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923" w:rsidRPr="00EF0923" w:rsidRDefault="00EF0923" w:rsidP="00EF0923">
      <w:pPr>
        <w:spacing w:before="0"/>
        <w:jc w:val="center"/>
        <w:rPr>
          <w:sz w:val="24"/>
          <w:szCs w:val="32"/>
          <w:rtl/>
          <w:lang w:bidi="ar-EG"/>
        </w:rPr>
      </w:pPr>
      <w:r w:rsidRPr="00EF0923">
        <w:rPr>
          <w:rFonts w:hint="cs"/>
          <w:sz w:val="24"/>
          <w:szCs w:val="32"/>
          <w:rtl/>
          <w:lang w:bidi="ar-EG"/>
        </w:rPr>
        <w:t>الاتحـاد الدولـي للاتصـالات</w:t>
      </w:r>
    </w:p>
    <w:p w:rsidR="00EF0923" w:rsidRDefault="00EF0923" w:rsidP="00EF0923">
      <w:pPr>
        <w:jc w:val="center"/>
        <w:rPr>
          <w:rtl/>
          <w:lang w:bidi="ar-EG"/>
        </w:rPr>
      </w:pPr>
    </w:p>
    <w:p w:rsidR="00EF0923" w:rsidRDefault="00EF0923" w:rsidP="00EF0923">
      <w:pPr>
        <w:jc w:val="center"/>
        <w:rPr>
          <w:lang w:bidi="ar-EG"/>
        </w:rPr>
      </w:pPr>
    </w:p>
    <w:p w:rsidR="00EF0923" w:rsidRDefault="00EF0923" w:rsidP="00EF0923">
      <w:pPr>
        <w:jc w:val="center"/>
        <w:rPr>
          <w:rtl/>
          <w:lang w:bidi="ar-EG"/>
        </w:rPr>
      </w:pPr>
    </w:p>
    <w:p w:rsidR="00EF0923" w:rsidRPr="008B0EB6" w:rsidRDefault="00EF0923" w:rsidP="008B0EB6">
      <w:pPr>
        <w:jc w:val="center"/>
        <w:rPr>
          <w:rFonts w:ascii="Arial" w:hAnsi="Arial"/>
          <w:b/>
          <w:bCs/>
          <w:sz w:val="28"/>
          <w:szCs w:val="36"/>
        </w:rPr>
      </w:pPr>
      <w:r w:rsidRPr="008B0EB6">
        <w:rPr>
          <w:rFonts w:ascii="Arial" w:hAnsi="Arial" w:hint="cs"/>
          <w:b/>
          <w:bCs/>
          <w:sz w:val="28"/>
          <w:szCs w:val="36"/>
          <w:rtl/>
        </w:rPr>
        <w:t xml:space="preserve">المؤتمر العالمي للاتصالات الراديوية </w:t>
      </w:r>
      <w:r w:rsidR="007F7B80" w:rsidRPr="008B0EB6">
        <w:rPr>
          <w:rFonts w:ascii="Arial" w:hAnsi="Arial"/>
          <w:b/>
          <w:bCs/>
          <w:sz w:val="28"/>
          <w:szCs w:val="36"/>
        </w:rPr>
        <w:br/>
      </w:r>
      <w:r w:rsidRPr="008B0EB6">
        <w:rPr>
          <w:rFonts w:ascii="Arial" w:hAnsi="Arial" w:hint="cs"/>
          <w:b/>
          <w:bCs/>
          <w:sz w:val="28"/>
          <w:szCs w:val="36"/>
          <w:rtl/>
        </w:rPr>
        <w:t>لع</w:t>
      </w:r>
      <w:r w:rsidR="007F7B80" w:rsidRPr="008B0EB6">
        <w:rPr>
          <w:rFonts w:ascii="Arial" w:hAnsi="Arial" w:hint="cs"/>
          <w:b/>
          <w:bCs/>
          <w:sz w:val="28"/>
          <w:szCs w:val="36"/>
          <w:rtl/>
          <w:lang w:bidi="ar-EG"/>
        </w:rPr>
        <w:t>ـ</w:t>
      </w:r>
      <w:r w:rsidRPr="008B0EB6">
        <w:rPr>
          <w:rFonts w:ascii="Arial" w:hAnsi="Arial" w:hint="cs"/>
          <w:b/>
          <w:bCs/>
          <w:sz w:val="28"/>
          <w:szCs w:val="36"/>
          <w:rtl/>
        </w:rPr>
        <w:t xml:space="preserve">ام </w:t>
      </w:r>
      <w:r w:rsidRPr="008B0EB6">
        <w:rPr>
          <w:rFonts w:ascii="Arial" w:hAnsi="Arial"/>
          <w:b/>
          <w:bCs/>
          <w:sz w:val="28"/>
          <w:szCs w:val="36"/>
        </w:rPr>
        <w:t>201</w:t>
      </w:r>
      <w:r w:rsidR="006C036A" w:rsidRPr="008B0EB6">
        <w:rPr>
          <w:rFonts w:ascii="Arial" w:hAnsi="Arial"/>
          <w:b/>
          <w:bCs/>
          <w:sz w:val="28"/>
          <w:szCs w:val="36"/>
        </w:rPr>
        <w:t>5</w:t>
      </w:r>
    </w:p>
    <w:p w:rsidR="008B0EB6" w:rsidRPr="008B0EB6" w:rsidRDefault="00C608E1" w:rsidP="008B0EB6">
      <w:pPr>
        <w:jc w:val="center"/>
        <w:rPr>
          <w:rtl/>
          <w:lang w:val="en-US" w:bidi="ar-EG"/>
        </w:rPr>
      </w:pPr>
      <w:hyperlink r:id="rId8" w:history="1">
        <w:r w:rsidR="008B0EB6" w:rsidRPr="00710D47">
          <w:rPr>
            <w:rStyle w:val="Hyperlink"/>
            <w:rFonts w:ascii="Arial" w:hAnsi="Arial" w:cs="Arial"/>
            <w:szCs w:val="16"/>
          </w:rPr>
          <w:t>http://www.itu.int/go/wrc-15</w:t>
        </w:r>
      </w:hyperlink>
    </w:p>
    <w:p w:rsidR="00EF0923" w:rsidRPr="001729E2" w:rsidRDefault="00EF0923" w:rsidP="001729E2">
      <w:pPr>
        <w:spacing w:before="120"/>
        <w:jc w:val="center"/>
        <w:rPr>
          <w:rFonts w:ascii="Times New Roman italic" w:hAnsi="Times New Roman italic" w:hint="eastAsia"/>
          <w:i/>
          <w:iCs/>
          <w:sz w:val="28"/>
          <w:szCs w:val="26"/>
        </w:rPr>
      </w:pPr>
      <w:r w:rsidRPr="001729E2">
        <w:rPr>
          <w:rFonts w:ascii="Times New Roman italic" w:hAnsi="Times New Roman italic" w:hint="cs"/>
          <w:i/>
          <w:iCs/>
          <w:sz w:val="28"/>
          <w:szCs w:val="26"/>
          <w:rtl/>
        </w:rPr>
        <w:t xml:space="preserve">جدول الأعمال </w:t>
      </w:r>
      <w:r w:rsidR="001729E2" w:rsidRPr="001729E2">
        <w:rPr>
          <w:rFonts w:ascii="Times New Roman italic" w:hAnsi="Times New Roman italic" w:hint="cs"/>
          <w:i/>
          <w:iCs/>
          <w:sz w:val="28"/>
          <w:szCs w:val="26"/>
          <w:rtl/>
        </w:rPr>
        <w:t>والقرارات ذات الصلة</w:t>
      </w:r>
    </w:p>
    <w:p w:rsidR="00EF0923" w:rsidRDefault="00EF0923" w:rsidP="00EF0923"/>
    <w:p w:rsidR="00EF0923" w:rsidRDefault="008B0EB6" w:rsidP="00EF0923">
      <w:r>
        <w:rPr>
          <w:noProof/>
          <w:lang w:val="en-US"/>
        </w:rPr>
        <w:drawing>
          <wp:anchor distT="0" distB="0" distL="114300" distR="114300" simplePos="0" relativeHeight="251659264" behindDoc="0" locked="0" layoutInCell="1" allowOverlap="1" wp14:anchorId="353868A4" wp14:editId="50132CBA">
            <wp:simplePos x="0" y="0"/>
            <wp:positionH relativeFrom="column">
              <wp:posOffset>828040</wp:posOffset>
            </wp:positionH>
            <wp:positionV relativeFrom="paragraph">
              <wp:posOffset>140970</wp:posOffset>
            </wp:positionV>
            <wp:extent cx="1657350" cy="1637665"/>
            <wp:effectExtent l="0" t="0" r="0" b="635"/>
            <wp:wrapNone/>
            <wp:docPr id="2" name="Picture 1" descr="Logo WRC RA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RC RA 2015.jpg"/>
                    <pic:cNvPicPr/>
                  </pic:nvPicPr>
                  <pic:blipFill>
                    <a:blip r:embed="rId9" cstate="print"/>
                    <a:stretch>
                      <a:fillRect/>
                    </a:stretch>
                  </pic:blipFill>
                  <pic:spPr>
                    <a:xfrm>
                      <a:off x="0" y="0"/>
                      <a:ext cx="1657350" cy="1637665"/>
                    </a:xfrm>
                    <a:prstGeom prst="rect">
                      <a:avLst/>
                    </a:prstGeom>
                  </pic:spPr>
                </pic:pic>
              </a:graphicData>
            </a:graphic>
            <wp14:sizeRelH relativeFrom="margin">
              <wp14:pctWidth>0</wp14:pctWidth>
            </wp14:sizeRelH>
            <wp14:sizeRelV relativeFrom="margin">
              <wp14:pctHeight>0</wp14:pctHeight>
            </wp14:sizeRelV>
          </wp:anchor>
        </w:drawing>
      </w:r>
    </w:p>
    <w:p w:rsidR="00EF0923" w:rsidRDefault="00EF0923" w:rsidP="00EF0923"/>
    <w:p w:rsidR="00EF0923" w:rsidRDefault="00EF0923" w:rsidP="00EF0923">
      <w:pPr>
        <w:rPr>
          <w:rtl/>
        </w:rPr>
      </w:pPr>
    </w:p>
    <w:p w:rsidR="007F7B80" w:rsidRDefault="007F7B80" w:rsidP="00EF0923">
      <w:pPr>
        <w:rPr>
          <w:rtl/>
        </w:rPr>
      </w:pPr>
    </w:p>
    <w:p w:rsidR="007F7B80" w:rsidRDefault="007F7B80" w:rsidP="00EF0923">
      <w:pPr>
        <w:rPr>
          <w:rtl/>
        </w:rPr>
      </w:pPr>
    </w:p>
    <w:p w:rsidR="00EF0923" w:rsidRDefault="00EF0923" w:rsidP="00EF0923"/>
    <w:p w:rsidR="00EF0923" w:rsidRDefault="00EF0923" w:rsidP="00EF0923"/>
    <w:p w:rsidR="008B0EB6" w:rsidRDefault="008B0EB6" w:rsidP="007F7B80">
      <w:pPr>
        <w:jc w:val="right"/>
        <w:rPr>
          <w:lang w:bidi="ar-EG"/>
        </w:rPr>
      </w:pPr>
    </w:p>
    <w:p w:rsidR="008B0EB6" w:rsidRDefault="008B0EB6" w:rsidP="007F7B80">
      <w:pPr>
        <w:jc w:val="right"/>
        <w:rPr>
          <w:lang w:bidi="ar-EG"/>
        </w:rPr>
      </w:pPr>
    </w:p>
    <w:p w:rsidR="001729E2" w:rsidRDefault="001729E2" w:rsidP="007F7B80">
      <w:pPr>
        <w:jc w:val="right"/>
        <w:rPr>
          <w:lang w:bidi="ar-EG"/>
        </w:rPr>
      </w:pPr>
    </w:p>
    <w:p w:rsidR="008B0EB6" w:rsidRDefault="008B0EB6" w:rsidP="007F7B80">
      <w:pPr>
        <w:jc w:val="right"/>
        <w:rPr>
          <w:lang w:bidi="ar-EG"/>
        </w:rPr>
      </w:pPr>
    </w:p>
    <w:p w:rsidR="00EF0923" w:rsidRDefault="00EF0923" w:rsidP="001729E2">
      <w:pPr>
        <w:jc w:val="right"/>
        <w:rPr>
          <w:rtl/>
          <w:lang w:bidi="ar-EG"/>
        </w:rPr>
      </w:pPr>
      <w:r w:rsidRPr="00EF0923">
        <w:rPr>
          <w:noProof/>
          <w:rtl/>
          <w:lang w:val="en-US"/>
        </w:rPr>
        <w:drawing>
          <wp:inline distT="0" distB="0" distL="0" distR="0" wp14:anchorId="1B6157D6" wp14:editId="007377E6">
            <wp:extent cx="437382" cy="492981"/>
            <wp:effectExtent l="19050" t="0" r="76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0" cstate="print"/>
                    <a:stretch>
                      <a:fillRect/>
                    </a:stretch>
                  </pic:blipFill>
                  <pic:spPr>
                    <a:xfrm>
                      <a:off x="0" y="0"/>
                      <a:ext cx="437543" cy="493162"/>
                    </a:xfrm>
                    <a:prstGeom prst="rect">
                      <a:avLst/>
                    </a:prstGeom>
                  </pic:spPr>
                </pic:pic>
              </a:graphicData>
            </a:graphic>
          </wp:inline>
        </w:drawing>
      </w:r>
      <w:r>
        <w:rPr>
          <w:rtl/>
        </w:rPr>
        <w:br w:type="page"/>
      </w:r>
    </w:p>
    <w:p w:rsidR="00EF0923" w:rsidRDefault="00EF0923" w:rsidP="00EF0923"/>
    <w:p w:rsidR="00EF0923" w:rsidRDefault="00EF0923" w:rsidP="00EF0923"/>
    <w:p w:rsidR="00EF0923" w:rsidRDefault="00EF0923" w:rsidP="00EF0923"/>
    <w:p w:rsidR="00EF0923" w:rsidRDefault="00EF0923" w:rsidP="00EF0923"/>
    <w:p w:rsidR="00EF0923" w:rsidRDefault="00EF0923" w:rsidP="00EF0923"/>
    <w:p w:rsidR="00EF0923" w:rsidRDefault="00EF0923" w:rsidP="00EF0923"/>
    <w:p w:rsidR="00EF0923" w:rsidRDefault="00EF0923" w:rsidP="00EF0923"/>
    <w:p w:rsidR="00EF0923" w:rsidRDefault="00EF0923" w:rsidP="00EF0923"/>
    <w:p w:rsidR="00EF0923" w:rsidRDefault="00EF0923" w:rsidP="00EF0923"/>
    <w:p w:rsidR="00EF0923" w:rsidRDefault="00EF0923" w:rsidP="00EF0923"/>
    <w:p w:rsidR="00EF0923" w:rsidRDefault="00EF0923" w:rsidP="00EF0923"/>
    <w:p w:rsidR="00EF0923" w:rsidRDefault="00EF0923" w:rsidP="00EF0923"/>
    <w:p w:rsidR="00EF0923" w:rsidRDefault="00EF0923" w:rsidP="00EF0923"/>
    <w:p w:rsidR="00EF0923" w:rsidRDefault="00EF0923" w:rsidP="00EF0923"/>
    <w:p w:rsidR="00EF0923" w:rsidRDefault="00EF0923" w:rsidP="00EF0923"/>
    <w:p w:rsidR="00EF0923" w:rsidRDefault="00EF0923" w:rsidP="00EF0923"/>
    <w:p w:rsidR="00EF0923" w:rsidRDefault="00EF0923" w:rsidP="00EF0923"/>
    <w:p w:rsidR="00EF0923" w:rsidRDefault="00EF0923" w:rsidP="00EF0923"/>
    <w:p w:rsidR="00EF0923" w:rsidRDefault="00EF0923" w:rsidP="00EF0923"/>
    <w:p w:rsidR="00A147DA" w:rsidRPr="00A147DA" w:rsidRDefault="00A147DA" w:rsidP="006C036A">
      <w:pPr>
        <w:jc w:val="center"/>
        <w:rPr>
          <w:rFonts w:eastAsia="SimSun"/>
        </w:rPr>
      </w:pPr>
      <w:r>
        <w:sym w:font="Symbol" w:char="F0E3"/>
      </w:r>
      <w:r>
        <w:t xml:space="preserve"> </w:t>
      </w:r>
      <w:r w:rsidRPr="00A147DA">
        <w:rPr>
          <w:rFonts w:eastAsia="SimSun"/>
        </w:rPr>
        <w:t>ITU  20</w:t>
      </w:r>
      <w:r w:rsidR="001B298C">
        <w:rPr>
          <w:rFonts w:eastAsia="SimSun"/>
        </w:rPr>
        <w:t>1</w:t>
      </w:r>
      <w:r w:rsidR="006C036A">
        <w:rPr>
          <w:rFonts w:eastAsia="SimSun"/>
        </w:rPr>
        <w:t>2</w:t>
      </w:r>
    </w:p>
    <w:p w:rsidR="006A559E" w:rsidRPr="00637B5D" w:rsidRDefault="00A147DA" w:rsidP="00637B5D">
      <w:pPr>
        <w:rPr>
          <w:rFonts w:eastAsia="SimSun"/>
          <w:lang w:val="en-US"/>
        </w:rPr>
      </w:pPr>
      <w:r w:rsidRPr="00A147DA">
        <w:rPr>
          <w:rFonts w:eastAsia="SimSun" w:hint="cs"/>
          <w:rtl/>
        </w:rPr>
        <w:t>جميع الحقوق محفوظة. لا يجوز استنساخ أي جزء من هذه المنشورة بأي وسيلة كانت إلا بإذن خطي مسبق من الاتحاد الدولي للاتصالات.</w:t>
      </w:r>
    </w:p>
    <w:p w:rsidR="00A147DA" w:rsidRDefault="00A147DA" w:rsidP="00EF0923">
      <w:pPr>
        <w:rPr>
          <w:rtl/>
        </w:rPr>
        <w:sectPr w:rsidR="00A147DA" w:rsidSect="006A559E">
          <w:footerReference w:type="even" r:id="rId11"/>
          <w:type w:val="continuous"/>
          <w:pgSz w:w="6515" w:h="8777"/>
          <w:pgMar w:top="737" w:right="794" w:bottom="737" w:left="794" w:header="284" w:footer="284" w:gutter="0"/>
          <w:pgNumType w:fmt="lowerRoman" w:start="1"/>
          <w:cols w:space="708"/>
          <w:vAlign w:val="both"/>
          <w:bidi/>
          <w:rtlGutter/>
          <w:docGrid w:linePitch="360"/>
        </w:sectPr>
      </w:pPr>
    </w:p>
    <w:p w:rsidR="007121F9" w:rsidRPr="00B25640" w:rsidRDefault="006C036A" w:rsidP="00A147DA">
      <w:pPr>
        <w:pStyle w:val="titre"/>
      </w:pPr>
      <w:bookmarkStart w:id="0" w:name="_Toc339025888"/>
      <w:r>
        <w:rPr>
          <w:rFonts w:hint="cs"/>
          <w:rtl/>
        </w:rPr>
        <w:lastRenderedPageBreak/>
        <w:t>المقدمة</w:t>
      </w:r>
      <w:bookmarkEnd w:id="0"/>
    </w:p>
    <w:p w:rsidR="007121F9" w:rsidRPr="00747E5A" w:rsidRDefault="007121F9" w:rsidP="007121F9">
      <w:pPr>
        <w:rPr>
          <w:szCs w:val="30"/>
          <w:lang w:bidi="ar-SY"/>
        </w:rPr>
      </w:pPr>
    </w:p>
    <w:p w:rsidR="007121F9" w:rsidRPr="00392231" w:rsidRDefault="006C036A" w:rsidP="007121F9">
      <w:r w:rsidRPr="006C036A">
        <w:rPr>
          <w:rFonts w:hint="cs"/>
          <w:rtl/>
          <w:lang w:bidi="ar-SY"/>
        </w:rPr>
        <w:t xml:space="preserve">طبقاً </w:t>
      </w:r>
      <w:hyperlink w:anchor="القرار_1343_C12" w:history="1">
        <w:r w:rsidRPr="00264658">
          <w:rPr>
            <w:rStyle w:val="Hyperlink"/>
            <w:rFonts w:hint="cs"/>
            <w:rtl/>
          </w:rPr>
          <w:t xml:space="preserve">لقرار المجلس </w:t>
        </w:r>
        <w:r w:rsidRPr="00264658">
          <w:rPr>
            <w:rStyle w:val="Hyperlink"/>
          </w:rPr>
          <w:t>1343 (C-12)</w:t>
        </w:r>
      </w:hyperlink>
      <w:r w:rsidRPr="006C036A">
        <w:rPr>
          <w:rFonts w:hint="cs"/>
          <w:rtl/>
          <w:lang w:bidi="ar-SY"/>
        </w:rPr>
        <w:t xml:space="preserve">، سيكون المؤتمر العالمي المقبل للاتصالات الراديوية المزمع عقده في الفترة من </w:t>
      </w:r>
      <w:r w:rsidRPr="006C036A">
        <w:rPr>
          <w:lang w:bidi="ar-SY"/>
        </w:rPr>
        <w:t>2</w:t>
      </w:r>
      <w:r w:rsidRPr="006C036A">
        <w:rPr>
          <w:rFonts w:hint="cs"/>
          <w:rtl/>
          <w:lang w:bidi="ar-SY"/>
        </w:rPr>
        <w:t xml:space="preserve"> إلى </w:t>
      </w:r>
      <w:r w:rsidRPr="006C036A">
        <w:rPr>
          <w:lang w:bidi="ar-SY"/>
        </w:rPr>
        <w:t>27</w:t>
      </w:r>
      <w:r w:rsidRPr="006C036A">
        <w:rPr>
          <w:rFonts w:hint="eastAsia"/>
          <w:rtl/>
          <w:lang w:bidi="ar-SY"/>
        </w:rPr>
        <w:t> </w:t>
      </w:r>
      <w:r w:rsidRPr="006C036A">
        <w:rPr>
          <w:rFonts w:hint="cs"/>
          <w:rtl/>
          <w:lang w:bidi="ar-SY"/>
        </w:rPr>
        <w:t>نوفمبر </w:t>
      </w:r>
      <w:r w:rsidRPr="006C036A">
        <w:rPr>
          <w:lang w:bidi="ar-SY"/>
        </w:rPr>
        <w:t>2015</w:t>
      </w:r>
      <w:r w:rsidRPr="006C036A">
        <w:rPr>
          <w:rFonts w:hint="cs"/>
          <w:rtl/>
          <w:lang w:bidi="ar-SY"/>
        </w:rPr>
        <w:t xml:space="preserve"> علامة بارزة جديدة في عالم الاتصالات الراديوية وبالنسبة لاستعمال طيف الترددات الراديوية والمدارات</w:t>
      </w:r>
      <w:r w:rsidRPr="006C036A">
        <w:rPr>
          <w:rFonts w:hint="eastAsia"/>
          <w:rtl/>
          <w:lang w:bidi="ar-SY"/>
        </w:rPr>
        <w:t> </w:t>
      </w:r>
      <w:r w:rsidRPr="006C036A">
        <w:rPr>
          <w:rFonts w:hint="cs"/>
          <w:rtl/>
          <w:lang w:bidi="ar-SY"/>
        </w:rPr>
        <w:t>الساتلية.</w:t>
      </w:r>
    </w:p>
    <w:p w:rsidR="007121F9" w:rsidRPr="00392231" w:rsidRDefault="006C036A" w:rsidP="009F3FE5">
      <w:pPr>
        <w:rPr>
          <w:lang w:bidi="ar-SY"/>
        </w:rPr>
      </w:pPr>
      <w:r w:rsidRPr="006C036A">
        <w:rPr>
          <w:rFonts w:hint="cs"/>
          <w:rtl/>
          <w:lang w:bidi="ar-SY"/>
        </w:rPr>
        <w:t>ويقدم هذا الكتيب وسيلة سهلة للنفاذ إلى جدول أعمال المؤتمر العالمي للاتصالات الراديوية لعام</w:t>
      </w:r>
      <w:r w:rsidRPr="006C036A">
        <w:rPr>
          <w:rFonts w:hint="eastAsia"/>
          <w:rtl/>
          <w:lang w:bidi="ar-SY"/>
        </w:rPr>
        <w:t> </w:t>
      </w:r>
      <w:r w:rsidRPr="006C036A">
        <w:rPr>
          <w:lang w:bidi="ar-SY"/>
        </w:rPr>
        <w:t>2015</w:t>
      </w:r>
      <w:r w:rsidRPr="006C036A">
        <w:rPr>
          <w:rFonts w:hint="cs"/>
          <w:rtl/>
          <w:lang w:bidi="ar-SY"/>
        </w:rPr>
        <w:t xml:space="preserve"> </w:t>
      </w:r>
      <w:r w:rsidRPr="006C036A">
        <w:rPr>
          <w:lang w:bidi="ar-SY"/>
        </w:rPr>
        <w:t>(WRC-15)</w:t>
      </w:r>
      <w:r w:rsidRPr="006C036A">
        <w:rPr>
          <w:rFonts w:hint="cs"/>
          <w:rtl/>
          <w:lang w:bidi="ar-SY"/>
        </w:rPr>
        <w:t xml:space="preserve"> فضلاً عن القرارات ذات الصلة المشار إليها في جدول الأعمال. وأُعد هذا الكتيب بالتعاون الوثيق مع الاتحاد الدولي لهواة الراديو</w:t>
      </w:r>
      <w:r w:rsidRPr="006C036A">
        <w:rPr>
          <w:rFonts w:hint="eastAsia"/>
          <w:rtl/>
          <w:lang w:bidi="ar-SY"/>
        </w:rPr>
        <w:t> </w:t>
      </w:r>
      <w:r w:rsidRPr="006C036A">
        <w:rPr>
          <w:lang w:bidi="ar-SY"/>
        </w:rPr>
        <w:t>(</w:t>
      </w:r>
      <w:hyperlink r:id="rId12" w:history="1">
        <w:r w:rsidR="009F3FE5" w:rsidRPr="00306E8F">
          <w:rPr>
            <w:rStyle w:val="Hyperlink"/>
            <w:szCs w:val="28"/>
            <w:lang w:val="en-US"/>
          </w:rPr>
          <w:t>www.iaru.int</w:t>
        </w:r>
      </w:hyperlink>
      <w:r w:rsidRPr="006C036A">
        <w:rPr>
          <w:lang w:bidi="ar-SY"/>
        </w:rPr>
        <w:t>)</w:t>
      </w:r>
      <w:r w:rsidRPr="006C036A">
        <w:rPr>
          <w:rFonts w:hint="cs"/>
          <w:rtl/>
          <w:lang w:bidi="ar-SY"/>
        </w:rPr>
        <w:t>، تبعاً لمبادراته السابقة ومن أجل الحفاظ على هذا التقليد الجيد المتمثل ف</w:t>
      </w:r>
      <w:r>
        <w:rPr>
          <w:rFonts w:hint="cs"/>
          <w:rtl/>
          <w:lang w:bidi="ar-SY"/>
        </w:rPr>
        <w:t xml:space="preserve">ي زيادة مساعدة أعضاء الاتحاد في </w:t>
      </w:r>
      <w:r>
        <w:rPr>
          <w:rFonts w:hint="cs"/>
          <w:rtl/>
          <w:lang w:bidi="ar-EG"/>
        </w:rPr>
        <w:t>ا</w:t>
      </w:r>
      <w:r w:rsidRPr="006C036A">
        <w:rPr>
          <w:rFonts w:hint="cs"/>
          <w:rtl/>
          <w:lang w:bidi="ar-SY"/>
        </w:rPr>
        <w:t>لأعمال التحضيرية للمؤتمر</w:t>
      </w:r>
      <w:r w:rsidRPr="00306E8F">
        <w:rPr>
          <w:rFonts w:hint="cs"/>
          <w:szCs w:val="28"/>
          <w:rtl/>
          <w:lang w:val="en-US" w:bidi="ar-EG"/>
        </w:rPr>
        <w:t>.</w:t>
      </w:r>
    </w:p>
    <w:p w:rsidR="007121F9" w:rsidRPr="00392231" w:rsidRDefault="006C036A" w:rsidP="006C036A">
      <w:pPr>
        <w:rPr>
          <w:lang w:bidi="ar-SY"/>
        </w:rPr>
      </w:pPr>
      <w:r w:rsidRPr="00306E8F">
        <w:rPr>
          <w:rFonts w:hint="cs"/>
          <w:rtl/>
          <w:lang w:val="en-US" w:bidi="ar-EG"/>
        </w:rPr>
        <w:t>أتمنى لجميع المشاركين في هذا الحدث الاستثنائي إجراء مناقشات مستنيرة بروح من التعاون العميق الذي سيؤدي بالتأكيد إلى نتائج ناجحة للغاية، كما كان الحال بالنسبة للأحداث الماضية.</w:t>
      </w:r>
    </w:p>
    <w:p w:rsidR="007121F9" w:rsidRPr="007121F9" w:rsidRDefault="006C036A" w:rsidP="006C036A">
      <w:pPr>
        <w:tabs>
          <w:tab w:val="clear" w:pos="567"/>
          <w:tab w:val="center" w:pos="3367"/>
        </w:tabs>
        <w:spacing w:before="840"/>
        <w:rPr>
          <w:lang w:bidi="ar-SY"/>
        </w:rPr>
      </w:pPr>
      <w:r>
        <w:rPr>
          <w:rFonts w:hint="cs"/>
          <w:rtl/>
          <w:lang w:val="en-US" w:bidi="ar-EG"/>
        </w:rPr>
        <w:tab/>
      </w:r>
      <w:r w:rsidRPr="004E687D">
        <w:rPr>
          <w:rFonts w:hint="cs"/>
          <w:rtl/>
          <w:lang w:val="en-US" w:bidi="ar-EG"/>
        </w:rPr>
        <w:t>فرانسوا رانسي</w:t>
      </w:r>
      <w:r w:rsidRPr="004E687D">
        <w:rPr>
          <w:rtl/>
          <w:lang w:val="en-US" w:bidi="ar-EG"/>
        </w:rPr>
        <w:br/>
      </w:r>
      <w:r>
        <w:rPr>
          <w:rFonts w:hint="cs"/>
          <w:rtl/>
          <w:lang w:val="en-US" w:bidi="ar-EG"/>
        </w:rPr>
        <w:tab/>
      </w:r>
      <w:r w:rsidRPr="004E687D">
        <w:rPr>
          <w:rFonts w:hint="cs"/>
          <w:rtl/>
          <w:lang w:val="en-US" w:bidi="ar-EG"/>
        </w:rPr>
        <w:t>مدير مكتب الاتصالات الراديوية</w:t>
      </w:r>
    </w:p>
    <w:p w:rsidR="007121F9" w:rsidRDefault="007121F9" w:rsidP="00A147DA">
      <w:pPr>
        <w:rPr>
          <w:rtl/>
        </w:rPr>
      </w:pPr>
    </w:p>
    <w:p w:rsidR="006A559E" w:rsidRDefault="006A559E" w:rsidP="00A147DA"/>
    <w:p w:rsidR="00737D00" w:rsidRDefault="00737D00" w:rsidP="00A147DA">
      <w:pPr>
        <w:rPr>
          <w:rtl/>
        </w:rPr>
      </w:pPr>
    </w:p>
    <w:p w:rsidR="006A559E" w:rsidRDefault="006A559E" w:rsidP="00A147DA">
      <w:pPr>
        <w:rPr>
          <w:rtl/>
        </w:rPr>
      </w:pPr>
    </w:p>
    <w:p w:rsidR="006A559E" w:rsidRDefault="006A559E" w:rsidP="00A147DA">
      <w:pPr>
        <w:rPr>
          <w:rtl/>
        </w:rPr>
      </w:pPr>
    </w:p>
    <w:p w:rsidR="006A559E" w:rsidRDefault="006A559E" w:rsidP="00A147DA">
      <w:pPr>
        <w:rPr>
          <w:rtl/>
        </w:rPr>
      </w:pPr>
    </w:p>
    <w:p w:rsidR="007121F9" w:rsidRDefault="007121F9" w:rsidP="00721E94"/>
    <w:p w:rsidR="00637B5D" w:rsidRDefault="00637B5D">
      <w:r>
        <w:br w:type="page"/>
      </w:r>
    </w:p>
    <w:tbl>
      <w:tblPr>
        <w:tblpPr w:leftFromText="180" w:rightFromText="180" w:tblpY="-656"/>
        <w:bidiVisual/>
        <w:tblW w:w="5000" w:type="pct"/>
        <w:tblLook w:val="0000" w:firstRow="0" w:lastRow="0" w:firstColumn="0" w:lastColumn="0" w:noHBand="0" w:noVBand="0"/>
      </w:tblPr>
      <w:tblGrid>
        <w:gridCol w:w="5143"/>
      </w:tblGrid>
      <w:tr w:rsidR="008452AC" w:rsidRPr="00A71FE1" w:rsidTr="008452AC">
        <w:trPr>
          <w:cantSplit/>
        </w:trPr>
        <w:tc>
          <w:tcPr>
            <w:tcW w:w="5000" w:type="pct"/>
          </w:tcPr>
          <w:p w:rsidR="008452AC" w:rsidRPr="005D032A" w:rsidRDefault="008452AC" w:rsidP="008452AC">
            <w:pPr>
              <w:pStyle w:val="RepNo"/>
              <w:spacing w:before="840"/>
            </w:pPr>
            <w:bookmarkStart w:id="1" w:name="_Toc339025889"/>
            <w:bookmarkStart w:id="2" w:name="_Toc340580356"/>
            <w:bookmarkStart w:id="3" w:name="_Toc340580482"/>
            <w:bookmarkStart w:id="4" w:name="القرار_1343_C12"/>
            <w:r w:rsidRPr="00D9509A">
              <w:rPr>
                <w:rStyle w:val="ResNoChar"/>
                <w:rFonts w:hint="cs"/>
                <w:rtl/>
              </w:rPr>
              <w:lastRenderedPageBreak/>
              <w:t xml:space="preserve">القـرار </w:t>
            </w:r>
            <w:r w:rsidRPr="00D9509A">
              <w:rPr>
                <w:rStyle w:val="ResNoChar"/>
              </w:rPr>
              <w:t>1343</w:t>
            </w:r>
            <w:bookmarkEnd w:id="1"/>
            <w:bookmarkEnd w:id="2"/>
            <w:bookmarkEnd w:id="3"/>
            <w:r>
              <w:t xml:space="preserve"> </w:t>
            </w:r>
            <w:r w:rsidRPr="008452AC">
              <w:rPr>
                <w:rStyle w:val="ResNoChar"/>
              </w:rPr>
              <w:t>(C12)</w:t>
            </w:r>
            <w:bookmarkEnd w:id="4"/>
          </w:p>
        </w:tc>
      </w:tr>
      <w:tr w:rsidR="008452AC" w:rsidRPr="00A71FE1" w:rsidTr="008452AC">
        <w:trPr>
          <w:cantSplit/>
        </w:trPr>
        <w:tc>
          <w:tcPr>
            <w:tcW w:w="5000" w:type="pct"/>
          </w:tcPr>
          <w:p w:rsidR="008452AC" w:rsidRPr="005D032A" w:rsidRDefault="008452AC" w:rsidP="008452AC">
            <w:pPr>
              <w:pStyle w:val="Restitle"/>
              <w:spacing w:before="240"/>
            </w:pPr>
            <w:bookmarkStart w:id="5" w:name="_Toc339025890"/>
            <w:r>
              <w:rPr>
                <w:rtl/>
              </w:rPr>
              <w:t>مكان</w:t>
            </w:r>
            <w:r>
              <w:rPr>
                <w:rFonts w:hint="cs"/>
                <w:rtl/>
              </w:rPr>
              <w:t xml:space="preserve"> وموعد</w:t>
            </w:r>
            <w:r>
              <w:rPr>
                <w:rtl/>
              </w:rPr>
              <w:t xml:space="preserve"> انعقاد المؤتمر العالمي للاتصالات الراديوية </w:t>
            </w:r>
            <w:r>
              <w:br/>
            </w:r>
            <w:r>
              <w:rPr>
                <w:rtl/>
              </w:rPr>
              <w:t xml:space="preserve">لعام </w:t>
            </w:r>
            <w:r w:rsidRPr="005E452E">
              <w:t>2015</w:t>
            </w:r>
            <w:r w:rsidRPr="005E452E">
              <w:rPr>
                <w:rtl/>
              </w:rPr>
              <w:t xml:space="preserve"> </w:t>
            </w:r>
            <w:r w:rsidRPr="005E452E">
              <w:t>(WRC-15)</w:t>
            </w:r>
            <w:r>
              <w:rPr>
                <w:rFonts w:hint="cs"/>
                <w:rtl/>
              </w:rPr>
              <w:t xml:space="preserve"> وجدول أعماله</w:t>
            </w:r>
            <w:bookmarkEnd w:id="5"/>
          </w:p>
        </w:tc>
      </w:tr>
    </w:tbl>
    <w:p w:rsidR="008452AC" w:rsidRPr="00680FAA" w:rsidRDefault="008452AC" w:rsidP="00BA5CC0">
      <w:pPr>
        <w:pStyle w:val="Normalaftertitle"/>
        <w:rPr>
          <w:rtl/>
        </w:rPr>
      </w:pPr>
      <w:r w:rsidRPr="00680FAA">
        <w:rPr>
          <w:rtl/>
        </w:rPr>
        <w:t>إن المجلس،</w:t>
      </w:r>
    </w:p>
    <w:p w:rsidR="008452AC" w:rsidRPr="00680FAA" w:rsidRDefault="008452AC" w:rsidP="008452AC">
      <w:pPr>
        <w:pStyle w:val="call"/>
        <w:rPr>
          <w:rtl/>
        </w:rPr>
      </w:pPr>
      <w:r w:rsidRPr="00680FAA">
        <w:rPr>
          <w:rtl/>
        </w:rPr>
        <w:t>إذ يلاحظ</w:t>
      </w:r>
    </w:p>
    <w:p w:rsidR="008452AC" w:rsidRPr="00680FAA" w:rsidRDefault="008452AC" w:rsidP="008452AC">
      <w:pPr>
        <w:rPr>
          <w:noProof/>
          <w:rtl/>
          <w:lang w:val="en-US"/>
        </w:rPr>
      </w:pPr>
      <w:r w:rsidRPr="00680FAA">
        <w:rPr>
          <w:noProof/>
          <w:rtl/>
          <w:lang w:val="en-US"/>
        </w:rPr>
        <w:t>أن المؤ</w:t>
      </w:r>
      <w:r>
        <w:rPr>
          <w:noProof/>
          <w:rtl/>
          <w:lang w:val="en-US"/>
        </w:rPr>
        <w:t>تمر العالمي للاتصالات الراديوية</w:t>
      </w:r>
      <w:r w:rsidRPr="00680FAA">
        <w:rPr>
          <w:noProof/>
          <w:rtl/>
          <w:lang w:val="en-US"/>
        </w:rPr>
        <w:t xml:space="preserve"> (جنيف، </w:t>
      </w:r>
      <w:r w:rsidRPr="005E452E">
        <w:rPr>
          <w:noProof/>
          <w:lang w:val="en-US"/>
        </w:rPr>
        <w:t>2012</w:t>
      </w:r>
      <w:r w:rsidRPr="00680FAA">
        <w:rPr>
          <w:noProof/>
          <w:rtl/>
          <w:lang w:val="en-US"/>
        </w:rPr>
        <w:t xml:space="preserve">) في </w:t>
      </w:r>
      <w:hyperlink w:anchor="القرار_807_WRC12" w:history="1">
        <w:r w:rsidRPr="00DA2EDA">
          <w:rPr>
            <w:rStyle w:val="Hyperlink"/>
            <w:rtl/>
            <w:lang w:val="en-US"/>
          </w:rPr>
          <w:t xml:space="preserve">قراره </w:t>
        </w:r>
        <w:r w:rsidRPr="00DA2EDA">
          <w:rPr>
            <w:rStyle w:val="Hyperlink"/>
            <w:b/>
            <w:bCs/>
            <w:lang w:val="en-US"/>
          </w:rPr>
          <w:t>807</w:t>
        </w:r>
      </w:hyperlink>
      <w:r w:rsidRPr="00680FAA">
        <w:rPr>
          <w:noProof/>
          <w:rtl/>
          <w:lang w:val="en-US"/>
        </w:rPr>
        <w:t>:</w:t>
      </w:r>
    </w:p>
    <w:p w:rsidR="008452AC" w:rsidRPr="00680FAA" w:rsidRDefault="008452AC" w:rsidP="0006556D">
      <w:pPr>
        <w:rPr>
          <w:noProof/>
          <w:rtl/>
          <w:lang w:val="en-US"/>
        </w:rPr>
      </w:pPr>
      <w:r>
        <w:rPr>
          <w:rFonts w:hint="cs"/>
          <w:noProof/>
          <w:rtl/>
          <w:lang w:val="en-US"/>
        </w:rPr>
        <w:t> </w:t>
      </w:r>
      <w:r w:rsidRPr="00680FAA">
        <w:rPr>
          <w:noProof/>
          <w:rtl/>
          <w:lang w:val="en-US"/>
        </w:rPr>
        <w:t>أ )</w:t>
      </w:r>
      <w:r w:rsidRPr="00680FAA">
        <w:rPr>
          <w:noProof/>
          <w:rtl/>
          <w:lang w:val="en-US"/>
        </w:rPr>
        <w:tab/>
        <w:t xml:space="preserve">قرر أن يوصي المجلس بعقد مؤتمر عالمي للاتصالات الراديوية في عام </w:t>
      </w:r>
      <w:r w:rsidRPr="005E452E">
        <w:rPr>
          <w:noProof/>
          <w:lang w:val="en-US"/>
        </w:rPr>
        <w:t>2015</w:t>
      </w:r>
      <w:r w:rsidRPr="00680FAA">
        <w:rPr>
          <w:noProof/>
          <w:rtl/>
          <w:lang w:val="en-US"/>
        </w:rPr>
        <w:t xml:space="preserve"> لمدة أربعة</w:t>
      </w:r>
      <w:r w:rsidR="0006556D">
        <w:rPr>
          <w:rFonts w:hint="cs"/>
          <w:noProof/>
          <w:rtl/>
          <w:lang w:val="en-US"/>
        </w:rPr>
        <w:t> </w:t>
      </w:r>
      <w:r w:rsidRPr="00680FAA">
        <w:rPr>
          <w:noProof/>
          <w:rtl/>
          <w:lang w:val="en-US"/>
        </w:rPr>
        <w:t>أسابيع؛</w:t>
      </w:r>
    </w:p>
    <w:p w:rsidR="008452AC" w:rsidRPr="00680FAA" w:rsidRDefault="008452AC" w:rsidP="001B4884">
      <w:pPr>
        <w:rPr>
          <w:noProof/>
          <w:rtl/>
          <w:lang w:val="en-US"/>
        </w:rPr>
      </w:pPr>
      <w:r w:rsidRPr="00680FAA">
        <w:rPr>
          <w:noProof/>
          <w:rtl/>
          <w:lang w:val="en-US"/>
        </w:rPr>
        <w:t>ب)</w:t>
      </w:r>
      <w:r w:rsidRPr="00680FAA">
        <w:rPr>
          <w:noProof/>
          <w:rtl/>
          <w:lang w:val="en-US"/>
        </w:rPr>
        <w:tab/>
        <w:t>أوصى بجدول أعمال هذا المؤتمر، ودعا المجلس إلى وضع الصيغة النهائية لجدول أعمال المؤتمر واتخاذ الترتيبات لعقده والشروع بأسرع ما يمكن في المشاورات اللازمة مع الدول</w:t>
      </w:r>
      <w:r w:rsidR="001B4884">
        <w:rPr>
          <w:rFonts w:hint="cs"/>
          <w:noProof/>
          <w:rtl/>
          <w:lang w:val="en-US"/>
        </w:rPr>
        <w:t> </w:t>
      </w:r>
      <w:r w:rsidRPr="00680FAA">
        <w:rPr>
          <w:noProof/>
          <w:rtl/>
          <w:lang w:val="en-US"/>
        </w:rPr>
        <w:t>الأعضاء،</w:t>
      </w:r>
    </w:p>
    <w:p w:rsidR="008452AC" w:rsidRPr="00680FAA" w:rsidRDefault="008452AC" w:rsidP="008452AC">
      <w:pPr>
        <w:pStyle w:val="call"/>
        <w:rPr>
          <w:rtl/>
        </w:rPr>
      </w:pPr>
      <w:r w:rsidRPr="00680FAA">
        <w:rPr>
          <w:rtl/>
        </w:rPr>
        <w:t>يقـرر</w:t>
      </w:r>
    </w:p>
    <w:p w:rsidR="008452AC" w:rsidRPr="00680FAA" w:rsidRDefault="008452AC" w:rsidP="008452AC">
      <w:pPr>
        <w:rPr>
          <w:noProof/>
          <w:rtl/>
          <w:lang w:val="en-US"/>
        </w:rPr>
      </w:pPr>
      <w:r w:rsidRPr="00680FAA">
        <w:rPr>
          <w:noProof/>
          <w:rtl/>
          <w:lang w:val="en-US"/>
        </w:rPr>
        <w:t xml:space="preserve">عقد </w:t>
      </w:r>
      <w:r>
        <w:rPr>
          <w:rFonts w:hint="cs"/>
          <w:noProof/>
          <w:rtl/>
          <w:lang w:val="en-US"/>
        </w:rPr>
        <w:t>ال</w:t>
      </w:r>
      <w:r w:rsidRPr="00680FAA">
        <w:rPr>
          <w:noProof/>
          <w:rtl/>
          <w:lang w:val="en-US"/>
        </w:rPr>
        <w:t xml:space="preserve">مؤتمر </w:t>
      </w:r>
      <w:r>
        <w:rPr>
          <w:rFonts w:hint="cs"/>
          <w:noProof/>
          <w:rtl/>
          <w:lang w:val="en-US"/>
        </w:rPr>
        <w:t>ال</w:t>
      </w:r>
      <w:r w:rsidRPr="00680FAA">
        <w:rPr>
          <w:noProof/>
          <w:rtl/>
          <w:lang w:val="en-US"/>
        </w:rPr>
        <w:t xml:space="preserve">عالمي للاتصالات الراديوية </w:t>
      </w:r>
      <w:r w:rsidRPr="00680FAA">
        <w:rPr>
          <w:noProof/>
          <w:lang w:val="en-US"/>
        </w:rPr>
        <w:t>(WRC-</w:t>
      </w:r>
      <w:r w:rsidRPr="005E452E">
        <w:rPr>
          <w:noProof/>
          <w:lang w:val="en-US"/>
        </w:rPr>
        <w:t>15</w:t>
      </w:r>
      <w:r w:rsidRPr="00680FAA">
        <w:rPr>
          <w:noProof/>
          <w:lang w:val="en-US"/>
        </w:rPr>
        <w:t>)</w:t>
      </w:r>
      <w:r w:rsidRPr="00680FAA">
        <w:rPr>
          <w:noProof/>
          <w:rtl/>
          <w:lang w:val="en-US"/>
        </w:rPr>
        <w:t xml:space="preserve"> في </w:t>
      </w:r>
      <w:r>
        <w:rPr>
          <w:noProof/>
          <w:rtl/>
          <w:lang w:val="en-US"/>
        </w:rPr>
        <w:t>جنيف (سويسرا)</w:t>
      </w:r>
      <w:r w:rsidRPr="00680FAA">
        <w:rPr>
          <w:noProof/>
          <w:rtl/>
          <w:lang w:val="en-US"/>
        </w:rPr>
        <w:t xml:space="preserve"> من </w:t>
      </w:r>
      <w:r w:rsidRPr="005E452E">
        <w:rPr>
          <w:noProof/>
          <w:lang w:val="en-US"/>
        </w:rPr>
        <w:t>2</w:t>
      </w:r>
      <w:r w:rsidRPr="005E452E">
        <w:rPr>
          <w:noProof/>
          <w:rtl/>
          <w:lang w:val="en-US"/>
        </w:rPr>
        <w:t xml:space="preserve"> إلى </w:t>
      </w:r>
      <w:r w:rsidRPr="005E452E">
        <w:rPr>
          <w:noProof/>
          <w:lang w:val="en-US"/>
        </w:rPr>
        <w:t>27</w:t>
      </w:r>
      <w:r w:rsidRPr="005E452E">
        <w:rPr>
          <w:noProof/>
          <w:rtl/>
          <w:lang w:val="en-US"/>
        </w:rPr>
        <w:t xml:space="preserve"> نوفمبر </w:t>
      </w:r>
      <w:r w:rsidRPr="005E452E">
        <w:rPr>
          <w:noProof/>
          <w:lang w:val="en-US"/>
        </w:rPr>
        <w:t>2015</w:t>
      </w:r>
      <w:r w:rsidRPr="00680FAA">
        <w:rPr>
          <w:noProof/>
          <w:rtl/>
          <w:lang w:val="en-US"/>
        </w:rPr>
        <w:t xml:space="preserve">، تسبقه الجمعية العالمية للاتصالات الراديوية من </w:t>
      </w:r>
      <w:r w:rsidRPr="005E452E">
        <w:rPr>
          <w:noProof/>
          <w:lang w:val="en-US"/>
        </w:rPr>
        <w:t>26</w:t>
      </w:r>
      <w:r w:rsidRPr="005E452E">
        <w:rPr>
          <w:noProof/>
          <w:rtl/>
          <w:lang w:val="en-US"/>
        </w:rPr>
        <w:t xml:space="preserve"> إلى </w:t>
      </w:r>
      <w:r w:rsidRPr="005E452E">
        <w:rPr>
          <w:noProof/>
          <w:lang w:val="en-US"/>
        </w:rPr>
        <w:t>30</w:t>
      </w:r>
      <w:r w:rsidRPr="005E452E">
        <w:rPr>
          <w:noProof/>
          <w:rtl/>
          <w:lang w:val="en-US"/>
        </w:rPr>
        <w:t xml:space="preserve"> أكتوبر </w:t>
      </w:r>
      <w:r w:rsidRPr="005E452E">
        <w:rPr>
          <w:noProof/>
          <w:lang w:val="en-US"/>
        </w:rPr>
        <w:t>2015</w:t>
      </w:r>
      <w:r w:rsidRPr="00680FAA">
        <w:rPr>
          <w:noProof/>
          <w:rtl/>
          <w:lang w:val="en-US"/>
        </w:rPr>
        <w:t xml:space="preserve">، </w:t>
      </w:r>
      <w:r>
        <w:rPr>
          <w:rFonts w:hint="cs"/>
          <w:noProof/>
          <w:rtl/>
          <w:lang w:val="en-US"/>
        </w:rPr>
        <w:t>ويكون له</w:t>
      </w:r>
      <w:r w:rsidRPr="00680FAA">
        <w:rPr>
          <w:noProof/>
          <w:rtl/>
          <w:lang w:val="en-US"/>
        </w:rPr>
        <w:t xml:space="preserve"> جدول الأعمال التالي:</w:t>
      </w:r>
    </w:p>
    <w:p w:rsidR="008452AC" w:rsidRPr="00AD5F7E" w:rsidRDefault="008452AC" w:rsidP="008452AC">
      <w:pPr>
        <w:rPr>
          <w:rtl/>
        </w:rPr>
      </w:pPr>
      <w:r w:rsidRPr="00AD5F7E">
        <w:t>1</w:t>
      </w:r>
      <w:r w:rsidRPr="00AD5F7E">
        <w:rPr>
          <w:rtl/>
        </w:rPr>
        <w:tab/>
        <w:t xml:space="preserve">النظر في البنود التالية واتخاذ التدابير اللازمة بشأنها، </w:t>
      </w:r>
      <w:r w:rsidRPr="00AD5F7E">
        <w:rPr>
          <w:rFonts w:hint="cs"/>
          <w:rtl/>
        </w:rPr>
        <w:t xml:space="preserve">وذلك </w:t>
      </w:r>
      <w:r w:rsidRPr="00AD5F7E">
        <w:rPr>
          <w:rtl/>
        </w:rPr>
        <w:t>على أساس المقترحات المقدمة من الإدارات</w:t>
      </w:r>
      <w:r w:rsidRPr="00AD5F7E">
        <w:rPr>
          <w:rFonts w:hint="cs"/>
          <w:rtl/>
        </w:rPr>
        <w:t>،</w:t>
      </w:r>
      <w:r w:rsidRPr="00AD5F7E">
        <w:rPr>
          <w:rtl/>
        </w:rPr>
        <w:t xml:space="preserve"> مع</w:t>
      </w:r>
      <w:r w:rsidRPr="00AD5F7E">
        <w:rPr>
          <w:rFonts w:hint="cs"/>
          <w:rtl/>
        </w:rPr>
        <w:t> </w:t>
      </w:r>
      <w:r w:rsidRPr="00AD5F7E">
        <w:rPr>
          <w:rtl/>
        </w:rPr>
        <w:t xml:space="preserve">مراعاة نتائج المؤتمر العالمي للاتصالات الراديوية لعام </w:t>
      </w:r>
      <w:r w:rsidRPr="00AD5F7E">
        <w:t>2012</w:t>
      </w:r>
      <w:r w:rsidRPr="00AD5F7E">
        <w:rPr>
          <w:rtl/>
        </w:rPr>
        <w:t xml:space="preserve"> وتقرير الاجتماع التحضيري للمؤتمر، والمراعاة الواجبة لاحتياجات الخدمات القائمة والمستقبلية في النطاقات </w:t>
      </w:r>
      <w:r w:rsidRPr="00AD5F7E">
        <w:rPr>
          <w:rFonts w:hint="cs"/>
          <w:rtl/>
        </w:rPr>
        <w:t>قيد النظر</w:t>
      </w:r>
      <w:r w:rsidRPr="00AD5F7E">
        <w:rPr>
          <w:rtl/>
        </w:rPr>
        <w:t>:</w:t>
      </w:r>
    </w:p>
    <w:p w:rsidR="008452AC" w:rsidRPr="00AD5F7E" w:rsidRDefault="008452AC" w:rsidP="008452AC">
      <w:pPr>
        <w:rPr>
          <w:rtl/>
        </w:rPr>
      </w:pPr>
      <w:r w:rsidRPr="00AD5F7E">
        <w:t>1.1</w:t>
      </w:r>
      <w:r w:rsidRPr="00AD5F7E">
        <w:rPr>
          <w:rFonts w:hint="cs"/>
          <w:rtl/>
        </w:rPr>
        <w:tab/>
      </w:r>
      <w:r w:rsidRPr="00AD5F7E">
        <w:rPr>
          <w:rFonts w:hint="cs"/>
          <w:rtl/>
          <w:lang w:bidi="ar-SY"/>
        </w:rPr>
        <w:t xml:space="preserve">النظر في منح توزيعات إضافية </w:t>
      </w:r>
      <w:r w:rsidRPr="00AD5F7E">
        <w:rPr>
          <w:rFonts w:hint="cs"/>
          <w:rtl/>
        </w:rPr>
        <w:t xml:space="preserve">من الطيف </w:t>
      </w:r>
      <w:r w:rsidRPr="00AD5F7E">
        <w:rPr>
          <w:rFonts w:hint="cs"/>
          <w:rtl/>
          <w:lang w:bidi="ar-SY"/>
        </w:rPr>
        <w:t>للخدمة المتنقلة على أساس أولي وتحديد نطاقات تردد إضافية للاتصالات المتنقلة الدولية</w:t>
      </w:r>
      <w:r w:rsidRPr="00AD5F7E">
        <w:rPr>
          <w:rFonts w:hint="cs"/>
          <w:rtl/>
        </w:rPr>
        <w:t xml:space="preserve"> </w:t>
      </w:r>
      <w:r w:rsidRPr="00AD5F7E">
        <w:t>(IMT)</w:t>
      </w:r>
      <w:r w:rsidRPr="00AD5F7E">
        <w:rPr>
          <w:rFonts w:hint="cs"/>
          <w:rtl/>
          <w:lang w:bidi="ar-SY"/>
        </w:rPr>
        <w:t xml:space="preserve"> والأحكام التنظيمية ذات الصلة لتسهيل تطوير تطبيقات الاتصالات المتنقلة عريضة النطاق للأرض وفقاً </w:t>
      </w:r>
      <w:hyperlink w:anchor="القرار_233_WRC12" w:history="1">
        <w:r w:rsidRPr="00DA2EDA">
          <w:rPr>
            <w:rStyle w:val="Hyperlink"/>
            <w:rFonts w:hint="cs"/>
            <w:rtl/>
            <w:lang w:bidi="ar-SY"/>
          </w:rPr>
          <w:t>للقرار</w:t>
        </w:r>
        <w:r w:rsidRPr="00DA2EDA">
          <w:rPr>
            <w:rStyle w:val="Hyperlink"/>
            <w:rFonts w:hint="eastAsia"/>
            <w:rtl/>
            <w:lang w:bidi="ar-SY"/>
          </w:rPr>
          <w:t> </w:t>
        </w:r>
        <w:r w:rsidRPr="00DA2EDA">
          <w:rPr>
            <w:rStyle w:val="Hyperlink"/>
            <w:b/>
            <w:bCs/>
          </w:rPr>
          <w:t>233</w:t>
        </w:r>
        <w:r w:rsidRPr="00DA2EDA">
          <w:rPr>
            <w:rStyle w:val="Hyperlink"/>
            <w:b/>
            <w:bCs/>
            <w:lang w:bidi="ar-SY"/>
          </w:rPr>
          <w:t> (WRC</w:t>
        </w:r>
        <w:r w:rsidRPr="00DA2EDA">
          <w:rPr>
            <w:rStyle w:val="Hyperlink"/>
            <w:b/>
            <w:bCs/>
            <w:lang w:bidi="ar-SY"/>
          </w:rPr>
          <w:noBreakHyphen/>
          <w:t>12)</w:t>
        </w:r>
      </w:hyperlink>
      <w:r w:rsidRPr="00AD5F7E">
        <w:rPr>
          <w:rFonts w:hint="cs"/>
          <w:rtl/>
        </w:rPr>
        <w:t>؛</w:t>
      </w:r>
    </w:p>
    <w:p w:rsidR="008452AC" w:rsidRPr="00AD5F7E" w:rsidRDefault="008452AC" w:rsidP="008452AC">
      <w:pPr>
        <w:rPr>
          <w:rtl/>
          <w:lang w:bidi="ar-SY"/>
        </w:rPr>
      </w:pPr>
      <w:r w:rsidRPr="00AD5F7E">
        <w:lastRenderedPageBreak/>
        <w:t>2.1</w:t>
      </w:r>
      <w:r w:rsidRPr="00AD5F7E">
        <w:rPr>
          <w:rFonts w:hint="cs"/>
          <w:rtl/>
        </w:rPr>
        <w:tab/>
        <w:t xml:space="preserve">تفحص نتائج دراسات قطاع الاتصالات الراديوية، وفقاً </w:t>
      </w:r>
      <w:hyperlink w:anchor="القرار_232_WRC12" w:history="1">
        <w:r w:rsidRPr="00C80F44">
          <w:rPr>
            <w:rStyle w:val="Hyperlink"/>
            <w:rFonts w:hint="cs"/>
            <w:rtl/>
          </w:rPr>
          <w:t>للقرار</w:t>
        </w:r>
        <w:r w:rsidRPr="00C80F44">
          <w:rPr>
            <w:rStyle w:val="Hyperlink"/>
            <w:rFonts w:hint="eastAsia"/>
            <w:rtl/>
          </w:rPr>
          <w:t> </w:t>
        </w:r>
        <w:r w:rsidRPr="00C80F44">
          <w:rPr>
            <w:rStyle w:val="Hyperlink"/>
            <w:b/>
            <w:bCs/>
            <w:lang w:val="en-US"/>
          </w:rPr>
          <w:t>232 </w:t>
        </w:r>
        <w:r w:rsidRPr="00C80F44">
          <w:rPr>
            <w:rStyle w:val="Hyperlink"/>
            <w:b/>
            <w:bCs/>
            <w:lang w:bidi="ar-SY"/>
          </w:rPr>
          <w:t>(WRC</w:t>
        </w:r>
        <w:r w:rsidRPr="00C80F44">
          <w:rPr>
            <w:rStyle w:val="Hyperlink"/>
            <w:b/>
            <w:bCs/>
            <w:lang w:bidi="ar-SY"/>
          </w:rPr>
          <w:noBreakHyphen/>
          <w:t>12)</w:t>
        </w:r>
      </w:hyperlink>
      <w:r w:rsidRPr="00AD5F7E">
        <w:rPr>
          <w:rFonts w:hint="cs"/>
          <w:rtl/>
        </w:rPr>
        <w:t xml:space="preserve"> بشأن استعمال الخدمة المتنقلة باستثناء المتنقلة للطيران لنطاق التردد </w:t>
      </w:r>
      <w:r w:rsidRPr="00AD5F7E">
        <w:t>MHz 790</w:t>
      </w:r>
      <w:r w:rsidRPr="00AD5F7E">
        <w:noBreakHyphen/>
        <w:t>694</w:t>
      </w:r>
      <w:r w:rsidRPr="00AD5F7E">
        <w:rPr>
          <w:rFonts w:hint="cs"/>
          <w:rtl/>
          <w:lang w:bidi="ar-SY"/>
        </w:rPr>
        <w:t xml:space="preserve"> في الإقليم </w:t>
      </w:r>
      <w:r w:rsidRPr="00AD5F7E">
        <w:rPr>
          <w:lang w:bidi="ar-SY"/>
        </w:rPr>
        <w:t>1</w:t>
      </w:r>
      <w:r w:rsidRPr="00AD5F7E">
        <w:rPr>
          <w:rFonts w:hint="cs"/>
          <w:rtl/>
          <w:lang w:bidi="ar-SY"/>
        </w:rPr>
        <w:t>، واتخاذ التدابير المناسبة؛</w:t>
      </w:r>
    </w:p>
    <w:p w:rsidR="008452AC" w:rsidRPr="00AD5F7E" w:rsidRDefault="008452AC" w:rsidP="008452AC">
      <w:pPr>
        <w:rPr>
          <w:rtl/>
        </w:rPr>
      </w:pPr>
      <w:r w:rsidRPr="00AD5F7E">
        <w:t>3.1</w:t>
      </w:r>
      <w:r w:rsidRPr="00AD5F7E">
        <w:rPr>
          <w:rFonts w:hint="cs"/>
          <w:rtl/>
        </w:rPr>
        <w:tab/>
      </w:r>
      <w:r w:rsidRPr="00AD5F7E">
        <w:rPr>
          <w:rFonts w:hint="cs"/>
          <w:spacing w:val="-4"/>
          <w:rtl/>
        </w:rPr>
        <w:t xml:space="preserve">استعراض ومراجعة </w:t>
      </w:r>
      <w:hyperlink w:anchor="القرار_646_Rev_WRC12" w:history="1">
        <w:r w:rsidRPr="00C80F44">
          <w:rPr>
            <w:rStyle w:val="Hyperlink"/>
            <w:rFonts w:hint="cs"/>
            <w:spacing w:val="-4"/>
            <w:rtl/>
          </w:rPr>
          <w:t xml:space="preserve">القرار </w:t>
        </w:r>
        <w:r w:rsidRPr="00C80F44">
          <w:rPr>
            <w:rStyle w:val="Hyperlink"/>
            <w:b/>
            <w:bCs/>
            <w:spacing w:val="-4"/>
          </w:rPr>
          <w:t>646 (Rev.WRC</w:t>
        </w:r>
        <w:r w:rsidRPr="00C80F44">
          <w:rPr>
            <w:rStyle w:val="Hyperlink"/>
            <w:b/>
            <w:bCs/>
            <w:spacing w:val="-4"/>
          </w:rPr>
          <w:noBreakHyphen/>
          <w:t>12)</w:t>
        </w:r>
      </w:hyperlink>
      <w:r w:rsidRPr="00AD5F7E">
        <w:rPr>
          <w:rFonts w:hint="cs"/>
          <w:spacing w:val="-4"/>
          <w:rtl/>
        </w:rPr>
        <w:t xml:space="preserve"> فيما يتعلق </w:t>
      </w:r>
      <w:r w:rsidRPr="00537D7A">
        <w:rPr>
          <w:rFonts w:hint="cs"/>
          <w:spacing w:val="-4"/>
          <w:rtl/>
        </w:rPr>
        <w:t>بالتطبيقات</w:t>
      </w:r>
      <w:r w:rsidRPr="00AD5F7E">
        <w:rPr>
          <w:rFonts w:hint="cs"/>
          <w:spacing w:val="-4"/>
          <w:rtl/>
        </w:rPr>
        <w:t xml:space="preserve"> عريضة النطاق من أجل حماية الجمهور والإغاثة في حالات الكوارث</w:t>
      </w:r>
      <w:r w:rsidRPr="00AD5F7E">
        <w:rPr>
          <w:rFonts w:hint="eastAsia"/>
          <w:spacing w:val="-4"/>
          <w:rtl/>
        </w:rPr>
        <w:t> </w:t>
      </w:r>
      <w:r w:rsidRPr="00AD5F7E">
        <w:rPr>
          <w:spacing w:val="-4"/>
        </w:rPr>
        <w:t>(PPDR)</w:t>
      </w:r>
      <w:r w:rsidRPr="00AD5F7E">
        <w:rPr>
          <w:rFonts w:hint="cs"/>
          <w:spacing w:val="-4"/>
          <w:rtl/>
        </w:rPr>
        <w:t xml:space="preserve"> وفقاً </w:t>
      </w:r>
      <w:hyperlink w:anchor="القرار_648_WRC12" w:history="1">
        <w:r w:rsidRPr="00C80F44">
          <w:rPr>
            <w:rStyle w:val="Hyperlink"/>
            <w:rFonts w:hint="cs"/>
            <w:spacing w:val="-4"/>
            <w:rtl/>
          </w:rPr>
          <w:t>للقرار</w:t>
        </w:r>
        <w:r w:rsidRPr="00C80F44">
          <w:rPr>
            <w:rStyle w:val="Hyperlink"/>
            <w:rFonts w:hint="eastAsia"/>
            <w:spacing w:val="-4"/>
            <w:rtl/>
          </w:rPr>
          <w:t> </w:t>
        </w:r>
        <w:r w:rsidRPr="00C80F44">
          <w:rPr>
            <w:rStyle w:val="Hyperlink"/>
            <w:b/>
            <w:bCs/>
          </w:rPr>
          <w:t>648 </w:t>
        </w:r>
        <w:r w:rsidRPr="00C80F44">
          <w:rPr>
            <w:rStyle w:val="Hyperlink"/>
            <w:rFonts w:hint="eastAsia"/>
            <w:b/>
            <w:spacing w:val="-4"/>
          </w:rPr>
          <w:t>(WRC-12)</w:t>
        </w:r>
      </w:hyperlink>
      <w:r w:rsidRPr="00AD5F7E">
        <w:rPr>
          <w:rFonts w:hint="cs"/>
          <w:b/>
          <w:spacing w:val="-4"/>
          <w:rtl/>
        </w:rPr>
        <w:t>؛</w:t>
      </w:r>
    </w:p>
    <w:p w:rsidR="008452AC" w:rsidRPr="00AD5F7E" w:rsidRDefault="008452AC" w:rsidP="008452AC">
      <w:pPr>
        <w:rPr>
          <w:rtl/>
        </w:rPr>
      </w:pPr>
      <w:r w:rsidRPr="00AD5F7E">
        <w:t>4.1</w:t>
      </w:r>
      <w:r w:rsidRPr="00AD5F7E">
        <w:rPr>
          <w:rFonts w:hint="cs"/>
          <w:rtl/>
        </w:rPr>
        <w:tab/>
        <w:t xml:space="preserve">النظر في إمكانية منح توزيع جديد لخدمة الهواة على أساس ثانوي في النطاق </w:t>
      </w:r>
      <w:r w:rsidRPr="00AD5F7E">
        <w:t>kHz 5 </w:t>
      </w:r>
      <w:r>
        <w:t>450</w:t>
      </w:r>
      <w:r w:rsidRPr="00AD5F7E">
        <w:noBreakHyphen/>
        <w:t>5 250</w:t>
      </w:r>
      <w:r w:rsidRPr="00AD5F7E">
        <w:rPr>
          <w:rFonts w:hint="cs"/>
          <w:rtl/>
        </w:rPr>
        <w:t xml:space="preserve"> وفقاً </w:t>
      </w:r>
      <w:hyperlink w:anchor="القرار_649_WRC12" w:history="1">
        <w:r w:rsidRPr="00C80F44">
          <w:rPr>
            <w:rStyle w:val="Hyperlink"/>
            <w:rFonts w:hint="cs"/>
            <w:rtl/>
          </w:rPr>
          <w:t>للقرار </w:t>
        </w:r>
        <w:r w:rsidRPr="00C80F44">
          <w:rPr>
            <w:rStyle w:val="Hyperlink"/>
            <w:b/>
            <w:bCs/>
          </w:rPr>
          <w:t>649 (WRC-12)</w:t>
        </w:r>
      </w:hyperlink>
      <w:r w:rsidRPr="00AD5F7E">
        <w:rPr>
          <w:rFonts w:hint="cs"/>
          <w:rtl/>
        </w:rPr>
        <w:t>؛</w:t>
      </w:r>
    </w:p>
    <w:p w:rsidR="008452AC" w:rsidRPr="00AD5F7E" w:rsidRDefault="008452AC" w:rsidP="008452AC">
      <w:pPr>
        <w:rPr>
          <w:rtl/>
        </w:rPr>
      </w:pPr>
      <w:r w:rsidRPr="00AD5F7E">
        <w:t>5.1</w:t>
      </w:r>
      <w:r w:rsidRPr="00AD5F7E">
        <w:rPr>
          <w:rFonts w:hint="cs"/>
          <w:rtl/>
        </w:rPr>
        <w:tab/>
        <w:t xml:space="preserve">النظر في استعمال نطاقات التردد الموزعة للخدمة الثابتة الساتلية التي لا تخضع للتذييلات </w:t>
      </w:r>
      <w:r w:rsidRPr="00AD5F7E">
        <w:rPr>
          <w:b/>
          <w:bCs/>
        </w:rPr>
        <w:t>30</w:t>
      </w:r>
      <w:r w:rsidRPr="00AD5F7E">
        <w:rPr>
          <w:rFonts w:hint="cs"/>
          <w:rtl/>
        </w:rPr>
        <w:t xml:space="preserve"> و</w:t>
      </w:r>
      <w:r w:rsidRPr="00AD5F7E">
        <w:rPr>
          <w:b/>
          <w:bCs/>
        </w:rPr>
        <w:t>30A</w:t>
      </w:r>
      <w:r w:rsidRPr="00AD5F7E">
        <w:rPr>
          <w:rFonts w:hint="cs"/>
          <w:rtl/>
        </w:rPr>
        <w:t xml:space="preserve"> و</w:t>
      </w:r>
      <w:r w:rsidRPr="00AD5F7E">
        <w:rPr>
          <w:b/>
          <w:bCs/>
        </w:rPr>
        <w:t>30B</w:t>
      </w:r>
      <w:r w:rsidRPr="00AD5F7E">
        <w:rPr>
          <w:rFonts w:hint="cs"/>
          <w:rtl/>
        </w:rPr>
        <w:t xml:space="preserve"> من أجل اتصالات المراقبة والاتصالات خارج الحمولة النافعة لأنظمة الطائرات دون طيار في الفضاء الجوي غير المحجوز، وفقاً </w:t>
      </w:r>
      <w:hyperlink w:anchor="القرار_153_WRC12" w:history="1">
        <w:r w:rsidRPr="00C80F44">
          <w:rPr>
            <w:rStyle w:val="Hyperlink"/>
            <w:rFonts w:hint="cs"/>
            <w:rtl/>
          </w:rPr>
          <w:t>للقرار</w:t>
        </w:r>
        <w:r w:rsidRPr="00C80F44">
          <w:rPr>
            <w:rStyle w:val="Hyperlink"/>
            <w:rFonts w:hint="eastAsia"/>
            <w:rtl/>
          </w:rPr>
          <w:t> </w:t>
        </w:r>
        <w:r w:rsidRPr="00C80F44">
          <w:rPr>
            <w:rStyle w:val="Hyperlink"/>
            <w:b/>
            <w:bCs/>
          </w:rPr>
          <w:t>153 (WRC</w:t>
        </w:r>
        <w:r w:rsidRPr="00C80F44">
          <w:rPr>
            <w:rStyle w:val="Hyperlink"/>
            <w:b/>
            <w:bCs/>
          </w:rPr>
          <w:noBreakHyphen/>
          <w:t>12)</w:t>
        </w:r>
      </w:hyperlink>
      <w:r w:rsidRPr="00AD5F7E">
        <w:rPr>
          <w:rFonts w:hint="cs"/>
          <w:rtl/>
        </w:rPr>
        <w:t>؛</w:t>
      </w:r>
    </w:p>
    <w:p w:rsidR="008452AC" w:rsidRPr="00AD5F7E" w:rsidRDefault="008452AC" w:rsidP="008452AC">
      <w:pPr>
        <w:rPr>
          <w:rtl/>
        </w:rPr>
      </w:pPr>
      <w:r w:rsidRPr="00AD5F7E">
        <w:t>6.1</w:t>
      </w:r>
      <w:r w:rsidRPr="00AD5F7E">
        <w:rPr>
          <w:rFonts w:hint="cs"/>
          <w:rtl/>
        </w:rPr>
        <w:tab/>
      </w:r>
      <w:r w:rsidRPr="00AD5F7E">
        <w:rPr>
          <w:rtl/>
        </w:rPr>
        <w:t>النظر في إمكانية منح توزيعات إضافية أولية</w:t>
      </w:r>
      <w:r w:rsidRPr="00AD5F7E">
        <w:rPr>
          <w:rFonts w:hint="cs"/>
          <w:rtl/>
        </w:rPr>
        <w:t xml:space="preserve"> على النحو التالي:</w:t>
      </w:r>
    </w:p>
    <w:p w:rsidR="008452AC" w:rsidRPr="00AD5F7E" w:rsidRDefault="008452AC" w:rsidP="008452AC">
      <w:pPr>
        <w:keepNext/>
        <w:keepLines/>
        <w:rPr>
          <w:rtl/>
        </w:rPr>
      </w:pPr>
      <w:r w:rsidRPr="00AD5F7E">
        <w:t>1.6.1</w:t>
      </w:r>
      <w:r w:rsidRPr="00AD5F7E">
        <w:rPr>
          <w:rFonts w:hint="cs"/>
          <w:rtl/>
        </w:rPr>
        <w:tab/>
      </w:r>
      <w:r w:rsidRPr="00AD5F7E">
        <w:rPr>
          <w:rtl/>
        </w:rPr>
        <w:t>للخدمة الثابتة الساتلية (أرض-فضاء</w:t>
      </w:r>
      <w:r w:rsidRPr="00AD5F7E">
        <w:rPr>
          <w:rFonts w:hint="cs"/>
          <w:rtl/>
        </w:rPr>
        <w:t xml:space="preserve"> وفضاء-أرض</w:t>
      </w:r>
      <w:r w:rsidRPr="00AD5F7E">
        <w:rPr>
          <w:rtl/>
        </w:rPr>
        <w:t xml:space="preserve">) </w:t>
      </w:r>
      <w:r w:rsidRPr="00AD5F7E">
        <w:rPr>
          <w:rFonts w:hint="cs"/>
          <w:rtl/>
        </w:rPr>
        <w:t xml:space="preserve">بمقدار </w:t>
      </w:r>
      <w:r w:rsidRPr="00AD5F7E">
        <w:t>MHz 250</w:t>
      </w:r>
      <w:r w:rsidRPr="00AD5F7E">
        <w:rPr>
          <w:rFonts w:hint="cs"/>
          <w:rtl/>
        </w:rPr>
        <w:t xml:space="preserve"> في المدى بين </w:t>
      </w:r>
      <w:r w:rsidRPr="00AD5F7E">
        <w:t>GHz 10</w:t>
      </w:r>
      <w:r w:rsidRPr="00AD5F7E">
        <w:rPr>
          <w:rFonts w:hint="cs"/>
          <w:rtl/>
          <w:lang w:bidi="ar-SY"/>
        </w:rPr>
        <w:t xml:space="preserve"> و</w:t>
      </w:r>
      <w:r w:rsidRPr="00AD5F7E">
        <w:t>GHz 17</w:t>
      </w:r>
      <w:r w:rsidRPr="00AD5F7E">
        <w:rPr>
          <w:rFonts w:hint="cs"/>
          <w:rtl/>
        </w:rPr>
        <w:t xml:space="preserve"> في الإقليم</w:t>
      </w:r>
      <w:r w:rsidRPr="00AD5F7E">
        <w:rPr>
          <w:rFonts w:hint="eastAsia"/>
          <w:rtl/>
        </w:rPr>
        <w:t> </w:t>
      </w:r>
      <w:r w:rsidRPr="00AD5F7E">
        <w:t>1</w:t>
      </w:r>
      <w:r w:rsidRPr="00AD5F7E">
        <w:rPr>
          <w:rFonts w:hint="cs"/>
          <w:rtl/>
        </w:rPr>
        <w:t>؛</w:t>
      </w:r>
    </w:p>
    <w:p w:rsidR="008452AC" w:rsidRPr="00AD5F7E" w:rsidRDefault="008452AC" w:rsidP="008452AC">
      <w:pPr>
        <w:rPr>
          <w:rtl/>
        </w:rPr>
      </w:pPr>
      <w:r w:rsidRPr="00AD5F7E">
        <w:t>2.6.1</w:t>
      </w:r>
      <w:r w:rsidRPr="00AD5F7E">
        <w:rPr>
          <w:rFonts w:hint="cs"/>
          <w:rtl/>
        </w:rPr>
        <w:tab/>
        <w:t>و</w:t>
      </w:r>
      <w:r w:rsidRPr="00AD5F7E">
        <w:rPr>
          <w:rtl/>
        </w:rPr>
        <w:t xml:space="preserve">للخدمة الثابتة الساتلية (أرض-فضاء) </w:t>
      </w:r>
      <w:r w:rsidRPr="00AD5F7E">
        <w:rPr>
          <w:rFonts w:hint="cs"/>
          <w:rtl/>
        </w:rPr>
        <w:t xml:space="preserve">بمقدار </w:t>
      </w:r>
      <w:r w:rsidRPr="00AD5F7E">
        <w:t>MHz 250</w:t>
      </w:r>
      <w:r w:rsidRPr="00AD5F7E">
        <w:rPr>
          <w:rFonts w:hint="cs"/>
          <w:rtl/>
        </w:rPr>
        <w:t xml:space="preserve"> في الإقليم </w:t>
      </w:r>
      <w:r w:rsidRPr="00AD5F7E">
        <w:t>2</w:t>
      </w:r>
      <w:r w:rsidRPr="00AD5F7E">
        <w:rPr>
          <w:rFonts w:hint="cs"/>
          <w:rtl/>
        </w:rPr>
        <w:t xml:space="preserve"> و</w:t>
      </w:r>
      <w:r w:rsidRPr="00AD5F7E">
        <w:t xml:space="preserve"> MHz 300</w:t>
      </w:r>
      <w:r w:rsidRPr="00AD5F7E">
        <w:rPr>
          <w:rFonts w:hint="cs"/>
          <w:rtl/>
        </w:rPr>
        <w:t xml:space="preserve"> في الإقليم </w:t>
      </w:r>
      <w:r w:rsidRPr="00AD5F7E">
        <w:t>3</w:t>
      </w:r>
      <w:r w:rsidRPr="00AD5F7E">
        <w:rPr>
          <w:rFonts w:hint="cs"/>
          <w:rtl/>
        </w:rPr>
        <w:t xml:space="preserve"> في المدى بين </w:t>
      </w:r>
      <w:r w:rsidRPr="00AD5F7E">
        <w:t>GHz 13</w:t>
      </w:r>
      <w:r w:rsidRPr="00AD5F7E">
        <w:rPr>
          <w:rFonts w:hint="cs"/>
          <w:rtl/>
          <w:lang w:bidi="ar-SY"/>
        </w:rPr>
        <w:t xml:space="preserve"> و</w:t>
      </w:r>
      <w:r w:rsidRPr="00AD5F7E">
        <w:t>GHz 17</w:t>
      </w:r>
      <w:r w:rsidRPr="00AD5F7E">
        <w:rPr>
          <w:rFonts w:hint="cs"/>
          <w:rtl/>
        </w:rPr>
        <w:t>؛</w:t>
      </w:r>
    </w:p>
    <w:p w:rsidR="008452AC" w:rsidRPr="003D4379" w:rsidRDefault="008452AC" w:rsidP="008452AC">
      <w:pPr>
        <w:tabs>
          <w:tab w:val="left" w:pos="1703"/>
        </w:tabs>
        <w:rPr>
          <w:lang w:bidi="ar-SY"/>
        </w:rPr>
      </w:pPr>
      <w:r w:rsidRPr="003D4379">
        <w:rPr>
          <w:rFonts w:hint="cs"/>
          <w:rtl/>
        </w:rPr>
        <w:t>و</w:t>
      </w:r>
      <w:r w:rsidRPr="003D4379">
        <w:rPr>
          <w:rtl/>
        </w:rPr>
        <w:t>إعادة النظر في </w:t>
      </w:r>
      <w:r w:rsidRPr="003D4379">
        <w:rPr>
          <w:rFonts w:hint="cs"/>
          <w:rtl/>
        </w:rPr>
        <w:t>الأحكام</w:t>
      </w:r>
      <w:r w:rsidRPr="003D4379">
        <w:rPr>
          <w:rtl/>
        </w:rPr>
        <w:t xml:space="preserve"> التنظيمية بشأن التوزيعات الحالية للخدمة الثابتة الساتلية في </w:t>
      </w:r>
      <w:r w:rsidRPr="003D4379">
        <w:rPr>
          <w:rFonts w:hint="cs"/>
          <w:rtl/>
        </w:rPr>
        <w:t>كل مدى، مع مراعاة نتائج دراسات قطاع الاتصالات الراديوية</w:t>
      </w:r>
      <w:r w:rsidRPr="003D4379">
        <w:rPr>
          <w:rtl/>
        </w:rPr>
        <w:t xml:space="preserve"> وفقاً </w:t>
      </w:r>
      <w:hyperlink w:anchor="القرار_151_WRC12" w:history="1">
        <w:r w:rsidRPr="00C80F44">
          <w:rPr>
            <w:rStyle w:val="Hyperlink"/>
            <w:rtl/>
          </w:rPr>
          <w:t>للقرار</w:t>
        </w:r>
        <w:r w:rsidRPr="00C80F44">
          <w:rPr>
            <w:rStyle w:val="Hyperlink"/>
            <w:rFonts w:hint="cs"/>
            <w:rtl/>
          </w:rPr>
          <w:t xml:space="preserve">ين </w:t>
        </w:r>
        <w:r w:rsidRPr="00C80F44">
          <w:rPr>
            <w:rStyle w:val="Hyperlink"/>
            <w:b/>
            <w:bCs/>
            <w:lang w:val="en-US"/>
          </w:rPr>
          <w:t>151 </w:t>
        </w:r>
        <w:r w:rsidRPr="00C80F44">
          <w:rPr>
            <w:rStyle w:val="Hyperlink"/>
            <w:b/>
            <w:bCs/>
          </w:rPr>
          <w:t>(WRC</w:t>
        </w:r>
        <w:r w:rsidRPr="00C80F44">
          <w:rPr>
            <w:rStyle w:val="Hyperlink"/>
            <w:b/>
            <w:bCs/>
          </w:rPr>
          <w:noBreakHyphen/>
          <w:t>12)</w:t>
        </w:r>
      </w:hyperlink>
      <w:r w:rsidRPr="003D4379">
        <w:rPr>
          <w:rFonts w:hint="cs"/>
          <w:rtl/>
        </w:rPr>
        <w:t xml:space="preserve"> و</w:t>
      </w:r>
      <w:hyperlink w:anchor="القرار_152_WRC12" w:history="1">
        <w:r w:rsidRPr="00C80F44">
          <w:rPr>
            <w:rStyle w:val="Hyperlink"/>
            <w:b/>
            <w:bCs/>
          </w:rPr>
          <w:t>152 (WRC</w:t>
        </w:r>
        <w:r w:rsidRPr="00C80F44">
          <w:rPr>
            <w:rStyle w:val="Hyperlink"/>
            <w:b/>
            <w:bCs/>
          </w:rPr>
          <w:noBreakHyphen/>
          <w:t>12)</w:t>
        </w:r>
      </w:hyperlink>
      <w:r w:rsidRPr="003D4379">
        <w:rPr>
          <w:rFonts w:hint="cs"/>
          <w:b/>
          <w:bCs/>
          <w:rtl/>
        </w:rPr>
        <w:t xml:space="preserve"> </w:t>
      </w:r>
      <w:r w:rsidRPr="003D4379">
        <w:rPr>
          <w:rFonts w:hint="cs"/>
          <w:rtl/>
        </w:rPr>
        <w:t>على التوالي؛</w:t>
      </w:r>
    </w:p>
    <w:p w:rsidR="008452AC" w:rsidRPr="00AD5F7E" w:rsidRDefault="008452AC" w:rsidP="008452AC">
      <w:pPr>
        <w:rPr>
          <w:spacing w:val="-2"/>
          <w:rtl/>
        </w:rPr>
      </w:pPr>
      <w:r w:rsidRPr="00AD5F7E">
        <w:rPr>
          <w:spacing w:val="-2"/>
        </w:rPr>
        <w:t>7.1</w:t>
      </w:r>
      <w:r w:rsidRPr="00AD5F7E">
        <w:rPr>
          <w:rFonts w:hint="cs"/>
          <w:spacing w:val="-2"/>
          <w:rtl/>
        </w:rPr>
        <w:tab/>
        <w:t>استعراض استعمال الخدمة الثابتة الساتلية (أرض</w:t>
      </w:r>
      <w:r w:rsidRPr="00AD5F7E">
        <w:rPr>
          <w:rtl/>
        </w:rPr>
        <w:t>-</w:t>
      </w:r>
      <w:r w:rsidRPr="00AD5F7E">
        <w:rPr>
          <w:rFonts w:hint="cs"/>
          <w:spacing w:val="-2"/>
          <w:rtl/>
        </w:rPr>
        <w:t xml:space="preserve">فضاء) للنطاق </w:t>
      </w:r>
      <w:r w:rsidRPr="00AD5F7E">
        <w:rPr>
          <w:spacing w:val="-2"/>
        </w:rPr>
        <w:t>MHz 5 150</w:t>
      </w:r>
      <w:r w:rsidRPr="00AD5F7E">
        <w:rPr>
          <w:spacing w:val="-2"/>
        </w:rPr>
        <w:noBreakHyphen/>
        <w:t>5 091</w:t>
      </w:r>
      <w:r w:rsidRPr="00AD5F7E">
        <w:rPr>
          <w:rFonts w:hint="cs"/>
          <w:spacing w:val="-2"/>
          <w:rtl/>
        </w:rPr>
        <w:t xml:space="preserve"> (المقصور على</w:t>
      </w:r>
      <w:r w:rsidRPr="00AD5F7E">
        <w:rPr>
          <w:rFonts w:hint="eastAsia"/>
          <w:spacing w:val="-2"/>
          <w:rtl/>
        </w:rPr>
        <w:t> </w:t>
      </w:r>
      <w:r w:rsidRPr="00AD5F7E">
        <w:rPr>
          <w:rFonts w:hint="cs"/>
          <w:spacing w:val="-2"/>
          <w:rtl/>
        </w:rPr>
        <w:t xml:space="preserve">وصلات التغذية للأنظمة المتنقلة الساتلية غير المستقرة بالنسبة إلى الأرض في الخدمة المتنقلة الساتلية) وفقاً </w:t>
      </w:r>
      <w:hyperlink w:anchor="القرار_114_Rev_WRC12" w:history="1">
        <w:r w:rsidRPr="00C80F44">
          <w:rPr>
            <w:rStyle w:val="Hyperlink"/>
            <w:rFonts w:hint="cs"/>
            <w:spacing w:val="-2"/>
            <w:rtl/>
          </w:rPr>
          <w:t>للقرار</w:t>
        </w:r>
        <w:r w:rsidRPr="00C80F44">
          <w:rPr>
            <w:rStyle w:val="Hyperlink"/>
            <w:rFonts w:hint="eastAsia"/>
            <w:spacing w:val="-2"/>
            <w:rtl/>
          </w:rPr>
          <w:t> </w:t>
        </w:r>
        <w:r w:rsidRPr="00C80F44">
          <w:rPr>
            <w:rStyle w:val="Hyperlink"/>
            <w:b/>
            <w:bCs/>
            <w:spacing w:val="-2"/>
          </w:rPr>
          <w:t>114 (Rev.WRC</w:t>
        </w:r>
        <w:r w:rsidRPr="00C80F44">
          <w:rPr>
            <w:rStyle w:val="Hyperlink"/>
            <w:b/>
            <w:bCs/>
            <w:spacing w:val="-2"/>
          </w:rPr>
          <w:noBreakHyphen/>
          <w:t>12)</w:t>
        </w:r>
      </w:hyperlink>
      <w:r w:rsidRPr="00AD5F7E">
        <w:rPr>
          <w:rFonts w:hint="cs"/>
          <w:spacing w:val="-2"/>
          <w:rtl/>
        </w:rPr>
        <w:t>؛</w:t>
      </w:r>
    </w:p>
    <w:p w:rsidR="008452AC" w:rsidRPr="00AD5F7E" w:rsidRDefault="008452AC" w:rsidP="008452AC">
      <w:pPr>
        <w:rPr>
          <w:rtl/>
        </w:rPr>
      </w:pPr>
      <w:r w:rsidRPr="00AD5F7E">
        <w:t>8.1</w:t>
      </w:r>
      <w:r w:rsidRPr="00AD5F7E">
        <w:rPr>
          <w:rFonts w:hint="cs"/>
          <w:rtl/>
        </w:rPr>
        <w:tab/>
        <w:t>استعراض الأحكام المتعلقة بالمحطات الأرضية المقامة على متن السفن </w:t>
      </w:r>
      <w:r w:rsidRPr="00AD5F7E">
        <w:t>(ESV)</w:t>
      </w:r>
      <w:r w:rsidRPr="00AD5F7E">
        <w:rPr>
          <w:rFonts w:hint="cs"/>
          <w:rtl/>
        </w:rPr>
        <w:t xml:space="preserve">، استناداً إلى الدراسات التي أُجريت وفقاً </w:t>
      </w:r>
      <w:hyperlink w:anchor="القرار_909_WRC12" w:history="1">
        <w:r w:rsidRPr="00C80F44">
          <w:rPr>
            <w:rStyle w:val="Hyperlink"/>
            <w:rFonts w:hint="cs"/>
            <w:rtl/>
          </w:rPr>
          <w:t xml:space="preserve">للقرار </w:t>
        </w:r>
        <w:r w:rsidRPr="00C80F44">
          <w:rPr>
            <w:rStyle w:val="Hyperlink"/>
            <w:b/>
            <w:bCs/>
          </w:rPr>
          <w:t>909 (WRC</w:t>
        </w:r>
        <w:r w:rsidRPr="00C80F44">
          <w:rPr>
            <w:rStyle w:val="Hyperlink"/>
            <w:b/>
            <w:bCs/>
          </w:rPr>
          <w:sym w:font="Symbol" w:char="F02D"/>
        </w:r>
        <w:r w:rsidRPr="00C80F44">
          <w:rPr>
            <w:rStyle w:val="Hyperlink"/>
            <w:b/>
            <w:bCs/>
          </w:rPr>
          <w:t>12)</w:t>
        </w:r>
      </w:hyperlink>
      <w:r w:rsidRPr="00AD5F7E">
        <w:rPr>
          <w:rFonts w:hint="cs"/>
          <w:rtl/>
        </w:rPr>
        <w:t>؛</w:t>
      </w:r>
    </w:p>
    <w:p w:rsidR="00A857B3" w:rsidRDefault="00A857B3" w:rsidP="008452AC">
      <w:r>
        <w:br w:type="page"/>
      </w:r>
    </w:p>
    <w:p w:rsidR="008452AC" w:rsidRPr="00AD5F7E" w:rsidRDefault="008452AC" w:rsidP="008452AC">
      <w:pPr>
        <w:rPr>
          <w:rtl/>
        </w:rPr>
      </w:pPr>
      <w:r w:rsidRPr="00AD5F7E">
        <w:lastRenderedPageBreak/>
        <w:t>9.1</w:t>
      </w:r>
      <w:r w:rsidRPr="00AD5F7E">
        <w:rPr>
          <w:rFonts w:hint="cs"/>
          <w:rtl/>
        </w:rPr>
        <w:tab/>
        <w:t xml:space="preserve">النظر وفقاً </w:t>
      </w:r>
      <w:hyperlink w:anchor="القرار_758_WRC12" w:history="1">
        <w:r w:rsidRPr="00C80F44">
          <w:rPr>
            <w:rStyle w:val="Hyperlink"/>
            <w:rFonts w:hint="cs"/>
            <w:rtl/>
          </w:rPr>
          <w:t xml:space="preserve">للقرار </w:t>
        </w:r>
        <w:r w:rsidRPr="00C80F44">
          <w:rPr>
            <w:rStyle w:val="Hyperlink"/>
            <w:b/>
            <w:bCs/>
          </w:rPr>
          <w:t>758 </w:t>
        </w:r>
        <w:r w:rsidRPr="00C80F44">
          <w:rPr>
            <w:rStyle w:val="Hyperlink"/>
            <w:b/>
            <w:szCs w:val="24"/>
          </w:rPr>
          <w:t>(WRC</w:t>
        </w:r>
        <w:r w:rsidRPr="00C80F44">
          <w:rPr>
            <w:rStyle w:val="Hyperlink"/>
            <w:b/>
            <w:szCs w:val="24"/>
          </w:rPr>
          <w:noBreakHyphen/>
          <w:t>12)</w:t>
        </w:r>
      </w:hyperlink>
      <w:r w:rsidRPr="00AD5F7E">
        <w:rPr>
          <w:rFonts w:hint="cs"/>
          <w:rtl/>
        </w:rPr>
        <w:t xml:space="preserve"> في:</w:t>
      </w:r>
    </w:p>
    <w:p w:rsidR="008452AC" w:rsidRPr="00AD5F7E" w:rsidRDefault="008452AC" w:rsidP="001B4884">
      <w:pPr>
        <w:rPr>
          <w:rtl/>
        </w:rPr>
      </w:pPr>
      <w:r w:rsidRPr="00AD5F7E">
        <w:rPr>
          <w:szCs w:val="24"/>
        </w:rPr>
        <w:t>1.9.1</w:t>
      </w:r>
      <w:r w:rsidRPr="00AD5F7E">
        <w:rPr>
          <w:rFonts w:hint="cs"/>
          <w:szCs w:val="24"/>
          <w:rtl/>
        </w:rPr>
        <w:tab/>
      </w:r>
      <w:r w:rsidRPr="00AD5F7E">
        <w:rPr>
          <w:rFonts w:hint="cs"/>
          <w:rtl/>
        </w:rPr>
        <w:t xml:space="preserve">إمكانية منح توزيعات جديدة للخدمة الثابتة الساتلية في نطاقي الترددات </w:t>
      </w:r>
      <w:r w:rsidRPr="00AD5F7E">
        <w:t>MHz 7 250</w:t>
      </w:r>
      <w:r w:rsidRPr="00AD5F7E">
        <w:noBreakHyphen/>
        <w:t>7 150</w:t>
      </w:r>
      <w:r w:rsidRPr="00AD5F7E">
        <w:rPr>
          <w:rFonts w:hint="cs"/>
          <w:rtl/>
        </w:rPr>
        <w:t xml:space="preserve"> (فضاء-أرض) و</w:t>
      </w:r>
      <w:r w:rsidRPr="00AD5F7E">
        <w:t>MHz 8 500</w:t>
      </w:r>
      <w:r w:rsidRPr="00AD5F7E">
        <w:noBreakHyphen/>
        <w:t>8 400</w:t>
      </w:r>
      <w:r w:rsidRPr="00AD5F7E">
        <w:rPr>
          <w:rFonts w:hint="cs"/>
          <w:rtl/>
        </w:rPr>
        <w:t xml:space="preserve"> (أرض-فضاء) رهناً بشروط التقاسم</w:t>
      </w:r>
      <w:r w:rsidR="001B4884">
        <w:rPr>
          <w:rFonts w:hint="eastAsia"/>
          <w:rtl/>
        </w:rPr>
        <w:t> </w:t>
      </w:r>
      <w:r w:rsidRPr="00AD5F7E">
        <w:rPr>
          <w:rFonts w:hint="cs"/>
          <w:rtl/>
        </w:rPr>
        <w:t>المناسبة؛</w:t>
      </w:r>
    </w:p>
    <w:p w:rsidR="008452AC" w:rsidRPr="00AD5F7E" w:rsidRDefault="008452AC" w:rsidP="008452AC">
      <w:pPr>
        <w:rPr>
          <w:rtl/>
        </w:rPr>
      </w:pPr>
      <w:r w:rsidRPr="00AD5F7E">
        <w:rPr>
          <w:szCs w:val="24"/>
        </w:rPr>
        <w:t>2.9.1</w:t>
      </w:r>
      <w:r w:rsidRPr="00AD5F7E">
        <w:rPr>
          <w:rFonts w:hint="cs"/>
          <w:szCs w:val="24"/>
          <w:rtl/>
        </w:rPr>
        <w:tab/>
      </w:r>
      <w:r w:rsidRPr="00AD5F7E">
        <w:rPr>
          <w:rFonts w:hint="cs"/>
          <w:rtl/>
        </w:rPr>
        <w:t xml:space="preserve">إمكانية توزيع النطاقين </w:t>
      </w:r>
      <w:r w:rsidRPr="00AD5F7E">
        <w:t>MHz 7 750</w:t>
      </w:r>
      <w:r w:rsidRPr="00AD5F7E">
        <w:noBreakHyphen/>
        <w:t>7 375</w:t>
      </w:r>
      <w:r w:rsidRPr="00AD5F7E">
        <w:rPr>
          <w:rFonts w:hint="cs"/>
          <w:rtl/>
        </w:rPr>
        <w:t xml:space="preserve"> و</w:t>
      </w:r>
      <w:r w:rsidRPr="00AD5F7E">
        <w:t>MHz 8 400</w:t>
      </w:r>
      <w:r w:rsidRPr="00AD5F7E">
        <w:noBreakHyphen/>
        <w:t>8 025</w:t>
      </w:r>
      <w:r w:rsidRPr="00AD5F7E">
        <w:rPr>
          <w:rFonts w:hint="cs"/>
          <w:rtl/>
        </w:rPr>
        <w:t xml:space="preserve"> للخدمة المتنقلة البحرية الساتلية والتدابير التنظيمية الإضافية حسب نتائج الدراسات ذات الصلة؛</w:t>
      </w:r>
    </w:p>
    <w:p w:rsidR="008452AC" w:rsidRPr="00FE733A" w:rsidRDefault="008452AC" w:rsidP="00C80F44">
      <w:r w:rsidRPr="00AD5F7E">
        <w:t>10.1</w:t>
      </w:r>
      <w:r w:rsidRPr="00AD5F7E">
        <w:rPr>
          <w:rFonts w:hint="cs"/>
          <w:rtl/>
        </w:rPr>
        <w:tab/>
      </w:r>
      <w:r w:rsidRPr="00FE733A">
        <w:rPr>
          <w:rFonts w:hint="cs"/>
          <w:rtl/>
        </w:rPr>
        <w:t>النظر في المتطلبات</w:t>
      </w:r>
      <w:r w:rsidRPr="00FE733A">
        <w:rPr>
          <w:rtl/>
        </w:rPr>
        <w:t xml:space="preserve"> من الطيف وتوزيعات الطيف الإضافية الممكنة </w:t>
      </w:r>
      <w:r w:rsidRPr="00FE733A">
        <w:rPr>
          <w:rFonts w:hint="cs"/>
          <w:rtl/>
          <w:lang w:bidi="ar-AE"/>
        </w:rPr>
        <w:t>ل</w:t>
      </w:r>
      <w:r w:rsidRPr="00FE733A">
        <w:rPr>
          <w:rFonts w:hint="cs"/>
          <w:rtl/>
        </w:rPr>
        <w:t>ل</w:t>
      </w:r>
      <w:r w:rsidRPr="00FE733A">
        <w:rPr>
          <w:rtl/>
        </w:rPr>
        <w:t>خدمة</w:t>
      </w:r>
      <w:r w:rsidRPr="00FE733A">
        <w:rPr>
          <w:rFonts w:hint="cs"/>
          <w:rtl/>
        </w:rPr>
        <w:t xml:space="preserve"> المتنقلة الساتلية في الاتجاهين</w:t>
      </w:r>
      <w:r w:rsidRPr="00FE733A">
        <w:rPr>
          <w:rtl/>
        </w:rPr>
        <w:t xml:space="preserve"> أرض-فضاء</w:t>
      </w:r>
      <w:r w:rsidRPr="00FE733A">
        <w:rPr>
          <w:rFonts w:hint="cs"/>
          <w:rtl/>
        </w:rPr>
        <w:t xml:space="preserve"> وفضاء</w:t>
      </w:r>
      <w:r w:rsidRPr="00FE733A">
        <w:rPr>
          <w:rtl/>
        </w:rPr>
        <w:t>-</w:t>
      </w:r>
      <w:r w:rsidRPr="00FE733A">
        <w:rPr>
          <w:rFonts w:hint="cs"/>
          <w:rtl/>
        </w:rPr>
        <w:t>أرض، بما في ذلك المكون الساتلي لتطبيقات النطاق العريض، بما فيها الاتصالا</w:t>
      </w:r>
      <w:r w:rsidRPr="00FE733A">
        <w:rPr>
          <w:rFonts w:hint="eastAsia"/>
          <w:rtl/>
        </w:rPr>
        <w:t>ت</w:t>
      </w:r>
      <w:r w:rsidRPr="00FE733A">
        <w:rPr>
          <w:rFonts w:hint="cs"/>
          <w:rtl/>
        </w:rPr>
        <w:t xml:space="preserve"> المتنقلة الدولية</w:t>
      </w:r>
      <w:r>
        <w:rPr>
          <w:rFonts w:hint="eastAsia"/>
          <w:rtl/>
        </w:rPr>
        <w:t> </w:t>
      </w:r>
      <w:r w:rsidRPr="00FE733A">
        <w:t>(IMT)</w:t>
      </w:r>
      <w:r w:rsidRPr="00FE733A">
        <w:rPr>
          <w:rFonts w:hint="cs"/>
          <w:rtl/>
        </w:rPr>
        <w:t>، في مدى الترددات من</w:t>
      </w:r>
      <w:r w:rsidRPr="00FE733A">
        <w:rPr>
          <w:rFonts w:hint="eastAsia"/>
          <w:rtl/>
        </w:rPr>
        <w:t> </w:t>
      </w:r>
      <w:r w:rsidRPr="00FE733A">
        <w:t>GHz 22</w:t>
      </w:r>
      <w:r w:rsidRPr="00FE733A">
        <w:rPr>
          <w:rFonts w:hint="cs"/>
          <w:rtl/>
        </w:rPr>
        <w:t xml:space="preserve"> </w:t>
      </w:r>
      <w:r w:rsidRPr="00FE733A">
        <w:rPr>
          <w:rFonts w:hint="cs"/>
          <w:rtl/>
          <w:lang w:bidi="ar-SY"/>
        </w:rPr>
        <w:t xml:space="preserve">إلى </w:t>
      </w:r>
      <w:r w:rsidRPr="00FE733A">
        <w:rPr>
          <w:lang w:bidi="ar-SY"/>
        </w:rPr>
        <w:t>GHz</w:t>
      </w:r>
      <w:r w:rsidR="00C80F44">
        <w:rPr>
          <w:lang w:bidi="ar-SY"/>
        </w:rPr>
        <w:t> </w:t>
      </w:r>
      <w:r w:rsidRPr="00FE733A">
        <w:rPr>
          <w:lang w:bidi="ar-SY"/>
        </w:rPr>
        <w:t>26</w:t>
      </w:r>
      <w:r w:rsidRPr="00FE733A">
        <w:rPr>
          <w:rFonts w:hint="cs"/>
          <w:rtl/>
          <w:lang w:bidi="ar-SY"/>
        </w:rPr>
        <w:t xml:space="preserve">، </w:t>
      </w:r>
      <w:r w:rsidRPr="00FE733A">
        <w:rPr>
          <w:rFonts w:hint="cs"/>
          <w:rtl/>
        </w:rPr>
        <w:t xml:space="preserve">وفقاً </w:t>
      </w:r>
      <w:hyperlink w:anchor="القرار_234_WRC12" w:history="1">
        <w:r w:rsidRPr="00C80F44">
          <w:rPr>
            <w:rStyle w:val="Hyperlink"/>
            <w:rFonts w:hint="cs"/>
            <w:rtl/>
          </w:rPr>
          <w:t>للقرار</w:t>
        </w:r>
        <w:r w:rsidRPr="00C80F44">
          <w:rPr>
            <w:rStyle w:val="Hyperlink"/>
            <w:rFonts w:hint="eastAsia"/>
            <w:rtl/>
          </w:rPr>
          <w:t> </w:t>
        </w:r>
        <w:r w:rsidRPr="00C80F44">
          <w:rPr>
            <w:rStyle w:val="Hyperlink"/>
            <w:b/>
            <w:bCs/>
          </w:rPr>
          <w:t>234 (WRC-12)</w:t>
        </w:r>
      </w:hyperlink>
      <w:r w:rsidRPr="00FE733A">
        <w:rPr>
          <w:rFonts w:hint="cs"/>
          <w:rtl/>
        </w:rPr>
        <w:t>؛</w:t>
      </w:r>
    </w:p>
    <w:p w:rsidR="008452AC" w:rsidRPr="00AD5F7E" w:rsidRDefault="008452AC" w:rsidP="008452AC">
      <w:r w:rsidRPr="00AD5F7E">
        <w:t>11.1</w:t>
      </w:r>
      <w:r w:rsidRPr="00AD5F7E">
        <w:rPr>
          <w:rFonts w:hint="cs"/>
          <w:rtl/>
        </w:rPr>
        <w:tab/>
      </w:r>
      <w:r w:rsidRPr="00AD5F7E">
        <w:rPr>
          <w:rtl/>
        </w:rPr>
        <w:t>النظر في توزيع أولي لخدمة استكشاف الأرض الساتلية</w:t>
      </w:r>
      <w:r w:rsidRPr="00AD5F7E">
        <w:rPr>
          <w:rFonts w:hint="cs"/>
          <w:rtl/>
        </w:rPr>
        <w:t xml:space="preserve"> </w:t>
      </w:r>
      <w:r w:rsidRPr="00AD5F7E">
        <w:t>(EESS)</w:t>
      </w:r>
      <w:r w:rsidRPr="00AD5F7E">
        <w:rPr>
          <w:rtl/>
        </w:rPr>
        <w:t xml:space="preserve"> (أرض-فضاء) في </w:t>
      </w:r>
      <w:r w:rsidRPr="00AD5F7E">
        <w:rPr>
          <w:rFonts w:hint="cs"/>
          <w:rtl/>
        </w:rPr>
        <w:t xml:space="preserve">المدى </w:t>
      </w:r>
      <w:r w:rsidRPr="00AD5F7E">
        <w:rPr>
          <w:rFonts w:cs="Times New Roman"/>
          <w:szCs w:val="22"/>
        </w:rPr>
        <w:t>GHz 8</w:t>
      </w:r>
      <w:r w:rsidRPr="00AD5F7E">
        <w:rPr>
          <w:rFonts w:cs="Times New Roman"/>
          <w:szCs w:val="22"/>
        </w:rPr>
        <w:noBreakHyphen/>
        <w:t>7</w:t>
      </w:r>
      <w:r w:rsidRPr="00AD5F7E">
        <w:rPr>
          <w:rFonts w:hint="cs"/>
          <w:rtl/>
        </w:rPr>
        <w:t xml:space="preserve">، وفقاً </w:t>
      </w:r>
      <w:hyperlink w:anchor="القرار_650_WRC12" w:history="1">
        <w:r w:rsidRPr="00C80F44">
          <w:rPr>
            <w:rStyle w:val="Hyperlink"/>
            <w:rFonts w:hint="cs"/>
            <w:rtl/>
          </w:rPr>
          <w:t>للقرار</w:t>
        </w:r>
        <w:r w:rsidRPr="00C80F44">
          <w:rPr>
            <w:rStyle w:val="Hyperlink"/>
            <w:rFonts w:hint="eastAsia"/>
            <w:rtl/>
          </w:rPr>
          <w:t> </w:t>
        </w:r>
        <w:r w:rsidRPr="00C80F44">
          <w:rPr>
            <w:rStyle w:val="Hyperlink"/>
            <w:b/>
            <w:bCs/>
          </w:rPr>
          <w:t>650 </w:t>
        </w:r>
        <w:r w:rsidRPr="00C80F44">
          <w:rPr>
            <w:rStyle w:val="Hyperlink"/>
            <w:b/>
          </w:rPr>
          <w:t>(WRC</w:t>
        </w:r>
        <w:r w:rsidRPr="00C80F44">
          <w:rPr>
            <w:rStyle w:val="Hyperlink"/>
            <w:b/>
          </w:rPr>
          <w:noBreakHyphen/>
          <w:t>12)</w:t>
        </w:r>
      </w:hyperlink>
      <w:r w:rsidRPr="00AD5F7E">
        <w:rPr>
          <w:rFonts w:hint="cs"/>
          <w:b/>
          <w:rtl/>
        </w:rPr>
        <w:t>؛</w:t>
      </w:r>
    </w:p>
    <w:p w:rsidR="008452AC" w:rsidRPr="00AD5F7E" w:rsidRDefault="008452AC" w:rsidP="008452AC">
      <w:pPr>
        <w:rPr>
          <w:b/>
          <w:bCs/>
          <w:rtl/>
        </w:rPr>
      </w:pPr>
      <w:r w:rsidRPr="00AD5F7E">
        <w:t>12.1</w:t>
      </w:r>
      <w:r w:rsidRPr="00AD5F7E">
        <w:rPr>
          <w:rFonts w:hint="cs"/>
          <w:rtl/>
        </w:rPr>
        <w:tab/>
      </w:r>
      <w:r w:rsidRPr="00AD5F7E">
        <w:rPr>
          <w:rtl/>
        </w:rPr>
        <w:t>النظر</w:t>
      </w:r>
      <w:r w:rsidRPr="00AD5F7E">
        <w:rPr>
          <w:rFonts w:hint="cs"/>
          <w:rtl/>
        </w:rPr>
        <w:t xml:space="preserve"> في تمديد التوزيع العالمي الحالي لخدمة استكشاف الأرض الساتلية (</w:t>
      </w:r>
      <w:r>
        <w:rPr>
          <w:rFonts w:hint="cs"/>
          <w:rtl/>
        </w:rPr>
        <w:t>النشيطة</w:t>
      </w:r>
      <w:r w:rsidRPr="00AD5F7E">
        <w:rPr>
          <w:rFonts w:hint="cs"/>
          <w:rtl/>
        </w:rPr>
        <w:t xml:space="preserve">) في نطاق التردد </w:t>
      </w:r>
      <w:r w:rsidRPr="00AD5F7E">
        <w:rPr>
          <w:rFonts w:hint="cs"/>
        </w:rPr>
        <w:t>MHz</w:t>
      </w:r>
      <w:r w:rsidRPr="00AD5F7E">
        <w:t> 9 900</w:t>
      </w:r>
      <w:r w:rsidRPr="00AD5F7E">
        <w:noBreakHyphen/>
        <w:t>9 300</w:t>
      </w:r>
      <w:r w:rsidRPr="00AD5F7E">
        <w:rPr>
          <w:rFonts w:hint="cs"/>
          <w:rtl/>
        </w:rPr>
        <w:t xml:space="preserve"> بما يصل إلى </w:t>
      </w:r>
      <w:r w:rsidRPr="00AD5F7E">
        <w:rPr>
          <w:rFonts w:hint="cs"/>
        </w:rPr>
        <w:t>MHz</w:t>
      </w:r>
      <w:r w:rsidRPr="00AD5F7E">
        <w:rPr>
          <w:rFonts w:hint="eastAsia"/>
        </w:rPr>
        <w:t> </w:t>
      </w:r>
      <w:r w:rsidRPr="00AD5F7E">
        <w:t>600</w:t>
      </w:r>
      <w:r w:rsidRPr="00AD5F7E">
        <w:rPr>
          <w:rFonts w:hint="cs"/>
          <w:rtl/>
        </w:rPr>
        <w:t xml:space="preserve"> ضمن نطاقات التردد </w:t>
      </w:r>
      <w:r w:rsidRPr="00AD5F7E">
        <w:t>MHz 9 300</w:t>
      </w:r>
      <w:r w:rsidRPr="00AD5F7E">
        <w:noBreakHyphen/>
        <w:t>8 700</w:t>
      </w:r>
      <w:r w:rsidRPr="00AD5F7E">
        <w:rPr>
          <w:rFonts w:hint="cs"/>
          <w:rtl/>
        </w:rPr>
        <w:t xml:space="preserve"> و/أو </w:t>
      </w:r>
      <w:r w:rsidRPr="00AD5F7E">
        <w:rPr>
          <w:rFonts w:hint="cs"/>
        </w:rPr>
        <w:t>MHz</w:t>
      </w:r>
      <w:r w:rsidRPr="00AD5F7E">
        <w:t> 10 500</w:t>
      </w:r>
      <w:r w:rsidRPr="00AD5F7E">
        <w:noBreakHyphen/>
        <w:t>9 900</w:t>
      </w:r>
      <w:r w:rsidRPr="00AD5F7E">
        <w:rPr>
          <w:rFonts w:hint="cs"/>
          <w:rtl/>
        </w:rPr>
        <w:t xml:space="preserve">، وفقاً </w:t>
      </w:r>
      <w:hyperlink w:anchor="القرار_651_WRC12" w:history="1">
        <w:r w:rsidRPr="00C80F44">
          <w:rPr>
            <w:rStyle w:val="Hyperlink"/>
            <w:rFonts w:hint="cs"/>
            <w:rtl/>
          </w:rPr>
          <w:t>للقرار</w:t>
        </w:r>
        <w:r w:rsidRPr="00C80F44">
          <w:rPr>
            <w:rStyle w:val="Hyperlink"/>
            <w:rFonts w:hint="eastAsia"/>
            <w:rtl/>
          </w:rPr>
          <w:t> </w:t>
        </w:r>
        <w:r w:rsidRPr="00C80F44">
          <w:rPr>
            <w:rStyle w:val="Hyperlink"/>
            <w:b/>
            <w:bCs/>
          </w:rPr>
          <w:t>651 (WRC</w:t>
        </w:r>
        <w:r w:rsidRPr="00C80F44">
          <w:rPr>
            <w:rStyle w:val="Hyperlink"/>
            <w:b/>
            <w:bCs/>
          </w:rPr>
          <w:noBreakHyphen/>
          <w:t>12)</w:t>
        </w:r>
      </w:hyperlink>
      <w:r w:rsidRPr="00AD5F7E">
        <w:rPr>
          <w:rFonts w:hint="cs"/>
          <w:b/>
          <w:bCs/>
          <w:rtl/>
        </w:rPr>
        <w:t>؛</w:t>
      </w:r>
    </w:p>
    <w:p w:rsidR="008452AC" w:rsidRPr="00AD5F7E" w:rsidRDefault="008452AC" w:rsidP="008452AC">
      <w:r w:rsidRPr="00AD5F7E">
        <w:t>13.1</w:t>
      </w:r>
      <w:r w:rsidRPr="00AD5F7E">
        <w:rPr>
          <w:rFonts w:hint="cs"/>
          <w:rtl/>
        </w:rPr>
        <w:tab/>
        <w:t>استعراض الرقم</w:t>
      </w:r>
      <w:r w:rsidRPr="00AD5F7E">
        <w:rPr>
          <w:rFonts w:hint="cs"/>
          <w:b/>
          <w:bCs/>
          <w:rtl/>
        </w:rPr>
        <w:t xml:space="preserve"> </w:t>
      </w:r>
      <w:r w:rsidRPr="00AD5F7E">
        <w:rPr>
          <w:b/>
          <w:bCs/>
        </w:rPr>
        <w:t>268.5</w:t>
      </w:r>
      <w:r w:rsidRPr="00AD5F7E">
        <w:rPr>
          <w:rFonts w:hint="cs"/>
          <w:b/>
          <w:bCs/>
          <w:rtl/>
        </w:rPr>
        <w:t xml:space="preserve"> </w:t>
      </w:r>
      <w:r w:rsidRPr="00AD5F7E">
        <w:rPr>
          <w:rFonts w:hint="cs"/>
          <w:rtl/>
        </w:rPr>
        <w:t xml:space="preserve">بهدف دراسة إمكانية زيادة حد المسافة </w:t>
      </w:r>
      <w:r w:rsidRPr="00AD5F7E">
        <w:t>km 5</w:t>
      </w:r>
      <w:r w:rsidRPr="00AD5F7E">
        <w:rPr>
          <w:rFonts w:hint="cs"/>
          <w:rtl/>
        </w:rPr>
        <w:t xml:space="preserve"> والسماح باستخدام خدمة الأبحاث الفضائية (فضاء-فضاء) في عمليات الجوار القريب، للمركبات الفضائية في اتصالاتها مع المركبات الفضائية المأهولة في المدار وفقاً </w:t>
      </w:r>
      <w:hyperlink w:anchor="القرار_652_WRC12" w:history="1">
        <w:r w:rsidRPr="00C80F44">
          <w:rPr>
            <w:rStyle w:val="Hyperlink"/>
            <w:rFonts w:hint="cs"/>
            <w:rtl/>
          </w:rPr>
          <w:t>للقرار</w:t>
        </w:r>
        <w:r w:rsidRPr="00C80F44">
          <w:rPr>
            <w:rStyle w:val="Hyperlink"/>
            <w:rFonts w:hint="eastAsia"/>
            <w:b/>
            <w:bCs/>
            <w:rtl/>
          </w:rPr>
          <w:t> </w:t>
        </w:r>
        <w:r w:rsidRPr="00C80F44">
          <w:rPr>
            <w:rStyle w:val="Hyperlink"/>
            <w:b/>
            <w:bCs/>
          </w:rPr>
          <w:t>652 (WRC-12)</w:t>
        </w:r>
      </w:hyperlink>
      <w:r w:rsidRPr="00AD5F7E">
        <w:rPr>
          <w:rFonts w:hint="cs"/>
          <w:b/>
          <w:bCs/>
          <w:rtl/>
        </w:rPr>
        <w:t>؛</w:t>
      </w:r>
    </w:p>
    <w:p w:rsidR="008452AC" w:rsidRPr="00AD5F7E" w:rsidRDefault="008452AC" w:rsidP="008452AC">
      <w:r w:rsidRPr="00AD5F7E">
        <w:t>14.1</w:t>
      </w:r>
      <w:r w:rsidRPr="00AD5F7E">
        <w:rPr>
          <w:rFonts w:hint="cs"/>
          <w:rtl/>
        </w:rPr>
        <w:tab/>
      </w:r>
      <w:r w:rsidRPr="00A857B3">
        <w:rPr>
          <w:rFonts w:hint="cs"/>
          <w:spacing w:val="-2"/>
          <w:rtl/>
        </w:rPr>
        <w:t>النظر في جدوى تحقيق مقياس زمني مرجعي متواصل، سواء بتعديل التوقيت العالمي</w:t>
      </w:r>
      <w:r w:rsidRPr="00A857B3">
        <w:rPr>
          <w:rFonts w:hint="eastAsia"/>
          <w:spacing w:val="-2"/>
          <w:rtl/>
        </w:rPr>
        <w:t> </w:t>
      </w:r>
      <w:r w:rsidRPr="00A857B3">
        <w:rPr>
          <w:spacing w:val="-2"/>
        </w:rPr>
        <w:t>(UTC)</w:t>
      </w:r>
      <w:r w:rsidRPr="00A857B3">
        <w:rPr>
          <w:rFonts w:hint="cs"/>
          <w:spacing w:val="-2"/>
          <w:rtl/>
        </w:rPr>
        <w:t xml:space="preserve"> المنسق أو بأسلوب آخر، واتخاذ الإجراءات الملائمة، وفقاً </w:t>
      </w:r>
      <w:hyperlink w:anchor="القرار_653_WRC12" w:history="1">
        <w:r w:rsidRPr="00C80F44">
          <w:rPr>
            <w:rStyle w:val="Hyperlink"/>
            <w:rFonts w:hint="cs"/>
            <w:spacing w:val="-2"/>
            <w:rtl/>
          </w:rPr>
          <w:t xml:space="preserve">للقرار </w:t>
        </w:r>
        <w:r w:rsidRPr="00C80F44">
          <w:rPr>
            <w:rStyle w:val="Hyperlink"/>
            <w:b/>
            <w:bCs/>
            <w:spacing w:val="-2"/>
          </w:rPr>
          <w:t>653 (WRC-12)</w:t>
        </w:r>
      </w:hyperlink>
      <w:r w:rsidRPr="00A857B3">
        <w:rPr>
          <w:rFonts w:hint="cs"/>
          <w:b/>
          <w:bCs/>
          <w:spacing w:val="-2"/>
          <w:rtl/>
        </w:rPr>
        <w:t>؛</w:t>
      </w:r>
    </w:p>
    <w:p w:rsidR="008452AC" w:rsidRPr="00AD5F7E" w:rsidRDefault="008452AC" w:rsidP="008452AC">
      <w:pPr>
        <w:keepNext/>
        <w:keepLines/>
      </w:pPr>
      <w:r w:rsidRPr="00AD5F7E">
        <w:t>15.1</w:t>
      </w:r>
      <w:r w:rsidRPr="00AD5F7E">
        <w:rPr>
          <w:rFonts w:hint="cs"/>
          <w:rtl/>
        </w:rPr>
        <w:tab/>
        <w:t xml:space="preserve">النظر في المتطلبات من الطيف لمحطات الاتصال على متن السفن </w:t>
      </w:r>
      <w:r w:rsidRPr="00AD5F7E">
        <w:rPr>
          <w:rFonts w:hint="cs"/>
          <w:rtl/>
          <w:lang w:bidi="ar-SY"/>
        </w:rPr>
        <w:t xml:space="preserve">العاملة في الخدمة المتنقلة البحرية </w:t>
      </w:r>
      <w:r w:rsidRPr="00AD5F7E">
        <w:rPr>
          <w:rFonts w:hint="cs"/>
          <w:rtl/>
        </w:rPr>
        <w:t xml:space="preserve">وفقاً </w:t>
      </w:r>
      <w:hyperlink w:anchor="القرار_358_WRC12" w:history="1">
        <w:r w:rsidRPr="00C80F44">
          <w:rPr>
            <w:rStyle w:val="Hyperlink"/>
            <w:rFonts w:hint="cs"/>
            <w:rtl/>
          </w:rPr>
          <w:t>للقرار</w:t>
        </w:r>
        <w:r w:rsidRPr="00C80F44">
          <w:rPr>
            <w:rStyle w:val="Hyperlink"/>
            <w:rFonts w:hint="eastAsia"/>
            <w:rtl/>
          </w:rPr>
          <w:t> </w:t>
        </w:r>
        <w:r w:rsidRPr="00C80F44">
          <w:rPr>
            <w:rStyle w:val="Hyperlink"/>
            <w:b/>
            <w:bCs/>
          </w:rPr>
          <w:t>358 (WRC-12)</w:t>
        </w:r>
      </w:hyperlink>
      <w:r w:rsidRPr="00AD5F7E">
        <w:rPr>
          <w:rFonts w:hint="cs"/>
          <w:rtl/>
        </w:rPr>
        <w:t>؛</w:t>
      </w:r>
    </w:p>
    <w:p w:rsidR="00A857B3" w:rsidRDefault="00A857B3" w:rsidP="008452AC">
      <w:r>
        <w:br w:type="page"/>
      </w:r>
    </w:p>
    <w:p w:rsidR="008452AC" w:rsidRPr="00D40EA1" w:rsidRDefault="008452AC" w:rsidP="008452AC">
      <w:pPr>
        <w:rPr>
          <w:spacing w:val="-4"/>
          <w:rtl/>
        </w:rPr>
      </w:pPr>
      <w:r w:rsidRPr="00AD5F7E">
        <w:lastRenderedPageBreak/>
        <w:t>16.1</w:t>
      </w:r>
      <w:r w:rsidRPr="00AD5F7E">
        <w:tab/>
      </w:r>
      <w:r w:rsidRPr="00D40EA1">
        <w:rPr>
          <w:rFonts w:hint="cs"/>
          <w:spacing w:val="-4"/>
          <w:rtl/>
        </w:rPr>
        <w:t>النظر في أحكام تنظيمية وتوزيعات الطيف لإتاحة تطبيقات جديدة محتملة لتكنولوجيا أنظمة التعرف الأوتوماتي</w:t>
      </w:r>
      <w:r w:rsidRPr="00D40EA1">
        <w:rPr>
          <w:rFonts w:hint="eastAsia"/>
          <w:spacing w:val="-4"/>
          <w:rtl/>
        </w:rPr>
        <w:t> </w:t>
      </w:r>
      <w:r w:rsidRPr="00D40EA1">
        <w:rPr>
          <w:spacing w:val="-4"/>
        </w:rPr>
        <w:t>(AIS)</w:t>
      </w:r>
      <w:r w:rsidRPr="00D40EA1">
        <w:rPr>
          <w:rFonts w:hint="cs"/>
          <w:spacing w:val="-4"/>
          <w:rtl/>
        </w:rPr>
        <w:t xml:space="preserve"> وتطبيقات جديدة محتملة لتحسين الاتصالات الراديوية البحرية، وفقاً </w:t>
      </w:r>
      <w:hyperlink w:anchor="القرار_360_WRC12" w:history="1">
        <w:r w:rsidRPr="00C80F44">
          <w:rPr>
            <w:rStyle w:val="Hyperlink"/>
            <w:rFonts w:hint="cs"/>
            <w:spacing w:val="-4"/>
            <w:rtl/>
          </w:rPr>
          <w:t xml:space="preserve">للقرار </w:t>
        </w:r>
        <w:r w:rsidRPr="00C80F44">
          <w:rPr>
            <w:rStyle w:val="Hyperlink"/>
            <w:b/>
            <w:bCs/>
            <w:spacing w:val="-4"/>
          </w:rPr>
          <w:t>360 (WRC</w:t>
        </w:r>
        <w:r w:rsidRPr="00C80F44">
          <w:rPr>
            <w:rStyle w:val="Hyperlink"/>
            <w:b/>
            <w:bCs/>
            <w:spacing w:val="-4"/>
          </w:rPr>
          <w:noBreakHyphen/>
          <w:t>12)</w:t>
        </w:r>
      </w:hyperlink>
      <w:r w:rsidRPr="00D40EA1">
        <w:rPr>
          <w:rFonts w:hint="cs"/>
          <w:b/>
          <w:bCs/>
          <w:spacing w:val="-4"/>
          <w:rtl/>
        </w:rPr>
        <w:t>؛</w:t>
      </w:r>
    </w:p>
    <w:p w:rsidR="008452AC" w:rsidRPr="00AD5F7E" w:rsidRDefault="008452AC" w:rsidP="00C80F44">
      <w:pPr>
        <w:rPr>
          <w:spacing w:val="-4"/>
        </w:rPr>
      </w:pPr>
      <w:r w:rsidRPr="00AD5F7E">
        <w:t>17.1</w:t>
      </w:r>
      <w:r w:rsidRPr="00AD5F7E">
        <w:rPr>
          <w:rFonts w:hint="cs"/>
          <w:rtl/>
        </w:rPr>
        <w:tab/>
      </w:r>
      <w:r w:rsidRPr="00AD5F7E">
        <w:rPr>
          <w:rFonts w:hint="cs"/>
          <w:spacing w:val="-4"/>
          <w:rtl/>
        </w:rPr>
        <w:t>النظر في الاحتياجات من الطيف والإجراءات التنظيمية المحتملة، بما في ذلك التوزيعات الملائمة للطيران، من أجل دعم أنظمة ا</w:t>
      </w:r>
      <w:r w:rsidRPr="00AD5F7E">
        <w:rPr>
          <w:spacing w:val="-4"/>
          <w:rtl/>
        </w:rPr>
        <w:t>لاتصالات اللاسلكية لإلكترونيات الطيران داخل الطائرات</w:t>
      </w:r>
      <w:r w:rsidRPr="00AD5F7E">
        <w:rPr>
          <w:rFonts w:hint="eastAsia"/>
          <w:spacing w:val="-4"/>
          <w:rtl/>
        </w:rPr>
        <w:t> </w:t>
      </w:r>
      <w:r w:rsidRPr="00AD5F7E">
        <w:rPr>
          <w:spacing w:val="-4"/>
        </w:rPr>
        <w:t>(WAIC)</w:t>
      </w:r>
      <w:r w:rsidRPr="00AD5F7E">
        <w:rPr>
          <w:rFonts w:hint="cs"/>
          <w:spacing w:val="-4"/>
          <w:rtl/>
        </w:rPr>
        <w:t xml:space="preserve">، وفقاً </w:t>
      </w:r>
      <w:hyperlink w:anchor="القرار_423_WRC12" w:history="1">
        <w:r w:rsidRPr="00C80F44">
          <w:rPr>
            <w:rStyle w:val="Hyperlink"/>
            <w:rFonts w:hint="cs"/>
            <w:spacing w:val="-4"/>
            <w:rtl/>
          </w:rPr>
          <w:t>للقرار</w:t>
        </w:r>
        <w:r w:rsidRPr="00C80F44">
          <w:rPr>
            <w:rStyle w:val="Hyperlink"/>
            <w:spacing w:val="-4"/>
            <w:rtl/>
          </w:rPr>
          <w:t xml:space="preserve"> </w:t>
        </w:r>
        <w:r w:rsidRPr="00C80F44">
          <w:rPr>
            <w:rStyle w:val="Hyperlink"/>
            <w:b/>
            <w:bCs/>
          </w:rPr>
          <w:t>4</w:t>
        </w:r>
        <w:r w:rsidR="00C80F44" w:rsidRPr="00C80F44">
          <w:rPr>
            <w:rStyle w:val="Hyperlink"/>
            <w:b/>
            <w:bCs/>
          </w:rPr>
          <w:t>23</w:t>
        </w:r>
        <w:r w:rsidRPr="00C80F44">
          <w:rPr>
            <w:rStyle w:val="Hyperlink"/>
            <w:b/>
            <w:bCs/>
          </w:rPr>
          <w:t> </w:t>
        </w:r>
        <w:r w:rsidRPr="00C80F44">
          <w:rPr>
            <w:rStyle w:val="Hyperlink"/>
            <w:b/>
            <w:bCs/>
            <w:spacing w:val="-4"/>
          </w:rPr>
          <w:t>(WRC-12)</w:t>
        </w:r>
      </w:hyperlink>
      <w:r w:rsidRPr="00AD5F7E">
        <w:rPr>
          <w:rFonts w:hint="cs"/>
          <w:spacing w:val="-4"/>
          <w:rtl/>
        </w:rPr>
        <w:t>؛</w:t>
      </w:r>
    </w:p>
    <w:p w:rsidR="008452AC" w:rsidRPr="00AD5F7E" w:rsidRDefault="008452AC" w:rsidP="008452AC">
      <w:pPr>
        <w:keepNext/>
        <w:keepLines/>
        <w:rPr>
          <w:spacing w:val="-8"/>
          <w:rtl/>
        </w:rPr>
      </w:pPr>
      <w:r w:rsidRPr="00AD5F7E">
        <w:t>18.1</w:t>
      </w:r>
      <w:r w:rsidRPr="00AD5F7E">
        <w:rPr>
          <w:rFonts w:hint="cs"/>
          <w:rtl/>
        </w:rPr>
        <w:tab/>
        <w:t xml:space="preserve">النظر في توزيع على أساس أولي لخدمة التحديد الراديوي للموقع في نطاق التردد </w:t>
      </w:r>
      <w:r w:rsidRPr="00AD5F7E">
        <w:t>GHz 78,0–77,5</w:t>
      </w:r>
      <w:r w:rsidRPr="00AD5F7E">
        <w:rPr>
          <w:rFonts w:hint="cs"/>
          <w:rtl/>
        </w:rPr>
        <w:t xml:space="preserve"> لتطبيقات السيارات، وفقاً </w:t>
      </w:r>
      <w:hyperlink w:anchor="القرار_654_WRC12" w:history="1">
        <w:r w:rsidRPr="00C80F44">
          <w:rPr>
            <w:rStyle w:val="Hyperlink"/>
            <w:rFonts w:hint="cs"/>
            <w:rtl/>
          </w:rPr>
          <w:t>للقرار</w:t>
        </w:r>
        <w:r w:rsidRPr="00C80F44">
          <w:rPr>
            <w:rStyle w:val="Hyperlink"/>
            <w:rFonts w:hint="eastAsia"/>
            <w:rtl/>
          </w:rPr>
          <w:t> </w:t>
        </w:r>
        <w:r w:rsidRPr="00C80F44">
          <w:rPr>
            <w:rStyle w:val="Hyperlink"/>
            <w:b/>
            <w:bCs/>
          </w:rPr>
          <w:t>654 (WRC</w:t>
        </w:r>
        <w:r w:rsidRPr="00C80F44">
          <w:rPr>
            <w:rStyle w:val="Hyperlink"/>
            <w:b/>
            <w:bCs/>
          </w:rPr>
          <w:noBreakHyphen/>
          <w:t>12)</w:t>
        </w:r>
      </w:hyperlink>
      <w:r w:rsidRPr="00AD5F7E">
        <w:rPr>
          <w:rFonts w:hint="cs"/>
          <w:rtl/>
        </w:rPr>
        <w:t>؛</w:t>
      </w:r>
    </w:p>
    <w:p w:rsidR="008452AC" w:rsidRPr="00AD5F7E" w:rsidRDefault="008452AC" w:rsidP="008452AC">
      <w:r w:rsidRPr="00AD5F7E">
        <w:t>2</w:t>
      </w:r>
      <w:r w:rsidRPr="00AD5F7E">
        <w:rPr>
          <w:rFonts w:hint="cs"/>
          <w:rtl/>
        </w:rPr>
        <w:tab/>
        <w:t xml:space="preserve">فحص توصيات قطاع الاتصالات الراديوية المراجعة والمضمنة بالإحالة في لوائح الراديو، والتي تقدمت بها جمعية الاتصالات الراديوية، وفقاً </w:t>
      </w:r>
      <w:hyperlink w:anchor="القرار_28_Rev_WRC03" w:history="1">
        <w:r w:rsidRPr="00C80F44">
          <w:rPr>
            <w:rStyle w:val="Hyperlink"/>
            <w:rFonts w:hint="cs"/>
            <w:rtl/>
          </w:rPr>
          <w:t xml:space="preserve">للقرار </w:t>
        </w:r>
        <w:r w:rsidRPr="00C80F44">
          <w:rPr>
            <w:rStyle w:val="Hyperlink"/>
            <w:b/>
            <w:bCs/>
          </w:rPr>
          <w:t>28 (Rev.WRC-03)</w:t>
        </w:r>
      </w:hyperlink>
      <w:r w:rsidRPr="00AD5F7E">
        <w:rPr>
          <w:rFonts w:hint="cs"/>
          <w:rtl/>
        </w:rPr>
        <w:t>، والبت في ضرورة تحديث الإحالات ذات الصلة في لوائح الراديو أم</w:t>
      </w:r>
      <w:r w:rsidRPr="00AD5F7E">
        <w:rPr>
          <w:rFonts w:hint="eastAsia"/>
          <w:rtl/>
        </w:rPr>
        <w:t> </w:t>
      </w:r>
      <w:r w:rsidRPr="00AD5F7E">
        <w:rPr>
          <w:rFonts w:hint="cs"/>
          <w:rtl/>
        </w:rPr>
        <w:t xml:space="preserve">لا، وفقاً للمبادئ الواردة في الملحق </w:t>
      </w:r>
      <w:r w:rsidRPr="00AD5F7E">
        <w:t>1</w:t>
      </w:r>
      <w:r w:rsidRPr="00AD5F7E">
        <w:rPr>
          <w:rFonts w:hint="cs"/>
          <w:rtl/>
        </w:rPr>
        <w:t xml:space="preserve"> </w:t>
      </w:r>
      <w:hyperlink w:anchor="القرار_27_Rev_WRC12" w:history="1">
        <w:r w:rsidRPr="00C80F44">
          <w:rPr>
            <w:rStyle w:val="Hyperlink"/>
            <w:rFonts w:hint="cs"/>
            <w:rtl/>
          </w:rPr>
          <w:t xml:space="preserve">بالقرار </w:t>
        </w:r>
        <w:r w:rsidRPr="00C80F44">
          <w:rPr>
            <w:rStyle w:val="Hyperlink"/>
            <w:b/>
            <w:bCs/>
          </w:rPr>
          <w:t>27 (Rev.WRC-12)</w:t>
        </w:r>
      </w:hyperlink>
      <w:r w:rsidRPr="00AD5F7E">
        <w:rPr>
          <w:rFonts w:hint="cs"/>
          <w:rtl/>
        </w:rPr>
        <w:t>؛</w:t>
      </w:r>
    </w:p>
    <w:p w:rsidR="008452AC" w:rsidRPr="00AD5F7E" w:rsidRDefault="008452AC" w:rsidP="008452AC">
      <w:r w:rsidRPr="00AD5F7E">
        <w:t>3</w:t>
      </w:r>
      <w:r w:rsidRPr="00AD5F7E">
        <w:rPr>
          <w:rFonts w:hint="cs"/>
          <w:rtl/>
        </w:rPr>
        <w:tab/>
        <w:t>النظر فيما قد يترتب من تغييرات أو تعديلات في لوائح الراديو نتيجة للقرارات التي يتخذها المؤتمر؛</w:t>
      </w:r>
    </w:p>
    <w:p w:rsidR="008452AC" w:rsidRPr="00AD5F7E" w:rsidRDefault="008452AC" w:rsidP="008452AC">
      <w:r w:rsidRPr="00AD5F7E">
        <w:t>4</w:t>
      </w:r>
      <w:r w:rsidRPr="00AD5F7E">
        <w:rPr>
          <w:rFonts w:hint="cs"/>
          <w:rtl/>
        </w:rPr>
        <w:tab/>
      </w:r>
      <w:r w:rsidRPr="004C01F4">
        <w:rPr>
          <w:rFonts w:hint="cs"/>
          <w:rtl/>
        </w:rPr>
        <w:t xml:space="preserve">استعراض القرارات والتوصيات الصادرة عن المؤتمرات السابقة، وفقاً </w:t>
      </w:r>
      <w:r w:rsidR="004C01F4">
        <w:rPr>
          <w:rtl/>
          <w:lang w:bidi="ar-EG"/>
        </w:rPr>
        <w:br/>
      </w:r>
      <w:hyperlink w:anchor="القرار_95_Rev_WRC07" w:history="1">
        <w:r w:rsidRPr="004C01F4">
          <w:rPr>
            <w:rStyle w:val="Hyperlink"/>
            <w:rFonts w:hint="cs"/>
            <w:rtl/>
          </w:rPr>
          <w:t xml:space="preserve">للقرار </w:t>
        </w:r>
        <w:r w:rsidRPr="004C01F4">
          <w:rPr>
            <w:rStyle w:val="Hyperlink"/>
            <w:b/>
            <w:bCs/>
          </w:rPr>
          <w:t>95 (Rev.WRC-07)</w:t>
        </w:r>
      </w:hyperlink>
      <w:r w:rsidRPr="004C01F4">
        <w:rPr>
          <w:rFonts w:hint="cs"/>
          <w:rtl/>
        </w:rPr>
        <w:t>، للنظر في إمكانية مراجعتها أو استبدالها أو إلغائها؛</w:t>
      </w:r>
      <w:r w:rsidRPr="00AD5F7E">
        <w:rPr>
          <w:rFonts w:hint="cs"/>
          <w:rtl/>
        </w:rPr>
        <w:t xml:space="preserve"> </w:t>
      </w:r>
    </w:p>
    <w:p w:rsidR="008452AC" w:rsidRPr="003751A2" w:rsidRDefault="008452AC" w:rsidP="008452AC">
      <w:pPr>
        <w:rPr>
          <w:spacing w:val="-4"/>
        </w:rPr>
      </w:pPr>
      <w:r w:rsidRPr="00AD5F7E">
        <w:rPr>
          <w:spacing w:val="-4"/>
        </w:rPr>
        <w:t>5</w:t>
      </w:r>
      <w:r w:rsidRPr="00AD5F7E">
        <w:rPr>
          <w:rFonts w:hint="cs"/>
          <w:spacing w:val="-4"/>
          <w:rtl/>
        </w:rPr>
        <w:tab/>
      </w:r>
      <w:r w:rsidRPr="003751A2">
        <w:rPr>
          <w:rFonts w:hint="cs"/>
          <w:spacing w:val="-4"/>
          <w:rtl/>
        </w:rPr>
        <w:t xml:space="preserve">استعراض تقرير جمعية الاتصالات الراديوية المقدم وفقاً للرقمين </w:t>
      </w:r>
      <w:r w:rsidRPr="003751A2">
        <w:rPr>
          <w:spacing w:val="-4"/>
        </w:rPr>
        <w:t>135</w:t>
      </w:r>
      <w:r w:rsidRPr="003751A2">
        <w:rPr>
          <w:rFonts w:hint="cs"/>
          <w:spacing w:val="-4"/>
          <w:rtl/>
        </w:rPr>
        <w:t xml:space="preserve"> و</w:t>
      </w:r>
      <w:r w:rsidRPr="003751A2">
        <w:rPr>
          <w:spacing w:val="-4"/>
        </w:rPr>
        <w:t>136</w:t>
      </w:r>
      <w:r w:rsidRPr="003751A2">
        <w:rPr>
          <w:rFonts w:hint="cs"/>
          <w:spacing w:val="-4"/>
          <w:rtl/>
        </w:rPr>
        <w:t xml:space="preserve"> من الاتفاقية واتخاذ التدابير المناسبة</w:t>
      </w:r>
      <w:r w:rsidRPr="003751A2">
        <w:rPr>
          <w:rFonts w:hint="eastAsia"/>
          <w:spacing w:val="-4"/>
          <w:rtl/>
        </w:rPr>
        <w:t> </w:t>
      </w:r>
      <w:r w:rsidRPr="003751A2">
        <w:rPr>
          <w:rFonts w:hint="cs"/>
          <w:spacing w:val="-4"/>
          <w:rtl/>
        </w:rPr>
        <w:t>بشأنه؛</w:t>
      </w:r>
    </w:p>
    <w:p w:rsidR="008452AC" w:rsidRPr="00AD5F7E" w:rsidRDefault="008452AC" w:rsidP="008452AC">
      <w:pPr>
        <w:rPr>
          <w:rtl/>
        </w:rPr>
      </w:pPr>
      <w:r w:rsidRPr="00AD5F7E">
        <w:t>6</w:t>
      </w:r>
      <w:r w:rsidRPr="00AD5F7E">
        <w:rPr>
          <w:rFonts w:hint="cs"/>
          <w:rtl/>
        </w:rPr>
        <w:tab/>
        <w:t>تحديد البنود التي تتطلب من لجان دراسات الاتصالات الراديوية اتخاذ تدابير عاجلة بشأنها تحضيراً للمؤتمر العالمي المقبل للاتصالات</w:t>
      </w:r>
      <w:r>
        <w:rPr>
          <w:rFonts w:hint="eastAsia"/>
          <w:rtl/>
        </w:rPr>
        <w:t> </w:t>
      </w:r>
      <w:r w:rsidRPr="00AD5F7E">
        <w:rPr>
          <w:rFonts w:hint="cs"/>
          <w:rtl/>
        </w:rPr>
        <w:t>الراديوية؛</w:t>
      </w:r>
    </w:p>
    <w:p w:rsidR="00A857B3" w:rsidRDefault="00A857B3" w:rsidP="008452AC">
      <w:pPr>
        <w:keepNext/>
        <w:keepLines/>
      </w:pPr>
      <w:r>
        <w:br w:type="page"/>
      </w:r>
    </w:p>
    <w:p w:rsidR="008452AC" w:rsidRPr="004E364C" w:rsidRDefault="008452AC" w:rsidP="008452AC">
      <w:pPr>
        <w:keepNext/>
        <w:keepLines/>
        <w:rPr>
          <w:spacing w:val="-2"/>
          <w:rtl/>
        </w:rPr>
      </w:pPr>
      <w:r w:rsidRPr="00AD5F7E">
        <w:lastRenderedPageBreak/>
        <w:t>7</w:t>
      </w:r>
      <w:r w:rsidRPr="00AD5F7E">
        <w:rPr>
          <w:rFonts w:hint="cs"/>
          <w:rtl/>
        </w:rPr>
        <w:tab/>
      </w:r>
      <w:r w:rsidRPr="004E364C">
        <w:rPr>
          <w:rFonts w:hint="cs"/>
          <w:spacing w:val="-2"/>
          <w:rtl/>
        </w:rPr>
        <w:t xml:space="preserve">النظر في أي تغييرات قد يلزم إجراؤها، وفي خيارات أخرى، تطبيقاً </w:t>
      </w:r>
      <w:hyperlink w:anchor="القرار_86_المراجع_في_مراكش_2002" w:history="1">
        <w:r w:rsidRPr="00992438">
          <w:rPr>
            <w:rStyle w:val="Hyperlink"/>
            <w:rFonts w:hint="cs"/>
            <w:spacing w:val="-2"/>
            <w:rtl/>
          </w:rPr>
          <w:t xml:space="preserve">للقرار </w:t>
        </w:r>
        <w:r w:rsidRPr="00992438">
          <w:rPr>
            <w:rStyle w:val="Hyperlink"/>
            <w:spacing w:val="-2"/>
          </w:rPr>
          <w:t>86</w:t>
        </w:r>
        <w:r w:rsidRPr="00992438">
          <w:rPr>
            <w:rStyle w:val="Hyperlink"/>
            <w:rFonts w:hint="cs"/>
            <w:spacing w:val="-2"/>
            <w:rtl/>
          </w:rPr>
          <w:t xml:space="preserve"> (المراجع في مراكش، </w:t>
        </w:r>
        <w:r w:rsidRPr="00992438">
          <w:rPr>
            <w:rStyle w:val="Hyperlink"/>
            <w:spacing w:val="-2"/>
          </w:rPr>
          <w:t>(2002</w:t>
        </w:r>
      </w:hyperlink>
      <w:r w:rsidRPr="004E364C">
        <w:rPr>
          <w:rFonts w:hint="cs"/>
          <w:spacing w:val="-2"/>
          <w:rtl/>
        </w:rPr>
        <w:t xml:space="preserve"> لمؤتمر المندوبين المفوضين، بشأن "إجراءات النشر المسبق والتنسيق والتبليغ والتسجيل لتخصيصات التردد للشبكات الساتلية"، وفقاً </w:t>
      </w:r>
      <w:hyperlink w:anchor="القرار_86_Rev_WRC07" w:history="1">
        <w:r w:rsidRPr="00992438">
          <w:rPr>
            <w:rStyle w:val="Hyperlink"/>
            <w:rFonts w:hint="cs"/>
            <w:spacing w:val="-2"/>
            <w:rtl/>
          </w:rPr>
          <w:t xml:space="preserve">للقرار </w:t>
        </w:r>
        <w:r w:rsidRPr="00992438">
          <w:rPr>
            <w:rStyle w:val="Hyperlink"/>
            <w:b/>
            <w:bCs/>
            <w:spacing w:val="-2"/>
          </w:rPr>
          <w:t>86 (Rev.WRC</w:t>
        </w:r>
        <w:r w:rsidRPr="00992438">
          <w:rPr>
            <w:rStyle w:val="Hyperlink"/>
            <w:b/>
            <w:bCs/>
            <w:spacing w:val="-2"/>
          </w:rPr>
          <w:noBreakHyphen/>
          <w:t>07)</w:t>
        </w:r>
      </w:hyperlink>
      <w:r w:rsidRPr="004E364C">
        <w:rPr>
          <w:rFonts w:hint="cs"/>
          <w:spacing w:val="-2"/>
          <w:rtl/>
        </w:rPr>
        <w:t xml:space="preserve"> تيسيراً للاستخدام الرشيد والفعال والاقتصادي للترددات الراديوية وأي مدارات مرتبطة بها، بما فيها مدار السواتل المستقرة بالنسبة </w:t>
      </w:r>
      <w:r>
        <w:rPr>
          <w:rFonts w:hint="cs"/>
          <w:spacing w:val="-2"/>
          <w:rtl/>
        </w:rPr>
        <w:t>إلى الأرض</w:t>
      </w:r>
      <w:r w:rsidRPr="004E364C">
        <w:rPr>
          <w:rFonts w:hint="cs"/>
          <w:spacing w:val="-2"/>
          <w:rtl/>
        </w:rPr>
        <w:t>؛</w:t>
      </w:r>
    </w:p>
    <w:p w:rsidR="008452AC" w:rsidRPr="00AD5F7E" w:rsidRDefault="008452AC" w:rsidP="008452AC">
      <w:pPr>
        <w:rPr>
          <w:rtl/>
        </w:rPr>
      </w:pPr>
      <w:r w:rsidRPr="00AD5F7E">
        <w:t>8</w:t>
      </w:r>
      <w:r w:rsidRPr="00AD5F7E">
        <w:rPr>
          <w:rFonts w:hint="cs"/>
          <w:rtl/>
        </w:rPr>
        <w:tab/>
        <w:t xml:space="preserve">النظر في طلبات الإدارات التي ترغب في حذف الحواشي الخاصة ببلدانها أو حذف أسماء بلدانها من الحواشي إذا لم تعد مطلوبة، وفقاً </w:t>
      </w:r>
      <w:hyperlink w:anchor="القرار_26_Rev_WRC07" w:history="1">
        <w:r w:rsidRPr="00992438">
          <w:rPr>
            <w:rStyle w:val="Hyperlink"/>
            <w:rFonts w:hint="cs"/>
            <w:rtl/>
          </w:rPr>
          <w:t xml:space="preserve">للقرار </w:t>
        </w:r>
        <w:r w:rsidRPr="00992438">
          <w:rPr>
            <w:rStyle w:val="Hyperlink"/>
            <w:b/>
            <w:bCs/>
          </w:rPr>
          <w:t>26 (Rev.WRC</w:t>
        </w:r>
        <w:r w:rsidRPr="00992438">
          <w:rPr>
            <w:rStyle w:val="Hyperlink"/>
            <w:b/>
            <w:bCs/>
          </w:rPr>
          <w:sym w:font="Symbol" w:char="F02D"/>
        </w:r>
        <w:r w:rsidRPr="00992438">
          <w:rPr>
            <w:rStyle w:val="Hyperlink"/>
            <w:b/>
            <w:bCs/>
          </w:rPr>
          <w:t>07)</w:t>
        </w:r>
      </w:hyperlink>
      <w:r w:rsidRPr="00AD5F7E">
        <w:rPr>
          <w:rFonts w:hint="cs"/>
          <w:rtl/>
        </w:rPr>
        <w:t>، واتخاذ التدابير المناسبة بشأنها؛</w:t>
      </w:r>
    </w:p>
    <w:p w:rsidR="008452AC" w:rsidRPr="00AD5F7E" w:rsidRDefault="008452AC" w:rsidP="008452AC">
      <w:pPr>
        <w:rPr>
          <w:rtl/>
        </w:rPr>
      </w:pPr>
      <w:r w:rsidRPr="00AD5F7E">
        <w:t>9</w:t>
      </w:r>
      <w:r w:rsidRPr="00AD5F7E">
        <w:rPr>
          <w:rFonts w:hint="cs"/>
          <w:rtl/>
        </w:rPr>
        <w:tab/>
        <w:t xml:space="preserve">النظر في تقرير مدير مكتب الاتصالات الراديوية وإقراره، وفقاً للمادة </w:t>
      </w:r>
      <w:r w:rsidRPr="00AD5F7E">
        <w:t>7</w:t>
      </w:r>
      <w:r>
        <w:rPr>
          <w:rFonts w:hint="cs"/>
          <w:rtl/>
        </w:rPr>
        <w:t xml:space="preserve"> من الاتفاقية</w:t>
      </w:r>
      <w:r w:rsidRPr="00AD5F7E">
        <w:rPr>
          <w:rFonts w:hint="cs"/>
          <w:rtl/>
        </w:rPr>
        <w:t>:</w:t>
      </w:r>
    </w:p>
    <w:p w:rsidR="008452AC" w:rsidRPr="00AD5F7E" w:rsidRDefault="008452AC" w:rsidP="001B4884">
      <w:pPr>
        <w:rPr>
          <w:rtl/>
        </w:rPr>
      </w:pPr>
      <w:r w:rsidRPr="00AD5F7E">
        <w:t>1.9</w:t>
      </w:r>
      <w:r w:rsidRPr="00AD5F7E">
        <w:rPr>
          <w:rFonts w:hint="cs"/>
          <w:rtl/>
        </w:rPr>
        <w:tab/>
        <w:t>بشأن أنشطة قطاع الاتصالات الراديوية منذ المؤتمر العالمي للاتصالات الراديوية لعام</w:t>
      </w:r>
      <w:r w:rsidR="001B4884">
        <w:rPr>
          <w:rFonts w:hint="eastAsia"/>
          <w:rtl/>
        </w:rPr>
        <w:t> </w:t>
      </w:r>
      <w:r w:rsidRPr="00AD5F7E">
        <w:t>2012</w:t>
      </w:r>
      <w:r w:rsidRPr="00AD5F7E">
        <w:rPr>
          <w:rFonts w:hint="cs"/>
          <w:rtl/>
        </w:rPr>
        <w:t>؛</w:t>
      </w:r>
    </w:p>
    <w:p w:rsidR="008452AC" w:rsidRPr="00AD5F7E" w:rsidRDefault="008452AC" w:rsidP="008452AC">
      <w:pPr>
        <w:rPr>
          <w:rtl/>
        </w:rPr>
      </w:pPr>
      <w:r w:rsidRPr="00AD5F7E">
        <w:t>2.9</w:t>
      </w:r>
      <w:r w:rsidRPr="00AD5F7E">
        <w:rPr>
          <w:rFonts w:hint="cs"/>
          <w:rtl/>
        </w:rPr>
        <w:tab/>
        <w:t>بشأن أي صعوبات أو حالات تضارب ووجهت في تطبيق لوائح الراديو؛</w:t>
      </w:r>
    </w:p>
    <w:p w:rsidR="008452AC" w:rsidRPr="00AD5F7E" w:rsidRDefault="008452AC" w:rsidP="008452AC">
      <w:pPr>
        <w:rPr>
          <w:sz w:val="28"/>
          <w:szCs w:val="28"/>
          <w:rtl/>
        </w:rPr>
      </w:pPr>
      <w:r w:rsidRPr="00AD5F7E">
        <w:t>3.9</w:t>
      </w:r>
      <w:r w:rsidRPr="00AD5F7E">
        <w:rPr>
          <w:rFonts w:hint="cs"/>
          <w:rtl/>
        </w:rPr>
        <w:tab/>
        <w:t>بشأن اتخاذ إجراء استجابة</w:t>
      </w:r>
      <w:r>
        <w:rPr>
          <w:rFonts w:hint="cs"/>
          <w:rtl/>
        </w:rPr>
        <w:t>ً</w:t>
      </w:r>
      <w:r w:rsidRPr="00AD5F7E">
        <w:rPr>
          <w:rFonts w:hint="cs"/>
          <w:rtl/>
        </w:rPr>
        <w:t xml:space="preserve"> </w:t>
      </w:r>
      <w:hyperlink w:anchor="القرار_80_Rev_WRC07" w:history="1">
        <w:r w:rsidRPr="00992438">
          <w:rPr>
            <w:rStyle w:val="Hyperlink"/>
            <w:rFonts w:hint="cs"/>
            <w:rtl/>
          </w:rPr>
          <w:t xml:space="preserve">للقرار </w:t>
        </w:r>
        <w:r w:rsidRPr="00992438">
          <w:rPr>
            <w:rStyle w:val="Hyperlink"/>
            <w:b/>
            <w:bCs/>
          </w:rPr>
          <w:t>80 (Rev.WRC-07)</w:t>
        </w:r>
      </w:hyperlink>
      <w:r w:rsidRPr="00AD5F7E">
        <w:rPr>
          <w:rFonts w:hint="cs"/>
          <w:rtl/>
        </w:rPr>
        <w:t>؛</w:t>
      </w:r>
    </w:p>
    <w:p w:rsidR="008452AC" w:rsidRPr="00AD5F7E" w:rsidRDefault="008452AC" w:rsidP="008452AC">
      <w:pPr>
        <w:rPr>
          <w:rtl/>
        </w:rPr>
      </w:pPr>
      <w:r w:rsidRPr="00AD5F7E">
        <w:t>10</w:t>
      </w:r>
      <w:r w:rsidRPr="00AD5F7E">
        <w:rPr>
          <w:rFonts w:hint="cs"/>
          <w:rtl/>
        </w:rPr>
        <w:tab/>
        <w:t xml:space="preserve">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 </w:t>
      </w:r>
      <w:r w:rsidRPr="00AD5F7E">
        <w:t>7</w:t>
      </w:r>
      <w:r w:rsidRPr="00AD5F7E">
        <w:rPr>
          <w:rFonts w:hint="cs"/>
          <w:rtl/>
        </w:rPr>
        <w:t xml:space="preserve"> من الاتفاقية،</w:t>
      </w:r>
    </w:p>
    <w:p w:rsidR="008452AC" w:rsidRPr="00AD5F7E" w:rsidRDefault="008452AC" w:rsidP="001B4884">
      <w:pPr>
        <w:pStyle w:val="call"/>
        <w:rPr>
          <w:rtl/>
        </w:rPr>
      </w:pPr>
      <w:r w:rsidRPr="00AD5F7E">
        <w:rPr>
          <w:rFonts w:hint="cs"/>
          <w:rtl/>
        </w:rPr>
        <w:t>يكلف مدير مكتب الاتصالات الراديوية</w:t>
      </w:r>
    </w:p>
    <w:p w:rsidR="008452AC" w:rsidRPr="00AD5F7E" w:rsidRDefault="008452AC" w:rsidP="008452AC">
      <w:pPr>
        <w:keepNext/>
        <w:keepLines/>
        <w:rPr>
          <w:rtl/>
        </w:rPr>
      </w:pPr>
      <w:r w:rsidRPr="00AD5F7E">
        <w:rPr>
          <w:rFonts w:hint="cs"/>
          <w:rtl/>
        </w:rPr>
        <w:t xml:space="preserve">باتخاذ الترتيبات اللازمة للدعوة إلى عقد دورتي الاجتماع التحضيري للمؤتمر وإعداد تقرير إلى المؤتمر العالمي للاتصالات الراديوية لعام </w:t>
      </w:r>
      <w:r w:rsidRPr="00AD5F7E">
        <w:t>2015</w:t>
      </w:r>
      <w:r w:rsidRPr="00AD5F7E">
        <w:rPr>
          <w:rFonts w:hint="cs"/>
          <w:rtl/>
        </w:rPr>
        <w:t>،</w:t>
      </w:r>
    </w:p>
    <w:p w:rsidR="008452AC" w:rsidRPr="00680FAA" w:rsidRDefault="008452AC" w:rsidP="008452AC">
      <w:pPr>
        <w:pStyle w:val="call"/>
        <w:rPr>
          <w:rtl/>
        </w:rPr>
      </w:pPr>
      <w:r w:rsidRPr="00680FAA">
        <w:rPr>
          <w:rtl/>
        </w:rPr>
        <w:t>يكلف الأمين العام</w:t>
      </w:r>
    </w:p>
    <w:p w:rsidR="008452AC" w:rsidRPr="00680FAA" w:rsidRDefault="008452AC" w:rsidP="008452AC">
      <w:pPr>
        <w:rPr>
          <w:noProof/>
          <w:rtl/>
        </w:rPr>
      </w:pPr>
      <w:r w:rsidRPr="00680FAA">
        <w:rPr>
          <w:noProof/>
        </w:rPr>
        <w:t>1</w:t>
      </w:r>
      <w:r>
        <w:rPr>
          <w:noProof/>
          <w:rtl/>
        </w:rPr>
        <w:tab/>
        <w:t>باتخا</w:t>
      </w:r>
      <w:r>
        <w:rPr>
          <w:rFonts w:hint="cs"/>
          <w:noProof/>
          <w:rtl/>
        </w:rPr>
        <w:t>ذ جميع ا</w:t>
      </w:r>
      <w:r w:rsidRPr="00680FAA">
        <w:rPr>
          <w:noProof/>
          <w:rtl/>
        </w:rPr>
        <w:t>لترتيبات اللازمة، بالاتفاق مع مدير مكتب الاتصالات الراديوية، للدعوة إلى عقد المؤتمر؛</w:t>
      </w:r>
    </w:p>
    <w:p w:rsidR="008452AC" w:rsidRPr="00680FAA" w:rsidRDefault="008452AC" w:rsidP="008452AC">
      <w:pPr>
        <w:rPr>
          <w:noProof/>
          <w:rtl/>
        </w:rPr>
      </w:pPr>
      <w:r>
        <w:rPr>
          <w:noProof/>
        </w:rPr>
        <w:t>2</w:t>
      </w:r>
      <w:r>
        <w:rPr>
          <w:noProof/>
          <w:rtl/>
        </w:rPr>
        <w:tab/>
      </w:r>
      <w:r w:rsidRPr="00680FAA">
        <w:rPr>
          <w:noProof/>
          <w:rtl/>
        </w:rPr>
        <w:t>بإحاطة المنظمات الدولية والإقليمية المعنية علماً بهذا القرار.</w:t>
      </w:r>
    </w:p>
    <w:p w:rsidR="008452AC" w:rsidRDefault="008452AC" w:rsidP="00621215">
      <w:pPr>
        <w:spacing w:before="120" w:line="240" w:lineRule="auto"/>
        <w:jc w:val="center"/>
      </w:pPr>
    </w:p>
    <w:p w:rsidR="00621215" w:rsidRPr="005C350B" w:rsidRDefault="00621215" w:rsidP="00621215">
      <w:pPr>
        <w:spacing w:before="120" w:line="240" w:lineRule="auto"/>
        <w:jc w:val="center"/>
        <w:rPr>
          <w:rtl/>
        </w:rPr>
      </w:pPr>
    </w:p>
    <w:p w:rsidR="00621215" w:rsidRDefault="00621215" w:rsidP="006A559E">
      <w:pPr>
        <w:rPr>
          <w:rtl/>
        </w:rPr>
        <w:sectPr w:rsidR="00621215" w:rsidSect="00637B5D">
          <w:footerReference w:type="even" r:id="rId13"/>
          <w:footerReference w:type="default" r:id="rId14"/>
          <w:footerReference w:type="first" r:id="rId15"/>
          <w:type w:val="oddPage"/>
          <w:pgSz w:w="6515" w:h="8777"/>
          <w:pgMar w:top="737" w:right="794" w:bottom="737" w:left="794" w:header="284" w:footer="284" w:gutter="0"/>
          <w:pgNumType w:fmt="lowerRoman" w:start="1"/>
          <w:cols w:space="708"/>
          <w:vAlign w:val="both"/>
          <w:titlePg/>
          <w:bidi/>
          <w:rtlGutter/>
          <w:docGrid w:linePitch="360"/>
        </w:sectPr>
      </w:pPr>
    </w:p>
    <w:p w:rsidR="00737D00" w:rsidRDefault="00737D00" w:rsidP="00737D00">
      <w:pPr>
        <w:pStyle w:val="titre"/>
        <w:rPr>
          <w:rtl/>
        </w:rPr>
      </w:pPr>
      <w:bookmarkStart w:id="6" w:name="_Toc256504116"/>
      <w:bookmarkStart w:id="7" w:name="_Toc339025891"/>
      <w:r>
        <w:rPr>
          <w:rFonts w:hint="cs"/>
          <w:rtl/>
        </w:rPr>
        <w:lastRenderedPageBreak/>
        <w:t>المحتويات</w:t>
      </w:r>
      <w:bookmarkEnd w:id="6"/>
      <w:bookmarkEnd w:id="7"/>
    </w:p>
    <w:p w:rsidR="00665C10" w:rsidRDefault="00665C10" w:rsidP="00665C10">
      <w:pPr>
        <w:jc w:val="right"/>
        <w:rPr>
          <w:b/>
          <w:bCs/>
          <w:rtl/>
        </w:rPr>
      </w:pPr>
    </w:p>
    <w:p w:rsidR="006A559E" w:rsidRPr="00283FFD" w:rsidRDefault="00665C10" w:rsidP="00665C10">
      <w:pPr>
        <w:jc w:val="right"/>
        <w:rPr>
          <w:i/>
          <w:iCs/>
        </w:rPr>
      </w:pPr>
      <w:r w:rsidRPr="00283FFD">
        <w:rPr>
          <w:rFonts w:hint="cs"/>
          <w:i/>
          <w:iCs/>
          <w:rtl/>
        </w:rPr>
        <w:t>الصفحة</w:t>
      </w:r>
    </w:p>
    <w:p w:rsidR="00AD7FDA" w:rsidRDefault="00AD7FDA" w:rsidP="00CD2796">
      <w:pPr>
        <w:pStyle w:val="TOC1"/>
        <w:rPr>
          <w:rFonts w:asciiTheme="minorHAnsi" w:hAnsiTheme="minorHAnsi" w:cstheme="minorBidi"/>
          <w:noProof/>
          <w:sz w:val="22"/>
          <w:szCs w:val="22"/>
          <w:rtl/>
          <w:lang w:val="en-US"/>
        </w:rPr>
      </w:pPr>
      <w:r>
        <w:rPr>
          <w:highlight w:val="yellow"/>
          <w:rtl/>
        </w:rPr>
        <w:fldChar w:fldCharType="begin"/>
      </w:r>
      <w:r>
        <w:rPr>
          <w:highlight w:val="yellow"/>
          <w:rtl/>
        </w:rPr>
        <w:instrText xml:space="preserve"> </w:instrText>
      </w:r>
      <w:r>
        <w:rPr>
          <w:highlight w:val="yellow"/>
        </w:rPr>
        <w:instrText>TOC</w:instrText>
      </w:r>
      <w:r>
        <w:rPr>
          <w:highlight w:val="yellow"/>
          <w:rtl/>
        </w:rPr>
        <w:instrText xml:space="preserve"> \</w:instrText>
      </w:r>
      <w:r>
        <w:rPr>
          <w:highlight w:val="yellow"/>
        </w:rPr>
        <w:instrText>h \z \t "titre,1,Res_title,1,Res_No,1</w:instrText>
      </w:r>
      <w:r>
        <w:rPr>
          <w:highlight w:val="yellow"/>
          <w:rtl/>
        </w:rPr>
        <w:instrText xml:space="preserve">" </w:instrText>
      </w:r>
      <w:r>
        <w:rPr>
          <w:highlight w:val="yellow"/>
          <w:rtl/>
        </w:rPr>
        <w:fldChar w:fldCharType="separate"/>
      </w:r>
      <w:hyperlink w:anchor="_Toc339025888" w:history="1">
        <w:r w:rsidRPr="00886513">
          <w:rPr>
            <w:rStyle w:val="Hyperlink"/>
            <w:rFonts w:hint="cs"/>
            <w:rtl/>
          </w:rPr>
          <w:t>المقدمة</w:t>
        </w:r>
        <w:r>
          <w:rPr>
            <w:rStyle w:val="Hyperlink"/>
            <w:rFonts w:hint="cs"/>
            <w:rtl/>
          </w:rPr>
          <w:tab/>
        </w:r>
        <w:r>
          <w:rPr>
            <w:noProof/>
            <w:webHidden/>
            <w:rtl/>
          </w:rPr>
          <w:tab/>
        </w:r>
        <w:r w:rsidRPr="00DE1323">
          <w:rPr>
            <w:rFonts w:cs="Times New Roman"/>
            <w:noProof/>
            <w:webHidden/>
            <w:szCs w:val="14"/>
            <w:rtl/>
          </w:rPr>
          <w:fldChar w:fldCharType="begin"/>
        </w:r>
        <w:r w:rsidRPr="00DE1323">
          <w:rPr>
            <w:rFonts w:cs="Times New Roman"/>
            <w:noProof/>
            <w:webHidden/>
            <w:szCs w:val="14"/>
            <w:rtl/>
          </w:rPr>
          <w:instrText xml:space="preserve"> </w:instrText>
        </w:r>
        <w:r w:rsidRPr="00DE1323">
          <w:rPr>
            <w:rFonts w:cs="Times New Roman"/>
            <w:noProof/>
            <w:webHidden/>
            <w:szCs w:val="14"/>
          </w:rPr>
          <w:instrText>PAGEREF</w:instrText>
        </w:r>
        <w:r w:rsidRPr="00DE1323">
          <w:rPr>
            <w:rFonts w:cs="Times New Roman"/>
            <w:noProof/>
            <w:webHidden/>
            <w:szCs w:val="14"/>
            <w:rtl/>
          </w:rPr>
          <w:instrText xml:space="preserve"> _</w:instrText>
        </w:r>
        <w:r w:rsidRPr="00DE1323">
          <w:rPr>
            <w:rFonts w:cs="Times New Roman"/>
            <w:noProof/>
            <w:webHidden/>
            <w:szCs w:val="14"/>
          </w:rPr>
          <w:instrText>Toc339025888 \h</w:instrText>
        </w:r>
        <w:r w:rsidRPr="00DE1323">
          <w:rPr>
            <w:rFonts w:cs="Times New Roman"/>
            <w:noProof/>
            <w:webHidden/>
            <w:szCs w:val="14"/>
            <w:rtl/>
          </w:rPr>
          <w:instrText xml:space="preserve"> </w:instrText>
        </w:r>
        <w:r w:rsidRPr="00DE1323">
          <w:rPr>
            <w:rFonts w:cs="Times New Roman"/>
            <w:noProof/>
            <w:webHidden/>
            <w:szCs w:val="14"/>
            <w:rtl/>
          </w:rPr>
        </w:r>
        <w:r w:rsidRPr="00DE1323">
          <w:rPr>
            <w:rFonts w:cs="Times New Roman"/>
            <w:noProof/>
            <w:webHidden/>
            <w:szCs w:val="14"/>
            <w:rtl/>
          </w:rPr>
          <w:fldChar w:fldCharType="separate"/>
        </w:r>
        <w:r w:rsidR="00C608E1">
          <w:rPr>
            <w:rFonts w:cs="Times New Roman"/>
            <w:noProof/>
            <w:webHidden/>
            <w:szCs w:val="14"/>
          </w:rPr>
          <w:t>i</w:t>
        </w:r>
        <w:r w:rsidRPr="00DE1323">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889"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134</w:t>
        </w:r>
        <w:r w:rsidR="00B44138">
          <w:rPr>
            <w:rStyle w:val="Hyperlink"/>
          </w:rPr>
          <w:t>3 (C12)</w:t>
        </w:r>
      </w:hyperlink>
      <w:r w:rsidR="008D3291" w:rsidRPr="00851FFE">
        <w:rPr>
          <w:rStyle w:val="Hyperlink"/>
          <w:rFonts w:hint="cs"/>
          <w:color w:val="auto"/>
          <w:u w:val="none"/>
          <w:rtl/>
        </w:rPr>
        <w:t xml:space="preserve"> - </w:t>
      </w:r>
      <w:hyperlink w:anchor="_Toc339025890" w:history="1">
        <w:r w:rsidR="00AD7FDA" w:rsidRPr="00886513">
          <w:rPr>
            <w:rStyle w:val="Hyperlink"/>
            <w:rFonts w:hint="cs"/>
            <w:rtl/>
          </w:rPr>
          <w:t>مكان</w:t>
        </w:r>
        <w:r w:rsidR="00AD7FDA" w:rsidRPr="00886513">
          <w:rPr>
            <w:rStyle w:val="Hyperlink"/>
            <w:rtl/>
          </w:rPr>
          <w:t xml:space="preserve"> </w:t>
        </w:r>
        <w:r w:rsidR="00AD7FDA" w:rsidRPr="00886513">
          <w:rPr>
            <w:rStyle w:val="Hyperlink"/>
            <w:rFonts w:hint="cs"/>
            <w:rtl/>
          </w:rPr>
          <w:t>وموعد</w:t>
        </w:r>
        <w:r w:rsidR="00AD7FDA" w:rsidRPr="00886513">
          <w:rPr>
            <w:rStyle w:val="Hyperlink"/>
            <w:rtl/>
          </w:rPr>
          <w:t xml:space="preserve"> </w:t>
        </w:r>
        <w:r w:rsidR="00AD7FDA" w:rsidRPr="00886513">
          <w:rPr>
            <w:rStyle w:val="Hyperlink"/>
            <w:rFonts w:hint="cs"/>
            <w:rtl/>
          </w:rPr>
          <w:t>انعقاد</w:t>
        </w:r>
        <w:r w:rsidR="00AD7FDA" w:rsidRPr="00886513">
          <w:rPr>
            <w:rStyle w:val="Hyperlink"/>
            <w:rtl/>
          </w:rPr>
          <w:t xml:space="preserve"> </w:t>
        </w:r>
        <w:r w:rsidR="00AD7FDA" w:rsidRPr="00886513">
          <w:rPr>
            <w:rStyle w:val="Hyperlink"/>
            <w:rFonts w:hint="cs"/>
            <w:rtl/>
          </w:rPr>
          <w:t>المؤتمر</w:t>
        </w:r>
        <w:r w:rsidR="00AD7FDA" w:rsidRPr="00886513">
          <w:rPr>
            <w:rStyle w:val="Hyperlink"/>
            <w:rtl/>
          </w:rPr>
          <w:t xml:space="preserve"> </w:t>
        </w:r>
        <w:r w:rsidR="00AD7FDA" w:rsidRPr="00886513">
          <w:rPr>
            <w:rStyle w:val="Hyperlink"/>
            <w:rFonts w:hint="cs"/>
            <w:rtl/>
          </w:rPr>
          <w:t>العالمي</w:t>
        </w:r>
        <w:r w:rsidR="00AD7FDA" w:rsidRPr="00886513">
          <w:rPr>
            <w:rStyle w:val="Hyperlink"/>
            <w:rtl/>
          </w:rPr>
          <w:t xml:space="preserve"> </w:t>
        </w:r>
        <w:r w:rsidR="00AD7FDA" w:rsidRPr="00886513">
          <w:rPr>
            <w:rStyle w:val="Hyperlink"/>
            <w:rFonts w:hint="cs"/>
            <w:rtl/>
          </w:rPr>
          <w:t>للاتصالات</w:t>
        </w:r>
        <w:r w:rsidR="00AD7FDA" w:rsidRPr="00886513">
          <w:rPr>
            <w:rStyle w:val="Hyperlink"/>
            <w:rtl/>
          </w:rPr>
          <w:t xml:space="preserve"> </w:t>
        </w:r>
        <w:r w:rsidR="00AD7FDA" w:rsidRPr="00886513">
          <w:rPr>
            <w:rStyle w:val="Hyperlink"/>
            <w:rFonts w:hint="cs"/>
            <w:rtl/>
          </w:rPr>
          <w:t>الراديوية</w:t>
        </w:r>
        <w:r w:rsidR="00AD7FDA" w:rsidRPr="00886513">
          <w:rPr>
            <w:rStyle w:val="Hyperlink"/>
            <w:rtl/>
          </w:rPr>
          <w:t xml:space="preserve"> </w:t>
        </w:r>
        <w:r w:rsidR="00AD7FDA" w:rsidRPr="00886513">
          <w:rPr>
            <w:rStyle w:val="Hyperlink"/>
          </w:rPr>
          <w:t xml:space="preserve"> </w:t>
        </w:r>
        <w:r w:rsidR="00AD7FDA" w:rsidRPr="00886513">
          <w:rPr>
            <w:rStyle w:val="Hyperlink"/>
            <w:rFonts w:hint="cs"/>
            <w:rtl/>
          </w:rPr>
          <w:t>لعام</w:t>
        </w:r>
        <w:r w:rsidR="00AD7FDA" w:rsidRPr="00886513">
          <w:rPr>
            <w:rStyle w:val="Hyperlink"/>
            <w:rtl/>
          </w:rPr>
          <w:t xml:space="preserve"> </w:t>
        </w:r>
        <w:r w:rsidR="00AD7FDA" w:rsidRPr="00886513">
          <w:rPr>
            <w:rStyle w:val="Hyperlink"/>
          </w:rPr>
          <w:t>2015</w:t>
        </w:r>
        <w:r w:rsidR="00AD7FDA" w:rsidRPr="00886513">
          <w:rPr>
            <w:rStyle w:val="Hyperlink"/>
            <w:rtl/>
          </w:rPr>
          <w:t xml:space="preserve"> </w:t>
        </w:r>
        <w:r w:rsidR="00AD7FDA" w:rsidRPr="00886513">
          <w:rPr>
            <w:rStyle w:val="Hyperlink"/>
          </w:rPr>
          <w:t>(WRC-15)</w:t>
        </w:r>
        <w:r w:rsidR="00AD7FDA" w:rsidRPr="00886513">
          <w:rPr>
            <w:rStyle w:val="Hyperlink"/>
            <w:rtl/>
          </w:rPr>
          <w:t xml:space="preserve"> </w:t>
        </w:r>
        <w:r w:rsidR="00AD7FDA" w:rsidRPr="00886513">
          <w:rPr>
            <w:rStyle w:val="Hyperlink"/>
            <w:rFonts w:hint="cs"/>
            <w:rtl/>
          </w:rPr>
          <w:t>وجدول</w:t>
        </w:r>
        <w:r w:rsidR="00AD7FDA" w:rsidRPr="00886513">
          <w:rPr>
            <w:rStyle w:val="Hyperlink"/>
            <w:rtl/>
          </w:rPr>
          <w:t xml:space="preserve"> </w:t>
        </w:r>
        <w:r w:rsidR="00AD7FDA" w:rsidRPr="00886513">
          <w:rPr>
            <w:rStyle w:val="Hyperlink"/>
            <w:rFonts w:hint="cs"/>
            <w:rtl/>
          </w:rPr>
          <w:t>أعماله</w:t>
        </w:r>
        <w:r w:rsidR="00AD7FDA">
          <w:rPr>
            <w:rStyle w:val="Hyperlink"/>
            <w:rFonts w:hint="cs"/>
            <w:rtl/>
          </w:rPr>
          <w:tab/>
        </w:r>
        <w:r w:rsidR="00AD7FDA">
          <w:rPr>
            <w:noProof/>
            <w:webHidden/>
            <w:rtl/>
          </w:rPr>
          <w:tab/>
        </w:r>
        <w:r w:rsidR="00AD7FDA">
          <w:rPr>
            <w:noProof/>
            <w:webHidden/>
            <w:rtl/>
          </w:rPr>
          <w:fldChar w:fldCharType="begin"/>
        </w:r>
        <w:r w:rsidR="00AD7FDA">
          <w:rPr>
            <w:noProof/>
            <w:webHidden/>
            <w:rtl/>
          </w:rPr>
          <w:instrText xml:space="preserve"> </w:instrText>
        </w:r>
        <w:r w:rsidR="00AD7FDA">
          <w:rPr>
            <w:noProof/>
            <w:webHidden/>
          </w:rPr>
          <w:instrText>PAGEREF</w:instrText>
        </w:r>
        <w:r w:rsidR="00AD7FDA">
          <w:rPr>
            <w:noProof/>
            <w:webHidden/>
            <w:rtl/>
          </w:rPr>
          <w:instrText xml:space="preserve"> _</w:instrText>
        </w:r>
        <w:r w:rsidR="00AD7FDA">
          <w:rPr>
            <w:noProof/>
            <w:webHidden/>
          </w:rPr>
          <w:instrText>Toc339025890 \h</w:instrText>
        </w:r>
        <w:r w:rsidR="00AD7FDA">
          <w:rPr>
            <w:noProof/>
            <w:webHidden/>
            <w:rtl/>
          </w:rPr>
          <w:instrText xml:space="preserve"> </w:instrText>
        </w:r>
        <w:r w:rsidR="00AD7FDA">
          <w:rPr>
            <w:noProof/>
            <w:webHidden/>
            <w:rtl/>
          </w:rPr>
        </w:r>
        <w:r w:rsidR="00AD7FDA">
          <w:rPr>
            <w:noProof/>
            <w:webHidden/>
            <w:rtl/>
          </w:rPr>
          <w:fldChar w:fldCharType="separate"/>
        </w:r>
        <w:r>
          <w:rPr>
            <w:noProof/>
            <w:webHidden/>
          </w:rPr>
          <w:t>ii</w:t>
        </w:r>
        <w:r w:rsidR="00AD7FDA">
          <w:rPr>
            <w:noProof/>
            <w:webHidden/>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892"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807 (WRC</w:t>
        </w:r>
        <w:r w:rsidR="00AD7FDA" w:rsidRPr="00886513">
          <w:rPr>
            <w:rStyle w:val="Hyperlink"/>
          </w:rPr>
          <w:sym w:font="Symbol" w:char="F02D"/>
        </w:r>
        <w:r w:rsidR="00AD7FDA" w:rsidRPr="00886513">
          <w:rPr>
            <w:rStyle w:val="Hyperlink"/>
          </w:rPr>
          <w:t>12)</w:t>
        </w:r>
        <w:r w:rsidR="008D3291">
          <w:rPr>
            <w:rStyle w:val="Hyperlink"/>
            <w:rFonts w:hint="cs"/>
            <w:rtl/>
          </w:rPr>
          <w:t xml:space="preserve"> - </w:t>
        </w:r>
      </w:hyperlink>
      <w:hyperlink w:anchor="_Toc339025893" w:history="1">
        <w:r w:rsidR="00AD7FDA" w:rsidRPr="00886513">
          <w:rPr>
            <w:rStyle w:val="Hyperlink"/>
            <w:rFonts w:hint="cs"/>
            <w:rtl/>
          </w:rPr>
          <w:t>جدول</w:t>
        </w:r>
        <w:r w:rsidR="00AD7FDA" w:rsidRPr="00886513">
          <w:rPr>
            <w:rStyle w:val="Hyperlink"/>
            <w:rtl/>
          </w:rPr>
          <w:t xml:space="preserve"> </w:t>
        </w:r>
        <w:r w:rsidR="00AD7FDA" w:rsidRPr="00886513">
          <w:rPr>
            <w:rStyle w:val="Hyperlink"/>
            <w:rFonts w:hint="cs"/>
            <w:rtl/>
          </w:rPr>
          <w:t>أعمال</w:t>
        </w:r>
        <w:r w:rsidR="00AD7FDA" w:rsidRPr="00886513">
          <w:rPr>
            <w:rStyle w:val="Hyperlink"/>
            <w:rtl/>
          </w:rPr>
          <w:t xml:space="preserve"> </w:t>
        </w:r>
        <w:r w:rsidR="00AD7FDA" w:rsidRPr="00886513">
          <w:rPr>
            <w:rStyle w:val="Hyperlink"/>
            <w:rFonts w:hint="cs"/>
            <w:rtl/>
          </w:rPr>
          <w:t>المؤتمر</w:t>
        </w:r>
        <w:r w:rsidR="00AD7FDA" w:rsidRPr="00886513">
          <w:rPr>
            <w:rStyle w:val="Hyperlink"/>
            <w:rtl/>
          </w:rPr>
          <w:t xml:space="preserve"> </w:t>
        </w:r>
        <w:r w:rsidR="00AD7FDA" w:rsidRPr="00886513">
          <w:rPr>
            <w:rStyle w:val="Hyperlink"/>
            <w:rFonts w:hint="cs"/>
            <w:rtl/>
          </w:rPr>
          <w:t>العالمي</w:t>
        </w:r>
        <w:r w:rsidR="00AD7FDA" w:rsidRPr="00886513">
          <w:rPr>
            <w:rStyle w:val="Hyperlink"/>
            <w:rtl/>
          </w:rPr>
          <w:t xml:space="preserve"> </w:t>
        </w:r>
        <w:r w:rsidR="00AD7FDA" w:rsidRPr="00886513">
          <w:rPr>
            <w:rStyle w:val="Hyperlink"/>
            <w:rFonts w:hint="cs"/>
            <w:rtl/>
          </w:rPr>
          <w:t>للاتصالات</w:t>
        </w:r>
        <w:r w:rsidR="00AD7FDA" w:rsidRPr="00886513">
          <w:rPr>
            <w:rStyle w:val="Hyperlink"/>
            <w:rtl/>
          </w:rPr>
          <w:t xml:space="preserve"> </w:t>
        </w:r>
        <w:r w:rsidR="00AD7FDA" w:rsidRPr="00886513">
          <w:rPr>
            <w:rStyle w:val="Hyperlink"/>
            <w:rFonts w:hint="cs"/>
            <w:rtl/>
          </w:rPr>
          <w:t>الراديوية</w:t>
        </w:r>
        <w:r w:rsidR="00AD7FDA" w:rsidRPr="00886513">
          <w:rPr>
            <w:rStyle w:val="Hyperlink"/>
            <w:rtl/>
          </w:rPr>
          <w:t xml:space="preserve"> </w:t>
        </w:r>
        <w:r w:rsidR="00AD7FDA" w:rsidRPr="00886513">
          <w:rPr>
            <w:rStyle w:val="Hyperlink"/>
            <w:rFonts w:hint="cs"/>
            <w:rtl/>
          </w:rPr>
          <w:t>لعام</w:t>
        </w:r>
        <w:r w:rsidR="0006556D">
          <w:rPr>
            <w:rStyle w:val="Hyperlink"/>
            <w:rFonts w:hint="cs"/>
            <w:rtl/>
          </w:rPr>
          <w:t> </w:t>
        </w:r>
        <w:r w:rsidR="00AD7FDA" w:rsidRPr="00886513">
          <w:rPr>
            <w:rStyle w:val="Hyperlink"/>
          </w:rPr>
          <w:t>2015</w:t>
        </w:r>
        <w:r w:rsidR="00AD7FDA">
          <w:rPr>
            <w:rStyle w:val="Hyperlink"/>
            <w:rFonts w:hint="cs"/>
            <w:rtl/>
          </w:rPr>
          <w:tab/>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Toc339025893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1</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894"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808 (WRC</w:t>
        </w:r>
        <w:r w:rsidR="00AD7FDA" w:rsidRPr="00886513">
          <w:rPr>
            <w:rStyle w:val="Hyperlink"/>
          </w:rPr>
          <w:noBreakHyphen/>
          <w:t>12)</w:t>
        </w:r>
        <w:r w:rsidR="008D3291">
          <w:rPr>
            <w:rStyle w:val="Hyperlink"/>
            <w:rFonts w:hint="cs"/>
            <w:rtl/>
          </w:rPr>
          <w:t xml:space="preserve"> - </w:t>
        </w:r>
      </w:hyperlink>
      <w:hyperlink w:anchor="_Toc339025895" w:history="1">
        <w:r w:rsidR="00AD7FDA" w:rsidRPr="00886513">
          <w:rPr>
            <w:rStyle w:val="Hyperlink"/>
            <w:rFonts w:hint="cs"/>
            <w:rtl/>
          </w:rPr>
          <w:t>جدول</w:t>
        </w:r>
        <w:r w:rsidR="00AD7FDA" w:rsidRPr="00886513">
          <w:rPr>
            <w:rStyle w:val="Hyperlink"/>
            <w:rtl/>
          </w:rPr>
          <w:t xml:space="preserve"> </w:t>
        </w:r>
        <w:r w:rsidR="00AD7FDA" w:rsidRPr="00886513">
          <w:rPr>
            <w:rStyle w:val="Hyperlink"/>
            <w:rFonts w:hint="cs"/>
            <w:rtl/>
          </w:rPr>
          <w:t>الأعمال</w:t>
        </w:r>
        <w:r w:rsidR="00AD7FDA" w:rsidRPr="00886513">
          <w:rPr>
            <w:rStyle w:val="Hyperlink"/>
            <w:rtl/>
          </w:rPr>
          <w:t xml:space="preserve"> </w:t>
        </w:r>
        <w:r w:rsidR="00AD7FDA" w:rsidRPr="00886513">
          <w:rPr>
            <w:rStyle w:val="Hyperlink"/>
            <w:rFonts w:hint="cs"/>
            <w:rtl/>
          </w:rPr>
          <w:t>التمهيدي</w:t>
        </w:r>
        <w:r w:rsidR="00AD7FDA" w:rsidRPr="00886513">
          <w:rPr>
            <w:rStyle w:val="Hyperlink"/>
            <w:rtl/>
          </w:rPr>
          <w:t xml:space="preserve"> </w:t>
        </w:r>
        <w:r w:rsidR="00AD7FDA" w:rsidRPr="00886513">
          <w:rPr>
            <w:rStyle w:val="Hyperlink"/>
          </w:rPr>
          <w:t xml:space="preserve"> </w:t>
        </w:r>
        <w:r w:rsidR="00AD7FDA" w:rsidRPr="00886513">
          <w:rPr>
            <w:rStyle w:val="Hyperlink"/>
            <w:rFonts w:hint="cs"/>
            <w:rtl/>
          </w:rPr>
          <w:t>للمؤتمر</w:t>
        </w:r>
        <w:r w:rsidR="00AD7FDA" w:rsidRPr="00886513">
          <w:rPr>
            <w:rStyle w:val="Hyperlink"/>
            <w:rtl/>
          </w:rPr>
          <w:t xml:space="preserve"> </w:t>
        </w:r>
        <w:r w:rsidR="00AD7FDA" w:rsidRPr="00886513">
          <w:rPr>
            <w:rStyle w:val="Hyperlink"/>
            <w:rFonts w:hint="cs"/>
            <w:rtl/>
          </w:rPr>
          <w:t>العالمي</w:t>
        </w:r>
        <w:r w:rsidR="00AD7FDA" w:rsidRPr="00886513">
          <w:rPr>
            <w:rStyle w:val="Hyperlink"/>
            <w:rtl/>
          </w:rPr>
          <w:t xml:space="preserve"> </w:t>
        </w:r>
        <w:r w:rsidR="00AD7FDA" w:rsidRPr="00886513">
          <w:rPr>
            <w:rStyle w:val="Hyperlink"/>
            <w:rFonts w:hint="cs"/>
            <w:rtl/>
          </w:rPr>
          <w:t>للاتصالات</w:t>
        </w:r>
        <w:r w:rsidR="00AD7FDA" w:rsidRPr="00886513">
          <w:rPr>
            <w:rStyle w:val="Hyperlink"/>
            <w:rtl/>
          </w:rPr>
          <w:t xml:space="preserve"> </w:t>
        </w:r>
        <w:r w:rsidR="00AD7FDA" w:rsidRPr="00886513">
          <w:rPr>
            <w:rStyle w:val="Hyperlink"/>
            <w:rFonts w:hint="cs"/>
            <w:rtl/>
          </w:rPr>
          <w:t>الراديوية</w:t>
        </w:r>
        <w:r w:rsidR="00AD7FDA" w:rsidRPr="00886513">
          <w:rPr>
            <w:rStyle w:val="Hyperlink"/>
            <w:rtl/>
          </w:rPr>
          <w:t xml:space="preserve"> </w:t>
        </w:r>
        <w:r w:rsidR="00AD7FDA" w:rsidRPr="00886513">
          <w:rPr>
            <w:rStyle w:val="Hyperlink"/>
            <w:rFonts w:hint="cs"/>
            <w:rtl/>
          </w:rPr>
          <w:t>لعام</w:t>
        </w:r>
        <w:r w:rsidR="00AD7FDA" w:rsidRPr="00886513">
          <w:rPr>
            <w:rStyle w:val="Hyperlink"/>
            <w:rtl/>
          </w:rPr>
          <w:t xml:space="preserve"> </w:t>
        </w:r>
        <w:r w:rsidR="00AD7FDA" w:rsidRPr="00886513">
          <w:rPr>
            <w:rStyle w:val="Hyperlink"/>
          </w:rPr>
          <w:t>2018</w:t>
        </w:r>
        <w:r w:rsidR="002A0BB2">
          <w:rPr>
            <w:rStyle w:val="Hyperlink"/>
            <w:rFonts w:hint="cs"/>
            <w:rtl/>
          </w:rPr>
          <w:t xml:space="preserve"> </w:t>
        </w:r>
        <w:r w:rsidR="009901BF">
          <w:rPr>
            <w:rStyle w:val="Hyperlink"/>
            <w:rFonts w:hint="cs"/>
            <w:rtl/>
          </w:rPr>
          <w:tab/>
        </w:r>
        <w:r w:rsidR="002A0BB2" w:rsidRPr="00EB40BB">
          <w:rPr>
            <w:rStyle w:val="Hyperlink"/>
            <w:rFonts w:cs="Times New Roman"/>
            <w:webHidden/>
            <w:szCs w:val="14"/>
            <w:rtl/>
          </w:rPr>
          <w:t>(</w:t>
        </w:r>
        <w:r w:rsidR="002A0BB2" w:rsidRPr="00EB40BB">
          <w:rPr>
            <w:rStyle w:val="Hyperlink"/>
            <w:rFonts w:cs="Times New Roman"/>
            <w:webHidden/>
            <w:szCs w:val="14"/>
          </w:rPr>
          <w:t>10 AI</w:t>
        </w:r>
        <w:r w:rsidR="002A0BB2" w:rsidRPr="00EB40BB">
          <w:rPr>
            <w:rStyle w:val="Hyperlink"/>
            <w:rFonts w:cs="Times New Roman"/>
            <w:webHidden/>
            <w:szCs w:val="14"/>
            <w:rtl/>
          </w:rPr>
          <w:t>)</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Toc339025895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7</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896"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11</w:t>
        </w:r>
        <w:r w:rsidR="00AD7FDA" w:rsidRPr="00886513">
          <w:rPr>
            <w:rStyle w:val="Hyperlink"/>
            <w:lang w:eastAsia="x-none"/>
          </w:rPr>
          <w:t xml:space="preserve"> (WRC</w:t>
        </w:r>
        <w:r w:rsidR="00350114" w:rsidRPr="00350114">
          <w:rPr>
            <w:rStyle w:val="Hyperlink"/>
            <w:lang w:eastAsia="x-none"/>
          </w:rPr>
          <w:sym w:font="Symbol" w:char="F02D"/>
        </w:r>
        <w:r w:rsidR="00AD7FDA" w:rsidRPr="00886513">
          <w:rPr>
            <w:rStyle w:val="Hyperlink"/>
            <w:lang w:eastAsia="x-none"/>
          </w:rPr>
          <w:t>12)</w:t>
        </w:r>
        <w:r w:rsidR="008D3291">
          <w:rPr>
            <w:rStyle w:val="Hyperlink"/>
            <w:rFonts w:hint="cs"/>
            <w:rtl/>
            <w:lang w:eastAsia="x-none"/>
          </w:rPr>
          <w:t xml:space="preserve"> - </w:t>
        </w:r>
      </w:hyperlink>
      <w:hyperlink w:anchor="_Toc339025897" w:history="1">
        <w:r w:rsidR="00AD7FDA" w:rsidRPr="00886513">
          <w:rPr>
            <w:rStyle w:val="Hyperlink"/>
            <w:rFonts w:hint="cs"/>
            <w:rtl/>
          </w:rPr>
          <w:t>استعمال</w:t>
        </w:r>
        <w:r w:rsidR="00AD7FDA" w:rsidRPr="00886513">
          <w:rPr>
            <w:rStyle w:val="Hyperlink"/>
            <w:rtl/>
          </w:rPr>
          <w:t xml:space="preserve"> </w:t>
        </w:r>
        <w:r w:rsidR="00AD7FDA" w:rsidRPr="00886513">
          <w:rPr>
            <w:rStyle w:val="Hyperlink"/>
            <w:rFonts w:hint="cs"/>
            <w:rtl/>
          </w:rPr>
          <w:t>المواقع</w:t>
        </w:r>
        <w:r w:rsidR="00AD7FDA" w:rsidRPr="00886513">
          <w:rPr>
            <w:rStyle w:val="Hyperlink"/>
            <w:rtl/>
          </w:rPr>
          <w:t xml:space="preserve"> </w:t>
        </w:r>
        <w:r w:rsidR="00AD7FDA" w:rsidRPr="00886513">
          <w:rPr>
            <w:rStyle w:val="Hyperlink"/>
            <w:rFonts w:hint="cs"/>
            <w:rtl/>
          </w:rPr>
          <w:t>المدارية</w:t>
        </w:r>
        <w:r w:rsidR="00AD7FDA" w:rsidRPr="00886513">
          <w:rPr>
            <w:rStyle w:val="Hyperlink"/>
            <w:rtl/>
          </w:rPr>
          <w:t xml:space="preserve"> </w:t>
        </w:r>
        <w:r w:rsidR="00AD7FDA" w:rsidRPr="00886513">
          <w:rPr>
            <w:rStyle w:val="Hyperlink"/>
            <w:rFonts w:hint="cs"/>
            <w:rtl/>
          </w:rPr>
          <w:t>الساتلية</w:t>
        </w:r>
        <w:r w:rsidR="00AD7FDA" w:rsidRPr="00886513">
          <w:rPr>
            <w:rStyle w:val="Hyperlink"/>
            <w:rtl/>
          </w:rPr>
          <w:t xml:space="preserve"> </w:t>
        </w:r>
        <w:r w:rsidR="00AD7FDA" w:rsidRPr="00886513">
          <w:rPr>
            <w:rStyle w:val="Hyperlink"/>
            <w:rFonts w:hint="cs"/>
            <w:rtl/>
          </w:rPr>
          <w:t>وطيف</w:t>
        </w:r>
        <w:r w:rsidR="00AD7FDA" w:rsidRPr="00886513">
          <w:rPr>
            <w:rStyle w:val="Hyperlink"/>
            <w:rtl/>
          </w:rPr>
          <w:t xml:space="preserve"> </w:t>
        </w:r>
        <w:r w:rsidR="00AD7FDA" w:rsidRPr="00886513">
          <w:rPr>
            <w:rStyle w:val="Hyperlink"/>
            <w:rFonts w:hint="cs"/>
            <w:rtl/>
          </w:rPr>
          <w:t>الترددات</w:t>
        </w:r>
        <w:r w:rsidR="00AD7FDA" w:rsidRPr="00886513">
          <w:rPr>
            <w:rStyle w:val="Hyperlink"/>
            <w:rtl/>
          </w:rPr>
          <w:t xml:space="preserve"> </w:t>
        </w:r>
        <w:r w:rsidR="00AD7FDA" w:rsidRPr="00886513">
          <w:rPr>
            <w:rStyle w:val="Hyperlink"/>
            <w:rFonts w:hint="cs"/>
            <w:rtl/>
          </w:rPr>
          <w:t>المرتبط</w:t>
        </w:r>
        <w:r w:rsidR="00AD7FDA" w:rsidRPr="00886513">
          <w:rPr>
            <w:rStyle w:val="Hyperlink"/>
            <w:rtl/>
          </w:rPr>
          <w:t xml:space="preserve"> </w:t>
        </w:r>
        <w:r w:rsidR="00AD7FDA" w:rsidRPr="00886513">
          <w:rPr>
            <w:rStyle w:val="Hyperlink"/>
            <w:rFonts w:hint="cs"/>
            <w:rtl/>
          </w:rPr>
          <w:t>بها</w:t>
        </w:r>
        <w:r w:rsidR="00AD7FDA" w:rsidRPr="00886513">
          <w:rPr>
            <w:rStyle w:val="Hyperlink"/>
            <w:rtl/>
          </w:rPr>
          <w:t xml:space="preserve">  </w:t>
        </w:r>
        <w:r w:rsidR="00AD7FDA" w:rsidRPr="00886513">
          <w:rPr>
            <w:rStyle w:val="Hyperlink"/>
            <w:rFonts w:hint="cs"/>
            <w:rtl/>
          </w:rPr>
          <w:t>لتوفير</w:t>
        </w:r>
        <w:r w:rsidR="00AD7FDA" w:rsidRPr="00886513">
          <w:rPr>
            <w:rStyle w:val="Hyperlink"/>
            <w:rtl/>
          </w:rPr>
          <w:t xml:space="preserve"> </w:t>
        </w:r>
        <w:r w:rsidR="00AD7FDA" w:rsidRPr="00886513">
          <w:rPr>
            <w:rStyle w:val="Hyperlink"/>
            <w:rFonts w:hint="cs"/>
            <w:rtl/>
          </w:rPr>
          <w:t>خدمات</w:t>
        </w:r>
        <w:r w:rsidR="00AD7FDA" w:rsidRPr="00886513">
          <w:rPr>
            <w:rStyle w:val="Hyperlink"/>
            <w:rtl/>
          </w:rPr>
          <w:t xml:space="preserve"> </w:t>
        </w:r>
        <w:r w:rsidR="00AD7FDA" w:rsidRPr="00886513">
          <w:rPr>
            <w:rStyle w:val="Hyperlink"/>
            <w:rFonts w:hint="cs"/>
            <w:rtl/>
          </w:rPr>
          <w:t>الاتصالات</w:t>
        </w:r>
        <w:r w:rsidR="00AD7FDA" w:rsidRPr="00886513">
          <w:rPr>
            <w:rStyle w:val="Hyperlink"/>
            <w:rtl/>
          </w:rPr>
          <w:t xml:space="preserve"> </w:t>
        </w:r>
        <w:r w:rsidR="00AD7FDA" w:rsidRPr="00886513">
          <w:rPr>
            <w:rStyle w:val="Hyperlink"/>
            <w:rFonts w:hint="cs"/>
            <w:rtl/>
          </w:rPr>
          <w:t>العمومية</w:t>
        </w:r>
        <w:r w:rsidR="00AD7FDA" w:rsidRPr="00886513">
          <w:rPr>
            <w:rStyle w:val="Hyperlink"/>
            <w:rtl/>
          </w:rPr>
          <w:t xml:space="preserve"> </w:t>
        </w:r>
        <w:r w:rsidR="00AD7FDA" w:rsidRPr="00886513">
          <w:rPr>
            <w:rStyle w:val="Hyperlink"/>
            <w:rFonts w:hint="cs"/>
            <w:rtl/>
          </w:rPr>
          <w:t>الدولية</w:t>
        </w:r>
        <w:r w:rsidR="00AD7FDA" w:rsidRPr="00886513">
          <w:rPr>
            <w:rStyle w:val="Hyperlink"/>
            <w:rtl/>
          </w:rPr>
          <w:t xml:space="preserve"> </w:t>
        </w:r>
        <w:r w:rsidR="00AD7FDA" w:rsidRPr="00886513">
          <w:rPr>
            <w:rStyle w:val="Hyperlink"/>
            <w:rFonts w:hint="cs"/>
            <w:rtl/>
          </w:rPr>
          <w:t>في</w:t>
        </w:r>
        <w:r w:rsidR="00AD7FDA" w:rsidRPr="00886513">
          <w:rPr>
            <w:rStyle w:val="Hyperlink"/>
            <w:rFonts w:hint="eastAsia"/>
            <w:rtl/>
          </w:rPr>
          <w:t> </w:t>
        </w:r>
        <w:r w:rsidR="00AD7FDA" w:rsidRPr="00886513">
          <w:rPr>
            <w:rStyle w:val="Hyperlink"/>
            <w:rFonts w:hint="cs"/>
            <w:rtl/>
          </w:rPr>
          <w:t>البلدان</w:t>
        </w:r>
        <w:r w:rsidR="00AD7FDA" w:rsidRPr="00886513">
          <w:rPr>
            <w:rStyle w:val="Hyperlink"/>
            <w:rtl/>
          </w:rPr>
          <w:t xml:space="preserve"> </w:t>
        </w:r>
        <w:r w:rsidR="00AD7FDA" w:rsidRPr="00886513">
          <w:rPr>
            <w:rStyle w:val="Hyperlink"/>
            <w:rFonts w:hint="cs"/>
            <w:rtl/>
          </w:rPr>
          <w:t>النامية</w:t>
        </w:r>
        <w:r w:rsidR="002A0BB2">
          <w:rPr>
            <w:rStyle w:val="Hyperlink"/>
            <w:rFonts w:hint="cs"/>
            <w:rtl/>
          </w:rPr>
          <w:t xml:space="preserve"> </w:t>
        </w:r>
        <w:r w:rsidR="009901BF">
          <w:rPr>
            <w:rStyle w:val="Hyperlink"/>
            <w:rFonts w:hint="cs"/>
            <w:rtl/>
          </w:rPr>
          <w:tab/>
        </w:r>
        <w:r w:rsidR="002A0BB2" w:rsidRPr="002A0BB2">
          <w:rPr>
            <w:rStyle w:val="Hyperlink"/>
            <w:rFonts w:cs="Times New Roman"/>
            <w:webHidden/>
            <w:szCs w:val="14"/>
            <w:rtl/>
          </w:rPr>
          <w:t>(</w:t>
        </w:r>
        <w:r w:rsidR="002A0BB2">
          <w:rPr>
            <w:rStyle w:val="Hyperlink"/>
            <w:rFonts w:cs="Times New Roman"/>
            <w:webHidden/>
            <w:szCs w:val="14"/>
          </w:rPr>
          <w:t>(</w:t>
        </w:r>
        <w:r w:rsidR="002A0BB2">
          <w:rPr>
            <w:rStyle w:val="Hyperlink"/>
            <w:rFonts w:cs="Times New Roman"/>
            <w:webHidden/>
            <w:szCs w:val="14"/>
            <w:lang w:val="en-US"/>
          </w:rPr>
          <w:t>(</w:t>
        </w:r>
        <w:r w:rsidR="002A0BB2">
          <w:rPr>
            <w:rStyle w:val="Hyperlink"/>
            <w:rFonts w:cs="Times New Roman"/>
            <w:webHidden/>
            <w:szCs w:val="14"/>
          </w:rPr>
          <w:t xml:space="preserve">3.1.9) 1.9 </w:t>
        </w:r>
        <w:r w:rsidR="002A0BB2" w:rsidRPr="002A0BB2">
          <w:rPr>
            <w:rStyle w:val="Hyperlink"/>
            <w:webHidden/>
          </w:rPr>
          <w:t>AI</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Toc339025897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10</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898"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26 (</w:t>
        </w:r>
        <w:r w:rsidR="00D45017">
          <w:rPr>
            <w:rStyle w:val="Hyperlink"/>
          </w:rPr>
          <w:t>R</w:t>
        </w:r>
        <w:r w:rsidR="00DD3969">
          <w:rPr>
            <w:rStyle w:val="Hyperlink"/>
          </w:rPr>
          <w:t>ev</w:t>
        </w:r>
        <w:r w:rsidR="00AD7FDA" w:rsidRPr="00886513">
          <w:rPr>
            <w:rStyle w:val="Hyperlink"/>
          </w:rPr>
          <w:t>.WRC</w:t>
        </w:r>
        <w:r w:rsidR="00350114" w:rsidRPr="00350114">
          <w:rPr>
            <w:rStyle w:val="Hyperlink"/>
          </w:rPr>
          <w:sym w:font="Symbol" w:char="F02D"/>
        </w:r>
        <w:r w:rsidR="00AD7FDA" w:rsidRPr="00886513">
          <w:rPr>
            <w:rStyle w:val="Hyperlink"/>
          </w:rPr>
          <w:t>07)</w:t>
        </w:r>
        <w:r w:rsidR="008D3291">
          <w:rPr>
            <w:rStyle w:val="Hyperlink"/>
            <w:rFonts w:hint="cs"/>
            <w:rtl/>
          </w:rPr>
          <w:t xml:space="preserve"> - </w:t>
        </w:r>
      </w:hyperlink>
      <w:hyperlink w:anchor="_Toc339025899" w:history="1">
        <w:r w:rsidR="00AD7FDA" w:rsidRPr="00886513">
          <w:rPr>
            <w:rStyle w:val="Hyperlink"/>
            <w:rFonts w:hint="cs"/>
            <w:rtl/>
          </w:rPr>
          <w:t>حواشي</w:t>
        </w:r>
        <w:r w:rsidR="00AD7FDA" w:rsidRPr="00886513">
          <w:rPr>
            <w:rStyle w:val="Hyperlink"/>
            <w:rtl/>
          </w:rPr>
          <w:t xml:space="preserve"> </w:t>
        </w:r>
        <w:r w:rsidR="00AD7FDA" w:rsidRPr="00886513">
          <w:rPr>
            <w:rStyle w:val="Hyperlink"/>
            <w:rFonts w:hint="cs"/>
            <w:rtl/>
          </w:rPr>
          <w:t>جدول</w:t>
        </w:r>
        <w:r w:rsidR="00AD7FDA" w:rsidRPr="00886513">
          <w:rPr>
            <w:rStyle w:val="Hyperlink"/>
            <w:rtl/>
          </w:rPr>
          <w:t xml:space="preserve"> </w:t>
        </w:r>
        <w:r w:rsidR="00AD7FDA" w:rsidRPr="00886513">
          <w:rPr>
            <w:rStyle w:val="Hyperlink"/>
            <w:rFonts w:hint="cs"/>
            <w:rtl/>
          </w:rPr>
          <w:t>توزيع</w:t>
        </w:r>
        <w:r w:rsidR="00AD7FDA" w:rsidRPr="00886513">
          <w:rPr>
            <w:rStyle w:val="Hyperlink"/>
            <w:rtl/>
          </w:rPr>
          <w:t xml:space="preserve"> </w:t>
        </w:r>
        <w:r w:rsidR="00AD7FDA" w:rsidRPr="00886513">
          <w:rPr>
            <w:rStyle w:val="Hyperlink"/>
            <w:rFonts w:hint="cs"/>
            <w:rtl/>
          </w:rPr>
          <w:t>نطاقات</w:t>
        </w:r>
        <w:r w:rsidR="00AD7FDA" w:rsidRPr="00886513">
          <w:rPr>
            <w:rStyle w:val="Hyperlink"/>
            <w:rtl/>
          </w:rPr>
          <w:t xml:space="preserve"> </w:t>
        </w:r>
        <w:r w:rsidR="00AD7FDA" w:rsidRPr="00886513">
          <w:rPr>
            <w:rStyle w:val="Hyperlink"/>
            <w:rFonts w:hint="cs"/>
            <w:rtl/>
          </w:rPr>
          <w:t>التردد</w:t>
        </w:r>
        <w:r w:rsidR="00AD7FDA" w:rsidRPr="00886513">
          <w:rPr>
            <w:rStyle w:val="Hyperlink"/>
            <w:rtl/>
          </w:rPr>
          <w:t xml:space="preserve">  </w:t>
        </w:r>
        <w:r w:rsidR="00AD7FDA" w:rsidRPr="00886513">
          <w:rPr>
            <w:rStyle w:val="Hyperlink"/>
            <w:rFonts w:hint="cs"/>
            <w:rtl/>
          </w:rPr>
          <w:t>في</w:t>
        </w:r>
        <w:r w:rsidR="00AD7FDA" w:rsidRPr="00886513">
          <w:rPr>
            <w:rStyle w:val="Hyperlink"/>
            <w:rtl/>
          </w:rPr>
          <w:t xml:space="preserve"> </w:t>
        </w:r>
        <w:r w:rsidR="00AD7FDA" w:rsidRPr="00886513">
          <w:rPr>
            <w:rStyle w:val="Hyperlink"/>
            <w:rFonts w:hint="cs"/>
            <w:rtl/>
          </w:rPr>
          <w:t>المادة</w:t>
        </w:r>
        <w:r w:rsidR="00AD7FDA" w:rsidRPr="00886513">
          <w:rPr>
            <w:rStyle w:val="Hyperlink"/>
            <w:rtl/>
          </w:rPr>
          <w:t xml:space="preserve"> </w:t>
        </w:r>
        <w:r w:rsidR="00AD7FDA" w:rsidRPr="00886513">
          <w:rPr>
            <w:rStyle w:val="Hyperlink"/>
          </w:rPr>
          <w:t>5</w:t>
        </w:r>
        <w:r w:rsidR="00AD7FDA" w:rsidRPr="00886513">
          <w:rPr>
            <w:rStyle w:val="Hyperlink"/>
            <w:rtl/>
          </w:rPr>
          <w:t xml:space="preserve"> </w:t>
        </w:r>
        <w:r w:rsidR="00AD7FDA" w:rsidRPr="00886513">
          <w:rPr>
            <w:rStyle w:val="Hyperlink"/>
            <w:rFonts w:hint="cs"/>
            <w:rtl/>
          </w:rPr>
          <w:t>من</w:t>
        </w:r>
        <w:r w:rsidR="00AD7FDA" w:rsidRPr="00886513">
          <w:rPr>
            <w:rStyle w:val="Hyperlink"/>
            <w:rtl/>
          </w:rPr>
          <w:t xml:space="preserve"> </w:t>
        </w:r>
        <w:r w:rsidR="00AD7FDA" w:rsidRPr="00886513">
          <w:rPr>
            <w:rStyle w:val="Hyperlink"/>
            <w:rFonts w:hint="cs"/>
            <w:rtl/>
          </w:rPr>
          <w:t>لوائح</w:t>
        </w:r>
        <w:r w:rsidR="00AD7FDA" w:rsidRPr="00886513">
          <w:rPr>
            <w:rStyle w:val="Hyperlink"/>
            <w:rtl/>
          </w:rPr>
          <w:t xml:space="preserve"> </w:t>
        </w:r>
        <w:r w:rsidR="00AD7FDA" w:rsidRPr="00886513">
          <w:rPr>
            <w:rStyle w:val="Hyperlink"/>
            <w:rFonts w:hint="cs"/>
            <w:rtl/>
          </w:rPr>
          <w:t>الراديو</w:t>
        </w:r>
        <w:r w:rsidR="002A0BB2">
          <w:rPr>
            <w:rStyle w:val="Hyperlink"/>
            <w:rFonts w:hint="cs"/>
            <w:rtl/>
          </w:rPr>
          <w:t xml:space="preserve"> </w:t>
        </w:r>
        <w:r w:rsidR="009901BF">
          <w:rPr>
            <w:rStyle w:val="Hyperlink"/>
            <w:rFonts w:hint="cs"/>
            <w:rtl/>
          </w:rPr>
          <w:tab/>
        </w:r>
        <w:r w:rsidR="002A0BB2" w:rsidRPr="00EB40BB">
          <w:rPr>
            <w:rStyle w:val="Hyperlink"/>
            <w:rFonts w:cs="Times New Roman"/>
            <w:webHidden/>
            <w:szCs w:val="14"/>
            <w:rtl/>
          </w:rPr>
          <w:t>(</w:t>
        </w:r>
        <w:r w:rsidR="002A0BB2" w:rsidRPr="00EB40BB">
          <w:rPr>
            <w:rStyle w:val="Hyperlink"/>
            <w:rFonts w:cs="Times New Roman"/>
            <w:webHidden/>
            <w:szCs w:val="14"/>
          </w:rPr>
          <w:t>8 AI</w:t>
        </w:r>
        <w:r w:rsidR="002A0BB2" w:rsidRPr="00EB40BB">
          <w:rPr>
            <w:rStyle w:val="Hyperlink"/>
            <w:rFonts w:cs="Times New Roman"/>
            <w:webHidden/>
            <w:szCs w:val="14"/>
            <w:rtl/>
          </w:rPr>
          <w:t>)</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Toc339025899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17</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00"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27 (</w:t>
        </w:r>
        <w:r w:rsidR="00D45017">
          <w:rPr>
            <w:rStyle w:val="Hyperlink"/>
          </w:rPr>
          <w:t>R</w:t>
        </w:r>
        <w:r w:rsidR="00DD3969">
          <w:rPr>
            <w:rStyle w:val="Hyperlink"/>
          </w:rPr>
          <w:t>ev</w:t>
        </w:r>
        <w:r w:rsidR="00AD7FDA" w:rsidRPr="00886513">
          <w:rPr>
            <w:rStyle w:val="Hyperlink"/>
          </w:rPr>
          <w:t>.WRC</w:t>
        </w:r>
        <w:r w:rsidR="00350114" w:rsidRPr="00350114">
          <w:rPr>
            <w:rStyle w:val="Hyperlink"/>
          </w:rPr>
          <w:sym w:font="Symbol" w:char="F02D"/>
        </w:r>
        <w:r w:rsidR="00AD7FDA" w:rsidRPr="00886513">
          <w:rPr>
            <w:rStyle w:val="Hyperlink"/>
          </w:rPr>
          <w:t>12)</w:t>
        </w:r>
        <w:r w:rsidR="008D3291">
          <w:rPr>
            <w:rStyle w:val="Hyperlink"/>
            <w:rFonts w:hint="cs"/>
            <w:rtl/>
          </w:rPr>
          <w:t xml:space="preserve"> - </w:t>
        </w:r>
      </w:hyperlink>
      <w:hyperlink w:anchor="_Toc339025901" w:history="1">
        <w:r w:rsidR="00AD7FDA" w:rsidRPr="00886513">
          <w:rPr>
            <w:rStyle w:val="Hyperlink"/>
            <w:rFonts w:hint="cs"/>
            <w:rtl/>
          </w:rPr>
          <w:t>استعمال</w:t>
        </w:r>
        <w:r w:rsidR="00AD7FDA" w:rsidRPr="00886513">
          <w:rPr>
            <w:rStyle w:val="Hyperlink"/>
            <w:rtl/>
          </w:rPr>
          <w:t xml:space="preserve"> </w:t>
        </w:r>
        <w:r w:rsidR="00AD7FDA" w:rsidRPr="00886513">
          <w:rPr>
            <w:rStyle w:val="Hyperlink"/>
            <w:rFonts w:hint="cs"/>
            <w:rtl/>
          </w:rPr>
          <w:t>التضمين</w:t>
        </w:r>
        <w:r w:rsidR="00AD7FDA" w:rsidRPr="00886513">
          <w:rPr>
            <w:rStyle w:val="Hyperlink"/>
            <w:rtl/>
          </w:rPr>
          <w:t xml:space="preserve"> </w:t>
        </w:r>
        <w:r w:rsidR="00AD7FDA" w:rsidRPr="00886513">
          <w:rPr>
            <w:rStyle w:val="Hyperlink"/>
            <w:rFonts w:hint="cs"/>
            <w:rtl/>
          </w:rPr>
          <w:t>بالإحالة</w:t>
        </w:r>
        <w:r w:rsidR="00AD7FDA" w:rsidRPr="00886513">
          <w:rPr>
            <w:rStyle w:val="Hyperlink"/>
            <w:rtl/>
          </w:rPr>
          <w:t xml:space="preserve"> </w:t>
        </w:r>
        <w:r w:rsidR="00AD7FDA" w:rsidRPr="00886513">
          <w:rPr>
            <w:rStyle w:val="Hyperlink"/>
            <w:rFonts w:hint="cs"/>
            <w:rtl/>
          </w:rPr>
          <w:t>في</w:t>
        </w:r>
        <w:r w:rsidR="00AD7FDA" w:rsidRPr="00886513">
          <w:rPr>
            <w:rStyle w:val="Hyperlink"/>
            <w:rFonts w:hint="eastAsia"/>
            <w:rtl/>
          </w:rPr>
          <w:t> </w:t>
        </w:r>
        <w:r w:rsidR="00AD7FDA" w:rsidRPr="00886513">
          <w:rPr>
            <w:rStyle w:val="Hyperlink"/>
            <w:rFonts w:hint="cs"/>
            <w:rtl/>
          </w:rPr>
          <w:t>لوائح</w:t>
        </w:r>
        <w:r w:rsidR="00AD7FDA" w:rsidRPr="00886513">
          <w:rPr>
            <w:rStyle w:val="Hyperlink"/>
            <w:rtl/>
          </w:rPr>
          <w:t xml:space="preserve"> </w:t>
        </w:r>
        <w:r w:rsidR="00AD7FDA" w:rsidRPr="00886513">
          <w:rPr>
            <w:rStyle w:val="Hyperlink"/>
            <w:rFonts w:hint="cs"/>
            <w:rtl/>
          </w:rPr>
          <w:t>الراديو</w:t>
        </w:r>
        <w:r w:rsidR="002A0BB2">
          <w:rPr>
            <w:rStyle w:val="Hyperlink"/>
            <w:rFonts w:hint="cs"/>
            <w:rtl/>
          </w:rPr>
          <w:t xml:space="preserve"> </w:t>
        </w:r>
        <w:r w:rsidR="009901BF">
          <w:rPr>
            <w:rStyle w:val="Hyperlink"/>
            <w:rFonts w:hint="cs"/>
            <w:rtl/>
          </w:rPr>
          <w:tab/>
        </w:r>
        <w:r w:rsidR="002A0BB2" w:rsidRPr="00EB40BB">
          <w:rPr>
            <w:rStyle w:val="Hyperlink"/>
            <w:rFonts w:cs="Times New Roman"/>
            <w:webHidden/>
            <w:szCs w:val="14"/>
            <w:rtl/>
          </w:rPr>
          <w:t>(</w:t>
        </w:r>
        <w:r w:rsidR="002A0BB2" w:rsidRPr="00EB40BB">
          <w:rPr>
            <w:rStyle w:val="Hyperlink"/>
            <w:rFonts w:cs="Times New Roman"/>
            <w:webHidden/>
            <w:szCs w:val="14"/>
            <w:lang w:val="en-US"/>
          </w:rPr>
          <w:t xml:space="preserve">2 </w:t>
        </w:r>
        <w:r w:rsidR="002A0BB2" w:rsidRPr="00EB40BB">
          <w:rPr>
            <w:rStyle w:val="Hyperlink"/>
            <w:rFonts w:cs="Times New Roman"/>
            <w:webHidden/>
            <w:szCs w:val="14"/>
          </w:rPr>
          <w:t>AI</w:t>
        </w:r>
        <w:r w:rsidR="002A0BB2" w:rsidRPr="00EB40BB">
          <w:rPr>
            <w:rStyle w:val="Hyperlink"/>
            <w:rFonts w:cs="Times New Roman"/>
            <w:webHidden/>
            <w:szCs w:val="14"/>
            <w:rtl/>
          </w:rPr>
          <w:t>)</w:t>
        </w:r>
        <w:r w:rsidR="008D3291">
          <w:rPr>
            <w:rFonts w:hint="cs"/>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Toc339025901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20</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02" w:history="1">
        <w:r w:rsidR="00AD7FDA" w:rsidRPr="00886513">
          <w:rPr>
            <w:rStyle w:val="Hyperlink"/>
            <w:rFonts w:hint="cs"/>
            <w:rtl/>
          </w:rPr>
          <w:t>القـرار</w:t>
        </w:r>
        <w:r w:rsidR="00AD7FDA" w:rsidRPr="00886513">
          <w:rPr>
            <w:rStyle w:val="Hyperlink"/>
            <w:rFonts w:ascii="Times" w:hAnsi="Times"/>
            <w:rtl/>
          </w:rPr>
          <w:t xml:space="preserve"> </w:t>
        </w:r>
        <w:r w:rsidR="00AD7FDA" w:rsidRPr="00886513">
          <w:rPr>
            <w:rStyle w:val="Hyperlink"/>
          </w:rPr>
          <w:t>28 (</w:t>
        </w:r>
        <w:r w:rsidR="00D45017">
          <w:rPr>
            <w:rStyle w:val="Hyperlink"/>
          </w:rPr>
          <w:t>Rev</w:t>
        </w:r>
        <w:r w:rsidR="00AD7FDA" w:rsidRPr="00886513">
          <w:rPr>
            <w:rStyle w:val="Hyperlink"/>
          </w:rPr>
          <w:t>.WRC</w:t>
        </w:r>
        <w:r w:rsidR="00350114" w:rsidRPr="00350114">
          <w:rPr>
            <w:rStyle w:val="Hyperlink"/>
          </w:rPr>
          <w:sym w:font="Symbol" w:char="F02D"/>
        </w:r>
        <w:r w:rsidR="00AD7FDA" w:rsidRPr="00886513">
          <w:rPr>
            <w:rStyle w:val="Hyperlink"/>
          </w:rPr>
          <w:t>03)</w:t>
        </w:r>
        <w:r w:rsidR="008D3291">
          <w:rPr>
            <w:rStyle w:val="Hyperlink"/>
            <w:rFonts w:hint="cs"/>
            <w:rtl/>
          </w:rPr>
          <w:t xml:space="preserve"> - </w:t>
        </w:r>
      </w:hyperlink>
      <w:hyperlink w:anchor="_Toc339025903" w:history="1">
        <w:r w:rsidR="00AD7FDA" w:rsidRPr="00886513">
          <w:rPr>
            <w:rStyle w:val="Hyperlink"/>
            <w:rFonts w:hint="cs"/>
            <w:rtl/>
          </w:rPr>
          <w:t>مراجعة</w:t>
        </w:r>
        <w:r w:rsidR="00AD7FDA" w:rsidRPr="00886513">
          <w:rPr>
            <w:rStyle w:val="Hyperlink"/>
            <w:rtl/>
          </w:rPr>
          <w:t xml:space="preserve"> </w:t>
        </w:r>
        <w:r w:rsidR="00AD7FDA" w:rsidRPr="00886513">
          <w:rPr>
            <w:rStyle w:val="Hyperlink"/>
            <w:rFonts w:hint="cs"/>
            <w:rtl/>
          </w:rPr>
          <w:t>الإحالات</w:t>
        </w:r>
        <w:r w:rsidR="00AD7FDA" w:rsidRPr="00886513">
          <w:rPr>
            <w:rStyle w:val="Hyperlink"/>
            <w:rtl/>
          </w:rPr>
          <w:t xml:space="preserve"> </w:t>
        </w:r>
        <w:r w:rsidR="00AD7FDA" w:rsidRPr="00886513">
          <w:rPr>
            <w:rStyle w:val="Hyperlink"/>
            <w:rFonts w:hint="cs"/>
            <w:rtl/>
          </w:rPr>
          <w:t>إلى</w:t>
        </w:r>
        <w:r w:rsidR="00AD7FDA" w:rsidRPr="00886513">
          <w:rPr>
            <w:rStyle w:val="Hyperlink"/>
            <w:rtl/>
          </w:rPr>
          <w:t xml:space="preserve"> </w:t>
        </w:r>
        <w:r w:rsidR="00AD7FDA" w:rsidRPr="00886513">
          <w:rPr>
            <w:rStyle w:val="Hyperlink"/>
            <w:rFonts w:hint="cs"/>
            <w:rtl/>
          </w:rPr>
          <w:t>نصوص</w:t>
        </w:r>
        <w:r w:rsidR="00AD7FDA" w:rsidRPr="00886513">
          <w:rPr>
            <w:rStyle w:val="Hyperlink"/>
            <w:rtl/>
          </w:rPr>
          <w:t xml:space="preserve"> </w:t>
        </w:r>
        <w:r w:rsidR="00AD7FDA" w:rsidRPr="00886513">
          <w:rPr>
            <w:rStyle w:val="Hyperlink"/>
            <w:rFonts w:hint="cs"/>
            <w:rtl/>
          </w:rPr>
          <w:t>توصيات</w:t>
        </w:r>
        <w:r w:rsidR="00AD7FDA" w:rsidRPr="00886513">
          <w:rPr>
            <w:rStyle w:val="Hyperlink"/>
            <w:rtl/>
          </w:rPr>
          <w:t xml:space="preserve"> </w:t>
        </w:r>
        <w:r w:rsidR="00AD7FDA" w:rsidRPr="00886513">
          <w:rPr>
            <w:rStyle w:val="Hyperlink"/>
            <w:rFonts w:hint="cs"/>
            <w:rtl/>
          </w:rPr>
          <w:t>قطاع</w:t>
        </w:r>
        <w:r w:rsidR="00AD7FDA" w:rsidRPr="00886513">
          <w:rPr>
            <w:rStyle w:val="Hyperlink"/>
            <w:rtl/>
          </w:rPr>
          <w:t xml:space="preserve"> </w:t>
        </w:r>
        <w:r w:rsidR="00AD7FDA" w:rsidRPr="00886513">
          <w:rPr>
            <w:rStyle w:val="Hyperlink"/>
            <w:rFonts w:hint="cs"/>
            <w:rtl/>
          </w:rPr>
          <w:t>الاتصالات</w:t>
        </w:r>
        <w:r w:rsidR="00AD7FDA" w:rsidRPr="00886513">
          <w:rPr>
            <w:rStyle w:val="Hyperlink"/>
            <w:rtl/>
          </w:rPr>
          <w:t xml:space="preserve"> </w:t>
        </w:r>
        <w:r w:rsidR="00AD7FDA" w:rsidRPr="00886513">
          <w:rPr>
            <w:rStyle w:val="Hyperlink"/>
            <w:rFonts w:hint="cs"/>
            <w:rtl/>
          </w:rPr>
          <w:t>الراديوية</w:t>
        </w:r>
        <w:r w:rsidR="00AD7FDA" w:rsidRPr="00886513">
          <w:rPr>
            <w:rStyle w:val="Hyperlink"/>
            <w:rtl/>
          </w:rPr>
          <w:t xml:space="preserve"> </w:t>
        </w:r>
        <w:r w:rsidR="00AD7FDA" w:rsidRPr="00886513">
          <w:rPr>
            <w:rStyle w:val="Hyperlink"/>
          </w:rPr>
          <w:t xml:space="preserve"> </w:t>
        </w:r>
        <w:r w:rsidR="00AD7FDA" w:rsidRPr="00886513">
          <w:rPr>
            <w:rStyle w:val="Hyperlink"/>
            <w:rFonts w:hint="cs"/>
            <w:rtl/>
          </w:rPr>
          <w:t>المتضمنة</w:t>
        </w:r>
        <w:r w:rsidR="00AD7FDA" w:rsidRPr="00886513">
          <w:rPr>
            <w:rStyle w:val="Hyperlink"/>
            <w:rtl/>
          </w:rPr>
          <w:t xml:space="preserve"> </w:t>
        </w:r>
        <w:r w:rsidR="00AD7FDA" w:rsidRPr="00886513">
          <w:rPr>
            <w:rStyle w:val="Hyperlink"/>
            <w:rFonts w:hint="cs"/>
            <w:rtl/>
          </w:rPr>
          <w:t>بالإحالة</w:t>
        </w:r>
        <w:r w:rsidR="00AD7FDA" w:rsidRPr="00886513">
          <w:rPr>
            <w:rStyle w:val="Hyperlink"/>
            <w:rtl/>
          </w:rPr>
          <w:t xml:space="preserve"> </w:t>
        </w:r>
        <w:r w:rsidR="00AD7FDA" w:rsidRPr="00886513">
          <w:rPr>
            <w:rStyle w:val="Hyperlink"/>
            <w:rFonts w:hint="cs"/>
            <w:rtl/>
          </w:rPr>
          <w:t>في</w:t>
        </w:r>
        <w:r w:rsidR="00AD7FDA" w:rsidRPr="00886513">
          <w:rPr>
            <w:rStyle w:val="Hyperlink"/>
            <w:rtl/>
          </w:rPr>
          <w:t xml:space="preserve"> </w:t>
        </w:r>
        <w:r w:rsidR="00AD7FDA" w:rsidRPr="00886513">
          <w:rPr>
            <w:rStyle w:val="Hyperlink"/>
            <w:rFonts w:hint="cs"/>
            <w:rtl/>
          </w:rPr>
          <w:t>لوائح</w:t>
        </w:r>
        <w:r w:rsidR="00AD7FDA" w:rsidRPr="00886513">
          <w:rPr>
            <w:rStyle w:val="Hyperlink"/>
            <w:rtl/>
          </w:rPr>
          <w:t xml:space="preserve"> </w:t>
        </w:r>
        <w:r w:rsidR="00AD7FDA" w:rsidRPr="00886513">
          <w:rPr>
            <w:rStyle w:val="Hyperlink"/>
            <w:rFonts w:hint="cs"/>
            <w:rtl/>
          </w:rPr>
          <w:t>الراديو</w:t>
        </w:r>
        <w:r w:rsidR="002A0BB2" w:rsidRPr="002A0BB2">
          <w:rPr>
            <w:rStyle w:val="Hyperlink"/>
            <w:rFonts w:hint="cs"/>
            <w:rtl/>
          </w:rPr>
          <w:t xml:space="preserve"> </w:t>
        </w:r>
        <w:r w:rsidR="009901BF">
          <w:rPr>
            <w:rStyle w:val="Hyperlink"/>
            <w:rFonts w:hint="cs"/>
            <w:rtl/>
          </w:rPr>
          <w:tab/>
        </w:r>
        <w:r w:rsidR="002A0BB2" w:rsidRPr="00EB40BB">
          <w:rPr>
            <w:rStyle w:val="Hyperlink"/>
            <w:rFonts w:cs="Times New Roman"/>
            <w:webHidden/>
            <w:szCs w:val="14"/>
            <w:rtl/>
          </w:rPr>
          <w:t>(</w:t>
        </w:r>
        <w:r w:rsidR="002A0BB2" w:rsidRPr="00EB40BB">
          <w:rPr>
            <w:rStyle w:val="Hyperlink"/>
            <w:rFonts w:cs="Times New Roman"/>
            <w:webHidden/>
            <w:szCs w:val="14"/>
          </w:rPr>
          <w:t>2 AI</w:t>
        </w:r>
        <w:r w:rsidR="002A0BB2" w:rsidRPr="00EB40BB">
          <w:rPr>
            <w:rStyle w:val="Hyperlink"/>
            <w:rFonts w:cs="Times New Roman"/>
            <w:webHidden/>
            <w:szCs w:val="14"/>
            <w:rtl/>
          </w:rPr>
          <w:t>)</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Toc339025903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25</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04"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67 (WRC</w:t>
        </w:r>
        <w:r w:rsidR="00AD7FDA" w:rsidRPr="00886513">
          <w:rPr>
            <w:rStyle w:val="Hyperlink"/>
          </w:rPr>
          <w:noBreakHyphen/>
          <w:t>12)</w:t>
        </w:r>
        <w:r w:rsidR="008D3291">
          <w:rPr>
            <w:rStyle w:val="Hyperlink"/>
            <w:rFonts w:hint="cs"/>
            <w:rtl/>
          </w:rPr>
          <w:t xml:space="preserve"> - </w:t>
        </w:r>
      </w:hyperlink>
      <w:hyperlink w:anchor="_Toc339025905" w:history="1">
        <w:r w:rsidR="00AD7FDA" w:rsidRPr="00886513">
          <w:rPr>
            <w:rStyle w:val="Hyperlink"/>
            <w:rFonts w:hint="cs"/>
            <w:rtl/>
          </w:rPr>
          <w:t>تحديث</w:t>
        </w:r>
        <w:r w:rsidR="00AD7FDA" w:rsidRPr="00886513">
          <w:rPr>
            <w:rStyle w:val="Hyperlink"/>
            <w:rtl/>
          </w:rPr>
          <w:t xml:space="preserve"> </w:t>
        </w:r>
        <w:r w:rsidR="00AD7FDA" w:rsidRPr="00886513">
          <w:rPr>
            <w:rStyle w:val="Hyperlink"/>
            <w:rFonts w:hint="cs"/>
            <w:rtl/>
          </w:rPr>
          <w:t>لوائح</w:t>
        </w:r>
        <w:r w:rsidR="00AD7FDA" w:rsidRPr="00886513">
          <w:rPr>
            <w:rStyle w:val="Hyperlink"/>
            <w:rtl/>
          </w:rPr>
          <w:t xml:space="preserve"> </w:t>
        </w:r>
        <w:r w:rsidR="00AD7FDA" w:rsidRPr="00886513">
          <w:rPr>
            <w:rStyle w:val="Hyperlink"/>
            <w:rFonts w:hint="cs"/>
            <w:rtl/>
          </w:rPr>
          <w:t>الراديو</w:t>
        </w:r>
        <w:r w:rsidR="00AD7FDA" w:rsidRPr="00886513">
          <w:rPr>
            <w:rStyle w:val="Hyperlink"/>
            <w:rtl/>
          </w:rPr>
          <w:t xml:space="preserve"> </w:t>
        </w:r>
        <w:r w:rsidR="00AD7FDA" w:rsidRPr="00886513">
          <w:rPr>
            <w:rStyle w:val="Hyperlink"/>
            <w:rFonts w:hint="cs"/>
            <w:rtl/>
          </w:rPr>
          <w:t>وإعادة</w:t>
        </w:r>
        <w:r w:rsidR="00AD7FDA" w:rsidRPr="00886513">
          <w:rPr>
            <w:rStyle w:val="Hyperlink"/>
            <w:rtl/>
          </w:rPr>
          <w:t xml:space="preserve"> </w:t>
        </w:r>
        <w:r w:rsidR="00AD7FDA" w:rsidRPr="00886513">
          <w:rPr>
            <w:rStyle w:val="Hyperlink"/>
            <w:rFonts w:hint="cs"/>
            <w:rtl/>
          </w:rPr>
          <w:t>ترتيبها</w:t>
        </w:r>
        <w:r w:rsidR="00EB40BB">
          <w:rPr>
            <w:rStyle w:val="Hyperlink"/>
            <w:rFonts w:hint="cs"/>
            <w:rtl/>
          </w:rPr>
          <w:t xml:space="preserve"> </w:t>
        </w:r>
        <w:r w:rsidR="009901BF">
          <w:rPr>
            <w:rStyle w:val="Hyperlink"/>
            <w:rFonts w:hint="cs"/>
            <w:rtl/>
          </w:rPr>
          <w:tab/>
        </w:r>
        <w:r w:rsidR="002A0BB2" w:rsidRPr="002A0BB2">
          <w:rPr>
            <w:rStyle w:val="Hyperlink"/>
            <w:rFonts w:cs="Times New Roman"/>
            <w:webHidden/>
            <w:szCs w:val="14"/>
            <w:rtl/>
          </w:rPr>
          <w:t>(</w:t>
        </w:r>
        <w:r w:rsidR="002A0BB2">
          <w:rPr>
            <w:rStyle w:val="Hyperlink"/>
            <w:rFonts w:cs="Times New Roman"/>
            <w:webHidden/>
            <w:szCs w:val="14"/>
          </w:rPr>
          <w:t xml:space="preserve">(4.1.9) 1.9 </w:t>
        </w:r>
        <w:r w:rsidR="002A0BB2" w:rsidRPr="002A0BB2">
          <w:rPr>
            <w:rStyle w:val="Hyperlink"/>
            <w:rFonts w:cs="Times New Roman"/>
            <w:webHidden/>
            <w:szCs w:val="14"/>
          </w:rPr>
          <w:t>AI</w:t>
        </w:r>
        <w:r w:rsidR="002A0BB2" w:rsidRPr="002A0BB2">
          <w:rPr>
            <w:rStyle w:val="Hyperlink"/>
            <w:rFonts w:cs="Times New Roman"/>
            <w:webHidden/>
            <w:szCs w:val="14"/>
            <w:rtl/>
          </w:rPr>
          <w:t>)</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Toc339025905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28</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06" w:history="1">
        <w:r w:rsidR="00AD7FDA" w:rsidRPr="00886513">
          <w:rPr>
            <w:rStyle w:val="Hyperlink"/>
            <w:rFonts w:hint="cs"/>
            <w:rtl/>
          </w:rPr>
          <w:t>القـرار</w:t>
        </w:r>
        <w:r w:rsidR="00AD7FDA" w:rsidRPr="00886513">
          <w:rPr>
            <w:rStyle w:val="Hyperlink"/>
          </w:rPr>
          <w:t>80 (</w:t>
        </w:r>
        <w:r w:rsidR="00D45017">
          <w:rPr>
            <w:rStyle w:val="Hyperlink"/>
          </w:rPr>
          <w:t>R</w:t>
        </w:r>
        <w:r w:rsidR="00DD3969">
          <w:rPr>
            <w:rStyle w:val="Hyperlink"/>
          </w:rPr>
          <w:t>ev</w:t>
        </w:r>
        <w:r w:rsidR="00AD7FDA" w:rsidRPr="00886513">
          <w:rPr>
            <w:rStyle w:val="Hyperlink"/>
          </w:rPr>
          <w:t>.WRC-07)</w:t>
        </w:r>
        <w:r w:rsidR="008D3291">
          <w:rPr>
            <w:rStyle w:val="Hyperlink"/>
            <w:rFonts w:hint="cs"/>
            <w:rtl/>
          </w:rPr>
          <w:t xml:space="preserve"> - </w:t>
        </w:r>
      </w:hyperlink>
      <w:hyperlink w:anchor="_Toc339025907" w:history="1">
        <w:r w:rsidR="00AD7FDA" w:rsidRPr="00886513">
          <w:rPr>
            <w:rStyle w:val="Hyperlink"/>
            <w:rFonts w:hint="cs"/>
            <w:rtl/>
          </w:rPr>
          <w:t>الاحتياط</w:t>
        </w:r>
        <w:r w:rsidR="00AD7FDA" w:rsidRPr="00886513">
          <w:rPr>
            <w:rStyle w:val="Hyperlink"/>
            <w:rtl/>
          </w:rPr>
          <w:t xml:space="preserve"> </w:t>
        </w:r>
        <w:r w:rsidR="00AD7FDA" w:rsidRPr="00886513">
          <w:rPr>
            <w:rStyle w:val="Hyperlink"/>
            <w:rFonts w:hint="cs"/>
            <w:rtl/>
          </w:rPr>
          <w:t>الواجب</w:t>
        </w:r>
        <w:r w:rsidR="00AD7FDA" w:rsidRPr="00886513">
          <w:rPr>
            <w:rStyle w:val="Hyperlink"/>
            <w:rtl/>
          </w:rPr>
          <w:t xml:space="preserve"> </w:t>
        </w:r>
        <w:r w:rsidR="00AD7FDA" w:rsidRPr="00886513">
          <w:rPr>
            <w:rStyle w:val="Hyperlink"/>
            <w:rFonts w:hint="cs"/>
            <w:rtl/>
          </w:rPr>
          <w:t>في</w:t>
        </w:r>
        <w:r w:rsidR="00AD7FDA" w:rsidRPr="00886513">
          <w:rPr>
            <w:rStyle w:val="Hyperlink"/>
            <w:rtl/>
          </w:rPr>
          <w:t xml:space="preserve"> </w:t>
        </w:r>
        <w:r w:rsidR="00AD7FDA" w:rsidRPr="00886513">
          <w:rPr>
            <w:rStyle w:val="Hyperlink"/>
            <w:rFonts w:hint="cs"/>
            <w:rtl/>
          </w:rPr>
          <w:t>تطبيق</w:t>
        </w:r>
        <w:r w:rsidR="00AD7FDA" w:rsidRPr="00886513">
          <w:rPr>
            <w:rStyle w:val="Hyperlink"/>
            <w:rtl/>
          </w:rPr>
          <w:t xml:space="preserve"> </w:t>
        </w:r>
        <w:r w:rsidR="00AD7FDA" w:rsidRPr="00886513">
          <w:rPr>
            <w:rStyle w:val="Hyperlink"/>
            <w:rFonts w:hint="cs"/>
            <w:rtl/>
          </w:rPr>
          <w:t>المبادئ</w:t>
        </w:r>
        <w:r w:rsidR="00AD7FDA" w:rsidRPr="00886513">
          <w:rPr>
            <w:rStyle w:val="Hyperlink"/>
            <w:rtl/>
          </w:rPr>
          <w:t xml:space="preserve"> </w:t>
        </w:r>
        <w:r w:rsidR="00AD7FDA" w:rsidRPr="00886513">
          <w:rPr>
            <w:rStyle w:val="Hyperlink"/>
            <w:rFonts w:hint="cs"/>
            <w:rtl/>
          </w:rPr>
          <w:t>التي</w:t>
        </w:r>
        <w:r w:rsidR="00AD7FDA" w:rsidRPr="00886513">
          <w:rPr>
            <w:rStyle w:val="Hyperlink"/>
            <w:rtl/>
          </w:rPr>
          <w:t xml:space="preserve"> </w:t>
        </w:r>
        <w:r w:rsidR="00AD7FDA" w:rsidRPr="00886513">
          <w:rPr>
            <w:rStyle w:val="Hyperlink"/>
            <w:rFonts w:hint="cs"/>
            <w:rtl/>
          </w:rPr>
          <w:t>يتضمنها</w:t>
        </w:r>
        <w:r w:rsidR="00AD7FDA" w:rsidRPr="00886513">
          <w:rPr>
            <w:rStyle w:val="Hyperlink"/>
            <w:rtl/>
          </w:rPr>
          <w:t xml:space="preserve"> </w:t>
        </w:r>
        <w:r w:rsidR="00AD7FDA" w:rsidRPr="00886513">
          <w:rPr>
            <w:rStyle w:val="Hyperlink"/>
            <w:rFonts w:hint="cs"/>
            <w:rtl/>
          </w:rPr>
          <w:t>الدستور</w:t>
        </w:r>
        <w:r w:rsidR="00024051">
          <w:rPr>
            <w:rStyle w:val="Hyperlink"/>
            <w:rFonts w:hint="cs"/>
            <w:rtl/>
          </w:rPr>
          <w:t xml:space="preserve"> </w:t>
        </w:r>
        <w:r w:rsidR="009901BF">
          <w:rPr>
            <w:rStyle w:val="Hyperlink"/>
            <w:rFonts w:hint="cs"/>
            <w:rtl/>
          </w:rPr>
          <w:tab/>
        </w:r>
        <w:r w:rsidR="00024051" w:rsidRPr="00EB40BB">
          <w:rPr>
            <w:rStyle w:val="Hyperlink"/>
            <w:rFonts w:cs="Times New Roman"/>
            <w:webHidden/>
            <w:szCs w:val="14"/>
            <w:rtl/>
          </w:rPr>
          <w:t>(</w:t>
        </w:r>
        <w:r w:rsidR="008F20C9" w:rsidRPr="00EB40BB">
          <w:rPr>
            <w:rStyle w:val="Hyperlink"/>
            <w:rFonts w:cs="Times New Roman"/>
            <w:webHidden/>
            <w:szCs w:val="14"/>
          </w:rPr>
          <w:t xml:space="preserve">3.9 </w:t>
        </w:r>
        <w:r w:rsidR="00024051" w:rsidRPr="00EB40BB">
          <w:rPr>
            <w:rStyle w:val="Hyperlink"/>
            <w:rFonts w:cs="Times New Roman"/>
            <w:webHidden/>
            <w:szCs w:val="14"/>
          </w:rPr>
          <w:t>AI</w:t>
        </w:r>
        <w:r w:rsidR="00024051" w:rsidRPr="00EB40BB">
          <w:rPr>
            <w:rStyle w:val="Hyperlink"/>
            <w:rFonts w:cs="Times New Roman"/>
            <w:webHidden/>
            <w:szCs w:val="14"/>
            <w:rtl/>
          </w:rPr>
          <w:t>)</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Toc339025907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30</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08"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86 (</w:t>
        </w:r>
        <w:r w:rsidR="00D45017">
          <w:rPr>
            <w:rStyle w:val="Hyperlink"/>
          </w:rPr>
          <w:t>R</w:t>
        </w:r>
        <w:r w:rsidR="00DD3969">
          <w:rPr>
            <w:rStyle w:val="Hyperlink"/>
          </w:rPr>
          <w:t>ev</w:t>
        </w:r>
        <w:r w:rsidR="00AD7FDA" w:rsidRPr="00886513">
          <w:rPr>
            <w:rStyle w:val="Hyperlink"/>
          </w:rPr>
          <w:t>.WRC</w:t>
        </w:r>
        <w:r w:rsidR="00350114" w:rsidRPr="00350114">
          <w:rPr>
            <w:rStyle w:val="Hyperlink"/>
          </w:rPr>
          <w:sym w:font="Symbol" w:char="F02D"/>
        </w:r>
        <w:r w:rsidR="00AD7FDA" w:rsidRPr="00886513">
          <w:rPr>
            <w:rStyle w:val="Hyperlink"/>
          </w:rPr>
          <w:t>07)</w:t>
        </w:r>
        <w:r w:rsidR="008D3291">
          <w:rPr>
            <w:rStyle w:val="Hyperlink"/>
            <w:rFonts w:hint="cs"/>
            <w:rtl/>
          </w:rPr>
          <w:t xml:space="preserve"> - </w:t>
        </w:r>
      </w:hyperlink>
      <w:hyperlink w:anchor="_Toc339025909" w:history="1">
        <w:r w:rsidR="00AD7FDA" w:rsidRPr="00886513">
          <w:rPr>
            <w:rStyle w:val="Hyperlink"/>
            <w:rFonts w:hint="cs"/>
            <w:rtl/>
          </w:rPr>
          <w:t>تنفيذ</w:t>
        </w:r>
        <w:r w:rsidR="00AD7FDA" w:rsidRPr="00886513">
          <w:rPr>
            <w:rStyle w:val="Hyperlink"/>
            <w:rtl/>
          </w:rPr>
          <w:t xml:space="preserve"> </w:t>
        </w:r>
        <w:r w:rsidR="00AD7FDA" w:rsidRPr="00886513">
          <w:rPr>
            <w:rStyle w:val="Hyperlink"/>
            <w:rFonts w:hint="cs"/>
            <w:rtl/>
          </w:rPr>
          <w:t>القرار</w:t>
        </w:r>
        <w:r w:rsidR="00AD7FDA" w:rsidRPr="00886513">
          <w:rPr>
            <w:rStyle w:val="Hyperlink"/>
            <w:rtl/>
          </w:rPr>
          <w:t xml:space="preserve"> </w:t>
        </w:r>
        <w:r w:rsidR="00AD7FDA" w:rsidRPr="00886513">
          <w:rPr>
            <w:rStyle w:val="Hyperlink"/>
          </w:rPr>
          <w:t>86</w:t>
        </w:r>
        <w:r w:rsidR="00AD7FDA" w:rsidRPr="00886513">
          <w:rPr>
            <w:rStyle w:val="Hyperlink"/>
            <w:rtl/>
          </w:rPr>
          <w:t xml:space="preserve"> (</w:t>
        </w:r>
        <w:r w:rsidR="00AD7FDA" w:rsidRPr="00886513">
          <w:rPr>
            <w:rStyle w:val="Hyperlink"/>
            <w:rFonts w:hint="cs"/>
            <w:rtl/>
          </w:rPr>
          <w:t>المراجع</w:t>
        </w:r>
        <w:r w:rsidR="00AD7FDA" w:rsidRPr="00886513">
          <w:rPr>
            <w:rStyle w:val="Hyperlink"/>
            <w:rtl/>
          </w:rPr>
          <w:t xml:space="preserve"> </w:t>
        </w:r>
        <w:r w:rsidR="00AD7FDA" w:rsidRPr="00886513">
          <w:rPr>
            <w:rStyle w:val="Hyperlink"/>
            <w:rFonts w:hint="cs"/>
            <w:rtl/>
          </w:rPr>
          <w:t>في</w:t>
        </w:r>
        <w:r w:rsidR="00AD7FDA" w:rsidRPr="00886513">
          <w:rPr>
            <w:rStyle w:val="Hyperlink"/>
            <w:rtl/>
          </w:rPr>
          <w:t xml:space="preserve"> </w:t>
        </w:r>
        <w:r w:rsidR="00AD7FDA" w:rsidRPr="00886513">
          <w:rPr>
            <w:rStyle w:val="Hyperlink"/>
            <w:rFonts w:hint="cs"/>
            <w:rtl/>
          </w:rPr>
          <w:t>مراكش،</w:t>
        </w:r>
        <w:r w:rsidR="00AD7FDA" w:rsidRPr="00886513">
          <w:rPr>
            <w:rStyle w:val="Hyperlink"/>
            <w:rtl/>
          </w:rPr>
          <w:t xml:space="preserve"> </w:t>
        </w:r>
        <w:r w:rsidR="00AD7FDA" w:rsidRPr="00886513">
          <w:rPr>
            <w:rStyle w:val="Hyperlink"/>
          </w:rPr>
          <w:t>2002</w:t>
        </w:r>
        <w:r w:rsidR="00AD7FDA" w:rsidRPr="00886513">
          <w:rPr>
            <w:rStyle w:val="Hyperlink"/>
            <w:rtl/>
          </w:rPr>
          <w:t xml:space="preserve">)  </w:t>
        </w:r>
        <w:r w:rsidR="00AD7FDA" w:rsidRPr="00886513">
          <w:rPr>
            <w:rStyle w:val="Hyperlink"/>
            <w:rFonts w:hint="cs"/>
            <w:rtl/>
          </w:rPr>
          <w:t>لمؤتمر</w:t>
        </w:r>
        <w:r w:rsidR="00AD7FDA" w:rsidRPr="00886513">
          <w:rPr>
            <w:rStyle w:val="Hyperlink"/>
            <w:rtl/>
          </w:rPr>
          <w:t xml:space="preserve"> </w:t>
        </w:r>
        <w:r w:rsidR="00AD7FDA" w:rsidRPr="00886513">
          <w:rPr>
            <w:rStyle w:val="Hyperlink"/>
            <w:rFonts w:hint="cs"/>
            <w:rtl/>
          </w:rPr>
          <w:t>المندوبين</w:t>
        </w:r>
        <w:r w:rsidR="00AD7FDA" w:rsidRPr="00886513">
          <w:rPr>
            <w:rStyle w:val="Hyperlink"/>
            <w:rtl/>
          </w:rPr>
          <w:t xml:space="preserve"> </w:t>
        </w:r>
        <w:r w:rsidR="00AD7FDA" w:rsidRPr="00886513">
          <w:rPr>
            <w:rStyle w:val="Hyperlink"/>
            <w:rFonts w:hint="cs"/>
            <w:rtl/>
          </w:rPr>
          <w:t>المفوضين</w:t>
        </w:r>
        <w:r w:rsidR="008F20C9" w:rsidRPr="008F20C9">
          <w:rPr>
            <w:rStyle w:val="Hyperlink"/>
            <w:rFonts w:hint="cs"/>
            <w:rtl/>
          </w:rPr>
          <w:t xml:space="preserve"> </w:t>
        </w:r>
        <w:r w:rsidR="009901BF">
          <w:rPr>
            <w:rStyle w:val="Hyperlink"/>
            <w:rFonts w:hint="cs"/>
            <w:rtl/>
          </w:rPr>
          <w:tab/>
        </w:r>
        <w:r w:rsidR="008F20C9" w:rsidRPr="00EB40BB">
          <w:rPr>
            <w:rStyle w:val="Hyperlink"/>
            <w:rFonts w:cs="Times New Roman"/>
            <w:webHidden/>
            <w:szCs w:val="14"/>
            <w:rtl/>
          </w:rPr>
          <w:t>(</w:t>
        </w:r>
        <w:r w:rsidR="008F20C9">
          <w:rPr>
            <w:rStyle w:val="Hyperlink"/>
            <w:webHidden/>
            <w:lang w:val="en-US"/>
          </w:rPr>
          <w:t xml:space="preserve">7 </w:t>
        </w:r>
        <w:r w:rsidR="008F20C9" w:rsidRPr="008F20C9">
          <w:rPr>
            <w:rStyle w:val="Hyperlink"/>
            <w:webHidden/>
          </w:rPr>
          <w:t>AI</w:t>
        </w:r>
        <w:r w:rsidR="008F20C9" w:rsidRPr="00EB40BB">
          <w:rPr>
            <w:rStyle w:val="Hyperlink"/>
            <w:rFonts w:cs="Times New Roman"/>
            <w:webHidden/>
            <w:szCs w:val="14"/>
            <w:rtl/>
          </w:rPr>
          <w:t>)</w:t>
        </w:r>
        <w:r w:rsidR="00AD7FDA">
          <w:rPr>
            <w:noProof/>
            <w:webHidden/>
            <w:rtl/>
          </w:rPr>
          <w:tab/>
        </w:r>
        <w:r w:rsidR="00051BE5">
          <w:rPr>
            <w:noProof/>
            <w:webHidden/>
          </w:rPr>
          <w:t>35</w:t>
        </w:r>
      </w:hyperlink>
    </w:p>
    <w:p w:rsidR="00AD7FDA" w:rsidRDefault="00C608E1" w:rsidP="00CD2796">
      <w:pPr>
        <w:pStyle w:val="TOC1"/>
        <w:rPr>
          <w:rFonts w:asciiTheme="minorHAnsi" w:hAnsiTheme="minorHAnsi" w:cstheme="minorBidi"/>
          <w:noProof/>
          <w:sz w:val="22"/>
          <w:szCs w:val="22"/>
          <w:rtl/>
          <w:lang w:val="en-US"/>
        </w:rPr>
      </w:pPr>
      <w:hyperlink w:anchor="_Toc339025910" w:history="1">
        <w:r w:rsidR="00AD7FDA" w:rsidRPr="00886513">
          <w:rPr>
            <w:rStyle w:val="Hyperlink"/>
            <w:rFonts w:eastAsia="SimSun" w:hint="cs"/>
            <w:rtl/>
          </w:rPr>
          <w:t>القـرار</w:t>
        </w:r>
        <w:r w:rsidR="00AD7FDA" w:rsidRPr="00886513">
          <w:rPr>
            <w:rStyle w:val="Hyperlink"/>
            <w:rFonts w:eastAsia="SimSun"/>
            <w:rtl/>
          </w:rPr>
          <w:t xml:space="preserve"> </w:t>
        </w:r>
        <w:r w:rsidR="00AD7FDA" w:rsidRPr="00886513">
          <w:rPr>
            <w:rStyle w:val="Hyperlink"/>
            <w:rFonts w:eastAsia="SimSun"/>
          </w:rPr>
          <w:t>86</w:t>
        </w:r>
        <w:r w:rsidR="00AD7FDA" w:rsidRPr="00886513">
          <w:rPr>
            <w:rStyle w:val="Hyperlink"/>
            <w:rFonts w:eastAsia="SimSun"/>
            <w:rtl/>
          </w:rPr>
          <w:t xml:space="preserve"> (</w:t>
        </w:r>
        <w:r w:rsidR="00AD7FDA" w:rsidRPr="00886513">
          <w:rPr>
            <w:rStyle w:val="Hyperlink"/>
            <w:rFonts w:eastAsia="SimSun" w:hint="cs"/>
            <w:rtl/>
          </w:rPr>
          <w:t>المراجع</w:t>
        </w:r>
        <w:r w:rsidR="00AD7FDA" w:rsidRPr="00886513">
          <w:rPr>
            <w:rStyle w:val="Hyperlink"/>
            <w:rFonts w:eastAsia="SimSun"/>
            <w:rtl/>
          </w:rPr>
          <w:t xml:space="preserve"> </w:t>
        </w:r>
        <w:r w:rsidR="00AD7FDA" w:rsidRPr="00886513">
          <w:rPr>
            <w:rStyle w:val="Hyperlink"/>
            <w:rFonts w:eastAsia="SimSun" w:hint="cs"/>
            <w:rtl/>
          </w:rPr>
          <w:t>في</w:t>
        </w:r>
        <w:r w:rsidR="00AD7FDA" w:rsidRPr="00886513">
          <w:rPr>
            <w:rStyle w:val="Hyperlink"/>
            <w:rFonts w:eastAsia="SimSun"/>
            <w:rtl/>
          </w:rPr>
          <w:t xml:space="preserve"> </w:t>
        </w:r>
        <w:r w:rsidR="00AD7FDA" w:rsidRPr="00886513">
          <w:rPr>
            <w:rStyle w:val="Hyperlink"/>
            <w:rFonts w:eastAsia="SimSun" w:hint="cs"/>
            <w:rtl/>
          </w:rPr>
          <w:t>مراكش،</w:t>
        </w:r>
        <w:r w:rsidR="00AD7FDA" w:rsidRPr="00886513">
          <w:rPr>
            <w:rStyle w:val="Hyperlink"/>
            <w:rFonts w:eastAsia="SimSun"/>
            <w:rtl/>
          </w:rPr>
          <w:t xml:space="preserve"> </w:t>
        </w:r>
        <w:r w:rsidR="00AD7FDA" w:rsidRPr="00886513">
          <w:rPr>
            <w:rStyle w:val="Hyperlink"/>
            <w:rFonts w:eastAsia="SimSun"/>
          </w:rPr>
          <w:t>2002</w:t>
        </w:r>
        <w:r w:rsidR="00AD7FDA" w:rsidRPr="00886513">
          <w:rPr>
            <w:rStyle w:val="Hyperlink"/>
            <w:rFonts w:eastAsia="SimSun"/>
            <w:rtl/>
          </w:rPr>
          <w:t>)</w:t>
        </w:r>
        <w:r w:rsidR="008D3291">
          <w:rPr>
            <w:rStyle w:val="Hyperlink"/>
            <w:rFonts w:eastAsia="SimSun" w:hint="cs"/>
            <w:rtl/>
          </w:rPr>
          <w:t xml:space="preserve"> - </w:t>
        </w:r>
      </w:hyperlink>
      <w:hyperlink w:anchor="_Toc339025911" w:history="1">
        <w:r w:rsidR="00AD7FDA" w:rsidRPr="00886513">
          <w:rPr>
            <w:rStyle w:val="Hyperlink"/>
            <w:rFonts w:hint="cs"/>
            <w:rtl/>
          </w:rPr>
          <w:t>إجراءات</w:t>
        </w:r>
        <w:r w:rsidR="00AD7FDA" w:rsidRPr="00886513">
          <w:rPr>
            <w:rStyle w:val="Hyperlink"/>
            <w:rtl/>
          </w:rPr>
          <w:t xml:space="preserve"> </w:t>
        </w:r>
        <w:r w:rsidR="00AD7FDA" w:rsidRPr="00886513">
          <w:rPr>
            <w:rStyle w:val="Hyperlink"/>
            <w:rFonts w:hint="cs"/>
            <w:rtl/>
          </w:rPr>
          <w:t>النشر</w:t>
        </w:r>
        <w:r w:rsidR="00AD7FDA" w:rsidRPr="00886513">
          <w:rPr>
            <w:rStyle w:val="Hyperlink"/>
            <w:rtl/>
          </w:rPr>
          <w:t xml:space="preserve"> </w:t>
        </w:r>
        <w:r w:rsidR="00AD7FDA" w:rsidRPr="00886513">
          <w:rPr>
            <w:rStyle w:val="Hyperlink"/>
            <w:rFonts w:hint="cs"/>
            <w:rtl/>
          </w:rPr>
          <w:t>المسبق</w:t>
        </w:r>
        <w:r w:rsidR="00AD7FDA" w:rsidRPr="00886513">
          <w:rPr>
            <w:rStyle w:val="Hyperlink"/>
            <w:rtl/>
          </w:rPr>
          <w:t xml:space="preserve"> </w:t>
        </w:r>
        <w:r w:rsidR="00AD7FDA" w:rsidRPr="00886513">
          <w:rPr>
            <w:rStyle w:val="Hyperlink"/>
            <w:rFonts w:hint="cs"/>
            <w:rtl/>
          </w:rPr>
          <w:t>والتنسيق</w:t>
        </w:r>
        <w:r w:rsidR="00AD7FDA" w:rsidRPr="00886513">
          <w:rPr>
            <w:rStyle w:val="Hyperlink"/>
            <w:rtl/>
          </w:rPr>
          <w:t xml:space="preserve"> </w:t>
        </w:r>
        <w:r w:rsidR="00AD7FDA" w:rsidRPr="00886513">
          <w:rPr>
            <w:rStyle w:val="Hyperlink"/>
            <w:rFonts w:hint="cs"/>
            <w:rtl/>
          </w:rPr>
          <w:t>والتبليغ</w:t>
        </w:r>
        <w:r w:rsidR="00AD7FDA" w:rsidRPr="00886513">
          <w:rPr>
            <w:rStyle w:val="Hyperlink"/>
            <w:rtl/>
          </w:rPr>
          <w:t xml:space="preserve">  </w:t>
        </w:r>
        <w:r w:rsidR="00AD7FDA" w:rsidRPr="00886513">
          <w:rPr>
            <w:rStyle w:val="Hyperlink"/>
            <w:rFonts w:hint="cs"/>
            <w:rtl/>
          </w:rPr>
          <w:t>وتسجيل</w:t>
        </w:r>
        <w:r w:rsidR="00AD7FDA" w:rsidRPr="00886513">
          <w:rPr>
            <w:rStyle w:val="Hyperlink"/>
            <w:rtl/>
          </w:rPr>
          <w:t xml:space="preserve"> </w:t>
        </w:r>
        <w:r w:rsidR="00AD7FDA" w:rsidRPr="00886513">
          <w:rPr>
            <w:rStyle w:val="Hyperlink"/>
            <w:rFonts w:hint="cs"/>
            <w:rtl/>
          </w:rPr>
          <w:t>تخصيصات</w:t>
        </w:r>
        <w:r w:rsidR="00AD7FDA" w:rsidRPr="00886513">
          <w:rPr>
            <w:rStyle w:val="Hyperlink"/>
            <w:rtl/>
          </w:rPr>
          <w:t xml:space="preserve"> </w:t>
        </w:r>
        <w:r w:rsidR="00AD7FDA" w:rsidRPr="00886513">
          <w:rPr>
            <w:rStyle w:val="Hyperlink"/>
            <w:rFonts w:hint="cs"/>
            <w:rtl/>
          </w:rPr>
          <w:t>الترددات</w:t>
        </w:r>
        <w:r w:rsidR="00AD7FDA" w:rsidRPr="00886513">
          <w:rPr>
            <w:rStyle w:val="Hyperlink"/>
            <w:rtl/>
          </w:rPr>
          <w:t xml:space="preserve"> </w:t>
        </w:r>
        <w:r w:rsidR="00AD7FDA" w:rsidRPr="00886513">
          <w:rPr>
            <w:rStyle w:val="Hyperlink"/>
            <w:rFonts w:hint="cs"/>
            <w:rtl/>
          </w:rPr>
          <w:t>للشبكات</w:t>
        </w:r>
        <w:r w:rsidR="00AD7FDA" w:rsidRPr="00886513">
          <w:rPr>
            <w:rStyle w:val="Hyperlink"/>
            <w:rtl/>
          </w:rPr>
          <w:t xml:space="preserve"> </w:t>
        </w:r>
        <w:r w:rsidR="00AD7FDA" w:rsidRPr="00886513">
          <w:rPr>
            <w:rStyle w:val="Hyperlink"/>
            <w:rFonts w:hint="cs"/>
            <w:rtl/>
          </w:rPr>
          <w:t>الساتلية</w:t>
        </w:r>
        <w:r w:rsidR="008F20C9" w:rsidRPr="008F20C9">
          <w:rPr>
            <w:rStyle w:val="Hyperlink"/>
            <w:rFonts w:hint="cs"/>
            <w:rtl/>
          </w:rPr>
          <w:t xml:space="preserve"> </w:t>
        </w:r>
        <w:r w:rsidR="009901BF">
          <w:rPr>
            <w:rStyle w:val="Hyperlink"/>
            <w:rFonts w:hint="cs"/>
            <w:rtl/>
          </w:rPr>
          <w:tab/>
        </w:r>
        <w:r w:rsidR="008F20C9" w:rsidRPr="00EB40BB">
          <w:rPr>
            <w:rStyle w:val="Hyperlink"/>
            <w:rFonts w:cs="Times New Roman"/>
            <w:webHidden/>
            <w:szCs w:val="14"/>
            <w:rtl/>
          </w:rPr>
          <w:t>(</w:t>
        </w:r>
        <w:r w:rsidR="008F20C9">
          <w:rPr>
            <w:rStyle w:val="Hyperlink"/>
            <w:webHidden/>
          </w:rPr>
          <w:t xml:space="preserve">7 </w:t>
        </w:r>
        <w:r w:rsidR="008F20C9" w:rsidRPr="008F20C9">
          <w:rPr>
            <w:rStyle w:val="Hyperlink"/>
            <w:webHidden/>
          </w:rPr>
          <w:t>AI</w:t>
        </w:r>
        <w:r w:rsidR="008F20C9" w:rsidRPr="00EB40BB">
          <w:rPr>
            <w:rStyle w:val="Hyperlink"/>
            <w:rFonts w:cs="Times New Roman"/>
            <w:webHidden/>
            <w:szCs w:val="14"/>
            <w:rtl/>
          </w:rPr>
          <w:t>)</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Toc339025911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37</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12"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95 (</w:t>
        </w:r>
        <w:r w:rsidR="00D45017">
          <w:rPr>
            <w:rStyle w:val="Hyperlink"/>
          </w:rPr>
          <w:t>R</w:t>
        </w:r>
        <w:r w:rsidR="00DD3969">
          <w:rPr>
            <w:rStyle w:val="Hyperlink"/>
          </w:rPr>
          <w:t>ev</w:t>
        </w:r>
        <w:r w:rsidR="00AD7FDA" w:rsidRPr="00886513">
          <w:rPr>
            <w:rStyle w:val="Hyperlink"/>
          </w:rPr>
          <w:t>.WRC</w:t>
        </w:r>
        <w:r w:rsidR="00350114" w:rsidRPr="00350114">
          <w:rPr>
            <w:rStyle w:val="Hyperlink"/>
          </w:rPr>
          <w:sym w:font="Symbol" w:char="F02D"/>
        </w:r>
        <w:r w:rsidR="00AD7FDA" w:rsidRPr="00886513">
          <w:rPr>
            <w:rStyle w:val="Hyperlink"/>
          </w:rPr>
          <w:t>07)</w:t>
        </w:r>
        <w:r w:rsidR="008D3291">
          <w:rPr>
            <w:rStyle w:val="Hyperlink"/>
            <w:rFonts w:hint="cs"/>
            <w:rtl/>
          </w:rPr>
          <w:t xml:space="preserve"> - </w:t>
        </w:r>
      </w:hyperlink>
      <w:hyperlink w:anchor="_Toc339025913" w:history="1">
        <w:r w:rsidR="00AD7FDA" w:rsidRPr="00886513">
          <w:rPr>
            <w:rStyle w:val="Hyperlink"/>
            <w:rFonts w:hint="cs"/>
            <w:rtl/>
          </w:rPr>
          <w:t>استعراض</w:t>
        </w:r>
        <w:r w:rsidR="00AD7FDA" w:rsidRPr="00886513">
          <w:rPr>
            <w:rStyle w:val="Hyperlink"/>
            <w:rtl/>
          </w:rPr>
          <w:t xml:space="preserve"> </w:t>
        </w:r>
        <w:r w:rsidR="00AD7FDA" w:rsidRPr="00886513">
          <w:rPr>
            <w:rStyle w:val="Hyperlink"/>
            <w:rFonts w:hint="cs"/>
            <w:rtl/>
          </w:rPr>
          <w:t>عام</w:t>
        </w:r>
        <w:r w:rsidR="00AD7FDA" w:rsidRPr="00886513">
          <w:rPr>
            <w:rStyle w:val="Hyperlink"/>
            <w:rtl/>
          </w:rPr>
          <w:t xml:space="preserve"> </w:t>
        </w:r>
        <w:r w:rsidR="00AD7FDA" w:rsidRPr="00886513">
          <w:rPr>
            <w:rStyle w:val="Hyperlink"/>
            <w:rFonts w:hint="cs"/>
            <w:rtl/>
          </w:rPr>
          <w:t>للقرارات</w:t>
        </w:r>
        <w:r w:rsidR="00AD7FDA" w:rsidRPr="00886513">
          <w:rPr>
            <w:rStyle w:val="Hyperlink"/>
            <w:rtl/>
          </w:rPr>
          <w:t xml:space="preserve"> </w:t>
        </w:r>
        <w:r w:rsidR="00AD7FDA" w:rsidRPr="00886513">
          <w:rPr>
            <w:rStyle w:val="Hyperlink"/>
            <w:rFonts w:hint="cs"/>
            <w:rtl/>
          </w:rPr>
          <w:t>والتوصيات</w:t>
        </w:r>
        <w:r w:rsidR="00AD7FDA" w:rsidRPr="00886513">
          <w:rPr>
            <w:rStyle w:val="Hyperlink"/>
            <w:rtl/>
          </w:rPr>
          <w:t xml:space="preserve">  </w:t>
        </w:r>
        <w:r w:rsidR="00AD7FDA" w:rsidRPr="00886513">
          <w:rPr>
            <w:rStyle w:val="Hyperlink"/>
            <w:rFonts w:hint="cs"/>
            <w:rtl/>
          </w:rPr>
          <w:t>الصادرة</w:t>
        </w:r>
        <w:r w:rsidR="00AD7FDA" w:rsidRPr="00886513">
          <w:rPr>
            <w:rStyle w:val="Hyperlink"/>
            <w:rtl/>
          </w:rPr>
          <w:t xml:space="preserve"> </w:t>
        </w:r>
        <w:r w:rsidR="00AD7FDA" w:rsidRPr="00886513">
          <w:rPr>
            <w:rStyle w:val="Hyperlink"/>
            <w:rFonts w:hint="cs"/>
            <w:rtl/>
          </w:rPr>
          <w:t>عن</w:t>
        </w:r>
        <w:r w:rsidR="00AD7FDA" w:rsidRPr="00886513">
          <w:rPr>
            <w:rStyle w:val="Hyperlink"/>
            <w:rtl/>
          </w:rPr>
          <w:t xml:space="preserve"> </w:t>
        </w:r>
        <w:r w:rsidR="00AD7FDA" w:rsidRPr="00886513">
          <w:rPr>
            <w:rStyle w:val="Hyperlink"/>
            <w:rFonts w:hint="cs"/>
            <w:rtl/>
          </w:rPr>
          <w:t>المؤتمرات</w:t>
        </w:r>
        <w:r w:rsidR="00AD7FDA" w:rsidRPr="00886513">
          <w:rPr>
            <w:rStyle w:val="Hyperlink"/>
            <w:rtl/>
          </w:rPr>
          <w:t xml:space="preserve"> </w:t>
        </w:r>
        <w:r w:rsidR="00AD7FDA" w:rsidRPr="00886513">
          <w:rPr>
            <w:rStyle w:val="Hyperlink"/>
            <w:rFonts w:hint="cs"/>
            <w:rtl/>
          </w:rPr>
          <w:t>الإدارية</w:t>
        </w:r>
        <w:r w:rsidR="00AD7FDA" w:rsidRPr="00886513">
          <w:rPr>
            <w:rStyle w:val="Hyperlink"/>
            <w:rtl/>
          </w:rPr>
          <w:t xml:space="preserve"> </w:t>
        </w:r>
        <w:r w:rsidR="00AD7FDA" w:rsidRPr="00886513">
          <w:rPr>
            <w:rStyle w:val="Hyperlink"/>
            <w:rFonts w:hint="cs"/>
            <w:rtl/>
          </w:rPr>
          <w:t>العالمية</w:t>
        </w:r>
        <w:r w:rsidR="00AD7FDA" w:rsidRPr="00886513">
          <w:rPr>
            <w:rStyle w:val="Hyperlink"/>
            <w:rtl/>
          </w:rPr>
          <w:t xml:space="preserve"> </w:t>
        </w:r>
        <w:r w:rsidR="00AD7FDA" w:rsidRPr="00886513">
          <w:rPr>
            <w:rStyle w:val="Hyperlink"/>
            <w:rFonts w:hint="cs"/>
            <w:rtl/>
          </w:rPr>
          <w:t>للراديو</w:t>
        </w:r>
        <w:r w:rsidR="00AD7FDA" w:rsidRPr="00886513">
          <w:rPr>
            <w:rStyle w:val="Hyperlink"/>
            <w:rtl/>
          </w:rPr>
          <w:t xml:space="preserve">  </w:t>
        </w:r>
        <w:r w:rsidR="00AD7FDA" w:rsidRPr="00886513">
          <w:rPr>
            <w:rStyle w:val="Hyperlink"/>
            <w:rFonts w:hint="cs"/>
            <w:rtl/>
          </w:rPr>
          <w:t>والمؤتمرات</w:t>
        </w:r>
        <w:r w:rsidR="00AD7FDA" w:rsidRPr="00886513">
          <w:rPr>
            <w:rStyle w:val="Hyperlink"/>
            <w:rtl/>
          </w:rPr>
          <w:t xml:space="preserve"> </w:t>
        </w:r>
        <w:r w:rsidR="00AD7FDA" w:rsidRPr="00886513">
          <w:rPr>
            <w:rStyle w:val="Hyperlink"/>
            <w:rFonts w:hint="cs"/>
            <w:rtl/>
          </w:rPr>
          <w:t>العالمية</w:t>
        </w:r>
        <w:r w:rsidR="00AD7FDA" w:rsidRPr="00886513">
          <w:rPr>
            <w:rStyle w:val="Hyperlink"/>
            <w:rtl/>
          </w:rPr>
          <w:t xml:space="preserve"> </w:t>
        </w:r>
        <w:r w:rsidR="00AD7FDA" w:rsidRPr="00886513">
          <w:rPr>
            <w:rStyle w:val="Hyperlink"/>
            <w:rFonts w:hint="cs"/>
            <w:rtl/>
          </w:rPr>
          <w:t>للاتصالات</w:t>
        </w:r>
        <w:r w:rsidR="00AD7FDA" w:rsidRPr="00886513">
          <w:rPr>
            <w:rStyle w:val="Hyperlink"/>
            <w:rtl/>
          </w:rPr>
          <w:t xml:space="preserve"> </w:t>
        </w:r>
        <w:r w:rsidR="00AD7FDA" w:rsidRPr="00886513">
          <w:rPr>
            <w:rStyle w:val="Hyperlink"/>
            <w:rFonts w:hint="cs"/>
            <w:rtl/>
          </w:rPr>
          <w:t>الراديوية</w:t>
        </w:r>
        <w:r w:rsidR="008F20C9" w:rsidRPr="008F20C9">
          <w:rPr>
            <w:rStyle w:val="Hyperlink"/>
            <w:rFonts w:hint="cs"/>
            <w:rtl/>
          </w:rPr>
          <w:t xml:space="preserve"> </w:t>
        </w:r>
        <w:r w:rsidR="009901BF">
          <w:rPr>
            <w:rStyle w:val="Hyperlink"/>
            <w:rFonts w:hint="cs"/>
            <w:rtl/>
          </w:rPr>
          <w:tab/>
        </w:r>
        <w:r w:rsidR="008F20C9" w:rsidRPr="00EB40BB">
          <w:rPr>
            <w:rStyle w:val="Hyperlink"/>
            <w:rFonts w:cs="Times New Roman"/>
            <w:webHidden/>
            <w:szCs w:val="14"/>
            <w:rtl/>
          </w:rPr>
          <w:t>(</w:t>
        </w:r>
        <w:r w:rsidR="008F20C9">
          <w:rPr>
            <w:rStyle w:val="Hyperlink"/>
            <w:webHidden/>
          </w:rPr>
          <w:t xml:space="preserve">4 </w:t>
        </w:r>
        <w:r w:rsidR="008F20C9" w:rsidRPr="008F20C9">
          <w:rPr>
            <w:rStyle w:val="Hyperlink"/>
            <w:webHidden/>
          </w:rPr>
          <w:t>AI</w:t>
        </w:r>
        <w:r w:rsidR="008F20C9" w:rsidRPr="00EB40BB">
          <w:rPr>
            <w:rStyle w:val="Hyperlink"/>
            <w:rFonts w:cs="Times New Roman"/>
            <w:webHidden/>
            <w:szCs w:val="14"/>
            <w:rtl/>
          </w:rPr>
          <w:t>)</w:t>
        </w:r>
        <w:r w:rsidR="008D3291">
          <w:rPr>
            <w:rStyle w:val="Hyperlink"/>
            <w:rFonts w:hint="cs"/>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Toc339025913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39</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14"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114 (</w:t>
        </w:r>
        <w:r w:rsidR="00D45017">
          <w:rPr>
            <w:rStyle w:val="Hyperlink"/>
          </w:rPr>
          <w:t>R</w:t>
        </w:r>
        <w:r w:rsidR="00DD3969">
          <w:rPr>
            <w:rStyle w:val="Hyperlink"/>
          </w:rPr>
          <w:t>ev</w:t>
        </w:r>
        <w:r w:rsidR="00AD7FDA" w:rsidRPr="00886513">
          <w:rPr>
            <w:rStyle w:val="Hyperlink"/>
          </w:rPr>
          <w:t>.WRC</w:t>
        </w:r>
        <w:r w:rsidR="00350114" w:rsidRPr="00350114">
          <w:rPr>
            <w:rStyle w:val="Hyperlink"/>
          </w:rPr>
          <w:sym w:font="Symbol" w:char="F02D"/>
        </w:r>
        <w:r w:rsidR="00AD7FDA" w:rsidRPr="00886513">
          <w:rPr>
            <w:rStyle w:val="Hyperlink"/>
          </w:rPr>
          <w:t>12)</w:t>
        </w:r>
        <w:r w:rsidR="008D3291">
          <w:rPr>
            <w:rStyle w:val="Hyperlink"/>
            <w:rFonts w:hint="cs"/>
            <w:rtl/>
          </w:rPr>
          <w:t xml:space="preserve"> - </w:t>
        </w:r>
      </w:hyperlink>
      <w:hyperlink w:anchor="_Toc339025915" w:history="1">
        <w:r w:rsidR="00AD7FDA" w:rsidRPr="00886513">
          <w:rPr>
            <w:rStyle w:val="Hyperlink"/>
            <w:rFonts w:hint="cs"/>
            <w:rtl/>
          </w:rPr>
          <w:t>دراسات</w:t>
        </w:r>
        <w:r w:rsidR="00AD7FDA" w:rsidRPr="00886513">
          <w:rPr>
            <w:rStyle w:val="Hyperlink"/>
            <w:rtl/>
          </w:rPr>
          <w:t xml:space="preserve"> </w:t>
        </w:r>
        <w:r w:rsidR="00AD7FDA" w:rsidRPr="00886513">
          <w:rPr>
            <w:rStyle w:val="Hyperlink"/>
            <w:rFonts w:hint="cs"/>
            <w:rtl/>
          </w:rPr>
          <w:t>عن</w:t>
        </w:r>
        <w:r w:rsidR="00AD7FDA" w:rsidRPr="00886513">
          <w:rPr>
            <w:rStyle w:val="Hyperlink"/>
            <w:rtl/>
          </w:rPr>
          <w:t xml:space="preserve"> </w:t>
        </w:r>
        <w:r w:rsidR="00AD7FDA" w:rsidRPr="00886513">
          <w:rPr>
            <w:rStyle w:val="Hyperlink"/>
            <w:rFonts w:hint="cs"/>
            <w:rtl/>
          </w:rPr>
          <w:t>التوافق</w:t>
        </w:r>
        <w:r w:rsidR="00AD7FDA" w:rsidRPr="00886513">
          <w:rPr>
            <w:rStyle w:val="Hyperlink"/>
            <w:rtl/>
          </w:rPr>
          <w:t xml:space="preserve"> </w:t>
        </w:r>
        <w:r w:rsidR="00AD7FDA" w:rsidRPr="00886513">
          <w:rPr>
            <w:rStyle w:val="Hyperlink"/>
            <w:rFonts w:hint="cs"/>
            <w:rtl/>
          </w:rPr>
          <w:t>بين</w:t>
        </w:r>
        <w:r w:rsidR="00AD7FDA" w:rsidRPr="00886513">
          <w:rPr>
            <w:rStyle w:val="Hyperlink"/>
            <w:rtl/>
          </w:rPr>
          <w:t xml:space="preserve"> </w:t>
        </w:r>
        <w:r w:rsidR="00AD7FDA" w:rsidRPr="00886513">
          <w:rPr>
            <w:rStyle w:val="Hyperlink"/>
            <w:rFonts w:hint="cs"/>
            <w:rtl/>
          </w:rPr>
          <w:t>الأنظمة</w:t>
        </w:r>
        <w:r w:rsidR="00AD7FDA" w:rsidRPr="00886513">
          <w:rPr>
            <w:rStyle w:val="Hyperlink"/>
            <w:rtl/>
          </w:rPr>
          <w:t xml:space="preserve"> </w:t>
        </w:r>
        <w:r w:rsidR="00AD7FDA" w:rsidRPr="00886513">
          <w:rPr>
            <w:rStyle w:val="Hyperlink"/>
            <w:rFonts w:hint="cs"/>
            <w:rtl/>
          </w:rPr>
          <w:t>الجديدة</w:t>
        </w:r>
        <w:r w:rsidR="00AD7FDA" w:rsidRPr="00886513">
          <w:rPr>
            <w:rStyle w:val="Hyperlink"/>
            <w:rtl/>
          </w:rPr>
          <w:t xml:space="preserve">  </w:t>
        </w:r>
        <w:r w:rsidR="00AD7FDA" w:rsidRPr="00886513">
          <w:rPr>
            <w:rStyle w:val="Hyperlink"/>
            <w:rFonts w:hint="cs"/>
            <w:rtl/>
          </w:rPr>
          <w:t>لخدمة</w:t>
        </w:r>
        <w:r w:rsidR="00AD7FDA" w:rsidRPr="00886513">
          <w:rPr>
            <w:rStyle w:val="Hyperlink"/>
            <w:rtl/>
          </w:rPr>
          <w:t xml:space="preserve"> </w:t>
        </w:r>
        <w:r w:rsidR="00AD7FDA" w:rsidRPr="00886513">
          <w:rPr>
            <w:rStyle w:val="Hyperlink"/>
            <w:rFonts w:hint="cs"/>
            <w:rtl/>
          </w:rPr>
          <w:t>الملاحة</w:t>
        </w:r>
        <w:r w:rsidR="00AD7FDA" w:rsidRPr="00886513">
          <w:rPr>
            <w:rStyle w:val="Hyperlink"/>
            <w:rtl/>
          </w:rPr>
          <w:t xml:space="preserve"> </w:t>
        </w:r>
        <w:r w:rsidR="00AD7FDA" w:rsidRPr="00886513">
          <w:rPr>
            <w:rStyle w:val="Hyperlink"/>
            <w:rFonts w:hint="cs"/>
            <w:rtl/>
          </w:rPr>
          <w:t>الراديوية</w:t>
        </w:r>
        <w:r w:rsidR="00AD7FDA" w:rsidRPr="00886513">
          <w:rPr>
            <w:rStyle w:val="Hyperlink"/>
            <w:rtl/>
          </w:rPr>
          <w:t xml:space="preserve"> </w:t>
        </w:r>
        <w:r w:rsidR="00AD7FDA" w:rsidRPr="00886513">
          <w:rPr>
            <w:rStyle w:val="Hyperlink"/>
            <w:rFonts w:hint="cs"/>
            <w:rtl/>
          </w:rPr>
          <w:t>للطيران</w:t>
        </w:r>
        <w:r w:rsidR="00AD7FDA" w:rsidRPr="00886513">
          <w:rPr>
            <w:rStyle w:val="Hyperlink"/>
            <w:rtl/>
          </w:rPr>
          <w:t xml:space="preserve"> </w:t>
        </w:r>
        <w:r w:rsidR="00AD7FDA" w:rsidRPr="00886513">
          <w:rPr>
            <w:rStyle w:val="Hyperlink"/>
            <w:rFonts w:hint="cs"/>
            <w:rtl/>
          </w:rPr>
          <w:t>والخدمة</w:t>
        </w:r>
        <w:r w:rsidR="00AD7FDA" w:rsidRPr="00886513">
          <w:rPr>
            <w:rStyle w:val="Hyperlink"/>
            <w:rtl/>
          </w:rPr>
          <w:t xml:space="preserve"> </w:t>
        </w:r>
        <w:r w:rsidR="00AD7FDA" w:rsidRPr="00886513">
          <w:rPr>
            <w:rStyle w:val="Hyperlink"/>
            <w:rFonts w:hint="cs"/>
            <w:rtl/>
          </w:rPr>
          <w:t>الثابتة</w:t>
        </w:r>
        <w:r w:rsidR="00AD7FDA" w:rsidRPr="00886513">
          <w:rPr>
            <w:rStyle w:val="Hyperlink"/>
            <w:rtl/>
          </w:rPr>
          <w:t xml:space="preserve"> </w:t>
        </w:r>
        <w:r w:rsidR="00AD7FDA" w:rsidRPr="00886513">
          <w:rPr>
            <w:rStyle w:val="Hyperlink"/>
            <w:rFonts w:hint="cs"/>
            <w:rtl/>
          </w:rPr>
          <w:t>الساتلية</w:t>
        </w:r>
        <w:r w:rsidR="00AD7FDA" w:rsidRPr="00886513">
          <w:rPr>
            <w:rStyle w:val="Hyperlink"/>
            <w:rtl/>
          </w:rPr>
          <w:t xml:space="preserve">  (</w:t>
        </w:r>
        <w:r w:rsidR="00AD7FDA" w:rsidRPr="00886513">
          <w:rPr>
            <w:rStyle w:val="Hyperlink"/>
            <w:rFonts w:hint="cs"/>
            <w:rtl/>
          </w:rPr>
          <w:t>أرض</w:t>
        </w:r>
        <w:r w:rsidR="00AD7FDA" w:rsidRPr="00886513">
          <w:rPr>
            <w:rStyle w:val="Hyperlink"/>
            <w:rtl/>
          </w:rPr>
          <w:t>-</w:t>
        </w:r>
        <w:r w:rsidR="00AD7FDA" w:rsidRPr="00886513">
          <w:rPr>
            <w:rStyle w:val="Hyperlink"/>
            <w:rFonts w:hint="cs"/>
            <w:rtl/>
          </w:rPr>
          <w:t>فضاء</w:t>
        </w:r>
        <w:r w:rsidR="00AD7FDA" w:rsidRPr="00886513">
          <w:rPr>
            <w:rStyle w:val="Hyperlink"/>
            <w:rtl/>
          </w:rPr>
          <w:t>) (</w:t>
        </w:r>
        <w:r w:rsidR="00AD7FDA" w:rsidRPr="00886513">
          <w:rPr>
            <w:rStyle w:val="Hyperlink"/>
            <w:rFonts w:hint="cs"/>
            <w:rtl/>
          </w:rPr>
          <w:t>المقصورة</w:t>
        </w:r>
        <w:r w:rsidR="00AD7FDA" w:rsidRPr="00886513">
          <w:rPr>
            <w:rStyle w:val="Hyperlink"/>
            <w:rtl/>
          </w:rPr>
          <w:t xml:space="preserve"> </w:t>
        </w:r>
        <w:r w:rsidR="00AD7FDA" w:rsidRPr="00886513">
          <w:rPr>
            <w:rStyle w:val="Hyperlink"/>
            <w:rFonts w:hint="cs"/>
            <w:rtl/>
          </w:rPr>
          <w:t>على</w:t>
        </w:r>
        <w:r w:rsidR="00AD7FDA" w:rsidRPr="00886513">
          <w:rPr>
            <w:rStyle w:val="Hyperlink"/>
            <w:rtl/>
          </w:rPr>
          <w:t xml:space="preserve"> </w:t>
        </w:r>
        <w:r w:rsidR="00AD7FDA" w:rsidRPr="00886513">
          <w:rPr>
            <w:rStyle w:val="Hyperlink"/>
            <w:rFonts w:hint="cs"/>
            <w:rtl/>
          </w:rPr>
          <w:t>وصلات</w:t>
        </w:r>
        <w:r w:rsidR="00AD7FDA" w:rsidRPr="00886513">
          <w:rPr>
            <w:rStyle w:val="Hyperlink"/>
            <w:rtl/>
          </w:rPr>
          <w:t xml:space="preserve"> </w:t>
        </w:r>
        <w:r w:rsidR="00AD7FDA" w:rsidRPr="00886513">
          <w:rPr>
            <w:rStyle w:val="Hyperlink"/>
            <w:rFonts w:hint="cs"/>
            <w:rtl/>
          </w:rPr>
          <w:t>تغذية</w:t>
        </w:r>
        <w:r w:rsidR="00AD7FDA" w:rsidRPr="00886513">
          <w:rPr>
            <w:rStyle w:val="Hyperlink"/>
            <w:rtl/>
          </w:rPr>
          <w:t xml:space="preserve"> </w:t>
        </w:r>
        <w:r w:rsidR="00AD7FDA" w:rsidRPr="00886513">
          <w:rPr>
            <w:rStyle w:val="Hyperlink"/>
            <w:rFonts w:hint="cs"/>
            <w:rtl/>
          </w:rPr>
          <w:t>الخدمة</w:t>
        </w:r>
        <w:r w:rsidR="00AD7FDA" w:rsidRPr="00886513">
          <w:rPr>
            <w:rStyle w:val="Hyperlink"/>
            <w:rtl/>
          </w:rPr>
          <w:t xml:space="preserve"> </w:t>
        </w:r>
        <w:r w:rsidR="00AD7FDA" w:rsidRPr="00886513">
          <w:rPr>
            <w:rStyle w:val="Hyperlink"/>
            <w:rFonts w:hint="cs"/>
            <w:rtl/>
          </w:rPr>
          <w:t>المتنقلة</w:t>
        </w:r>
        <w:r w:rsidR="00AD7FDA" w:rsidRPr="00886513">
          <w:rPr>
            <w:rStyle w:val="Hyperlink"/>
            <w:rtl/>
          </w:rPr>
          <w:t xml:space="preserve"> </w:t>
        </w:r>
        <w:r w:rsidR="00AD7FDA" w:rsidRPr="00886513">
          <w:rPr>
            <w:rStyle w:val="Hyperlink"/>
            <w:rFonts w:hint="cs"/>
            <w:rtl/>
          </w:rPr>
          <w:t>الساتلية</w:t>
        </w:r>
        <w:r w:rsidR="00AD7FDA" w:rsidRPr="00886513">
          <w:rPr>
            <w:rStyle w:val="Hyperlink"/>
            <w:rtl/>
          </w:rPr>
          <w:t xml:space="preserve">  </w:t>
        </w:r>
        <w:r w:rsidR="00AD7FDA" w:rsidRPr="00886513">
          <w:rPr>
            <w:rStyle w:val="Hyperlink"/>
            <w:rFonts w:hint="cs"/>
            <w:rtl/>
          </w:rPr>
          <w:t>غير</w:t>
        </w:r>
        <w:r w:rsidR="00AD7FDA" w:rsidRPr="00886513">
          <w:rPr>
            <w:rStyle w:val="Hyperlink"/>
            <w:rtl/>
          </w:rPr>
          <w:t xml:space="preserve"> </w:t>
        </w:r>
        <w:r w:rsidR="00AD7FDA" w:rsidRPr="00886513">
          <w:rPr>
            <w:rStyle w:val="Hyperlink"/>
            <w:rFonts w:hint="cs"/>
            <w:rtl/>
          </w:rPr>
          <w:t>المستقرة</w:t>
        </w:r>
        <w:r w:rsidR="00AD7FDA" w:rsidRPr="00886513">
          <w:rPr>
            <w:rStyle w:val="Hyperlink"/>
            <w:rtl/>
          </w:rPr>
          <w:t xml:space="preserve"> </w:t>
        </w:r>
        <w:r w:rsidR="00AD7FDA" w:rsidRPr="00886513">
          <w:rPr>
            <w:rStyle w:val="Hyperlink"/>
            <w:rFonts w:hint="cs"/>
            <w:rtl/>
          </w:rPr>
          <w:t>بالنسبة</w:t>
        </w:r>
        <w:r w:rsidR="00AD7FDA" w:rsidRPr="00886513">
          <w:rPr>
            <w:rStyle w:val="Hyperlink"/>
            <w:rtl/>
          </w:rPr>
          <w:t xml:space="preserve"> </w:t>
        </w:r>
        <w:r w:rsidR="00AD7FDA" w:rsidRPr="00886513">
          <w:rPr>
            <w:rStyle w:val="Hyperlink"/>
            <w:rFonts w:hint="cs"/>
            <w:rtl/>
          </w:rPr>
          <w:t>إلى</w:t>
        </w:r>
        <w:r w:rsidR="00AD7FDA" w:rsidRPr="00886513">
          <w:rPr>
            <w:rStyle w:val="Hyperlink"/>
            <w:rtl/>
          </w:rPr>
          <w:t xml:space="preserve"> </w:t>
        </w:r>
        <w:r w:rsidR="00AD7FDA" w:rsidRPr="00886513">
          <w:rPr>
            <w:rStyle w:val="Hyperlink"/>
            <w:rFonts w:hint="cs"/>
            <w:rtl/>
          </w:rPr>
          <w:t>الأرض</w:t>
        </w:r>
        <w:r w:rsidR="00AD7FDA" w:rsidRPr="00886513">
          <w:rPr>
            <w:rStyle w:val="Hyperlink"/>
            <w:rtl/>
          </w:rPr>
          <w:t xml:space="preserve">) </w:t>
        </w:r>
        <w:r w:rsidR="00AD7FDA" w:rsidRPr="00886513">
          <w:rPr>
            <w:rStyle w:val="Hyperlink"/>
            <w:rFonts w:hint="cs"/>
            <w:rtl/>
          </w:rPr>
          <w:t>في</w:t>
        </w:r>
        <w:r w:rsidR="00AD7FDA" w:rsidRPr="00886513">
          <w:rPr>
            <w:rStyle w:val="Hyperlink"/>
            <w:rtl/>
          </w:rPr>
          <w:t xml:space="preserve"> </w:t>
        </w:r>
        <w:r w:rsidR="00AD7FDA" w:rsidRPr="00886513">
          <w:rPr>
            <w:rStyle w:val="Hyperlink"/>
            <w:rFonts w:hint="cs"/>
            <w:rtl/>
          </w:rPr>
          <w:t>النطاق</w:t>
        </w:r>
        <w:r w:rsidR="00AD7FDA" w:rsidRPr="00886513">
          <w:rPr>
            <w:rStyle w:val="Hyperlink"/>
            <w:rtl/>
          </w:rPr>
          <w:t xml:space="preserve"> </w:t>
        </w:r>
        <w:r w:rsidR="008F20C9">
          <w:rPr>
            <w:rStyle w:val="Hyperlink"/>
            <w:rFonts w:hint="cs"/>
            <w:rtl/>
          </w:rPr>
          <w:br/>
        </w:r>
        <w:r w:rsidR="00AD7FDA" w:rsidRPr="00886513">
          <w:rPr>
            <w:rStyle w:val="Hyperlink"/>
          </w:rPr>
          <w:t>MHz 5 150 - 5 091</w:t>
        </w:r>
        <w:r w:rsidR="008F20C9" w:rsidRPr="008F20C9">
          <w:rPr>
            <w:rStyle w:val="Hyperlink"/>
            <w:rFonts w:hint="cs"/>
            <w:rtl/>
          </w:rPr>
          <w:t xml:space="preserve"> </w:t>
        </w:r>
        <w:r w:rsidR="009901BF">
          <w:rPr>
            <w:rStyle w:val="Hyperlink"/>
            <w:rFonts w:hint="cs"/>
            <w:rtl/>
          </w:rPr>
          <w:tab/>
        </w:r>
        <w:r w:rsidR="008F20C9" w:rsidRPr="00EB40BB">
          <w:rPr>
            <w:rStyle w:val="Hyperlink"/>
            <w:rFonts w:cs="Times New Roman"/>
            <w:webHidden/>
            <w:szCs w:val="14"/>
            <w:rtl/>
          </w:rPr>
          <w:t>(</w:t>
        </w:r>
        <w:r w:rsidR="008F20C9">
          <w:rPr>
            <w:rStyle w:val="Hyperlink"/>
            <w:webHidden/>
            <w:lang w:val="en-US"/>
          </w:rPr>
          <w:t xml:space="preserve">7.1 </w:t>
        </w:r>
        <w:r w:rsidR="008F20C9" w:rsidRPr="008F20C9">
          <w:rPr>
            <w:rStyle w:val="Hyperlink"/>
            <w:webHidden/>
          </w:rPr>
          <w:t>AI</w:t>
        </w:r>
        <w:r w:rsidR="008F20C9" w:rsidRPr="00EB40BB">
          <w:rPr>
            <w:rStyle w:val="Hyperlink"/>
            <w:rFonts w:cs="Times New Roman"/>
            <w:webHidden/>
            <w:szCs w:val="14"/>
            <w:rtl/>
          </w:rPr>
          <w:t>)</w:t>
        </w:r>
        <w:r w:rsidR="00AD7FDA">
          <w:rPr>
            <w:noProof/>
            <w:webHidden/>
            <w:rtl/>
          </w:rPr>
          <w:tab/>
        </w:r>
        <w:r w:rsidR="00051BE5">
          <w:rPr>
            <w:noProof/>
            <w:webHidden/>
          </w:rPr>
          <w:t>41</w:t>
        </w:r>
      </w:hyperlink>
    </w:p>
    <w:p w:rsidR="00AD7FDA" w:rsidRDefault="00C608E1" w:rsidP="00CD2796">
      <w:pPr>
        <w:pStyle w:val="TOC1"/>
        <w:rPr>
          <w:rFonts w:asciiTheme="minorHAnsi" w:hAnsiTheme="minorHAnsi" w:cstheme="minorBidi"/>
          <w:noProof/>
          <w:sz w:val="22"/>
          <w:szCs w:val="22"/>
          <w:rtl/>
          <w:lang w:val="en-US"/>
        </w:rPr>
      </w:pPr>
      <w:hyperlink w:anchor="_Toc339025916"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151 (WRC</w:t>
        </w:r>
        <w:r w:rsidR="00350114" w:rsidRPr="00350114">
          <w:rPr>
            <w:rStyle w:val="Hyperlink"/>
          </w:rPr>
          <w:sym w:font="Symbol" w:char="F02D"/>
        </w:r>
        <w:r w:rsidR="00AD7FDA" w:rsidRPr="00886513">
          <w:rPr>
            <w:rStyle w:val="Hyperlink"/>
          </w:rPr>
          <w:t>12)</w:t>
        </w:r>
        <w:r w:rsidR="008D3291">
          <w:rPr>
            <w:rStyle w:val="Hyperlink"/>
            <w:rFonts w:hint="cs"/>
            <w:rtl/>
          </w:rPr>
          <w:t xml:space="preserve"> - </w:t>
        </w:r>
      </w:hyperlink>
      <w:hyperlink w:anchor="_Toc339025917" w:history="1">
        <w:r w:rsidR="00AD7FDA" w:rsidRPr="00886513">
          <w:rPr>
            <w:rStyle w:val="Hyperlink"/>
            <w:rFonts w:hint="cs"/>
            <w:rtl/>
          </w:rPr>
          <w:t>توزيعات</w:t>
        </w:r>
        <w:r w:rsidR="00AD7FDA" w:rsidRPr="00886513">
          <w:rPr>
            <w:rStyle w:val="Hyperlink"/>
            <w:rtl/>
          </w:rPr>
          <w:t xml:space="preserve"> </w:t>
        </w:r>
        <w:r w:rsidR="00AD7FDA" w:rsidRPr="00886513">
          <w:rPr>
            <w:rStyle w:val="Hyperlink"/>
            <w:rFonts w:hint="cs"/>
            <w:rtl/>
          </w:rPr>
          <w:t>أولية</w:t>
        </w:r>
        <w:r w:rsidR="00AD7FDA" w:rsidRPr="00886513">
          <w:rPr>
            <w:rStyle w:val="Hyperlink"/>
            <w:rtl/>
          </w:rPr>
          <w:t xml:space="preserve"> </w:t>
        </w:r>
        <w:r w:rsidR="00AD7FDA" w:rsidRPr="00886513">
          <w:rPr>
            <w:rStyle w:val="Hyperlink"/>
            <w:rFonts w:hint="cs"/>
            <w:rtl/>
          </w:rPr>
          <w:t>إضافية</w:t>
        </w:r>
        <w:r w:rsidR="00AD7FDA" w:rsidRPr="00886513">
          <w:rPr>
            <w:rStyle w:val="Hyperlink"/>
            <w:rtl/>
          </w:rPr>
          <w:t xml:space="preserve"> </w:t>
        </w:r>
        <w:r w:rsidR="00AD7FDA" w:rsidRPr="00886513">
          <w:rPr>
            <w:rStyle w:val="Hyperlink"/>
            <w:rFonts w:hint="cs"/>
            <w:rtl/>
          </w:rPr>
          <w:t>للخدمة</w:t>
        </w:r>
        <w:r w:rsidR="00AD7FDA" w:rsidRPr="00886513">
          <w:rPr>
            <w:rStyle w:val="Hyperlink"/>
            <w:rtl/>
          </w:rPr>
          <w:t xml:space="preserve"> </w:t>
        </w:r>
        <w:r w:rsidR="00AD7FDA" w:rsidRPr="00886513">
          <w:rPr>
            <w:rStyle w:val="Hyperlink"/>
            <w:rFonts w:hint="cs"/>
            <w:rtl/>
          </w:rPr>
          <w:t>الثابتة</w:t>
        </w:r>
        <w:r w:rsidR="00AD7FDA" w:rsidRPr="00886513">
          <w:rPr>
            <w:rStyle w:val="Hyperlink"/>
            <w:rtl/>
          </w:rPr>
          <w:t xml:space="preserve"> </w:t>
        </w:r>
        <w:r w:rsidR="00AD7FDA" w:rsidRPr="00886513">
          <w:rPr>
            <w:rStyle w:val="Hyperlink"/>
            <w:rFonts w:hint="cs"/>
            <w:rtl/>
          </w:rPr>
          <w:t>الساتلية</w:t>
        </w:r>
        <w:r w:rsidR="00AD7FDA" w:rsidRPr="00886513">
          <w:rPr>
            <w:rStyle w:val="Hyperlink"/>
            <w:rtl/>
          </w:rPr>
          <w:t xml:space="preserve">  </w:t>
        </w:r>
        <w:r w:rsidR="00AD7FDA" w:rsidRPr="00886513">
          <w:rPr>
            <w:rStyle w:val="Hyperlink"/>
            <w:rFonts w:hint="cs"/>
            <w:rtl/>
          </w:rPr>
          <w:t>في</w:t>
        </w:r>
        <w:r w:rsidR="00AD7FDA" w:rsidRPr="00886513">
          <w:rPr>
            <w:rStyle w:val="Hyperlink"/>
            <w:rtl/>
          </w:rPr>
          <w:t xml:space="preserve"> </w:t>
        </w:r>
        <w:r w:rsidR="00AD7FDA" w:rsidRPr="00886513">
          <w:rPr>
            <w:rStyle w:val="Hyperlink"/>
            <w:rFonts w:hint="cs"/>
            <w:rtl/>
          </w:rPr>
          <w:t>نطاقات</w:t>
        </w:r>
        <w:r w:rsidR="00AD7FDA" w:rsidRPr="00886513">
          <w:rPr>
            <w:rStyle w:val="Hyperlink"/>
            <w:rtl/>
          </w:rPr>
          <w:t xml:space="preserve"> </w:t>
        </w:r>
        <w:r w:rsidR="00AD7FDA" w:rsidRPr="00886513">
          <w:rPr>
            <w:rStyle w:val="Hyperlink"/>
            <w:rFonts w:hint="cs"/>
            <w:rtl/>
          </w:rPr>
          <w:t>التردد</w:t>
        </w:r>
        <w:r w:rsidR="00AD7FDA" w:rsidRPr="00886513">
          <w:rPr>
            <w:rStyle w:val="Hyperlink"/>
            <w:rtl/>
          </w:rPr>
          <w:t xml:space="preserve"> </w:t>
        </w:r>
        <w:r w:rsidR="00AD7FDA" w:rsidRPr="00886513">
          <w:rPr>
            <w:rStyle w:val="Hyperlink"/>
            <w:rFonts w:hint="cs"/>
            <w:spacing w:val="-4"/>
            <w:rtl/>
          </w:rPr>
          <w:t>بين</w:t>
        </w:r>
        <w:r w:rsidR="00AD7FDA" w:rsidRPr="00886513">
          <w:rPr>
            <w:rStyle w:val="Hyperlink"/>
            <w:spacing w:val="-4"/>
            <w:rtl/>
          </w:rPr>
          <w:t xml:space="preserve"> </w:t>
        </w:r>
        <w:r w:rsidR="00AD7FDA" w:rsidRPr="00886513">
          <w:rPr>
            <w:rStyle w:val="Hyperlink"/>
            <w:spacing w:val="-4"/>
          </w:rPr>
          <w:t>10</w:t>
        </w:r>
        <w:r w:rsidR="00AD7FDA" w:rsidRPr="00886513">
          <w:rPr>
            <w:rStyle w:val="Hyperlink"/>
            <w:spacing w:val="-4"/>
            <w:rtl/>
            <w:lang w:bidi="ar-SY"/>
          </w:rPr>
          <w:t xml:space="preserve"> </w:t>
        </w:r>
        <w:r w:rsidR="00AD7FDA" w:rsidRPr="00886513">
          <w:rPr>
            <w:rStyle w:val="Hyperlink"/>
            <w:rFonts w:hint="cs"/>
            <w:spacing w:val="-4"/>
            <w:rtl/>
            <w:lang w:bidi="ar-SY"/>
          </w:rPr>
          <w:t>و</w:t>
        </w:r>
        <w:r w:rsidR="00AD7FDA" w:rsidRPr="00886513">
          <w:rPr>
            <w:rStyle w:val="Hyperlink"/>
            <w:spacing w:val="-4"/>
          </w:rPr>
          <w:t>GHz 17</w:t>
        </w:r>
        <w:r w:rsidR="00AD7FDA" w:rsidRPr="00886513">
          <w:rPr>
            <w:rStyle w:val="Hyperlink"/>
            <w:spacing w:val="-4"/>
            <w:rtl/>
          </w:rPr>
          <w:t xml:space="preserve"> </w:t>
        </w:r>
        <w:r w:rsidR="00AD7FDA" w:rsidRPr="00886513">
          <w:rPr>
            <w:rStyle w:val="Hyperlink"/>
            <w:rFonts w:hint="cs"/>
            <w:rtl/>
          </w:rPr>
          <w:t>في</w:t>
        </w:r>
        <w:r w:rsidR="00AD7FDA" w:rsidRPr="00886513">
          <w:rPr>
            <w:rStyle w:val="Hyperlink"/>
            <w:rtl/>
          </w:rPr>
          <w:t xml:space="preserve"> </w:t>
        </w:r>
        <w:r w:rsidR="00AD7FDA" w:rsidRPr="00886513">
          <w:rPr>
            <w:rStyle w:val="Hyperlink"/>
            <w:rFonts w:hint="cs"/>
            <w:rtl/>
          </w:rPr>
          <w:t>الإقليم</w:t>
        </w:r>
        <w:r w:rsidR="00AD7FDA" w:rsidRPr="00886513">
          <w:rPr>
            <w:rStyle w:val="Hyperlink"/>
            <w:rtl/>
            <w:lang w:bidi="ar-SY"/>
          </w:rPr>
          <w:t xml:space="preserve"> </w:t>
        </w:r>
        <w:r w:rsidR="00AD7FDA" w:rsidRPr="00886513">
          <w:rPr>
            <w:rStyle w:val="Hyperlink"/>
          </w:rPr>
          <w:t>1</w:t>
        </w:r>
        <w:r w:rsidR="00EF6A98" w:rsidRPr="00EF6A98">
          <w:rPr>
            <w:rStyle w:val="Hyperlink"/>
            <w:rFonts w:hint="cs"/>
            <w:rtl/>
          </w:rPr>
          <w:t xml:space="preserve"> </w:t>
        </w:r>
        <w:r w:rsidR="009901BF">
          <w:rPr>
            <w:rStyle w:val="Hyperlink"/>
            <w:rFonts w:hint="cs"/>
            <w:rtl/>
          </w:rPr>
          <w:tab/>
        </w:r>
        <w:r w:rsidR="00EF6A98" w:rsidRPr="00EB40BB">
          <w:rPr>
            <w:rStyle w:val="Hyperlink"/>
            <w:rFonts w:cs="Times New Roman"/>
            <w:webHidden/>
            <w:szCs w:val="14"/>
            <w:rtl/>
          </w:rPr>
          <w:t>(</w:t>
        </w:r>
        <w:r w:rsidR="00EF6A98">
          <w:rPr>
            <w:rStyle w:val="Hyperlink"/>
            <w:webHidden/>
            <w:lang w:val="en-US"/>
          </w:rPr>
          <w:t xml:space="preserve">1.6.1 </w:t>
        </w:r>
        <w:r w:rsidR="00EF6A98" w:rsidRPr="00EF6A98">
          <w:rPr>
            <w:rStyle w:val="Hyperlink"/>
            <w:webHidden/>
          </w:rPr>
          <w:t>AI</w:t>
        </w:r>
        <w:r w:rsidR="00EF6A98" w:rsidRPr="00EB40BB">
          <w:rPr>
            <w:rStyle w:val="Hyperlink"/>
            <w:rFonts w:cs="Times New Roman"/>
            <w:webHidden/>
            <w:szCs w:val="14"/>
            <w:rtl/>
          </w:rPr>
          <w:t>)</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Toc339025917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44</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18"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152 (WRC</w:t>
        </w:r>
        <w:r w:rsidR="00350114" w:rsidRPr="00350114">
          <w:rPr>
            <w:rStyle w:val="Hyperlink"/>
          </w:rPr>
          <w:sym w:font="Symbol" w:char="F02D"/>
        </w:r>
        <w:r w:rsidR="00AD7FDA" w:rsidRPr="00886513">
          <w:rPr>
            <w:rStyle w:val="Hyperlink"/>
          </w:rPr>
          <w:t>12)</w:t>
        </w:r>
        <w:r w:rsidR="008D3291">
          <w:rPr>
            <w:rStyle w:val="Hyperlink"/>
            <w:rFonts w:hint="cs"/>
            <w:rtl/>
          </w:rPr>
          <w:t xml:space="preserve"> - </w:t>
        </w:r>
      </w:hyperlink>
      <w:hyperlink w:anchor="_Toc339025919" w:history="1">
        <w:r w:rsidR="00AD7FDA" w:rsidRPr="00886513">
          <w:rPr>
            <w:rStyle w:val="Hyperlink"/>
            <w:rFonts w:hint="cs"/>
            <w:rtl/>
          </w:rPr>
          <w:t>توزيعات</w:t>
        </w:r>
        <w:r w:rsidR="00AD7FDA" w:rsidRPr="00886513">
          <w:rPr>
            <w:rStyle w:val="Hyperlink"/>
            <w:rtl/>
          </w:rPr>
          <w:t xml:space="preserve"> </w:t>
        </w:r>
        <w:r w:rsidR="00AD7FDA" w:rsidRPr="00886513">
          <w:rPr>
            <w:rStyle w:val="Hyperlink"/>
            <w:rFonts w:hint="cs"/>
            <w:rtl/>
          </w:rPr>
          <w:t>أولية</w:t>
        </w:r>
        <w:r w:rsidR="00AD7FDA" w:rsidRPr="00886513">
          <w:rPr>
            <w:rStyle w:val="Hyperlink"/>
            <w:rtl/>
          </w:rPr>
          <w:t xml:space="preserve"> </w:t>
        </w:r>
        <w:r w:rsidR="00AD7FDA" w:rsidRPr="00886513">
          <w:rPr>
            <w:rStyle w:val="Hyperlink"/>
            <w:rFonts w:hint="cs"/>
            <w:rtl/>
          </w:rPr>
          <w:t>إضافية</w:t>
        </w:r>
        <w:r w:rsidR="00AD7FDA" w:rsidRPr="00886513">
          <w:rPr>
            <w:rStyle w:val="Hyperlink"/>
            <w:rtl/>
          </w:rPr>
          <w:t xml:space="preserve"> </w:t>
        </w:r>
        <w:r w:rsidR="00AD7FDA" w:rsidRPr="00886513">
          <w:rPr>
            <w:rStyle w:val="Hyperlink"/>
            <w:rFonts w:hint="cs"/>
            <w:rtl/>
          </w:rPr>
          <w:t>للخدمة</w:t>
        </w:r>
        <w:r w:rsidR="00AD7FDA" w:rsidRPr="00886513">
          <w:rPr>
            <w:rStyle w:val="Hyperlink"/>
            <w:rtl/>
          </w:rPr>
          <w:t xml:space="preserve"> </w:t>
        </w:r>
        <w:r w:rsidR="00AD7FDA" w:rsidRPr="00886513">
          <w:rPr>
            <w:rStyle w:val="Hyperlink"/>
            <w:rFonts w:hint="cs"/>
            <w:rtl/>
          </w:rPr>
          <w:t>الثابتة</w:t>
        </w:r>
        <w:r w:rsidR="00AD7FDA" w:rsidRPr="00886513">
          <w:rPr>
            <w:rStyle w:val="Hyperlink"/>
            <w:rtl/>
          </w:rPr>
          <w:t xml:space="preserve"> </w:t>
        </w:r>
        <w:r w:rsidR="00AD7FDA" w:rsidRPr="00886513">
          <w:rPr>
            <w:rStyle w:val="Hyperlink"/>
            <w:rFonts w:hint="cs"/>
            <w:rtl/>
          </w:rPr>
          <w:t>الساتلية</w:t>
        </w:r>
        <w:r w:rsidR="00AD7FDA" w:rsidRPr="00886513">
          <w:rPr>
            <w:rStyle w:val="Hyperlink"/>
            <w:rtl/>
          </w:rPr>
          <w:t xml:space="preserve">  </w:t>
        </w:r>
        <w:r w:rsidR="00AD7FDA" w:rsidRPr="00886513">
          <w:rPr>
            <w:rStyle w:val="Hyperlink"/>
            <w:rFonts w:hint="cs"/>
            <w:rtl/>
          </w:rPr>
          <w:t>في</w:t>
        </w:r>
        <w:r w:rsidR="00AD7FDA" w:rsidRPr="00886513">
          <w:rPr>
            <w:rStyle w:val="Hyperlink"/>
            <w:rtl/>
          </w:rPr>
          <w:t xml:space="preserve"> </w:t>
        </w:r>
        <w:r w:rsidR="00AD7FDA" w:rsidRPr="00886513">
          <w:rPr>
            <w:rStyle w:val="Hyperlink"/>
            <w:rFonts w:hint="cs"/>
            <w:rtl/>
          </w:rPr>
          <w:t>الاتجاه</w:t>
        </w:r>
        <w:r w:rsidR="00AD7FDA" w:rsidRPr="00886513">
          <w:rPr>
            <w:rStyle w:val="Hyperlink"/>
            <w:rtl/>
          </w:rPr>
          <w:t xml:space="preserve"> </w:t>
        </w:r>
        <w:r w:rsidR="00AD7FDA" w:rsidRPr="00886513">
          <w:rPr>
            <w:rStyle w:val="Hyperlink"/>
            <w:rFonts w:hint="cs"/>
            <w:rtl/>
          </w:rPr>
          <w:t>أرض</w:t>
        </w:r>
        <w:r w:rsidR="00AD7FDA" w:rsidRPr="00886513">
          <w:rPr>
            <w:rStyle w:val="Hyperlink"/>
            <w:rtl/>
          </w:rPr>
          <w:t>-</w:t>
        </w:r>
        <w:r w:rsidR="00AD7FDA" w:rsidRPr="00886513">
          <w:rPr>
            <w:rStyle w:val="Hyperlink"/>
            <w:rFonts w:hint="cs"/>
            <w:rtl/>
          </w:rPr>
          <w:t>فضاء</w:t>
        </w:r>
        <w:r w:rsidR="00AD7FDA" w:rsidRPr="00886513">
          <w:rPr>
            <w:rStyle w:val="Hyperlink"/>
            <w:rtl/>
          </w:rPr>
          <w:t xml:space="preserve"> </w:t>
        </w:r>
        <w:r w:rsidR="00AD7FDA" w:rsidRPr="00886513">
          <w:rPr>
            <w:rStyle w:val="Hyperlink"/>
            <w:rFonts w:hint="cs"/>
            <w:rtl/>
          </w:rPr>
          <w:t>في</w:t>
        </w:r>
        <w:r w:rsidR="00AD7FDA" w:rsidRPr="00886513">
          <w:rPr>
            <w:rStyle w:val="Hyperlink"/>
            <w:rtl/>
          </w:rPr>
          <w:t xml:space="preserve"> </w:t>
        </w:r>
        <w:r w:rsidR="00AD7FDA" w:rsidRPr="00886513">
          <w:rPr>
            <w:rStyle w:val="Hyperlink"/>
            <w:rFonts w:hint="cs"/>
            <w:rtl/>
          </w:rPr>
          <w:t>نطاقات</w:t>
        </w:r>
        <w:r w:rsidR="00AD7FDA" w:rsidRPr="00886513">
          <w:rPr>
            <w:rStyle w:val="Hyperlink"/>
            <w:rtl/>
          </w:rPr>
          <w:t xml:space="preserve"> </w:t>
        </w:r>
        <w:r w:rsidR="00AD7FDA" w:rsidRPr="00886513">
          <w:rPr>
            <w:rStyle w:val="Hyperlink"/>
            <w:rFonts w:hint="cs"/>
            <w:rtl/>
          </w:rPr>
          <w:t>التردد</w:t>
        </w:r>
        <w:r w:rsidR="00AD7FDA" w:rsidRPr="00886513">
          <w:rPr>
            <w:rStyle w:val="Hyperlink"/>
            <w:rtl/>
          </w:rPr>
          <w:t xml:space="preserve"> </w:t>
        </w:r>
        <w:r w:rsidR="00AD7FDA" w:rsidRPr="00886513">
          <w:rPr>
            <w:rStyle w:val="Hyperlink"/>
            <w:rFonts w:hint="cs"/>
            <w:rtl/>
          </w:rPr>
          <w:t>بين</w:t>
        </w:r>
        <w:r w:rsidR="00AD7FDA" w:rsidRPr="00886513">
          <w:rPr>
            <w:rStyle w:val="Hyperlink"/>
            <w:rtl/>
          </w:rPr>
          <w:t xml:space="preserve"> </w:t>
        </w:r>
        <w:r w:rsidR="00AD7FDA" w:rsidRPr="00886513">
          <w:rPr>
            <w:rStyle w:val="Hyperlink"/>
          </w:rPr>
          <w:t>13</w:t>
        </w:r>
        <w:r w:rsidR="00AD7FDA" w:rsidRPr="00886513">
          <w:rPr>
            <w:rStyle w:val="Hyperlink"/>
            <w:rtl/>
          </w:rPr>
          <w:t xml:space="preserve"> </w:t>
        </w:r>
        <w:r w:rsidR="00AD7FDA" w:rsidRPr="00886513">
          <w:rPr>
            <w:rStyle w:val="Hyperlink"/>
            <w:rFonts w:hint="cs"/>
            <w:rtl/>
          </w:rPr>
          <w:t>و</w:t>
        </w:r>
        <w:r w:rsidR="00AD7FDA" w:rsidRPr="00886513">
          <w:rPr>
            <w:rStyle w:val="Hyperlink"/>
          </w:rPr>
          <w:t>GHz 17</w:t>
        </w:r>
        <w:r w:rsidR="00AD7FDA" w:rsidRPr="00886513">
          <w:rPr>
            <w:rStyle w:val="Hyperlink"/>
            <w:rtl/>
          </w:rPr>
          <w:t xml:space="preserve">  </w:t>
        </w:r>
        <w:r w:rsidR="00AD7FDA" w:rsidRPr="00886513">
          <w:rPr>
            <w:rStyle w:val="Hyperlink"/>
            <w:rFonts w:hint="cs"/>
            <w:rtl/>
          </w:rPr>
          <w:t>في</w:t>
        </w:r>
        <w:r w:rsidR="00AD7FDA" w:rsidRPr="00886513">
          <w:rPr>
            <w:rStyle w:val="Hyperlink"/>
            <w:rtl/>
          </w:rPr>
          <w:t xml:space="preserve"> </w:t>
        </w:r>
        <w:r w:rsidR="00AD7FDA" w:rsidRPr="00886513">
          <w:rPr>
            <w:rStyle w:val="Hyperlink"/>
            <w:rFonts w:hint="cs"/>
            <w:rtl/>
          </w:rPr>
          <w:t>الإقليم</w:t>
        </w:r>
        <w:r w:rsidR="00AD7FDA" w:rsidRPr="00886513">
          <w:rPr>
            <w:rStyle w:val="Hyperlink"/>
            <w:rtl/>
          </w:rPr>
          <w:t xml:space="preserve"> </w:t>
        </w:r>
        <w:r w:rsidR="00AD7FDA" w:rsidRPr="00886513">
          <w:rPr>
            <w:rStyle w:val="Hyperlink"/>
          </w:rPr>
          <w:t>2</w:t>
        </w:r>
        <w:r w:rsidR="00AD7FDA" w:rsidRPr="00886513">
          <w:rPr>
            <w:rStyle w:val="Hyperlink"/>
            <w:rtl/>
          </w:rPr>
          <w:t xml:space="preserve"> </w:t>
        </w:r>
        <w:r w:rsidR="00AD7FDA" w:rsidRPr="00886513">
          <w:rPr>
            <w:rStyle w:val="Hyperlink"/>
            <w:rFonts w:hint="cs"/>
            <w:rtl/>
          </w:rPr>
          <w:t>والإقليم</w:t>
        </w:r>
        <w:r w:rsidR="00AD7FDA" w:rsidRPr="00886513">
          <w:rPr>
            <w:rStyle w:val="Hyperlink"/>
            <w:rtl/>
          </w:rPr>
          <w:t xml:space="preserve"> </w:t>
        </w:r>
        <w:r w:rsidR="00AD7FDA" w:rsidRPr="00886513">
          <w:rPr>
            <w:rStyle w:val="Hyperlink"/>
          </w:rPr>
          <w:t>3</w:t>
        </w:r>
        <w:r w:rsidR="00EB40BB" w:rsidRPr="00EB40BB">
          <w:rPr>
            <w:rStyle w:val="Hyperlink"/>
            <w:rFonts w:hint="cs"/>
            <w:rtl/>
          </w:rPr>
          <w:t xml:space="preserve"> </w:t>
        </w:r>
        <w:r w:rsidR="009901BF">
          <w:rPr>
            <w:rStyle w:val="Hyperlink"/>
            <w:rFonts w:hint="cs"/>
            <w:rtl/>
          </w:rPr>
          <w:tab/>
        </w:r>
        <w:r w:rsidR="00EB40BB" w:rsidRPr="00EB40BB">
          <w:rPr>
            <w:rStyle w:val="Hyperlink"/>
            <w:rFonts w:cs="Times New Roman"/>
            <w:webHidden/>
            <w:szCs w:val="14"/>
            <w:rtl/>
          </w:rPr>
          <w:t>(</w:t>
        </w:r>
        <w:r w:rsidR="00EB40BB">
          <w:rPr>
            <w:rStyle w:val="Hyperlink"/>
            <w:webHidden/>
            <w:lang w:val="en-US"/>
          </w:rPr>
          <w:t xml:space="preserve">2.6.1 </w:t>
        </w:r>
        <w:r w:rsidR="00EB40BB" w:rsidRPr="00EB40BB">
          <w:rPr>
            <w:rStyle w:val="Hyperlink"/>
            <w:webHidden/>
          </w:rPr>
          <w:t>AI</w:t>
        </w:r>
        <w:r w:rsidR="00EB40BB" w:rsidRPr="001C4AB1">
          <w:rPr>
            <w:rStyle w:val="Hyperlink"/>
            <w:rFonts w:cs="Times New Roman"/>
            <w:webHidden/>
            <w:szCs w:val="14"/>
            <w:rtl/>
          </w:rPr>
          <w:t>)</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Toc339025919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49</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20"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153 (WRC</w:t>
        </w:r>
        <w:r w:rsidR="00AD7FDA" w:rsidRPr="00886513">
          <w:rPr>
            <w:rStyle w:val="Hyperlink"/>
          </w:rPr>
          <w:noBreakHyphen/>
          <w:t>12)</w:t>
        </w:r>
        <w:r w:rsidR="008D3291">
          <w:rPr>
            <w:rStyle w:val="Hyperlink"/>
            <w:rFonts w:hint="cs"/>
            <w:rtl/>
          </w:rPr>
          <w:t xml:space="preserve"> - </w:t>
        </w:r>
      </w:hyperlink>
      <w:hyperlink w:anchor="_Toc339025921" w:history="1">
        <w:r w:rsidR="00AD7FDA" w:rsidRPr="00886513">
          <w:rPr>
            <w:rStyle w:val="Hyperlink"/>
            <w:rFonts w:hint="cs"/>
            <w:rtl/>
          </w:rPr>
          <w:t>استعمال</w:t>
        </w:r>
        <w:r w:rsidR="00AD7FDA" w:rsidRPr="00886513">
          <w:rPr>
            <w:rStyle w:val="Hyperlink"/>
            <w:rtl/>
          </w:rPr>
          <w:t xml:space="preserve"> </w:t>
        </w:r>
        <w:r w:rsidR="00AD7FDA" w:rsidRPr="00886513">
          <w:rPr>
            <w:rStyle w:val="Hyperlink"/>
            <w:rFonts w:hint="cs"/>
            <w:rtl/>
          </w:rPr>
          <w:t>نطاقات</w:t>
        </w:r>
        <w:r w:rsidR="00AD7FDA" w:rsidRPr="00886513">
          <w:rPr>
            <w:rStyle w:val="Hyperlink"/>
            <w:rtl/>
          </w:rPr>
          <w:t xml:space="preserve"> </w:t>
        </w:r>
        <w:r w:rsidR="00AD7FDA" w:rsidRPr="00886513">
          <w:rPr>
            <w:rStyle w:val="Hyperlink"/>
            <w:rFonts w:hint="cs"/>
            <w:rtl/>
          </w:rPr>
          <w:t>التردد</w:t>
        </w:r>
        <w:r w:rsidR="00AD7FDA" w:rsidRPr="00886513">
          <w:rPr>
            <w:rStyle w:val="Hyperlink"/>
            <w:rtl/>
          </w:rPr>
          <w:t xml:space="preserve"> </w:t>
        </w:r>
        <w:r w:rsidR="00AD7FDA" w:rsidRPr="00886513">
          <w:rPr>
            <w:rStyle w:val="Hyperlink"/>
            <w:rFonts w:hint="cs"/>
            <w:rtl/>
          </w:rPr>
          <w:t>الموزعة</w:t>
        </w:r>
        <w:r w:rsidR="00AD7FDA" w:rsidRPr="00886513">
          <w:rPr>
            <w:rStyle w:val="Hyperlink"/>
            <w:rtl/>
          </w:rPr>
          <w:t xml:space="preserve"> </w:t>
        </w:r>
        <w:r w:rsidR="00AD7FDA" w:rsidRPr="00886513">
          <w:rPr>
            <w:rStyle w:val="Hyperlink"/>
            <w:rFonts w:hint="cs"/>
            <w:rtl/>
          </w:rPr>
          <w:t>للخدمة</w:t>
        </w:r>
        <w:r w:rsidR="00AD7FDA" w:rsidRPr="00886513">
          <w:rPr>
            <w:rStyle w:val="Hyperlink"/>
            <w:rtl/>
          </w:rPr>
          <w:t xml:space="preserve"> </w:t>
        </w:r>
        <w:r w:rsidR="00AD7FDA" w:rsidRPr="00886513">
          <w:rPr>
            <w:rStyle w:val="Hyperlink"/>
            <w:rFonts w:hint="cs"/>
            <w:rtl/>
          </w:rPr>
          <w:t>الثابتة</w:t>
        </w:r>
        <w:r w:rsidR="00AD7FDA" w:rsidRPr="00886513">
          <w:rPr>
            <w:rStyle w:val="Hyperlink"/>
            <w:rtl/>
          </w:rPr>
          <w:t xml:space="preserve"> </w:t>
        </w:r>
        <w:r w:rsidR="00AD7FDA" w:rsidRPr="00886513">
          <w:rPr>
            <w:rStyle w:val="Hyperlink"/>
            <w:rFonts w:hint="cs"/>
            <w:rtl/>
          </w:rPr>
          <w:t>الساتلية</w:t>
        </w:r>
        <w:r w:rsidR="00AD7FDA" w:rsidRPr="00886513">
          <w:rPr>
            <w:rStyle w:val="Hyperlink"/>
            <w:rtl/>
          </w:rPr>
          <w:t xml:space="preserve">  </w:t>
        </w:r>
        <w:r w:rsidR="00AD7FDA" w:rsidRPr="00886513">
          <w:rPr>
            <w:rStyle w:val="Hyperlink"/>
            <w:rFonts w:hint="cs"/>
            <w:rtl/>
          </w:rPr>
          <w:t>التي</w:t>
        </w:r>
        <w:r w:rsidR="00AD7FDA" w:rsidRPr="00886513">
          <w:rPr>
            <w:rStyle w:val="Hyperlink"/>
            <w:rtl/>
          </w:rPr>
          <w:t xml:space="preserve"> </w:t>
        </w:r>
        <w:r w:rsidR="00AD7FDA" w:rsidRPr="00886513">
          <w:rPr>
            <w:rStyle w:val="Hyperlink"/>
            <w:rFonts w:hint="cs"/>
            <w:rtl/>
          </w:rPr>
          <w:t>لا</w:t>
        </w:r>
        <w:r w:rsidR="00AD7FDA" w:rsidRPr="00886513">
          <w:rPr>
            <w:rStyle w:val="Hyperlink"/>
            <w:rtl/>
          </w:rPr>
          <w:t xml:space="preserve"> </w:t>
        </w:r>
        <w:r w:rsidR="00AD7FDA" w:rsidRPr="00886513">
          <w:rPr>
            <w:rStyle w:val="Hyperlink"/>
            <w:rFonts w:hint="cs"/>
            <w:rtl/>
          </w:rPr>
          <w:t>تخضع</w:t>
        </w:r>
        <w:r w:rsidR="00AD7FDA" w:rsidRPr="00886513">
          <w:rPr>
            <w:rStyle w:val="Hyperlink"/>
            <w:rtl/>
          </w:rPr>
          <w:t xml:space="preserve"> </w:t>
        </w:r>
        <w:r w:rsidR="00AD7FDA" w:rsidRPr="00886513">
          <w:rPr>
            <w:rStyle w:val="Hyperlink"/>
            <w:rFonts w:hint="cs"/>
            <w:rtl/>
          </w:rPr>
          <w:t>للتذييلات</w:t>
        </w:r>
        <w:r w:rsidR="00AD7FDA" w:rsidRPr="00886513">
          <w:rPr>
            <w:rStyle w:val="Hyperlink"/>
            <w:rtl/>
          </w:rPr>
          <w:t xml:space="preserve"> </w:t>
        </w:r>
        <w:r w:rsidR="00AD7FDA" w:rsidRPr="00886513">
          <w:rPr>
            <w:rStyle w:val="Hyperlink"/>
          </w:rPr>
          <w:t>30</w:t>
        </w:r>
        <w:r w:rsidR="00AD7FDA" w:rsidRPr="00886513">
          <w:rPr>
            <w:rStyle w:val="Hyperlink"/>
            <w:rtl/>
          </w:rPr>
          <w:t xml:space="preserve"> </w:t>
        </w:r>
        <w:r w:rsidR="00AD7FDA" w:rsidRPr="00886513">
          <w:rPr>
            <w:rStyle w:val="Hyperlink"/>
            <w:rFonts w:hint="cs"/>
            <w:rtl/>
          </w:rPr>
          <w:t>و</w:t>
        </w:r>
        <w:r w:rsidR="00AD7FDA" w:rsidRPr="00886513">
          <w:rPr>
            <w:rStyle w:val="Hyperlink"/>
          </w:rPr>
          <w:t>30A</w:t>
        </w:r>
        <w:r w:rsidR="00AD7FDA" w:rsidRPr="00886513">
          <w:rPr>
            <w:rStyle w:val="Hyperlink"/>
            <w:rtl/>
          </w:rPr>
          <w:t xml:space="preserve"> </w:t>
        </w:r>
        <w:r w:rsidR="00AD7FDA" w:rsidRPr="00886513">
          <w:rPr>
            <w:rStyle w:val="Hyperlink"/>
            <w:rFonts w:hint="cs"/>
            <w:rtl/>
          </w:rPr>
          <w:t>و</w:t>
        </w:r>
        <w:r w:rsidR="00AD7FDA" w:rsidRPr="00886513">
          <w:rPr>
            <w:rStyle w:val="Hyperlink"/>
          </w:rPr>
          <w:t>30B</w:t>
        </w:r>
        <w:r w:rsidR="00AD7FDA" w:rsidRPr="00886513">
          <w:rPr>
            <w:rStyle w:val="Hyperlink"/>
            <w:rtl/>
          </w:rPr>
          <w:t xml:space="preserve"> </w:t>
        </w:r>
        <w:r w:rsidR="00AD7FDA" w:rsidRPr="00886513">
          <w:rPr>
            <w:rStyle w:val="Hyperlink"/>
            <w:rFonts w:hint="cs"/>
            <w:rtl/>
          </w:rPr>
          <w:t>من</w:t>
        </w:r>
        <w:r w:rsidR="00AD7FDA" w:rsidRPr="00886513">
          <w:rPr>
            <w:rStyle w:val="Hyperlink"/>
            <w:rtl/>
          </w:rPr>
          <w:t xml:space="preserve"> </w:t>
        </w:r>
        <w:r w:rsidR="00AD7FDA" w:rsidRPr="00886513">
          <w:rPr>
            <w:rStyle w:val="Hyperlink"/>
            <w:rFonts w:hint="cs"/>
            <w:rtl/>
          </w:rPr>
          <w:t>أجل</w:t>
        </w:r>
        <w:r w:rsidR="00AD7FDA" w:rsidRPr="00886513">
          <w:rPr>
            <w:rStyle w:val="Hyperlink"/>
            <w:rtl/>
          </w:rPr>
          <w:t xml:space="preserve"> </w:t>
        </w:r>
        <w:r w:rsidR="00AD7FDA" w:rsidRPr="00886513">
          <w:rPr>
            <w:rStyle w:val="Hyperlink"/>
            <w:rFonts w:hint="cs"/>
            <w:rtl/>
          </w:rPr>
          <w:t>اتصالات</w:t>
        </w:r>
        <w:r w:rsidR="00AD7FDA" w:rsidRPr="00886513">
          <w:rPr>
            <w:rStyle w:val="Hyperlink"/>
            <w:rtl/>
          </w:rPr>
          <w:t xml:space="preserve"> </w:t>
        </w:r>
        <w:r w:rsidR="00AD7FDA" w:rsidRPr="00886513">
          <w:rPr>
            <w:rStyle w:val="Hyperlink"/>
            <w:rFonts w:hint="cs"/>
            <w:rtl/>
          </w:rPr>
          <w:t>المراقبة</w:t>
        </w:r>
        <w:r w:rsidR="00AD7FDA" w:rsidRPr="00886513">
          <w:rPr>
            <w:rStyle w:val="Hyperlink"/>
            <w:rtl/>
          </w:rPr>
          <w:t xml:space="preserve">  </w:t>
        </w:r>
        <w:r w:rsidR="00AD7FDA" w:rsidRPr="00886513">
          <w:rPr>
            <w:rStyle w:val="Hyperlink"/>
            <w:rFonts w:hint="cs"/>
            <w:rtl/>
          </w:rPr>
          <w:t>والاتصالات</w:t>
        </w:r>
        <w:r w:rsidR="00AD7FDA" w:rsidRPr="00886513">
          <w:rPr>
            <w:rStyle w:val="Hyperlink"/>
            <w:rtl/>
          </w:rPr>
          <w:t xml:space="preserve"> </w:t>
        </w:r>
        <w:r w:rsidR="00AD7FDA" w:rsidRPr="00886513">
          <w:rPr>
            <w:rStyle w:val="Hyperlink"/>
            <w:rFonts w:hint="cs"/>
            <w:rtl/>
          </w:rPr>
          <w:t>خارج</w:t>
        </w:r>
        <w:r w:rsidR="00AD7FDA" w:rsidRPr="00886513">
          <w:rPr>
            <w:rStyle w:val="Hyperlink"/>
            <w:rtl/>
          </w:rPr>
          <w:t xml:space="preserve"> </w:t>
        </w:r>
        <w:r w:rsidR="00AD7FDA" w:rsidRPr="00886513">
          <w:rPr>
            <w:rStyle w:val="Hyperlink"/>
            <w:rFonts w:hint="cs"/>
            <w:rtl/>
          </w:rPr>
          <w:t>الحمولة</w:t>
        </w:r>
        <w:r w:rsidR="00AD7FDA" w:rsidRPr="00886513">
          <w:rPr>
            <w:rStyle w:val="Hyperlink"/>
            <w:rtl/>
          </w:rPr>
          <w:t xml:space="preserve"> </w:t>
        </w:r>
        <w:r w:rsidR="00AD7FDA" w:rsidRPr="00886513">
          <w:rPr>
            <w:rStyle w:val="Hyperlink"/>
            <w:rFonts w:hint="cs"/>
            <w:rtl/>
          </w:rPr>
          <w:t>النافعة</w:t>
        </w:r>
        <w:r w:rsidR="00AD7FDA" w:rsidRPr="00886513">
          <w:rPr>
            <w:rStyle w:val="Hyperlink"/>
            <w:rtl/>
          </w:rPr>
          <w:t xml:space="preserve"> </w:t>
        </w:r>
        <w:r w:rsidR="00AD7FDA" w:rsidRPr="00886513">
          <w:rPr>
            <w:rStyle w:val="Hyperlink"/>
            <w:rFonts w:hint="cs"/>
            <w:rtl/>
          </w:rPr>
          <w:t>لأنظمة</w:t>
        </w:r>
        <w:r w:rsidR="00AD7FDA" w:rsidRPr="00886513">
          <w:rPr>
            <w:rStyle w:val="Hyperlink"/>
            <w:rtl/>
          </w:rPr>
          <w:t xml:space="preserve"> </w:t>
        </w:r>
        <w:r w:rsidR="00AD7FDA" w:rsidRPr="00886513">
          <w:rPr>
            <w:rStyle w:val="Hyperlink"/>
            <w:rFonts w:hint="cs"/>
            <w:rtl/>
          </w:rPr>
          <w:t>الطائرات</w:t>
        </w:r>
        <w:r w:rsidR="00AD7FDA" w:rsidRPr="00886513">
          <w:rPr>
            <w:rStyle w:val="Hyperlink"/>
            <w:rtl/>
          </w:rPr>
          <w:t xml:space="preserve"> </w:t>
        </w:r>
        <w:r w:rsidR="00AD7FDA" w:rsidRPr="00886513">
          <w:rPr>
            <w:rStyle w:val="Hyperlink"/>
            <w:rFonts w:hint="cs"/>
            <w:rtl/>
          </w:rPr>
          <w:t>دون</w:t>
        </w:r>
        <w:r w:rsidR="00AD7FDA" w:rsidRPr="00886513">
          <w:rPr>
            <w:rStyle w:val="Hyperlink"/>
            <w:rtl/>
          </w:rPr>
          <w:t xml:space="preserve"> </w:t>
        </w:r>
        <w:r w:rsidR="00AD7FDA" w:rsidRPr="00886513">
          <w:rPr>
            <w:rStyle w:val="Hyperlink"/>
            <w:rFonts w:hint="cs"/>
            <w:rtl/>
          </w:rPr>
          <w:t>طيار</w:t>
        </w:r>
        <w:r w:rsidR="00AD7FDA" w:rsidRPr="00886513">
          <w:rPr>
            <w:rStyle w:val="Hyperlink"/>
            <w:rtl/>
          </w:rPr>
          <w:t xml:space="preserve">  </w:t>
        </w:r>
        <w:r w:rsidR="00AD7FDA" w:rsidRPr="00886513">
          <w:rPr>
            <w:rStyle w:val="Hyperlink"/>
            <w:rFonts w:hint="cs"/>
            <w:rtl/>
          </w:rPr>
          <w:t>في</w:t>
        </w:r>
        <w:r w:rsidR="00AD7FDA" w:rsidRPr="00886513">
          <w:rPr>
            <w:rStyle w:val="Hyperlink"/>
            <w:rtl/>
          </w:rPr>
          <w:t xml:space="preserve"> </w:t>
        </w:r>
        <w:r w:rsidR="00AD7FDA" w:rsidRPr="00886513">
          <w:rPr>
            <w:rStyle w:val="Hyperlink"/>
            <w:rFonts w:hint="cs"/>
            <w:rtl/>
          </w:rPr>
          <w:t>الفضاء</w:t>
        </w:r>
        <w:r w:rsidR="00AD7FDA" w:rsidRPr="00886513">
          <w:rPr>
            <w:rStyle w:val="Hyperlink"/>
            <w:rtl/>
          </w:rPr>
          <w:t xml:space="preserve"> </w:t>
        </w:r>
        <w:r w:rsidR="00AD7FDA" w:rsidRPr="00886513">
          <w:rPr>
            <w:rStyle w:val="Hyperlink"/>
            <w:rFonts w:hint="cs"/>
            <w:rtl/>
          </w:rPr>
          <w:t>الجوي</w:t>
        </w:r>
        <w:r w:rsidR="00AD7FDA" w:rsidRPr="00886513">
          <w:rPr>
            <w:rStyle w:val="Hyperlink"/>
            <w:rtl/>
          </w:rPr>
          <w:t xml:space="preserve"> </w:t>
        </w:r>
        <w:r w:rsidR="00AD7FDA" w:rsidRPr="00886513">
          <w:rPr>
            <w:rStyle w:val="Hyperlink"/>
            <w:rFonts w:hint="cs"/>
            <w:rtl/>
          </w:rPr>
          <w:t>غير</w:t>
        </w:r>
        <w:r w:rsidR="00AD7FDA" w:rsidRPr="00886513">
          <w:rPr>
            <w:rStyle w:val="Hyperlink"/>
            <w:rtl/>
          </w:rPr>
          <w:t xml:space="preserve"> </w:t>
        </w:r>
        <w:r w:rsidR="00AD7FDA" w:rsidRPr="00886513">
          <w:rPr>
            <w:rStyle w:val="Hyperlink"/>
            <w:rFonts w:hint="cs"/>
            <w:rtl/>
          </w:rPr>
          <w:t>المحجوز</w:t>
        </w:r>
        <w:r w:rsidR="008D3291">
          <w:rPr>
            <w:rStyle w:val="Hyperlink"/>
            <w:rFonts w:hint="cs"/>
            <w:rtl/>
          </w:rPr>
          <w:tab/>
        </w:r>
        <w:r w:rsidR="00AE27BF" w:rsidRPr="00AE27BF">
          <w:rPr>
            <w:rStyle w:val="Hyperlink"/>
            <w:webHidden/>
            <w:rtl/>
          </w:rPr>
          <w:t>(</w:t>
        </w:r>
        <w:r w:rsidR="00AE27BF">
          <w:rPr>
            <w:rStyle w:val="Hyperlink"/>
            <w:webHidden/>
          </w:rPr>
          <w:t xml:space="preserve">5.1 </w:t>
        </w:r>
        <w:r w:rsidR="00AE27BF" w:rsidRPr="00AE27BF">
          <w:rPr>
            <w:rStyle w:val="Hyperlink"/>
            <w:webHidden/>
          </w:rPr>
          <w:t>AI</w:t>
        </w:r>
        <w:r w:rsidR="00AE27BF" w:rsidRPr="00AE27BF">
          <w:rPr>
            <w:rStyle w:val="Hyperlink"/>
            <w:webHidden/>
            <w:rtl/>
          </w:rPr>
          <w:t>)</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Toc339025921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54</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22"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154 (WRC</w:t>
        </w:r>
        <w:r w:rsidR="00AD7FDA" w:rsidRPr="00886513">
          <w:rPr>
            <w:rStyle w:val="Hyperlink"/>
          </w:rPr>
          <w:noBreakHyphen/>
          <w:t>12)</w:t>
        </w:r>
        <w:r w:rsidR="008D3291">
          <w:rPr>
            <w:rStyle w:val="Hyperlink"/>
            <w:rFonts w:hint="cs"/>
            <w:rtl/>
          </w:rPr>
          <w:t xml:space="preserve"> - </w:t>
        </w:r>
      </w:hyperlink>
      <w:hyperlink w:anchor="_Toc339025923" w:history="1">
        <w:r w:rsidR="00AD7FDA" w:rsidRPr="00886513">
          <w:rPr>
            <w:rStyle w:val="Hyperlink"/>
            <w:rFonts w:hint="cs"/>
            <w:rtl/>
          </w:rPr>
          <w:t>النظر</w:t>
        </w:r>
        <w:r w:rsidR="00AD7FDA" w:rsidRPr="00886513">
          <w:rPr>
            <w:rStyle w:val="Hyperlink"/>
            <w:rtl/>
          </w:rPr>
          <w:t xml:space="preserve"> </w:t>
        </w:r>
        <w:r w:rsidR="00AD7FDA" w:rsidRPr="00886513">
          <w:rPr>
            <w:rStyle w:val="Hyperlink"/>
            <w:rFonts w:hint="cs"/>
            <w:rtl/>
          </w:rPr>
          <w:t>في</w:t>
        </w:r>
        <w:r w:rsidR="00AD7FDA" w:rsidRPr="00886513">
          <w:rPr>
            <w:rStyle w:val="Hyperlink"/>
            <w:rFonts w:hint="eastAsia"/>
            <w:rtl/>
          </w:rPr>
          <w:t> </w:t>
        </w:r>
        <w:r w:rsidR="00AD7FDA" w:rsidRPr="00886513">
          <w:rPr>
            <w:rStyle w:val="Hyperlink"/>
            <w:rFonts w:hint="cs"/>
            <w:rtl/>
          </w:rPr>
          <w:t>إجراءات</w:t>
        </w:r>
        <w:r w:rsidR="00AD7FDA" w:rsidRPr="00886513">
          <w:rPr>
            <w:rStyle w:val="Hyperlink"/>
            <w:rtl/>
          </w:rPr>
          <w:t xml:space="preserve"> </w:t>
        </w:r>
        <w:r w:rsidR="00AD7FDA" w:rsidRPr="00886513">
          <w:rPr>
            <w:rStyle w:val="Hyperlink"/>
            <w:rFonts w:hint="cs"/>
            <w:rtl/>
          </w:rPr>
          <w:t>تقنية</w:t>
        </w:r>
        <w:r w:rsidR="00AD7FDA" w:rsidRPr="00886513">
          <w:rPr>
            <w:rStyle w:val="Hyperlink"/>
            <w:rtl/>
          </w:rPr>
          <w:t xml:space="preserve"> </w:t>
        </w:r>
        <w:r w:rsidR="00AD7FDA" w:rsidRPr="00886513">
          <w:rPr>
            <w:rStyle w:val="Hyperlink"/>
            <w:rFonts w:hint="cs"/>
            <w:rtl/>
          </w:rPr>
          <w:t>وتنظيمية</w:t>
        </w:r>
        <w:r w:rsidR="00AD7FDA" w:rsidRPr="00886513">
          <w:rPr>
            <w:rStyle w:val="Hyperlink"/>
            <w:rtl/>
          </w:rPr>
          <w:t xml:space="preserve"> </w:t>
        </w:r>
        <w:r w:rsidR="00AD7FDA" w:rsidRPr="00886513">
          <w:rPr>
            <w:rStyle w:val="Hyperlink"/>
            <w:rFonts w:hint="cs"/>
            <w:rtl/>
          </w:rPr>
          <w:t>بغية</w:t>
        </w:r>
        <w:r w:rsidR="00AD7FDA" w:rsidRPr="00886513">
          <w:rPr>
            <w:rStyle w:val="Hyperlink"/>
            <w:rtl/>
          </w:rPr>
          <w:t xml:space="preserve"> </w:t>
        </w:r>
        <w:r w:rsidR="00AD7FDA" w:rsidRPr="00886513">
          <w:rPr>
            <w:rStyle w:val="Hyperlink"/>
            <w:rFonts w:hint="cs"/>
            <w:rtl/>
          </w:rPr>
          <w:t>دعم</w:t>
        </w:r>
        <w:r w:rsidR="00AD7FDA" w:rsidRPr="00886513">
          <w:rPr>
            <w:rStyle w:val="Hyperlink"/>
            <w:rtl/>
          </w:rPr>
          <w:t xml:space="preserve"> </w:t>
        </w:r>
        <w:r w:rsidR="00AD7FDA" w:rsidRPr="00886513">
          <w:rPr>
            <w:rStyle w:val="Hyperlink"/>
            <w:rFonts w:hint="cs"/>
            <w:rtl/>
          </w:rPr>
          <w:t>التشغيل</w:t>
        </w:r>
        <w:r w:rsidR="00AD7FDA" w:rsidRPr="00886513">
          <w:rPr>
            <w:rStyle w:val="Hyperlink"/>
            <w:rtl/>
          </w:rPr>
          <w:t xml:space="preserve"> </w:t>
        </w:r>
        <w:r w:rsidR="00AD7FDA" w:rsidRPr="00886513">
          <w:rPr>
            <w:rStyle w:val="Hyperlink"/>
          </w:rPr>
          <w:t xml:space="preserve"> </w:t>
        </w:r>
        <w:r w:rsidR="00AD7FDA" w:rsidRPr="00886513">
          <w:rPr>
            <w:rStyle w:val="Hyperlink"/>
            <w:rFonts w:hint="cs"/>
            <w:rtl/>
          </w:rPr>
          <w:t>الحالي</w:t>
        </w:r>
        <w:r w:rsidR="00AD7FDA" w:rsidRPr="00886513">
          <w:rPr>
            <w:rStyle w:val="Hyperlink"/>
            <w:rtl/>
          </w:rPr>
          <w:t xml:space="preserve"> </w:t>
        </w:r>
        <w:r w:rsidR="00AD7FDA" w:rsidRPr="00886513">
          <w:rPr>
            <w:rStyle w:val="Hyperlink"/>
            <w:rFonts w:hint="cs"/>
            <w:rtl/>
          </w:rPr>
          <w:t>والمقبل</w:t>
        </w:r>
        <w:r w:rsidR="00AD7FDA" w:rsidRPr="00886513">
          <w:rPr>
            <w:rStyle w:val="Hyperlink"/>
            <w:rtl/>
          </w:rPr>
          <w:t xml:space="preserve"> </w:t>
        </w:r>
        <w:r w:rsidR="00AD7FDA" w:rsidRPr="00886513">
          <w:rPr>
            <w:rStyle w:val="Hyperlink"/>
            <w:rFonts w:hint="cs"/>
            <w:rtl/>
          </w:rPr>
          <w:t>للمحطات</w:t>
        </w:r>
        <w:r w:rsidR="00AD7FDA" w:rsidRPr="00886513">
          <w:rPr>
            <w:rStyle w:val="Hyperlink"/>
            <w:rtl/>
          </w:rPr>
          <w:t xml:space="preserve"> </w:t>
        </w:r>
        <w:r w:rsidR="00AD7FDA" w:rsidRPr="00886513">
          <w:rPr>
            <w:rStyle w:val="Hyperlink"/>
            <w:rFonts w:hint="cs"/>
            <w:rtl/>
          </w:rPr>
          <w:t>الأرضية</w:t>
        </w:r>
        <w:r w:rsidR="00AD7FDA" w:rsidRPr="00886513">
          <w:rPr>
            <w:rStyle w:val="Hyperlink"/>
            <w:rtl/>
          </w:rPr>
          <w:t xml:space="preserve"> </w:t>
        </w:r>
        <w:r w:rsidR="00AD7FDA" w:rsidRPr="00886513">
          <w:rPr>
            <w:rStyle w:val="Hyperlink"/>
            <w:rFonts w:hint="cs"/>
            <w:rtl/>
          </w:rPr>
          <w:t>للخدمة</w:t>
        </w:r>
        <w:r w:rsidR="00AD7FDA" w:rsidRPr="00886513">
          <w:rPr>
            <w:rStyle w:val="Hyperlink"/>
            <w:rtl/>
          </w:rPr>
          <w:t xml:space="preserve"> </w:t>
        </w:r>
        <w:r w:rsidR="00AD7FDA" w:rsidRPr="00886513">
          <w:rPr>
            <w:rStyle w:val="Hyperlink"/>
            <w:rFonts w:hint="cs"/>
            <w:rtl/>
          </w:rPr>
          <w:t>الثابتة</w:t>
        </w:r>
        <w:r w:rsidR="00AD7FDA" w:rsidRPr="00886513">
          <w:rPr>
            <w:rStyle w:val="Hyperlink"/>
            <w:rtl/>
          </w:rPr>
          <w:t xml:space="preserve"> </w:t>
        </w:r>
        <w:r w:rsidR="00AD7FDA" w:rsidRPr="00886513">
          <w:rPr>
            <w:rStyle w:val="Hyperlink"/>
            <w:rFonts w:hint="cs"/>
            <w:rtl/>
          </w:rPr>
          <w:t>الساتلية</w:t>
        </w:r>
        <w:r w:rsidR="00AD7FDA" w:rsidRPr="00886513">
          <w:rPr>
            <w:rStyle w:val="Hyperlink"/>
            <w:rtl/>
          </w:rPr>
          <w:t xml:space="preserve"> </w:t>
        </w:r>
        <w:r w:rsidR="00AD7FDA" w:rsidRPr="00886513">
          <w:rPr>
            <w:rStyle w:val="Hyperlink"/>
          </w:rPr>
          <w:t xml:space="preserve"> </w:t>
        </w:r>
        <w:r w:rsidR="00AD7FDA" w:rsidRPr="00886513">
          <w:rPr>
            <w:rStyle w:val="Hyperlink"/>
            <w:rFonts w:hint="cs"/>
            <w:rtl/>
          </w:rPr>
          <w:t>في</w:t>
        </w:r>
        <w:r w:rsidR="00AD7FDA" w:rsidRPr="00886513">
          <w:rPr>
            <w:rStyle w:val="Hyperlink"/>
            <w:rFonts w:hint="eastAsia"/>
            <w:rtl/>
          </w:rPr>
          <w:t> </w:t>
        </w:r>
        <w:r w:rsidR="00AD7FDA" w:rsidRPr="00886513">
          <w:rPr>
            <w:rStyle w:val="Hyperlink"/>
            <w:rFonts w:hint="cs"/>
            <w:rtl/>
          </w:rPr>
          <w:t>النطاق</w:t>
        </w:r>
        <w:r w:rsidR="00AD7FDA" w:rsidRPr="00886513">
          <w:rPr>
            <w:rStyle w:val="Hyperlink"/>
            <w:rtl/>
          </w:rPr>
          <w:t xml:space="preserve"> </w:t>
        </w:r>
        <w:r w:rsidR="00AD7FDA" w:rsidRPr="00886513">
          <w:rPr>
            <w:rStyle w:val="Hyperlink"/>
          </w:rPr>
          <w:t>MHz 4 200</w:t>
        </w:r>
        <w:r w:rsidR="00AD7FDA" w:rsidRPr="00886513">
          <w:rPr>
            <w:rStyle w:val="Hyperlink"/>
          </w:rPr>
          <w:noBreakHyphen/>
          <w:t>3 400</w:t>
        </w:r>
        <w:r w:rsidR="00AD7FDA" w:rsidRPr="00886513">
          <w:rPr>
            <w:rStyle w:val="Hyperlink"/>
            <w:rtl/>
          </w:rPr>
          <w:t xml:space="preserve"> </w:t>
        </w:r>
        <w:r w:rsidR="00AD7FDA" w:rsidRPr="00886513">
          <w:rPr>
            <w:rStyle w:val="Hyperlink"/>
            <w:rFonts w:hint="cs"/>
            <w:rtl/>
          </w:rPr>
          <w:t>كمساعدة</w:t>
        </w:r>
        <w:r w:rsidR="00AD7FDA" w:rsidRPr="00886513">
          <w:rPr>
            <w:rStyle w:val="Hyperlink"/>
            <w:rtl/>
          </w:rPr>
          <w:t xml:space="preserve"> </w:t>
        </w:r>
        <w:r w:rsidR="00AD7FDA" w:rsidRPr="00886513">
          <w:rPr>
            <w:rStyle w:val="Hyperlink"/>
            <w:rFonts w:hint="cs"/>
            <w:rtl/>
          </w:rPr>
          <w:t>للتشغيل</w:t>
        </w:r>
        <w:r w:rsidR="00AD7FDA" w:rsidRPr="00886513">
          <w:rPr>
            <w:rStyle w:val="Hyperlink"/>
            <w:rtl/>
          </w:rPr>
          <w:t xml:space="preserve"> </w:t>
        </w:r>
        <w:r w:rsidR="00AD7FDA" w:rsidRPr="00886513">
          <w:rPr>
            <w:rStyle w:val="Hyperlink"/>
            <w:rFonts w:hint="cs"/>
            <w:rtl/>
          </w:rPr>
          <w:t>الآمن</w:t>
        </w:r>
        <w:r w:rsidR="00AD7FDA" w:rsidRPr="00886513">
          <w:rPr>
            <w:rStyle w:val="Hyperlink"/>
            <w:rtl/>
          </w:rPr>
          <w:t xml:space="preserve"> </w:t>
        </w:r>
        <w:r w:rsidR="00AD7FDA" w:rsidRPr="00886513">
          <w:rPr>
            <w:rStyle w:val="Hyperlink"/>
            <w:rFonts w:hint="cs"/>
            <w:rtl/>
          </w:rPr>
          <w:t>للطائرات</w:t>
        </w:r>
        <w:r w:rsidR="00AD7FDA" w:rsidRPr="00886513">
          <w:rPr>
            <w:rStyle w:val="Hyperlink"/>
            <w:rtl/>
          </w:rPr>
          <w:t xml:space="preserve"> </w:t>
        </w:r>
        <w:r w:rsidR="00AD7FDA" w:rsidRPr="00886513">
          <w:rPr>
            <w:rStyle w:val="Hyperlink"/>
            <w:rFonts w:hint="cs"/>
            <w:rtl/>
          </w:rPr>
          <w:t>والتوزيع</w:t>
        </w:r>
        <w:r w:rsidR="00AD7FDA" w:rsidRPr="00886513">
          <w:rPr>
            <w:rStyle w:val="Hyperlink"/>
            <w:rtl/>
          </w:rPr>
          <w:t xml:space="preserve"> </w:t>
        </w:r>
        <w:r w:rsidR="00AD7FDA" w:rsidRPr="00886513">
          <w:rPr>
            <w:rStyle w:val="Hyperlink"/>
            <w:rFonts w:hint="cs"/>
            <w:rtl/>
          </w:rPr>
          <w:t>الموثوق</w:t>
        </w:r>
        <w:r w:rsidR="00AD7FDA" w:rsidRPr="00886513">
          <w:rPr>
            <w:rStyle w:val="Hyperlink"/>
            <w:rtl/>
          </w:rPr>
          <w:t xml:space="preserve"> </w:t>
        </w:r>
        <w:r w:rsidR="00AD7FDA" w:rsidRPr="00886513">
          <w:rPr>
            <w:rStyle w:val="Hyperlink"/>
            <w:rFonts w:hint="cs"/>
            <w:rtl/>
          </w:rPr>
          <w:t>لمعلومات</w:t>
        </w:r>
        <w:r w:rsidR="00AD7FDA" w:rsidRPr="00886513">
          <w:rPr>
            <w:rStyle w:val="Hyperlink"/>
            <w:rtl/>
          </w:rPr>
          <w:t xml:space="preserve"> </w:t>
        </w:r>
        <w:r w:rsidR="00AD7FDA" w:rsidRPr="00886513">
          <w:rPr>
            <w:rStyle w:val="Hyperlink"/>
            <w:rFonts w:hint="cs"/>
            <w:rtl/>
          </w:rPr>
          <w:t>الأرصاد</w:t>
        </w:r>
        <w:r w:rsidR="00AD7FDA" w:rsidRPr="00886513">
          <w:rPr>
            <w:rStyle w:val="Hyperlink"/>
            <w:rtl/>
          </w:rPr>
          <w:t xml:space="preserve"> </w:t>
        </w:r>
        <w:r w:rsidR="00AD7FDA" w:rsidRPr="00886513">
          <w:rPr>
            <w:rStyle w:val="Hyperlink"/>
            <w:rFonts w:hint="cs"/>
            <w:rtl/>
          </w:rPr>
          <w:t>الجوية</w:t>
        </w:r>
        <w:r w:rsidR="00AD7FDA" w:rsidRPr="00886513">
          <w:rPr>
            <w:rStyle w:val="Hyperlink"/>
            <w:rtl/>
          </w:rPr>
          <w:t xml:space="preserve"> </w:t>
        </w:r>
        <w:r w:rsidR="00AD7FDA" w:rsidRPr="00886513">
          <w:rPr>
            <w:rStyle w:val="Hyperlink"/>
          </w:rPr>
          <w:t xml:space="preserve"> </w:t>
        </w:r>
        <w:r w:rsidR="00AD7FDA" w:rsidRPr="00886513">
          <w:rPr>
            <w:rStyle w:val="Hyperlink"/>
            <w:rFonts w:hint="cs"/>
            <w:rtl/>
          </w:rPr>
          <w:t>في</w:t>
        </w:r>
        <w:r w:rsidR="00AD7FDA" w:rsidRPr="00886513">
          <w:rPr>
            <w:rStyle w:val="Hyperlink"/>
            <w:rFonts w:hint="eastAsia"/>
            <w:rtl/>
          </w:rPr>
          <w:t> </w:t>
        </w:r>
        <w:r w:rsidR="00AD7FDA" w:rsidRPr="00886513">
          <w:rPr>
            <w:rStyle w:val="Hyperlink"/>
            <w:rFonts w:hint="cs"/>
            <w:rtl/>
          </w:rPr>
          <w:t>بعض</w:t>
        </w:r>
        <w:r w:rsidR="00AD7FDA" w:rsidRPr="00886513">
          <w:rPr>
            <w:rStyle w:val="Hyperlink"/>
            <w:rtl/>
          </w:rPr>
          <w:t xml:space="preserve"> </w:t>
        </w:r>
        <w:r w:rsidR="00AD7FDA" w:rsidRPr="00886513">
          <w:rPr>
            <w:rStyle w:val="Hyperlink"/>
            <w:rFonts w:hint="cs"/>
            <w:rtl/>
          </w:rPr>
          <w:t>البلدان</w:t>
        </w:r>
        <w:r w:rsidR="00AD7FDA" w:rsidRPr="00886513">
          <w:rPr>
            <w:rStyle w:val="Hyperlink"/>
            <w:rtl/>
          </w:rPr>
          <w:t xml:space="preserve"> </w:t>
        </w:r>
        <w:r w:rsidR="00AD7FDA" w:rsidRPr="00886513">
          <w:rPr>
            <w:rStyle w:val="Hyperlink"/>
            <w:rFonts w:hint="cs"/>
            <w:rtl/>
          </w:rPr>
          <w:t>في</w:t>
        </w:r>
        <w:r w:rsidR="00AD7FDA" w:rsidRPr="00886513">
          <w:rPr>
            <w:rStyle w:val="Hyperlink"/>
            <w:rFonts w:hint="eastAsia"/>
            <w:rtl/>
          </w:rPr>
          <w:t> </w:t>
        </w:r>
        <w:r w:rsidR="00AD7FDA" w:rsidRPr="00886513">
          <w:rPr>
            <w:rStyle w:val="Hyperlink"/>
            <w:rFonts w:hint="cs"/>
            <w:rtl/>
          </w:rPr>
          <w:t>الإقليم</w:t>
        </w:r>
        <w:r w:rsidR="00AD7FDA" w:rsidRPr="00886513">
          <w:rPr>
            <w:rStyle w:val="Hyperlink"/>
            <w:rtl/>
          </w:rPr>
          <w:t> </w:t>
        </w:r>
        <w:r w:rsidR="00AD7FDA" w:rsidRPr="00886513">
          <w:rPr>
            <w:rStyle w:val="Hyperlink"/>
          </w:rPr>
          <w:t>1</w:t>
        </w:r>
        <w:r w:rsidR="00EB40BB" w:rsidRPr="00EB40BB">
          <w:rPr>
            <w:rStyle w:val="Hyperlink"/>
            <w:rFonts w:hint="cs"/>
            <w:rtl/>
          </w:rPr>
          <w:t xml:space="preserve"> </w:t>
        </w:r>
        <w:r w:rsidR="009901BF">
          <w:rPr>
            <w:rStyle w:val="Hyperlink"/>
            <w:rFonts w:hint="cs"/>
            <w:rtl/>
          </w:rPr>
          <w:tab/>
        </w:r>
        <w:r w:rsidR="00EB40BB">
          <w:rPr>
            <w:rStyle w:val="Hyperlink"/>
            <w:webHidden/>
            <w:lang w:val="en-US"/>
          </w:rPr>
          <w:t>((</w:t>
        </w:r>
        <w:r w:rsidR="009901BF">
          <w:rPr>
            <w:rStyle w:val="Hyperlink"/>
            <w:webHidden/>
            <w:lang w:val="en-US"/>
          </w:rPr>
          <w:t>5</w:t>
        </w:r>
        <w:r w:rsidR="00EB40BB">
          <w:rPr>
            <w:rStyle w:val="Hyperlink"/>
            <w:webHidden/>
            <w:lang w:val="en-US"/>
          </w:rPr>
          <w:t xml:space="preserve">.1.9) 1.9 </w:t>
        </w:r>
        <w:r w:rsidR="00EB40BB" w:rsidRPr="00EB40BB">
          <w:rPr>
            <w:rStyle w:val="Hyperlink"/>
            <w:webHidden/>
          </w:rPr>
          <w:t>AI</w:t>
        </w:r>
        <w:r w:rsidR="00EB40BB">
          <w:rPr>
            <w:rStyle w:val="Hyperlink"/>
            <w:webHidden/>
          </w:rPr>
          <w:t>)</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Toc339025923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57</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24"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205 (</w:t>
        </w:r>
        <w:r w:rsidR="00D45017">
          <w:rPr>
            <w:rStyle w:val="Hyperlink"/>
          </w:rPr>
          <w:t>R</w:t>
        </w:r>
        <w:r w:rsidR="00DD3969">
          <w:rPr>
            <w:rStyle w:val="Hyperlink"/>
          </w:rPr>
          <w:t>ev</w:t>
        </w:r>
        <w:r w:rsidR="00AD7FDA" w:rsidRPr="00886513">
          <w:rPr>
            <w:rStyle w:val="Hyperlink"/>
          </w:rPr>
          <w:t>.WRC</w:t>
        </w:r>
        <w:r w:rsidR="00350114" w:rsidRPr="00350114">
          <w:rPr>
            <w:rStyle w:val="Hyperlink"/>
          </w:rPr>
          <w:sym w:font="Symbol" w:char="F02D"/>
        </w:r>
        <w:r w:rsidR="00AD7FDA" w:rsidRPr="00886513">
          <w:rPr>
            <w:rStyle w:val="Hyperlink"/>
          </w:rPr>
          <w:t>12)</w:t>
        </w:r>
        <w:r w:rsidR="008D3291">
          <w:rPr>
            <w:rStyle w:val="Hyperlink"/>
            <w:rFonts w:hint="cs"/>
            <w:rtl/>
          </w:rPr>
          <w:t xml:space="preserve"> - </w:t>
        </w:r>
      </w:hyperlink>
      <w:hyperlink w:anchor="_Toc339025925" w:history="1">
        <w:r w:rsidR="00AD7FDA" w:rsidRPr="00886513">
          <w:rPr>
            <w:rStyle w:val="Hyperlink"/>
            <w:rFonts w:hint="cs"/>
            <w:rtl/>
            <w:lang w:val="fr-FR"/>
          </w:rPr>
          <w:t>حماية</w:t>
        </w:r>
        <w:r w:rsidR="00AD7FDA" w:rsidRPr="00886513">
          <w:rPr>
            <w:rStyle w:val="Hyperlink"/>
            <w:rtl/>
            <w:lang w:val="fr-FR"/>
          </w:rPr>
          <w:t xml:space="preserve"> </w:t>
        </w:r>
        <w:r w:rsidR="00AD7FDA" w:rsidRPr="00886513">
          <w:rPr>
            <w:rStyle w:val="Hyperlink"/>
            <w:rFonts w:hint="cs"/>
            <w:rtl/>
            <w:lang w:val="fr-FR"/>
          </w:rPr>
          <w:t>الأنظمة</w:t>
        </w:r>
        <w:r w:rsidR="00AD7FDA" w:rsidRPr="00886513">
          <w:rPr>
            <w:rStyle w:val="Hyperlink"/>
            <w:rtl/>
            <w:lang w:val="fr-FR"/>
          </w:rPr>
          <w:t xml:space="preserve"> </w:t>
        </w:r>
        <w:r w:rsidR="00AD7FDA" w:rsidRPr="00886513">
          <w:rPr>
            <w:rStyle w:val="Hyperlink"/>
            <w:rFonts w:hint="cs"/>
            <w:rtl/>
            <w:lang w:val="fr-FR"/>
          </w:rPr>
          <w:t>العاملة</w:t>
        </w:r>
        <w:r w:rsidR="00AD7FDA" w:rsidRPr="00886513">
          <w:rPr>
            <w:rStyle w:val="Hyperlink"/>
            <w:rtl/>
            <w:lang w:val="fr-FR"/>
          </w:rPr>
          <w:t xml:space="preserve"> </w:t>
        </w:r>
        <w:r w:rsidR="00AD7FDA" w:rsidRPr="00886513">
          <w:rPr>
            <w:rStyle w:val="Hyperlink"/>
            <w:rFonts w:hint="cs"/>
            <w:rtl/>
            <w:lang w:val="fr-FR"/>
          </w:rPr>
          <w:t>في</w:t>
        </w:r>
        <w:r w:rsidR="00AD7FDA" w:rsidRPr="00886513">
          <w:rPr>
            <w:rStyle w:val="Hyperlink"/>
            <w:rtl/>
          </w:rPr>
          <w:t xml:space="preserve"> </w:t>
        </w:r>
        <w:r w:rsidR="00AD7FDA" w:rsidRPr="00886513">
          <w:rPr>
            <w:rStyle w:val="Hyperlink"/>
            <w:rFonts w:hint="cs"/>
            <w:rtl/>
            <w:lang w:val="fr-FR"/>
          </w:rPr>
          <w:t>الخدمة</w:t>
        </w:r>
        <w:r w:rsidR="00AD7FDA" w:rsidRPr="00886513">
          <w:rPr>
            <w:rStyle w:val="Hyperlink"/>
            <w:rtl/>
            <w:lang w:val="fr-FR"/>
          </w:rPr>
          <w:t xml:space="preserve"> </w:t>
        </w:r>
        <w:r w:rsidR="00AD7FDA" w:rsidRPr="00886513">
          <w:rPr>
            <w:rStyle w:val="Hyperlink"/>
            <w:rFonts w:hint="cs"/>
            <w:rtl/>
            <w:lang w:val="fr-FR"/>
          </w:rPr>
          <w:t>المتنقلة</w:t>
        </w:r>
        <w:r w:rsidR="00AD7FDA" w:rsidRPr="00886513">
          <w:rPr>
            <w:rStyle w:val="Hyperlink"/>
            <w:rtl/>
            <w:lang w:val="fr-FR"/>
          </w:rPr>
          <w:t xml:space="preserve"> </w:t>
        </w:r>
        <w:r w:rsidR="00AD7FDA" w:rsidRPr="00886513">
          <w:rPr>
            <w:rStyle w:val="Hyperlink"/>
            <w:rFonts w:hint="cs"/>
            <w:rtl/>
            <w:lang w:val="fr-FR"/>
          </w:rPr>
          <w:t>الساتلية</w:t>
        </w:r>
        <w:r w:rsidR="00AD7FDA" w:rsidRPr="00886513">
          <w:rPr>
            <w:rStyle w:val="Hyperlink"/>
            <w:rtl/>
            <w:lang w:val="fr-FR"/>
          </w:rPr>
          <w:t xml:space="preserve">  </w:t>
        </w:r>
        <w:r w:rsidR="00AD7FDA" w:rsidRPr="00886513">
          <w:rPr>
            <w:rStyle w:val="Hyperlink"/>
            <w:rFonts w:hint="cs"/>
            <w:rtl/>
            <w:lang w:val="fr-FR"/>
          </w:rPr>
          <w:t>في</w:t>
        </w:r>
        <w:r w:rsidR="00AD7FDA" w:rsidRPr="00886513">
          <w:rPr>
            <w:rStyle w:val="Hyperlink"/>
            <w:rtl/>
            <w:lang w:val="fr-FR"/>
          </w:rPr>
          <w:t xml:space="preserve"> </w:t>
        </w:r>
        <w:r w:rsidR="00AD7FDA" w:rsidRPr="00886513">
          <w:rPr>
            <w:rStyle w:val="Hyperlink"/>
            <w:rFonts w:hint="cs"/>
            <w:rtl/>
            <w:lang w:val="fr-FR"/>
          </w:rPr>
          <w:t>النطاق</w:t>
        </w:r>
        <w:r w:rsidR="00AD7FDA" w:rsidRPr="00886513">
          <w:rPr>
            <w:rStyle w:val="Hyperlink"/>
            <w:rtl/>
            <w:lang w:val="fr-FR"/>
          </w:rPr>
          <w:t xml:space="preserve"> </w:t>
        </w:r>
        <w:r w:rsidR="00AD7FDA" w:rsidRPr="00886513">
          <w:rPr>
            <w:rStyle w:val="Hyperlink"/>
          </w:rPr>
          <w:t>MHz 406,1-406</w:t>
        </w:r>
        <w:r w:rsidR="009901BF">
          <w:rPr>
            <w:rStyle w:val="Hyperlink"/>
            <w:rFonts w:hint="cs"/>
            <w:rtl/>
          </w:rPr>
          <w:t xml:space="preserve"> </w:t>
        </w:r>
        <w:r w:rsidR="009901BF">
          <w:rPr>
            <w:rStyle w:val="Hyperlink"/>
            <w:rFonts w:hint="cs"/>
            <w:rtl/>
          </w:rPr>
          <w:tab/>
        </w:r>
        <w:r w:rsidR="009901BF">
          <w:rPr>
            <w:rStyle w:val="Hyperlink"/>
            <w:lang w:val="en-US"/>
          </w:rPr>
          <w:t>((1.1.9) 1.9 AI)</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Toc339025925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59</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26"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232 (</w:t>
        </w:r>
        <w:r w:rsidR="00AD7FDA" w:rsidRPr="00886513">
          <w:rPr>
            <w:rStyle w:val="Hyperlink"/>
            <w:caps/>
          </w:rPr>
          <w:t>WRC</w:t>
        </w:r>
        <w:r w:rsidR="00350114" w:rsidRPr="00350114">
          <w:rPr>
            <w:rStyle w:val="Hyperlink"/>
          </w:rPr>
          <w:sym w:font="Symbol" w:char="F02D"/>
        </w:r>
        <w:r w:rsidR="00AD7FDA" w:rsidRPr="00886513">
          <w:rPr>
            <w:rStyle w:val="Hyperlink"/>
          </w:rPr>
          <w:t>12)</w:t>
        </w:r>
        <w:r w:rsidR="008D3291">
          <w:rPr>
            <w:rStyle w:val="Hyperlink"/>
            <w:rFonts w:hint="cs"/>
            <w:rtl/>
          </w:rPr>
          <w:t xml:space="preserve"> - </w:t>
        </w:r>
      </w:hyperlink>
      <w:hyperlink w:anchor="_Toc339025927" w:history="1">
        <w:r w:rsidR="00AD7FDA" w:rsidRPr="00886513">
          <w:rPr>
            <w:rStyle w:val="Hyperlink"/>
            <w:rFonts w:hint="cs"/>
            <w:rtl/>
          </w:rPr>
          <w:t>استعمال</w:t>
        </w:r>
        <w:r w:rsidR="00AD7FDA" w:rsidRPr="00886513">
          <w:rPr>
            <w:rStyle w:val="Hyperlink"/>
            <w:rtl/>
          </w:rPr>
          <w:t xml:space="preserve"> </w:t>
        </w:r>
        <w:r w:rsidR="00AD7FDA" w:rsidRPr="00886513">
          <w:rPr>
            <w:rStyle w:val="Hyperlink"/>
            <w:rFonts w:hint="cs"/>
            <w:rtl/>
          </w:rPr>
          <w:t>الخدمة</w:t>
        </w:r>
        <w:r w:rsidR="00AD7FDA" w:rsidRPr="00886513">
          <w:rPr>
            <w:rStyle w:val="Hyperlink"/>
            <w:rtl/>
          </w:rPr>
          <w:t xml:space="preserve"> </w:t>
        </w:r>
        <w:r w:rsidR="00AD7FDA" w:rsidRPr="00886513">
          <w:rPr>
            <w:rStyle w:val="Hyperlink"/>
            <w:rFonts w:hint="cs"/>
            <w:rtl/>
          </w:rPr>
          <w:t>المتنقلة</w:t>
        </w:r>
        <w:r w:rsidR="00AD7FDA" w:rsidRPr="00886513">
          <w:rPr>
            <w:rStyle w:val="Hyperlink"/>
            <w:rtl/>
          </w:rPr>
          <w:t xml:space="preserve"> </w:t>
        </w:r>
        <w:r w:rsidR="00AD7FDA" w:rsidRPr="00886513">
          <w:rPr>
            <w:rStyle w:val="Hyperlink"/>
            <w:rFonts w:hint="cs"/>
            <w:rtl/>
          </w:rPr>
          <w:t>باستثناء</w:t>
        </w:r>
        <w:r w:rsidR="00AD7FDA" w:rsidRPr="00886513">
          <w:rPr>
            <w:rStyle w:val="Hyperlink"/>
            <w:rtl/>
          </w:rPr>
          <w:t xml:space="preserve"> </w:t>
        </w:r>
        <w:r w:rsidR="00AD7FDA" w:rsidRPr="00886513">
          <w:rPr>
            <w:rStyle w:val="Hyperlink"/>
            <w:rFonts w:hint="cs"/>
            <w:rtl/>
          </w:rPr>
          <w:t>المتنقلة</w:t>
        </w:r>
        <w:r w:rsidR="00AD7FDA" w:rsidRPr="00886513">
          <w:rPr>
            <w:rStyle w:val="Hyperlink"/>
            <w:rtl/>
          </w:rPr>
          <w:t xml:space="preserve"> </w:t>
        </w:r>
        <w:r w:rsidR="00AD7FDA" w:rsidRPr="00886513">
          <w:rPr>
            <w:rStyle w:val="Hyperlink"/>
            <w:rFonts w:hint="cs"/>
            <w:rtl/>
          </w:rPr>
          <w:t>للطيران</w:t>
        </w:r>
        <w:r w:rsidR="00AD7FDA" w:rsidRPr="00886513">
          <w:rPr>
            <w:rStyle w:val="Hyperlink"/>
            <w:rtl/>
          </w:rPr>
          <w:t xml:space="preserve">  </w:t>
        </w:r>
        <w:r w:rsidR="00AD7FDA" w:rsidRPr="00886513">
          <w:rPr>
            <w:rStyle w:val="Hyperlink"/>
            <w:rFonts w:hint="cs"/>
            <w:rtl/>
          </w:rPr>
          <w:t>للنطاق</w:t>
        </w:r>
        <w:r w:rsidR="00AD7FDA" w:rsidRPr="00886513">
          <w:rPr>
            <w:rStyle w:val="Hyperlink"/>
            <w:rtl/>
          </w:rPr>
          <w:t xml:space="preserve"> </w:t>
        </w:r>
        <w:r w:rsidR="00AD7FDA" w:rsidRPr="00886513">
          <w:rPr>
            <w:rStyle w:val="Hyperlink"/>
            <w:lang w:bidi="ar-SY"/>
          </w:rPr>
          <w:t>MHz 790-694</w:t>
        </w:r>
        <w:r w:rsidR="00AD7FDA" w:rsidRPr="00886513">
          <w:rPr>
            <w:rStyle w:val="Hyperlink"/>
            <w:rtl/>
            <w:lang w:bidi="ar-SY"/>
          </w:rPr>
          <w:t xml:space="preserve"> </w:t>
        </w:r>
        <w:r w:rsidR="00AD7FDA" w:rsidRPr="00886513">
          <w:rPr>
            <w:rStyle w:val="Hyperlink"/>
            <w:rFonts w:hint="cs"/>
            <w:rtl/>
            <w:lang w:bidi="ar-SY"/>
          </w:rPr>
          <w:t>في</w:t>
        </w:r>
        <w:r w:rsidR="00AD7FDA" w:rsidRPr="00886513">
          <w:rPr>
            <w:rStyle w:val="Hyperlink"/>
            <w:rtl/>
            <w:lang w:bidi="ar-SY"/>
          </w:rPr>
          <w:t xml:space="preserve"> </w:t>
        </w:r>
        <w:r w:rsidR="00AD7FDA" w:rsidRPr="00886513">
          <w:rPr>
            <w:rStyle w:val="Hyperlink"/>
            <w:rFonts w:hint="cs"/>
            <w:rtl/>
            <w:lang w:bidi="ar-SY"/>
          </w:rPr>
          <w:t>الإقليم</w:t>
        </w:r>
        <w:r w:rsidR="00AD7FDA" w:rsidRPr="00886513">
          <w:rPr>
            <w:rStyle w:val="Hyperlink"/>
            <w:rtl/>
            <w:lang w:bidi="ar-SY"/>
          </w:rPr>
          <w:t xml:space="preserve"> </w:t>
        </w:r>
        <w:r w:rsidR="00AD7FDA" w:rsidRPr="00886513">
          <w:rPr>
            <w:rStyle w:val="Hyperlink"/>
            <w:lang w:bidi="ar-SY"/>
          </w:rPr>
          <w:t>1</w:t>
        </w:r>
        <w:r w:rsidR="00AD7FDA" w:rsidRPr="00886513">
          <w:rPr>
            <w:rStyle w:val="Hyperlink"/>
            <w:rtl/>
            <w:lang w:bidi="ar-SY"/>
          </w:rPr>
          <w:t xml:space="preserve"> </w:t>
        </w:r>
        <w:r w:rsidR="00AD7FDA" w:rsidRPr="00886513">
          <w:rPr>
            <w:rStyle w:val="Hyperlink"/>
            <w:rFonts w:hint="cs"/>
            <w:rtl/>
            <w:lang w:bidi="ar-SY"/>
          </w:rPr>
          <w:t>والدراسات</w:t>
        </w:r>
        <w:r w:rsidR="00AD7FDA" w:rsidRPr="00886513">
          <w:rPr>
            <w:rStyle w:val="Hyperlink"/>
            <w:rtl/>
            <w:lang w:bidi="ar-SY"/>
          </w:rPr>
          <w:t xml:space="preserve"> </w:t>
        </w:r>
        <w:r w:rsidR="00AD7FDA" w:rsidRPr="00886513">
          <w:rPr>
            <w:rStyle w:val="Hyperlink"/>
            <w:rFonts w:hint="cs"/>
            <w:rtl/>
            <w:lang w:bidi="ar-SY"/>
          </w:rPr>
          <w:t>ذات</w:t>
        </w:r>
        <w:r w:rsidR="00AD7FDA" w:rsidRPr="00886513">
          <w:rPr>
            <w:rStyle w:val="Hyperlink"/>
            <w:rtl/>
            <w:lang w:bidi="ar-SY"/>
          </w:rPr>
          <w:t xml:space="preserve"> </w:t>
        </w:r>
        <w:r w:rsidR="00AD7FDA" w:rsidRPr="00886513">
          <w:rPr>
            <w:rStyle w:val="Hyperlink"/>
            <w:rFonts w:hint="cs"/>
            <w:rtl/>
            <w:lang w:bidi="ar-SY"/>
          </w:rPr>
          <w:t>الصلة</w:t>
        </w:r>
        <w:r w:rsidR="009901BF">
          <w:rPr>
            <w:rStyle w:val="Hyperlink"/>
            <w:rFonts w:hint="cs"/>
            <w:rtl/>
          </w:rPr>
          <w:t xml:space="preserve"> </w:t>
        </w:r>
        <w:r w:rsidR="009901BF">
          <w:rPr>
            <w:rStyle w:val="Hyperlink"/>
            <w:rFonts w:hint="cs"/>
            <w:rtl/>
          </w:rPr>
          <w:tab/>
        </w:r>
        <w:r w:rsidR="009901BF">
          <w:rPr>
            <w:rStyle w:val="Hyperlink"/>
            <w:lang w:val="en-US"/>
          </w:rPr>
          <w:t>(2.1 AI)</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Toc339025927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63</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28"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233 (WRC</w:t>
        </w:r>
        <w:r w:rsidR="00AD7FDA" w:rsidRPr="00886513">
          <w:rPr>
            <w:rStyle w:val="Hyperlink"/>
          </w:rPr>
          <w:noBreakHyphen/>
          <w:t>12)</w:t>
        </w:r>
        <w:r w:rsidR="008D3291">
          <w:rPr>
            <w:rStyle w:val="Hyperlink"/>
            <w:rFonts w:hint="cs"/>
            <w:rtl/>
          </w:rPr>
          <w:t xml:space="preserve"> - </w:t>
        </w:r>
      </w:hyperlink>
      <w:hyperlink w:anchor="_Toc339025929" w:history="1">
        <w:r w:rsidR="00AD7FDA" w:rsidRPr="00886513">
          <w:rPr>
            <w:rStyle w:val="Hyperlink"/>
            <w:rFonts w:hint="cs"/>
            <w:rtl/>
          </w:rPr>
          <w:t>دراسات</w:t>
        </w:r>
        <w:r w:rsidR="00AD7FDA" w:rsidRPr="00886513">
          <w:rPr>
            <w:rStyle w:val="Hyperlink"/>
            <w:rtl/>
          </w:rPr>
          <w:t xml:space="preserve"> </w:t>
        </w:r>
        <w:r w:rsidR="00AD7FDA" w:rsidRPr="00886513">
          <w:rPr>
            <w:rStyle w:val="Hyperlink"/>
            <w:rFonts w:hint="cs"/>
            <w:rtl/>
          </w:rPr>
          <w:t>بشأن</w:t>
        </w:r>
        <w:r w:rsidR="00AD7FDA" w:rsidRPr="00886513">
          <w:rPr>
            <w:rStyle w:val="Hyperlink"/>
            <w:rtl/>
          </w:rPr>
          <w:t xml:space="preserve"> </w:t>
        </w:r>
        <w:r w:rsidR="00AD7FDA" w:rsidRPr="00886513">
          <w:rPr>
            <w:rStyle w:val="Hyperlink"/>
            <w:rFonts w:hint="cs"/>
            <w:rtl/>
          </w:rPr>
          <w:t>الأمور</w:t>
        </w:r>
        <w:r w:rsidR="00AD7FDA" w:rsidRPr="00886513">
          <w:rPr>
            <w:rStyle w:val="Hyperlink"/>
            <w:rtl/>
          </w:rPr>
          <w:t xml:space="preserve"> </w:t>
        </w:r>
        <w:r w:rsidR="00AD7FDA" w:rsidRPr="00886513">
          <w:rPr>
            <w:rStyle w:val="Hyperlink"/>
            <w:rFonts w:hint="cs"/>
            <w:rtl/>
          </w:rPr>
          <w:t>المتعلقة</w:t>
        </w:r>
        <w:r w:rsidR="00AD7FDA" w:rsidRPr="00886513">
          <w:rPr>
            <w:rStyle w:val="Hyperlink"/>
            <w:rtl/>
          </w:rPr>
          <w:t xml:space="preserve"> </w:t>
        </w:r>
        <w:r w:rsidR="00AD7FDA" w:rsidRPr="00886513">
          <w:rPr>
            <w:rStyle w:val="Hyperlink"/>
            <w:rFonts w:hint="cs"/>
            <w:rtl/>
          </w:rPr>
          <w:t>بالترددات</w:t>
        </w:r>
        <w:r w:rsidR="00AD7FDA" w:rsidRPr="00886513">
          <w:rPr>
            <w:rStyle w:val="Hyperlink"/>
            <w:rtl/>
          </w:rPr>
          <w:t xml:space="preserve"> </w:t>
        </w:r>
        <w:r w:rsidR="009901BF">
          <w:rPr>
            <w:rStyle w:val="Hyperlink"/>
            <w:rFonts w:hint="cs"/>
            <w:rtl/>
          </w:rPr>
          <w:br/>
        </w:r>
        <w:r w:rsidR="00AD7FDA" w:rsidRPr="00886513">
          <w:rPr>
            <w:rStyle w:val="Hyperlink"/>
            <w:rFonts w:hint="cs"/>
            <w:rtl/>
          </w:rPr>
          <w:t>الخاصة</w:t>
        </w:r>
        <w:r w:rsidR="00AD7FDA" w:rsidRPr="00886513">
          <w:rPr>
            <w:rStyle w:val="Hyperlink"/>
            <w:rtl/>
          </w:rPr>
          <w:t xml:space="preserve"> </w:t>
        </w:r>
        <w:r w:rsidR="00AD7FDA" w:rsidRPr="00886513">
          <w:rPr>
            <w:rStyle w:val="Hyperlink"/>
            <w:rFonts w:hint="cs"/>
            <w:rtl/>
          </w:rPr>
          <w:t>بالاتصالات</w:t>
        </w:r>
        <w:r w:rsidR="00AD7FDA" w:rsidRPr="00886513">
          <w:rPr>
            <w:rStyle w:val="Hyperlink"/>
            <w:rtl/>
          </w:rPr>
          <w:t xml:space="preserve"> </w:t>
        </w:r>
        <w:r w:rsidR="00AD7FDA" w:rsidRPr="00886513">
          <w:rPr>
            <w:rStyle w:val="Hyperlink"/>
            <w:rFonts w:hint="cs"/>
            <w:rtl/>
          </w:rPr>
          <w:t>المتنقلة</w:t>
        </w:r>
        <w:r w:rsidR="00AD7FDA" w:rsidRPr="00886513">
          <w:rPr>
            <w:rStyle w:val="Hyperlink"/>
            <w:rtl/>
          </w:rPr>
          <w:t xml:space="preserve"> </w:t>
        </w:r>
        <w:r w:rsidR="00AD7FDA" w:rsidRPr="00886513">
          <w:rPr>
            <w:rStyle w:val="Hyperlink"/>
            <w:rFonts w:hint="cs"/>
            <w:rtl/>
          </w:rPr>
          <w:t>الدولية</w:t>
        </w:r>
        <w:r w:rsidR="00AD7FDA" w:rsidRPr="00886513">
          <w:rPr>
            <w:rStyle w:val="Hyperlink"/>
            <w:rtl/>
          </w:rPr>
          <w:t xml:space="preserve"> </w:t>
        </w:r>
        <w:r w:rsidR="00AD7FDA" w:rsidRPr="00886513">
          <w:rPr>
            <w:rStyle w:val="Hyperlink"/>
            <w:rFonts w:hint="cs"/>
            <w:rtl/>
          </w:rPr>
          <w:t>وغيرها</w:t>
        </w:r>
        <w:r w:rsidR="00AD7FDA" w:rsidRPr="00886513">
          <w:rPr>
            <w:rStyle w:val="Hyperlink"/>
            <w:rtl/>
          </w:rPr>
          <w:t xml:space="preserve">  </w:t>
        </w:r>
        <w:r w:rsidR="00AD7FDA" w:rsidRPr="00886513">
          <w:rPr>
            <w:rStyle w:val="Hyperlink"/>
            <w:rFonts w:hint="cs"/>
            <w:rtl/>
          </w:rPr>
          <w:t>من</w:t>
        </w:r>
        <w:r w:rsidR="00AD7FDA" w:rsidRPr="00886513">
          <w:rPr>
            <w:rStyle w:val="Hyperlink"/>
            <w:rtl/>
          </w:rPr>
          <w:t xml:space="preserve"> </w:t>
        </w:r>
        <w:r w:rsidR="00AD7FDA" w:rsidRPr="00886513">
          <w:rPr>
            <w:rStyle w:val="Hyperlink"/>
            <w:rFonts w:hint="cs"/>
            <w:rtl/>
          </w:rPr>
          <w:t>التطبيقات</w:t>
        </w:r>
        <w:r w:rsidR="00AD7FDA" w:rsidRPr="00886513">
          <w:rPr>
            <w:rStyle w:val="Hyperlink"/>
            <w:rtl/>
          </w:rPr>
          <w:t xml:space="preserve"> </w:t>
        </w:r>
        <w:r w:rsidR="00AD7FDA" w:rsidRPr="00886513">
          <w:rPr>
            <w:rStyle w:val="Hyperlink"/>
            <w:rFonts w:hint="cs"/>
            <w:rtl/>
          </w:rPr>
          <w:t>المتنقلة</w:t>
        </w:r>
        <w:r w:rsidR="00AD7FDA" w:rsidRPr="00886513">
          <w:rPr>
            <w:rStyle w:val="Hyperlink"/>
            <w:rtl/>
          </w:rPr>
          <w:t xml:space="preserve"> </w:t>
        </w:r>
        <w:r w:rsidR="00AD7FDA" w:rsidRPr="00886513">
          <w:rPr>
            <w:rStyle w:val="Hyperlink"/>
            <w:rFonts w:hint="cs"/>
            <w:rtl/>
          </w:rPr>
          <w:t>عريضة</w:t>
        </w:r>
        <w:r w:rsidR="00AD7FDA" w:rsidRPr="00886513">
          <w:rPr>
            <w:rStyle w:val="Hyperlink"/>
            <w:rtl/>
          </w:rPr>
          <w:t xml:space="preserve"> </w:t>
        </w:r>
        <w:r w:rsidR="00AD7FDA" w:rsidRPr="00886513">
          <w:rPr>
            <w:rStyle w:val="Hyperlink"/>
            <w:rFonts w:hint="cs"/>
            <w:rtl/>
          </w:rPr>
          <w:t>النطاق</w:t>
        </w:r>
        <w:r w:rsidR="00AD7FDA" w:rsidRPr="00886513">
          <w:rPr>
            <w:rStyle w:val="Hyperlink"/>
            <w:rtl/>
          </w:rPr>
          <w:t xml:space="preserve"> </w:t>
        </w:r>
        <w:r w:rsidR="009901BF">
          <w:rPr>
            <w:rStyle w:val="Hyperlink"/>
            <w:rFonts w:hint="cs"/>
            <w:rtl/>
          </w:rPr>
          <w:br/>
        </w:r>
        <w:r w:rsidR="00AD7FDA" w:rsidRPr="00886513">
          <w:rPr>
            <w:rStyle w:val="Hyperlink"/>
            <w:rFonts w:hint="cs"/>
            <w:rtl/>
          </w:rPr>
          <w:t>للأرض</w:t>
        </w:r>
        <w:r w:rsidR="009901BF">
          <w:rPr>
            <w:rStyle w:val="Hyperlink"/>
            <w:rFonts w:hint="cs"/>
            <w:rtl/>
          </w:rPr>
          <w:t xml:space="preserve"> </w:t>
        </w:r>
        <w:r w:rsidR="009901BF">
          <w:rPr>
            <w:rStyle w:val="Hyperlink"/>
            <w:rFonts w:hint="cs"/>
            <w:rtl/>
          </w:rPr>
          <w:tab/>
        </w:r>
        <w:r w:rsidR="009901BF">
          <w:rPr>
            <w:rStyle w:val="Hyperlink"/>
            <w:lang w:val="en-US"/>
          </w:rPr>
          <w:t>(1.1 AI)</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Toc339025929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68</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30"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234 (WRC</w:t>
        </w:r>
        <w:r w:rsidR="00AD7FDA" w:rsidRPr="00886513">
          <w:rPr>
            <w:rStyle w:val="Hyperlink"/>
          </w:rPr>
          <w:noBreakHyphen/>
          <w:t>12)</w:t>
        </w:r>
        <w:r w:rsidR="008D3291">
          <w:rPr>
            <w:rStyle w:val="Hyperlink"/>
            <w:rFonts w:hint="cs"/>
            <w:rtl/>
          </w:rPr>
          <w:t xml:space="preserve"> - </w:t>
        </w:r>
      </w:hyperlink>
      <w:hyperlink w:anchor="_Toc339025931" w:history="1">
        <w:r w:rsidR="00AD7FDA" w:rsidRPr="00886513">
          <w:rPr>
            <w:rStyle w:val="Hyperlink"/>
            <w:rFonts w:hint="cs"/>
            <w:rtl/>
          </w:rPr>
          <w:t>توزيعات</w:t>
        </w:r>
        <w:r w:rsidR="00AD7FDA" w:rsidRPr="00886513">
          <w:rPr>
            <w:rStyle w:val="Hyperlink"/>
            <w:rtl/>
          </w:rPr>
          <w:t xml:space="preserve"> </w:t>
        </w:r>
        <w:r w:rsidR="00AD7FDA" w:rsidRPr="00886513">
          <w:rPr>
            <w:rStyle w:val="Hyperlink"/>
            <w:rFonts w:hint="cs"/>
            <w:rtl/>
          </w:rPr>
          <w:t>أولية</w:t>
        </w:r>
        <w:r w:rsidR="00AD7FDA" w:rsidRPr="00886513">
          <w:rPr>
            <w:rStyle w:val="Hyperlink"/>
            <w:rtl/>
          </w:rPr>
          <w:t xml:space="preserve"> </w:t>
        </w:r>
        <w:r w:rsidR="00AD7FDA" w:rsidRPr="00886513">
          <w:rPr>
            <w:rStyle w:val="Hyperlink"/>
            <w:rFonts w:hint="cs"/>
            <w:rtl/>
          </w:rPr>
          <w:t>إضافية</w:t>
        </w:r>
        <w:r w:rsidR="00AD7FDA" w:rsidRPr="00886513">
          <w:rPr>
            <w:rStyle w:val="Hyperlink"/>
            <w:rtl/>
          </w:rPr>
          <w:t xml:space="preserve"> </w:t>
        </w:r>
        <w:r w:rsidR="00AD7FDA" w:rsidRPr="00886513">
          <w:rPr>
            <w:rStyle w:val="Hyperlink"/>
            <w:rFonts w:hint="cs"/>
            <w:rtl/>
          </w:rPr>
          <w:t>للخدمة</w:t>
        </w:r>
        <w:r w:rsidR="00AD7FDA" w:rsidRPr="00886513">
          <w:rPr>
            <w:rStyle w:val="Hyperlink"/>
            <w:rtl/>
          </w:rPr>
          <w:t xml:space="preserve"> </w:t>
        </w:r>
        <w:r w:rsidR="00AD7FDA" w:rsidRPr="00886513">
          <w:rPr>
            <w:rStyle w:val="Hyperlink"/>
            <w:rFonts w:hint="cs"/>
            <w:rtl/>
          </w:rPr>
          <w:t>المتنقلة</w:t>
        </w:r>
        <w:r w:rsidR="00AD7FDA" w:rsidRPr="00886513">
          <w:rPr>
            <w:rStyle w:val="Hyperlink"/>
            <w:rtl/>
          </w:rPr>
          <w:t xml:space="preserve"> </w:t>
        </w:r>
        <w:r w:rsidR="00AD7FDA" w:rsidRPr="00886513">
          <w:rPr>
            <w:rStyle w:val="Hyperlink"/>
            <w:rFonts w:hint="cs"/>
            <w:rtl/>
          </w:rPr>
          <w:t>الساتلية</w:t>
        </w:r>
        <w:r w:rsidR="00AD7FDA" w:rsidRPr="00886513">
          <w:rPr>
            <w:rStyle w:val="Hyperlink"/>
            <w:rtl/>
          </w:rPr>
          <w:t xml:space="preserve">  </w:t>
        </w:r>
        <w:r w:rsidR="00AD7FDA" w:rsidRPr="00886513">
          <w:rPr>
            <w:rStyle w:val="Hyperlink"/>
            <w:rFonts w:hint="cs"/>
            <w:rtl/>
          </w:rPr>
          <w:t>في</w:t>
        </w:r>
        <w:r w:rsidR="00AD7FDA" w:rsidRPr="00886513">
          <w:rPr>
            <w:rStyle w:val="Hyperlink"/>
            <w:rtl/>
          </w:rPr>
          <w:t xml:space="preserve"> </w:t>
        </w:r>
        <w:r w:rsidR="00AD7FDA" w:rsidRPr="00886513">
          <w:rPr>
            <w:rStyle w:val="Hyperlink"/>
            <w:rFonts w:hint="cs"/>
            <w:rtl/>
          </w:rPr>
          <w:t>النطاقات</w:t>
        </w:r>
        <w:r w:rsidR="00AD7FDA" w:rsidRPr="00886513">
          <w:rPr>
            <w:rStyle w:val="Hyperlink"/>
            <w:rtl/>
          </w:rPr>
          <w:t xml:space="preserve"> </w:t>
        </w:r>
        <w:r w:rsidR="00AD7FDA" w:rsidRPr="00886513">
          <w:rPr>
            <w:rStyle w:val="Hyperlink"/>
            <w:rFonts w:hint="cs"/>
            <w:rtl/>
          </w:rPr>
          <w:t>من</w:t>
        </w:r>
        <w:r w:rsidR="00AD7FDA" w:rsidRPr="00886513">
          <w:rPr>
            <w:rStyle w:val="Hyperlink"/>
            <w:rtl/>
          </w:rPr>
          <w:t> </w:t>
        </w:r>
        <w:r w:rsidR="00AD7FDA" w:rsidRPr="00886513">
          <w:rPr>
            <w:rStyle w:val="Hyperlink"/>
          </w:rPr>
          <w:t>GHz 22</w:t>
        </w:r>
        <w:r w:rsidR="00AD7FDA" w:rsidRPr="00886513">
          <w:rPr>
            <w:rStyle w:val="Hyperlink"/>
            <w:rtl/>
          </w:rPr>
          <w:t xml:space="preserve"> </w:t>
        </w:r>
        <w:r w:rsidR="00AD7FDA" w:rsidRPr="00886513">
          <w:rPr>
            <w:rStyle w:val="Hyperlink"/>
            <w:rFonts w:hint="cs"/>
            <w:rtl/>
          </w:rPr>
          <w:t>إلى</w:t>
        </w:r>
        <w:r w:rsidR="00AD7FDA" w:rsidRPr="00886513">
          <w:rPr>
            <w:rStyle w:val="Hyperlink"/>
            <w:rtl/>
          </w:rPr>
          <w:t xml:space="preserve"> </w:t>
        </w:r>
        <w:r w:rsidR="00AD7FDA" w:rsidRPr="00886513">
          <w:rPr>
            <w:rStyle w:val="Hyperlink"/>
          </w:rPr>
          <w:t>GHz 26</w:t>
        </w:r>
        <w:r w:rsidR="00AD7FDA">
          <w:rPr>
            <w:noProof/>
            <w:webHidden/>
            <w:rtl/>
          </w:rPr>
          <w:tab/>
        </w:r>
        <w:r w:rsidR="009901BF">
          <w:rPr>
            <w:noProof/>
            <w:webHidden/>
            <w:lang w:val="en-US"/>
          </w:rPr>
          <w:t>(10.1 AI)</w:t>
        </w:r>
        <w:r w:rsidR="008D3291">
          <w:rPr>
            <w:rFonts w:hint="cs"/>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Toc339025931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73</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32"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358 (WRC</w:t>
        </w:r>
        <w:r w:rsidR="00350114" w:rsidRPr="00350114">
          <w:rPr>
            <w:rStyle w:val="Hyperlink"/>
          </w:rPr>
          <w:sym w:font="Symbol" w:char="F02D"/>
        </w:r>
        <w:r w:rsidR="00AD7FDA" w:rsidRPr="00886513">
          <w:rPr>
            <w:rStyle w:val="Hyperlink"/>
          </w:rPr>
          <w:t>12)</w:t>
        </w:r>
        <w:r w:rsidR="008D3291">
          <w:rPr>
            <w:rStyle w:val="Hyperlink"/>
            <w:rFonts w:hint="cs"/>
            <w:rtl/>
          </w:rPr>
          <w:t xml:space="preserve"> - </w:t>
        </w:r>
      </w:hyperlink>
      <w:hyperlink w:anchor="_Toc339025933" w:history="1">
        <w:r w:rsidR="00AD7FDA" w:rsidRPr="00886513">
          <w:rPr>
            <w:rStyle w:val="Hyperlink"/>
            <w:rFonts w:hint="cs"/>
            <w:rtl/>
          </w:rPr>
          <w:t>النظر</w:t>
        </w:r>
        <w:r w:rsidR="00AD7FDA" w:rsidRPr="00886513">
          <w:rPr>
            <w:rStyle w:val="Hyperlink"/>
            <w:rtl/>
          </w:rPr>
          <w:t xml:space="preserve"> </w:t>
        </w:r>
        <w:r w:rsidR="00AD7FDA" w:rsidRPr="00886513">
          <w:rPr>
            <w:rStyle w:val="Hyperlink"/>
            <w:rFonts w:hint="cs"/>
            <w:rtl/>
          </w:rPr>
          <w:t>في</w:t>
        </w:r>
        <w:r w:rsidR="00AD7FDA" w:rsidRPr="00886513">
          <w:rPr>
            <w:rStyle w:val="Hyperlink"/>
            <w:rtl/>
          </w:rPr>
          <w:t xml:space="preserve"> </w:t>
        </w:r>
        <w:r w:rsidR="00AD7FDA" w:rsidRPr="00886513">
          <w:rPr>
            <w:rStyle w:val="Hyperlink"/>
            <w:rFonts w:hint="cs"/>
            <w:rtl/>
          </w:rPr>
          <w:t>تحسين</w:t>
        </w:r>
        <w:r w:rsidR="00AD7FDA" w:rsidRPr="00886513">
          <w:rPr>
            <w:rStyle w:val="Hyperlink"/>
            <w:rtl/>
          </w:rPr>
          <w:t xml:space="preserve"> </w:t>
        </w:r>
        <w:r w:rsidR="00AD7FDA" w:rsidRPr="00886513">
          <w:rPr>
            <w:rStyle w:val="Hyperlink"/>
            <w:rFonts w:hint="cs"/>
            <w:rtl/>
          </w:rPr>
          <w:t>وتوسيع</w:t>
        </w:r>
        <w:r w:rsidR="00AD7FDA" w:rsidRPr="00886513">
          <w:rPr>
            <w:rStyle w:val="Hyperlink"/>
            <w:rtl/>
          </w:rPr>
          <w:t xml:space="preserve"> </w:t>
        </w:r>
        <w:r w:rsidR="00AD7FDA" w:rsidRPr="00886513">
          <w:rPr>
            <w:rStyle w:val="Hyperlink"/>
            <w:rFonts w:hint="cs"/>
            <w:rtl/>
          </w:rPr>
          <w:t>محطات</w:t>
        </w:r>
        <w:r w:rsidR="00AD7FDA" w:rsidRPr="00886513">
          <w:rPr>
            <w:rStyle w:val="Hyperlink"/>
            <w:rtl/>
          </w:rPr>
          <w:t xml:space="preserve"> </w:t>
        </w:r>
        <w:r w:rsidR="00AD7FDA" w:rsidRPr="00886513">
          <w:rPr>
            <w:rStyle w:val="Hyperlink"/>
            <w:rFonts w:hint="cs"/>
            <w:rtl/>
          </w:rPr>
          <w:t>الاتصال</w:t>
        </w:r>
        <w:r w:rsidR="00AD7FDA" w:rsidRPr="00886513">
          <w:rPr>
            <w:rStyle w:val="Hyperlink"/>
            <w:rtl/>
          </w:rPr>
          <w:t xml:space="preserve"> </w:t>
        </w:r>
        <w:r w:rsidR="00AD7FDA" w:rsidRPr="00886513">
          <w:rPr>
            <w:rStyle w:val="Hyperlink"/>
            <w:rFonts w:hint="cs"/>
            <w:rtl/>
          </w:rPr>
          <w:t>على</w:t>
        </w:r>
        <w:r w:rsidR="00AD7FDA" w:rsidRPr="00886513">
          <w:rPr>
            <w:rStyle w:val="Hyperlink"/>
            <w:rtl/>
          </w:rPr>
          <w:t xml:space="preserve"> </w:t>
        </w:r>
        <w:r w:rsidR="00AD7FDA" w:rsidRPr="00886513">
          <w:rPr>
            <w:rStyle w:val="Hyperlink"/>
            <w:rFonts w:hint="cs"/>
            <w:rtl/>
          </w:rPr>
          <w:t>المتن</w:t>
        </w:r>
        <w:r w:rsidR="00AD7FDA" w:rsidRPr="00886513">
          <w:rPr>
            <w:rStyle w:val="Hyperlink"/>
            <w:rtl/>
          </w:rPr>
          <w:t xml:space="preserve">  </w:t>
        </w:r>
        <w:r w:rsidR="00AD7FDA" w:rsidRPr="00886513">
          <w:rPr>
            <w:rStyle w:val="Hyperlink"/>
            <w:rFonts w:hint="cs"/>
            <w:rtl/>
          </w:rPr>
          <w:t>في</w:t>
        </w:r>
        <w:r w:rsidR="00AD7FDA" w:rsidRPr="00886513">
          <w:rPr>
            <w:rStyle w:val="Hyperlink"/>
            <w:rtl/>
          </w:rPr>
          <w:t xml:space="preserve"> </w:t>
        </w:r>
        <w:r w:rsidR="00AD7FDA" w:rsidRPr="00886513">
          <w:rPr>
            <w:rStyle w:val="Hyperlink"/>
            <w:rFonts w:hint="cs"/>
            <w:rtl/>
          </w:rPr>
          <w:t>الخدمة</w:t>
        </w:r>
        <w:r w:rsidR="00AD7FDA" w:rsidRPr="00886513">
          <w:rPr>
            <w:rStyle w:val="Hyperlink"/>
            <w:rtl/>
          </w:rPr>
          <w:t xml:space="preserve"> </w:t>
        </w:r>
        <w:r w:rsidR="00AD7FDA" w:rsidRPr="00886513">
          <w:rPr>
            <w:rStyle w:val="Hyperlink"/>
            <w:rFonts w:hint="cs"/>
            <w:rtl/>
          </w:rPr>
          <w:t>المتنقلة</w:t>
        </w:r>
        <w:r w:rsidR="00AD7FDA" w:rsidRPr="00886513">
          <w:rPr>
            <w:rStyle w:val="Hyperlink"/>
            <w:rtl/>
          </w:rPr>
          <w:t xml:space="preserve"> </w:t>
        </w:r>
        <w:r w:rsidR="00AD7FDA" w:rsidRPr="00886513">
          <w:rPr>
            <w:rStyle w:val="Hyperlink"/>
            <w:rFonts w:hint="cs"/>
            <w:rtl/>
          </w:rPr>
          <w:t>البحرية</w:t>
        </w:r>
        <w:r w:rsidR="00AD7FDA" w:rsidRPr="00886513">
          <w:rPr>
            <w:rStyle w:val="Hyperlink"/>
            <w:rtl/>
          </w:rPr>
          <w:t xml:space="preserve"> </w:t>
        </w:r>
        <w:r w:rsidR="00AD7FDA" w:rsidRPr="00886513">
          <w:rPr>
            <w:rStyle w:val="Hyperlink"/>
            <w:rFonts w:hint="cs"/>
            <w:rtl/>
          </w:rPr>
          <w:t>في</w:t>
        </w:r>
        <w:r w:rsidR="00AD7FDA" w:rsidRPr="00886513">
          <w:rPr>
            <w:rStyle w:val="Hyperlink"/>
            <w:rtl/>
          </w:rPr>
          <w:t xml:space="preserve"> </w:t>
        </w:r>
        <w:r w:rsidR="00AD7FDA" w:rsidRPr="00886513">
          <w:rPr>
            <w:rStyle w:val="Hyperlink"/>
            <w:rFonts w:hint="cs"/>
            <w:rtl/>
          </w:rPr>
          <w:t>نطاقات</w:t>
        </w:r>
        <w:r w:rsidR="00AD7FDA" w:rsidRPr="00886513">
          <w:rPr>
            <w:rStyle w:val="Hyperlink"/>
            <w:rtl/>
          </w:rPr>
          <w:t xml:space="preserve"> </w:t>
        </w:r>
        <w:r w:rsidR="00AD7FDA" w:rsidRPr="00886513">
          <w:rPr>
            <w:rStyle w:val="Hyperlink"/>
            <w:rFonts w:hint="cs"/>
            <w:rtl/>
          </w:rPr>
          <w:t>الموجات</w:t>
        </w:r>
        <w:r w:rsidR="00AD7FDA" w:rsidRPr="00886513">
          <w:rPr>
            <w:rStyle w:val="Hyperlink"/>
            <w:rtl/>
          </w:rPr>
          <w:t xml:space="preserve"> </w:t>
        </w:r>
        <w:r w:rsidR="00AD7FDA" w:rsidRPr="00886513">
          <w:rPr>
            <w:rStyle w:val="Hyperlink"/>
            <w:rFonts w:hint="cs"/>
            <w:rtl/>
          </w:rPr>
          <w:t>الديسيمترية</w:t>
        </w:r>
        <w:r w:rsidR="00AD7FDA" w:rsidRPr="00886513">
          <w:rPr>
            <w:rStyle w:val="Hyperlink"/>
            <w:rtl/>
          </w:rPr>
          <w:t xml:space="preserve"> </w:t>
        </w:r>
        <w:r w:rsidR="00AD7FDA" w:rsidRPr="00886513">
          <w:rPr>
            <w:rStyle w:val="Hyperlink"/>
          </w:rPr>
          <w:t>(UHF)</w:t>
        </w:r>
        <w:r w:rsidR="008D3291">
          <w:rPr>
            <w:rStyle w:val="Hyperlink"/>
            <w:rFonts w:hint="cs"/>
            <w:rtl/>
          </w:rPr>
          <w:tab/>
        </w:r>
        <w:r w:rsidR="009901BF">
          <w:rPr>
            <w:rStyle w:val="Hyperlink"/>
          </w:rPr>
          <w:t>(15.1 AI)</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Toc339025933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75</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34"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359 (WRC</w:t>
        </w:r>
        <w:r w:rsidR="00AD7FDA" w:rsidRPr="00886513">
          <w:rPr>
            <w:rStyle w:val="Hyperlink"/>
          </w:rPr>
          <w:noBreakHyphen/>
          <w:t>12)</w:t>
        </w:r>
        <w:r w:rsidR="008D3291">
          <w:rPr>
            <w:rStyle w:val="Hyperlink"/>
            <w:rFonts w:hint="cs"/>
            <w:rtl/>
          </w:rPr>
          <w:t xml:space="preserve"> - </w:t>
        </w:r>
      </w:hyperlink>
      <w:hyperlink w:anchor="_Toc339025935" w:history="1">
        <w:r w:rsidR="00AD7FDA" w:rsidRPr="00886513">
          <w:rPr>
            <w:rStyle w:val="Hyperlink"/>
            <w:rFonts w:hint="cs"/>
            <w:rtl/>
          </w:rPr>
          <w:t>النظر</w:t>
        </w:r>
        <w:r w:rsidR="00AD7FDA" w:rsidRPr="00886513">
          <w:rPr>
            <w:rStyle w:val="Hyperlink"/>
            <w:rtl/>
          </w:rPr>
          <w:t xml:space="preserve"> </w:t>
        </w:r>
        <w:r w:rsidR="00AD7FDA" w:rsidRPr="00886513">
          <w:rPr>
            <w:rStyle w:val="Hyperlink"/>
            <w:rFonts w:hint="cs"/>
            <w:rtl/>
          </w:rPr>
          <w:t>في</w:t>
        </w:r>
        <w:r w:rsidR="00AD7FDA" w:rsidRPr="00886513">
          <w:rPr>
            <w:rStyle w:val="Hyperlink"/>
            <w:rtl/>
          </w:rPr>
          <w:t xml:space="preserve"> </w:t>
        </w:r>
        <w:r w:rsidR="00AD7FDA" w:rsidRPr="00886513">
          <w:rPr>
            <w:rStyle w:val="Hyperlink"/>
            <w:rFonts w:hint="cs"/>
            <w:rtl/>
          </w:rPr>
          <w:t>تطبيق</w:t>
        </w:r>
        <w:r w:rsidR="00AD7FDA" w:rsidRPr="00886513">
          <w:rPr>
            <w:rStyle w:val="Hyperlink"/>
            <w:rtl/>
          </w:rPr>
          <w:t xml:space="preserve"> </w:t>
        </w:r>
        <w:r w:rsidR="00AD7FDA" w:rsidRPr="00886513">
          <w:rPr>
            <w:rStyle w:val="Hyperlink"/>
            <w:rFonts w:hint="cs"/>
            <w:rtl/>
          </w:rPr>
          <w:t>أحكام</w:t>
        </w:r>
        <w:r w:rsidR="00AD7FDA" w:rsidRPr="00886513">
          <w:rPr>
            <w:rStyle w:val="Hyperlink"/>
            <w:rtl/>
          </w:rPr>
          <w:t xml:space="preserve"> </w:t>
        </w:r>
        <w:r w:rsidR="00AD7FDA" w:rsidRPr="00886513">
          <w:rPr>
            <w:rStyle w:val="Hyperlink"/>
            <w:rFonts w:hint="cs"/>
            <w:rtl/>
          </w:rPr>
          <w:t>تنظيمية</w:t>
        </w:r>
        <w:r w:rsidR="00AD7FDA" w:rsidRPr="00886513">
          <w:rPr>
            <w:rStyle w:val="Hyperlink"/>
            <w:rtl/>
          </w:rPr>
          <w:t xml:space="preserve"> </w:t>
        </w:r>
        <w:r w:rsidR="00AD7FDA" w:rsidRPr="00886513">
          <w:rPr>
            <w:rStyle w:val="Hyperlink"/>
            <w:rFonts w:hint="cs"/>
            <w:rtl/>
          </w:rPr>
          <w:t>من</w:t>
        </w:r>
        <w:r w:rsidR="00AD7FDA" w:rsidRPr="00886513">
          <w:rPr>
            <w:rStyle w:val="Hyperlink"/>
            <w:rtl/>
          </w:rPr>
          <w:t xml:space="preserve"> </w:t>
        </w:r>
        <w:r w:rsidR="00AD7FDA" w:rsidRPr="00886513">
          <w:rPr>
            <w:rStyle w:val="Hyperlink"/>
            <w:rFonts w:hint="cs"/>
            <w:rtl/>
          </w:rPr>
          <w:t>أجل</w:t>
        </w:r>
        <w:r w:rsidR="00AD7FDA" w:rsidRPr="00886513">
          <w:rPr>
            <w:rStyle w:val="Hyperlink"/>
            <w:rtl/>
          </w:rPr>
          <w:t xml:space="preserve"> </w:t>
        </w:r>
        <w:r w:rsidR="00AD7FDA" w:rsidRPr="00886513">
          <w:rPr>
            <w:rStyle w:val="Hyperlink"/>
            <w:rFonts w:hint="cs"/>
            <w:rtl/>
          </w:rPr>
          <w:t>تحديث</w:t>
        </w:r>
        <w:r w:rsidR="00AD7FDA" w:rsidRPr="00886513">
          <w:rPr>
            <w:rStyle w:val="Hyperlink"/>
            <w:rtl/>
          </w:rPr>
          <w:t xml:space="preserve"> </w:t>
        </w:r>
        <w:r w:rsidR="00C37307">
          <w:rPr>
            <w:rStyle w:val="Hyperlink"/>
          </w:rPr>
          <w:br/>
        </w:r>
        <w:r w:rsidR="00AD7FDA" w:rsidRPr="00886513">
          <w:rPr>
            <w:rStyle w:val="Hyperlink"/>
            <w:rFonts w:hint="cs"/>
            <w:rtl/>
          </w:rPr>
          <w:t>النظام</w:t>
        </w:r>
        <w:r w:rsidR="00AD7FDA" w:rsidRPr="00886513">
          <w:rPr>
            <w:rStyle w:val="Hyperlink"/>
            <w:rtl/>
          </w:rPr>
          <w:t xml:space="preserve"> </w:t>
        </w:r>
        <w:r w:rsidR="00AD7FDA" w:rsidRPr="00886513">
          <w:rPr>
            <w:rStyle w:val="Hyperlink"/>
            <w:rFonts w:hint="cs"/>
            <w:rtl/>
          </w:rPr>
          <w:t>العالمي</w:t>
        </w:r>
        <w:r w:rsidR="00AD7FDA" w:rsidRPr="00886513">
          <w:rPr>
            <w:rStyle w:val="Hyperlink"/>
            <w:rtl/>
          </w:rPr>
          <w:t xml:space="preserve"> </w:t>
        </w:r>
        <w:r w:rsidR="00AD7FDA" w:rsidRPr="00886513">
          <w:rPr>
            <w:rStyle w:val="Hyperlink"/>
            <w:rFonts w:hint="cs"/>
            <w:rtl/>
          </w:rPr>
          <w:t>للاستغاثة</w:t>
        </w:r>
        <w:r w:rsidR="00AD7FDA" w:rsidRPr="00886513">
          <w:rPr>
            <w:rStyle w:val="Hyperlink"/>
            <w:rtl/>
          </w:rPr>
          <w:t xml:space="preserve"> </w:t>
        </w:r>
        <w:r w:rsidR="00AD7FDA" w:rsidRPr="00886513">
          <w:rPr>
            <w:rStyle w:val="Hyperlink"/>
            <w:rFonts w:hint="cs"/>
            <w:rtl/>
          </w:rPr>
          <w:t>والسلامة</w:t>
        </w:r>
        <w:r w:rsidR="00AD7FDA" w:rsidRPr="00886513">
          <w:rPr>
            <w:rStyle w:val="Hyperlink"/>
            <w:rtl/>
          </w:rPr>
          <w:t xml:space="preserve"> </w:t>
        </w:r>
        <w:r w:rsidR="00AD7FDA" w:rsidRPr="00886513">
          <w:rPr>
            <w:rStyle w:val="Hyperlink"/>
            <w:rFonts w:hint="cs"/>
            <w:rtl/>
          </w:rPr>
          <w:t>في</w:t>
        </w:r>
        <w:r w:rsidR="00AD7FDA" w:rsidRPr="00886513">
          <w:rPr>
            <w:rStyle w:val="Hyperlink"/>
            <w:rtl/>
          </w:rPr>
          <w:t> </w:t>
        </w:r>
        <w:r w:rsidR="00AD7FDA" w:rsidRPr="00886513">
          <w:rPr>
            <w:rStyle w:val="Hyperlink"/>
            <w:rFonts w:hint="cs"/>
            <w:rtl/>
          </w:rPr>
          <w:t>البحر</w:t>
        </w:r>
        <w:r w:rsidR="00AD7FDA" w:rsidRPr="00886513">
          <w:rPr>
            <w:rStyle w:val="Hyperlink"/>
            <w:rtl/>
          </w:rPr>
          <w:t xml:space="preserve"> </w:t>
        </w:r>
        <w:r w:rsidR="00AD7FDA" w:rsidRPr="00886513">
          <w:rPr>
            <w:rStyle w:val="Hyperlink"/>
            <w:rFonts w:hint="cs"/>
            <w:rtl/>
          </w:rPr>
          <w:t>وإجراء</w:t>
        </w:r>
        <w:r w:rsidR="00AD7FDA" w:rsidRPr="00886513">
          <w:rPr>
            <w:rStyle w:val="Hyperlink"/>
            <w:rtl/>
          </w:rPr>
          <w:t xml:space="preserve"> </w:t>
        </w:r>
        <w:r w:rsidR="00AD7FDA" w:rsidRPr="00886513">
          <w:rPr>
            <w:rStyle w:val="Hyperlink"/>
            <w:rFonts w:hint="cs"/>
            <w:rtl/>
          </w:rPr>
          <w:t>دراسات</w:t>
        </w:r>
        <w:r w:rsidR="00AD7FDA" w:rsidRPr="00886513">
          <w:rPr>
            <w:rStyle w:val="Hyperlink"/>
            <w:rtl/>
          </w:rPr>
          <w:t xml:space="preserve">  </w:t>
        </w:r>
        <w:r w:rsidR="00AD7FDA" w:rsidRPr="00886513">
          <w:rPr>
            <w:rStyle w:val="Hyperlink"/>
            <w:rFonts w:hint="cs"/>
            <w:rtl/>
          </w:rPr>
          <w:t>بشأن</w:t>
        </w:r>
        <w:r w:rsidR="00AD7FDA" w:rsidRPr="00886513">
          <w:rPr>
            <w:rStyle w:val="Hyperlink"/>
            <w:rtl/>
          </w:rPr>
          <w:t xml:space="preserve"> </w:t>
        </w:r>
        <w:r w:rsidR="00AD7FDA" w:rsidRPr="00886513">
          <w:rPr>
            <w:rStyle w:val="Hyperlink"/>
            <w:rFonts w:hint="cs"/>
            <w:rtl/>
          </w:rPr>
          <w:t>الملاحة</w:t>
        </w:r>
        <w:r w:rsidR="00AD7FDA" w:rsidRPr="00886513">
          <w:rPr>
            <w:rStyle w:val="Hyperlink"/>
            <w:rtl/>
          </w:rPr>
          <w:t xml:space="preserve"> </w:t>
        </w:r>
        <w:r w:rsidR="00C37307">
          <w:rPr>
            <w:rStyle w:val="Hyperlink"/>
          </w:rPr>
          <w:br/>
        </w:r>
        <w:r w:rsidR="00AD7FDA" w:rsidRPr="00886513">
          <w:rPr>
            <w:rStyle w:val="Hyperlink"/>
            <w:rFonts w:hint="cs"/>
            <w:rtl/>
          </w:rPr>
          <w:t>الإلكترونية</w:t>
        </w:r>
        <w:r w:rsidR="008D3291">
          <w:rPr>
            <w:rStyle w:val="Hyperlink"/>
            <w:rFonts w:hint="cs"/>
            <w:rtl/>
          </w:rPr>
          <w:tab/>
        </w:r>
        <w:r w:rsidR="009901BF">
          <w:rPr>
            <w:rStyle w:val="Hyperlink"/>
          </w:rPr>
          <w:t xml:space="preserve">(1.2 </w:t>
        </w:r>
        <w:r w:rsidR="00C37307">
          <w:rPr>
            <w:rStyle w:val="Hyperlink"/>
          </w:rPr>
          <w:t>P</w:t>
        </w:r>
        <w:r w:rsidR="009901BF">
          <w:rPr>
            <w:rStyle w:val="Hyperlink"/>
          </w:rPr>
          <w:t>AI)</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Toc339025935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77</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36"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360 (WRC</w:t>
        </w:r>
        <w:r w:rsidR="00AD7FDA" w:rsidRPr="00886513">
          <w:rPr>
            <w:rStyle w:val="Hyperlink"/>
          </w:rPr>
          <w:noBreakHyphen/>
          <w:t>12)</w:t>
        </w:r>
        <w:r w:rsidR="008D3291">
          <w:rPr>
            <w:rStyle w:val="Hyperlink"/>
            <w:rFonts w:hint="cs"/>
            <w:rtl/>
          </w:rPr>
          <w:t xml:space="preserve"> - </w:t>
        </w:r>
      </w:hyperlink>
      <w:hyperlink w:anchor="_Toc339025937" w:history="1">
        <w:r w:rsidR="00AD7FDA" w:rsidRPr="00886513">
          <w:rPr>
            <w:rStyle w:val="Hyperlink"/>
            <w:rFonts w:hint="cs"/>
            <w:rtl/>
          </w:rPr>
          <w:t>النظر</w:t>
        </w:r>
        <w:r w:rsidR="00AD7FDA" w:rsidRPr="00886513">
          <w:rPr>
            <w:rStyle w:val="Hyperlink"/>
            <w:rtl/>
          </w:rPr>
          <w:t xml:space="preserve"> </w:t>
        </w:r>
        <w:r w:rsidR="00AD7FDA" w:rsidRPr="00886513">
          <w:rPr>
            <w:rStyle w:val="Hyperlink"/>
            <w:rFonts w:hint="cs"/>
            <w:rtl/>
          </w:rPr>
          <w:t>في</w:t>
        </w:r>
        <w:r w:rsidR="00AD7FDA" w:rsidRPr="00886513">
          <w:rPr>
            <w:rStyle w:val="Hyperlink"/>
            <w:rtl/>
          </w:rPr>
          <w:t xml:space="preserve"> </w:t>
        </w:r>
        <w:r w:rsidR="00AD7FDA" w:rsidRPr="00886513">
          <w:rPr>
            <w:rStyle w:val="Hyperlink"/>
            <w:rFonts w:hint="cs"/>
            <w:rtl/>
          </w:rPr>
          <w:t>أحكام</w:t>
        </w:r>
        <w:r w:rsidR="00AD7FDA" w:rsidRPr="00886513">
          <w:rPr>
            <w:rStyle w:val="Hyperlink"/>
            <w:rtl/>
          </w:rPr>
          <w:t xml:space="preserve"> </w:t>
        </w:r>
        <w:r w:rsidR="00AD7FDA" w:rsidRPr="00886513">
          <w:rPr>
            <w:rStyle w:val="Hyperlink"/>
            <w:rFonts w:hint="cs"/>
            <w:rtl/>
          </w:rPr>
          <w:t>تنظيمية</w:t>
        </w:r>
        <w:r w:rsidR="00AD7FDA" w:rsidRPr="00886513">
          <w:rPr>
            <w:rStyle w:val="Hyperlink"/>
            <w:rtl/>
          </w:rPr>
          <w:t xml:space="preserve"> </w:t>
        </w:r>
        <w:r w:rsidR="00AD7FDA" w:rsidRPr="00886513">
          <w:rPr>
            <w:rStyle w:val="Hyperlink"/>
            <w:rFonts w:hint="cs"/>
            <w:rtl/>
          </w:rPr>
          <w:t>وتوزيعات</w:t>
        </w:r>
        <w:r w:rsidR="00AD7FDA" w:rsidRPr="00886513">
          <w:rPr>
            <w:rStyle w:val="Hyperlink"/>
            <w:rtl/>
          </w:rPr>
          <w:t xml:space="preserve"> </w:t>
        </w:r>
        <w:r w:rsidR="00AD7FDA" w:rsidRPr="00886513">
          <w:rPr>
            <w:rStyle w:val="Hyperlink"/>
            <w:rFonts w:hint="cs"/>
            <w:rtl/>
          </w:rPr>
          <w:t>في</w:t>
        </w:r>
        <w:r w:rsidR="00AD7FDA" w:rsidRPr="00886513">
          <w:rPr>
            <w:rStyle w:val="Hyperlink"/>
            <w:rtl/>
          </w:rPr>
          <w:t xml:space="preserve"> </w:t>
        </w:r>
        <w:r w:rsidR="00AD7FDA" w:rsidRPr="00886513">
          <w:rPr>
            <w:rStyle w:val="Hyperlink"/>
            <w:rFonts w:hint="cs"/>
            <w:rtl/>
          </w:rPr>
          <w:t>طيف</w:t>
        </w:r>
        <w:r w:rsidR="00AD7FDA" w:rsidRPr="00886513">
          <w:rPr>
            <w:rStyle w:val="Hyperlink"/>
            <w:rtl/>
          </w:rPr>
          <w:t xml:space="preserve"> </w:t>
        </w:r>
        <w:r w:rsidR="009901BF">
          <w:rPr>
            <w:rStyle w:val="Hyperlink"/>
          </w:rPr>
          <w:br/>
        </w:r>
        <w:r w:rsidR="00AD7FDA" w:rsidRPr="00886513">
          <w:rPr>
            <w:rStyle w:val="Hyperlink"/>
            <w:rFonts w:hint="cs"/>
            <w:rtl/>
          </w:rPr>
          <w:t>الترددات</w:t>
        </w:r>
        <w:r w:rsidR="00AD7FDA" w:rsidRPr="00886513">
          <w:rPr>
            <w:rStyle w:val="Hyperlink"/>
            <w:rtl/>
          </w:rPr>
          <w:t xml:space="preserve"> </w:t>
        </w:r>
        <w:r w:rsidR="00AD7FDA" w:rsidRPr="00886513">
          <w:rPr>
            <w:rStyle w:val="Hyperlink"/>
            <w:rFonts w:hint="cs"/>
            <w:rtl/>
          </w:rPr>
          <w:t>لتطبيقات</w:t>
        </w:r>
        <w:r w:rsidR="00AD7FDA" w:rsidRPr="00886513">
          <w:rPr>
            <w:rStyle w:val="Hyperlink"/>
            <w:rtl/>
          </w:rPr>
          <w:t xml:space="preserve"> </w:t>
        </w:r>
        <w:r w:rsidR="00AD7FDA" w:rsidRPr="00886513">
          <w:rPr>
            <w:rStyle w:val="Hyperlink"/>
            <w:rFonts w:hint="cs"/>
            <w:rtl/>
          </w:rPr>
          <w:t>تكنولوجيا</w:t>
        </w:r>
        <w:r w:rsidR="00AD7FDA" w:rsidRPr="00886513">
          <w:rPr>
            <w:rStyle w:val="Hyperlink"/>
            <w:rtl/>
          </w:rPr>
          <w:t xml:space="preserve"> </w:t>
        </w:r>
        <w:r w:rsidR="00AD7FDA" w:rsidRPr="00886513">
          <w:rPr>
            <w:rStyle w:val="Hyperlink"/>
            <w:rFonts w:hint="cs"/>
            <w:rtl/>
          </w:rPr>
          <w:t>أنظمة</w:t>
        </w:r>
        <w:r w:rsidR="00AD7FDA" w:rsidRPr="00886513">
          <w:rPr>
            <w:rStyle w:val="Hyperlink"/>
            <w:rtl/>
          </w:rPr>
          <w:t xml:space="preserve"> </w:t>
        </w:r>
        <w:r w:rsidR="00AD7FDA" w:rsidRPr="00886513">
          <w:rPr>
            <w:rStyle w:val="Hyperlink"/>
            <w:rFonts w:hint="cs"/>
            <w:rtl/>
          </w:rPr>
          <w:t>التعرف</w:t>
        </w:r>
        <w:r w:rsidR="00AD7FDA" w:rsidRPr="00886513">
          <w:rPr>
            <w:rStyle w:val="Hyperlink"/>
            <w:rtl/>
          </w:rPr>
          <w:t xml:space="preserve"> </w:t>
        </w:r>
        <w:r w:rsidR="00AD7FDA" w:rsidRPr="00886513">
          <w:rPr>
            <w:rStyle w:val="Hyperlink"/>
            <w:rFonts w:hint="cs"/>
            <w:rtl/>
          </w:rPr>
          <w:t>الأوتوماتي</w:t>
        </w:r>
        <w:r w:rsidR="00AD7FDA" w:rsidRPr="00886513">
          <w:rPr>
            <w:rStyle w:val="Hyperlink"/>
            <w:rtl/>
          </w:rPr>
          <w:t xml:space="preserve">  </w:t>
        </w:r>
        <w:r w:rsidR="00AD7FDA" w:rsidRPr="00886513">
          <w:rPr>
            <w:rStyle w:val="Hyperlink"/>
            <w:rFonts w:hint="cs"/>
            <w:rtl/>
          </w:rPr>
          <w:t>والاتصالات</w:t>
        </w:r>
        <w:r w:rsidR="00AD7FDA" w:rsidRPr="00886513">
          <w:rPr>
            <w:rStyle w:val="Hyperlink"/>
            <w:rtl/>
          </w:rPr>
          <w:t xml:space="preserve"> </w:t>
        </w:r>
        <w:r w:rsidR="00AD7FDA" w:rsidRPr="00886513">
          <w:rPr>
            <w:rStyle w:val="Hyperlink"/>
            <w:rFonts w:hint="cs"/>
            <w:rtl/>
          </w:rPr>
          <w:t>الراديوية</w:t>
        </w:r>
        <w:r w:rsidR="00AD7FDA" w:rsidRPr="00886513">
          <w:rPr>
            <w:rStyle w:val="Hyperlink"/>
            <w:rtl/>
          </w:rPr>
          <w:t xml:space="preserve"> </w:t>
        </w:r>
        <w:r w:rsidR="00AD7FDA" w:rsidRPr="00886513">
          <w:rPr>
            <w:rStyle w:val="Hyperlink"/>
            <w:rFonts w:hint="cs"/>
            <w:rtl/>
          </w:rPr>
          <w:t>البحرية</w:t>
        </w:r>
        <w:r w:rsidR="00AD7FDA" w:rsidRPr="00886513">
          <w:rPr>
            <w:rStyle w:val="Hyperlink"/>
            <w:rtl/>
          </w:rPr>
          <w:t xml:space="preserve"> </w:t>
        </w:r>
        <w:r w:rsidR="00AD7FDA" w:rsidRPr="00886513">
          <w:rPr>
            <w:rStyle w:val="Hyperlink"/>
            <w:rFonts w:hint="cs"/>
            <w:rtl/>
          </w:rPr>
          <w:t>المعززة</w:t>
        </w:r>
        <w:r w:rsidR="008D3291">
          <w:rPr>
            <w:rStyle w:val="Hyperlink"/>
            <w:rFonts w:hint="cs"/>
            <w:rtl/>
          </w:rPr>
          <w:tab/>
        </w:r>
        <w:r w:rsidR="009901BF">
          <w:rPr>
            <w:rStyle w:val="Hyperlink"/>
          </w:rPr>
          <w:t>(16.1 AI)</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Toc339025937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80</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38"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423 (WRC</w:t>
        </w:r>
        <w:r w:rsidR="00350114" w:rsidRPr="00350114">
          <w:rPr>
            <w:rStyle w:val="Hyperlink"/>
          </w:rPr>
          <w:sym w:font="Symbol" w:char="F02D"/>
        </w:r>
        <w:r w:rsidR="00AD7FDA" w:rsidRPr="00886513">
          <w:rPr>
            <w:rStyle w:val="Hyperlink"/>
          </w:rPr>
          <w:t>12)</w:t>
        </w:r>
        <w:r w:rsidR="008D3291">
          <w:rPr>
            <w:rStyle w:val="Hyperlink"/>
            <w:rFonts w:hint="cs"/>
            <w:rtl/>
          </w:rPr>
          <w:t xml:space="preserve"> - </w:t>
        </w:r>
      </w:hyperlink>
      <w:hyperlink w:anchor="_Toc339025939" w:history="1">
        <w:r w:rsidR="00AD7FDA" w:rsidRPr="00886513">
          <w:rPr>
            <w:rStyle w:val="Hyperlink"/>
            <w:rFonts w:hint="cs"/>
            <w:rtl/>
          </w:rPr>
          <w:t>النظر</w:t>
        </w:r>
        <w:r w:rsidR="00AD7FDA" w:rsidRPr="00886513">
          <w:rPr>
            <w:rStyle w:val="Hyperlink"/>
            <w:rtl/>
          </w:rPr>
          <w:t xml:space="preserve"> </w:t>
        </w:r>
        <w:r w:rsidR="00AD7FDA" w:rsidRPr="00886513">
          <w:rPr>
            <w:rStyle w:val="Hyperlink"/>
            <w:rFonts w:hint="cs"/>
            <w:rtl/>
          </w:rPr>
          <w:t>في</w:t>
        </w:r>
        <w:r w:rsidR="00AD7FDA" w:rsidRPr="00886513">
          <w:rPr>
            <w:rStyle w:val="Hyperlink"/>
            <w:rtl/>
          </w:rPr>
          <w:t xml:space="preserve"> </w:t>
        </w:r>
        <w:r w:rsidR="00AD7FDA" w:rsidRPr="00886513">
          <w:rPr>
            <w:rStyle w:val="Hyperlink"/>
            <w:rFonts w:hint="cs"/>
            <w:rtl/>
          </w:rPr>
          <w:t>الإجراءات</w:t>
        </w:r>
        <w:r w:rsidR="00AD7FDA" w:rsidRPr="00886513">
          <w:rPr>
            <w:rStyle w:val="Hyperlink"/>
            <w:rtl/>
          </w:rPr>
          <w:t xml:space="preserve"> </w:t>
        </w:r>
        <w:r w:rsidR="00AD7FDA" w:rsidRPr="00886513">
          <w:rPr>
            <w:rStyle w:val="Hyperlink"/>
            <w:rFonts w:hint="cs"/>
            <w:rtl/>
          </w:rPr>
          <w:t>التنظيمية</w:t>
        </w:r>
        <w:r w:rsidR="00AD7FDA" w:rsidRPr="00886513">
          <w:rPr>
            <w:rStyle w:val="Hyperlink"/>
            <w:rtl/>
          </w:rPr>
          <w:t xml:space="preserve"> </w:t>
        </w:r>
        <w:r w:rsidR="00AD7FDA" w:rsidRPr="00886513">
          <w:rPr>
            <w:rStyle w:val="Hyperlink"/>
            <w:rFonts w:hint="cs"/>
            <w:rtl/>
          </w:rPr>
          <w:t>بما</w:t>
        </w:r>
        <w:r w:rsidR="00AD7FDA" w:rsidRPr="00886513">
          <w:rPr>
            <w:rStyle w:val="Hyperlink"/>
            <w:rtl/>
          </w:rPr>
          <w:t xml:space="preserve"> </w:t>
        </w:r>
        <w:r w:rsidR="00AD7FDA" w:rsidRPr="00886513">
          <w:rPr>
            <w:rStyle w:val="Hyperlink"/>
            <w:rFonts w:hint="cs"/>
            <w:rtl/>
          </w:rPr>
          <w:t>فيها</w:t>
        </w:r>
        <w:r w:rsidR="00AD7FDA" w:rsidRPr="00886513">
          <w:rPr>
            <w:rStyle w:val="Hyperlink"/>
            <w:rtl/>
          </w:rPr>
          <w:t xml:space="preserve"> </w:t>
        </w:r>
        <w:r w:rsidR="00AD7FDA" w:rsidRPr="00886513">
          <w:rPr>
            <w:rStyle w:val="Hyperlink"/>
            <w:rFonts w:hint="cs"/>
            <w:rtl/>
          </w:rPr>
          <w:t>التوزيعات</w:t>
        </w:r>
        <w:r w:rsidR="00AD7FDA" w:rsidRPr="00886513">
          <w:rPr>
            <w:rStyle w:val="Hyperlink"/>
            <w:rtl/>
          </w:rPr>
          <w:t xml:space="preserve"> </w:t>
        </w:r>
        <w:r w:rsidR="00AD7FDA" w:rsidRPr="00886513">
          <w:rPr>
            <w:rStyle w:val="Hyperlink"/>
            <w:rFonts w:hint="cs"/>
            <w:rtl/>
          </w:rPr>
          <w:t>من</w:t>
        </w:r>
        <w:r w:rsidR="00AD7FDA" w:rsidRPr="00886513">
          <w:rPr>
            <w:rStyle w:val="Hyperlink"/>
            <w:rtl/>
          </w:rPr>
          <w:t xml:space="preserve"> </w:t>
        </w:r>
        <w:r w:rsidR="00AD7FDA" w:rsidRPr="00886513">
          <w:rPr>
            <w:rStyle w:val="Hyperlink"/>
            <w:rFonts w:hint="cs"/>
            <w:rtl/>
          </w:rPr>
          <w:t>أجل</w:t>
        </w:r>
        <w:r w:rsidR="00AD7FDA" w:rsidRPr="00886513">
          <w:rPr>
            <w:rStyle w:val="Hyperlink"/>
            <w:rtl/>
          </w:rPr>
          <w:t xml:space="preserve"> </w:t>
        </w:r>
        <w:r w:rsidR="00AD7FDA" w:rsidRPr="00886513">
          <w:rPr>
            <w:rStyle w:val="Hyperlink"/>
            <w:rFonts w:hint="cs"/>
            <w:rtl/>
          </w:rPr>
          <w:t>الاتصالات</w:t>
        </w:r>
        <w:r w:rsidR="00AD7FDA" w:rsidRPr="00886513">
          <w:rPr>
            <w:rStyle w:val="Hyperlink"/>
            <w:rtl/>
          </w:rPr>
          <w:t xml:space="preserve">  </w:t>
        </w:r>
        <w:r w:rsidR="00AD7FDA" w:rsidRPr="00886513">
          <w:rPr>
            <w:rStyle w:val="Hyperlink"/>
            <w:rFonts w:hint="cs"/>
            <w:rtl/>
          </w:rPr>
          <w:t>اللاسلكية</w:t>
        </w:r>
        <w:r w:rsidR="00AD7FDA" w:rsidRPr="00886513">
          <w:rPr>
            <w:rStyle w:val="Hyperlink"/>
            <w:rtl/>
          </w:rPr>
          <w:t xml:space="preserve"> </w:t>
        </w:r>
        <w:r w:rsidR="00AD7FDA" w:rsidRPr="00886513">
          <w:rPr>
            <w:rStyle w:val="Hyperlink"/>
            <w:rFonts w:hint="cs"/>
            <w:rtl/>
          </w:rPr>
          <w:t>لإلكترونيات</w:t>
        </w:r>
        <w:r w:rsidR="00AD7FDA" w:rsidRPr="00886513">
          <w:rPr>
            <w:rStyle w:val="Hyperlink"/>
            <w:rtl/>
          </w:rPr>
          <w:t xml:space="preserve"> </w:t>
        </w:r>
        <w:r w:rsidR="00AD7FDA" w:rsidRPr="00886513">
          <w:rPr>
            <w:rStyle w:val="Hyperlink"/>
            <w:rFonts w:hint="cs"/>
            <w:rtl/>
          </w:rPr>
          <w:t>الطيران</w:t>
        </w:r>
        <w:r w:rsidR="00AD7FDA" w:rsidRPr="00886513">
          <w:rPr>
            <w:rStyle w:val="Hyperlink"/>
            <w:rtl/>
          </w:rPr>
          <w:t xml:space="preserve"> </w:t>
        </w:r>
        <w:r w:rsidR="00AD7FDA" w:rsidRPr="00886513">
          <w:rPr>
            <w:rStyle w:val="Hyperlink"/>
            <w:rFonts w:hint="cs"/>
            <w:rtl/>
          </w:rPr>
          <w:t>داخل</w:t>
        </w:r>
        <w:r w:rsidR="00AD7FDA" w:rsidRPr="00886513">
          <w:rPr>
            <w:rStyle w:val="Hyperlink"/>
            <w:rtl/>
          </w:rPr>
          <w:t xml:space="preserve"> </w:t>
        </w:r>
        <w:r w:rsidR="00AD7FDA" w:rsidRPr="00886513">
          <w:rPr>
            <w:rStyle w:val="Hyperlink"/>
            <w:rFonts w:hint="cs"/>
            <w:rtl/>
          </w:rPr>
          <w:t>الطائرة</w:t>
        </w:r>
        <w:r w:rsidR="00AD7FDA" w:rsidRPr="00886513">
          <w:rPr>
            <w:rStyle w:val="Hyperlink"/>
            <w:rtl/>
          </w:rPr>
          <w:t xml:space="preserve"> </w:t>
        </w:r>
        <w:r w:rsidR="00AD7FDA" w:rsidRPr="00886513">
          <w:rPr>
            <w:rStyle w:val="Hyperlink"/>
          </w:rPr>
          <w:t>(WAIC)</w:t>
        </w:r>
        <w:r w:rsidR="008D3291">
          <w:rPr>
            <w:rStyle w:val="Hyperlink"/>
            <w:rFonts w:hint="cs"/>
            <w:rtl/>
          </w:rPr>
          <w:tab/>
        </w:r>
        <w:r w:rsidR="009901BF">
          <w:rPr>
            <w:rStyle w:val="Hyperlink"/>
          </w:rPr>
          <w:t>(17.1 AI)</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Toc339025939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84</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40"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646 (</w:t>
        </w:r>
        <w:r w:rsidR="00D45017">
          <w:rPr>
            <w:rStyle w:val="Hyperlink"/>
          </w:rPr>
          <w:t>R</w:t>
        </w:r>
        <w:r w:rsidR="00DD3969">
          <w:rPr>
            <w:rStyle w:val="Hyperlink"/>
          </w:rPr>
          <w:t>ev</w:t>
        </w:r>
        <w:r w:rsidR="00AD7FDA" w:rsidRPr="00886513">
          <w:rPr>
            <w:rStyle w:val="Hyperlink"/>
          </w:rPr>
          <w:t>.WRC</w:t>
        </w:r>
        <w:r w:rsidR="00350114" w:rsidRPr="00350114">
          <w:rPr>
            <w:rStyle w:val="Hyperlink"/>
          </w:rPr>
          <w:sym w:font="Symbol" w:char="F02D"/>
        </w:r>
        <w:r w:rsidR="00AD7FDA" w:rsidRPr="00886513">
          <w:rPr>
            <w:rStyle w:val="Hyperlink"/>
          </w:rPr>
          <w:t>12)</w:t>
        </w:r>
        <w:r w:rsidR="008D3291">
          <w:rPr>
            <w:rStyle w:val="Hyperlink"/>
            <w:rFonts w:hint="cs"/>
            <w:rtl/>
          </w:rPr>
          <w:t xml:space="preserve"> - </w:t>
        </w:r>
      </w:hyperlink>
      <w:hyperlink w:anchor="_Toc339025941" w:history="1">
        <w:r w:rsidR="00AD7FDA" w:rsidRPr="00886513">
          <w:rPr>
            <w:rStyle w:val="Hyperlink"/>
            <w:rFonts w:hint="cs"/>
            <w:rtl/>
          </w:rPr>
          <w:t>حماية</w:t>
        </w:r>
        <w:r w:rsidR="00AD7FDA" w:rsidRPr="00886513">
          <w:rPr>
            <w:rStyle w:val="Hyperlink"/>
            <w:rtl/>
          </w:rPr>
          <w:t xml:space="preserve"> </w:t>
        </w:r>
        <w:r w:rsidR="00AD7FDA" w:rsidRPr="00886513">
          <w:rPr>
            <w:rStyle w:val="Hyperlink"/>
            <w:rFonts w:hint="cs"/>
            <w:rtl/>
          </w:rPr>
          <w:t>الجمهور</w:t>
        </w:r>
        <w:r w:rsidR="00AD7FDA" w:rsidRPr="00886513">
          <w:rPr>
            <w:rStyle w:val="Hyperlink"/>
            <w:rtl/>
          </w:rPr>
          <w:t xml:space="preserve"> </w:t>
        </w:r>
        <w:r w:rsidR="00AD7FDA" w:rsidRPr="00886513">
          <w:rPr>
            <w:rStyle w:val="Hyperlink"/>
            <w:rFonts w:hint="cs"/>
            <w:rtl/>
          </w:rPr>
          <w:t>والإغاثة</w:t>
        </w:r>
        <w:r w:rsidR="00AD7FDA" w:rsidRPr="00886513">
          <w:rPr>
            <w:rStyle w:val="Hyperlink"/>
            <w:rtl/>
          </w:rPr>
          <w:t xml:space="preserve"> </w:t>
        </w:r>
        <w:r w:rsidR="00AD7FDA" w:rsidRPr="00886513">
          <w:rPr>
            <w:rStyle w:val="Hyperlink"/>
            <w:rFonts w:hint="cs"/>
            <w:rtl/>
          </w:rPr>
          <w:t>في</w:t>
        </w:r>
        <w:r w:rsidR="00AD7FDA" w:rsidRPr="00886513">
          <w:rPr>
            <w:rStyle w:val="Hyperlink"/>
            <w:rFonts w:hint="eastAsia"/>
            <w:rtl/>
          </w:rPr>
          <w:t> </w:t>
        </w:r>
        <w:r w:rsidR="00AD7FDA" w:rsidRPr="00886513">
          <w:rPr>
            <w:rStyle w:val="Hyperlink"/>
            <w:rFonts w:hint="cs"/>
            <w:rtl/>
          </w:rPr>
          <w:t>حالات</w:t>
        </w:r>
        <w:r w:rsidR="00AD7FDA" w:rsidRPr="00886513">
          <w:rPr>
            <w:rStyle w:val="Hyperlink"/>
            <w:rtl/>
          </w:rPr>
          <w:t xml:space="preserve"> </w:t>
        </w:r>
        <w:r w:rsidR="00AD7FDA" w:rsidRPr="00886513">
          <w:rPr>
            <w:rStyle w:val="Hyperlink"/>
            <w:rFonts w:hint="cs"/>
            <w:rtl/>
          </w:rPr>
          <w:t>الكوارث</w:t>
        </w:r>
        <w:r w:rsidR="008D3291">
          <w:rPr>
            <w:rStyle w:val="Hyperlink"/>
            <w:rFonts w:hint="cs"/>
            <w:rtl/>
          </w:rPr>
          <w:tab/>
        </w:r>
        <w:r w:rsidR="009901BF">
          <w:rPr>
            <w:rStyle w:val="Hyperlink"/>
          </w:rPr>
          <w:t>(3.1 AI)</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Toc339025941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87</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42"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647 (</w:t>
        </w:r>
        <w:r w:rsidR="00D45017">
          <w:rPr>
            <w:rStyle w:val="Hyperlink"/>
          </w:rPr>
          <w:t>R</w:t>
        </w:r>
        <w:r w:rsidR="00DD3969">
          <w:rPr>
            <w:rStyle w:val="Hyperlink"/>
          </w:rPr>
          <w:t>ev</w:t>
        </w:r>
        <w:r w:rsidR="00AD7FDA" w:rsidRPr="00886513">
          <w:rPr>
            <w:rStyle w:val="Hyperlink"/>
          </w:rPr>
          <w:t>.WRC</w:t>
        </w:r>
        <w:r w:rsidR="00350114" w:rsidRPr="00350114">
          <w:rPr>
            <w:rStyle w:val="Hyperlink"/>
          </w:rPr>
          <w:sym w:font="Symbol" w:char="F02D"/>
        </w:r>
        <w:r w:rsidR="00AD7FDA" w:rsidRPr="00886513">
          <w:rPr>
            <w:rStyle w:val="Hyperlink"/>
          </w:rPr>
          <w:t>12)</w:t>
        </w:r>
        <w:r w:rsidR="008D3291">
          <w:rPr>
            <w:rStyle w:val="Hyperlink"/>
            <w:rFonts w:hint="cs"/>
            <w:rtl/>
          </w:rPr>
          <w:t xml:space="preserve"> - </w:t>
        </w:r>
      </w:hyperlink>
      <w:hyperlink w:anchor="_Toc339025943" w:history="1">
        <w:r w:rsidR="00AD7FDA" w:rsidRPr="00886513">
          <w:rPr>
            <w:rStyle w:val="Hyperlink"/>
            <w:rFonts w:hint="cs"/>
            <w:rtl/>
          </w:rPr>
          <w:t>مبادئ</w:t>
        </w:r>
        <w:r w:rsidR="00AD7FDA" w:rsidRPr="00886513">
          <w:rPr>
            <w:rStyle w:val="Hyperlink"/>
            <w:rtl/>
          </w:rPr>
          <w:t xml:space="preserve"> </w:t>
        </w:r>
        <w:r w:rsidR="00AD7FDA" w:rsidRPr="00886513">
          <w:rPr>
            <w:rStyle w:val="Hyperlink"/>
            <w:rFonts w:hint="cs"/>
            <w:rtl/>
          </w:rPr>
          <w:t>توجيهية</w:t>
        </w:r>
        <w:r w:rsidR="00AD7FDA" w:rsidRPr="00886513">
          <w:rPr>
            <w:rStyle w:val="Hyperlink"/>
            <w:rtl/>
          </w:rPr>
          <w:t xml:space="preserve"> </w:t>
        </w:r>
        <w:r w:rsidR="00AD7FDA" w:rsidRPr="00886513">
          <w:rPr>
            <w:rStyle w:val="Hyperlink"/>
            <w:rFonts w:hint="cs"/>
            <w:rtl/>
          </w:rPr>
          <w:t>بشأن</w:t>
        </w:r>
        <w:r w:rsidR="00AD7FDA" w:rsidRPr="00886513">
          <w:rPr>
            <w:rStyle w:val="Hyperlink"/>
            <w:rtl/>
          </w:rPr>
          <w:t xml:space="preserve"> </w:t>
        </w:r>
        <w:r w:rsidR="00AD7FDA" w:rsidRPr="00886513">
          <w:rPr>
            <w:rStyle w:val="Hyperlink"/>
            <w:rFonts w:hint="cs"/>
            <w:rtl/>
          </w:rPr>
          <w:t>إدارة</w:t>
        </w:r>
        <w:r w:rsidR="00AD7FDA" w:rsidRPr="00886513">
          <w:rPr>
            <w:rStyle w:val="Hyperlink"/>
            <w:rtl/>
          </w:rPr>
          <w:t xml:space="preserve"> </w:t>
        </w:r>
        <w:r w:rsidR="00AD7FDA" w:rsidRPr="00886513">
          <w:rPr>
            <w:rStyle w:val="Hyperlink"/>
            <w:rFonts w:hint="cs"/>
            <w:rtl/>
          </w:rPr>
          <w:t>الطيف</w:t>
        </w:r>
        <w:r w:rsidR="00AD7FDA" w:rsidRPr="00886513">
          <w:rPr>
            <w:rStyle w:val="Hyperlink"/>
            <w:rtl/>
          </w:rPr>
          <w:t xml:space="preserve"> </w:t>
        </w:r>
        <w:r w:rsidR="00AD7FDA" w:rsidRPr="00886513">
          <w:rPr>
            <w:rStyle w:val="Hyperlink"/>
            <w:rFonts w:hint="cs"/>
            <w:rtl/>
          </w:rPr>
          <w:t>لأغراض</w:t>
        </w:r>
        <w:r w:rsidR="00AD7FDA" w:rsidRPr="00886513">
          <w:rPr>
            <w:rStyle w:val="Hyperlink"/>
            <w:rtl/>
          </w:rPr>
          <w:t xml:space="preserve"> </w:t>
        </w:r>
        <w:r w:rsidR="00AD7FDA" w:rsidRPr="00886513">
          <w:rPr>
            <w:rStyle w:val="Hyperlink"/>
            <w:rFonts w:hint="cs"/>
            <w:rtl/>
          </w:rPr>
          <w:t>الاتصالات</w:t>
        </w:r>
        <w:r w:rsidR="00AD7FDA" w:rsidRPr="00886513">
          <w:rPr>
            <w:rStyle w:val="Hyperlink"/>
            <w:rtl/>
          </w:rPr>
          <w:t xml:space="preserve"> </w:t>
        </w:r>
        <w:r w:rsidR="00AD7FDA" w:rsidRPr="00886513">
          <w:rPr>
            <w:rStyle w:val="Hyperlink"/>
            <w:rFonts w:hint="cs"/>
            <w:rtl/>
          </w:rPr>
          <w:t>الراديوية</w:t>
        </w:r>
        <w:r w:rsidR="00AD7FDA" w:rsidRPr="00886513">
          <w:rPr>
            <w:rStyle w:val="Hyperlink"/>
            <w:rtl/>
          </w:rPr>
          <w:t xml:space="preserve"> </w:t>
        </w:r>
        <w:r w:rsidR="00AD7FDA" w:rsidRPr="00886513">
          <w:rPr>
            <w:rStyle w:val="Hyperlink"/>
            <w:rFonts w:hint="cs"/>
            <w:rtl/>
          </w:rPr>
          <w:t>للإغاثة</w:t>
        </w:r>
        <w:r w:rsidR="00AD7FDA" w:rsidRPr="00886513">
          <w:rPr>
            <w:rStyle w:val="Hyperlink"/>
            <w:rtl/>
          </w:rPr>
          <w:t xml:space="preserve"> </w:t>
        </w:r>
        <w:r w:rsidR="00AD7FDA" w:rsidRPr="00886513">
          <w:rPr>
            <w:rStyle w:val="Hyperlink"/>
            <w:rFonts w:hint="cs"/>
            <w:rtl/>
          </w:rPr>
          <w:t>في</w:t>
        </w:r>
        <w:r w:rsidR="00AD7FDA" w:rsidRPr="00886513">
          <w:rPr>
            <w:rStyle w:val="Hyperlink"/>
            <w:rtl/>
          </w:rPr>
          <w:t xml:space="preserve"> </w:t>
        </w:r>
        <w:r w:rsidR="00AD7FDA" w:rsidRPr="00886513">
          <w:rPr>
            <w:rStyle w:val="Hyperlink"/>
            <w:rFonts w:hint="cs"/>
            <w:rtl/>
          </w:rPr>
          <w:t>حالات</w:t>
        </w:r>
        <w:r w:rsidR="00AD7FDA" w:rsidRPr="00886513">
          <w:rPr>
            <w:rStyle w:val="Hyperlink"/>
            <w:rtl/>
          </w:rPr>
          <w:t xml:space="preserve"> </w:t>
        </w:r>
        <w:r w:rsidR="00AD7FDA" w:rsidRPr="00886513">
          <w:rPr>
            <w:rStyle w:val="Hyperlink"/>
            <w:rFonts w:hint="cs"/>
            <w:rtl/>
          </w:rPr>
          <w:t>الطوارئ</w:t>
        </w:r>
        <w:r w:rsidR="00AD7FDA" w:rsidRPr="00886513">
          <w:rPr>
            <w:rStyle w:val="Hyperlink"/>
            <w:rtl/>
          </w:rPr>
          <w:t xml:space="preserve"> </w:t>
        </w:r>
        <w:r w:rsidR="00AD7FDA" w:rsidRPr="00886513">
          <w:rPr>
            <w:rStyle w:val="Hyperlink"/>
            <w:rFonts w:hint="cs"/>
            <w:rtl/>
          </w:rPr>
          <w:t>والكوارث</w:t>
        </w:r>
        <w:r w:rsidR="008D3291">
          <w:rPr>
            <w:rStyle w:val="Hyperlink"/>
            <w:rFonts w:hint="cs"/>
            <w:rtl/>
          </w:rPr>
          <w:tab/>
        </w:r>
        <w:r w:rsidR="009901BF">
          <w:rPr>
            <w:rStyle w:val="Hyperlink"/>
          </w:rPr>
          <w:t>((7.1.9) 1.9 AI)</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Toc339025943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96</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44"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648 (WRC</w:t>
        </w:r>
        <w:r w:rsidR="00AD7FDA" w:rsidRPr="00886513">
          <w:rPr>
            <w:rStyle w:val="Hyperlink"/>
          </w:rPr>
          <w:noBreakHyphen/>
          <w:t>12)</w:t>
        </w:r>
        <w:r w:rsidR="008D3291">
          <w:rPr>
            <w:rStyle w:val="Hyperlink"/>
            <w:rFonts w:hint="cs"/>
            <w:rtl/>
          </w:rPr>
          <w:t xml:space="preserve"> - </w:t>
        </w:r>
      </w:hyperlink>
      <w:hyperlink w:anchor="_Toc339025945" w:history="1">
        <w:r w:rsidR="00AD7FDA" w:rsidRPr="00886513">
          <w:rPr>
            <w:rStyle w:val="Hyperlink"/>
            <w:rFonts w:hint="cs"/>
            <w:rtl/>
            <w:lang w:bidi="ar-SY"/>
          </w:rPr>
          <w:t>دراسات</w:t>
        </w:r>
        <w:r w:rsidR="00AD7FDA" w:rsidRPr="00886513">
          <w:rPr>
            <w:rStyle w:val="Hyperlink"/>
            <w:rtl/>
            <w:lang w:bidi="ar-SY"/>
          </w:rPr>
          <w:t xml:space="preserve"> </w:t>
        </w:r>
        <w:r w:rsidR="00AD7FDA" w:rsidRPr="00886513">
          <w:rPr>
            <w:rStyle w:val="Hyperlink"/>
            <w:rFonts w:hint="cs"/>
            <w:rtl/>
            <w:lang w:bidi="ar-SY"/>
          </w:rPr>
          <w:t>لدعم</w:t>
        </w:r>
        <w:r w:rsidR="00AD7FDA" w:rsidRPr="00886513">
          <w:rPr>
            <w:rStyle w:val="Hyperlink"/>
            <w:rtl/>
            <w:lang w:bidi="ar-SY"/>
          </w:rPr>
          <w:t xml:space="preserve"> </w:t>
        </w:r>
        <w:r w:rsidR="00AD7FDA" w:rsidRPr="00886513">
          <w:rPr>
            <w:rStyle w:val="Hyperlink"/>
            <w:rFonts w:hint="cs"/>
            <w:rtl/>
          </w:rPr>
          <w:t>تطبيقات</w:t>
        </w:r>
        <w:r w:rsidR="00AD7FDA" w:rsidRPr="00886513">
          <w:rPr>
            <w:rStyle w:val="Hyperlink"/>
            <w:rtl/>
          </w:rPr>
          <w:t xml:space="preserve"> </w:t>
        </w:r>
        <w:r w:rsidR="00AD7FDA" w:rsidRPr="00886513">
          <w:rPr>
            <w:rStyle w:val="Hyperlink"/>
            <w:rFonts w:hint="cs"/>
            <w:rtl/>
          </w:rPr>
          <w:t>النطاق</w:t>
        </w:r>
        <w:r w:rsidR="00AD7FDA" w:rsidRPr="00886513">
          <w:rPr>
            <w:rStyle w:val="Hyperlink"/>
            <w:rtl/>
          </w:rPr>
          <w:t xml:space="preserve"> </w:t>
        </w:r>
        <w:r w:rsidR="00AD7FDA" w:rsidRPr="00886513">
          <w:rPr>
            <w:rStyle w:val="Hyperlink"/>
            <w:rFonts w:hint="cs"/>
            <w:rtl/>
          </w:rPr>
          <w:t>العريض</w:t>
        </w:r>
        <w:r w:rsidR="00AD7FDA" w:rsidRPr="00886513">
          <w:rPr>
            <w:rStyle w:val="Hyperlink"/>
            <w:rtl/>
          </w:rPr>
          <w:t xml:space="preserve">  </w:t>
        </w:r>
        <w:r w:rsidR="00AD7FDA" w:rsidRPr="00886513">
          <w:rPr>
            <w:rStyle w:val="Hyperlink"/>
            <w:rFonts w:hint="cs"/>
            <w:rtl/>
          </w:rPr>
          <w:t>الخاصة</w:t>
        </w:r>
        <w:r w:rsidR="00AD7FDA" w:rsidRPr="00886513">
          <w:rPr>
            <w:rStyle w:val="Hyperlink"/>
            <w:rtl/>
          </w:rPr>
          <w:t xml:space="preserve"> </w:t>
        </w:r>
        <w:r w:rsidR="00AD7FDA" w:rsidRPr="00886513">
          <w:rPr>
            <w:rStyle w:val="Hyperlink"/>
            <w:rFonts w:hint="cs"/>
            <w:rtl/>
          </w:rPr>
          <w:t>بحماية</w:t>
        </w:r>
        <w:r w:rsidR="00AD7FDA" w:rsidRPr="00886513">
          <w:rPr>
            <w:rStyle w:val="Hyperlink"/>
            <w:rtl/>
          </w:rPr>
          <w:t xml:space="preserve"> </w:t>
        </w:r>
        <w:r w:rsidR="00AD7FDA" w:rsidRPr="00886513">
          <w:rPr>
            <w:rStyle w:val="Hyperlink"/>
            <w:rFonts w:hint="cs"/>
            <w:rtl/>
          </w:rPr>
          <w:t>الجمهور</w:t>
        </w:r>
        <w:r w:rsidR="00AD7FDA" w:rsidRPr="00886513">
          <w:rPr>
            <w:rStyle w:val="Hyperlink"/>
            <w:rtl/>
          </w:rPr>
          <w:t xml:space="preserve"> </w:t>
        </w:r>
        <w:r w:rsidR="00AD7FDA" w:rsidRPr="00886513">
          <w:rPr>
            <w:rStyle w:val="Hyperlink"/>
            <w:rFonts w:hint="cs"/>
            <w:rtl/>
          </w:rPr>
          <w:t>والإغاثة</w:t>
        </w:r>
        <w:r w:rsidR="00AD7FDA" w:rsidRPr="00886513">
          <w:rPr>
            <w:rStyle w:val="Hyperlink"/>
            <w:rtl/>
          </w:rPr>
          <w:t> </w:t>
        </w:r>
        <w:r w:rsidR="00AD7FDA" w:rsidRPr="00886513">
          <w:rPr>
            <w:rStyle w:val="Hyperlink"/>
            <w:rFonts w:hint="cs"/>
            <w:rtl/>
          </w:rPr>
          <w:t>في</w:t>
        </w:r>
        <w:r w:rsidR="00AD7FDA" w:rsidRPr="00886513">
          <w:rPr>
            <w:rStyle w:val="Hyperlink"/>
            <w:rtl/>
          </w:rPr>
          <w:t> </w:t>
        </w:r>
        <w:r w:rsidR="00AD7FDA" w:rsidRPr="00886513">
          <w:rPr>
            <w:rStyle w:val="Hyperlink"/>
            <w:rFonts w:hint="cs"/>
            <w:rtl/>
          </w:rPr>
          <w:t>حالات</w:t>
        </w:r>
        <w:r w:rsidR="00AD7FDA" w:rsidRPr="00886513">
          <w:rPr>
            <w:rStyle w:val="Hyperlink"/>
            <w:rtl/>
          </w:rPr>
          <w:t> </w:t>
        </w:r>
        <w:r w:rsidR="00AD7FDA" w:rsidRPr="00886513">
          <w:rPr>
            <w:rStyle w:val="Hyperlink"/>
            <w:rFonts w:hint="cs"/>
            <w:rtl/>
          </w:rPr>
          <w:t>الكوارث</w:t>
        </w:r>
        <w:r w:rsidR="008D3291">
          <w:rPr>
            <w:rStyle w:val="Hyperlink"/>
            <w:rFonts w:hint="cs"/>
            <w:rtl/>
          </w:rPr>
          <w:tab/>
        </w:r>
        <w:r w:rsidR="009901BF">
          <w:rPr>
            <w:rStyle w:val="Hyperlink"/>
          </w:rPr>
          <w:t>(3.1 AI)</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Toc339025945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102</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46"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649 (WRC</w:t>
        </w:r>
        <w:r w:rsidR="00AD7FDA" w:rsidRPr="00886513">
          <w:rPr>
            <w:rStyle w:val="Hyperlink"/>
          </w:rPr>
          <w:noBreakHyphen/>
          <w:t>12)</w:t>
        </w:r>
        <w:r w:rsidR="008D3291">
          <w:rPr>
            <w:rStyle w:val="Hyperlink"/>
            <w:rFonts w:hint="cs"/>
            <w:rtl/>
          </w:rPr>
          <w:t xml:space="preserve"> - </w:t>
        </w:r>
      </w:hyperlink>
      <w:hyperlink w:anchor="_Toc339025947" w:history="1">
        <w:r w:rsidR="00AD7FDA" w:rsidRPr="00886513">
          <w:rPr>
            <w:rStyle w:val="Hyperlink"/>
            <w:rFonts w:hint="cs"/>
            <w:caps/>
            <w:rtl/>
          </w:rPr>
          <w:t>إمكانية</w:t>
        </w:r>
        <w:r w:rsidR="00AD7FDA" w:rsidRPr="00886513">
          <w:rPr>
            <w:rStyle w:val="Hyperlink"/>
            <w:caps/>
            <w:rtl/>
          </w:rPr>
          <w:t xml:space="preserve"> </w:t>
        </w:r>
        <w:r w:rsidR="00AD7FDA" w:rsidRPr="00886513">
          <w:rPr>
            <w:rStyle w:val="Hyperlink"/>
            <w:rFonts w:hint="cs"/>
            <w:caps/>
            <w:rtl/>
          </w:rPr>
          <w:t>منح</w:t>
        </w:r>
        <w:r w:rsidR="00AD7FDA" w:rsidRPr="00886513">
          <w:rPr>
            <w:rStyle w:val="Hyperlink"/>
            <w:caps/>
            <w:rtl/>
          </w:rPr>
          <w:t xml:space="preserve"> </w:t>
        </w:r>
        <w:r w:rsidR="00AD7FDA" w:rsidRPr="00886513">
          <w:rPr>
            <w:rStyle w:val="Hyperlink"/>
            <w:rFonts w:hint="cs"/>
            <w:caps/>
            <w:rtl/>
          </w:rPr>
          <w:t>توزيع</w:t>
        </w:r>
        <w:r w:rsidR="00AD7FDA" w:rsidRPr="00886513">
          <w:rPr>
            <w:rStyle w:val="Hyperlink"/>
            <w:caps/>
            <w:rtl/>
          </w:rPr>
          <w:t xml:space="preserve"> </w:t>
        </w:r>
        <w:r w:rsidR="00AD7FDA" w:rsidRPr="00886513">
          <w:rPr>
            <w:rStyle w:val="Hyperlink"/>
            <w:rFonts w:hint="cs"/>
            <w:caps/>
            <w:rtl/>
          </w:rPr>
          <w:t>لخدمة</w:t>
        </w:r>
        <w:r w:rsidR="00AD7FDA" w:rsidRPr="00886513">
          <w:rPr>
            <w:rStyle w:val="Hyperlink"/>
            <w:caps/>
            <w:rtl/>
          </w:rPr>
          <w:t xml:space="preserve"> </w:t>
        </w:r>
        <w:r w:rsidR="00AD7FDA" w:rsidRPr="00886513">
          <w:rPr>
            <w:rStyle w:val="Hyperlink"/>
            <w:rFonts w:hint="cs"/>
            <w:caps/>
            <w:rtl/>
          </w:rPr>
          <w:t>الهواة</w:t>
        </w:r>
        <w:r w:rsidR="00AD7FDA" w:rsidRPr="00886513">
          <w:rPr>
            <w:rStyle w:val="Hyperlink"/>
            <w:caps/>
            <w:rtl/>
          </w:rPr>
          <w:t xml:space="preserve">  </w:t>
        </w:r>
        <w:r w:rsidR="00AD7FDA" w:rsidRPr="00886513">
          <w:rPr>
            <w:rStyle w:val="Hyperlink"/>
            <w:rFonts w:hint="cs"/>
            <w:caps/>
            <w:rtl/>
          </w:rPr>
          <w:t>على</w:t>
        </w:r>
        <w:r w:rsidR="00AD7FDA" w:rsidRPr="00886513">
          <w:rPr>
            <w:rStyle w:val="Hyperlink"/>
            <w:caps/>
            <w:rtl/>
          </w:rPr>
          <w:t xml:space="preserve"> </w:t>
        </w:r>
        <w:r w:rsidR="00AD7FDA" w:rsidRPr="00886513">
          <w:rPr>
            <w:rStyle w:val="Hyperlink"/>
            <w:rFonts w:hint="cs"/>
            <w:caps/>
            <w:rtl/>
          </w:rPr>
          <w:t>أساس</w:t>
        </w:r>
        <w:r w:rsidR="00AD7FDA" w:rsidRPr="00886513">
          <w:rPr>
            <w:rStyle w:val="Hyperlink"/>
            <w:caps/>
            <w:rtl/>
          </w:rPr>
          <w:t xml:space="preserve"> </w:t>
        </w:r>
        <w:r w:rsidR="00AD7FDA" w:rsidRPr="00886513">
          <w:rPr>
            <w:rStyle w:val="Hyperlink"/>
            <w:rFonts w:hint="cs"/>
            <w:caps/>
            <w:rtl/>
          </w:rPr>
          <w:t>ثانوي</w:t>
        </w:r>
        <w:r w:rsidR="00AD7FDA" w:rsidRPr="00886513">
          <w:rPr>
            <w:rStyle w:val="Hyperlink"/>
            <w:caps/>
            <w:rtl/>
          </w:rPr>
          <w:t xml:space="preserve"> </w:t>
        </w:r>
        <w:r w:rsidR="00AD7FDA" w:rsidRPr="00886513">
          <w:rPr>
            <w:rStyle w:val="Hyperlink"/>
            <w:rFonts w:hint="cs"/>
            <w:caps/>
            <w:rtl/>
          </w:rPr>
          <w:t>عند</w:t>
        </w:r>
        <w:r w:rsidR="00AD7FDA" w:rsidRPr="00886513">
          <w:rPr>
            <w:rStyle w:val="Hyperlink"/>
            <w:caps/>
            <w:rtl/>
          </w:rPr>
          <w:t xml:space="preserve"> </w:t>
        </w:r>
        <w:r w:rsidR="00AD7FDA" w:rsidRPr="00886513">
          <w:rPr>
            <w:rStyle w:val="Hyperlink"/>
            <w:rFonts w:hint="cs"/>
            <w:caps/>
            <w:rtl/>
          </w:rPr>
          <w:t>حوالي</w:t>
        </w:r>
        <w:r w:rsidR="00AD7FDA" w:rsidRPr="00886513">
          <w:rPr>
            <w:rStyle w:val="Hyperlink"/>
            <w:caps/>
            <w:rtl/>
          </w:rPr>
          <w:t xml:space="preserve"> </w:t>
        </w:r>
        <w:r w:rsidR="00AD7FDA" w:rsidRPr="00886513">
          <w:rPr>
            <w:rStyle w:val="Hyperlink"/>
          </w:rPr>
          <w:t>kHz 5 300</w:t>
        </w:r>
        <w:r w:rsidR="008D3291">
          <w:rPr>
            <w:rStyle w:val="Hyperlink"/>
            <w:rFonts w:hint="cs"/>
            <w:rtl/>
          </w:rPr>
          <w:tab/>
        </w:r>
        <w:r w:rsidR="009901BF">
          <w:rPr>
            <w:rStyle w:val="Hyperlink"/>
          </w:rPr>
          <w:t>(4.1 AI)</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Toc339025947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105</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48" w:history="1">
        <w:r w:rsidR="00AD7FDA" w:rsidRPr="00886513">
          <w:rPr>
            <w:rStyle w:val="Hyperlink"/>
            <w:rFonts w:hint="cs"/>
            <w:b/>
            <w:rtl/>
          </w:rPr>
          <w:t>القـرار</w:t>
        </w:r>
        <w:r w:rsidR="00AD7FDA" w:rsidRPr="00886513">
          <w:rPr>
            <w:rStyle w:val="Hyperlink"/>
            <w:bCs/>
            <w:rtl/>
          </w:rPr>
          <w:t xml:space="preserve"> </w:t>
        </w:r>
        <w:r w:rsidR="00AD7FDA" w:rsidRPr="00886513">
          <w:rPr>
            <w:rStyle w:val="Hyperlink"/>
          </w:rPr>
          <w:t>650 (WRC</w:t>
        </w:r>
        <w:r w:rsidR="00AD7FDA" w:rsidRPr="00886513">
          <w:rPr>
            <w:rStyle w:val="Hyperlink"/>
          </w:rPr>
          <w:noBreakHyphen/>
          <w:t>12)</w:t>
        </w:r>
        <w:r w:rsidR="008D3291">
          <w:rPr>
            <w:rStyle w:val="Hyperlink"/>
            <w:rFonts w:hint="cs"/>
            <w:rtl/>
          </w:rPr>
          <w:t xml:space="preserve"> - </w:t>
        </w:r>
      </w:hyperlink>
      <w:hyperlink w:anchor="_Toc339025949" w:history="1">
        <w:r w:rsidR="00AD7FDA" w:rsidRPr="00886513">
          <w:rPr>
            <w:rStyle w:val="Hyperlink"/>
            <w:rFonts w:hint="cs"/>
            <w:rtl/>
          </w:rPr>
          <w:t>توزيع</w:t>
        </w:r>
        <w:r w:rsidR="00AD7FDA" w:rsidRPr="00886513">
          <w:rPr>
            <w:rStyle w:val="Hyperlink"/>
            <w:rtl/>
          </w:rPr>
          <w:t xml:space="preserve"> </w:t>
        </w:r>
        <w:r w:rsidR="00AD7FDA" w:rsidRPr="00886513">
          <w:rPr>
            <w:rStyle w:val="Hyperlink"/>
            <w:rFonts w:hint="cs"/>
            <w:rtl/>
          </w:rPr>
          <w:t>لخدمة</w:t>
        </w:r>
        <w:r w:rsidR="00AD7FDA" w:rsidRPr="00886513">
          <w:rPr>
            <w:rStyle w:val="Hyperlink"/>
            <w:rtl/>
          </w:rPr>
          <w:t xml:space="preserve"> </w:t>
        </w:r>
        <w:r w:rsidR="00AD7FDA" w:rsidRPr="00886513">
          <w:rPr>
            <w:rStyle w:val="Hyperlink"/>
            <w:rFonts w:hint="cs"/>
            <w:rtl/>
          </w:rPr>
          <w:t>استكشاف</w:t>
        </w:r>
        <w:r w:rsidR="00AD7FDA" w:rsidRPr="00886513">
          <w:rPr>
            <w:rStyle w:val="Hyperlink"/>
            <w:rtl/>
          </w:rPr>
          <w:t xml:space="preserve"> </w:t>
        </w:r>
        <w:r w:rsidR="00AD7FDA" w:rsidRPr="00886513">
          <w:rPr>
            <w:rStyle w:val="Hyperlink"/>
            <w:rFonts w:hint="cs"/>
            <w:rtl/>
          </w:rPr>
          <w:t>الأرض</w:t>
        </w:r>
        <w:r w:rsidR="00AD7FDA" w:rsidRPr="00886513">
          <w:rPr>
            <w:rStyle w:val="Hyperlink"/>
            <w:rtl/>
          </w:rPr>
          <w:t xml:space="preserve"> </w:t>
        </w:r>
        <w:r w:rsidR="00AD7FDA" w:rsidRPr="00886513">
          <w:rPr>
            <w:rStyle w:val="Hyperlink"/>
            <w:rFonts w:hint="cs"/>
            <w:rtl/>
          </w:rPr>
          <w:t>الساتلية</w:t>
        </w:r>
        <w:r w:rsidR="00AD7FDA" w:rsidRPr="00886513">
          <w:rPr>
            <w:rStyle w:val="Hyperlink"/>
            <w:rtl/>
          </w:rPr>
          <w:t xml:space="preserve"> (</w:t>
        </w:r>
        <w:r w:rsidR="00AD7FDA" w:rsidRPr="00886513">
          <w:rPr>
            <w:rStyle w:val="Hyperlink"/>
            <w:rFonts w:hint="cs"/>
            <w:rtl/>
          </w:rPr>
          <w:t>أرض</w:t>
        </w:r>
        <w:r w:rsidR="00AD7FDA" w:rsidRPr="00886513">
          <w:rPr>
            <w:rStyle w:val="Hyperlink"/>
            <w:rtl/>
          </w:rPr>
          <w:noBreakHyphen/>
        </w:r>
        <w:r w:rsidR="00AD7FDA" w:rsidRPr="00886513">
          <w:rPr>
            <w:rStyle w:val="Hyperlink"/>
            <w:rFonts w:hint="cs"/>
            <w:rtl/>
          </w:rPr>
          <w:t>فضاء</w:t>
        </w:r>
        <w:r w:rsidR="00AD7FDA" w:rsidRPr="00886513">
          <w:rPr>
            <w:rStyle w:val="Hyperlink"/>
            <w:rtl/>
          </w:rPr>
          <w:t xml:space="preserve">)  </w:t>
        </w:r>
        <w:r w:rsidR="00AD7FDA" w:rsidRPr="00886513">
          <w:rPr>
            <w:rStyle w:val="Hyperlink"/>
            <w:rFonts w:hint="cs"/>
            <w:rtl/>
          </w:rPr>
          <w:t>في</w:t>
        </w:r>
        <w:r w:rsidR="00AD7FDA" w:rsidRPr="00886513">
          <w:rPr>
            <w:rStyle w:val="Hyperlink"/>
            <w:rtl/>
          </w:rPr>
          <w:t xml:space="preserve"> </w:t>
        </w:r>
        <w:r w:rsidR="00AD7FDA" w:rsidRPr="00886513">
          <w:rPr>
            <w:rStyle w:val="Hyperlink"/>
            <w:rFonts w:hint="cs"/>
            <w:rtl/>
          </w:rPr>
          <w:t>المدى</w:t>
        </w:r>
        <w:r w:rsidR="00AD7FDA" w:rsidRPr="00886513">
          <w:rPr>
            <w:rStyle w:val="Hyperlink"/>
            <w:rtl/>
          </w:rPr>
          <w:t xml:space="preserve"> </w:t>
        </w:r>
        <w:r w:rsidR="00AD7FDA" w:rsidRPr="00886513">
          <w:rPr>
            <w:rStyle w:val="Hyperlink"/>
          </w:rPr>
          <w:t>GHz 8</w:t>
        </w:r>
        <w:r w:rsidR="00AD7FDA" w:rsidRPr="00886513">
          <w:rPr>
            <w:rStyle w:val="Hyperlink"/>
          </w:rPr>
          <w:noBreakHyphen/>
          <w:t>7</w:t>
        </w:r>
        <w:r w:rsidR="008D3291">
          <w:rPr>
            <w:rStyle w:val="Hyperlink"/>
            <w:rFonts w:hint="cs"/>
            <w:rtl/>
          </w:rPr>
          <w:tab/>
        </w:r>
        <w:r w:rsidR="009901BF">
          <w:rPr>
            <w:rStyle w:val="Hyperlink"/>
          </w:rPr>
          <w:t>(11.1 AI)</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Toc339025949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108</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50" w:history="1">
        <w:r w:rsidR="00AD7FDA" w:rsidRPr="00886513">
          <w:rPr>
            <w:rStyle w:val="Hyperlink"/>
            <w:rFonts w:hint="cs"/>
            <w:b/>
            <w:rtl/>
          </w:rPr>
          <w:t>القـرار</w:t>
        </w:r>
        <w:r w:rsidR="00AD7FDA" w:rsidRPr="00886513">
          <w:rPr>
            <w:rStyle w:val="Hyperlink"/>
            <w:bCs/>
            <w:rtl/>
          </w:rPr>
          <w:t xml:space="preserve"> </w:t>
        </w:r>
        <w:r w:rsidR="00AD7FDA" w:rsidRPr="00886513">
          <w:rPr>
            <w:rStyle w:val="Hyperlink"/>
          </w:rPr>
          <w:t>651 (WRC</w:t>
        </w:r>
        <w:r w:rsidR="00350114" w:rsidRPr="00350114">
          <w:rPr>
            <w:rStyle w:val="Hyperlink"/>
          </w:rPr>
          <w:sym w:font="Symbol" w:char="F02D"/>
        </w:r>
        <w:r w:rsidR="00AD7FDA" w:rsidRPr="00886513">
          <w:rPr>
            <w:rStyle w:val="Hyperlink"/>
          </w:rPr>
          <w:t>12)</w:t>
        </w:r>
        <w:r w:rsidR="008D3291">
          <w:rPr>
            <w:rStyle w:val="Hyperlink"/>
            <w:rFonts w:hint="cs"/>
            <w:rtl/>
          </w:rPr>
          <w:t xml:space="preserve"> - </w:t>
        </w:r>
      </w:hyperlink>
      <w:hyperlink w:anchor="_Toc339025951" w:history="1">
        <w:r w:rsidR="00AD7FDA" w:rsidRPr="00886513">
          <w:rPr>
            <w:rStyle w:val="Hyperlink"/>
            <w:rFonts w:hint="cs"/>
            <w:rtl/>
          </w:rPr>
          <w:t>التمديد</w:t>
        </w:r>
        <w:r w:rsidR="00AD7FDA" w:rsidRPr="00886513">
          <w:rPr>
            <w:rStyle w:val="Hyperlink"/>
            <w:rtl/>
          </w:rPr>
          <w:t xml:space="preserve"> </w:t>
        </w:r>
        <w:r w:rsidR="00AD7FDA" w:rsidRPr="00886513">
          <w:rPr>
            <w:rStyle w:val="Hyperlink"/>
            <w:rFonts w:hint="cs"/>
            <w:rtl/>
          </w:rPr>
          <w:t>المحتمل</w:t>
        </w:r>
        <w:r w:rsidR="00AD7FDA" w:rsidRPr="00886513">
          <w:rPr>
            <w:rStyle w:val="Hyperlink"/>
            <w:rtl/>
          </w:rPr>
          <w:t xml:space="preserve"> </w:t>
        </w:r>
        <w:r w:rsidR="00AD7FDA" w:rsidRPr="00886513">
          <w:rPr>
            <w:rStyle w:val="Hyperlink"/>
            <w:rFonts w:hint="cs"/>
            <w:rtl/>
          </w:rPr>
          <w:t>للتوزيع</w:t>
        </w:r>
        <w:r w:rsidR="00AD7FDA" w:rsidRPr="00886513">
          <w:rPr>
            <w:rStyle w:val="Hyperlink"/>
            <w:rtl/>
          </w:rPr>
          <w:t xml:space="preserve"> </w:t>
        </w:r>
        <w:r w:rsidR="00AD7FDA" w:rsidRPr="00886513">
          <w:rPr>
            <w:rStyle w:val="Hyperlink"/>
            <w:rFonts w:hint="cs"/>
            <w:rtl/>
          </w:rPr>
          <w:t>العالمي</w:t>
        </w:r>
        <w:r w:rsidR="00AD7FDA" w:rsidRPr="00886513">
          <w:rPr>
            <w:rStyle w:val="Hyperlink"/>
            <w:rtl/>
          </w:rPr>
          <w:t xml:space="preserve"> </w:t>
        </w:r>
        <w:r w:rsidR="00AD7FDA" w:rsidRPr="00886513">
          <w:rPr>
            <w:rStyle w:val="Hyperlink"/>
            <w:rFonts w:hint="cs"/>
            <w:rtl/>
          </w:rPr>
          <w:t>الحالي</w:t>
        </w:r>
        <w:r w:rsidR="00AD7FDA" w:rsidRPr="00886513">
          <w:rPr>
            <w:rStyle w:val="Hyperlink"/>
            <w:rtl/>
          </w:rPr>
          <w:t xml:space="preserve"> </w:t>
        </w:r>
        <w:r w:rsidR="00AD7FDA" w:rsidRPr="00886513">
          <w:rPr>
            <w:rStyle w:val="Hyperlink"/>
            <w:rFonts w:hint="cs"/>
            <w:rtl/>
          </w:rPr>
          <w:t>لخدمة</w:t>
        </w:r>
        <w:r w:rsidR="00AD7FDA" w:rsidRPr="00886513">
          <w:rPr>
            <w:rStyle w:val="Hyperlink"/>
            <w:rtl/>
          </w:rPr>
          <w:t xml:space="preserve"> </w:t>
        </w:r>
        <w:r w:rsidR="00AD7FDA" w:rsidRPr="00886513">
          <w:rPr>
            <w:rStyle w:val="Hyperlink"/>
            <w:rFonts w:hint="cs"/>
            <w:rtl/>
          </w:rPr>
          <w:t>استكشاف</w:t>
        </w:r>
        <w:r w:rsidR="00AD7FDA" w:rsidRPr="00886513">
          <w:rPr>
            <w:rStyle w:val="Hyperlink"/>
            <w:rtl/>
          </w:rPr>
          <w:t xml:space="preserve"> </w:t>
        </w:r>
        <w:r w:rsidR="00AD7FDA" w:rsidRPr="00886513">
          <w:rPr>
            <w:rStyle w:val="Hyperlink"/>
            <w:rFonts w:hint="cs"/>
            <w:rtl/>
          </w:rPr>
          <w:t>الأرض</w:t>
        </w:r>
        <w:r w:rsidR="00AD7FDA" w:rsidRPr="00886513">
          <w:rPr>
            <w:rStyle w:val="Hyperlink"/>
            <w:rtl/>
          </w:rPr>
          <w:t xml:space="preserve"> </w:t>
        </w:r>
        <w:r w:rsidR="00AD7FDA" w:rsidRPr="00886513">
          <w:rPr>
            <w:rStyle w:val="Hyperlink"/>
            <w:rFonts w:hint="cs"/>
            <w:rtl/>
          </w:rPr>
          <w:t>الساتلية</w:t>
        </w:r>
        <w:r w:rsidR="00AD7FDA" w:rsidRPr="00886513">
          <w:rPr>
            <w:rStyle w:val="Hyperlink"/>
            <w:rtl/>
          </w:rPr>
          <w:t xml:space="preserve"> (</w:t>
        </w:r>
        <w:r w:rsidR="00AD7FDA" w:rsidRPr="00886513">
          <w:rPr>
            <w:rStyle w:val="Hyperlink"/>
            <w:rFonts w:hint="cs"/>
            <w:rtl/>
          </w:rPr>
          <w:t>النشيطة</w:t>
        </w:r>
        <w:r w:rsidR="00AD7FDA" w:rsidRPr="00886513">
          <w:rPr>
            <w:rStyle w:val="Hyperlink"/>
            <w:rtl/>
          </w:rPr>
          <w:t xml:space="preserve">) </w:t>
        </w:r>
        <w:r w:rsidR="00AD7FDA" w:rsidRPr="00886513">
          <w:rPr>
            <w:rStyle w:val="Hyperlink"/>
            <w:rFonts w:hint="cs"/>
            <w:rtl/>
          </w:rPr>
          <w:t>في</w:t>
        </w:r>
        <w:r w:rsidR="00AD7FDA" w:rsidRPr="00886513">
          <w:rPr>
            <w:rStyle w:val="Hyperlink"/>
            <w:rFonts w:hint="eastAsia"/>
            <w:rtl/>
          </w:rPr>
          <w:t> </w:t>
        </w:r>
        <w:r w:rsidR="00AD7FDA" w:rsidRPr="00886513">
          <w:rPr>
            <w:rStyle w:val="Hyperlink"/>
            <w:rFonts w:hint="cs"/>
            <w:rtl/>
          </w:rPr>
          <w:t>نطاق</w:t>
        </w:r>
        <w:r w:rsidR="00AD7FDA" w:rsidRPr="00886513">
          <w:rPr>
            <w:rStyle w:val="Hyperlink"/>
            <w:rtl/>
          </w:rPr>
          <w:t xml:space="preserve"> </w:t>
        </w:r>
        <w:r w:rsidR="00AD7FDA" w:rsidRPr="00886513">
          <w:rPr>
            <w:rStyle w:val="Hyperlink"/>
            <w:rFonts w:hint="cs"/>
            <w:rtl/>
          </w:rPr>
          <w:t>التردد</w:t>
        </w:r>
        <w:r w:rsidR="00AD7FDA" w:rsidRPr="00886513">
          <w:rPr>
            <w:rStyle w:val="Hyperlink"/>
            <w:rtl/>
          </w:rPr>
          <w:t xml:space="preserve"> </w:t>
        </w:r>
        <w:r w:rsidR="00AD7FDA" w:rsidRPr="00886513">
          <w:rPr>
            <w:rStyle w:val="Hyperlink"/>
          </w:rPr>
          <w:t>MHz 9 900</w:t>
        </w:r>
        <w:r w:rsidR="00AD7FDA" w:rsidRPr="00886513">
          <w:rPr>
            <w:rStyle w:val="Hyperlink"/>
          </w:rPr>
          <w:noBreakHyphen/>
          <w:t>9 300</w:t>
        </w:r>
        <w:r w:rsidR="00AD7FDA" w:rsidRPr="00886513">
          <w:rPr>
            <w:rStyle w:val="Hyperlink"/>
            <w:rtl/>
          </w:rPr>
          <w:t xml:space="preserve">  </w:t>
        </w:r>
        <w:r w:rsidR="00AD7FDA" w:rsidRPr="00886513">
          <w:rPr>
            <w:rStyle w:val="Hyperlink"/>
            <w:rFonts w:hint="cs"/>
            <w:rtl/>
          </w:rPr>
          <w:t>بما</w:t>
        </w:r>
        <w:r w:rsidR="00AD7FDA" w:rsidRPr="00886513">
          <w:rPr>
            <w:rStyle w:val="Hyperlink"/>
            <w:rtl/>
          </w:rPr>
          <w:t xml:space="preserve"> </w:t>
        </w:r>
        <w:r w:rsidR="00AD7FDA" w:rsidRPr="00886513">
          <w:rPr>
            <w:rStyle w:val="Hyperlink"/>
            <w:rFonts w:hint="cs"/>
            <w:rtl/>
          </w:rPr>
          <w:t>يصل</w:t>
        </w:r>
        <w:r w:rsidR="00AD7FDA" w:rsidRPr="00886513">
          <w:rPr>
            <w:rStyle w:val="Hyperlink"/>
            <w:rtl/>
          </w:rPr>
          <w:t xml:space="preserve"> </w:t>
        </w:r>
        <w:r w:rsidR="00AD7FDA" w:rsidRPr="00886513">
          <w:rPr>
            <w:rStyle w:val="Hyperlink"/>
            <w:rFonts w:hint="cs"/>
            <w:rtl/>
          </w:rPr>
          <w:t>إلى</w:t>
        </w:r>
        <w:r w:rsidR="00AD7FDA" w:rsidRPr="00886513">
          <w:rPr>
            <w:rStyle w:val="Hyperlink"/>
            <w:rtl/>
          </w:rPr>
          <w:t xml:space="preserve"> </w:t>
        </w:r>
        <w:r w:rsidR="00AD7FDA" w:rsidRPr="00886513">
          <w:rPr>
            <w:rStyle w:val="Hyperlink"/>
          </w:rPr>
          <w:t>MHz 600</w:t>
        </w:r>
        <w:r w:rsidR="00AD7FDA" w:rsidRPr="00886513">
          <w:rPr>
            <w:rStyle w:val="Hyperlink"/>
            <w:rtl/>
          </w:rPr>
          <w:t xml:space="preserve"> </w:t>
        </w:r>
        <w:r w:rsidR="00AD7FDA" w:rsidRPr="00886513">
          <w:rPr>
            <w:rStyle w:val="Hyperlink"/>
            <w:rFonts w:hint="cs"/>
            <w:rtl/>
          </w:rPr>
          <w:t>ضمن</w:t>
        </w:r>
        <w:r w:rsidR="00AD7FDA" w:rsidRPr="00886513">
          <w:rPr>
            <w:rStyle w:val="Hyperlink"/>
            <w:rtl/>
          </w:rPr>
          <w:t xml:space="preserve"> </w:t>
        </w:r>
        <w:r w:rsidR="00AD7FDA" w:rsidRPr="00886513">
          <w:rPr>
            <w:rStyle w:val="Hyperlink"/>
            <w:rFonts w:hint="cs"/>
            <w:rtl/>
          </w:rPr>
          <w:t>نطاقي</w:t>
        </w:r>
        <w:r w:rsidR="00AD7FDA" w:rsidRPr="00886513">
          <w:rPr>
            <w:rStyle w:val="Hyperlink"/>
            <w:rtl/>
          </w:rPr>
          <w:t xml:space="preserve"> </w:t>
        </w:r>
        <w:r w:rsidR="00AD7FDA" w:rsidRPr="00886513">
          <w:rPr>
            <w:rStyle w:val="Hyperlink"/>
            <w:rFonts w:hint="cs"/>
            <w:rtl/>
          </w:rPr>
          <w:t>الترددات</w:t>
        </w:r>
        <w:r w:rsidR="00AD7FDA" w:rsidRPr="00886513">
          <w:rPr>
            <w:rStyle w:val="Hyperlink"/>
            <w:rtl/>
          </w:rPr>
          <w:t xml:space="preserve">  </w:t>
        </w:r>
        <w:r w:rsidR="00AD7FDA" w:rsidRPr="00886513">
          <w:rPr>
            <w:rStyle w:val="Hyperlink"/>
          </w:rPr>
          <w:t>MHz 9 300</w:t>
        </w:r>
        <w:r w:rsidR="00AD7FDA" w:rsidRPr="00886513">
          <w:rPr>
            <w:rStyle w:val="Hyperlink"/>
          </w:rPr>
          <w:noBreakHyphen/>
          <w:t>8 700</w:t>
        </w:r>
        <w:r w:rsidR="00AD7FDA" w:rsidRPr="00886513">
          <w:rPr>
            <w:rStyle w:val="Hyperlink"/>
            <w:rtl/>
          </w:rPr>
          <w:t xml:space="preserve"> </w:t>
        </w:r>
        <w:r w:rsidR="00AD7FDA" w:rsidRPr="00886513">
          <w:rPr>
            <w:rStyle w:val="Hyperlink"/>
            <w:rFonts w:hint="cs"/>
            <w:rtl/>
          </w:rPr>
          <w:t>و</w:t>
        </w:r>
        <w:r w:rsidR="00AD7FDA" w:rsidRPr="00886513">
          <w:rPr>
            <w:rStyle w:val="Hyperlink"/>
            <w:rtl/>
          </w:rPr>
          <w:t>/</w:t>
        </w:r>
        <w:r w:rsidR="00AD7FDA" w:rsidRPr="00886513">
          <w:rPr>
            <w:rStyle w:val="Hyperlink"/>
            <w:rFonts w:hint="cs"/>
            <w:rtl/>
          </w:rPr>
          <w:t>أو</w:t>
        </w:r>
        <w:r w:rsidR="00AD7FDA" w:rsidRPr="00886513">
          <w:rPr>
            <w:rStyle w:val="Hyperlink"/>
            <w:rtl/>
          </w:rPr>
          <w:t xml:space="preserve"> </w:t>
        </w:r>
        <w:r w:rsidR="00AD7FDA" w:rsidRPr="00886513">
          <w:rPr>
            <w:rStyle w:val="Hyperlink"/>
          </w:rPr>
          <w:t>MHz 10 500</w:t>
        </w:r>
        <w:r w:rsidR="00AD7FDA" w:rsidRPr="00886513">
          <w:rPr>
            <w:rStyle w:val="Hyperlink"/>
          </w:rPr>
          <w:noBreakHyphen/>
          <w:t>9 900</w:t>
        </w:r>
        <w:r w:rsidR="008D3291">
          <w:rPr>
            <w:rStyle w:val="Hyperlink"/>
            <w:rFonts w:hint="cs"/>
            <w:rtl/>
          </w:rPr>
          <w:tab/>
        </w:r>
        <w:r w:rsidR="009901BF">
          <w:rPr>
            <w:rStyle w:val="Hyperlink"/>
          </w:rPr>
          <w:t>(12.1 AI)</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Toc339025951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110</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52"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652 (WRC</w:t>
        </w:r>
        <w:r w:rsidR="00350114" w:rsidRPr="00350114">
          <w:rPr>
            <w:rStyle w:val="Hyperlink"/>
          </w:rPr>
          <w:sym w:font="Symbol" w:char="F02D"/>
        </w:r>
        <w:r w:rsidR="00AD7FDA" w:rsidRPr="00886513">
          <w:rPr>
            <w:rStyle w:val="Hyperlink"/>
          </w:rPr>
          <w:t>12)</w:t>
        </w:r>
        <w:r w:rsidR="008D3291">
          <w:rPr>
            <w:rStyle w:val="Hyperlink"/>
            <w:rFonts w:hint="cs"/>
            <w:rtl/>
          </w:rPr>
          <w:t xml:space="preserve"> - </w:t>
        </w:r>
      </w:hyperlink>
      <w:hyperlink w:anchor="_Toc339025953" w:history="1">
        <w:r w:rsidR="00AD7FDA" w:rsidRPr="00886513">
          <w:rPr>
            <w:rStyle w:val="Hyperlink"/>
            <w:rFonts w:hint="cs"/>
            <w:rtl/>
            <w:lang w:bidi="ar-SY"/>
          </w:rPr>
          <w:t>استخدام</w:t>
        </w:r>
        <w:r w:rsidR="00AD7FDA" w:rsidRPr="00886513">
          <w:rPr>
            <w:rStyle w:val="Hyperlink"/>
            <w:rtl/>
            <w:lang w:bidi="ar-SY"/>
          </w:rPr>
          <w:t xml:space="preserve"> </w:t>
        </w:r>
        <w:r w:rsidR="00AD7FDA" w:rsidRPr="00886513">
          <w:rPr>
            <w:rStyle w:val="Hyperlink"/>
            <w:rFonts w:hint="cs"/>
            <w:rtl/>
            <w:lang w:bidi="ar-SY"/>
          </w:rPr>
          <w:t>خدمة</w:t>
        </w:r>
        <w:r w:rsidR="00AD7FDA" w:rsidRPr="00886513">
          <w:rPr>
            <w:rStyle w:val="Hyperlink"/>
            <w:rtl/>
            <w:lang w:bidi="ar-SY"/>
          </w:rPr>
          <w:t xml:space="preserve"> </w:t>
        </w:r>
        <w:r w:rsidR="00AD7FDA" w:rsidRPr="00886513">
          <w:rPr>
            <w:rStyle w:val="Hyperlink"/>
            <w:rFonts w:hint="cs"/>
            <w:rtl/>
            <w:lang w:bidi="ar-SY"/>
          </w:rPr>
          <w:t>الأبحاث</w:t>
        </w:r>
        <w:r w:rsidR="00AD7FDA" w:rsidRPr="00886513">
          <w:rPr>
            <w:rStyle w:val="Hyperlink"/>
            <w:rtl/>
            <w:lang w:bidi="ar-SY"/>
          </w:rPr>
          <w:t xml:space="preserve"> </w:t>
        </w:r>
        <w:r w:rsidR="00AD7FDA" w:rsidRPr="00886513">
          <w:rPr>
            <w:rStyle w:val="Hyperlink"/>
            <w:rFonts w:hint="cs"/>
            <w:rtl/>
            <w:lang w:bidi="ar-SY"/>
          </w:rPr>
          <w:t>الفضائية</w:t>
        </w:r>
        <w:r w:rsidR="00AD7FDA" w:rsidRPr="00886513">
          <w:rPr>
            <w:rStyle w:val="Hyperlink"/>
            <w:rtl/>
            <w:lang w:bidi="ar-SY"/>
          </w:rPr>
          <w:t xml:space="preserve"> (</w:t>
        </w:r>
        <w:r w:rsidR="00AD7FDA" w:rsidRPr="00886513">
          <w:rPr>
            <w:rStyle w:val="Hyperlink"/>
            <w:rFonts w:hint="cs"/>
            <w:rtl/>
            <w:lang w:bidi="ar-SY"/>
          </w:rPr>
          <w:t>فضاء</w:t>
        </w:r>
        <w:r w:rsidR="00AD7FDA" w:rsidRPr="00886513">
          <w:rPr>
            <w:rStyle w:val="Hyperlink"/>
            <w:rtl/>
            <w:lang w:bidi="ar-SY"/>
          </w:rPr>
          <w:t>-</w:t>
        </w:r>
        <w:r w:rsidR="00AD7FDA" w:rsidRPr="00886513">
          <w:rPr>
            <w:rStyle w:val="Hyperlink"/>
            <w:rFonts w:hint="cs"/>
            <w:rtl/>
            <w:lang w:bidi="ar-SY"/>
          </w:rPr>
          <w:t>فضاء</w:t>
        </w:r>
        <w:r w:rsidR="00AD7FDA" w:rsidRPr="00886513">
          <w:rPr>
            <w:rStyle w:val="Hyperlink"/>
            <w:rtl/>
            <w:lang w:bidi="ar-SY"/>
          </w:rPr>
          <w:t xml:space="preserve">)  </w:t>
        </w:r>
        <w:r w:rsidR="00AD7FDA" w:rsidRPr="00886513">
          <w:rPr>
            <w:rStyle w:val="Hyperlink"/>
            <w:rFonts w:hint="cs"/>
            <w:rtl/>
            <w:lang w:bidi="ar-SY"/>
          </w:rPr>
          <w:t>للنطاق</w:t>
        </w:r>
        <w:r w:rsidR="00AD7FDA" w:rsidRPr="00886513">
          <w:rPr>
            <w:rStyle w:val="Hyperlink"/>
            <w:rtl/>
            <w:lang w:bidi="ar-SY"/>
          </w:rPr>
          <w:t xml:space="preserve"> </w:t>
        </w:r>
        <w:r w:rsidR="00AD7FDA" w:rsidRPr="00886513">
          <w:rPr>
            <w:rStyle w:val="Hyperlink"/>
            <w:lang w:bidi="ar-SY"/>
          </w:rPr>
          <w:t>410</w:t>
        </w:r>
        <w:r w:rsidR="00AD7FDA" w:rsidRPr="00886513">
          <w:rPr>
            <w:rStyle w:val="Hyperlink"/>
            <w:rtl/>
            <w:lang w:bidi="ar-SY"/>
          </w:rPr>
          <w:noBreakHyphen/>
        </w:r>
        <w:r w:rsidR="00AD7FDA" w:rsidRPr="00886513">
          <w:rPr>
            <w:rStyle w:val="Hyperlink"/>
            <w:lang w:bidi="ar-SY"/>
          </w:rPr>
          <w:t>420</w:t>
        </w:r>
        <w:r w:rsidR="00AD7FDA" w:rsidRPr="00886513">
          <w:rPr>
            <w:rStyle w:val="Hyperlink"/>
            <w:rtl/>
            <w:lang w:bidi="ar-SY"/>
          </w:rPr>
          <w:t> </w:t>
        </w:r>
        <w:r w:rsidR="00AD7FDA" w:rsidRPr="00886513">
          <w:rPr>
            <w:rStyle w:val="Hyperlink"/>
            <w:lang w:bidi="ar-SY"/>
          </w:rPr>
          <w:t>MHz</w:t>
        </w:r>
        <w:r w:rsidR="008D3291">
          <w:rPr>
            <w:rStyle w:val="Hyperlink"/>
            <w:rFonts w:hint="cs"/>
            <w:rtl/>
            <w:lang w:bidi="ar-SY"/>
          </w:rPr>
          <w:tab/>
        </w:r>
        <w:r w:rsidR="009901BF">
          <w:rPr>
            <w:rStyle w:val="Hyperlink"/>
            <w:lang w:bidi="ar-SY"/>
          </w:rPr>
          <w:t>(13.1 AI)</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Toc339025953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113</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54"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653 (WRC</w:t>
        </w:r>
        <w:r w:rsidR="00AD7FDA" w:rsidRPr="00886513">
          <w:rPr>
            <w:rStyle w:val="Hyperlink"/>
          </w:rPr>
          <w:noBreakHyphen/>
          <w:t>12)</w:t>
        </w:r>
        <w:r w:rsidR="008D3291">
          <w:rPr>
            <w:rStyle w:val="Hyperlink"/>
            <w:rFonts w:hint="cs"/>
            <w:rtl/>
          </w:rPr>
          <w:t xml:space="preserve"> - </w:t>
        </w:r>
      </w:hyperlink>
      <w:hyperlink w:anchor="_Toc339025955" w:history="1">
        <w:r w:rsidR="00AD7FDA" w:rsidRPr="00886513">
          <w:rPr>
            <w:rStyle w:val="Hyperlink"/>
            <w:rFonts w:hint="cs"/>
            <w:rtl/>
          </w:rPr>
          <w:t>مستقبل</w:t>
        </w:r>
        <w:r w:rsidR="00AD7FDA" w:rsidRPr="00886513">
          <w:rPr>
            <w:rStyle w:val="Hyperlink"/>
            <w:rtl/>
          </w:rPr>
          <w:t xml:space="preserve"> </w:t>
        </w:r>
        <w:r w:rsidR="00AD7FDA" w:rsidRPr="00886513">
          <w:rPr>
            <w:rStyle w:val="Hyperlink"/>
            <w:rFonts w:hint="cs"/>
            <w:rtl/>
          </w:rPr>
          <w:t>المقياس</w:t>
        </w:r>
        <w:r w:rsidR="00AD7FDA" w:rsidRPr="00886513">
          <w:rPr>
            <w:rStyle w:val="Hyperlink"/>
            <w:rtl/>
          </w:rPr>
          <w:t xml:space="preserve"> </w:t>
        </w:r>
        <w:r w:rsidR="00AD7FDA" w:rsidRPr="00886513">
          <w:rPr>
            <w:rStyle w:val="Hyperlink"/>
            <w:rFonts w:hint="cs"/>
            <w:rtl/>
          </w:rPr>
          <w:t>الزمني</w:t>
        </w:r>
        <w:r w:rsidR="00AD7FDA" w:rsidRPr="00886513">
          <w:rPr>
            <w:rStyle w:val="Hyperlink"/>
            <w:rtl/>
          </w:rPr>
          <w:t xml:space="preserve"> </w:t>
        </w:r>
        <w:r w:rsidR="00AD7FDA" w:rsidRPr="00886513">
          <w:rPr>
            <w:rStyle w:val="Hyperlink"/>
            <w:rFonts w:hint="cs"/>
            <w:rtl/>
          </w:rPr>
          <w:t>الخاص</w:t>
        </w:r>
        <w:r w:rsidR="00AD7FDA" w:rsidRPr="00886513">
          <w:rPr>
            <w:rStyle w:val="Hyperlink"/>
            <w:rtl/>
          </w:rPr>
          <w:t xml:space="preserve"> </w:t>
        </w:r>
        <w:r w:rsidR="00AD7FDA" w:rsidRPr="00886513">
          <w:rPr>
            <w:rStyle w:val="Hyperlink"/>
            <w:rFonts w:hint="cs"/>
            <w:rtl/>
          </w:rPr>
          <w:t>بالتوقيت</w:t>
        </w:r>
        <w:r w:rsidR="00AD7FDA" w:rsidRPr="00886513">
          <w:rPr>
            <w:rStyle w:val="Hyperlink"/>
            <w:rtl/>
          </w:rPr>
          <w:t xml:space="preserve"> </w:t>
        </w:r>
        <w:r w:rsidR="00AD7FDA" w:rsidRPr="00886513">
          <w:rPr>
            <w:rStyle w:val="Hyperlink"/>
            <w:rFonts w:hint="cs"/>
            <w:rtl/>
          </w:rPr>
          <w:t>العالمي</w:t>
        </w:r>
        <w:r w:rsidR="00AD7FDA" w:rsidRPr="00886513">
          <w:rPr>
            <w:rStyle w:val="Hyperlink"/>
            <w:rtl/>
          </w:rPr>
          <w:t xml:space="preserve"> </w:t>
        </w:r>
        <w:r w:rsidR="009901BF">
          <w:rPr>
            <w:rStyle w:val="Hyperlink"/>
          </w:rPr>
          <w:br/>
        </w:r>
        <w:r w:rsidR="00AD7FDA" w:rsidRPr="00886513">
          <w:rPr>
            <w:rStyle w:val="Hyperlink"/>
            <w:rFonts w:hint="cs"/>
            <w:rtl/>
          </w:rPr>
          <w:t>المنسَّق</w:t>
        </w:r>
        <w:r w:rsidR="00AD7FDA">
          <w:rPr>
            <w:noProof/>
            <w:webHidden/>
            <w:rtl/>
          </w:rPr>
          <w:tab/>
        </w:r>
        <w:r w:rsidR="009901BF">
          <w:rPr>
            <w:noProof/>
            <w:webHidden/>
          </w:rPr>
          <w:t>(14.1 AI)</w:t>
        </w:r>
        <w:r w:rsidR="008D3291">
          <w:rPr>
            <w:rFonts w:hint="cs"/>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Toc339025955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115</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56"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654 (WRC</w:t>
        </w:r>
        <w:r w:rsidR="00AD7FDA" w:rsidRPr="00886513">
          <w:rPr>
            <w:rStyle w:val="Hyperlink"/>
          </w:rPr>
          <w:noBreakHyphen/>
          <w:t>12)</w:t>
        </w:r>
        <w:r w:rsidR="008D3291">
          <w:rPr>
            <w:rStyle w:val="Hyperlink"/>
            <w:rFonts w:hint="cs"/>
            <w:rtl/>
          </w:rPr>
          <w:t xml:space="preserve"> - </w:t>
        </w:r>
      </w:hyperlink>
      <w:hyperlink w:anchor="_Toc339025957" w:history="1">
        <w:r w:rsidR="00AD7FDA" w:rsidRPr="00886513">
          <w:rPr>
            <w:rStyle w:val="Hyperlink"/>
            <w:rFonts w:hint="cs"/>
            <w:rtl/>
          </w:rPr>
          <w:t>توزيع</w:t>
        </w:r>
        <w:r w:rsidR="00AD7FDA" w:rsidRPr="00886513">
          <w:rPr>
            <w:rStyle w:val="Hyperlink"/>
            <w:rtl/>
          </w:rPr>
          <w:t xml:space="preserve"> </w:t>
        </w:r>
        <w:r w:rsidR="00AD7FDA" w:rsidRPr="00886513">
          <w:rPr>
            <w:rStyle w:val="Hyperlink"/>
            <w:rFonts w:hint="cs"/>
            <w:rtl/>
          </w:rPr>
          <w:t>النطاق</w:t>
        </w:r>
        <w:r w:rsidR="00AD7FDA" w:rsidRPr="00886513">
          <w:rPr>
            <w:rStyle w:val="Hyperlink"/>
            <w:rtl/>
          </w:rPr>
          <w:t xml:space="preserve"> </w:t>
        </w:r>
        <w:r w:rsidR="00AD7FDA" w:rsidRPr="00886513">
          <w:rPr>
            <w:rStyle w:val="Hyperlink"/>
          </w:rPr>
          <w:t>GHz 78–77,5</w:t>
        </w:r>
        <w:r w:rsidR="00AD7FDA" w:rsidRPr="00886513">
          <w:rPr>
            <w:rStyle w:val="Hyperlink"/>
            <w:rtl/>
          </w:rPr>
          <w:t xml:space="preserve"> </w:t>
        </w:r>
        <w:r w:rsidR="00AD7FDA" w:rsidRPr="00886513">
          <w:rPr>
            <w:rStyle w:val="Hyperlink"/>
            <w:rFonts w:hint="cs"/>
            <w:rtl/>
          </w:rPr>
          <w:t>لخدمة</w:t>
        </w:r>
        <w:r w:rsidR="00AD7FDA" w:rsidRPr="00886513">
          <w:rPr>
            <w:rStyle w:val="Hyperlink"/>
            <w:rtl/>
          </w:rPr>
          <w:t xml:space="preserve"> </w:t>
        </w:r>
        <w:r w:rsidR="00AD7FDA" w:rsidRPr="00886513">
          <w:rPr>
            <w:rStyle w:val="Hyperlink"/>
            <w:rFonts w:hint="cs"/>
            <w:rtl/>
          </w:rPr>
          <w:t>التحديد</w:t>
        </w:r>
        <w:r w:rsidR="00AD7FDA" w:rsidRPr="00886513">
          <w:rPr>
            <w:rStyle w:val="Hyperlink"/>
            <w:rtl/>
          </w:rPr>
          <w:t xml:space="preserve"> </w:t>
        </w:r>
        <w:r w:rsidR="00AD7FDA" w:rsidRPr="00886513">
          <w:rPr>
            <w:rStyle w:val="Hyperlink"/>
            <w:rFonts w:hint="cs"/>
            <w:rtl/>
          </w:rPr>
          <w:t>الراديوي</w:t>
        </w:r>
        <w:r w:rsidR="00AD7FDA" w:rsidRPr="00886513">
          <w:rPr>
            <w:rStyle w:val="Hyperlink"/>
            <w:rtl/>
          </w:rPr>
          <w:t xml:space="preserve"> </w:t>
        </w:r>
        <w:r w:rsidR="00AD7FDA" w:rsidRPr="00886513">
          <w:rPr>
            <w:rStyle w:val="Hyperlink"/>
            <w:rFonts w:hint="cs"/>
            <w:rtl/>
          </w:rPr>
          <w:t>للموقع</w:t>
        </w:r>
        <w:r w:rsidR="00AD7FDA" w:rsidRPr="00886513">
          <w:rPr>
            <w:rStyle w:val="Hyperlink"/>
            <w:rtl/>
          </w:rPr>
          <w:t xml:space="preserve">  </w:t>
        </w:r>
        <w:r w:rsidR="00AD7FDA" w:rsidRPr="00886513">
          <w:rPr>
            <w:rStyle w:val="Hyperlink"/>
            <w:rFonts w:hint="cs"/>
            <w:rtl/>
          </w:rPr>
          <w:t>لدعم</w:t>
        </w:r>
        <w:r w:rsidR="00AD7FDA" w:rsidRPr="00886513">
          <w:rPr>
            <w:rStyle w:val="Hyperlink"/>
            <w:rtl/>
          </w:rPr>
          <w:t xml:space="preserve"> </w:t>
        </w:r>
        <w:r w:rsidR="00AD7FDA" w:rsidRPr="00886513">
          <w:rPr>
            <w:rStyle w:val="Hyperlink"/>
            <w:rFonts w:hint="cs"/>
            <w:rtl/>
          </w:rPr>
          <w:t>عمليات</w:t>
        </w:r>
        <w:r w:rsidR="00AD7FDA" w:rsidRPr="00886513">
          <w:rPr>
            <w:rStyle w:val="Hyperlink"/>
            <w:rtl/>
          </w:rPr>
          <w:t xml:space="preserve"> </w:t>
        </w:r>
        <w:r w:rsidR="00AD7FDA" w:rsidRPr="00886513">
          <w:rPr>
            <w:rStyle w:val="Hyperlink"/>
            <w:rFonts w:hint="cs"/>
            <w:rtl/>
          </w:rPr>
          <w:t>رادارات</w:t>
        </w:r>
        <w:r w:rsidR="00AD7FDA" w:rsidRPr="00886513">
          <w:rPr>
            <w:rStyle w:val="Hyperlink"/>
            <w:rtl/>
          </w:rPr>
          <w:t xml:space="preserve"> </w:t>
        </w:r>
        <w:r w:rsidR="00AD7FDA" w:rsidRPr="00886513">
          <w:rPr>
            <w:rStyle w:val="Hyperlink"/>
            <w:rFonts w:hint="cs"/>
            <w:rtl/>
          </w:rPr>
          <w:t>السيارات</w:t>
        </w:r>
        <w:r w:rsidR="00AD7FDA" w:rsidRPr="00886513">
          <w:rPr>
            <w:rStyle w:val="Hyperlink"/>
            <w:rtl/>
          </w:rPr>
          <w:t xml:space="preserve"> </w:t>
        </w:r>
        <w:r w:rsidR="00AD7FDA" w:rsidRPr="00886513">
          <w:rPr>
            <w:rStyle w:val="Hyperlink"/>
            <w:rFonts w:hint="cs"/>
            <w:rtl/>
          </w:rPr>
          <w:t>قصيرة</w:t>
        </w:r>
        <w:r w:rsidR="00AD7FDA" w:rsidRPr="00886513">
          <w:rPr>
            <w:rStyle w:val="Hyperlink"/>
            <w:rtl/>
          </w:rPr>
          <w:t xml:space="preserve"> </w:t>
        </w:r>
        <w:r w:rsidR="00AD7FDA" w:rsidRPr="00886513">
          <w:rPr>
            <w:rStyle w:val="Hyperlink"/>
            <w:rFonts w:hint="cs"/>
            <w:rtl/>
          </w:rPr>
          <w:t>المدى</w:t>
        </w:r>
        <w:r w:rsidR="00AD7FDA" w:rsidRPr="00886513">
          <w:rPr>
            <w:rStyle w:val="Hyperlink"/>
            <w:rtl/>
          </w:rPr>
          <w:t xml:space="preserve"> </w:t>
        </w:r>
        <w:r w:rsidR="00AD7FDA" w:rsidRPr="00886513">
          <w:rPr>
            <w:rStyle w:val="Hyperlink"/>
            <w:rFonts w:hint="cs"/>
            <w:rtl/>
          </w:rPr>
          <w:t>والعالية</w:t>
        </w:r>
        <w:r w:rsidR="00AD7FDA" w:rsidRPr="00886513">
          <w:rPr>
            <w:rStyle w:val="Hyperlink"/>
            <w:rtl/>
          </w:rPr>
          <w:t xml:space="preserve"> </w:t>
        </w:r>
        <w:r w:rsidR="00AD7FDA" w:rsidRPr="00886513">
          <w:rPr>
            <w:rStyle w:val="Hyperlink"/>
            <w:rFonts w:hint="cs"/>
            <w:rtl/>
          </w:rPr>
          <w:t>الاستبانة</w:t>
        </w:r>
        <w:r w:rsidR="008D3291">
          <w:rPr>
            <w:rStyle w:val="Hyperlink"/>
            <w:rFonts w:hint="cs"/>
            <w:rtl/>
          </w:rPr>
          <w:tab/>
        </w:r>
        <w:r w:rsidR="009901BF">
          <w:rPr>
            <w:rStyle w:val="Hyperlink"/>
          </w:rPr>
          <w:t>(18.1 AI)</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Toc339025957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118</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58"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756 (WRC</w:t>
        </w:r>
        <w:r w:rsidR="00AD7FDA" w:rsidRPr="00886513">
          <w:rPr>
            <w:rStyle w:val="Hyperlink"/>
          </w:rPr>
          <w:noBreakHyphen/>
          <w:t>12)</w:t>
        </w:r>
        <w:r w:rsidR="008D3291">
          <w:rPr>
            <w:rStyle w:val="Hyperlink"/>
            <w:rFonts w:hint="cs"/>
            <w:rtl/>
          </w:rPr>
          <w:t xml:space="preserve"> - </w:t>
        </w:r>
      </w:hyperlink>
      <w:hyperlink w:anchor="_Toc339025959" w:history="1">
        <w:r w:rsidR="00AD7FDA" w:rsidRPr="00886513">
          <w:rPr>
            <w:rStyle w:val="Hyperlink"/>
            <w:rFonts w:hint="cs"/>
            <w:rtl/>
          </w:rPr>
          <w:t>دراسات</w:t>
        </w:r>
        <w:r w:rsidR="00AD7FDA" w:rsidRPr="00886513">
          <w:rPr>
            <w:rStyle w:val="Hyperlink"/>
            <w:rtl/>
          </w:rPr>
          <w:t xml:space="preserve"> </w:t>
        </w:r>
        <w:r w:rsidR="00AD7FDA" w:rsidRPr="00886513">
          <w:rPr>
            <w:rStyle w:val="Hyperlink"/>
            <w:rFonts w:hint="cs"/>
            <w:rtl/>
          </w:rPr>
          <w:t>بشأن</w:t>
        </w:r>
        <w:r w:rsidR="00AD7FDA" w:rsidRPr="00886513">
          <w:rPr>
            <w:rStyle w:val="Hyperlink"/>
            <w:rtl/>
          </w:rPr>
          <w:t xml:space="preserve"> </w:t>
        </w:r>
        <w:r w:rsidR="00AD7FDA" w:rsidRPr="00886513">
          <w:rPr>
            <w:rStyle w:val="Hyperlink"/>
            <w:rFonts w:hint="cs"/>
            <w:rtl/>
          </w:rPr>
          <w:t>إمكانية</w:t>
        </w:r>
        <w:r w:rsidR="00AD7FDA" w:rsidRPr="00886513">
          <w:rPr>
            <w:rStyle w:val="Hyperlink"/>
            <w:rtl/>
          </w:rPr>
          <w:t xml:space="preserve"> </w:t>
        </w:r>
        <w:r w:rsidR="00AD7FDA" w:rsidRPr="00886513">
          <w:rPr>
            <w:rStyle w:val="Hyperlink"/>
            <w:rFonts w:hint="cs"/>
            <w:rtl/>
          </w:rPr>
          <w:t>خفض</w:t>
        </w:r>
        <w:r w:rsidR="00AD7FDA" w:rsidRPr="00886513">
          <w:rPr>
            <w:rStyle w:val="Hyperlink"/>
            <w:rtl/>
          </w:rPr>
          <w:t xml:space="preserve"> </w:t>
        </w:r>
        <w:r w:rsidR="00AD7FDA" w:rsidRPr="00886513">
          <w:rPr>
            <w:rStyle w:val="Hyperlink"/>
            <w:rFonts w:hint="cs"/>
            <w:rtl/>
          </w:rPr>
          <w:t>قوس</w:t>
        </w:r>
        <w:r w:rsidR="00AD7FDA" w:rsidRPr="00886513">
          <w:rPr>
            <w:rStyle w:val="Hyperlink"/>
            <w:rtl/>
          </w:rPr>
          <w:t xml:space="preserve"> </w:t>
        </w:r>
        <w:r w:rsidR="00AD7FDA" w:rsidRPr="00886513">
          <w:rPr>
            <w:rStyle w:val="Hyperlink"/>
            <w:rFonts w:hint="cs"/>
            <w:rtl/>
          </w:rPr>
          <w:t>التنسيق</w:t>
        </w:r>
        <w:r w:rsidR="00AD7FDA" w:rsidRPr="00886513">
          <w:rPr>
            <w:rStyle w:val="Hyperlink"/>
            <w:rtl/>
          </w:rPr>
          <w:t xml:space="preserve"> </w:t>
        </w:r>
        <w:r w:rsidR="00AD7FDA" w:rsidRPr="00886513">
          <w:rPr>
            <w:rStyle w:val="Hyperlink"/>
            <w:rFonts w:hint="cs"/>
            <w:rtl/>
          </w:rPr>
          <w:t>والمعايير</w:t>
        </w:r>
        <w:r w:rsidR="00AD7FDA" w:rsidRPr="00886513">
          <w:rPr>
            <w:rStyle w:val="Hyperlink"/>
            <w:rtl/>
          </w:rPr>
          <w:t xml:space="preserve"> </w:t>
        </w:r>
        <w:r w:rsidR="00AD7FDA" w:rsidRPr="00886513">
          <w:rPr>
            <w:rStyle w:val="Hyperlink"/>
            <w:rFonts w:hint="cs"/>
            <w:rtl/>
          </w:rPr>
          <w:t>التقنية</w:t>
        </w:r>
        <w:r w:rsidR="00AD7FDA" w:rsidRPr="00886513">
          <w:rPr>
            <w:rStyle w:val="Hyperlink"/>
            <w:rtl/>
          </w:rPr>
          <w:t xml:space="preserve"> </w:t>
        </w:r>
        <w:r w:rsidR="00AD7FDA" w:rsidRPr="00886513">
          <w:rPr>
            <w:rStyle w:val="Hyperlink"/>
            <w:rFonts w:hint="cs"/>
            <w:rtl/>
          </w:rPr>
          <w:t>المستخدمة</w:t>
        </w:r>
        <w:r w:rsidR="00AD7FDA" w:rsidRPr="00886513">
          <w:rPr>
            <w:rStyle w:val="Hyperlink"/>
            <w:rtl/>
          </w:rPr>
          <w:t xml:space="preserve">  </w:t>
        </w:r>
        <w:r w:rsidR="00AD7FDA" w:rsidRPr="00886513">
          <w:rPr>
            <w:rStyle w:val="Hyperlink"/>
            <w:rFonts w:hint="cs"/>
            <w:rtl/>
          </w:rPr>
          <w:t>في</w:t>
        </w:r>
        <w:r w:rsidR="00AD7FDA" w:rsidRPr="00886513">
          <w:rPr>
            <w:rStyle w:val="Hyperlink"/>
            <w:rFonts w:hint="eastAsia"/>
            <w:rtl/>
          </w:rPr>
          <w:t> </w:t>
        </w:r>
        <w:r w:rsidR="00AD7FDA" w:rsidRPr="00886513">
          <w:rPr>
            <w:rStyle w:val="Hyperlink"/>
            <w:rFonts w:hint="cs"/>
            <w:rtl/>
          </w:rPr>
          <w:t>تطبيق</w:t>
        </w:r>
        <w:r w:rsidR="00AD7FDA" w:rsidRPr="00886513">
          <w:rPr>
            <w:rStyle w:val="Hyperlink"/>
            <w:rtl/>
          </w:rPr>
          <w:t xml:space="preserve"> </w:t>
        </w:r>
        <w:r w:rsidR="00AD7FDA" w:rsidRPr="00886513">
          <w:rPr>
            <w:rStyle w:val="Hyperlink"/>
            <w:rFonts w:hint="cs"/>
            <w:rtl/>
          </w:rPr>
          <w:t>الرقم</w:t>
        </w:r>
        <w:r w:rsidR="00AD7FDA" w:rsidRPr="00886513">
          <w:rPr>
            <w:rStyle w:val="Hyperlink"/>
            <w:rtl/>
          </w:rPr>
          <w:t xml:space="preserve"> </w:t>
        </w:r>
        <w:r w:rsidR="00AD7FDA" w:rsidRPr="00886513">
          <w:rPr>
            <w:rStyle w:val="Hyperlink"/>
            <w:lang w:val="fr-CH"/>
          </w:rPr>
          <w:t>41.9</w:t>
        </w:r>
        <w:r w:rsidR="00AD7FDA" w:rsidRPr="00886513">
          <w:rPr>
            <w:rStyle w:val="Hyperlink"/>
            <w:rtl/>
            <w:lang w:val="fr-CH"/>
          </w:rPr>
          <w:t xml:space="preserve"> </w:t>
        </w:r>
        <w:r w:rsidR="00AD7FDA" w:rsidRPr="00886513">
          <w:rPr>
            <w:rStyle w:val="Hyperlink"/>
            <w:rFonts w:hint="cs"/>
            <w:rtl/>
            <w:lang w:val="fr-CH"/>
          </w:rPr>
          <w:t>فيما</w:t>
        </w:r>
        <w:r w:rsidR="00AD7FDA" w:rsidRPr="00886513">
          <w:rPr>
            <w:rStyle w:val="Hyperlink"/>
            <w:rtl/>
            <w:lang w:val="fr-CH"/>
          </w:rPr>
          <w:t xml:space="preserve"> </w:t>
        </w:r>
        <w:r w:rsidR="00AD7FDA" w:rsidRPr="00886513">
          <w:rPr>
            <w:rStyle w:val="Hyperlink"/>
            <w:rFonts w:hint="cs"/>
            <w:rtl/>
            <w:lang w:val="fr-CH"/>
          </w:rPr>
          <w:t>يتعلق</w:t>
        </w:r>
        <w:r w:rsidR="00AD7FDA" w:rsidRPr="00886513">
          <w:rPr>
            <w:rStyle w:val="Hyperlink"/>
            <w:rtl/>
            <w:lang w:val="fr-CH"/>
          </w:rPr>
          <w:t xml:space="preserve"> </w:t>
        </w:r>
        <w:r w:rsidR="00AD7FDA" w:rsidRPr="00886513">
          <w:rPr>
            <w:rStyle w:val="Hyperlink"/>
            <w:rFonts w:hint="cs"/>
            <w:rtl/>
            <w:lang w:val="fr-CH"/>
          </w:rPr>
          <w:t>بالتنسيق</w:t>
        </w:r>
        <w:r w:rsidR="00AD7FDA" w:rsidRPr="00886513">
          <w:rPr>
            <w:rStyle w:val="Hyperlink"/>
            <w:rtl/>
            <w:lang w:val="fr-CH"/>
          </w:rPr>
          <w:t xml:space="preserve"> </w:t>
        </w:r>
        <w:r w:rsidR="00AD7FDA" w:rsidRPr="00886513">
          <w:rPr>
            <w:rStyle w:val="Hyperlink"/>
            <w:rFonts w:hint="cs"/>
            <w:rtl/>
            <w:lang w:val="fr-CH"/>
          </w:rPr>
          <w:t>بموجب</w:t>
        </w:r>
        <w:r w:rsidR="00AD7FDA" w:rsidRPr="00886513">
          <w:rPr>
            <w:rStyle w:val="Hyperlink"/>
            <w:rtl/>
            <w:lang w:val="fr-CH"/>
          </w:rPr>
          <w:t xml:space="preserve"> </w:t>
        </w:r>
        <w:r w:rsidR="00AD7FDA" w:rsidRPr="00886513">
          <w:rPr>
            <w:rStyle w:val="Hyperlink"/>
            <w:rFonts w:hint="cs"/>
            <w:rtl/>
            <w:lang w:val="fr-CH"/>
          </w:rPr>
          <w:t>الرقم</w:t>
        </w:r>
        <w:r w:rsidR="00AD7FDA" w:rsidRPr="00886513">
          <w:rPr>
            <w:rStyle w:val="Hyperlink"/>
            <w:rtl/>
            <w:lang w:val="fr-CH"/>
          </w:rPr>
          <w:t xml:space="preserve"> </w:t>
        </w:r>
        <w:r w:rsidR="00AD7FDA" w:rsidRPr="00886513">
          <w:rPr>
            <w:rStyle w:val="Hyperlink"/>
            <w:lang w:val="fr-CH"/>
          </w:rPr>
          <w:t>7.9</w:t>
        </w:r>
        <w:r w:rsidR="008D3291">
          <w:rPr>
            <w:rStyle w:val="Hyperlink"/>
            <w:rFonts w:hint="cs"/>
            <w:rtl/>
            <w:lang w:val="fr-CH"/>
          </w:rPr>
          <w:tab/>
        </w:r>
        <w:r w:rsidR="009901BF">
          <w:rPr>
            <w:rStyle w:val="Hyperlink"/>
            <w:lang w:val="fr-CH"/>
          </w:rPr>
          <w:t>((2.1.9) 1.9 AI)</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Toc339025959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121</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60"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757 (WRC</w:t>
        </w:r>
        <w:r w:rsidR="00AD7FDA" w:rsidRPr="00886513">
          <w:rPr>
            <w:rStyle w:val="Hyperlink"/>
          </w:rPr>
          <w:noBreakHyphen/>
          <w:t>12)</w:t>
        </w:r>
        <w:r w:rsidR="008D3291">
          <w:rPr>
            <w:rStyle w:val="Hyperlink"/>
            <w:rFonts w:hint="cs"/>
            <w:rtl/>
          </w:rPr>
          <w:t xml:space="preserve"> - </w:t>
        </w:r>
      </w:hyperlink>
      <w:hyperlink w:anchor="_Toc339025961" w:history="1">
        <w:r w:rsidR="00AD7FDA" w:rsidRPr="00886513">
          <w:rPr>
            <w:rStyle w:val="Hyperlink"/>
            <w:rFonts w:hint="cs"/>
            <w:rtl/>
          </w:rPr>
          <w:t>الجوانب</w:t>
        </w:r>
        <w:r w:rsidR="00AD7FDA" w:rsidRPr="00886513">
          <w:rPr>
            <w:rStyle w:val="Hyperlink"/>
            <w:rtl/>
          </w:rPr>
          <w:t xml:space="preserve"> </w:t>
        </w:r>
        <w:r w:rsidR="00AD7FDA" w:rsidRPr="00886513">
          <w:rPr>
            <w:rStyle w:val="Hyperlink"/>
            <w:rFonts w:hint="cs"/>
            <w:rtl/>
          </w:rPr>
          <w:t>التنظيمية</w:t>
        </w:r>
        <w:r w:rsidR="00AD7FDA" w:rsidRPr="00886513">
          <w:rPr>
            <w:rStyle w:val="Hyperlink"/>
            <w:rtl/>
          </w:rPr>
          <w:t xml:space="preserve"> </w:t>
        </w:r>
        <w:r w:rsidR="00AD7FDA" w:rsidRPr="00886513">
          <w:rPr>
            <w:rStyle w:val="Hyperlink"/>
            <w:rFonts w:hint="cs"/>
            <w:rtl/>
          </w:rPr>
          <w:t>للسواتل</w:t>
        </w:r>
        <w:r w:rsidR="00AD7FDA" w:rsidRPr="00886513">
          <w:rPr>
            <w:rStyle w:val="Hyperlink"/>
            <w:rtl/>
          </w:rPr>
          <w:t xml:space="preserve"> </w:t>
        </w:r>
        <w:r w:rsidR="00AD7FDA" w:rsidRPr="00886513">
          <w:rPr>
            <w:rStyle w:val="Hyperlink"/>
            <w:rFonts w:hint="cs"/>
            <w:rtl/>
          </w:rPr>
          <w:t>الصغيرة</w:t>
        </w:r>
        <w:r w:rsidR="00AD7FDA" w:rsidRPr="00886513">
          <w:rPr>
            <w:rStyle w:val="Hyperlink"/>
            <w:rtl/>
          </w:rPr>
          <w:t xml:space="preserve"> </w:t>
        </w:r>
        <w:r w:rsidR="00AD7FDA" w:rsidRPr="00886513">
          <w:rPr>
            <w:rStyle w:val="Hyperlink"/>
            <w:rFonts w:hint="cs"/>
            <w:rtl/>
          </w:rPr>
          <w:t>والمتناهية</w:t>
        </w:r>
        <w:r w:rsidR="00AD7FDA" w:rsidRPr="00886513">
          <w:rPr>
            <w:rStyle w:val="Hyperlink"/>
            <w:rtl/>
          </w:rPr>
          <w:t xml:space="preserve"> </w:t>
        </w:r>
        <w:r w:rsidR="009901BF">
          <w:rPr>
            <w:rStyle w:val="Hyperlink"/>
          </w:rPr>
          <w:br/>
        </w:r>
        <w:r w:rsidR="00AD7FDA" w:rsidRPr="00886513">
          <w:rPr>
            <w:rStyle w:val="Hyperlink"/>
            <w:rFonts w:hint="cs"/>
            <w:rtl/>
          </w:rPr>
          <w:t>الصغر</w:t>
        </w:r>
        <w:r w:rsidR="008D3291">
          <w:rPr>
            <w:rStyle w:val="Hyperlink"/>
            <w:rFonts w:hint="cs"/>
            <w:rtl/>
          </w:rPr>
          <w:tab/>
        </w:r>
        <w:r w:rsidR="009901BF">
          <w:rPr>
            <w:rStyle w:val="Hyperlink"/>
          </w:rPr>
          <w:t>(</w:t>
        </w:r>
        <w:r w:rsidR="00C37307">
          <w:rPr>
            <w:rStyle w:val="Hyperlink"/>
          </w:rPr>
          <w:t xml:space="preserve">2.2 PAI - </w:t>
        </w:r>
        <w:r w:rsidR="009901BF">
          <w:rPr>
            <w:rStyle w:val="Hyperlink"/>
          </w:rPr>
          <w:t>(8.1.9) 1.9 AI)</w:t>
        </w:r>
        <w:r w:rsidR="00AD7FDA">
          <w:rPr>
            <w:noProof/>
            <w:webHidden/>
            <w:rtl/>
          </w:rPr>
          <w:tab/>
        </w:r>
        <w:r w:rsidR="00051BE5">
          <w:rPr>
            <w:noProof/>
            <w:webHidden/>
          </w:rPr>
          <w:t>125</w:t>
        </w:r>
      </w:hyperlink>
    </w:p>
    <w:p w:rsidR="00AD7FDA" w:rsidRDefault="00C608E1" w:rsidP="00CD2796">
      <w:pPr>
        <w:pStyle w:val="TOC1"/>
        <w:rPr>
          <w:rFonts w:asciiTheme="minorHAnsi" w:hAnsiTheme="minorHAnsi" w:cstheme="minorBidi"/>
          <w:noProof/>
          <w:sz w:val="22"/>
          <w:szCs w:val="22"/>
          <w:rtl/>
          <w:lang w:val="en-US"/>
        </w:rPr>
      </w:pPr>
      <w:hyperlink w:anchor="_Toc339025962"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758 (WRC</w:t>
        </w:r>
        <w:r w:rsidR="00AD7FDA" w:rsidRPr="00886513">
          <w:rPr>
            <w:rStyle w:val="Hyperlink"/>
          </w:rPr>
          <w:noBreakHyphen/>
          <w:t>12)</w:t>
        </w:r>
        <w:r w:rsidR="008D3291">
          <w:rPr>
            <w:rStyle w:val="Hyperlink"/>
            <w:rFonts w:hint="cs"/>
            <w:rtl/>
          </w:rPr>
          <w:t xml:space="preserve"> - </w:t>
        </w:r>
      </w:hyperlink>
      <w:hyperlink w:anchor="_Toc339025963" w:history="1">
        <w:r w:rsidR="00AD7FDA" w:rsidRPr="00886513">
          <w:rPr>
            <w:rStyle w:val="Hyperlink"/>
            <w:rFonts w:hint="cs"/>
            <w:rtl/>
          </w:rPr>
          <w:t>التوزيعات</w:t>
        </w:r>
        <w:r w:rsidR="00AD7FDA" w:rsidRPr="00886513">
          <w:rPr>
            <w:rStyle w:val="Hyperlink"/>
            <w:rtl/>
          </w:rPr>
          <w:t xml:space="preserve"> </w:t>
        </w:r>
        <w:r w:rsidR="00AD7FDA" w:rsidRPr="00886513">
          <w:rPr>
            <w:rStyle w:val="Hyperlink"/>
            <w:rFonts w:hint="cs"/>
            <w:rtl/>
          </w:rPr>
          <w:t>للخدمة</w:t>
        </w:r>
        <w:r w:rsidR="00AD7FDA" w:rsidRPr="00886513">
          <w:rPr>
            <w:rStyle w:val="Hyperlink"/>
            <w:rtl/>
          </w:rPr>
          <w:t xml:space="preserve"> </w:t>
        </w:r>
        <w:r w:rsidR="00AD7FDA" w:rsidRPr="00886513">
          <w:rPr>
            <w:rStyle w:val="Hyperlink"/>
            <w:rFonts w:hint="cs"/>
            <w:rtl/>
          </w:rPr>
          <w:t>الثابتة</w:t>
        </w:r>
        <w:r w:rsidR="00AD7FDA" w:rsidRPr="00886513">
          <w:rPr>
            <w:rStyle w:val="Hyperlink"/>
            <w:rtl/>
          </w:rPr>
          <w:t xml:space="preserve"> </w:t>
        </w:r>
        <w:r w:rsidR="00AD7FDA" w:rsidRPr="00886513">
          <w:rPr>
            <w:rStyle w:val="Hyperlink"/>
            <w:rFonts w:hint="cs"/>
            <w:rtl/>
          </w:rPr>
          <w:t>الساتلية</w:t>
        </w:r>
        <w:r w:rsidR="00AD7FDA" w:rsidRPr="00886513">
          <w:rPr>
            <w:rStyle w:val="Hyperlink"/>
            <w:rtl/>
          </w:rPr>
          <w:t xml:space="preserve">  </w:t>
        </w:r>
        <w:r w:rsidR="00AD7FDA" w:rsidRPr="00886513">
          <w:rPr>
            <w:rStyle w:val="Hyperlink"/>
            <w:rFonts w:hint="cs"/>
            <w:rtl/>
          </w:rPr>
          <w:t>والخدمة</w:t>
        </w:r>
        <w:r w:rsidR="00AD7FDA" w:rsidRPr="00886513">
          <w:rPr>
            <w:rStyle w:val="Hyperlink"/>
            <w:rtl/>
          </w:rPr>
          <w:t xml:space="preserve"> </w:t>
        </w:r>
        <w:r w:rsidR="00AD7FDA" w:rsidRPr="00886513">
          <w:rPr>
            <w:rStyle w:val="Hyperlink"/>
            <w:rFonts w:hint="cs"/>
            <w:rtl/>
          </w:rPr>
          <w:t>المتنقلة</w:t>
        </w:r>
        <w:r w:rsidR="00AD7FDA" w:rsidRPr="00886513">
          <w:rPr>
            <w:rStyle w:val="Hyperlink"/>
            <w:rtl/>
          </w:rPr>
          <w:t xml:space="preserve"> </w:t>
        </w:r>
        <w:r w:rsidR="00AD7FDA" w:rsidRPr="00886513">
          <w:rPr>
            <w:rStyle w:val="Hyperlink"/>
            <w:rFonts w:hint="cs"/>
            <w:rtl/>
          </w:rPr>
          <w:t>البحرية</w:t>
        </w:r>
        <w:r w:rsidR="00AD7FDA" w:rsidRPr="00886513">
          <w:rPr>
            <w:rStyle w:val="Hyperlink"/>
            <w:rtl/>
          </w:rPr>
          <w:t xml:space="preserve"> </w:t>
        </w:r>
        <w:r w:rsidR="00AD7FDA" w:rsidRPr="00886513">
          <w:rPr>
            <w:rStyle w:val="Hyperlink"/>
            <w:rFonts w:hint="cs"/>
            <w:rtl/>
          </w:rPr>
          <w:t>الساتلية</w:t>
        </w:r>
        <w:r w:rsidR="00AD7FDA" w:rsidRPr="00886513">
          <w:rPr>
            <w:rStyle w:val="Hyperlink"/>
            <w:rtl/>
          </w:rPr>
          <w:t xml:space="preserve"> </w:t>
        </w:r>
        <w:r w:rsidR="00AD7FDA" w:rsidRPr="00886513">
          <w:rPr>
            <w:rStyle w:val="Hyperlink"/>
            <w:rFonts w:hint="cs"/>
            <w:rtl/>
          </w:rPr>
          <w:t>في</w:t>
        </w:r>
        <w:r w:rsidR="00AD7FDA" w:rsidRPr="00886513">
          <w:rPr>
            <w:rStyle w:val="Hyperlink"/>
            <w:rtl/>
          </w:rPr>
          <w:t xml:space="preserve"> </w:t>
        </w:r>
        <w:r w:rsidR="00AD7FDA" w:rsidRPr="00886513">
          <w:rPr>
            <w:rStyle w:val="Hyperlink"/>
            <w:rFonts w:hint="cs"/>
            <w:rtl/>
          </w:rPr>
          <w:t>المدى</w:t>
        </w:r>
        <w:r w:rsidR="00AD7FDA" w:rsidRPr="00886513">
          <w:rPr>
            <w:rStyle w:val="Hyperlink"/>
            <w:rtl/>
          </w:rPr>
          <w:t xml:space="preserve"> </w:t>
        </w:r>
        <w:r w:rsidR="00AD7FDA" w:rsidRPr="00886513">
          <w:rPr>
            <w:rStyle w:val="Hyperlink"/>
          </w:rPr>
          <w:t>GHz 8/7</w:t>
        </w:r>
        <w:r w:rsidR="008D3291">
          <w:rPr>
            <w:rStyle w:val="Hyperlink"/>
            <w:rFonts w:hint="cs"/>
            <w:rtl/>
          </w:rPr>
          <w:tab/>
        </w:r>
        <w:r w:rsidR="00C37307">
          <w:rPr>
            <w:rStyle w:val="Hyperlink"/>
          </w:rPr>
          <w:t>(9.1 AI)</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Toc339025963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127</w:t>
        </w:r>
        <w:r w:rsidR="00AD7FDA" w:rsidRPr="0087628F">
          <w:rPr>
            <w:rFonts w:cs="Times New Roman"/>
            <w:noProof/>
            <w:webHidden/>
            <w:szCs w:val="14"/>
            <w:rtl/>
          </w:rPr>
          <w:fldChar w:fldCharType="end"/>
        </w:r>
      </w:hyperlink>
    </w:p>
    <w:p w:rsidR="00AD7FDA" w:rsidRDefault="00C608E1" w:rsidP="00CD2796">
      <w:pPr>
        <w:pStyle w:val="TOC1"/>
        <w:rPr>
          <w:rFonts w:asciiTheme="minorHAnsi" w:hAnsiTheme="minorHAnsi" w:cstheme="minorBidi"/>
          <w:noProof/>
          <w:sz w:val="22"/>
          <w:szCs w:val="22"/>
          <w:rtl/>
          <w:lang w:val="en-US"/>
        </w:rPr>
      </w:pPr>
      <w:hyperlink w:anchor="_Toc339025964"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909 (WRC</w:t>
        </w:r>
        <w:r w:rsidR="00350114" w:rsidRPr="00350114">
          <w:rPr>
            <w:rStyle w:val="Hyperlink"/>
          </w:rPr>
          <w:sym w:font="Symbol" w:char="F02D"/>
        </w:r>
        <w:r w:rsidR="00AD7FDA" w:rsidRPr="00886513">
          <w:rPr>
            <w:rStyle w:val="Hyperlink"/>
          </w:rPr>
          <w:t>12)</w:t>
        </w:r>
        <w:r w:rsidR="008D3291">
          <w:rPr>
            <w:rStyle w:val="Hyperlink"/>
            <w:rFonts w:hint="cs"/>
            <w:rtl/>
          </w:rPr>
          <w:t xml:space="preserve"> - </w:t>
        </w:r>
      </w:hyperlink>
      <w:hyperlink w:anchor="_Toc339025965" w:history="1">
        <w:r w:rsidR="00AD7FDA" w:rsidRPr="00886513">
          <w:rPr>
            <w:rStyle w:val="Hyperlink"/>
            <w:rFonts w:hint="cs"/>
            <w:rtl/>
          </w:rPr>
          <w:t>أحكام</w:t>
        </w:r>
        <w:r w:rsidR="00AD7FDA" w:rsidRPr="00886513">
          <w:rPr>
            <w:rStyle w:val="Hyperlink"/>
            <w:rtl/>
          </w:rPr>
          <w:t xml:space="preserve"> </w:t>
        </w:r>
        <w:r w:rsidR="00AD7FDA" w:rsidRPr="00886513">
          <w:rPr>
            <w:rStyle w:val="Hyperlink"/>
            <w:rFonts w:hint="cs"/>
            <w:rtl/>
          </w:rPr>
          <w:t>متعلقة</w:t>
        </w:r>
        <w:r w:rsidR="00AD7FDA" w:rsidRPr="00886513">
          <w:rPr>
            <w:rStyle w:val="Hyperlink"/>
            <w:rtl/>
          </w:rPr>
          <w:t xml:space="preserve"> </w:t>
        </w:r>
        <w:r w:rsidR="00AD7FDA" w:rsidRPr="00886513">
          <w:rPr>
            <w:rStyle w:val="Hyperlink"/>
            <w:rFonts w:hint="cs"/>
            <w:rtl/>
          </w:rPr>
          <w:t>بالمحطات</w:t>
        </w:r>
        <w:r w:rsidR="00AD7FDA" w:rsidRPr="00886513">
          <w:rPr>
            <w:rStyle w:val="Hyperlink"/>
            <w:rtl/>
          </w:rPr>
          <w:t xml:space="preserve"> </w:t>
        </w:r>
        <w:r w:rsidR="00AD7FDA" w:rsidRPr="00886513">
          <w:rPr>
            <w:rStyle w:val="Hyperlink"/>
            <w:rFonts w:hint="cs"/>
            <w:rtl/>
          </w:rPr>
          <w:t>الأرضية</w:t>
        </w:r>
        <w:r w:rsidR="00AD7FDA" w:rsidRPr="00886513">
          <w:rPr>
            <w:rStyle w:val="Hyperlink"/>
            <w:rtl/>
          </w:rPr>
          <w:t xml:space="preserve"> </w:t>
        </w:r>
        <w:r w:rsidR="00AD7FDA" w:rsidRPr="00886513">
          <w:rPr>
            <w:rStyle w:val="Hyperlink"/>
            <w:rFonts w:hint="cs"/>
            <w:rtl/>
          </w:rPr>
          <w:t>المقامة</w:t>
        </w:r>
        <w:r w:rsidR="00AD7FDA" w:rsidRPr="00886513">
          <w:rPr>
            <w:rStyle w:val="Hyperlink"/>
            <w:rtl/>
          </w:rPr>
          <w:t xml:space="preserve"> </w:t>
        </w:r>
        <w:r w:rsidR="00AD7FDA" w:rsidRPr="00886513">
          <w:rPr>
            <w:rStyle w:val="Hyperlink"/>
            <w:rFonts w:hint="cs"/>
            <w:rtl/>
          </w:rPr>
          <w:t>على</w:t>
        </w:r>
        <w:r w:rsidR="00AD7FDA" w:rsidRPr="00886513">
          <w:rPr>
            <w:rStyle w:val="Hyperlink"/>
            <w:rtl/>
          </w:rPr>
          <w:t xml:space="preserve"> </w:t>
        </w:r>
        <w:r w:rsidR="00AD7FDA" w:rsidRPr="00886513">
          <w:rPr>
            <w:rStyle w:val="Hyperlink"/>
            <w:rFonts w:hint="cs"/>
            <w:rtl/>
          </w:rPr>
          <w:t>متن</w:t>
        </w:r>
        <w:r w:rsidR="00AD7FDA" w:rsidRPr="00886513">
          <w:rPr>
            <w:rStyle w:val="Hyperlink"/>
            <w:rtl/>
          </w:rPr>
          <w:t xml:space="preserve"> </w:t>
        </w:r>
        <w:r w:rsidR="00AD7FDA" w:rsidRPr="00886513">
          <w:rPr>
            <w:rStyle w:val="Hyperlink"/>
            <w:rFonts w:hint="cs"/>
            <w:rtl/>
          </w:rPr>
          <w:t>السفن</w:t>
        </w:r>
        <w:r w:rsidR="00AD7FDA" w:rsidRPr="00886513">
          <w:rPr>
            <w:rStyle w:val="Hyperlink"/>
            <w:rtl/>
          </w:rPr>
          <w:t xml:space="preserve">  </w:t>
        </w:r>
        <w:r w:rsidR="00AD7FDA" w:rsidRPr="00886513">
          <w:rPr>
            <w:rStyle w:val="Hyperlink"/>
            <w:rFonts w:hint="cs"/>
            <w:rtl/>
          </w:rPr>
          <w:t>المشغلة</w:t>
        </w:r>
        <w:r w:rsidR="00AD7FDA" w:rsidRPr="00886513">
          <w:rPr>
            <w:rStyle w:val="Hyperlink"/>
            <w:rtl/>
          </w:rPr>
          <w:t xml:space="preserve"> </w:t>
        </w:r>
        <w:r w:rsidR="00AD7FDA" w:rsidRPr="00886513">
          <w:rPr>
            <w:rStyle w:val="Hyperlink"/>
            <w:rFonts w:hint="cs"/>
            <w:rtl/>
          </w:rPr>
          <w:t>في</w:t>
        </w:r>
        <w:r w:rsidR="00AD7FDA" w:rsidRPr="00886513">
          <w:rPr>
            <w:rStyle w:val="Hyperlink"/>
            <w:rFonts w:hint="eastAsia"/>
            <w:rtl/>
          </w:rPr>
          <w:t> </w:t>
        </w:r>
        <w:r w:rsidR="00AD7FDA" w:rsidRPr="00886513">
          <w:rPr>
            <w:rStyle w:val="Hyperlink"/>
            <w:rFonts w:hint="cs"/>
            <w:rtl/>
          </w:rPr>
          <w:t>شبكات</w:t>
        </w:r>
        <w:r w:rsidR="00AD7FDA" w:rsidRPr="00886513">
          <w:rPr>
            <w:rStyle w:val="Hyperlink"/>
            <w:rtl/>
          </w:rPr>
          <w:t xml:space="preserve"> </w:t>
        </w:r>
        <w:r w:rsidR="00AD7FDA" w:rsidRPr="00886513">
          <w:rPr>
            <w:rStyle w:val="Hyperlink"/>
            <w:rFonts w:hint="cs"/>
            <w:rtl/>
          </w:rPr>
          <w:t>الخدمة</w:t>
        </w:r>
        <w:r w:rsidR="00AD7FDA" w:rsidRPr="00886513">
          <w:rPr>
            <w:rStyle w:val="Hyperlink"/>
            <w:rtl/>
          </w:rPr>
          <w:t xml:space="preserve"> </w:t>
        </w:r>
        <w:r w:rsidR="00AD7FDA" w:rsidRPr="00886513">
          <w:rPr>
            <w:rStyle w:val="Hyperlink"/>
            <w:rFonts w:hint="cs"/>
            <w:rtl/>
          </w:rPr>
          <w:t>الثابتة</w:t>
        </w:r>
        <w:r w:rsidR="00AD7FDA" w:rsidRPr="00886513">
          <w:rPr>
            <w:rStyle w:val="Hyperlink"/>
            <w:rtl/>
          </w:rPr>
          <w:t xml:space="preserve"> </w:t>
        </w:r>
        <w:r w:rsidR="00AD7FDA" w:rsidRPr="00886513">
          <w:rPr>
            <w:rStyle w:val="Hyperlink"/>
            <w:rFonts w:hint="cs"/>
            <w:rtl/>
          </w:rPr>
          <w:t>الساتلية</w:t>
        </w:r>
        <w:r w:rsidR="00AD7FDA" w:rsidRPr="00886513">
          <w:rPr>
            <w:rStyle w:val="Hyperlink"/>
            <w:rtl/>
          </w:rPr>
          <w:t xml:space="preserve"> </w:t>
        </w:r>
        <w:r w:rsidR="00AD7FDA" w:rsidRPr="00886513">
          <w:rPr>
            <w:rStyle w:val="Hyperlink"/>
            <w:rFonts w:hint="cs"/>
            <w:rtl/>
          </w:rPr>
          <w:t>في</w:t>
        </w:r>
        <w:r w:rsidR="00AD7FDA" w:rsidRPr="00886513">
          <w:rPr>
            <w:rStyle w:val="Hyperlink"/>
            <w:rFonts w:hint="eastAsia"/>
            <w:rtl/>
          </w:rPr>
          <w:t> </w:t>
        </w:r>
        <w:r w:rsidR="00AD7FDA" w:rsidRPr="00886513">
          <w:rPr>
            <w:rStyle w:val="Hyperlink"/>
            <w:rFonts w:hint="cs"/>
            <w:rtl/>
          </w:rPr>
          <w:t>نطاقي</w:t>
        </w:r>
        <w:r w:rsidR="00AD7FDA" w:rsidRPr="00886513">
          <w:rPr>
            <w:rStyle w:val="Hyperlink"/>
            <w:rtl/>
          </w:rPr>
          <w:t xml:space="preserve">  </w:t>
        </w:r>
        <w:r w:rsidR="00AD7FDA" w:rsidRPr="00886513">
          <w:rPr>
            <w:rStyle w:val="Hyperlink"/>
            <w:rFonts w:hint="cs"/>
            <w:rtl/>
          </w:rPr>
          <w:t>الوصلة</w:t>
        </w:r>
        <w:r w:rsidR="00AD7FDA" w:rsidRPr="00886513">
          <w:rPr>
            <w:rStyle w:val="Hyperlink"/>
            <w:rtl/>
          </w:rPr>
          <w:t> </w:t>
        </w:r>
        <w:r w:rsidR="00AD7FDA" w:rsidRPr="00886513">
          <w:rPr>
            <w:rStyle w:val="Hyperlink"/>
            <w:rFonts w:hint="cs"/>
            <w:rtl/>
          </w:rPr>
          <w:t>الصاعدة</w:t>
        </w:r>
        <w:r w:rsidR="00AD7FDA" w:rsidRPr="00886513">
          <w:rPr>
            <w:rStyle w:val="Hyperlink"/>
            <w:rtl/>
          </w:rPr>
          <w:t> </w:t>
        </w:r>
        <w:r w:rsidR="00AD7FDA" w:rsidRPr="00886513">
          <w:rPr>
            <w:rStyle w:val="Hyperlink"/>
          </w:rPr>
          <w:t>MHz 6 425</w:t>
        </w:r>
        <w:r w:rsidR="00AD7FDA" w:rsidRPr="00886513">
          <w:rPr>
            <w:rStyle w:val="Hyperlink"/>
          </w:rPr>
          <w:sym w:font="Symbol" w:char="F02D"/>
        </w:r>
        <w:r w:rsidR="00AD7FDA" w:rsidRPr="00886513">
          <w:rPr>
            <w:rStyle w:val="Hyperlink"/>
          </w:rPr>
          <w:t>5 925</w:t>
        </w:r>
        <w:r w:rsidR="00AD7FDA" w:rsidRPr="00886513">
          <w:rPr>
            <w:rStyle w:val="Hyperlink"/>
            <w:rtl/>
          </w:rPr>
          <w:t xml:space="preserve"> </w:t>
        </w:r>
        <w:r w:rsidR="00AD7FDA" w:rsidRPr="00886513">
          <w:rPr>
            <w:rStyle w:val="Hyperlink"/>
            <w:rFonts w:hint="cs"/>
            <w:rtl/>
          </w:rPr>
          <w:t>و</w:t>
        </w:r>
        <w:r w:rsidR="00AD7FDA" w:rsidRPr="00886513">
          <w:rPr>
            <w:rStyle w:val="Hyperlink"/>
          </w:rPr>
          <w:t>GHz 14,5</w:t>
        </w:r>
        <w:r w:rsidR="00AD7FDA" w:rsidRPr="00886513">
          <w:rPr>
            <w:rStyle w:val="Hyperlink"/>
          </w:rPr>
          <w:sym w:font="Symbol" w:char="F02D"/>
        </w:r>
        <w:r w:rsidR="00AD7FDA" w:rsidRPr="00886513">
          <w:rPr>
            <w:rStyle w:val="Hyperlink"/>
          </w:rPr>
          <w:t>14</w:t>
        </w:r>
        <w:r w:rsidR="008D3291">
          <w:rPr>
            <w:rStyle w:val="Hyperlink"/>
            <w:rFonts w:hint="cs"/>
            <w:rtl/>
          </w:rPr>
          <w:tab/>
        </w:r>
        <w:r w:rsidR="00C37307">
          <w:rPr>
            <w:rStyle w:val="Hyperlink"/>
          </w:rPr>
          <w:t>(8.1 AI)</w:t>
        </w:r>
        <w:r w:rsidR="00AD7FDA">
          <w:rPr>
            <w:noProof/>
            <w:webHidden/>
            <w:rtl/>
          </w:rPr>
          <w:tab/>
        </w:r>
        <w:r w:rsidR="00051BE5">
          <w:rPr>
            <w:noProof/>
            <w:webHidden/>
          </w:rPr>
          <w:t>129</w:t>
        </w:r>
      </w:hyperlink>
    </w:p>
    <w:p w:rsidR="003D2799" w:rsidRDefault="00C608E1" w:rsidP="003D2799">
      <w:pPr>
        <w:pStyle w:val="TOC1"/>
        <w:rPr>
          <w:rStyle w:val="Hyperlink"/>
        </w:rPr>
      </w:pPr>
      <w:hyperlink w:anchor="_Toc339025966" w:history="1">
        <w:r w:rsidR="00AD7FDA" w:rsidRPr="00886513">
          <w:rPr>
            <w:rStyle w:val="Hyperlink"/>
            <w:rFonts w:hint="cs"/>
            <w:rtl/>
          </w:rPr>
          <w:t>القـرار</w:t>
        </w:r>
        <w:r w:rsidR="00AD7FDA" w:rsidRPr="00886513">
          <w:rPr>
            <w:rStyle w:val="Hyperlink"/>
            <w:rtl/>
          </w:rPr>
          <w:t xml:space="preserve"> </w:t>
        </w:r>
        <w:r w:rsidR="00AD7FDA" w:rsidRPr="00886513">
          <w:rPr>
            <w:rStyle w:val="Hyperlink"/>
          </w:rPr>
          <w:t>957 (WRC</w:t>
        </w:r>
        <w:r w:rsidR="00350114" w:rsidRPr="00350114">
          <w:rPr>
            <w:rStyle w:val="Hyperlink"/>
          </w:rPr>
          <w:sym w:font="Symbol" w:char="F02D"/>
        </w:r>
        <w:r w:rsidR="00AD7FDA" w:rsidRPr="00886513">
          <w:rPr>
            <w:rStyle w:val="Hyperlink"/>
          </w:rPr>
          <w:t>12)</w:t>
        </w:r>
        <w:r w:rsidR="008D3291">
          <w:rPr>
            <w:rStyle w:val="Hyperlink"/>
            <w:rFonts w:hint="cs"/>
            <w:rtl/>
          </w:rPr>
          <w:t xml:space="preserve"> - </w:t>
        </w:r>
      </w:hyperlink>
      <w:hyperlink w:anchor="_Toc339025967" w:history="1">
        <w:r w:rsidR="00AD7FDA" w:rsidRPr="00886513">
          <w:rPr>
            <w:rStyle w:val="Hyperlink"/>
            <w:rFonts w:hint="cs"/>
            <w:rtl/>
          </w:rPr>
          <w:t>إجراء</w:t>
        </w:r>
        <w:r w:rsidR="00AD7FDA" w:rsidRPr="00886513">
          <w:rPr>
            <w:rStyle w:val="Hyperlink"/>
            <w:rtl/>
          </w:rPr>
          <w:t xml:space="preserve"> </w:t>
        </w:r>
        <w:r w:rsidR="00AD7FDA" w:rsidRPr="00886513">
          <w:rPr>
            <w:rStyle w:val="Hyperlink"/>
            <w:rFonts w:hint="cs"/>
            <w:rtl/>
          </w:rPr>
          <w:t>دراسات</w:t>
        </w:r>
        <w:r w:rsidR="00AD7FDA" w:rsidRPr="00886513">
          <w:rPr>
            <w:rStyle w:val="Hyperlink"/>
            <w:rtl/>
          </w:rPr>
          <w:t xml:space="preserve"> </w:t>
        </w:r>
        <w:r w:rsidR="00AD7FDA" w:rsidRPr="00886513">
          <w:rPr>
            <w:rStyle w:val="Hyperlink"/>
            <w:rFonts w:hint="cs"/>
            <w:rtl/>
          </w:rPr>
          <w:t>بهدف</w:t>
        </w:r>
        <w:r w:rsidR="00AD7FDA" w:rsidRPr="00886513">
          <w:rPr>
            <w:rStyle w:val="Hyperlink"/>
            <w:rtl/>
          </w:rPr>
          <w:t xml:space="preserve"> </w:t>
        </w:r>
        <w:r w:rsidR="00AD7FDA" w:rsidRPr="00886513">
          <w:rPr>
            <w:rStyle w:val="Hyperlink"/>
            <w:rFonts w:hint="cs"/>
            <w:rtl/>
          </w:rPr>
          <w:t>استعراض</w:t>
        </w:r>
        <w:r w:rsidR="00AD7FDA" w:rsidRPr="00886513">
          <w:rPr>
            <w:rStyle w:val="Hyperlink"/>
            <w:rtl/>
          </w:rPr>
          <w:t xml:space="preserve"> </w:t>
        </w:r>
        <w:r w:rsidR="00AD7FDA" w:rsidRPr="00886513">
          <w:rPr>
            <w:rStyle w:val="Hyperlink"/>
            <w:rFonts w:hint="cs"/>
            <w:rtl/>
          </w:rPr>
          <w:t>تعاريف</w:t>
        </w:r>
        <w:r w:rsidR="00AD7FDA" w:rsidRPr="00886513">
          <w:rPr>
            <w:rStyle w:val="Hyperlink"/>
            <w:rtl/>
          </w:rPr>
          <w:t xml:space="preserve"> </w:t>
        </w:r>
        <w:r w:rsidR="00AD7FDA" w:rsidRPr="00886513">
          <w:rPr>
            <w:rStyle w:val="Hyperlink"/>
            <w:rFonts w:hint="cs"/>
            <w:i/>
            <w:iCs/>
            <w:rtl/>
          </w:rPr>
          <w:t>الخدمة</w:t>
        </w:r>
        <w:r w:rsidR="00AD7FDA" w:rsidRPr="00886513">
          <w:rPr>
            <w:rStyle w:val="Hyperlink"/>
            <w:i/>
            <w:iCs/>
            <w:rtl/>
          </w:rPr>
          <w:t xml:space="preserve"> </w:t>
        </w:r>
        <w:r w:rsidR="00AD7FDA" w:rsidRPr="00886513">
          <w:rPr>
            <w:rStyle w:val="Hyperlink"/>
            <w:rFonts w:hint="cs"/>
            <w:i/>
            <w:iCs/>
            <w:rtl/>
          </w:rPr>
          <w:t>الثابتة</w:t>
        </w:r>
        <w:r w:rsidR="00AD7FDA" w:rsidRPr="00886513">
          <w:rPr>
            <w:rStyle w:val="Hyperlink"/>
            <w:rtl/>
          </w:rPr>
          <w:t xml:space="preserve"> </w:t>
        </w:r>
        <w:r w:rsidR="00AD7FDA" w:rsidRPr="00886513">
          <w:rPr>
            <w:rStyle w:val="Hyperlink"/>
            <w:rFonts w:hint="cs"/>
            <w:rtl/>
          </w:rPr>
          <w:t>و</w:t>
        </w:r>
        <w:r w:rsidR="00AD7FDA" w:rsidRPr="00886513">
          <w:rPr>
            <w:rStyle w:val="Hyperlink"/>
            <w:rFonts w:hint="cs"/>
            <w:i/>
            <w:iCs/>
            <w:rtl/>
          </w:rPr>
          <w:t>المحطة</w:t>
        </w:r>
        <w:r w:rsidR="00AD7FDA" w:rsidRPr="00886513">
          <w:rPr>
            <w:rStyle w:val="Hyperlink"/>
            <w:i/>
            <w:iCs/>
            <w:rtl/>
          </w:rPr>
          <w:t xml:space="preserve"> </w:t>
        </w:r>
        <w:r w:rsidR="00AD7FDA" w:rsidRPr="00886513">
          <w:rPr>
            <w:rStyle w:val="Hyperlink"/>
            <w:rFonts w:hint="cs"/>
            <w:i/>
            <w:iCs/>
            <w:rtl/>
          </w:rPr>
          <w:t>الثابتة</w:t>
        </w:r>
        <w:r w:rsidR="00AD7FDA" w:rsidRPr="00886513">
          <w:rPr>
            <w:rStyle w:val="Hyperlink"/>
            <w:i/>
            <w:iCs/>
            <w:rtl/>
          </w:rPr>
          <w:t xml:space="preserve"> </w:t>
        </w:r>
        <w:r w:rsidR="00AD7FDA" w:rsidRPr="00886513">
          <w:rPr>
            <w:rStyle w:val="Hyperlink"/>
            <w:rFonts w:hint="cs"/>
            <w:rtl/>
          </w:rPr>
          <w:t>و</w:t>
        </w:r>
        <w:r w:rsidR="00AD7FDA" w:rsidRPr="00886513">
          <w:rPr>
            <w:rStyle w:val="Hyperlink"/>
            <w:rFonts w:hint="cs"/>
            <w:i/>
            <w:iCs/>
            <w:rtl/>
          </w:rPr>
          <w:t>المحطة</w:t>
        </w:r>
        <w:r w:rsidR="00AD7FDA" w:rsidRPr="00886513">
          <w:rPr>
            <w:rStyle w:val="Hyperlink"/>
            <w:i/>
            <w:iCs/>
            <w:rtl/>
          </w:rPr>
          <w:t xml:space="preserve"> </w:t>
        </w:r>
        <w:r w:rsidR="00AD7FDA" w:rsidRPr="00886513">
          <w:rPr>
            <w:rStyle w:val="Hyperlink"/>
            <w:rFonts w:hint="cs"/>
            <w:i/>
            <w:iCs/>
            <w:rtl/>
          </w:rPr>
          <w:t>المتنقلة</w:t>
        </w:r>
        <w:r w:rsidR="008D3291">
          <w:rPr>
            <w:rStyle w:val="Hyperlink"/>
            <w:rFonts w:hint="cs"/>
            <w:i/>
            <w:iCs/>
            <w:rtl/>
          </w:rPr>
          <w:tab/>
        </w:r>
        <w:r w:rsidR="00C37307">
          <w:rPr>
            <w:rStyle w:val="Hyperlink"/>
          </w:rPr>
          <w:t>((6.1.9) 1.9 AI)</w:t>
        </w:r>
        <w:r w:rsidR="00AD7FDA">
          <w:rPr>
            <w:noProof/>
            <w:webHidden/>
            <w:rtl/>
          </w:rPr>
          <w:tab/>
        </w:r>
        <w:r w:rsidR="00AD7FDA" w:rsidRPr="0087628F">
          <w:rPr>
            <w:rFonts w:cs="Times New Roman"/>
            <w:noProof/>
            <w:webHidden/>
            <w:szCs w:val="14"/>
            <w:rtl/>
          </w:rPr>
          <w:fldChar w:fldCharType="begin"/>
        </w:r>
        <w:r w:rsidR="00AD7FDA" w:rsidRPr="0087628F">
          <w:rPr>
            <w:rFonts w:cs="Times New Roman"/>
            <w:noProof/>
            <w:webHidden/>
            <w:szCs w:val="14"/>
            <w:rtl/>
          </w:rPr>
          <w:instrText xml:space="preserve"> </w:instrText>
        </w:r>
        <w:r w:rsidR="00AD7FDA" w:rsidRPr="0087628F">
          <w:rPr>
            <w:rFonts w:cs="Times New Roman"/>
            <w:noProof/>
            <w:webHidden/>
            <w:szCs w:val="14"/>
          </w:rPr>
          <w:instrText>PAGEREF</w:instrText>
        </w:r>
        <w:r w:rsidR="00AD7FDA" w:rsidRPr="0087628F">
          <w:rPr>
            <w:rFonts w:cs="Times New Roman"/>
            <w:noProof/>
            <w:webHidden/>
            <w:szCs w:val="14"/>
            <w:rtl/>
          </w:rPr>
          <w:instrText xml:space="preserve"> _</w:instrText>
        </w:r>
        <w:r w:rsidR="00AD7FDA" w:rsidRPr="0087628F">
          <w:rPr>
            <w:rFonts w:cs="Times New Roman"/>
            <w:noProof/>
            <w:webHidden/>
            <w:szCs w:val="14"/>
          </w:rPr>
          <w:instrText>Toc339025967 \h</w:instrText>
        </w:r>
        <w:r w:rsidR="00AD7FDA" w:rsidRPr="0087628F">
          <w:rPr>
            <w:rFonts w:cs="Times New Roman"/>
            <w:noProof/>
            <w:webHidden/>
            <w:szCs w:val="14"/>
            <w:rtl/>
          </w:rPr>
          <w:instrText xml:space="preserve"> </w:instrText>
        </w:r>
        <w:r w:rsidR="00AD7FDA" w:rsidRPr="0087628F">
          <w:rPr>
            <w:rFonts w:cs="Times New Roman"/>
            <w:noProof/>
            <w:webHidden/>
            <w:szCs w:val="14"/>
            <w:rtl/>
          </w:rPr>
        </w:r>
        <w:r w:rsidR="00AD7FDA" w:rsidRPr="0087628F">
          <w:rPr>
            <w:rFonts w:cs="Times New Roman"/>
            <w:noProof/>
            <w:webHidden/>
            <w:szCs w:val="14"/>
            <w:rtl/>
          </w:rPr>
          <w:fldChar w:fldCharType="separate"/>
        </w:r>
        <w:r>
          <w:rPr>
            <w:rFonts w:cs="Times New Roman"/>
            <w:noProof/>
            <w:webHidden/>
            <w:szCs w:val="14"/>
            <w:rtl/>
          </w:rPr>
          <w:t>131</w:t>
        </w:r>
        <w:r w:rsidR="00AD7FDA" w:rsidRPr="0087628F">
          <w:rPr>
            <w:rFonts w:cs="Times New Roman"/>
            <w:noProof/>
            <w:webHidden/>
            <w:szCs w:val="14"/>
            <w:rtl/>
          </w:rPr>
          <w:fldChar w:fldCharType="end"/>
        </w:r>
      </w:hyperlink>
    </w:p>
    <w:p w:rsidR="00812512" w:rsidRDefault="00AD7FDA" w:rsidP="003D2799">
      <w:pPr>
        <w:pStyle w:val="TOC1"/>
      </w:pPr>
      <w:r>
        <w:rPr>
          <w:highlight w:val="yellow"/>
          <w:rtl/>
        </w:rPr>
        <w:fldChar w:fldCharType="end"/>
      </w:r>
      <w:r w:rsidR="00666FC3">
        <w:rPr>
          <w:rtl/>
        </w:rPr>
        <w:fldChar w:fldCharType="begin"/>
      </w:r>
      <w:r w:rsidR="00666FC3">
        <w:rPr>
          <w:rtl/>
        </w:rPr>
        <w:instrText xml:space="preserve"> </w:instrText>
      </w:r>
      <w:r w:rsidR="00666FC3">
        <w:instrText>TOC</w:instrText>
      </w:r>
      <w:r w:rsidR="00666FC3">
        <w:rPr>
          <w:rtl/>
        </w:rPr>
        <w:instrText xml:space="preserve"> \</w:instrText>
      </w:r>
      <w:r w:rsidR="00666FC3">
        <w:instrText>h \z \t "Res_No,1</w:instrText>
      </w:r>
      <w:r w:rsidR="00666FC3">
        <w:rPr>
          <w:rtl/>
        </w:rPr>
        <w:instrText xml:space="preserve">" </w:instrText>
      </w:r>
      <w:r w:rsidR="00666FC3">
        <w:rPr>
          <w:rtl/>
        </w:rPr>
        <w:fldChar w:fldCharType="separate"/>
      </w:r>
      <w:hyperlink w:anchor="_Toc340580521" w:history="1">
        <w:r w:rsidR="00666FC3" w:rsidRPr="00666FC3">
          <w:rPr>
            <w:rStyle w:val="Hyperlink"/>
            <w:rFonts w:hint="cs"/>
            <w:b/>
            <w:rtl/>
          </w:rPr>
          <w:t>الاتحاد</w:t>
        </w:r>
        <w:r w:rsidR="00666FC3" w:rsidRPr="00666FC3">
          <w:rPr>
            <w:rStyle w:val="Hyperlink"/>
            <w:b/>
            <w:rtl/>
          </w:rPr>
          <w:t xml:space="preserve"> </w:t>
        </w:r>
        <w:r w:rsidR="00666FC3" w:rsidRPr="00666FC3">
          <w:rPr>
            <w:rStyle w:val="Hyperlink"/>
            <w:rFonts w:hint="cs"/>
            <w:b/>
            <w:rtl/>
          </w:rPr>
          <w:t>الدولي</w:t>
        </w:r>
        <w:r w:rsidR="00666FC3" w:rsidRPr="00666FC3">
          <w:rPr>
            <w:rStyle w:val="Hyperlink"/>
            <w:b/>
            <w:rtl/>
          </w:rPr>
          <w:t xml:space="preserve"> </w:t>
        </w:r>
        <w:r w:rsidR="00666FC3" w:rsidRPr="00666FC3">
          <w:rPr>
            <w:rStyle w:val="Hyperlink"/>
            <w:rFonts w:hint="cs"/>
            <w:b/>
            <w:rtl/>
          </w:rPr>
          <w:t>لهواة</w:t>
        </w:r>
        <w:r w:rsidR="00666FC3" w:rsidRPr="00666FC3">
          <w:rPr>
            <w:rStyle w:val="Hyperlink"/>
            <w:b/>
            <w:rtl/>
          </w:rPr>
          <w:t xml:space="preserve"> </w:t>
        </w:r>
        <w:r w:rsidR="00666FC3" w:rsidRPr="00666FC3">
          <w:rPr>
            <w:rStyle w:val="Hyperlink"/>
            <w:rFonts w:hint="cs"/>
            <w:b/>
            <w:rtl/>
          </w:rPr>
          <w:t>الراديو</w:t>
        </w:r>
        <w:r w:rsidR="00666FC3">
          <w:rPr>
            <w:rStyle w:val="Hyperlink"/>
            <w:rFonts w:hint="cs"/>
            <w:b/>
            <w:rtl/>
          </w:rPr>
          <w:tab/>
        </w:r>
        <w:r w:rsidR="00666FC3" w:rsidRPr="00666FC3">
          <w:rPr>
            <w:noProof/>
            <w:webHidden/>
            <w:rtl/>
          </w:rPr>
          <w:tab/>
        </w:r>
        <w:r w:rsidR="00666FC3">
          <w:rPr>
            <w:noProof/>
            <w:webHidden/>
          </w:rPr>
          <w:t>134</w:t>
        </w:r>
      </w:hyperlink>
      <w:r w:rsidR="00666FC3">
        <w:rPr>
          <w:rtl/>
        </w:rPr>
        <w:fldChar w:fldCharType="end"/>
      </w:r>
    </w:p>
    <w:p w:rsidR="003D2799" w:rsidRPr="003D2799" w:rsidRDefault="003D2799" w:rsidP="003D2799">
      <w:pPr>
        <w:rPr>
          <w:rtl/>
          <w:lang w:val="en-US"/>
        </w:rPr>
      </w:pPr>
    </w:p>
    <w:p w:rsidR="00283FFD" w:rsidRDefault="00283FFD" w:rsidP="00283FFD">
      <w:pPr>
        <w:rPr>
          <w:rtl/>
        </w:rPr>
      </w:pPr>
      <w:r w:rsidRPr="009A49AD">
        <w:rPr>
          <w:rFonts w:hint="cs"/>
          <w:u w:val="single"/>
          <w:rtl/>
        </w:rPr>
        <w:t>ملاحظة</w:t>
      </w:r>
      <w:r w:rsidRPr="008B2A96">
        <w:rPr>
          <w:rFonts w:hint="cs"/>
          <w:rtl/>
        </w:rPr>
        <w:t xml:space="preserve">: يشير الرمز </w:t>
      </w:r>
      <w:r w:rsidRPr="008B2A96">
        <w:rPr>
          <w:webHidden/>
        </w:rPr>
        <w:t>‘AI’</w:t>
      </w:r>
      <w:r w:rsidRPr="008B2A96">
        <w:rPr>
          <w:rFonts w:hint="cs"/>
          <w:rtl/>
          <w:lang w:bidi="ar-EG"/>
        </w:rPr>
        <w:t xml:space="preserve"> في القائمة أعلاه إلى </w:t>
      </w:r>
      <w:r w:rsidRPr="008B2A96">
        <w:rPr>
          <w:webHidden/>
        </w:rPr>
        <w:t>’</w:t>
      </w:r>
      <w:r w:rsidRPr="008B2A96">
        <w:rPr>
          <w:rFonts w:hint="cs"/>
          <w:rtl/>
          <w:lang w:bidi="ar-EG"/>
        </w:rPr>
        <w:t>بند في جدول أعمال ال</w:t>
      </w:r>
      <w:r>
        <w:rPr>
          <w:rFonts w:hint="cs"/>
          <w:rtl/>
          <w:lang w:bidi="ar-EG"/>
        </w:rPr>
        <w:t>‍</w:t>
      </w:r>
      <w:r w:rsidRPr="008B2A96">
        <w:rPr>
          <w:rFonts w:hint="cs"/>
          <w:rtl/>
          <w:lang w:bidi="ar-EG"/>
        </w:rPr>
        <w:t>مؤتمر العال</w:t>
      </w:r>
      <w:r>
        <w:rPr>
          <w:rFonts w:hint="cs"/>
          <w:rtl/>
          <w:lang w:bidi="ar-EG"/>
        </w:rPr>
        <w:t>‍</w:t>
      </w:r>
      <w:r w:rsidRPr="008B2A96">
        <w:rPr>
          <w:rFonts w:hint="cs"/>
          <w:rtl/>
          <w:lang w:bidi="ar-EG"/>
        </w:rPr>
        <w:t>مي للاتصالات الراديوية لعام</w:t>
      </w:r>
      <w:r>
        <w:rPr>
          <w:rFonts w:hint="eastAsia"/>
          <w:rtl/>
          <w:lang w:bidi="ar-EG"/>
        </w:rPr>
        <w:t> </w:t>
      </w:r>
      <w:r w:rsidRPr="008B2A96">
        <w:rPr>
          <w:webHidden/>
        </w:rPr>
        <w:t>‘</w:t>
      </w:r>
      <w:r w:rsidRPr="008B2A96">
        <w:rPr>
          <w:lang w:val="en-US" w:bidi="ar-EG"/>
        </w:rPr>
        <w:t>2015</w:t>
      </w:r>
      <w:r w:rsidRPr="008B2A96">
        <w:rPr>
          <w:rFonts w:hint="cs"/>
          <w:rtl/>
          <w:lang w:bidi="ar-EG"/>
        </w:rPr>
        <w:t xml:space="preserve"> ويشير الرمز</w:t>
      </w:r>
      <w:r>
        <w:rPr>
          <w:rFonts w:hint="eastAsia"/>
          <w:rtl/>
          <w:lang w:bidi="ar-EG"/>
        </w:rPr>
        <w:t> </w:t>
      </w:r>
      <w:r w:rsidRPr="008B2A96">
        <w:rPr>
          <w:webHidden/>
        </w:rPr>
        <w:t>‘PAI’</w:t>
      </w:r>
      <w:r w:rsidRPr="008B2A96">
        <w:rPr>
          <w:rFonts w:hint="cs"/>
          <w:rtl/>
          <w:lang w:bidi="ar-EG"/>
        </w:rPr>
        <w:t xml:space="preserve"> إلى </w:t>
      </w:r>
      <w:r w:rsidRPr="008B2A96">
        <w:rPr>
          <w:webHidden/>
        </w:rPr>
        <w:t>’</w:t>
      </w:r>
      <w:r w:rsidRPr="008B2A96">
        <w:rPr>
          <w:rFonts w:hint="cs"/>
          <w:rtl/>
          <w:lang w:bidi="ar-EG"/>
        </w:rPr>
        <w:t>بند في جدول الأعمال التمهيدي للمؤت</w:t>
      </w:r>
      <w:r>
        <w:rPr>
          <w:rFonts w:hint="cs"/>
          <w:rtl/>
          <w:lang w:bidi="ar-EG"/>
        </w:rPr>
        <w:t>‍</w:t>
      </w:r>
      <w:r w:rsidRPr="008B2A96">
        <w:rPr>
          <w:rFonts w:hint="cs"/>
          <w:rtl/>
          <w:lang w:bidi="ar-EG"/>
        </w:rPr>
        <w:t>مر العال</w:t>
      </w:r>
      <w:r>
        <w:rPr>
          <w:rFonts w:hint="cs"/>
          <w:rtl/>
          <w:lang w:bidi="ar-EG"/>
        </w:rPr>
        <w:t>‍</w:t>
      </w:r>
      <w:r w:rsidRPr="008B2A96">
        <w:rPr>
          <w:rFonts w:hint="cs"/>
          <w:rtl/>
          <w:lang w:bidi="ar-EG"/>
        </w:rPr>
        <w:t xml:space="preserve">مي للاتصالات الراديوية لعام </w:t>
      </w:r>
      <w:r w:rsidRPr="008B2A96">
        <w:rPr>
          <w:webHidden/>
        </w:rPr>
        <w:t>‘</w:t>
      </w:r>
      <w:r w:rsidRPr="008B2A96">
        <w:rPr>
          <w:lang w:val="en-US" w:bidi="ar-EG"/>
        </w:rPr>
        <w:t>2018</w:t>
      </w:r>
      <w:r w:rsidRPr="008B2A96">
        <w:rPr>
          <w:rFonts w:hint="cs"/>
          <w:rtl/>
          <w:lang w:val="en-US" w:bidi="ar-EG"/>
        </w:rPr>
        <w:t>.</w:t>
      </w:r>
    </w:p>
    <w:p w:rsidR="00283FFD" w:rsidRDefault="00283FFD" w:rsidP="00283FFD"/>
    <w:p w:rsidR="00B44138" w:rsidRDefault="00B44138" w:rsidP="00283FFD">
      <w:pPr>
        <w:rPr>
          <w:rtl/>
        </w:rPr>
      </w:pPr>
    </w:p>
    <w:p w:rsidR="00283FFD" w:rsidRPr="00283FFD" w:rsidRDefault="00283FFD" w:rsidP="00283FFD"/>
    <w:p w:rsidR="00D075F9" w:rsidRPr="00D075F9" w:rsidRDefault="00D075F9" w:rsidP="00D075F9">
      <w:pPr>
        <w:rPr>
          <w:rtl/>
          <w:lang w:val="en-US"/>
        </w:rPr>
        <w:sectPr w:rsidR="00D075F9" w:rsidRPr="00D075F9" w:rsidSect="00161E29">
          <w:type w:val="oddPage"/>
          <w:pgSz w:w="6515" w:h="8777"/>
          <w:pgMar w:top="737" w:right="794" w:bottom="737" w:left="794" w:header="284" w:footer="284" w:gutter="0"/>
          <w:pgNumType w:fmt="lowerRoman"/>
          <w:cols w:space="708"/>
          <w:vAlign w:val="both"/>
          <w:titlePg/>
          <w:bidi/>
          <w:rtlGutter/>
          <w:docGrid w:linePitch="360"/>
        </w:sectPr>
      </w:pPr>
    </w:p>
    <w:p w:rsidR="00C5684E" w:rsidRDefault="00C5684E" w:rsidP="00700226">
      <w:pPr>
        <w:pStyle w:val="ResNo"/>
        <w:rPr>
          <w:rtl/>
          <w:lang w:bidi="ar-SA"/>
        </w:rPr>
      </w:pPr>
      <w:bookmarkStart w:id="8" w:name="_Toc339025892"/>
      <w:bookmarkStart w:id="9" w:name="القرار_807_WRC12"/>
      <w:bookmarkStart w:id="10" w:name="_Toc340580357"/>
      <w:bookmarkStart w:id="11" w:name="_Toc340580483"/>
      <w:r>
        <w:rPr>
          <w:rFonts w:hint="cs"/>
          <w:rtl/>
        </w:rPr>
        <w:lastRenderedPageBreak/>
        <w:t xml:space="preserve">القـرار </w:t>
      </w:r>
      <w:r w:rsidRPr="00A21FE4">
        <w:rPr>
          <w:rStyle w:val="href"/>
        </w:rPr>
        <w:t>807</w:t>
      </w:r>
      <w:r>
        <w:t> (WRC</w:t>
      </w:r>
      <w:r>
        <w:sym w:font="Symbol" w:char="F02D"/>
      </w:r>
      <w:r>
        <w:t>12)</w:t>
      </w:r>
      <w:bookmarkEnd w:id="8"/>
      <w:bookmarkEnd w:id="9"/>
      <w:bookmarkEnd w:id="10"/>
      <w:bookmarkEnd w:id="11"/>
    </w:p>
    <w:p w:rsidR="00C5684E" w:rsidRPr="006A4A0E" w:rsidRDefault="00C5684E" w:rsidP="00C5684E">
      <w:pPr>
        <w:pStyle w:val="Restitle"/>
        <w:rPr>
          <w:rtl/>
        </w:rPr>
      </w:pPr>
      <w:bookmarkStart w:id="12" w:name="_Toc327956790"/>
      <w:bookmarkStart w:id="13" w:name="_Toc339025893"/>
      <w:r>
        <w:rPr>
          <w:rtl/>
        </w:rPr>
        <w:t xml:space="preserve">جدول أعمال المؤتمر العالمي للاتصالات الراديوية لعام </w:t>
      </w:r>
      <w:r>
        <w:t>2015</w:t>
      </w:r>
      <w:bookmarkEnd w:id="12"/>
      <w:bookmarkEnd w:id="13"/>
    </w:p>
    <w:p w:rsidR="00C5684E" w:rsidRDefault="00C5684E" w:rsidP="00BA5CC0">
      <w:pPr>
        <w:pStyle w:val="Normalaftertitle"/>
        <w:rPr>
          <w:rtl/>
        </w:rPr>
      </w:pPr>
      <w:r>
        <w:rPr>
          <w:rtl/>
        </w:rPr>
        <w:t xml:space="preserve">إن المؤتمر العالمي للاتصالات الراديوية (جنيف، </w:t>
      </w:r>
      <w:r>
        <w:t>2012</w:t>
      </w:r>
      <w:r>
        <w:rPr>
          <w:rtl/>
        </w:rPr>
        <w:t>)،</w:t>
      </w:r>
    </w:p>
    <w:p w:rsidR="00C5684E" w:rsidRPr="004431CE" w:rsidRDefault="00C5684E" w:rsidP="00621215">
      <w:pPr>
        <w:pStyle w:val="call"/>
        <w:rPr>
          <w:rtl/>
        </w:rPr>
      </w:pPr>
      <w:r w:rsidRPr="004431CE">
        <w:rPr>
          <w:rtl/>
        </w:rPr>
        <w:t>إذ يضع</w:t>
      </w:r>
      <w:r>
        <w:rPr>
          <w:rtl/>
        </w:rPr>
        <w:t xml:space="preserve"> في </w:t>
      </w:r>
      <w:r w:rsidRPr="004431CE">
        <w:rPr>
          <w:rtl/>
        </w:rPr>
        <w:t>اعتباره</w:t>
      </w:r>
    </w:p>
    <w:p w:rsidR="00C5684E" w:rsidRPr="004431CE" w:rsidRDefault="00C5684E" w:rsidP="00C5684E">
      <w:pPr>
        <w:rPr>
          <w:rtl/>
          <w:lang w:bidi="ar-EG"/>
        </w:rPr>
      </w:pPr>
      <w:r w:rsidRPr="004431CE">
        <w:rPr>
          <w:i/>
          <w:iCs/>
          <w:rtl/>
          <w:lang w:bidi="ar-EG"/>
        </w:rPr>
        <w:t xml:space="preserve"> أ )</w:t>
      </w:r>
      <w:r w:rsidRPr="004431CE">
        <w:rPr>
          <w:rtl/>
          <w:lang w:bidi="ar-EG"/>
        </w:rPr>
        <w:tab/>
        <w:t xml:space="preserve">أنه </w:t>
      </w:r>
      <w:r w:rsidRPr="004431CE">
        <w:rPr>
          <w:rFonts w:hint="cs"/>
          <w:rtl/>
          <w:lang w:bidi="ar-EG"/>
        </w:rPr>
        <w:t xml:space="preserve">ينبغي، </w:t>
      </w:r>
      <w:r w:rsidRPr="004431CE">
        <w:rPr>
          <w:rtl/>
          <w:lang w:bidi="ar-EG"/>
        </w:rPr>
        <w:t xml:space="preserve">وفقاً للرقم </w:t>
      </w:r>
      <w:r w:rsidRPr="004431CE">
        <w:rPr>
          <w:lang w:bidi="ar-EG"/>
        </w:rPr>
        <w:t>118</w:t>
      </w:r>
      <w:r w:rsidRPr="004431CE">
        <w:rPr>
          <w:rtl/>
          <w:lang w:bidi="ar-EG"/>
        </w:rPr>
        <w:t xml:space="preserve"> من اتفاقية الاتحاد الدولي للاتصالات، تحديد الإطار العام لجدول أعمال المؤتمر العالمي للاتصالات الراديوية قبل المؤتمر بفترة تتراوح بين أربع سنوات وست سنوات</w:t>
      </w:r>
      <w:r w:rsidRPr="004431CE">
        <w:rPr>
          <w:rFonts w:hint="cs"/>
          <w:rtl/>
          <w:lang w:bidi="ar-EG"/>
        </w:rPr>
        <w:t xml:space="preserve"> وأن على المجلس</w:t>
      </w:r>
      <w:r w:rsidRPr="004431CE">
        <w:rPr>
          <w:rtl/>
          <w:lang w:bidi="ar-EG"/>
        </w:rPr>
        <w:t xml:space="preserve"> أن يحدد جدول الأعمال النهائي قبل موعد المؤتمر بسنتين؛</w:t>
      </w:r>
    </w:p>
    <w:p w:rsidR="00C5684E" w:rsidRPr="004431CE" w:rsidRDefault="00C5684E" w:rsidP="00C5684E">
      <w:pPr>
        <w:rPr>
          <w:lang w:bidi="ar-EG"/>
        </w:rPr>
      </w:pPr>
      <w:r w:rsidRPr="004431CE">
        <w:rPr>
          <w:i/>
          <w:iCs/>
          <w:rtl/>
          <w:lang w:bidi="ar-EG"/>
        </w:rPr>
        <w:t>ب)</w:t>
      </w:r>
      <w:r w:rsidRPr="004431CE">
        <w:rPr>
          <w:rtl/>
          <w:lang w:bidi="ar-EG"/>
        </w:rPr>
        <w:tab/>
        <w:t xml:space="preserve">المادة </w:t>
      </w:r>
      <w:r w:rsidRPr="004431CE">
        <w:rPr>
          <w:lang w:bidi="ar-EG"/>
        </w:rPr>
        <w:t>13</w:t>
      </w:r>
      <w:r w:rsidRPr="004431CE">
        <w:rPr>
          <w:rtl/>
          <w:lang w:bidi="ar-EG"/>
        </w:rPr>
        <w:t xml:space="preserve"> من دستور الاتحاد المتعلقة باختصاصات المؤتمرات العالمية للاتصالات الراديوية ومواعيد انعقادها، والمادة </w:t>
      </w:r>
      <w:r w:rsidRPr="004431CE">
        <w:rPr>
          <w:lang w:bidi="ar-EG"/>
        </w:rPr>
        <w:t>7</w:t>
      </w:r>
      <w:r w:rsidRPr="004431CE">
        <w:rPr>
          <w:rtl/>
          <w:lang w:bidi="ar-EG"/>
        </w:rPr>
        <w:t xml:space="preserve"> من الاتفاقية </w:t>
      </w:r>
      <w:r w:rsidRPr="004431CE">
        <w:rPr>
          <w:rFonts w:hint="cs"/>
          <w:rtl/>
          <w:lang w:bidi="ar-EG"/>
        </w:rPr>
        <w:t>المتعلقة</w:t>
      </w:r>
      <w:r w:rsidRPr="004431CE">
        <w:rPr>
          <w:rtl/>
          <w:lang w:bidi="ar-EG"/>
        </w:rPr>
        <w:t xml:space="preserve"> بجداول أعمالها؛</w:t>
      </w:r>
    </w:p>
    <w:p w:rsidR="00C5684E" w:rsidRPr="00E92744" w:rsidRDefault="00C5684E" w:rsidP="00C5684E">
      <w:r w:rsidRPr="004431CE">
        <w:rPr>
          <w:i/>
          <w:iCs/>
          <w:rtl/>
          <w:lang w:bidi="ar-EG"/>
        </w:rPr>
        <w:t>ج)</w:t>
      </w:r>
      <w:r w:rsidRPr="004431CE">
        <w:rPr>
          <w:rtl/>
          <w:lang w:bidi="ar-EG"/>
        </w:rPr>
        <w:tab/>
      </w:r>
      <w:r w:rsidRPr="00E92744">
        <w:rPr>
          <w:rtl/>
        </w:rPr>
        <w:t xml:space="preserve">القرارات والتوصيات الصادرة عن المؤتمرات الإدارية العالمية للراديو </w:t>
      </w:r>
      <w:r w:rsidRPr="00E92744">
        <w:t>(WARC)</w:t>
      </w:r>
      <w:r w:rsidRPr="00E92744">
        <w:rPr>
          <w:rtl/>
        </w:rPr>
        <w:t xml:space="preserve"> والمؤتمرات العالمية للاتصالات الراديوية</w:t>
      </w:r>
      <w:r>
        <w:rPr>
          <w:rFonts w:hint="eastAsia"/>
          <w:rtl/>
        </w:rPr>
        <w:t> </w:t>
      </w:r>
      <w:r w:rsidRPr="00E92744">
        <w:t>(WRC)</w:t>
      </w:r>
      <w:r w:rsidRPr="00E92744">
        <w:rPr>
          <w:rtl/>
        </w:rPr>
        <w:t xml:space="preserve"> السابقة</w:t>
      </w:r>
      <w:r>
        <w:rPr>
          <w:rtl/>
        </w:rPr>
        <w:t xml:space="preserve"> في </w:t>
      </w:r>
      <w:r w:rsidRPr="00E92744">
        <w:rPr>
          <w:rtl/>
        </w:rPr>
        <w:t>هذا الصدد،</w:t>
      </w:r>
    </w:p>
    <w:p w:rsidR="00C5684E" w:rsidRPr="00FD3963" w:rsidRDefault="00C5684E" w:rsidP="00621215">
      <w:pPr>
        <w:pStyle w:val="call"/>
        <w:rPr>
          <w:rtl/>
        </w:rPr>
      </w:pPr>
      <w:r w:rsidRPr="004431CE">
        <w:rPr>
          <w:rtl/>
        </w:rPr>
        <w:t>وإذ يدرك</w:t>
      </w:r>
    </w:p>
    <w:p w:rsidR="00C5684E" w:rsidRPr="004431CE" w:rsidRDefault="00C5684E" w:rsidP="00C5684E">
      <w:pPr>
        <w:rPr>
          <w:rtl/>
          <w:lang w:bidi="ar-EG"/>
        </w:rPr>
      </w:pPr>
      <w:r w:rsidRPr="004431CE">
        <w:rPr>
          <w:i/>
          <w:iCs/>
          <w:rtl/>
          <w:lang w:bidi="ar-EG"/>
        </w:rPr>
        <w:t xml:space="preserve"> أ )</w:t>
      </w:r>
      <w:r w:rsidRPr="004431CE">
        <w:rPr>
          <w:rtl/>
          <w:lang w:bidi="ar-EG"/>
        </w:rPr>
        <w:tab/>
        <w:t xml:space="preserve">أن المؤتمر </w:t>
      </w:r>
      <w:r>
        <w:rPr>
          <w:rFonts w:hint="cs"/>
          <w:rtl/>
          <w:lang w:bidi="ar-EG"/>
        </w:rPr>
        <w:t xml:space="preserve">العالمي للاتصالات الراديوية لعام </w:t>
      </w:r>
      <w:r>
        <w:rPr>
          <w:lang w:bidi="ar-EG"/>
        </w:rPr>
        <w:t>2012</w:t>
      </w:r>
      <w:r>
        <w:rPr>
          <w:rFonts w:hint="cs"/>
          <w:rtl/>
          <w:lang w:bidi="ar-SY"/>
        </w:rPr>
        <w:t xml:space="preserve"> </w:t>
      </w:r>
      <w:r w:rsidRPr="004431CE">
        <w:rPr>
          <w:rtl/>
          <w:lang w:bidi="ar-EG"/>
        </w:rPr>
        <w:t>حدد عدداً من المسائل العاجلة التي تحتاج إلى مزيد من الدراسة</w:t>
      </w:r>
      <w:r>
        <w:rPr>
          <w:rtl/>
          <w:lang w:bidi="ar-EG"/>
        </w:rPr>
        <w:t xml:space="preserve"> في </w:t>
      </w:r>
      <w:r w:rsidRPr="004431CE">
        <w:rPr>
          <w:rtl/>
          <w:lang w:bidi="ar-EG"/>
        </w:rPr>
        <w:t xml:space="preserve">المؤتمر العالمي للاتصالات الراديوية لعام </w:t>
      </w:r>
      <w:r w:rsidRPr="004431CE">
        <w:rPr>
          <w:lang w:bidi="ar-EG"/>
        </w:rPr>
        <w:t>201</w:t>
      </w:r>
      <w:r>
        <w:rPr>
          <w:lang w:bidi="ar-EG"/>
        </w:rPr>
        <w:t>5</w:t>
      </w:r>
      <w:r w:rsidRPr="004431CE">
        <w:rPr>
          <w:rtl/>
          <w:lang w:bidi="ar-EG"/>
        </w:rPr>
        <w:t>؛</w:t>
      </w:r>
    </w:p>
    <w:p w:rsidR="00C5684E" w:rsidRPr="004431CE" w:rsidRDefault="00C5684E" w:rsidP="00C5684E">
      <w:pPr>
        <w:rPr>
          <w:lang w:bidi="ar-EG"/>
        </w:rPr>
      </w:pPr>
      <w:r w:rsidRPr="004431CE">
        <w:rPr>
          <w:i/>
          <w:iCs/>
          <w:rtl/>
          <w:lang w:bidi="ar-EG"/>
        </w:rPr>
        <w:t>ب)</w:t>
      </w:r>
      <w:r w:rsidRPr="004431CE">
        <w:rPr>
          <w:rtl/>
          <w:lang w:bidi="ar-EG"/>
        </w:rPr>
        <w:tab/>
        <w:t>أنه</w:t>
      </w:r>
      <w:r w:rsidRPr="004431CE">
        <w:rPr>
          <w:rFonts w:hint="cs"/>
          <w:rtl/>
          <w:lang w:bidi="ar-EG"/>
        </w:rPr>
        <w:t xml:space="preserve"> </w:t>
      </w:r>
      <w:r w:rsidRPr="004431CE">
        <w:rPr>
          <w:rtl/>
          <w:lang w:bidi="ar-EG"/>
        </w:rPr>
        <w:t>لم يكن</w:t>
      </w:r>
      <w:r>
        <w:rPr>
          <w:rtl/>
          <w:lang w:bidi="ar-EG"/>
        </w:rPr>
        <w:t xml:space="preserve"> في </w:t>
      </w:r>
      <w:r w:rsidRPr="004431CE">
        <w:rPr>
          <w:rtl/>
          <w:lang w:bidi="ar-EG"/>
        </w:rPr>
        <w:t>المستطاع</w:t>
      </w:r>
      <w:r w:rsidRPr="004431CE">
        <w:rPr>
          <w:rFonts w:hint="cs"/>
          <w:rtl/>
          <w:lang w:bidi="ar-EG"/>
        </w:rPr>
        <w:t>،</w:t>
      </w:r>
      <w:r w:rsidRPr="004431CE">
        <w:rPr>
          <w:rtl/>
          <w:lang w:bidi="ar-EG"/>
        </w:rPr>
        <w:t xml:space="preserve"> لدى إعداد جدول الأعمال هذا، إدراج </w:t>
      </w:r>
      <w:r>
        <w:rPr>
          <w:rFonts w:hint="cs"/>
          <w:rtl/>
          <w:lang w:bidi="ar-EG"/>
        </w:rPr>
        <w:t>بعض</w:t>
      </w:r>
      <w:r w:rsidRPr="004431CE">
        <w:rPr>
          <w:rtl/>
          <w:lang w:bidi="ar-EG"/>
        </w:rPr>
        <w:t xml:space="preserve"> البنود التي اقترحتها الإدارات وكان لا</w:t>
      </w:r>
      <w:r w:rsidRPr="004431CE">
        <w:rPr>
          <w:rFonts w:hint="cs"/>
          <w:rtl/>
          <w:lang w:bidi="ar-EG"/>
        </w:rPr>
        <w:t> </w:t>
      </w:r>
      <w:r w:rsidRPr="004431CE">
        <w:rPr>
          <w:rtl/>
          <w:lang w:bidi="ar-EG"/>
        </w:rPr>
        <w:t>بد من تأجيلها لإدراجها</w:t>
      </w:r>
      <w:r>
        <w:rPr>
          <w:rtl/>
          <w:lang w:bidi="ar-EG"/>
        </w:rPr>
        <w:t xml:space="preserve"> في </w:t>
      </w:r>
      <w:r w:rsidRPr="004431CE">
        <w:rPr>
          <w:rtl/>
          <w:lang w:bidi="ar-EG"/>
        </w:rPr>
        <w:t>جداول أعمال مؤتمرات قادمة</w:t>
      </w:r>
      <w:r w:rsidRPr="004431CE">
        <w:rPr>
          <w:rFonts w:hint="cs"/>
          <w:rtl/>
          <w:lang w:bidi="ar-EG"/>
        </w:rPr>
        <w:t>،</w:t>
      </w:r>
    </w:p>
    <w:p w:rsidR="00C5684E" w:rsidRPr="00FD3963" w:rsidRDefault="00C5684E" w:rsidP="00621215">
      <w:pPr>
        <w:pStyle w:val="call"/>
        <w:rPr>
          <w:rtl/>
        </w:rPr>
      </w:pPr>
      <w:r w:rsidRPr="004431CE">
        <w:rPr>
          <w:rtl/>
        </w:rPr>
        <w:t>يقـرر</w:t>
      </w:r>
    </w:p>
    <w:p w:rsidR="00C5684E" w:rsidRPr="00D61023" w:rsidRDefault="00C5684E" w:rsidP="00C5684E">
      <w:pPr>
        <w:rPr>
          <w:spacing w:val="-2"/>
          <w:rtl/>
          <w:lang w:bidi="ar-EG"/>
        </w:rPr>
      </w:pPr>
      <w:r w:rsidRPr="00D61023">
        <w:rPr>
          <w:spacing w:val="-2"/>
          <w:rtl/>
          <w:lang w:bidi="ar-EG"/>
        </w:rPr>
        <w:t>أن يوصي المجلس بعقد مؤتمر عالمي للاتصالات الراديوية</w:t>
      </w:r>
      <w:r>
        <w:rPr>
          <w:spacing w:val="-2"/>
          <w:rtl/>
          <w:lang w:bidi="ar-EG"/>
        </w:rPr>
        <w:t xml:space="preserve"> في </w:t>
      </w:r>
      <w:r w:rsidRPr="00D61023">
        <w:rPr>
          <w:rFonts w:hint="cs"/>
          <w:spacing w:val="-2"/>
          <w:rtl/>
          <w:lang w:bidi="ar-EG"/>
        </w:rPr>
        <w:t>عام</w:t>
      </w:r>
      <w:r w:rsidRPr="00D61023">
        <w:rPr>
          <w:spacing w:val="-2"/>
          <w:rtl/>
          <w:lang w:bidi="ar-EG"/>
        </w:rPr>
        <w:t xml:space="preserve"> </w:t>
      </w:r>
      <w:r w:rsidRPr="00D61023">
        <w:rPr>
          <w:spacing w:val="-2"/>
          <w:lang w:bidi="ar-EG"/>
        </w:rPr>
        <w:t>2015</w:t>
      </w:r>
      <w:r w:rsidRPr="00D61023">
        <w:rPr>
          <w:spacing w:val="-2"/>
          <w:rtl/>
          <w:lang w:bidi="ar-EG"/>
        </w:rPr>
        <w:t xml:space="preserve"> لمدة </w:t>
      </w:r>
      <w:r w:rsidRPr="00D61023">
        <w:rPr>
          <w:rFonts w:hint="cs"/>
          <w:spacing w:val="-2"/>
          <w:rtl/>
          <w:lang w:bidi="ar-EG"/>
        </w:rPr>
        <w:t xml:space="preserve">أقصاها </w:t>
      </w:r>
      <w:r w:rsidRPr="00D61023">
        <w:rPr>
          <w:spacing w:val="-2"/>
          <w:rtl/>
          <w:lang w:bidi="ar-EG"/>
        </w:rPr>
        <w:t xml:space="preserve">أربعة أسابيع، </w:t>
      </w:r>
      <w:r w:rsidRPr="00D61023">
        <w:rPr>
          <w:rFonts w:hint="cs"/>
          <w:spacing w:val="-2"/>
          <w:rtl/>
          <w:lang w:bidi="ar-EG"/>
        </w:rPr>
        <w:t>يكون له جدول الأعمال التالي</w:t>
      </w:r>
      <w:r w:rsidRPr="00D61023">
        <w:rPr>
          <w:spacing w:val="-2"/>
          <w:rtl/>
          <w:lang w:bidi="ar-EG"/>
        </w:rPr>
        <w:t>:</w:t>
      </w:r>
    </w:p>
    <w:p w:rsidR="00B44054" w:rsidRDefault="00C5684E" w:rsidP="00C5684E">
      <w:pPr>
        <w:rPr>
          <w:rtl/>
          <w:lang w:bidi="ar-EG"/>
        </w:rPr>
      </w:pPr>
      <w:r w:rsidRPr="004431CE">
        <w:rPr>
          <w:lang w:bidi="ar-EG"/>
        </w:rPr>
        <w:t>1</w:t>
      </w:r>
      <w:r w:rsidRPr="004431CE">
        <w:rPr>
          <w:rtl/>
          <w:lang w:bidi="ar-EG"/>
        </w:rPr>
        <w:tab/>
        <w:t>النظر</w:t>
      </w:r>
      <w:r>
        <w:rPr>
          <w:rtl/>
          <w:lang w:bidi="ar-EG"/>
        </w:rPr>
        <w:t xml:space="preserve"> في </w:t>
      </w:r>
      <w:r w:rsidRPr="004431CE">
        <w:rPr>
          <w:rtl/>
          <w:lang w:bidi="ar-EG"/>
        </w:rPr>
        <w:t xml:space="preserve">البنود التالية واتخاذ التدابير اللازمة بشأنها، </w:t>
      </w:r>
      <w:r w:rsidRPr="004431CE">
        <w:rPr>
          <w:rFonts w:hint="cs"/>
          <w:rtl/>
          <w:lang w:bidi="ar-EG"/>
        </w:rPr>
        <w:t xml:space="preserve">وذلك </w:t>
      </w:r>
      <w:r w:rsidRPr="004431CE">
        <w:rPr>
          <w:rtl/>
          <w:lang w:bidi="ar-EG"/>
        </w:rPr>
        <w:t>على أساس المقترحات المقدمة من الإدارات</w:t>
      </w:r>
      <w:r w:rsidRPr="004431CE">
        <w:rPr>
          <w:rFonts w:hint="cs"/>
          <w:rtl/>
          <w:lang w:bidi="ar-EG"/>
        </w:rPr>
        <w:t>،</w:t>
      </w:r>
      <w:r w:rsidRPr="004431CE">
        <w:rPr>
          <w:rtl/>
          <w:lang w:bidi="ar-EG"/>
        </w:rPr>
        <w:t xml:space="preserve"> مع</w:t>
      </w:r>
      <w:r>
        <w:rPr>
          <w:rFonts w:hint="cs"/>
          <w:rtl/>
          <w:lang w:bidi="ar-EG"/>
        </w:rPr>
        <w:t> </w:t>
      </w:r>
      <w:r w:rsidRPr="004431CE">
        <w:rPr>
          <w:rtl/>
          <w:lang w:bidi="ar-EG"/>
        </w:rPr>
        <w:t xml:space="preserve">مراعاة نتائج المؤتمر العالمي للاتصالات الراديوية لعام </w:t>
      </w:r>
      <w:r w:rsidRPr="004431CE">
        <w:rPr>
          <w:lang w:bidi="ar-EG"/>
        </w:rPr>
        <w:t>20</w:t>
      </w:r>
      <w:r>
        <w:rPr>
          <w:lang w:bidi="ar-EG"/>
        </w:rPr>
        <w:t>12</w:t>
      </w:r>
      <w:r w:rsidRPr="004431CE">
        <w:rPr>
          <w:rtl/>
          <w:lang w:bidi="ar-EG"/>
        </w:rPr>
        <w:t xml:space="preserve"> وتقرير </w:t>
      </w:r>
      <w:r w:rsidR="00B44054">
        <w:rPr>
          <w:rFonts w:hint="cs"/>
          <w:rtl/>
          <w:lang w:bidi="ar-EG"/>
        </w:rPr>
        <w:br/>
      </w:r>
      <w:r w:rsidR="00B44054">
        <w:rPr>
          <w:rtl/>
          <w:lang w:bidi="ar-EG"/>
        </w:rPr>
        <w:br w:type="page"/>
      </w:r>
    </w:p>
    <w:p w:rsidR="00C5684E" w:rsidRDefault="00C5684E" w:rsidP="00C5684E">
      <w:pPr>
        <w:rPr>
          <w:rtl/>
          <w:lang w:bidi="ar-EG"/>
        </w:rPr>
      </w:pPr>
      <w:r w:rsidRPr="004431CE">
        <w:rPr>
          <w:rtl/>
          <w:lang w:bidi="ar-EG"/>
        </w:rPr>
        <w:lastRenderedPageBreak/>
        <w:t>الاجتماع التحضيري للمؤتمر، والمراعاة الواجبة لاحتياجات الخدمات القائمة والمستقبلية</w:t>
      </w:r>
      <w:r>
        <w:rPr>
          <w:rtl/>
          <w:lang w:bidi="ar-EG"/>
        </w:rPr>
        <w:t xml:space="preserve"> في </w:t>
      </w:r>
      <w:r w:rsidRPr="004431CE">
        <w:rPr>
          <w:rtl/>
          <w:lang w:bidi="ar-EG"/>
        </w:rPr>
        <w:t xml:space="preserve">النطاقات </w:t>
      </w:r>
      <w:r w:rsidRPr="004431CE">
        <w:rPr>
          <w:rFonts w:hint="cs"/>
          <w:rtl/>
          <w:lang w:bidi="ar-EG"/>
        </w:rPr>
        <w:t>قيد النظر</w:t>
      </w:r>
      <w:r w:rsidRPr="004431CE">
        <w:rPr>
          <w:rtl/>
          <w:lang w:bidi="ar-EG"/>
        </w:rPr>
        <w:t>:</w:t>
      </w:r>
    </w:p>
    <w:p w:rsidR="00C5684E" w:rsidRDefault="00C5684E" w:rsidP="00C5684E">
      <w:pPr>
        <w:rPr>
          <w:rtl/>
        </w:rPr>
      </w:pPr>
      <w:r>
        <w:rPr>
          <w:lang w:bidi="ar-EG"/>
        </w:rPr>
        <w:t>1.1</w:t>
      </w:r>
      <w:r>
        <w:rPr>
          <w:rFonts w:hint="cs"/>
          <w:rtl/>
        </w:rPr>
        <w:tab/>
      </w:r>
      <w:r>
        <w:rPr>
          <w:rFonts w:hint="cs"/>
          <w:rtl/>
          <w:lang w:bidi="ar-SY"/>
        </w:rPr>
        <w:t xml:space="preserve">النظر في منح توزيعات إضافية </w:t>
      </w:r>
      <w:r>
        <w:rPr>
          <w:rFonts w:hint="cs"/>
          <w:rtl/>
        </w:rPr>
        <w:t xml:space="preserve">من الطيف </w:t>
      </w:r>
      <w:r>
        <w:rPr>
          <w:rFonts w:hint="cs"/>
          <w:rtl/>
          <w:lang w:bidi="ar-SY"/>
        </w:rPr>
        <w:t>للخدمة المتنقلة على أساس أولي وتحديد نطاقات تردد إضافية للاتصالات المتنقلة الدولية</w:t>
      </w:r>
      <w:r>
        <w:rPr>
          <w:rFonts w:hint="cs"/>
          <w:rtl/>
          <w:lang w:bidi="ar-EG"/>
        </w:rPr>
        <w:t xml:space="preserve"> </w:t>
      </w:r>
      <w:r>
        <w:rPr>
          <w:lang w:bidi="ar-EG"/>
        </w:rPr>
        <w:t>(IMT)</w:t>
      </w:r>
      <w:r>
        <w:rPr>
          <w:rFonts w:hint="cs"/>
          <w:rtl/>
          <w:lang w:bidi="ar-SY"/>
        </w:rPr>
        <w:t xml:space="preserve"> والأحكام التنظيمية ذات الصلة لتسهيل تطوير تطبيقات الاتصالات المتنقلة عريضة النطاق للأرض وفقاً </w:t>
      </w:r>
      <w:hyperlink w:anchor="القرار_233_WRC12" w:history="1">
        <w:r w:rsidRPr="00992438">
          <w:rPr>
            <w:rStyle w:val="Hyperlink"/>
            <w:rFonts w:hint="cs"/>
            <w:rtl/>
            <w:lang w:bidi="ar-SY"/>
          </w:rPr>
          <w:t>للقرار</w:t>
        </w:r>
        <w:r w:rsidRPr="00992438">
          <w:rPr>
            <w:rStyle w:val="Hyperlink"/>
            <w:rFonts w:hint="eastAsia"/>
            <w:rtl/>
            <w:lang w:bidi="ar-SY"/>
          </w:rPr>
          <w:t> </w:t>
        </w:r>
        <w:r w:rsidRPr="00992438">
          <w:rPr>
            <w:rStyle w:val="Hyperlink"/>
            <w:b/>
            <w:bCs/>
          </w:rPr>
          <w:t>233</w:t>
        </w:r>
        <w:r w:rsidRPr="00992438">
          <w:rPr>
            <w:rStyle w:val="Hyperlink"/>
            <w:b/>
            <w:bCs/>
            <w:lang w:bidi="ar-SY"/>
          </w:rPr>
          <w:t> (WRC</w:t>
        </w:r>
        <w:r w:rsidRPr="00992438">
          <w:rPr>
            <w:rStyle w:val="Hyperlink"/>
            <w:b/>
            <w:bCs/>
            <w:lang w:bidi="ar-SY"/>
          </w:rPr>
          <w:noBreakHyphen/>
          <w:t>12)</w:t>
        </w:r>
      </w:hyperlink>
      <w:r>
        <w:rPr>
          <w:rFonts w:hint="cs"/>
          <w:rtl/>
        </w:rPr>
        <w:t>؛</w:t>
      </w:r>
    </w:p>
    <w:p w:rsidR="00C5684E" w:rsidRDefault="00C5684E" w:rsidP="00C5684E">
      <w:pPr>
        <w:rPr>
          <w:rtl/>
          <w:lang w:bidi="ar-SY"/>
        </w:rPr>
      </w:pPr>
      <w:r>
        <w:rPr>
          <w:lang w:bidi="ar-EG"/>
        </w:rPr>
        <w:t>2.1</w:t>
      </w:r>
      <w:r>
        <w:rPr>
          <w:rFonts w:hint="cs"/>
          <w:rtl/>
        </w:rPr>
        <w:tab/>
        <w:t xml:space="preserve">تفحص نتائج دراسات قطاع الاتصالات الراديوية، وفقاً </w:t>
      </w:r>
      <w:hyperlink w:anchor="القرار_232_WRC12" w:history="1">
        <w:r w:rsidRPr="00992438">
          <w:rPr>
            <w:rStyle w:val="Hyperlink"/>
            <w:rFonts w:hint="cs"/>
            <w:rtl/>
          </w:rPr>
          <w:t xml:space="preserve">للقرار </w:t>
        </w:r>
        <w:r w:rsidRPr="00992438">
          <w:rPr>
            <w:rStyle w:val="Hyperlink"/>
            <w:b/>
            <w:bCs/>
            <w:lang w:bidi="ar-SY"/>
          </w:rPr>
          <w:t>232 (WRC</w:t>
        </w:r>
        <w:r w:rsidRPr="00992438">
          <w:rPr>
            <w:rStyle w:val="Hyperlink"/>
            <w:b/>
            <w:bCs/>
            <w:lang w:bidi="ar-SY"/>
          </w:rPr>
          <w:noBreakHyphen/>
          <w:t>12)</w:t>
        </w:r>
      </w:hyperlink>
      <w:r>
        <w:rPr>
          <w:rFonts w:hint="cs"/>
          <w:rtl/>
        </w:rPr>
        <w:t xml:space="preserve"> بشأن استعمال الخدمة المتنقلة باستثناء المتنقلة للطيران لنطاق التردد </w:t>
      </w:r>
      <w:r>
        <w:t>MHz 790</w:t>
      </w:r>
      <w:r>
        <w:noBreakHyphen/>
        <w:t>694</w:t>
      </w:r>
      <w:r>
        <w:rPr>
          <w:rFonts w:hint="cs"/>
          <w:rtl/>
          <w:lang w:bidi="ar-SY"/>
        </w:rPr>
        <w:t xml:space="preserve"> في الإقليم </w:t>
      </w:r>
      <w:r>
        <w:rPr>
          <w:lang w:bidi="ar-SY"/>
        </w:rPr>
        <w:t>1</w:t>
      </w:r>
      <w:r>
        <w:rPr>
          <w:rFonts w:hint="cs"/>
          <w:rtl/>
          <w:lang w:bidi="ar-SY"/>
        </w:rPr>
        <w:t>، واتخاذ التدابير المناسبة؛</w:t>
      </w:r>
    </w:p>
    <w:p w:rsidR="00C5684E" w:rsidRPr="004431CE" w:rsidRDefault="00C5684E" w:rsidP="00C5684E">
      <w:pPr>
        <w:rPr>
          <w:rtl/>
        </w:rPr>
      </w:pPr>
      <w:r>
        <w:rPr>
          <w:lang w:bidi="ar-EG"/>
        </w:rPr>
        <w:t>3.1</w:t>
      </w:r>
      <w:r>
        <w:rPr>
          <w:rFonts w:hint="cs"/>
          <w:rtl/>
        </w:rPr>
        <w:tab/>
      </w:r>
      <w:r w:rsidRPr="002F3ADD">
        <w:rPr>
          <w:rFonts w:hint="cs"/>
          <w:spacing w:val="-4"/>
          <w:rtl/>
          <w:lang w:bidi="ar-EG"/>
        </w:rPr>
        <w:t xml:space="preserve">استعراض ومراجعة </w:t>
      </w:r>
      <w:hyperlink w:anchor="القرار_646_Rev_WRC12" w:history="1">
        <w:r w:rsidRPr="00992438">
          <w:rPr>
            <w:rStyle w:val="Hyperlink"/>
            <w:rFonts w:hint="cs"/>
            <w:spacing w:val="-4"/>
            <w:rtl/>
          </w:rPr>
          <w:t xml:space="preserve">القرار </w:t>
        </w:r>
        <w:r w:rsidRPr="00992438">
          <w:rPr>
            <w:rStyle w:val="Hyperlink"/>
            <w:b/>
            <w:bCs/>
            <w:spacing w:val="-4"/>
          </w:rPr>
          <w:t>646 (Rev.WRC</w:t>
        </w:r>
        <w:r w:rsidRPr="00992438">
          <w:rPr>
            <w:rStyle w:val="Hyperlink"/>
            <w:b/>
            <w:bCs/>
            <w:spacing w:val="-4"/>
          </w:rPr>
          <w:noBreakHyphen/>
          <w:t>12)</w:t>
        </w:r>
      </w:hyperlink>
      <w:r w:rsidRPr="002F3ADD">
        <w:rPr>
          <w:rFonts w:hint="cs"/>
          <w:spacing w:val="-4"/>
          <w:rtl/>
          <w:lang w:bidi="ar-EG"/>
        </w:rPr>
        <w:t xml:space="preserve"> </w:t>
      </w:r>
      <w:r>
        <w:rPr>
          <w:rFonts w:hint="cs"/>
          <w:spacing w:val="-4"/>
          <w:rtl/>
          <w:lang w:bidi="ar-EG"/>
        </w:rPr>
        <w:t xml:space="preserve">فيما يتعلق بالتطبيقات عريضة النطاق </w:t>
      </w:r>
      <w:r w:rsidRPr="002F3ADD">
        <w:rPr>
          <w:rFonts w:hint="cs"/>
          <w:spacing w:val="-4"/>
          <w:rtl/>
          <w:lang w:bidi="ar-EG"/>
        </w:rPr>
        <w:t xml:space="preserve">من أجل </w:t>
      </w:r>
      <w:r>
        <w:rPr>
          <w:rFonts w:hint="cs"/>
          <w:spacing w:val="-4"/>
          <w:rtl/>
          <w:lang w:bidi="ar-EG"/>
        </w:rPr>
        <w:t xml:space="preserve">حماية الجمهور </w:t>
      </w:r>
      <w:r w:rsidRPr="002F3ADD">
        <w:rPr>
          <w:rFonts w:hint="cs"/>
          <w:spacing w:val="-4"/>
          <w:rtl/>
          <w:lang w:bidi="ar-EG"/>
        </w:rPr>
        <w:t>والإغاثة</w:t>
      </w:r>
      <w:r>
        <w:rPr>
          <w:rFonts w:hint="cs"/>
          <w:spacing w:val="-4"/>
          <w:rtl/>
          <w:lang w:bidi="ar-EG"/>
        </w:rPr>
        <w:t xml:space="preserve"> في </w:t>
      </w:r>
      <w:r w:rsidRPr="002F3ADD">
        <w:rPr>
          <w:rFonts w:hint="cs"/>
          <w:spacing w:val="-4"/>
          <w:rtl/>
          <w:lang w:bidi="ar-EG"/>
        </w:rPr>
        <w:t>حالات الكوارث</w:t>
      </w:r>
      <w:r w:rsidRPr="002F3ADD">
        <w:rPr>
          <w:rFonts w:hint="eastAsia"/>
          <w:spacing w:val="-4"/>
          <w:rtl/>
          <w:lang w:bidi="ar-EG"/>
        </w:rPr>
        <w:t> </w:t>
      </w:r>
      <w:r w:rsidRPr="002F3ADD">
        <w:rPr>
          <w:spacing w:val="-4"/>
        </w:rPr>
        <w:t>(PPDR)</w:t>
      </w:r>
      <w:r w:rsidRPr="002F3ADD">
        <w:rPr>
          <w:rFonts w:hint="cs"/>
          <w:spacing w:val="-4"/>
          <w:rtl/>
          <w:lang w:bidi="ar-EG"/>
        </w:rPr>
        <w:t xml:space="preserve"> وفقاً </w:t>
      </w:r>
      <w:hyperlink w:anchor="القرار_648_WRC12" w:history="1">
        <w:r w:rsidRPr="00992438">
          <w:rPr>
            <w:rStyle w:val="Hyperlink"/>
            <w:rFonts w:hint="cs"/>
            <w:spacing w:val="-4"/>
            <w:rtl/>
          </w:rPr>
          <w:t>للقرار</w:t>
        </w:r>
        <w:r w:rsidRPr="00992438">
          <w:rPr>
            <w:rStyle w:val="Hyperlink"/>
            <w:rFonts w:hint="eastAsia"/>
            <w:spacing w:val="-4"/>
            <w:rtl/>
          </w:rPr>
          <w:t> </w:t>
        </w:r>
        <w:r w:rsidRPr="00992438">
          <w:rPr>
            <w:rStyle w:val="Hyperlink"/>
            <w:b/>
            <w:bCs/>
          </w:rPr>
          <w:t>648</w:t>
        </w:r>
        <w:r w:rsidRPr="00992438">
          <w:rPr>
            <w:rStyle w:val="Hyperlink"/>
            <w:b/>
            <w:spacing w:val="-4"/>
          </w:rPr>
          <w:t> </w:t>
        </w:r>
        <w:r w:rsidRPr="00992438">
          <w:rPr>
            <w:rStyle w:val="Hyperlink"/>
            <w:rFonts w:hint="eastAsia"/>
            <w:b/>
            <w:spacing w:val="-4"/>
          </w:rPr>
          <w:t>(WRC-12)</w:t>
        </w:r>
      </w:hyperlink>
      <w:r w:rsidRPr="002F3ADD">
        <w:rPr>
          <w:rFonts w:hint="cs"/>
          <w:b/>
          <w:spacing w:val="-4"/>
          <w:rtl/>
        </w:rPr>
        <w:t>؛</w:t>
      </w:r>
      <w:r>
        <w:rPr>
          <w:rFonts w:hint="cs"/>
          <w:rtl/>
        </w:rPr>
        <w:t xml:space="preserve"> </w:t>
      </w:r>
    </w:p>
    <w:p w:rsidR="00C5684E" w:rsidRPr="004431CE" w:rsidRDefault="00C5684E" w:rsidP="00621215">
      <w:pPr>
        <w:rPr>
          <w:rtl/>
          <w:lang w:bidi="ar-EG"/>
        </w:rPr>
      </w:pPr>
      <w:r>
        <w:rPr>
          <w:lang w:bidi="ar-EG"/>
        </w:rPr>
        <w:t>4.1</w:t>
      </w:r>
      <w:r>
        <w:rPr>
          <w:rFonts w:hint="cs"/>
          <w:rtl/>
        </w:rPr>
        <w:tab/>
      </w:r>
      <w:r w:rsidRPr="00F77890">
        <w:rPr>
          <w:rFonts w:hint="cs"/>
          <w:rtl/>
        </w:rPr>
        <w:t>النظر</w:t>
      </w:r>
      <w:r>
        <w:rPr>
          <w:rFonts w:hint="cs"/>
          <w:rtl/>
        </w:rPr>
        <w:t xml:space="preserve"> في </w:t>
      </w:r>
      <w:r w:rsidRPr="00F77890">
        <w:rPr>
          <w:rFonts w:hint="cs"/>
          <w:rtl/>
        </w:rPr>
        <w:t>إمكانية منح توزيع جديد لخدمة الهواة على أساس ثانوي</w:t>
      </w:r>
      <w:r>
        <w:rPr>
          <w:rFonts w:hint="cs"/>
          <w:rtl/>
        </w:rPr>
        <w:t xml:space="preserve"> في النطاق </w:t>
      </w:r>
      <w:r w:rsidRPr="00F77890">
        <w:t>kHz 5 </w:t>
      </w:r>
      <w:r>
        <w:t>45</w:t>
      </w:r>
      <w:r w:rsidRPr="00F77890">
        <w:t>0</w:t>
      </w:r>
      <w:r>
        <w:noBreakHyphen/>
        <w:t>5 250</w:t>
      </w:r>
      <w:r w:rsidRPr="00F77890">
        <w:rPr>
          <w:rFonts w:hint="cs"/>
          <w:rtl/>
        </w:rPr>
        <w:t xml:space="preserve"> وفقاً </w:t>
      </w:r>
      <w:hyperlink w:anchor="القرار_649_WRC12" w:history="1">
        <w:r w:rsidRPr="00992438">
          <w:rPr>
            <w:rStyle w:val="Hyperlink"/>
            <w:rFonts w:hint="cs"/>
            <w:rtl/>
          </w:rPr>
          <w:t>للقرار </w:t>
        </w:r>
        <w:r w:rsidRPr="00992438">
          <w:rPr>
            <w:rStyle w:val="Hyperlink"/>
            <w:b/>
            <w:bCs/>
          </w:rPr>
          <w:t>649 (WRC-12)</w:t>
        </w:r>
      </w:hyperlink>
      <w:r>
        <w:rPr>
          <w:rFonts w:hint="cs"/>
          <w:rtl/>
        </w:rPr>
        <w:t>؛</w:t>
      </w:r>
    </w:p>
    <w:p w:rsidR="00C5684E" w:rsidRPr="004431CE" w:rsidRDefault="00C5684E" w:rsidP="00C5684E">
      <w:pPr>
        <w:rPr>
          <w:rtl/>
        </w:rPr>
      </w:pPr>
      <w:r>
        <w:rPr>
          <w:lang w:bidi="ar-EG"/>
        </w:rPr>
        <w:t>5.1</w:t>
      </w:r>
      <w:r>
        <w:rPr>
          <w:rFonts w:hint="cs"/>
          <w:rtl/>
        </w:rPr>
        <w:tab/>
      </w:r>
      <w:r>
        <w:rPr>
          <w:rFonts w:hint="cs"/>
          <w:rtl/>
          <w:lang w:bidi="ar-EG"/>
        </w:rPr>
        <w:t xml:space="preserve">النظر في استعمال نطاقات التردد الموزعة للخدمة الثابتة الساتلية التي لا تخضع للتذييلات </w:t>
      </w:r>
      <w:r w:rsidRPr="00112E58">
        <w:rPr>
          <w:b/>
          <w:bCs/>
          <w:lang w:bidi="ar-EG"/>
        </w:rPr>
        <w:t>30</w:t>
      </w:r>
      <w:r>
        <w:rPr>
          <w:rFonts w:hint="cs"/>
          <w:rtl/>
          <w:lang w:bidi="ar-EG"/>
        </w:rPr>
        <w:t xml:space="preserve"> </w:t>
      </w:r>
      <w:r w:rsidRPr="00112E58">
        <w:rPr>
          <w:rFonts w:hint="cs"/>
          <w:rtl/>
          <w:lang w:bidi="ar-EG"/>
        </w:rPr>
        <w:t>و</w:t>
      </w:r>
      <w:r w:rsidRPr="00112E58">
        <w:rPr>
          <w:b/>
          <w:bCs/>
          <w:lang w:bidi="ar-EG"/>
        </w:rPr>
        <w:t>30A</w:t>
      </w:r>
      <w:r>
        <w:rPr>
          <w:rFonts w:hint="cs"/>
          <w:rtl/>
          <w:lang w:bidi="ar-EG"/>
        </w:rPr>
        <w:t xml:space="preserve"> </w:t>
      </w:r>
      <w:r w:rsidRPr="00112E58">
        <w:rPr>
          <w:rFonts w:hint="cs"/>
          <w:rtl/>
          <w:lang w:bidi="ar-EG"/>
        </w:rPr>
        <w:t>و</w:t>
      </w:r>
      <w:r w:rsidRPr="00112E58">
        <w:rPr>
          <w:b/>
          <w:bCs/>
          <w:lang w:bidi="ar-EG"/>
        </w:rPr>
        <w:t>30B</w:t>
      </w:r>
      <w:r>
        <w:rPr>
          <w:rFonts w:hint="cs"/>
          <w:rtl/>
          <w:lang w:bidi="ar-EG"/>
        </w:rPr>
        <w:t xml:space="preserve"> من أجل اتصالات المراقبة والاتصالات خارج الحمولة النافعة لأنظمة الطائرات دون طيار في الفضاء الجوي غير المحجوز، وفقاً </w:t>
      </w:r>
      <w:hyperlink w:anchor="القرار_153_WRC12" w:history="1">
        <w:r w:rsidRPr="00992438">
          <w:rPr>
            <w:rStyle w:val="Hyperlink"/>
            <w:rFonts w:hint="cs"/>
            <w:rtl/>
          </w:rPr>
          <w:t xml:space="preserve">للقرار </w:t>
        </w:r>
        <w:r w:rsidRPr="00992438">
          <w:rPr>
            <w:rStyle w:val="Hyperlink"/>
            <w:b/>
            <w:bCs/>
          </w:rPr>
          <w:t>153 (WRC</w:t>
        </w:r>
        <w:r w:rsidRPr="00992438">
          <w:rPr>
            <w:rStyle w:val="Hyperlink"/>
            <w:b/>
            <w:bCs/>
          </w:rPr>
          <w:noBreakHyphen/>
          <w:t>12)</w:t>
        </w:r>
      </w:hyperlink>
      <w:r>
        <w:rPr>
          <w:rFonts w:hint="cs"/>
          <w:rtl/>
        </w:rPr>
        <w:t>؛</w:t>
      </w:r>
    </w:p>
    <w:p w:rsidR="00C5684E" w:rsidRPr="00316B24" w:rsidRDefault="00C5684E" w:rsidP="00C5684E">
      <w:pPr>
        <w:rPr>
          <w:rtl/>
          <w:lang w:bidi="ar-EG"/>
        </w:rPr>
      </w:pPr>
      <w:r>
        <w:rPr>
          <w:lang w:bidi="ar-EG"/>
        </w:rPr>
        <w:t>6.1</w:t>
      </w:r>
      <w:r>
        <w:rPr>
          <w:rFonts w:hint="cs"/>
          <w:rtl/>
        </w:rPr>
        <w:tab/>
      </w:r>
      <w:r w:rsidRPr="00316B24">
        <w:rPr>
          <w:rtl/>
        </w:rPr>
        <w:t>النظر</w:t>
      </w:r>
      <w:r>
        <w:rPr>
          <w:rtl/>
        </w:rPr>
        <w:t xml:space="preserve"> في </w:t>
      </w:r>
      <w:r w:rsidRPr="00316B24">
        <w:rPr>
          <w:rtl/>
        </w:rPr>
        <w:t>إمكانية منح توزيعات إضافية أولية</w:t>
      </w:r>
      <w:r w:rsidRPr="00316B24">
        <w:rPr>
          <w:rFonts w:hint="cs"/>
          <w:rtl/>
          <w:lang w:bidi="ar-EG"/>
        </w:rPr>
        <w:t xml:space="preserve"> على النحو التالي:</w:t>
      </w:r>
    </w:p>
    <w:p w:rsidR="00C5684E" w:rsidRPr="00316B24" w:rsidRDefault="00C5684E" w:rsidP="00C5684E">
      <w:pPr>
        <w:rPr>
          <w:rtl/>
          <w:lang w:bidi="ar-EG"/>
        </w:rPr>
      </w:pPr>
      <w:r>
        <w:rPr>
          <w:lang w:bidi="ar-EG"/>
        </w:rPr>
        <w:t>1.6.1</w:t>
      </w:r>
      <w:r w:rsidRPr="00316B24">
        <w:rPr>
          <w:rFonts w:hint="cs"/>
          <w:rtl/>
          <w:lang w:bidi="ar-EG"/>
        </w:rPr>
        <w:t xml:space="preserve"> </w:t>
      </w:r>
      <w:r>
        <w:rPr>
          <w:rFonts w:hint="cs"/>
          <w:rtl/>
        </w:rPr>
        <w:tab/>
      </w:r>
      <w:r w:rsidRPr="00316B24">
        <w:rPr>
          <w:rtl/>
        </w:rPr>
        <w:t>للخدمة الثابتة الساتلية (أرض-فضاء</w:t>
      </w:r>
      <w:r w:rsidRPr="00316B24">
        <w:rPr>
          <w:rFonts w:hint="cs"/>
          <w:rtl/>
        </w:rPr>
        <w:t xml:space="preserve"> وفضاء-أرض</w:t>
      </w:r>
      <w:r w:rsidRPr="00316B24">
        <w:rPr>
          <w:rtl/>
        </w:rPr>
        <w:t xml:space="preserve">) </w:t>
      </w:r>
      <w:r w:rsidRPr="00316B24">
        <w:rPr>
          <w:rFonts w:hint="cs"/>
          <w:rtl/>
        </w:rPr>
        <w:t xml:space="preserve">بمقدار </w:t>
      </w:r>
      <w:r w:rsidRPr="00316B24">
        <w:t>MHz 250</w:t>
      </w:r>
      <w:r>
        <w:rPr>
          <w:rFonts w:hint="cs"/>
          <w:rtl/>
        </w:rPr>
        <w:t xml:space="preserve"> في </w:t>
      </w:r>
      <w:r>
        <w:rPr>
          <w:rFonts w:hint="cs"/>
          <w:rtl/>
          <w:lang w:bidi="ar-EG"/>
        </w:rPr>
        <w:t>ال</w:t>
      </w:r>
      <w:r w:rsidRPr="00316B24">
        <w:rPr>
          <w:rFonts w:hint="cs"/>
          <w:rtl/>
        </w:rPr>
        <w:t xml:space="preserve">مدى بين </w:t>
      </w:r>
      <w:r>
        <w:t>GHz </w:t>
      </w:r>
      <w:r w:rsidRPr="00316B24">
        <w:t>10</w:t>
      </w:r>
      <w:r w:rsidRPr="00316B24">
        <w:rPr>
          <w:rFonts w:hint="cs"/>
          <w:rtl/>
          <w:lang w:bidi="ar-SY"/>
        </w:rPr>
        <w:t xml:space="preserve"> و</w:t>
      </w:r>
      <w:r w:rsidRPr="00316B24">
        <w:t>GHz</w:t>
      </w:r>
      <w:r>
        <w:t> </w:t>
      </w:r>
      <w:r w:rsidRPr="00316B24">
        <w:t>17</w:t>
      </w:r>
      <w:r>
        <w:rPr>
          <w:rFonts w:hint="cs"/>
          <w:rtl/>
        </w:rPr>
        <w:t xml:space="preserve"> في </w:t>
      </w:r>
      <w:r w:rsidRPr="00316B24">
        <w:rPr>
          <w:rFonts w:hint="cs"/>
          <w:rtl/>
        </w:rPr>
        <w:t>الإقليم</w:t>
      </w:r>
      <w:r>
        <w:rPr>
          <w:rFonts w:hint="eastAsia"/>
          <w:rtl/>
        </w:rPr>
        <w:t> </w:t>
      </w:r>
      <w:r w:rsidRPr="00316B24">
        <w:t>1</w:t>
      </w:r>
      <w:r>
        <w:rPr>
          <w:rFonts w:hint="cs"/>
          <w:rtl/>
        </w:rPr>
        <w:t>؛</w:t>
      </w:r>
    </w:p>
    <w:p w:rsidR="00C5684E" w:rsidRPr="00621215" w:rsidRDefault="00C5684E" w:rsidP="00621215">
      <w:r>
        <w:t>2.6.1</w:t>
      </w:r>
      <w:r>
        <w:rPr>
          <w:rFonts w:hint="cs"/>
          <w:rtl/>
          <w:lang w:bidi="ar-EG"/>
        </w:rPr>
        <w:t xml:space="preserve"> </w:t>
      </w:r>
      <w:r>
        <w:rPr>
          <w:rFonts w:hint="cs"/>
          <w:rtl/>
          <w:lang w:bidi="ar-EG"/>
        </w:rPr>
        <w:tab/>
      </w:r>
      <w:r w:rsidRPr="00316B24">
        <w:rPr>
          <w:rFonts w:hint="cs"/>
          <w:rtl/>
        </w:rPr>
        <w:t>و</w:t>
      </w:r>
      <w:r w:rsidRPr="00316B24">
        <w:rPr>
          <w:rtl/>
        </w:rPr>
        <w:t xml:space="preserve">للخدمة الثابتة الساتلية (أرض-فضاء) </w:t>
      </w:r>
      <w:r w:rsidRPr="00316B24">
        <w:rPr>
          <w:rFonts w:hint="cs"/>
          <w:rtl/>
        </w:rPr>
        <w:t xml:space="preserve">بمقدار </w:t>
      </w:r>
      <w:r w:rsidRPr="00316B24">
        <w:t>MHz 250</w:t>
      </w:r>
      <w:r>
        <w:rPr>
          <w:rFonts w:hint="cs"/>
          <w:rtl/>
        </w:rPr>
        <w:t xml:space="preserve"> في </w:t>
      </w:r>
      <w:r w:rsidRPr="00316B24">
        <w:rPr>
          <w:rFonts w:hint="cs"/>
          <w:rtl/>
        </w:rPr>
        <w:t xml:space="preserve">الإقليم </w:t>
      </w:r>
      <w:r w:rsidRPr="00316B24">
        <w:t>2</w:t>
      </w:r>
      <w:r w:rsidRPr="00316B24">
        <w:rPr>
          <w:rFonts w:hint="cs"/>
          <w:rtl/>
          <w:lang w:bidi="ar-EG"/>
        </w:rPr>
        <w:t xml:space="preserve"> </w:t>
      </w:r>
      <w:r w:rsidRPr="00316B24">
        <w:rPr>
          <w:rFonts w:hint="cs"/>
          <w:rtl/>
        </w:rPr>
        <w:t>و</w:t>
      </w:r>
      <w:r w:rsidRPr="00316B24">
        <w:t xml:space="preserve"> MHz 300</w:t>
      </w:r>
      <w:r>
        <w:rPr>
          <w:rFonts w:hint="cs"/>
          <w:rtl/>
        </w:rPr>
        <w:t xml:space="preserve"> في </w:t>
      </w:r>
      <w:r w:rsidRPr="00316B24">
        <w:rPr>
          <w:rFonts w:hint="cs"/>
          <w:rtl/>
        </w:rPr>
        <w:t xml:space="preserve">الإقليم </w:t>
      </w:r>
      <w:r w:rsidRPr="00316B24">
        <w:t>3</w:t>
      </w:r>
      <w:r>
        <w:rPr>
          <w:rFonts w:hint="cs"/>
          <w:rtl/>
        </w:rPr>
        <w:t xml:space="preserve"> في ال</w:t>
      </w:r>
      <w:r w:rsidRPr="00316B24">
        <w:rPr>
          <w:rFonts w:hint="cs"/>
          <w:rtl/>
        </w:rPr>
        <w:t>مدى بين</w:t>
      </w:r>
      <w:r>
        <w:rPr>
          <w:rFonts w:hint="cs"/>
          <w:rtl/>
        </w:rPr>
        <w:t> </w:t>
      </w:r>
      <w:r>
        <w:t>GHz </w:t>
      </w:r>
      <w:r w:rsidRPr="00316B24">
        <w:t>13</w:t>
      </w:r>
      <w:r w:rsidRPr="00316B24">
        <w:rPr>
          <w:rFonts w:hint="cs"/>
          <w:rtl/>
          <w:lang w:bidi="ar-SY"/>
        </w:rPr>
        <w:t xml:space="preserve"> و</w:t>
      </w:r>
      <w:r w:rsidRPr="00316B24">
        <w:t>GHz</w:t>
      </w:r>
      <w:r>
        <w:t> </w:t>
      </w:r>
      <w:r w:rsidRPr="00316B24">
        <w:t>17</w:t>
      </w:r>
      <w:r>
        <w:rPr>
          <w:rFonts w:hint="cs"/>
          <w:rtl/>
        </w:rPr>
        <w:t>؛</w:t>
      </w:r>
      <w:r w:rsidR="00621215">
        <w:rPr>
          <w:lang w:val="en-US"/>
        </w:rPr>
        <w:t xml:space="preserve"> </w:t>
      </w:r>
      <w:r w:rsidRPr="00316B24">
        <w:rPr>
          <w:rFonts w:hint="cs"/>
          <w:spacing w:val="-4"/>
          <w:rtl/>
        </w:rPr>
        <w:t>و</w:t>
      </w:r>
      <w:r w:rsidRPr="00316B24">
        <w:rPr>
          <w:spacing w:val="-4"/>
          <w:rtl/>
        </w:rPr>
        <w:t>إعادة النظر</w:t>
      </w:r>
      <w:r>
        <w:rPr>
          <w:spacing w:val="-4"/>
          <w:rtl/>
        </w:rPr>
        <w:t xml:space="preserve"> في </w:t>
      </w:r>
      <w:r w:rsidRPr="00316B24">
        <w:rPr>
          <w:rFonts w:hint="cs"/>
          <w:spacing w:val="-4"/>
          <w:rtl/>
        </w:rPr>
        <w:t>الأحكام</w:t>
      </w:r>
      <w:r w:rsidRPr="00316B24">
        <w:rPr>
          <w:spacing w:val="-4"/>
          <w:rtl/>
        </w:rPr>
        <w:t xml:space="preserve"> التنظيمية بشأن التوزيعات الحالية للخدمة الثابتة الساتلية</w:t>
      </w:r>
      <w:r>
        <w:rPr>
          <w:spacing w:val="-4"/>
          <w:rtl/>
        </w:rPr>
        <w:t xml:space="preserve"> في </w:t>
      </w:r>
      <w:r>
        <w:rPr>
          <w:rFonts w:hint="cs"/>
          <w:spacing w:val="-4"/>
          <w:rtl/>
        </w:rPr>
        <w:t>كل مدى</w:t>
      </w:r>
      <w:r w:rsidRPr="00316B24">
        <w:rPr>
          <w:rFonts w:hint="cs"/>
          <w:spacing w:val="-4"/>
          <w:rtl/>
        </w:rPr>
        <w:t>، مع مراعاة نتائج دراسات قطاع الاتصالات الراديوية</w:t>
      </w:r>
      <w:r w:rsidRPr="00316B24">
        <w:rPr>
          <w:spacing w:val="-4"/>
          <w:rtl/>
        </w:rPr>
        <w:t xml:space="preserve"> وفقاً </w:t>
      </w:r>
      <w:hyperlink w:anchor="القرار_151_WRC12" w:history="1">
        <w:r w:rsidRPr="00992438">
          <w:rPr>
            <w:rStyle w:val="Hyperlink"/>
            <w:spacing w:val="-4"/>
            <w:rtl/>
          </w:rPr>
          <w:t>للقرار</w:t>
        </w:r>
        <w:r w:rsidRPr="00992438">
          <w:rPr>
            <w:rStyle w:val="Hyperlink"/>
            <w:rFonts w:hint="cs"/>
            <w:spacing w:val="-4"/>
            <w:rtl/>
          </w:rPr>
          <w:t xml:space="preserve">ين </w:t>
        </w:r>
        <w:r w:rsidRPr="00992438">
          <w:rPr>
            <w:rStyle w:val="Hyperlink"/>
            <w:b/>
            <w:bCs/>
          </w:rPr>
          <w:t>151</w:t>
        </w:r>
        <w:r w:rsidRPr="00992438">
          <w:rPr>
            <w:rStyle w:val="Hyperlink"/>
            <w:b/>
            <w:bCs/>
            <w:spacing w:val="-4"/>
          </w:rPr>
          <w:t> (WRC</w:t>
        </w:r>
        <w:r w:rsidRPr="00992438">
          <w:rPr>
            <w:rStyle w:val="Hyperlink"/>
            <w:b/>
            <w:bCs/>
            <w:spacing w:val="-4"/>
          </w:rPr>
          <w:noBreakHyphen/>
          <w:t>12)</w:t>
        </w:r>
      </w:hyperlink>
      <w:r w:rsidRPr="00316B24">
        <w:rPr>
          <w:rFonts w:hint="cs"/>
          <w:spacing w:val="-4"/>
          <w:rtl/>
        </w:rPr>
        <w:t xml:space="preserve"> </w:t>
      </w:r>
      <w:r>
        <w:rPr>
          <w:rFonts w:hint="cs"/>
          <w:spacing w:val="-4"/>
          <w:rtl/>
        </w:rPr>
        <w:t>و</w:t>
      </w:r>
      <w:hyperlink w:anchor="القرار_152_WRC12" w:history="1">
        <w:r w:rsidRPr="00992438">
          <w:rPr>
            <w:rStyle w:val="Hyperlink"/>
            <w:b/>
            <w:bCs/>
          </w:rPr>
          <w:t>152</w:t>
        </w:r>
        <w:r w:rsidRPr="00992438">
          <w:rPr>
            <w:rStyle w:val="Hyperlink"/>
            <w:b/>
            <w:bCs/>
            <w:spacing w:val="-4"/>
          </w:rPr>
          <w:t> (WRC</w:t>
        </w:r>
        <w:r w:rsidRPr="00992438">
          <w:rPr>
            <w:rStyle w:val="Hyperlink"/>
            <w:b/>
            <w:bCs/>
            <w:spacing w:val="-4"/>
          </w:rPr>
          <w:noBreakHyphen/>
          <w:t>12)</w:t>
        </w:r>
      </w:hyperlink>
      <w:r w:rsidRPr="00316B24">
        <w:rPr>
          <w:rFonts w:hint="cs"/>
          <w:b/>
          <w:bCs/>
          <w:spacing w:val="-4"/>
          <w:rtl/>
        </w:rPr>
        <w:t xml:space="preserve"> </w:t>
      </w:r>
      <w:r w:rsidRPr="00316B24">
        <w:rPr>
          <w:rFonts w:hint="cs"/>
          <w:spacing w:val="-4"/>
          <w:rtl/>
        </w:rPr>
        <w:t>على التوالي؛</w:t>
      </w:r>
    </w:p>
    <w:p w:rsidR="00621215" w:rsidRDefault="00621215" w:rsidP="00C5684E">
      <w:pPr>
        <w:rPr>
          <w:spacing w:val="-2"/>
          <w:lang w:bidi="ar-EG"/>
        </w:rPr>
      </w:pPr>
      <w:r>
        <w:rPr>
          <w:spacing w:val="-2"/>
          <w:lang w:bidi="ar-EG"/>
        </w:rPr>
        <w:br w:type="page"/>
      </w:r>
    </w:p>
    <w:p w:rsidR="00C5684E" w:rsidRPr="00D61023" w:rsidRDefault="00C5684E" w:rsidP="00C5684E">
      <w:pPr>
        <w:rPr>
          <w:spacing w:val="-2"/>
          <w:rtl/>
        </w:rPr>
      </w:pPr>
      <w:r w:rsidRPr="00D61023">
        <w:rPr>
          <w:spacing w:val="-2"/>
          <w:lang w:bidi="ar-EG"/>
        </w:rPr>
        <w:lastRenderedPageBreak/>
        <w:t>7.1</w:t>
      </w:r>
      <w:r w:rsidRPr="00D61023">
        <w:rPr>
          <w:rFonts w:hint="cs"/>
          <w:spacing w:val="-2"/>
          <w:rtl/>
        </w:rPr>
        <w:tab/>
        <w:t>استعراض استعمال الخدمة الثابتة الساتلية (أرض</w:t>
      </w:r>
      <w:r w:rsidRPr="00D61023">
        <w:rPr>
          <w:rFonts w:hint="cs"/>
          <w:spacing w:val="-2"/>
          <w:rtl/>
        </w:rPr>
        <w:noBreakHyphen/>
        <w:t xml:space="preserve">فضاء) للنطاق </w:t>
      </w:r>
      <w:r w:rsidRPr="00D61023">
        <w:rPr>
          <w:spacing w:val="-2"/>
        </w:rPr>
        <w:t>MHz 5 150</w:t>
      </w:r>
      <w:r w:rsidRPr="00D61023">
        <w:rPr>
          <w:spacing w:val="-2"/>
        </w:rPr>
        <w:noBreakHyphen/>
        <w:t>5 091</w:t>
      </w:r>
      <w:r w:rsidRPr="00D61023">
        <w:rPr>
          <w:rFonts w:hint="cs"/>
          <w:spacing w:val="-2"/>
          <w:rtl/>
        </w:rPr>
        <w:t xml:space="preserve"> (المقصور على</w:t>
      </w:r>
      <w:r w:rsidRPr="00D61023">
        <w:rPr>
          <w:rFonts w:hint="eastAsia"/>
          <w:spacing w:val="-2"/>
          <w:rtl/>
        </w:rPr>
        <w:t> </w:t>
      </w:r>
      <w:r w:rsidRPr="00D61023">
        <w:rPr>
          <w:rFonts w:hint="cs"/>
          <w:spacing w:val="-2"/>
          <w:rtl/>
        </w:rPr>
        <w:t>وصلات التغذية للأنظمة المتنقلة الساتلية غير المستقرة بالنسبة إلى الأرض</w:t>
      </w:r>
      <w:r>
        <w:rPr>
          <w:rFonts w:hint="cs"/>
          <w:spacing w:val="-2"/>
          <w:rtl/>
        </w:rPr>
        <w:t xml:space="preserve"> في </w:t>
      </w:r>
      <w:r w:rsidRPr="00D61023">
        <w:rPr>
          <w:rFonts w:hint="cs"/>
          <w:spacing w:val="-2"/>
          <w:rtl/>
        </w:rPr>
        <w:t>الخدمة المتنقلة الساتلية) وفقا</w:t>
      </w:r>
      <w:r w:rsidRPr="00D61023">
        <w:rPr>
          <w:rFonts w:hint="cs"/>
          <w:spacing w:val="-2"/>
          <w:rtl/>
          <w:lang w:bidi="ar-EG"/>
        </w:rPr>
        <w:t>ً</w:t>
      </w:r>
      <w:r w:rsidRPr="00D61023">
        <w:rPr>
          <w:rFonts w:hint="cs"/>
          <w:spacing w:val="-2"/>
          <w:rtl/>
        </w:rPr>
        <w:t xml:space="preserve"> </w:t>
      </w:r>
      <w:hyperlink w:anchor="القرار_114_Rev_WRC12" w:history="1">
        <w:r w:rsidRPr="00992438">
          <w:rPr>
            <w:rStyle w:val="Hyperlink"/>
            <w:rFonts w:hint="cs"/>
            <w:spacing w:val="-2"/>
            <w:rtl/>
          </w:rPr>
          <w:t>للقرار</w:t>
        </w:r>
        <w:r w:rsidRPr="00992438">
          <w:rPr>
            <w:rStyle w:val="Hyperlink"/>
            <w:rFonts w:hint="eastAsia"/>
            <w:spacing w:val="-2"/>
            <w:rtl/>
          </w:rPr>
          <w:t> </w:t>
        </w:r>
        <w:r w:rsidRPr="00992438">
          <w:rPr>
            <w:rStyle w:val="Hyperlink"/>
            <w:b/>
            <w:bCs/>
            <w:spacing w:val="-2"/>
          </w:rPr>
          <w:t>114 (Rev.WRC</w:t>
        </w:r>
        <w:r w:rsidRPr="00992438">
          <w:rPr>
            <w:rStyle w:val="Hyperlink"/>
            <w:b/>
            <w:bCs/>
            <w:spacing w:val="-2"/>
          </w:rPr>
          <w:noBreakHyphen/>
          <w:t>12)</w:t>
        </w:r>
      </w:hyperlink>
      <w:r w:rsidRPr="00D61023">
        <w:rPr>
          <w:rFonts w:hint="cs"/>
          <w:spacing w:val="-2"/>
          <w:rtl/>
        </w:rPr>
        <w:t>؛</w:t>
      </w:r>
    </w:p>
    <w:p w:rsidR="00C5684E" w:rsidRDefault="00C5684E" w:rsidP="00C5684E">
      <w:pPr>
        <w:rPr>
          <w:rtl/>
        </w:rPr>
      </w:pPr>
      <w:r>
        <w:rPr>
          <w:lang w:bidi="ar-EG"/>
        </w:rPr>
        <w:t>8.1</w:t>
      </w:r>
      <w:r>
        <w:rPr>
          <w:rFonts w:hint="cs"/>
          <w:rtl/>
        </w:rPr>
        <w:tab/>
        <w:t>استعراض الأحكام المتعلقة بالمحطات الأرضية المقامة على متن السفن </w:t>
      </w:r>
      <w:r>
        <w:t>(ESV)</w:t>
      </w:r>
      <w:r>
        <w:rPr>
          <w:rFonts w:hint="cs"/>
          <w:rtl/>
        </w:rPr>
        <w:t xml:space="preserve">، استناداً إلى الدراسات التي أُجريت وفقاً </w:t>
      </w:r>
      <w:hyperlink w:anchor="القرار_909_WRC12" w:history="1">
        <w:r w:rsidRPr="00992438">
          <w:rPr>
            <w:rStyle w:val="Hyperlink"/>
            <w:rFonts w:hint="cs"/>
            <w:rtl/>
          </w:rPr>
          <w:t xml:space="preserve">للقرار </w:t>
        </w:r>
        <w:r w:rsidRPr="00992438">
          <w:rPr>
            <w:rStyle w:val="Hyperlink"/>
            <w:b/>
            <w:bCs/>
          </w:rPr>
          <w:t>909 (WRC</w:t>
        </w:r>
        <w:r w:rsidRPr="00992438">
          <w:rPr>
            <w:rStyle w:val="Hyperlink"/>
            <w:b/>
            <w:bCs/>
          </w:rPr>
          <w:sym w:font="Symbol" w:char="F02D"/>
        </w:r>
        <w:r w:rsidRPr="00992438">
          <w:rPr>
            <w:rStyle w:val="Hyperlink"/>
            <w:b/>
            <w:bCs/>
          </w:rPr>
          <w:t>12)</w:t>
        </w:r>
      </w:hyperlink>
      <w:r>
        <w:rPr>
          <w:rFonts w:hint="cs"/>
          <w:rtl/>
        </w:rPr>
        <w:t>؛</w:t>
      </w:r>
    </w:p>
    <w:p w:rsidR="00C5684E" w:rsidRDefault="00C5684E" w:rsidP="00C5684E">
      <w:pPr>
        <w:rPr>
          <w:rtl/>
          <w:lang w:bidi="ar-EG"/>
        </w:rPr>
      </w:pPr>
      <w:r>
        <w:rPr>
          <w:lang w:bidi="ar-EG"/>
        </w:rPr>
        <w:t>9.1</w:t>
      </w:r>
      <w:r>
        <w:rPr>
          <w:rFonts w:hint="cs"/>
          <w:rtl/>
        </w:rPr>
        <w:tab/>
      </w:r>
      <w:r>
        <w:rPr>
          <w:rFonts w:hint="cs"/>
          <w:rtl/>
          <w:lang w:bidi="ar-EG"/>
        </w:rPr>
        <w:t xml:space="preserve">النظر وفقاً </w:t>
      </w:r>
      <w:hyperlink w:anchor="القرار_758_WRC12" w:history="1">
        <w:r w:rsidRPr="00992438">
          <w:rPr>
            <w:rStyle w:val="Hyperlink"/>
            <w:rFonts w:hint="cs"/>
            <w:rtl/>
          </w:rPr>
          <w:t xml:space="preserve">للقرار </w:t>
        </w:r>
        <w:r w:rsidRPr="00992438">
          <w:rPr>
            <w:rStyle w:val="Hyperlink"/>
            <w:b/>
            <w:bCs/>
          </w:rPr>
          <w:t>758</w:t>
        </w:r>
        <w:r w:rsidRPr="00992438">
          <w:rPr>
            <w:rStyle w:val="Hyperlink"/>
            <w:b/>
            <w:szCs w:val="24"/>
          </w:rPr>
          <w:t> (WRC</w:t>
        </w:r>
        <w:r w:rsidRPr="00992438">
          <w:rPr>
            <w:rStyle w:val="Hyperlink"/>
            <w:b/>
            <w:szCs w:val="24"/>
          </w:rPr>
          <w:noBreakHyphen/>
          <w:t>12)</w:t>
        </w:r>
      </w:hyperlink>
      <w:r>
        <w:rPr>
          <w:rFonts w:hint="cs"/>
          <w:rtl/>
          <w:lang w:bidi="ar-EG"/>
        </w:rPr>
        <w:t xml:space="preserve"> في</w:t>
      </w:r>
      <w:r w:rsidRPr="00C6147E">
        <w:rPr>
          <w:rFonts w:hint="cs"/>
          <w:rtl/>
          <w:lang w:bidi="ar-EG"/>
        </w:rPr>
        <w:t>:</w:t>
      </w:r>
    </w:p>
    <w:p w:rsidR="00C5684E" w:rsidRDefault="00C5684E" w:rsidP="0006556D">
      <w:pPr>
        <w:rPr>
          <w:rtl/>
          <w:lang w:bidi="ar-EG"/>
        </w:rPr>
      </w:pPr>
      <w:r>
        <w:rPr>
          <w:szCs w:val="24"/>
        </w:rPr>
        <w:t>1.9.1</w:t>
      </w:r>
      <w:r>
        <w:rPr>
          <w:rFonts w:hint="cs"/>
          <w:szCs w:val="24"/>
          <w:rtl/>
        </w:rPr>
        <w:tab/>
      </w:r>
      <w:r>
        <w:rPr>
          <w:rFonts w:hint="cs"/>
          <w:rtl/>
          <w:lang w:bidi="ar-EG"/>
        </w:rPr>
        <w:t xml:space="preserve">إمكانية منح توزيعات جديدة للخدمة الثابتة الساتلية في نطاقي الترددات </w:t>
      </w:r>
      <w:r>
        <w:rPr>
          <w:lang w:bidi="ar-EG"/>
        </w:rPr>
        <w:t>MHz 7 250</w:t>
      </w:r>
      <w:r>
        <w:rPr>
          <w:lang w:bidi="ar-EG"/>
        </w:rPr>
        <w:noBreakHyphen/>
        <w:t>7 150</w:t>
      </w:r>
      <w:r>
        <w:rPr>
          <w:rFonts w:hint="cs"/>
          <w:rtl/>
          <w:lang w:bidi="ar-EG"/>
        </w:rPr>
        <w:t xml:space="preserve"> (فضاء-أرض) و</w:t>
      </w:r>
      <w:r>
        <w:rPr>
          <w:lang w:bidi="ar-EG"/>
        </w:rPr>
        <w:t>MHz 8 500</w:t>
      </w:r>
      <w:r>
        <w:rPr>
          <w:lang w:bidi="ar-EG"/>
        </w:rPr>
        <w:noBreakHyphen/>
        <w:t>8 400</w:t>
      </w:r>
      <w:r>
        <w:rPr>
          <w:rFonts w:hint="cs"/>
          <w:rtl/>
          <w:lang w:bidi="ar-EG"/>
        </w:rPr>
        <w:t xml:space="preserve"> (أرض-فضاء) رهناً بشروط التقاسم</w:t>
      </w:r>
      <w:r w:rsidR="0006556D">
        <w:rPr>
          <w:rFonts w:hint="eastAsia"/>
          <w:rtl/>
          <w:lang w:bidi="ar-EG"/>
        </w:rPr>
        <w:t> </w:t>
      </w:r>
      <w:r>
        <w:rPr>
          <w:rFonts w:hint="cs"/>
          <w:rtl/>
          <w:lang w:bidi="ar-EG"/>
        </w:rPr>
        <w:t>المناسبة؛</w:t>
      </w:r>
    </w:p>
    <w:p w:rsidR="00C5684E" w:rsidRDefault="00C5684E" w:rsidP="00C5684E">
      <w:pPr>
        <w:rPr>
          <w:rtl/>
          <w:lang w:bidi="ar-EG"/>
        </w:rPr>
      </w:pPr>
      <w:r>
        <w:rPr>
          <w:szCs w:val="24"/>
        </w:rPr>
        <w:t>2.9.1</w:t>
      </w:r>
      <w:r>
        <w:rPr>
          <w:rFonts w:hint="cs"/>
          <w:szCs w:val="24"/>
          <w:rtl/>
        </w:rPr>
        <w:tab/>
      </w:r>
      <w:r>
        <w:rPr>
          <w:rFonts w:hint="cs"/>
          <w:rtl/>
          <w:lang w:bidi="ar-EG"/>
        </w:rPr>
        <w:t xml:space="preserve">إمكانية توزيع النطاقين </w:t>
      </w:r>
      <w:r>
        <w:rPr>
          <w:lang w:bidi="ar-EG"/>
        </w:rPr>
        <w:t>MHz 7 750</w:t>
      </w:r>
      <w:r>
        <w:rPr>
          <w:lang w:bidi="ar-EG"/>
        </w:rPr>
        <w:noBreakHyphen/>
        <w:t>7 375</w:t>
      </w:r>
      <w:r>
        <w:rPr>
          <w:rFonts w:hint="cs"/>
          <w:rtl/>
          <w:lang w:bidi="ar-EG"/>
        </w:rPr>
        <w:t xml:space="preserve"> و</w:t>
      </w:r>
      <w:r>
        <w:rPr>
          <w:lang w:bidi="ar-EG"/>
        </w:rPr>
        <w:t>MHz 8 400</w:t>
      </w:r>
      <w:r>
        <w:rPr>
          <w:lang w:bidi="ar-EG"/>
        </w:rPr>
        <w:noBreakHyphen/>
        <w:t>8 025</w:t>
      </w:r>
      <w:r>
        <w:rPr>
          <w:rFonts w:hint="cs"/>
          <w:rtl/>
          <w:lang w:bidi="ar-EG"/>
        </w:rPr>
        <w:t xml:space="preserve"> للخدمة المتنقلة البحرية الساتلية والتدابير التنظيمية الإضافية حسب نتائج الدراسات ذات الصلة؛</w:t>
      </w:r>
    </w:p>
    <w:p w:rsidR="00C5684E" w:rsidRDefault="00C5684E" w:rsidP="00C5684E">
      <w:pPr>
        <w:rPr>
          <w:lang w:bidi="ar-EG"/>
        </w:rPr>
      </w:pPr>
      <w:r>
        <w:rPr>
          <w:lang w:bidi="ar-EG"/>
        </w:rPr>
        <w:t>10.1</w:t>
      </w:r>
      <w:r>
        <w:rPr>
          <w:rFonts w:hint="cs"/>
          <w:rtl/>
        </w:rPr>
        <w:tab/>
      </w:r>
      <w:r w:rsidRPr="00AC173A">
        <w:rPr>
          <w:rFonts w:hint="cs"/>
          <w:spacing w:val="-4"/>
          <w:rtl/>
        </w:rPr>
        <w:t>النظر</w:t>
      </w:r>
      <w:r>
        <w:rPr>
          <w:rFonts w:hint="cs"/>
          <w:spacing w:val="-4"/>
          <w:rtl/>
        </w:rPr>
        <w:t xml:space="preserve"> في </w:t>
      </w:r>
      <w:r w:rsidRPr="00AC173A">
        <w:rPr>
          <w:rFonts w:hint="cs"/>
          <w:spacing w:val="-4"/>
          <w:rtl/>
        </w:rPr>
        <w:t>المتطلبات</w:t>
      </w:r>
      <w:r w:rsidRPr="00AC173A">
        <w:rPr>
          <w:spacing w:val="-4"/>
          <w:rtl/>
        </w:rPr>
        <w:t xml:space="preserve"> من الطيف وتوزيعات الطيف الإضافية الممكنة </w:t>
      </w:r>
      <w:r w:rsidRPr="00AC173A">
        <w:rPr>
          <w:rFonts w:hint="cs"/>
          <w:spacing w:val="-4"/>
          <w:rtl/>
          <w:lang w:bidi="ar-AE"/>
        </w:rPr>
        <w:t>ل</w:t>
      </w:r>
      <w:r w:rsidRPr="00AC173A">
        <w:rPr>
          <w:rFonts w:hint="cs"/>
          <w:spacing w:val="-4"/>
          <w:rtl/>
        </w:rPr>
        <w:t>ل</w:t>
      </w:r>
      <w:r w:rsidRPr="00AC173A">
        <w:rPr>
          <w:spacing w:val="-4"/>
          <w:rtl/>
        </w:rPr>
        <w:t>خدمة</w:t>
      </w:r>
      <w:r w:rsidRPr="00AC173A">
        <w:rPr>
          <w:rFonts w:hint="cs"/>
          <w:spacing w:val="-4"/>
          <w:rtl/>
        </w:rPr>
        <w:t xml:space="preserve"> المتنقلة الساتلية</w:t>
      </w:r>
      <w:r>
        <w:rPr>
          <w:rFonts w:hint="cs"/>
          <w:spacing w:val="-4"/>
          <w:rtl/>
        </w:rPr>
        <w:t xml:space="preserve"> في الاتجاهين</w:t>
      </w:r>
      <w:r w:rsidRPr="00AC173A">
        <w:rPr>
          <w:spacing w:val="-4"/>
          <w:rtl/>
          <w:lang w:bidi="ar-EG"/>
        </w:rPr>
        <w:t xml:space="preserve"> أرض</w:t>
      </w:r>
      <w:r w:rsidRPr="00AC173A">
        <w:rPr>
          <w:rFonts w:hint="cs"/>
          <w:spacing w:val="-4"/>
          <w:rtl/>
          <w:lang w:bidi="ar-EG"/>
        </w:rPr>
        <w:noBreakHyphen/>
      </w:r>
      <w:r w:rsidRPr="00AC173A">
        <w:rPr>
          <w:spacing w:val="-4"/>
          <w:rtl/>
          <w:lang w:bidi="ar-EG"/>
        </w:rPr>
        <w:t>فضاء</w:t>
      </w:r>
      <w:r w:rsidRPr="00AC173A">
        <w:rPr>
          <w:rFonts w:hint="cs"/>
          <w:spacing w:val="-4"/>
          <w:rtl/>
          <w:lang w:bidi="ar-EG"/>
        </w:rPr>
        <w:t xml:space="preserve"> وفضاء</w:t>
      </w:r>
      <w:r w:rsidRPr="00AC173A">
        <w:rPr>
          <w:rFonts w:hint="cs"/>
          <w:spacing w:val="-4"/>
          <w:rtl/>
          <w:lang w:bidi="ar-EG"/>
        </w:rPr>
        <w:noBreakHyphen/>
        <w:t>أرض</w:t>
      </w:r>
      <w:r w:rsidRPr="00AC173A">
        <w:rPr>
          <w:rFonts w:hint="cs"/>
          <w:spacing w:val="-4"/>
          <w:rtl/>
        </w:rPr>
        <w:t>، بما</w:t>
      </w:r>
      <w:r>
        <w:rPr>
          <w:rFonts w:hint="cs"/>
          <w:spacing w:val="-4"/>
          <w:rtl/>
        </w:rPr>
        <w:t xml:space="preserve"> في </w:t>
      </w:r>
      <w:r w:rsidRPr="00AC173A">
        <w:rPr>
          <w:rFonts w:hint="cs"/>
          <w:spacing w:val="-4"/>
          <w:rtl/>
        </w:rPr>
        <w:t xml:space="preserve">ذلك </w:t>
      </w:r>
      <w:r>
        <w:rPr>
          <w:rFonts w:hint="cs"/>
          <w:spacing w:val="-4"/>
          <w:rtl/>
        </w:rPr>
        <w:t>المكون الساتلي</w:t>
      </w:r>
      <w:r w:rsidRPr="00AC173A">
        <w:rPr>
          <w:rFonts w:hint="cs"/>
          <w:spacing w:val="-4"/>
          <w:rtl/>
        </w:rPr>
        <w:t xml:space="preserve"> لتطبيقات النطاق العريض</w:t>
      </w:r>
      <w:r>
        <w:rPr>
          <w:rFonts w:hint="cs"/>
          <w:spacing w:val="-4"/>
          <w:rtl/>
        </w:rPr>
        <w:t>،</w:t>
      </w:r>
      <w:r w:rsidRPr="00AC173A">
        <w:rPr>
          <w:rFonts w:hint="cs"/>
          <w:spacing w:val="-4"/>
          <w:rtl/>
        </w:rPr>
        <w:t xml:space="preserve"> بما</w:t>
      </w:r>
      <w:r>
        <w:rPr>
          <w:rFonts w:hint="cs"/>
          <w:spacing w:val="-4"/>
          <w:rtl/>
        </w:rPr>
        <w:t xml:space="preserve"> فيها</w:t>
      </w:r>
      <w:r w:rsidRPr="00AC173A">
        <w:rPr>
          <w:rFonts w:hint="cs"/>
          <w:spacing w:val="-4"/>
          <w:rtl/>
        </w:rPr>
        <w:t xml:space="preserve"> الاتصالا</w:t>
      </w:r>
      <w:r w:rsidRPr="00AC173A">
        <w:rPr>
          <w:rFonts w:hint="eastAsia"/>
          <w:spacing w:val="-4"/>
          <w:rtl/>
        </w:rPr>
        <w:t>ت</w:t>
      </w:r>
      <w:r w:rsidRPr="00AC173A">
        <w:rPr>
          <w:rFonts w:hint="cs"/>
          <w:spacing w:val="-4"/>
          <w:rtl/>
        </w:rPr>
        <w:t xml:space="preserve"> المتنقلة الدولية </w:t>
      </w:r>
      <w:r w:rsidRPr="00AC173A">
        <w:rPr>
          <w:spacing w:val="-4"/>
        </w:rPr>
        <w:t>(IMT)</w:t>
      </w:r>
      <w:r w:rsidRPr="00AC173A">
        <w:rPr>
          <w:rFonts w:hint="cs"/>
          <w:spacing w:val="-4"/>
          <w:rtl/>
        </w:rPr>
        <w:t>،</w:t>
      </w:r>
      <w:r>
        <w:rPr>
          <w:rFonts w:hint="cs"/>
          <w:spacing w:val="-4"/>
          <w:rtl/>
        </w:rPr>
        <w:t xml:space="preserve"> في </w:t>
      </w:r>
      <w:r>
        <w:rPr>
          <w:rFonts w:hint="cs"/>
          <w:spacing w:val="-4"/>
          <w:rtl/>
          <w:lang w:bidi="ar-EG"/>
        </w:rPr>
        <w:t xml:space="preserve">مدى الترددات من </w:t>
      </w:r>
      <w:r>
        <w:rPr>
          <w:spacing w:val="-4"/>
        </w:rPr>
        <w:t>GHz 22</w:t>
      </w:r>
      <w:r>
        <w:rPr>
          <w:rFonts w:hint="cs"/>
          <w:spacing w:val="-4"/>
          <w:rtl/>
          <w:lang w:bidi="ar-EG"/>
        </w:rPr>
        <w:t xml:space="preserve"> </w:t>
      </w:r>
      <w:r>
        <w:rPr>
          <w:rFonts w:hint="cs"/>
          <w:spacing w:val="-4"/>
          <w:rtl/>
          <w:lang w:bidi="ar-SY"/>
        </w:rPr>
        <w:t xml:space="preserve">إلى </w:t>
      </w:r>
      <w:r>
        <w:rPr>
          <w:spacing w:val="-4"/>
          <w:lang w:bidi="ar-SY"/>
        </w:rPr>
        <w:t>GHz 26</w:t>
      </w:r>
      <w:r>
        <w:rPr>
          <w:rFonts w:hint="cs"/>
          <w:spacing w:val="-4"/>
          <w:rtl/>
          <w:lang w:bidi="ar-SY"/>
        </w:rPr>
        <w:t xml:space="preserve">، </w:t>
      </w:r>
      <w:r w:rsidRPr="00AC173A">
        <w:rPr>
          <w:rFonts w:hint="cs"/>
          <w:spacing w:val="-4"/>
          <w:rtl/>
        </w:rPr>
        <w:t xml:space="preserve">وفقاً </w:t>
      </w:r>
      <w:hyperlink w:anchor="القرار_234_WRC12" w:history="1">
        <w:r w:rsidRPr="00992438">
          <w:rPr>
            <w:rStyle w:val="Hyperlink"/>
            <w:rFonts w:hint="cs"/>
            <w:spacing w:val="-4"/>
            <w:rtl/>
          </w:rPr>
          <w:t>للقرار</w:t>
        </w:r>
        <w:r w:rsidRPr="00992438">
          <w:rPr>
            <w:rStyle w:val="Hyperlink"/>
            <w:rFonts w:hint="eastAsia"/>
            <w:spacing w:val="-4"/>
            <w:rtl/>
          </w:rPr>
          <w:t> </w:t>
        </w:r>
        <w:r w:rsidRPr="00992438">
          <w:rPr>
            <w:rStyle w:val="Hyperlink"/>
            <w:b/>
            <w:bCs/>
          </w:rPr>
          <w:t>234</w:t>
        </w:r>
        <w:r w:rsidRPr="00992438">
          <w:rPr>
            <w:rStyle w:val="Hyperlink"/>
            <w:b/>
            <w:bCs/>
            <w:spacing w:val="-4"/>
          </w:rPr>
          <w:t> (WRC-12)</w:t>
        </w:r>
      </w:hyperlink>
      <w:r w:rsidRPr="00AC173A">
        <w:rPr>
          <w:rFonts w:hint="cs"/>
          <w:spacing w:val="-4"/>
          <w:rtl/>
        </w:rPr>
        <w:t>؛</w:t>
      </w:r>
    </w:p>
    <w:p w:rsidR="00C5684E" w:rsidRDefault="00C5684E" w:rsidP="00C5684E">
      <w:r>
        <w:rPr>
          <w:lang w:bidi="ar-EG"/>
        </w:rPr>
        <w:t>11.1</w:t>
      </w:r>
      <w:r>
        <w:rPr>
          <w:rFonts w:hint="cs"/>
          <w:rtl/>
        </w:rPr>
        <w:tab/>
      </w:r>
      <w:r w:rsidRPr="00E157D1">
        <w:rPr>
          <w:rtl/>
          <w:lang w:bidi="ar-EG"/>
        </w:rPr>
        <w:t>النظر</w:t>
      </w:r>
      <w:r>
        <w:rPr>
          <w:rtl/>
          <w:lang w:bidi="ar-EG"/>
        </w:rPr>
        <w:t xml:space="preserve"> في </w:t>
      </w:r>
      <w:r w:rsidRPr="00E157D1">
        <w:rPr>
          <w:rtl/>
          <w:lang w:bidi="ar-EG"/>
        </w:rPr>
        <w:t>توزيع أولي لخدمة استكشاف الأرض الساتلية</w:t>
      </w:r>
      <w:r>
        <w:rPr>
          <w:rFonts w:hint="cs"/>
          <w:rtl/>
          <w:lang w:bidi="ar-EG"/>
        </w:rPr>
        <w:t xml:space="preserve"> </w:t>
      </w:r>
      <w:r>
        <w:rPr>
          <w:lang w:bidi="ar-EG"/>
        </w:rPr>
        <w:t>(EESS)</w:t>
      </w:r>
      <w:r w:rsidRPr="00E157D1">
        <w:rPr>
          <w:rtl/>
          <w:lang w:bidi="ar-EG"/>
        </w:rPr>
        <w:t xml:space="preserve"> (أرض-فضاء)</w:t>
      </w:r>
      <w:r>
        <w:rPr>
          <w:rtl/>
          <w:lang w:bidi="ar-EG"/>
        </w:rPr>
        <w:t xml:space="preserve"> في </w:t>
      </w:r>
      <w:r>
        <w:rPr>
          <w:rFonts w:hint="cs"/>
          <w:rtl/>
          <w:lang w:bidi="ar-EG"/>
        </w:rPr>
        <w:t xml:space="preserve">المدى </w:t>
      </w:r>
      <w:r>
        <w:rPr>
          <w:rFonts w:asciiTheme="majorBidi" w:hAnsiTheme="majorBidi" w:cstheme="majorBidi"/>
          <w:szCs w:val="22"/>
          <w:lang w:bidi="ar-EG"/>
        </w:rPr>
        <w:t>GHz 8</w:t>
      </w:r>
      <w:r>
        <w:rPr>
          <w:rFonts w:asciiTheme="majorBidi" w:hAnsiTheme="majorBidi" w:cstheme="majorBidi"/>
          <w:szCs w:val="22"/>
          <w:lang w:bidi="ar-EG"/>
        </w:rPr>
        <w:noBreakHyphen/>
        <w:t>7</w:t>
      </w:r>
      <w:r>
        <w:rPr>
          <w:rFonts w:hint="cs"/>
          <w:rtl/>
          <w:lang w:bidi="ar-EG"/>
        </w:rPr>
        <w:t xml:space="preserve">، وفقاً </w:t>
      </w:r>
      <w:hyperlink w:anchor="القرار_650_WRC12" w:history="1">
        <w:r w:rsidRPr="00992438">
          <w:rPr>
            <w:rStyle w:val="Hyperlink"/>
            <w:rFonts w:hint="cs"/>
            <w:rtl/>
          </w:rPr>
          <w:t>للقرار</w:t>
        </w:r>
        <w:r w:rsidRPr="00992438">
          <w:rPr>
            <w:rStyle w:val="Hyperlink"/>
            <w:rFonts w:hint="eastAsia"/>
            <w:rtl/>
          </w:rPr>
          <w:t> </w:t>
        </w:r>
        <w:r w:rsidRPr="00992438">
          <w:rPr>
            <w:rStyle w:val="Hyperlink"/>
            <w:b/>
            <w:bCs/>
          </w:rPr>
          <w:t>650</w:t>
        </w:r>
        <w:r w:rsidRPr="00992438">
          <w:rPr>
            <w:rStyle w:val="Hyperlink"/>
            <w:b/>
          </w:rPr>
          <w:t> (WRC</w:t>
        </w:r>
        <w:r w:rsidRPr="00992438">
          <w:rPr>
            <w:rStyle w:val="Hyperlink"/>
            <w:b/>
          </w:rPr>
          <w:noBreakHyphen/>
          <w:t>12)</w:t>
        </w:r>
      </w:hyperlink>
      <w:r>
        <w:rPr>
          <w:rFonts w:hint="cs"/>
          <w:b/>
          <w:rtl/>
        </w:rPr>
        <w:t>؛</w:t>
      </w:r>
    </w:p>
    <w:p w:rsidR="00C5684E" w:rsidRDefault="00C5684E" w:rsidP="00C5684E">
      <w:pPr>
        <w:rPr>
          <w:b/>
          <w:bCs/>
          <w:rtl/>
        </w:rPr>
      </w:pPr>
      <w:r>
        <w:rPr>
          <w:lang w:bidi="ar-EG"/>
        </w:rPr>
        <w:t>12.1</w:t>
      </w:r>
      <w:r>
        <w:rPr>
          <w:rFonts w:hint="cs"/>
          <w:rtl/>
          <w:lang w:bidi="ar-EG"/>
        </w:rPr>
        <w:tab/>
      </w:r>
      <w:r w:rsidRPr="00C216D4">
        <w:rPr>
          <w:rtl/>
          <w:lang w:bidi="ar-EG"/>
        </w:rPr>
        <w:t>النظر</w:t>
      </w:r>
      <w:r>
        <w:rPr>
          <w:rFonts w:hint="cs"/>
          <w:rtl/>
          <w:lang w:bidi="ar-EG"/>
        </w:rPr>
        <w:t xml:space="preserve"> في </w:t>
      </w:r>
      <w:r w:rsidRPr="00C216D4">
        <w:rPr>
          <w:rFonts w:hint="cs"/>
          <w:rtl/>
          <w:lang w:bidi="ar-EG"/>
        </w:rPr>
        <w:t>تمديد التوزيع العالمي الحالي لخدمة استكشاف الأرض الساتلية (النش</w:t>
      </w:r>
      <w:r>
        <w:rPr>
          <w:rFonts w:hint="cs"/>
          <w:rtl/>
        </w:rPr>
        <w:t>ي</w:t>
      </w:r>
      <w:r w:rsidRPr="00C216D4">
        <w:rPr>
          <w:rFonts w:hint="cs"/>
          <w:rtl/>
          <w:lang w:bidi="ar-EG"/>
        </w:rPr>
        <w:t>طة)</w:t>
      </w:r>
      <w:r>
        <w:rPr>
          <w:rFonts w:hint="cs"/>
          <w:rtl/>
          <w:lang w:bidi="ar-EG"/>
        </w:rPr>
        <w:t xml:space="preserve"> في </w:t>
      </w:r>
      <w:r w:rsidRPr="00C216D4">
        <w:rPr>
          <w:rFonts w:hint="cs"/>
          <w:rtl/>
          <w:lang w:bidi="ar-EG"/>
        </w:rPr>
        <w:t xml:space="preserve">نطاق التردد </w:t>
      </w:r>
      <w:r w:rsidRPr="00C216D4">
        <w:rPr>
          <w:rFonts w:hint="cs"/>
          <w:lang w:bidi="ar-EG"/>
        </w:rPr>
        <w:t>MHz</w:t>
      </w:r>
      <w:r w:rsidRPr="00C216D4">
        <w:rPr>
          <w:lang w:bidi="ar-EG"/>
        </w:rPr>
        <w:t> 9 900</w:t>
      </w:r>
      <w:r w:rsidRPr="00C216D4">
        <w:rPr>
          <w:lang w:bidi="ar-EG"/>
        </w:rPr>
        <w:noBreakHyphen/>
        <w:t>9 300</w:t>
      </w:r>
      <w:r w:rsidRPr="00C216D4">
        <w:rPr>
          <w:rFonts w:hint="cs"/>
          <w:rtl/>
          <w:lang w:bidi="ar-EG"/>
        </w:rPr>
        <w:t xml:space="preserve"> بما يصل إلى </w:t>
      </w:r>
      <w:r w:rsidRPr="00C216D4">
        <w:rPr>
          <w:rFonts w:hint="cs"/>
          <w:lang w:bidi="ar-EG"/>
        </w:rPr>
        <w:t>MHz</w:t>
      </w:r>
      <w:r w:rsidRPr="00C216D4">
        <w:rPr>
          <w:rFonts w:hint="eastAsia"/>
          <w:lang w:bidi="ar-EG"/>
        </w:rPr>
        <w:t> </w:t>
      </w:r>
      <w:r>
        <w:rPr>
          <w:rFonts w:asciiTheme="majorBidi" w:hAnsiTheme="majorBidi"/>
          <w:lang w:bidi="ar-EG"/>
        </w:rPr>
        <w:t>600</w:t>
      </w:r>
      <w:r w:rsidRPr="00C216D4">
        <w:rPr>
          <w:rFonts w:hint="cs"/>
          <w:rtl/>
          <w:lang w:bidi="ar-EG"/>
        </w:rPr>
        <w:t xml:space="preserve"> ضمن نطاقات التردد </w:t>
      </w:r>
      <w:r w:rsidRPr="00C216D4">
        <w:rPr>
          <w:lang w:bidi="ar-EG"/>
        </w:rPr>
        <w:t>MHz 9 300</w:t>
      </w:r>
      <w:r w:rsidRPr="00C216D4">
        <w:rPr>
          <w:lang w:bidi="ar-EG"/>
        </w:rPr>
        <w:noBreakHyphen/>
        <w:t>8 700</w:t>
      </w:r>
      <w:r w:rsidRPr="00C216D4">
        <w:rPr>
          <w:rFonts w:hint="cs"/>
          <w:rtl/>
          <w:lang w:bidi="ar-EG"/>
        </w:rPr>
        <w:t xml:space="preserve"> و/أو </w:t>
      </w:r>
      <w:r w:rsidRPr="00C216D4">
        <w:rPr>
          <w:rFonts w:hint="cs"/>
          <w:lang w:bidi="ar-EG"/>
        </w:rPr>
        <w:t>MHz</w:t>
      </w:r>
      <w:r w:rsidRPr="00C216D4">
        <w:rPr>
          <w:lang w:bidi="ar-EG"/>
        </w:rPr>
        <w:t> 10 500</w:t>
      </w:r>
      <w:r w:rsidRPr="00C216D4">
        <w:rPr>
          <w:lang w:bidi="ar-EG"/>
        </w:rPr>
        <w:noBreakHyphen/>
        <w:t>9 900</w:t>
      </w:r>
      <w:r>
        <w:rPr>
          <w:rFonts w:hint="cs"/>
          <w:rtl/>
          <w:lang w:bidi="ar-EG"/>
        </w:rPr>
        <w:t>،</w:t>
      </w:r>
      <w:r w:rsidRPr="00C216D4">
        <w:rPr>
          <w:rFonts w:hint="cs"/>
          <w:rtl/>
          <w:lang w:bidi="ar-EG"/>
        </w:rPr>
        <w:t xml:space="preserve"> وفقاً </w:t>
      </w:r>
      <w:hyperlink w:anchor="القرار_651_WRC12" w:history="1">
        <w:r w:rsidRPr="000E4477">
          <w:rPr>
            <w:rStyle w:val="Hyperlink"/>
            <w:rFonts w:hint="cs"/>
            <w:rtl/>
          </w:rPr>
          <w:t>للقرار</w:t>
        </w:r>
        <w:r w:rsidRPr="000E4477">
          <w:rPr>
            <w:rStyle w:val="Hyperlink"/>
            <w:rFonts w:hint="eastAsia"/>
            <w:rtl/>
          </w:rPr>
          <w:t> </w:t>
        </w:r>
        <w:r w:rsidRPr="000E4477">
          <w:rPr>
            <w:rStyle w:val="Hyperlink"/>
            <w:b/>
            <w:bCs/>
          </w:rPr>
          <w:t>651 (WRC</w:t>
        </w:r>
        <w:r w:rsidRPr="000E4477">
          <w:rPr>
            <w:rStyle w:val="Hyperlink"/>
            <w:b/>
            <w:bCs/>
          </w:rPr>
          <w:noBreakHyphen/>
          <w:t>12)</w:t>
        </w:r>
      </w:hyperlink>
      <w:r w:rsidRPr="00C216D4">
        <w:rPr>
          <w:rFonts w:hint="cs"/>
          <w:b/>
          <w:bCs/>
          <w:rtl/>
        </w:rPr>
        <w:t>؛</w:t>
      </w:r>
    </w:p>
    <w:p w:rsidR="00C5684E" w:rsidRDefault="00C5684E" w:rsidP="00C5684E">
      <w:pPr>
        <w:rPr>
          <w:lang w:bidi="ar-EG"/>
        </w:rPr>
      </w:pPr>
      <w:r>
        <w:rPr>
          <w:lang w:bidi="ar-EG"/>
        </w:rPr>
        <w:t>13.1</w:t>
      </w:r>
      <w:r>
        <w:rPr>
          <w:rFonts w:hint="cs"/>
          <w:rtl/>
          <w:lang w:bidi="ar-EG"/>
        </w:rPr>
        <w:tab/>
      </w:r>
      <w:r w:rsidRPr="009B3A89">
        <w:rPr>
          <w:rFonts w:hint="cs"/>
          <w:rtl/>
          <w:lang w:bidi="ar-EG"/>
        </w:rPr>
        <w:t>استعراض الرقم</w:t>
      </w:r>
      <w:r>
        <w:rPr>
          <w:rFonts w:hint="cs"/>
          <w:b/>
          <w:bCs/>
          <w:rtl/>
          <w:lang w:bidi="ar-EG"/>
        </w:rPr>
        <w:t xml:space="preserve"> </w:t>
      </w:r>
      <w:r>
        <w:rPr>
          <w:b/>
          <w:bCs/>
          <w:lang w:bidi="ar-EG"/>
        </w:rPr>
        <w:t>268.5</w:t>
      </w:r>
      <w:r>
        <w:rPr>
          <w:rFonts w:hint="cs"/>
          <w:b/>
          <w:bCs/>
          <w:rtl/>
        </w:rPr>
        <w:t xml:space="preserve"> </w:t>
      </w:r>
      <w:r w:rsidRPr="009B3A89">
        <w:rPr>
          <w:rFonts w:hint="cs"/>
          <w:rtl/>
        </w:rPr>
        <w:t xml:space="preserve">بهدف دراسة إمكانية زيادة حد </w:t>
      </w:r>
      <w:r>
        <w:rPr>
          <w:rFonts w:hint="cs"/>
          <w:rtl/>
          <w:lang w:bidi="ar-EG"/>
        </w:rPr>
        <w:t>ال</w:t>
      </w:r>
      <w:r w:rsidRPr="009B3A89">
        <w:rPr>
          <w:rFonts w:hint="cs"/>
          <w:rtl/>
        </w:rPr>
        <w:t xml:space="preserve">مسافة </w:t>
      </w:r>
      <w:r w:rsidRPr="009B3A89">
        <w:t>km 5</w:t>
      </w:r>
      <w:r w:rsidRPr="009B3A89">
        <w:rPr>
          <w:rFonts w:hint="cs"/>
          <w:rtl/>
        </w:rPr>
        <w:t xml:space="preserve"> والسماح</w:t>
      </w:r>
      <w:r>
        <w:rPr>
          <w:rFonts w:hint="cs"/>
          <w:rtl/>
        </w:rPr>
        <w:t xml:space="preserve"> </w:t>
      </w:r>
      <w:r w:rsidRPr="009B3A89">
        <w:rPr>
          <w:rFonts w:hint="cs"/>
          <w:rtl/>
        </w:rPr>
        <w:t xml:space="preserve">باستخدام خدمة </w:t>
      </w:r>
      <w:r>
        <w:rPr>
          <w:rFonts w:hint="cs"/>
          <w:rtl/>
        </w:rPr>
        <w:t>ال</w:t>
      </w:r>
      <w:r w:rsidRPr="009B3A89">
        <w:rPr>
          <w:rFonts w:hint="cs"/>
          <w:rtl/>
        </w:rPr>
        <w:t>أبحاث الفضا</w:t>
      </w:r>
      <w:r>
        <w:rPr>
          <w:rFonts w:hint="cs"/>
          <w:rtl/>
        </w:rPr>
        <w:t>ئية</w:t>
      </w:r>
      <w:r w:rsidRPr="009B3A89">
        <w:rPr>
          <w:rFonts w:hint="cs"/>
          <w:rtl/>
        </w:rPr>
        <w:t xml:space="preserve"> (فضاء-فضاء)</w:t>
      </w:r>
      <w:r>
        <w:rPr>
          <w:rFonts w:hint="cs"/>
          <w:rtl/>
        </w:rPr>
        <w:t xml:space="preserve"> في </w:t>
      </w:r>
      <w:r w:rsidRPr="009B3A89">
        <w:rPr>
          <w:rFonts w:hint="cs"/>
          <w:rtl/>
        </w:rPr>
        <w:t>عمليات الجوار القريب</w:t>
      </w:r>
      <w:r>
        <w:rPr>
          <w:rFonts w:hint="cs"/>
          <w:rtl/>
        </w:rPr>
        <w:t>،</w:t>
      </w:r>
      <w:r w:rsidRPr="009B3A89">
        <w:rPr>
          <w:rFonts w:hint="cs"/>
          <w:rtl/>
        </w:rPr>
        <w:t xml:space="preserve"> </w:t>
      </w:r>
      <w:r>
        <w:rPr>
          <w:rFonts w:hint="cs"/>
          <w:rtl/>
        </w:rPr>
        <w:t>للمركبات الفضائية في اتصالاتها مع المركبات الفضائية المأهولة في </w:t>
      </w:r>
      <w:r w:rsidRPr="00F65810">
        <w:rPr>
          <w:rFonts w:hint="cs"/>
          <w:rtl/>
        </w:rPr>
        <w:t>المدار</w:t>
      </w:r>
      <w:r w:rsidRPr="009B3A89">
        <w:rPr>
          <w:rFonts w:hint="cs"/>
          <w:rtl/>
        </w:rPr>
        <w:t xml:space="preserve"> وفقاً </w:t>
      </w:r>
      <w:hyperlink w:anchor="القرار_652_WRC12" w:history="1">
        <w:r w:rsidRPr="000E4477">
          <w:rPr>
            <w:rStyle w:val="Hyperlink"/>
            <w:rFonts w:hint="cs"/>
            <w:rtl/>
          </w:rPr>
          <w:t>للقرار</w:t>
        </w:r>
        <w:r w:rsidRPr="000E4477">
          <w:rPr>
            <w:rStyle w:val="Hyperlink"/>
            <w:rFonts w:hint="eastAsia"/>
            <w:b/>
            <w:bCs/>
            <w:rtl/>
          </w:rPr>
          <w:t> </w:t>
        </w:r>
        <w:r w:rsidRPr="000E4477">
          <w:rPr>
            <w:rStyle w:val="Hyperlink"/>
            <w:b/>
            <w:bCs/>
          </w:rPr>
          <w:t>652 (WRC-12)</w:t>
        </w:r>
      </w:hyperlink>
      <w:r>
        <w:rPr>
          <w:rFonts w:hint="cs"/>
          <w:b/>
          <w:bCs/>
          <w:rtl/>
        </w:rPr>
        <w:t>؛</w:t>
      </w:r>
    </w:p>
    <w:p w:rsidR="00C5684E" w:rsidRDefault="00C5684E" w:rsidP="00C5684E">
      <w:pPr>
        <w:rPr>
          <w:lang w:bidi="ar-EG"/>
        </w:rPr>
      </w:pPr>
      <w:r>
        <w:rPr>
          <w:lang w:bidi="ar-EG"/>
        </w:rPr>
        <w:br w:type="page"/>
      </w:r>
    </w:p>
    <w:p w:rsidR="00C5684E" w:rsidRDefault="00C5684E" w:rsidP="00C5684E">
      <w:pPr>
        <w:rPr>
          <w:lang w:bidi="ar-EG"/>
        </w:rPr>
      </w:pPr>
      <w:r>
        <w:rPr>
          <w:lang w:bidi="ar-EG"/>
        </w:rPr>
        <w:lastRenderedPageBreak/>
        <w:t>14.1</w:t>
      </w:r>
      <w:r>
        <w:rPr>
          <w:rFonts w:hint="cs"/>
          <w:rtl/>
          <w:lang w:bidi="ar-EG"/>
        </w:rPr>
        <w:tab/>
      </w:r>
      <w:r>
        <w:rPr>
          <w:rFonts w:hint="cs"/>
          <w:rtl/>
        </w:rPr>
        <w:t>النظر في جدوى تحقيق مقياس زمني مرجعي متواصل، سواء بتعديل التوقيت العالمي</w:t>
      </w:r>
      <w:r>
        <w:rPr>
          <w:rFonts w:hint="cs"/>
          <w:rtl/>
          <w:lang w:bidi="ar-EG"/>
        </w:rPr>
        <w:t xml:space="preserve"> </w:t>
      </w:r>
      <w:r>
        <w:rPr>
          <w:lang w:bidi="ar-EG"/>
        </w:rPr>
        <w:t>(UTC)</w:t>
      </w:r>
      <w:r>
        <w:rPr>
          <w:rFonts w:hint="cs"/>
          <w:rtl/>
        </w:rPr>
        <w:t xml:space="preserve"> المنسق أو بأسلوب آخر، واتخاذ الإجراءات الملائمة، وفقاً </w:t>
      </w:r>
      <w:hyperlink w:anchor="القرار_653_WRC12" w:history="1">
        <w:r w:rsidRPr="00AC6AE2">
          <w:rPr>
            <w:rStyle w:val="Hyperlink"/>
            <w:rFonts w:hint="cs"/>
            <w:rtl/>
          </w:rPr>
          <w:t xml:space="preserve">للقرار </w:t>
        </w:r>
        <w:r w:rsidRPr="00AC6AE2">
          <w:rPr>
            <w:rStyle w:val="Hyperlink"/>
            <w:b/>
            <w:bCs/>
          </w:rPr>
          <w:t>653 (WRC-12)</w:t>
        </w:r>
      </w:hyperlink>
      <w:r>
        <w:rPr>
          <w:rFonts w:hint="cs"/>
          <w:b/>
          <w:bCs/>
          <w:rtl/>
        </w:rPr>
        <w:t>؛</w:t>
      </w:r>
    </w:p>
    <w:p w:rsidR="00C5684E" w:rsidRDefault="00C5684E" w:rsidP="00C5684E">
      <w:pPr>
        <w:rPr>
          <w:lang w:bidi="ar-EG"/>
        </w:rPr>
      </w:pPr>
      <w:r>
        <w:rPr>
          <w:lang w:bidi="ar-EG"/>
        </w:rPr>
        <w:t>15.1</w:t>
      </w:r>
      <w:r>
        <w:rPr>
          <w:rFonts w:hint="cs"/>
          <w:rtl/>
          <w:lang w:bidi="ar-EG"/>
        </w:rPr>
        <w:tab/>
        <w:t xml:space="preserve">النظر في المتطلبات من الطيف لمحطات الاتصال على متن السفن </w:t>
      </w:r>
      <w:r>
        <w:rPr>
          <w:rFonts w:hint="cs"/>
          <w:rtl/>
          <w:lang w:bidi="ar-SY"/>
        </w:rPr>
        <w:t xml:space="preserve">العاملة في الخدمة المتنقلة البحرية </w:t>
      </w:r>
      <w:r>
        <w:rPr>
          <w:rFonts w:hint="cs"/>
          <w:rtl/>
          <w:lang w:bidi="ar-EG"/>
        </w:rPr>
        <w:t xml:space="preserve">وفقاً </w:t>
      </w:r>
      <w:hyperlink w:anchor="القرار_358_WRC12" w:history="1">
        <w:r w:rsidRPr="00AC6AE2">
          <w:rPr>
            <w:rStyle w:val="Hyperlink"/>
            <w:rFonts w:hint="cs"/>
            <w:rtl/>
          </w:rPr>
          <w:t xml:space="preserve">للقرار </w:t>
        </w:r>
        <w:r w:rsidRPr="00AC6AE2">
          <w:rPr>
            <w:rStyle w:val="Hyperlink"/>
            <w:b/>
            <w:bCs/>
          </w:rPr>
          <w:t>358 (WRC-12)</w:t>
        </w:r>
      </w:hyperlink>
      <w:r>
        <w:rPr>
          <w:rFonts w:hint="cs"/>
          <w:rtl/>
          <w:lang w:bidi="ar-EG"/>
        </w:rPr>
        <w:t>؛</w:t>
      </w:r>
    </w:p>
    <w:p w:rsidR="00C5684E" w:rsidRDefault="00C5684E" w:rsidP="00C5684E">
      <w:pPr>
        <w:rPr>
          <w:rtl/>
          <w:lang w:bidi="ar-EG"/>
        </w:rPr>
      </w:pPr>
      <w:r>
        <w:rPr>
          <w:lang w:bidi="ar-EG"/>
        </w:rPr>
        <w:t>16.1</w:t>
      </w:r>
      <w:r>
        <w:rPr>
          <w:lang w:bidi="ar-EG"/>
        </w:rPr>
        <w:tab/>
      </w:r>
      <w:r w:rsidRPr="000637DE">
        <w:rPr>
          <w:rFonts w:hint="cs"/>
          <w:rtl/>
        </w:rPr>
        <w:t>النظر</w:t>
      </w:r>
      <w:r>
        <w:rPr>
          <w:rFonts w:hint="cs"/>
          <w:rtl/>
        </w:rPr>
        <w:t xml:space="preserve"> في أحكام</w:t>
      </w:r>
      <w:r w:rsidRPr="000637DE">
        <w:rPr>
          <w:rFonts w:hint="cs"/>
          <w:rtl/>
        </w:rPr>
        <w:t xml:space="preserve"> تنظيمية </w:t>
      </w:r>
      <w:r>
        <w:rPr>
          <w:rFonts w:hint="cs"/>
          <w:rtl/>
        </w:rPr>
        <w:t>وتوزيعات الطيف</w:t>
      </w:r>
      <w:r w:rsidRPr="000637DE">
        <w:rPr>
          <w:rFonts w:hint="cs"/>
          <w:rtl/>
        </w:rPr>
        <w:t xml:space="preserve"> </w:t>
      </w:r>
      <w:r>
        <w:rPr>
          <w:rFonts w:hint="cs"/>
          <w:rtl/>
        </w:rPr>
        <w:t xml:space="preserve">لإتاحة تطبيقات جديدة محتملة لتكنولوجيا </w:t>
      </w:r>
      <w:r>
        <w:rPr>
          <w:rFonts w:hint="cs"/>
          <w:rtl/>
          <w:lang w:bidi="ar-EG"/>
        </w:rPr>
        <w:t xml:space="preserve">أنظمة التعرف الأوتوماتي </w:t>
      </w:r>
      <w:r>
        <w:rPr>
          <w:lang w:bidi="ar-EG"/>
        </w:rPr>
        <w:t>(AIS)</w:t>
      </w:r>
      <w:r>
        <w:rPr>
          <w:rFonts w:hint="cs"/>
          <w:rtl/>
        </w:rPr>
        <w:t xml:space="preserve"> وتطبيقات جديدة محتملة لتحسين الاتصالات الراديوية البحرية، </w:t>
      </w:r>
      <w:r w:rsidRPr="000637DE">
        <w:rPr>
          <w:rFonts w:hint="cs"/>
          <w:rtl/>
        </w:rPr>
        <w:t xml:space="preserve">وفقاً </w:t>
      </w:r>
      <w:hyperlink w:anchor="القرار_360_WRC12" w:history="1">
        <w:r w:rsidRPr="00AC6AE2">
          <w:rPr>
            <w:rStyle w:val="Hyperlink"/>
            <w:rFonts w:hint="cs"/>
            <w:rtl/>
          </w:rPr>
          <w:t xml:space="preserve">للقرار </w:t>
        </w:r>
        <w:r w:rsidRPr="00AC6AE2">
          <w:rPr>
            <w:rStyle w:val="Hyperlink"/>
            <w:b/>
            <w:bCs/>
          </w:rPr>
          <w:t>360</w:t>
        </w:r>
        <w:r w:rsidRPr="00AC6AE2" w:rsidDel="009A7F28">
          <w:rPr>
            <w:rStyle w:val="Hyperlink"/>
          </w:rPr>
          <w:t xml:space="preserve"> </w:t>
        </w:r>
        <w:r w:rsidRPr="00AC6AE2">
          <w:rPr>
            <w:rStyle w:val="Hyperlink"/>
            <w:b/>
            <w:bCs/>
          </w:rPr>
          <w:t>(WRC</w:t>
        </w:r>
        <w:r w:rsidRPr="00AC6AE2">
          <w:rPr>
            <w:rStyle w:val="Hyperlink"/>
            <w:b/>
            <w:bCs/>
          </w:rPr>
          <w:noBreakHyphen/>
          <w:t>12)</w:t>
        </w:r>
      </w:hyperlink>
      <w:r>
        <w:rPr>
          <w:rFonts w:hint="cs"/>
          <w:b/>
          <w:bCs/>
          <w:rtl/>
          <w:lang w:bidi="ar-EG"/>
        </w:rPr>
        <w:t>؛</w:t>
      </w:r>
    </w:p>
    <w:p w:rsidR="00C5684E" w:rsidRPr="008B5D3E" w:rsidRDefault="00C5684E" w:rsidP="00C5684E">
      <w:pPr>
        <w:rPr>
          <w:spacing w:val="-4"/>
          <w:lang w:bidi="ar-EG"/>
        </w:rPr>
      </w:pPr>
      <w:r>
        <w:rPr>
          <w:lang w:bidi="ar-EG"/>
        </w:rPr>
        <w:t>17.1</w:t>
      </w:r>
      <w:r>
        <w:rPr>
          <w:rFonts w:hint="cs"/>
          <w:rtl/>
          <w:lang w:bidi="ar-EG"/>
        </w:rPr>
        <w:tab/>
      </w:r>
      <w:r w:rsidRPr="008B5D3E">
        <w:rPr>
          <w:rFonts w:hint="cs"/>
          <w:spacing w:val="-4"/>
          <w:rtl/>
          <w:lang w:bidi="ar-EG"/>
        </w:rPr>
        <w:t>النظر</w:t>
      </w:r>
      <w:r>
        <w:rPr>
          <w:rFonts w:hint="cs"/>
          <w:spacing w:val="-4"/>
          <w:rtl/>
          <w:lang w:bidi="ar-EG"/>
        </w:rPr>
        <w:t xml:space="preserve"> في </w:t>
      </w:r>
      <w:r w:rsidRPr="008B5D3E">
        <w:rPr>
          <w:rFonts w:hint="cs"/>
          <w:spacing w:val="-4"/>
          <w:rtl/>
          <w:lang w:bidi="ar-EG"/>
        </w:rPr>
        <w:t>الاحتياجات من الطيف والإجراءات التنظيمية المحتملة، بما</w:t>
      </w:r>
      <w:r>
        <w:rPr>
          <w:rFonts w:hint="cs"/>
          <w:spacing w:val="-4"/>
          <w:rtl/>
          <w:lang w:bidi="ar-EG"/>
        </w:rPr>
        <w:t xml:space="preserve"> في </w:t>
      </w:r>
      <w:r w:rsidRPr="008B5D3E">
        <w:rPr>
          <w:rFonts w:hint="cs"/>
          <w:spacing w:val="-4"/>
          <w:rtl/>
          <w:lang w:bidi="ar-EG"/>
        </w:rPr>
        <w:t>ذلك التوزيعات الملائمة للطيران، من أجل دعم أنظمة ا</w:t>
      </w:r>
      <w:r w:rsidRPr="008B5D3E">
        <w:rPr>
          <w:spacing w:val="-4"/>
          <w:rtl/>
        </w:rPr>
        <w:t>لاتصالات اللاسلكية لإلكترونيات الطيران داخل الطائرات</w:t>
      </w:r>
      <w:r w:rsidRPr="008B5D3E">
        <w:rPr>
          <w:rFonts w:hint="eastAsia"/>
          <w:spacing w:val="-4"/>
          <w:rtl/>
        </w:rPr>
        <w:t> </w:t>
      </w:r>
      <w:r w:rsidRPr="008B5D3E">
        <w:rPr>
          <w:spacing w:val="-4"/>
        </w:rPr>
        <w:t>(WAIC)</w:t>
      </w:r>
      <w:r w:rsidRPr="008B5D3E">
        <w:rPr>
          <w:rFonts w:hint="cs"/>
          <w:spacing w:val="-4"/>
          <w:rtl/>
        </w:rPr>
        <w:t xml:space="preserve">، وفقاً </w:t>
      </w:r>
      <w:hyperlink w:anchor="القرار_423_WRC12" w:history="1">
        <w:r w:rsidRPr="00AC6AE2">
          <w:rPr>
            <w:rStyle w:val="Hyperlink"/>
            <w:rFonts w:hint="cs"/>
            <w:spacing w:val="-4"/>
            <w:rtl/>
          </w:rPr>
          <w:t>لل</w:t>
        </w:r>
        <w:r w:rsidRPr="00AC6AE2">
          <w:rPr>
            <w:rStyle w:val="Hyperlink"/>
            <w:spacing w:val="-4"/>
            <w:rtl/>
          </w:rPr>
          <w:t xml:space="preserve">قرار </w:t>
        </w:r>
        <w:r w:rsidRPr="00AC6AE2">
          <w:rPr>
            <w:rStyle w:val="Hyperlink"/>
            <w:b/>
            <w:bCs/>
          </w:rPr>
          <w:t>423</w:t>
        </w:r>
        <w:r w:rsidRPr="00AC6AE2">
          <w:rPr>
            <w:rStyle w:val="Hyperlink"/>
            <w:b/>
            <w:bCs/>
            <w:spacing w:val="-4"/>
          </w:rPr>
          <w:t> (WRC-12)</w:t>
        </w:r>
      </w:hyperlink>
      <w:r w:rsidRPr="008B5D3E">
        <w:rPr>
          <w:rFonts w:hint="cs"/>
          <w:spacing w:val="-4"/>
          <w:rtl/>
          <w:lang w:bidi="ar-EG"/>
        </w:rPr>
        <w:t>؛</w:t>
      </w:r>
    </w:p>
    <w:p w:rsidR="00C5684E" w:rsidRPr="0073474C" w:rsidRDefault="00C5684E" w:rsidP="00C5684E">
      <w:pPr>
        <w:tabs>
          <w:tab w:val="left" w:pos="1701"/>
        </w:tabs>
        <w:rPr>
          <w:spacing w:val="-8"/>
          <w:rtl/>
          <w:lang w:bidi="ar-EG"/>
        </w:rPr>
      </w:pPr>
      <w:r>
        <w:rPr>
          <w:lang w:bidi="ar-EG"/>
        </w:rPr>
        <w:t>18.1</w:t>
      </w:r>
      <w:r>
        <w:rPr>
          <w:rFonts w:hint="cs"/>
          <w:rtl/>
          <w:lang w:bidi="ar-EG"/>
        </w:rPr>
        <w:tab/>
      </w:r>
      <w:r w:rsidRPr="0073474C">
        <w:rPr>
          <w:rFonts w:hint="cs"/>
          <w:rtl/>
          <w:lang w:bidi="ar-EG"/>
        </w:rPr>
        <w:t>النظر</w:t>
      </w:r>
      <w:r>
        <w:rPr>
          <w:rFonts w:hint="cs"/>
          <w:rtl/>
          <w:lang w:bidi="ar-EG"/>
        </w:rPr>
        <w:t xml:space="preserve"> في </w:t>
      </w:r>
      <w:r w:rsidRPr="0073474C">
        <w:rPr>
          <w:rFonts w:hint="cs"/>
          <w:rtl/>
          <w:lang w:bidi="ar-EG"/>
        </w:rPr>
        <w:t>توزيع على أساس أولي لخدمة التحديد الراديوي للموقع</w:t>
      </w:r>
      <w:r>
        <w:rPr>
          <w:rFonts w:hint="cs"/>
          <w:rtl/>
          <w:lang w:bidi="ar-EG"/>
        </w:rPr>
        <w:t xml:space="preserve"> في نطاق التردد</w:t>
      </w:r>
      <w:r w:rsidRPr="0073474C">
        <w:rPr>
          <w:rFonts w:hint="cs"/>
          <w:rtl/>
          <w:lang w:bidi="ar-EG"/>
        </w:rPr>
        <w:t xml:space="preserve"> </w:t>
      </w:r>
      <w:r w:rsidRPr="0073474C">
        <w:rPr>
          <w:lang w:bidi="ar-EG"/>
        </w:rPr>
        <w:t>GHz 78,0–77,5</w:t>
      </w:r>
      <w:r w:rsidRPr="0073474C">
        <w:rPr>
          <w:rFonts w:hint="cs"/>
          <w:rtl/>
        </w:rPr>
        <w:t xml:space="preserve"> </w:t>
      </w:r>
      <w:r>
        <w:rPr>
          <w:rFonts w:hint="cs"/>
          <w:rtl/>
        </w:rPr>
        <w:t xml:space="preserve">لتطبيقات السيارات، </w:t>
      </w:r>
      <w:r w:rsidRPr="0073474C">
        <w:rPr>
          <w:rFonts w:hint="cs"/>
          <w:rtl/>
        </w:rPr>
        <w:t xml:space="preserve">وفقاً </w:t>
      </w:r>
      <w:hyperlink w:anchor="القرار_654_WRC12" w:history="1">
        <w:r w:rsidRPr="00AC6AE2">
          <w:rPr>
            <w:rStyle w:val="Hyperlink"/>
            <w:rFonts w:hint="cs"/>
            <w:rtl/>
          </w:rPr>
          <w:t>للقرار</w:t>
        </w:r>
        <w:r w:rsidRPr="00AC6AE2">
          <w:rPr>
            <w:rStyle w:val="Hyperlink"/>
            <w:rFonts w:hint="eastAsia"/>
            <w:rtl/>
          </w:rPr>
          <w:t> </w:t>
        </w:r>
        <w:r w:rsidRPr="00AC6AE2">
          <w:rPr>
            <w:rStyle w:val="Hyperlink"/>
            <w:b/>
            <w:bCs/>
          </w:rPr>
          <w:t>654 (WRC</w:t>
        </w:r>
        <w:r w:rsidRPr="00AC6AE2">
          <w:rPr>
            <w:rStyle w:val="Hyperlink"/>
            <w:b/>
            <w:bCs/>
          </w:rPr>
          <w:noBreakHyphen/>
          <w:t>12)</w:t>
        </w:r>
      </w:hyperlink>
      <w:r w:rsidRPr="0073474C">
        <w:rPr>
          <w:rFonts w:hint="cs"/>
          <w:rtl/>
          <w:lang w:bidi="ar-EG"/>
        </w:rPr>
        <w:t>؛</w:t>
      </w:r>
    </w:p>
    <w:p w:rsidR="00C5684E" w:rsidRPr="004431CE" w:rsidRDefault="00C5684E" w:rsidP="00C5684E">
      <w:pPr>
        <w:spacing w:line="180" w:lineRule="auto"/>
      </w:pPr>
      <w:r w:rsidRPr="004431CE">
        <w:t>2</w:t>
      </w:r>
      <w:r w:rsidRPr="004431CE">
        <w:rPr>
          <w:rFonts w:hint="cs"/>
          <w:rtl/>
          <w:lang w:bidi="ar-EG"/>
        </w:rPr>
        <w:tab/>
        <w:t>فحص توصيات قطاع الاتصالات الراديوية المراجعة والمضمنة بالإحالة</w:t>
      </w:r>
      <w:r>
        <w:rPr>
          <w:rFonts w:hint="cs"/>
          <w:rtl/>
          <w:lang w:bidi="ar-EG"/>
        </w:rPr>
        <w:t xml:space="preserve"> في </w:t>
      </w:r>
      <w:r w:rsidRPr="004431CE">
        <w:rPr>
          <w:rFonts w:hint="cs"/>
          <w:rtl/>
          <w:lang w:bidi="ar-EG"/>
        </w:rPr>
        <w:t xml:space="preserve">لوائح الراديو، والتي تقدمت بها جمعية الاتصالات الراديوية، وفقاً </w:t>
      </w:r>
      <w:hyperlink w:anchor="القرار_28_Rev_WRC03" w:history="1">
        <w:r w:rsidRPr="00AC6AE2">
          <w:rPr>
            <w:rStyle w:val="Hyperlink"/>
            <w:rFonts w:hint="cs"/>
            <w:rtl/>
          </w:rPr>
          <w:t xml:space="preserve">للقرار </w:t>
        </w:r>
        <w:r w:rsidRPr="00AC6AE2">
          <w:rPr>
            <w:rStyle w:val="Hyperlink"/>
            <w:b/>
            <w:bCs/>
          </w:rPr>
          <w:t>28 (Rev.WRC-03)</w:t>
        </w:r>
      </w:hyperlink>
      <w:r w:rsidRPr="004431CE">
        <w:rPr>
          <w:rFonts w:hint="cs"/>
          <w:rtl/>
        </w:rPr>
        <w:t>، والبت</w:t>
      </w:r>
      <w:r>
        <w:rPr>
          <w:rFonts w:hint="cs"/>
          <w:rtl/>
        </w:rPr>
        <w:t xml:space="preserve"> في </w:t>
      </w:r>
      <w:r w:rsidRPr="004431CE">
        <w:rPr>
          <w:rFonts w:hint="cs"/>
          <w:rtl/>
        </w:rPr>
        <w:t>ضرورة تحديث الإحالات ذات الصلة</w:t>
      </w:r>
      <w:r>
        <w:rPr>
          <w:rFonts w:hint="cs"/>
          <w:rtl/>
        </w:rPr>
        <w:t xml:space="preserve"> في </w:t>
      </w:r>
      <w:r w:rsidRPr="004431CE">
        <w:rPr>
          <w:rFonts w:hint="cs"/>
          <w:rtl/>
        </w:rPr>
        <w:t>لوائح الراديو أم</w:t>
      </w:r>
      <w:r>
        <w:rPr>
          <w:rFonts w:hint="eastAsia"/>
          <w:rtl/>
        </w:rPr>
        <w:t> </w:t>
      </w:r>
      <w:r w:rsidRPr="004431CE">
        <w:rPr>
          <w:rFonts w:hint="cs"/>
          <w:rtl/>
        </w:rPr>
        <w:t>لا، وفقاً للمبادئ الواردة</w:t>
      </w:r>
      <w:r>
        <w:rPr>
          <w:rFonts w:hint="cs"/>
          <w:rtl/>
        </w:rPr>
        <w:t xml:space="preserve"> في </w:t>
      </w:r>
      <w:r w:rsidRPr="004431CE">
        <w:rPr>
          <w:rFonts w:hint="cs"/>
          <w:rtl/>
        </w:rPr>
        <w:t>الملحق</w:t>
      </w:r>
      <w:r>
        <w:rPr>
          <w:rFonts w:hint="cs"/>
          <w:rtl/>
        </w:rPr>
        <w:t xml:space="preserve"> </w:t>
      </w:r>
      <w:r>
        <w:t>1</w:t>
      </w:r>
      <w:r w:rsidRPr="004431CE">
        <w:rPr>
          <w:rFonts w:hint="cs"/>
          <w:rtl/>
        </w:rPr>
        <w:t xml:space="preserve"> </w:t>
      </w:r>
      <w:hyperlink w:anchor="القرار_27_Rev_WRC12" w:history="1">
        <w:r w:rsidRPr="00AC6AE2">
          <w:rPr>
            <w:rStyle w:val="Hyperlink"/>
            <w:rFonts w:hint="cs"/>
            <w:rtl/>
          </w:rPr>
          <w:t xml:space="preserve">بالقرار </w:t>
        </w:r>
        <w:r w:rsidRPr="00AC6AE2">
          <w:rPr>
            <w:rStyle w:val="Hyperlink"/>
            <w:b/>
            <w:bCs/>
          </w:rPr>
          <w:t>27 (Rev.WRC-12)</w:t>
        </w:r>
      </w:hyperlink>
      <w:r w:rsidRPr="004431CE">
        <w:rPr>
          <w:rFonts w:hint="cs"/>
          <w:rtl/>
        </w:rPr>
        <w:t>؛</w:t>
      </w:r>
    </w:p>
    <w:p w:rsidR="00C5684E" w:rsidRPr="004431CE" w:rsidRDefault="00C5684E" w:rsidP="00C5684E">
      <w:pPr>
        <w:spacing w:line="180" w:lineRule="auto"/>
      </w:pPr>
      <w:r w:rsidRPr="004431CE">
        <w:t>3</w:t>
      </w:r>
      <w:r w:rsidRPr="004431CE">
        <w:rPr>
          <w:rFonts w:hint="cs"/>
          <w:rtl/>
        </w:rPr>
        <w:tab/>
        <w:t>النظر فيما قد يترتب من تغييرات أو تعديلات</w:t>
      </w:r>
      <w:r>
        <w:rPr>
          <w:rFonts w:hint="cs"/>
          <w:rtl/>
        </w:rPr>
        <w:t xml:space="preserve"> في </w:t>
      </w:r>
      <w:r w:rsidRPr="004431CE">
        <w:rPr>
          <w:rFonts w:hint="cs"/>
          <w:rtl/>
        </w:rPr>
        <w:t>لوائح الراديو نتيجة للقرارات التي يتخذها المؤتمر؛</w:t>
      </w:r>
    </w:p>
    <w:p w:rsidR="00C5684E" w:rsidRPr="004431CE" w:rsidRDefault="00C5684E" w:rsidP="00C5684E">
      <w:pPr>
        <w:spacing w:line="180" w:lineRule="auto"/>
      </w:pPr>
      <w:r w:rsidRPr="004431CE">
        <w:t>4</w:t>
      </w:r>
      <w:r w:rsidRPr="004431CE">
        <w:rPr>
          <w:rFonts w:hint="cs"/>
          <w:rtl/>
        </w:rPr>
        <w:tab/>
        <w:t xml:space="preserve">استعراض القرارات والتوصيات الصادرة عن المؤتمرات السابقة، وفقاً </w:t>
      </w:r>
      <w:hyperlink w:anchor="القرار_95_Rev_WRC07" w:history="1">
        <w:r w:rsidRPr="00AC6AE2">
          <w:rPr>
            <w:rStyle w:val="Hyperlink"/>
            <w:rFonts w:hint="cs"/>
            <w:rtl/>
          </w:rPr>
          <w:t xml:space="preserve">للقرار </w:t>
        </w:r>
        <w:r w:rsidRPr="00AC6AE2">
          <w:rPr>
            <w:rStyle w:val="Hyperlink"/>
            <w:b/>
            <w:bCs/>
          </w:rPr>
          <w:t>95 (Rev.WRC-07)</w:t>
        </w:r>
      </w:hyperlink>
      <w:r w:rsidRPr="004431CE">
        <w:rPr>
          <w:rFonts w:hint="cs"/>
          <w:rtl/>
        </w:rPr>
        <w:t>، للنظر</w:t>
      </w:r>
      <w:r>
        <w:rPr>
          <w:rFonts w:hint="cs"/>
          <w:rtl/>
        </w:rPr>
        <w:t xml:space="preserve"> في </w:t>
      </w:r>
      <w:r w:rsidRPr="004431CE">
        <w:rPr>
          <w:rFonts w:hint="cs"/>
          <w:rtl/>
        </w:rPr>
        <w:t xml:space="preserve">إمكانية مراجعتها أو استبدالها أو إلغائها؛ </w:t>
      </w:r>
    </w:p>
    <w:p w:rsidR="00C5684E" w:rsidRPr="004431CE" w:rsidRDefault="00C5684E" w:rsidP="00C5684E">
      <w:pPr>
        <w:spacing w:line="180" w:lineRule="auto"/>
        <w:rPr>
          <w:spacing w:val="-4"/>
        </w:rPr>
      </w:pPr>
      <w:r w:rsidRPr="004431CE">
        <w:rPr>
          <w:spacing w:val="-4"/>
        </w:rPr>
        <w:t>5</w:t>
      </w:r>
      <w:r w:rsidRPr="004431CE">
        <w:rPr>
          <w:rFonts w:hint="cs"/>
          <w:spacing w:val="-4"/>
          <w:rtl/>
        </w:rPr>
        <w:tab/>
      </w:r>
      <w:r w:rsidRPr="004431CE">
        <w:rPr>
          <w:rFonts w:hint="cs"/>
          <w:rtl/>
        </w:rPr>
        <w:t xml:space="preserve">استعراض تقرير جمعية الاتصالات الراديوية المقدم وفقاً للرقمين </w:t>
      </w:r>
      <w:r w:rsidRPr="004431CE">
        <w:t>135</w:t>
      </w:r>
      <w:r w:rsidRPr="004431CE">
        <w:rPr>
          <w:rFonts w:hint="cs"/>
          <w:rtl/>
        </w:rPr>
        <w:t xml:space="preserve"> و</w:t>
      </w:r>
      <w:r w:rsidRPr="004431CE">
        <w:t>136</w:t>
      </w:r>
      <w:r w:rsidRPr="004431CE">
        <w:rPr>
          <w:rFonts w:hint="cs"/>
          <w:rtl/>
        </w:rPr>
        <w:t xml:space="preserve"> من الاتفاقية واتخاذ التدابير المناسبة</w:t>
      </w:r>
      <w:r>
        <w:rPr>
          <w:rFonts w:hint="eastAsia"/>
          <w:rtl/>
        </w:rPr>
        <w:t> </w:t>
      </w:r>
      <w:r w:rsidRPr="004431CE">
        <w:rPr>
          <w:rFonts w:hint="cs"/>
          <w:rtl/>
        </w:rPr>
        <w:t>بشأنه؛</w:t>
      </w:r>
    </w:p>
    <w:p w:rsidR="00621215" w:rsidRDefault="00621215" w:rsidP="00C5684E">
      <w:pPr>
        <w:spacing w:line="180" w:lineRule="auto"/>
      </w:pPr>
      <w:r>
        <w:br w:type="page"/>
      </w:r>
    </w:p>
    <w:p w:rsidR="00C5684E" w:rsidRPr="004431CE" w:rsidRDefault="00C5684E" w:rsidP="00C5684E">
      <w:pPr>
        <w:spacing w:line="180" w:lineRule="auto"/>
        <w:rPr>
          <w:rtl/>
        </w:rPr>
      </w:pPr>
      <w:r w:rsidRPr="004431CE">
        <w:lastRenderedPageBreak/>
        <w:t>6</w:t>
      </w:r>
      <w:r w:rsidRPr="004431CE">
        <w:rPr>
          <w:rFonts w:hint="cs"/>
          <w:rtl/>
        </w:rPr>
        <w:tab/>
        <w:t>تحديد البنود التي تتطلب من لجان دراسات الاتصالات الراديوية اتخاذ تدابير عاجلة بشأنها تحضيراً للمؤتمر العالمي المقبل للاتصالات الراديوية؛</w:t>
      </w:r>
    </w:p>
    <w:p w:rsidR="00C5684E" w:rsidRDefault="00C5684E" w:rsidP="00C5684E">
      <w:pPr>
        <w:keepNext/>
        <w:keepLines/>
        <w:spacing w:line="180" w:lineRule="auto"/>
        <w:rPr>
          <w:rtl/>
          <w:lang w:bidi="ar-EG"/>
        </w:rPr>
      </w:pPr>
      <w:r w:rsidRPr="004431CE">
        <w:t>7</w:t>
      </w:r>
      <w:r w:rsidRPr="004431CE">
        <w:rPr>
          <w:rFonts w:hint="cs"/>
          <w:rtl/>
        </w:rPr>
        <w:tab/>
      </w:r>
      <w:r w:rsidRPr="004431CE">
        <w:rPr>
          <w:rFonts w:hint="cs"/>
          <w:rtl/>
          <w:lang w:bidi="ar-EG"/>
        </w:rPr>
        <w:t>النظر</w:t>
      </w:r>
      <w:r>
        <w:rPr>
          <w:rFonts w:hint="cs"/>
          <w:rtl/>
          <w:lang w:bidi="ar-EG"/>
        </w:rPr>
        <w:t xml:space="preserve"> في </w:t>
      </w:r>
      <w:r w:rsidRPr="004431CE">
        <w:rPr>
          <w:rFonts w:hint="cs"/>
          <w:rtl/>
          <w:lang w:bidi="ar-EG"/>
        </w:rPr>
        <w:t>أي تغييرات قد يلزم إجراؤها</w:t>
      </w:r>
      <w:r>
        <w:rPr>
          <w:rFonts w:hint="cs"/>
          <w:rtl/>
          <w:lang w:bidi="ar-EG"/>
        </w:rPr>
        <w:t>، وفي خيارات أخرى،</w:t>
      </w:r>
      <w:r w:rsidRPr="004431CE">
        <w:rPr>
          <w:rFonts w:hint="cs"/>
          <w:rtl/>
          <w:lang w:bidi="ar-EG"/>
        </w:rPr>
        <w:t xml:space="preserve"> تطبيقاً </w:t>
      </w:r>
      <w:hyperlink w:anchor="القرار_86_المراجع_في_مراكش_2002" w:history="1">
        <w:r w:rsidRPr="00AC6AE2">
          <w:rPr>
            <w:rStyle w:val="Hyperlink"/>
            <w:rFonts w:hint="cs"/>
            <w:rtl/>
          </w:rPr>
          <w:t xml:space="preserve">للقرار </w:t>
        </w:r>
        <w:r w:rsidRPr="00AC6AE2">
          <w:rPr>
            <w:rStyle w:val="Hyperlink"/>
          </w:rPr>
          <w:t>86</w:t>
        </w:r>
        <w:r w:rsidRPr="00AC6AE2">
          <w:rPr>
            <w:rStyle w:val="Hyperlink"/>
            <w:rFonts w:hint="cs"/>
            <w:rtl/>
          </w:rPr>
          <w:t xml:space="preserve"> (المراجع في مراكش، </w:t>
        </w:r>
        <w:r w:rsidRPr="00AC6AE2">
          <w:rPr>
            <w:rStyle w:val="Hyperlink"/>
          </w:rPr>
          <w:t>(2002</w:t>
        </w:r>
      </w:hyperlink>
      <w:r w:rsidRPr="004431CE">
        <w:rPr>
          <w:rFonts w:hint="cs"/>
          <w:rtl/>
          <w:lang w:bidi="ar-EG"/>
        </w:rPr>
        <w:t xml:space="preserve"> لمؤتمر المندوبين المفوضين</w:t>
      </w:r>
      <w:r>
        <w:rPr>
          <w:rFonts w:hint="cs"/>
          <w:rtl/>
          <w:lang w:bidi="ar-EG"/>
        </w:rPr>
        <w:t>، بشأن</w:t>
      </w:r>
      <w:r w:rsidRPr="004431CE">
        <w:rPr>
          <w:rFonts w:hint="cs"/>
          <w:rtl/>
          <w:lang w:bidi="ar-EG"/>
        </w:rPr>
        <w:t xml:space="preserve"> "إجراءات النشر المسبق والتنسيق والتبليغ و</w:t>
      </w:r>
      <w:r>
        <w:rPr>
          <w:rFonts w:hint="cs"/>
          <w:rtl/>
          <w:lang w:bidi="ar-EG"/>
        </w:rPr>
        <w:t>ال</w:t>
      </w:r>
      <w:r w:rsidRPr="004431CE">
        <w:rPr>
          <w:rFonts w:hint="cs"/>
          <w:rtl/>
          <w:lang w:bidi="ar-EG"/>
        </w:rPr>
        <w:t xml:space="preserve">تسجيل </w:t>
      </w:r>
      <w:r>
        <w:rPr>
          <w:rFonts w:hint="cs"/>
          <w:rtl/>
          <w:lang w:bidi="ar-EG"/>
        </w:rPr>
        <w:t>ل</w:t>
      </w:r>
      <w:r w:rsidRPr="004431CE">
        <w:rPr>
          <w:rFonts w:hint="cs"/>
          <w:rtl/>
          <w:lang w:bidi="ar-EG"/>
        </w:rPr>
        <w:t xml:space="preserve">تخصيصات التردد للشبكات الساتلية"، وفقاً </w:t>
      </w:r>
      <w:hyperlink w:anchor="القرار_86_Rev_WRC07" w:history="1">
        <w:r w:rsidRPr="00AC6AE2">
          <w:rPr>
            <w:rStyle w:val="Hyperlink"/>
            <w:rFonts w:hint="cs"/>
            <w:rtl/>
          </w:rPr>
          <w:t xml:space="preserve">للقرار </w:t>
        </w:r>
        <w:r w:rsidRPr="00AC6AE2">
          <w:rPr>
            <w:rStyle w:val="Hyperlink"/>
            <w:b/>
            <w:bCs/>
          </w:rPr>
          <w:t>86 (Rev.WRC</w:t>
        </w:r>
        <w:r w:rsidRPr="00AC6AE2">
          <w:rPr>
            <w:rStyle w:val="Hyperlink"/>
            <w:b/>
            <w:bCs/>
          </w:rPr>
          <w:noBreakHyphen/>
          <w:t>07)</w:t>
        </w:r>
      </w:hyperlink>
      <w:r w:rsidRPr="00FC0C62">
        <w:rPr>
          <w:rFonts w:hint="cs"/>
          <w:rtl/>
          <w:lang w:bidi="ar-EG"/>
        </w:rPr>
        <w:t xml:space="preserve"> </w:t>
      </w:r>
      <w:r>
        <w:rPr>
          <w:rFonts w:hint="cs"/>
          <w:rtl/>
          <w:lang w:bidi="ar-EG"/>
        </w:rPr>
        <w:t>تيسيراً للاستخدام الرشيد والفعال والاقتصادي للترددات الراديوية وأي مدارات مرتبطة بها، بما فيها مدار السواتل المستقرة بالنسبة للأرض</w:t>
      </w:r>
      <w:r w:rsidRPr="004431CE">
        <w:rPr>
          <w:rFonts w:hint="cs"/>
          <w:rtl/>
          <w:lang w:bidi="ar-EG"/>
        </w:rPr>
        <w:t>؛</w:t>
      </w:r>
    </w:p>
    <w:p w:rsidR="00C5684E" w:rsidRPr="0054778A" w:rsidRDefault="00C5684E" w:rsidP="00C5684E">
      <w:pPr>
        <w:spacing w:line="180" w:lineRule="auto"/>
        <w:rPr>
          <w:rtl/>
          <w:lang w:bidi="ar-EG"/>
        </w:rPr>
      </w:pPr>
      <w:r>
        <w:t>8</w:t>
      </w:r>
      <w:r>
        <w:rPr>
          <w:rFonts w:hint="cs"/>
          <w:rtl/>
        </w:rPr>
        <w:tab/>
        <w:t xml:space="preserve">النظر في طلبات الإدارات التي ترغب في حذف الحواشي الخاصة ببلدانها أو حذف أسماء بلدانها من الحواشي إذا لم تعد مطلوبة، وفقاً </w:t>
      </w:r>
      <w:hyperlink w:anchor="القرار_26_Rev_WRC07" w:history="1">
        <w:r w:rsidRPr="00311E1E">
          <w:rPr>
            <w:rStyle w:val="Hyperlink"/>
            <w:rFonts w:hint="cs"/>
            <w:rtl/>
          </w:rPr>
          <w:t xml:space="preserve">للقرار </w:t>
        </w:r>
        <w:r w:rsidRPr="00311E1E">
          <w:rPr>
            <w:rStyle w:val="Hyperlink"/>
            <w:b/>
            <w:bCs/>
          </w:rPr>
          <w:t>26 (Rev.WRC</w:t>
        </w:r>
        <w:r w:rsidRPr="00311E1E">
          <w:rPr>
            <w:rStyle w:val="Hyperlink"/>
            <w:b/>
            <w:bCs/>
          </w:rPr>
          <w:sym w:font="Symbol" w:char="F02D"/>
        </w:r>
        <w:r w:rsidRPr="00311E1E">
          <w:rPr>
            <w:rStyle w:val="Hyperlink"/>
            <w:b/>
            <w:bCs/>
          </w:rPr>
          <w:t>07)</w:t>
        </w:r>
      </w:hyperlink>
      <w:r>
        <w:rPr>
          <w:rFonts w:hint="cs"/>
          <w:rtl/>
        </w:rPr>
        <w:t>، واتخاذ التدابير المناسبة بشأنها؛</w:t>
      </w:r>
    </w:p>
    <w:p w:rsidR="00C5684E" w:rsidRPr="004431CE" w:rsidRDefault="00C5684E" w:rsidP="00C5684E">
      <w:pPr>
        <w:spacing w:line="180" w:lineRule="auto"/>
        <w:rPr>
          <w:rtl/>
        </w:rPr>
      </w:pPr>
      <w:r>
        <w:t>9</w:t>
      </w:r>
      <w:r w:rsidRPr="004431CE">
        <w:rPr>
          <w:rFonts w:hint="cs"/>
          <w:rtl/>
        </w:rPr>
        <w:tab/>
      </w:r>
      <w:r>
        <w:rPr>
          <w:rFonts w:hint="cs"/>
          <w:rtl/>
        </w:rPr>
        <w:t>النظر في </w:t>
      </w:r>
      <w:r w:rsidRPr="004431CE">
        <w:rPr>
          <w:rFonts w:hint="cs"/>
          <w:rtl/>
        </w:rPr>
        <w:t>تقرير مدير مكتب الاتصالات الراديوية وإقراره،</w:t>
      </w:r>
      <w:r w:rsidRPr="00683E8C">
        <w:rPr>
          <w:rFonts w:hint="cs"/>
          <w:rtl/>
        </w:rPr>
        <w:t xml:space="preserve"> </w:t>
      </w:r>
      <w:r w:rsidRPr="004431CE">
        <w:rPr>
          <w:rFonts w:hint="cs"/>
          <w:rtl/>
        </w:rPr>
        <w:t xml:space="preserve">وفقاً للمادة </w:t>
      </w:r>
      <w:r w:rsidRPr="004431CE">
        <w:t>7</w:t>
      </w:r>
      <w:r w:rsidRPr="004431CE">
        <w:rPr>
          <w:rFonts w:hint="cs"/>
          <w:rtl/>
        </w:rPr>
        <w:t xml:space="preserve"> من الاتفاقية:</w:t>
      </w:r>
    </w:p>
    <w:p w:rsidR="00C5684E" w:rsidRPr="004431CE" w:rsidRDefault="00C5684E" w:rsidP="009D112B">
      <w:pPr>
        <w:spacing w:line="180" w:lineRule="auto"/>
        <w:rPr>
          <w:rtl/>
        </w:rPr>
      </w:pPr>
      <w:r>
        <w:t>1.9</w:t>
      </w:r>
      <w:r w:rsidRPr="004431CE">
        <w:rPr>
          <w:rFonts w:hint="cs"/>
          <w:rtl/>
        </w:rPr>
        <w:tab/>
      </w:r>
      <w:r>
        <w:rPr>
          <w:rFonts w:hint="cs"/>
          <w:rtl/>
        </w:rPr>
        <w:t xml:space="preserve">بشأن </w:t>
      </w:r>
      <w:r w:rsidRPr="004431CE">
        <w:rPr>
          <w:rFonts w:hint="cs"/>
          <w:rtl/>
        </w:rPr>
        <w:t>أنشطة قطاع الاتصالات الراديوية منذ المؤتمر العالمي للاتصالات الراديوية لعام</w:t>
      </w:r>
      <w:r w:rsidR="009D112B">
        <w:rPr>
          <w:rFonts w:hint="eastAsia"/>
          <w:rtl/>
        </w:rPr>
        <w:t> </w:t>
      </w:r>
      <w:r w:rsidRPr="004431CE">
        <w:t>20</w:t>
      </w:r>
      <w:r>
        <w:t>12</w:t>
      </w:r>
      <w:r w:rsidRPr="004431CE">
        <w:rPr>
          <w:rFonts w:hint="cs"/>
          <w:rtl/>
        </w:rPr>
        <w:t>؛</w:t>
      </w:r>
    </w:p>
    <w:p w:rsidR="00C5684E" w:rsidRDefault="00C5684E" w:rsidP="00C5684E">
      <w:pPr>
        <w:spacing w:line="180" w:lineRule="auto"/>
        <w:rPr>
          <w:rtl/>
        </w:rPr>
      </w:pPr>
      <w:r>
        <w:t>2.9</w:t>
      </w:r>
      <w:r w:rsidRPr="004431CE">
        <w:rPr>
          <w:rFonts w:hint="cs"/>
          <w:rtl/>
        </w:rPr>
        <w:tab/>
      </w:r>
      <w:r>
        <w:rPr>
          <w:rFonts w:hint="cs"/>
          <w:rtl/>
        </w:rPr>
        <w:t xml:space="preserve">بشأن </w:t>
      </w:r>
      <w:r w:rsidRPr="004431CE">
        <w:rPr>
          <w:rFonts w:hint="cs"/>
          <w:rtl/>
        </w:rPr>
        <w:t>أي صعوبات أو حالات تضارب ووجهت</w:t>
      </w:r>
      <w:r>
        <w:rPr>
          <w:rFonts w:hint="cs"/>
          <w:rtl/>
        </w:rPr>
        <w:t xml:space="preserve"> في </w:t>
      </w:r>
      <w:r w:rsidRPr="004431CE">
        <w:rPr>
          <w:rFonts w:hint="cs"/>
          <w:rtl/>
        </w:rPr>
        <w:t>تطبيق لوائح الراديو؛</w:t>
      </w:r>
    </w:p>
    <w:p w:rsidR="00C5684E" w:rsidRPr="004431CE" w:rsidRDefault="00C5684E" w:rsidP="00C5684E">
      <w:pPr>
        <w:spacing w:line="180" w:lineRule="auto"/>
        <w:rPr>
          <w:sz w:val="28"/>
          <w:szCs w:val="28"/>
          <w:rtl/>
        </w:rPr>
      </w:pPr>
      <w:r>
        <w:t>3.9</w:t>
      </w:r>
      <w:r>
        <w:rPr>
          <w:rFonts w:hint="cs"/>
          <w:rtl/>
        </w:rPr>
        <w:tab/>
        <w:t xml:space="preserve">بشأن اتخاذ إجراء استجابة </w:t>
      </w:r>
      <w:hyperlink w:anchor="القرار_80_Rev_WRC07" w:history="1">
        <w:r w:rsidRPr="00311E1E">
          <w:rPr>
            <w:rStyle w:val="Hyperlink"/>
            <w:rFonts w:hint="cs"/>
            <w:rtl/>
          </w:rPr>
          <w:t xml:space="preserve">للقرار </w:t>
        </w:r>
        <w:r w:rsidRPr="00311E1E">
          <w:rPr>
            <w:rStyle w:val="Hyperlink"/>
            <w:b/>
            <w:bCs/>
          </w:rPr>
          <w:t>80 (Rev.WRC-07)</w:t>
        </w:r>
      </w:hyperlink>
      <w:r>
        <w:rPr>
          <w:rFonts w:hint="cs"/>
          <w:rtl/>
        </w:rPr>
        <w:t>؛</w:t>
      </w:r>
    </w:p>
    <w:p w:rsidR="00C5684E" w:rsidRPr="004431CE" w:rsidRDefault="00C5684E" w:rsidP="00621215">
      <w:pPr>
        <w:spacing w:line="180" w:lineRule="auto"/>
        <w:rPr>
          <w:rtl/>
        </w:rPr>
      </w:pPr>
      <w:r>
        <w:t>10</w:t>
      </w:r>
      <w:r w:rsidRPr="004431CE">
        <w:rPr>
          <w:rFonts w:hint="cs"/>
          <w:rtl/>
          <w:lang w:bidi="ar-EG"/>
        </w:rPr>
        <w:tab/>
        <w:t>تقديم توصيات إلى المجلس بالبنود التي يلزم إدراجها</w:t>
      </w:r>
      <w:r>
        <w:rPr>
          <w:rFonts w:hint="cs"/>
          <w:rtl/>
          <w:lang w:bidi="ar-EG"/>
        </w:rPr>
        <w:t xml:space="preserve"> في </w:t>
      </w:r>
      <w:r w:rsidRPr="004431CE">
        <w:rPr>
          <w:rFonts w:hint="cs"/>
          <w:rtl/>
          <w:lang w:bidi="ar-EG"/>
        </w:rPr>
        <w:t>جدول أعمال المؤتمر العالمي المقبل للاتصالات الراديوية وإبداء وجهة نظره</w:t>
      </w:r>
      <w:r>
        <w:rPr>
          <w:rFonts w:hint="cs"/>
          <w:rtl/>
          <w:lang w:bidi="ar-EG"/>
        </w:rPr>
        <w:t xml:space="preserve"> في </w:t>
      </w:r>
      <w:r w:rsidRPr="004431CE">
        <w:rPr>
          <w:rFonts w:hint="cs"/>
          <w:rtl/>
          <w:lang w:bidi="ar-EG"/>
        </w:rPr>
        <w:t>جدول الأعمال التمهيدي للمؤتمر اللاحق وفي بنود أخرى يمكن إدراجها</w:t>
      </w:r>
      <w:r>
        <w:rPr>
          <w:rFonts w:hint="cs"/>
          <w:rtl/>
          <w:lang w:bidi="ar-EG"/>
        </w:rPr>
        <w:t xml:space="preserve"> في </w:t>
      </w:r>
      <w:r w:rsidRPr="004431CE">
        <w:rPr>
          <w:rFonts w:hint="cs"/>
          <w:rtl/>
          <w:lang w:bidi="ar-EG"/>
        </w:rPr>
        <w:t xml:space="preserve">جداول الأعمال </w:t>
      </w:r>
      <w:r w:rsidRPr="00572308">
        <w:rPr>
          <w:rFonts w:hint="cs"/>
          <w:rtl/>
          <w:lang w:bidi="ar-EG"/>
        </w:rPr>
        <w:t xml:space="preserve">للمؤتمرات المقبلة، وفقاً للمادة </w:t>
      </w:r>
      <w:r w:rsidRPr="00572308">
        <w:rPr>
          <w:lang w:bidi="ar-EG"/>
        </w:rPr>
        <w:t>7</w:t>
      </w:r>
      <w:r w:rsidRPr="00572308">
        <w:rPr>
          <w:rFonts w:hint="cs"/>
          <w:rtl/>
          <w:lang w:bidi="ar-EG"/>
        </w:rPr>
        <w:t xml:space="preserve"> من الاتفاقية،</w:t>
      </w:r>
    </w:p>
    <w:p w:rsidR="00C5684E" w:rsidRPr="00FD3963" w:rsidRDefault="00C5684E" w:rsidP="00621215">
      <w:pPr>
        <w:pStyle w:val="call"/>
        <w:rPr>
          <w:rtl/>
        </w:rPr>
      </w:pPr>
      <w:r w:rsidRPr="004431CE">
        <w:rPr>
          <w:rFonts w:hint="cs"/>
          <w:rtl/>
        </w:rPr>
        <w:t>يقرر كذلك</w:t>
      </w:r>
    </w:p>
    <w:p w:rsidR="00C5684E" w:rsidRPr="004431CE" w:rsidRDefault="00C5684E" w:rsidP="00C5684E">
      <w:pPr>
        <w:spacing w:line="180" w:lineRule="auto"/>
        <w:rPr>
          <w:rtl/>
          <w:lang w:bidi="ar-EG"/>
        </w:rPr>
      </w:pPr>
      <w:r w:rsidRPr="004431CE">
        <w:rPr>
          <w:rFonts w:hint="cs"/>
          <w:rtl/>
          <w:lang w:bidi="ar-EG"/>
        </w:rPr>
        <w:t>أن تبدأ أعمال الاجتماع التحضيري للمؤتمر،</w:t>
      </w:r>
    </w:p>
    <w:p w:rsidR="00C5684E" w:rsidRPr="00FD3963" w:rsidRDefault="00C5684E" w:rsidP="00621215">
      <w:pPr>
        <w:pStyle w:val="call"/>
        <w:rPr>
          <w:rtl/>
        </w:rPr>
      </w:pPr>
      <w:r w:rsidRPr="004431CE">
        <w:rPr>
          <w:rFonts w:hint="cs"/>
          <w:rtl/>
        </w:rPr>
        <w:t>يدعـو المجلس</w:t>
      </w:r>
    </w:p>
    <w:p w:rsidR="00C5684E" w:rsidRPr="004431CE" w:rsidRDefault="00C5684E" w:rsidP="00C5684E">
      <w:pPr>
        <w:spacing w:line="180" w:lineRule="auto"/>
        <w:rPr>
          <w:rtl/>
          <w:lang w:bidi="ar-EG"/>
        </w:rPr>
      </w:pPr>
      <w:r w:rsidRPr="004431CE">
        <w:rPr>
          <w:rFonts w:hint="cs"/>
          <w:rtl/>
          <w:lang w:bidi="ar-EG"/>
        </w:rPr>
        <w:t xml:space="preserve">أن يضع الصيغة النهائية لجدول أعمال المؤتمر العالمي للاتصالات الراديوية لعام </w:t>
      </w:r>
      <w:r w:rsidRPr="004431CE">
        <w:t>20</w:t>
      </w:r>
      <w:r>
        <w:t>15</w:t>
      </w:r>
      <w:r w:rsidRPr="004431CE">
        <w:rPr>
          <w:rFonts w:hint="cs"/>
          <w:rtl/>
          <w:lang w:bidi="ar-EG"/>
        </w:rPr>
        <w:t xml:space="preserve"> وأن يتخذ الترتيبات اللازمة للدعوة إلى</w:t>
      </w:r>
      <w:r>
        <w:rPr>
          <w:rFonts w:hint="eastAsia"/>
          <w:rtl/>
          <w:lang w:bidi="ar-EG"/>
        </w:rPr>
        <w:t> </w:t>
      </w:r>
      <w:r w:rsidRPr="004431CE">
        <w:rPr>
          <w:rFonts w:hint="cs"/>
          <w:rtl/>
          <w:lang w:bidi="ar-EG"/>
        </w:rPr>
        <w:t>عقده وأن يسارع إلى إجراء المشاورات اللازمة مع الدول الأعضاء،</w:t>
      </w:r>
    </w:p>
    <w:p w:rsidR="00621215" w:rsidRDefault="00621215" w:rsidP="00621215">
      <w:pPr>
        <w:pStyle w:val="call"/>
        <w:rPr>
          <w:rtl/>
        </w:rPr>
      </w:pPr>
      <w:r>
        <w:rPr>
          <w:rtl/>
        </w:rPr>
        <w:br w:type="page"/>
      </w:r>
    </w:p>
    <w:p w:rsidR="00C5684E" w:rsidRPr="00FD3963" w:rsidRDefault="00C5684E" w:rsidP="00621215">
      <w:pPr>
        <w:pStyle w:val="call"/>
        <w:rPr>
          <w:rtl/>
        </w:rPr>
      </w:pPr>
      <w:r w:rsidRPr="004431CE">
        <w:rPr>
          <w:rFonts w:hint="cs"/>
          <w:rtl/>
        </w:rPr>
        <w:lastRenderedPageBreak/>
        <w:t>يكل</w:t>
      </w:r>
      <w:r>
        <w:rPr>
          <w:rFonts w:hint="cs"/>
          <w:rtl/>
        </w:rPr>
        <w:t>ف مدير مكتب الاتصالات الراديوية</w:t>
      </w:r>
    </w:p>
    <w:p w:rsidR="00C5684E" w:rsidRPr="004431CE" w:rsidRDefault="00C5684E" w:rsidP="00C5684E">
      <w:pPr>
        <w:spacing w:line="180" w:lineRule="auto"/>
        <w:rPr>
          <w:rtl/>
          <w:lang w:bidi="ar-EG"/>
        </w:rPr>
      </w:pPr>
      <w:r w:rsidRPr="004431CE">
        <w:rPr>
          <w:rFonts w:hint="cs"/>
          <w:rtl/>
          <w:lang w:bidi="ar-EG"/>
        </w:rPr>
        <w:t xml:space="preserve">باتخاذ الترتيبات اللازمة </w:t>
      </w:r>
      <w:r>
        <w:rPr>
          <w:rFonts w:hint="cs"/>
          <w:rtl/>
          <w:lang w:bidi="ar-EG"/>
        </w:rPr>
        <w:t>ل</w:t>
      </w:r>
      <w:r w:rsidRPr="004431CE">
        <w:rPr>
          <w:rFonts w:hint="cs"/>
          <w:rtl/>
          <w:lang w:bidi="ar-EG"/>
        </w:rPr>
        <w:t xml:space="preserve">عقد دورتي الاجتماع التحضيري للمؤتمر وإعداد تقرير </w:t>
      </w:r>
      <w:r>
        <w:rPr>
          <w:rFonts w:hint="cs"/>
          <w:rtl/>
          <w:lang w:bidi="ar-EG"/>
        </w:rPr>
        <w:t xml:space="preserve">لرفعه </w:t>
      </w:r>
      <w:r w:rsidRPr="004431CE">
        <w:rPr>
          <w:rFonts w:hint="cs"/>
          <w:rtl/>
          <w:lang w:bidi="ar-EG"/>
        </w:rPr>
        <w:t>إلى المؤتمر العالمي للاتصالات الراديوية لعام</w:t>
      </w:r>
      <w:r>
        <w:rPr>
          <w:rFonts w:hint="eastAsia"/>
          <w:rtl/>
          <w:lang w:bidi="ar-EG"/>
        </w:rPr>
        <w:t> </w:t>
      </w:r>
      <w:r w:rsidRPr="004431CE">
        <w:t>201</w:t>
      </w:r>
      <w:r>
        <w:t>5</w:t>
      </w:r>
      <w:r w:rsidRPr="004431CE">
        <w:rPr>
          <w:rFonts w:hint="cs"/>
          <w:rtl/>
          <w:lang w:bidi="ar-EG"/>
        </w:rPr>
        <w:t>،</w:t>
      </w:r>
    </w:p>
    <w:p w:rsidR="00C5684E" w:rsidRPr="00FD3963" w:rsidRDefault="00C5684E" w:rsidP="00621215">
      <w:pPr>
        <w:pStyle w:val="call"/>
        <w:rPr>
          <w:rtl/>
        </w:rPr>
      </w:pPr>
      <w:r w:rsidRPr="004431CE">
        <w:rPr>
          <w:rFonts w:hint="cs"/>
          <w:rtl/>
        </w:rPr>
        <w:t>يكلف الأمين العام</w:t>
      </w:r>
    </w:p>
    <w:p w:rsidR="00C5684E" w:rsidRDefault="00C5684E" w:rsidP="00C5684E">
      <w:pPr>
        <w:spacing w:line="180" w:lineRule="auto"/>
        <w:rPr>
          <w:rtl/>
          <w:lang w:bidi="ar-EG"/>
        </w:rPr>
      </w:pPr>
      <w:r w:rsidRPr="004431CE">
        <w:rPr>
          <w:rFonts w:hint="cs"/>
          <w:rtl/>
          <w:lang w:bidi="ar-EG"/>
        </w:rPr>
        <w:t>بإحاطة المنظمات الدولية والإقليمية المعنية علماً بهذا القرار.</w:t>
      </w:r>
    </w:p>
    <w:p w:rsidR="00631B74" w:rsidRDefault="00631B74" w:rsidP="00554548">
      <w:pPr>
        <w:spacing w:line="180" w:lineRule="auto"/>
        <w:rPr>
          <w:rtl/>
          <w:lang w:bidi="ar-EG"/>
        </w:rPr>
      </w:pPr>
    </w:p>
    <w:p w:rsidR="00631B74" w:rsidRDefault="00631B74" w:rsidP="00554548">
      <w:pPr>
        <w:spacing w:line="180" w:lineRule="auto"/>
        <w:rPr>
          <w:rtl/>
          <w:lang w:bidi="ar-EG"/>
        </w:rPr>
      </w:pPr>
    </w:p>
    <w:p w:rsidR="00631B74" w:rsidRDefault="00631B74" w:rsidP="00554548">
      <w:pPr>
        <w:spacing w:line="180" w:lineRule="auto"/>
        <w:rPr>
          <w:lang w:bidi="ar-EG"/>
        </w:rPr>
      </w:pPr>
    </w:p>
    <w:p w:rsidR="00621215" w:rsidRDefault="00621215" w:rsidP="00554548">
      <w:pPr>
        <w:spacing w:line="180" w:lineRule="auto"/>
        <w:rPr>
          <w:lang w:bidi="ar-EG"/>
        </w:rPr>
      </w:pPr>
    </w:p>
    <w:p w:rsidR="00621215" w:rsidRDefault="00621215" w:rsidP="00554548">
      <w:pPr>
        <w:spacing w:line="180" w:lineRule="auto"/>
        <w:rPr>
          <w:lang w:bidi="ar-EG"/>
        </w:rPr>
      </w:pPr>
    </w:p>
    <w:p w:rsidR="00621215" w:rsidRDefault="00621215" w:rsidP="00554548">
      <w:pPr>
        <w:spacing w:line="180" w:lineRule="auto"/>
        <w:rPr>
          <w:lang w:bidi="ar-EG"/>
        </w:rPr>
      </w:pPr>
    </w:p>
    <w:p w:rsidR="00621215" w:rsidRDefault="00621215" w:rsidP="00554548">
      <w:pPr>
        <w:spacing w:line="180" w:lineRule="auto"/>
        <w:rPr>
          <w:lang w:bidi="ar-EG"/>
        </w:rPr>
      </w:pPr>
    </w:p>
    <w:p w:rsidR="00621215" w:rsidRDefault="00621215" w:rsidP="00554548">
      <w:pPr>
        <w:spacing w:line="180" w:lineRule="auto"/>
        <w:rPr>
          <w:lang w:bidi="ar-EG"/>
        </w:rPr>
      </w:pPr>
    </w:p>
    <w:p w:rsidR="00621215" w:rsidRDefault="00621215" w:rsidP="00554548">
      <w:pPr>
        <w:spacing w:line="180" w:lineRule="auto"/>
        <w:rPr>
          <w:lang w:bidi="ar-EG"/>
        </w:rPr>
      </w:pPr>
    </w:p>
    <w:p w:rsidR="00621215" w:rsidRDefault="00621215" w:rsidP="00554548">
      <w:pPr>
        <w:spacing w:line="180" w:lineRule="auto"/>
        <w:rPr>
          <w:lang w:bidi="ar-EG"/>
        </w:rPr>
      </w:pPr>
    </w:p>
    <w:p w:rsidR="00621215" w:rsidRDefault="00621215" w:rsidP="00554548">
      <w:pPr>
        <w:spacing w:line="180" w:lineRule="auto"/>
        <w:rPr>
          <w:rtl/>
          <w:lang w:bidi="ar-EG"/>
        </w:rPr>
      </w:pPr>
    </w:p>
    <w:p w:rsidR="00631B74" w:rsidRDefault="00631B74" w:rsidP="00554548">
      <w:pPr>
        <w:spacing w:line="180" w:lineRule="auto"/>
        <w:rPr>
          <w:rtl/>
          <w:lang w:bidi="ar-EG"/>
        </w:rPr>
      </w:pPr>
    </w:p>
    <w:p w:rsidR="00C5684E" w:rsidRDefault="00C5684E" w:rsidP="00554548">
      <w:pPr>
        <w:spacing w:line="180" w:lineRule="auto"/>
        <w:rPr>
          <w:rtl/>
          <w:lang w:bidi="ar-EG"/>
        </w:rPr>
      </w:pPr>
      <w:r>
        <w:rPr>
          <w:rtl/>
          <w:lang w:bidi="ar-EG"/>
        </w:rPr>
        <w:br w:type="page"/>
      </w:r>
    </w:p>
    <w:p w:rsidR="00C5684E" w:rsidRDefault="00C5684E" w:rsidP="00700226">
      <w:pPr>
        <w:pStyle w:val="ResNo"/>
      </w:pPr>
      <w:bookmarkStart w:id="14" w:name="_Toc339025894"/>
      <w:bookmarkStart w:id="15" w:name="القرار_808_WRC12"/>
      <w:bookmarkStart w:id="16" w:name="_Toc340580358"/>
      <w:bookmarkStart w:id="17" w:name="_Toc340580484"/>
      <w:r>
        <w:rPr>
          <w:rFonts w:hint="cs"/>
          <w:rtl/>
        </w:rPr>
        <w:lastRenderedPageBreak/>
        <w:t xml:space="preserve">القـرار </w:t>
      </w:r>
      <w:r w:rsidRPr="0090043D">
        <w:rPr>
          <w:rStyle w:val="href"/>
        </w:rPr>
        <w:t>808</w:t>
      </w:r>
      <w:r w:rsidRPr="0041594A">
        <w:rPr>
          <w:lang w:val="en-GB"/>
        </w:rPr>
        <w:t xml:space="preserve"> (WRC</w:t>
      </w:r>
      <w:r w:rsidRPr="0041594A">
        <w:rPr>
          <w:lang w:val="en-GB"/>
        </w:rPr>
        <w:noBreakHyphen/>
        <w:t>12)</w:t>
      </w:r>
      <w:bookmarkEnd w:id="14"/>
      <w:bookmarkEnd w:id="15"/>
      <w:bookmarkEnd w:id="16"/>
      <w:bookmarkEnd w:id="17"/>
    </w:p>
    <w:p w:rsidR="00C5684E" w:rsidRPr="0074234B" w:rsidRDefault="00C5684E" w:rsidP="00C5684E">
      <w:pPr>
        <w:pStyle w:val="Restitle"/>
      </w:pPr>
      <w:bookmarkStart w:id="18" w:name="_Toc327956792"/>
      <w:bookmarkStart w:id="19" w:name="_Toc339025895"/>
      <w:r w:rsidRPr="00416994">
        <w:rPr>
          <w:rFonts w:hint="cs"/>
          <w:rtl/>
        </w:rPr>
        <w:t xml:space="preserve">جدول الأعمال التمهيدي </w:t>
      </w:r>
      <w:r w:rsidR="00621215">
        <w:br/>
      </w:r>
      <w:r w:rsidRPr="00416994">
        <w:rPr>
          <w:rFonts w:hint="cs"/>
          <w:rtl/>
        </w:rPr>
        <w:t xml:space="preserve">للمؤتمر العالمي للاتصالات الراديوية لعام </w:t>
      </w:r>
      <w:r w:rsidRPr="00416994">
        <w:t>201</w:t>
      </w:r>
      <w:r>
        <w:t>8</w:t>
      </w:r>
      <w:bookmarkEnd w:id="18"/>
      <w:bookmarkEnd w:id="19"/>
    </w:p>
    <w:p w:rsidR="00C5684E" w:rsidRPr="0074234B" w:rsidRDefault="00C5684E" w:rsidP="00C5684E">
      <w:pPr>
        <w:spacing w:before="240"/>
      </w:pPr>
      <w:r>
        <w:rPr>
          <w:rFonts w:hint="cs"/>
          <w:rtl/>
        </w:rPr>
        <w:t xml:space="preserve">إن المؤتمر العالمي للاتصالات الراديوية (جنيف </w:t>
      </w:r>
      <w:r>
        <w:t>2012</w:t>
      </w:r>
      <w:r>
        <w:rPr>
          <w:rFonts w:hint="cs"/>
          <w:rtl/>
        </w:rPr>
        <w:t>)،</w:t>
      </w:r>
    </w:p>
    <w:p w:rsidR="00C5684E" w:rsidRDefault="00C5684E" w:rsidP="00621215">
      <w:pPr>
        <w:pStyle w:val="call"/>
        <w:rPr>
          <w:rtl/>
        </w:rPr>
      </w:pPr>
      <w:r>
        <w:rPr>
          <w:rFonts w:hint="cs"/>
          <w:rtl/>
        </w:rPr>
        <w:t>إذ يضع في اعتباره</w:t>
      </w:r>
    </w:p>
    <w:p w:rsidR="00C5684E" w:rsidRDefault="00C5684E" w:rsidP="00C5684E">
      <w:r>
        <w:rPr>
          <w:rFonts w:hint="cs"/>
          <w:i/>
          <w:iCs/>
          <w:rtl/>
          <w:lang w:bidi="ar-EG"/>
        </w:rPr>
        <w:t xml:space="preserve"> أ )</w:t>
      </w:r>
      <w:r>
        <w:rPr>
          <w:rFonts w:hint="cs"/>
          <w:rtl/>
          <w:lang w:bidi="ar-EG"/>
        </w:rPr>
        <w:tab/>
        <w:t xml:space="preserve">أنه ينبغي، وفقاً للرقم </w:t>
      </w:r>
      <w:r>
        <w:t>118</w:t>
      </w:r>
      <w:r>
        <w:rPr>
          <w:rFonts w:hint="cs"/>
          <w:rtl/>
          <w:lang w:bidi="ar-EG"/>
        </w:rPr>
        <w:t xml:space="preserve"> من اتفاقية الاتحاد الدولي للاتصالات، تحديد الإطار العام لجدول أعمال المؤتمر العالمي للاتصالات الراديوية لعام </w:t>
      </w:r>
      <w:r>
        <w:t>2018</w:t>
      </w:r>
      <w:r>
        <w:rPr>
          <w:rFonts w:hint="cs"/>
          <w:rtl/>
          <w:lang w:bidi="ar-EG"/>
        </w:rPr>
        <w:t xml:space="preserve"> قبل المؤتمر بفترة تتراوح بين أربع سنوات وست سنوات؛ </w:t>
      </w:r>
    </w:p>
    <w:p w:rsidR="00C5684E" w:rsidRDefault="00C5684E" w:rsidP="00C5684E">
      <w:pPr>
        <w:rPr>
          <w:rtl/>
          <w:lang w:bidi="ar-EG"/>
        </w:rPr>
      </w:pPr>
      <w:r>
        <w:rPr>
          <w:rFonts w:hint="cs"/>
          <w:i/>
          <w:iCs/>
          <w:rtl/>
          <w:lang w:bidi="ar-EG"/>
        </w:rPr>
        <w:t>ب)</w:t>
      </w:r>
      <w:r>
        <w:rPr>
          <w:rFonts w:hint="cs"/>
          <w:rtl/>
          <w:lang w:bidi="ar-EG"/>
        </w:rPr>
        <w:tab/>
        <w:t xml:space="preserve">المادة </w:t>
      </w:r>
      <w:r>
        <w:t>13</w:t>
      </w:r>
      <w:r>
        <w:rPr>
          <w:rFonts w:hint="cs"/>
          <w:rtl/>
          <w:lang w:bidi="ar-EG"/>
        </w:rPr>
        <w:t xml:space="preserve"> من دستور الاتحاد المتعلقة باختصاصات </w:t>
      </w:r>
      <w:r>
        <w:rPr>
          <w:rFonts w:hint="cs"/>
          <w:rtl/>
        </w:rPr>
        <w:t>المؤتمرات العالمية للاتصالات الراديوية</w:t>
      </w:r>
      <w:r>
        <w:rPr>
          <w:rFonts w:hint="cs"/>
          <w:rtl/>
          <w:lang w:bidi="ar-EG"/>
        </w:rPr>
        <w:t xml:space="preserve"> ومواعيد انعقادها، والمادة </w:t>
      </w:r>
      <w:r>
        <w:t>7</w:t>
      </w:r>
      <w:r>
        <w:rPr>
          <w:rFonts w:hint="cs"/>
          <w:rtl/>
          <w:lang w:bidi="ar-EG"/>
        </w:rPr>
        <w:t xml:space="preserve"> من الاتفاقية المتعلقة بجداول أعمالها؛</w:t>
      </w:r>
    </w:p>
    <w:p w:rsidR="00C5684E" w:rsidRDefault="00C5684E" w:rsidP="00C5684E">
      <w:r>
        <w:rPr>
          <w:rFonts w:hint="cs"/>
          <w:i/>
          <w:iCs/>
          <w:rtl/>
        </w:rPr>
        <w:t>ج)</w:t>
      </w:r>
      <w:r>
        <w:rPr>
          <w:rFonts w:hint="cs"/>
          <w:rtl/>
        </w:rPr>
        <w:tab/>
        <w:t>القرارات والتوصيات الصادرة عن المؤتمرات الإدارية العالمية للراديو والمؤتمرات العالمية للاتصالات الراديوية السابقة في هذا الصدد،</w:t>
      </w:r>
    </w:p>
    <w:p w:rsidR="00C5684E" w:rsidRDefault="00C5684E" w:rsidP="005710EC">
      <w:pPr>
        <w:pStyle w:val="call"/>
        <w:keepNext w:val="0"/>
        <w:keepLines w:val="0"/>
        <w:rPr>
          <w:rtl/>
        </w:rPr>
      </w:pPr>
      <w:r>
        <w:rPr>
          <w:rFonts w:hint="cs"/>
          <w:rtl/>
        </w:rPr>
        <w:t>يقـرر إبداء وجهة النظر التالية</w:t>
      </w:r>
    </w:p>
    <w:p w:rsidR="00C5684E" w:rsidRDefault="00C5684E" w:rsidP="005710EC">
      <w:pPr>
        <w:rPr>
          <w:rtl/>
          <w:lang w:bidi="ar-EG"/>
        </w:rPr>
      </w:pPr>
      <w:r>
        <w:rPr>
          <w:rFonts w:hint="cs"/>
          <w:rtl/>
        </w:rPr>
        <w:t xml:space="preserve">ضرورة إدراج البنود التالية في جدول الأعمال التمهيدي للمؤتمر العالمي للاتصالات الراديوية لعام </w:t>
      </w:r>
      <w:r>
        <w:t>2018</w:t>
      </w:r>
      <w:r>
        <w:rPr>
          <w:rFonts w:hint="cs"/>
          <w:rtl/>
          <w:lang w:bidi="ar-EG"/>
        </w:rPr>
        <w:t>:</w:t>
      </w:r>
    </w:p>
    <w:p w:rsidR="00C5684E" w:rsidRDefault="00C5684E" w:rsidP="005710EC">
      <w:pPr>
        <w:rPr>
          <w:rtl/>
        </w:rPr>
      </w:pPr>
      <w:r>
        <w:t>1</w:t>
      </w:r>
      <w:r>
        <w:rPr>
          <w:rFonts w:hint="cs"/>
          <w:rtl/>
        </w:rPr>
        <w:tab/>
        <w:t xml:space="preserve">اتخاذ التدابير المناسبة بشأن المسائل العاجلة التي طلب المؤتمر العالمي للاتصالات الراديوية لعام </w:t>
      </w:r>
      <w:r>
        <w:t>2015</w:t>
      </w:r>
      <w:r>
        <w:rPr>
          <w:rFonts w:hint="cs"/>
          <w:rtl/>
        </w:rPr>
        <w:t xml:space="preserve"> على وجه التحديد، النظر فيها؛</w:t>
      </w:r>
    </w:p>
    <w:p w:rsidR="00C5684E" w:rsidRDefault="00C5684E" w:rsidP="005710EC">
      <w:pPr>
        <w:rPr>
          <w:sz w:val="28"/>
          <w:szCs w:val="28"/>
        </w:rPr>
      </w:pPr>
      <w:r>
        <w:t>2</w:t>
      </w:r>
      <w:r>
        <w:rPr>
          <w:rFonts w:hint="cs"/>
          <w:rtl/>
        </w:rPr>
        <w:tab/>
        <w:t xml:space="preserve">النظر في البندين التاليين، على أساس مقترحات الإدارات وتقرير الاجتماع التحضيري للمؤتمر، مع مراعاة نتائج المؤتمر العالمي للاتصالات الراديوية لعام </w:t>
      </w:r>
      <w:r>
        <w:t>2015</w:t>
      </w:r>
      <w:r>
        <w:rPr>
          <w:rFonts w:hint="cs"/>
          <w:rtl/>
        </w:rPr>
        <w:t>، واتخاذ التدابير اللازمة بشأنهما:</w:t>
      </w:r>
    </w:p>
    <w:p w:rsidR="00C5684E" w:rsidRPr="00554E9C" w:rsidRDefault="00C5684E" w:rsidP="005710EC">
      <w:pPr>
        <w:rPr>
          <w:rtl/>
        </w:rPr>
      </w:pPr>
      <w:r>
        <w:t>1.2</w:t>
      </w:r>
      <w:r>
        <w:tab/>
      </w:r>
      <w:r>
        <w:rPr>
          <w:rFonts w:hint="cs"/>
          <w:rtl/>
        </w:rPr>
        <w:t xml:space="preserve">النظر في الإجراءات التنظيمية، بما في ذلك توزيعات الطيف، لدعم تحديث النظام العالمي للاستغاثة والسلامة في البحر </w:t>
      </w:r>
      <w:r>
        <w:t>(GMDSS)</w:t>
      </w:r>
      <w:r>
        <w:rPr>
          <w:rFonts w:hint="cs"/>
          <w:rtl/>
        </w:rPr>
        <w:t xml:space="preserve"> وتنفيذ الملاحة الإلكترونية، وفقاً ل</w:t>
      </w:r>
      <w:hyperlink w:anchor="القرار_359_WRC12" w:history="1">
        <w:r w:rsidRPr="00311E1E">
          <w:rPr>
            <w:rStyle w:val="Hyperlink"/>
            <w:rFonts w:hint="cs"/>
            <w:rtl/>
          </w:rPr>
          <w:t>لقرار </w:t>
        </w:r>
        <w:r w:rsidRPr="00311E1E">
          <w:rPr>
            <w:rStyle w:val="Hyperlink"/>
            <w:b/>
            <w:bCs/>
          </w:rPr>
          <w:t>359 (WRC</w:t>
        </w:r>
        <w:r w:rsidRPr="00311E1E">
          <w:rPr>
            <w:rStyle w:val="Hyperlink"/>
            <w:b/>
            <w:bCs/>
          </w:rPr>
          <w:sym w:font="Symbol" w:char="F02D"/>
        </w:r>
        <w:r w:rsidRPr="00311E1E">
          <w:rPr>
            <w:rStyle w:val="Hyperlink"/>
            <w:b/>
            <w:bCs/>
          </w:rPr>
          <w:t>12)</w:t>
        </w:r>
      </w:hyperlink>
      <w:r>
        <w:rPr>
          <w:rFonts w:hint="cs"/>
          <w:rtl/>
        </w:rPr>
        <w:t>؛</w:t>
      </w:r>
    </w:p>
    <w:p w:rsidR="00C5684E" w:rsidRPr="00554E9C" w:rsidRDefault="00C5684E" w:rsidP="005710EC">
      <w:pPr>
        <w:rPr>
          <w:b/>
          <w:bCs/>
          <w:rtl/>
          <w:lang w:bidi="ar-EG"/>
        </w:rPr>
      </w:pPr>
      <w:r>
        <w:lastRenderedPageBreak/>
        <w:t>2.2</w:t>
      </w:r>
      <w:r>
        <w:rPr>
          <w:rFonts w:hint="cs"/>
          <w:rtl/>
          <w:lang w:bidi="ar-EG"/>
        </w:rPr>
        <w:tab/>
        <w:t>النظر في </w:t>
      </w:r>
      <w:r>
        <w:rPr>
          <w:rFonts w:hint="cs"/>
          <w:rtl/>
        </w:rPr>
        <w:t xml:space="preserve">الإجراءات التنظيمية الملائمة للتبليغ عن الشبكات الساتلية المطلوبة لتسهيل نشر وتشغيل السواتل الصغيرة والمتناهية الصغر وفقاً </w:t>
      </w:r>
      <w:hyperlink w:anchor="القرار_757_WRC12" w:history="1">
        <w:r w:rsidRPr="00311E1E">
          <w:rPr>
            <w:rStyle w:val="Hyperlink"/>
            <w:rFonts w:hint="cs"/>
            <w:rtl/>
          </w:rPr>
          <w:t xml:space="preserve">للقرار </w:t>
        </w:r>
        <w:r w:rsidRPr="00311E1E">
          <w:rPr>
            <w:rStyle w:val="Hyperlink"/>
            <w:b/>
            <w:bCs/>
          </w:rPr>
          <w:t>757 (WRC</w:t>
        </w:r>
        <w:r w:rsidRPr="00311E1E">
          <w:rPr>
            <w:rStyle w:val="Hyperlink"/>
            <w:b/>
            <w:bCs/>
          </w:rPr>
          <w:sym w:font="Symbol" w:char="F02D"/>
        </w:r>
        <w:r w:rsidRPr="00311E1E">
          <w:rPr>
            <w:rStyle w:val="Hyperlink"/>
            <w:b/>
            <w:bCs/>
          </w:rPr>
          <w:t>12)</w:t>
        </w:r>
      </w:hyperlink>
      <w:r w:rsidRPr="00D0713D">
        <w:rPr>
          <w:rFonts w:hint="cs"/>
          <w:rtl/>
        </w:rPr>
        <w:t>؛</w:t>
      </w:r>
    </w:p>
    <w:p w:rsidR="00C5684E" w:rsidRDefault="00C5684E" w:rsidP="00311E1E">
      <w:pPr>
        <w:rPr>
          <w:rtl/>
          <w:lang w:bidi="ar-EG"/>
        </w:rPr>
      </w:pPr>
      <w:r>
        <w:t>3</w:t>
      </w:r>
      <w:r>
        <w:rPr>
          <w:rFonts w:hint="cs"/>
          <w:rtl/>
        </w:rPr>
        <w:tab/>
      </w:r>
      <w:r>
        <w:rPr>
          <w:rFonts w:hint="cs"/>
          <w:rtl/>
          <w:lang w:bidi="ar-EG"/>
        </w:rPr>
        <w:t xml:space="preserve">فحص توصيات قطاع الاتصالات الراديوية المراجعة والمضمنة بالإحالة في لوائح الراديو، والتي تقدمت بها جمعية الاتصالات الراديوية، وفقاً </w:t>
      </w:r>
      <w:hyperlink w:anchor="القرار_28_Rev_WRC03" w:history="1">
        <w:r w:rsidRPr="00311E1E">
          <w:rPr>
            <w:rStyle w:val="Hyperlink"/>
            <w:rFonts w:hint="cs"/>
            <w:rtl/>
          </w:rPr>
          <w:t xml:space="preserve">للقرار </w:t>
        </w:r>
        <w:r w:rsidRPr="00311E1E">
          <w:rPr>
            <w:rStyle w:val="Hyperlink"/>
            <w:b/>
            <w:bCs/>
          </w:rPr>
          <w:t>28 (Rev.WRC-03)</w:t>
        </w:r>
      </w:hyperlink>
      <w:r>
        <w:rPr>
          <w:rFonts w:hint="cs"/>
          <w:rtl/>
        </w:rPr>
        <w:t>،</w:t>
      </w:r>
      <w:r>
        <w:rPr>
          <w:rFonts w:hint="cs"/>
          <w:rtl/>
          <w:lang w:bidi="ar-EG"/>
        </w:rPr>
        <w:t xml:space="preserve"> والبت في ضرورة تحديث الإحالات ذات الصلة في لوائح الراديو أم</w:t>
      </w:r>
      <w:r>
        <w:rPr>
          <w:rFonts w:hint="eastAsia"/>
          <w:rtl/>
          <w:lang w:bidi="ar-EG"/>
        </w:rPr>
        <w:t> </w:t>
      </w:r>
      <w:r>
        <w:rPr>
          <w:rFonts w:hint="cs"/>
          <w:rtl/>
          <w:lang w:bidi="ar-EG"/>
        </w:rPr>
        <w:t xml:space="preserve">لا، وفقاً للمبادئ الواردة في الملحق </w:t>
      </w:r>
      <w:r>
        <w:t>1</w:t>
      </w:r>
      <w:r>
        <w:rPr>
          <w:rFonts w:hint="cs"/>
          <w:rtl/>
          <w:lang w:bidi="ar-EG"/>
        </w:rPr>
        <w:t xml:space="preserve"> </w:t>
      </w:r>
      <w:hyperlink w:anchor="القرار_27_Rev_WRC12" w:history="1">
        <w:r w:rsidRPr="00311E1E">
          <w:rPr>
            <w:rStyle w:val="Hyperlink"/>
            <w:rFonts w:hint="cs"/>
            <w:rtl/>
          </w:rPr>
          <w:t xml:space="preserve">بالقرار </w:t>
        </w:r>
        <w:r w:rsidRPr="00311E1E">
          <w:rPr>
            <w:rStyle w:val="Hyperlink"/>
            <w:b/>
            <w:bCs/>
          </w:rPr>
          <w:t>27 (Rev.WRC-</w:t>
        </w:r>
        <w:r w:rsidR="00311E1E">
          <w:rPr>
            <w:rStyle w:val="Hyperlink"/>
            <w:b/>
            <w:bCs/>
          </w:rPr>
          <w:t>12</w:t>
        </w:r>
        <w:r w:rsidRPr="00311E1E">
          <w:rPr>
            <w:rStyle w:val="Hyperlink"/>
            <w:b/>
            <w:bCs/>
          </w:rPr>
          <w:t>)</w:t>
        </w:r>
      </w:hyperlink>
      <w:r>
        <w:rPr>
          <w:rFonts w:hint="cs"/>
          <w:rtl/>
          <w:lang w:bidi="ar-EG"/>
        </w:rPr>
        <w:t>؛</w:t>
      </w:r>
    </w:p>
    <w:p w:rsidR="00C5684E" w:rsidRDefault="00C5684E" w:rsidP="00C5684E">
      <w:r>
        <w:t>4</w:t>
      </w:r>
      <w:r>
        <w:rPr>
          <w:rFonts w:hint="cs"/>
          <w:rtl/>
        </w:rPr>
        <w:tab/>
      </w:r>
      <w:r>
        <w:rPr>
          <w:rFonts w:hint="cs"/>
          <w:rtl/>
          <w:lang w:bidi="ar-EG"/>
        </w:rPr>
        <w:t>النظر فيما قد يترتب من تغييرات وتعديلات في لوائح الراديو نتيجة للقرارات التي يتخذها المؤتمر؛</w:t>
      </w:r>
    </w:p>
    <w:p w:rsidR="00C5684E" w:rsidRDefault="00C5684E" w:rsidP="00B44054">
      <w:r>
        <w:t>5</w:t>
      </w:r>
      <w:r>
        <w:rPr>
          <w:rFonts w:hint="cs"/>
          <w:rtl/>
        </w:rPr>
        <w:tab/>
        <w:t xml:space="preserve">استعراض القرارات والتوصيات الصادرة عن المؤتمرات السابقة، وفقاً </w:t>
      </w:r>
      <w:hyperlink w:anchor="القرار_95_Rev_WRC07" w:history="1">
        <w:r w:rsidRPr="00482F29">
          <w:rPr>
            <w:rStyle w:val="Hyperlink"/>
            <w:rFonts w:hint="cs"/>
            <w:rtl/>
          </w:rPr>
          <w:t>للقرار</w:t>
        </w:r>
        <w:r w:rsidR="00B44054" w:rsidRPr="00482F29">
          <w:rPr>
            <w:rStyle w:val="Hyperlink"/>
            <w:rFonts w:hint="eastAsia"/>
            <w:rtl/>
          </w:rPr>
          <w:t> </w:t>
        </w:r>
        <w:r w:rsidRPr="00482F29">
          <w:rPr>
            <w:rStyle w:val="Hyperlink"/>
            <w:b/>
            <w:bCs/>
          </w:rPr>
          <w:t>95</w:t>
        </w:r>
        <w:r w:rsidR="00B44054" w:rsidRPr="00482F29">
          <w:rPr>
            <w:rStyle w:val="Hyperlink"/>
            <w:b/>
            <w:bCs/>
          </w:rPr>
          <w:t> </w:t>
        </w:r>
        <w:r w:rsidRPr="00482F29">
          <w:rPr>
            <w:rStyle w:val="Hyperlink"/>
            <w:b/>
            <w:bCs/>
          </w:rPr>
          <w:t>(Rev.WRC-07)</w:t>
        </w:r>
      </w:hyperlink>
      <w:r>
        <w:rPr>
          <w:rFonts w:hint="cs"/>
          <w:rtl/>
        </w:rPr>
        <w:t xml:space="preserve">، للنظر في إمكانية مراجعتها أو استبدالها أو إلغائها؛ </w:t>
      </w:r>
    </w:p>
    <w:p w:rsidR="00C5684E" w:rsidRPr="001A4D9A" w:rsidRDefault="00C5684E" w:rsidP="00C5684E">
      <w:pPr>
        <w:rPr>
          <w:spacing w:val="-4"/>
        </w:rPr>
      </w:pPr>
      <w:r>
        <w:rPr>
          <w:spacing w:val="-4"/>
        </w:rPr>
        <w:t>6</w:t>
      </w:r>
      <w:r w:rsidRPr="001A4D9A">
        <w:rPr>
          <w:rFonts w:hint="cs"/>
          <w:spacing w:val="-4"/>
          <w:rtl/>
        </w:rPr>
        <w:tab/>
        <w:t xml:space="preserve">استعراض تقرير جمعية الاتصالات الراديوية المقدم وفقاً للرقمين </w:t>
      </w:r>
      <w:r w:rsidRPr="001A4D9A">
        <w:rPr>
          <w:spacing w:val="-4"/>
        </w:rPr>
        <w:t>135</w:t>
      </w:r>
      <w:r w:rsidRPr="001A4D9A">
        <w:rPr>
          <w:rFonts w:hint="cs"/>
          <w:spacing w:val="-4"/>
          <w:rtl/>
        </w:rPr>
        <w:t xml:space="preserve"> و</w:t>
      </w:r>
      <w:r w:rsidRPr="001A4D9A">
        <w:rPr>
          <w:spacing w:val="-4"/>
        </w:rPr>
        <w:t>136</w:t>
      </w:r>
      <w:r w:rsidRPr="001A4D9A">
        <w:rPr>
          <w:rFonts w:hint="cs"/>
          <w:spacing w:val="-4"/>
          <w:rtl/>
        </w:rPr>
        <w:t xml:space="preserve"> من الاتفاقية واتخاذ التدابير المناسبة بشأنه؛</w:t>
      </w:r>
    </w:p>
    <w:p w:rsidR="00C5684E" w:rsidRDefault="00C5684E" w:rsidP="00C5684E">
      <w:r>
        <w:t>7</w:t>
      </w:r>
      <w:r>
        <w:rPr>
          <w:rFonts w:hint="cs"/>
          <w:rtl/>
        </w:rPr>
        <w:tab/>
        <w:t>تحديد البنود التي تتطلب من لجان دراسات الاتصالات الراديوية اتخاذ تدابير عاجلة بشأنها؛</w:t>
      </w:r>
    </w:p>
    <w:p w:rsidR="00C5684E" w:rsidRDefault="00C5684E" w:rsidP="00C5684E">
      <w:pPr>
        <w:rPr>
          <w:rtl/>
        </w:rPr>
      </w:pPr>
      <w:r w:rsidRPr="00462ADC">
        <w:t>8</w:t>
      </w:r>
      <w:r w:rsidRPr="00462ADC">
        <w:tab/>
      </w:r>
      <w:r w:rsidRPr="00462ADC">
        <w:rPr>
          <w:rFonts w:hint="cs"/>
          <w:rtl/>
          <w:lang w:bidi="ar-EG"/>
        </w:rPr>
        <w:t>النظر</w:t>
      </w:r>
      <w:r>
        <w:rPr>
          <w:rFonts w:hint="cs"/>
          <w:rtl/>
          <w:lang w:bidi="ar-EG"/>
        </w:rPr>
        <w:t xml:space="preserve"> في </w:t>
      </w:r>
      <w:r w:rsidRPr="00462ADC">
        <w:rPr>
          <w:rFonts w:hint="cs"/>
          <w:rtl/>
          <w:lang w:bidi="ar-EG"/>
        </w:rPr>
        <w:t xml:space="preserve">أي تغييرات قد يلزم إجراؤها تطبيقاً </w:t>
      </w:r>
      <w:hyperlink w:anchor="القرار_86_المراجع_في_مراكش_2002" w:history="1">
        <w:r w:rsidRPr="00482F29">
          <w:rPr>
            <w:rStyle w:val="Hyperlink"/>
            <w:rFonts w:hint="cs"/>
            <w:rtl/>
          </w:rPr>
          <w:t xml:space="preserve">للقرار </w:t>
        </w:r>
        <w:r w:rsidRPr="00482F29">
          <w:rPr>
            <w:rStyle w:val="Hyperlink"/>
          </w:rPr>
          <w:t>86</w:t>
        </w:r>
        <w:r w:rsidRPr="00482F29">
          <w:rPr>
            <w:rStyle w:val="Hyperlink"/>
            <w:rFonts w:hint="cs"/>
            <w:rtl/>
          </w:rPr>
          <w:t xml:space="preserve"> (المراجع في مراكش، </w:t>
        </w:r>
        <w:r w:rsidRPr="00482F29">
          <w:rPr>
            <w:rStyle w:val="Hyperlink"/>
          </w:rPr>
          <w:t>(2002</w:t>
        </w:r>
      </w:hyperlink>
      <w:r w:rsidRPr="00462ADC">
        <w:rPr>
          <w:rFonts w:hint="cs"/>
          <w:rtl/>
          <w:lang w:bidi="ar-EG"/>
        </w:rPr>
        <w:t xml:space="preserve"> لمؤتمر المندوبين المفوضين</w:t>
      </w:r>
      <w:r>
        <w:rPr>
          <w:rFonts w:hint="cs"/>
          <w:rtl/>
          <w:lang w:bidi="ar-EG"/>
        </w:rPr>
        <w:t>، بشأن</w:t>
      </w:r>
      <w:r w:rsidRPr="00462ADC">
        <w:rPr>
          <w:rFonts w:hint="cs"/>
          <w:rtl/>
          <w:lang w:bidi="ar-EG"/>
        </w:rPr>
        <w:t xml:space="preserve"> "إجراءات النشر المسبق والتنسيق والتبليغ و</w:t>
      </w:r>
      <w:r>
        <w:rPr>
          <w:rFonts w:hint="cs"/>
          <w:rtl/>
          <w:lang w:bidi="ar-EG"/>
        </w:rPr>
        <w:t>ال</w:t>
      </w:r>
      <w:r w:rsidRPr="00462ADC">
        <w:rPr>
          <w:rFonts w:hint="cs"/>
          <w:rtl/>
          <w:lang w:bidi="ar-EG"/>
        </w:rPr>
        <w:t xml:space="preserve">تسجيل </w:t>
      </w:r>
      <w:r>
        <w:rPr>
          <w:rFonts w:hint="cs"/>
          <w:rtl/>
          <w:lang w:bidi="ar-EG"/>
        </w:rPr>
        <w:t>ل</w:t>
      </w:r>
      <w:r w:rsidRPr="00462ADC">
        <w:rPr>
          <w:rFonts w:hint="cs"/>
          <w:rtl/>
          <w:lang w:bidi="ar-EG"/>
        </w:rPr>
        <w:t xml:space="preserve">تخصيصات التردد للشبكات الساتلية"، وفقاً </w:t>
      </w:r>
      <w:hyperlink w:anchor="القرار_86_Rev_WRC07" w:history="1">
        <w:r w:rsidRPr="00482F29">
          <w:rPr>
            <w:rStyle w:val="Hyperlink"/>
            <w:rFonts w:hint="cs"/>
            <w:rtl/>
          </w:rPr>
          <w:t>للقرار</w:t>
        </w:r>
        <w:r w:rsidRPr="00482F29">
          <w:rPr>
            <w:rStyle w:val="Hyperlink"/>
            <w:rFonts w:hint="eastAsia"/>
            <w:rtl/>
          </w:rPr>
          <w:t> </w:t>
        </w:r>
        <w:r w:rsidRPr="00482F29">
          <w:rPr>
            <w:rStyle w:val="Hyperlink"/>
            <w:b/>
            <w:bCs/>
          </w:rPr>
          <w:t>86 (Rev.WRC</w:t>
        </w:r>
        <w:r w:rsidRPr="00482F29">
          <w:rPr>
            <w:rStyle w:val="Hyperlink"/>
            <w:b/>
            <w:bCs/>
          </w:rPr>
          <w:noBreakHyphen/>
          <w:t>07)</w:t>
        </w:r>
      </w:hyperlink>
      <w:r>
        <w:rPr>
          <w:rFonts w:hint="cs"/>
          <w:rtl/>
          <w:lang w:bidi="ar-EG"/>
        </w:rPr>
        <w:t xml:space="preserve">، تيسيراً للاستخدام الرشيد والفعال والاقتصادي للترددات الراديوية وأي مدارات مرتبطة بها، بما فيها المدار المستقر بالنسبة إلى الأرض؛ </w:t>
      </w:r>
    </w:p>
    <w:p w:rsidR="00C5684E" w:rsidRDefault="00C5684E" w:rsidP="0006556D">
      <w:pPr>
        <w:rPr>
          <w:rtl/>
        </w:rPr>
      </w:pPr>
      <w:r>
        <w:t>9</w:t>
      </w:r>
      <w:r>
        <w:rPr>
          <w:rFonts w:hint="cs"/>
          <w:rtl/>
        </w:rPr>
        <w:tab/>
        <w:t>النظر في طلبات الإدارات بحذف حواشي البلدان الخاصة بها أو حذف أسماء بلدانها</w:t>
      </w:r>
      <w:r w:rsidR="0006556D">
        <w:rPr>
          <w:rFonts w:hint="eastAsia"/>
          <w:rtl/>
        </w:rPr>
        <w:t> </w:t>
      </w:r>
      <w:r>
        <w:rPr>
          <w:rFonts w:hint="cs"/>
          <w:rtl/>
        </w:rPr>
        <w:t xml:space="preserve">من الحواشي إذ لم تعد مطلوبة مع مراعاة </w:t>
      </w:r>
      <w:hyperlink w:anchor="القرار_26_Rev_WRC07" w:history="1">
        <w:r w:rsidRPr="00482F29">
          <w:rPr>
            <w:rStyle w:val="Hyperlink"/>
            <w:rFonts w:hint="cs"/>
            <w:rtl/>
          </w:rPr>
          <w:t xml:space="preserve">القرار </w:t>
        </w:r>
        <w:r w:rsidRPr="00482F29">
          <w:rPr>
            <w:rStyle w:val="Hyperlink"/>
            <w:b/>
            <w:bCs/>
          </w:rPr>
          <w:t>26 (Rev.WRC</w:t>
        </w:r>
        <w:r w:rsidRPr="00482F29">
          <w:rPr>
            <w:rStyle w:val="Hyperlink"/>
            <w:b/>
            <w:bCs/>
          </w:rPr>
          <w:noBreakHyphen/>
          <w:t>07)</w:t>
        </w:r>
      </w:hyperlink>
      <w:r>
        <w:rPr>
          <w:rFonts w:hint="cs"/>
          <w:b/>
          <w:bCs/>
          <w:rtl/>
        </w:rPr>
        <w:t>؛</w:t>
      </w:r>
      <w:r w:rsidRPr="001F42D1">
        <w:rPr>
          <w:rFonts w:hint="cs"/>
          <w:rtl/>
          <w:lang w:bidi="ar-EG"/>
        </w:rPr>
        <w:t xml:space="preserve"> واتخاذ </w:t>
      </w:r>
      <w:r>
        <w:rPr>
          <w:rFonts w:hint="cs"/>
          <w:rtl/>
        </w:rPr>
        <w:t>التدابير المناسبة</w:t>
      </w:r>
      <w:r w:rsidRPr="001F42D1">
        <w:rPr>
          <w:rFonts w:hint="cs"/>
          <w:rtl/>
        </w:rPr>
        <w:t xml:space="preserve"> بشأنها</w:t>
      </w:r>
      <w:r>
        <w:rPr>
          <w:rFonts w:hint="cs"/>
          <w:rtl/>
        </w:rPr>
        <w:t>؛</w:t>
      </w:r>
    </w:p>
    <w:p w:rsidR="00C5684E" w:rsidRDefault="00C5684E" w:rsidP="00C5684E">
      <w:pPr>
        <w:rPr>
          <w:rtl/>
        </w:rPr>
      </w:pPr>
      <w:r>
        <w:t>10</w:t>
      </w:r>
      <w:r>
        <w:rPr>
          <w:rFonts w:hint="cs"/>
          <w:rtl/>
        </w:rPr>
        <w:tab/>
        <w:t xml:space="preserve">النظر في تقرير مدير مكتب الاتصالات الراديوية </w:t>
      </w:r>
      <w:r>
        <w:rPr>
          <w:rFonts w:hint="cs"/>
          <w:rtl/>
          <w:lang w:bidi="ar-EG"/>
        </w:rPr>
        <w:t xml:space="preserve">وإقراره وفقاً للمادة </w:t>
      </w:r>
      <w:r>
        <w:rPr>
          <w:lang w:bidi="ar-EG"/>
        </w:rPr>
        <w:t>7</w:t>
      </w:r>
      <w:r>
        <w:rPr>
          <w:rFonts w:hint="cs"/>
          <w:rtl/>
          <w:lang w:bidi="ar-EG"/>
        </w:rPr>
        <w:t xml:space="preserve"> من الاتفاقية؛</w:t>
      </w:r>
    </w:p>
    <w:p w:rsidR="00C5684E" w:rsidRDefault="00C5684E" w:rsidP="00C5684E">
      <w:pPr>
        <w:rPr>
          <w:rtl/>
        </w:rPr>
      </w:pPr>
      <w:r>
        <w:t>1.10</w:t>
      </w:r>
      <w:r>
        <w:rPr>
          <w:rFonts w:hint="cs"/>
          <w:rtl/>
        </w:rPr>
        <w:tab/>
        <w:t>بشأن أنشطة قطاع الاتصالات الراديوية منذ المؤتمر العالمي للاتصالات الراديوية لعام </w:t>
      </w:r>
      <w:r>
        <w:t>2015</w:t>
      </w:r>
      <w:r>
        <w:rPr>
          <w:rFonts w:hint="cs"/>
          <w:rtl/>
        </w:rPr>
        <w:t>؛</w:t>
      </w:r>
    </w:p>
    <w:p w:rsidR="00621215" w:rsidRDefault="00621215" w:rsidP="00C5684E">
      <w:r>
        <w:br w:type="page"/>
      </w:r>
    </w:p>
    <w:p w:rsidR="00C5684E" w:rsidRDefault="00C5684E" w:rsidP="00C5684E">
      <w:pPr>
        <w:rPr>
          <w:rtl/>
        </w:rPr>
      </w:pPr>
      <w:r>
        <w:lastRenderedPageBreak/>
        <w:t>2.10</w:t>
      </w:r>
      <w:r>
        <w:rPr>
          <w:rFonts w:hint="cs"/>
          <w:rtl/>
        </w:rPr>
        <w:tab/>
        <w:t>بشأن أي صعوبات أو حالات تضارب ووجهت في تطبيق لوائح الراديو؛</w:t>
      </w:r>
    </w:p>
    <w:p w:rsidR="00C5684E" w:rsidRPr="00043DF5" w:rsidRDefault="00C5684E" w:rsidP="00C5684E">
      <w:pPr>
        <w:rPr>
          <w:rtl/>
        </w:rPr>
      </w:pPr>
      <w:r>
        <w:t>3.10</w:t>
      </w:r>
      <w:r>
        <w:rPr>
          <w:rFonts w:hint="cs"/>
          <w:rtl/>
        </w:rPr>
        <w:tab/>
        <w:t xml:space="preserve">بشأن التدابير المتخذة تطبيقاً </w:t>
      </w:r>
      <w:hyperlink w:anchor="القرار_80_Rev_WRC07" w:history="1">
        <w:r w:rsidRPr="00482F29">
          <w:rPr>
            <w:rStyle w:val="Hyperlink"/>
            <w:rFonts w:hint="cs"/>
            <w:rtl/>
          </w:rPr>
          <w:t>للقرار </w:t>
        </w:r>
        <w:r w:rsidRPr="00482F29">
          <w:rPr>
            <w:rStyle w:val="Hyperlink"/>
            <w:b/>
            <w:bCs/>
          </w:rPr>
          <w:t>80 (Rev.WRC</w:t>
        </w:r>
        <w:r w:rsidRPr="00482F29">
          <w:rPr>
            <w:rStyle w:val="Hyperlink"/>
            <w:b/>
            <w:bCs/>
          </w:rPr>
          <w:sym w:font="Symbol" w:char="F02D"/>
        </w:r>
        <w:r w:rsidRPr="00482F29">
          <w:rPr>
            <w:rStyle w:val="Hyperlink"/>
            <w:b/>
            <w:bCs/>
          </w:rPr>
          <w:t>07)</w:t>
        </w:r>
      </w:hyperlink>
      <w:r>
        <w:rPr>
          <w:rFonts w:hint="cs"/>
          <w:rtl/>
        </w:rPr>
        <w:t>؛</w:t>
      </w:r>
    </w:p>
    <w:p w:rsidR="00C5684E" w:rsidRDefault="00C5684E" w:rsidP="00C5684E">
      <w:pPr>
        <w:rPr>
          <w:lang w:bidi="ar-EG"/>
        </w:rPr>
      </w:pPr>
      <w:r>
        <w:t>11</w:t>
      </w:r>
      <w:r>
        <w:rPr>
          <w:rFonts w:hint="cs"/>
          <w:rtl/>
          <w:lang w:bidi="ar-EG"/>
        </w:rPr>
        <w:tab/>
      </w:r>
      <w:r>
        <w:rPr>
          <w:rFonts w:hint="cs"/>
          <w:rtl/>
        </w:rPr>
        <w:t>تقديم توصيات إلى المجلس بالبنود التي يلزم إدراجها في جدول</w:t>
      </w:r>
      <w:r>
        <w:rPr>
          <w:rFonts w:hint="cs"/>
          <w:rtl/>
          <w:lang w:bidi="ar-EG"/>
        </w:rPr>
        <w:t xml:space="preserve"> أعمال المؤتمر العالمي التالي للاتصالات الراديوية وفقاً للمادة</w:t>
      </w:r>
      <w:r>
        <w:rPr>
          <w:rFonts w:hint="eastAsia"/>
          <w:rtl/>
          <w:lang w:bidi="ar-EG"/>
        </w:rPr>
        <w:t> </w:t>
      </w:r>
      <w:r>
        <w:rPr>
          <w:lang w:bidi="ar-EG"/>
        </w:rPr>
        <w:t>7</w:t>
      </w:r>
      <w:r>
        <w:rPr>
          <w:rFonts w:hint="cs"/>
          <w:rtl/>
          <w:lang w:bidi="ar-EG"/>
        </w:rPr>
        <w:t xml:space="preserve"> من الاتفاقية،</w:t>
      </w:r>
    </w:p>
    <w:p w:rsidR="00C5684E" w:rsidRDefault="00C5684E" w:rsidP="00621215">
      <w:pPr>
        <w:pStyle w:val="call"/>
        <w:rPr>
          <w:rtl/>
        </w:rPr>
      </w:pPr>
      <w:r>
        <w:rPr>
          <w:rFonts w:hint="cs"/>
          <w:rtl/>
        </w:rPr>
        <w:t>يدعو المجلس</w:t>
      </w:r>
    </w:p>
    <w:p w:rsidR="00C5684E" w:rsidRDefault="00C5684E" w:rsidP="00C5684E">
      <w:pPr>
        <w:keepNext/>
        <w:keepLines/>
        <w:rPr>
          <w:lang w:bidi="ar-EG"/>
        </w:rPr>
      </w:pPr>
      <w:r>
        <w:rPr>
          <w:rFonts w:hint="cs"/>
          <w:rtl/>
          <w:lang w:bidi="ar-EG"/>
        </w:rPr>
        <w:t>إلى دراسة وجهات النظر الواردة في هذا القرار،</w:t>
      </w:r>
    </w:p>
    <w:p w:rsidR="00C5684E" w:rsidRDefault="00C5684E" w:rsidP="00621215">
      <w:pPr>
        <w:pStyle w:val="call"/>
        <w:rPr>
          <w:rtl/>
        </w:rPr>
      </w:pPr>
      <w:r>
        <w:rPr>
          <w:rFonts w:hint="cs"/>
          <w:rtl/>
        </w:rPr>
        <w:t>يكلف مدير مكتب الاتصالات الراديوية</w:t>
      </w:r>
    </w:p>
    <w:p w:rsidR="00C5684E" w:rsidRDefault="00C5684E" w:rsidP="00C5684E">
      <w:pPr>
        <w:keepNext/>
        <w:keepLines/>
        <w:rPr>
          <w:rtl/>
        </w:rPr>
      </w:pPr>
      <w:r>
        <w:rPr>
          <w:rFonts w:hint="cs"/>
          <w:rtl/>
          <w:lang w:bidi="ar-EG"/>
        </w:rPr>
        <w:t xml:space="preserve">باتخاذ الترتيبات اللازمة لعقد </w:t>
      </w:r>
      <w:r>
        <w:rPr>
          <w:rFonts w:hint="cs"/>
          <w:rtl/>
        </w:rPr>
        <w:t>دورتي الاجتماع التحضيري للمؤتمر وإعداد تقرير لرفعه إلى المؤتمر العالمي للاتصالات الراديوية لعام</w:t>
      </w:r>
      <w:r>
        <w:rPr>
          <w:rFonts w:hint="eastAsia"/>
          <w:rtl/>
        </w:rPr>
        <w:t> </w:t>
      </w:r>
      <w:r>
        <w:t>2018</w:t>
      </w:r>
      <w:r>
        <w:rPr>
          <w:rFonts w:hint="cs"/>
          <w:rtl/>
        </w:rPr>
        <w:t>،</w:t>
      </w:r>
    </w:p>
    <w:p w:rsidR="00C5684E" w:rsidRDefault="00C5684E" w:rsidP="00621215">
      <w:pPr>
        <w:pStyle w:val="call"/>
        <w:rPr>
          <w:rtl/>
        </w:rPr>
      </w:pPr>
      <w:r>
        <w:rPr>
          <w:rFonts w:hint="cs"/>
          <w:rtl/>
        </w:rPr>
        <w:t>يكلف الأمين العام</w:t>
      </w:r>
    </w:p>
    <w:p w:rsidR="00C5684E" w:rsidRDefault="00C5684E" w:rsidP="00C5684E">
      <w:pPr>
        <w:spacing w:line="180" w:lineRule="auto"/>
        <w:rPr>
          <w:lang w:val="en-US" w:bidi="ar-EG"/>
        </w:rPr>
      </w:pPr>
      <w:r>
        <w:rPr>
          <w:rFonts w:hint="cs"/>
          <w:rtl/>
          <w:lang w:bidi="ar-EG"/>
        </w:rPr>
        <w:t>بإحاطة المنظمات الدولية والإقليمية المعنية علماً بهذا القرار.</w:t>
      </w:r>
    </w:p>
    <w:p w:rsidR="00621215" w:rsidRDefault="00621215" w:rsidP="00C5684E">
      <w:pPr>
        <w:spacing w:line="180" w:lineRule="auto"/>
        <w:rPr>
          <w:lang w:bidi="ar-EG"/>
        </w:rPr>
      </w:pPr>
    </w:p>
    <w:p w:rsidR="00621215" w:rsidRDefault="00621215" w:rsidP="00C5684E">
      <w:pPr>
        <w:spacing w:line="180" w:lineRule="auto"/>
        <w:rPr>
          <w:lang w:bidi="ar-EG"/>
        </w:rPr>
      </w:pPr>
    </w:p>
    <w:p w:rsidR="00621215" w:rsidRDefault="00621215" w:rsidP="00C5684E">
      <w:pPr>
        <w:spacing w:line="180" w:lineRule="auto"/>
        <w:rPr>
          <w:lang w:bidi="ar-EG"/>
        </w:rPr>
      </w:pPr>
    </w:p>
    <w:p w:rsidR="00621215" w:rsidRDefault="00621215" w:rsidP="00C5684E">
      <w:pPr>
        <w:spacing w:line="180" w:lineRule="auto"/>
        <w:rPr>
          <w:lang w:bidi="ar-EG"/>
        </w:rPr>
      </w:pPr>
    </w:p>
    <w:p w:rsidR="00621215" w:rsidRDefault="00621215" w:rsidP="00C5684E">
      <w:pPr>
        <w:spacing w:line="180" w:lineRule="auto"/>
        <w:rPr>
          <w:lang w:bidi="ar-EG"/>
        </w:rPr>
      </w:pPr>
    </w:p>
    <w:p w:rsidR="00621215" w:rsidRDefault="00621215" w:rsidP="00C5684E">
      <w:pPr>
        <w:spacing w:line="180" w:lineRule="auto"/>
        <w:rPr>
          <w:lang w:bidi="ar-EG"/>
        </w:rPr>
      </w:pPr>
    </w:p>
    <w:p w:rsidR="00621215" w:rsidRDefault="00621215" w:rsidP="00C5684E">
      <w:pPr>
        <w:spacing w:line="180" w:lineRule="auto"/>
        <w:rPr>
          <w:lang w:bidi="ar-EG"/>
        </w:rPr>
      </w:pPr>
    </w:p>
    <w:p w:rsidR="00621215" w:rsidRDefault="00621215" w:rsidP="00C5684E">
      <w:pPr>
        <w:spacing w:line="180" w:lineRule="auto"/>
        <w:rPr>
          <w:lang w:bidi="ar-EG"/>
        </w:rPr>
      </w:pPr>
    </w:p>
    <w:p w:rsidR="00621215" w:rsidRDefault="00621215" w:rsidP="00C5684E">
      <w:pPr>
        <w:spacing w:line="180" w:lineRule="auto"/>
        <w:rPr>
          <w:lang w:bidi="ar-EG"/>
        </w:rPr>
      </w:pPr>
    </w:p>
    <w:p w:rsidR="00631B74" w:rsidRDefault="00631B74" w:rsidP="00554548">
      <w:pPr>
        <w:spacing w:line="180" w:lineRule="auto"/>
        <w:rPr>
          <w:rtl/>
          <w:lang w:bidi="ar-EG"/>
        </w:rPr>
      </w:pPr>
    </w:p>
    <w:p w:rsidR="00C5684E" w:rsidRPr="00FD4FC2" w:rsidRDefault="00631B74" w:rsidP="00700226">
      <w:pPr>
        <w:pStyle w:val="ResNo"/>
        <w:rPr>
          <w:rtl/>
          <w:lang w:bidi="ar-SY"/>
        </w:rPr>
      </w:pPr>
      <w:r>
        <w:rPr>
          <w:rtl/>
        </w:rPr>
        <w:br w:type="page"/>
      </w:r>
      <w:bookmarkStart w:id="20" w:name="_Toc339025896"/>
      <w:bookmarkStart w:id="21" w:name="القرار_11_WRC12"/>
      <w:bookmarkStart w:id="22" w:name="_Toc340580359"/>
      <w:bookmarkStart w:id="23" w:name="_Toc340580485"/>
      <w:r w:rsidR="00C5684E" w:rsidRPr="00FD4FC2">
        <w:rPr>
          <w:rFonts w:hint="cs"/>
          <w:rtl/>
        </w:rPr>
        <w:lastRenderedPageBreak/>
        <w:t>الق</w:t>
      </w:r>
      <w:r w:rsidR="00C5684E">
        <w:rPr>
          <w:rFonts w:hint="cs"/>
          <w:rtl/>
        </w:rPr>
        <w:t>ـ</w:t>
      </w:r>
      <w:r w:rsidR="00C5684E" w:rsidRPr="00FD4FC2">
        <w:rPr>
          <w:rFonts w:hint="cs"/>
          <w:rtl/>
        </w:rPr>
        <w:t xml:space="preserve">رار </w:t>
      </w:r>
      <w:r w:rsidR="00C5684E" w:rsidRPr="00080130">
        <w:rPr>
          <w:rStyle w:val="href"/>
        </w:rPr>
        <w:t>11</w:t>
      </w:r>
      <w:r w:rsidR="00C5684E" w:rsidRPr="00253D7A">
        <w:rPr>
          <w:lang w:eastAsia="x-none"/>
        </w:rPr>
        <w:t xml:space="preserve"> (WRC-12)</w:t>
      </w:r>
      <w:bookmarkEnd w:id="20"/>
      <w:bookmarkEnd w:id="21"/>
      <w:bookmarkEnd w:id="22"/>
      <w:bookmarkEnd w:id="23"/>
    </w:p>
    <w:p w:rsidR="00C5684E" w:rsidRPr="00FD4FC2" w:rsidRDefault="00C5684E" w:rsidP="00C5684E">
      <w:pPr>
        <w:pStyle w:val="Restitle"/>
        <w:rPr>
          <w:rtl/>
        </w:rPr>
      </w:pPr>
      <w:bookmarkStart w:id="24" w:name="_Toc327956521"/>
      <w:bookmarkStart w:id="25" w:name="_Toc339025897"/>
      <w:r>
        <w:rPr>
          <w:rFonts w:hint="cs"/>
          <w:rtl/>
        </w:rPr>
        <w:t xml:space="preserve">استعمال المواقع المدارية الساتلية وطيف الترددات المرتبط بها </w:t>
      </w:r>
      <w:r>
        <w:rPr>
          <w:rtl/>
        </w:rPr>
        <w:br/>
      </w:r>
      <w:r>
        <w:rPr>
          <w:rFonts w:hint="cs"/>
          <w:rtl/>
        </w:rPr>
        <w:t xml:space="preserve">لتوفير خدمات </w:t>
      </w:r>
      <w:r w:rsidRPr="00FD4FC2">
        <w:rPr>
          <w:rFonts w:hint="cs"/>
          <w:rtl/>
        </w:rPr>
        <w:t>الاتصالات العمومية الدولية</w:t>
      </w:r>
      <w:r>
        <w:rPr>
          <w:rFonts w:hint="cs"/>
          <w:rtl/>
        </w:rPr>
        <w:t xml:space="preserve"> في البلدان النامية</w:t>
      </w:r>
      <w:bookmarkEnd w:id="24"/>
      <w:bookmarkEnd w:id="25"/>
    </w:p>
    <w:p w:rsidR="00C5684E" w:rsidRPr="00FD4FC2" w:rsidRDefault="00C5684E" w:rsidP="00BA5CC0">
      <w:pPr>
        <w:pStyle w:val="Normalaftertitle"/>
        <w:rPr>
          <w:rtl/>
        </w:rPr>
      </w:pPr>
      <w:r w:rsidRPr="00FD4FC2">
        <w:rPr>
          <w:rFonts w:hint="cs"/>
          <w:rtl/>
        </w:rPr>
        <w:t xml:space="preserve">إن </w:t>
      </w:r>
      <w:r>
        <w:rPr>
          <w:rFonts w:hint="cs"/>
          <w:rtl/>
        </w:rPr>
        <w:t>المؤتمر العالمي للاتصالات الراديوية</w:t>
      </w:r>
      <w:r w:rsidRPr="00FD4FC2">
        <w:rPr>
          <w:rFonts w:hint="cs"/>
          <w:rtl/>
        </w:rPr>
        <w:t xml:space="preserve"> (جنيف،</w:t>
      </w:r>
      <w:r w:rsidRPr="00FD4FC2">
        <w:rPr>
          <w:rFonts w:hint="eastAsia"/>
          <w:rtl/>
        </w:rPr>
        <w:t> </w:t>
      </w:r>
      <w:r w:rsidRPr="00FD4FC2">
        <w:t>2012</w:t>
      </w:r>
      <w:r w:rsidRPr="00FD4FC2">
        <w:rPr>
          <w:rFonts w:hint="cs"/>
          <w:rtl/>
        </w:rPr>
        <w:t>)،</w:t>
      </w:r>
    </w:p>
    <w:p w:rsidR="00C5684E" w:rsidRPr="00FD4FC2" w:rsidRDefault="00C5684E" w:rsidP="00621215">
      <w:pPr>
        <w:pStyle w:val="call"/>
        <w:rPr>
          <w:rtl/>
        </w:rPr>
      </w:pPr>
      <w:r w:rsidRPr="00FD4FC2">
        <w:rPr>
          <w:rFonts w:hint="cs"/>
          <w:rtl/>
        </w:rPr>
        <w:t>إذ يضع</w:t>
      </w:r>
      <w:r>
        <w:rPr>
          <w:rFonts w:hint="cs"/>
          <w:rtl/>
        </w:rPr>
        <w:t xml:space="preserve"> في </w:t>
      </w:r>
      <w:r w:rsidRPr="00FD4FC2">
        <w:rPr>
          <w:rFonts w:hint="cs"/>
          <w:rtl/>
        </w:rPr>
        <w:t>اعتباره</w:t>
      </w:r>
    </w:p>
    <w:p w:rsidR="00C5684E" w:rsidRPr="00FD4FC2" w:rsidRDefault="00C5684E" w:rsidP="00C5684E">
      <w:pPr>
        <w:rPr>
          <w:rtl/>
          <w:lang w:bidi="ar-SY"/>
        </w:rPr>
      </w:pPr>
      <w:r w:rsidRPr="00FD4FC2">
        <w:rPr>
          <w:rFonts w:hint="cs"/>
          <w:i/>
          <w:iCs/>
          <w:rtl/>
          <w:lang w:bidi="ar-SY"/>
        </w:rPr>
        <w:t xml:space="preserve"> أ )</w:t>
      </w:r>
      <w:r w:rsidRPr="00FD4FC2">
        <w:rPr>
          <w:rFonts w:hint="cs"/>
          <w:rtl/>
          <w:lang w:bidi="ar-SY"/>
        </w:rPr>
        <w:tab/>
      </w:r>
      <w:r w:rsidRPr="00FD4FC2">
        <w:rPr>
          <w:rFonts w:hint="cs"/>
          <w:rtl/>
        </w:rPr>
        <w:t>أن القرار</w:t>
      </w:r>
      <w:r w:rsidRPr="00FD4FC2">
        <w:rPr>
          <w:rFonts w:hint="eastAsia"/>
          <w:rtl/>
        </w:rPr>
        <w:t> </w:t>
      </w:r>
      <w:r w:rsidRPr="00FD4FC2">
        <w:t>1721</w:t>
      </w:r>
      <w:r w:rsidRPr="00FD4FC2">
        <w:rPr>
          <w:rFonts w:hint="cs"/>
          <w:rtl/>
        </w:rPr>
        <w:t xml:space="preserve"> (</w:t>
      </w:r>
      <w:r>
        <w:rPr>
          <w:rFonts w:hint="cs"/>
          <w:rtl/>
        </w:rPr>
        <w:t>الدورة</w:t>
      </w:r>
      <w:r w:rsidRPr="00FD4FC2">
        <w:rPr>
          <w:rFonts w:hint="cs"/>
          <w:rtl/>
        </w:rPr>
        <w:t xml:space="preserve"> </w:t>
      </w:r>
      <w:r>
        <w:rPr>
          <w:rFonts w:hint="cs"/>
          <w:rtl/>
        </w:rPr>
        <w:t>السادسة عشرة</w:t>
      </w:r>
      <w:r w:rsidRPr="00FD4FC2">
        <w:rPr>
          <w:rFonts w:hint="cs"/>
          <w:rtl/>
        </w:rPr>
        <w:t>) للجمعية العامة للأمم المتحدة يضع كمبدأ أساسي توفير الاتصالات الساتلية لدول العالم على أساس عالمي؛</w:t>
      </w:r>
    </w:p>
    <w:p w:rsidR="00C5684E" w:rsidRPr="00FD4FC2" w:rsidRDefault="00C5684E" w:rsidP="00C5684E">
      <w:pPr>
        <w:rPr>
          <w:rtl/>
        </w:rPr>
      </w:pPr>
      <w:r w:rsidRPr="00FD4FC2">
        <w:rPr>
          <w:rFonts w:hint="cs"/>
          <w:i/>
          <w:iCs/>
          <w:rtl/>
          <w:lang w:bidi="ar-SY"/>
        </w:rPr>
        <w:t>ب)</w:t>
      </w:r>
      <w:r w:rsidRPr="00FD4FC2">
        <w:rPr>
          <w:rFonts w:hint="cs"/>
          <w:rtl/>
          <w:lang w:bidi="ar-SY"/>
        </w:rPr>
        <w:tab/>
      </w:r>
      <w:r w:rsidRPr="00FD4FC2">
        <w:rPr>
          <w:rFonts w:hint="cs"/>
          <w:rtl/>
        </w:rPr>
        <w:t>أنه</w:t>
      </w:r>
      <w:r>
        <w:rPr>
          <w:rFonts w:hint="cs"/>
          <w:rtl/>
        </w:rPr>
        <w:t xml:space="preserve"> في </w:t>
      </w:r>
      <w:r w:rsidRPr="00FD4FC2">
        <w:rPr>
          <w:rFonts w:hint="cs"/>
          <w:rtl/>
        </w:rPr>
        <w:t>إعلان الأمم المتحدة للألفية (القرار</w:t>
      </w:r>
      <w:r w:rsidRPr="00FD4FC2">
        <w:rPr>
          <w:rFonts w:hint="eastAsia"/>
          <w:rtl/>
        </w:rPr>
        <w:t> </w:t>
      </w:r>
      <w:r w:rsidRPr="00FD4FC2">
        <w:t>A/RES/55/2</w:t>
      </w:r>
      <w:r w:rsidRPr="00FD4FC2">
        <w:rPr>
          <w:rFonts w:hint="cs"/>
          <w:rtl/>
        </w:rPr>
        <w:t>)، أعرب رؤساء الدول والحكومات عن قناعتهم بأن التحدي الأساسي الذي يواجهونه اليوم هو ضمان جعل العولمة قوة إيجابية لشعوب العالم كافة؛ قرروا أيضاً</w:t>
      </w:r>
      <w:r w:rsidRPr="00266387">
        <w:rPr>
          <w:rFonts w:hint="cs"/>
          <w:rtl/>
        </w:rPr>
        <w:t xml:space="preserve"> "</w:t>
      </w:r>
      <w:r w:rsidRPr="00266387">
        <w:rPr>
          <w:rFonts w:hint="eastAsia"/>
          <w:i/>
          <w:iCs/>
          <w:sz w:val="16"/>
          <w:szCs w:val="16"/>
          <w:rtl/>
        </w:rPr>
        <w:t> </w:t>
      </w:r>
      <w:r w:rsidRPr="00FD4FC2">
        <w:rPr>
          <w:rFonts w:hint="cs"/>
          <w:i/>
          <w:iCs/>
          <w:rtl/>
        </w:rPr>
        <w:t>ضمان أن تكون فوائد التكنولوجيات الجديدة، خاصة تكنولوجيا المعلومات والاتصالات ... متاحة للجميع</w:t>
      </w:r>
      <w:r w:rsidRPr="00266387">
        <w:rPr>
          <w:rFonts w:hint="cs"/>
          <w:rtl/>
        </w:rPr>
        <w:t>"</w:t>
      </w:r>
      <w:r w:rsidRPr="00FD4FC2">
        <w:rPr>
          <w:rFonts w:hint="cs"/>
          <w:rtl/>
        </w:rPr>
        <w:t>؛</w:t>
      </w:r>
    </w:p>
    <w:p w:rsidR="00C5684E" w:rsidRPr="00FD4FC2" w:rsidRDefault="00C5684E" w:rsidP="00C5684E">
      <w:pPr>
        <w:rPr>
          <w:rtl/>
        </w:rPr>
      </w:pPr>
      <w:r w:rsidRPr="00FD4FC2">
        <w:rPr>
          <w:rFonts w:hint="cs"/>
          <w:i/>
          <w:iCs/>
          <w:rtl/>
        </w:rPr>
        <w:t>ج)</w:t>
      </w:r>
      <w:r w:rsidRPr="00FD4FC2">
        <w:rPr>
          <w:rFonts w:hint="cs"/>
          <w:rtl/>
        </w:rPr>
        <w:tab/>
        <w:t>أن قرار الجمعية العامة للأمم المتحدة</w:t>
      </w:r>
      <w:r w:rsidRPr="00FD4FC2">
        <w:rPr>
          <w:rFonts w:hint="eastAsia"/>
          <w:rtl/>
        </w:rPr>
        <w:t> </w:t>
      </w:r>
      <w:r w:rsidRPr="00FD4FC2">
        <w:t>56/183</w:t>
      </w:r>
      <w:r w:rsidRPr="00FD4FC2">
        <w:rPr>
          <w:rFonts w:hint="cs"/>
          <w:rtl/>
        </w:rPr>
        <w:t xml:space="preserve"> أقر عقد </w:t>
      </w:r>
      <w:r>
        <w:rPr>
          <w:rFonts w:hint="cs"/>
          <w:rtl/>
        </w:rPr>
        <w:t>ال</w:t>
      </w:r>
      <w:r w:rsidRPr="00FD4FC2">
        <w:rPr>
          <w:rFonts w:hint="cs"/>
          <w:rtl/>
        </w:rPr>
        <w:t xml:space="preserve">قمة </w:t>
      </w:r>
      <w:r>
        <w:rPr>
          <w:rFonts w:hint="cs"/>
          <w:rtl/>
        </w:rPr>
        <w:t>ال</w:t>
      </w:r>
      <w:r w:rsidRPr="00FD4FC2">
        <w:rPr>
          <w:rFonts w:hint="cs"/>
          <w:rtl/>
        </w:rPr>
        <w:t>عالمية لمجتمع المعلومات</w:t>
      </w:r>
      <w:r>
        <w:rPr>
          <w:rFonts w:hint="eastAsia"/>
          <w:rtl/>
        </w:rPr>
        <w:t> </w:t>
      </w:r>
      <w:r w:rsidRPr="00FD4FC2">
        <w:t>(WSIS)</w:t>
      </w:r>
      <w:r w:rsidRPr="00FD4FC2">
        <w:rPr>
          <w:rFonts w:hint="cs"/>
          <w:rtl/>
        </w:rPr>
        <w:t>؛</w:t>
      </w:r>
    </w:p>
    <w:p w:rsidR="00C5684E" w:rsidRPr="00FD4FC2" w:rsidRDefault="00C5684E" w:rsidP="00C5684E">
      <w:pPr>
        <w:rPr>
          <w:rtl/>
        </w:rPr>
      </w:pPr>
      <w:r w:rsidRPr="00FD4FC2">
        <w:rPr>
          <w:rFonts w:hint="cs"/>
          <w:i/>
          <w:iCs/>
          <w:rtl/>
        </w:rPr>
        <w:t>د )</w:t>
      </w:r>
      <w:r w:rsidRPr="00FD4FC2">
        <w:rPr>
          <w:rFonts w:hint="cs"/>
          <w:rtl/>
        </w:rPr>
        <w:tab/>
        <w:t xml:space="preserve">أن المرحلة الأولى من </w:t>
      </w:r>
      <w:r>
        <w:rPr>
          <w:rFonts w:hint="cs"/>
          <w:rtl/>
        </w:rPr>
        <w:t xml:space="preserve">هذه </w:t>
      </w:r>
      <w:r w:rsidRPr="00FD4FC2">
        <w:rPr>
          <w:rFonts w:hint="cs"/>
          <w:rtl/>
        </w:rPr>
        <w:t>القمة، التي ع</w:t>
      </w:r>
      <w:r>
        <w:rPr>
          <w:rFonts w:hint="cs"/>
          <w:rtl/>
        </w:rPr>
        <w:t>ُ</w:t>
      </w:r>
      <w:r w:rsidRPr="00FD4FC2">
        <w:rPr>
          <w:rFonts w:hint="cs"/>
          <w:rtl/>
        </w:rPr>
        <w:t>قدت</w:t>
      </w:r>
      <w:r>
        <w:rPr>
          <w:rFonts w:hint="cs"/>
          <w:rtl/>
        </w:rPr>
        <w:t xml:space="preserve"> في </w:t>
      </w:r>
      <w:r w:rsidRPr="00FD4FC2">
        <w:rPr>
          <w:rFonts w:hint="cs"/>
          <w:rtl/>
        </w:rPr>
        <w:t>جنيف</w:t>
      </w:r>
      <w:r>
        <w:rPr>
          <w:rFonts w:hint="cs"/>
          <w:rtl/>
        </w:rPr>
        <w:t xml:space="preserve"> في </w:t>
      </w:r>
      <w:r w:rsidRPr="00FD4FC2">
        <w:rPr>
          <w:rFonts w:hint="cs"/>
          <w:rtl/>
        </w:rPr>
        <w:t>ديسمبر</w:t>
      </w:r>
      <w:r w:rsidRPr="00FD4FC2">
        <w:rPr>
          <w:rFonts w:hint="eastAsia"/>
          <w:rtl/>
        </w:rPr>
        <w:t> </w:t>
      </w:r>
      <w:r w:rsidRPr="00FD4FC2">
        <w:t>2003</w:t>
      </w:r>
      <w:r w:rsidRPr="00FD4FC2">
        <w:rPr>
          <w:rFonts w:hint="cs"/>
          <w:rtl/>
        </w:rPr>
        <w:t>، اعتمدت إعلاناً للمبادئ وخطة</w:t>
      </w:r>
      <w:r>
        <w:rPr>
          <w:rFonts w:hint="eastAsia"/>
          <w:rtl/>
        </w:rPr>
        <w:t> </w:t>
      </w:r>
      <w:r w:rsidRPr="00FD4FC2">
        <w:rPr>
          <w:rFonts w:hint="cs"/>
          <w:rtl/>
        </w:rPr>
        <w:t>عمل؛</w:t>
      </w:r>
    </w:p>
    <w:p w:rsidR="00C5684E" w:rsidRPr="00FD4FC2" w:rsidRDefault="00C5684E" w:rsidP="00C5684E">
      <w:pPr>
        <w:rPr>
          <w:rtl/>
        </w:rPr>
      </w:pPr>
      <w:r w:rsidRPr="00FD4FC2">
        <w:rPr>
          <w:rFonts w:hint="cs"/>
          <w:i/>
          <w:iCs/>
          <w:rtl/>
        </w:rPr>
        <w:t>ﻫ )</w:t>
      </w:r>
      <w:r w:rsidRPr="00FD4FC2">
        <w:rPr>
          <w:rFonts w:hint="cs"/>
          <w:rtl/>
        </w:rPr>
        <w:tab/>
        <w:t>أن إعلان مبادئ جنيف أقر بأن</w:t>
      </w:r>
      <w:r w:rsidRPr="00266387">
        <w:rPr>
          <w:rFonts w:hint="cs"/>
          <w:rtl/>
        </w:rPr>
        <w:t xml:space="preserve"> "</w:t>
      </w:r>
      <w:r>
        <w:rPr>
          <w:rFonts w:hint="eastAsia"/>
          <w:i/>
          <w:iCs/>
          <w:rtl/>
        </w:rPr>
        <w:t> </w:t>
      </w:r>
      <w:r w:rsidRPr="00FD4FC2">
        <w:rPr>
          <w:rFonts w:hint="cs"/>
          <w:i/>
          <w:iCs/>
          <w:rtl/>
        </w:rPr>
        <w:t>توفر</w:t>
      </w:r>
      <w:r w:rsidRPr="00FD4FC2">
        <w:rPr>
          <w:i/>
          <w:iCs/>
          <w:rtl/>
        </w:rPr>
        <w:t xml:space="preserve"> بنية تحتية </w:t>
      </w:r>
      <w:r w:rsidRPr="00FD4FC2">
        <w:rPr>
          <w:rFonts w:hint="cs"/>
          <w:i/>
          <w:iCs/>
          <w:rtl/>
        </w:rPr>
        <w:t xml:space="preserve">متطورة </w:t>
      </w:r>
      <w:r w:rsidRPr="00FD4FC2">
        <w:rPr>
          <w:i/>
          <w:iCs/>
          <w:rtl/>
        </w:rPr>
        <w:t>من شبكات المعلومات والاتصالات وتطبيقاتها</w:t>
      </w:r>
      <w:r w:rsidRPr="00FD4FC2">
        <w:rPr>
          <w:rFonts w:hint="cs"/>
          <w:i/>
          <w:iCs/>
          <w:rtl/>
        </w:rPr>
        <w:t xml:space="preserve">، </w:t>
      </w:r>
      <w:r>
        <w:rPr>
          <w:rFonts w:hint="cs"/>
          <w:i/>
          <w:iCs/>
          <w:rtl/>
        </w:rPr>
        <w:t>ملائمة</w:t>
      </w:r>
      <w:r w:rsidRPr="00FD4FC2">
        <w:rPr>
          <w:i/>
          <w:iCs/>
          <w:rtl/>
        </w:rPr>
        <w:t xml:space="preserve"> </w:t>
      </w:r>
      <w:r>
        <w:rPr>
          <w:rFonts w:hint="cs"/>
          <w:i/>
          <w:iCs/>
          <w:rtl/>
        </w:rPr>
        <w:t>ل</w:t>
      </w:r>
      <w:r w:rsidRPr="00FD4FC2">
        <w:rPr>
          <w:i/>
          <w:iCs/>
          <w:rtl/>
        </w:rPr>
        <w:t xml:space="preserve">لظروف </w:t>
      </w:r>
      <w:r w:rsidRPr="00FD4FC2">
        <w:rPr>
          <w:rFonts w:hint="cs"/>
          <w:i/>
          <w:iCs/>
          <w:rtl/>
        </w:rPr>
        <w:t>الإقليمية والوطنية و</w:t>
      </w:r>
      <w:r w:rsidRPr="00FD4FC2">
        <w:rPr>
          <w:i/>
          <w:iCs/>
          <w:rtl/>
        </w:rPr>
        <w:t xml:space="preserve">المحلية </w:t>
      </w:r>
      <w:r w:rsidRPr="00FD4FC2">
        <w:rPr>
          <w:rFonts w:hint="cs"/>
          <w:i/>
          <w:iCs/>
          <w:rtl/>
        </w:rPr>
        <w:t>ويسهل</w:t>
      </w:r>
      <w:r w:rsidRPr="00FD4FC2">
        <w:rPr>
          <w:i/>
          <w:iCs/>
          <w:rtl/>
        </w:rPr>
        <w:t xml:space="preserve"> النفاذ </w:t>
      </w:r>
      <w:r w:rsidRPr="00FD4FC2">
        <w:rPr>
          <w:rFonts w:hint="cs"/>
          <w:i/>
          <w:iCs/>
          <w:rtl/>
        </w:rPr>
        <w:t xml:space="preserve">إليها </w:t>
      </w:r>
      <w:r w:rsidRPr="00FD4FC2">
        <w:rPr>
          <w:i/>
          <w:iCs/>
          <w:rtl/>
        </w:rPr>
        <w:t xml:space="preserve">بتكلفة </w:t>
      </w:r>
      <w:r w:rsidRPr="00FD4FC2">
        <w:rPr>
          <w:rFonts w:hint="cs"/>
          <w:i/>
          <w:iCs/>
          <w:rtl/>
        </w:rPr>
        <w:t>معقولة،</w:t>
      </w:r>
      <w:r w:rsidRPr="00FD4FC2">
        <w:rPr>
          <w:i/>
          <w:iCs/>
          <w:rtl/>
        </w:rPr>
        <w:t xml:space="preserve"> </w:t>
      </w:r>
      <w:r w:rsidRPr="00FD4FC2">
        <w:rPr>
          <w:rFonts w:hint="cs"/>
          <w:i/>
          <w:iCs/>
          <w:rtl/>
        </w:rPr>
        <w:t>وتستفيد على نحو أكبر من إمكانات</w:t>
      </w:r>
      <w:r w:rsidRPr="00FD4FC2">
        <w:rPr>
          <w:i/>
          <w:iCs/>
          <w:rtl/>
        </w:rPr>
        <w:t xml:space="preserve"> </w:t>
      </w:r>
      <w:r w:rsidRPr="00FD4FC2">
        <w:rPr>
          <w:rFonts w:hint="cs"/>
          <w:i/>
          <w:iCs/>
          <w:rtl/>
        </w:rPr>
        <w:t xml:space="preserve">تكنولوجيا </w:t>
      </w:r>
      <w:r w:rsidRPr="00FD4FC2">
        <w:rPr>
          <w:i/>
          <w:iCs/>
          <w:rtl/>
        </w:rPr>
        <w:t>النطاق العريض</w:t>
      </w:r>
      <w:r w:rsidRPr="00FD4FC2">
        <w:rPr>
          <w:rFonts w:hint="cs"/>
          <w:i/>
          <w:iCs/>
          <w:rtl/>
        </w:rPr>
        <w:t xml:space="preserve"> وغيرها من التكنولوجيات المبتكرة</w:t>
      </w:r>
      <w:r w:rsidRPr="00FD4FC2">
        <w:rPr>
          <w:i/>
          <w:iCs/>
          <w:rtl/>
        </w:rPr>
        <w:t xml:space="preserve"> حيثما أمكن</w:t>
      </w:r>
      <w:r w:rsidRPr="00FD4FC2">
        <w:rPr>
          <w:rFonts w:hint="cs"/>
          <w:i/>
          <w:iCs/>
          <w:rtl/>
        </w:rPr>
        <w:t>،</w:t>
      </w:r>
      <w:r w:rsidRPr="00FD4FC2">
        <w:rPr>
          <w:i/>
          <w:iCs/>
          <w:rtl/>
        </w:rPr>
        <w:t xml:space="preserve"> </w:t>
      </w:r>
      <w:r w:rsidRPr="00FD4FC2">
        <w:rPr>
          <w:rFonts w:hint="cs"/>
          <w:i/>
          <w:iCs/>
          <w:rtl/>
        </w:rPr>
        <w:t>من شأنه أن يزيد سرعة ا</w:t>
      </w:r>
      <w:r w:rsidRPr="00FD4FC2">
        <w:rPr>
          <w:i/>
          <w:iCs/>
          <w:rtl/>
        </w:rPr>
        <w:t>لتقدم الاجتماعي والاقتصادي</w:t>
      </w:r>
      <w:r>
        <w:rPr>
          <w:i/>
          <w:iCs/>
          <w:rtl/>
        </w:rPr>
        <w:t xml:space="preserve"> في </w:t>
      </w:r>
      <w:r w:rsidRPr="00FD4FC2">
        <w:rPr>
          <w:i/>
          <w:iCs/>
          <w:rtl/>
        </w:rPr>
        <w:t xml:space="preserve">البلدان </w:t>
      </w:r>
      <w:r w:rsidRPr="00FD4FC2">
        <w:rPr>
          <w:rFonts w:hint="cs"/>
          <w:i/>
          <w:iCs/>
          <w:rtl/>
        </w:rPr>
        <w:t xml:space="preserve">وأن يعزز </w:t>
      </w:r>
      <w:r w:rsidRPr="00FD4FC2">
        <w:rPr>
          <w:rFonts w:hint="eastAsia"/>
          <w:i/>
          <w:iCs/>
          <w:rtl/>
        </w:rPr>
        <w:t>رفاه</w:t>
      </w:r>
      <w:r w:rsidRPr="00FD4FC2">
        <w:rPr>
          <w:i/>
          <w:iCs/>
          <w:rtl/>
        </w:rPr>
        <w:t xml:space="preserve"> جميع </w:t>
      </w:r>
      <w:r w:rsidRPr="00FD4FC2">
        <w:rPr>
          <w:rFonts w:hint="cs"/>
          <w:i/>
          <w:iCs/>
          <w:rtl/>
        </w:rPr>
        <w:t>الأفراد</w:t>
      </w:r>
      <w:r w:rsidRPr="00FD4FC2">
        <w:rPr>
          <w:i/>
          <w:iCs/>
          <w:rtl/>
        </w:rPr>
        <w:t xml:space="preserve"> والمجتمعات</w:t>
      </w:r>
      <w:r w:rsidRPr="00FD4FC2">
        <w:rPr>
          <w:rFonts w:hint="cs"/>
          <w:i/>
          <w:iCs/>
          <w:rtl/>
        </w:rPr>
        <w:t xml:space="preserve"> والشعوب</w:t>
      </w:r>
      <w:r w:rsidRPr="00266387">
        <w:rPr>
          <w:rFonts w:hint="cs"/>
          <w:rtl/>
        </w:rPr>
        <w:t>"</w:t>
      </w:r>
      <w:r w:rsidRPr="00FD4FC2">
        <w:rPr>
          <w:rFonts w:hint="cs"/>
          <w:rtl/>
        </w:rPr>
        <w:t>؛</w:t>
      </w:r>
    </w:p>
    <w:p w:rsidR="00621215" w:rsidRDefault="00621215" w:rsidP="00C5684E">
      <w:pPr>
        <w:rPr>
          <w:i/>
          <w:iCs/>
          <w:rtl/>
        </w:rPr>
      </w:pPr>
      <w:r>
        <w:rPr>
          <w:i/>
          <w:iCs/>
          <w:rtl/>
        </w:rPr>
        <w:br w:type="page"/>
      </w:r>
    </w:p>
    <w:p w:rsidR="00C5684E" w:rsidRPr="00FD4FC2" w:rsidRDefault="00C5684E" w:rsidP="00C5684E">
      <w:pPr>
        <w:rPr>
          <w:rtl/>
        </w:rPr>
      </w:pPr>
      <w:r w:rsidRPr="00FD4FC2">
        <w:rPr>
          <w:rFonts w:hint="cs"/>
          <w:i/>
          <w:iCs/>
          <w:rtl/>
        </w:rPr>
        <w:lastRenderedPageBreak/>
        <w:t>و )</w:t>
      </w:r>
      <w:r w:rsidRPr="00FD4FC2">
        <w:rPr>
          <w:rFonts w:hint="cs"/>
          <w:rtl/>
        </w:rPr>
        <w:tab/>
        <w:t>أن القمة العالمية لمجتمع المعلومات أقرت أهمية الإطار التنظيمي والمعايير الدولية المفتوحة والقابلة للتشغيل البيني وغير التمييزية وأهمية إدارة طيف الترددات الراديوية على أساس المصلحة</w:t>
      </w:r>
      <w:r>
        <w:rPr>
          <w:rFonts w:hint="eastAsia"/>
          <w:rtl/>
        </w:rPr>
        <w:t> </w:t>
      </w:r>
      <w:r w:rsidRPr="00FD4FC2">
        <w:rPr>
          <w:rFonts w:hint="cs"/>
          <w:rtl/>
        </w:rPr>
        <w:t>العامة؛</w:t>
      </w:r>
    </w:p>
    <w:p w:rsidR="00C5684E" w:rsidRPr="00FD4FC2" w:rsidRDefault="00C5684E" w:rsidP="00C5684E">
      <w:pPr>
        <w:rPr>
          <w:rtl/>
        </w:rPr>
      </w:pPr>
      <w:r w:rsidRPr="00FD4FC2">
        <w:rPr>
          <w:rFonts w:hint="cs"/>
          <w:i/>
          <w:iCs/>
          <w:rtl/>
        </w:rPr>
        <w:t>ز )</w:t>
      </w:r>
      <w:r w:rsidRPr="00FD4FC2">
        <w:rPr>
          <w:rFonts w:hint="cs"/>
          <w:rtl/>
        </w:rPr>
        <w:tab/>
        <w:t xml:space="preserve">أن خطة عمل جنيف تتضمن إجراءات </w:t>
      </w:r>
      <w:r>
        <w:rPr>
          <w:rFonts w:hint="cs"/>
          <w:rtl/>
        </w:rPr>
        <w:t>ترمي إلى</w:t>
      </w:r>
      <w:r w:rsidRPr="00FD4FC2">
        <w:rPr>
          <w:rFonts w:hint="cs"/>
          <w:rtl/>
        </w:rPr>
        <w:t xml:space="preserve"> </w:t>
      </w:r>
      <w:r w:rsidRPr="00744B3E">
        <w:rPr>
          <w:rFonts w:hint="cs"/>
          <w:rtl/>
        </w:rPr>
        <w:t>"</w:t>
      </w:r>
      <w:r w:rsidRPr="0050022B">
        <w:rPr>
          <w:rFonts w:hint="eastAsia"/>
          <w:rtl/>
        </w:rPr>
        <w:t> </w:t>
      </w:r>
      <w:r>
        <w:rPr>
          <w:rFonts w:hint="cs"/>
          <w:i/>
          <w:iCs/>
          <w:rtl/>
        </w:rPr>
        <w:t>ا</w:t>
      </w:r>
      <w:r w:rsidRPr="00FD4FC2">
        <w:rPr>
          <w:rFonts w:hint="cs"/>
          <w:i/>
          <w:iCs/>
          <w:rtl/>
        </w:rPr>
        <w:t xml:space="preserve">لتشجيع على تقديم خدمات ساتلية عالمية عالية السرعة للمناطق </w:t>
      </w:r>
      <w:r>
        <w:rPr>
          <w:rFonts w:hint="cs"/>
          <w:i/>
          <w:iCs/>
          <w:rtl/>
        </w:rPr>
        <w:t>التي تفتقر إلى خدمات</w:t>
      </w:r>
      <w:r w:rsidRPr="00FD4FC2">
        <w:rPr>
          <w:rFonts w:hint="cs"/>
          <w:i/>
          <w:iCs/>
          <w:rtl/>
        </w:rPr>
        <w:t xml:space="preserve"> مثل المناطق النائية والمناطق قليلة الكثافة السكانية</w:t>
      </w:r>
      <w:r w:rsidRPr="00744B3E">
        <w:rPr>
          <w:rFonts w:hint="cs"/>
          <w:rtl/>
        </w:rPr>
        <w:t>"</w:t>
      </w:r>
      <w:r w:rsidRPr="00FD4FC2">
        <w:rPr>
          <w:rFonts w:hint="cs"/>
          <w:rtl/>
        </w:rPr>
        <w:t>؛</w:t>
      </w:r>
    </w:p>
    <w:p w:rsidR="00C5684E" w:rsidRPr="00FD4FC2" w:rsidRDefault="00C5684E" w:rsidP="00C5684E">
      <w:pPr>
        <w:rPr>
          <w:rtl/>
          <w:lang w:bidi="ar-SY"/>
        </w:rPr>
      </w:pPr>
      <w:r w:rsidRPr="00FD4FC2">
        <w:rPr>
          <w:rFonts w:hint="cs"/>
          <w:i/>
          <w:iCs/>
          <w:rtl/>
        </w:rPr>
        <w:t>ح)</w:t>
      </w:r>
      <w:r w:rsidRPr="00FD4FC2">
        <w:rPr>
          <w:rFonts w:hint="cs"/>
          <w:rtl/>
        </w:rPr>
        <w:tab/>
        <w:t xml:space="preserve">أن تقرير الأمين العام </w:t>
      </w:r>
      <w:r>
        <w:rPr>
          <w:rFonts w:hint="cs"/>
          <w:rtl/>
        </w:rPr>
        <w:t>ل</w:t>
      </w:r>
      <w:r w:rsidRPr="00FD4FC2">
        <w:rPr>
          <w:rFonts w:hint="cs"/>
          <w:rtl/>
        </w:rPr>
        <w:t>لمجلس الاقتصادي والاجتماعي</w:t>
      </w:r>
      <w:r w:rsidRPr="00FD4FC2">
        <w:rPr>
          <w:rFonts w:hint="eastAsia"/>
          <w:rtl/>
        </w:rPr>
        <w:t> </w:t>
      </w:r>
      <w:r w:rsidRPr="00FD4FC2">
        <w:t>(</w:t>
      </w:r>
      <w:r w:rsidRPr="00FD4FC2">
        <w:rPr>
          <w:szCs w:val="24"/>
        </w:rPr>
        <w:t>ECOSOC)</w:t>
      </w:r>
      <w:r w:rsidRPr="00FD4FC2">
        <w:rPr>
          <w:rFonts w:hint="cs"/>
          <w:rtl/>
        </w:rPr>
        <w:t xml:space="preserve"> الصادر</w:t>
      </w:r>
      <w:r>
        <w:rPr>
          <w:rFonts w:hint="cs"/>
          <w:rtl/>
        </w:rPr>
        <w:t xml:space="preserve"> في </w:t>
      </w:r>
      <w:r w:rsidRPr="00FD4FC2">
        <w:rPr>
          <w:rFonts w:hint="cs"/>
          <w:rtl/>
        </w:rPr>
        <w:t>مايو</w:t>
      </w:r>
      <w:r w:rsidRPr="00FD4FC2">
        <w:rPr>
          <w:rFonts w:hint="eastAsia"/>
          <w:rtl/>
        </w:rPr>
        <w:t> </w:t>
      </w:r>
      <w:r w:rsidRPr="00FD4FC2">
        <w:t>2009</w:t>
      </w:r>
      <w:r w:rsidRPr="00FD4FC2">
        <w:rPr>
          <w:rFonts w:hint="cs"/>
          <w:rtl/>
          <w:lang w:bidi="ar-SY"/>
        </w:rPr>
        <w:t xml:space="preserve"> أقر</w:t>
      </w:r>
      <w:r w:rsidRPr="00FD4FC2">
        <w:rPr>
          <w:rFonts w:hint="cs"/>
          <w:rtl/>
        </w:rPr>
        <w:t xml:space="preserve"> بوضوح أن</w:t>
      </w:r>
      <w:r>
        <w:rPr>
          <w:rFonts w:hint="cs"/>
          <w:rtl/>
        </w:rPr>
        <w:t xml:space="preserve"> </w:t>
      </w:r>
      <w:r w:rsidRPr="00AF3A87">
        <w:rPr>
          <w:rFonts w:hint="cs"/>
          <w:rtl/>
        </w:rPr>
        <w:t>"</w:t>
      </w:r>
      <w:r>
        <w:rPr>
          <w:rFonts w:hint="eastAsia"/>
          <w:rtl/>
        </w:rPr>
        <w:t> </w:t>
      </w:r>
      <w:r w:rsidRPr="00FD4FC2">
        <w:rPr>
          <w:rFonts w:hint="cs"/>
          <w:i/>
          <w:iCs/>
          <w:rtl/>
        </w:rPr>
        <w:t>الخدمة الساتلية لا تزال تقوم بدور حيوي</w:t>
      </w:r>
      <w:r>
        <w:rPr>
          <w:rFonts w:hint="cs"/>
          <w:i/>
          <w:iCs/>
          <w:rtl/>
        </w:rPr>
        <w:t xml:space="preserve"> في </w:t>
      </w:r>
      <w:r w:rsidRPr="00FD4FC2">
        <w:rPr>
          <w:rFonts w:hint="cs"/>
          <w:i/>
          <w:iCs/>
          <w:rtl/>
        </w:rPr>
        <w:t>البث التلفزيوني وفي توصيل المزيد من المناطق المنعزلة والريفية</w:t>
      </w:r>
      <w:r w:rsidRPr="00AF3A87">
        <w:rPr>
          <w:rFonts w:hint="cs"/>
          <w:rtl/>
        </w:rPr>
        <w:t>"</w:t>
      </w:r>
      <w:r>
        <w:rPr>
          <w:rStyle w:val="FootnoteReference"/>
          <w:rtl/>
        </w:rPr>
        <w:footnoteReference w:customMarkFollows="1" w:id="1"/>
        <w:t>1</w:t>
      </w:r>
      <w:r w:rsidRPr="00FD4FC2">
        <w:rPr>
          <w:rFonts w:hint="cs"/>
          <w:rtl/>
        </w:rPr>
        <w:t>؛</w:t>
      </w:r>
    </w:p>
    <w:p w:rsidR="00C5684E" w:rsidRDefault="00C5684E" w:rsidP="00C5684E">
      <w:pPr>
        <w:rPr>
          <w:rtl/>
          <w:lang w:bidi="ar-SY"/>
        </w:rPr>
      </w:pPr>
      <w:r w:rsidRPr="00FD4FC2">
        <w:rPr>
          <w:rFonts w:hint="cs"/>
          <w:i/>
          <w:iCs/>
          <w:rtl/>
        </w:rPr>
        <w:t>ط)</w:t>
      </w:r>
      <w:r w:rsidRPr="00FD4FC2">
        <w:rPr>
          <w:rFonts w:hint="cs"/>
          <w:rtl/>
        </w:rPr>
        <w:tab/>
      </w:r>
      <w:r>
        <w:rPr>
          <w:rFonts w:hint="cs"/>
          <w:rtl/>
        </w:rPr>
        <w:t xml:space="preserve">أن القرار </w:t>
      </w:r>
      <w:r w:rsidRPr="00710368">
        <w:rPr>
          <w:b/>
          <w:bCs/>
        </w:rPr>
        <w:t>15 (</w:t>
      </w:r>
      <w:r>
        <w:rPr>
          <w:b/>
          <w:bCs/>
        </w:rPr>
        <w:t>Rev.</w:t>
      </w:r>
      <w:r w:rsidRPr="00710368">
        <w:rPr>
          <w:b/>
          <w:bCs/>
        </w:rPr>
        <w:t>WRC-03)</w:t>
      </w:r>
      <w:r>
        <w:rPr>
          <w:rFonts w:hint="cs"/>
          <w:rtl/>
          <w:lang w:bidi="ar-SY"/>
        </w:rPr>
        <w:t xml:space="preserve"> </w:t>
      </w:r>
      <w:r w:rsidRPr="00710368">
        <w:rPr>
          <w:rFonts w:hint="cs"/>
          <w:i/>
          <w:iCs/>
          <w:rtl/>
          <w:lang w:bidi="ar-SY"/>
        </w:rPr>
        <w:t>يدعو المجلس</w:t>
      </w:r>
      <w:r>
        <w:rPr>
          <w:rFonts w:hint="cs"/>
          <w:rtl/>
          <w:lang w:bidi="ar-SY"/>
        </w:rPr>
        <w:t xml:space="preserve"> إلى أن يدرس الوسيلة التي تؤدي إلى أكبر فعالية في استخدام أعمال قطاع تقييس الاتصالات وقطاع الاتصالات الراديوية وقطاع تنمية الاتصالات والهيئات الأخرى التابعة للاتحاد بغية تقديم المعلومات والمساعدة إلى إدارات الدول الأعضاء من أجل تنمية الاتصالات الراديوية الفضائية؛</w:t>
      </w:r>
    </w:p>
    <w:p w:rsidR="00C5684E" w:rsidRPr="00FD4FC2" w:rsidRDefault="00C5684E" w:rsidP="00C5684E">
      <w:pPr>
        <w:rPr>
          <w:rtl/>
        </w:rPr>
      </w:pPr>
      <w:r>
        <w:rPr>
          <w:rFonts w:hint="cs"/>
          <w:i/>
          <w:iCs/>
          <w:rtl/>
          <w:lang w:bidi="ar-SY"/>
        </w:rPr>
        <w:t>ي)</w:t>
      </w:r>
      <w:r>
        <w:rPr>
          <w:rFonts w:hint="cs"/>
          <w:i/>
          <w:iCs/>
          <w:rtl/>
          <w:lang w:bidi="ar-SY"/>
        </w:rPr>
        <w:tab/>
      </w:r>
      <w:r w:rsidRPr="00FD4FC2">
        <w:rPr>
          <w:rFonts w:hint="cs"/>
          <w:rtl/>
        </w:rPr>
        <w:t>أن سد الفجوة الرقمية (أي تقليص الفجوة بين المجتمعات المسلحة بالتكنولوجيا والمجتمعات المحرومة منها من خلال توفير النفاذ الشامل) كان أحد الأهداف الرئيسية للقمة العالمية لمجتمع المعلومات</w:t>
      </w:r>
      <w:r>
        <w:rPr>
          <w:rFonts w:hint="eastAsia"/>
          <w:rtl/>
        </w:rPr>
        <w:t> </w:t>
      </w:r>
      <w:r w:rsidRPr="00FD4FC2">
        <w:t>(WSIS)</w:t>
      </w:r>
      <w:r w:rsidRPr="00FD4FC2">
        <w:rPr>
          <w:rFonts w:hint="cs"/>
          <w:rtl/>
        </w:rPr>
        <w:t>؛</w:t>
      </w:r>
    </w:p>
    <w:p w:rsidR="00690CB9" w:rsidRDefault="00C5684E" w:rsidP="005D6681">
      <w:pPr>
        <w:rPr>
          <w:i/>
          <w:iCs/>
          <w:rtl/>
        </w:rPr>
      </w:pPr>
      <w:r>
        <w:rPr>
          <w:rFonts w:hint="cs"/>
          <w:i/>
          <w:iCs/>
          <w:rtl/>
        </w:rPr>
        <w:t>ك</w:t>
      </w:r>
      <w:r w:rsidRPr="00FD4FC2">
        <w:rPr>
          <w:rFonts w:hint="cs"/>
          <w:i/>
          <w:iCs/>
          <w:rtl/>
        </w:rPr>
        <w:t>)</w:t>
      </w:r>
      <w:r w:rsidRPr="00FD4FC2">
        <w:rPr>
          <w:rFonts w:hint="cs"/>
          <w:rtl/>
        </w:rPr>
        <w:tab/>
        <w:t>أن خطة عمل الدوحة التي اعتمدها المؤتمر العالمي لتنمية الاتصالات لعام </w:t>
      </w:r>
      <w:r w:rsidRPr="00FD4FC2">
        <w:t>2006</w:t>
      </w:r>
      <w:r w:rsidRPr="00FD4FC2">
        <w:rPr>
          <w:rFonts w:hint="cs"/>
          <w:rtl/>
        </w:rPr>
        <w:t xml:space="preserve"> </w:t>
      </w:r>
      <w:r w:rsidRPr="00FD4FC2">
        <w:rPr>
          <w:szCs w:val="24"/>
        </w:rPr>
        <w:t>(WTDC</w:t>
      </w:r>
      <w:r w:rsidRPr="00FD4FC2">
        <w:rPr>
          <w:szCs w:val="24"/>
        </w:rPr>
        <w:noBreakHyphen/>
        <w:t>06</w:t>
      </w:r>
      <w:r w:rsidRPr="00FD4FC2">
        <w:t>)</w:t>
      </w:r>
      <w:r w:rsidRPr="00FD4FC2">
        <w:rPr>
          <w:rFonts w:hint="cs"/>
          <w:rtl/>
        </w:rPr>
        <w:t xml:space="preserve"> أقرت بأن </w:t>
      </w:r>
      <w:r w:rsidRPr="004A2444">
        <w:rPr>
          <w:rFonts w:hint="cs"/>
          <w:rtl/>
        </w:rPr>
        <w:t>"</w:t>
      </w:r>
      <w:r w:rsidRPr="00C71416">
        <w:rPr>
          <w:rFonts w:hint="cs"/>
          <w:rtl/>
        </w:rPr>
        <w:t> </w:t>
      </w:r>
      <w:r w:rsidRPr="00FD4FC2">
        <w:rPr>
          <w:rFonts w:hint="cs"/>
          <w:i/>
          <w:iCs/>
          <w:rtl/>
        </w:rPr>
        <w:t xml:space="preserve">تكنولوجيا المعلومات والاتصالات ضرورية من أجل تحقيق التنمية السياسية والاقتصادية والاجتماعية والثقافية. وتساعد هذه التكنولوجيات على تطوير مجتمع </w:t>
      </w:r>
      <w:r w:rsidR="00D50A3B">
        <w:rPr>
          <w:i/>
          <w:iCs/>
        </w:rPr>
        <w:br/>
      </w:r>
      <w:r w:rsidR="00690CB9">
        <w:rPr>
          <w:i/>
          <w:iCs/>
          <w:rtl/>
        </w:rPr>
        <w:br w:type="page"/>
      </w:r>
    </w:p>
    <w:p w:rsidR="00C5684E" w:rsidRPr="00FD4FC2" w:rsidRDefault="005D6681" w:rsidP="00690CB9">
      <w:pPr>
        <w:rPr>
          <w:rtl/>
        </w:rPr>
      </w:pPr>
      <w:r w:rsidRPr="00FD4FC2">
        <w:rPr>
          <w:rFonts w:hint="cs"/>
          <w:i/>
          <w:iCs/>
          <w:rtl/>
        </w:rPr>
        <w:lastRenderedPageBreak/>
        <w:t xml:space="preserve">المعلومات العالمي كما أنها تعمل على نحو سريع على تحويل حياتنا إلى الأفضل وإشاعة تفاهم </w:t>
      </w:r>
      <w:r w:rsidR="00C5684E" w:rsidRPr="00FD4FC2">
        <w:rPr>
          <w:rFonts w:hint="cs"/>
          <w:i/>
          <w:iCs/>
          <w:rtl/>
        </w:rPr>
        <w:t>أفضل بين الشعوب، علاوة على أنها تقوم بدور مهم</w:t>
      </w:r>
      <w:r w:rsidR="00C5684E">
        <w:rPr>
          <w:rFonts w:hint="cs"/>
          <w:i/>
          <w:iCs/>
          <w:rtl/>
        </w:rPr>
        <w:t xml:space="preserve"> في </w:t>
      </w:r>
      <w:r w:rsidR="00C5684E" w:rsidRPr="00FD4FC2">
        <w:rPr>
          <w:rFonts w:hint="cs"/>
          <w:i/>
          <w:iCs/>
          <w:rtl/>
        </w:rPr>
        <w:t>التخفيف من جائحة الفقر وفي توفير</w:t>
      </w:r>
      <w:r w:rsidR="00D50A3B">
        <w:rPr>
          <w:rFonts w:hint="eastAsia"/>
          <w:i/>
          <w:iCs/>
          <w:rtl/>
        </w:rPr>
        <w:t> </w:t>
      </w:r>
      <w:r w:rsidR="00C5684E" w:rsidRPr="00FD4FC2">
        <w:rPr>
          <w:rFonts w:hint="cs"/>
          <w:i/>
          <w:iCs/>
          <w:rtl/>
        </w:rPr>
        <w:t>فرص العمل وفي حماية البيئة وفي</w:t>
      </w:r>
      <w:r w:rsidR="00C5684E">
        <w:rPr>
          <w:rFonts w:hint="eastAsia"/>
          <w:i/>
          <w:iCs/>
          <w:rtl/>
        </w:rPr>
        <w:t> </w:t>
      </w:r>
      <w:r w:rsidR="00C5684E" w:rsidRPr="00FD4FC2">
        <w:rPr>
          <w:rFonts w:hint="cs"/>
          <w:i/>
          <w:iCs/>
          <w:rtl/>
        </w:rPr>
        <w:t>الوقاية من الكوارث الطبيعية وغيرها من الكوارث والتخفيف منها</w:t>
      </w:r>
      <w:r w:rsidR="00C5684E" w:rsidRPr="004A2444">
        <w:rPr>
          <w:rFonts w:hint="cs"/>
          <w:rtl/>
        </w:rPr>
        <w:t>"</w:t>
      </w:r>
      <w:r w:rsidR="00C5684E" w:rsidRPr="00FD4FC2">
        <w:rPr>
          <w:rFonts w:hint="cs"/>
          <w:rtl/>
        </w:rPr>
        <w:t>؛</w:t>
      </w:r>
    </w:p>
    <w:p w:rsidR="00C5684E" w:rsidRPr="00FD4FC2" w:rsidRDefault="00C5684E" w:rsidP="00D50A3B">
      <w:pPr>
        <w:rPr>
          <w:rtl/>
        </w:rPr>
      </w:pPr>
      <w:r>
        <w:rPr>
          <w:rFonts w:hint="cs"/>
          <w:i/>
          <w:iCs/>
          <w:rtl/>
        </w:rPr>
        <w:t>ل</w:t>
      </w:r>
      <w:r w:rsidRPr="00FD4FC2">
        <w:rPr>
          <w:rFonts w:hint="cs"/>
          <w:i/>
          <w:iCs/>
          <w:rtl/>
        </w:rPr>
        <w:t>)</w:t>
      </w:r>
      <w:r w:rsidRPr="00FD4FC2">
        <w:rPr>
          <w:rFonts w:hint="cs"/>
          <w:rtl/>
        </w:rPr>
        <w:tab/>
        <w:t>أن إعلان حيدر آباد الذي اعتمده المؤتمر العالمي لتنمية الاتصالات لعام</w:t>
      </w:r>
      <w:r w:rsidRPr="00FD4FC2">
        <w:rPr>
          <w:rFonts w:hint="eastAsia"/>
          <w:rtl/>
        </w:rPr>
        <w:t> </w:t>
      </w:r>
      <w:r w:rsidRPr="00FD4FC2">
        <w:t>2010</w:t>
      </w:r>
      <w:r w:rsidRPr="00FD4FC2">
        <w:rPr>
          <w:rFonts w:hint="cs"/>
          <w:rtl/>
        </w:rPr>
        <w:t> </w:t>
      </w:r>
      <w:r w:rsidRPr="00FD4FC2">
        <w:t>(WTDC</w:t>
      </w:r>
      <w:r>
        <w:sym w:font="Symbol" w:char="F02D"/>
      </w:r>
      <w:r w:rsidRPr="00FD4FC2">
        <w:t>10)</w:t>
      </w:r>
      <w:r w:rsidRPr="00FD4FC2">
        <w:rPr>
          <w:rFonts w:hint="cs"/>
          <w:rtl/>
        </w:rPr>
        <w:t xml:space="preserve"> يشير إلى أن </w:t>
      </w:r>
      <w:r w:rsidRPr="006C2C4C">
        <w:rPr>
          <w:rFonts w:hint="cs"/>
          <w:rtl/>
        </w:rPr>
        <w:t>"</w:t>
      </w:r>
      <w:r w:rsidRPr="006C2C4C">
        <w:rPr>
          <w:rFonts w:hint="cs"/>
          <w:i/>
          <w:iCs/>
          <w:sz w:val="16"/>
          <w:szCs w:val="16"/>
          <w:rtl/>
        </w:rPr>
        <w:t> </w:t>
      </w:r>
      <w:r>
        <w:rPr>
          <w:rFonts w:hint="cs"/>
          <w:i/>
          <w:iCs/>
          <w:rtl/>
        </w:rPr>
        <w:t>... </w:t>
      </w:r>
      <w:r w:rsidRPr="00FD4FC2">
        <w:rPr>
          <w:i/>
          <w:iCs/>
          <w:rtl/>
        </w:rPr>
        <w:t>الفجوة الرقمية، بالرغم من ذلك، لا تزال قائمة بل وتضاعفت بسبب أوجه التفاوت</w:t>
      </w:r>
      <w:r>
        <w:rPr>
          <w:i/>
          <w:iCs/>
          <w:rtl/>
        </w:rPr>
        <w:t xml:space="preserve"> في </w:t>
      </w:r>
      <w:r w:rsidRPr="00FD4FC2">
        <w:rPr>
          <w:i/>
          <w:iCs/>
          <w:rtl/>
        </w:rPr>
        <w:t>النفاذ والبنية التحتية للنطاق العريض فيما بين البلدان وداخلها، لا سيما بين المناطق الحضرية والريفية؛ ويمثل التطوير السريع للب</w:t>
      </w:r>
      <w:r>
        <w:rPr>
          <w:i/>
          <w:iCs/>
          <w:rtl/>
        </w:rPr>
        <w:t>نية التحتية للاتصالات/تكنولوجيا</w:t>
      </w:r>
      <w:r w:rsidRPr="00FD4FC2">
        <w:rPr>
          <w:i/>
          <w:iCs/>
          <w:rtl/>
        </w:rPr>
        <w:t xml:space="preserve"> المعلومات والاتصالات</w:t>
      </w:r>
      <w:r>
        <w:rPr>
          <w:i/>
          <w:iCs/>
          <w:rtl/>
        </w:rPr>
        <w:t xml:space="preserve"> في </w:t>
      </w:r>
      <w:r w:rsidRPr="00FD4FC2">
        <w:rPr>
          <w:i/>
          <w:iCs/>
          <w:rtl/>
        </w:rPr>
        <w:t xml:space="preserve">المناطق الريفية والنائية، باستخدام التكنولوجيات المناسبة، أولوية ملحة لبلدان كثيرة. ومن الشواغل الأخرى لكثير من الإدارات نقص البنية التحتية اللازمة لدعم </w:t>
      </w:r>
      <w:r w:rsidRPr="00FD4FC2">
        <w:rPr>
          <w:rFonts w:hint="cs"/>
          <w:i/>
          <w:iCs/>
          <w:rtl/>
        </w:rPr>
        <w:t>تنمية الاتصالات/</w:t>
      </w:r>
      <w:r w:rsidRPr="00FD4FC2">
        <w:rPr>
          <w:i/>
          <w:iCs/>
          <w:rtl/>
        </w:rPr>
        <w:t>تكنولوجيا المعلومات والاتصالات</w:t>
      </w:r>
      <w:r>
        <w:rPr>
          <w:i/>
          <w:iCs/>
          <w:rtl/>
        </w:rPr>
        <w:t xml:space="preserve"> في </w:t>
      </w:r>
      <w:r w:rsidRPr="00FD4FC2">
        <w:rPr>
          <w:i/>
          <w:iCs/>
          <w:rtl/>
        </w:rPr>
        <w:t>المناطق الريفية، وهو أمر يتعين أن توضع له حلول مناسبة وميسورة التكلفة.</w:t>
      </w:r>
      <w:r w:rsidRPr="00FD4FC2">
        <w:rPr>
          <w:rFonts w:hint="cs"/>
          <w:i/>
          <w:iCs/>
          <w:rtl/>
        </w:rPr>
        <w:t xml:space="preserve"> و</w:t>
      </w:r>
      <w:r w:rsidRPr="00FD4FC2">
        <w:rPr>
          <w:i/>
          <w:iCs/>
          <w:rtl/>
        </w:rPr>
        <w:t>يتزايد النظر إلى النفاذ عريض النطاق الذي توفره شبكات أساسية وطنية</w:t>
      </w:r>
      <w:r w:rsidRPr="00FD4FC2">
        <w:rPr>
          <w:rFonts w:hint="cs"/>
          <w:i/>
          <w:iCs/>
          <w:rtl/>
        </w:rPr>
        <w:t xml:space="preserve"> قوية</w:t>
      </w:r>
      <w:r w:rsidRPr="00FD4FC2">
        <w:rPr>
          <w:i/>
          <w:iCs/>
          <w:rtl/>
        </w:rPr>
        <w:t xml:space="preserve"> واستخدامه </w:t>
      </w:r>
      <w:r w:rsidRPr="00FD4FC2">
        <w:rPr>
          <w:rFonts w:hint="cs"/>
          <w:i/>
          <w:iCs/>
          <w:rtl/>
        </w:rPr>
        <w:t>باعتبارهما خدمات أساسية</w:t>
      </w:r>
      <w:r w:rsidRPr="00FD4FC2">
        <w:rPr>
          <w:i/>
          <w:iCs/>
          <w:rtl/>
        </w:rPr>
        <w:t xml:space="preserve"> ينبغي أن تتاح عالمياً لجميع المواطنين من أجل تنمية الاقتصادات ومجتمعات المعلومات الموصولة</w:t>
      </w:r>
      <w:r w:rsidR="00D50A3B">
        <w:rPr>
          <w:rFonts w:hint="cs"/>
          <w:i/>
          <w:iCs/>
          <w:rtl/>
        </w:rPr>
        <w:t> </w:t>
      </w:r>
      <w:r w:rsidRPr="00FD4FC2">
        <w:rPr>
          <w:i/>
          <w:iCs/>
          <w:rtl/>
        </w:rPr>
        <w:t>شبكياً</w:t>
      </w:r>
      <w:r w:rsidRPr="00FD4FC2">
        <w:rPr>
          <w:rFonts w:hint="cs"/>
          <w:rtl/>
        </w:rPr>
        <w:t>"؛</w:t>
      </w:r>
    </w:p>
    <w:p w:rsidR="00C5684E" w:rsidRPr="00FD4FC2" w:rsidRDefault="00C5684E" w:rsidP="00C5684E">
      <w:pPr>
        <w:rPr>
          <w:rtl/>
        </w:rPr>
      </w:pPr>
      <w:r>
        <w:rPr>
          <w:rFonts w:hint="cs"/>
          <w:i/>
          <w:iCs/>
          <w:rtl/>
        </w:rPr>
        <w:t xml:space="preserve">م </w:t>
      </w:r>
      <w:r w:rsidRPr="00FD4FC2">
        <w:rPr>
          <w:rFonts w:hint="cs"/>
          <w:i/>
          <w:iCs/>
          <w:rtl/>
        </w:rPr>
        <w:t>)</w:t>
      </w:r>
      <w:r w:rsidRPr="00FD4FC2">
        <w:rPr>
          <w:rFonts w:hint="cs"/>
          <w:rtl/>
        </w:rPr>
        <w:tab/>
        <w:t>أن المادة</w:t>
      </w:r>
      <w:r w:rsidRPr="00FD4FC2">
        <w:rPr>
          <w:rFonts w:hint="eastAsia"/>
          <w:rtl/>
        </w:rPr>
        <w:t> </w:t>
      </w:r>
      <w:r w:rsidRPr="00710368">
        <w:rPr>
          <w:b/>
          <w:bCs/>
        </w:rPr>
        <w:t>44</w:t>
      </w:r>
      <w:r w:rsidRPr="00FD4FC2">
        <w:rPr>
          <w:rFonts w:hint="cs"/>
          <w:rtl/>
          <w:lang w:bidi="ar-SY"/>
        </w:rPr>
        <w:t xml:space="preserve"> من دستور الاتحاد الدولي للاتصالات تنص على أنه </w:t>
      </w:r>
      <w:r w:rsidRPr="006C2C4C">
        <w:rPr>
          <w:rFonts w:hint="cs"/>
          <w:rtl/>
          <w:lang w:bidi="ar-SY"/>
        </w:rPr>
        <w:t>"</w:t>
      </w:r>
      <w:r w:rsidRPr="006C2C4C">
        <w:rPr>
          <w:rFonts w:hint="cs"/>
          <w:i/>
          <w:iCs/>
          <w:sz w:val="16"/>
          <w:szCs w:val="16"/>
          <w:rtl/>
        </w:rPr>
        <w:t> </w:t>
      </w:r>
      <w:r w:rsidRPr="00FD4FC2">
        <w:rPr>
          <w:i/>
          <w:iCs/>
          <w:rtl/>
        </w:rPr>
        <w:t xml:space="preserve">عندما تستعمل الدول الأعضاء نطاقات الترددات لخدمات الاتصالات الراديوية، </w:t>
      </w:r>
      <w:r w:rsidRPr="00FD4FC2">
        <w:rPr>
          <w:rFonts w:hint="cs"/>
          <w:i/>
          <w:iCs/>
          <w:rtl/>
        </w:rPr>
        <w:t xml:space="preserve">عليها أن </w:t>
      </w:r>
      <w:r w:rsidRPr="00FD4FC2">
        <w:rPr>
          <w:i/>
          <w:iCs/>
          <w:rtl/>
        </w:rPr>
        <w:t>تأخذ</w:t>
      </w:r>
      <w:r>
        <w:rPr>
          <w:i/>
          <w:iCs/>
          <w:rtl/>
        </w:rPr>
        <w:t xml:space="preserve"> في </w:t>
      </w:r>
      <w:r w:rsidRPr="00FD4FC2">
        <w:rPr>
          <w:i/>
          <w:iCs/>
          <w:rtl/>
        </w:rPr>
        <w:t xml:space="preserve">الحسبان </w:t>
      </w:r>
      <w:r w:rsidRPr="00FD4FC2">
        <w:rPr>
          <w:rFonts w:hint="cs"/>
          <w:i/>
          <w:iCs/>
          <w:rtl/>
        </w:rPr>
        <w:t>أن</w:t>
      </w:r>
      <w:r w:rsidRPr="00FD4FC2">
        <w:rPr>
          <w:i/>
          <w:iCs/>
          <w:rtl/>
        </w:rPr>
        <w:t xml:space="preserve"> الترددات الراديوية والمدارات المصاحبة</w:t>
      </w:r>
      <w:r w:rsidRPr="00FD4FC2">
        <w:rPr>
          <w:rFonts w:hint="cs"/>
          <w:i/>
          <w:iCs/>
          <w:rtl/>
        </w:rPr>
        <w:t xml:space="preserve"> لها</w:t>
      </w:r>
      <w:r w:rsidRPr="00FD4FC2">
        <w:rPr>
          <w:i/>
          <w:iCs/>
          <w:rtl/>
        </w:rPr>
        <w:t xml:space="preserve"> بما فيها مدار السواتل المستقرة بالنسبة إلى الأرض هي موارد طبيعية محدودة، يجب استعمالها استعمالاً رشيداً وفعالاً واقتصادياً طبقاً لأحكام لوائح الراديو، ليتسنى لمختلف البلدان أو لمجموعات البلدان </w:t>
      </w:r>
      <w:r w:rsidRPr="00FD4FC2">
        <w:rPr>
          <w:rFonts w:hint="cs"/>
          <w:i/>
          <w:iCs/>
          <w:rtl/>
        </w:rPr>
        <w:t>سبل الوصول</w:t>
      </w:r>
      <w:r w:rsidRPr="00FD4FC2">
        <w:rPr>
          <w:i/>
          <w:iCs/>
          <w:rtl/>
        </w:rPr>
        <w:t xml:space="preserve"> </w:t>
      </w:r>
      <w:r w:rsidRPr="00FD4FC2">
        <w:rPr>
          <w:rFonts w:hint="cs"/>
          <w:i/>
          <w:iCs/>
          <w:rtl/>
        </w:rPr>
        <w:t>ال</w:t>
      </w:r>
      <w:r w:rsidRPr="00FD4FC2">
        <w:rPr>
          <w:i/>
          <w:iCs/>
          <w:rtl/>
        </w:rPr>
        <w:t>منصف إلى هذه المدارات والترددات، مع مراعاة الحاجات الخاصة للبلدان النامية، والموقع الجغرافي لبعض البلدان</w:t>
      </w:r>
      <w:r w:rsidRPr="006C2C4C">
        <w:rPr>
          <w:rFonts w:hint="cs"/>
          <w:rtl/>
        </w:rPr>
        <w:t>"</w:t>
      </w:r>
      <w:r w:rsidRPr="00FD4FC2">
        <w:rPr>
          <w:rFonts w:hint="cs"/>
          <w:rtl/>
        </w:rPr>
        <w:t>؛</w:t>
      </w:r>
    </w:p>
    <w:p w:rsidR="00C5684E" w:rsidRPr="00FD4FC2" w:rsidRDefault="00C5684E" w:rsidP="00C5684E">
      <w:pPr>
        <w:rPr>
          <w:rtl/>
        </w:rPr>
      </w:pPr>
      <w:r>
        <w:rPr>
          <w:rFonts w:hint="cs"/>
          <w:i/>
          <w:iCs/>
          <w:rtl/>
        </w:rPr>
        <w:t>ن</w:t>
      </w:r>
      <w:r w:rsidRPr="00FD4FC2">
        <w:rPr>
          <w:rFonts w:hint="cs"/>
          <w:i/>
          <w:iCs/>
          <w:rtl/>
        </w:rPr>
        <w:t>)</w:t>
      </w:r>
      <w:r w:rsidRPr="00FD4FC2">
        <w:rPr>
          <w:rFonts w:hint="cs"/>
          <w:rtl/>
        </w:rPr>
        <w:tab/>
        <w:t>أنه بموجب القرار</w:t>
      </w:r>
      <w:r w:rsidRPr="00FD4FC2">
        <w:rPr>
          <w:rFonts w:hint="eastAsia"/>
          <w:rtl/>
        </w:rPr>
        <w:t> </w:t>
      </w:r>
      <w:r w:rsidRPr="00FD4FC2">
        <w:t>71</w:t>
      </w:r>
      <w:r w:rsidRPr="00FD4FC2">
        <w:rPr>
          <w:rFonts w:hint="cs"/>
          <w:rtl/>
        </w:rPr>
        <w:t xml:space="preserve"> (المراجع</w:t>
      </w:r>
      <w:r>
        <w:rPr>
          <w:rFonts w:hint="cs"/>
          <w:rtl/>
        </w:rPr>
        <w:t xml:space="preserve"> في </w:t>
      </w:r>
      <w:r w:rsidRPr="00FD4FC2">
        <w:rPr>
          <w:rFonts w:hint="cs"/>
          <w:rtl/>
        </w:rPr>
        <w:t>غوادالاخارا، </w:t>
      </w:r>
      <w:r w:rsidRPr="00FD4FC2">
        <w:t>2010</w:t>
      </w:r>
      <w:r w:rsidRPr="00FD4FC2">
        <w:rPr>
          <w:rFonts w:hint="cs"/>
          <w:rtl/>
        </w:rPr>
        <w:t xml:space="preserve">) </w:t>
      </w:r>
      <w:r>
        <w:rPr>
          <w:rFonts w:hint="cs"/>
          <w:rtl/>
          <w:lang w:bidi="ar-EG"/>
        </w:rPr>
        <w:t>ل</w:t>
      </w:r>
      <w:r w:rsidRPr="00FD4FC2">
        <w:rPr>
          <w:rFonts w:hint="cs"/>
          <w:rtl/>
          <w:lang w:bidi="ar-EG"/>
        </w:rPr>
        <w:t>مؤتمر المندوبين المفوضين</w:t>
      </w:r>
      <w:r>
        <w:rPr>
          <w:rFonts w:hint="cs"/>
          <w:rtl/>
        </w:rPr>
        <w:t>،</w:t>
      </w:r>
      <w:r w:rsidRPr="00FD4FC2">
        <w:rPr>
          <w:rFonts w:hint="cs"/>
          <w:rtl/>
        </w:rPr>
        <w:t xml:space="preserve"> اعتمد الاتحاد خطته الاستراتيجية للفترة </w:t>
      </w:r>
      <w:r w:rsidRPr="00FD4FC2">
        <w:t>2015</w:t>
      </w:r>
      <w:r w:rsidRPr="00FD4FC2">
        <w:noBreakHyphen/>
        <w:t>2012</w:t>
      </w:r>
      <w:r w:rsidRPr="00FD4FC2">
        <w:rPr>
          <w:rFonts w:hint="cs"/>
          <w:rtl/>
          <w:lang w:bidi="ar-SY"/>
        </w:rPr>
        <w:t xml:space="preserve">، </w:t>
      </w:r>
      <w:r w:rsidRPr="007166B9">
        <w:rPr>
          <w:rFonts w:hint="cs"/>
          <w:rtl/>
          <w:lang w:bidi="ar-SY"/>
        </w:rPr>
        <w:t xml:space="preserve">والتي تشمل </w:t>
      </w:r>
      <w:r>
        <w:rPr>
          <w:rFonts w:hint="cs"/>
          <w:rtl/>
          <w:lang w:bidi="ar-SY"/>
        </w:rPr>
        <w:t>من بين الأهداف الاستراتيجية</w:t>
      </w:r>
      <w:r w:rsidRPr="007166B9">
        <w:rPr>
          <w:rFonts w:hint="cs"/>
          <w:rtl/>
          <w:lang w:bidi="ar-SY"/>
        </w:rPr>
        <w:t xml:space="preserve"> للاتحاد الدولي للاتصالات</w:t>
      </w:r>
      <w:r w:rsidRPr="00FD4FC2">
        <w:rPr>
          <w:rFonts w:hint="eastAsia"/>
          <w:rtl/>
          <w:lang w:bidi="ar-SY"/>
        </w:rPr>
        <w:t> </w:t>
      </w:r>
      <w:r w:rsidRPr="00FD4FC2">
        <w:rPr>
          <w:rFonts w:hint="cs"/>
          <w:rtl/>
          <w:lang w:bidi="ar-SY"/>
        </w:rPr>
        <w:t>"</w:t>
      </w:r>
      <w:r w:rsidRPr="006C2C4C">
        <w:rPr>
          <w:rFonts w:hint="eastAsia"/>
          <w:sz w:val="16"/>
          <w:szCs w:val="16"/>
          <w:rtl/>
          <w:lang w:bidi="ar-SY"/>
        </w:rPr>
        <w:t> </w:t>
      </w:r>
      <w:r w:rsidRPr="00FD4FC2">
        <w:rPr>
          <w:rFonts w:hint="cs"/>
          <w:i/>
          <w:iCs/>
          <w:rtl/>
          <w:lang w:bidi="ar-EG"/>
        </w:rPr>
        <w:t>التماس السبل والوسائل التي من شأنها ضمان الاستعمال الرشيد والمنصف والفعّال والاقتصادي للموارد من طيف الترددات الراديوية والمدارات الساتلية وتعزيز المرونة من أجل التوسعات المستقبلية والتطورات</w:t>
      </w:r>
      <w:r w:rsidRPr="00FD4FC2">
        <w:rPr>
          <w:rFonts w:hint="eastAsia"/>
          <w:i/>
          <w:iCs/>
          <w:rtl/>
          <w:lang w:bidi="ar-EG"/>
        </w:rPr>
        <w:t> </w:t>
      </w:r>
      <w:r w:rsidRPr="00FD4FC2">
        <w:rPr>
          <w:rFonts w:hint="cs"/>
          <w:i/>
          <w:iCs/>
          <w:rtl/>
          <w:lang w:bidi="ar-EG"/>
        </w:rPr>
        <w:t>التكنولوجية</w:t>
      </w:r>
      <w:r w:rsidRPr="00FD4FC2">
        <w:rPr>
          <w:rFonts w:hint="eastAsia"/>
          <w:i/>
          <w:iCs/>
          <w:rtl/>
          <w:lang w:bidi="ar-EG"/>
        </w:rPr>
        <w:t> </w:t>
      </w:r>
      <w:r w:rsidRPr="00FD4FC2">
        <w:rPr>
          <w:rFonts w:hint="cs"/>
          <w:i/>
          <w:iCs/>
          <w:rtl/>
          <w:lang w:bidi="ar-EG"/>
        </w:rPr>
        <w:t>الجديدة</w:t>
      </w:r>
      <w:r w:rsidRPr="006C2C4C">
        <w:rPr>
          <w:rFonts w:hint="cs"/>
          <w:rtl/>
        </w:rPr>
        <w:t>"</w:t>
      </w:r>
      <w:r w:rsidRPr="00FD4FC2">
        <w:rPr>
          <w:rFonts w:hint="cs"/>
          <w:rtl/>
        </w:rPr>
        <w:t>؛</w:t>
      </w:r>
    </w:p>
    <w:p w:rsidR="00D50A3B" w:rsidRDefault="00D50A3B" w:rsidP="00C5684E">
      <w:pPr>
        <w:rPr>
          <w:i/>
          <w:iCs/>
          <w:rtl/>
        </w:rPr>
      </w:pPr>
      <w:r>
        <w:rPr>
          <w:i/>
          <w:iCs/>
          <w:rtl/>
        </w:rPr>
        <w:br w:type="page"/>
      </w:r>
    </w:p>
    <w:p w:rsidR="00C5684E" w:rsidRPr="00FD4FC2" w:rsidRDefault="00C5684E" w:rsidP="00C5684E">
      <w:pPr>
        <w:rPr>
          <w:rtl/>
        </w:rPr>
      </w:pPr>
      <w:r>
        <w:rPr>
          <w:rFonts w:hint="cs"/>
          <w:i/>
          <w:iCs/>
          <w:rtl/>
        </w:rPr>
        <w:lastRenderedPageBreak/>
        <w:t>س</w:t>
      </w:r>
      <w:r w:rsidRPr="00FD4FC2">
        <w:rPr>
          <w:rFonts w:hint="cs"/>
          <w:i/>
          <w:iCs/>
          <w:rtl/>
        </w:rPr>
        <w:t>)</w:t>
      </w:r>
      <w:r w:rsidRPr="00FD4FC2">
        <w:rPr>
          <w:rFonts w:hint="cs"/>
          <w:rtl/>
        </w:rPr>
        <w:tab/>
        <w:t>أن الطريق إلى تحقيق معظم الأهداف الإنمائية للألفية</w:t>
      </w:r>
      <w:r>
        <w:rPr>
          <w:rFonts w:hint="cs"/>
          <w:rtl/>
        </w:rPr>
        <w:t xml:space="preserve"> </w:t>
      </w:r>
      <w:r>
        <w:t>(MDG)</w:t>
      </w:r>
      <w:r w:rsidRPr="00FD4FC2">
        <w:rPr>
          <w:rFonts w:hint="cs"/>
          <w:rtl/>
        </w:rPr>
        <w:t xml:space="preserve"> يظل محفوفاً بالتحديات، لا سيما</w:t>
      </w:r>
      <w:r>
        <w:rPr>
          <w:rFonts w:hint="cs"/>
          <w:rtl/>
        </w:rPr>
        <w:t xml:space="preserve"> في </w:t>
      </w:r>
      <w:r w:rsidRPr="00FD4FC2">
        <w:rPr>
          <w:rFonts w:hint="cs"/>
          <w:rtl/>
        </w:rPr>
        <w:t>أشد البلدان فقراً</w:t>
      </w:r>
      <w:r>
        <w:rPr>
          <w:rFonts w:hint="cs"/>
          <w:rtl/>
        </w:rPr>
        <w:t xml:space="preserve"> في </w:t>
      </w:r>
      <w:r w:rsidRPr="00FD4FC2">
        <w:rPr>
          <w:rFonts w:hint="cs"/>
          <w:rtl/>
        </w:rPr>
        <w:t>ظل</w:t>
      </w:r>
      <w:r>
        <w:rPr>
          <w:rFonts w:hint="cs"/>
          <w:rtl/>
        </w:rPr>
        <w:t xml:space="preserve"> </w:t>
      </w:r>
      <w:r w:rsidRPr="00FD4FC2">
        <w:rPr>
          <w:rFonts w:hint="cs"/>
          <w:rtl/>
        </w:rPr>
        <w:t>الانكماش الاقتصادي العالمي؛</w:t>
      </w:r>
    </w:p>
    <w:p w:rsidR="00C5684E" w:rsidRPr="00FD4FC2" w:rsidRDefault="00C5684E" w:rsidP="00C5684E">
      <w:pPr>
        <w:rPr>
          <w:rtl/>
        </w:rPr>
      </w:pPr>
      <w:r>
        <w:rPr>
          <w:rFonts w:hint="cs"/>
          <w:i/>
          <w:iCs/>
          <w:rtl/>
        </w:rPr>
        <w:t>ع</w:t>
      </w:r>
      <w:r w:rsidRPr="000E5DAA">
        <w:rPr>
          <w:rFonts w:hint="cs"/>
          <w:i/>
          <w:iCs/>
          <w:rtl/>
        </w:rPr>
        <w:t>)</w:t>
      </w:r>
      <w:r w:rsidRPr="00FD4FC2">
        <w:rPr>
          <w:rFonts w:hint="cs"/>
          <w:rtl/>
        </w:rPr>
        <w:tab/>
        <w:t>أن لجنة النطاق العريض أقرت</w:t>
      </w:r>
      <w:r>
        <w:rPr>
          <w:rFonts w:hint="cs"/>
          <w:rtl/>
        </w:rPr>
        <w:t xml:space="preserve"> في </w:t>
      </w:r>
      <w:r w:rsidRPr="00FD4FC2">
        <w:rPr>
          <w:rFonts w:hint="cs"/>
          <w:rtl/>
        </w:rPr>
        <w:t>تقريرها النهائي ("</w:t>
      </w:r>
      <w:r w:rsidRPr="008B23D7">
        <w:rPr>
          <w:rFonts w:hint="eastAsia"/>
          <w:i/>
          <w:iCs/>
          <w:sz w:val="16"/>
          <w:szCs w:val="16"/>
          <w:rtl/>
        </w:rPr>
        <w:t> </w:t>
      </w:r>
      <w:r w:rsidRPr="008B23D7">
        <w:rPr>
          <w:rFonts w:hint="cs"/>
          <w:i/>
          <w:iCs/>
          <w:rtl/>
        </w:rPr>
        <w:t>مستلزمات القيادة عام </w:t>
      </w:r>
      <w:r w:rsidRPr="008B23D7">
        <w:rPr>
          <w:i/>
          <w:iCs/>
        </w:rPr>
        <w:t>2010</w:t>
      </w:r>
      <w:r w:rsidRPr="008B23D7">
        <w:rPr>
          <w:rFonts w:hint="cs"/>
          <w:i/>
          <w:iCs/>
          <w:rtl/>
          <w:lang w:bidi="ar-SY"/>
        </w:rPr>
        <w:t xml:space="preserve">: </w:t>
      </w:r>
      <w:r w:rsidRPr="008B23D7">
        <w:rPr>
          <w:rFonts w:hint="cs"/>
          <w:i/>
          <w:iCs/>
          <w:rtl/>
        </w:rPr>
        <w:t xml:space="preserve">مستقبل </w:t>
      </w:r>
      <w:r>
        <w:rPr>
          <w:rFonts w:hint="cs"/>
          <w:i/>
          <w:iCs/>
          <w:rtl/>
        </w:rPr>
        <w:t>يقوم</w:t>
      </w:r>
      <w:r w:rsidRPr="008B23D7">
        <w:rPr>
          <w:rFonts w:hint="cs"/>
          <w:i/>
          <w:iCs/>
          <w:rtl/>
        </w:rPr>
        <w:t xml:space="preserve"> على النطاق العريض</w:t>
      </w:r>
      <w:r w:rsidRPr="00FD4FC2">
        <w:rPr>
          <w:rFonts w:hint="cs"/>
          <w:rtl/>
        </w:rPr>
        <w:t>") بوجوب "</w:t>
      </w:r>
      <w:r w:rsidRPr="008B23D7">
        <w:rPr>
          <w:rFonts w:hint="eastAsia"/>
          <w:i/>
          <w:iCs/>
          <w:sz w:val="16"/>
          <w:szCs w:val="16"/>
          <w:rtl/>
        </w:rPr>
        <w:t> </w:t>
      </w:r>
      <w:r w:rsidRPr="008B23D7">
        <w:rPr>
          <w:rFonts w:hint="cs"/>
          <w:i/>
          <w:iCs/>
          <w:rtl/>
        </w:rPr>
        <w:t>استعمال الإنترنت وغيرها من تكنولوجيات المعلومات والاتصالات لفائدة البشرية جمعاء</w:t>
      </w:r>
      <w:r w:rsidRPr="00FD4FC2">
        <w:rPr>
          <w:rFonts w:hint="cs"/>
          <w:rtl/>
        </w:rPr>
        <w:t>"، وأن "</w:t>
      </w:r>
      <w:r w:rsidRPr="005773B6">
        <w:rPr>
          <w:rFonts w:hint="eastAsia"/>
          <w:i/>
          <w:iCs/>
          <w:sz w:val="16"/>
          <w:szCs w:val="16"/>
          <w:rtl/>
        </w:rPr>
        <w:t> </w:t>
      </w:r>
      <w:r w:rsidRPr="005773B6">
        <w:rPr>
          <w:rFonts w:hint="cs"/>
          <w:i/>
          <w:iCs/>
          <w:rtl/>
        </w:rPr>
        <w:t>النطاق العريض سيكون أساساً للاختراع والابتكار الرقمي وركيزة للاستثمارات الرقمية وغيرها التي تكمن</w:t>
      </w:r>
      <w:r>
        <w:rPr>
          <w:rFonts w:hint="cs"/>
          <w:i/>
          <w:iCs/>
          <w:rtl/>
        </w:rPr>
        <w:t xml:space="preserve"> في </w:t>
      </w:r>
      <w:r w:rsidRPr="005773B6">
        <w:rPr>
          <w:rFonts w:hint="cs"/>
          <w:i/>
          <w:iCs/>
          <w:rtl/>
        </w:rPr>
        <w:t>صلب اقتصاد ومجتمع قائمين على</w:t>
      </w:r>
      <w:r w:rsidRPr="005773B6">
        <w:rPr>
          <w:rFonts w:hint="eastAsia"/>
          <w:i/>
          <w:iCs/>
          <w:rtl/>
        </w:rPr>
        <w:t> </w:t>
      </w:r>
      <w:r>
        <w:rPr>
          <w:rFonts w:hint="cs"/>
          <w:i/>
          <w:iCs/>
          <w:rtl/>
        </w:rPr>
        <w:t>المعارف التي تتبادلها</w:t>
      </w:r>
      <w:r w:rsidRPr="00FD4FC2">
        <w:rPr>
          <w:rFonts w:hint="cs"/>
          <w:rtl/>
        </w:rPr>
        <w:t>"</w:t>
      </w:r>
      <w:r>
        <w:rPr>
          <w:rFonts w:hint="cs"/>
          <w:rtl/>
        </w:rPr>
        <w:t>؛</w:t>
      </w:r>
    </w:p>
    <w:p w:rsidR="00C5684E" w:rsidRPr="00BD5DC7" w:rsidRDefault="00C5684E" w:rsidP="00D50A3B">
      <w:pPr>
        <w:rPr>
          <w:i/>
          <w:rtl/>
        </w:rPr>
      </w:pPr>
      <w:r>
        <w:rPr>
          <w:rFonts w:hint="cs"/>
          <w:i/>
          <w:iCs/>
          <w:rtl/>
        </w:rPr>
        <w:t>ف</w:t>
      </w:r>
      <w:r w:rsidRPr="000E5DAA">
        <w:rPr>
          <w:rFonts w:hint="cs"/>
          <w:i/>
          <w:iCs/>
          <w:rtl/>
        </w:rPr>
        <w:t>)</w:t>
      </w:r>
      <w:r w:rsidRPr="00FD4FC2">
        <w:rPr>
          <w:rFonts w:hint="cs"/>
          <w:rtl/>
        </w:rPr>
        <w:tab/>
      </w:r>
      <w:r w:rsidRPr="005773B6">
        <w:rPr>
          <w:rFonts w:hint="cs"/>
          <w:rtl/>
        </w:rPr>
        <w:t xml:space="preserve">أن قرار الجمعية العامة للأمم المتحدة </w:t>
      </w:r>
      <w:r w:rsidRPr="005773B6">
        <w:t>A/65/65/141</w:t>
      </w:r>
      <w:r w:rsidRPr="005773B6">
        <w:rPr>
          <w:rFonts w:hint="cs"/>
          <w:rtl/>
        </w:rPr>
        <w:t xml:space="preserve"> بتاريخ </w:t>
      </w:r>
      <w:r w:rsidR="00D50A3B">
        <w:rPr>
          <w:rFonts w:asciiTheme="majorBidi" w:hAnsiTheme="majorBidi" w:cstheme="majorBidi"/>
          <w:szCs w:val="22"/>
        </w:rPr>
        <w:t>20</w:t>
      </w:r>
      <w:r w:rsidRPr="005773B6">
        <w:rPr>
          <w:rFonts w:hint="cs"/>
          <w:rtl/>
        </w:rPr>
        <w:t xml:space="preserve"> ديسمبر </w:t>
      </w:r>
      <w:r w:rsidR="00D50A3B">
        <w:rPr>
          <w:rFonts w:asciiTheme="majorBidi" w:hAnsiTheme="majorBidi" w:cstheme="majorBidi"/>
          <w:szCs w:val="22"/>
        </w:rPr>
        <w:t>2012</w:t>
      </w:r>
      <w:r w:rsidRPr="005773B6">
        <w:rPr>
          <w:rFonts w:hint="cs"/>
          <w:rtl/>
        </w:rPr>
        <w:t xml:space="preserve"> يقر بأنه</w:t>
      </w:r>
      <w:r w:rsidRPr="00A316FF">
        <w:rPr>
          <w:rFonts w:hint="cs"/>
          <w:i/>
          <w:iCs/>
          <w:rtl/>
        </w:rPr>
        <w:t xml:space="preserve"> </w:t>
      </w:r>
      <w:r w:rsidRPr="005773B6">
        <w:rPr>
          <w:rFonts w:hint="cs"/>
          <w:rtl/>
        </w:rPr>
        <w:t>"</w:t>
      </w:r>
      <w:r>
        <w:rPr>
          <w:rFonts w:hint="eastAsia"/>
          <w:i/>
          <w:iCs/>
          <w:sz w:val="16"/>
          <w:szCs w:val="16"/>
          <w:rtl/>
        </w:rPr>
        <w:t xml:space="preserve"> في </w:t>
      </w:r>
      <w:r w:rsidRPr="00A316FF">
        <w:rPr>
          <w:rFonts w:hint="cs"/>
          <w:i/>
          <w:iCs/>
          <w:rtl/>
        </w:rPr>
        <w:t>حين أن النفاذ إلى تكنولوجيات المعلومات والاتصالات</w:t>
      </w:r>
      <w:r>
        <w:rPr>
          <w:rFonts w:hint="cs"/>
          <w:i/>
          <w:iCs/>
          <w:rtl/>
        </w:rPr>
        <w:t xml:space="preserve"> في </w:t>
      </w:r>
      <w:r w:rsidRPr="00A316FF">
        <w:rPr>
          <w:rFonts w:hint="cs"/>
          <w:i/>
          <w:iCs/>
          <w:rtl/>
        </w:rPr>
        <w:t>السنوات الأخيرة، بما</w:t>
      </w:r>
      <w:r>
        <w:rPr>
          <w:rFonts w:hint="cs"/>
          <w:i/>
          <w:iCs/>
          <w:rtl/>
        </w:rPr>
        <w:t xml:space="preserve"> في </w:t>
      </w:r>
      <w:r w:rsidRPr="00A316FF">
        <w:rPr>
          <w:rFonts w:hint="cs"/>
          <w:i/>
          <w:iCs/>
          <w:rtl/>
        </w:rPr>
        <w:t>ذلك الزيادة المطردة</w:t>
      </w:r>
      <w:r>
        <w:rPr>
          <w:rFonts w:hint="cs"/>
          <w:i/>
          <w:iCs/>
          <w:rtl/>
        </w:rPr>
        <w:t xml:space="preserve"> في </w:t>
      </w:r>
      <w:r w:rsidRPr="00A316FF">
        <w:rPr>
          <w:rFonts w:hint="cs"/>
          <w:i/>
          <w:iCs/>
          <w:rtl/>
        </w:rPr>
        <w:t>النفاذ إلى الإنترنت</w:t>
      </w:r>
      <w:r>
        <w:rPr>
          <w:rFonts w:hint="eastAsia"/>
          <w:i/>
          <w:iCs/>
          <w:rtl/>
        </w:rPr>
        <w:t> .</w:t>
      </w:r>
      <w:r>
        <w:rPr>
          <w:rFonts w:hint="cs"/>
          <w:i/>
          <w:iCs/>
          <w:rtl/>
        </w:rPr>
        <w:t>..</w:t>
      </w:r>
      <w:r w:rsidRPr="00A316FF">
        <w:rPr>
          <w:rFonts w:hint="cs"/>
          <w:i/>
          <w:iCs/>
          <w:rtl/>
        </w:rPr>
        <w:t>، فثمة حاجة باقية لتضييق الفجوة الرقمية وضمان إتاحة منافع التكنولوجيات الجديدة، وخاصة تكنولوجيات المعلومات والاتصالات للجميع.</w:t>
      </w:r>
      <w:r>
        <w:rPr>
          <w:rFonts w:hint="cs"/>
          <w:i/>
          <w:iCs/>
          <w:rtl/>
        </w:rPr>
        <w:t>.</w:t>
      </w:r>
      <w:r w:rsidRPr="00A316FF">
        <w:rPr>
          <w:rFonts w:hint="cs"/>
          <w:i/>
          <w:iCs/>
          <w:rtl/>
        </w:rPr>
        <w:t>.</w:t>
      </w:r>
      <w:r w:rsidRPr="00EA5359">
        <w:rPr>
          <w:rFonts w:hint="cs"/>
          <w:rtl/>
        </w:rPr>
        <w:t>"</w:t>
      </w:r>
      <w:r w:rsidRPr="00A316FF">
        <w:rPr>
          <w:rFonts w:hint="cs"/>
          <w:i/>
          <w:iCs/>
          <w:rtl/>
        </w:rPr>
        <w:t xml:space="preserve"> </w:t>
      </w:r>
      <w:r w:rsidRPr="00EA5359">
        <w:rPr>
          <w:rFonts w:hint="cs"/>
          <w:rtl/>
        </w:rPr>
        <w:t>وأن</w:t>
      </w:r>
      <w:r w:rsidRPr="00A316FF">
        <w:rPr>
          <w:rFonts w:hint="cs"/>
          <w:i/>
          <w:iCs/>
          <w:rtl/>
        </w:rPr>
        <w:t xml:space="preserve"> "تكنولوجيات المعلومات والاتصالات تطرح فرصاً وتحديات جديدة وأن هناك حاجة ملحة إلى معالجة العوائق الرئيسية التي تواجه البلدان النامية</w:t>
      </w:r>
      <w:r>
        <w:rPr>
          <w:rFonts w:hint="cs"/>
          <w:i/>
          <w:iCs/>
          <w:rtl/>
        </w:rPr>
        <w:t xml:space="preserve"> في </w:t>
      </w:r>
      <w:r w:rsidRPr="00A316FF">
        <w:rPr>
          <w:rFonts w:hint="cs"/>
          <w:i/>
          <w:iCs/>
          <w:rtl/>
        </w:rPr>
        <w:t>النفاذ إلى التكنولوجيات الجديدة، مثل قلة الموارد والبنى التحتية،..."</w:t>
      </w:r>
      <w:r>
        <w:rPr>
          <w:rFonts w:hint="cs"/>
          <w:i/>
          <w:rtl/>
        </w:rPr>
        <w:t>،</w:t>
      </w:r>
    </w:p>
    <w:p w:rsidR="00C5684E" w:rsidRPr="00FD4FC2" w:rsidRDefault="00C5684E" w:rsidP="00D50A3B">
      <w:pPr>
        <w:pStyle w:val="call"/>
        <w:rPr>
          <w:rtl/>
        </w:rPr>
      </w:pPr>
      <w:r w:rsidRPr="00FD4FC2">
        <w:rPr>
          <w:rFonts w:hint="cs"/>
          <w:rtl/>
        </w:rPr>
        <w:t>وإذ يضع</w:t>
      </w:r>
      <w:r>
        <w:rPr>
          <w:rFonts w:hint="cs"/>
          <w:rtl/>
        </w:rPr>
        <w:t xml:space="preserve"> في </w:t>
      </w:r>
      <w:r w:rsidRPr="00FD4FC2">
        <w:rPr>
          <w:rFonts w:hint="cs"/>
          <w:rtl/>
        </w:rPr>
        <w:t xml:space="preserve">اعتباره </w:t>
      </w:r>
      <w:r>
        <w:rPr>
          <w:rFonts w:hint="cs"/>
          <w:rtl/>
        </w:rPr>
        <w:t>كذلك</w:t>
      </w:r>
    </w:p>
    <w:p w:rsidR="00C5684E" w:rsidRPr="00D74050" w:rsidRDefault="00C5684E" w:rsidP="00C5684E">
      <w:pPr>
        <w:rPr>
          <w:spacing w:val="-4"/>
        </w:rPr>
      </w:pPr>
      <w:r w:rsidRPr="00D74050">
        <w:rPr>
          <w:rFonts w:hint="cs"/>
          <w:spacing w:val="-4"/>
          <w:rtl/>
          <w:lang w:bidi="ar"/>
        </w:rPr>
        <w:t xml:space="preserve">الحاجة </w:t>
      </w:r>
      <w:r>
        <w:rPr>
          <w:rFonts w:hint="cs"/>
          <w:spacing w:val="-4"/>
          <w:rtl/>
          <w:lang w:bidi="ar-EG"/>
        </w:rPr>
        <w:t xml:space="preserve">إلى </w:t>
      </w:r>
      <w:r w:rsidRPr="00D74050">
        <w:rPr>
          <w:rFonts w:hint="cs"/>
          <w:spacing w:val="-4"/>
          <w:rtl/>
          <w:lang w:bidi="ar"/>
        </w:rPr>
        <w:t>مساعدة البلدان النامية</w:t>
      </w:r>
      <w:r>
        <w:rPr>
          <w:rFonts w:hint="cs"/>
          <w:spacing w:val="-4"/>
          <w:rtl/>
          <w:lang w:bidi="ar"/>
        </w:rPr>
        <w:t xml:space="preserve"> في </w:t>
      </w:r>
      <w:r w:rsidRPr="00D74050">
        <w:rPr>
          <w:rFonts w:hint="cs"/>
          <w:spacing w:val="-4"/>
          <w:rtl/>
          <w:lang w:bidi="ar"/>
        </w:rPr>
        <w:t xml:space="preserve">استخدام الاتصالات الساتلية </w:t>
      </w:r>
      <w:r>
        <w:rPr>
          <w:rFonts w:hint="cs"/>
          <w:spacing w:val="-4"/>
          <w:rtl/>
          <w:lang w:bidi="ar"/>
        </w:rPr>
        <w:t>لتوفير</w:t>
      </w:r>
      <w:r w:rsidRPr="00D74050">
        <w:rPr>
          <w:rFonts w:hint="cs"/>
          <w:spacing w:val="-4"/>
          <w:rtl/>
          <w:lang w:bidi="ar"/>
        </w:rPr>
        <w:t xml:space="preserve"> النفاذ المستدام والميسور </w:t>
      </w:r>
      <w:r>
        <w:rPr>
          <w:rFonts w:hint="cs"/>
          <w:spacing w:val="-4"/>
          <w:rtl/>
          <w:lang w:bidi="ar"/>
        </w:rPr>
        <w:t xml:space="preserve">التكلفة </w:t>
      </w:r>
      <w:r w:rsidRPr="00D74050">
        <w:rPr>
          <w:rFonts w:hint="cs"/>
          <w:spacing w:val="-4"/>
          <w:rtl/>
          <w:lang w:bidi="ar"/>
        </w:rPr>
        <w:t>إلى خدمات المعلومات والاتصالات،</w:t>
      </w:r>
    </w:p>
    <w:p w:rsidR="00C5684E" w:rsidRPr="00FD4FC2" w:rsidRDefault="00C5684E" w:rsidP="00D50A3B">
      <w:pPr>
        <w:pStyle w:val="call"/>
        <w:rPr>
          <w:rtl/>
        </w:rPr>
      </w:pPr>
      <w:r w:rsidRPr="00FD4FC2">
        <w:rPr>
          <w:rFonts w:hint="cs"/>
          <w:rtl/>
        </w:rPr>
        <w:t>وإذ يدرك</w:t>
      </w:r>
    </w:p>
    <w:p w:rsidR="00C5684E" w:rsidRDefault="00C5684E" w:rsidP="00C5684E">
      <w:pPr>
        <w:rPr>
          <w:rtl/>
        </w:rPr>
      </w:pPr>
      <w:r w:rsidRPr="00D50A3B">
        <w:rPr>
          <w:rFonts w:hint="cs"/>
          <w:i/>
          <w:iCs/>
          <w:rtl/>
        </w:rPr>
        <w:t xml:space="preserve"> أ )</w:t>
      </w:r>
      <w:r w:rsidRPr="00FD4FC2">
        <w:rPr>
          <w:rFonts w:hint="cs"/>
          <w:rtl/>
        </w:rPr>
        <w:tab/>
      </w:r>
      <w:r>
        <w:rPr>
          <w:rFonts w:hint="cs"/>
          <w:rtl/>
        </w:rPr>
        <w:t>أن إدخال المنافسة في قطاع الاتصالات الساتلية الدولية أدى إلى زيادة تيسر خدمات اتصالات دولية متنوعة ومبتكرة في البلدان المتقدمة والنامية على السواء، بما في ذلك تيسر الخدمات العمومية الأساسية مثل الإغاثة في حالات الكوارث والحكومة الإلكترونية؛</w:t>
      </w:r>
    </w:p>
    <w:p w:rsidR="00D50A3B" w:rsidRDefault="00D50A3B" w:rsidP="00C5684E">
      <w:pPr>
        <w:rPr>
          <w:i/>
          <w:iCs/>
          <w:rtl/>
        </w:rPr>
      </w:pPr>
      <w:r>
        <w:rPr>
          <w:i/>
          <w:iCs/>
          <w:rtl/>
        </w:rPr>
        <w:br w:type="page"/>
      </w:r>
    </w:p>
    <w:p w:rsidR="00C5684E" w:rsidRPr="004549FB" w:rsidRDefault="00C5684E" w:rsidP="00C5684E">
      <w:r>
        <w:rPr>
          <w:rFonts w:hint="cs"/>
          <w:i/>
          <w:iCs/>
          <w:rtl/>
        </w:rPr>
        <w:lastRenderedPageBreak/>
        <w:t>ب</w:t>
      </w:r>
      <w:r w:rsidRPr="0098149C">
        <w:rPr>
          <w:rFonts w:hint="cs"/>
          <w:i/>
          <w:iCs/>
          <w:rtl/>
        </w:rPr>
        <w:t>)</w:t>
      </w:r>
      <w:r w:rsidRPr="0098149C">
        <w:rPr>
          <w:rFonts w:hint="cs"/>
          <w:rtl/>
        </w:rPr>
        <w:tab/>
      </w:r>
      <w:r>
        <w:rPr>
          <w:rFonts w:hint="cs"/>
          <w:rtl/>
        </w:rPr>
        <w:t>التيسر</w:t>
      </w:r>
      <w:r>
        <w:rPr>
          <w:rFonts w:hint="cs"/>
          <w:rtl/>
          <w:lang w:bidi="ar"/>
        </w:rPr>
        <w:t xml:space="preserve"> المتزايد</w:t>
      </w:r>
      <w:r w:rsidRPr="004549FB">
        <w:rPr>
          <w:rFonts w:hint="cs"/>
          <w:rtl/>
          <w:lang w:bidi="ar"/>
        </w:rPr>
        <w:t xml:space="preserve"> </w:t>
      </w:r>
      <w:r>
        <w:rPr>
          <w:rFonts w:hint="cs"/>
          <w:rtl/>
          <w:lang w:bidi="ar"/>
        </w:rPr>
        <w:t>ل</w:t>
      </w:r>
      <w:r w:rsidRPr="004549FB">
        <w:rPr>
          <w:rFonts w:hint="cs"/>
          <w:rtl/>
          <w:lang w:bidi="ar"/>
        </w:rPr>
        <w:t>لاتصالات المتنقلة والثابتة ذات النطاق العريض</w:t>
      </w:r>
      <w:r>
        <w:rPr>
          <w:rFonts w:hint="cs"/>
          <w:rtl/>
          <w:lang w:bidi="ar"/>
        </w:rPr>
        <w:t xml:space="preserve"> في </w:t>
      </w:r>
      <w:r w:rsidRPr="004549FB">
        <w:rPr>
          <w:rFonts w:hint="cs"/>
          <w:rtl/>
          <w:lang w:bidi="ar"/>
        </w:rPr>
        <w:t>العالم النامي والاستخدامات المبتكرة والمفيدة اقتصاديا</w:t>
      </w:r>
      <w:r>
        <w:rPr>
          <w:rFonts w:hint="cs"/>
          <w:rtl/>
          <w:lang w:bidi="ar"/>
        </w:rPr>
        <w:t>ً</w:t>
      </w:r>
      <w:r w:rsidRPr="004549FB">
        <w:rPr>
          <w:rFonts w:hint="cs"/>
          <w:rtl/>
          <w:lang w:bidi="ar"/>
        </w:rPr>
        <w:t xml:space="preserve"> </w:t>
      </w:r>
      <w:r>
        <w:rPr>
          <w:rFonts w:hint="cs"/>
          <w:rtl/>
          <w:lang w:bidi="ar"/>
        </w:rPr>
        <w:t>التي تُستخدم فيها</w:t>
      </w:r>
      <w:r w:rsidRPr="004549FB">
        <w:rPr>
          <w:rFonts w:hint="cs"/>
          <w:rtl/>
          <w:lang w:bidi="ar"/>
        </w:rPr>
        <w:t xml:space="preserve"> حاليا</w:t>
      </w:r>
      <w:r>
        <w:rPr>
          <w:rFonts w:hint="cs"/>
          <w:rtl/>
          <w:lang w:bidi="ar"/>
        </w:rPr>
        <w:t>ً</w:t>
      </w:r>
      <w:r w:rsidRPr="004549FB">
        <w:rPr>
          <w:rFonts w:hint="cs"/>
          <w:rtl/>
          <w:lang w:bidi="ar"/>
        </w:rPr>
        <w:t>؛</w:t>
      </w:r>
    </w:p>
    <w:p w:rsidR="00C5684E" w:rsidRDefault="00C5684E" w:rsidP="00C5684E">
      <w:pPr>
        <w:rPr>
          <w:rtl/>
        </w:rPr>
      </w:pPr>
      <w:r>
        <w:rPr>
          <w:rFonts w:hint="cs"/>
          <w:i/>
          <w:iCs/>
          <w:rtl/>
        </w:rPr>
        <w:t>ج)</w:t>
      </w:r>
      <w:r>
        <w:rPr>
          <w:rFonts w:hint="cs"/>
          <w:rtl/>
        </w:rPr>
        <w:tab/>
        <w:t>أن الحكومات والمنظمات الحكومية الدولية سواء الدولية أو الإقليمية تعزز الابتكار وتوفير الخدمات بأسعار معقولة وزيادة توفير الخدمات الساتلية عن طريق تسجيل ونشر أنظمتها الساتلية من خلال الاتحاد الدولي للاتصالات؛</w:t>
      </w:r>
    </w:p>
    <w:p w:rsidR="00C5684E" w:rsidRPr="00FD4FC2" w:rsidRDefault="00C5684E" w:rsidP="00C5684E">
      <w:pPr>
        <w:rPr>
          <w:rtl/>
        </w:rPr>
      </w:pPr>
      <w:r>
        <w:rPr>
          <w:rFonts w:hint="cs"/>
          <w:i/>
          <w:iCs/>
          <w:rtl/>
        </w:rPr>
        <w:t xml:space="preserve">د </w:t>
      </w:r>
      <w:r w:rsidRPr="00E01E0C">
        <w:rPr>
          <w:rFonts w:hint="cs"/>
          <w:i/>
          <w:iCs/>
          <w:rtl/>
        </w:rPr>
        <w:t>)</w:t>
      </w:r>
      <w:r>
        <w:rPr>
          <w:rFonts w:hint="cs"/>
          <w:rtl/>
        </w:rPr>
        <w:tab/>
      </w:r>
      <w:r w:rsidRPr="00FD4FC2">
        <w:rPr>
          <w:rFonts w:hint="cs"/>
          <w:rtl/>
        </w:rPr>
        <w:t>أن تكنولوجيا النطاق العريض، كوسيلة لدعم تطبيقات الاتصالات الحيوية، ينبغي أن تكون متاحة للجميع دون</w:t>
      </w:r>
      <w:r>
        <w:rPr>
          <w:rFonts w:hint="eastAsia"/>
          <w:rtl/>
        </w:rPr>
        <w:t> </w:t>
      </w:r>
      <w:r w:rsidRPr="00FD4FC2">
        <w:rPr>
          <w:rFonts w:hint="cs"/>
          <w:rtl/>
        </w:rPr>
        <w:t>تمييز؛</w:t>
      </w:r>
    </w:p>
    <w:p w:rsidR="00C5684E" w:rsidRDefault="00C5684E" w:rsidP="00C5684E">
      <w:pPr>
        <w:rPr>
          <w:spacing w:val="-4"/>
          <w:rtl/>
        </w:rPr>
      </w:pPr>
      <w:r>
        <w:rPr>
          <w:rFonts w:hint="cs"/>
          <w:spacing w:val="-4"/>
          <w:rtl/>
        </w:rPr>
        <w:t xml:space="preserve">ه‍ </w:t>
      </w:r>
      <w:r w:rsidRPr="000E5DAA">
        <w:rPr>
          <w:rFonts w:hint="cs"/>
          <w:spacing w:val="-4"/>
          <w:rtl/>
        </w:rPr>
        <w:t>)</w:t>
      </w:r>
      <w:r w:rsidRPr="000E5DAA">
        <w:rPr>
          <w:rFonts w:hint="cs"/>
          <w:spacing w:val="-4"/>
          <w:rtl/>
        </w:rPr>
        <w:tab/>
        <w:t>أن التكنولوجيات الساتلية عريضة النطاق تساهم</w:t>
      </w:r>
      <w:r>
        <w:rPr>
          <w:rFonts w:hint="cs"/>
          <w:spacing w:val="-4"/>
          <w:rtl/>
        </w:rPr>
        <w:t xml:space="preserve"> في </w:t>
      </w:r>
      <w:r w:rsidRPr="000E5DAA">
        <w:rPr>
          <w:rFonts w:hint="cs"/>
          <w:spacing w:val="-4"/>
          <w:rtl/>
        </w:rPr>
        <w:t>تقليص الفجوة الرقمية (النطاق العريض) من خلال توفير خدمات الاتصالات وأن التوسع</w:t>
      </w:r>
      <w:r>
        <w:rPr>
          <w:rFonts w:hint="cs"/>
          <w:spacing w:val="-4"/>
          <w:rtl/>
        </w:rPr>
        <w:t xml:space="preserve"> في </w:t>
      </w:r>
      <w:r w:rsidRPr="000E5DAA">
        <w:rPr>
          <w:rFonts w:hint="cs"/>
          <w:spacing w:val="-4"/>
          <w:rtl/>
        </w:rPr>
        <w:t>الخدمات الساتلية عريضة النطاق يولد النمو</w:t>
      </w:r>
      <w:r>
        <w:rPr>
          <w:rFonts w:hint="cs"/>
          <w:spacing w:val="-4"/>
          <w:rtl/>
        </w:rPr>
        <w:t xml:space="preserve"> في </w:t>
      </w:r>
      <w:r w:rsidRPr="000E5DAA">
        <w:rPr>
          <w:rFonts w:hint="cs"/>
          <w:spacing w:val="-4"/>
          <w:rtl/>
        </w:rPr>
        <w:t>البلدان النامية من خلال التطبيقات الإلكترونية، مثل الصحة الإلكترونية والتعلم عن بعد والحكومة الإلكترونية والعمل عن بعد، والنفاذ إلى الإنترنت من المساكن ومن المجتمعات المحلية الذي يمكن استعماله كأداة سريعة وفعالة لتحقيق أهداف سياسات تكنولوجيا المعلومات والاتصالات</w:t>
      </w:r>
      <w:r>
        <w:rPr>
          <w:rFonts w:hint="cs"/>
          <w:spacing w:val="-4"/>
          <w:rtl/>
        </w:rPr>
        <w:t xml:space="preserve"> في </w:t>
      </w:r>
      <w:r w:rsidRPr="000E5DAA">
        <w:rPr>
          <w:rFonts w:hint="cs"/>
          <w:spacing w:val="-4"/>
          <w:rtl/>
        </w:rPr>
        <w:t>كل بلد؛</w:t>
      </w:r>
    </w:p>
    <w:p w:rsidR="00C5684E" w:rsidRPr="00E01E0C" w:rsidRDefault="00C5684E" w:rsidP="00C5684E">
      <w:pPr>
        <w:rPr>
          <w:spacing w:val="-4"/>
          <w:rtl/>
        </w:rPr>
      </w:pPr>
      <w:r>
        <w:rPr>
          <w:rFonts w:hint="cs"/>
          <w:i/>
          <w:iCs/>
          <w:spacing w:val="-4"/>
          <w:rtl/>
        </w:rPr>
        <w:t>و )</w:t>
      </w:r>
      <w:r>
        <w:rPr>
          <w:rFonts w:hint="cs"/>
          <w:spacing w:val="-4"/>
          <w:rtl/>
        </w:rPr>
        <w:tab/>
        <w:t>أن الاستعمال الفعال للموارد المدارية وما يرتبط بها من طيف الترددات يساعد على ضمان التغطية العالمية وتوصيل البلدان مباشرة ولحظياً وباعتمادية وبأسعار ميسورة،</w:t>
      </w:r>
    </w:p>
    <w:p w:rsidR="00C5684E" w:rsidRPr="00FD4FC2" w:rsidRDefault="00C5684E" w:rsidP="00175ED7">
      <w:pPr>
        <w:pStyle w:val="call"/>
        <w:rPr>
          <w:rtl/>
        </w:rPr>
      </w:pPr>
      <w:r>
        <w:rPr>
          <w:rFonts w:hint="cs"/>
          <w:rtl/>
        </w:rPr>
        <w:t xml:space="preserve">وإذ </w:t>
      </w:r>
      <w:r w:rsidRPr="00FD4FC2">
        <w:rPr>
          <w:rFonts w:hint="cs"/>
          <w:rtl/>
        </w:rPr>
        <w:t>يؤكد مجدداً</w:t>
      </w:r>
    </w:p>
    <w:p w:rsidR="00C5684E" w:rsidRPr="000E5DAA" w:rsidRDefault="00C5684E" w:rsidP="00C5684E">
      <w:pPr>
        <w:rPr>
          <w:spacing w:val="-4"/>
          <w:rtl/>
        </w:rPr>
      </w:pPr>
      <w:r w:rsidRPr="009D112B">
        <w:rPr>
          <w:rFonts w:hint="cs"/>
          <w:i/>
          <w:iCs/>
          <w:spacing w:val="-4"/>
          <w:rtl/>
        </w:rPr>
        <w:t xml:space="preserve"> أ )</w:t>
      </w:r>
      <w:r w:rsidRPr="000E5DAA">
        <w:rPr>
          <w:rFonts w:hint="cs"/>
          <w:spacing w:val="-4"/>
          <w:rtl/>
        </w:rPr>
        <w:tab/>
        <w:t>الدور الهام الذي تؤديه خدمات الاتصالات</w:t>
      </w:r>
      <w:r>
        <w:rPr>
          <w:rFonts w:hint="cs"/>
          <w:spacing w:val="-4"/>
          <w:rtl/>
        </w:rPr>
        <w:t xml:space="preserve"> الساتلية</w:t>
      </w:r>
      <w:r w:rsidRPr="000E5DAA">
        <w:rPr>
          <w:rFonts w:hint="cs"/>
          <w:spacing w:val="-4"/>
          <w:rtl/>
        </w:rPr>
        <w:t xml:space="preserve"> العمومية الدولية </w:t>
      </w:r>
      <w:r>
        <w:rPr>
          <w:rFonts w:hint="cs"/>
          <w:spacing w:val="-4"/>
          <w:rtl/>
        </w:rPr>
        <w:t>في </w:t>
      </w:r>
      <w:r w:rsidRPr="000E5DAA">
        <w:rPr>
          <w:rFonts w:hint="cs"/>
          <w:spacing w:val="-4"/>
          <w:rtl/>
        </w:rPr>
        <w:t>ضمان تحقيق الأهداف الإنمائية</w:t>
      </w:r>
      <w:r w:rsidRPr="000E5DAA">
        <w:rPr>
          <w:rFonts w:hint="eastAsia"/>
          <w:spacing w:val="-4"/>
          <w:rtl/>
        </w:rPr>
        <w:t> </w:t>
      </w:r>
      <w:r w:rsidRPr="000E5DAA">
        <w:rPr>
          <w:rFonts w:hint="cs"/>
          <w:spacing w:val="-4"/>
          <w:rtl/>
        </w:rPr>
        <w:t>للألفية؛</w:t>
      </w:r>
    </w:p>
    <w:p w:rsidR="00C5684E" w:rsidRDefault="00C5684E" w:rsidP="00C5684E">
      <w:pPr>
        <w:rPr>
          <w:rtl/>
          <w:lang w:bidi="ar-SY"/>
        </w:rPr>
      </w:pPr>
      <w:r w:rsidRPr="009D112B">
        <w:rPr>
          <w:rFonts w:hint="cs"/>
          <w:i/>
          <w:iCs/>
          <w:rtl/>
        </w:rPr>
        <w:t>ب)</w:t>
      </w:r>
      <w:r w:rsidRPr="00FD4FC2">
        <w:rPr>
          <w:rFonts w:hint="cs"/>
          <w:rtl/>
        </w:rPr>
        <w:tab/>
      </w:r>
      <w:r>
        <w:rPr>
          <w:rFonts w:hint="cs"/>
          <w:rtl/>
          <w:lang w:bidi="ar-SY"/>
        </w:rPr>
        <w:t>دور الاتحاد الدولي للاتصالات في الإدارة الدولية لموارد طيف الترددات الراديوية والمدارات الساتلية؛</w:t>
      </w:r>
    </w:p>
    <w:p w:rsidR="00C5684E" w:rsidRPr="00187DA0" w:rsidRDefault="00C5684E" w:rsidP="00C5684E">
      <w:pPr>
        <w:rPr>
          <w:spacing w:val="-6"/>
          <w:rtl/>
          <w:lang w:bidi="ar-SY"/>
        </w:rPr>
      </w:pPr>
      <w:r w:rsidRPr="000B5131">
        <w:rPr>
          <w:rFonts w:hint="cs"/>
          <w:i/>
          <w:iCs/>
          <w:rtl/>
          <w:lang w:bidi="ar-SY"/>
        </w:rPr>
        <w:t>ج)</w:t>
      </w:r>
      <w:r>
        <w:rPr>
          <w:rFonts w:hint="cs"/>
          <w:rtl/>
          <w:lang w:bidi="ar-SY"/>
        </w:rPr>
        <w:tab/>
      </w:r>
      <w:r w:rsidRPr="00187DA0">
        <w:rPr>
          <w:spacing w:val="-6"/>
          <w:rtl/>
        </w:rPr>
        <w:t xml:space="preserve">الحقوق والالتزامات الدولية </w:t>
      </w:r>
      <w:r w:rsidRPr="00187DA0">
        <w:rPr>
          <w:rFonts w:hint="cs"/>
          <w:spacing w:val="-6"/>
          <w:rtl/>
        </w:rPr>
        <w:t>ل</w:t>
      </w:r>
      <w:r w:rsidRPr="00187DA0">
        <w:rPr>
          <w:spacing w:val="-6"/>
          <w:rtl/>
        </w:rPr>
        <w:t>جميع الإدارات بالنسبة لتخصيصاتها الترددية وتخصيصات</w:t>
      </w:r>
      <w:r w:rsidRPr="00187DA0">
        <w:rPr>
          <w:rFonts w:hint="cs"/>
          <w:spacing w:val="-6"/>
          <w:rtl/>
        </w:rPr>
        <w:t xml:space="preserve"> </w:t>
      </w:r>
      <w:r>
        <w:rPr>
          <w:rFonts w:hint="cs"/>
          <w:spacing w:val="-6"/>
          <w:rtl/>
        </w:rPr>
        <w:t>ا</w:t>
      </w:r>
      <w:r w:rsidRPr="00187DA0">
        <w:rPr>
          <w:spacing w:val="-6"/>
          <w:rtl/>
        </w:rPr>
        <w:t>لإدارات الأخرى</w:t>
      </w:r>
      <w:r w:rsidRPr="00187DA0">
        <w:rPr>
          <w:rFonts w:hint="cs"/>
          <w:spacing w:val="-6"/>
          <w:rtl/>
        </w:rPr>
        <w:t>؛</w:t>
      </w:r>
    </w:p>
    <w:p w:rsidR="00C5684E" w:rsidRPr="0098149C" w:rsidRDefault="00C5684E" w:rsidP="00C5684E">
      <w:pPr>
        <w:rPr>
          <w:rtl/>
          <w:lang w:bidi="ar-SY"/>
        </w:rPr>
      </w:pPr>
      <w:r>
        <w:rPr>
          <w:rFonts w:hint="cs"/>
          <w:i/>
          <w:iCs/>
          <w:rtl/>
          <w:lang w:bidi="ar-SY"/>
        </w:rPr>
        <w:t xml:space="preserve">د </w:t>
      </w:r>
      <w:r w:rsidRPr="0098149C">
        <w:rPr>
          <w:rFonts w:hint="cs"/>
          <w:i/>
          <w:iCs/>
          <w:rtl/>
          <w:lang w:bidi="ar-SY"/>
        </w:rPr>
        <w:t>)</w:t>
      </w:r>
      <w:r w:rsidRPr="0098149C">
        <w:rPr>
          <w:rFonts w:hint="cs"/>
          <w:rtl/>
          <w:lang w:bidi="ar-SY"/>
        </w:rPr>
        <w:tab/>
        <w:t>أن إجراءات الاتحاد</w:t>
      </w:r>
      <w:r>
        <w:rPr>
          <w:rFonts w:hint="cs"/>
          <w:rtl/>
          <w:lang w:bidi="ar-SY"/>
        </w:rPr>
        <w:t xml:space="preserve"> في </w:t>
      </w:r>
      <w:r w:rsidRPr="0098149C">
        <w:rPr>
          <w:rFonts w:hint="cs"/>
          <w:rtl/>
          <w:lang w:bidi="ar-SY"/>
        </w:rPr>
        <w:t>تنسيق السواتل والتبليغ عنها</w:t>
      </w:r>
      <w:r>
        <w:rPr>
          <w:rFonts w:hint="cs"/>
          <w:rtl/>
          <w:lang w:bidi="ar-SY"/>
        </w:rPr>
        <w:t xml:space="preserve"> المحددة في لوائح الراديو</w:t>
      </w:r>
      <w:r w:rsidRPr="0098149C">
        <w:rPr>
          <w:rFonts w:hint="cs"/>
          <w:rtl/>
          <w:lang w:bidi="ar-SY"/>
        </w:rPr>
        <w:t xml:space="preserve"> تستعمل للحصول على الاعتراف والحماية الدوليين لعمليات تشغيل الشبكات الساتلية،</w:t>
      </w:r>
    </w:p>
    <w:p w:rsidR="00175ED7" w:rsidRDefault="00175ED7" w:rsidP="00175ED7">
      <w:pPr>
        <w:pStyle w:val="call"/>
        <w:rPr>
          <w:rtl/>
        </w:rPr>
      </w:pPr>
      <w:r>
        <w:rPr>
          <w:rtl/>
        </w:rPr>
        <w:br w:type="page"/>
      </w:r>
    </w:p>
    <w:p w:rsidR="00C5684E" w:rsidRDefault="00C5684E" w:rsidP="00175ED7">
      <w:pPr>
        <w:pStyle w:val="call"/>
      </w:pPr>
      <w:r>
        <w:rPr>
          <w:rFonts w:hint="cs"/>
          <w:rtl/>
        </w:rPr>
        <w:lastRenderedPageBreak/>
        <w:t>وإذ يلاحظ</w:t>
      </w:r>
    </w:p>
    <w:p w:rsidR="00C5684E" w:rsidRPr="00C0069B" w:rsidRDefault="00C5684E" w:rsidP="00C5684E">
      <w:pPr>
        <w:rPr>
          <w:spacing w:val="2"/>
          <w:rtl/>
          <w:lang w:bidi="ar-SY"/>
        </w:rPr>
      </w:pPr>
      <w:r w:rsidRPr="00C0069B">
        <w:rPr>
          <w:rFonts w:hint="cs"/>
          <w:i/>
          <w:iCs/>
          <w:spacing w:val="2"/>
          <w:rtl/>
          <w:lang w:bidi="ar-SY"/>
        </w:rPr>
        <w:t xml:space="preserve"> أ )</w:t>
      </w:r>
      <w:r w:rsidRPr="00C0069B">
        <w:rPr>
          <w:rFonts w:hint="cs"/>
          <w:spacing w:val="2"/>
          <w:rtl/>
          <w:lang w:bidi="ar-SY"/>
        </w:rPr>
        <w:tab/>
        <w:t xml:space="preserve">أن البرنامج </w:t>
      </w:r>
      <w:r w:rsidRPr="00C0069B">
        <w:rPr>
          <w:spacing w:val="2"/>
          <w:lang w:bidi="ar-SY"/>
        </w:rPr>
        <w:t>1</w:t>
      </w:r>
      <w:r w:rsidRPr="00C0069B">
        <w:rPr>
          <w:rFonts w:hint="cs"/>
          <w:spacing w:val="2"/>
          <w:rtl/>
          <w:lang w:bidi="ar-SY"/>
        </w:rPr>
        <w:t xml:space="preserve"> لمكتب تنمية الاتصالات</w:t>
      </w:r>
      <w:r>
        <w:rPr>
          <w:rFonts w:hint="cs"/>
          <w:spacing w:val="2"/>
          <w:rtl/>
          <w:lang w:bidi="ar-SY"/>
        </w:rPr>
        <w:t xml:space="preserve"> </w:t>
      </w:r>
      <w:r>
        <w:rPr>
          <w:spacing w:val="2"/>
          <w:lang w:bidi="ar-SY"/>
        </w:rPr>
        <w:t>(BDT)</w:t>
      </w:r>
      <w:r w:rsidRPr="00C0069B">
        <w:rPr>
          <w:rFonts w:hint="cs"/>
          <w:spacing w:val="2"/>
          <w:rtl/>
          <w:lang w:bidi="ar-SY"/>
        </w:rPr>
        <w:t xml:space="preserve"> بشأن تنمية البنى التحتية وتكنولوجيا المعلومات والاتصالات يقدم المساعدة للبلدان النامية</w:t>
      </w:r>
      <w:r>
        <w:rPr>
          <w:rFonts w:hint="cs"/>
          <w:spacing w:val="2"/>
          <w:rtl/>
          <w:lang w:bidi="ar-SY"/>
        </w:rPr>
        <w:t xml:space="preserve"> في </w:t>
      </w:r>
      <w:r w:rsidRPr="00C0069B">
        <w:rPr>
          <w:rFonts w:hint="cs"/>
          <w:spacing w:val="2"/>
          <w:rtl/>
          <w:lang w:bidi="ar-SY"/>
        </w:rPr>
        <w:t>مجال إدارة الطيف وفي مجال التنمية الفعالة والمجدية من حيث التكاليف لشبكات الاتصالات عريضة النطاق المحلية والوطنية والدولية، بما</w:t>
      </w:r>
      <w:r>
        <w:rPr>
          <w:rFonts w:hint="cs"/>
          <w:spacing w:val="2"/>
          <w:rtl/>
          <w:lang w:bidi="ar-SY"/>
        </w:rPr>
        <w:t xml:space="preserve"> في </w:t>
      </w:r>
      <w:r w:rsidRPr="00C0069B">
        <w:rPr>
          <w:rFonts w:hint="cs"/>
          <w:spacing w:val="2"/>
          <w:rtl/>
          <w:lang w:bidi="ar-SY"/>
        </w:rPr>
        <w:t xml:space="preserve">ذلك </w:t>
      </w:r>
      <w:r>
        <w:rPr>
          <w:rFonts w:hint="cs"/>
          <w:spacing w:val="2"/>
          <w:rtl/>
          <w:lang w:bidi="ar-EG"/>
        </w:rPr>
        <w:t>الاتصالات الساتلية</w:t>
      </w:r>
      <w:r w:rsidRPr="00C0069B">
        <w:rPr>
          <w:rFonts w:hint="cs"/>
          <w:spacing w:val="2"/>
          <w:rtl/>
          <w:lang w:bidi="ar-SY"/>
        </w:rPr>
        <w:t>؛</w:t>
      </w:r>
    </w:p>
    <w:p w:rsidR="00C5684E" w:rsidRPr="00C0069B" w:rsidRDefault="00C5684E" w:rsidP="00C5684E">
      <w:pPr>
        <w:rPr>
          <w:spacing w:val="2"/>
          <w:rtl/>
          <w:lang w:bidi="ar-SY"/>
        </w:rPr>
      </w:pPr>
      <w:r w:rsidRPr="00C0069B">
        <w:rPr>
          <w:rFonts w:hint="cs"/>
          <w:i/>
          <w:iCs/>
          <w:spacing w:val="2"/>
          <w:rtl/>
          <w:lang w:bidi="ar-SY"/>
        </w:rPr>
        <w:t>ب)</w:t>
      </w:r>
      <w:r w:rsidRPr="00C0069B">
        <w:rPr>
          <w:rFonts w:hint="cs"/>
          <w:spacing w:val="2"/>
          <w:rtl/>
          <w:lang w:bidi="ar-SY"/>
        </w:rPr>
        <w:tab/>
        <w:t>أنشطة لجنتي دراسات قطاع تنمية الاتصالات</w:t>
      </w:r>
      <w:r>
        <w:rPr>
          <w:rFonts w:hint="cs"/>
          <w:spacing w:val="2"/>
          <w:rtl/>
          <w:lang w:bidi="ar-SY"/>
        </w:rPr>
        <w:t xml:space="preserve"> في </w:t>
      </w:r>
      <w:r w:rsidRPr="00C0069B">
        <w:rPr>
          <w:rFonts w:hint="cs"/>
          <w:spacing w:val="2"/>
          <w:rtl/>
          <w:lang w:bidi="ar-SY"/>
        </w:rPr>
        <w:t>إعداد المواد اللازمة لمساعدة البلدان النامية</w:t>
      </w:r>
      <w:r>
        <w:rPr>
          <w:rFonts w:hint="cs"/>
          <w:spacing w:val="2"/>
          <w:rtl/>
          <w:lang w:bidi="ar-SY"/>
        </w:rPr>
        <w:t xml:space="preserve"> في </w:t>
      </w:r>
      <w:r w:rsidRPr="00C0069B">
        <w:rPr>
          <w:rFonts w:hint="cs"/>
          <w:spacing w:val="2"/>
          <w:rtl/>
          <w:lang w:bidi="ar-SY"/>
        </w:rPr>
        <w:t>مجالات إدارة الطيف وتكنولوجيا النفاذ عريض النطاق والاتصالات/تكنولوجيا المعلومات والاتصالات</w:t>
      </w:r>
      <w:r>
        <w:rPr>
          <w:rFonts w:hint="cs"/>
          <w:spacing w:val="2"/>
          <w:rtl/>
          <w:lang w:bidi="ar-SY"/>
        </w:rPr>
        <w:t xml:space="preserve"> في </w:t>
      </w:r>
      <w:r w:rsidRPr="00C0069B">
        <w:rPr>
          <w:rFonts w:hint="cs"/>
          <w:spacing w:val="2"/>
          <w:rtl/>
          <w:lang w:bidi="ar-SY"/>
        </w:rPr>
        <w:t>المناطق الريفية والنائية وفي إدارة</w:t>
      </w:r>
      <w:r>
        <w:rPr>
          <w:rFonts w:hint="eastAsia"/>
          <w:spacing w:val="2"/>
          <w:rtl/>
          <w:lang w:bidi="ar-SY"/>
        </w:rPr>
        <w:t> </w:t>
      </w:r>
      <w:r w:rsidRPr="00C0069B">
        <w:rPr>
          <w:rFonts w:hint="cs"/>
          <w:spacing w:val="2"/>
          <w:rtl/>
          <w:lang w:bidi="ar-SY"/>
        </w:rPr>
        <w:t>الكوارث،</w:t>
      </w:r>
    </w:p>
    <w:p w:rsidR="00C5684E" w:rsidRDefault="00C5684E" w:rsidP="00175ED7">
      <w:pPr>
        <w:pStyle w:val="call"/>
        <w:rPr>
          <w:rtl/>
        </w:rPr>
      </w:pPr>
      <w:r>
        <w:rPr>
          <w:rFonts w:hint="cs"/>
          <w:rtl/>
        </w:rPr>
        <w:t>يقـرر</w:t>
      </w:r>
    </w:p>
    <w:p w:rsidR="00C5684E" w:rsidRDefault="00C5684E" w:rsidP="00C5684E">
      <w:pPr>
        <w:rPr>
          <w:rtl/>
          <w:lang w:bidi="ar-SY"/>
        </w:rPr>
      </w:pPr>
      <w:r>
        <w:rPr>
          <w:lang w:bidi="ar-EG"/>
        </w:rPr>
        <w:t>1</w:t>
      </w:r>
      <w:r>
        <w:rPr>
          <w:rFonts w:hint="cs"/>
          <w:rtl/>
          <w:lang w:bidi="ar-EG"/>
        </w:rPr>
        <w:tab/>
      </w:r>
      <w:r w:rsidRPr="0098149C">
        <w:rPr>
          <w:rFonts w:hint="cs"/>
          <w:rtl/>
          <w:lang w:bidi="ar-SY"/>
        </w:rPr>
        <w:t>أن يواصل قطاع الاتصالات الراديوية</w:t>
      </w:r>
      <w:r>
        <w:rPr>
          <w:rFonts w:hint="cs"/>
          <w:rtl/>
          <w:lang w:bidi="ar-SY"/>
        </w:rPr>
        <w:t xml:space="preserve"> </w:t>
      </w:r>
      <w:r>
        <w:rPr>
          <w:lang w:bidi="ar-SY"/>
        </w:rPr>
        <w:t>(ITU-R)</w:t>
      </w:r>
      <w:r w:rsidRPr="0098149C">
        <w:rPr>
          <w:rFonts w:hint="cs"/>
          <w:rtl/>
          <w:lang w:bidi="ar-SY"/>
        </w:rPr>
        <w:t xml:space="preserve"> التعاون مع قطاع تنمية الاتصالات</w:t>
      </w:r>
      <w:r>
        <w:rPr>
          <w:rFonts w:hint="cs"/>
          <w:rtl/>
          <w:lang w:bidi="ar-SY"/>
        </w:rPr>
        <w:t xml:space="preserve"> </w:t>
      </w:r>
      <w:r>
        <w:rPr>
          <w:lang w:bidi="ar-SY"/>
        </w:rPr>
        <w:t>(ITU-D)</w:t>
      </w:r>
      <w:r w:rsidRPr="0098149C">
        <w:rPr>
          <w:rFonts w:hint="cs"/>
          <w:rtl/>
          <w:lang w:bidi="ar-SY"/>
        </w:rPr>
        <w:t xml:space="preserve"> </w:t>
      </w:r>
      <w:r>
        <w:rPr>
          <w:rFonts w:hint="cs"/>
          <w:rtl/>
          <w:lang w:bidi="ar-SY"/>
        </w:rPr>
        <w:t>ب</w:t>
      </w:r>
      <w:r w:rsidRPr="0098149C">
        <w:rPr>
          <w:rFonts w:hint="cs"/>
          <w:rtl/>
          <w:lang w:bidi="ar-SY"/>
        </w:rPr>
        <w:t xml:space="preserve">توفير المعلومات </w:t>
      </w:r>
      <w:r>
        <w:rPr>
          <w:rFonts w:hint="cs"/>
          <w:rtl/>
          <w:lang w:bidi="ar-SY"/>
        </w:rPr>
        <w:t>التي</w:t>
      </w:r>
      <w:r w:rsidRPr="0098149C">
        <w:rPr>
          <w:rFonts w:hint="cs"/>
          <w:rtl/>
          <w:lang w:bidi="ar-SY"/>
        </w:rPr>
        <w:t xml:space="preserve"> يطلبها بشأن التكنولوجيات والتطبيقات الساتلية المحددة</w:t>
      </w:r>
      <w:r>
        <w:rPr>
          <w:rFonts w:hint="cs"/>
          <w:rtl/>
          <w:lang w:bidi="ar-SY"/>
        </w:rPr>
        <w:t xml:space="preserve"> في </w:t>
      </w:r>
      <w:r w:rsidRPr="0098149C">
        <w:rPr>
          <w:rFonts w:hint="cs"/>
          <w:rtl/>
          <w:lang w:bidi="ar-SY"/>
        </w:rPr>
        <w:t xml:space="preserve">توصيات القطاع وتقاريره </w:t>
      </w:r>
      <w:r>
        <w:rPr>
          <w:rFonts w:hint="cs"/>
          <w:rtl/>
          <w:lang w:bidi="ar-SY"/>
        </w:rPr>
        <w:t xml:space="preserve">وبشأن الإجراءات التنظيمية الساتلية الواردة في لوائح الراديو </w:t>
      </w:r>
      <w:r w:rsidRPr="0098149C">
        <w:rPr>
          <w:rFonts w:hint="cs"/>
          <w:rtl/>
          <w:lang w:bidi="ar-SY"/>
        </w:rPr>
        <w:t>التي تساعد البلدان النامية</w:t>
      </w:r>
      <w:r>
        <w:rPr>
          <w:rFonts w:hint="cs"/>
          <w:rtl/>
          <w:lang w:bidi="ar-SY"/>
        </w:rPr>
        <w:t xml:space="preserve"> في إقامة وتنفيذ الشبكات والخدمات الساتلية؛</w:t>
      </w:r>
    </w:p>
    <w:p w:rsidR="00C5684E" w:rsidRPr="0098149C" w:rsidRDefault="00C5684E" w:rsidP="00C5684E">
      <w:pPr>
        <w:rPr>
          <w:rtl/>
          <w:lang w:bidi="ar-EG"/>
        </w:rPr>
      </w:pPr>
      <w:r>
        <w:rPr>
          <w:lang w:bidi="ar-SY"/>
        </w:rPr>
        <w:t>2</w:t>
      </w:r>
      <w:r>
        <w:rPr>
          <w:rFonts w:hint="cs"/>
          <w:rtl/>
          <w:lang w:bidi="ar-EG"/>
        </w:rPr>
        <w:tab/>
        <w:t xml:space="preserve">أن يجري قطاع الاتصالات الراديوية دراسات </w:t>
      </w:r>
      <w:r>
        <w:rPr>
          <w:rFonts w:hint="cs"/>
          <w:rtl/>
        </w:rPr>
        <w:t>للوقوف على</w:t>
      </w:r>
      <w:r w:rsidRPr="00383F4C">
        <w:rPr>
          <w:rtl/>
        </w:rPr>
        <w:t xml:space="preserve"> ما إذا كانت هناك ضرورة ل</w:t>
      </w:r>
      <w:r>
        <w:rPr>
          <w:rFonts w:hint="cs"/>
          <w:rtl/>
        </w:rPr>
        <w:t xml:space="preserve">تطبيق </w:t>
      </w:r>
      <w:r w:rsidRPr="00383F4C">
        <w:rPr>
          <w:rtl/>
        </w:rPr>
        <w:t>تدابير تنظيمية إضافية لزيادة تيسر خدمات الاتصالات العمومية الدولية</w:t>
      </w:r>
      <w:r>
        <w:rPr>
          <w:rFonts w:hint="cs"/>
          <w:rtl/>
        </w:rPr>
        <w:t xml:space="preserve"> المقدمة من خلال التكنولوجيا الساتلية،</w:t>
      </w:r>
    </w:p>
    <w:p w:rsidR="00C5684E" w:rsidRPr="0098149C" w:rsidRDefault="00C5684E" w:rsidP="00175ED7">
      <w:pPr>
        <w:pStyle w:val="call"/>
        <w:rPr>
          <w:rtl/>
        </w:rPr>
      </w:pPr>
      <w:r w:rsidRPr="0098149C">
        <w:rPr>
          <w:rFonts w:hint="cs"/>
          <w:rtl/>
        </w:rPr>
        <w:t>يكلف مدير مكتب الاتصالات الراديوية</w:t>
      </w:r>
    </w:p>
    <w:p w:rsidR="00C5684E" w:rsidRDefault="00C5684E" w:rsidP="00175ED7">
      <w:pPr>
        <w:rPr>
          <w:rtl/>
        </w:rPr>
      </w:pPr>
      <w:r>
        <w:rPr>
          <w:lang w:bidi="ar-SY"/>
        </w:rPr>
        <w:t>1</w:t>
      </w:r>
      <w:r>
        <w:rPr>
          <w:lang w:bidi="ar-SY"/>
        </w:rPr>
        <w:tab/>
      </w:r>
      <w:r>
        <w:rPr>
          <w:rFonts w:hint="cs"/>
          <w:rtl/>
        </w:rPr>
        <w:t>بضمان تعاون قطاع الاتصالات الراديوية مع قطاع</w:t>
      </w:r>
      <w:r w:rsidRPr="0098149C">
        <w:rPr>
          <w:rFonts w:hint="cs"/>
          <w:rtl/>
        </w:rPr>
        <w:t xml:space="preserve"> تنمية الاتصالات</w:t>
      </w:r>
      <w:r>
        <w:rPr>
          <w:rFonts w:hint="cs"/>
          <w:rtl/>
        </w:rPr>
        <w:t xml:space="preserve"> في تنفيذ</w:t>
      </w:r>
      <w:r w:rsidRPr="0098149C">
        <w:rPr>
          <w:rFonts w:hint="cs"/>
          <w:rtl/>
        </w:rPr>
        <w:t xml:space="preserve"> هذا</w:t>
      </w:r>
      <w:r w:rsidR="00175ED7">
        <w:rPr>
          <w:rFonts w:hint="eastAsia"/>
          <w:rtl/>
        </w:rPr>
        <w:t> </w:t>
      </w:r>
      <w:r w:rsidRPr="0098149C">
        <w:rPr>
          <w:rFonts w:hint="cs"/>
          <w:rtl/>
        </w:rPr>
        <w:t>القرار</w:t>
      </w:r>
      <w:r>
        <w:rPr>
          <w:rFonts w:hint="cs"/>
          <w:rtl/>
        </w:rPr>
        <w:t>؛</w:t>
      </w:r>
    </w:p>
    <w:p w:rsidR="00175ED7" w:rsidRDefault="00175ED7" w:rsidP="00C5684E">
      <w:r>
        <w:br w:type="page"/>
      </w:r>
    </w:p>
    <w:p w:rsidR="00C5684E" w:rsidRDefault="00C5684E" w:rsidP="00C5684E">
      <w:pPr>
        <w:rPr>
          <w:rtl/>
        </w:rPr>
      </w:pPr>
      <w:r>
        <w:lastRenderedPageBreak/>
        <w:t>2</w:t>
      </w:r>
      <w:r>
        <w:rPr>
          <w:rFonts w:hint="cs"/>
          <w:rtl/>
        </w:rPr>
        <w:tab/>
        <w:t>بموافاة المؤتمر العالمي المقبل للاتصالات الراديوية بنتائج هذه الدراسات</w:t>
      </w:r>
      <w:r w:rsidRPr="0098149C">
        <w:rPr>
          <w:rFonts w:hint="cs"/>
          <w:rtl/>
        </w:rPr>
        <w:t>،</w:t>
      </w:r>
    </w:p>
    <w:p w:rsidR="00C5684E" w:rsidRPr="008F6C0D" w:rsidRDefault="00C5684E" w:rsidP="00175ED7">
      <w:pPr>
        <w:pStyle w:val="call"/>
        <w:rPr>
          <w:rtl/>
        </w:rPr>
      </w:pPr>
      <w:r>
        <w:rPr>
          <w:rFonts w:hint="cs"/>
          <w:rtl/>
        </w:rPr>
        <w:t>يدعو</w:t>
      </w:r>
      <w:r w:rsidRPr="008F6C0D">
        <w:rPr>
          <w:rFonts w:hint="cs"/>
          <w:rtl/>
        </w:rPr>
        <w:t xml:space="preserve"> مدير مكتب تنمية الاتصالات</w:t>
      </w:r>
    </w:p>
    <w:p w:rsidR="00C5684E" w:rsidRDefault="00C5684E" w:rsidP="00C5684E">
      <w:pPr>
        <w:rPr>
          <w:rtl/>
          <w:lang w:bidi="ar"/>
        </w:rPr>
      </w:pPr>
      <w:r>
        <w:t>1</w:t>
      </w:r>
      <w:r>
        <w:tab/>
      </w:r>
      <w:r>
        <w:rPr>
          <w:rFonts w:hint="cs"/>
          <w:rtl/>
        </w:rPr>
        <w:t>إلى تنظيم</w:t>
      </w:r>
      <w:r w:rsidRPr="008F6C0D">
        <w:rPr>
          <w:rtl/>
        </w:rPr>
        <w:t xml:space="preserve"> ورش عمل وحلقات دراسية ودورات تدريبية تتناول تحديداً النفاذ المستدام وبأسعار </w:t>
      </w:r>
      <w:r>
        <w:rPr>
          <w:rFonts w:hint="cs"/>
          <w:rtl/>
        </w:rPr>
        <w:t>ميسورة</w:t>
      </w:r>
      <w:r w:rsidRPr="008F6C0D">
        <w:rPr>
          <w:rtl/>
        </w:rPr>
        <w:t xml:space="preserve"> إلى </w:t>
      </w:r>
      <w:r>
        <w:rPr>
          <w:rFonts w:hint="cs"/>
          <w:rtl/>
        </w:rPr>
        <w:t>الاتصالات الساتلية، بما فيها اتصالات النطاق العريض،</w:t>
      </w:r>
      <w:r w:rsidRPr="00383F4C">
        <w:rPr>
          <w:rFonts w:hint="cs"/>
          <w:rtl/>
          <w:lang w:bidi="ar"/>
        </w:rPr>
        <w:t xml:space="preserve"> </w:t>
      </w:r>
      <w:r>
        <w:rPr>
          <w:rFonts w:hint="cs"/>
          <w:rtl/>
          <w:lang w:bidi="ar"/>
        </w:rPr>
        <w:t>وب</w:t>
      </w:r>
      <w:r w:rsidRPr="00383F4C">
        <w:rPr>
          <w:rFonts w:hint="cs"/>
          <w:rtl/>
          <w:lang w:bidi="ar"/>
        </w:rPr>
        <w:t>الشروع</w:t>
      </w:r>
      <w:r>
        <w:rPr>
          <w:rFonts w:hint="cs"/>
          <w:rtl/>
          <w:lang w:bidi="ar"/>
        </w:rPr>
        <w:t xml:space="preserve"> في </w:t>
      </w:r>
      <w:r w:rsidRPr="00383F4C">
        <w:rPr>
          <w:rFonts w:hint="cs"/>
          <w:rtl/>
          <w:lang w:bidi="ar"/>
        </w:rPr>
        <w:t>أنشطة أو دراسات</w:t>
      </w:r>
      <w:r>
        <w:rPr>
          <w:rFonts w:hint="cs"/>
          <w:rtl/>
          <w:lang w:bidi="ar"/>
        </w:rPr>
        <w:t>،</w:t>
      </w:r>
      <w:r w:rsidRPr="00383F4C">
        <w:rPr>
          <w:rFonts w:hint="cs"/>
          <w:rtl/>
          <w:lang w:bidi="ar"/>
        </w:rPr>
        <w:t xml:space="preserve"> بين</w:t>
      </w:r>
      <w:r>
        <w:rPr>
          <w:rFonts w:hint="cs"/>
          <w:rtl/>
          <w:lang w:bidi="ar"/>
        </w:rPr>
        <w:t xml:space="preserve"> لجان الدراسات ذات الصلة في قطاع تنمية الاتصالات وقطاع الاتصالات الراديوية، </w:t>
      </w:r>
      <w:r w:rsidRPr="00383F4C">
        <w:rPr>
          <w:rFonts w:hint="cs"/>
          <w:rtl/>
          <w:lang w:bidi="ar"/>
        </w:rPr>
        <w:t>التي من شأنها مساعدة البلدان النامية</w:t>
      </w:r>
      <w:r>
        <w:rPr>
          <w:rFonts w:hint="cs"/>
          <w:rtl/>
          <w:lang w:bidi="ar"/>
        </w:rPr>
        <w:t xml:space="preserve"> في </w:t>
      </w:r>
      <w:r w:rsidRPr="00383F4C">
        <w:rPr>
          <w:rFonts w:hint="cs"/>
          <w:rtl/>
          <w:lang w:bidi="ar"/>
        </w:rPr>
        <w:t>بناء القدرات</w:t>
      </w:r>
      <w:r>
        <w:rPr>
          <w:rFonts w:hint="cs"/>
          <w:rtl/>
          <w:lang w:bidi="ar"/>
        </w:rPr>
        <w:t xml:space="preserve"> في </w:t>
      </w:r>
      <w:r w:rsidRPr="00383F4C">
        <w:rPr>
          <w:rFonts w:hint="cs"/>
          <w:rtl/>
          <w:lang w:bidi="ar"/>
        </w:rPr>
        <w:t xml:space="preserve">مجال تطوير واستخدام الاتصالات </w:t>
      </w:r>
      <w:r>
        <w:rPr>
          <w:rFonts w:hint="cs"/>
          <w:rtl/>
          <w:lang w:bidi="ar"/>
        </w:rPr>
        <w:t>الساتلية؛</w:t>
      </w:r>
    </w:p>
    <w:p w:rsidR="00C5684E" w:rsidRPr="00383F4C" w:rsidRDefault="00C5684E" w:rsidP="00C5684E">
      <w:r>
        <w:rPr>
          <w:lang w:bidi="ar"/>
        </w:rPr>
        <w:t>2</w:t>
      </w:r>
      <w:r>
        <w:rPr>
          <w:rFonts w:hint="cs"/>
          <w:rtl/>
        </w:rPr>
        <w:tab/>
        <w:t>بإحاطة المؤتمر العالمي لتنمية الاتصالات علماً بهذا القرار</w:t>
      </w:r>
      <w:r>
        <w:rPr>
          <w:rFonts w:hint="cs"/>
          <w:rtl/>
          <w:lang w:bidi="ar"/>
        </w:rPr>
        <w:t>،</w:t>
      </w:r>
    </w:p>
    <w:p w:rsidR="00C5684E" w:rsidRPr="0098149C" w:rsidRDefault="00C5684E" w:rsidP="00175ED7">
      <w:pPr>
        <w:pStyle w:val="call"/>
        <w:rPr>
          <w:rtl/>
        </w:rPr>
      </w:pPr>
      <w:r w:rsidRPr="0098149C">
        <w:rPr>
          <w:rFonts w:hint="cs"/>
          <w:rtl/>
        </w:rPr>
        <w:t>يدعو الدول الأعضاء وأعضاء القطاع</w:t>
      </w:r>
      <w:r>
        <w:rPr>
          <w:rFonts w:hint="cs"/>
          <w:rtl/>
        </w:rPr>
        <w:t xml:space="preserve"> </w:t>
      </w:r>
    </w:p>
    <w:p w:rsidR="00C5684E" w:rsidRDefault="00C5684E" w:rsidP="00C5684E">
      <w:pPr>
        <w:rPr>
          <w:rtl/>
          <w:lang w:bidi="ar-SY"/>
        </w:rPr>
      </w:pPr>
      <w:r w:rsidRPr="0098149C">
        <w:rPr>
          <w:rFonts w:hint="cs"/>
          <w:rtl/>
        </w:rPr>
        <w:t>إ</w:t>
      </w:r>
      <w:r>
        <w:rPr>
          <w:rFonts w:hint="cs"/>
          <w:rtl/>
        </w:rPr>
        <w:t>لى المساهمة في تنفيذ هذا القرار،</w:t>
      </w:r>
    </w:p>
    <w:p w:rsidR="00C5684E" w:rsidRPr="0098149C" w:rsidRDefault="00C5684E" w:rsidP="00175ED7">
      <w:pPr>
        <w:pStyle w:val="call"/>
        <w:rPr>
          <w:rtl/>
        </w:rPr>
      </w:pPr>
      <w:r>
        <w:rPr>
          <w:rFonts w:hint="cs"/>
          <w:rtl/>
        </w:rPr>
        <w:t xml:space="preserve">يكلف </w:t>
      </w:r>
      <w:r w:rsidRPr="0098149C">
        <w:rPr>
          <w:rFonts w:hint="cs"/>
          <w:rtl/>
        </w:rPr>
        <w:t>ال</w:t>
      </w:r>
      <w:r>
        <w:rPr>
          <w:rFonts w:hint="cs"/>
          <w:rtl/>
        </w:rPr>
        <w:t>أمين العام</w:t>
      </w:r>
    </w:p>
    <w:p w:rsidR="00C5684E" w:rsidRDefault="00C5684E" w:rsidP="00C5684E">
      <w:pPr>
        <w:keepNext/>
      </w:pPr>
      <w:r>
        <w:rPr>
          <w:rFonts w:hint="cs"/>
          <w:rtl/>
        </w:rPr>
        <w:t xml:space="preserve">بإحاطة المنظمة الدولية للاتصالات الساتلية </w:t>
      </w:r>
      <w:r>
        <w:t>(ITSO)</w:t>
      </w:r>
      <w:r>
        <w:rPr>
          <w:rFonts w:hint="cs"/>
          <w:rtl/>
        </w:rPr>
        <w:t xml:space="preserve"> والمنظمة الدولية للاتصالات الساتلية المتنقلة </w:t>
      </w:r>
      <w:r>
        <w:t>(IMSO)</w:t>
      </w:r>
      <w:r>
        <w:rPr>
          <w:rFonts w:hint="cs"/>
          <w:rtl/>
        </w:rPr>
        <w:t xml:space="preserve"> علماً بهذا القرار</w:t>
      </w:r>
      <w:r w:rsidRPr="0098149C">
        <w:rPr>
          <w:rFonts w:hint="cs"/>
          <w:rtl/>
        </w:rPr>
        <w:t>.</w:t>
      </w:r>
    </w:p>
    <w:p w:rsidR="00175ED7" w:rsidRDefault="00175ED7" w:rsidP="0019389E">
      <w:pPr>
        <w:rPr>
          <w:rtl/>
        </w:rPr>
      </w:pPr>
    </w:p>
    <w:p w:rsidR="00175ED7" w:rsidRDefault="00175ED7" w:rsidP="0019389E">
      <w:pPr>
        <w:rPr>
          <w:rtl/>
        </w:rPr>
      </w:pPr>
    </w:p>
    <w:p w:rsidR="00175ED7" w:rsidRDefault="00175ED7" w:rsidP="0019389E">
      <w:pPr>
        <w:rPr>
          <w:rtl/>
        </w:rPr>
      </w:pPr>
    </w:p>
    <w:p w:rsidR="00175ED7" w:rsidRDefault="00175ED7" w:rsidP="0019389E">
      <w:pPr>
        <w:rPr>
          <w:rtl/>
        </w:rPr>
      </w:pPr>
    </w:p>
    <w:p w:rsidR="00175ED7" w:rsidRDefault="00175ED7" w:rsidP="0019389E">
      <w:pPr>
        <w:rPr>
          <w:rtl/>
        </w:rPr>
      </w:pPr>
    </w:p>
    <w:p w:rsidR="00175ED7" w:rsidRDefault="00175ED7" w:rsidP="0019389E">
      <w:pPr>
        <w:rPr>
          <w:rtl/>
        </w:rPr>
      </w:pPr>
    </w:p>
    <w:p w:rsidR="00175ED7" w:rsidRDefault="00175ED7" w:rsidP="0019389E">
      <w:pPr>
        <w:rPr>
          <w:rtl/>
        </w:rPr>
      </w:pPr>
    </w:p>
    <w:p w:rsidR="00C5684E" w:rsidRDefault="00C5684E" w:rsidP="0019389E">
      <w:pPr>
        <w:rPr>
          <w:rtl/>
        </w:rPr>
      </w:pPr>
      <w:r>
        <w:rPr>
          <w:rtl/>
        </w:rPr>
        <w:br w:type="page"/>
      </w:r>
    </w:p>
    <w:p w:rsidR="00C5684E" w:rsidRDefault="00C5684E" w:rsidP="00700226">
      <w:pPr>
        <w:pStyle w:val="ResNo"/>
        <w:rPr>
          <w:rtl/>
        </w:rPr>
      </w:pPr>
      <w:bookmarkStart w:id="26" w:name="_Toc339025898"/>
      <w:bookmarkStart w:id="27" w:name="القرار_26_Rev_WRC07"/>
      <w:bookmarkStart w:id="28" w:name="_Toc340580360"/>
      <w:bookmarkStart w:id="29" w:name="_Toc340580486"/>
      <w:r>
        <w:rPr>
          <w:rtl/>
        </w:rPr>
        <w:lastRenderedPageBreak/>
        <w:t>الق</w:t>
      </w:r>
      <w:r>
        <w:rPr>
          <w:rFonts w:hint="cs"/>
          <w:rtl/>
        </w:rPr>
        <w:t>ـ</w:t>
      </w:r>
      <w:r>
        <w:rPr>
          <w:rtl/>
        </w:rPr>
        <w:t xml:space="preserve">رار </w:t>
      </w:r>
      <w:r w:rsidRPr="00345D63">
        <w:rPr>
          <w:rStyle w:val="href"/>
        </w:rPr>
        <w:t>26</w:t>
      </w:r>
      <w:r>
        <w:t> (</w:t>
      </w:r>
      <w:r w:rsidR="00D45017">
        <w:t>Rev</w:t>
      </w:r>
      <w:r>
        <w:t>.WRC-07)</w:t>
      </w:r>
      <w:bookmarkEnd w:id="26"/>
      <w:bookmarkEnd w:id="27"/>
      <w:bookmarkEnd w:id="28"/>
      <w:bookmarkEnd w:id="29"/>
    </w:p>
    <w:p w:rsidR="00C5684E" w:rsidRDefault="00C5684E" w:rsidP="00C5684E">
      <w:pPr>
        <w:pStyle w:val="Restitle"/>
        <w:rPr>
          <w:rtl/>
        </w:rPr>
      </w:pPr>
      <w:bookmarkStart w:id="30" w:name="_Toc327956535"/>
      <w:bookmarkStart w:id="31" w:name="_Toc339025899"/>
      <w:r>
        <w:rPr>
          <w:rtl/>
        </w:rPr>
        <w:t xml:space="preserve">حواشي جدول توزيع نطاقات التردد </w:t>
      </w:r>
      <w:r w:rsidR="00175ED7">
        <w:rPr>
          <w:rFonts w:hint="cs"/>
          <w:rtl/>
        </w:rPr>
        <w:br/>
      </w:r>
      <w:r>
        <w:rPr>
          <w:rtl/>
        </w:rPr>
        <w:t xml:space="preserve">في المادة </w:t>
      </w:r>
      <w:r>
        <w:t>5</w:t>
      </w:r>
      <w:r>
        <w:rPr>
          <w:rtl/>
        </w:rPr>
        <w:t xml:space="preserve"> من لوائح الراديو</w:t>
      </w:r>
      <w:bookmarkEnd w:id="30"/>
      <w:bookmarkEnd w:id="31"/>
    </w:p>
    <w:p w:rsidR="00C5684E" w:rsidRDefault="00C5684E" w:rsidP="00C5684E">
      <w:pPr>
        <w:spacing w:before="240" w:line="180" w:lineRule="auto"/>
        <w:rPr>
          <w:rtl/>
        </w:rPr>
      </w:pPr>
      <w:r>
        <w:rPr>
          <w:rtl/>
        </w:rPr>
        <w:t xml:space="preserve">إن المؤتمر العالمي للاتصالات الراديوية (جنيف، </w:t>
      </w:r>
      <w:r>
        <w:t>2007</w:t>
      </w:r>
      <w:r>
        <w:rPr>
          <w:rtl/>
        </w:rPr>
        <w:t>)،</w:t>
      </w:r>
    </w:p>
    <w:p w:rsidR="00C5684E" w:rsidRPr="007F4D74" w:rsidRDefault="00C5684E" w:rsidP="00175ED7">
      <w:pPr>
        <w:pStyle w:val="call"/>
        <w:rPr>
          <w:rtl/>
        </w:rPr>
      </w:pPr>
      <w:r w:rsidRPr="007F4D74">
        <w:rPr>
          <w:rtl/>
        </w:rPr>
        <w:t>إذ يضع في اعتباره</w:t>
      </w:r>
    </w:p>
    <w:p w:rsidR="00C5684E" w:rsidRDefault="00C5684E" w:rsidP="00C5684E">
      <w:pPr>
        <w:rPr>
          <w:rtl/>
        </w:rPr>
      </w:pPr>
      <w:r>
        <w:rPr>
          <w:rFonts w:hint="cs"/>
          <w:i/>
          <w:iCs/>
          <w:rtl/>
        </w:rPr>
        <w:t xml:space="preserve"> </w:t>
      </w:r>
      <w:r>
        <w:rPr>
          <w:i/>
          <w:iCs/>
          <w:rtl/>
        </w:rPr>
        <w:t>أ )</w:t>
      </w:r>
      <w:r>
        <w:rPr>
          <w:rtl/>
        </w:rPr>
        <w:tab/>
        <w:t>أن حواشي جدول توزيع نطاقات التردد في لوائح الراديو تشكل جزءاً لا يتجزأ منه وهي</w:t>
      </w:r>
      <w:r>
        <w:rPr>
          <w:rFonts w:hint="cs"/>
          <w:rtl/>
          <w:lang w:bidi="ar-EG"/>
        </w:rPr>
        <w:t xml:space="preserve"> لذلك</w:t>
      </w:r>
      <w:r>
        <w:rPr>
          <w:rtl/>
        </w:rPr>
        <w:t xml:space="preserve"> تشكل جزءاً من نص معاهدة دولية؛</w:t>
      </w:r>
    </w:p>
    <w:p w:rsidR="00C5684E" w:rsidRDefault="00C5684E" w:rsidP="00C5684E">
      <w:pPr>
        <w:rPr>
          <w:rtl/>
        </w:rPr>
      </w:pPr>
      <w:r>
        <w:rPr>
          <w:i/>
          <w:iCs/>
          <w:rtl/>
        </w:rPr>
        <w:t>ب)</w:t>
      </w:r>
      <w:r>
        <w:rPr>
          <w:rtl/>
        </w:rPr>
        <w:tab/>
        <w:t xml:space="preserve">أنه </w:t>
      </w:r>
      <w:r>
        <w:rPr>
          <w:rFonts w:hint="cs"/>
          <w:rtl/>
        </w:rPr>
        <w:t>ينبغي</w:t>
      </w:r>
      <w:r>
        <w:rPr>
          <w:rtl/>
        </w:rPr>
        <w:t xml:space="preserve"> أن تكون الحواشي في جدول توزيع نطاقات التردد واضحة ومقتضبة وسهلة الفهم؛</w:t>
      </w:r>
    </w:p>
    <w:p w:rsidR="00C5684E" w:rsidRDefault="00C5684E" w:rsidP="00C5684E">
      <w:pPr>
        <w:rPr>
          <w:rtl/>
        </w:rPr>
      </w:pPr>
      <w:r>
        <w:rPr>
          <w:i/>
          <w:iCs/>
          <w:rtl/>
        </w:rPr>
        <w:t>ج)</w:t>
      </w:r>
      <w:r>
        <w:rPr>
          <w:rtl/>
        </w:rPr>
        <w:tab/>
        <w:t xml:space="preserve">أنه </w:t>
      </w:r>
      <w:r>
        <w:rPr>
          <w:rFonts w:hint="cs"/>
          <w:rtl/>
        </w:rPr>
        <w:t>ينبغي</w:t>
      </w:r>
      <w:r>
        <w:rPr>
          <w:rtl/>
        </w:rPr>
        <w:t xml:space="preserve"> أن تتعلق الحواشي مباشرة بمسائل توزيع الترددات؛</w:t>
      </w:r>
    </w:p>
    <w:p w:rsidR="00C5684E" w:rsidRDefault="00C5684E" w:rsidP="009D112B">
      <w:pPr>
        <w:rPr>
          <w:rtl/>
        </w:rPr>
      </w:pPr>
      <w:r>
        <w:rPr>
          <w:i/>
          <w:iCs/>
          <w:rtl/>
        </w:rPr>
        <w:t>د )</w:t>
      </w:r>
      <w:r>
        <w:rPr>
          <w:rtl/>
        </w:rPr>
        <w:tab/>
        <w:t xml:space="preserve">أنه </w:t>
      </w:r>
      <w:r>
        <w:rPr>
          <w:rFonts w:hint="cs"/>
          <w:rtl/>
        </w:rPr>
        <w:t xml:space="preserve">حرصاً على </w:t>
      </w:r>
      <w:r>
        <w:rPr>
          <w:rtl/>
        </w:rPr>
        <w:t>أن تتيح الحواشي إجراء تعديلات على جدول توزيع نطاقات التردد</w:t>
      </w:r>
      <w:r w:rsidR="009D112B">
        <w:rPr>
          <w:rFonts w:hint="cs"/>
          <w:rtl/>
        </w:rPr>
        <w:t> </w:t>
      </w:r>
      <w:r>
        <w:rPr>
          <w:rtl/>
        </w:rPr>
        <w:t>دون أن تؤدي إلى تعقيدات غير ضرورية، لا بد من اعتماد مبادئ خاصة باستخدام هذه</w:t>
      </w:r>
      <w:r w:rsidR="009D112B">
        <w:rPr>
          <w:rFonts w:hint="cs"/>
          <w:rtl/>
        </w:rPr>
        <w:t> </w:t>
      </w:r>
      <w:r>
        <w:rPr>
          <w:rtl/>
        </w:rPr>
        <w:t>الحواشي؛</w:t>
      </w:r>
    </w:p>
    <w:p w:rsidR="00C5684E" w:rsidRDefault="00C5684E" w:rsidP="00C5684E">
      <w:pPr>
        <w:rPr>
          <w:rtl/>
        </w:rPr>
      </w:pPr>
      <w:r>
        <w:rPr>
          <w:rFonts w:hint="cs"/>
          <w:i/>
          <w:iCs/>
          <w:rtl/>
        </w:rPr>
        <w:t xml:space="preserve">ﻫ </w:t>
      </w:r>
      <w:r>
        <w:rPr>
          <w:i/>
          <w:iCs/>
          <w:rtl/>
        </w:rPr>
        <w:t>)</w:t>
      </w:r>
      <w:r>
        <w:rPr>
          <w:rtl/>
        </w:rPr>
        <w:tab/>
        <w:t xml:space="preserve">أن المؤتمرات العالمية المختصة للاتصالات الراديوية </w:t>
      </w:r>
      <w:r>
        <w:rPr>
          <w:rFonts w:hint="cs"/>
          <w:rtl/>
        </w:rPr>
        <w:t xml:space="preserve">في الوقت الراهن هي التي تعتمد </w:t>
      </w:r>
      <w:r>
        <w:rPr>
          <w:rtl/>
        </w:rPr>
        <w:t xml:space="preserve">الحواشي </w:t>
      </w:r>
      <w:r>
        <w:rPr>
          <w:rFonts w:hint="cs"/>
          <w:rtl/>
        </w:rPr>
        <w:t>وأن المؤتمر المختص ينظر في أي</w:t>
      </w:r>
      <w:r>
        <w:rPr>
          <w:rtl/>
        </w:rPr>
        <w:t xml:space="preserve"> إضافة أو تعديل أو حذف </w:t>
      </w:r>
      <w:r>
        <w:rPr>
          <w:rFonts w:hint="cs"/>
          <w:rtl/>
        </w:rPr>
        <w:t>لأي</w:t>
      </w:r>
      <w:r>
        <w:rPr>
          <w:rtl/>
        </w:rPr>
        <w:t xml:space="preserve"> حاشية </w:t>
      </w:r>
      <w:r>
        <w:rPr>
          <w:rFonts w:hint="cs"/>
          <w:rtl/>
        </w:rPr>
        <w:t>ويعتمدها</w:t>
      </w:r>
      <w:r>
        <w:rPr>
          <w:rtl/>
        </w:rPr>
        <w:t>؛</w:t>
      </w:r>
    </w:p>
    <w:p w:rsidR="00C5684E" w:rsidRDefault="00C5684E" w:rsidP="00C5684E">
      <w:pPr>
        <w:rPr>
          <w:rtl/>
        </w:rPr>
      </w:pPr>
      <w:r>
        <w:rPr>
          <w:i/>
          <w:iCs/>
          <w:rtl/>
        </w:rPr>
        <w:t>و )</w:t>
      </w:r>
      <w:r>
        <w:rPr>
          <w:rtl/>
        </w:rPr>
        <w:tab/>
        <w:t xml:space="preserve">أنه يمكن حل بعض المشاكل المتعلقة بحواشي </w:t>
      </w:r>
      <w:r>
        <w:rPr>
          <w:rFonts w:hint="cs"/>
          <w:rtl/>
        </w:rPr>
        <w:t>البلدان</w:t>
      </w:r>
      <w:r>
        <w:rPr>
          <w:rtl/>
        </w:rPr>
        <w:t xml:space="preserve"> بتطبيق اتفاق خاص </w:t>
      </w:r>
      <w:r>
        <w:rPr>
          <w:rFonts w:hint="cs"/>
          <w:rtl/>
        </w:rPr>
        <w:t>وفقاً لما تنص عليه</w:t>
      </w:r>
      <w:r>
        <w:rPr>
          <w:rtl/>
        </w:rPr>
        <w:t xml:space="preserve"> المادة </w:t>
      </w:r>
      <w:r>
        <w:rPr>
          <w:b/>
          <w:bCs/>
        </w:rPr>
        <w:t>6</w:t>
      </w:r>
      <w:r>
        <w:rPr>
          <w:rtl/>
        </w:rPr>
        <w:t>؛</w:t>
      </w:r>
    </w:p>
    <w:p w:rsidR="00C5684E" w:rsidRDefault="00C5684E" w:rsidP="00C5684E">
      <w:pPr>
        <w:rPr>
          <w:rtl/>
        </w:rPr>
      </w:pPr>
      <w:r>
        <w:rPr>
          <w:i/>
          <w:iCs/>
          <w:rtl/>
        </w:rPr>
        <w:t>ز )</w:t>
      </w:r>
      <w:r>
        <w:rPr>
          <w:rtl/>
        </w:rPr>
        <w:tab/>
        <w:t xml:space="preserve">أن </w:t>
      </w:r>
      <w:r>
        <w:rPr>
          <w:rFonts w:hint="cs"/>
          <w:rtl/>
        </w:rPr>
        <w:t xml:space="preserve">الإدارات </w:t>
      </w:r>
      <w:r>
        <w:rPr>
          <w:rtl/>
        </w:rPr>
        <w:t xml:space="preserve">تواجه في بعض الحالات صعوبات كبيرة ناجمة عن </w:t>
      </w:r>
      <w:r>
        <w:rPr>
          <w:rFonts w:hint="cs"/>
          <w:rtl/>
        </w:rPr>
        <w:t>ال</w:t>
      </w:r>
      <w:r>
        <w:rPr>
          <w:rtl/>
        </w:rPr>
        <w:t>تضارب</w:t>
      </w:r>
      <w:r>
        <w:rPr>
          <w:rFonts w:hint="cs"/>
          <w:rtl/>
        </w:rPr>
        <w:t xml:space="preserve"> أو النقصان في</w:t>
      </w:r>
      <w:r>
        <w:rPr>
          <w:rtl/>
        </w:rPr>
        <w:t xml:space="preserve"> الحواشي؛</w:t>
      </w:r>
    </w:p>
    <w:p w:rsidR="00C5684E" w:rsidRDefault="00C5684E" w:rsidP="00C5684E">
      <w:pPr>
        <w:rPr>
          <w:rtl/>
        </w:rPr>
      </w:pPr>
      <w:r>
        <w:rPr>
          <w:i/>
          <w:iCs/>
          <w:rtl/>
        </w:rPr>
        <w:t>ح)</w:t>
      </w:r>
      <w:r>
        <w:rPr>
          <w:rtl/>
        </w:rPr>
        <w:tab/>
        <w:t xml:space="preserve">أن </w:t>
      </w:r>
      <w:r>
        <w:rPr>
          <w:rFonts w:hint="cs"/>
          <w:rtl/>
        </w:rPr>
        <w:t xml:space="preserve">تحديث الحواشي </w:t>
      </w:r>
      <w:r>
        <w:rPr>
          <w:rtl/>
        </w:rPr>
        <w:t>في جدول توزيع نطاقات التردد</w:t>
      </w:r>
      <w:r>
        <w:rPr>
          <w:rFonts w:hint="cs"/>
          <w:rtl/>
        </w:rPr>
        <w:t xml:space="preserve"> يتطلب توفير</w:t>
      </w:r>
      <w:r>
        <w:rPr>
          <w:rtl/>
        </w:rPr>
        <w:t xml:space="preserve"> </w:t>
      </w:r>
      <w:r>
        <w:rPr>
          <w:rFonts w:hint="cs"/>
          <w:rtl/>
        </w:rPr>
        <w:t>مبادئ توجيهية</w:t>
      </w:r>
      <w:r>
        <w:rPr>
          <w:rtl/>
        </w:rPr>
        <w:t xml:space="preserve"> واضحة وفعالة بشأن إضافة الحواشي وتعديلها وحذفها،</w:t>
      </w:r>
    </w:p>
    <w:p w:rsidR="00175ED7" w:rsidRDefault="00175ED7" w:rsidP="00175ED7">
      <w:pPr>
        <w:pStyle w:val="call"/>
        <w:rPr>
          <w:rtl/>
        </w:rPr>
      </w:pPr>
      <w:r>
        <w:rPr>
          <w:rtl/>
        </w:rPr>
        <w:br w:type="page"/>
      </w:r>
    </w:p>
    <w:p w:rsidR="00C5684E" w:rsidRPr="007F4D74" w:rsidRDefault="00C5684E" w:rsidP="00175ED7">
      <w:pPr>
        <w:pStyle w:val="call"/>
        <w:rPr>
          <w:rtl/>
        </w:rPr>
      </w:pPr>
      <w:r w:rsidRPr="007F4D74">
        <w:rPr>
          <w:rtl/>
        </w:rPr>
        <w:lastRenderedPageBreak/>
        <w:t>يق</w:t>
      </w:r>
      <w:r w:rsidRPr="007F4D74">
        <w:rPr>
          <w:rFonts w:hint="cs"/>
          <w:rtl/>
        </w:rPr>
        <w:t>ـ</w:t>
      </w:r>
      <w:r w:rsidRPr="007F4D74">
        <w:rPr>
          <w:rtl/>
        </w:rPr>
        <w:t>رر</w:t>
      </w:r>
    </w:p>
    <w:p w:rsidR="00C5684E" w:rsidRDefault="00C5684E" w:rsidP="00C5684E">
      <w:pPr>
        <w:rPr>
          <w:rtl/>
        </w:rPr>
      </w:pPr>
      <w:r>
        <w:t>1</w:t>
      </w:r>
      <w:r>
        <w:rPr>
          <w:rtl/>
        </w:rPr>
        <w:tab/>
        <w:t xml:space="preserve">أنه </w:t>
      </w:r>
      <w:r>
        <w:rPr>
          <w:rFonts w:hint="cs"/>
          <w:rtl/>
        </w:rPr>
        <w:t>ينبغي</w:t>
      </w:r>
      <w:r>
        <w:rPr>
          <w:rtl/>
        </w:rPr>
        <w:t xml:space="preserve"> قدر الإمكان أن تقتصر حواشي جدول توزيع نطاقات التردد على تعديل التوزيعات </w:t>
      </w:r>
      <w:r>
        <w:rPr>
          <w:rFonts w:hint="cs"/>
          <w:rtl/>
        </w:rPr>
        <w:t>ذات الصلة</w:t>
      </w:r>
      <w:r>
        <w:rPr>
          <w:rtl/>
        </w:rPr>
        <w:t xml:space="preserve"> أو تحديدها أو تغييرها </w:t>
      </w:r>
      <w:r>
        <w:rPr>
          <w:rFonts w:hint="cs"/>
          <w:rtl/>
          <w:lang w:bidi="ar-EG"/>
        </w:rPr>
        <w:t>بأي شكل على ألا</w:t>
      </w:r>
      <w:r>
        <w:rPr>
          <w:rFonts w:hint="cs"/>
          <w:rtl/>
        </w:rPr>
        <w:t xml:space="preserve"> تتناول</w:t>
      </w:r>
      <w:r>
        <w:rPr>
          <w:rtl/>
        </w:rPr>
        <w:t xml:space="preserve"> تشغيل المحطات أو تخصيص الترددات أو أمور</w:t>
      </w:r>
      <w:r>
        <w:rPr>
          <w:rFonts w:hint="cs"/>
          <w:rtl/>
        </w:rPr>
        <w:t>اً</w:t>
      </w:r>
      <w:r>
        <w:rPr>
          <w:rtl/>
        </w:rPr>
        <w:t xml:space="preserve"> أخرى؛</w:t>
      </w:r>
    </w:p>
    <w:p w:rsidR="00C5684E" w:rsidRDefault="00C5684E" w:rsidP="00C5684E">
      <w:pPr>
        <w:rPr>
          <w:rtl/>
        </w:rPr>
      </w:pPr>
      <w:r>
        <w:t>2</w:t>
      </w:r>
      <w:r>
        <w:rPr>
          <w:rtl/>
        </w:rPr>
        <w:tab/>
        <w:t xml:space="preserve">أنه </w:t>
      </w:r>
      <w:r>
        <w:rPr>
          <w:rFonts w:hint="cs"/>
          <w:rtl/>
        </w:rPr>
        <w:t>ينبغي</w:t>
      </w:r>
      <w:r>
        <w:rPr>
          <w:rtl/>
        </w:rPr>
        <w:t xml:space="preserve"> ألا يتضمن جدول توزيع نطاقات التردد سوى الحواشي التي </w:t>
      </w:r>
      <w:r>
        <w:rPr>
          <w:rFonts w:hint="cs"/>
          <w:rtl/>
        </w:rPr>
        <w:t>يترتب عليها آثار</w:t>
      </w:r>
      <w:r>
        <w:rPr>
          <w:rtl/>
        </w:rPr>
        <w:t xml:space="preserve"> دولية </w:t>
      </w:r>
      <w:r>
        <w:rPr>
          <w:rFonts w:hint="cs"/>
          <w:rtl/>
        </w:rPr>
        <w:t>بالنسبة إلى</w:t>
      </w:r>
      <w:r>
        <w:rPr>
          <w:rtl/>
        </w:rPr>
        <w:t xml:space="preserve"> استعمال طيف الترددات الراديوية؛</w:t>
      </w:r>
    </w:p>
    <w:p w:rsidR="00C5684E" w:rsidRDefault="00C5684E" w:rsidP="00C5684E">
      <w:pPr>
        <w:spacing w:line="180" w:lineRule="auto"/>
        <w:rPr>
          <w:rtl/>
        </w:rPr>
      </w:pPr>
      <w:r>
        <w:t>3</w:t>
      </w:r>
      <w:r>
        <w:rPr>
          <w:rtl/>
        </w:rPr>
        <w:tab/>
        <w:t xml:space="preserve">أنه </w:t>
      </w:r>
      <w:r>
        <w:rPr>
          <w:rFonts w:hint="cs"/>
          <w:rtl/>
        </w:rPr>
        <w:t>ينبغي</w:t>
      </w:r>
      <w:r>
        <w:rPr>
          <w:rtl/>
        </w:rPr>
        <w:t xml:space="preserve"> ألا تعتمد حواشٍ جديدة لجدول توزيع نطاقات التردد إلا للأسباب التالية:</w:t>
      </w:r>
    </w:p>
    <w:p w:rsidR="00C5684E" w:rsidRDefault="00C5684E" w:rsidP="00C5684E">
      <w:pPr>
        <w:pStyle w:val="enumlev1"/>
        <w:rPr>
          <w:rtl/>
        </w:rPr>
      </w:pPr>
      <w:r>
        <w:rPr>
          <w:rFonts w:hint="cs"/>
          <w:i/>
          <w:iCs/>
          <w:rtl/>
        </w:rPr>
        <w:t xml:space="preserve"> </w:t>
      </w:r>
      <w:r>
        <w:rPr>
          <w:i/>
          <w:iCs/>
          <w:rtl/>
        </w:rPr>
        <w:t>أ )</w:t>
      </w:r>
      <w:r>
        <w:rPr>
          <w:rtl/>
        </w:rPr>
        <w:tab/>
        <w:t>تحقيق مرونة في جدول توزيع نطاقات التردد؛</w:t>
      </w:r>
    </w:p>
    <w:p w:rsidR="00C5684E" w:rsidRDefault="00C5684E" w:rsidP="00C5684E">
      <w:pPr>
        <w:pStyle w:val="enumlev1"/>
        <w:rPr>
          <w:rtl/>
        </w:rPr>
      </w:pPr>
      <w:r>
        <w:rPr>
          <w:i/>
          <w:iCs/>
          <w:rtl/>
        </w:rPr>
        <w:t>ب)</w:t>
      </w:r>
      <w:r>
        <w:rPr>
          <w:rtl/>
        </w:rPr>
        <w:tab/>
        <w:t>أو حماية التوزيعات ذات الصلة في مضمون الجدول وفي حواش</w:t>
      </w:r>
      <w:r>
        <w:rPr>
          <w:rFonts w:hint="cs"/>
          <w:rtl/>
        </w:rPr>
        <w:t>ٍ</w:t>
      </w:r>
      <w:r>
        <w:rPr>
          <w:rtl/>
        </w:rPr>
        <w:t xml:space="preserve"> أخرى وفقاً للقسم </w:t>
      </w:r>
      <w:r>
        <w:t>II</w:t>
      </w:r>
      <w:r>
        <w:rPr>
          <w:rtl/>
        </w:rPr>
        <w:t xml:space="preserve"> من المادة </w:t>
      </w:r>
      <w:r>
        <w:rPr>
          <w:b/>
          <w:bCs/>
        </w:rPr>
        <w:t>5</w:t>
      </w:r>
      <w:r>
        <w:rPr>
          <w:rtl/>
        </w:rPr>
        <w:t>؛</w:t>
      </w:r>
    </w:p>
    <w:p w:rsidR="00C5684E" w:rsidRDefault="00C5684E" w:rsidP="00C5684E">
      <w:pPr>
        <w:pStyle w:val="enumlev1"/>
        <w:rPr>
          <w:rtl/>
        </w:rPr>
      </w:pPr>
      <w:r>
        <w:rPr>
          <w:i/>
          <w:iCs/>
          <w:rtl/>
        </w:rPr>
        <w:t>ج)</w:t>
      </w:r>
      <w:r>
        <w:rPr>
          <w:rtl/>
        </w:rPr>
        <w:tab/>
        <w:t xml:space="preserve">أو إدخال تقييدات مؤقتة أو دائمة على خدمة جديدة لتحقيق </w:t>
      </w:r>
      <w:r>
        <w:rPr>
          <w:rFonts w:hint="cs"/>
          <w:rtl/>
        </w:rPr>
        <w:t>التوافق</w:t>
      </w:r>
      <w:r>
        <w:rPr>
          <w:rtl/>
        </w:rPr>
        <w:t>؛</w:t>
      </w:r>
    </w:p>
    <w:p w:rsidR="00C5684E" w:rsidRDefault="00C5684E" w:rsidP="009D112B">
      <w:pPr>
        <w:pStyle w:val="enumlev1"/>
        <w:rPr>
          <w:rtl/>
        </w:rPr>
      </w:pPr>
      <w:r>
        <w:rPr>
          <w:i/>
          <w:iCs/>
          <w:rtl/>
        </w:rPr>
        <w:t>د )</w:t>
      </w:r>
      <w:r>
        <w:rPr>
          <w:rtl/>
        </w:rPr>
        <w:tab/>
        <w:t xml:space="preserve">أو تلبية </w:t>
      </w:r>
      <w:r>
        <w:rPr>
          <w:rFonts w:hint="cs"/>
          <w:rtl/>
        </w:rPr>
        <w:t>المتطلبات</w:t>
      </w:r>
      <w:r>
        <w:rPr>
          <w:rtl/>
        </w:rPr>
        <w:t xml:space="preserve"> الخاصة ببلد</w:t>
      </w:r>
      <w:r>
        <w:rPr>
          <w:rFonts w:hint="cs"/>
          <w:rtl/>
        </w:rPr>
        <w:t xml:space="preserve"> ما</w:t>
      </w:r>
      <w:r>
        <w:rPr>
          <w:rtl/>
        </w:rPr>
        <w:t xml:space="preserve"> أو منطقة ما إذا كان الجدول لا يسمح بتلبيتها بطريقة</w:t>
      </w:r>
      <w:r w:rsidR="009D112B">
        <w:rPr>
          <w:rFonts w:hint="cs"/>
          <w:rtl/>
        </w:rPr>
        <w:t> </w:t>
      </w:r>
      <w:r>
        <w:rPr>
          <w:rtl/>
        </w:rPr>
        <w:t>أخرى؛</w:t>
      </w:r>
    </w:p>
    <w:p w:rsidR="00C5684E" w:rsidRDefault="00C5684E" w:rsidP="00C5684E">
      <w:pPr>
        <w:spacing w:line="180" w:lineRule="auto"/>
        <w:rPr>
          <w:rtl/>
        </w:rPr>
      </w:pPr>
      <w:r>
        <w:t>4</w:t>
      </w:r>
      <w:r>
        <w:rPr>
          <w:rtl/>
        </w:rPr>
        <w:tab/>
        <w:t xml:space="preserve">أنه </w:t>
      </w:r>
      <w:r>
        <w:rPr>
          <w:rFonts w:hint="cs"/>
          <w:rtl/>
        </w:rPr>
        <w:t>ينبغي</w:t>
      </w:r>
      <w:r>
        <w:rPr>
          <w:rtl/>
        </w:rPr>
        <w:t xml:space="preserve"> أن يكون للحواشي </w:t>
      </w:r>
      <w:r>
        <w:rPr>
          <w:rFonts w:hint="cs"/>
          <w:rtl/>
        </w:rPr>
        <w:t>ذات الغرض المشترك</w:t>
      </w:r>
      <w:r>
        <w:rPr>
          <w:rtl/>
        </w:rPr>
        <w:t xml:space="preserve"> نسق مشترك وأن تجم</w:t>
      </w:r>
      <w:r>
        <w:rPr>
          <w:rFonts w:hint="cs"/>
          <w:rtl/>
        </w:rPr>
        <w:t>ّ</w:t>
      </w:r>
      <w:r>
        <w:rPr>
          <w:rtl/>
        </w:rPr>
        <w:t xml:space="preserve">ع كلما أمكن ذلك في حاشية واحدة مع </w:t>
      </w:r>
      <w:r>
        <w:rPr>
          <w:rFonts w:hint="cs"/>
          <w:rtl/>
        </w:rPr>
        <w:t>الإحالة الملائمة إلى</w:t>
      </w:r>
      <w:r>
        <w:rPr>
          <w:rtl/>
        </w:rPr>
        <w:t xml:space="preserve"> نطاقات التردد ذات الصلة،</w:t>
      </w:r>
    </w:p>
    <w:p w:rsidR="00C5684E" w:rsidRPr="007F4D74" w:rsidRDefault="00C5684E" w:rsidP="001E3894">
      <w:pPr>
        <w:pStyle w:val="call"/>
        <w:rPr>
          <w:rtl/>
        </w:rPr>
      </w:pPr>
      <w:r w:rsidRPr="007F4D74">
        <w:rPr>
          <w:rtl/>
        </w:rPr>
        <w:t>يقرر كذلك</w:t>
      </w:r>
    </w:p>
    <w:p w:rsidR="00C5684E" w:rsidRDefault="00C5684E" w:rsidP="00C5684E">
      <w:pPr>
        <w:keepNext/>
        <w:rPr>
          <w:rtl/>
        </w:rPr>
      </w:pPr>
      <w:r>
        <w:t>1</w:t>
      </w:r>
      <w:r>
        <w:rPr>
          <w:rtl/>
        </w:rPr>
        <w:tab/>
        <w:t xml:space="preserve">أنه </w:t>
      </w:r>
      <w:r>
        <w:rPr>
          <w:rFonts w:hint="cs"/>
          <w:rtl/>
        </w:rPr>
        <w:t>ينبغي</w:t>
      </w:r>
      <w:r>
        <w:rPr>
          <w:rtl/>
        </w:rPr>
        <w:t xml:space="preserve"> ألا ينظر </w:t>
      </w:r>
      <w:r>
        <w:rPr>
          <w:rFonts w:hint="cs"/>
          <w:rtl/>
        </w:rPr>
        <w:t xml:space="preserve">أي </w:t>
      </w:r>
      <w:r>
        <w:rPr>
          <w:rtl/>
        </w:rPr>
        <w:t>مؤتمر عالمي للاتصالات الراديوية في إضافة حاشية جديدة أو تعديل حاشية موجودة إلا</w:t>
      </w:r>
      <w:r>
        <w:rPr>
          <w:rFonts w:hint="cs"/>
          <w:rtl/>
        </w:rPr>
        <w:t> </w:t>
      </w:r>
      <w:r>
        <w:rPr>
          <w:rtl/>
        </w:rPr>
        <w:t>إذا:</w:t>
      </w:r>
    </w:p>
    <w:p w:rsidR="00C5684E" w:rsidRDefault="00C5684E" w:rsidP="00C5684E">
      <w:pPr>
        <w:pStyle w:val="enumlev1"/>
        <w:rPr>
          <w:rtl/>
        </w:rPr>
      </w:pPr>
      <w:r>
        <w:rPr>
          <w:rFonts w:hint="cs"/>
          <w:i/>
          <w:iCs/>
          <w:rtl/>
        </w:rPr>
        <w:t xml:space="preserve"> </w:t>
      </w:r>
      <w:r>
        <w:rPr>
          <w:i/>
          <w:iCs/>
          <w:rtl/>
        </w:rPr>
        <w:t>أ )</w:t>
      </w:r>
      <w:r>
        <w:rPr>
          <w:rtl/>
        </w:rPr>
        <w:tab/>
        <w:t xml:space="preserve">تضمن جدول أعمال هذا المؤتمر على نحو صريح نطاق التردد </w:t>
      </w:r>
      <w:r>
        <w:rPr>
          <w:rFonts w:hint="cs"/>
          <w:rtl/>
        </w:rPr>
        <w:t>الذي تتعلق به</w:t>
      </w:r>
      <w:r>
        <w:rPr>
          <w:rtl/>
        </w:rPr>
        <w:t xml:space="preserve"> الإضافة أو التعديل المقترح</w:t>
      </w:r>
      <w:r>
        <w:rPr>
          <w:rFonts w:hint="cs"/>
          <w:rtl/>
        </w:rPr>
        <w:t>ا</w:t>
      </w:r>
      <w:r>
        <w:rPr>
          <w:rtl/>
        </w:rPr>
        <w:t xml:space="preserve">ن </w:t>
      </w:r>
      <w:r>
        <w:rPr>
          <w:rFonts w:hint="cs"/>
          <w:rtl/>
        </w:rPr>
        <w:t>ل</w:t>
      </w:r>
      <w:r>
        <w:rPr>
          <w:rtl/>
        </w:rPr>
        <w:t xml:space="preserve">هذه الحاشية؛ </w:t>
      </w:r>
    </w:p>
    <w:p w:rsidR="00C5684E" w:rsidRDefault="00C5684E" w:rsidP="00C5684E">
      <w:pPr>
        <w:pStyle w:val="enumlev1"/>
        <w:rPr>
          <w:rtl/>
        </w:rPr>
      </w:pPr>
      <w:r>
        <w:rPr>
          <w:i/>
          <w:iCs/>
          <w:rtl/>
        </w:rPr>
        <w:t>ب)</w:t>
      </w:r>
      <w:r>
        <w:rPr>
          <w:rtl/>
        </w:rPr>
        <w:tab/>
        <w:t xml:space="preserve">أو نظر المؤتمر في نطاقات التردد التي تتعلق بها الإضافات أو التعديلات </w:t>
      </w:r>
      <w:r>
        <w:rPr>
          <w:rFonts w:hint="cs"/>
          <w:rtl/>
        </w:rPr>
        <w:t>المرغوب إجراؤها في</w:t>
      </w:r>
      <w:r>
        <w:rPr>
          <w:rtl/>
        </w:rPr>
        <w:t xml:space="preserve"> الحواشي وقرر المؤتمر إجراء تعديلات في هذه النطاقات؛</w:t>
      </w:r>
    </w:p>
    <w:p w:rsidR="001E3894" w:rsidRDefault="001E3894" w:rsidP="00C5684E">
      <w:pPr>
        <w:pStyle w:val="enumlev1"/>
        <w:rPr>
          <w:i/>
          <w:iCs/>
          <w:rtl/>
        </w:rPr>
      </w:pPr>
      <w:r>
        <w:rPr>
          <w:i/>
          <w:iCs/>
          <w:rtl/>
        </w:rPr>
        <w:br w:type="page"/>
      </w:r>
    </w:p>
    <w:p w:rsidR="00C5684E" w:rsidRDefault="00C5684E" w:rsidP="00C5684E">
      <w:pPr>
        <w:pStyle w:val="enumlev1"/>
        <w:rPr>
          <w:rtl/>
        </w:rPr>
      </w:pPr>
      <w:r>
        <w:rPr>
          <w:i/>
          <w:iCs/>
          <w:rtl/>
        </w:rPr>
        <w:lastRenderedPageBreak/>
        <w:t>ج)</w:t>
      </w:r>
      <w:r>
        <w:rPr>
          <w:rtl/>
        </w:rPr>
        <w:tab/>
        <w:t xml:space="preserve">أو </w:t>
      </w:r>
      <w:r>
        <w:rPr>
          <w:rFonts w:hint="cs"/>
          <w:rtl/>
        </w:rPr>
        <w:t>وردت</w:t>
      </w:r>
      <w:r>
        <w:rPr>
          <w:rtl/>
        </w:rPr>
        <w:t xml:space="preserve"> الإضافة أو التعديل </w:t>
      </w:r>
      <w:r>
        <w:rPr>
          <w:rFonts w:hint="cs"/>
          <w:rtl/>
        </w:rPr>
        <w:t>في</w:t>
      </w:r>
      <w:r>
        <w:rPr>
          <w:rtl/>
        </w:rPr>
        <w:t xml:space="preserve"> الحواشي على نحو صريح في جدول أعمال المؤتمر كنتيجة للنظر في </w:t>
      </w:r>
      <w:r>
        <w:rPr>
          <w:rFonts w:hint="cs"/>
          <w:rtl/>
        </w:rPr>
        <w:t>المقترحات</w:t>
      </w:r>
      <w:r>
        <w:rPr>
          <w:rtl/>
        </w:rPr>
        <w:t xml:space="preserve"> التي تقدمها إدارة أو عدة إدارات مهتمة؛</w:t>
      </w:r>
    </w:p>
    <w:p w:rsidR="00C5684E" w:rsidRDefault="00C5684E" w:rsidP="00C5684E">
      <w:pPr>
        <w:rPr>
          <w:rtl/>
        </w:rPr>
      </w:pPr>
      <w:r>
        <w:t>2</w:t>
      </w:r>
      <w:r>
        <w:rPr>
          <w:rtl/>
        </w:rPr>
        <w:tab/>
        <w:t xml:space="preserve">أنه </w:t>
      </w:r>
      <w:r>
        <w:rPr>
          <w:rFonts w:hint="cs"/>
          <w:rtl/>
        </w:rPr>
        <w:t>ينبغي</w:t>
      </w:r>
      <w:r>
        <w:rPr>
          <w:rtl/>
        </w:rPr>
        <w:t xml:space="preserve"> أن تتضمن جداول الأعمال الموصى بها الخاصة بالمؤتمرات العالمية للاتصالات الراديوية بنداً دائماً يتيح النظر في </w:t>
      </w:r>
      <w:r>
        <w:rPr>
          <w:rFonts w:hint="cs"/>
          <w:rtl/>
        </w:rPr>
        <w:t>مقترحات</w:t>
      </w:r>
      <w:r>
        <w:rPr>
          <w:rtl/>
        </w:rPr>
        <w:t xml:space="preserve"> الإدارات بهدف حذف حواشي البلدان أو </w:t>
      </w:r>
      <w:r>
        <w:rPr>
          <w:rFonts w:hint="cs"/>
          <w:rtl/>
        </w:rPr>
        <w:t>أسماء</w:t>
      </w:r>
      <w:r>
        <w:rPr>
          <w:rtl/>
        </w:rPr>
        <w:t xml:space="preserve"> البلدان في هذه الحواشي في حال </w:t>
      </w:r>
      <w:r>
        <w:rPr>
          <w:rFonts w:hint="cs"/>
          <w:rtl/>
        </w:rPr>
        <w:t>لم تعد</w:t>
      </w:r>
      <w:r>
        <w:rPr>
          <w:rtl/>
        </w:rPr>
        <w:t xml:space="preserve"> إليها</w:t>
      </w:r>
      <w:r>
        <w:rPr>
          <w:rFonts w:hint="cs"/>
          <w:rtl/>
        </w:rPr>
        <w:t xml:space="preserve"> حاجة</w:t>
      </w:r>
      <w:r>
        <w:rPr>
          <w:rtl/>
        </w:rPr>
        <w:t>؛</w:t>
      </w:r>
    </w:p>
    <w:p w:rsidR="00C5684E" w:rsidRDefault="00C5684E" w:rsidP="00C5684E">
      <w:pPr>
        <w:rPr>
          <w:rtl/>
        </w:rPr>
      </w:pPr>
      <w:r>
        <w:t>3</w:t>
      </w:r>
      <w:r>
        <w:rPr>
          <w:rtl/>
        </w:rPr>
        <w:tab/>
        <w:t xml:space="preserve">أنه </w:t>
      </w:r>
      <w:r>
        <w:rPr>
          <w:rFonts w:hint="cs"/>
          <w:rtl/>
        </w:rPr>
        <w:t>في</w:t>
      </w:r>
      <w:r>
        <w:rPr>
          <w:rtl/>
        </w:rPr>
        <w:t xml:space="preserve"> الحالات التي لا تغطيها </w:t>
      </w:r>
      <w:r>
        <w:rPr>
          <w:rFonts w:hint="cs"/>
          <w:rtl/>
        </w:rPr>
        <w:t xml:space="preserve">الفقرتان </w:t>
      </w:r>
      <w:r>
        <w:t>1</w:t>
      </w:r>
      <w:r>
        <w:rPr>
          <w:rFonts w:hint="cs"/>
          <w:rtl/>
          <w:lang w:bidi="ar-EG"/>
        </w:rPr>
        <w:t xml:space="preserve"> و</w:t>
      </w:r>
      <w:r>
        <w:rPr>
          <w:lang w:bidi="ar-EG"/>
        </w:rPr>
        <w:t>2</w:t>
      </w:r>
      <w:r>
        <w:rPr>
          <w:rFonts w:hint="cs"/>
          <w:rtl/>
          <w:lang w:bidi="ar-EG"/>
        </w:rPr>
        <w:t xml:space="preserve"> من</w:t>
      </w:r>
      <w:r>
        <w:rPr>
          <w:rtl/>
        </w:rPr>
        <w:t xml:space="preserve"> "</w:t>
      </w:r>
      <w:r>
        <w:rPr>
          <w:i/>
          <w:iCs/>
          <w:rtl/>
        </w:rPr>
        <w:t>يقرر كذلك</w:t>
      </w:r>
      <w:r>
        <w:rPr>
          <w:rtl/>
        </w:rPr>
        <w:t>" يمكن النظر</w:t>
      </w:r>
      <w:r>
        <w:rPr>
          <w:rFonts w:hint="cs"/>
          <w:rtl/>
        </w:rPr>
        <w:t>، بصورة استثنائية،</w:t>
      </w:r>
      <w:r>
        <w:rPr>
          <w:rtl/>
        </w:rPr>
        <w:t xml:space="preserve"> في </w:t>
      </w:r>
      <w:r>
        <w:rPr>
          <w:rFonts w:hint="cs"/>
          <w:rtl/>
        </w:rPr>
        <w:t>مقترحات</w:t>
      </w:r>
      <w:r>
        <w:rPr>
          <w:rtl/>
        </w:rPr>
        <w:t xml:space="preserve"> تتعلق بحواشٍ جديدة أو بإجراء تعديلات على حواشٍ موجودة في مؤتمر عالمي للاتصالات الراديوية إذا تعلقت بإجراء تصحيح </w:t>
      </w:r>
      <w:r>
        <w:rPr>
          <w:rFonts w:hint="cs"/>
          <w:rtl/>
        </w:rPr>
        <w:t xml:space="preserve">لحالات واضحة من إغفال أو تضارب أو لبس أو أخطاء صياغية وتكون قد قدّمت </w:t>
      </w:r>
      <w:r>
        <w:rPr>
          <w:rtl/>
        </w:rPr>
        <w:t xml:space="preserve">إلى الاتحاد </w:t>
      </w:r>
      <w:r>
        <w:rPr>
          <w:rFonts w:hint="cs"/>
          <w:rtl/>
        </w:rPr>
        <w:t xml:space="preserve">وفقاً لما ينص عليه الرقم </w:t>
      </w:r>
      <w:r>
        <w:t>40</w:t>
      </w:r>
      <w:r>
        <w:rPr>
          <w:rFonts w:hint="cs"/>
          <w:rtl/>
          <w:lang w:bidi="ar-EG"/>
        </w:rPr>
        <w:t xml:space="preserve"> من القواعد العامة لمؤتمرات الاتحاد وجمعياته واجتماعاته (أنطاليا، </w:t>
      </w:r>
      <w:r>
        <w:rPr>
          <w:lang w:bidi="ar-EG"/>
        </w:rPr>
        <w:t>2006</w:t>
      </w:r>
      <w:r>
        <w:rPr>
          <w:rFonts w:hint="cs"/>
          <w:rtl/>
          <w:lang w:bidi="ar-EG"/>
        </w:rPr>
        <w:t>)</w:t>
      </w:r>
      <w:r>
        <w:rPr>
          <w:rtl/>
        </w:rPr>
        <w:t>،</w:t>
      </w:r>
    </w:p>
    <w:p w:rsidR="00C5684E" w:rsidRPr="007F4D74" w:rsidRDefault="00C5684E" w:rsidP="001E3894">
      <w:pPr>
        <w:pStyle w:val="call"/>
        <w:rPr>
          <w:rtl/>
        </w:rPr>
      </w:pPr>
      <w:r w:rsidRPr="007F4D74">
        <w:rPr>
          <w:rtl/>
        </w:rPr>
        <w:t>يحث الإدارات</w:t>
      </w:r>
    </w:p>
    <w:p w:rsidR="00C5684E" w:rsidRDefault="00C5684E" w:rsidP="001E3894">
      <w:pPr>
        <w:spacing w:line="180" w:lineRule="auto"/>
        <w:rPr>
          <w:rtl/>
        </w:rPr>
      </w:pPr>
      <w:r>
        <w:t>1</w:t>
      </w:r>
      <w:r>
        <w:rPr>
          <w:rtl/>
        </w:rPr>
        <w:tab/>
        <w:t xml:space="preserve">على مراجعة الحواشي دورياً </w:t>
      </w:r>
      <w:r>
        <w:rPr>
          <w:rFonts w:hint="cs"/>
          <w:rtl/>
        </w:rPr>
        <w:t>و</w:t>
      </w:r>
      <w:r>
        <w:rPr>
          <w:rtl/>
        </w:rPr>
        <w:t xml:space="preserve">اقتراح </w:t>
      </w:r>
      <w:r>
        <w:rPr>
          <w:rFonts w:hint="cs"/>
          <w:rtl/>
        </w:rPr>
        <w:t xml:space="preserve">حذف </w:t>
      </w:r>
      <w:r>
        <w:rPr>
          <w:rtl/>
        </w:rPr>
        <w:t xml:space="preserve">حواشي البلدان الخاصة بها أو أسماء </w:t>
      </w:r>
      <w:r>
        <w:rPr>
          <w:rFonts w:hint="cs"/>
          <w:rtl/>
          <w:lang w:bidi="ar-EG"/>
        </w:rPr>
        <w:t>بلدانها</w:t>
      </w:r>
      <w:r>
        <w:rPr>
          <w:rtl/>
        </w:rPr>
        <w:t xml:space="preserve"> من </w:t>
      </w:r>
      <w:r>
        <w:rPr>
          <w:rFonts w:hint="cs"/>
          <w:rtl/>
        </w:rPr>
        <w:t>الحواشي،</w:t>
      </w:r>
      <w:r>
        <w:rPr>
          <w:rtl/>
        </w:rPr>
        <w:t xml:space="preserve"> حسب الحالة؛</w:t>
      </w:r>
    </w:p>
    <w:p w:rsidR="00C5684E" w:rsidRDefault="00C5684E" w:rsidP="00C5684E">
      <w:pPr>
        <w:spacing w:line="180" w:lineRule="auto"/>
      </w:pPr>
      <w:r>
        <w:t>2</w:t>
      </w:r>
      <w:r>
        <w:rPr>
          <w:rtl/>
        </w:rPr>
        <w:tab/>
        <w:t>على أن تأخذ في الاعتبار الفقرة "</w:t>
      </w:r>
      <w:r>
        <w:rPr>
          <w:i/>
          <w:iCs/>
          <w:rtl/>
        </w:rPr>
        <w:t>يقرر كذلك</w:t>
      </w:r>
      <w:r>
        <w:rPr>
          <w:rtl/>
        </w:rPr>
        <w:t xml:space="preserve">" الواردة أعلاه </w:t>
      </w:r>
      <w:r>
        <w:rPr>
          <w:rFonts w:hint="cs"/>
          <w:rtl/>
        </w:rPr>
        <w:t>عند تقديم مقترحات</w:t>
      </w:r>
      <w:r>
        <w:rPr>
          <w:rtl/>
        </w:rPr>
        <w:t xml:space="preserve"> </w:t>
      </w:r>
      <w:r>
        <w:rPr>
          <w:rFonts w:hint="cs"/>
          <w:rtl/>
        </w:rPr>
        <w:t>إلى</w:t>
      </w:r>
      <w:r>
        <w:rPr>
          <w:rtl/>
        </w:rPr>
        <w:t xml:space="preserve"> المؤتمرات العالمية للاتصالات الراديوية.</w:t>
      </w:r>
    </w:p>
    <w:p w:rsidR="00C5684E" w:rsidRDefault="00C5684E" w:rsidP="00C5684E">
      <w:pPr>
        <w:spacing w:line="180" w:lineRule="auto"/>
      </w:pPr>
    </w:p>
    <w:p w:rsidR="00C5684E" w:rsidRDefault="00C5684E" w:rsidP="00C5684E">
      <w:pPr>
        <w:spacing w:line="180" w:lineRule="auto"/>
        <w:rPr>
          <w:rtl/>
        </w:rPr>
      </w:pPr>
    </w:p>
    <w:p w:rsidR="001E3894" w:rsidRDefault="001E3894" w:rsidP="00C5684E">
      <w:pPr>
        <w:spacing w:line="180" w:lineRule="auto"/>
        <w:rPr>
          <w:rtl/>
        </w:rPr>
      </w:pPr>
    </w:p>
    <w:p w:rsidR="001E3894" w:rsidRDefault="001E3894" w:rsidP="00C5684E">
      <w:pPr>
        <w:spacing w:line="180" w:lineRule="auto"/>
        <w:rPr>
          <w:rtl/>
        </w:rPr>
      </w:pPr>
    </w:p>
    <w:p w:rsidR="001E3894" w:rsidRDefault="001E3894" w:rsidP="00C5684E">
      <w:pPr>
        <w:spacing w:line="180" w:lineRule="auto"/>
        <w:rPr>
          <w:rtl/>
        </w:rPr>
      </w:pPr>
    </w:p>
    <w:p w:rsidR="001E3894" w:rsidRDefault="001E3894" w:rsidP="00C5684E">
      <w:pPr>
        <w:spacing w:line="180" w:lineRule="auto"/>
        <w:rPr>
          <w:rtl/>
        </w:rPr>
      </w:pPr>
    </w:p>
    <w:p w:rsidR="001E3894" w:rsidRDefault="001E3894" w:rsidP="00C5684E">
      <w:pPr>
        <w:spacing w:line="180" w:lineRule="auto"/>
        <w:rPr>
          <w:rtl/>
        </w:rPr>
      </w:pPr>
    </w:p>
    <w:p w:rsidR="001E3894" w:rsidRDefault="001E3894" w:rsidP="00C5684E">
      <w:pPr>
        <w:spacing w:line="180" w:lineRule="auto"/>
      </w:pPr>
    </w:p>
    <w:p w:rsidR="00C5684E" w:rsidRDefault="00C5684E" w:rsidP="00C5684E">
      <w:pPr>
        <w:spacing w:line="180" w:lineRule="auto"/>
      </w:pPr>
    </w:p>
    <w:p w:rsidR="00C5684E" w:rsidRDefault="00C5684E" w:rsidP="0019389E">
      <w:pPr>
        <w:rPr>
          <w:rtl/>
        </w:rPr>
      </w:pPr>
      <w:r>
        <w:rPr>
          <w:rtl/>
        </w:rPr>
        <w:br w:type="page"/>
      </w:r>
    </w:p>
    <w:p w:rsidR="00C5684E" w:rsidRDefault="00C5684E" w:rsidP="00700226">
      <w:pPr>
        <w:pStyle w:val="ResNo"/>
      </w:pPr>
      <w:bookmarkStart w:id="32" w:name="_Toc339025900"/>
      <w:bookmarkStart w:id="33" w:name="القرار_27_Rev_WRC12"/>
      <w:bookmarkStart w:id="34" w:name="_Toc340580361"/>
      <w:bookmarkStart w:id="35" w:name="_Toc340580487"/>
      <w:r w:rsidRPr="008D03BD">
        <w:rPr>
          <w:rFonts w:hint="cs"/>
          <w:rtl/>
        </w:rPr>
        <w:lastRenderedPageBreak/>
        <w:t>القـرار</w:t>
      </w:r>
      <w:r>
        <w:rPr>
          <w:rFonts w:hint="cs"/>
          <w:rtl/>
        </w:rPr>
        <w:t xml:space="preserve"> </w:t>
      </w:r>
      <w:r w:rsidRPr="00080130">
        <w:rPr>
          <w:rStyle w:val="href"/>
        </w:rPr>
        <w:t>27</w:t>
      </w:r>
      <w:r>
        <w:t> (</w:t>
      </w:r>
      <w:r w:rsidR="00D45017">
        <w:t>Rev</w:t>
      </w:r>
      <w:r>
        <w:t>.WRC-12)</w:t>
      </w:r>
      <w:bookmarkEnd w:id="32"/>
      <w:bookmarkEnd w:id="33"/>
      <w:bookmarkEnd w:id="34"/>
      <w:bookmarkEnd w:id="35"/>
    </w:p>
    <w:p w:rsidR="00C5684E" w:rsidRPr="00A51580" w:rsidRDefault="00C5684E" w:rsidP="00C5684E">
      <w:pPr>
        <w:pStyle w:val="Restitle"/>
        <w:rPr>
          <w:rtl/>
        </w:rPr>
      </w:pPr>
      <w:bookmarkStart w:id="36" w:name="_Toc327956537"/>
      <w:bookmarkStart w:id="37" w:name="_Toc339025901"/>
      <w:r w:rsidRPr="00A51580">
        <w:rPr>
          <w:rFonts w:hint="cs"/>
          <w:rtl/>
        </w:rPr>
        <w:t>استعمال التضمين بالإحالة</w:t>
      </w:r>
      <w:r>
        <w:rPr>
          <w:rFonts w:hint="cs"/>
          <w:rtl/>
        </w:rPr>
        <w:t xml:space="preserve"> في </w:t>
      </w:r>
      <w:r w:rsidRPr="00A51580">
        <w:rPr>
          <w:rFonts w:hint="cs"/>
          <w:rtl/>
        </w:rPr>
        <w:t>لوائح الراديو</w:t>
      </w:r>
      <w:bookmarkEnd w:id="36"/>
      <w:bookmarkEnd w:id="37"/>
    </w:p>
    <w:p w:rsidR="00C5684E" w:rsidRDefault="00C5684E" w:rsidP="00BA5CC0">
      <w:pPr>
        <w:pStyle w:val="Normalaftertitle"/>
        <w:rPr>
          <w:rtl/>
        </w:rPr>
      </w:pPr>
      <w:r>
        <w:rPr>
          <w:rFonts w:hint="cs"/>
          <w:rtl/>
        </w:rPr>
        <w:t xml:space="preserve">إن المؤتمر العالمي للاتصالات الراديوية (جنيف، </w:t>
      </w:r>
      <w:r>
        <w:t>2012</w:t>
      </w:r>
      <w:r>
        <w:rPr>
          <w:rFonts w:hint="cs"/>
          <w:rtl/>
        </w:rPr>
        <w:t>)،</w:t>
      </w:r>
    </w:p>
    <w:p w:rsidR="00C5684E" w:rsidRDefault="00C5684E" w:rsidP="00E2134F">
      <w:pPr>
        <w:pStyle w:val="call"/>
        <w:rPr>
          <w:rtl/>
        </w:rPr>
      </w:pPr>
      <w:r>
        <w:rPr>
          <w:rFonts w:hint="cs"/>
          <w:rtl/>
        </w:rPr>
        <w:t>إذ يضع في اعتباره</w:t>
      </w:r>
    </w:p>
    <w:p w:rsidR="00C5684E" w:rsidRPr="00F4618C" w:rsidRDefault="00C5684E" w:rsidP="00C5684E">
      <w:pPr>
        <w:rPr>
          <w:rtl/>
          <w:lang w:bidi="ar-EG"/>
        </w:rPr>
      </w:pPr>
      <w:r>
        <w:rPr>
          <w:rFonts w:hint="cs"/>
          <w:i/>
          <w:iCs/>
          <w:spacing w:val="-6"/>
          <w:rtl/>
          <w:lang w:bidi="ar-EG"/>
        </w:rPr>
        <w:t xml:space="preserve"> </w:t>
      </w:r>
      <w:r w:rsidRPr="00C77C33">
        <w:rPr>
          <w:rFonts w:hint="cs"/>
          <w:i/>
          <w:iCs/>
          <w:spacing w:val="-6"/>
          <w:rtl/>
          <w:lang w:bidi="ar-EG"/>
        </w:rPr>
        <w:t>أ )</w:t>
      </w:r>
      <w:r w:rsidRPr="00C77C33">
        <w:rPr>
          <w:rFonts w:hint="cs"/>
          <w:spacing w:val="-6"/>
          <w:rtl/>
          <w:lang w:bidi="ar-EG"/>
        </w:rPr>
        <w:tab/>
      </w:r>
      <w:r w:rsidRPr="00C77C33">
        <w:rPr>
          <w:rFonts w:hint="cs"/>
          <w:rtl/>
          <w:lang w:bidi="ar-EG"/>
        </w:rPr>
        <w:t>أن مبادئ التضمين بالإحالة قد اعتمدت</w:t>
      </w:r>
      <w:r>
        <w:rPr>
          <w:rFonts w:hint="cs"/>
          <w:rtl/>
          <w:lang w:bidi="ar-EG"/>
        </w:rPr>
        <w:t xml:space="preserve"> في </w:t>
      </w:r>
      <w:r w:rsidRPr="00C77C33">
        <w:rPr>
          <w:rFonts w:hint="cs"/>
          <w:rtl/>
          <w:lang w:bidi="ar-EG"/>
        </w:rPr>
        <w:t xml:space="preserve">المؤتمر العالمي للاتصالات الراديوية لعام </w:t>
      </w:r>
      <w:r w:rsidRPr="00C77C33">
        <w:rPr>
          <w:lang w:bidi="ar-EG"/>
        </w:rPr>
        <w:t>199</w:t>
      </w:r>
      <w:r>
        <w:rPr>
          <w:lang w:bidi="ar-EG"/>
        </w:rPr>
        <w:t>5</w:t>
      </w:r>
      <w:r w:rsidRPr="00C77C33">
        <w:rPr>
          <w:rFonts w:hint="cs"/>
          <w:rtl/>
          <w:lang w:bidi="ar-EG"/>
        </w:rPr>
        <w:t xml:space="preserve"> وروجعت</w:t>
      </w:r>
      <w:r>
        <w:rPr>
          <w:rFonts w:hint="cs"/>
          <w:rtl/>
          <w:lang w:bidi="ar-EG"/>
        </w:rPr>
        <w:t xml:space="preserve"> في المؤتمرات العالمية التالية </w:t>
      </w:r>
      <w:r w:rsidRPr="00C77C33">
        <w:rPr>
          <w:rFonts w:hint="cs"/>
          <w:rtl/>
          <w:lang w:bidi="ar-EG"/>
        </w:rPr>
        <w:t>(انظر</w:t>
      </w:r>
      <w:r w:rsidRPr="00C77C33">
        <w:rPr>
          <w:rFonts w:hint="eastAsia"/>
          <w:rtl/>
          <w:lang w:bidi="ar-EG"/>
        </w:rPr>
        <w:t> </w:t>
      </w:r>
      <w:r w:rsidRPr="00C77C33">
        <w:rPr>
          <w:rFonts w:hint="cs"/>
          <w:rtl/>
          <w:lang w:bidi="ar-EG"/>
        </w:rPr>
        <w:t xml:space="preserve">الملحقين </w:t>
      </w:r>
      <w:r w:rsidRPr="00C77C33">
        <w:rPr>
          <w:lang w:bidi="ar-EG"/>
        </w:rPr>
        <w:t>1</w:t>
      </w:r>
      <w:r w:rsidRPr="00C77C33">
        <w:rPr>
          <w:rFonts w:hint="cs"/>
          <w:rtl/>
          <w:lang w:bidi="ar-EG"/>
        </w:rPr>
        <w:t xml:space="preserve"> و</w:t>
      </w:r>
      <w:r w:rsidRPr="00C77C33">
        <w:rPr>
          <w:lang w:bidi="ar-EG"/>
        </w:rPr>
        <w:t>2</w:t>
      </w:r>
      <w:r w:rsidRPr="00C77C33">
        <w:rPr>
          <w:rFonts w:hint="cs"/>
          <w:rtl/>
          <w:lang w:bidi="ar-EG"/>
        </w:rPr>
        <w:t xml:space="preserve"> بهذا القرار)؛</w:t>
      </w:r>
    </w:p>
    <w:p w:rsidR="00C5684E" w:rsidRDefault="00C5684E" w:rsidP="00C5684E">
      <w:pPr>
        <w:rPr>
          <w:rtl/>
          <w:lang w:bidi="ar-EG"/>
        </w:rPr>
      </w:pPr>
      <w:r w:rsidRPr="009E347D">
        <w:rPr>
          <w:rFonts w:hint="cs"/>
          <w:i/>
          <w:iCs/>
          <w:rtl/>
          <w:lang w:bidi="ar-EG"/>
        </w:rPr>
        <w:t>ب)</w:t>
      </w:r>
      <w:r>
        <w:rPr>
          <w:rFonts w:hint="cs"/>
          <w:rtl/>
          <w:lang w:bidi="ar-EG"/>
        </w:rPr>
        <w:tab/>
        <w:t>أن هناك أحكاماً في لوائح الراديو تتضمن إحالات لا توضح بالقدر الكافي ما إذا كانت الإحالة إلى نص إلزامي أو غير إلزامي،</w:t>
      </w:r>
    </w:p>
    <w:p w:rsidR="00C5684E" w:rsidRDefault="00C5684E" w:rsidP="00E2134F">
      <w:pPr>
        <w:pStyle w:val="call"/>
        <w:rPr>
          <w:rtl/>
        </w:rPr>
      </w:pPr>
      <w:r>
        <w:rPr>
          <w:rFonts w:hint="cs"/>
          <w:rtl/>
        </w:rPr>
        <w:t>وإذ يلاحظ</w:t>
      </w:r>
    </w:p>
    <w:p w:rsidR="00C5684E" w:rsidRDefault="00C5684E" w:rsidP="00C5684E">
      <w:pPr>
        <w:rPr>
          <w:rtl/>
          <w:lang w:bidi="ar-EG"/>
        </w:rPr>
      </w:pPr>
      <w:r>
        <w:rPr>
          <w:rFonts w:hint="cs"/>
          <w:rtl/>
          <w:lang w:bidi="ar-EG"/>
        </w:rPr>
        <w:t>أن الإحالات إلى قرارات أو توصيات المؤتمرات العالمية للاتصالات الراديوية لا تتطلب إجراءات خاصة ويمكن أن تؤخذ في الاعتبار لأن المؤتمرات العالمية للاتصالات الراديوية تكون قد وافقت على هذه النصوص،</w:t>
      </w:r>
    </w:p>
    <w:p w:rsidR="00C5684E" w:rsidRDefault="00C5684E" w:rsidP="00E2134F">
      <w:pPr>
        <w:pStyle w:val="call"/>
        <w:rPr>
          <w:rtl/>
        </w:rPr>
      </w:pPr>
      <w:r>
        <w:rPr>
          <w:rFonts w:hint="cs"/>
          <w:rtl/>
        </w:rPr>
        <w:t>يقـرر</w:t>
      </w:r>
    </w:p>
    <w:p w:rsidR="00C5684E" w:rsidRDefault="00C5684E" w:rsidP="00C5684E">
      <w:pPr>
        <w:rPr>
          <w:rtl/>
          <w:lang w:bidi="ar-EG"/>
        </w:rPr>
      </w:pPr>
      <w:r>
        <w:rPr>
          <w:lang w:bidi="ar-EG"/>
        </w:rPr>
        <w:t>1</w:t>
      </w:r>
      <w:r>
        <w:rPr>
          <w:rFonts w:hint="cs"/>
          <w:rtl/>
          <w:lang w:bidi="ar-EG"/>
        </w:rPr>
        <w:tab/>
        <w:t>أنه لأغراض لوائح الراديو لا ينطبق مصطلح "التضمين بالإحالة" إلا على الإحالات ذات الصفة الإلزامية؛</w:t>
      </w:r>
    </w:p>
    <w:p w:rsidR="00C5684E" w:rsidRDefault="00C5684E" w:rsidP="00C5684E">
      <w:pPr>
        <w:rPr>
          <w:rtl/>
          <w:lang w:bidi="ar-EG"/>
        </w:rPr>
      </w:pPr>
      <w:r>
        <w:rPr>
          <w:lang w:bidi="ar-EG"/>
        </w:rPr>
        <w:t>2</w:t>
      </w:r>
      <w:r>
        <w:rPr>
          <w:rFonts w:hint="cs"/>
          <w:rtl/>
          <w:lang w:bidi="ar-EG"/>
        </w:rPr>
        <w:tab/>
        <w:t>أنه عند النظر في إدخال حالات جديدة من التضمين بالإحالة، يجب أن يكون هذا التضمين في أضيق الحدود وأن يجري على أساس المعايير التالية:</w:t>
      </w:r>
    </w:p>
    <w:p w:rsidR="00C5684E" w:rsidRPr="00D00DA6" w:rsidRDefault="00C5684E" w:rsidP="00C5684E">
      <w:pPr>
        <w:pStyle w:val="enumlev1"/>
        <w:keepNext/>
        <w:keepLines/>
        <w:rPr>
          <w:spacing w:val="-4"/>
          <w:rtl/>
        </w:rPr>
      </w:pPr>
      <w:r w:rsidRPr="00782371">
        <w:rPr>
          <w:rFonts w:hint="cs"/>
          <w:rtl/>
        </w:rPr>
        <w:t>-</w:t>
      </w:r>
      <w:r w:rsidRPr="00782371">
        <w:rPr>
          <w:rFonts w:hint="cs"/>
          <w:rtl/>
        </w:rPr>
        <w:tab/>
      </w:r>
      <w:r w:rsidRPr="00D00DA6">
        <w:rPr>
          <w:rFonts w:hint="cs"/>
          <w:spacing w:val="-4"/>
          <w:rtl/>
        </w:rPr>
        <w:t>لا يجوز النظر إلا</w:t>
      </w:r>
      <w:r>
        <w:rPr>
          <w:rFonts w:hint="cs"/>
          <w:spacing w:val="-4"/>
          <w:rtl/>
        </w:rPr>
        <w:t xml:space="preserve"> في </w:t>
      </w:r>
      <w:r w:rsidRPr="00D00DA6">
        <w:rPr>
          <w:rFonts w:hint="cs"/>
          <w:spacing w:val="-4"/>
          <w:rtl/>
        </w:rPr>
        <w:t>النصوص ذات الصلة ببنود محددة من جداول أعمال المؤتمرات العالمية للاتصالات الراديوية؛</w:t>
      </w:r>
    </w:p>
    <w:p w:rsidR="00C5684E" w:rsidRDefault="00C5684E" w:rsidP="00C5684E">
      <w:pPr>
        <w:pStyle w:val="enumlev1"/>
        <w:keepNext/>
        <w:keepLines/>
        <w:rPr>
          <w:rtl/>
        </w:rPr>
      </w:pPr>
      <w:r>
        <w:rPr>
          <w:rFonts w:hint="cs"/>
          <w:rtl/>
        </w:rPr>
        <w:t>-</w:t>
      </w:r>
      <w:r>
        <w:rPr>
          <w:rFonts w:hint="cs"/>
          <w:rtl/>
        </w:rPr>
        <w:tab/>
        <w:t xml:space="preserve">تحديد الطريقة الصحيحة للإحالة على أساس المبادئ المعروضة في الملحق </w:t>
      </w:r>
      <w:r>
        <w:t>1</w:t>
      </w:r>
      <w:r>
        <w:rPr>
          <w:rFonts w:hint="cs"/>
          <w:rtl/>
        </w:rPr>
        <w:t xml:space="preserve"> بهذا القرار؛</w:t>
      </w:r>
    </w:p>
    <w:p w:rsidR="00C5684E" w:rsidRPr="00D00DA6" w:rsidRDefault="00C5684E" w:rsidP="00C5684E">
      <w:pPr>
        <w:pStyle w:val="enumlev1"/>
        <w:rPr>
          <w:spacing w:val="-8"/>
          <w:rtl/>
        </w:rPr>
      </w:pPr>
      <w:r>
        <w:rPr>
          <w:rFonts w:hint="cs"/>
          <w:rtl/>
        </w:rPr>
        <w:t>-</w:t>
      </w:r>
      <w:r>
        <w:rPr>
          <w:rFonts w:hint="cs"/>
          <w:rtl/>
        </w:rPr>
        <w:tab/>
      </w:r>
      <w:r w:rsidRPr="00D00DA6">
        <w:rPr>
          <w:rFonts w:hint="cs"/>
          <w:spacing w:val="-8"/>
          <w:rtl/>
        </w:rPr>
        <w:t>تطبيق الإرشادات الواردة</w:t>
      </w:r>
      <w:r>
        <w:rPr>
          <w:rFonts w:hint="cs"/>
          <w:spacing w:val="-8"/>
          <w:rtl/>
        </w:rPr>
        <w:t xml:space="preserve"> في </w:t>
      </w:r>
      <w:r w:rsidRPr="00D00DA6">
        <w:rPr>
          <w:rFonts w:hint="cs"/>
          <w:spacing w:val="-8"/>
          <w:rtl/>
        </w:rPr>
        <w:t xml:space="preserve">الملحق </w:t>
      </w:r>
      <w:r w:rsidRPr="00D00DA6">
        <w:rPr>
          <w:spacing w:val="-8"/>
        </w:rPr>
        <w:t>2</w:t>
      </w:r>
      <w:r w:rsidRPr="00D00DA6">
        <w:rPr>
          <w:rFonts w:hint="cs"/>
          <w:spacing w:val="-8"/>
          <w:rtl/>
        </w:rPr>
        <w:t xml:space="preserve"> بهذا القرار لتأمين استعمال الطريقة الصحيحة للإحالة للوفاء بالغرض المطلوب؛</w:t>
      </w:r>
    </w:p>
    <w:p w:rsidR="00E2134F" w:rsidRDefault="00E2134F" w:rsidP="00C5684E">
      <w:pPr>
        <w:rPr>
          <w:lang w:bidi="ar-EG"/>
        </w:rPr>
      </w:pPr>
      <w:r>
        <w:rPr>
          <w:lang w:bidi="ar-EG"/>
        </w:rPr>
        <w:br w:type="page"/>
      </w:r>
    </w:p>
    <w:p w:rsidR="00C5684E" w:rsidRDefault="00C5684E" w:rsidP="00C5684E">
      <w:pPr>
        <w:rPr>
          <w:rtl/>
          <w:lang w:bidi="ar-EG"/>
        </w:rPr>
      </w:pPr>
      <w:r>
        <w:rPr>
          <w:lang w:bidi="ar-EG"/>
        </w:rPr>
        <w:lastRenderedPageBreak/>
        <w:t>3</w:t>
      </w:r>
      <w:r>
        <w:rPr>
          <w:rFonts w:hint="cs"/>
          <w:rtl/>
          <w:lang w:bidi="ar-EG"/>
        </w:rPr>
        <w:tab/>
        <w:t xml:space="preserve">تطبيق الإجراءات الموصوفة في الملحق </w:t>
      </w:r>
      <w:r>
        <w:rPr>
          <w:lang w:bidi="ar-EG"/>
        </w:rPr>
        <w:t>3</w:t>
      </w:r>
      <w:r>
        <w:rPr>
          <w:rFonts w:hint="cs"/>
          <w:rtl/>
          <w:lang w:bidi="ar-EG"/>
        </w:rPr>
        <w:t xml:space="preserve"> بهذا القرار للموافقة على التضمين بالإحالة لتوصيات قطاع الاتصالات الراديوية أو لأجزاء منها؛</w:t>
      </w:r>
    </w:p>
    <w:p w:rsidR="00C5684E" w:rsidRDefault="00C5684E" w:rsidP="00C5684E">
      <w:pPr>
        <w:rPr>
          <w:rtl/>
          <w:lang w:bidi="ar-EG"/>
        </w:rPr>
      </w:pPr>
      <w:r>
        <w:rPr>
          <w:lang w:bidi="ar-EG"/>
        </w:rPr>
        <w:t>4</w:t>
      </w:r>
      <w:r>
        <w:rPr>
          <w:rFonts w:hint="cs"/>
          <w:rtl/>
          <w:lang w:bidi="ar-EG"/>
        </w:rPr>
        <w:tab/>
        <w:t xml:space="preserve">استعراض الإحالات القائمة لتوصيات قطاع الاتصالات الراديوية لتوضيح ما إذا كانت الإحالة إلى نص إلزامي أو غير إلزامي طبقاً للملحق </w:t>
      </w:r>
      <w:r>
        <w:rPr>
          <w:lang w:bidi="ar-EG"/>
        </w:rPr>
        <w:t>2</w:t>
      </w:r>
      <w:r>
        <w:rPr>
          <w:rFonts w:hint="cs"/>
          <w:rtl/>
          <w:lang w:bidi="ar-EG"/>
        </w:rPr>
        <w:t xml:space="preserve"> بهذا القرار؛</w:t>
      </w:r>
    </w:p>
    <w:p w:rsidR="00C5684E" w:rsidRDefault="00C5684E" w:rsidP="00C5684E">
      <w:pPr>
        <w:rPr>
          <w:rtl/>
          <w:lang w:bidi="ar-EG"/>
        </w:rPr>
      </w:pPr>
      <w:r w:rsidRPr="002D56DD">
        <w:rPr>
          <w:lang w:bidi="ar-EG"/>
        </w:rPr>
        <w:t>5</w:t>
      </w:r>
      <w:r w:rsidRPr="002D56DD">
        <w:rPr>
          <w:rFonts w:hint="cs"/>
          <w:rtl/>
          <w:lang w:bidi="ar-EG"/>
        </w:rPr>
        <w:tab/>
        <w:t>تجميع توصيات قطاع الاتصالات الراديوية، أو أجزاء منها، التي يتم تضمينها بالإحالة</w:t>
      </w:r>
      <w:r>
        <w:rPr>
          <w:rFonts w:hint="cs"/>
          <w:rtl/>
          <w:lang w:bidi="ar-EG"/>
        </w:rPr>
        <w:t xml:space="preserve"> في </w:t>
      </w:r>
      <w:r w:rsidRPr="002D56DD">
        <w:rPr>
          <w:rFonts w:hint="cs"/>
          <w:rtl/>
          <w:lang w:bidi="ar-EG"/>
        </w:rPr>
        <w:t xml:space="preserve">نهاية كل مؤتمر عالمي للاتصالات الراديوية، </w:t>
      </w:r>
      <w:r>
        <w:rPr>
          <w:rFonts w:hint="cs"/>
          <w:rtl/>
          <w:lang w:bidi="ar-EG"/>
        </w:rPr>
        <w:t xml:space="preserve">وكذلك قائمة الإحالات المرجعية للأحكام التنظيمية، بما في ذلك الحواشي والقرارات، التي تتضمن بالإحالة توصيات قطاع الاتصالات الراديوية </w:t>
      </w:r>
      <w:r w:rsidRPr="002D56DD">
        <w:rPr>
          <w:rFonts w:hint="cs"/>
          <w:rtl/>
          <w:lang w:bidi="ar-EG"/>
        </w:rPr>
        <w:t>ونشرها</w:t>
      </w:r>
      <w:r>
        <w:rPr>
          <w:rFonts w:hint="cs"/>
          <w:rtl/>
          <w:lang w:bidi="ar-EG"/>
        </w:rPr>
        <w:t xml:space="preserve"> في </w:t>
      </w:r>
      <w:r w:rsidRPr="002D56DD">
        <w:rPr>
          <w:rFonts w:hint="cs"/>
          <w:rtl/>
          <w:lang w:bidi="ar-EG"/>
        </w:rPr>
        <w:t xml:space="preserve">أحد مجلدات لوائح الراديو (انظر الملحق </w:t>
      </w:r>
      <w:r w:rsidRPr="002D56DD">
        <w:rPr>
          <w:lang w:bidi="ar-EG"/>
        </w:rPr>
        <w:t>3</w:t>
      </w:r>
      <w:r w:rsidRPr="002D56DD">
        <w:rPr>
          <w:rFonts w:hint="cs"/>
          <w:rtl/>
          <w:lang w:bidi="ar-EG"/>
        </w:rPr>
        <w:t xml:space="preserve"> بهذا القرار)،</w:t>
      </w:r>
    </w:p>
    <w:p w:rsidR="00C5684E" w:rsidRDefault="00C5684E" w:rsidP="00E2134F">
      <w:pPr>
        <w:pStyle w:val="call"/>
        <w:rPr>
          <w:rtl/>
        </w:rPr>
      </w:pPr>
      <w:r>
        <w:rPr>
          <w:rFonts w:hint="cs"/>
          <w:rtl/>
        </w:rPr>
        <w:t>يكلف مدير مكتب الاتصالات الراديوية</w:t>
      </w:r>
    </w:p>
    <w:p w:rsidR="00C5684E" w:rsidRDefault="00C5684E" w:rsidP="00C5684E">
      <w:pPr>
        <w:rPr>
          <w:rtl/>
          <w:lang w:bidi="ar-EG"/>
        </w:rPr>
      </w:pPr>
      <w:r>
        <w:rPr>
          <w:lang w:bidi="ar-EG"/>
        </w:rPr>
        <w:t>1</w:t>
      </w:r>
      <w:r>
        <w:rPr>
          <w:rFonts w:hint="cs"/>
          <w:rtl/>
          <w:lang w:bidi="ar-EG"/>
        </w:rPr>
        <w:tab/>
        <w:t>بإحاطة جمعية الاتصالات الراديوية ولجان دراسات قطاع الاتصالات الراديوية علماً بهذا القرار؛</w:t>
      </w:r>
    </w:p>
    <w:p w:rsidR="00C5684E" w:rsidRDefault="00C5684E" w:rsidP="00E2134F">
      <w:pPr>
        <w:rPr>
          <w:rtl/>
          <w:lang w:bidi="ar-EG"/>
        </w:rPr>
      </w:pPr>
      <w:r>
        <w:rPr>
          <w:lang w:bidi="ar-EG"/>
        </w:rPr>
        <w:t>2</w:t>
      </w:r>
      <w:r>
        <w:rPr>
          <w:lang w:bidi="ar-EG"/>
        </w:rPr>
        <w:tab/>
      </w:r>
      <w:r>
        <w:rPr>
          <w:rFonts w:hint="cs"/>
          <w:rtl/>
          <w:lang w:bidi="ar-EG"/>
        </w:rPr>
        <w:t>بأن يحدد أحكام وحواشي لوائح الراديو التي تتضمن إحالات إلى توصيات قطاع الاتصالات الراديوية وأن يقدم اقتراحات بشأن أي تدابير أخرى إلى الدورة الثانية للاجتماع التحضيري للمؤتمر للنظر فيها وكذلك لإدراجها في تقرير المدير إلى المؤتمر العالمي التالي للاتصالات الراديوية؛</w:t>
      </w:r>
    </w:p>
    <w:p w:rsidR="00C5684E" w:rsidRDefault="00C5684E" w:rsidP="00C5684E">
      <w:pPr>
        <w:rPr>
          <w:rtl/>
          <w:lang w:bidi="ar-EG"/>
        </w:rPr>
      </w:pPr>
      <w:r>
        <w:rPr>
          <w:lang w:bidi="ar-EG"/>
        </w:rPr>
        <w:t>3</w:t>
      </w:r>
      <w:r>
        <w:rPr>
          <w:rFonts w:hint="cs"/>
          <w:rtl/>
          <w:lang w:bidi="ar-EG"/>
        </w:rPr>
        <w:tab/>
        <w:t>بأن يحدد أحكام وحواشي لوائح الراديو التي تتضمن إحالات إلى قرارات المؤتمرات العالمية للاتصالات الراديوية التي تتضمن إحالات إلى توصيات قطاع الاتصالات الراديوية وأن يقدم اقتراحات بشأن أي تدابير أخرى إلى الدورة الثانية للاجتماع التحضيري للمؤتمر للنظر فيها وكذلك لإدراجها في تقرير المدير إلى المؤتمر العالمي التالي للاتصالات الراديوية،</w:t>
      </w:r>
    </w:p>
    <w:p w:rsidR="00C5684E" w:rsidRDefault="00C5684E" w:rsidP="00E2134F">
      <w:pPr>
        <w:pStyle w:val="call"/>
        <w:rPr>
          <w:rtl/>
        </w:rPr>
      </w:pPr>
      <w:r>
        <w:rPr>
          <w:rFonts w:hint="cs"/>
          <w:rtl/>
        </w:rPr>
        <w:t>يدعو الإدارات</w:t>
      </w:r>
    </w:p>
    <w:p w:rsidR="00C5684E" w:rsidRDefault="00C5684E" w:rsidP="00C5684E">
      <w:pPr>
        <w:rPr>
          <w:rtl/>
          <w:lang w:bidi="ar-EG"/>
        </w:rPr>
      </w:pPr>
      <w:r>
        <w:rPr>
          <w:rFonts w:hint="cs"/>
          <w:rtl/>
          <w:lang w:bidi="ar-EG"/>
        </w:rPr>
        <w:t>إلى إعداد اقتراحا</w:t>
      </w:r>
      <w:r>
        <w:rPr>
          <w:rFonts w:hint="eastAsia"/>
          <w:rtl/>
          <w:lang w:bidi="ar-EG"/>
        </w:rPr>
        <w:t>ت</w:t>
      </w:r>
      <w:r>
        <w:rPr>
          <w:rFonts w:hint="cs"/>
          <w:rtl/>
          <w:lang w:bidi="ar-EG"/>
        </w:rPr>
        <w:t xml:space="preserve"> لعرضها على المؤتمرات القادمة، مع مراعاة تقرير الاجتماع التحضيري للمؤتمر، لتوضيح صفة الإحالات التي ما زالت ملتبسة من حيث الصفة الإلزامية أو غير الإلزامية للإحالات المعنية بغية تعديل الإحالات:</w:t>
      </w:r>
    </w:p>
    <w:p w:rsidR="00E2134F" w:rsidRDefault="00E2134F" w:rsidP="00C5684E">
      <w:pPr>
        <w:pStyle w:val="enumlev1"/>
      </w:pPr>
      <w:r>
        <w:br w:type="page"/>
      </w:r>
    </w:p>
    <w:p w:rsidR="00C5684E" w:rsidRDefault="00C5684E" w:rsidP="00C5684E">
      <w:pPr>
        <w:pStyle w:val="enumlev1"/>
        <w:rPr>
          <w:rtl/>
        </w:rPr>
      </w:pPr>
      <w:r>
        <w:lastRenderedPageBreak/>
        <w:t>‘1’</w:t>
      </w:r>
      <w:r>
        <w:rPr>
          <w:rFonts w:hint="cs"/>
          <w:rtl/>
        </w:rPr>
        <w:tab/>
        <w:t xml:space="preserve">التي تبدو أنها ذات صفة إلزامية، وتحديد هذه الإحالات على أنها تضمين بالإحالة وذلك باستخدام صياغة ربط واضحة وفقاً للملحق </w:t>
      </w:r>
      <w:r>
        <w:t>2</w:t>
      </w:r>
      <w:r>
        <w:rPr>
          <w:rFonts w:hint="cs"/>
          <w:rtl/>
        </w:rPr>
        <w:t>؛</w:t>
      </w:r>
    </w:p>
    <w:p w:rsidR="00C5684E" w:rsidRDefault="00C5684E" w:rsidP="00C5684E">
      <w:pPr>
        <w:pStyle w:val="enumlev1"/>
        <w:rPr>
          <w:rtl/>
        </w:rPr>
      </w:pPr>
      <w:r>
        <w:t>‘2’</w:t>
      </w:r>
      <w:r>
        <w:tab/>
      </w:r>
      <w:r>
        <w:rPr>
          <w:rFonts w:hint="cs"/>
          <w:rtl/>
        </w:rPr>
        <w:t>ذات الصفة غير الإلزامية، بحيث تكون الإحالة إلى "آخر صيغة" من التوصيات.</w:t>
      </w:r>
    </w:p>
    <w:p w:rsidR="00E2134F" w:rsidRDefault="00E2134F" w:rsidP="00C5684E">
      <w:pPr>
        <w:pStyle w:val="enumlev1"/>
        <w:rPr>
          <w:rtl/>
        </w:rPr>
      </w:pPr>
    </w:p>
    <w:p w:rsidR="00C5684E" w:rsidRDefault="00C5684E" w:rsidP="00D45017">
      <w:pPr>
        <w:pStyle w:val="AnnexNo"/>
        <w:rPr>
          <w:rtl/>
        </w:rPr>
      </w:pPr>
      <w:r>
        <w:rPr>
          <w:rFonts w:hint="cs"/>
          <w:rtl/>
        </w:rPr>
        <w:t xml:space="preserve">الملحـق </w:t>
      </w:r>
      <w:r>
        <w:t>1</w:t>
      </w:r>
      <w:r>
        <w:rPr>
          <w:rFonts w:hint="cs"/>
          <w:rtl/>
        </w:rPr>
        <w:t xml:space="preserve"> بالقـرار </w:t>
      </w:r>
      <w:r>
        <w:t>27 (</w:t>
      </w:r>
      <w:r w:rsidR="00D45017">
        <w:t>R</w:t>
      </w:r>
      <w:r w:rsidR="00D45017" w:rsidRPr="00D45017">
        <w:rPr>
          <w:caps w:val="0"/>
        </w:rPr>
        <w:t>ev</w:t>
      </w:r>
      <w:r>
        <w:t>.WRC-07)</w:t>
      </w:r>
    </w:p>
    <w:p w:rsidR="00C5684E" w:rsidRDefault="00C5684E" w:rsidP="00E2134F">
      <w:pPr>
        <w:pStyle w:val="Annextitle"/>
        <w:rPr>
          <w:rtl/>
        </w:rPr>
      </w:pPr>
      <w:r>
        <w:rPr>
          <w:rFonts w:hint="cs"/>
          <w:rtl/>
        </w:rPr>
        <w:t>مبادئ التضمين بالإحالة</w:t>
      </w:r>
    </w:p>
    <w:p w:rsidR="00C5684E" w:rsidRDefault="00C5684E" w:rsidP="00C5684E">
      <w:pPr>
        <w:rPr>
          <w:rtl/>
        </w:rPr>
      </w:pPr>
      <w:r>
        <w:t>1</w:t>
      </w:r>
      <w:r>
        <w:rPr>
          <w:rFonts w:hint="cs"/>
          <w:rtl/>
        </w:rPr>
        <w:tab/>
        <w:t>لأغراض لوائح الراديو، لا ينطبق مصطلح "التضمين بالإحالة" إلا على الإحالات ذات الصفة الإلزامية.</w:t>
      </w:r>
    </w:p>
    <w:p w:rsidR="00C5684E" w:rsidRDefault="00C5684E" w:rsidP="00C5684E">
      <w:pPr>
        <w:rPr>
          <w:rtl/>
          <w:lang w:bidi="ar-EG"/>
        </w:rPr>
      </w:pPr>
      <w:r>
        <w:rPr>
          <w:lang w:bidi="ar-EG"/>
        </w:rPr>
        <w:t>2</w:t>
      </w:r>
      <w:r>
        <w:rPr>
          <w:lang w:bidi="ar-EG"/>
        </w:rPr>
        <w:tab/>
      </w:r>
      <w:r>
        <w:rPr>
          <w:rFonts w:hint="cs"/>
          <w:rtl/>
          <w:lang w:bidi="ar-EG"/>
        </w:rPr>
        <w:t>عندما تكون النصوص ذات الصلة قصيرة ينبغي إدراج النص موضع الإحالة في متن لوائح الراديو بدلاً من استعمال التضمين بالإحالة.</w:t>
      </w:r>
    </w:p>
    <w:p w:rsidR="00C5684E" w:rsidRDefault="00C5684E" w:rsidP="00C5684E">
      <w:pPr>
        <w:rPr>
          <w:rtl/>
          <w:lang w:bidi="ar-EG"/>
        </w:rPr>
      </w:pPr>
      <w:r>
        <w:rPr>
          <w:lang w:bidi="ar-EG"/>
        </w:rPr>
        <w:t>3</w:t>
      </w:r>
      <w:r>
        <w:rPr>
          <w:rFonts w:hint="cs"/>
          <w:rtl/>
          <w:lang w:bidi="ar-EG"/>
        </w:rPr>
        <w:tab/>
        <w:t>عندما تكون هناك إحالة إلزامية إلى توصية من توصيات قطاع الاتصالات الراديوية، أو أجزاء منها، مدرجة في</w:t>
      </w:r>
      <w:r>
        <w:rPr>
          <w:rFonts w:hint="eastAsia"/>
          <w:rtl/>
          <w:lang w:bidi="ar-EG"/>
        </w:rPr>
        <w:t> </w:t>
      </w:r>
      <w:r>
        <w:rPr>
          <w:rFonts w:hint="cs"/>
          <w:rtl/>
          <w:lang w:bidi="ar-EG"/>
        </w:rPr>
        <w:t>الفقرة "</w:t>
      </w:r>
      <w:r w:rsidRPr="003E2E39">
        <w:rPr>
          <w:rFonts w:hint="cs"/>
          <w:i/>
          <w:iCs/>
          <w:rtl/>
          <w:lang w:bidi="ar-EG"/>
        </w:rPr>
        <w:t>يق</w:t>
      </w:r>
      <w:r>
        <w:rPr>
          <w:rFonts w:hint="cs"/>
          <w:i/>
          <w:iCs/>
          <w:rtl/>
          <w:lang w:bidi="ar-EG"/>
        </w:rPr>
        <w:t>ـ</w:t>
      </w:r>
      <w:r w:rsidRPr="003E2E39">
        <w:rPr>
          <w:rFonts w:hint="cs"/>
          <w:i/>
          <w:iCs/>
          <w:rtl/>
          <w:lang w:bidi="ar-EG"/>
        </w:rPr>
        <w:t>رر</w:t>
      </w:r>
      <w:r w:rsidRPr="005217D0">
        <w:rPr>
          <w:rFonts w:hint="cs"/>
          <w:rtl/>
          <w:lang w:bidi="ar-EG"/>
        </w:rPr>
        <w:t>"</w:t>
      </w:r>
      <w:r>
        <w:rPr>
          <w:rFonts w:hint="cs"/>
          <w:rtl/>
          <w:lang w:bidi="ar-EG"/>
        </w:rPr>
        <w:t xml:space="preserve"> من قرار لمؤتمر عالمي للاتصالات الراديوية، يكون هو ذاته مستشهداً به في حكم أو حاشية في لوائح الراديو باستخدام صيغة إلزامية (أي المضارع أو "يجب")، يجب كذلك اعتبار هذه التوصية أو أجزاء منها متضمنة بالإحالة.</w:t>
      </w:r>
    </w:p>
    <w:p w:rsidR="00C5684E" w:rsidRDefault="00C5684E" w:rsidP="00C5684E">
      <w:pPr>
        <w:rPr>
          <w:lang w:bidi="ar-EG"/>
        </w:rPr>
      </w:pPr>
      <w:r>
        <w:rPr>
          <w:lang w:bidi="ar-EG"/>
        </w:rPr>
        <w:t>4</w:t>
      </w:r>
      <w:r>
        <w:rPr>
          <w:rFonts w:hint="cs"/>
          <w:rtl/>
          <w:lang w:bidi="ar-EG"/>
        </w:rPr>
        <w:tab/>
        <w:t>لا ينظر في استعمال التضمين بالإحالة إذا كانت النصوص ذات طابع غير إلزامي أو كانت تحيل إلى نصوص أخرى ذات طابع غير إلزامي.</w:t>
      </w:r>
    </w:p>
    <w:p w:rsidR="00C5684E" w:rsidRDefault="00C5684E" w:rsidP="00C5684E">
      <w:pPr>
        <w:rPr>
          <w:rtl/>
          <w:lang w:bidi="ar-EG"/>
        </w:rPr>
      </w:pPr>
      <w:r>
        <w:rPr>
          <w:lang w:bidi="ar-EG"/>
        </w:rPr>
        <w:t>5</w:t>
      </w:r>
      <w:r>
        <w:rPr>
          <w:rFonts w:hint="cs"/>
          <w:rtl/>
          <w:lang w:bidi="ar-EG"/>
        </w:rPr>
        <w:tab/>
        <w:t>تنطبق الأحكام التالية إذا تقرر، على أساس كل حالة على حدة، تضمين نصوص بالإحالة على أساس إلزامي:</w:t>
      </w:r>
    </w:p>
    <w:p w:rsidR="00C5684E" w:rsidRDefault="00C5684E" w:rsidP="00C5684E">
      <w:pPr>
        <w:rPr>
          <w:rtl/>
          <w:lang w:bidi="ar-EG"/>
        </w:rPr>
      </w:pPr>
      <w:r>
        <w:rPr>
          <w:lang w:bidi="ar-EG"/>
        </w:rPr>
        <w:t>1.5</w:t>
      </w:r>
      <w:r>
        <w:rPr>
          <w:rFonts w:hint="cs"/>
          <w:rtl/>
          <w:lang w:bidi="ar-EG"/>
        </w:rPr>
        <w:tab/>
        <w:t>يتمتع النص المتضمن بالإحالة بنفس صفة المعاهدة التي تتمتع بها لوائح الراديو ذاتها؛</w:t>
      </w:r>
    </w:p>
    <w:p w:rsidR="00E2134F" w:rsidRDefault="00E2134F" w:rsidP="00C5684E">
      <w:pPr>
        <w:rPr>
          <w:lang w:bidi="ar-EG"/>
        </w:rPr>
      </w:pPr>
      <w:r>
        <w:rPr>
          <w:lang w:bidi="ar-EG"/>
        </w:rPr>
        <w:br w:type="page"/>
      </w:r>
    </w:p>
    <w:p w:rsidR="00C5684E" w:rsidRDefault="00C5684E" w:rsidP="00C5684E">
      <w:pPr>
        <w:rPr>
          <w:rtl/>
          <w:lang w:bidi="ar-EG"/>
        </w:rPr>
      </w:pPr>
      <w:r>
        <w:rPr>
          <w:lang w:bidi="ar-EG"/>
        </w:rPr>
        <w:lastRenderedPageBreak/>
        <w:t>2.5</w:t>
      </w:r>
      <w:r>
        <w:rPr>
          <w:rFonts w:hint="cs"/>
          <w:rtl/>
          <w:lang w:bidi="ar-EG"/>
        </w:rPr>
        <w:tab/>
        <w:t>يجب أن تكون الإحالة صريحة وأن تحدد جزءاً من النص بعينه (حسب الاقتضاء) والصيغة أو رقم الإصدار؛</w:t>
      </w:r>
    </w:p>
    <w:p w:rsidR="00C5684E" w:rsidRDefault="00C5684E" w:rsidP="00C5684E">
      <w:pPr>
        <w:rPr>
          <w:rtl/>
          <w:lang w:bidi="ar-EG"/>
        </w:rPr>
      </w:pPr>
      <w:r>
        <w:rPr>
          <w:lang w:bidi="ar-EG"/>
        </w:rPr>
        <w:t>3.5</w:t>
      </w:r>
      <w:r>
        <w:rPr>
          <w:rFonts w:hint="cs"/>
          <w:rtl/>
          <w:lang w:bidi="ar-EG"/>
        </w:rPr>
        <w:tab/>
        <w:t>يجب تقديم النص المتضمن بالإحالة إلى المؤتمر العالمي للاتصالات الراديوية المختص لاعتماده وفقاً للفقرة</w:t>
      </w:r>
      <w:r>
        <w:rPr>
          <w:rFonts w:hint="eastAsia"/>
          <w:rtl/>
          <w:lang w:bidi="ar-EG"/>
        </w:rPr>
        <w:t> </w:t>
      </w:r>
      <w:r>
        <w:rPr>
          <w:lang w:bidi="ar-EG"/>
        </w:rPr>
        <w:t>3</w:t>
      </w:r>
      <w:r>
        <w:rPr>
          <w:rFonts w:hint="cs"/>
          <w:rtl/>
          <w:lang w:bidi="ar-EG"/>
        </w:rPr>
        <w:t xml:space="preserve"> من</w:t>
      </w:r>
      <w:r>
        <w:rPr>
          <w:rFonts w:hint="eastAsia"/>
          <w:rtl/>
          <w:lang w:bidi="ar-EG"/>
        </w:rPr>
        <w:t> </w:t>
      </w:r>
      <w:r w:rsidRPr="003E2E39">
        <w:rPr>
          <w:rFonts w:hint="cs"/>
          <w:i/>
          <w:iCs/>
          <w:rtl/>
          <w:lang w:bidi="ar-EG"/>
        </w:rPr>
        <w:t>"يق</w:t>
      </w:r>
      <w:r>
        <w:rPr>
          <w:rFonts w:hint="cs"/>
          <w:i/>
          <w:iCs/>
          <w:rtl/>
          <w:lang w:bidi="ar-EG"/>
        </w:rPr>
        <w:t>ـ</w:t>
      </w:r>
      <w:r w:rsidRPr="003E2E39">
        <w:rPr>
          <w:rFonts w:hint="cs"/>
          <w:i/>
          <w:iCs/>
          <w:rtl/>
          <w:lang w:bidi="ar-EG"/>
        </w:rPr>
        <w:t>رر"</w:t>
      </w:r>
      <w:r>
        <w:rPr>
          <w:rFonts w:hint="cs"/>
          <w:rtl/>
          <w:lang w:bidi="ar-EG"/>
        </w:rPr>
        <w:t>؛</w:t>
      </w:r>
    </w:p>
    <w:p w:rsidR="00C5684E" w:rsidRDefault="00C5684E" w:rsidP="00C5684E">
      <w:pPr>
        <w:rPr>
          <w:rtl/>
          <w:lang w:bidi="ar-EG"/>
        </w:rPr>
      </w:pPr>
      <w:r>
        <w:rPr>
          <w:lang w:bidi="ar-EG"/>
        </w:rPr>
        <w:t>4.5</w:t>
      </w:r>
      <w:r>
        <w:rPr>
          <w:rFonts w:hint="cs"/>
          <w:rtl/>
          <w:lang w:bidi="ar-EG"/>
        </w:rPr>
        <w:tab/>
        <w:t xml:space="preserve">تنشر كل النصوص المتضمنة بالإحالة بعد المؤتمر العالمي للاتصالات الراديوية وفقاً للفقرة </w:t>
      </w:r>
      <w:r>
        <w:rPr>
          <w:lang w:bidi="ar-EG"/>
        </w:rPr>
        <w:t>5</w:t>
      </w:r>
      <w:r>
        <w:rPr>
          <w:rFonts w:hint="cs"/>
          <w:rtl/>
          <w:lang w:bidi="ar-EG"/>
        </w:rPr>
        <w:t xml:space="preserve"> من </w:t>
      </w:r>
      <w:r w:rsidRPr="00C23DB9">
        <w:rPr>
          <w:rFonts w:hint="cs"/>
          <w:i/>
          <w:iCs/>
          <w:rtl/>
          <w:lang w:bidi="ar-EG"/>
        </w:rPr>
        <w:t>"يق</w:t>
      </w:r>
      <w:r>
        <w:rPr>
          <w:rFonts w:hint="cs"/>
          <w:i/>
          <w:iCs/>
          <w:rtl/>
          <w:lang w:bidi="ar-EG"/>
        </w:rPr>
        <w:t>ـ</w:t>
      </w:r>
      <w:r w:rsidRPr="00C23DB9">
        <w:rPr>
          <w:rFonts w:hint="cs"/>
          <w:i/>
          <w:iCs/>
          <w:rtl/>
          <w:lang w:bidi="ar-EG"/>
        </w:rPr>
        <w:t>رر"</w:t>
      </w:r>
      <w:r>
        <w:rPr>
          <w:rFonts w:hint="cs"/>
          <w:rtl/>
          <w:lang w:bidi="ar-EG"/>
        </w:rPr>
        <w:t>.</w:t>
      </w:r>
    </w:p>
    <w:p w:rsidR="00C5684E" w:rsidRDefault="00C5684E" w:rsidP="00C5684E">
      <w:pPr>
        <w:rPr>
          <w:spacing w:val="-4"/>
          <w:rtl/>
          <w:lang w:bidi="ar-EG"/>
        </w:rPr>
      </w:pPr>
      <w:r w:rsidRPr="001F6FC8">
        <w:rPr>
          <w:spacing w:val="-4"/>
          <w:lang w:bidi="ar-EG"/>
        </w:rPr>
        <w:t>6</w:t>
      </w:r>
      <w:r w:rsidRPr="001F6FC8">
        <w:rPr>
          <w:rFonts w:hint="cs"/>
          <w:spacing w:val="-4"/>
          <w:rtl/>
          <w:lang w:bidi="ar-EG"/>
        </w:rPr>
        <w:tab/>
        <w:t>إذا تم، بين مؤتمرين عالميين للاتصالات الراديوية، تحديث نص متضمن بالإحالة (مثل توصية لقطاع الاتصالات الراديوية) يستمر انطباق الإحالة الواردة في لوائح الراديو على الصيغة السابقة المتضمنة بالإحالة إلى أن يوافق مؤتمر عالمي للاتصالات الراديوية مختص على تضمين الصيغة الجديدة. وترد الآلية الخاصة للنظر في هذه الخطوة في</w:t>
      </w:r>
      <w:r w:rsidRPr="001F6FC8">
        <w:rPr>
          <w:rFonts w:hint="eastAsia"/>
          <w:spacing w:val="-4"/>
          <w:rtl/>
          <w:lang w:bidi="ar-EG"/>
        </w:rPr>
        <w:t> </w:t>
      </w:r>
      <w:hyperlink w:anchor="القرار_28_Rev_WRC03" w:history="1">
        <w:r w:rsidRPr="005D6681">
          <w:rPr>
            <w:rStyle w:val="Hyperlink"/>
            <w:rFonts w:hint="cs"/>
            <w:spacing w:val="-4"/>
            <w:rtl/>
          </w:rPr>
          <w:t xml:space="preserve">القرار </w:t>
        </w:r>
        <w:r w:rsidRPr="005D6681">
          <w:rPr>
            <w:rStyle w:val="Hyperlink"/>
            <w:b/>
            <w:bCs/>
            <w:spacing w:val="-4"/>
          </w:rPr>
          <w:t>28 (Rev.WRC-03)</w:t>
        </w:r>
      </w:hyperlink>
      <w:r w:rsidRPr="001F6FC8">
        <w:rPr>
          <w:rFonts w:hint="cs"/>
          <w:spacing w:val="-4"/>
          <w:rtl/>
          <w:lang w:bidi="ar-EG"/>
        </w:rPr>
        <w:t>.</w:t>
      </w:r>
    </w:p>
    <w:p w:rsidR="00ED76E1" w:rsidRPr="001F6FC8" w:rsidRDefault="00ED76E1" w:rsidP="00ED76E1">
      <w:pPr>
        <w:spacing w:before="0" w:line="120" w:lineRule="auto"/>
        <w:rPr>
          <w:spacing w:val="-4"/>
          <w:rtl/>
          <w:lang w:bidi="ar-EG"/>
        </w:rPr>
      </w:pPr>
    </w:p>
    <w:p w:rsidR="00C5684E" w:rsidRDefault="00C5684E" w:rsidP="00D45017">
      <w:pPr>
        <w:pStyle w:val="AnnexNo"/>
        <w:rPr>
          <w:rtl/>
        </w:rPr>
      </w:pPr>
      <w:r>
        <w:rPr>
          <w:rFonts w:hint="cs"/>
          <w:rtl/>
        </w:rPr>
        <w:t xml:space="preserve">الملحـق </w:t>
      </w:r>
      <w:r>
        <w:t>2</w:t>
      </w:r>
      <w:r>
        <w:rPr>
          <w:rFonts w:hint="cs"/>
          <w:rtl/>
        </w:rPr>
        <w:t xml:space="preserve"> بالقـرار </w:t>
      </w:r>
      <w:r>
        <w:t>27 (</w:t>
      </w:r>
      <w:r w:rsidR="00D45017">
        <w:t>R</w:t>
      </w:r>
      <w:r w:rsidR="00D45017" w:rsidRPr="00D45017">
        <w:rPr>
          <w:caps w:val="0"/>
        </w:rPr>
        <w:t>ev</w:t>
      </w:r>
      <w:r>
        <w:t>.WRC-07)</w:t>
      </w:r>
    </w:p>
    <w:p w:rsidR="00C5684E" w:rsidRDefault="00C5684E" w:rsidP="00C5684E">
      <w:pPr>
        <w:pStyle w:val="Annextitle"/>
        <w:rPr>
          <w:rtl/>
          <w:lang w:bidi="ar-EG"/>
        </w:rPr>
      </w:pPr>
      <w:r>
        <w:rPr>
          <w:rFonts w:hint="cs"/>
          <w:rtl/>
          <w:lang w:bidi="ar-EG"/>
        </w:rPr>
        <w:t>تطبيق التضمين بالإحالة</w:t>
      </w:r>
    </w:p>
    <w:p w:rsidR="00C5684E" w:rsidRDefault="00C5684E" w:rsidP="00C5684E">
      <w:pPr>
        <w:rPr>
          <w:rtl/>
        </w:rPr>
      </w:pPr>
      <w:r>
        <w:rPr>
          <w:rFonts w:hint="cs"/>
          <w:rtl/>
        </w:rPr>
        <w:t>عند إدخال حالات جديدة من التضمين بالإحالة في أحكام لوائح الراديو أو عند استعراض حالات قائمة من التضمين بالإحالة ينبغي للإدارات ولقطاع الاتصالات الراديوية مراعاة العوامل التالية لكفالة استعمال الطريقة الصحيحة للإحالة التي تفي بالغرض المقصود تبعاً لما إذا كانت كل إحالة إلزامية (أي أنها متضمنة بالإحالة) أم غير إلزامية:</w:t>
      </w:r>
    </w:p>
    <w:p w:rsidR="00C5684E" w:rsidRPr="009B6F4D" w:rsidRDefault="00C5684E" w:rsidP="00C5684E">
      <w:pPr>
        <w:pStyle w:val="Headingb"/>
        <w:rPr>
          <w:rtl/>
        </w:rPr>
      </w:pPr>
      <w:r w:rsidRPr="009B6F4D">
        <w:rPr>
          <w:rFonts w:hint="cs"/>
          <w:rtl/>
        </w:rPr>
        <w:t>الإحالات الإلزامية</w:t>
      </w:r>
    </w:p>
    <w:p w:rsidR="00C5684E" w:rsidRDefault="00C5684E" w:rsidP="00C5684E">
      <w:pPr>
        <w:rPr>
          <w:rtl/>
          <w:lang w:bidi="ar-EG"/>
        </w:rPr>
      </w:pPr>
      <w:r>
        <w:t>1</w:t>
      </w:r>
      <w:r>
        <w:rPr>
          <w:rFonts w:hint="cs"/>
          <w:rtl/>
          <w:lang w:bidi="ar-EG"/>
        </w:rPr>
        <w:tab/>
        <w:t>تستعمل الإحالات الإلزامية صياغة واضحة مثل "يجب" أو صيغة المضارع الملزم؛</w:t>
      </w:r>
    </w:p>
    <w:p w:rsidR="00C5684E" w:rsidRDefault="00C5684E" w:rsidP="00C5684E">
      <w:pPr>
        <w:rPr>
          <w:rtl/>
          <w:lang w:bidi="ar-EG"/>
        </w:rPr>
      </w:pPr>
      <w:r>
        <w:rPr>
          <w:lang w:bidi="ar-EG"/>
        </w:rPr>
        <w:t>2</w:t>
      </w:r>
      <w:r>
        <w:rPr>
          <w:lang w:bidi="ar-EG"/>
        </w:rPr>
        <w:tab/>
      </w:r>
      <w:r>
        <w:rPr>
          <w:rFonts w:hint="cs"/>
          <w:rtl/>
          <w:lang w:bidi="ar-EG"/>
        </w:rPr>
        <w:t xml:space="preserve">تحدد الإحالات الإلزامية صراحة وبالتحديد، مثل "توصية قطاع الاتصالات الراديوية </w:t>
      </w:r>
      <w:r>
        <w:rPr>
          <w:lang w:bidi="ar-EG"/>
        </w:rPr>
        <w:t>ITU</w:t>
      </w:r>
      <w:r>
        <w:rPr>
          <w:lang w:bidi="ar-EG"/>
        </w:rPr>
        <w:noBreakHyphen/>
        <w:t>R M.541</w:t>
      </w:r>
      <w:r>
        <w:rPr>
          <w:lang w:bidi="ar-EG"/>
        </w:rPr>
        <w:noBreakHyphen/>
        <w:t>8</w:t>
      </w:r>
      <w:r>
        <w:rPr>
          <w:rFonts w:hint="cs"/>
          <w:rtl/>
          <w:lang w:bidi="ar-EG"/>
        </w:rPr>
        <w:t>"؛</w:t>
      </w:r>
    </w:p>
    <w:p w:rsidR="00C5684E" w:rsidRPr="00BC40B5" w:rsidRDefault="00C5684E" w:rsidP="00C5684E">
      <w:pPr>
        <w:rPr>
          <w:spacing w:val="-2"/>
          <w:rtl/>
          <w:lang w:bidi="ar-EG"/>
        </w:rPr>
      </w:pPr>
      <w:r>
        <w:rPr>
          <w:spacing w:val="-2"/>
          <w:lang w:bidi="ar-EG"/>
        </w:rPr>
        <w:t>3</w:t>
      </w:r>
      <w:r w:rsidRPr="00BC40B5">
        <w:rPr>
          <w:rFonts w:hint="cs"/>
          <w:spacing w:val="-2"/>
          <w:rtl/>
          <w:lang w:bidi="ar-EG"/>
        </w:rPr>
        <w:tab/>
        <w:t xml:space="preserve">إذا كان نص الإحالة المقصودة في مجمله غير مناسب لأن يكون نصاً يتمتع </w:t>
      </w:r>
      <w:r>
        <w:rPr>
          <w:rFonts w:hint="cs"/>
          <w:spacing w:val="-2"/>
          <w:rtl/>
          <w:lang w:bidi="ar-EG"/>
        </w:rPr>
        <w:t>بصفة م</w:t>
      </w:r>
      <w:r w:rsidRPr="00BC40B5">
        <w:rPr>
          <w:rFonts w:hint="cs"/>
          <w:spacing w:val="-2"/>
          <w:rtl/>
          <w:lang w:bidi="ar-EG"/>
        </w:rPr>
        <w:t>عاهدة</w:t>
      </w:r>
      <w:r>
        <w:rPr>
          <w:rFonts w:hint="cs"/>
          <w:spacing w:val="-2"/>
          <w:rtl/>
          <w:lang w:bidi="ar-EG"/>
        </w:rPr>
        <w:t>،</w:t>
      </w:r>
      <w:r w:rsidRPr="00BC40B5">
        <w:rPr>
          <w:rFonts w:hint="cs"/>
          <w:spacing w:val="-2"/>
          <w:rtl/>
          <w:lang w:bidi="ar-EG"/>
        </w:rPr>
        <w:t xml:space="preserve"> تقتصر الإحالة على تلك الأجزاء من النص المعني التي تتسم بطابع المعاهدة، مثل "الملحق </w:t>
      </w:r>
      <w:r>
        <w:rPr>
          <w:spacing w:val="-2"/>
          <w:lang w:bidi="ar-EG"/>
        </w:rPr>
        <w:t>A</w:t>
      </w:r>
      <w:r w:rsidRPr="00BC40B5">
        <w:rPr>
          <w:rFonts w:hint="cs"/>
          <w:spacing w:val="-2"/>
          <w:rtl/>
          <w:lang w:bidi="ar-EG"/>
        </w:rPr>
        <w:t xml:space="preserve"> بتوصية قطاع الاتصالات الراديوية </w:t>
      </w:r>
      <w:r w:rsidRPr="00BC40B5">
        <w:rPr>
          <w:spacing w:val="-2"/>
          <w:lang w:bidi="ar-EG"/>
        </w:rPr>
        <w:t>ITU</w:t>
      </w:r>
      <w:r>
        <w:rPr>
          <w:lang w:bidi="ar-EG"/>
        </w:rPr>
        <w:noBreakHyphen/>
      </w:r>
      <w:r w:rsidRPr="00BC40B5">
        <w:rPr>
          <w:spacing w:val="-2"/>
          <w:lang w:bidi="ar-EG"/>
        </w:rPr>
        <w:t>R Z.123</w:t>
      </w:r>
      <w:r>
        <w:rPr>
          <w:lang w:bidi="ar-EG"/>
        </w:rPr>
        <w:noBreakHyphen/>
      </w:r>
      <w:r w:rsidRPr="00BC40B5">
        <w:rPr>
          <w:spacing w:val="-2"/>
          <w:lang w:bidi="ar-EG"/>
        </w:rPr>
        <w:t>4</w:t>
      </w:r>
      <w:r>
        <w:rPr>
          <w:rFonts w:hint="cs"/>
          <w:spacing w:val="-2"/>
          <w:rtl/>
          <w:lang w:bidi="ar-EG"/>
        </w:rPr>
        <w:t>".</w:t>
      </w:r>
    </w:p>
    <w:p w:rsidR="00ED76E1" w:rsidRDefault="00ED76E1" w:rsidP="00C5684E">
      <w:pPr>
        <w:pStyle w:val="Headingb"/>
        <w:rPr>
          <w:rtl/>
        </w:rPr>
      </w:pPr>
      <w:r>
        <w:rPr>
          <w:rtl/>
        </w:rPr>
        <w:br w:type="page"/>
      </w:r>
    </w:p>
    <w:p w:rsidR="00C5684E" w:rsidRPr="009B6F4D" w:rsidRDefault="00C5684E" w:rsidP="00C5684E">
      <w:pPr>
        <w:pStyle w:val="Headingb"/>
        <w:rPr>
          <w:rtl/>
        </w:rPr>
      </w:pPr>
      <w:r w:rsidRPr="009B6F4D">
        <w:rPr>
          <w:rFonts w:hint="cs"/>
          <w:rtl/>
        </w:rPr>
        <w:lastRenderedPageBreak/>
        <w:t>الإحالات غير الإلزامية</w:t>
      </w:r>
    </w:p>
    <w:p w:rsidR="00C5684E" w:rsidRDefault="00C5684E" w:rsidP="00C5684E">
      <w:pPr>
        <w:rPr>
          <w:rtl/>
          <w:lang w:bidi="ar-EG"/>
        </w:rPr>
      </w:pPr>
      <w:r>
        <w:rPr>
          <w:lang w:bidi="ar-EG"/>
        </w:rPr>
        <w:t>4</w:t>
      </w:r>
      <w:r>
        <w:rPr>
          <w:rFonts w:hint="cs"/>
          <w:rtl/>
          <w:lang w:bidi="ar-EG"/>
        </w:rPr>
        <w:tab/>
        <w:t>تستعمل في الإحالات غير الإلزامية أو الإحالات الملتبسة التي يتقرر أنها ذات طابع غير إلزامي (أي أنها غير متضمنة بالإحالة) صياغة ملائمة مثل "ينبغي" أو "يجوز". وقد تشير هذه الصياغة الملائمة إلى "آخر صيغة" للتوصية. ويمكن تغيير أي من الصياغات الملائمة في أي مؤتمر عالمي لاحق للاتصالات الراديوية.</w:t>
      </w:r>
    </w:p>
    <w:p w:rsidR="00C5684E" w:rsidRDefault="00C5684E" w:rsidP="00ED76E1"/>
    <w:p w:rsidR="00C5684E" w:rsidRDefault="00C5684E" w:rsidP="00D45017">
      <w:pPr>
        <w:pStyle w:val="AnnexNo"/>
        <w:rPr>
          <w:rtl/>
          <w:lang w:bidi="ar-SA"/>
        </w:rPr>
      </w:pPr>
      <w:r>
        <w:rPr>
          <w:rtl/>
        </w:rPr>
        <w:t>الملح</w:t>
      </w:r>
      <w:r>
        <w:rPr>
          <w:rFonts w:hint="cs"/>
          <w:rtl/>
        </w:rPr>
        <w:t>ـ</w:t>
      </w:r>
      <w:r>
        <w:rPr>
          <w:rtl/>
        </w:rPr>
        <w:t xml:space="preserve">ق </w:t>
      </w:r>
      <w:r>
        <w:t>3</w:t>
      </w:r>
      <w:r>
        <w:rPr>
          <w:rtl/>
        </w:rPr>
        <w:t xml:space="preserve"> بالق</w:t>
      </w:r>
      <w:r>
        <w:rPr>
          <w:rFonts w:hint="cs"/>
          <w:rtl/>
        </w:rPr>
        <w:t>ـ</w:t>
      </w:r>
      <w:r>
        <w:rPr>
          <w:rtl/>
        </w:rPr>
        <w:t>رار</w:t>
      </w:r>
      <w:r>
        <w:rPr>
          <w:rFonts w:hint="cs"/>
          <w:rtl/>
        </w:rPr>
        <w:t xml:space="preserve"> </w:t>
      </w:r>
      <w:r>
        <w:t>27 (</w:t>
      </w:r>
      <w:r w:rsidR="00D45017">
        <w:t>R</w:t>
      </w:r>
      <w:r w:rsidR="00D45017" w:rsidRPr="00D45017">
        <w:rPr>
          <w:caps w:val="0"/>
        </w:rPr>
        <w:t>ev</w:t>
      </w:r>
      <w:r>
        <w:t>.WRC-12)</w:t>
      </w:r>
    </w:p>
    <w:p w:rsidR="00C5684E" w:rsidRDefault="00C5684E" w:rsidP="005B787D">
      <w:pPr>
        <w:pStyle w:val="Annextitle"/>
        <w:rPr>
          <w:rtl/>
        </w:rPr>
      </w:pPr>
      <w:r>
        <w:rPr>
          <w:rFonts w:hint="cs"/>
          <w:rtl/>
        </w:rPr>
        <w:t xml:space="preserve">الإجراءات التي يطبقها المؤتمر العالمي للاتصالات الراديوية </w:t>
      </w:r>
      <w:r w:rsidR="005B787D">
        <w:rPr>
          <w:rtl/>
        </w:rPr>
        <w:br/>
      </w:r>
      <w:r>
        <w:rPr>
          <w:rFonts w:hint="cs"/>
          <w:rtl/>
        </w:rPr>
        <w:t>لاعتماد التضمين</w:t>
      </w:r>
      <w:r w:rsidR="005B787D">
        <w:rPr>
          <w:rFonts w:hint="cs"/>
          <w:rtl/>
          <w:lang w:bidi="ar-EG"/>
        </w:rPr>
        <w:t xml:space="preserve"> </w:t>
      </w:r>
      <w:r>
        <w:rPr>
          <w:rFonts w:hint="cs"/>
          <w:rtl/>
        </w:rPr>
        <w:t xml:space="preserve">بالإحالة لتوصيات قطاع الاتصالات الراديوية </w:t>
      </w:r>
      <w:r w:rsidR="005B787D">
        <w:rPr>
          <w:rtl/>
        </w:rPr>
        <w:br/>
      </w:r>
      <w:r>
        <w:rPr>
          <w:rFonts w:hint="cs"/>
          <w:rtl/>
        </w:rPr>
        <w:t>أو أجزاء منها</w:t>
      </w:r>
    </w:p>
    <w:p w:rsidR="00C5684E" w:rsidRDefault="00C5684E" w:rsidP="00C5684E">
      <w:pPr>
        <w:keepNext/>
        <w:rPr>
          <w:rtl/>
        </w:rPr>
      </w:pPr>
      <w:r>
        <w:rPr>
          <w:rFonts w:hint="cs"/>
          <w:rtl/>
        </w:rPr>
        <w:t>تتاح النصوص المتضمنة بالإحالة للوفود قبل فترة كافية لتمكين جميع الإدارات من الاطلاع عليها باللغات المستعملة في الاتحاد. وتتاح نسخة واحدة من النصوص لكل إدارة بوصفها إحدى وثائق المؤتمر.</w:t>
      </w:r>
    </w:p>
    <w:p w:rsidR="00C5684E" w:rsidRDefault="00C5684E" w:rsidP="00C5684E">
      <w:pPr>
        <w:rPr>
          <w:rtl/>
          <w:lang w:bidi="ar-EG"/>
        </w:rPr>
      </w:pPr>
      <w:r w:rsidRPr="002D56DD">
        <w:rPr>
          <w:rFonts w:hint="cs"/>
          <w:rtl/>
          <w:lang w:bidi="ar-EG"/>
        </w:rPr>
        <w:t>وتقوم اللجان، أثناء كل مؤتمر عالمي للاتصالات الراديوية، بوضع قائمة با</w:t>
      </w:r>
      <w:r>
        <w:rPr>
          <w:rFonts w:hint="cs"/>
          <w:rtl/>
          <w:lang w:bidi="ar-EG"/>
        </w:rPr>
        <w:t xml:space="preserve">لنصوص المتضمنة بالإحالة وتحديثها، وكذلك قائمة إحالات مرجعية بالأحكام التنظيمية، بما فيها الحواشي والقرارات، التي تتضمّن بالإحالة هذه التوصيات لقطاع الاتصالات الراديوية. </w:t>
      </w:r>
      <w:r w:rsidRPr="002D56DD">
        <w:rPr>
          <w:rFonts w:hint="cs"/>
          <w:rtl/>
          <w:lang w:bidi="ar-EG"/>
        </w:rPr>
        <w:t xml:space="preserve">وتُنشر هذه </w:t>
      </w:r>
      <w:r>
        <w:rPr>
          <w:rFonts w:hint="cs"/>
          <w:rtl/>
          <w:lang w:bidi="ar-EG"/>
        </w:rPr>
        <w:t>القوائم</w:t>
      </w:r>
      <w:r w:rsidRPr="002D56DD">
        <w:rPr>
          <w:rFonts w:hint="cs"/>
          <w:rtl/>
          <w:lang w:bidi="ar-EG"/>
        </w:rPr>
        <w:t xml:space="preserve"> بوصفها إحدى وثائق المؤتمر تبعاً لتطور أعمال المؤتمر.</w:t>
      </w:r>
    </w:p>
    <w:p w:rsidR="00C5684E" w:rsidRDefault="00C5684E" w:rsidP="00C5684E">
      <w:pPr>
        <w:rPr>
          <w:rtl/>
          <w:lang w:bidi="ar-EG"/>
        </w:rPr>
      </w:pPr>
      <w:r>
        <w:rPr>
          <w:rFonts w:hint="cs"/>
          <w:rtl/>
          <w:lang w:bidi="ar-EG"/>
        </w:rPr>
        <w:t>وبعد نهاية كل مؤتمر يقوم مكتب الاتصالات الراديوية والأمانة العامة بتحديث مجلد لوائح الراديو الذي تجمع فيه النصوص المتضمنة بالإحالة، تبعاً لتطور أعمال المؤتمر، والمسجلة في الوثيقة المذكورة أعلاه.</w:t>
      </w:r>
    </w:p>
    <w:p w:rsidR="00C5684E" w:rsidRDefault="00C5684E" w:rsidP="0019389E">
      <w:pPr>
        <w:rPr>
          <w:rtl/>
          <w:lang w:bidi="ar-EG"/>
        </w:rPr>
      </w:pPr>
      <w:r>
        <w:rPr>
          <w:rtl/>
          <w:lang w:bidi="ar-EG"/>
        </w:rPr>
        <w:br w:type="page"/>
      </w:r>
    </w:p>
    <w:p w:rsidR="00C5684E" w:rsidRDefault="00C5684E" w:rsidP="00700226">
      <w:pPr>
        <w:pStyle w:val="ResNo"/>
        <w:rPr>
          <w:rtl/>
          <w:lang w:bidi="ar-SA"/>
        </w:rPr>
      </w:pPr>
      <w:bookmarkStart w:id="38" w:name="_Toc339025902"/>
      <w:bookmarkStart w:id="39" w:name="القرار_28_Rev_WRC03"/>
      <w:bookmarkStart w:id="40" w:name="_Toc340580362"/>
      <w:bookmarkStart w:id="41" w:name="_Toc340580488"/>
      <w:r w:rsidRPr="0014277E">
        <w:rPr>
          <w:rFonts w:hint="cs"/>
          <w:rtl/>
        </w:rPr>
        <w:lastRenderedPageBreak/>
        <w:t>القـرار</w:t>
      </w:r>
      <w:r>
        <w:rPr>
          <w:rFonts w:ascii="Times" w:hAnsi="Times" w:hint="cs"/>
          <w:rtl/>
        </w:rPr>
        <w:t xml:space="preserve"> </w:t>
      </w:r>
      <w:r w:rsidRPr="00345D63">
        <w:rPr>
          <w:rStyle w:val="href"/>
        </w:rPr>
        <w:t>28</w:t>
      </w:r>
      <w:r>
        <w:t xml:space="preserve"> (</w:t>
      </w:r>
      <w:r w:rsidR="00D45017">
        <w:t>Rev</w:t>
      </w:r>
      <w:r>
        <w:t>.WRC-03)</w:t>
      </w:r>
      <w:bookmarkEnd w:id="38"/>
      <w:bookmarkEnd w:id="39"/>
      <w:bookmarkEnd w:id="40"/>
      <w:bookmarkEnd w:id="41"/>
    </w:p>
    <w:p w:rsidR="00C5684E" w:rsidRDefault="00C5684E" w:rsidP="00C5684E">
      <w:pPr>
        <w:pStyle w:val="Restitle"/>
        <w:rPr>
          <w:rtl/>
        </w:rPr>
      </w:pPr>
      <w:bookmarkStart w:id="42" w:name="_Toc327956539"/>
      <w:bookmarkStart w:id="43" w:name="_Toc339025903"/>
      <w:r>
        <w:rPr>
          <w:rtl/>
        </w:rPr>
        <w:t xml:space="preserve">مراجعة الإحالات إلى </w:t>
      </w:r>
      <w:r>
        <w:rPr>
          <w:rFonts w:hint="cs"/>
          <w:rtl/>
        </w:rPr>
        <w:t xml:space="preserve">نصوص </w:t>
      </w:r>
      <w:r>
        <w:rPr>
          <w:rtl/>
        </w:rPr>
        <w:t>توصيات قطاع</w:t>
      </w:r>
      <w:r>
        <w:rPr>
          <w:rFonts w:hint="cs"/>
          <w:rtl/>
        </w:rPr>
        <w:t xml:space="preserve"> الاتصالات الراديوية</w:t>
      </w:r>
      <w:r>
        <w:rPr>
          <w:rtl/>
        </w:rPr>
        <w:t xml:space="preserve"> </w:t>
      </w:r>
      <w:r>
        <w:br/>
      </w:r>
      <w:r>
        <w:rPr>
          <w:rtl/>
        </w:rPr>
        <w:t>الم</w:t>
      </w:r>
      <w:r>
        <w:rPr>
          <w:rFonts w:hint="cs"/>
          <w:rtl/>
        </w:rPr>
        <w:t>ت</w:t>
      </w:r>
      <w:r>
        <w:rPr>
          <w:rtl/>
        </w:rPr>
        <w:t>ضمنة بالإحالة في لوائح الراديو</w:t>
      </w:r>
      <w:bookmarkEnd w:id="42"/>
      <w:bookmarkEnd w:id="43"/>
    </w:p>
    <w:p w:rsidR="00C5684E" w:rsidRDefault="00C5684E" w:rsidP="00BA5CC0">
      <w:pPr>
        <w:pStyle w:val="Normalaftertitle"/>
        <w:rPr>
          <w:rtl/>
        </w:rPr>
      </w:pPr>
      <w:r>
        <w:rPr>
          <w:rtl/>
        </w:rPr>
        <w:t xml:space="preserve">إن المؤتمر العالمي للاتصالات الراديوية </w:t>
      </w:r>
      <w:r>
        <w:rPr>
          <w:rFonts w:ascii="Times" w:hAnsi="Times" w:hint="cs"/>
          <w:rtl/>
        </w:rPr>
        <w:t xml:space="preserve">(جنيف، </w:t>
      </w:r>
      <w:r>
        <w:rPr>
          <w:rFonts w:ascii="Times" w:hAnsi="Times"/>
        </w:rPr>
        <w:t>2003</w:t>
      </w:r>
      <w:r>
        <w:rPr>
          <w:rFonts w:ascii="Times" w:hAnsi="Times" w:hint="cs"/>
          <w:rtl/>
        </w:rPr>
        <w:t>)،</w:t>
      </w:r>
    </w:p>
    <w:p w:rsidR="00C5684E" w:rsidRDefault="00C5684E" w:rsidP="002F17A8">
      <w:pPr>
        <w:pStyle w:val="call"/>
        <w:rPr>
          <w:rtl/>
        </w:rPr>
      </w:pPr>
      <w:r>
        <w:rPr>
          <w:rFonts w:hint="cs"/>
          <w:rtl/>
        </w:rPr>
        <w:t>إذ يضع في اعتباره</w:t>
      </w:r>
    </w:p>
    <w:p w:rsidR="00C5684E" w:rsidRDefault="00C5684E" w:rsidP="00C5684E">
      <w:pPr>
        <w:rPr>
          <w:rtl/>
        </w:rPr>
      </w:pPr>
      <w:r>
        <w:rPr>
          <w:rFonts w:hint="cs"/>
          <w:iCs/>
          <w:rtl/>
        </w:rPr>
        <w:t xml:space="preserve"> </w:t>
      </w:r>
      <w:r>
        <w:rPr>
          <w:iCs/>
          <w:rtl/>
        </w:rPr>
        <w:t>أ</w:t>
      </w:r>
      <w:r>
        <w:rPr>
          <w:rFonts w:hint="cs"/>
          <w:iCs/>
          <w:rtl/>
        </w:rPr>
        <w:t xml:space="preserve"> </w:t>
      </w:r>
      <w:r>
        <w:rPr>
          <w:iCs/>
          <w:rtl/>
        </w:rPr>
        <w:t>)</w:t>
      </w:r>
      <w:r>
        <w:rPr>
          <w:iCs/>
          <w:rtl/>
        </w:rPr>
        <w:tab/>
      </w:r>
      <w:r>
        <w:rPr>
          <w:rtl/>
        </w:rPr>
        <w:t>أن فريق الخبراء التطوعي المعني بتبسيط لوائح الراديو اقترح نقل بعض نصوص لوائح الراديو إلى وثائق أخرى، خاصة إلى توصيات قطاع</w:t>
      </w:r>
      <w:r>
        <w:rPr>
          <w:rFonts w:hint="cs"/>
          <w:rtl/>
        </w:rPr>
        <w:t xml:space="preserve"> الاتصالات الراديوية</w:t>
      </w:r>
      <w:r>
        <w:rPr>
          <w:rtl/>
        </w:rPr>
        <w:t>، باستعمال إجراء التضمين بالإحالة؛</w:t>
      </w:r>
    </w:p>
    <w:p w:rsidR="00C5684E" w:rsidRDefault="00C5684E" w:rsidP="00C5684E">
      <w:pPr>
        <w:rPr>
          <w:rtl/>
        </w:rPr>
      </w:pPr>
      <w:r>
        <w:rPr>
          <w:iCs/>
          <w:rtl/>
        </w:rPr>
        <w:t>ب)</w:t>
      </w:r>
      <w:r>
        <w:rPr>
          <w:iCs/>
          <w:rtl/>
        </w:rPr>
        <w:tab/>
      </w:r>
      <w:r>
        <w:rPr>
          <w:rtl/>
        </w:rPr>
        <w:t xml:space="preserve">أن أحكام لوائح الراديو تنطوي في بعض الحالات على إلزام للدول الأعضاء </w:t>
      </w:r>
      <w:r>
        <w:rPr>
          <w:rFonts w:hint="cs"/>
          <w:rtl/>
        </w:rPr>
        <w:t>بالامتثال للمعايير</w:t>
      </w:r>
      <w:r>
        <w:rPr>
          <w:rtl/>
        </w:rPr>
        <w:t xml:space="preserve"> أو المواصفات الم</w:t>
      </w:r>
      <w:r>
        <w:rPr>
          <w:rFonts w:hint="cs"/>
          <w:rtl/>
        </w:rPr>
        <w:t>ت</w:t>
      </w:r>
      <w:r>
        <w:rPr>
          <w:rtl/>
        </w:rPr>
        <w:t>ضمنة بالإحالة؛</w:t>
      </w:r>
    </w:p>
    <w:p w:rsidR="00C5684E" w:rsidRDefault="00C5684E" w:rsidP="005B787D">
      <w:pPr>
        <w:rPr>
          <w:rtl/>
        </w:rPr>
      </w:pPr>
      <w:r>
        <w:rPr>
          <w:iCs/>
          <w:rtl/>
        </w:rPr>
        <w:t>ج)</w:t>
      </w:r>
      <w:r>
        <w:rPr>
          <w:rtl/>
        </w:rPr>
        <w:tab/>
        <w:t>أن الإحالات إلى النصوص الم</w:t>
      </w:r>
      <w:r>
        <w:rPr>
          <w:rFonts w:hint="cs"/>
          <w:rtl/>
        </w:rPr>
        <w:t>ت</w:t>
      </w:r>
      <w:r>
        <w:rPr>
          <w:rtl/>
        </w:rPr>
        <w:t xml:space="preserve">ضمنة يجب أن تكون صريحة وأن تحيل إلى حكم معين </w:t>
      </w:r>
      <w:r>
        <w:rPr>
          <w:rFonts w:hint="cs"/>
          <w:rtl/>
        </w:rPr>
        <w:t>بدقة (انظر القرار</w:t>
      </w:r>
      <w:r>
        <w:rPr>
          <w:rtl/>
        </w:rPr>
        <w:t xml:space="preserve"> </w:t>
      </w:r>
      <w:r>
        <w:rPr>
          <w:rFonts w:hint="cs"/>
          <w:b/>
          <w:bCs/>
          <w:rtl/>
          <w:lang w:bidi="ar-EG"/>
        </w:rPr>
        <w:t>(</w:t>
      </w:r>
      <w:r>
        <w:rPr>
          <w:b/>
          <w:bCs/>
        </w:rPr>
        <w:t>Rev.WRC-03</w:t>
      </w:r>
      <w:r>
        <w:rPr>
          <w:rFonts w:hint="cs"/>
          <w:b/>
          <w:bCs/>
          <w:rtl/>
        </w:rPr>
        <w:t>)</w:t>
      </w:r>
      <w:r>
        <w:rPr>
          <w:b/>
          <w:bCs/>
        </w:rPr>
        <w:t xml:space="preserve">27 </w:t>
      </w:r>
      <w:r w:rsidR="005B787D">
        <w:rPr>
          <w:rStyle w:val="FootnoteReference"/>
          <w:rtl/>
        </w:rPr>
        <w:footnoteReference w:customMarkFollows="1" w:id="2"/>
        <w:t>*</w:t>
      </w:r>
      <w:r>
        <w:rPr>
          <w:rFonts w:hint="cs"/>
          <w:rtl/>
        </w:rPr>
        <w:t>)</w:t>
      </w:r>
      <w:r>
        <w:rPr>
          <w:rtl/>
        </w:rPr>
        <w:t>؛</w:t>
      </w:r>
    </w:p>
    <w:p w:rsidR="00C5684E" w:rsidRDefault="00C5684E" w:rsidP="00C5684E">
      <w:pPr>
        <w:rPr>
          <w:rtl/>
        </w:rPr>
      </w:pPr>
      <w:r>
        <w:rPr>
          <w:rFonts w:hint="cs"/>
          <w:iCs/>
          <w:rtl/>
        </w:rPr>
        <w:t xml:space="preserve">د </w:t>
      </w:r>
      <w:r>
        <w:rPr>
          <w:iCs/>
          <w:rtl/>
        </w:rPr>
        <w:t>)</w:t>
      </w:r>
      <w:r>
        <w:rPr>
          <w:rtl/>
        </w:rPr>
        <w:tab/>
      </w:r>
      <w:r>
        <w:rPr>
          <w:rFonts w:hint="cs"/>
          <w:rtl/>
        </w:rPr>
        <w:t>أن جميع نصوص توصيات قطاع الاتصالات الراديوية المتضمنة بالإحالة منشورة في أحد مجلدات لوائح الراديو</w:t>
      </w:r>
      <w:r>
        <w:rPr>
          <w:rtl/>
        </w:rPr>
        <w:t>؛</w:t>
      </w:r>
    </w:p>
    <w:p w:rsidR="00C5684E" w:rsidRDefault="00C5684E" w:rsidP="00C5684E">
      <w:pPr>
        <w:rPr>
          <w:rtl/>
        </w:rPr>
      </w:pPr>
      <w:r>
        <w:rPr>
          <w:iCs/>
          <w:rtl/>
        </w:rPr>
        <w:t>ﻫ</w:t>
      </w:r>
      <w:r>
        <w:rPr>
          <w:rFonts w:hint="cs"/>
          <w:iCs/>
          <w:rtl/>
        </w:rPr>
        <w:t xml:space="preserve"> </w:t>
      </w:r>
      <w:r>
        <w:rPr>
          <w:iCs/>
          <w:rtl/>
        </w:rPr>
        <w:t>)</w:t>
      </w:r>
      <w:r>
        <w:rPr>
          <w:rtl/>
        </w:rPr>
        <w:tab/>
      </w:r>
      <w:r>
        <w:rPr>
          <w:rFonts w:hint="cs"/>
          <w:rtl/>
        </w:rPr>
        <w:t>أنه يمكن لقطاع الاتصالات الراديوية، آخذاً</w:t>
      </w:r>
      <w:r>
        <w:rPr>
          <w:rtl/>
        </w:rPr>
        <w:t xml:space="preserve"> بعين الاعتبار التطور التكنولوجي السريع، أن يراجع </w:t>
      </w:r>
      <w:r>
        <w:rPr>
          <w:rFonts w:hint="cs"/>
          <w:rtl/>
        </w:rPr>
        <w:t>توصياته</w:t>
      </w:r>
      <w:r>
        <w:rPr>
          <w:rtl/>
        </w:rPr>
        <w:t xml:space="preserve"> الم</w:t>
      </w:r>
      <w:r>
        <w:rPr>
          <w:rFonts w:hint="cs"/>
          <w:rtl/>
        </w:rPr>
        <w:t>ت</w:t>
      </w:r>
      <w:r>
        <w:rPr>
          <w:rtl/>
        </w:rPr>
        <w:t>ضمنة بالإحالة على فترات زمنية قصيرة؛</w:t>
      </w:r>
    </w:p>
    <w:p w:rsidR="00C5684E" w:rsidRDefault="00C5684E" w:rsidP="00C5684E">
      <w:pPr>
        <w:rPr>
          <w:rtl/>
        </w:rPr>
      </w:pPr>
      <w:r>
        <w:rPr>
          <w:iCs/>
          <w:rtl/>
        </w:rPr>
        <w:t>و</w:t>
      </w:r>
      <w:r>
        <w:rPr>
          <w:rFonts w:hint="cs"/>
          <w:iCs/>
          <w:rtl/>
        </w:rPr>
        <w:t xml:space="preserve"> </w:t>
      </w:r>
      <w:r>
        <w:rPr>
          <w:iCs/>
          <w:rtl/>
        </w:rPr>
        <w:t>)</w:t>
      </w:r>
      <w:r>
        <w:rPr>
          <w:rtl/>
        </w:rPr>
        <w:tab/>
      </w:r>
      <w:r>
        <w:rPr>
          <w:rFonts w:hint="cs"/>
          <w:rtl/>
        </w:rPr>
        <w:t>أنه بعد تنقيح إحدى توصيات قطاع الاتصالات الراديوية التي تشمل نصاً متضمناً بالإحالة فإن الإحالة في لوائح الراديو تظل منطبقة على الصيغة السابقة إلى أن يوافق مؤتمر عالمي مختص على تضمين الصيغة الجديدة؛</w:t>
      </w:r>
    </w:p>
    <w:p w:rsidR="002F17A8" w:rsidRDefault="002F17A8" w:rsidP="00C5684E">
      <w:pPr>
        <w:rPr>
          <w:i/>
          <w:iCs/>
          <w:rtl/>
        </w:rPr>
      </w:pPr>
      <w:r>
        <w:rPr>
          <w:i/>
          <w:iCs/>
          <w:rtl/>
        </w:rPr>
        <w:br w:type="page"/>
      </w:r>
    </w:p>
    <w:p w:rsidR="00C5684E" w:rsidRDefault="00C5684E" w:rsidP="009D112B">
      <w:pPr>
        <w:rPr>
          <w:rtl/>
        </w:rPr>
      </w:pPr>
      <w:r>
        <w:rPr>
          <w:rFonts w:hint="cs"/>
          <w:i/>
          <w:iCs/>
          <w:rtl/>
        </w:rPr>
        <w:lastRenderedPageBreak/>
        <w:t>ز )</w:t>
      </w:r>
      <w:r>
        <w:rPr>
          <w:rFonts w:hint="cs"/>
          <w:rtl/>
        </w:rPr>
        <w:tab/>
        <w:t>أن من المستصوب أن تشتمل النصوص المتضمنة بالإحالة على أحدث التطورات</w:t>
      </w:r>
      <w:r w:rsidR="009D112B">
        <w:rPr>
          <w:rFonts w:hint="eastAsia"/>
          <w:rtl/>
        </w:rPr>
        <w:t> </w:t>
      </w:r>
      <w:r>
        <w:rPr>
          <w:rFonts w:hint="cs"/>
          <w:rtl/>
        </w:rPr>
        <w:t>التقنية،</w:t>
      </w:r>
    </w:p>
    <w:p w:rsidR="00C5684E" w:rsidRDefault="00C5684E" w:rsidP="002F17A8">
      <w:pPr>
        <w:pStyle w:val="call"/>
        <w:rPr>
          <w:rtl/>
        </w:rPr>
      </w:pPr>
      <w:r>
        <w:rPr>
          <w:rFonts w:hint="cs"/>
          <w:rtl/>
        </w:rPr>
        <w:t>وإذ يلاحظ</w:t>
      </w:r>
    </w:p>
    <w:p w:rsidR="00C5684E" w:rsidRDefault="00C5684E" w:rsidP="00C5684E">
      <w:pPr>
        <w:rPr>
          <w:rtl/>
        </w:rPr>
      </w:pPr>
      <w:r>
        <w:rPr>
          <w:rFonts w:hint="cs"/>
          <w:rtl/>
        </w:rPr>
        <w:t>أن الإدارات تحتاج وقتاً كافياً لدراسة العواقب الممكنة للتغييرات في توصيات قطاع الاتصالات الراديوية التي تشمل نصوصـاً متضمنة بالإحالة ولذلك فإنها ستستفيد كثيراً من إبلاغها بأسرع ما يمكن بالتوصيات التي تمت مراجعتها والموافقة عليها أثناء فترة الدراسة المنصرمة أو أثناء انعقاد جمعية الاتصالات الراديوية السابقة على المؤتمر العالمي للاتصالات الراديوية،</w:t>
      </w:r>
    </w:p>
    <w:p w:rsidR="00C5684E" w:rsidRDefault="00C5684E" w:rsidP="002F17A8">
      <w:pPr>
        <w:pStyle w:val="call"/>
        <w:rPr>
          <w:rtl/>
        </w:rPr>
      </w:pPr>
      <w:r>
        <w:rPr>
          <w:rtl/>
        </w:rPr>
        <w:t>يق</w:t>
      </w:r>
      <w:r>
        <w:rPr>
          <w:rFonts w:hint="cs"/>
          <w:rtl/>
        </w:rPr>
        <w:t>ـ</w:t>
      </w:r>
      <w:r>
        <w:rPr>
          <w:rtl/>
        </w:rPr>
        <w:t>رر</w:t>
      </w:r>
    </w:p>
    <w:p w:rsidR="00C5684E" w:rsidRDefault="00C5684E" w:rsidP="00C5684E">
      <w:pPr>
        <w:rPr>
          <w:rtl/>
        </w:rPr>
      </w:pPr>
      <w:r>
        <w:t>1</w:t>
      </w:r>
      <w:r>
        <w:rPr>
          <w:rtl/>
        </w:rPr>
        <w:tab/>
        <w:t xml:space="preserve">أن </w:t>
      </w:r>
      <w:r>
        <w:rPr>
          <w:rFonts w:hint="cs"/>
          <w:rtl/>
        </w:rPr>
        <w:t>تقدم</w:t>
      </w:r>
      <w:r>
        <w:rPr>
          <w:rtl/>
        </w:rPr>
        <w:t xml:space="preserve"> كل جمعية </w:t>
      </w:r>
      <w:r>
        <w:rPr>
          <w:rFonts w:hint="cs"/>
          <w:rtl/>
        </w:rPr>
        <w:t>لل</w:t>
      </w:r>
      <w:r>
        <w:rPr>
          <w:rtl/>
        </w:rPr>
        <w:t xml:space="preserve">اتصالات </w:t>
      </w:r>
      <w:r>
        <w:rPr>
          <w:rFonts w:hint="cs"/>
          <w:rtl/>
        </w:rPr>
        <w:t>ال</w:t>
      </w:r>
      <w:r>
        <w:rPr>
          <w:rtl/>
        </w:rPr>
        <w:t xml:space="preserve">راديوية إلى المؤتمر العالمي التالي للاتصالات الراديوية قائمة بتوصيات قطاع </w:t>
      </w:r>
      <w:r>
        <w:rPr>
          <w:rFonts w:hint="cs"/>
          <w:rtl/>
        </w:rPr>
        <w:t>الاتصالات الراديوية المتضمنة</w:t>
      </w:r>
      <w:r>
        <w:rPr>
          <w:rtl/>
        </w:rPr>
        <w:t xml:space="preserve"> بالإحالة في لوائح الراديو والتي تمت مراجعتها والموافقة عليها خلال فترة الدراسة المنصرمة؛</w:t>
      </w:r>
    </w:p>
    <w:p w:rsidR="00C5684E" w:rsidRDefault="00C5684E" w:rsidP="009D112B">
      <w:pPr>
        <w:rPr>
          <w:rtl/>
        </w:rPr>
      </w:pPr>
      <w:r>
        <w:t>2</w:t>
      </w:r>
      <w:r>
        <w:rPr>
          <w:rtl/>
        </w:rPr>
        <w:tab/>
      </w:r>
      <w:r>
        <w:rPr>
          <w:rFonts w:hint="cs"/>
          <w:rtl/>
        </w:rPr>
        <w:t>أنه ينبغي للمؤتمر العالمي للاتصالات الراديوية</w:t>
      </w:r>
      <w:r>
        <w:rPr>
          <w:rtl/>
        </w:rPr>
        <w:t>، استناداً إلى ذلك، أن يفحص تلك</w:t>
      </w:r>
      <w:r w:rsidR="009D112B">
        <w:rPr>
          <w:rFonts w:hint="cs"/>
          <w:rtl/>
        </w:rPr>
        <w:t> </w:t>
      </w:r>
      <w:r>
        <w:rPr>
          <w:rtl/>
        </w:rPr>
        <w:t xml:space="preserve">التوصيات المراجعة وأن يتخذ قراراً بشأن </w:t>
      </w:r>
      <w:r>
        <w:rPr>
          <w:rFonts w:hint="cs"/>
          <w:rtl/>
        </w:rPr>
        <w:t>تحيين</w:t>
      </w:r>
      <w:r>
        <w:rPr>
          <w:rtl/>
        </w:rPr>
        <w:t xml:space="preserve"> الإحالات المقابلة في لوائح الراديو أو عدم</w:t>
      </w:r>
      <w:r w:rsidR="009D112B">
        <w:rPr>
          <w:rFonts w:hint="cs"/>
          <w:rtl/>
        </w:rPr>
        <w:t> </w:t>
      </w:r>
      <w:r>
        <w:rPr>
          <w:rFonts w:hint="cs"/>
          <w:rtl/>
        </w:rPr>
        <w:t>تحيينها</w:t>
      </w:r>
      <w:r>
        <w:rPr>
          <w:rtl/>
        </w:rPr>
        <w:t>؛</w:t>
      </w:r>
    </w:p>
    <w:p w:rsidR="00C5684E" w:rsidRDefault="00C5684E" w:rsidP="00C5684E">
      <w:pPr>
        <w:rPr>
          <w:rtl/>
        </w:rPr>
      </w:pPr>
      <w:r>
        <w:t>3</w:t>
      </w:r>
      <w:r>
        <w:rPr>
          <w:rtl/>
        </w:rPr>
        <w:tab/>
        <w:t xml:space="preserve">أنه، إذا قرر المؤتمر عدم </w:t>
      </w:r>
      <w:r>
        <w:rPr>
          <w:rFonts w:hint="cs"/>
          <w:rtl/>
        </w:rPr>
        <w:t>تحيين</w:t>
      </w:r>
      <w:r>
        <w:rPr>
          <w:rtl/>
        </w:rPr>
        <w:t xml:space="preserve"> الإحالات المقابلة فإن </w:t>
      </w:r>
      <w:r>
        <w:rPr>
          <w:rFonts w:hint="cs"/>
          <w:rtl/>
        </w:rPr>
        <w:t>الصيغة موضع الإحالة الجارية تظل قائمة في لوائح الراديو؛</w:t>
      </w:r>
    </w:p>
    <w:p w:rsidR="00C5684E" w:rsidRDefault="00C5684E" w:rsidP="00C5684E">
      <w:pPr>
        <w:rPr>
          <w:rtl/>
        </w:rPr>
      </w:pPr>
      <w:r>
        <w:t>4</w:t>
      </w:r>
      <w:r>
        <w:rPr>
          <w:rtl/>
        </w:rPr>
        <w:tab/>
        <w:t xml:space="preserve">أن </w:t>
      </w:r>
      <w:r>
        <w:rPr>
          <w:rFonts w:hint="cs"/>
          <w:rtl/>
        </w:rPr>
        <w:t>تدرج</w:t>
      </w:r>
      <w:r>
        <w:rPr>
          <w:rtl/>
        </w:rPr>
        <w:t xml:space="preserve"> المؤتمرات </w:t>
      </w:r>
      <w:r>
        <w:rPr>
          <w:rFonts w:hint="cs"/>
          <w:rtl/>
        </w:rPr>
        <w:t xml:space="preserve">العالمية للاتصالات الراديوية </w:t>
      </w:r>
      <w:r>
        <w:rPr>
          <w:rtl/>
        </w:rPr>
        <w:t>في جد</w:t>
      </w:r>
      <w:r>
        <w:rPr>
          <w:rFonts w:hint="cs"/>
          <w:rtl/>
        </w:rPr>
        <w:t>ا</w:t>
      </w:r>
      <w:r>
        <w:rPr>
          <w:rtl/>
        </w:rPr>
        <w:t xml:space="preserve">ول المؤتمرات المقبلة </w:t>
      </w:r>
      <w:r>
        <w:rPr>
          <w:rFonts w:hint="cs"/>
          <w:rtl/>
        </w:rPr>
        <w:t>مسألة بحث</w:t>
      </w:r>
      <w:r>
        <w:rPr>
          <w:rtl/>
        </w:rPr>
        <w:t xml:space="preserve"> توصيات </w:t>
      </w:r>
      <w:r>
        <w:rPr>
          <w:rFonts w:hint="cs"/>
          <w:rtl/>
        </w:rPr>
        <w:t xml:space="preserve">قطاع الاتصالات الراديوية </w:t>
      </w:r>
      <w:r>
        <w:rPr>
          <w:rtl/>
        </w:rPr>
        <w:t xml:space="preserve">وفقاً  </w:t>
      </w:r>
      <w:r>
        <w:rPr>
          <w:rFonts w:hint="cs"/>
          <w:rtl/>
        </w:rPr>
        <w:t>للفقرتين</w:t>
      </w:r>
      <w:r>
        <w:rPr>
          <w:rtl/>
        </w:rPr>
        <w:t xml:space="preserve"> </w:t>
      </w:r>
      <w:r>
        <w:rPr>
          <w:bCs/>
        </w:rPr>
        <w:t>1</w:t>
      </w:r>
      <w:r>
        <w:rPr>
          <w:rtl/>
        </w:rPr>
        <w:t xml:space="preserve"> و</w:t>
      </w:r>
      <w:r>
        <w:rPr>
          <w:bCs/>
        </w:rPr>
        <w:t>2</w:t>
      </w:r>
      <w:r>
        <w:rPr>
          <w:rtl/>
        </w:rPr>
        <w:t xml:space="preserve"> من </w:t>
      </w:r>
      <w:r>
        <w:rPr>
          <w:rFonts w:hint="cs"/>
          <w:rtl/>
        </w:rPr>
        <w:t>"</w:t>
      </w:r>
      <w:r>
        <w:rPr>
          <w:rFonts w:hint="cs"/>
          <w:i/>
          <w:iCs/>
          <w:rtl/>
        </w:rPr>
        <w:t>يقرر</w:t>
      </w:r>
      <w:r>
        <w:rPr>
          <w:rFonts w:hint="cs"/>
          <w:rtl/>
        </w:rPr>
        <w:t>" أعلاه،</w:t>
      </w:r>
    </w:p>
    <w:p w:rsidR="00C5684E" w:rsidRDefault="00C5684E" w:rsidP="002F17A8">
      <w:pPr>
        <w:pStyle w:val="call"/>
        <w:rPr>
          <w:rtl/>
        </w:rPr>
      </w:pPr>
      <w:r>
        <w:rPr>
          <w:rFonts w:hint="cs"/>
          <w:rtl/>
        </w:rPr>
        <w:t>يكلف مدير مكتب الاتصالات الراديوية</w:t>
      </w:r>
    </w:p>
    <w:p w:rsidR="00C5684E" w:rsidRDefault="00C5684E" w:rsidP="009D112B">
      <w:pPr>
        <w:rPr>
          <w:rtl/>
        </w:rPr>
      </w:pPr>
      <w:r>
        <w:rPr>
          <w:rFonts w:hint="cs"/>
          <w:rtl/>
          <w:lang w:bidi="ar-EG"/>
        </w:rPr>
        <w:t>بأن يقدم إلى الاجتماع التحضيري الذي يسبق كل مؤتمر عالمي مباشرة قائمة بتوصيات القطاع التي تحتوي على نصوص متضمنة بالإحالة والتي تمت مراجعتها أو الموافقة عليها منذ المؤتمر العالمي</w:t>
      </w:r>
      <w:r w:rsidR="009D112B">
        <w:rPr>
          <w:rFonts w:hint="eastAsia"/>
          <w:rtl/>
          <w:lang w:bidi="ar-EG"/>
        </w:rPr>
        <w:t> </w:t>
      </w:r>
      <w:r>
        <w:rPr>
          <w:rFonts w:hint="cs"/>
          <w:rtl/>
          <w:lang w:bidi="ar-EG"/>
        </w:rPr>
        <w:t>السابق أو التي قد تتم مراجعتها قبل المؤتمر القادم وذلك لإدراج هذه القائمة في تقرير الاجتماع</w:t>
      </w:r>
      <w:r w:rsidR="009D112B">
        <w:rPr>
          <w:rFonts w:hint="eastAsia"/>
          <w:rtl/>
          <w:lang w:bidi="ar-EG"/>
        </w:rPr>
        <w:t> </w:t>
      </w:r>
      <w:r>
        <w:rPr>
          <w:rFonts w:hint="cs"/>
          <w:rtl/>
          <w:lang w:bidi="ar-EG"/>
        </w:rPr>
        <w:t>التحضيري،</w:t>
      </w:r>
    </w:p>
    <w:p w:rsidR="002F17A8" w:rsidRDefault="002F17A8" w:rsidP="002F17A8">
      <w:pPr>
        <w:pStyle w:val="call"/>
        <w:rPr>
          <w:rtl/>
        </w:rPr>
      </w:pPr>
      <w:r>
        <w:rPr>
          <w:rtl/>
        </w:rPr>
        <w:br w:type="page"/>
      </w:r>
    </w:p>
    <w:p w:rsidR="00C5684E" w:rsidRDefault="00C5684E" w:rsidP="002F17A8">
      <w:pPr>
        <w:pStyle w:val="call"/>
        <w:rPr>
          <w:rtl/>
        </w:rPr>
      </w:pPr>
      <w:r>
        <w:rPr>
          <w:rtl/>
        </w:rPr>
        <w:lastRenderedPageBreak/>
        <w:t>يحث الإدارات</w:t>
      </w:r>
    </w:p>
    <w:p w:rsidR="00C5684E" w:rsidRDefault="00C5684E" w:rsidP="00C5684E">
      <w:pPr>
        <w:rPr>
          <w:rtl/>
        </w:rPr>
      </w:pPr>
      <w:r>
        <w:t>1</w:t>
      </w:r>
      <w:r>
        <w:rPr>
          <w:rtl/>
        </w:rPr>
        <w:tab/>
        <w:t xml:space="preserve">على المشاركة بصورة إيجابية في أعمال لجان دراسات </w:t>
      </w:r>
      <w:r>
        <w:rPr>
          <w:rFonts w:hint="cs"/>
          <w:rtl/>
        </w:rPr>
        <w:t xml:space="preserve">الاتصالات الراديوية </w:t>
      </w:r>
      <w:r>
        <w:rPr>
          <w:rtl/>
        </w:rPr>
        <w:t xml:space="preserve">وجمعية الاتصالات الراديوية فيما يتعلق بمراجعة التوصيات التي </w:t>
      </w:r>
      <w:r>
        <w:rPr>
          <w:rFonts w:hint="cs"/>
          <w:rtl/>
        </w:rPr>
        <w:t>تتضمن</w:t>
      </w:r>
      <w:r>
        <w:rPr>
          <w:rtl/>
        </w:rPr>
        <w:t xml:space="preserve"> لوائح الراديو</w:t>
      </w:r>
      <w:r>
        <w:rPr>
          <w:rFonts w:hint="cs"/>
          <w:rtl/>
        </w:rPr>
        <w:t xml:space="preserve"> إحالة إلزامية إليها؛</w:t>
      </w:r>
    </w:p>
    <w:p w:rsidR="00C5684E" w:rsidRDefault="00C5684E" w:rsidP="00C5684E">
      <w:pPr>
        <w:rPr>
          <w:rtl/>
          <w:lang w:bidi="ar-EG"/>
        </w:rPr>
      </w:pPr>
      <w:r>
        <w:t>2</w:t>
      </w:r>
      <w:r>
        <w:rPr>
          <w:rFonts w:hint="cs"/>
          <w:rtl/>
          <w:lang w:bidi="ar-EG"/>
        </w:rPr>
        <w:tab/>
        <w:t>على دراسة أية مراجعات مذكورة لتوصيات القطاع التي تحتوي على نص متضمن بالإحالة وإعداد اقتراحات بشأن إمكانية تحيين الإحالات ذات الصلة في لوائح الراديو.</w:t>
      </w:r>
    </w:p>
    <w:p w:rsidR="00C5684E" w:rsidRDefault="00C5684E" w:rsidP="00C5684E">
      <w:pPr>
        <w:rPr>
          <w:lang w:bidi="ar-EG"/>
        </w:rPr>
      </w:pPr>
    </w:p>
    <w:p w:rsidR="002F17A8" w:rsidRDefault="002F17A8" w:rsidP="00C5684E">
      <w:pPr>
        <w:rPr>
          <w:lang w:bidi="ar-EG"/>
        </w:rPr>
      </w:pPr>
    </w:p>
    <w:p w:rsidR="002F17A8" w:rsidRDefault="002F17A8" w:rsidP="00C5684E">
      <w:pPr>
        <w:rPr>
          <w:lang w:bidi="ar-EG"/>
        </w:rPr>
      </w:pPr>
    </w:p>
    <w:p w:rsidR="002F17A8" w:rsidRDefault="002F17A8" w:rsidP="00C5684E">
      <w:pPr>
        <w:rPr>
          <w:lang w:bidi="ar-EG"/>
        </w:rPr>
      </w:pPr>
    </w:p>
    <w:p w:rsidR="002F17A8" w:rsidRDefault="002F17A8" w:rsidP="00C5684E">
      <w:pPr>
        <w:rPr>
          <w:lang w:bidi="ar-EG"/>
        </w:rPr>
      </w:pPr>
    </w:p>
    <w:p w:rsidR="002F17A8" w:rsidRDefault="002F17A8" w:rsidP="00C5684E">
      <w:pPr>
        <w:rPr>
          <w:lang w:bidi="ar-EG"/>
        </w:rPr>
      </w:pPr>
    </w:p>
    <w:p w:rsidR="002F17A8" w:rsidRDefault="002F17A8" w:rsidP="00C5684E">
      <w:pPr>
        <w:rPr>
          <w:lang w:bidi="ar-EG"/>
        </w:rPr>
      </w:pPr>
    </w:p>
    <w:p w:rsidR="002F17A8" w:rsidRDefault="002F17A8" w:rsidP="00C5684E">
      <w:pPr>
        <w:rPr>
          <w:lang w:bidi="ar-EG"/>
        </w:rPr>
      </w:pPr>
    </w:p>
    <w:p w:rsidR="002F17A8" w:rsidRDefault="002F17A8" w:rsidP="00C5684E">
      <w:pPr>
        <w:rPr>
          <w:lang w:bidi="ar-EG"/>
        </w:rPr>
      </w:pPr>
    </w:p>
    <w:p w:rsidR="002F17A8" w:rsidRDefault="002F17A8" w:rsidP="00C5684E">
      <w:pPr>
        <w:rPr>
          <w:lang w:bidi="ar-EG"/>
        </w:rPr>
      </w:pPr>
    </w:p>
    <w:p w:rsidR="002F17A8" w:rsidRDefault="002F17A8" w:rsidP="00C5684E">
      <w:pPr>
        <w:rPr>
          <w:lang w:bidi="ar-EG"/>
        </w:rPr>
      </w:pPr>
    </w:p>
    <w:p w:rsidR="002F17A8" w:rsidRDefault="002F17A8" w:rsidP="00C5684E">
      <w:pPr>
        <w:rPr>
          <w:lang w:bidi="ar-EG"/>
        </w:rPr>
      </w:pPr>
    </w:p>
    <w:p w:rsidR="002F17A8" w:rsidRDefault="002F17A8" w:rsidP="00C5684E">
      <w:pPr>
        <w:rPr>
          <w:lang w:bidi="ar-EG"/>
        </w:rPr>
      </w:pPr>
    </w:p>
    <w:p w:rsidR="002F17A8" w:rsidRDefault="002F17A8" w:rsidP="00C5684E">
      <w:pPr>
        <w:rPr>
          <w:lang w:bidi="ar-EG"/>
        </w:rPr>
      </w:pPr>
    </w:p>
    <w:p w:rsidR="002F17A8" w:rsidRDefault="002F17A8" w:rsidP="00C5684E">
      <w:pPr>
        <w:rPr>
          <w:lang w:bidi="ar-EG"/>
        </w:rPr>
      </w:pPr>
    </w:p>
    <w:p w:rsidR="002F17A8" w:rsidRDefault="002F17A8" w:rsidP="00C5684E">
      <w:pPr>
        <w:rPr>
          <w:lang w:bidi="ar-EG"/>
        </w:rPr>
      </w:pPr>
    </w:p>
    <w:p w:rsidR="00C5684E" w:rsidRDefault="00C5684E" w:rsidP="00C5684E">
      <w:pPr>
        <w:rPr>
          <w:lang w:bidi="ar-EG"/>
        </w:rPr>
      </w:pPr>
    </w:p>
    <w:p w:rsidR="00C5684E" w:rsidRDefault="00C5684E" w:rsidP="0019389E">
      <w:pPr>
        <w:rPr>
          <w:rtl/>
          <w:lang w:bidi="ar-EG"/>
        </w:rPr>
      </w:pPr>
      <w:r>
        <w:rPr>
          <w:rtl/>
          <w:lang w:bidi="ar-EG"/>
        </w:rPr>
        <w:br w:type="page"/>
      </w:r>
    </w:p>
    <w:p w:rsidR="00C5684E" w:rsidRPr="00AB31CC" w:rsidRDefault="00C5684E" w:rsidP="00700226">
      <w:pPr>
        <w:pStyle w:val="ResNo"/>
      </w:pPr>
      <w:bookmarkStart w:id="44" w:name="_Toc339025904"/>
      <w:bookmarkStart w:id="45" w:name="القرار_67_WRC12"/>
      <w:bookmarkStart w:id="46" w:name="_Toc340580363"/>
      <w:bookmarkStart w:id="47" w:name="_Toc340580489"/>
      <w:r w:rsidRPr="00AB31CC">
        <w:rPr>
          <w:rFonts w:hint="cs"/>
          <w:rtl/>
        </w:rPr>
        <w:lastRenderedPageBreak/>
        <w:t xml:space="preserve">القـرار </w:t>
      </w:r>
      <w:r w:rsidRPr="00792004">
        <w:rPr>
          <w:rStyle w:val="href"/>
        </w:rPr>
        <w:t>67</w:t>
      </w:r>
      <w:r>
        <w:t> </w:t>
      </w:r>
      <w:r w:rsidRPr="00AB31CC">
        <w:t>(WRC</w:t>
      </w:r>
      <w:r>
        <w:noBreakHyphen/>
      </w:r>
      <w:r w:rsidRPr="00AB31CC">
        <w:t>12)</w:t>
      </w:r>
      <w:bookmarkEnd w:id="44"/>
      <w:bookmarkEnd w:id="45"/>
      <w:bookmarkEnd w:id="46"/>
      <w:bookmarkEnd w:id="47"/>
    </w:p>
    <w:p w:rsidR="00C5684E" w:rsidRPr="00AB31CC" w:rsidRDefault="00C5684E" w:rsidP="00C5684E">
      <w:pPr>
        <w:pStyle w:val="Restitle"/>
        <w:rPr>
          <w:rtl/>
        </w:rPr>
      </w:pPr>
      <w:bookmarkStart w:id="48" w:name="_Toc339025905"/>
      <w:r w:rsidRPr="00AB31CC">
        <w:rPr>
          <w:rFonts w:hint="cs"/>
          <w:rtl/>
        </w:rPr>
        <w:t>تحديث لوائح الراديو</w:t>
      </w:r>
      <w:r>
        <w:rPr>
          <w:rFonts w:hint="cs"/>
          <w:rtl/>
        </w:rPr>
        <w:t xml:space="preserve"> </w:t>
      </w:r>
      <w:r w:rsidRPr="00AB31CC">
        <w:rPr>
          <w:rFonts w:hint="cs"/>
          <w:rtl/>
        </w:rPr>
        <w:t>وإعادة ترتيب</w:t>
      </w:r>
      <w:r>
        <w:rPr>
          <w:rFonts w:hint="cs"/>
          <w:rtl/>
        </w:rPr>
        <w:t>ها</w:t>
      </w:r>
      <w:bookmarkEnd w:id="48"/>
    </w:p>
    <w:p w:rsidR="00C5684E" w:rsidRPr="00AB31CC" w:rsidRDefault="00C5684E" w:rsidP="00BA5CC0">
      <w:pPr>
        <w:pStyle w:val="Normalaftertitle"/>
        <w:rPr>
          <w:rtl/>
        </w:rPr>
      </w:pPr>
      <w:r w:rsidRPr="00AB31CC">
        <w:rPr>
          <w:rFonts w:hint="cs"/>
          <w:rtl/>
        </w:rPr>
        <w:t xml:space="preserve">إن المؤتمر العالمي للاتصالات الراديوية، (جنيف، </w:t>
      </w:r>
      <w:r w:rsidRPr="00AB31CC">
        <w:t>2012</w:t>
      </w:r>
      <w:r w:rsidRPr="00AB31CC">
        <w:rPr>
          <w:rFonts w:hint="cs"/>
          <w:rtl/>
        </w:rPr>
        <w:t>)</w:t>
      </w:r>
      <w:r>
        <w:rPr>
          <w:rFonts w:hint="cs"/>
          <w:rtl/>
        </w:rPr>
        <w:t>،</w:t>
      </w:r>
    </w:p>
    <w:p w:rsidR="00C5684E" w:rsidRPr="00AB31CC" w:rsidRDefault="00C5684E" w:rsidP="002F17A8">
      <w:pPr>
        <w:pStyle w:val="call"/>
        <w:rPr>
          <w:rtl/>
        </w:rPr>
      </w:pPr>
      <w:r w:rsidRPr="00AB31CC">
        <w:rPr>
          <w:rFonts w:hint="cs"/>
          <w:rtl/>
        </w:rPr>
        <w:t>إذ يضع في اعتباره</w:t>
      </w:r>
    </w:p>
    <w:p w:rsidR="00C5684E" w:rsidRPr="00AB31CC" w:rsidRDefault="00C5684E" w:rsidP="00C5684E">
      <w:pPr>
        <w:rPr>
          <w:rtl/>
          <w:lang w:bidi="ar-EG"/>
        </w:rPr>
      </w:pPr>
      <w:r w:rsidRPr="00AB31CC">
        <w:rPr>
          <w:rFonts w:hint="cs"/>
          <w:i/>
          <w:iCs/>
          <w:rtl/>
        </w:rPr>
        <w:t xml:space="preserve"> أ</w:t>
      </w:r>
      <w:r>
        <w:rPr>
          <w:rFonts w:hint="cs"/>
          <w:i/>
          <w:iCs/>
          <w:rtl/>
        </w:rPr>
        <w:t xml:space="preserve"> </w:t>
      </w:r>
      <w:r w:rsidRPr="00AB31CC">
        <w:rPr>
          <w:rFonts w:hint="cs"/>
          <w:i/>
          <w:iCs/>
          <w:rtl/>
        </w:rPr>
        <w:t>)</w:t>
      </w:r>
      <w:r w:rsidRPr="00AB31CC">
        <w:rPr>
          <w:rFonts w:hint="cs"/>
          <w:i/>
          <w:iCs/>
          <w:rtl/>
        </w:rPr>
        <w:tab/>
      </w:r>
      <w:r w:rsidRPr="00AB31CC">
        <w:rPr>
          <w:rFonts w:hint="cs"/>
          <w:rtl/>
          <w:lang w:bidi="ar-EG"/>
        </w:rPr>
        <w:t xml:space="preserve">أن الطيف الراديوي مورد محدود </w:t>
      </w:r>
      <w:r>
        <w:rPr>
          <w:rFonts w:hint="cs"/>
          <w:rtl/>
          <w:lang w:bidi="ar-EG"/>
        </w:rPr>
        <w:t>وأن</w:t>
      </w:r>
      <w:r w:rsidRPr="00AB31CC">
        <w:rPr>
          <w:rFonts w:hint="cs"/>
          <w:rtl/>
          <w:lang w:bidi="ar-EG"/>
        </w:rPr>
        <w:t xml:space="preserve"> الاحتياجات من الطيف </w:t>
      </w:r>
      <w:r>
        <w:rPr>
          <w:rFonts w:hint="cs"/>
          <w:rtl/>
          <w:lang w:bidi="ar-EG"/>
        </w:rPr>
        <w:t>تتطور وتتزايد باستمرار مع</w:t>
      </w:r>
      <w:r w:rsidRPr="00AB31CC">
        <w:rPr>
          <w:rFonts w:hint="cs"/>
          <w:rtl/>
          <w:lang w:bidi="ar-EG"/>
        </w:rPr>
        <w:t xml:space="preserve"> تعدُّد متزايد لتطبيقات الاتصالات الراديوية؛</w:t>
      </w:r>
    </w:p>
    <w:p w:rsidR="00C5684E" w:rsidRPr="00AB31CC" w:rsidRDefault="00C5684E" w:rsidP="00C5684E">
      <w:pPr>
        <w:rPr>
          <w:rtl/>
          <w:lang w:bidi="ar-EG"/>
        </w:rPr>
      </w:pPr>
      <w:r w:rsidRPr="00AB31CC">
        <w:rPr>
          <w:rFonts w:hint="cs"/>
          <w:i/>
          <w:iCs/>
          <w:rtl/>
          <w:lang w:bidi="ar-EG"/>
        </w:rPr>
        <w:t>ب)</w:t>
      </w:r>
      <w:r w:rsidRPr="00AB31CC">
        <w:rPr>
          <w:rFonts w:hint="cs"/>
          <w:i/>
          <w:iCs/>
          <w:rtl/>
          <w:lang w:bidi="ar-EG"/>
        </w:rPr>
        <w:tab/>
      </w:r>
      <w:r w:rsidRPr="00AB31CC">
        <w:rPr>
          <w:rFonts w:hint="cs"/>
          <w:rtl/>
          <w:lang w:bidi="ar-EG"/>
        </w:rPr>
        <w:t>أن لوائح الراديو تقوم على المبادئ المذكورة في ديباج</w:t>
      </w:r>
      <w:r>
        <w:rPr>
          <w:rFonts w:hint="cs"/>
          <w:rtl/>
          <w:lang w:bidi="ar-EG"/>
        </w:rPr>
        <w:t>تها</w:t>
      </w:r>
      <w:r w:rsidRPr="00AB31CC">
        <w:rPr>
          <w:rFonts w:hint="cs"/>
          <w:rtl/>
          <w:lang w:bidi="ar-EG"/>
        </w:rPr>
        <w:t>؛</w:t>
      </w:r>
    </w:p>
    <w:p w:rsidR="00C5684E" w:rsidRPr="00AB31CC" w:rsidRDefault="00C5684E" w:rsidP="00C5684E">
      <w:pPr>
        <w:rPr>
          <w:rtl/>
          <w:lang w:bidi="ar-EG"/>
        </w:rPr>
      </w:pPr>
      <w:r w:rsidRPr="00AB31CC">
        <w:rPr>
          <w:rFonts w:hint="cs"/>
          <w:i/>
          <w:iCs/>
          <w:rtl/>
          <w:lang w:bidi="ar-EG"/>
        </w:rPr>
        <w:t>ج)</w:t>
      </w:r>
      <w:r w:rsidRPr="00AB31CC">
        <w:rPr>
          <w:rFonts w:hint="cs"/>
          <w:i/>
          <w:iCs/>
          <w:rtl/>
          <w:lang w:bidi="ar-EG"/>
        </w:rPr>
        <w:tab/>
      </w:r>
      <w:r w:rsidRPr="00AB31CC">
        <w:rPr>
          <w:rFonts w:hint="cs"/>
          <w:rtl/>
          <w:lang w:bidi="ar-EG"/>
        </w:rPr>
        <w:t xml:space="preserve">أن عدة محاولات قد جرت لاستعراض لوائح الراديو وتبسيطها وتحديثها بعد إعادة تنظيم الاتحاد الدولي للاتصالات في مؤتمر المندوبين المفوضين الإضافي لعام </w:t>
      </w:r>
      <w:r w:rsidRPr="00AB31CC">
        <w:rPr>
          <w:lang w:bidi="ar-EG"/>
        </w:rPr>
        <w:t>1992</w:t>
      </w:r>
      <w:r>
        <w:rPr>
          <w:rFonts w:hint="cs"/>
          <w:rtl/>
          <w:lang w:bidi="ar-EG"/>
        </w:rPr>
        <w:t>؛</w:t>
      </w:r>
    </w:p>
    <w:p w:rsidR="00C5684E" w:rsidRPr="00AB31CC" w:rsidRDefault="00C5684E" w:rsidP="00C5684E">
      <w:pPr>
        <w:rPr>
          <w:rtl/>
          <w:lang w:bidi="ar-EG"/>
        </w:rPr>
      </w:pPr>
      <w:r w:rsidRPr="00AB31CC">
        <w:rPr>
          <w:rFonts w:hint="cs"/>
          <w:i/>
          <w:iCs/>
          <w:rtl/>
          <w:lang w:bidi="ar-EG"/>
        </w:rPr>
        <w:t>د</w:t>
      </w:r>
      <w:r>
        <w:rPr>
          <w:rFonts w:hint="cs"/>
          <w:i/>
          <w:iCs/>
          <w:rtl/>
          <w:lang w:bidi="ar-EG"/>
        </w:rPr>
        <w:t xml:space="preserve"> </w:t>
      </w:r>
      <w:r w:rsidRPr="00AB31CC">
        <w:rPr>
          <w:rFonts w:hint="cs"/>
          <w:i/>
          <w:iCs/>
          <w:rtl/>
          <w:lang w:bidi="ar-EG"/>
        </w:rPr>
        <w:t>)</w:t>
      </w:r>
      <w:r w:rsidRPr="00AB31CC">
        <w:rPr>
          <w:rFonts w:hint="cs"/>
          <w:i/>
          <w:iCs/>
          <w:rtl/>
          <w:lang w:bidi="ar-EG"/>
        </w:rPr>
        <w:tab/>
      </w:r>
      <w:r w:rsidRPr="00AB31CC">
        <w:rPr>
          <w:rFonts w:hint="cs"/>
          <w:rtl/>
          <w:lang w:bidi="ar-EG"/>
        </w:rPr>
        <w:t xml:space="preserve">أن معظم بنود جدول الأعمال في المؤتمرات العالمية السابقة للاتصالات الراديوية كانت تتعلق بتوزيعات نطاقات التردد الواردة حالياً في المادة </w:t>
      </w:r>
      <w:r w:rsidRPr="00E86D21">
        <w:rPr>
          <w:b/>
          <w:bCs/>
          <w:lang w:bidi="ar-EG"/>
        </w:rPr>
        <w:t>5</w:t>
      </w:r>
      <w:r>
        <w:rPr>
          <w:rFonts w:hint="cs"/>
          <w:rtl/>
          <w:lang w:bidi="ar-EG"/>
        </w:rPr>
        <w:t xml:space="preserve"> وما يرتبط بها من لوائح</w:t>
      </w:r>
      <w:r w:rsidRPr="00AB31CC">
        <w:rPr>
          <w:rFonts w:hint="cs"/>
          <w:rtl/>
          <w:lang w:bidi="ar-EG"/>
        </w:rPr>
        <w:t>؛</w:t>
      </w:r>
    </w:p>
    <w:p w:rsidR="00C5684E" w:rsidRPr="00AB31CC" w:rsidRDefault="00C5684E" w:rsidP="00C5684E">
      <w:pPr>
        <w:rPr>
          <w:rtl/>
          <w:lang w:bidi="ar-EG"/>
        </w:rPr>
      </w:pPr>
      <w:r w:rsidRPr="00AB31CC">
        <w:rPr>
          <w:rFonts w:hint="cs"/>
          <w:i/>
          <w:iCs/>
          <w:rtl/>
          <w:lang w:bidi="ar-EG"/>
        </w:rPr>
        <w:t>ﻫ</w:t>
      </w:r>
      <w:r>
        <w:rPr>
          <w:rFonts w:hint="cs"/>
          <w:i/>
          <w:iCs/>
          <w:rtl/>
          <w:lang w:bidi="ar-EG"/>
        </w:rPr>
        <w:t xml:space="preserve"> </w:t>
      </w:r>
      <w:r w:rsidRPr="00AB31CC">
        <w:rPr>
          <w:rFonts w:hint="cs"/>
          <w:i/>
          <w:iCs/>
          <w:rtl/>
          <w:lang w:bidi="ar-EG"/>
        </w:rPr>
        <w:t>)</w:t>
      </w:r>
      <w:r w:rsidRPr="00AB31CC">
        <w:rPr>
          <w:rFonts w:hint="cs"/>
          <w:i/>
          <w:iCs/>
          <w:rtl/>
          <w:lang w:bidi="ar-EG"/>
        </w:rPr>
        <w:tab/>
      </w:r>
      <w:r w:rsidRPr="00AB31CC">
        <w:rPr>
          <w:rFonts w:hint="cs"/>
          <w:rtl/>
          <w:lang w:bidi="ar-EG"/>
        </w:rPr>
        <w:t>أن الإجراءات التنظيمية ينبغي تقييمها بصورة</w:t>
      </w:r>
      <w:r>
        <w:rPr>
          <w:rFonts w:hint="cs"/>
          <w:rtl/>
          <w:lang w:bidi="ar-EG"/>
        </w:rPr>
        <w:t xml:space="preserve"> مستمرة للوفاء بطلبات الإدارات،</w:t>
      </w:r>
    </w:p>
    <w:p w:rsidR="00C5684E" w:rsidRPr="00AB31CC" w:rsidRDefault="00C5684E" w:rsidP="002F17A8">
      <w:pPr>
        <w:pStyle w:val="call"/>
        <w:rPr>
          <w:rtl/>
        </w:rPr>
      </w:pPr>
      <w:r w:rsidRPr="00AB31CC">
        <w:rPr>
          <w:rFonts w:hint="cs"/>
          <w:rtl/>
        </w:rPr>
        <w:t>وإذ يعترف</w:t>
      </w:r>
    </w:p>
    <w:p w:rsidR="00C5684E" w:rsidRPr="00AB31CC" w:rsidRDefault="00C5684E" w:rsidP="00C5684E">
      <w:pPr>
        <w:rPr>
          <w:rtl/>
          <w:lang w:bidi="ar-EG"/>
        </w:rPr>
      </w:pPr>
      <w:r>
        <w:rPr>
          <w:rFonts w:hint="cs"/>
          <w:i/>
          <w:iCs/>
          <w:rtl/>
          <w:lang w:bidi="ar-EG"/>
        </w:rPr>
        <w:t xml:space="preserve"> </w:t>
      </w:r>
      <w:r w:rsidRPr="00AB31CC">
        <w:rPr>
          <w:rFonts w:hint="cs"/>
          <w:i/>
          <w:iCs/>
          <w:rtl/>
          <w:lang w:bidi="ar-EG"/>
        </w:rPr>
        <w:t>أ )</w:t>
      </w:r>
      <w:r w:rsidRPr="00AB31CC">
        <w:rPr>
          <w:rFonts w:hint="cs"/>
          <w:i/>
          <w:iCs/>
          <w:rtl/>
          <w:lang w:bidi="ar-EG"/>
        </w:rPr>
        <w:tab/>
      </w:r>
      <w:r w:rsidRPr="00AB31CC">
        <w:rPr>
          <w:rFonts w:hint="cs"/>
          <w:rtl/>
          <w:lang w:bidi="ar-EG"/>
        </w:rPr>
        <w:t>بأن حقوق الإدارات في نشر الخدمات وتشغيلها وحمايتها ينبغي أن تكون هي المبدأ الإرشادي</w:t>
      </w:r>
      <w:r>
        <w:rPr>
          <w:rFonts w:hint="cs"/>
          <w:rtl/>
          <w:lang w:bidi="ar-EG"/>
        </w:rPr>
        <w:t xml:space="preserve"> دون أن يؤثر ذلك على الإدارات الأخرى</w:t>
      </w:r>
      <w:r w:rsidRPr="00AB31CC">
        <w:rPr>
          <w:rFonts w:hint="cs"/>
          <w:rtl/>
          <w:lang w:bidi="ar-EG"/>
        </w:rPr>
        <w:t>؛</w:t>
      </w:r>
    </w:p>
    <w:p w:rsidR="00C5684E" w:rsidRPr="00AB31CC" w:rsidRDefault="00C5684E" w:rsidP="008A1421">
      <w:pPr>
        <w:rPr>
          <w:rtl/>
          <w:lang w:bidi="ar-EG"/>
        </w:rPr>
      </w:pPr>
      <w:r w:rsidRPr="00AB31CC">
        <w:rPr>
          <w:rFonts w:hint="cs"/>
          <w:i/>
          <w:iCs/>
          <w:rtl/>
          <w:lang w:bidi="ar-EG"/>
        </w:rPr>
        <w:t>ب)</w:t>
      </w:r>
      <w:r w:rsidRPr="00AB31CC">
        <w:rPr>
          <w:rFonts w:hint="cs"/>
          <w:i/>
          <w:iCs/>
          <w:rtl/>
          <w:lang w:bidi="ar-EG"/>
        </w:rPr>
        <w:tab/>
      </w:r>
      <w:r w:rsidRPr="00AB31CC">
        <w:rPr>
          <w:rFonts w:hint="cs"/>
          <w:rtl/>
          <w:lang w:bidi="ar-EG"/>
        </w:rPr>
        <w:t xml:space="preserve">أن دراسات استعراض لوائح الراديو من أجل تبسيطها قد تستغرق </w:t>
      </w:r>
      <w:r>
        <w:rPr>
          <w:rFonts w:hint="cs"/>
          <w:rtl/>
          <w:lang w:bidi="ar-EG"/>
        </w:rPr>
        <w:t>أكثر من دورة</w:t>
      </w:r>
      <w:r w:rsidR="008A1421">
        <w:rPr>
          <w:rFonts w:hint="eastAsia"/>
          <w:rtl/>
          <w:lang w:bidi="ar-EG"/>
        </w:rPr>
        <w:t> </w:t>
      </w:r>
      <w:r>
        <w:rPr>
          <w:rFonts w:hint="cs"/>
          <w:rtl/>
          <w:lang w:bidi="ar-EG"/>
        </w:rPr>
        <w:t>دراسية</w:t>
      </w:r>
      <w:r w:rsidRPr="00AB31CC">
        <w:rPr>
          <w:rFonts w:hint="cs"/>
          <w:rtl/>
          <w:lang w:bidi="ar-EG"/>
        </w:rPr>
        <w:t>،</w:t>
      </w:r>
    </w:p>
    <w:p w:rsidR="00C5684E" w:rsidRPr="00AB31CC" w:rsidRDefault="00C5684E" w:rsidP="002F17A8">
      <w:pPr>
        <w:pStyle w:val="call"/>
        <w:rPr>
          <w:rtl/>
        </w:rPr>
      </w:pPr>
      <w:r w:rsidRPr="00AB31CC">
        <w:rPr>
          <w:rFonts w:hint="cs"/>
          <w:rtl/>
        </w:rPr>
        <w:t>وإذ يلاحظ</w:t>
      </w:r>
    </w:p>
    <w:p w:rsidR="00C5684E" w:rsidRPr="00AB31CC" w:rsidRDefault="00C5684E" w:rsidP="00C5684E">
      <w:pPr>
        <w:rPr>
          <w:rtl/>
          <w:lang w:bidi="ar-EG"/>
        </w:rPr>
      </w:pPr>
      <w:r>
        <w:rPr>
          <w:rFonts w:hint="cs"/>
          <w:i/>
          <w:iCs/>
          <w:rtl/>
          <w:lang w:bidi="ar-EG"/>
        </w:rPr>
        <w:t xml:space="preserve"> </w:t>
      </w:r>
      <w:r w:rsidRPr="00AB31CC">
        <w:rPr>
          <w:rFonts w:hint="cs"/>
          <w:i/>
          <w:iCs/>
          <w:rtl/>
          <w:lang w:bidi="ar-EG"/>
        </w:rPr>
        <w:t>أ )</w:t>
      </w:r>
      <w:r w:rsidRPr="00AB31CC">
        <w:rPr>
          <w:rFonts w:hint="cs"/>
          <w:i/>
          <w:iCs/>
          <w:rtl/>
          <w:lang w:bidi="ar-EG"/>
        </w:rPr>
        <w:tab/>
      </w:r>
      <w:r w:rsidRPr="00AB31CC">
        <w:rPr>
          <w:rFonts w:hint="cs"/>
          <w:rtl/>
          <w:lang w:bidi="ar-EG"/>
        </w:rPr>
        <w:t>أن أحد أغراض لوائح الراديو هو تحقيق الإدارة الفعالة والاستعمال الفعال للطيف؛</w:t>
      </w:r>
    </w:p>
    <w:p w:rsidR="002F17A8" w:rsidRDefault="002F17A8" w:rsidP="00C5684E">
      <w:pPr>
        <w:rPr>
          <w:i/>
          <w:iCs/>
          <w:rtl/>
          <w:lang w:bidi="ar-EG"/>
        </w:rPr>
      </w:pPr>
      <w:r>
        <w:rPr>
          <w:i/>
          <w:iCs/>
          <w:rtl/>
          <w:lang w:bidi="ar-EG"/>
        </w:rPr>
        <w:br w:type="page"/>
      </w:r>
    </w:p>
    <w:p w:rsidR="00C5684E" w:rsidRPr="00AB31CC" w:rsidRDefault="00C5684E" w:rsidP="00C5684E">
      <w:pPr>
        <w:rPr>
          <w:rtl/>
          <w:lang w:bidi="ar-EG"/>
        </w:rPr>
      </w:pPr>
      <w:r w:rsidRPr="00AB31CC">
        <w:rPr>
          <w:rFonts w:hint="cs"/>
          <w:i/>
          <w:iCs/>
          <w:rtl/>
          <w:lang w:bidi="ar-EG"/>
        </w:rPr>
        <w:lastRenderedPageBreak/>
        <w:t>ب)</w:t>
      </w:r>
      <w:r w:rsidRPr="00AB31CC">
        <w:rPr>
          <w:rFonts w:hint="cs"/>
          <w:i/>
          <w:iCs/>
          <w:rtl/>
          <w:lang w:bidi="ar-EG"/>
        </w:rPr>
        <w:tab/>
      </w:r>
      <w:r w:rsidRPr="00AB31CC">
        <w:rPr>
          <w:rFonts w:hint="cs"/>
          <w:rtl/>
          <w:lang w:bidi="ar-EG"/>
        </w:rPr>
        <w:t>أن التوصيات المضمنة بالإحالة</w:t>
      </w:r>
      <w:r>
        <w:rPr>
          <w:rFonts w:hint="cs"/>
          <w:rtl/>
          <w:lang w:bidi="ar-EG"/>
        </w:rPr>
        <w:t xml:space="preserve"> على النحو الوارد في المجلد </w:t>
      </w:r>
      <w:r>
        <w:rPr>
          <w:lang w:bidi="ar-EG"/>
        </w:rPr>
        <w:t>4</w:t>
      </w:r>
      <w:r>
        <w:rPr>
          <w:rFonts w:hint="cs"/>
          <w:rtl/>
          <w:lang w:bidi="ar-EG"/>
        </w:rPr>
        <w:t xml:space="preserve"> من لوائح الراديو</w:t>
      </w:r>
      <w:r w:rsidRPr="00AB31CC">
        <w:rPr>
          <w:rFonts w:hint="cs"/>
          <w:rtl/>
          <w:lang w:bidi="ar-EG"/>
        </w:rPr>
        <w:t xml:space="preserve"> يمكن أن تقتصر على قائمة بالعناوين</w:t>
      </w:r>
      <w:r>
        <w:rPr>
          <w:rFonts w:hint="cs"/>
          <w:rtl/>
          <w:lang w:bidi="ar-EG"/>
        </w:rPr>
        <w:t xml:space="preserve"> مع الإحالات المرجعية إلى هذه التوصيات في لوائح الراديو</w:t>
      </w:r>
      <w:r w:rsidRPr="00AB31CC">
        <w:rPr>
          <w:rFonts w:hint="cs"/>
          <w:rtl/>
          <w:lang w:bidi="ar-EG"/>
        </w:rPr>
        <w:t>،</w:t>
      </w:r>
    </w:p>
    <w:p w:rsidR="00C5684E" w:rsidRPr="00AB31CC" w:rsidRDefault="00C5684E" w:rsidP="002F17A8">
      <w:pPr>
        <w:pStyle w:val="call"/>
        <w:rPr>
          <w:rtl/>
        </w:rPr>
      </w:pPr>
      <w:r w:rsidRPr="00AB31CC">
        <w:rPr>
          <w:rFonts w:hint="cs"/>
          <w:rtl/>
        </w:rPr>
        <w:t>يقـرر</w:t>
      </w:r>
      <w:r>
        <w:rPr>
          <w:rFonts w:hint="cs"/>
          <w:rtl/>
        </w:rPr>
        <w:t xml:space="preserve"> أن يدعو قطاع الاتصالات الراديوية</w:t>
      </w:r>
    </w:p>
    <w:p w:rsidR="00C5684E" w:rsidRDefault="00C5684E" w:rsidP="00C5684E">
      <w:pPr>
        <w:rPr>
          <w:rtl/>
          <w:lang w:bidi="ar-EG"/>
        </w:rPr>
      </w:pPr>
      <w:r>
        <w:rPr>
          <w:lang w:bidi="ar-EG"/>
        </w:rPr>
        <w:t>1</w:t>
      </w:r>
      <w:r>
        <w:rPr>
          <w:lang w:bidi="ar-EG"/>
        </w:rPr>
        <w:tab/>
      </w:r>
      <w:r w:rsidRPr="00AB31CC">
        <w:rPr>
          <w:rFonts w:hint="cs"/>
          <w:rtl/>
          <w:lang w:bidi="ar-EG"/>
        </w:rPr>
        <w:t xml:space="preserve">إلى بدء دراسات بشأن إمكانية تحديث المعلومات </w:t>
      </w:r>
      <w:r>
        <w:rPr>
          <w:rFonts w:hint="cs"/>
          <w:rtl/>
          <w:lang w:bidi="ar-EG"/>
        </w:rPr>
        <w:t>المتقادمة</w:t>
      </w:r>
      <w:r w:rsidRPr="00AB31CC">
        <w:rPr>
          <w:rFonts w:hint="cs"/>
          <w:rtl/>
          <w:lang w:bidi="ar-EG"/>
        </w:rPr>
        <w:t xml:space="preserve"> واستعراضها وربما مراجعتها، وكذلك </w:t>
      </w:r>
      <w:r>
        <w:rPr>
          <w:rFonts w:hint="cs"/>
          <w:rtl/>
          <w:lang w:bidi="ar-EG"/>
        </w:rPr>
        <w:t>إعادة ترتيب</w:t>
      </w:r>
      <w:r w:rsidRPr="00AB31CC">
        <w:rPr>
          <w:rFonts w:hint="cs"/>
          <w:rtl/>
          <w:lang w:bidi="ar-EG"/>
        </w:rPr>
        <w:t xml:space="preserve"> بعض أجزاء لوائح الراديو، باستثناء المواد </w:t>
      </w:r>
      <w:r w:rsidRPr="00AD2943">
        <w:rPr>
          <w:b/>
          <w:bCs/>
          <w:lang w:bidi="ar-EG"/>
        </w:rPr>
        <w:t>1</w:t>
      </w:r>
      <w:r w:rsidRPr="00AB31CC">
        <w:rPr>
          <w:rFonts w:hint="cs"/>
          <w:rtl/>
          <w:lang w:bidi="ar-EG"/>
        </w:rPr>
        <w:t xml:space="preserve"> و</w:t>
      </w:r>
      <w:r w:rsidRPr="00AD2943">
        <w:rPr>
          <w:b/>
          <w:bCs/>
          <w:lang w:bidi="ar-EG"/>
        </w:rPr>
        <w:t>4</w:t>
      </w:r>
      <w:r w:rsidRPr="00AB31CC">
        <w:rPr>
          <w:rFonts w:hint="cs"/>
          <w:rtl/>
          <w:lang w:bidi="ar-EG"/>
        </w:rPr>
        <w:t xml:space="preserve"> و</w:t>
      </w:r>
      <w:r w:rsidRPr="00AD2943">
        <w:rPr>
          <w:b/>
          <w:bCs/>
          <w:lang w:bidi="ar-EG"/>
        </w:rPr>
        <w:t>5</w:t>
      </w:r>
      <w:r w:rsidRPr="00AB31CC">
        <w:rPr>
          <w:rFonts w:hint="cs"/>
          <w:rtl/>
          <w:lang w:bidi="ar-EG"/>
        </w:rPr>
        <w:t xml:space="preserve"> و</w:t>
      </w:r>
      <w:r w:rsidRPr="00AD2943">
        <w:rPr>
          <w:b/>
          <w:bCs/>
          <w:lang w:bidi="ar-EG"/>
        </w:rPr>
        <w:t>6</w:t>
      </w:r>
      <w:r w:rsidRPr="00AB31CC">
        <w:rPr>
          <w:rFonts w:hint="cs"/>
          <w:rtl/>
          <w:lang w:bidi="ar-EG"/>
        </w:rPr>
        <w:t xml:space="preserve"> و</w:t>
      </w:r>
      <w:r w:rsidRPr="00AD2943">
        <w:rPr>
          <w:b/>
          <w:bCs/>
          <w:lang w:bidi="ar-EG"/>
        </w:rPr>
        <w:t>7</w:t>
      </w:r>
      <w:r w:rsidRPr="00AB31CC">
        <w:rPr>
          <w:rFonts w:hint="cs"/>
          <w:rtl/>
          <w:lang w:bidi="ar-EG"/>
        </w:rPr>
        <w:t xml:space="preserve"> و</w:t>
      </w:r>
      <w:r w:rsidRPr="00AD2943">
        <w:rPr>
          <w:b/>
          <w:bCs/>
          <w:lang w:bidi="ar-EG"/>
        </w:rPr>
        <w:t>8</w:t>
      </w:r>
      <w:r w:rsidRPr="00AB31CC">
        <w:rPr>
          <w:rFonts w:hint="cs"/>
          <w:rtl/>
          <w:lang w:bidi="ar-EG"/>
        </w:rPr>
        <w:t xml:space="preserve"> و</w:t>
      </w:r>
      <w:r w:rsidRPr="00AD2943">
        <w:rPr>
          <w:b/>
          <w:bCs/>
          <w:lang w:bidi="ar-EG"/>
        </w:rPr>
        <w:t>9</w:t>
      </w:r>
      <w:r w:rsidRPr="00AB31CC">
        <w:rPr>
          <w:rFonts w:hint="cs"/>
          <w:rtl/>
          <w:lang w:bidi="ar-EG"/>
        </w:rPr>
        <w:t xml:space="preserve"> و</w:t>
      </w:r>
      <w:r w:rsidRPr="00AD2943">
        <w:rPr>
          <w:b/>
          <w:bCs/>
          <w:lang w:bidi="ar-EG"/>
        </w:rPr>
        <w:t>11</w:t>
      </w:r>
      <w:r w:rsidRPr="00AB31CC">
        <w:rPr>
          <w:rFonts w:hint="cs"/>
          <w:rtl/>
          <w:lang w:bidi="ar-EG"/>
        </w:rPr>
        <w:t xml:space="preserve"> و</w:t>
      </w:r>
      <w:r w:rsidRPr="00AD2943">
        <w:rPr>
          <w:b/>
          <w:bCs/>
          <w:lang w:bidi="ar-EG"/>
        </w:rPr>
        <w:t>13</w:t>
      </w:r>
      <w:r w:rsidRPr="00AB31CC">
        <w:rPr>
          <w:rFonts w:hint="cs"/>
          <w:rtl/>
          <w:lang w:bidi="ar-EG"/>
        </w:rPr>
        <w:t xml:space="preserve"> و</w:t>
      </w:r>
      <w:r w:rsidRPr="00AD2943">
        <w:rPr>
          <w:b/>
          <w:bCs/>
          <w:lang w:bidi="ar-EG"/>
        </w:rPr>
        <w:t>14</w:t>
      </w:r>
      <w:r w:rsidRPr="00AB31CC">
        <w:rPr>
          <w:rFonts w:hint="cs"/>
          <w:rtl/>
          <w:lang w:bidi="ar-EG"/>
        </w:rPr>
        <w:t xml:space="preserve"> و</w:t>
      </w:r>
      <w:r w:rsidRPr="00AD2943">
        <w:rPr>
          <w:b/>
          <w:bCs/>
          <w:lang w:bidi="ar-EG"/>
        </w:rPr>
        <w:t>15</w:t>
      </w:r>
      <w:r w:rsidRPr="00AB31CC">
        <w:rPr>
          <w:rFonts w:hint="cs"/>
          <w:rtl/>
          <w:lang w:bidi="ar-EG"/>
        </w:rPr>
        <w:t xml:space="preserve"> و</w:t>
      </w:r>
      <w:r w:rsidRPr="00AD2943">
        <w:rPr>
          <w:b/>
          <w:bCs/>
          <w:lang w:bidi="ar-EG"/>
        </w:rPr>
        <w:t>16</w:t>
      </w:r>
      <w:r w:rsidRPr="00AB31CC">
        <w:rPr>
          <w:rFonts w:hint="cs"/>
          <w:rtl/>
          <w:lang w:bidi="ar-EG"/>
        </w:rPr>
        <w:t xml:space="preserve"> و</w:t>
      </w:r>
      <w:r w:rsidRPr="00AD2943">
        <w:rPr>
          <w:b/>
          <w:bCs/>
          <w:lang w:bidi="ar-EG"/>
        </w:rPr>
        <w:t>17</w:t>
      </w:r>
      <w:r w:rsidRPr="00AB31CC">
        <w:rPr>
          <w:rFonts w:hint="cs"/>
          <w:rtl/>
          <w:lang w:bidi="ar-EG"/>
        </w:rPr>
        <w:t xml:space="preserve"> و</w:t>
      </w:r>
      <w:r w:rsidRPr="00AD2943">
        <w:rPr>
          <w:b/>
          <w:bCs/>
          <w:lang w:bidi="ar-EG"/>
        </w:rPr>
        <w:t>18</w:t>
      </w:r>
      <w:r w:rsidRPr="00AB31CC">
        <w:rPr>
          <w:rFonts w:hint="cs"/>
          <w:rtl/>
          <w:lang w:bidi="ar-EG"/>
        </w:rPr>
        <w:t xml:space="preserve"> و</w:t>
      </w:r>
      <w:r w:rsidRPr="00AD2943">
        <w:rPr>
          <w:b/>
          <w:bCs/>
          <w:lang w:bidi="ar-EG"/>
        </w:rPr>
        <w:t>21</w:t>
      </w:r>
      <w:r w:rsidRPr="00AB31CC">
        <w:rPr>
          <w:rFonts w:hint="cs"/>
          <w:rtl/>
          <w:lang w:bidi="ar-EG"/>
        </w:rPr>
        <w:t xml:space="preserve"> و</w:t>
      </w:r>
      <w:r w:rsidRPr="00AD2943">
        <w:rPr>
          <w:b/>
          <w:bCs/>
          <w:lang w:bidi="ar-EG"/>
        </w:rPr>
        <w:t>22</w:t>
      </w:r>
      <w:r w:rsidRPr="00AB31CC">
        <w:rPr>
          <w:rFonts w:hint="cs"/>
          <w:rtl/>
          <w:lang w:bidi="ar-EG"/>
        </w:rPr>
        <w:t xml:space="preserve"> و</w:t>
      </w:r>
      <w:r w:rsidRPr="00AD2943">
        <w:rPr>
          <w:b/>
          <w:bCs/>
          <w:lang w:bidi="ar-EG"/>
        </w:rPr>
        <w:t>23</w:t>
      </w:r>
      <w:r w:rsidRPr="00AB31CC">
        <w:rPr>
          <w:rFonts w:hint="cs"/>
          <w:rtl/>
          <w:lang w:bidi="ar-EG"/>
        </w:rPr>
        <w:t xml:space="preserve"> و</w:t>
      </w:r>
      <w:r w:rsidRPr="00AD2943">
        <w:rPr>
          <w:b/>
          <w:bCs/>
          <w:lang w:bidi="ar-EG"/>
        </w:rPr>
        <w:t>59</w:t>
      </w:r>
      <w:r w:rsidRPr="00AB31CC">
        <w:rPr>
          <w:rFonts w:hint="cs"/>
          <w:rtl/>
          <w:lang w:bidi="ar-EG"/>
        </w:rPr>
        <w:t xml:space="preserve"> وتلك الأجزاء التي تجري مراجعته</w:t>
      </w:r>
      <w:r>
        <w:rPr>
          <w:rFonts w:hint="cs"/>
          <w:rtl/>
          <w:lang w:bidi="ar-EG"/>
        </w:rPr>
        <w:t>ا على أساس منتظم، حسب الاقتضاء؛</w:t>
      </w:r>
    </w:p>
    <w:p w:rsidR="00C5684E" w:rsidRPr="00AB31CC" w:rsidRDefault="00C5684E" w:rsidP="00C5684E">
      <w:pPr>
        <w:rPr>
          <w:rtl/>
          <w:lang w:bidi="ar-EG"/>
        </w:rPr>
      </w:pPr>
      <w:r>
        <w:rPr>
          <w:lang w:bidi="ar-EG"/>
        </w:rPr>
        <w:t>2</w:t>
      </w:r>
      <w:r>
        <w:rPr>
          <w:lang w:bidi="ar-EG"/>
        </w:rPr>
        <w:tab/>
      </w:r>
      <w:r w:rsidRPr="00AB31CC">
        <w:rPr>
          <w:rFonts w:hint="cs"/>
          <w:rtl/>
          <w:lang w:bidi="ar-EG"/>
        </w:rPr>
        <w:t xml:space="preserve">إلى </w:t>
      </w:r>
      <w:r>
        <w:rPr>
          <w:rFonts w:hint="cs"/>
          <w:rtl/>
        </w:rPr>
        <w:t xml:space="preserve">تقديم نتائج هذه الدراسات </w:t>
      </w:r>
      <w:r w:rsidRPr="00AB31CC">
        <w:rPr>
          <w:rFonts w:hint="cs"/>
          <w:rtl/>
          <w:lang w:bidi="ar-EG"/>
        </w:rPr>
        <w:t xml:space="preserve">لينظر فيها مؤتمر عالمي مقبل للاتصالات الراديوية وفقاً لهذا القرار، </w:t>
      </w:r>
    </w:p>
    <w:p w:rsidR="00C5684E" w:rsidRPr="00AB31CC" w:rsidRDefault="00C5684E" w:rsidP="002F17A8">
      <w:pPr>
        <w:pStyle w:val="call"/>
        <w:rPr>
          <w:rtl/>
        </w:rPr>
      </w:pPr>
      <w:r w:rsidRPr="00AB31CC">
        <w:rPr>
          <w:rFonts w:hint="cs"/>
          <w:rtl/>
        </w:rPr>
        <w:t>يدعو أعضاء قطاع الاتصالات الراديوية</w:t>
      </w:r>
    </w:p>
    <w:p w:rsidR="00C5684E" w:rsidRDefault="00C5684E" w:rsidP="00C5684E">
      <w:pPr>
        <w:rPr>
          <w:rtl/>
        </w:rPr>
      </w:pPr>
      <w:r w:rsidRPr="00AB31CC">
        <w:rPr>
          <w:rFonts w:hint="cs"/>
          <w:rtl/>
          <w:lang w:bidi="ar-EG"/>
        </w:rPr>
        <w:t>إلى المشاركة بنشاط في الدراسات بتقديم مساهم</w:t>
      </w:r>
      <w:r>
        <w:rPr>
          <w:rFonts w:hint="cs"/>
          <w:rtl/>
          <w:lang w:bidi="ar-EG"/>
        </w:rPr>
        <w:t>ات إلى قطاع الاتصالات الراديوية،</w:t>
      </w:r>
    </w:p>
    <w:p w:rsidR="00C5684E" w:rsidRPr="00AB31CC" w:rsidRDefault="00C5684E" w:rsidP="002F17A8">
      <w:pPr>
        <w:pStyle w:val="call"/>
        <w:rPr>
          <w:rtl/>
        </w:rPr>
      </w:pPr>
      <w:r>
        <w:rPr>
          <w:rFonts w:hint="cs"/>
          <w:rtl/>
        </w:rPr>
        <w:t>يكلف مدير مكتب</w:t>
      </w:r>
      <w:r w:rsidRPr="00AB31CC">
        <w:rPr>
          <w:rFonts w:hint="cs"/>
          <w:rtl/>
        </w:rPr>
        <w:t xml:space="preserve"> الاتصالات الراديوية</w:t>
      </w:r>
    </w:p>
    <w:p w:rsidR="00C5684E" w:rsidRDefault="00C5684E" w:rsidP="00C5684E">
      <w:pPr>
        <w:rPr>
          <w:lang w:bidi="ar-EG"/>
        </w:rPr>
      </w:pPr>
      <w:r>
        <w:rPr>
          <w:rFonts w:hint="cs"/>
          <w:rtl/>
          <w:lang w:bidi="ar-EG"/>
        </w:rPr>
        <w:t xml:space="preserve">برفع تقرير عن حالة هذه الدراسات إلى المؤتمر العالمي للاتصالات الراديوية لعام </w:t>
      </w:r>
      <w:r>
        <w:rPr>
          <w:lang w:bidi="ar-EG"/>
        </w:rPr>
        <w:t>2015</w:t>
      </w:r>
      <w:r w:rsidRPr="00AB31CC">
        <w:rPr>
          <w:rFonts w:hint="cs"/>
          <w:rtl/>
          <w:lang w:bidi="ar-EG"/>
        </w:rPr>
        <w:t>.</w:t>
      </w:r>
    </w:p>
    <w:p w:rsidR="00C5684E" w:rsidRDefault="00C5684E" w:rsidP="00C5684E"/>
    <w:p w:rsidR="002F17A8" w:rsidRDefault="002F17A8" w:rsidP="00C5684E"/>
    <w:p w:rsidR="002F17A8" w:rsidRDefault="002F17A8" w:rsidP="00C5684E"/>
    <w:p w:rsidR="002F17A8" w:rsidRDefault="002F17A8" w:rsidP="00C5684E"/>
    <w:p w:rsidR="002F17A8" w:rsidRDefault="002F17A8" w:rsidP="00C5684E"/>
    <w:p w:rsidR="002F17A8" w:rsidRDefault="002F17A8" w:rsidP="00C5684E"/>
    <w:p w:rsidR="002F17A8" w:rsidRDefault="002F17A8" w:rsidP="00C5684E"/>
    <w:p w:rsidR="002F17A8" w:rsidRDefault="002F17A8" w:rsidP="00C5684E"/>
    <w:p w:rsidR="002F17A8" w:rsidRDefault="002F17A8" w:rsidP="00C5684E"/>
    <w:p w:rsidR="00C5684E" w:rsidRDefault="00C5684E" w:rsidP="00C5684E"/>
    <w:p w:rsidR="00C5684E" w:rsidRDefault="00C5684E" w:rsidP="00C5684E"/>
    <w:p w:rsidR="00C5684E" w:rsidRDefault="00C5684E" w:rsidP="0019389E">
      <w:pPr>
        <w:rPr>
          <w:rtl/>
          <w:lang w:bidi="ar-EG"/>
        </w:rPr>
      </w:pPr>
      <w:r>
        <w:rPr>
          <w:rtl/>
          <w:lang w:bidi="ar-EG"/>
        </w:rPr>
        <w:br w:type="page"/>
      </w:r>
    </w:p>
    <w:p w:rsidR="00C5684E" w:rsidRDefault="00C5684E" w:rsidP="00700226">
      <w:pPr>
        <w:pStyle w:val="ResNo"/>
        <w:rPr>
          <w:rFonts w:ascii="Times" w:hAnsi="Times"/>
        </w:rPr>
      </w:pPr>
      <w:bookmarkStart w:id="49" w:name="_Toc339025906"/>
      <w:bookmarkStart w:id="50" w:name="_Toc340580364"/>
      <w:bookmarkStart w:id="51" w:name="_Toc340580490"/>
      <w:bookmarkStart w:id="52" w:name="القرار_80_Rev_WRC07"/>
      <w:r>
        <w:rPr>
          <w:rtl/>
        </w:rPr>
        <w:lastRenderedPageBreak/>
        <w:t>الق</w:t>
      </w:r>
      <w:r>
        <w:rPr>
          <w:rFonts w:hint="cs"/>
          <w:rtl/>
        </w:rPr>
        <w:t>ـ</w:t>
      </w:r>
      <w:r>
        <w:rPr>
          <w:rtl/>
        </w:rPr>
        <w:t>رار</w:t>
      </w:r>
      <w:r w:rsidRPr="007E2ECB">
        <w:rPr>
          <w:rStyle w:val="href"/>
        </w:rPr>
        <w:t>80</w:t>
      </w:r>
      <w:r>
        <w:t xml:space="preserve"> (</w:t>
      </w:r>
      <w:r w:rsidR="00D45017">
        <w:t>R</w:t>
      </w:r>
      <w:r w:rsidR="00D45017" w:rsidRPr="00D45017">
        <w:t>ev</w:t>
      </w:r>
      <w:r>
        <w:t>.WRC-07)</w:t>
      </w:r>
      <w:bookmarkEnd w:id="49"/>
      <w:bookmarkEnd w:id="50"/>
      <w:bookmarkEnd w:id="51"/>
      <w:r>
        <w:t> </w:t>
      </w:r>
      <w:bookmarkEnd w:id="52"/>
    </w:p>
    <w:p w:rsidR="00C5684E" w:rsidRPr="00A30696" w:rsidRDefault="00C5684E" w:rsidP="00C5684E">
      <w:pPr>
        <w:pStyle w:val="Restitle"/>
        <w:rPr>
          <w:rtl/>
        </w:rPr>
      </w:pPr>
      <w:bookmarkStart w:id="53" w:name="_Toc327956568"/>
      <w:bookmarkStart w:id="54" w:name="_Toc339025907"/>
      <w:r>
        <w:rPr>
          <w:rtl/>
        </w:rPr>
        <w:t xml:space="preserve">الاحتياط الواجب </w:t>
      </w:r>
      <w:r>
        <w:rPr>
          <w:rFonts w:hint="cs"/>
          <w:rtl/>
        </w:rPr>
        <w:t>في</w:t>
      </w:r>
      <w:r>
        <w:rPr>
          <w:rtl/>
        </w:rPr>
        <w:t xml:space="preserve"> تطبيق المبادئ </w:t>
      </w:r>
      <w:r>
        <w:rPr>
          <w:rFonts w:hint="cs"/>
          <w:rtl/>
        </w:rPr>
        <w:t>التي يتضمنها</w:t>
      </w:r>
      <w:r>
        <w:rPr>
          <w:rtl/>
        </w:rPr>
        <w:t xml:space="preserve"> الدستور</w:t>
      </w:r>
      <w:bookmarkEnd w:id="53"/>
      <w:bookmarkEnd w:id="54"/>
    </w:p>
    <w:p w:rsidR="00C5684E" w:rsidRDefault="00C5684E" w:rsidP="008A1421">
      <w:pPr>
        <w:pStyle w:val="Normalaftertitle"/>
        <w:rPr>
          <w:rtl/>
        </w:rPr>
      </w:pPr>
      <w:r>
        <w:rPr>
          <w:rtl/>
        </w:rPr>
        <w:t>إن المؤتمر العالمي للاتصالات الراديوية (</w:t>
      </w:r>
      <w:r w:rsidRPr="008A1421">
        <w:rPr>
          <w:rFonts w:hint="cs"/>
          <w:rtl/>
        </w:rPr>
        <w:t>جنيف</w:t>
      </w:r>
      <w:r w:rsidRPr="008A1421">
        <w:rPr>
          <w:rtl/>
        </w:rPr>
        <w:t>،</w:t>
      </w:r>
      <w:r>
        <w:rPr>
          <w:rtl/>
        </w:rPr>
        <w:t xml:space="preserve"> </w:t>
      </w:r>
      <w:r>
        <w:t>2007</w:t>
      </w:r>
      <w:r>
        <w:rPr>
          <w:rtl/>
        </w:rPr>
        <w:t>)،</w:t>
      </w:r>
    </w:p>
    <w:p w:rsidR="00C5684E" w:rsidRDefault="00C5684E" w:rsidP="00CF1E61">
      <w:pPr>
        <w:pStyle w:val="call"/>
        <w:rPr>
          <w:rtl/>
        </w:rPr>
      </w:pPr>
      <w:r>
        <w:rPr>
          <w:rtl/>
        </w:rPr>
        <w:t>إذ يضع في اعتباره</w:t>
      </w:r>
    </w:p>
    <w:p w:rsidR="00C5684E" w:rsidRDefault="00C5684E" w:rsidP="00C5684E">
      <w:pPr>
        <w:spacing w:line="187" w:lineRule="auto"/>
        <w:rPr>
          <w:rtl/>
        </w:rPr>
      </w:pPr>
      <w:r>
        <w:rPr>
          <w:rFonts w:hint="cs"/>
          <w:i/>
          <w:iCs/>
          <w:rtl/>
        </w:rPr>
        <w:t xml:space="preserve"> </w:t>
      </w:r>
      <w:r>
        <w:rPr>
          <w:i/>
          <w:iCs/>
          <w:rtl/>
        </w:rPr>
        <w:t>أ )</w:t>
      </w:r>
      <w:r>
        <w:rPr>
          <w:rtl/>
        </w:rPr>
        <w:tab/>
        <w:t xml:space="preserve">أن المادتين </w:t>
      </w:r>
      <w:r>
        <w:t>12</w:t>
      </w:r>
      <w:r>
        <w:rPr>
          <w:rtl/>
        </w:rPr>
        <w:t xml:space="preserve"> و</w:t>
      </w:r>
      <w:r>
        <w:t>44</w:t>
      </w:r>
      <w:r>
        <w:rPr>
          <w:rtl/>
        </w:rPr>
        <w:t xml:space="preserve"> من الدستور تضع</w:t>
      </w:r>
      <w:r>
        <w:rPr>
          <w:rFonts w:hint="cs"/>
          <w:rtl/>
        </w:rPr>
        <w:t>ان</w:t>
      </w:r>
      <w:r>
        <w:rPr>
          <w:rtl/>
        </w:rPr>
        <w:t xml:space="preserve"> المبادئ الأساسية لاستخدام طيف التردد</w:t>
      </w:r>
      <w:r>
        <w:rPr>
          <w:rFonts w:hint="cs"/>
          <w:rtl/>
        </w:rPr>
        <w:t>ات</w:t>
      </w:r>
      <w:r>
        <w:rPr>
          <w:rtl/>
        </w:rPr>
        <w:t xml:space="preserve"> الراديوي</w:t>
      </w:r>
      <w:r>
        <w:rPr>
          <w:rFonts w:hint="cs"/>
          <w:rtl/>
        </w:rPr>
        <w:t>ة</w:t>
      </w:r>
      <w:r>
        <w:rPr>
          <w:rtl/>
        </w:rPr>
        <w:t xml:space="preserve"> والمدار الساتلي المستقر بالنسبة إلى الأرض</w:t>
      </w:r>
      <w:r>
        <w:rPr>
          <w:rFonts w:hint="cs"/>
          <w:rtl/>
        </w:rPr>
        <w:t xml:space="preserve"> والمدارات الساتلية الأخرى؛</w:t>
      </w:r>
    </w:p>
    <w:p w:rsidR="00C5684E" w:rsidRDefault="00C5684E" w:rsidP="00C5684E">
      <w:pPr>
        <w:spacing w:line="187" w:lineRule="auto"/>
        <w:rPr>
          <w:rtl/>
          <w:lang w:bidi="ar-EG"/>
        </w:rPr>
      </w:pPr>
      <w:r>
        <w:rPr>
          <w:i/>
          <w:iCs/>
          <w:rtl/>
        </w:rPr>
        <w:t>ب)</w:t>
      </w:r>
      <w:r>
        <w:rPr>
          <w:rtl/>
        </w:rPr>
        <w:tab/>
        <w:t xml:space="preserve">أن هذه المبادئ </w:t>
      </w:r>
      <w:r>
        <w:rPr>
          <w:rFonts w:hint="cs"/>
          <w:rtl/>
        </w:rPr>
        <w:t xml:space="preserve">قد أدخلت </w:t>
      </w:r>
      <w:r>
        <w:rPr>
          <w:rtl/>
        </w:rPr>
        <w:t>في لوائح الراديو؛</w:t>
      </w:r>
    </w:p>
    <w:p w:rsidR="00C5684E" w:rsidRDefault="00C5684E" w:rsidP="00C5684E">
      <w:pPr>
        <w:spacing w:line="187" w:lineRule="auto"/>
        <w:rPr>
          <w:rtl/>
          <w:lang w:bidi="ar-EG"/>
        </w:rPr>
      </w:pPr>
      <w:r>
        <w:rPr>
          <w:i/>
          <w:iCs/>
          <w:rtl/>
        </w:rPr>
        <w:t>ج)</w:t>
      </w:r>
      <w:r>
        <w:rPr>
          <w:rtl/>
        </w:rPr>
        <w:tab/>
      </w:r>
      <w:r>
        <w:rPr>
          <w:rFonts w:hint="cs"/>
          <w:rtl/>
        </w:rPr>
        <w:t xml:space="preserve">أن المادة </w:t>
      </w:r>
      <w:r>
        <w:t>I</w:t>
      </w:r>
      <w:r>
        <w:rPr>
          <w:rFonts w:hint="cs"/>
          <w:rtl/>
          <w:lang w:bidi="ar-EG"/>
        </w:rPr>
        <w:t xml:space="preserve"> من الاتفاق بين الأمم المتحدة والاتحاد الدولي للاتصالات تنص على أن "الأمم المتحدة تعترف بالاتحاد الدولي للاتصالات (ويشار إليه فيما يلي باسم "الاتحاد") بوصفه الوكالة المتخصصة المسؤولة عن اتخاذ ما يكون ملائماً من الإجراءات بموجب صكه التأسيسي لإنجاز الأغراض المحددة في هذا الصك"؛</w:t>
      </w:r>
    </w:p>
    <w:p w:rsidR="00C5684E" w:rsidRDefault="00C5684E" w:rsidP="00C5684E">
      <w:pPr>
        <w:spacing w:line="187" w:lineRule="auto"/>
        <w:rPr>
          <w:rtl/>
        </w:rPr>
      </w:pPr>
      <w:r>
        <w:rPr>
          <w:rFonts w:hint="cs"/>
          <w:i/>
          <w:iCs/>
          <w:rtl/>
        </w:rPr>
        <w:t>د )</w:t>
      </w:r>
      <w:r>
        <w:rPr>
          <w:rFonts w:hint="cs"/>
          <w:rtl/>
        </w:rPr>
        <w:tab/>
      </w:r>
      <w:r>
        <w:rPr>
          <w:rtl/>
        </w:rPr>
        <w:t xml:space="preserve">أنه </w:t>
      </w:r>
      <w:r>
        <w:rPr>
          <w:rFonts w:hint="cs"/>
          <w:rtl/>
        </w:rPr>
        <w:t>يتعين، وفقاً</w:t>
      </w:r>
      <w:r>
        <w:rPr>
          <w:rtl/>
        </w:rPr>
        <w:t xml:space="preserve"> </w:t>
      </w:r>
      <w:r>
        <w:rPr>
          <w:rFonts w:hint="cs"/>
          <w:rtl/>
        </w:rPr>
        <w:t>ل</w:t>
      </w:r>
      <w:r>
        <w:rPr>
          <w:rtl/>
        </w:rPr>
        <w:t xml:space="preserve">لأرقام </w:t>
      </w:r>
      <w:r>
        <w:rPr>
          <w:b/>
          <w:bCs/>
        </w:rPr>
        <w:t>30.11</w:t>
      </w:r>
      <w:r>
        <w:rPr>
          <w:rtl/>
        </w:rPr>
        <w:t xml:space="preserve"> </w:t>
      </w:r>
      <w:r>
        <w:rPr>
          <w:rFonts w:hint="cs"/>
          <w:rtl/>
        </w:rPr>
        <w:t>و</w:t>
      </w:r>
      <w:r>
        <w:rPr>
          <w:b/>
          <w:bCs/>
        </w:rPr>
        <w:t>31.11</w:t>
      </w:r>
      <w:r>
        <w:rPr>
          <w:rtl/>
        </w:rPr>
        <w:t xml:space="preserve"> و</w:t>
      </w:r>
      <w:r>
        <w:rPr>
          <w:b/>
          <w:bCs/>
        </w:rPr>
        <w:t>2.31.11</w:t>
      </w:r>
      <w:r>
        <w:rPr>
          <w:rFonts w:hint="cs"/>
          <w:rtl/>
        </w:rPr>
        <w:t>،</w:t>
      </w:r>
      <w:r>
        <w:rPr>
          <w:b/>
          <w:bCs/>
          <w:rtl/>
        </w:rPr>
        <w:t xml:space="preserve"> </w:t>
      </w:r>
      <w:r>
        <w:rPr>
          <w:rFonts w:hint="cs"/>
          <w:rtl/>
        </w:rPr>
        <w:t>فحص</w:t>
      </w:r>
      <w:r>
        <w:rPr>
          <w:rtl/>
        </w:rPr>
        <w:t xml:space="preserve"> بطاقات التبليغ </w:t>
      </w:r>
      <w:r>
        <w:rPr>
          <w:rFonts w:hint="cs"/>
          <w:rtl/>
        </w:rPr>
        <w:t>في</w:t>
      </w:r>
      <w:r>
        <w:rPr>
          <w:rtl/>
        </w:rPr>
        <w:t xml:space="preserve"> ضوء أحكام لوائح الراديو</w:t>
      </w:r>
      <w:r>
        <w:rPr>
          <w:rFonts w:hint="cs"/>
          <w:rtl/>
        </w:rPr>
        <w:t>،</w:t>
      </w:r>
      <w:r>
        <w:rPr>
          <w:rtl/>
        </w:rPr>
        <w:t xml:space="preserve"> بما في ذلك الحكم الذي يتعلق بالمبادئ الأساسية، </w:t>
      </w:r>
      <w:r>
        <w:rPr>
          <w:rFonts w:hint="cs"/>
          <w:rtl/>
        </w:rPr>
        <w:t>علماً بأن صياغة</w:t>
      </w:r>
      <w:r>
        <w:rPr>
          <w:rtl/>
        </w:rPr>
        <w:t xml:space="preserve"> قواعد </w:t>
      </w:r>
      <w:r>
        <w:rPr>
          <w:rFonts w:hint="cs"/>
          <w:rtl/>
        </w:rPr>
        <w:t>إجرائية ملائمة تجري لهذا الغرض؛</w:t>
      </w:r>
    </w:p>
    <w:p w:rsidR="00C5684E" w:rsidRDefault="00C5684E" w:rsidP="00C5684E">
      <w:pPr>
        <w:spacing w:line="187" w:lineRule="auto"/>
        <w:rPr>
          <w:rtl/>
          <w:lang w:bidi="ar-EG"/>
        </w:rPr>
      </w:pPr>
      <w:r>
        <w:rPr>
          <w:rFonts w:hint="cs"/>
          <w:i/>
          <w:iCs/>
          <w:rtl/>
        </w:rPr>
        <w:t>ﻫ )</w:t>
      </w:r>
      <w:r>
        <w:rPr>
          <w:rFonts w:hint="cs"/>
          <w:rtl/>
        </w:rPr>
        <w:tab/>
        <w:t>أن المؤتمر العالمي</w:t>
      </w:r>
      <w:r>
        <w:rPr>
          <w:rFonts w:hint="cs"/>
          <w:rtl/>
          <w:lang w:bidi="ar-EG"/>
        </w:rPr>
        <w:t xml:space="preserve"> للاتصالات الراديوية لعام</w:t>
      </w:r>
      <w:r>
        <w:rPr>
          <w:rFonts w:hint="cs"/>
          <w:rtl/>
        </w:rPr>
        <w:t xml:space="preserve"> </w:t>
      </w:r>
      <w:r>
        <w:t>1997</w:t>
      </w:r>
      <w:r>
        <w:rPr>
          <w:rFonts w:hint="cs"/>
          <w:rtl/>
        </w:rPr>
        <w:t xml:space="preserve"> كلّف لجنة لوائح الراديو بأن تضع، في إطار الأرقام </w:t>
      </w:r>
      <w:r>
        <w:rPr>
          <w:b/>
          <w:bCs/>
        </w:rPr>
        <w:t>30.11</w:t>
      </w:r>
      <w:r>
        <w:rPr>
          <w:rtl/>
        </w:rPr>
        <w:t xml:space="preserve"> </w:t>
      </w:r>
      <w:r>
        <w:rPr>
          <w:rFonts w:hint="cs"/>
          <w:rtl/>
        </w:rPr>
        <w:t>و</w:t>
      </w:r>
      <w:r>
        <w:rPr>
          <w:b/>
          <w:bCs/>
        </w:rPr>
        <w:t>31.11</w:t>
      </w:r>
      <w:r>
        <w:rPr>
          <w:rtl/>
        </w:rPr>
        <w:t xml:space="preserve"> و</w:t>
      </w:r>
      <w:r>
        <w:rPr>
          <w:b/>
          <w:bCs/>
        </w:rPr>
        <w:t>2.31.11</w:t>
      </w:r>
      <w:r>
        <w:rPr>
          <w:rFonts w:hint="cs"/>
          <w:rtl/>
          <w:lang w:bidi="ar-EG"/>
        </w:rPr>
        <w:t xml:space="preserve">، القواعد الإجرائية الواجب اتباعها للامتثال للمبادئ الواردة في الرقم </w:t>
      </w:r>
      <w:r>
        <w:rPr>
          <w:b/>
          <w:bCs/>
        </w:rPr>
        <w:t>3.0</w:t>
      </w:r>
      <w:r>
        <w:rPr>
          <w:rFonts w:hint="cs"/>
          <w:rtl/>
          <w:lang w:bidi="ar-EG"/>
        </w:rPr>
        <w:t xml:space="preserve"> من ديباجة لوائح الراديو؛</w:t>
      </w:r>
    </w:p>
    <w:p w:rsidR="005B787D" w:rsidRDefault="00C5684E" w:rsidP="00C5684E">
      <w:pPr>
        <w:spacing w:line="187" w:lineRule="auto"/>
        <w:rPr>
          <w:rtl/>
          <w:lang w:bidi="ar-EG"/>
        </w:rPr>
      </w:pPr>
      <w:r>
        <w:rPr>
          <w:rFonts w:hint="cs"/>
          <w:i/>
          <w:iCs/>
          <w:rtl/>
          <w:lang w:bidi="ar-EG"/>
        </w:rPr>
        <w:t>و )</w:t>
      </w:r>
      <w:r>
        <w:rPr>
          <w:rFonts w:hint="cs"/>
          <w:rtl/>
          <w:lang w:bidi="ar-EG"/>
        </w:rPr>
        <w:tab/>
        <w:t xml:space="preserve">أن اللجنة قدمت، وفقاً للقرار </w:t>
      </w:r>
      <w:r>
        <w:rPr>
          <w:b/>
          <w:bCs/>
        </w:rPr>
        <w:t>80 (WRC-97)</w:t>
      </w:r>
      <w:r>
        <w:rPr>
          <w:rFonts w:hint="cs"/>
          <w:rtl/>
          <w:lang w:bidi="ar-EG"/>
        </w:rPr>
        <w:t xml:space="preserve">، تقريراً إلى المؤتمر العالمي للاتصالات الراديوية لعام </w:t>
      </w:r>
      <w:r>
        <w:rPr>
          <w:lang w:bidi="ar-EG"/>
        </w:rPr>
        <w:t>2000</w:t>
      </w:r>
      <w:r>
        <w:rPr>
          <w:rFonts w:hint="cs"/>
          <w:rtl/>
          <w:lang w:bidi="ar-EG"/>
        </w:rPr>
        <w:t xml:space="preserve"> تشير فيه إلى الحلول الممكنة وتقول فيه إنها توصلت بعد دراسة لوائح الراديو </w:t>
      </w:r>
      <w:r w:rsidR="005B787D">
        <w:rPr>
          <w:rtl/>
          <w:lang w:bidi="ar-EG"/>
        </w:rPr>
        <w:br w:type="page"/>
      </w:r>
    </w:p>
    <w:p w:rsidR="00C5684E" w:rsidRDefault="00C5684E" w:rsidP="00C5684E">
      <w:pPr>
        <w:spacing w:line="187" w:lineRule="auto"/>
        <w:rPr>
          <w:rtl/>
          <w:lang w:bidi="ar-EG"/>
        </w:rPr>
      </w:pPr>
      <w:r>
        <w:rPr>
          <w:rFonts w:hint="cs"/>
          <w:rtl/>
          <w:lang w:bidi="ar-EG"/>
        </w:rPr>
        <w:lastRenderedPageBreak/>
        <w:t xml:space="preserve">إلى أنه ليس هنالك حالياً أي أحكام في لوائح الراديو تربط الإجراءات الرسمية للتبليغ أو التنسيق بالمبادئ المعلنة في الرقم </w:t>
      </w:r>
      <w:r>
        <w:rPr>
          <w:b/>
          <w:bCs/>
        </w:rPr>
        <w:t>3.0</w:t>
      </w:r>
      <w:r>
        <w:rPr>
          <w:rFonts w:hint="cs"/>
          <w:rtl/>
          <w:lang w:bidi="ar-EG"/>
        </w:rPr>
        <w:t xml:space="preserve"> من ديباجة لوائح الراديو؛</w:t>
      </w:r>
    </w:p>
    <w:p w:rsidR="00C5684E" w:rsidRDefault="00C5684E" w:rsidP="00C5684E">
      <w:pPr>
        <w:spacing w:line="187" w:lineRule="auto"/>
        <w:rPr>
          <w:rtl/>
          <w:lang w:bidi="ar-EG"/>
        </w:rPr>
      </w:pPr>
      <w:r>
        <w:rPr>
          <w:rFonts w:hint="cs"/>
          <w:i/>
          <w:iCs/>
          <w:rtl/>
          <w:lang w:bidi="ar-EG"/>
        </w:rPr>
        <w:t>ز )</w:t>
      </w:r>
      <w:r>
        <w:rPr>
          <w:rFonts w:hint="cs"/>
          <w:rtl/>
          <w:lang w:bidi="ar-EG"/>
        </w:rPr>
        <w:tab/>
        <w:t>أن اللجنة الفرعية للشؤون القانونية التابعة للجنة الجمعية العامة للأمم المتحدة والمعنية باستعمال الفضاء الخارجي في الأغراض السلمية قد وضعت توصيات في هذا الصدد،</w:t>
      </w:r>
    </w:p>
    <w:p w:rsidR="00C5684E" w:rsidRDefault="00C5684E" w:rsidP="00CF1E61">
      <w:pPr>
        <w:pStyle w:val="call"/>
        <w:rPr>
          <w:rtl/>
        </w:rPr>
      </w:pPr>
      <w:r>
        <w:rPr>
          <w:rFonts w:hint="cs"/>
          <w:rtl/>
        </w:rPr>
        <w:t>وإذ يلاحظ</w:t>
      </w:r>
    </w:p>
    <w:p w:rsidR="00C5684E" w:rsidRDefault="00C5684E" w:rsidP="00C5684E">
      <w:pPr>
        <w:spacing w:line="187" w:lineRule="auto"/>
        <w:rPr>
          <w:rtl/>
          <w:lang w:bidi="ar-EG"/>
        </w:rPr>
      </w:pPr>
      <w:r>
        <w:rPr>
          <w:rFonts w:hint="cs"/>
          <w:i/>
          <w:iCs/>
          <w:rtl/>
        </w:rPr>
        <w:t xml:space="preserve"> أ )</w:t>
      </w:r>
      <w:r>
        <w:rPr>
          <w:rtl/>
        </w:rPr>
        <w:tab/>
      </w:r>
      <w:r>
        <w:rPr>
          <w:rFonts w:hint="cs"/>
          <w:rtl/>
        </w:rPr>
        <w:t xml:space="preserve">أن للمؤتمر أن يصدر تعليمات لقطاعات الاتحاد وفقاً لأحكام الرقم </w:t>
      </w:r>
      <w:r>
        <w:t>127</w:t>
      </w:r>
      <w:r>
        <w:rPr>
          <w:rFonts w:hint="cs"/>
          <w:rtl/>
          <w:lang w:bidi="ar-EG"/>
        </w:rPr>
        <w:t xml:space="preserve"> من الاتفاقية؛</w:t>
      </w:r>
    </w:p>
    <w:p w:rsidR="00C5684E" w:rsidRDefault="00C5684E" w:rsidP="00C5684E">
      <w:pPr>
        <w:spacing w:line="187" w:lineRule="auto"/>
        <w:rPr>
          <w:rtl/>
          <w:lang w:bidi="ar-EG"/>
        </w:rPr>
      </w:pPr>
      <w:r>
        <w:rPr>
          <w:rFonts w:hint="cs"/>
          <w:i/>
          <w:iCs/>
          <w:rtl/>
          <w:lang w:bidi="ar-EG"/>
        </w:rPr>
        <w:t>ب)</w:t>
      </w:r>
      <w:r>
        <w:rPr>
          <w:rFonts w:hint="cs"/>
          <w:rtl/>
          <w:lang w:bidi="ar-EG"/>
        </w:rPr>
        <w:tab/>
        <w:t xml:space="preserve">أن على الفريق الاستشاري للاتصالات الراديوية </w:t>
      </w:r>
      <w:r>
        <w:rPr>
          <w:lang w:bidi="ar-EG"/>
        </w:rPr>
        <w:t>(RAG)</w:t>
      </w:r>
      <w:r>
        <w:rPr>
          <w:rFonts w:hint="cs"/>
          <w:rtl/>
          <w:lang w:bidi="ar-EG"/>
        </w:rPr>
        <w:t xml:space="preserve"> أن يقوم، وفقاً للرقم </w:t>
      </w:r>
      <w:r>
        <w:t>160C</w:t>
      </w:r>
      <w:r>
        <w:rPr>
          <w:rFonts w:hint="cs"/>
          <w:rtl/>
          <w:lang w:bidi="ar-EG"/>
        </w:rPr>
        <w:t xml:space="preserve"> من الاتفاقية، باستعراض أي مسألة بناء على توجيه أحد المؤتمرات؛</w:t>
      </w:r>
    </w:p>
    <w:p w:rsidR="00C5684E" w:rsidRPr="00FF359B" w:rsidRDefault="00C5684E" w:rsidP="00C5684E">
      <w:pPr>
        <w:spacing w:line="187" w:lineRule="auto"/>
        <w:rPr>
          <w:rtl/>
          <w:lang w:bidi="ar-EG"/>
        </w:rPr>
      </w:pPr>
      <w:r w:rsidRPr="009D30FE">
        <w:rPr>
          <w:rFonts w:hint="cs"/>
          <w:i/>
          <w:iCs/>
          <w:rtl/>
          <w:lang w:val="fr-FR" w:bidi="ar-EG"/>
        </w:rPr>
        <w:t>ج)</w:t>
      </w:r>
      <w:r>
        <w:rPr>
          <w:rFonts w:hint="cs"/>
          <w:rtl/>
          <w:lang w:val="fr-FR" w:bidi="ar-EG"/>
        </w:rPr>
        <w:tab/>
        <w:t xml:space="preserve">تقرير لجنة لوائح الراديو المقدم إلى المؤتمر العالمي للاتصالات الراديوية لعام </w:t>
      </w:r>
      <w:r>
        <w:rPr>
          <w:lang w:bidi="ar-EG"/>
        </w:rPr>
        <w:t>2000</w:t>
      </w:r>
      <w:r>
        <w:rPr>
          <w:rFonts w:hint="cs"/>
          <w:rtl/>
          <w:lang w:val="fr-FR" w:bidi="ar-EG"/>
        </w:rPr>
        <w:t xml:space="preserve"> (انظر الملحق </w:t>
      </w:r>
      <w:r>
        <w:rPr>
          <w:lang w:bidi="ar-EG"/>
        </w:rPr>
        <w:t>1</w:t>
      </w:r>
      <w:r>
        <w:rPr>
          <w:rFonts w:hint="cs"/>
          <w:rtl/>
          <w:lang w:bidi="ar-EG"/>
        </w:rPr>
        <w:t>)؛</w:t>
      </w:r>
    </w:p>
    <w:p w:rsidR="00C5684E" w:rsidRPr="00B336F4" w:rsidRDefault="00C5684E" w:rsidP="00C5684E">
      <w:pPr>
        <w:spacing w:line="187" w:lineRule="auto"/>
        <w:rPr>
          <w:rtl/>
          <w:lang w:bidi="ar-EG"/>
        </w:rPr>
      </w:pPr>
      <w:r w:rsidRPr="009D30FE">
        <w:rPr>
          <w:rFonts w:hint="cs"/>
          <w:i/>
          <w:iCs/>
          <w:rtl/>
          <w:lang w:val="fr-FR" w:bidi="ar-EG"/>
        </w:rPr>
        <w:t>د )</w:t>
      </w:r>
      <w:r>
        <w:rPr>
          <w:rFonts w:hint="cs"/>
          <w:rtl/>
          <w:lang w:val="fr-FR" w:bidi="ar-EG"/>
        </w:rPr>
        <w:tab/>
        <w:t xml:space="preserve">تقرير لجنة لوائح الراديو المقدم إلى المؤتمر العالمي للاتصالات الراديوية لعام </w:t>
      </w:r>
      <w:r>
        <w:rPr>
          <w:lang w:bidi="ar-EG"/>
        </w:rPr>
        <w:t>2003</w:t>
      </w:r>
      <w:r>
        <w:rPr>
          <w:rFonts w:hint="cs"/>
          <w:rtl/>
          <w:lang w:val="fr-FR" w:bidi="ar-EG"/>
        </w:rPr>
        <w:t xml:space="preserve"> (انظر الملحق </w:t>
      </w:r>
      <w:r>
        <w:rPr>
          <w:lang w:bidi="ar-EG"/>
        </w:rPr>
        <w:t>2</w:t>
      </w:r>
      <w:r>
        <w:rPr>
          <w:rFonts w:hint="cs"/>
          <w:rtl/>
          <w:lang w:bidi="ar-EG"/>
        </w:rPr>
        <w:t>)؛</w:t>
      </w:r>
    </w:p>
    <w:p w:rsidR="00C5684E" w:rsidRPr="00B336F4" w:rsidRDefault="00C5684E" w:rsidP="00C5684E">
      <w:pPr>
        <w:rPr>
          <w:spacing w:val="-2"/>
          <w:rtl/>
          <w:lang w:val="fr-FR"/>
        </w:rPr>
      </w:pPr>
      <w:r w:rsidRPr="00B336F4">
        <w:rPr>
          <w:rFonts w:hint="cs"/>
          <w:i/>
          <w:iCs/>
          <w:spacing w:val="-2"/>
          <w:rtl/>
          <w:lang w:val="fr-FR"/>
        </w:rPr>
        <w:t>ﻫ )</w:t>
      </w:r>
      <w:r w:rsidRPr="00B336F4">
        <w:rPr>
          <w:rFonts w:hint="cs"/>
          <w:spacing w:val="-2"/>
          <w:rtl/>
          <w:lang w:val="fr-FR"/>
        </w:rPr>
        <w:tab/>
        <w:t xml:space="preserve">أنه تم حل بعض القضايا المحددة في التقرير المشار إليه في الفقرة </w:t>
      </w:r>
      <w:r w:rsidRPr="00B336F4">
        <w:rPr>
          <w:rFonts w:hint="cs"/>
          <w:i/>
          <w:iCs/>
          <w:spacing w:val="-2"/>
          <w:rtl/>
          <w:lang w:val="fr-FR"/>
        </w:rPr>
        <w:t>ج)</w:t>
      </w:r>
      <w:r w:rsidRPr="00B336F4">
        <w:rPr>
          <w:rFonts w:hint="cs"/>
          <w:spacing w:val="-2"/>
          <w:rtl/>
          <w:lang w:val="fr-FR"/>
        </w:rPr>
        <w:t xml:space="preserve"> من </w:t>
      </w:r>
      <w:r>
        <w:rPr>
          <w:rFonts w:hint="cs"/>
          <w:spacing w:val="-2"/>
          <w:rtl/>
          <w:lang w:val="fr-FR"/>
        </w:rPr>
        <w:t>"</w:t>
      </w:r>
      <w:r>
        <w:rPr>
          <w:spacing w:val="-2"/>
          <w:lang w:val="fr-FR"/>
        </w:rPr>
        <w:t xml:space="preserve"> </w:t>
      </w:r>
      <w:r w:rsidRPr="00B336F4">
        <w:rPr>
          <w:rFonts w:hint="cs"/>
          <w:i/>
          <w:iCs/>
          <w:spacing w:val="-2"/>
          <w:rtl/>
          <w:lang w:val="fr-FR"/>
        </w:rPr>
        <w:t>إذ يلاحظ</w:t>
      </w:r>
      <w:r>
        <w:rPr>
          <w:rFonts w:hint="cs"/>
          <w:spacing w:val="-2"/>
          <w:rtl/>
          <w:lang w:val="fr-FR"/>
        </w:rPr>
        <w:t>"</w:t>
      </w:r>
      <w:r w:rsidRPr="00B336F4">
        <w:rPr>
          <w:rFonts w:hint="cs"/>
          <w:spacing w:val="-2"/>
          <w:rtl/>
          <w:lang w:val="fr-FR"/>
        </w:rPr>
        <w:t xml:space="preserve"> قبل انعقاد المؤتمر</w:t>
      </w:r>
      <w:r>
        <w:rPr>
          <w:rFonts w:hint="cs"/>
          <w:spacing w:val="-2"/>
          <w:rtl/>
          <w:lang w:val="fr-FR" w:bidi="ar-EG"/>
        </w:rPr>
        <w:t xml:space="preserve"> العالمي للاتصالات الراديوية لعام </w:t>
      </w:r>
      <w:r>
        <w:rPr>
          <w:spacing w:val="-2"/>
          <w:lang w:bidi="ar-EG"/>
        </w:rPr>
        <w:t>2007</w:t>
      </w:r>
      <w:r w:rsidRPr="00B336F4">
        <w:rPr>
          <w:rFonts w:hint="cs"/>
          <w:spacing w:val="-2"/>
          <w:rtl/>
          <w:lang w:val="fr-FR"/>
        </w:rPr>
        <w:t>،</w:t>
      </w:r>
    </w:p>
    <w:p w:rsidR="00C5684E" w:rsidRDefault="00C5684E" w:rsidP="00CF1E61">
      <w:pPr>
        <w:pStyle w:val="call"/>
        <w:rPr>
          <w:rtl/>
        </w:rPr>
      </w:pPr>
      <w:r>
        <w:rPr>
          <w:rFonts w:hint="cs"/>
          <w:rtl/>
        </w:rPr>
        <w:t>يقـرر</w:t>
      </w:r>
    </w:p>
    <w:p w:rsidR="00C5684E" w:rsidRDefault="00C5684E" w:rsidP="00C5684E">
      <w:pPr>
        <w:rPr>
          <w:rtl/>
          <w:lang w:bidi="ar-EG"/>
        </w:rPr>
      </w:pPr>
      <w:r>
        <w:t>1</w:t>
      </w:r>
      <w:r>
        <w:rPr>
          <w:rFonts w:hint="cs"/>
          <w:rtl/>
          <w:lang w:bidi="ar-EG"/>
        </w:rPr>
        <w:tab/>
        <w:t xml:space="preserve">تكليف قطاع الاتصالات الراديوية، وفقاً للرقم </w:t>
      </w:r>
      <w:r>
        <w:rPr>
          <w:lang w:bidi="ar-EG"/>
        </w:rPr>
        <w:t>1</w:t>
      </w:r>
      <w:r>
        <w:rPr>
          <w:rFonts w:hint="cs"/>
          <w:rtl/>
          <w:lang w:bidi="ar-EG"/>
        </w:rPr>
        <w:t xml:space="preserve"> من المادة </w:t>
      </w:r>
      <w:r>
        <w:rPr>
          <w:lang w:bidi="ar-EG"/>
        </w:rPr>
        <w:t>12</w:t>
      </w:r>
      <w:r>
        <w:rPr>
          <w:rFonts w:hint="cs"/>
          <w:rtl/>
          <w:lang w:bidi="ar-EG"/>
        </w:rPr>
        <w:t xml:space="preserve"> من الدستور، بإجراء دراسات عن الإجراءات التي تسمح بقياس وتحليل تطبيق المبادئ الأساسية الواردة في المادة </w:t>
      </w:r>
      <w:r>
        <w:rPr>
          <w:lang w:val="fr-FR" w:bidi="ar-EG"/>
        </w:rPr>
        <w:t>44</w:t>
      </w:r>
      <w:r>
        <w:rPr>
          <w:rFonts w:hint="cs"/>
          <w:rtl/>
          <w:lang w:val="fr-FR" w:bidi="ar-EG"/>
        </w:rPr>
        <w:t xml:space="preserve"> من الدستور</w:t>
      </w:r>
      <w:r>
        <w:rPr>
          <w:rFonts w:hint="cs"/>
          <w:rtl/>
          <w:lang w:bidi="ar-EG"/>
        </w:rPr>
        <w:t>؛</w:t>
      </w:r>
    </w:p>
    <w:p w:rsidR="00C5684E" w:rsidRPr="00FE24FD" w:rsidRDefault="00C5684E" w:rsidP="00C5684E">
      <w:pPr>
        <w:rPr>
          <w:spacing w:val="-4"/>
          <w:rtl/>
          <w:lang w:bidi="ar-EG"/>
        </w:rPr>
      </w:pPr>
      <w:r w:rsidRPr="00FE24FD">
        <w:rPr>
          <w:spacing w:val="-4"/>
        </w:rPr>
        <w:t>2</w:t>
      </w:r>
      <w:r w:rsidRPr="00FE24FD">
        <w:rPr>
          <w:rFonts w:hint="cs"/>
          <w:spacing w:val="-4"/>
          <w:rtl/>
          <w:lang w:bidi="ar-EG"/>
        </w:rPr>
        <w:tab/>
        <w:t>تكليف لجنة لوائح الراديو</w:t>
      </w:r>
      <w:r>
        <w:rPr>
          <w:rFonts w:hint="cs"/>
          <w:spacing w:val="-4"/>
          <w:rtl/>
          <w:lang w:bidi="ar-EG"/>
        </w:rPr>
        <w:t xml:space="preserve"> </w:t>
      </w:r>
      <w:r>
        <w:rPr>
          <w:spacing w:val="-4"/>
          <w:lang w:bidi="ar-EG"/>
        </w:rPr>
        <w:t>(RRB)</w:t>
      </w:r>
      <w:r>
        <w:rPr>
          <w:rFonts w:hint="cs"/>
          <w:spacing w:val="-4"/>
          <w:rtl/>
          <w:lang w:bidi="ar-EG"/>
        </w:rPr>
        <w:t xml:space="preserve"> بالنظر</w:t>
      </w:r>
      <w:r w:rsidRPr="00FE24FD">
        <w:rPr>
          <w:rFonts w:hint="cs"/>
          <w:spacing w:val="-4"/>
          <w:rtl/>
          <w:lang w:bidi="ar-EG"/>
        </w:rPr>
        <w:t xml:space="preserve"> في مشاريع توصيات ومشاريع أحكام </w:t>
      </w:r>
      <w:r>
        <w:rPr>
          <w:rFonts w:hint="cs"/>
          <w:spacing w:val="-4"/>
          <w:rtl/>
          <w:lang w:bidi="ar-EG"/>
        </w:rPr>
        <w:t xml:space="preserve">من شأنها أن تربط </w:t>
      </w:r>
      <w:r w:rsidRPr="00FE24FD">
        <w:rPr>
          <w:rFonts w:hint="cs"/>
          <w:spacing w:val="-4"/>
          <w:rtl/>
          <w:lang w:bidi="ar-EG"/>
        </w:rPr>
        <w:t xml:space="preserve">الإجراءات الرسمية للتبليغ والتنسيق والتسجيل بالمبادئ الواردة في المادة </w:t>
      </w:r>
      <w:r w:rsidRPr="00FE24FD">
        <w:rPr>
          <w:spacing w:val="-4"/>
        </w:rPr>
        <w:t>44</w:t>
      </w:r>
      <w:r w:rsidRPr="00FE24FD">
        <w:rPr>
          <w:rFonts w:hint="cs"/>
          <w:spacing w:val="-4"/>
          <w:rtl/>
          <w:lang w:bidi="ar-EG"/>
        </w:rPr>
        <w:t xml:space="preserve"> من الدستور وفي الرقم </w:t>
      </w:r>
      <w:r w:rsidRPr="00FE24FD">
        <w:rPr>
          <w:b/>
          <w:bCs/>
          <w:spacing w:val="-4"/>
        </w:rPr>
        <w:t>3.0</w:t>
      </w:r>
      <w:r w:rsidRPr="00FE24FD">
        <w:rPr>
          <w:rFonts w:hint="cs"/>
          <w:spacing w:val="-4"/>
          <w:rtl/>
          <w:lang w:bidi="ar-EG"/>
        </w:rPr>
        <w:t xml:space="preserve"> من ديباجة لوائح الراديو </w:t>
      </w:r>
      <w:r>
        <w:rPr>
          <w:rFonts w:hint="cs"/>
          <w:spacing w:val="-4"/>
          <w:rtl/>
          <w:lang w:bidi="ar-EG"/>
        </w:rPr>
        <w:t>واستعراض هذه المشاريع و</w:t>
      </w:r>
      <w:r w:rsidRPr="00FE24FD">
        <w:rPr>
          <w:rFonts w:hint="cs"/>
          <w:spacing w:val="-4"/>
          <w:rtl/>
          <w:lang w:bidi="ar-EG"/>
        </w:rPr>
        <w:t xml:space="preserve">تقديم تقرير إلى كل مؤتمر عالمي </w:t>
      </w:r>
      <w:r>
        <w:rPr>
          <w:rFonts w:hint="cs"/>
          <w:spacing w:val="-4"/>
          <w:rtl/>
          <w:lang w:bidi="ar-EG"/>
        </w:rPr>
        <w:t xml:space="preserve">مقبل </w:t>
      </w:r>
      <w:r w:rsidRPr="00FE24FD">
        <w:rPr>
          <w:rFonts w:hint="cs"/>
          <w:spacing w:val="-4"/>
          <w:rtl/>
          <w:lang w:bidi="ar-EG"/>
        </w:rPr>
        <w:t>للاتصالات الراديوية في صدد هذا القرار؛</w:t>
      </w:r>
    </w:p>
    <w:p w:rsidR="00C5684E" w:rsidRDefault="00C5684E" w:rsidP="00C5684E">
      <w:pPr>
        <w:rPr>
          <w:rtl/>
          <w:lang w:bidi="ar-EG"/>
        </w:rPr>
      </w:pPr>
      <w:r>
        <w:t>3</w:t>
      </w:r>
      <w:r>
        <w:rPr>
          <w:rFonts w:hint="cs"/>
          <w:rtl/>
          <w:lang w:bidi="ar-EG"/>
        </w:rPr>
        <w:tab/>
        <w:t>تكليف مدير مكتب الاتصالات الراديوية بتقديم تقرير مرحلي تفصيلي إلى كل مؤتمر عالمي مقبل للاتصالات الراديوية عن الإجراءات المتخذة في صدد هذا القرار،</w:t>
      </w:r>
    </w:p>
    <w:p w:rsidR="00A3684C" w:rsidRDefault="00A3684C" w:rsidP="00CF1E61">
      <w:pPr>
        <w:pStyle w:val="call"/>
        <w:rPr>
          <w:rtl/>
        </w:rPr>
      </w:pPr>
      <w:r>
        <w:rPr>
          <w:rtl/>
        </w:rPr>
        <w:br w:type="page"/>
      </w:r>
    </w:p>
    <w:p w:rsidR="00C5684E" w:rsidRDefault="00C5684E" w:rsidP="00CF1E61">
      <w:pPr>
        <w:pStyle w:val="call"/>
        <w:rPr>
          <w:rtl/>
        </w:rPr>
      </w:pPr>
      <w:r>
        <w:rPr>
          <w:rFonts w:hint="cs"/>
          <w:rtl/>
        </w:rPr>
        <w:lastRenderedPageBreak/>
        <w:t>يدعـو</w:t>
      </w:r>
    </w:p>
    <w:p w:rsidR="00C5684E" w:rsidRDefault="00C5684E" w:rsidP="00C5684E">
      <w:pPr>
        <w:rPr>
          <w:rtl/>
          <w:lang w:bidi="ar-EG"/>
        </w:rPr>
      </w:pPr>
      <w:r>
        <w:rPr>
          <w:lang w:bidi="ar-EG"/>
        </w:rPr>
        <w:t>1</w:t>
      </w:r>
      <w:r>
        <w:rPr>
          <w:rFonts w:hint="cs"/>
          <w:rtl/>
          <w:lang w:bidi="ar-EG"/>
        </w:rPr>
        <w:tab/>
        <w:t>الهيئات الأخرى لقطاع الاتصالات الراديوية، وخاصة الفريق الاستشاري للاتصالات الراديوية، إلى تقديم مساهمات ذات صلة إلى مدير مكتب الاتصالات الراديوية لتضمينها في تقريره إلى كل مؤتمر عالمي مقبل للاتصالات الراديوية؛</w:t>
      </w:r>
    </w:p>
    <w:p w:rsidR="00C5684E" w:rsidRDefault="00C5684E" w:rsidP="00C5684E">
      <w:pPr>
        <w:rPr>
          <w:lang w:bidi="ar-EG"/>
        </w:rPr>
      </w:pPr>
      <w:r>
        <w:rPr>
          <w:lang w:bidi="ar-EG"/>
        </w:rPr>
        <w:t>2</w:t>
      </w:r>
      <w:r>
        <w:rPr>
          <w:rFonts w:hint="cs"/>
          <w:rtl/>
          <w:lang w:bidi="ar-EG"/>
        </w:rPr>
        <w:tab/>
        <w:t xml:space="preserve">الإدارات إلى المساهمة في الدراسات المشار إليها في الفقرة </w:t>
      </w:r>
      <w:r>
        <w:rPr>
          <w:lang w:bidi="ar-EG"/>
        </w:rPr>
        <w:t>1</w:t>
      </w:r>
      <w:r>
        <w:rPr>
          <w:rFonts w:hint="cs"/>
          <w:rtl/>
          <w:lang w:bidi="ar-EG"/>
        </w:rPr>
        <w:t xml:space="preserve"> من "</w:t>
      </w:r>
      <w:r>
        <w:rPr>
          <w:rFonts w:hint="cs"/>
          <w:i/>
          <w:iCs/>
          <w:rtl/>
          <w:lang w:bidi="ar-EG"/>
        </w:rPr>
        <w:t>يقـرر</w:t>
      </w:r>
      <w:r>
        <w:rPr>
          <w:rFonts w:hint="cs"/>
          <w:rtl/>
          <w:lang w:bidi="ar-EG"/>
        </w:rPr>
        <w:t xml:space="preserve">" وفي أعمال لجنة لوائح الراديو كما هو مبين في الفقرة </w:t>
      </w:r>
      <w:r>
        <w:rPr>
          <w:lang w:bidi="ar-EG"/>
        </w:rPr>
        <w:t>2</w:t>
      </w:r>
      <w:r>
        <w:rPr>
          <w:rFonts w:hint="cs"/>
          <w:rtl/>
          <w:lang w:bidi="ar-EG"/>
        </w:rPr>
        <w:t xml:space="preserve"> من </w:t>
      </w:r>
      <w:r>
        <w:rPr>
          <w:rFonts w:hint="cs"/>
          <w:i/>
          <w:iCs/>
          <w:rtl/>
          <w:lang w:bidi="ar-EG"/>
        </w:rPr>
        <w:t>"</w:t>
      </w:r>
      <w:r w:rsidRPr="00FE24FD">
        <w:rPr>
          <w:rFonts w:hint="cs"/>
          <w:i/>
          <w:iCs/>
          <w:rtl/>
          <w:lang w:bidi="ar-EG"/>
        </w:rPr>
        <w:t>يق</w:t>
      </w:r>
      <w:r>
        <w:rPr>
          <w:rFonts w:hint="cs"/>
          <w:i/>
          <w:iCs/>
          <w:rtl/>
          <w:lang w:bidi="ar-EG"/>
        </w:rPr>
        <w:t>ـ</w:t>
      </w:r>
      <w:r w:rsidRPr="00FE24FD">
        <w:rPr>
          <w:rFonts w:hint="cs"/>
          <w:i/>
          <w:iCs/>
          <w:rtl/>
          <w:lang w:bidi="ar-EG"/>
        </w:rPr>
        <w:t>رر</w:t>
      </w:r>
      <w:r>
        <w:rPr>
          <w:rFonts w:hint="cs"/>
          <w:i/>
          <w:iCs/>
          <w:rtl/>
          <w:lang w:bidi="ar-EG"/>
        </w:rPr>
        <w:t>"</w:t>
      </w:r>
      <w:r>
        <w:rPr>
          <w:rFonts w:hint="eastAsia"/>
          <w:rtl/>
          <w:lang w:bidi="ar-EG"/>
        </w:rPr>
        <w:t>.</w:t>
      </w:r>
    </w:p>
    <w:p w:rsidR="00A3684C" w:rsidRPr="00746858" w:rsidRDefault="00A3684C" w:rsidP="00C5684E">
      <w:pPr>
        <w:rPr>
          <w:rtl/>
          <w:lang w:bidi="ar-EG"/>
        </w:rPr>
      </w:pPr>
    </w:p>
    <w:p w:rsidR="00C5684E" w:rsidRDefault="00C5684E" w:rsidP="00D45017">
      <w:pPr>
        <w:pStyle w:val="AnnexNo"/>
        <w:rPr>
          <w:rtl/>
        </w:rPr>
      </w:pPr>
      <w:r>
        <w:rPr>
          <w:rFonts w:hint="cs"/>
          <w:rtl/>
        </w:rPr>
        <w:t xml:space="preserve">الملحـق </w:t>
      </w:r>
      <w:r>
        <w:t>1</w:t>
      </w:r>
      <w:r>
        <w:rPr>
          <w:rFonts w:hint="cs"/>
          <w:rtl/>
        </w:rPr>
        <w:t xml:space="preserve"> بالقـرار </w:t>
      </w:r>
      <w:r>
        <w:t>80 (</w:t>
      </w:r>
      <w:r w:rsidR="00D45017">
        <w:t>R</w:t>
      </w:r>
      <w:r w:rsidR="00D45017" w:rsidRPr="00D45017">
        <w:rPr>
          <w:caps w:val="0"/>
        </w:rPr>
        <w:t>ev</w:t>
      </w:r>
      <w:r>
        <w:t>.WRC-07)</w:t>
      </w:r>
    </w:p>
    <w:p w:rsidR="00C5684E" w:rsidRDefault="00C5684E" w:rsidP="00C5684E">
      <w:pPr>
        <w:pStyle w:val="Annextitle"/>
        <w:rPr>
          <w:lang w:bidi="ar-EG"/>
        </w:rPr>
      </w:pPr>
      <w:r>
        <w:rPr>
          <w:rFonts w:hint="cs"/>
          <w:rtl/>
          <w:lang w:bidi="ar-EG"/>
        </w:rPr>
        <w:t xml:space="preserve">تقرير لجنة لوائح الراديو </w:t>
      </w:r>
      <w:r>
        <w:rPr>
          <w:rtl/>
          <w:lang w:bidi="ar-EG"/>
        </w:rPr>
        <w:br/>
      </w:r>
      <w:r>
        <w:rPr>
          <w:rFonts w:hint="cs"/>
          <w:rtl/>
          <w:lang w:bidi="ar-EG"/>
        </w:rPr>
        <w:t xml:space="preserve">إلى المؤتمر العالمي </w:t>
      </w:r>
      <w:r w:rsidRPr="00E67354">
        <w:rPr>
          <w:rFonts w:hint="cs"/>
          <w:rtl/>
        </w:rPr>
        <w:t>للاتصالات</w:t>
      </w:r>
      <w:r>
        <w:rPr>
          <w:rFonts w:hint="cs"/>
          <w:rtl/>
          <w:lang w:bidi="ar-EG"/>
        </w:rPr>
        <w:t xml:space="preserve"> الراديوية لعام </w:t>
      </w:r>
      <w:r>
        <w:rPr>
          <w:lang w:bidi="ar-EG"/>
        </w:rPr>
        <w:t>2000</w:t>
      </w:r>
    </w:p>
    <w:p w:rsidR="00C5684E" w:rsidRDefault="00C5684E" w:rsidP="00BA5CC0">
      <w:pPr>
        <w:pStyle w:val="Normalaftertitle"/>
        <w:rPr>
          <w:rtl/>
        </w:rPr>
      </w:pPr>
      <w:r>
        <w:rPr>
          <w:rFonts w:hint="cs"/>
          <w:rtl/>
        </w:rPr>
        <w:t xml:space="preserve">أشار العديد من أعضاء لجنة لوائح الراديو، في تقرير اللجنة إلى المؤتمر العالمي للاتصالات الراديوية لعام </w:t>
      </w:r>
      <w:r>
        <w:t>2000</w:t>
      </w:r>
      <w:r>
        <w:rPr>
          <w:rStyle w:val="FootnoteReference"/>
          <w:rtl/>
        </w:rPr>
        <w:footnoteReference w:customMarkFollows="1" w:id="3"/>
        <w:t>1</w:t>
      </w:r>
      <w:r>
        <w:rPr>
          <w:rFonts w:hint="cs"/>
          <w:rtl/>
        </w:rPr>
        <w:t>، إلى أن بعض الإدارات، وخاصة إدارات البلدان النامية، قد تواجه بعض الصعوبات في الجوانب التالية:</w:t>
      </w:r>
    </w:p>
    <w:p w:rsidR="00C5684E" w:rsidRDefault="00C5684E" w:rsidP="00C5684E">
      <w:pPr>
        <w:pStyle w:val="enumlev1"/>
        <w:rPr>
          <w:rtl/>
        </w:rPr>
      </w:pPr>
      <w:r>
        <w:rPr>
          <w:rFonts w:hint="cs"/>
          <w:rtl/>
        </w:rPr>
        <w:t>-</w:t>
      </w:r>
      <w:r>
        <w:rPr>
          <w:rFonts w:hint="cs"/>
          <w:rtl/>
        </w:rPr>
        <w:tab/>
        <w:t>مبدأ "الخدمة حسب ترتيب الطلبات" يقيّد بل ويمنع أحياناً النفاذ إلى بعض نطاقات التردد والمواقع المدارية واستعمالها؛</w:t>
      </w:r>
    </w:p>
    <w:p w:rsidR="00C5684E" w:rsidRDefault="00C5684E" w:rsidP="00C5684E">
      <w:pPr>
        <w:pStyle w:val="enumlev1"/>
        <w:rPr>
          <w:rtl/>
        </w:rPr>
      </w:pPr>
      <w:r>
        <w:rPr>
          <w:rFonts w:hint="cs"/>
          <w:rtl/>
        </w:rPr>
        <w:t>-</w:t>
      </w:r>
      <w:r>
        <w:rPr>
          <w:rFonts w:hint="cs"/>
          <w:rtl/>
        </w:rPr>
        <w:tab/>
        <w:t>الضعف النسبي لموقف البلدان النامية في مفاوضات التنسيق لأسباب عديدة مثل الافتقار إلى الموارد والخبرة المتخصصة؛</w:t>
      </w:r>
    </w:p>
    <w:p w:rsidR="00C5684E" w:rsidRDefault="00C5684E" w:rsidP="00C5684E">
      <w:pPr>
        <w:pStyle w:val="enumlev1"/>
        <w:rPr>
          <w:rtl/>
        </w:rPr>
      </w:pPr>
      <w:r>
        <w:rPr>
          <w:rFonts w:hint="cs"/>
          <w:rtl/>
        </w:rPr>
        <w:t>-</w:t>
      </w:r>
      <w:r>
        <w:rPr>
          <w:rFonts w:hint="cs"/>
          <w:rtl/>
        </w:rPr>
        <w:tab/>
        <w:t>ملاحظة اختلافات من حيث الاتساق في تطبيق لوائح الراديو؛</w:t>
      </w:r>
    </w:p>
    <w:p w:rsidR="00C5684E" w:rsidRDefault="00C5684E" w:rsidP="00C5684E">
      <w:pPr>
        <w:pStyle w:val="enumlev1"/>
        <w:rPr>
          <w:rtl/>
        </w:rPr>
      </w:pPr>
      <w:r>
        <w:rPr>
          <w:rFonts w:hint="cs"/>
          <w:rtl/>
        </w:rPr>
        <w:t>-</w:t>
      </w:r>
      <w:r>
        <w:rPr>
          <w:rFonts w:hint="cs"/>
          <w:rtl/>
        </w:rPr>
        <w:tab/>
        <w:t>التبليغ عن سواتل "وهمية" الذي يقيد خيارات النفاذ؛</w:t>
      </w:r>
    </w:p>
    <w:p w:rsidR="00A3684C" w:rsidRDefault="00A3684C" w:rsidP="00C5684E">
      <w:pPr>
        <w:pStyle w:val="enumlev1"/>
        <w:rPr>
          <w:rtl/>
        </w:rPr>
      </w:pPr>
      <w:r>
        <w:rPr>
          <w:rtl/>
        </w:rPr>
        <w:br w:type="page"/>
      </w:r>
    </w:p>
    <w:p w:rsidR="00C5684E" w:rsidRDefault="00C5684E" w:rsidP="00C5684E">
      <w:pPr>
        <w:pStyle w:val="enumlev1"/>
        <w:rPr>
          <w:rtl/>
        </w:rPr>
      </w:pPr>
      <w:r>
        <w:rPr>
          <w:rFonts w:hint="cs"/>
          <w:rtl/>
        </w:rPr>
        <w:lastRenderedPageBreak/>
        <w:t>-</w:t>
      </w:r>
      <w:r>
        <w:rPr>
          <w:rFonts w:hint="cs"/>
          <w:rtl/>
        </w:rPr>
        <w:tab/>
        <w:t xml:space="preserve">تزايد استعمال نطاقات خطط التذييلين </w:t>
      </w:r>
      <w:r>
        <w:rPr>
          <w:b/>
          <w:bCs/>
        </w:rPr>
        <w:t>30</w:t>
      </w:r>
      <w:r>
        <w:rPr>
          <w:rFonts w:hint="cs"/>
          <w:rtl/>
        </w:rPr>
        <w:t xml:space="preserve"> و</w:t>
      </w:r>
      <w:r>
        <w:rPr>
          <w:b/>
          <w:bCs/>
        </w:rPr>
        <w:t>30A</w:t>
      </w:r>
      <w:r>
        <w:rPr>
          <w:rFonts w:hint="cs"/>
          <w:rtl/>
        </w:rPr>
        <w:t xml:space="preserve"> في الأنظمة الإقليمية متعددة </w:t>
      </w:r>
      <w:r w:rsidR="0006556D">
        <w:rPr>
          <w:rtl/>
        </w:rPr>
        <w:br/>
      </w:r>
      <w:r>
        <w:rPr>
          <w:rFonts w:hint="cs"/>
          <w:rtl/>
        </w:rPr>
        <w:t>القنوات، الأمر الذي قد يغير الغرض الرئيسي من هذه الخطط، أي إتاحة النفاذ المنصف لجميع البلدان؛</w:t>
      </w:r>
    </w:p>
    <w:p w:rsidR="00C5684E" w:rsidRDefault="00C5684E" w:rsidP="00C5684E">
      <w:pPr>
        <w:pStyle w:val="enumlev1"/>
        <w:rPr>
          <w:rtl/>
        </w:rPr>
      </w:pPr>
      <w:r>
        <w:rPr>
          <w:rFonts w:hint="cs"/>
          <w:rtl/>
        </w:rPr>
        <w:t>-</w:t>
      </w:r>
      <w:r>
        <w:rPr>
          <w:rFonts w:hint="cs"/>
          <w:rtl/>
        </w:rPr>
        <w:tab/>
        <w:t xml:space="preserve">التأخير الكبير في أعمال المعالجة في مكتب الاتصالات الراديوية الذي يرجع إلى التعقيد الشديد للإجراءات المطلوبة وارتفاع عدد البطاقات المقدمة؛ وهذا التأخير هو أحد أسباب تراكم أعمال التنسيق لمدة </w:t>
      </w:r>
      <w:r>
        <w:t>18</w:t>
      </w:r>
      <w:r>
        <w:rPr>
          <w:rFonts w:hint="cs"/>
          <w:rtl/>
        </w:rPr>
        <w:t xml:space="preserve"> شهراً والذي قد يمتد إلى ثلاث سنوات ويؤدي إلى أوضاع تنظيمية غير ثابتة، إلى جانب مزيد من التأخير في عملية التنسيق لا تستطيع الإدارات التغلب عليه وربما ضياع التخصيص بسبب تجاوز المهلة المحددة؛</w:t>
      </w:r>
    </w:p>
    <w:p w:rsidR="00C5684E" w:rsidRDefault="00C5684E" w:rsidP="00C5684E">
      <w:pPr>
        <w:pStyle w:val="enumlev1"/>
        <w:rPr>
          <w:rtl/>
        </w:rPr>
      </w:pPr>
      <w:r>
        <w:rPr>
          <w:rFonts w:hint="cs"/>
          <w:rtl/>
        </w:rPr>
        <w:t>-</w:t>
      </w:r>
      <w:r>
        <w:rPr>
          <w:rFonts w:hint="cs"/>
          <w:rtl/>
        </w:rPr>
        <w:tab/>
        <w:t>احتمال وضع بعض الأنظمة الساتلية في مدارها قبل استكمال التنسيق؛</w:t>
      </w:r>
    </w:p>
    <w:p w:rsidR="00C5684E" w:rsidRDefault="00C5684E" w:rsidP="00C5684E">
      <w:pPr>
        <w:pStyle w:val="enumlev1"/>
        <w:rPr>
          <w:rtl/>
        </w:rPr>
      </w:pPr>
      <w:r>
        <w:rPr>
          <w:rFonts w:hint="cs"/>
          <w:rtl/>
        </w:rPr>
        <w:t>-</w:t>
      </w:r>
      <w:r>
        <w:rPr>
          <w:rFonts w:hint="cs"/>
          <w:rtl/>
        </w:rPr>
        <w:tab/>
        <w:t xml:space="preserve">قد تكون المهل القانونية، مثل المهل المذكورة في الرقم </w:t>
      </w:r>
      <w:r>
        <w:rPr>
          <w:b/>
          <w:bCs/>
        </w:rPr>
        <w:t>48.11</w:t>
      </w:r>
      <w:r>
        <w:rPr>
          <w:rFonts w:hint="cs"/>
          <w:rtl/>
        </w:rPr>
        <w:t>، غير كافية في كثير من الحالات لتمكين البلدان النامية من استكمال المتطلبات التنظيمية وتصميم الأنظمة الساتلية وبنائها وإطلاقها؛</w:t>
      </w:r>
    </w:p>
    <w:p w:rsidR="00C5684E" w:rsidRDefault="00C5684E" w:rsidP="00C5684E">
      <w:pPr>
        <w:pStyle w:val="enumlev1"/>
      </w:pPr>
      <w:r w:rsidRPr="00FE24FD">
        <w:rPr>
          <w:rFonts w:hint="cs"/>
          <w:rtl/>
        </w:rPr>
        <w:t>-</w:t>
      </w:r>
      <w:r w:rsidRPr="00FE24FD">
        <w:rPr>
          <w:rFonts w:hint="cs"/>
          <w:rtl/>
        </w:rPr>
        <w:tab/>
        <w:t xml:space="preserve">عدم وجود أحكام خاصة بالرقابة الدولية للتأكد من وضع الشبكات </w:t>
      </w:r>
      <w:r>
        <w:rPr>
          <w:rFonts w:hint="cs"/>
          <w:rtl/>
        </w:rPr>
        <w:t>الساتلية</w:t>
      </w:r>
      <w:r w:rsidRPr="00FE24FD">
        <w:rPr>
          <w:rFonts w:hint="cs"/>
          <w:rtl/>
        </w:rPr>
        <w:t xml:space="preserve"> (التخصيصات والمدارات) في الخدمة</w:t>
      </w:r>
      <w:r>
        <w:rPr>
          <w:rFonts w:hint="cs"/>
          <w:rtl/>
        </w:rPr>
        <w:t>.</w:t>
      </w:r>
    </w:p>
    <w:p w:rsidR="00A3684C" w:rsidRPr="00FE24FD" w:rsidRDefault="00A3684C" w:rsidP="00C5684E">
      <w:pPr>
        <w:pStyle w:val="enumlev1"/>
        <w:rPr>
          <w:rtl/>
        </w:rPr>
      </w:pPr>
    </w:p>
    <w:p w:rsidR="00C5684E" w:rsidRDefault="00C5684E" w:rsidP="00D45017">
      <w:pPr>
        <w:pStyle w:val="AnnexNo"/>
        <w:rPr>
          <w:rtl/>
        </w:rPr>
      </w:pPr>
      <w:r>
        <w:rPr>
          <w:rFonts w:hint="cs"/>
          <w:rtl/>
        </w:rPr>
        <w:t xml:space="preserve">الملحـق </w:t>
      </w:r>
      <w:r>
        <w:t>2</w:t>
      </w:r>
      <w:r>
        <w:rPr>
          <w:rFonts w:hint="cs"/>
          <w:rtl/>
        </w:rPr>
        <w:t xml:space="preserve"> بالقـرار </w:t>
      </w:r>
      <w:r>
        <w:t>80 (</w:t>
      </w:r>
      <w:r w:rsidR="00D45017">
        <w:t>R</w:t>
      </w:r>
      <w:r w:rsidR="00D45017" w:rsidRPr="00D45017">
        <w:rPr>
          <w:caps w:val="0"/>
        </w:rPr>
        <w:t>ev</w:t>
      </w:r>
      <w:r>
        <w:t>.WRC-07)</w:t>
      </w:r>
    </w:p>
    <w:p w:rsidR="00C5684E" w:rsidRDefault="00C5684E" w:rsidP="00C5684E">
      <w:pPr>
        <w:pStyle w:val="Annextitle"/>
        <w:rPr>
          <w:lang w:bidi="ar-EG"/>
        </w:rPr>
      </w:pPr>
      <w:r>
        <w:rPr>
          <w:rFonts w:hint="cs"/>
          <w:rtl/>
          <w:lang w:bidi="ar-EG"/>
        </w:rPr>
        <w:t xml:space="preserve">تقرير لجنة لوائح الراديو </w:t>
      </w:r>
      <w:r>
        <w:rPr>
          <w:rtl/>
          <w:lang w:bidi="ar-EG"/>
        </w:rPr>
        <w:br/>
      </w:r>
      <w:r>
        <w:rPr>
          <w:rFonts w:hint="cs"/>
          <w:rtl/>
          <w:lang w:bidi="ar-EG"/>
        </w:rPr>
        <w:t xml:space="preserve">إلى المؤتمر العالمي للاتصالات الراديوية لعام </w:t>
      </w:r>
      <w:r>
        <w:rPr>
          <w:lang w:bidi="ar-EG"/>
        </w:rPr>
        <w:t>2003</w:t>
      </w:r>
    </w:p>
    <w:p w:rsidR="00C5684E" w:rsidRPr="00E259DF" w:rsidRDefault="00C5684E" w:rsidP="00BA5CC0">
      <w:pPr>
        <w:pStyle w:val="Normalaftertitle"/>
        <w:rPr>
          <w:rtl/>
          <w:lang w:val="fr-FR"/>
        </w:rPr>
      </w:pPr>
      <w:r w:rsidRPr="00E259DF">
        <w:rPr>
          <w:rFonts w:hint="cs"/>
          <w:rtl/>
        </w:rPr>
        <w:t>تضم</w:t>
      </w:r>
      <w:r>
        <w:rPr>
          <w:rFonts w:hint="cs"/>
          <w:rtl/>
        </w:rPr>
        <w:t>ّ</w:t>
      </w:r>
      <w:r w:rsidRPr="00E259DF">
        <w:rPr>
          <w:rFonts w:hint="cs"/>
          <w:rtl/>
        </w:rPr>
        <w:t>ن تقرير لجنة لوائح الراديو</w:t>
      </w:r>
      <w:r>
        <w:rPr>
          <w:rFonts w:hint="cs"/>
          <w:rtl/>
        </w:rPr>
        <w:t>،</w:t>
      </w:r>
      <w:r w:rsidRPr="00E259DF">
        <w:rPr>
          <w:rFonts w:hint="cs"/>
          <w:rtl/>
        </w:rPr>
        <w:t xml:space="preserve"> المقدم إلى المؤتمر</w:t>
      </w:r>
      <w:r>
        <w:rPr>
          <w:rFonts w:hint="cs"/>
          <w:rtl/>
        </w:rPr>
        <w:t xml:space="preserve"> العالمي للاتصالات الراديوية لعام </w:t>
      </w:r>
      <w:r>
        <w:t>2003</w:t>
      </w:r>
      <w:r>
        <w:rPr>
          <w:rStyle w:val="FootnoteReference"/>
          <w:rtl/>
          <w:lang w:val="fr-FR"/>
        </w:rPr>
        <w:footnoteReference w:customMarkFollows="1" w:id="4"/>
        <w:t>2</w:t>
      </w:r>
      <w:r w:rsidRPr="00E259DF">
        <w:rPr>
          <w:rFonts w:hint="cs"/>
          <w:rtl/>
          <w:lang w:val="fr-FR"/>
        </w:rPr>
        <w:t xml:space="preserve">، </w:t>
      </w:r>
      <w:r>
        <w:rPr>
          <w:rFonts w:hint="cs"/>
          <w:rtl/>
          <w:lang w:val="fr-FR"/>
        </w:rPr>
        <w:t>مبادئ</w:t>
      </w:r>
      <w:r w:rsidRPr="00E259DF">
        <w:rPr>
          <w:rFonts w:hint="cs"/>
          <w:rtl/>
          <w:lang w:val="fr-FR"/>
        </w:rPr>
        <w:t xml:space="preserve"> لتلبية الفقرة </w:t>
      </w:r>
      <w:r w:rsidRPr="00E259DF">
        <w:rPr>
          <w:lang w:val="fr-FR"/>
        </w:rPr>
        <w:t>2</w:t>
      </w:r>
      <w:r w:rsidRPr="00E259DF">
        <w:rPr>
          <w:rFonts w:hint="cs"/>
          <w:rtl/>
          <w:lang w:val="fr-FR"/>
        </w:rPr>
        <w:t xml:space="preserve"> من </w:t>
      </w:r>
      <w:r>
        <w:rPr>
          <w:rFonts w:hint="cs"/>
          <w:rtl/>
          <w:lang w:val="fr-FR"/>
        </w:rPr>
        <w:t>"</w:t>
      </w:r>
      <w:r w:rsidRPr="00E259DF">
        <w:rPr>
          <w:rFonts w:hint="cs"/>
          <w:i/>
          <w:iCs/>
          <w:rtl/>
          <w:lang w:val="fr-FR"/>
        </w:rPr>
        <w:t>يق</w:t>
      </w:r>
      <w:r>
        <w:rPr>
          <w:rFonts w:hint="cs"/>
          <w:i/>
          <w:iCs/>
          <w:rtl/>
          <w:lang w:val="fr-FR"/>
        </w:rPr>
        <w:t>ـ</w:t>
      </w:r>
      <w:r w:rsidRPr="00E259DF">
        <w:rPr>
          <w:rFonts w:hint="cs"/>
          <w:i/>
          <w:iCs/>
          <w:rtl/>
          <w:lang w:val="fr-FR"/>
        </w:rPr>
        <w:t>رر</w:t>
      </w:r>
      <w:r>
        <w:rPr>
          <w:rFonts w:hint="cs"/>
          <w:i/>
          <w:iCs/>
          <w:rtl/>
          <w:lang w:val="fr-FR"/>
        </w:rPr>
        <w:t>"</w:t>
      </w:r>
      <w:r w:rsidRPr="00E259DF">
        <w:rPr>
          <w:rFonts w:hint="cs"/>
          <w:rtl/>
          <w:lang w:val="fr-FR"/>
        </w:rPr>
        <w:t xml:space="preserve"> في القرار </w:t>
      </w:r>
      <w:r w:rsidRPr="00E259DF">
        <w:rPr>
          <w:b/>
          <w:bCs/>
          <w:lang w:val="fr-FR"/>
        </w:rPr>
        <w:t>80 (WRC-2000)</w:t>
      </w:r>
      <w:r w:rsidRPr="00E259DF">
        <w:rPr>
          <w:rFonts w:hint="cs"/>
          <w:rtl/>
          <w:lang w:val="fr-FR"/>
        </w:rPr>
        <w:t>،</w:t>
      </w:r>
      <w:r>
        <w:rPr>
          <w:rFonts w:hint="cs"/>
          <w:rtl/>
          <w:lang w:val="fr-FR"/>
        </w:rPr>
        <w:t xml:space="preserve"> على النحو التالي:</w:t>
      </w:r>
    </w:p>
    <w:p w:rsidR="00C5684E" w:rsidRDefault="00C5684E" w:rsidP="00C5684E">
      <w:pPr>
        <w:pStyle w:val="enumlev1"/>
        <w:rPr>
          <w:rtl/>
        </w:rPr>
      </w:pPr>
      <w:r>
        <w:rPr>
          <w:rFonts w:hint="cs"/>
          <w:rtl/>
        </w:rPr>
        <w:t>-</w:t>
      </w:r>
      <w:r>
        <w:rPr>
          <w:rFonts w:hint="cs"/>
          <w:rtl/>
        </w:rPr>
        <w:tab/>
        <w:t>تدابير خاصة للبلدان التي تقدم أول بطاقة تبليغ عن الشبكات الساتلية لديها:</w:t>
      </w:r>
    </w:p>
    <w:p w:rsidR="00A3684C" w:rsidRDefault="00A3684C" w:rsidP="00C5684E">
      <w:pPr>
        <w:pStyle w:val="enumlev2"/>
        <w:rPr>
          <w:rtl/>
        </w:rPr>
      </w:pPr>
      <w:r>
        <w:rPr>
          <w:rtl/>
        </w:rPr>
        <w:br w:type="page"/>
      </w:r>
    </w:p>
    <w:p w:rsidR="00C5684E" w:rsidRDefault="00C5684E" w:rsidP="00C5684E">
      <w:pPr>
        <w:pStyle w:val="enumlev2"/>
        <w:rPr>
          <w:rtl/>
        </w:rPr>
      </w:pPr>
      <w:r>
        <w:rPr>
          <w:rFonts w:hint="cs"/>
          <w:rtl/>
        </w:rPr>
        <w:lastRenderedPageBreak/>
        <w:t>-</w:t>
      </w:r>
      <w:r>
        <w:rPr>
          <w:rFonts w:hint="cs"/>
          <w:rtl/>
        </w:rPr>
        <w:tab/>
        <w:t>يولى اعتبار خاص، على أساس استثنائي، للبلدان التي تقدم أول بطاقة تبليغ لها لنظام ساتلي مع مراعاة الاحتياجات الخاصة للبلدان النامية؛</w:t>
      </w:r>
    </w:p>
    <w:p w:rsidR="00C5684E" w:rsidRDefault="00C5684E" w:rsidP="00C5684E">
      <w:pPr>
        <w:pStyle w:val="enumlev2"/>
        <w:rPr>
          <w:rtl/>
        </w:rPr>
      </w:pPr>
      <w:r>
        <w:rPr>
          <w:rFonts w:hint="cs"/>
          <w:rtl/>
        </w:rPr>
        <w:t>-</w:t>
      </w:r>
      <w:r>
        <w:rPr>
          <w:rFonts w:hint="cs"/>
          <w:rtl/>
        </w:rPr>
        <w:tab/>
        <w:t>ينبغي لهذا الغرض مراعاة الاعتبارات التالية:</w:t>
      </w:r>
    </w:p>
    <w:p w:rsidR="00C5684E" w:rsidRDefault="00C5684E" w:rsidP="00C5684E">
      <w:pPr>
        <w:pStyle w:val="enumlev3"/>
        <w:rPr>
          <w:rtl/>
        </w:rPr>
      </w:pPr>
      <w:r>
        <w:rPr>
          <w:rFonts w:hint="cs"/>
          <w:rtl/>
        </w:rPr>
        <w:t>-</w:t>
      </w:r>
      <w:r>
        <w:rPr>
          <w:rFonts w:hint="cs"/>
          <w:rtl/>
        </w:rPr>
        <w:tab/>
        <w:t>الأثر على الإدارات الأخرى؛</w:t>
      </w:r>
    </w:p>
    <w:p w:rsidR="00C5684E" w:rsidRDefault="00C5684E" w:rsidP="00C5684E">
      <w:pPr>
        <w:pStyle w:val="enumlev3"/>
        <w:rPr>
          <w:rtl/>
        </w:rPr>
      </w:pPr>
      <w:r>
        <w:rPr>
          <w:rFonts w:hint="cs"/>
          <w:rtl/>
        </w:rPr>
        <w:t>-</w:t>
      </w:r>
      <w:r>
        <w:rPr>
          <w:rFonts w:hint="cs"/>
          <w:rtl/>
        </w:rPr>
        <w:tab/>
        <w:t>الخدمة الساتلية التي يوفرها النظام (أي الخدمة الثابتة الساتلية، الخدمة المتنقلة الساتلية، الخدمة الإذاعية الساتلية)؛</w:t>
      </w:r>
    </w:p>
    <w:p w:rsidR="00C5684E" w:rsidRDefault="00C5684E" w:rsidP="00C5684E">
      <w:pPr>
        <w:pStyle w:val="enumlev3"/>
        <w:rPr>
          <w:rtl/>
        </w:rPr>
      </w:pPr>
      <w:r>
        <w:rPr>
          <w:rFonts w:hint="cs"/>
          <w:rtl/>
        </w:rPr>
        <w:t>-</w:t>
      </w:r>
      <w:r>
        <w:rPr>
          <w:rFonts w:hint="cs"/>
          <w:rtl/>
        </w:rPr>
        <w:tab/>
        <w:t>نطاق التردد الذي تغطيه بطاقة التبليغ؛</w:t>
      </w:r>
    </w:p>
    <w:p w:rsidR="00C5684E" w:rsidRDefault="00C5684E" w:rsidP="0006556D">
      <w:pPr>
        <w:pStyle w:val="enumlev3"/>
        <w:rPr>
          <w:rtl/>
        </w:rPr>
      </w:pPr>
      <w:r>
        <w:rPr>
          <w:rFonts w:hint="cs"/>
          <w:rtl/>
        </w:rPr>
        <w:t>-</w:t>
      </w:r>
      <w:r>
        <w:rPr>
          <w:rFonts w:hint="cs"/>
          <w:rtl/>
        </w:rPr>
        <w:tab/>
        <w:t>أن النظام يستهدف تلبية الاحتياجات المباشرة للبلد المعني أو البلدان</w:t>
      </w:r>
      <w:r w:rsidR="0006556D">
        <w:rPr>
          <w:rFonts w:hint="eastAsia"/>
          <w:rtl/>
        </w:rPr>
        <w:t> </w:t>
      </w:r>
      <w:r>
        <w:rPr>
          <w:rFonts w:hint="cs"/>
          <w:rtl/>
        </w:rPr>
        <w:t>المعنية؛</w:t>
      </w:r>
    </w:p>
    <w:p w:rsidR="00C5684E" w:rsidRDefault="00C5684E" w:rsidP="00C5684E">
      <w:pPr>
        <w:pStyle w:val="enumlev1"/>
        <w:rPr>
          <w:rtl/>
        </w:rPr>
      </w:pPr>
      <w:r>
        <w:rPr>
          <w:rFonts w:hint="cs"/>
          <w:rtl/>
        </w:rPr>
        <w:t>-</w:t>
      </w:r>
      <w:r>
        <w:rPr>
          <w:rFonts w:hint="cs"/>
          <w:rtl/>
        </w:rPr>
        <w:tab/>
        <w:t>تمديد المهلة التنظيمية للوضع في الخدمة:</w:t>
      </w:r>
    </w:p>
    <w:p w:rsidR="00C5684E" w:rsidRDefault="00C5684E" w:rsidP="00C5684E">
      <w:pPr>
        <w:pStyle w:val="enumlev2"/>
        <w:rPr>
          <w:rtl/>
        </w:rPr>
      </w:pPr>
      <w:r>
        <w:rPr>
          <w:rFonts w:hint="cs"/>
          <w:rtl/>
        </w:rPr>
        <w:t>-</w:t>
      </w:r>
      <w:r>
        <w:rPr>
          <w:rFonts w:hint="cs"/>
          <w:rtl/>
        </w:rPr>
        <w:tab/>
        <w:t>يمكن تحديد الشروط التي يجوز بموجبها منح التمديد على أساس استثنائي للبلدان النامية عندما يتعذر عليها استكمال متطلبات المهلة التنظيمية بحيث يتاح لها ما يكفي من الوقت لتصميم الأنظمة الساتلية وبنائها وإطلاقها؛</w:t>
      </w:r>
    </w:p>
    <w:p w:rsidR="00C5684E" w:rsidRDefault="00C5684E" w:rsidP="00C5684E">
      <w:pPr>
        <w:pStyle w:val="enumlev2"/>
        <w:rPr>
          <w:rtl/>
        </w:rPr>
      </w:pPr>
      <w:r>
        <w:rPr>
          <w:rFonts w:hint="cs"/>
          <w:rtl/>
        </w:rPr>
        <w:t>-</w:t>
      </w:r>
      <w:r>
        <w:rPr>
          <w:rFonts w:hint="cs"/>
          <w:rtl/>
        </w:rPr>
        <w:tab/>
        <w:t>ينبغي أن تدرج الشروط المحددة بموجب الفقرة السابقة في لوائح الراديو كأحكام تسمح لمكتب الاتصالات الراديوية بمنح التمديد.</w:t>
      </w:r>
    </w:p>
    <w:p w:rsidR="00C5684E" w:rsidRDefault="00C5684E" w:rsidP="00C5684E"/>
    <w:p w:rsidR="00A3684C" w:rsidRDefault="00A3684C" w:rsidP="00C5684E"/>
    <w:p w:rsidR="00A3684C" w:rsidRDefault="00A3684C" w:rsidP="00C5684E"/>
    <w:p w:rsidR="00A3684C" w:rsidRDefault="00A3684C" w:rsidP="00C5684E"/>
    <w:p w:rsidR="00A3684C" w:rsidRDefault="00A3684C" w:rsidP="00C5684E"/>
    <w:p w:rsidR="00A3684C" w:rsidRDefault="00A3684C" w:rsidP="00C5684E"/>
    <w:p w:rsidR="00A3684C" w:rsidRDefault="00A3684C" w:rsidP="00C5684E"/>
    <w:p w:rsidR="00C5684E" w:rsidRDefault="00C5684E" w:rsidP="00C5684E"/>
    <w:p w:rsidR="00C5684E" w:rsidRDefault="00C5684E" w:rsidP="00C5684E"/>
    <w:p w:rsidR="00C5684E" w:rsidRDefault="00C5684E" w:rsidP="0019389E">
      <w:pPr>
        <w:rPr>
          <w:rtl/>
          <w:lang w:bidi="ar-EG"/>
        </w:rPr>
      </w:pPr>
      <w:r>
        <w:rPr>
          <w:rtl/>
          <w:lang w:bidi="ar-EG"/>
        </w:rPr>
        <w:br w:type="page"/>
      </w:r>
    </w:p>
    <w:p w:rsidR="00C5684E" w:rsidRDefault="00C5684E" w:rsidP="00700226">
      <w:pPr>
        <w:pStyle w:val="ResNo"/>
      </w:pPr>
      <w:bookmarkStart w:id="55" w:name="_Toc339025908"/>
      <w:bookmarkStart w:id="56" w:name="القرار_86_Rev_WRC07"/>
      <w:bookmarkStart w:id="57" w:name="_Toc340580365"/>
      <w:bookmarkStart w:id="58" w:name="_Toc340580491"/>
      <w:r>
        <w:rPr>
          <w:rtl/>
        </w:rPr>
        <w:lastRenderedPageBreak/>
        <w:t xml:space="preserve">القـرار </w:t>
      </w:r>
      <w:r w:rsidRPr="007E2ECB">
        <w:rPr>
          <w:rStyle w:val="href"/>
        </w:rPr>
        <w:t>86</w:t>
      </w:r>
      <w:r>
        <w:t xml:space="preserve"> (</w:t>
      </w:r>
      <w:r w:rsidR="00D45017">
        <w:t>R</w:t>
      </w:r>
      <w:r w:rsidR="00D45017" w:rsidRPr="00D45017">
        <w:t>ev</w:t>
      </w:r>
      <w:r>
        <w:t>.WRC-07)</w:t>
      </w:r>
      <w:bookmarkEnd w:id="55"/>
      <w:bookmarkEnd w:id="56"/>
      <w:bookmarkEnd w:id="57"/>
      <w:bookmarkEnd w:id="58"/>
    </w:p>
    <w:p w:rsidR="00C5684E" w:rsidRDefault="00C5684E" w:rsidP="00C5684E">
      <w:pPr>
        <w:pStyle w:val="Restitle"/>
        <w:rPr>
          <w:rtl/>
        </w:rPr>
      </w:pPr>
      <w:bookmarkStart w:id="59" w:name="_Toc327956574"/>
      <w:bookmarkStart w:id="60" w:name="_Toc339025909"/>
      <w:r>
        <w:rPr>
          <w:rtl/>
        </w:rPr>
        <w:t xml:space="preserve">تنفيذ القرار </w:t>
      </w:r>
      <w:r>
        <w:t>86</w:t>
      </w:r>
      <w:r>
        <w:rPr>
          <w:rtl/>
        </w:rPr>
        <w:t xml:space="preserve"> (المراجع في مراكش، </w:t>
      </w:r>
      <w:r>
        <w:t>2002</w:t>
      </w:r>
      <w:r>
        <w:rPr>
          <w:rtl/>
        </w:rPr>
        <w:t xml:space="preserve">) </w:t>
      </w:r>
      <w:r>
        <w:rPr>
          <w:rtl/>
        </w:rPr>
        <w:br/>
        <w:t>لمؤتمر المندوبين المفوضين</w:t>
      </w:r>
      <w:bookmarkEnd w:id="59"/>
      <w:bookmarkEnd w:id="60"/>
    </w:p>
    <w:p w:rsidR="00C5684E" w:rsidRDefault="00C5684E" w:rsidP="00BA5CC0">
      <w:pPr>
        <w:pStyle w:val="Normalaftertitle"/>
        <w:rPr>
          <w:rtl/>
        </w:rPr>
      </w:pPr>
      <w:r>
        <w:rPr>
          <w:rtl/>
        </w:rPr>
        <w:t xml:space="preserve">إن المؤتمر العالمي للاتصالات الراديوية (جنيف، </w:t>
      </w:r>
      <w:r>
        <w:t>2007</w:t>
      </w:r>
      <w:r>
        <w:rPr>
          <w:rtl/>
        </w:rPr>
        <w:t>)،</w:t>
      </w:r>
    </w:p>
    <w:p w:rsidR="00C5684E" w:rsidRDefault="00C5684E" w:rsidP="00703A6E">
      <w:pPr>
        <w:pStyle w:val="call"/>
        <w:rPr>
          <w:rtl/>
        </w:rPr>
      </w:pPr>
      <w:r>
        <w:rPr>
          <w:rtl/>
        </w:rPr>
        <w:t>إذ يضع في اعتباره</w:t>
      </w:r>
    </w:p>
    <w:p w:rsidR="00C5684E" w:rsidRDefault="00C5684E" w:rsidP="00C5684E">
      <w:pPr>
        <w:rPr>
          <w:rtl/>
          <w:lang w:bidi="ar-EG"/>
        </w:rPr>
      </w:pPr>
      <w:r>
        <w:rPr>
          <w:i/>
          <w:iCs/>
          <w:rtl/>
          <w:lang w:bidi="ar-EG"/>
        </w:rPr>
        <w:t xml:space="preserve"> أ</w:t>
      </w:r>
      <w:r>
        <w:rPr>
          <w:rFonts w:hint="cs"/>
          <w:i/>
          <w:iCs/>
          <w:rtl/>
          <w:lang w:bidi="ar-EG"/>
        </w:rPr>
        <w:t xml:space="preserve"> </w:t>
      </w:r>
      <w:r>
        <w:rPr>
          <w:i/>
          <w:iCs/>
          <w:rtl/>
          <w:lang w:bidi="ar-EG"/>
        </w:rPr>
        <w:t>)</w:t>
      </w:r>
      <w:r>
        <w:rPr>
          <w:i/>
          <w:iCs/>
          <w:rtl/>
          <w:lang w:bidi="ar-EG"/>
        </w:rPr>
        <w:tab/>
      </w:r>
      <w:r>
        <w:rPr>
          <w:rtl/>
          <w:lang w:bidi="ar-EG"/>
        </w:rPr>
        <w:t xml:space="preserve">أن مؤتمر المندوبين المفوضين </w:t>
      </w:r>
      <w:r>
        <w:rPr>
          <w:rFonts w:hint="cs"/>
          <w:rtl/>
          <w:lang w:bidi="ar-EG"/>
        </w:rPr>
        <w:t xml:space="preserve">(مراكش، </w:t>
      </w:r>
      <w:r>
        <w:rPr>
          <w:lang w:bidi="ar-EG"/>
        </w:rPr>
        <w:t>2002</w:t>
      </w:r>
      <w:r>
        <w:rPr>
          <w:rFonts w:hint="cs"/>
          <w:rtl/>
          <w:lang w:bidi="ar-EG"/>
        </w:rPr>
        <w:t xml:space="preserve">) </w:t>
      </w:r>
      <w:r>
        <w:rPr>
          <w:rtl/>
          <w:lang w:bidi="ar-EG"/>
        </w:rPr>
        <w:t xml:space="preserve">قد </w:t>
      </w:r>
      <w:r>
        <w:rPr>
          <w:rFonts w:hint="cs"/>
          <w:rtl/>
          <w:lang w:bidi="ar-EG"/>
        </w:rPr>
        <w:t>ناقش</w:t>
      </w:r>
      <w:r>
        <w:rPr>
          <w:rtl/>
          <w:lang w:bidi="ar-EG"/>
        </w:rPr>
        <w:t xml:space="preserve"> تنفيذ القرار </w:t>
      </w:r>
      <w:r>
        <w:rPr>
          <w:lang w:bidi="ar-EG"/>
        </w:rPr>
        <w:t>86</w:t>
      </w:r>
      <w:r>
        <w:rPr>
          <w:rtl/>
          <w:lang w:bidi="ar-EG"/>
        </w:rPr>
        <w:t xml:space="preserve"> </w:t>
      </w:r>
      <w:r>
        <w:rPr>
          <w:rFonts w:hint="cs"/>
          <w:rtl/>
          <w:lang w:bidi="ar-EG"/>
        </w:rPr>
        <w:t xml:space="preserve">(مينيابوليس، </w:t>
      </w:r>
      <w:r>
        <w:rPr>
          <w:lang w:bidi="ar-EG"/>
        </w:rPr>
        <w:t>1998</w:t>
      </w:r>
      <w:r>
        <w:rPr>
          <w:rFonts w:hint="cs"/>
          <w:rtl/>
          <w:lang w:bidi="ar-EG"/>
        </w:rPr>
        <w:t xml:space="preserve">) </w:t>
      </w:r>
      <w:r>
        <w:rPr>
          <w:rtl/>
          <w:lang w:bidi="ar-EG"/>
        </w:rPr>
        <w:t xml:space="preserve">وقرر أن يطلب من المؤتمر العالمي للاتصالات الراديوية لعام </w:t>
      </w:r>
      <w:r>
        <w:rPr>
          <w:lang w:bidi="ar-EG"/>
        </w:rPr>
        <w:t>2003</w:t>
      </w:r>
      <w:r>
        <w:rPr>
          <w:rFonts w:hint="cs"/>
          <w:rtl/>
          <w:lang w:bidi="ar-EG"/>
        </w:rPr>
        <w:t xml:space="preserve"> </w:t>
      </w:r>
      <w:r>
        <w:rPr>
          <w:rtl/>
          <w:lang w:bidi="ar-EG"/>
        </w:rPr>
        <w:t xml:space="preserve">أن يحدد النطاق والمعايير التي ينبغي للمؤتمرات العالمية المقبلة للاتصالات الراديوية استخدامها لتنفيذ </w:t>
      </w:r>
      <w:hyperlink w:anchor="القرار_86_المراجع_في_مراكش_2002" w:history="1">
        <w:r w:rsidRPr="005D6681">
          <w:rPr>
            <w:rStyle w:val="Hyperlink"/>
            <w:rtl/>
          </w:rPr>
          <w:t xml:space="preserve">القرار </w:t>
        </w:r>
        <w:r w:rsidRPr="005D6681">
          <w:rPr>
            <w:rStyle w:val="Hyperlink"/>
          </w:rPr>
          <w:t>86</w:t>
        </w:r>
        <w:r w:rsidRPr="005D6681">
          <w:rPr>
            <w:rStyle w:val="Hyperlink"/>
            <w:rtl/>
          </w:rPr>
          <w:t xml:space="preserve"> (المراجع في </w:t>
        </w:r>
        <w:r w:rsidRPr="005D6681">
          <w:rPr>
            <w:rStyle w:val="Hyperlink"/>
            <w:rFonts w:hint="cs"/>
            <w:rtl/>
          </w:rPr>
          <w:t>مراكش</w:t>
        </w:r>
        <w:r w:rsidRPr="005D6681">
          <w:rPr>
            <w:rStyle w:val="Hyperlink"/>
            <w:rtl/>
          </w:rPr>
          <w:t xml:space="preserve">، </w:t>
        </w:r>
        <w:r w:rsidRPr="005D6681">
          <w:rPr>
            <w:rStyle w:val="Hyperlink"/>
          </w:rPr>
          <w:t>2002</w:t>
        </w:r>
        <w:r w:rsidRPr="005D6681">
          <w:rPr>
            <w:rStyle w:val="Hyperlink"/>
            <w:rtl/>
          </w:rPr>
          <w:t>)</w:t>
        </w:r>
      </w:hyperlink>
      <w:r>
        <w:rPr>
          <w:rtl/>
          <w:lang w:bidi="ar-EG"/>
        </w:rPr>
        <w:t>؛</w:t>
      </w:r>
    </w:p>
    <w:p w:rsidR="00C5684E" w:rsidRPr="00105941" w:rsidRDefault="00C5684E" w:rsidP="00C5684E">
      <w:pPr>
        <w:rPr>
          <w:rtl/>
          <w:lang w:bidi="ar-EG"/>
        </w:rPr>
      </w:pPr>
      <w:r>
        <w:rPr>
          <w:i/>
          <w:iCs/>
          <w:rtl/>
          <w:lang w:bidi="ar-EG"/>
        </w:rPr>
        <w:t>ب)</w:t>
      </w:r>
      <w:r>
        <w:rPr>
          <w:i/>
          <w:iCs/>
          <w:rtl/>
          <w:lang w:bidi="ar-EG"/>
        </w:rPr>
        <w:tab/>
      </w:r>
      <w:r w:rsidRPr="00105941">
        <w:rPr>
          <w:rFonts w:hint="cs"/>
          <w:rtl/>
          <w:lang w:bidi="ar-EG"/>
        </w:rPr>
        <w:t>أن مؤتمر</w:t>
      </w:r>
      <w:r>
        <w:rPr>
          <w:rFonts w:hint="cs"/>
          <w:rtl/>
          <w:lang w:bidi="ar-EG"/>
        </w:rPr>
        <w:t xml:space="preserve"> المندوبين المفوضين (أنطاليا، </w:t>
      </w:r>
      <w:r>
        <w:rPr>
          <w:lang w:bidi="ar-EG"/>
        </w:rPr>
        <w:t>2006</w:t>
      </w:r>
      <w:r>
        <w:rPr>
          <w:rFonts w:hint="cs"/>
          <w:rtl/>
          <w:lang w:bidi="ar-EG"/>
        </w:rPr>
        <w:t xml:space="preserve">) دعا المؤتمر العالمي للاتصالات الراديوية لعام </w:t>
      </w:r>
      <w:r>
        <w:rPr>
          <w:lang w:bidi="ar-EG"/>
        </w:rPr>
        <w:t>2007</w:t>
      </w:r>
      <w:r>
        <w:rPr>
          <w:rFonts w:hint="cs"/>
          <w:rtl/>
          <w:lang w:bidi="ar-EG"/>
        </w:rPr>
        <w:t xml:space="preserve"> أن ينظر في القرار </w:t>
      </w:r>
      <w:r>
        <w:rPr>
          <w:lang w:bidi="ar-EG"/>
        </w:rPr>
        <w:t>86</w:t>
      </w:r>
      <w:r>
        <w:rPr>
          <w:rFonts w:hint="cs"/>
          <w:rtl/>
          <w:lang w:bidi="ar-EG"/>
        </w:rPr>
        <w:t xml:space="preserve"> (مراكش، </w:t>
      </w:r>
      <w:r>
        <w:rPr>
          <w:lang w:bidi="ar-EG"/>
        </w:rPr>
        <w:t>2002</w:t>
      </w:r>
      <w:r>
        <w:rPr>
          <w:rFonts w:hint="cs"/>
          <w:rtl/>
          <w:lang w:bidi="ar-EG"/>
        </w:rPr>
        <w:t xml:space="preserve">) وأن يعرض نتائج دراسته على مؤتمر المندوبين المفوضين لعام </w:t>
      </w:r>
      <w:r>
        <w:rPr>
          <w:lang w:bidi="ar-EG"/>
        </w:rPr>
        <w:t>2010</w:t>
      </w:r>
      <w:r>
        <w:rPr>
          <w:rFonts w:hint="cs"/>
          <w:rtl/>
          <w:lang w:bidi="ar-EG"/>
        </w:rPr>
        <w:t>،</w:t>
      </w:r>
    </w:p>
    <w:p w:rsidR="00C5684E" w:rsidRDefault="00C5684E" w:rsidP="00703A6E">
      <w:pPr>
        <w:pStyle w:val="call"/>
        <w:rPr>
          <w:rtl/>
        </w:rPr>
      </w:pPr>
      <w:r>
        <w:rPr>
          <w:rFonts w:hint="cs"/>
          <w:rtl/>
        </w:rPr>
        <w:t>وإذ يدرك</w:t>
      </w:r>
    </w:p>
    <w:p w:rsidR="00C5684E" w:rsidRDefault="00C5684E" w:rsidP="00C5684E">
      <w:pPr>
        <w:rPr>
          <w:rtl/>
          <w:lang w:bidi="ar-EG"/>
        </w:rPr>
      </w:pPr>
      <w:r w:rsidRPr="00105941">
        <w:rPr>
          <w:rFonts w:hint="cs"/>
          <w:rtl/>
          <w:lang w:bidi="ar-EG"/>
        </w:rPr>
        <w:t xml:space="preserve">أن لجنة لوائح الراديو </w:t>
      </w:r>
      <w:r>
        <w:rPr>
          <w:rFonts w:hint="cs"/>
          <w:rtl/>
          <w:lang w:bidi="ar-EG"/>
        </w:rPr>
        <w:t>تقدمت</w:t>
      </w:r>
      <w:r w:rsidRPr="00105941">
        <w:rPr>
          <w:rFonts w:hint="cs"/>
          <w:rtl/>
          <w:lang w:bidi="ar-EG"/>
        </w:rPr>
        <w:t xml:space="preserve"> </w:t>
      </w:r>
      <w:r>
        <w:rPr>
          <w:rFonts w:hint="cs"/>
          <w:rtl/>
          <w:lang w:bidi="ar-EG"/>
        </w:rPr>
        <w:t>ب</w:t>
      </w:r>
      <w:r w:rsidRPr="00105941">
        <w:rPr>
          <w:rFonts w:hint="cs"/>
          <w:rtl/>
          <w:lang w:bidi="ar-EG"/>
        </w:rPr>
        <w:t xml:space="preserve">مقترحات لتحويل محتوى القواعد الإجرائية إلى نص تنظيمي وفقاً للرقمين </w:t>
      </w:r>
      <w:r w:rsidRPr="00F2045A">
        <w:rPr>
          <w:b/>
          <w:bCs/>
          <w:lang w:bidi="ar-EG"/>
        </w:rPr>
        <w:t>1.0.13</w:t>
      </w:r>
      <w:r w:rsidRPr="00105941">
        <w:rPr>
          <w:rFonts w:hint="cs"/>
          <w:rtl/>
          <w:lang w:bidi="ar-EG"/>
        </w:rPr>
        <w:t xml:space="preserve"> و</w:t>
      </w:r>
      <w:r w:rsidRPr="00F2045A">
        <w:rPr>
          <w:b/>
          <w:bCs/>
          <w:lang w:bidi="ar-EG"/>
        </w:rPr>
        <w:t>2.0.13</w:t>
      </w:r>
      <w:r w:rsidRPr="00105941">
        <w:rPr>
          <w:rFonts w:hint="cs"/>
          <w:rtl/>
          <w:lang w:bidi="ar-EG"/>
        </w:rPr>
        <w:t xml:space="preserve"> من المادة </w:t>
      </w:r>
      <w:r w:rsidRPr="00F2045A">
        <w:rPr>
          <w:b/>
          <w:bCs/>
          <w:lang w:bidi="ar-EG"/>
        </w:rPr>
        <w:t>13</w:t>
      </w:r>
      <w:r>
        <w:rPr>
          <w:rFonts w:hint="cs"/>
          <w:rtl/>
          <w:lang w:bidi="ar-EG"/>
        </w:rPr>
        <w:t xml:space="preserve"> من لوائح الراديو،</w:t>
      </w:r>
    </w:p>
    <w:p w:rsidR="00C5684E" w:rsidRDefault="00C5684E" w:rsidP="00703A6E">
      <w:pPr>
        <w:pStyle w:val="call"/>
        <w:rPr>
          <w:rtl/>
        </w:rPr>
      </w:pPr>
      <w:r>
        <w:rPr>
          <w:rFonts w:hint="cs"/>
          <w:rtl/>
        </w:rPr>
        <w:t>وإذ يلاحظ</w:t>
      </w:r>
    </w:p>
    <w:p w:rsidR="00C5684E" w:rsidRPr="00105941" w:rsidRDefault="00C5684E" w:rsidP="00703A6E">
      <w:pPr>
        <w:rPr>
          <w:rtl/>
          <w:lang w:bidi="ar-EG"/>
        </w:rPr>
      </w:pPr>
      <w:r>
        <w:rPr>
          <w:rFonts w:hint="cs"/>
          <w:rtl/>
          <w:lang w:bidi="ar-EG"/>
        </w:rPr>
        <w:t>أن الإدارات قد ترغب أيضاً في تقديم مقترحات لتحويل محتوى القواعد الإجرائية إلى نص تنظيمي يمكن إدراجه في لوائح الراديو،</w:t>
      </w:r>
    </w:p>
    <w:p w:rsidR="00C5684E" w:rsidRDefault="00C5684E" w:rsidP="00703A6E">
      <w:pPr>
        <w:pStyle w:val="call"/>
        <w:rPr>
          <w:rtl/>
        </w:rPr>
      </w:pPr>
      <w:r>
        <w:rPr>
          <w:rtl/>
        </w:rPr>
        <w:t>يقـرر</w:t>
      </w:r>
      <w:r>
        <w:rPr>
          <w:rFonts w:hint="cs"/>
          <w:rtl/>
        </w:rPr>
        <w:t xml:space="preserve"> دعوة المؤتمرات العالمية المقبلة للاتصالات الراديوية</w:t>
      </w:r>
    </w:p>
    <w:p w:rsidR="00C5684E" w:rsidRDefault="00C5684E" w:rsidP="00C5684E">
      <w:pPr>
        <w:rPr>
          <w:rtl/>
          <w:lang w:bidi="ar-EG"/>
        </w:rPr>
      </w:pPr>
      <w:r>
        <w:rPr>
          <w:lang w:bidi="ar-EG"/>
        </w:rPr>
        <w:t>1</w:t>
      </w:r>
      <w:r>
        <w:rPr>
          <w:rtl/>
          <w:lang w:bidi="ar-EG"/>
        </w:rPr>
        <w:tab/>
      </w:r>
      <w:r>
        <w:rPr>
          <w:rFonts w:hint="cs"/>
          <w:rtl/>
          <w:lang w:bidi="ar-EG"/>
        </w:rPr>
        <w:t xml:space="preserve">إلى </w:t>
      </w:r>
      <w:r>
        <w:rPr>
          <w:rtl/>
          <w:lang w:bidi="ar-EG"/>
        </w:rPr>
        <w:t xml:space="preserve">النظر في </w:t>
      </w:r>
      <w:r>
        <w:rPr>
          <w:rFonts w:hint="cs"/>
          <w:rtl/>
          <w:lang w:bidi="ar-EG"/>
        </w:rPr>
        <w:t xml:space="preserve">أي </w:t>
      </w:r>
      <w:r>
        <w:rPr>
          <w:rtl/>
          <w:lang w:bidi="ar-EG"/>
        </w:rPr>
        <w:t xml:space="preserve">مقترحات تتعلق بالثغرات </w:t>
      </w:r>
      <w:r>
        <w:rPr>
          <w:rFonts w:hint="cs"/>
          <w:rtl/>
          <w:lang w:bidi="ar-EG"/>
        </w:rPr>
        <w:t xml:space="preserve">أو التحسينات </w:t>
      </w:r>
      <w:r>
        <w:rPr>
          <w:rtl/>
          <w:lang w:bidi="ar-EG"/>
        </w:rPr>
        <w:t>في إجراءات النشر المسبق والتنسيق والتبليغ</w:t>
      </w:r>
      <w:r>
        <w:rPr>
          <w:rFonts w:hint="cs"/>
          <w:rtl/>
          <w:lang w:bidi="ar-EG"/>
        </w:rPr>
        <w:t xml:space="preserve"> والتسجيل</w:t>
      </w:r>
      <w:r>
        <w:rPr>
          <w:rtl/>
          <w:lang w:bidi="ar-EG"/>
        </w:rPr>
        <w:t xml:space="preserve">، المنصوص عليها في لوائح الراديو </w:t>
      </w:r>
      <w:r>
        <w:rPr>
          <w:rFonts w:hint="cs"/>
          <w:rtl/>
          <w:lang w:bidi="ar-EG"/>
        </w:rPr>
        <w:t>لتخصيصات الترددات المتعلقة با</w:t>
      </w:r>
      <w:r>
        <w:rPr>
          <w:rtl/>
          <w:lang w:bidi="ar-EG"/>
        </w:rPr>
        <w:t xml:space="preserve">لخدمات الفضائية، سواء </w:t>
      </w:r>
      <w:r>
        <w:rPr>
          <w:rFonts w:hint="cs"/>
          <w:rtl/>
          <w:lang w:bidi="ar-EG"/>
        </w:rPr>
        <w:t>تقدمت بها</w:t>
      </w:r>
      <w:r>
        <w:rPr>
          <w:rtl/>
          <w:lang w:bidi="ar-EG"/>
        </w:rPr>
        <w:t xml:space="preserve"> لجنة لوائح الراديو وأدرجتها في القواعد الإجرائية، أو </w:t>
      </w:r>
      <w:r>
        <w:rPr>
          <w:rFonts w:hint="cs"/>
          <w:rtl/>
          <w:lang w:bidi="ar-EG"/>
        </w:rPr>
        <w:t>تقدمت بها</w:t>
      </w:r>
      <w:r>
        <w:rPr>
          <w:rtl/>
          <w:lang w:bidi="ar-EG"/>
        </w:rPr>
        <w:t xml:space="preserve"> الإدارات أو </w:t>
      </w:r>
      <w:r>
        <w:rPr>
          <w:rFonts w:hint="cs"/>
          <w:rtl/>
          <w:lang w:bidi="ar-EG"/>
        </w:rPr>
        <w:t>مكتب الاتصالات الراديوية</w:t>
      </w:r>
      <w:r>
        <w:rPr>
          <w:rtl/>
          <w:lang w:bidi="ar-EG"/>
        </w:rPr>
        <w:t>، حسب الحالة؛</w:t>
      </w:r>
    </w:p>
    <w:p w:rsidR="005D6681" w:rsidRDefault="005D6681" w:rsidP="00703A6E">
      <w:pPr>
        <w:rPr>
          <w:lang w:bidi="ar-EG"/>
        </w:rPr>
      </w:pPr>
      <w:r>
        <w:rPr>
          <w:lang w:bidi="ar-EG"/>
        </w:rPr>
        <w:br w:type="page"/>
      </w:r>
    </w:p>
    <w:p w:rsidR="00C5684E" w:rsidRDefault="00C5684E" w:rsidP="00703A6E">
      <w:pPr>
        <w:rPr>
          <w:rtl/>
          <w:lang w:bidi="ar-EG"/>
        </w:rPr>
      </w:pPr>
      <w:r>
        <w:rPr>
          <w:lang w:bidi="ar-EG"/>
        </w:rPr>
        <w:lastRenderedPageBreak/>
        <w:t>2</w:t>
      </w:r>
      <w:r>
        <w:rPr>
          <w:rtl/>
          <w:lang w:bidi="ar-EG"/>
        </w:rPr>
        <w:tab/>
      </w:r>
      <w:r>
        <w:rPr>
          <w:rFonts w:hint="cs"/>
          <w:rtl/>
          <w:lang w:bidi="ar-EG"/>
        </w:rPr>
        <w:t xml:space="preserve">إلى </w:t>
      </w:r>
      <w:r>
        <w:rPr>
          <w:rtl/>
          <w:lang w:bidi="ar-EG"/>
        </w:rPr>
        <w:t xml:space="preserve">التأكد من أن هذه الإجراءات والتذييلات </w:t>
      </w:r>
      <w:r>
        <w:rPr>
          <w:rFonts w:hint="cs"/>
          <w:rtl/>
          <w:lang w:bidi="ar-EG"/>
        </w:rPr>
        <w:t xml:space="preserve">ذات الصلة في لوائح الراديو </w:t>
      </w:r>
      <w:r>
        <w:rPr>
          <w:rtl/>
          <w:lang w:bidi="ar-EG"/>
        </w:rPr>
        <w:t>تواكب أحدث التكنولوجيات قدر المستطاع،</w:t>
      </w:r>
    </w:p>
    <w:p w:rsidR="00C5684E" w:rsidRDefault="00C5684E" w:rsidP="00703A6E">
      <w:pPr>
        <w:pStyle w:val="call"/>
        <w:rPr>
          <w:rtl/>
        </w:rPr>
      </w:pPr>
      <w:r>
        <w:rPr>
          <w:rtl/>
        </w:rPr>
        <w:t>يدعو الإدارات</w:t>
      </w:r>
    </w:p>
    <w:p w:rsidR="00C5684E" w:rsidRDefault="00C5684E" w:rsidP="00C5684E">
      <w:pPr>
        <w:rPr>
          <w:rtl/>
          <w:lang w:bidi="ar-EG"/>
        </w:rPr>
      </w:pPr>
      <w:r>
        <w:rPr>
          <w:rFonts w:hint="cs"/>
          <w:rtl/>
          <w:lang w:bidi="ar-EG"/>
        </w:rPr>
        <w:t xml:space="preserve">إلى أن تنظر، في إطار الأعمال التحضيرية لمؤتمر المندوبين المفوضين لعام </w:t>
      </w:r>
      <w:r>
        <w:rPr>
          <w:lang w:bidi="ar-EG"/>
        </w:rPr>
        <w:t>2010</w:t>
      </w:r>
      <w:r>
        <w:rPr>
          <w:rFonts w:hint="cs"/>
          <w:rtl/>
          <w:lang w:bidi="ar-EG"/>
        </w:rPr>
        <w:t xml:space="preserve">، في اتخاذ تدابير ملائمة بشأن </w:t>
      </w:r>
      <w:hyperlink w:anchor="القرار_86_المراجع_في_مراكش_2002" w:history="1">
        <w:r w:rsidRPr="005D6681">
          <w:rPr>
            <w:rStyle w:val="Hyperlink"/>
            <w:rFonts w:hint="cs"/>
            <w:rtl/>
          </w:rPr>
          <w:t xml:space="preserve">القرار </w:t>
        </w:r>
        <w:r w:rsidRPr="005D6681">
          <w:rPr>
            <w:rStyle w:val="Hyperlink"/>
          </w:rPr>
          <w:t>86</w:t>
        </w:r>
        <w:r w:rsidRPr="005D6681">
          <w:rPr>
            <w:rStyle w:val="Hyperlink"/>
            <w:rFonts w:hint="cs"/>
            <w:rtl/>
          </w:rPr>
          <w:t xml:space="preserve"> (المراجع في مراكش، </w:t>
        </w:r>
        <w:r w:rsidRPr="005D6681">
          <w:rPr>
            <w:rStyle w:val="Hyperlink"/>
          </w:rPr>
          <w:t>2002</w:t>
        </w:r>
        <w:r w:rsidRPr="005D6681">
          <w:rPr>
            <w:rStyle w:val="Hyperlink"/>
            <w:rFonts w:hint="cs"/>
            <w:rtl/>
          </w:rPr>
          <w:t>)</w:t>
        </w:r>
      </w:hyperlink>
      <w:r>
        <w:rPr>
          <w:rFonts w:hint="cs"/>
          <w:rtl/>
          <w:lang w:bidi="ar-EG"/>
        </w:rPr>
        <w:t>.</w:t>
      </w:r>
    </w:p>
    <w:p w:rsidR="00C5684E" w:rsidRDefault="00C5684E" w:rsidP="00C5684E">
      <w:pPr>
        <w:rPr>
          <w:lang w:bidi="ar-EG"/>
        </w:rPr>
      </w:pPr>
    </w:p>
    <w:p w:rsidR="00703A6E" w:rsidRDefault="00703A6E" w:rsidP="00C5684E">
      <w:pPr>
        <w:rPr>
          <w:lang w:bidi="ar-EG"/>
        </w:rPr>
      </w:pPr>
    </w:p>
    <w:p w:rsidR="00703A6E" w:rsidRDefault="00703A6E" w:rsidP="00C5684E">
      <w:pPr>
        <w:rPr>
          <w:lang w:bidi="ar-EG"/>
        </w:rPr>
      </w:pPr>
    </w:p>
    <w:p w:rsidR="00703A6E" w:rsidRDefault="00703A6E" w:rsidP="00C5684E">
      <w:pPr>
        <w:rPr>
          <w:lang w:bidi="ar-EG"/>
        </w:rPr>
      </w:pPr>
    </w:p>
    <w:p w:rsidR="00703A6E" w:rsidRDefault="00703A6E" w:rsidP="00C5684E">
      <w:pPr>
        <w:rPr>
          <w:lang w:bidi="ar-EG"/>
        </w:rPr>
      </w:pPr>
    </w:p>
    <w:p w:rsidR="00703A6E" w:rsidRDefault="00703A6E" w:rsidP="00C5684E">
      <w:pPr>
        <w:rPr>
          <w:lang w:bidi="ar-EG"/>
        </w:rPr>
      </w:pPr>
    </w:p>
    <w:p w:rsidR="00703A6E" w:rsidRDefault="00703A6E" w:rsidP="00C5684E">
      <w:pPr>
        <w:rPr>
          <w:lang w:bidi="ar-EG"/>
        </w:rPr>
      </w:pPr>
    </w:p>
    <w:p w:rsidR="00703A6E" w:rsidRDefault="00703A6E" w:rsidP="00C5684E">
      <w:pPr>
        <w:rPr>
          <w:lang w:bidi="ar-EG"/>
        </w:rPr>
      </w:pPr>
    </w:p>
    <w:p w:rsidR="00703A6E" w:rsidRDefault="00703A6E" w:rsidP="00C5684E">
      <w:pPr>
        <w:rPr>
          <w:lang w:bidi="ar-EG"/>
        </w:rPr>
      </w:pPr>
    </w:p>
    <w:p w:rsidR="00703A6E" w:rsidRDefault="00703A6E" w:rsidP="00C5684E">
      <w:pPr>
        <w:rPr>
          <w:lang w:bidi="ar-EG"/>
        </w:rPr>
      </w:pPr>
    </w:p>
    <w:p w:rsidR="00703A6E" w:rsidRDefault="00703A6E" w:rsidP="00C5684E">
      <w:pPr>
        <w:rPr>
          <w:lang w:bidi="ar-EG"/>
        </w:rPr>
      </w:pPr>
    </w:p>
    <w:p w:rsidR="00703A6E" w:rsidRDefault="00703A6E" w:rsidP="00C5684E">
      <w:pPr>
        <w:rPr>
          <w:lang w:bidi="ar-EG"/>
        </w:rPr>
      </w:pPr>
    </w:p>
    <w:p w:rsidR="00703A6E" w:rsidRDefault="00703A6E" w:rsidP="00C5684E">
      <w:pPr>
        <w:rPr>
          <w:lang w:bidi="ar-EG"/>
        </w:rPr>
      </w:pPr>
    </w:p>
    <w:p w:rsidR="00703A6E" w:rsidRDefault="00703A6E" w:rsidP="00C5684E">
      <w:pPr>
        <w:rPr>
          <w:lang w:bidi="ar-EG"/>
        </w:rPr>
      </w:pPr>
    </w:p>
    <w:p w:rsidR="00703A6E" w:rsidRDefault="00703A6E" w:rsidP="00C5684E">
      <w:pPr>
        <w:rPr>
          <w:rtl/>
          <w:lang w:bidi="ar-EG"/>
        </w:rPr>
      </w:pPr>
    </w:p>
    <w:p w:rsidR="00C5684E" w:rsidRDefault="00C5684E" w:rsidP="0019389E">
      <w:pPr>
        <w:rPr>
          <w:rtl/>
          <w:lang w:bidi="ar-EG"/>
        </w:rPr>
      </w:pPr>
      <w:r>
        <w:rPr>
          <w:rtl/>
          <w:lang w:bidi="ar-EG"/>
        </w:rPr>
        <w:br w:type="page"/>
      </w:r>
    </w:p>
    <w:p w:rsidR="00C5684E" w:rsidRPr="001F7EE1" w:rsidRDefault="00C5684E" w:rsidP="00700226">
      <w:pPr>
        <w:pStyle w:val="ResNo"/>
        <w:rPr>
          <w:rFonts w:eastAsia="SimSun"/>
          <w:rtl/>
        </w:rPr>
      </w:pPr>
      <w:bookmarkStart w:id="61" w:name="_Toc256499735"/>
      <w:bookmarkStart w:id="62" w:name="_Toc339025910"/>
      <w:bookmarkStart w:id="63" w:name="القرار_86_المراجع_في_مراكش_2002"/>
      <w:bookmarkStart w:id="64" w:name="_Toc340580366"/>
      <w:bookmarkStart w:id="65" w:name="_Toc340580492"/>
      <w:r w:rsidRPr="001F7EE1">
        <w:rPr>
          <w:rFonts w:eastAsia="SimSun"/>
          <w:rtl/>
        </w:rPr>
        <w:lastRenderedPageBreak/>
        <w:t>ا</w:t>
      </w:r>
      <w:r w:rsidRPr="001F7EE1">
        <w:rPr>
          <w:rFonts w:eastAsia="SimSun" w:hint="cs"/>
          <w:rtl/>
        </w:rPr>
        <w:t>لق</w:t>
      </w:r>
      <w:r>
        <w:rPr>
          <w:rFonts w:eastAsia="SimSun" w:hint="cs"/>
          <w:rtl/>
        </w:rPr>
        <w:t>ـ</w:t>
      </w:r>
      <w:r w:rsidRPr="001F7EE1">
        <w:rPr>
          <w:rFonts w:eastAsia="SimSun" w:hint="cs"/>
          <w:rtl/>
        </w:rPr>
        <w:t xml:space="preserve">رار </w:t>
      </w:r>
      <w:r w:rsidRPr="001F7EE1">
        <w:rPr>
          <w:rFonts w:eastAsia="SimSun"/>
          <w:szCs w:val="36"/>
        </w:rPr>
        <w:t>86</w:t>
      </w:r>
      <w:r w:rsidRPr="001F7EE1">
        <w:rPr>
          <w:rFonts w:eastAsia="SimSun"/>
          <w:rtl/>
        </w:rPr>
        <w:t xml:space="preserve"> </w:t>
      </w:r>
      <w:r w:rsidRPr="001F7EE1">
        <w:rPr>
          <w:rFonts w:eastAsia="SimSun" w:hint="cs"/>
          <w:rtl/>
        </w:rPr>
        <w:t xml:space="preserve">(المراجع في مراكش، </w:t>
      </w:r>
      <w:r w:rsidRPr="001F7EE1">
        <w:rPr>
          <w:rFonts w:eastAsia="SimSun"/>
          <w:szCs w:val="36"/>
        </w:rPr>
        <w:t>2002</w:t>
      </w:r>
      <w:r w:rsidRPr="001F7EE1">
        <w:rPr>
          <w:rFonts w:eastAsia="SimSun" w:hint="cs"/>
          <w:rtl/>
        </w:rPr>
        <w:t>)</w:t>
      </w:r>
      <w:bookmarkEnd w:id="61"/>
      <w:bookmarkEnd w:id="62"/>
      <w:bookmarkEnd w:id="63"/>
      <w:bookmarkEnd w:id="64"/>
      <w:bookmarkEnd w:id="65"/>
    </w:p>
    <w:p w:rsidR="00C5684E" w:rsidRDefault="00C5684E" w:rsidP="00C5684E">
      <w:pPr>
        <w:pStyle w:val="Restitle"/>
        <w:rPr>
          <w:rtl/>
        </w:rPr>
      </w:pPr>
      <w:bookmarkStart w:id="66" w:name="_Toc256499736"/>
      <w:bookmarkStart w:id="67" w:name="_Toc339025911"/>
      <w:r>
        <w:rPr>
          <w:rtl/>
        </w:rPr>
        <w:t>إ</w:t>
      </w:r>
      <w:r>
        <w:rPr>
          <w:rFonts w:hint="cs"/>
          <w:rtl/>
        </w:rPr>
        <w:t xml:space="preserve">جراءات النشر المسبق والتنسيق والتبليغ </w:t>
      </w:r>
      <w:r>
        <w:rPr>
          <w:rtl/>
        </w:rPr>
        <w:br/>
      </w:r>
      <w:r>
        <w:rPr>
          <w:rFonts w:hint="cs"/>
          <w:rtl/>
        </w:rPr>
        <w:t>وتسجيل تخصيصات الترددات للشبكات الساتلية</w:t>
      </w:r>
      <w:bookmarkEnd w:id="66"/>
      <w:bookmarkEnd w:id="67"/>
    </w:p>
    <w:p w:rsidR="00C5684E" w:rsidRDefault="00C5684E" w:rsidP="00BA5CC0">
      <w:pPr>
        <w:pStyle w:val="Normalaftertitle"/>
        <w:rPr>
          <w:rFonts w:eastAsia="SimSun"/>
          <w:rtl/>
        </w:rPr>
      </w:pPr>
      <w:r>
        <w:rPr>
          <w:rFonts w:eastAsia="SimSun"/>
          <w:rtl/>
        </w:rPr>
        <w:t>إ</w:t>
      </w:r>
      <w:r>
        <w:rPr>
          <w:rFonts w:eastAsia="SimSun" w:hint="cs"/>
          <w:rtl/>
        </w:rPr>
        <w:t xml:space="preserve">ن مؤتمر المندوبين المفوضين للاتحاد الدولي للاتصالات (مراكش، </w:t>
      </w:r>
      <w:r>
        <w:rPr>
          <w:rFonts w:eastAsia="SimSun"/>
        </w:rPr>
        <w:t>2002</w:t>
      </w:r>
      <w:r>
        <w:rPr>
          <w:rFonts w:eastAsia="SimSun" w:hint="cs"/>
          <w:rtl/>
        </w:rPr>
        <w:t>)،</w:t>
      </w:r>
    </w:p>
    <w:p w:rsidR="00C5684E" w:rsidRDefault="00C5684E" w:rsidP="00C5684E">
      <w:pPr>
        <w:pStyle w:val="call"/>
        <w:rPr>
          <w:rFonts w:eastAsia="SimSun"/>
          <w:rtl/>
        </w:rPr>
      </w:pPr>
      <w:r>
        <w:rPr>
          <w:rFonts w:eastAsia="SimSun"/>
          <w:rtl/>
        </w:rPr>
        <w:t>إ</w:t>
      </w:r>
      <w:r>
        <w:rPr>
          <w:rFonts w:eastAsia="SimSun" w:hint="cs"/>
          <w:rtl/>
        </w:rPr>
        <w:t>ذ يضع في اعتباره</w:t>
      </w:r>
    </w:p>
    <w:p w:rsidR="00C5684E" w:rsidRDefault="00C5684E" w:rsidP="00C5684E">
      <w:pPr>
        <w:rPr>
          <w:rtl/>
        </w:rPr>
      </w:pPr>
      <w:r>
        <w:rPr>
          <w:i/>
          <w:iCs/>
          <w:rtl/>
        </w:rPr>
        <w:t>أ</w:t>
      </w:r>
      <w:r>
        <w:rPr>
          <w:rFonts w:hint="cs"/>
          <w:i/>
          <w:iCs/>
          <w:rtl/>
        </w:rPr>
        <w:t xml:space="preserve"> )</w:t>
      </w:r>
      <w:r>
        <w:rPr>
          <w:rtl/>
        </w:rPr>
        <w:tab/>
      </w:r>
      <w:r>
        <w:rPr>
          <w:rFonts w:hint="cs"/>
          <w:rtl/>
        </w:rPr>
        <w:t>أن فريق الخبراء التطوعي المنشأ لدراسة توزيع طيف الترددات الراديوية وتحسين استعماله وتبسيط لوائح الراديو اقترح إدخال تعديلات على لوائح الراديو بما في ذلك إجراءات التنسيق والتبليغ الخاصة بالشبكات الساتلية بغية تبسيط الإجراءات؛</w:t>
      </w:r>
    </w:p>
    <w:p w:rsidR="00C5684E" w:rsidRDefault="00C5684E" w:rsidP="00C5684E">
      <w:pPr>
        <w:rPr>
          <w:rtl/>
        </w:rPr>
      </w:pPr>
      <w:r>
        <w:rPr>
          <w:i/>
          <w:iCs/>
          <w:rtl/>
        </w:rPr>
        <w:t>ب</w:t>
      </w:r>
      <w:r>
        <w:rPr>
          <w:rFonts w:hint="cs"/>
          <w:i/>
          <w:iCs/>
          <w:rtl/>
        </w:rPr>
        <w:t>)</w:t>
      </w:r>
      <w:r>
        <w:rPr>
          <w:rtl/>
        </w:rPr>
        <w:tab/>
      </w:r>
      <w:r>
        <w:rPr>
          <w:rFonts w:hint="cs"/>
          <w:rtl/>
        </w:rPr>
        <w:t xml:space="preserve">أن القرار </w:t>
      </w:r>
      <w:r>
        <w:t>18</w:t>
      </w:r>
      <w:r>
        <w:rPr>
          <w:rtl/>
        </w:rPr>
        <w:t xml:space="preserve"> (</w:t>
      </w:r>
      <w:r>
        <w:rPr>
          <w:rFonts w:hint="cs"/>
          <w:rtl/>
        </w:rPr>
        <w:t xml:space="preserve">كيوتو، </w:t>
      </w:r>
      <w:r>
        <w:t>(1994</w:t>
      </w:r>
      <w:r>
        <w:rPr>
          <w:rFonts w:hint="cs"/>
          <w:rtl/>
        </w:rPr>
        <w:t xml:space="preserve"> لمؤتمر المندوبين المفوضين كلف مدير مكتب الاتصالات الراديوية بالمبادرة بدراسة بعض المسائل المتصلة بالتنسيق الدولي للشبكات الساتلية؛</w:t>
      </w:r>
    </w:p>
    <w:p w:rsidR="00C5684E" w:rsidRDefault="00C5684E" w:rsidP="00C5684E">
      <w:pPr>
        <w:rPr>
          <w:rtl/>
          <w:lang w:bidi="ar-EG"/>
        </w:rPr>
      </w:pPr>
      <w:r>
        <w:rPr>
          <w:i/>
          <w:iCs/>
          <w:rtl/>
        </w:rPr>
        <w:t>ج</w:t>
      </w:r>
      <w:r>
        <w:rPr>
          <w:rFonts w:hint="cs"/>
          <w:i/>
          <w:iCs/>
          <w:rtl/>
        </w:rPr>
        <w:t>)</w:t>
      </w:r>
      <w:r>
        <w:rPr>
          <w:rtl/>
        </w:rPr>
        <w:tab/>
      </w:r>
      <w:r>
        <w:rPr>
          <w:rFonts w:hint="cs"/>
          <w:rtl/>
        </w:rPr>
        <w:t xml:space="preserve">أن المؤتمر العالمي للاتصالات الراديوية (جنيف، </w:t>
      </w:r>
      <w:r>
        <w:t>(1997</w:t>
      </w:r>
      <w:r>
        <w:rPr>
          <w:rtl/>
        </w:rPr>
        <w:t xml:space="preserve"> </w:t>
      </w:r>
      <w:r>
        <w:rPr>
          <w:rFonts w:hint="cs"/>
          <w:rtl/>
        </w:rPr>
        <w:t xml:space="preserve">اعتمد إدخال بعض التعديلات على لوائح الراديو وأنها دخلت حيز التنفيذ في </w:t>
      </w:r>
      <w:r>
        <w:t>1</w:t>
      </w:r>
      <w:r>
        <w:rPr>
          <w:rtl/>
        </w:rPr>
        <w:t xml:space="preserve"> </w:t>
      </w:r>
      <w:r>
        <w:rPr>
          <w:rFonts w:hint="cs"/>
          <w:rtl/>
        </w:rPr>
        <w:t xml:space="preserve">يناير </w:t>
      </w:r>
      <w:r>
        <w:t>1999</w:t>
      </w:r>
      <w:r>
        <w:rPr>
          <w:rtl/>
        </w:rPr>
        <w:t>؛</w:t>
      </w:r>
    </w:p>
    <w:p w:rsidR="00C5684E" w:rsidRDefault="00C5684E" w:rsidP="00C5684E">
      <w:pPr>
        <w:rPr>
          <w:rtl/>
        </w:rPr>
      </w:pPr>
      <w:r>
        <w:rPr>
          <w:i/>
          <w:iCs/>
          <w:rtl/>
        </w:rPr>
        <w:t>د</w:t>
      </w:r>
      <w:r>
        <w:rPr>
          <w:rFonts w:hint="cs"/>
          <w:i/>
          <w:iCs/>
          <w:rtl/>
        </w:rPr>
        <w:t xml:space="preserve"> )</w:t>
      </w:r>
      <w:r>
        <w:rPr>
          <w:rtl/>
        </w:rPr>
        <w:tab/>
      </w:r>
      <w:r>
        <w:rPr>
          <w:rFonts w:hint="cs"/>
          <w:rtl/>
        </w:rPr>
        <w:t>أن الاتحاد الدولي للاتصالات يستند إلى إجراءات التنسيق والتبليغ الخاصة بالشبكات الساتلية لأداء دوره وصلاحياته في مجال الاتصالات الفضائية؛</w:t>
      </w:r>
    </w:p>
    <w:p w:rsidR="00C5684E" w:rsidRDefault="00C5684E" w:rsidP="00C5684E">
      <w:pPr>
        <w:rPr>
          <w:rtl/>
        </w:rPr>
      </w:pPr>
      <w:r>
        <w:rPr>
          <w:i/>
          <w:iCs/>
          <w:rtl/>
        </w:rPr>
        <w:t>ﻫ</w:t>
      </w:r>
      <w:r>
        <w:rPr>
          <w:rFonts w:hint="cs"/>
          <w:i/>
          <w:iCs/>
          <w:rtl/>
        </w:rPr>
        <w:t xml:space="preserve"> </w:t>
      </w:r>
      <w:r>
        <w:rPr>
          <w:i/>
          <w:iCs/>
          <w:rtl/>
        </w:rPr>
        <w:t>)</w:t>
      </w:r>
      <w:r>
        <w:rPr>
          <w:rtl/>
        </w:rPr>
        <w:tab/>
        <w:t xml:space="preserve">أن </w:t>
      </w:r>
      <w:r>
        <w:rPr>
          <w:rFonts w:hint="cs"/>
          <w:rtl/>
        </w:rPr>
        <w:t>نطاق</w:t>
      </w:r>
      <w:r>
        <w:rPr>
          <w:rtl/>
        </w:rPr>
        <w:t xml:space="preserve"> تطبيق هذا القرار قد </w:t>
      </w:r>
      <w:r>
        <w:rPr>
          <w:rFonts w:hint="cs"/>
          <w:rtl/>
        </w:rPr>
        <w:t>اتسع ليتجاوز الأهداف التي كان يقصدها القرار؛</w:t>
      </w:r>
    </w:p>
    <w:p w:rsidR="00C5684E" w:rsidRDefault="00C5684E" w:rsidP="00C5684E">
      <w:pPr>
        <w:rPr>
          <w:i/>
          <w:iCs/>
          <w:rtl/>
        </w:rPr>
      </w:pPr>
      <w:r>
        <w:rPr>
          <w:rFonts w:hint="cs"/>
          <w:i/>
          <w:iCs/>
          <w:rtl/>
        </w:rPr>
        <w:t>و )</w:t>
      </w:r>
      <w:r>
        <w:rPr>
          <w:rFonts w:hint="cs"/>
          <w:i/>
          <w:iCs/>
          <w:rtl/>
        </w:rPr>
        <w:tab/>
      </w:r>
      <w:r>
        <w:rPr>
          <w:rFonts w:hint="cs"/>
          <w:rtl/>
        </w:rPr>
        <w:t>أنه لا توجد معايير لطريقة تطبيق هذا القرار بغية الوصول، على النحو الملائم، إلى الأهداف المذكورة فيه،</w:t>
      </w:r>
    </w:p>
    <w:p w:rsidR="00C5684E" w:rsidRDefault="00C5684E" w:rsidP="00C5684E">
      <w:pPr>
        <w:pStyle w:val="call"/>
        <w:rPr>
          <w:rFonts w:eastAsia="SimSun"/>
          <w:rtl/>
        </w:rPr>
      </w:pPr>
      <w:r>
        <w:rPr>
          <w:rFonts w:eastAsia="SimSun"/>
          <w:rtl/>
        </w:rPr>
        <w:t>و</w:t>
      </w:r>
      <w:r>
        <w:rPr>
          <w:rFonts w:eastAsia="SimSun" w:hint="cs"/>
          <w:rtl/>
        </w:rPr>
        <w:t>إذ يضع في اعتباره كذلك</w:t>
      </w:r>
    </w:p>
    <w:p w:rsidR="00C5684E" w:rsidRDefault="00C5684E" w:rsidP="00C5684E">
      <w:pPr>
        <w:rPr>
          <w:rtl/>
        </w:rPr>
      </w:pPr>
      <w:r>
        <w:rPr>
          <w:rtl/>
        </w:rPr>
        <w:t>أ</w:t>
      </w:r>
      <w:r>
        <w:rPr>
          <w:rFonts w:hint="cs"/>
          <w:rtl/>
        </w:rPr>
        <w:t>نه من الهام أن تبقى هذه الإجراءات مستكملة وبسيطة بقدر الإمكان عملاً على تخفيض التكاليف التي تقع على عاتق الإدارات ومكتب الاتصالات الراديوية،</w:t>
      </w:r>
    </w:p>
    <w:p w:rsidR="00C5684E" w:rsidRDefault="00C5684E" w:rsidP="00C5684E">
      <w:pPr>
        <w:rPr>
          <w:noProof/>
          <w:rtl/>
          <w:lang w:val="fr-FR" w:eastAsia="en-US" w:bidi="ar-EG"/>
        </w:rPr>
      </w:pPr>
      <w:r>
        <w:rPr>
          <w:rtl/>
        </w:rPr>
        <w:br w:type="page"/>
      </w:r>
    </w:p>
    <w:p w:rsidR="00C5684E" w:rsidRDefault="00C5684E" w:rsidP="00C5684E">
      <w:pPr>
        <w:pStyle w:val="call"/>
        <w:rPr>
          <w:rFonts w:eastAsia="SimSun"/>
          <w:rtl/>
        </w:rPr>
      </w:pPr>
      <w:r>
        <w:rPr>
          <w:rFonts w:eastAsia="SimSun"/>
          <w:rtl/>
        </w:rPr>
        <w:lastRenderedPageBreak/>
        <w:t>و</w:t>
      </w:r>
      <w:r>
        <w:rPr>
          <w:rFonts w:eastAsia="SimSun" w:hint="cs"/>
          <w:rtl/>
        </w:rPr>
        <w:t>إذ يلاحظ</w:t>
      </w:r>
    </w:p>
    <w:p w:rsidR="00C5684E" w:rsidRDefault="00C5684E" w:rsidP="00C5684E">
      <w:pPr>
        <w:rPr>
          <w:rtl/>
        </w:rPr>
      </w:pPr>
      <w:r>
        <w:rPr>
          <w:rFonts w:hint="cs"/>
          <w:i/>
          <w:iCs/>
          <w:rtl/>
        </w:rPr>
        <w:t>أ )</w:t>
      </w:r>
      <w:r>
        <w:rPr>
          <w:rFonts w:hint="cs"/>
          <w:rtl/>
        </w:rPr>
        <w:tab/>
      </w:r>
      <w:r>
        <w:rPr>
          <w:rtl/>
        </w:rPr>
        <w:t>أ</w:t>
      </w:r>
      <w:r>
        <w:rPr>
          <w:rFonts w:hint="cs"/>
          <w:rtl/>
        </w:rPr>
        <w:t xml:space="preserve">ن القرار </w:t>
      </w:r>
      <w:r>
        <w:t>85</w:t>
      </w:r>
      <w:r>
        <w:rPr>
          <w:rtl/>
        </w:rPr>
        <w:t xml:space="preserve"> (</w:t>
      </w:r>
      <w:r>
        <w:rPr>
          <w:rFonts w:hint="cs"/>
          <w:rtl/>
        </w:rPr>
        <w:t xml:space="preserve">مينيابوليس، </w:t>
      </w:r>
      <w:r>
        <w:t>(1998</w:t>
      </w:r>
      <w:r>
        <w:rPr>
          <w:rtl/>
        </w:rPr>
        <w:t xml:space="preserve"> </w:t>
      </w:r>
      <w:r>
        <w:rPr>
          <w:rFonts w:hint="cs"/>
          <w:rtl/>
        </w:rPr>
        <w:t xml:space="preserve">لمؤتمر المندوبين المفوضين والقرار </w:t>
      </w:r>
      <w:r>
        <w:br/>
        <w:t>49 (Rev.WRC-2000)</w:t>
      </w:r>
      <w:r>
        <w:rPr>
          <w:rFonts w:hint="cs"/>
          <w:rtl/>
          <w:lang w:val="en-US"/>
        </w:rPr>
        <w:t xml:space="preserve"> </w:t>
      </w:r>
      <w:r>
        <w:rPr>
          <w:rFonts w:hint="cs"/>
          <w:rtl/>
        </w:rPr>
        <w:t>يشملان جميع المسائل المتعلقة بالإجراء الإداري لمبدأ الاحتياط الواجب؛</w:t>
      </w:r>
    </w:p>
    <w:p w:rsidR="00C5684E" w:rsidRDefault="00C5684E" w:rsidP="00C5684E">
      <w:pPr>
        <w:rPr>
          <w:rtl/>
          <w:lang w:val="en-US" w:bidi="ar-SY"/>
        </w:rPr>
      </w:pPr>
      <w:r>
        <w:rPr>
          <w:rFonts w:hint="cs"/>
          <w:i/>
          <w:iCs/>
          <w:rtl/>
        </w:rPr>
        <w:t>ب)</w:t>
      </w:r>
      <w:r>
        <w:rPr>
          <w:rFonts w:hint="cs"/>
          <w:rtl/>
        </w:rPr>
        <w:tab/>
        <w:t xml:space="preserve">القرار </w:t>
      </w:r>
      <w:r>
        <w:rPr>
          <w:lang w:val="en-US"/>
        </w:rPr>
        <w:t xml:space="preserve">80 </w:t>
      </w:r>
      <w:r>
        <w:t>(Rev.WRC-2000)</w:t>
      </w:r>
      <w:r>
        <w:rPr>
          <w:rFonts w:hint="cs"/>
          <w:rtl/>
          <w:lang w:val="en-US" w:bidi="ar-SY"/>
        </w:rPr>
        <w:t xml:space="preserve"> والمتعلق بإجراء الاحتياط الواجب في تطبيق المبادئ الواردة في دستور الاتحاد،</w:t>
      </w:r>
    </w:p>
    <w:p w:rsidR="00C5684E" w:rsidRDefault="00C5684E" w:rsidP="00C5684E">
      <w:pPr>
        <w:pStyle w:val="call"/>
        <w:rPr>
          <w:rFonts w:eastAsia="SimSun"/>
          <w:rtl/>
        </w:rPr>
      </w:pPr>
      <w:r>
        <w:rPr>
          <w:rFonts w:eastAsia="SimSun" w:hint="cs"/>
          <w:rtl/>
        </w:rPr>
        <w:t xml:space="preserve">يقرر أن يطلب من المؤتمر العالمي للاتصالات الراديوية لعام </w:t>
      </w:r>
      <w:r>
        <w:rPr>
          <w:rFonts w:eastAsia="SimSun"/>
          <w:lang w:val="en-US"/>
        </w:rPr>
        <w:t>2003</w:t>
      </w:r>
      <w:r>
        <w:rPr>
          <w:rFonts w:eastAsia="SimSun" w:hint="cs"/>
          <w:rtl/>
          <w:lang w:val="en-US" w:bidi="ar-SY"/>
        </w:rPr>
        <w:t xml:space="preserve"> </w:t>
      </w:r>
      <w:r>
        <w:rPr>
          <w:rFonts w:eastAsia="SimSun" w:hint="cs"/>
          <w:rtl/>
        </w:rPr>
        <w:t>ومن المؤتمرات العالمية اللاحقة للاتصالات الراديوية</w:t>
      </w:r>
    </w:p>
    <w:p w:rsidR="00C5684E" w:rsidRDefault="00C5684E" w:rsidP="00C5684E">
      <w:pPr>
        <w:rPr>
          <w:rtl/>
        </w:rPr>
      </w:pPr>
      <w:r>
        <w:rPr>
          <w:rFonts w:hint="cs"/>
          <w:rtl/>
        </w:rPr>
        <w:t>استعراض وتحيين إجراءات النشر المسبق والتنسيق والتبليغ وتسجيل تخصيصات الترددات للشبكات الساتلية بما في ذلك الخصائص التقنية المصاحبة إلى جانب التذييلات ذات الصلة في لوائح الراديو، بهدف:</w:t>
      </w:r>
    </w:p>
    <w:p w:rsidR="00C5684E" w:rsidRDefault="00C5684E" w:rsidP="00C5684E">
      <w:pPr>
        <w:pStyle w:val="enumlev1"/>
        <w:rPr>
          <w:rFonts w:eastAsia="SimSun"/>
          <w:rtl/>
          <w:lang w:val="en-US" w:bidi="ar-SY"/>
        </w:rPr>
      </w:pPr>
      <w:r>
        <w:rPr>
          <w:rFonts w:eastAsia="SimSun" w:cs="Times New Roman"/>
          <w:lang w:val="en-US"/>
        </w:rPr>
        <w:t>‘1’</w:t>
      </w:r>
      <w:r>
        <w:rPr>
          <w:rFonts w:eastAsia="SimSun" w:hint="cs"/>
          <w:rtl/>
          <w:lang w:val="en-US" w:bidi="ar-SY"/>
        </w:rPr>
        <w:tab/>
      </w:r>
      <w:r>
        <w:rPr>
          <w:rFonts w:eastAsia="SimSun" w:hint="cs"/>
          <w:rtl/>
          <w:lang w:val="en-US" w:bidi="ar-EG"/>
        </w:rPr>
        <w:t xml:space="preserve">العمل وفقاً للمادة </w:t>
      </w:r>
      <w:r>
        <w:rPr>
          <w:rFonts w:eastAsia="SimSun"/>
          <w:lang w:val="en-US"/>
        </w:rPr>
        <w:t>44</w:t>
      </w:r>
      <w:r>
        <w:rPr>
          <w:rFonts w:eastAsia="SimSun" w:hint="cs"/>
          <w:rtl/>
          <w:lang w:val="en-US" w:bidi="ar-EG"/>
        </w:rPr>
        <w:t xml:space="preserve"> من الدستور على </w:t>
      </w:r>
      <w:r>
        <w:rPr>
          <w:rFonts w:eastAsia="SimSun" w:hint="cs"/>
          <w:rtl/>
          <w:lang w:val="en-US" w:bidi="ar-SY"/>
        </w:rPr>
        <w:t>تسهيل الاستخدام الرشيد والفعال والاقتصادي لجميع الترددات الراديوية والمدارات، بما فيها مدار السواتل المستقرة بالنسبة إلى الأرض، وامتثالاً لأحكام لوائح الراديو، حتى يتسنى للبلدان أو لمجموعات البلدان النفاذ المنصف إلى هذه المدارات والترددات، مع مراعاة الحاجات الخاصة للبلدان النامية ومراعاة الموقع الجغرافي لبعض البلدان؛</w:t>
      </w:r>
    </w:p>
    <w:p w:rsidR="00C5684E" w:rsidRDefault="00C5684E" w:rsidP="00C5684E">
      <w:pPr>
        <w:pStyle w:val="enumlev1"/>
        <w:rPr>
          <w:rFonts w:eastAsia="SimSun"/>
          <w:rtl/>
          <w:lang w:val="en-US" w:bidi="ar-SY"/>
        </w:rPr>
      </w:pPr>
      <w:r>
        <w:rPr>
          <w:rFonts w:eastAsia="SimSun" w:cs="Times New Roman"/>
          <w:lang w:val="en-US"/>
        </w:rPr>
        <w:t>‘2’</w:t>
      </w:r>
      <w:r>
        <w:rPr>
          <w:rFonts w:eastAsia="SimSun" w:hint="cs"/>
          <w:rtl/>
          <w:lang w:val="en-US" w:bidi="ar-SY"/>
        </w:rPr>
        <w:tab/>
        <w:t>الحرص على مراعاة أحدث التكنولوجيات في هذه الإجراءات والخصائص والتذييلات؛</w:t>
      </w:r>
    </w:p>
    <w:p w:rsidR="00C5684E" w:rsidRDefault="00C5684E" w:rsidP="00F2045A">
      <w:pPr>
        <w:pStyle w:val="enumlev1"/>
        <w:rPr>
          <w:rFonts w:eastAsia="SimSun"/>
          <w:rtl/>
          <w:lang w:val="en-US" w:bidi="ar-SY"/>
        </w:rPr>
      </w:pPr>
      <w:r>
        <w:rPr>
          <w:rFonts w:eastAsia="SimSun" w:cs="Times New Roman"/>
          <w:lang w:val="en-US"/>
        </w:rPr>
        <w:t>‘3’</w:t>
      </w:r>
      <w:r>
        <w:rPr>
          <w:rFonts w:eastAsia="SimSun" w:hint="cs"/>
          <w:rtl/>
          <w:lang w:val="en-US" w:bidi="ar-SY"/>
        </w:rPr>
        <w:tab/>
        <w:t>العمل على تبسيط إجراءات مكتب الاتصالات الراديوية والإدارات وتحقيق وفورات في</w:t>
      </w:r>
      <w:r w:rsidR="00F2045A">
        <w:rPr>
          <w:rFonts w:eastAsia="SimSun" w:hint="eastAsia"/>
          <w:rtl/>
          <w:lang w:val="en-US" w:bidi="ar-SY"/>
        </w:rPr>
        <w:t> </w:t>
      </w:r>
      <w:r>
        <w:rPr>
          <w:rFonts w:eastAsia="SimSun" w:hint="cs"/>
          <w:rtl/>
          <w:lang w:val="en-US" w:bidi="ar-SY"/>
        </w:rPr>
        <w:t>التكلفة،</w:t>
      </w:r>
    </w:p>
    <w:p w:rsidR="00C5684E" w:rsidRDefault="00C5684E" w:rsidP="00C5684E">
      <w:pPr>
        <w:pStyle w:val="call"/>
      </w:pPr>
      <w:r>
        <w:rPr>
          <w:rFonts w:hint="cs"/>
          <w:rtl/>
        </w:rPr>
        <w:t xml:space="preserve">يقرر كذلك أن يطلب من المؤتمر العالمي للاتصالات الراديوية لعام </w:t>
      </w:r>
      <w:r>
        <w:t>2003</w:t>
      </w:r>
    </w:p>
    <w:p w:rsidR="00C5684E" w:rsidRDefault="00C5684E" w:rsidP="00C5684E">
      <w:pPr>
        <w:rPr>
          <w:rtl/>
          <w:lang w:val="en-US" w:bidi="ar-SY"/>
        </w:rPr>
      </w:pPr>
      <w:r>
        <w:rPr>
          <w:rFonts w:hint="cs"/>
          <w:rtl/>
          <w:lang w:val="en-US" w:bidi="ar-SY"/>
        </w:rPr>
        <w:t>أن يحدد نطاق تطبيق هذا القرار وكذلك المعايير التي ينبغي استخدامها لتنفيذه.</w:t>
      </w:r>
    </w:p>
    <w:p w:rsidR="00C5684E" w:rsidRDefault="00C5684E" w:rsidP="00C5684E">
      <w:pPr>
        <w:spacing w:before="0"/>
        <w:jc w:val="center"/>
        <w:rPr>
          <w:rtl/>
          <w:lang w:bidi="ar-SY"/>
        </w:rPr>
      </w:pPr>
    </w:p>
    <w:p w:rsidR="007C1C62" w:rsidRDefault="007C1C62" w:rsidP="00C5684E">
      <w:pPr>
        <w:spacing w:before="0"/>
        <w:jc w:val="center"/>
        <w:rPr>
          <w:rtl/>
          <w:lang w:bidi="ar-SY"/>
        </w:rPr>
      </w:pPr>
    </w:p>
    <w:p w:rsidR="00C5684E" w:rsidRPr="007C1C62" w:rsidRDefault="007C1C62" w:rsidP="00C5684E">
      <w:pPr>
        <w:rPr>
          <w:rtl/>
          <w:lang w:val="en-US" w:bidi="ar-EG"/>
        </w:rPr>
      </w:pPr>
      <w:r>
        <w:rPr>
          <w:rFonts w:hint="cs"/>
          <w:rtl/>
          <w:lang w:bidi="ar-EG"/>
        </w:rPr>
        <w:t xml:space="preserve">(مينيابوليس، </w:t>
      </w:r>
      <w:r>
        <w:rPr>
          <w:lang w:val="en-US" w:bidi="ar-EG"/>
        </w:rPr>
        <w:t>1988</w:t>
      </w:r>
      <w:r>
        <w:rPr>
          <w:rFonts w:hint="cs"/>
          <w:rtl/>
          <w:lang w:val="en-US" w:bidi="ar-EG"/>
        </w:rPr>
        <w:t xml:space="preserve">) - (المراجع في مراكش، </w:t>
      </w:r>
      <w:r>
        <w:rPr>
          <w:lang w:val="en-US" w:bidi="ar-EG"/>
        </w:rPr>
        <w:t>2002</w:t>
      </w:r>
      <w:r>
        <w:rPr>
          <w:rFonts w:hint="cs"/>
          <w:rtl/>
          <w:lang w:val="en-US" w:bidi="ar-EG"/>
        </w:rPr>
        <w:t>)</w:t>
      </w:r>
    </w:p>
    <w:p w:rsidR="00C5684E" w:rsidRDefault="00C5684E" w:rsidP="0019389E">
      <w:pPr>
        <w:rPr>
          <w:rtl/>
        </w:rPr>
      </w:pPr>
      <w:r>
        <w:rPr>
          <w:rtl/>
        </w:rPr>
        <w:br w:type="page"/>
      </w:r>
    </w:p>
    <w:p w:rsidR="00C5684E" w:rsidRDefault="00C5684E" w:rsidP="00700226">
      <w:pPr>
        <w:pStyle w:val="ResNo"/>
        <w:rPr>
          <w:rtl/>
        </w:rPr>
      </w:pPr>
      <w:bookmarkStart w:id="68" w:name="_Toc339025912"/>
      <w:bookmarkStart w:id="69" w:name="القرار_95_Rev_WRC07"/>
      <w:bookmarkStart w:id="70" w:name="_Toc340580367"/>
      <w:bookmarkStart w:id="71" w:name="_Toc340580493"/>
      <w:r>
        <w:rPr>
          <w:rtl/>
        </w:rPr>
        <w:lastRenderedPageBreak/>
        <w:t>الق</w:t>
      </w:r>
      <w:r>
        <w:rPr>
          <w:rFonts w:hint="cs"/>
          <w:rtl/>
        </w:rPr>
        <w:t>ـ</w:t>
      </w:r>
      <w:r>
        <w:rPr>
          <w:rtl/>
        </w:rPr>
        <w:t>رار</w:t>
      </w:r>
      <w:r>
        <w:rPr>
          <w:rFonts w:hint="cs"/>
          <w:rtl/>
        </w:rPr>
        <w:t xml:space="preserve"> </w:t>
      </w:r>
      <w:r w:rsidRPr="007E2ECB">
        <w:rPr>
          <w:rStyle w:val="href"/>
        </w:rPr>
        <w:t>95</w:t>
      </w:r>
      <w:r>
        <w:t xml:space="preserve"> (</w:t>
      </w:r>
      <w:r w:rsidR="00D45017">
        <w:t>R</w:t>
      </w:r>
      <w:r w:rsidR="00D45017" w:rsidRPr="00D45017">
        <w:t>ev</w:t>
      </w:r>
      <w:r>
        <w:t>.WRC-07)</w:t>
      </w:r>
      <w:bookmarkEnd w:id="68"/>
      <w:bookmarkEnd w:id="69"/>
      <w:bookmarkEnd w:id="70"/>
      <w:bookmarkEnd w:id="71"/>
    </w:p>
    <w:p w:rsidR="00C5684E" w:rsidRDefault="00C5684E" w:rsidP="00C5684E">
      <w:pPr>
        <w:pStyle w:val="Restitle"/>
        <w:rPr>
          <w:rtl/>
        </w:rPr>
      </w:pPr>
      <w:bookmarkStart w:id="72" w:name="_Toc327956576"/>
      <w:bookmarkStart w:id="73" w:name="_Toc339025913"/>
      <w:r>
        <w:rPr>
          <w:rFonts w:hint="cs"/>
          <w:rtl/>
        </w:rPr>
        <w:t>استعراض</w:t>
      </w:r>
      <w:r>
        <w:rPr>
          <w:rtl/>
        </w:rPr>
        <w:t xml:space="preserve"> عام </w:t>
      </w:r>
      <w:r>
        <w:rPr>
          <w:rFonts w:hint="cs"/>
          <w:rtl/>
        </w:rPr>
        <w:t>ل</w:t>
      </w:r>
      <w:r>
        <w:rPr>
          <w:rtl/>
        </w:rPr>
        <w:t>لقرارات و</w:t>
      </w:r>
      <w:r>
        <w:rPr>
          <w:rFonts w:hint="cs"/>
          <w:rtl/>
        </w:rPr>
        <w:t>ال</w:t>
      </w:r>
      <w:r>
        <w:rPr>
          <w:rtl/>
        </w:rPr>
        <w:t>توصيات</w:t>
      </w:r>
      <w:r>
        <w:rPr>
          <w:rFonts w:hint="cs"/>
          <w:rtl/>
        </w:rPr>
        <w:t xml:space="preserve"> </w:t>
      </w:r>
      <w:r>
        <w:rPr>
          <w:rFonts w:hint="cs"/>
          <w:rtl/>
        </w:rPr>
        <w:br/>
        <w:t xml:space="preserve">الصادرة عن </w:t>
      </w:r>
      <w:r>
        <w:rPr>
          <w:rtl/>
        </w:rPr>
        <w:t xml:space="preserve">المؤتمرات الإدارية العالمية </w:t>
      </w:r>
      <w:r>
        <w:rPr>
          <w:rFonts w:hint="cs"/>
          <w:rtl/>
        </w:rPr>
        <w:t xml:space="preserve">للراديو </w:t>
      </w:r>
      <w:r>
        <w:rPr>
          <w:rFonts w:hint="cs"/>
          <w:rtl/>
        </w:rPr>
        <w:br/>
      </w:r>
      <w:r>
        <w:rPr>
          <w:rtl/>
        </w:rPr>
        <w:t>والمؤتمرات العالمية للاتصالات الراديوية</w:t>
      </w:r>
      <w:bookmarkEnd w:id="72"/>
      <w:bookmarkEnd w:id="73"/>
    </w:p>
    <w:p w:rsidR="00C5684E" w:rsidRDefault="00C5684E" w:rsidP="00C5684E">
      <w:pPr>
        <w:keepNext/>
        <w:spacing w:before="240"/>
        <w:rPr>
          <w:rtl/>
        </w:rPr>
      </w:pPr>
      <w:r>
        <w:rPr>
          <w:rtl/>
        </w:rPr>
        <w:t>إن المؤتمر العالمي للاتصالات الراديوية (</w:t>
      </w:r>
      <w:r>
        <w:rPr>
          <w:rFonts w:hint="cs"/>
          <w:rtl/>
        </w:rPr>
        <w:t>جنيف</w:t>
      </w:r>
      <w:r>
        <w:rPr>
          <w:rtl/>
        </w:rPr>
        <w:t xml:space="preserve">، </w:t>
      </w:r>
      <w:r>
        <w:t>2007</w:t>
      </w:r>
      <w:r>
        <w:rPr>
          <w:rtl/>
        </w:rPr>
        <w:t>)،</w:t>
      </w:r>
    </w:p>
    <w:p w:rsidR="00C5684E" w:rsidRDefault="00C5684E" w:rsidP="006546ED">
      <w:pPr>
        <w:pStyle w:val="call"/>
        <w:rPr>
          <w:rtl/>
        </w:rPr>
      </w:pPr>
      <w:r>
        <w:rPr>
          <w:rtl/>
        </w:rPr>
        <w:t>إذ يضع في اعتباره</w:t>
      </w:r>
    </w:p>
    <w:p w:rsidR="00C5684E" w:rsidRDefault="00C5684E" w:rsidP="00C5684E">
      <w:pPr>
        <w:rPr>
          <w:rtl/>
        </w:rPr>
      </w:pPr>
      <w:r>
        <w:rPr>
          <w:rFonts w:hint="cs"/>
          <w:i/>
          <w:iCs/>
          <w:rtl/>
        </w:rPr>
        <w:t xml:space="preserve"> </w:t>
      </w:r>
      <w:r>
        <w:rPr>
          <w:i/>
          <w:iCs/>
          <w:rtl/>
        </w:rPr>
        <w:t>أ )</w:t>
      </w:r>
      <w:r>
        <w:rPr>
          <w:rtl/>
        </w:rPr>
        <w:tab/>
        <w:t xml:space="preserve">أن من المهم </w:t>
      </w:r>
      <w:r>
        <w:rPr>
          <w:rFonts w:hint="cs"/>
          <w:rtl/>
        </w:rPr>
        <w:t>إبقاء</w:t>
      </w:r>
      <w:r>
        <w:rPr>
          <w:rtl/>
        </w:rPr>
        <w:t xml:space="preserve"> </w:t>
      </w:r>
      <w:r>
        <w:rPr>
          <w:rFonts w:hint="cs"/>
          <w:rtl/>
        </w:rPr>
        <w:t>ال</w:t>
      </w:r>
      <w:r>
        <w:rPr>
          <w:rtl/>
        </w:rPr>
        <w:t>قرارات و</w:t>
      </w:r>
      <w:r>
        <w:rPr>
          <w:rFonts w:hint="cs"/>
          <w:rtl/>
        </w:rPr>
        <w:t>ال</w:t>
      </w:r>
      <w:r>
        <w:rPr>
          <w:rtl/>
        </w:rPr>
        <w:t>توصيات</w:t>
      </w:r>
      <w:r>
        <w:rPr>
          <w:rFonts w:hint="cs"/>
          <w:rtl/>
        </w:rPr>
        <w:t xml:space="preserve"> الصادرة عن</w:t>
      </w:r>
      <w:r>
        <w:rPr>
          <w:rtl/>
        </w:rPr>
        <w:t xml:space="preserve"> المؤتمرات الإدارية العالمية </w:t>
      </w:r>
      <w:r>
        <w:rPr>
          <w:rFonts w:hint="cs"/>
          <w:rtl/>
        </w:rPr>
        <w:t>للراديو</w:t>
      </w:r>
      <w:r>
        <w:rPr>
          <w:rtl/>
        </w:rPr>
        <w:t xml:space="preserve"> والمؤتمرات العالمية للاتصالات الراديوية </w:t>
      </w:r>
      <w:r>
        <w:rPr>
          <w:rFonts w:hint="cs"/>
          <w:rtl/>
        </w:rPr>
        <w:t>قيد الاستعراض المستمر بهدف تحديثها</w:t>
      </w:r>
      <w:r>
        <w:rPr>
          <w:rtl/>
        </w:rPr>
        <w:t>؛</w:t>
      </w:r>
    </w:p>
    <w:p w:rsidR="00C5684E" w:rsidRDefault="00C5684E" w:rsidP="00C5684E">
      <w:pPr>
        <w:rPr>
          <w:rtl/>
        </w:rPr>
      </w:pPr>
      <w:r>
        <w:rPr>
          <w:i/>
          <w:iCs/>
          <w:rtl/>
        </w:rPr>
        <w:t>ب)</w:t>
      </w:r>
      <w:r>
        <w:rPr>
          <w:rtl/>
        </w:rPr>
        <w:tab/>
        <w:t>أن تق</w:t>
      </w:r>
      <w:r>
        <w:rPr>
          <w:rFonts w:hint="cs"/>
          <w:rtl/>
        </w:rPr>
        <w:t>ا</w:t>
      </w:r>
      <w:r>
        <w:rPr>
          <w:rtl/>
        </w:rPr>
        <w:t xml:space="preserve">رير مدير مكتب الاتصالات الراديوية </w:t>
      </w:r>
      <w:r>
        <w:rPr>
          <w:rFonts w:hint="cs"/>
          <w:rtl/>
        </w:rPr>
        <w:t>المقدمة</w:t>
      </w:r>
      <w:r>
        <w:rPr>
          <w:rtl/>
        </w:rPr>
        <w:t xml:space="preserve"> إلى المؤتمر</w:t>
      </w:r>
      <w:r>
        <w:rPr>
          <w:rFonts w:hint="cs"/>
          <w:rtl/>
        </w:rPr>
        <w:t>ات السابقة</w:t>
      </w:r>
      <w:r>
        <w:rPr>
          <w:rtl/>
        </w:rPr>
        <w:t xml:space="preserve"> </w:t>
      </w:r>
      <w:r>
        <w:rPr>
          <w:rFonts w:hint="cs"/>
          <w:rtl/>
        </w:rPr>
        <w:t>ت</w:t>
      </w:r>
      <w:r>
        <w:rPr>
          <w:rtl/>
        </w:rPr>
        <w:t xml:space="preserve">شكل أساساً مفيداً </w:t>
      </w:r>
      <w:r>
        <w:rPr>
          <w:rFonts w:hint="cs"/>
          <w:rtl/>
        </w:rPr>
        <w:t>لإجراء استعراض عام</w:t>
      </w:r>
      <w:r>
        <w:rPr>
          <w:rtl/>
        </w:rPr>
        <w:t xml:space="preserve"> لقرارات المؤتمرات السابقة</w:t>
      </w:r>
      <w:r>
        <w:rPr>
          <w:rFonts w:hint="cs"/>
          <w:rtl/>
        </w:rPr>
        <w:t xml:space="preserve"> وتوصياتها؛</w:t>
      </w:r>
    </w:p>
    <w:p w:rsidR="00C5684E" w:rsidRDefault="00C5684E" w:rsidP="00C5684E">
      <w:pPr>
        <w:rPr>
          <w:rtl/>
        </w:rPr>
      </w:pPr>
      <w:r>
        <w:rPr>
          <w:rFonts w:hint="cs"/>
          <w:i/>
          <w:iCs/>
          <w:rtl/>
        </w:rPr>
        <w:t>ج)</w:t>
      </w:r>
      <w:r>
        <w:rPr>
          <w:rFonts w:hint="cs"/>
          <w:rtl/>
        </w:rPr>
        <w:tab/>
        <w:t>أن من الضروري وجود بعض المبادئ والخطوط التوجيهية التي تسمح للمؤتمرات المقبلة بالتعامل مع القرارات والتوصيات الصادرة عن المؤتمرات السابقة والتي لا تتصل بجدول أعمال المؤتمر،</w:t>
      </w:r>
    </w:p>
    <w:p w:rsidR="00C5684E" w:rsidRDefault="00C5684E" w:rsidP="006546ED">
      <w:pPr>
        <w:pStyle w:val="call"/>
        <w:rPr>
          <w:rtl/>
        </w:rPr>
      </w:pPr>
      <w:r>
        <w:rPr>
          <w:rFonts w:hint="cs"/>
          <w:rtl/>
        </w:rPr>
        <w:t xml:space="preserve">يقرر أن </w:t>
      </w:r>
      <w:r>
        <w:rPr>
          <w:rtl/>
        </w:rPr>
        <w:t xml:space="preserve">يدعو </w:t>
      </w:r>
      <w:r>
        <w:rPr>
          <w:rFonts w:hint="cs"/>
          <w:rtl/>
        </w:rPr>
        <w:t>ال</w:t>
      </w:r>
      <w:r>
        <w:rPr>
          <w:rtl/>
        </w:rPr>
        <w:t>مؤتمرات</w:t>
      </w:r>
      <w:r>
        <w:rPr>
          <w:rFonts w:hint="cs"/>
          <w:rtl/>
        </w:rPr>
        <w:t xml:space="preserve"> </w:t>
      </w:r>
      <w:r>
        <w:rPr>
          <w:rtl/>
        </w:rPr>
        <w:t xml:space="preserve">العالمية المختصة </w:t>
      </w:r>
      <w:r>
        <w:rPr>
          <w:rFonts w:hint="cs"/>
          <w:rtl/>
        </w:rPr>
        <w:t>المقبلة ل</w:t>
      </w:r>
      <w:r>
        <w:rPr>
          <w:rtl/>
        </w:rPr>
        <w:t>لاتصالات الراديوية</w:t>
      </w:r>
    </w:p>
    <w:p w:rsidR="00C5684E" w:rsidRDefault="00C5684E" w:rsidP="00C5684E">
      <w:pPr>
        <w:rPr>
          <w:rtl/>
        </w:rPr>
      </w:pPr>
      <w:r>
        <w:t>1</w:t>
      </w:r>
      <w:r>
        <w:rPr>
          <w:rFonts w:hint="cs"/>
          <w:rtl/>
        </w:rPr>
        <w:tab/>
        <w:t xml:space="preserve">إلى استعراض </w:t>
      </w:r>
      <w:r>
        <w:rPr>
          <w:rtl/>
        </w:rPr>
        <w:t>قرارات المؤتمرات السابقة</w:t>
      </w:r>
      <w:r>
        <w:rPr>
          <w:rFonts w:hint="cs"/>
          <w:rtl/>
        </w:rPr>
        <w:t xml:space="preserve"> وتوصياتها التي تتصل</w:t>
      </w:r>
      <w:r>
        <w:rPr>
          <w:rtl/>
        </w:rPr>
        <w:t xml:space="preserve"> </w:t>
      </w:r>
      <w:r>
        <w:rPr>
          <w:rFonts w:hint="cs"/>
          <w:rtl/>
        </w:rPr>
        <w:t>بجدول أعمال المؤتمر للنظر في</w:t>
      </w:r>
      <w:r>
        <w:rPr>
          <w:rtl/>
        </w:rPr>
        <w:t xml:space="preserve"> إمكانية مراجعتها أو </w:t>
      </w:r>
      <w:r>
        <w:rPr>
          <w:rFonts w:hint="cs"/>
          <w:rtl/>
        </w:rPr>
        <w:t>الاستعاضة عنها</w:t>
      </w:r>
      <w:r>
        <w:rPr>
          <w:rtl/>
        </w:rPr>
        <w:t xml:space="preserve"> أو إلغائها</w:t>
      </w:r>
      <w:r>
        <w:rPr>
          <w:rFonts w:hint="cs"/>
          <w:rtl/>
        </w:rPr>
        <w:t>،</w:t>
      </w:r>
      <w:r>
        <w:rPr>
          <w:rtl/>
        </w:rPr>
        <w:t xml:space="preserve"> </w:t>
      </w:r>
      <w:r>
        <w:rPr>
          <w:rFonts w:hint="cs"/>
          <w:rtl/>
        </w:rPr>
        <w:t>و</w:t>
      </w:r>
      <w:r>
        <w:rPr>
          <w:rtl/>
        </w:rPr>
        <w:t>اتخاذ التدابير المناسبة</w:t>
      </w:r>
      <w:r>
        <w:rPr>
          <w:rFonts w:hint="cs"/>
          <w:rtl/>
        </w:rPr>
        <w:t>؛</w:t>
      </w:r>
    </w:p>
    <w:p w:rsidR="00C5684E" w:rsidRDefault="00C5684E" w:rsidP="00C5684E">
      <w:pPr>
        <w:rPr>
          <w:rtl/>
          <w:lang w:bidi="ar-EG"/>
        </w:rPr>
      </w:pPr>
      <w:r>
        <w:t>2</w:t>
      </w:r>
      <w:r>
        <w:rPr>
          <w:rFonts w:hint="cs"/>
          <w:rtl/>
          <w:lang w:bidi="ar-EG"/>
        </w:rPr>
        <w:tab/>
        <w:t>إلى استعراض قرارات المؤتمرات السابقة وتوصياتها التي لا تتصل بأي بند في جدول أعمال المؤتمر بغية:</w:t>
      </w:r>
    </w:p>
    <w:p w:rsidR="00C5684E" w:rsidRDefault="00C5684E" w:rsidP="00C5684E">
      <w:pPr>
        <w:pStyle w:val="enumlev1"/>
        <w:rPr>
          <w:rtl/>
        </w:rPr>
      </w:pPr>
      <w:r>
        <w:rPr>
          <w:rFonts w:hint="cs"/>
          <w:rtl/>
        </w:rPr>
        <w:t>-</w:t>
      </w:r>
      <w:r>
        <w:rPr>
          <w:rFonts w:hint="cs"/>
          <w:rtl/>
        </w:rPr>
        <w:tab/>
        <w:t>إلغاء تلك القرارات والتوصيات التي انتهى الغرض منها أو التي لم تعد ضرورية؛</w:t>
      </w:r>
    </w:p>
    <w:p w:rsidR="006546ED" w:rsidRDefault="006546ED" w:rsidP="00C5684E">
      <w:pPr>
        <w:pStyle w:val="enumlev1"/>
        <w:rPr>
          <w:rtl/>
        </w:rPr>
      </w:pPr>
      <w:r>
        <w:rPr>
          <w:rtl/>
        </w:rPr>
        <w:br w:type="page"/>
      </w:r>
    </w:p>
    <w:p w:rsidR="00C5684E" w:rsidRDefault="00C5684E" w:rsidP="00F2045A">
      <w:pPr>
        <w:pStyle w:val="enumlev1"/>
        <w:rPr>
          <w:rtl/>
        </w:rPr>
      </w:pPr>
      <w:r>
        <w:rPr>
          <w:rFonts w:hint="cs"/>
          <w:rtl/>
        </w:rPr>
        <w:lastRenderedPageBreak/>
        <w:t>-</w:t>
      </w:r>
      <w:r>
        <w:rPr>
          <w:rFonts w:hint="cs"/>
          <w:rtl/>
        </w:rPr>
        <w:tab/>
        <w:t>استعراض الحاجة إلى تلك القرارات والتوصيات، أو أجزاء منها، التي تطلب من قطاع الاتصالات الراديوية إجراء دراسات لم يحرز أي تقدم بشأنها خلال الفترتين الأخيرتين بين</w:t>
      </w:r>
      <w:r w:rsidR="00F2045A">
        <w:rPr>
          <w:rFonts w:hint="eastAsia"/>
          <w:rtl/>
        </w:rPr>
        <w:t> </w:t>
      </w:r>
      <w:r>
        <w:rPr>
          <w:rFonts w:hint="cs"/>
          <w:rtl/>
        </w:rPr>
        <w:t>المؤتمرات؛</w:t>
      </w:r>
    </w:p>
    <w:p w:rsidR="00C5684E" w:rsidRDefault="00C5684E" w:rsidP="00C5684E">
      <w:pPr>
        <w:pStyle w:val="enumlev1"/>
        <w:rPr>
          <w:rtl/>
        </w:rPr>
      </w:pPr>
      <w:r>
        <w:rPr>
          <w:rFonts w:hint="cs"/>
          <w:rtl/>
        </w:rPr>
        <w:t>-</w:t>
      </w:r>
      <w:r>
        <w:rPr>
          <w:rFonts w:hint="cs"/>
          <w:rtl/>
        </w:rPr>
        <w:tab/>
        <w:t>تحديث وتعديل القرارات والتوصيات، أو أجزاء منها، التي تجاوزها الزمن، وتصويب الحالات الواضحة من الإغفال أو التعارض أو اللبس أو أخطاء الصياغة، وإدخال أي تعديل ضروري لتأمين اتساقها؛</w:t>
      </w:r>
    </w:p>
    <w:p w:rsidR="00C5684E" w:rsidRDefault="00C5684E" w:rsidP="00F2045A">
      <w:pPr>
        <w:rPr>
          <w:rtl/>
          <w:lang w:bidi="ar-EG"/>
        </w:rPr>
      </w:pPr>
      <w:r>
        <w:t>3</w:t>
      </w:r>
      <w:r>
        <w:rPr>
          <w:rFonts w:hint="cs"/>
          <w:rtl/>
          <w:lang w:bidi="ar-EG"/>
        </w:rPr>
        <w:tab/>
        <w:t>إلى أن يعمد كل مؤتمر في بدايته إلى تحديد أي لجنة في إطار المؤتمر تضطلع بالمسؤولية</w:t>
      </w:r>
      <w:r w:rsidR="00F2045A">
        <w:rPr>
          <w:rFonts w:hint="eastAsia"/>
          <w:rtl/>
          <w:lang w:bidi="ar-EG"/>
        </w:rPr>
        <w:t> </w:t>
      </w:r>
      <w:r>
        <w:rPr>
          <w:rFonts w:hint="cs"/>
          <w:rtl/>
          <w:lang w:bidi="ar-EG"/>
        </w:rPr>
        <w:t xml:space="preserve">الأولى عن استعراض كل من القرارات والتوصيات المشار إليها في الفقرتين </w:t>
      </w:r>
      <w:r>
        <w:t>1</w:t>
      </w:r>
      <w:r>
        <w:rPr>
          <w:rFonts w:hint="cs"/>
          <w:rtl/>
          <w:lang w:bidi="ar-EG"/>
        </w:rPr>
        <w:t xml:space="preserve"> و</w:t>
      </w:r>
      <w:r>
        <w:t>2</w:t>
      </w:r>
      <w:r>
        <w:rPr>
          <w:rFonts w:hint="cs"/>
          <w:rtl/>
          <w:lang w:bidi="ar-EG"/>
        </w:rPr>
        <w:t xml:space="preserve"> من "</w:t>
      </w:r>
      <w:r>
        <w:rPr>
          <w:rFonts w:hint="cs"/>
          <w:i/>
          <w:iCs/>
          <w:rtl/>
          <w:lang w:bidi="ar-EG"/>
        </w:rPr>
        <w:t>يقـرر</w:t>
      </w:r>
      <w:r>
        <w:rPr>
          <w:rFonts w:hint="cs"/>
          <w:rtl/>
          <w:lang w:bidi="ar-EG"/>
        </w:rPr>
        <w:t>"</w:t>
      </w:r>
      <w:r w:rsidR="00F2045A">
        <w:rPr>
          <w:rFonts w:hint="eastAsia"/>
          <w:rtl/>
          <w:lang w:bidi="ar-EG"/>
        </w:rPr>
        <w:t> </w:t>
      </w:r>
      <w:r>
        <w:rPr>
          <w:rFonts w:hint="cs"/>
          <w:rtl/>
          <w:lang w:bidi="ar-EG"/>
        </w:rPr>
        <w:t>أعلاه،</w:t>
      </w:r>
    </w:p>
    <w:p w:rsidR="00C5684E" w:rsidRDefault="00C5684E" w:rsidP="006546ED">
      <w:pPr>
        <w:pStyle w:val="call"/>
        <w:rPr>
          <w:rtl/>
        </w:rPr>
      </w:pPr>
      <w:r>
        <w:rPr>
          <w:rtl/>
        </w:rPr>
        <w:t>يكلف مدير مكتب الاتصالات الراديوية</w:t>
      </w:r>
    </w:p>
    <w:p w:rsidR="00C5684E" w:rsidRDefault="00C5684E" w:rsidP="00C5684E">
      <w:pPr>
        <w:rPr>
          <w:rtl/>
          <w:lang w:bidi="ar-EG"/>
        </w:rPr>
      </w:pPr>
      <w:r>
        <w:t>1</w:t>
      </w:r>
      <w:r>
        <w:rPr>
          <w:rFonts w:hint="cs"/>
          <w:rtl/>
        </w:rPr>
        <w:tab/>
      </w:r>
      <w:r>
        <w:rPr>
          <w:rtl/>
        </w:rPr>
        <w:t xml:space="preserve">بإجراء </w:t>
      </w:r>
      <w:r>
        <w:rPr>
          <w:rFonts w:hint="cs"/>
          <w:rtl/>
        </w:rPr>
        <w:t>استعراض</w:t>
      </w:r>
      <w:r>
        <w:rPr>
          <w:rtl/>
        </w:rPr>
        <w:t xml:space="preserve"> عام </w:t>
      </w:r>
      <w:r>
        <w:rPr>
          <w:rFonts w:hint="cs"/>
          <w:rtl/>
        </w:rPr>
        <w:t>ل</w:t>
      </w:r>
      <w:r>
        <w:rPr>
          <w:rtl/>
        </w:rPr>
        <w:t>قرارات المؤتمرات السابقة</w:t>
      </w:r>
      <w:r>
        <w:rPr>
          <w:rFonts w:hint="cs"/>
          <w:rtl/>
        </w:rPr>
        <w:t xml:space="preserve"> وتوصياتها</w:t>
      </w:r>
      <w:r>
        <w:rPr>
          <w:rtl/>
        </w:rPr>
        <w:t xml:space="preserve"> </w:t>
      </w:r>
      <w:r>
        <w:rPr>
          <w:rFonts w:hint="cs"/>
          <w:rtl/>
        </w:rPr>
        <w:t>والقيام،</w:t>
      </w:r>
      <w:r>
        <w:rPr>
          <w:rtl/>
        </w:rPr>
        <w:t xml:space="preserve"> بعد </w:t>
      </w:r>
      <w:r>
        <w:rPr>
          <w:rFonts w:hint="cs"/>
          <w:rtl/>
        </w:rPr>
        <w:t>التشاور</w:t>
      </w:r>
      <w:r>
        <w:rPr>
          <w:rtl/>
        </w:rPr>
        <w:t xml:space="preserve"> مع الفريق الاستشاري للاتصالات الراديوية ورؤساء لجان دراسات الاتصالات الراديوية</w:t>
      </w:r>
      <w:r>
        <w:rPr>
          <w:rFonts w:hint="cs"/>
          <w:rtl/>
        </w:rPr>
        <w:t xml:space="preserve"> ونواب رؤسائها،</w:t>
      </w:r>
      <w:r>
        <w:rPr>
          <w:rtl/>
        </w:rPr>
        <w:t xml:space="preserve"> </w:t>
      </w:r>
      <w:r>
        <w:rPr>
          <w:rFonts w:hint="cs"/>
          <w:rtl/>
        </w:rPr>
        <w:t>ب</w:t>
      </w:r>
      <w:r>
        <w:rPr>
          <w:rtl/>
        </w:rPr>
        <w:t xml:space="preserve">تقديم تقرير إلى </w:t>
      </w:r>
      <w:r>
        <w:rPr>
          <w:rFonts w:hint="cs"/>
          <w:rtl/>
        </w:rPr>
        <w:t xml:space="preserve">الدورة الثانية </w:t>
      </w:r>
      <w:r w:rsidRPr="00FE38A4">
        <w:rPr>
          <w:rFonts w:hint="cs"/>
          <w:rtl/>
        </w:rPr>
        <w:t xml:space="preserve">للاجتماع التحضيري للمؤتمر </w:t>
      </w:r>
      <w:r>
        <w:rPr>
          <w:rFonts w:hint="cs"/>
          <w:rtl/>
        </w:rPr>
        <w:t xml:space="preserve">في صدد الفقرتين </w:t>
      </w:r>
      <w:r>
        <w:t>1</w:t>
      </w:r>
      <w:r>
        <w:rPr>
          <w:rFonts w:hint="cs"/>
          <w:rtl/>
          <w:lang w:bidi="ar-EG"/>
        </w:rPr>
        <w:t xml:space="preserve"> و</w:t>
      </w:r>
      <w:r>
        <w:t>2</w:t>
      </w:r>
      <w:r>
        <w:rPr>
          <w:rFonts w:hint="cs"/>
          <w:rtl/>
          <w:lang w:bidi="ar-EG"/>
        </w:rPr>
        <w:t xml:space="preserve"> من "</w:t>
      </w:r>
      <w:r>
        <w:rPr>
          <w:rFonts w:hint="cs"/>
          <w:i/>
          <w:iCs/>
          <w:rtl/>
          <w:lang w:bidi="ar-EG"/>
        </w:rPr>
        <w:t>يقـرر</w:t>
      </w:r>
      <w:r>
        <w:rPr>
          <w:rFonts w:hint="cs"/>
          <w:rtl/>
          <w:lang w:bidi="ar-EG"/>
        </w:rPr>
        <w:t>"، بما في ذلك إشارة إلى بنود جدول الأعمال ذات الصلة؛</w:t>
      </w:r>
    </w:p>
    <w:p w:rsidR="00C5684E" w:rsidRDefault="00C5684E" w:rsidP="00C5684E">
      <w:pPr>
        <w:rPr>
          <w:rtl/>
          <w:lang w:bidi="ar-EG"/>
        </w:rPr>
      </w:pPr>
      <w:r w:rsidRPr="00002179">
        <w:t>2</w:t>
      </w:r>
      <w:r>
        <w:rPr>
          <w:rFonts w:hint="cs"/>
          <w:rtl/>
          <w:lang w:bidi="ar-EG"/>
        </w:rPr>
        <w:tab/>
        <w:t>بتضمين التقرير المذكور أعلاه، بالتعاون مع رؤساء لجان دراسات الاتصالات الراديوية، التقارير المرحلية لدراسات قطاع الاتصالات الراديوية بشأن موضوعات تكون قد طلبتها قرارات المؤتمرات السابقة وتوصياتها ولكنها لم تدرج في جدولي أعمال المؤتمرين القادمين،</w:t>
      </w:r>
    </w:p>
    <w:p w:rsidR="00C5684E" w:rsidRDefault="00C5684E" w:rsidP="006546ED">
      <w:pPr>
        <w:pStyle w:val="call"/>
        <w:rPr>
          <w:rtl/>
        </w:rPr>
      </w:pPr>
      <w:r>
        <w:rPr>
          <w:rFonts w:hint="cs"/>
          <w:rtl/>
        </w:rPr>
        <w:t>يدعو الإدارات</w:t>
      </w:r>
    </w:p>
    <w:p w:rsidR="00C5684E" w:rsidRDefault="00C5684E" w:rsidP="00C5684E">
      <w:pPr>
        <w:rPr>
          <w:rtl/>
          <w:lang w:val="fr-FR" w:bidi="ar-EG"/>
        </w:rPr>
      </w:pPr>
      <w:r>
        <w:rPr>
          <w:rFonts w:hint="cs"/>
          <w:rtl/>
          <w:lang w:bidi="ar-EG"/>
        </w:rPr>
        <w:t>إلى تقديم مساهمات بشأن تنفيذ هذا القرار</w:t>
      </w:r>
      <w:r>
        <w:rPr>
          <w:rFonts w:hint="cs"/>
          <w:rtl/>
          <w:lang w:val="fr-FR" w:bidi="ar-EG"/>
        </w:rPr>
        <w:t xml:space="preserve"> إلى الاجتماع التحضيري للمؤتمر،</w:t>
      </w:r>
    </w:p>
    <w:p w:rsidR="00C5684E" w:rsidRDefault="00C5684E" w:rsidP="006546ED">
      <w:pPr>
        <w:pStyle w:val="call"/>
        <w:rPr>
          <w:rtl/>
        </w:rPr>
      </w:pPr>
      <w:r>
        <w:rPr>
          <w:rFonts w:hint="cs"/>
          <w:rtl/>
        </w:rPr>
        <w:t>يدعو الاجتماع التحضيري للمؤتمر</w:t>
      </w:r>
    </w:p>
    <w:p w:rsidR="00C5684E" w:rsidRDefault="00C5684E" w:rsidP="00C5684E">
      <w:pPr>
        <w:rPr>
          <w:rtl/>
          <w:lang w:bidi="ar-EG"/>
        </w:rPr>
      </w:pPr>
      <w:r>
        <w:rPr>
          <w:rFonts w:hint="cs"/>
          <w:rtl/>
          <w:lang w:bidi="ar-EG"/>
        </w:rPr>
        <w:t>إلى إدراج نتائج الاستعراض العام لقرارات المؤتمرات السابقة وتوصياتها في تقريره استناداً إلى المساهمات المقدمة من الإدارات إلى الاجتماع التحضيري للمؤتمر بغية تيسير عملية المتابعة من جانب المؤتمرات العالمية المقبلة للاتصالات الراديوية.</w:t>
      </w:r>
    </w:p>
    <w:p w:rsidR="00C5684E" w:rsidRDefault="00C5684E" w:rsidP="00C5684E">
      <w:pPr>
        <w:rPr>
          <w:szCs w:val="22"/>
        </w:rPr>
      </w:pPr>
    </w:p>
    <w:p w:rsidR="00C5684E" w:rsidRDefault="00C5684E" w:rsidP="00C5684E">
      <w:pPr>
        <w:rPr>
          <w:rtl/>
          <w:lang w:bidi="ar-EG"/>
        </w:rPr>
      </w:pPr>
    </w:p>
    <w:p w:rsidR="00C5684E" w:rsidRDefault="00C5684E" w:rsidP="0019389E">
      <w:pPr>
        <w:rPr>
          <w:rtl/>
          <w:lang w:bidi="ar-EG"/>
        </w:rPr>
      </w:pPr>
      <w:r>
        <w:rPr>
          <w:rtl/>
          <w:lang w:bidi="ar-EG"/>
        </w:rPr>
        <w:br w:type="page"/>
      </w:r>
    </w:p>
    <w:p w:rsidR="00514FB8" w:rsidRDefault="00514FB8" w:rsidP="00700226">
      <w:pPr>
        <w:pStyle w:val="ResNo"/>
      </w:pPr>
      <w:bookmarkStart w:id="74" w:name="_Toc339025914"/>
      <w:bookmarkStart w:id="75" w:name="القرار_114_Rev_WRC12"/>
      <w:bookmarkStart w:id="76" w:name="_Toc340580368"/>
      <w:bookmarkStart w:id="77" w:name="_Toc340580494"/>
      <w:r>
        <w:rPr>
          <w:rFonts w:hint="cs"/>
          <w:rtl/>
        </w:rPr>
        <w:lastRenderedPageBreak/>
        <w:t xml:space="preserve">القـرار </w:t>
      </w:r>
      <w:r w:rsidRPr="001A65C1">
        <w:rPr>
          <w:rStyle w:val="href"/>
        </w:rPr>
        <w:t>114</w:t>
      </w:r>
      <w:r>
        <w:t> (</w:t>
      </w:r>
      <w:r w:rsidR="00D45017">
        <w:t>R</w:t>
      </w:r>
      <w:r w:rsidR="00D45017" w:rsidRPr="00D45017">
        <w:t>ev</w:t>
      </w:r>
      <w:r>
        <w:t>.WRC-12)</w:t>
      </w:r>
      <w:bookmarkEnd w:id="74"/>
      <w:bookmarkEnd w:id="75"/>
      <w:bookmarkEnd w:id="76"/>
      <w:bookmarkEnd w:id="77"/>
    </w:p>
    <w:p w:rsidR="00514FB8" w:rsidRDefault="00514FB8" w:rsidP="009A6C66">
      <w:pPr>
        <w:pStyle w:val="Restitle"/>
        <w:rPr>
          <w:rtl/>
        </w:rPr>
      </w:pPr>
      <w:bookmarkStart w:id="78" w:name="_Toc327956582"/>
      <w:bookmarkStart w:id="79" w:name="_Toc339025915"/>
      <w:r>
        <w:rPr>
          <w:rFonts w:hint="cs"/>
          <w:rtl/>
        </w:rPr>
        <w:t xml:space="preserve">دراسات عن التوافق بين الأنظمة الجديدة </w:t>
      </w:r>
      <w:r w:rsidR="009A6C66">
        <w:rPr>
          <w:rtl/>
        </w:rPr>
        <w:br/>
      </w:r>
      <w:r>
        <w:rPr>
          <w:rFonts w:hint="cs"/>
          <w:rtl/>
        </w:rPr>
        <w:t xml:space="preserve">لخدمة الملاحة الراديوية للطيران والخدمة الثابتة الساتلية </w:t>
      </w:r>
      <w:r w:rsidR="009A6C66">
        <w:rPr>
          <w:rtl/>
        </w:rPr>
        <w:br/>
      </w:r>
      <w:r>
        <w:rPr>
          <w:rFonts w:hint="cs"/>
          <w:rtl/>
        </w:rPr>
        <w:t xml:space="preserve">(أرض-فضاء) (المقصورة على وصلات تغذية الخدمة المتنقلة الساتلية </w:t>
      </w:r>
      <w:r w:rsidR="009A6C66">
        <w:rPr>
          <w:rtl/>
        </w:rPr>
        <w:br/>
      </w:r>
      <w:r>
        <w:rPr>
          <w:rFonts w:hint="cs"/>
          <w:rtl/>
        </w:rPr>
        <w:t xml:space="preserve">غير المستقرة بالنسبة إلى الأرض) في النطاق </w:t>
      </w:r>
      <w:r>
        <w:t>MHz 5 150 - 5 091</w:t>
      </w:r>
      <w:bookmarkEnd w:id="78"/>
      <w:bookmarkEnd w:id="79"/>
    </w:p>
    <w:p w:rsidR="00514FB8" w:rsidRDefault="00514FB8" w:rsidP="00BA5CC0">
      <w:pPr>
        <w:pStyle w:val="Normalaftertitle"/>
        <w:rPr>
          <w:rtl/>
        </w:rPr>
      </w:pPr>
      <w:r>
        <w:rPr>
          <w:rFonts w:hint="cs"/>
          <w:rtl/>
        </w:rPr>
        <w:t xml:space="preserve">إن المؤتمر العالمي للاتصالات الراديوية (جنيف، </w:t>
      </w:r>
      <w:r>
        <w:t>2012</w:t>
      </w:r>
      <w:r>
        <w:rPr>
          <w:rFonts w:hint="cs"/>
          <w:rtl/>
        </w:rPr>
        <w:t>)،</w:t>
      </w:r>
    </w:p>
    <w:p w:rsidR="00514FB8" w:rsidRDefault="00514FB8" w:rsidP="009A6C66">
      <w:pPr>
        <w:pStyle w:val="call"/>
        <w:rPr>
          <w:rtl/>
        </w:rPr>
      </w:pPr>
      <w:r>
        <w:rPr>
          <w:rFonts w:hint="cs"/>
          <w:rtl/>
        </w:rPr>
        <w:t>إذ يضع في اعتباره</w:t>
      </w:r>
    </w:p>
    <w:p w:rsidR="00514FB8" w:rsidRDefault="00514FB8" w:rsidP="00514FB8">
      <w:pPr>
        <w:rPr>
          <w:rtl/>
        </w:rPr>
      </w:pPr>
      <w:r>
        <w:rPr>
          <w:rFonts w:hint="cs"/>
          <w:i/>
          <w:iCs/>
          <w:rtl/>
        </w:rPr>
        <w:t xml:space="preserve"> أ )</w:t>
      </w:r>
      <w:r>
        <w:rPr>
          <w:rFonts w:hint="cs"/>
          <w:rtl/>
        </w:rPr>
        <w:tab/>
        <w:t xml:space="preserve">التوزيع الحالي لنطاق الترددات </w:t>
      </w:r>
      <w:r>
        <w:t>MHz 5 250</w:t>
      </w:r>
      <w:r>
        <w:noBreakHyphen/>
        <w:t>5 000</w:t>
      </w:r>
      <w:r>
        <w:rPr>
          <w:rFonts w:hint="cs"/>
          <w:rtl/>
        </w:rPr>
        <w:t xml:space="preserve"> لخدمة الملاحة الراديوية للطيران؛</w:t>
      </w:r>
    </w:p>
    <w:p w:rsidR="00514FB8" w:rsidRDefault="00514FB8" w:rsidP="00514FB8">
      <w:pPr>
        <w:rPr>
          <w:rtl/>
        </w:rPr>
      </w:pPr>
      <w:r>
        <w:rPr>
          <w:rFonts w:hint="cs"/>
          <w:i/>
          <w:iCs/>
          <w:rtl/>
        </w:rPr>
        <w:t>ب)</w:t>
      </w:r>
      <w:r>
        <w:rPr>
          <w:rFonts w:hint="cs"/>
          <w:rtl/>
        </w:rPr>
        <w:tab/>
        <w:t>متطلبات كل من خدمة الملاحة الراديوية للطيران والخدمة الثابتة الساتلية (أرض-فضاء) (المقصورة على وصلات تغذية الأنظمة الساتلية غير المستقرة بالنسبة إلى الأرض في الخدمة المتنقلة الساتلية) في النطاق المذكور أعلاه،</w:t>
      </w:r>
    </w:p>
    <w:p w:rsidR="00514FB8" w:rsidRDefault="00514FB8" w:rsidP="009A6C66">
      <w:pPr>
        <w:pStyle w:val="call"/>
        <w:rPr>
          <w:rtl/>
        </w:rPr>
      </w:pPr>
      <w:r>
        <w:rPr>
          <w:rFonts w:hint="cs"/>
          <w:rtl/>
        </w:rPr>
        <w:t>وإذ يعترف</w:t>
      </w:r>
    </w:p>
    <w:p w:rsidR="00514FB8" w:rsidRDefault="00514FB8" w:rsidP="00514FB8">
      <w:pPr>
        <w:rPr>
          <w:rtl/>
        </w:rPr>
      </w:pPr>
      <w:r>
        <w:rPr>
          <w:rFonts w:hint="cs"/>
          <w:i/>
          <w:iCs/>
          <w:rtl/>
        </w:rPr>
        <w:t xml:space="preserve"> أ )</w:t>
      </w:r>
      <w:r>
        <w:rPr>
          <w:rFonts w:hint="cs"/>
          <w:rtl/>
        </w:rPr>
        <w:tab/>
        <w:t xml:space="preserve">بأنه يجب منح الأولوية إلى نظام الهبوط بالموجات الصغرية </w:t>
      </w:r>
      <w:r>
        <w:t>(MLS)</w:t>
      </w:r>
      <w:r>
        <w:rPr>
          <w:rFonts w:hint="cs"/>
          <w:rtl/>
        </w:rPr>
        <w:t xml:space="preserve"> تماشياً مع الرقم </w:t>
      </w:r>
      <w:r>
        <w:rPr>
          <w:b/>
          <w:bCs/>
        </w:rPr>
        <w:t>444.5</w:t>
      </w:r>
      <w:r>
        <w:rPr>
          <w:rFonts w:hint="cs"/>
          <w:rtl/>
        </w:rPr>
        <w:t xml:space="preserve"> وأنظمة معيارية دولية أخرى خاصة بخدمة الملاحة الراديوية للطيران في نطاق الترددات </w:t>
      </w:r>
      <w:r>
        <w:t>MHz 5 150</w:t>
      </w:r>
      <w:r>
        <w:noBreakHyphen/>
        <w:t>5 030</w:t>
      </w:r>
      <w:r>
        <w:rPr>
          <w:rFonts w:hint="cs"/>
          <w:rtl/>
        </w:rPr>
        <w:t>؛</w:t>
      </w:r>
    </w:p>
    <w:p w:rsidR="00514FB8" w:rsidRDefault="00514FB8" w:rsidP="00514FB8">
      <w:pPr>
        <w:spacing w:before="80"/>
        <w:rPr>
          <w:rtl/>
        </w:rPr>
      </w:pPr>
      <w:r>
        <w:rPr>
          <w:rFonts w:hint="cs"/>
          <w:i/>
          <w:iCs/>
          <w:rtl/>
        </w:rPr>
        <w:t>ب)</w:t>
      </w:r>
      <w:r>
        <w:rPr>
          <w:rFonts w:hint="cs"/>
          <w:rtl/>
        </w:rPr>
        <w:tab/>
        <w:t xml:space="preserve">بأنه، تماشياً مع الملحق </w:t>
      </w:r>
      <w:r>
        <w:t>10</w:t>
      </w:r>
      <w:r>
        <w:rPr>
          <w:rFonts w:hint="cs"/>
          <w:rtl/>
        </w:rPr>
        <w:t xml:space="preserve"> باتفاقية منظمة الطيران المدني الدولي </w:t>
      </w:r>
      <w:r>
        <w:t>(ICAO)</w:t>
      </w:r>
      <w:r>
        <w:rPr>
          <w:rFonts w:hint="cs"/>
          <w:rtl/>
        </w:rPr>
        <w:t xml:space="preserve">، قد يكون من الضروري استخدام نطاق الترددات </w:t>
      </w:r>
      <w:r>
        <w:t>MHz 5 150</w:t>
      </w:r>
      <w:r>
        <w:noBreakHyphen/>
        <w:t>5 091</w:t>
      </w:r>
      <w:r>
        <w:rPr>
          <w:rFonts w:hint="cs"/>
          <w:rtl/>
        </w:rPr>
        <w:t xml:space="preserve"> لنظام الهبوط بالموجات الصغرية في حال تعذرت تلبية احتياجاته في نطاق الترددات</w:t>
      </w:r>
      <w:r>
        <w:rPr>
          <w:rFonts w:hint="eastAsia"/>
          <w:rtl/>
        </w:rPr>
        <w:t> </w:t>
      </w:r>
      <w:r>
        <w:t>MHz 5 091</w:t>
      </w:r>
      <w:r>
        <w:noBreakHyphen/>
        <w:t>5 030</w:t>
      </w:r>
      <w:r>
        <w:rPr>
          <w:rFonts w:hint="cs"/>
          <w:rtl/>
        </w:rPr>
        <w:t>؛</w:t>
      </w:r>
    </w:p>
    <w:p w:rsidR="00514FB8" w:rsidRDefault="00514FB8" w:rsidP="00514FB8">
      <w:pPr>
        <w:spacing w:before="80"/>
        <w:rPr>
          <w:rtl/>
        </w:rPr>
      </w:pPr>
      <w:r>
        <w:rPr>
          <w:rFonts w:hint="cs"/>
          <w:i/>
          <w:iCs/>
          <w:rtl/>
        </w:rPr>
        <w:t>ج)</w:t>
      </w:r>
      <w:r>
        <w:rPr>
          <w:rFonts w:hint="cs"/>
          <w:rtl/>
        </w:rPr>
        <w:tab/>
        <w:t xml:space="preserve">بأن الخدمة الثابتة الساتلية التي توفر وصلات التغذية للأنظمة غير المستقرة بالنسبة إلى الأرض في الخدمة المتنقلة الساتلية سوف تحتاج إلى النفاذ إلى نطاق الترددات </w:t>
      </w:r>
      <w:r>
        <w:t>MHz 5 150</w:t>
      </w:r>
      <w:r>
        <w:noBreakHyphen/>
        <w:t>5 091</w:t>
      </w:r>
      <w:r>
        <w:rPr>
          <w:rFonts w:hint="cs"/>
          <w:rtl/>
        </w:rPr>
        <w:t xml:space="preserve"> في الأمد القصير،</w:t>
      </w:r>
    </w:p>
    <w:p w:rsidR="00514FB8" w:rsidRDefault="00514FB8" w:rsidP="009A6C66">
      <w:pPr>
        <w:pStyle w:val="call"/>
        <w:rPr>
          <w:rtl/>
        </w:rPr>
      </w:pPr>
      <w:r>
        <w:rPr>
          <w:rFonts w:hint="cs"/>
          <w:rtl/>
        </w:rPr>
        <w:t>وإذ يلاحظ</w:t>
      </w:r>
    </w:p>
    <w:p w:rsidR="00514FB8" w:rsidRDefault="00514FB8" w:rsidP="00514FB8">
      <w:pPr>
        <w:spacing w:before="80"/>
        <w:rPr>
          <w:rtl/>
        </w:rPr>
      </w:pPr>
      <w:r>
        <w:rPr>
          <w:rFonts w:hint="cs"/>
          <w:i/>
          <w:iCs/>
          <w:rtl/>
        </w:rPr>
        <w:t xml:space="preserve"> أ )</w:t>
      </w:r>
      <w:r>
        <w:rPr>
          <w:rFonts w:hint="cs"/>
          <w:rtl/>
        </w:rPr>
        <w:tab/>
        <w:t xml:space="preserve">أن التوصية </w:t>
      </w:r>
      <w:r>
        <w:t>ITU-R S.1342</w:t>
      </w:r>
      <w:r>
        <w:rPr>
          <w:rFonts w:hint="cs"/>
          <w:rtl/>
        </w:rPr>
        <w:t xml:space="preserve"> تصف طريقة لتحديد مسافات التنسيق للمحطات الدولية المعيارية لنظام الهبوط بالموجات الصغرية في نطاق الترددات </w:t>
      </w:r>
      <w:r>
        <w:t>MHz 5 091</w:t>
      </w:r>
      <w:r>
        <w:noBreakHyphen/>
        <w:t>5 030</w:t>
      </w:r>
      <w:r>
        <w:rPr>
          <w:rFonts w:hint="cs"/>
          <w:rtl/>
        </w:rPr>
        <w:t xml:space="preserve">، </w:t>
      </w:r>
      <w:r>
        <w:rPr>
          <w:rFonts w:hint="cs"/>
          <w:rtl/>
        </w:rPr>
        <w:lastRenderedPageBreak/>
        <w:t xml:space="preserve">والمحطات الأرضية للخدمة الثابتة الساتلية، التي توفر وصلات تغذية في الاتجاه أرض-فضاء في النطاق </w:t>
      </w:r>
      <w:r>
        <w:t>MHz 5 150</w:t>
      </w:r>
      <w:r>
        <w:noBreakHyphen/>
        <w:t>5 091</w:t>
      </w:r>
      <w:r>
        <w:rPr>
          <w:rFonts w:hint="cs"/>
          <w:rtl/>
        </w:rPr>
        <w:t>؛</w:t>
      </w:r>
    </w:p>
    <w:p w:rsidR="00514FB8" w:rsidRDefault="00514FB8" w:rsidP="00514FB8">
      <w:pPr>
        <w:spacing w:before="80"/>
        <w:rPr>
          <w:rtl/>
        </w:rPr>
      </w:pPr>
      <w:r>
        <w:rPr>
          <w:rFonts w:hint="cs"/>
          <w:i/>
          <w:iCs/>
          <w:rtl/>
        </w:rPr>
        <w:t>ب)</w:t>
      </w:r>
      <w:r>
        <w:rPr>
          <w:rFonts w:hint="cs"/>
          <w:rtl/>
        </w:rPr>
        <w:tab/>
        <w:t>العدد الصغير من محطات الخدمة الثابتة الساتلية الواجب أخذها بعين الاعتبار؛</w:t>
      </w:r>
    </w:p>
    <w:p w:rsidR="00514FB8" w:rsidRDefault="00514FB8" w:rsidP="00514FB8">
      <w:pPr>
        <w:spacing w:before="80"/>
        <w:rPr>
          <w:rtl/>
        </w:rPr>
      </w:pPr>
      <w:r>
        <w:rPr>
          <w:rFonts w:hint="cs"/>
          <w:i/>
          <w:iCs/>
          <w:rtl/>
        </w:rPr>
        <w:t>ج)</w:t>
      </w:r>
      <w:r>
        <w:rPr>
          <w:rFonts w:hint="cs"/>
          <w:rtl/>
        </w:rPr>
        <w:tab/>
        <w:t>استحداث أنظمة جديدة من شأنها تقديم معلومات إضافية عن الملاحة الراديوية وتشكل جزءاً لا يتجزأ من خدمة الملاحة الراديوية للطيران،</w:t>
      </w:r>
    </w:p>
    <w:p w:rsidR="00514FB8" w:rsidRDefault="00514FB8" w:rsidP="009A6C66">
      <w:pPr>
        <w:pStyle w:val="call"/>
        <w:rPr>
          <w:rtl/>
        </w:rPr>
      </w:pPr>
      <w:r>
        <w:rPr>
          <w:rFonts w:hint="cs"/>
          <w:rtl/>
        </w:rPr>
        <w:t>يقـرر</w:t>
      </w:r>
    </w:p>
    <w:p w:rsidR="00514FB8" w:rsidRDefault="00514FB8" w:rsidP="009A6C66">
      <w:pPr>
        <w:spacing w:before="80"/>
        <w:rPr>
          <w:rtl/>
        </w:rPr>
      </w:pPr>
      <w:r>
        <w:t>1</w:t>
      </w:r>
      <w:r>
        <w:tab/>
      </w:r>
      <w:r>
        <w:rPr>
          <w:rFonts w:hint="cs"/>
          <w:rtl/>
        </w:rPr>
        <w:t>أنه يجب على الإدارات التي ترخص تشغيل المحطات التي توفر وصلات تغذية للأنظمة غير المستقرة بالنسبة إلى الأرض للخدمة الم</w:t>
      </w:r>
      <w:r w:rsidR="009A6C66">
        <w:rPr>
          <w:rFonts w:hint="cs"/>
          <w:rtl/>
        </w:rPr>
        <w:t xml:space="preserve">تنقلة الساتلية في نطاق الترددات </w:t>
      </w:r>
      <w:r>
        <w:t>MHz 5 150</w:t>
      </w:r>
      <w:r>
        <w:noBreakHyphen/>
        <w:t>5 091</w:t>
      </w:r>
      <w:r w:rsidR="009A6C66">
        <w:rPr>
          <w:rFonts w:hint="cs"/>
          <w:rtl/>
        </w:rPr>
        <w:t xml:space="preserve"> </w:t>
      </w:r>
      <w:r>
        <w:rPr>
          <w:rFonts w:hint="cs"/>
          <w:rtl/>
        </w:rPr>
        <w:t>أن تضمن عدم تسببها في تداخل ضار لمحطات خدمة الملاحة الراديوية للطيران؛</w:t>
      </w:r>
    </w:p>
    <w:p w:rsidR="00514FB8" w:rsidRDefault="00514FB8" w:rsidP="00514FB8">
      <w:pPr>
        <w:spacing w:before="80"/>
        <w:rPr>
          <w:rtl/>
        </w:rPr>
      </w:pPr>
      <w:r>
        <w:t>2</w:t>
      </w:r>
      <w:r>
        <w:rPr>
          <w:rFonts w:hint="cs"/>
          <w:rtl/>
        </w:rPr>
        <w:tab/>
        <w:t xml:space="preserve">أنه ينبغي مراجعة توزيع الترددات لخدمة الملاحة الراديوية للطيران والخدمة الثابتة الساتلية في نطاق الترددات </w:t>
      </w:r>
      <w:r>
        <w:t>MHz 5 150</w:t>
      </w:r>
      <w:r>
        <w:noBreakHyphen/>
        <w:t>5 091</w:t>
      </w:r>
      <w:r>
        <w:rPr>
          <w:rFonts w:hint="cs"/>
          <w:rtl/>
        </w:rPr>
        <w:t xml:space="preserve"> أثناء مؤتمر مختص قادم للاتصالات الراديوية ينعقد قبل </w:t>
      </w:r>
      <w:r>
        <w:t>2018</w:t>
      </w:r>
      <w:r>
        <w:rPr>
          <w:rFonts w:hint="cs"/>
          <w:rtl/>
        </w:rPr>
        <w:t>؛</w:t>
      </w:r>
    </w:p>
    <w:p w:rsidR="00514FB8" w:rsidRDefault="00514FB8" w:rsidP="00514FB8">
      <w:pPr>
        <w:spacing w:before="80"/>
        <w:rPr>
          <w:rtl/>
        </w:rPr>
      </w:pPr>
      <w:r>
        <w:t>3</w:t>
      </w:r>
      <w:r>
        <w:rPr>
          <w:rFonts w:hint="cs"/>
          <w:rtl/>
        </w:rPr>
        <w:tab/>
        <w:t>إجراء دراسات عن التوافق بين الأنظمة الجديدة لخدمة الملاحة الراديوية للطيران وأنظمة الخدمة الثابتة الساتلية التي تقدم وصلات تغذية للأنظمة غير المستقرة بالنسبة إلى الأرض للخدمة المتنقلة الساتلية (أرض-فضاء)،</w:t>
      </w:r>
    </w:p>
    <w:p w:rsidR="00514FB8" w:rsidRDefault="00514FB8" w:rsidP="009A6C66">
      <w:pPr>
        <w:pStyle w:val="call"/>
        <w:rPr>
          <w:rtl/>
        </w:rPr>
      </w:pPr>
      <w:r>
        <w:rPr>
          <w:rFonts w:hint="cs"/>
          <w:rtl/>
        </w:rPr>
        <w:t>يدعو الإدارات</w:t>
      </w:r>
    </w:p>
    <w:p w:rsidR="00514FB8" w:rsidRDefault="00514FB8" w:rsidP="00514FB8">
      <w:pPr>
        <w:spacing w:before="80"/>
        <w:rPr>
          <w:rtl/>
        </w:rPr>
      </w:pPr>
      <w:r>
        <w:rPr>
          <w:rFonts w:hint="cs"/>
          <w:rtl/>
        </w:rPr>
        <w:t xml:space="preserve">عند تخصيص ترددات في النطاق </w:t>
      </w:r>
      <w:r>
        <w:t>MHz 5 150</w:t>
      </w:r>
      <w:r>
        <w:noBreakHyphen/>
        <w:t>5 091</w:t>
      </w:r>
      <w:r>
        <w:rPr>
          <w:rFonts w:hint="cs"/>
          <w:rtl/>
        </w:rPr>
        <w:t xml:space="preserve"> قبل </w:t>
      </w:r>
      <w:r>
        <w:t>1</w:t>
      </w:r>
      <w:r>
        <w:rPr>
          <w:rFonts w:hint="cs"/>
          <w:rtl/>
        </w:rPr>
        <w:t xml:space="preserve"> يناير </w:t>
      </w:r>
      <w:r>
        <w:t>2018</w:t>
      </w:r>
      <w:r>
        <w:rPr>
          <w:rFonts w:hint="cs"/>
          <w:rtl/>
        </w:rPr>
        <w:t xml:space="preserve"> لمحطات خدمة الملاحة الراديوية للطيران أو لمحطات الخدمة الثابتة الساتلية التي توفر وصلات تغذية للأنظمة غير المستقرة بالنسبة إلى الأرض للخدمة المتنقلة الساتلية (أرض</w:t>
      </w:r>
      <w:r>
        <w:rPr>
          <w:rtl/>
        </w:rPr>
        <w:noBreakHyphen/>
      </w:r>
      <w:r>
        <w:rPr>
          <w:rFonts w:hint="cs"/>
          <w:rtl/>
        </w:rPr>
        <w:t>فضاء)، إلى أن تتخذ كل الخطوات العملية لتفادي التداخل المتبادل فيما بينها،</w:t>
      </w:r>
    </w:p>
    <w:p w:rsidR="00514FB8" w:rsidRDefault="00514FB8" w:rsidP="00DC69EE">
      <w:pPr>
        <w:pStyle w:val="call"/>
        <w:rPr>
          <w:rtl/>
        </w:rPr>
      </w:pPr>
      <w:r>
        <w:rPr>
          <w:rFonts w:hint="cs"/>
          <w:rtl/>
        </w:rPr>
        <w:t>يدعو قطاع الاتصالات الراديوية</w:t>
      </w:r>
    </w:p>
    <w:p w:rsidR="00514FB8" w:rsidRDefault="00514FB8" w:rsidP="00514FB8">
      <w:pPr>
        <w:spacing w:before="80"/>
        <w:rPr>
          <w:rtl/>
        </w:rPr>
      </w:pPr>
      <w:r>
        <w:rPr>
          <w:rFonts w:hint="cs"/>
          <w:rtl/>
        </w:rPr>
        <w:t>إلى دراسة المسائل التقنية والتشغيلية المتعلقة بتقاسم هذا النطاق بين الأنظمة الجديدة لخدمة الملاحة الراديوية للطيران والخدمة الثابتة الساتلية التي توفر وصلات تغذية للأنظمة غير المستقرة بالنسبة إلى الأرض للخدمة المتنقلة الساتلية (أرض-فضاء)،</w:t>
      </w:r>
    </w:p>
    <w:p w:rsidR="00A45841" w:rsidRDefault="00A45841" w:rsidP="00DC69EE">
      <w:pPr>
        <w:pStyle w:val="call"/>
        <w:rPr>
          <w:rtl/>
        </w:rPr>
      </w:pPr>
      <w:r>
        <w:rPr>
          <w:rtl/>
        </w:rPr>
        <w:br w:type="page"/>
      </w:r>
    </w:p>
    <w:p w:rsidR="00514FB8" w:rsidRDefault="00514FB8" w:rsidP="00DC69EE">
      <w:pPr>
        <w:pStyle w:val="call"/>
        <w:rPr>
          <w:rtl/>
        </w:rPr>
      </w:pPr>
      <w:r>
        <w:rPr>
          <w:rFonts w:hint="cs"/>
          <w:rtl/>
        </w:rPr>
        <w:lastRenderedPageBreak/>
        <w:t>يدعـو</w:t>
      </w:r>
    </w:p>
    <w:p w:rsidR="00514FB8" w:rsidRDefault="00514FB8" w:rsidP="00514FB8">
      <w:pPr>
        <w:spacing w:before="80"/>
        <w:rPr>
          <w:rtl/>
        </w:rPr>
      </w:pPr>
      <w:r>
        <w:t>1</w:t>
      </w:r>
      <w:r>
        <w:rPr>
          <w:rFonts w:hint="cs"/>
          <w:i/>
          <w:iCs/>
          <w:rtl/>
        </w:rPr>
        <w:tab/>
      </w:r>
      <w:r>
        <w:rPr>
          <w:rFonts w:hint="cs"/>
          <w:rtl/>
        </w:rPr>
        <w:t>منظمة الطيران المدني الدولي إلى أن تقدم معايير تقنية وتشغيلية ملائمة لإجراء دراسات التقاسم للأنظمة الجديدة للطيران؛</w:t>
      </w:r>
    </w:p>
    <w:p w:rsidR="00514FB8" w:rsidRPr="00892A25" w:rsidRDefault="00514FB8" w:rsidP="00514FB8">
      <w:pPr>
        <w:spacing w:before="80"/>
        <w:rPr>
          <w:spacing w:val="6"/>
          <w:rtl/>
        </w:rPr>
      </w:pPr>
      <w:r w:rsidRPr="00892A25">
        <w:rPr>
          <w:spacing w:val="6"/>
        </w:rPr>
        <w:t>2</w:t>
      </w:r>
      <w:r w:rsidRPr="00892A25">
        <w:rPr>
          <w:rFonts w:hint="cs"/>
          <w:spacing w:val="6"/>
          <w:rtl/>
        </w:rPr>
        <w:tab/>
        <w:t>أعضاء قطاع الاتصالات الراديوية كافة، ولا سيما منظمة الطيران المدني الدولي، إلى المشاركة الفعّالة في</w:t>
      </w:r>
      <w:r w:rsidRPr="00892A25">
        <w:rPr>
          <w:rFonts w:hint="eastAsia"/>
          <w:spacing w:val="6"/>
          <w:rtl/>
        </w:rPr>
        <w:t> </w:t>
      </w:r>
      <w:r w:rsidRPr="00892A25">
        <w:rPr>
          <w:rFonts w:hint="cs"/>
          <w:spacing w:val="6"/>
          <w:rtl/>
        </w:rPr>
        <w:t>هذه الدراسات،</w:t>
      </w:r>
    </w:p>
    <w:p w:rsidR="00514FB8" w:rsidRDefault="00514FB8" w:rsidP="00DC69EE">
      <w:pPr>
        <w:pStyle w:val="call"/>
        <w:rPr>
          <w:rtl/>
        </w:rPr>
      </w:pPr>
      <w:r>
        <w:rPr>
          <w:rFonts w:hint="cs"/>
          <w:rtl/>
        </w:rPr>
        <w:t>يكلّف الأمين العام</w:t>
      </w:r>
    </w:p>
    <w:p w:rsidR="00514FB8" w:rsidRDefault="00514FB8" w:rsidP="00514FB8">
      <w:pPr>
        <w:rPr>
          <w:rtl/>
        </w:rPr>
      </w:pPr>
      <w:r>
        <w:rPr>
          <w:rFonts w:hint="cs"/>
          <w:rtl/>
        </w:rPr>
        <w:t>بإحاطة منظمة الطيران المدني الدولي علماً بهذا القرار.</w:t>
      </w:r>
    </w:p>
    <w:p w:rsidR="00514FB8" w:rsidRDefault="00514FB8" w:rsidP="00514FB8">
      <w:pPr>
        <w:rPr>
          <w:rtl/>
        </w:rPr>
      </w:pPr>
    </w:p>
    <w:p w:rsidR="00DC69EE" w:rsidRDefault="00DC69EE" w:rsidP="00514FB8">
      <w:pPr>
        <w:rPr>
          <w:rtl/>
        </w:rPr>
      </w:pPr>
    </w:p>
    <w:p w:rsidR="00DC69EE" w:rsidRDefault="00DC69EE" w:rsidP="00514FB8">
      <w:pPr>
        <w:rPr>
          <w:rtl/>
        </w:rPr>
      </w:pPr>
    </w:p>
    <w:p w:rsidR="00DC69EE" w:rsidRDefault="00DC69EE" w:rsidP="00514FB8">
      <w:pPr>
        <w:rPr>
          <w:rtl/>
        </w:rPr>
      </w:pPr>
    </w:p>
    <w:p w:rsidR="00DC69EE" w:rsidRDefault="00DC69EE" w:rsidP="00514FB8">
      <w:pPr>
        <w:rPr>
          <w:rtl/>
        </w:rPr>
      </w:pPr>
    </w:p>
    <w:p w:rsidR="00DC69EE" w:rsidRDefault="00DC69EE" w:rsidP="00514FB8">
      <w:pPr>
        <w:rPr>
          <w:rtl/>
        </w:rPr>
      </w:pPr>
    </w:p>
    <w:p w:rsidR="00DC69EE" w:rsidRDefault="00DC69EE" w:rsidP="00514FB8">
      <w:pPr>
        <w:rPr>
          <w:rtl/>
        </w:rPr>
      </w:pPr>
    </w:p>
    <w:p w:rsidR="00DC69EE" w:rsidRDefault="00DC69EE" w:rsidP="00514FB8">
      <w:pPr>
        <w:rPr>
          <w:rtl/>
        </w:rPr>
      </w:pPr>
    </w:p>
    <w:p w:rsidR="00DC69EE" w:rsidRDefault="00DC69EE" w:rsidP="00514FB8">
      <w:pPr>
        <w:rPr>
          <w:rtl/>
        </w:rPr>
      </w:pPr>
    </w:p>
    <w:p w:rsidR="00DC69EE" w:rsidRDefault="00DC69EE" w:rsidP="00514FB8">
      <w:pPr>
        <w:rPr>
          <w:rtl/>
        </w:rPr>
      </w:pPr>
    </w:p>
    <w:p w:rsidR="00DC69EE" w:rsidRDefault="00DC69EE" w:rsidP="00514FB8">
      <w:pPr>
        <w:rPr>
          <w:rtl/>
        </w:rPr>
      </w:pPr>
    </w:p>
    <w:p w:rsidR="00DC69EE" w:rsidRDefault="00DC69EE" w:rsidP="00514FB8">
      <w:pPr>
        <w:rPr>
          <w:rtl/>
        </w:rPr>
      </w:pPr>
    </w:p>
    <w:p w:rsidR="00DC69EE" w:rsidRDefault="00DC69EE" w:rsidP="00514FB8">
      <w:pPr>
        <w:rPr>
          <w:rtl/>
        </w:rPr>
      </w:pPr>
    </w:p>
    <w:p w:rsidR="00DC69EE" w:rsidRDefault="00DC69EE" w:rsidP="00514FB8"/>
    <w:p w:rsidR="00514FB8" w:rsidRDefault="00514FB8" w:rsidP="0019389E">
      <w:pPr>
        <w:rPr>
          <w:rtl/>
          <w:lang w:bidi="ar-EG"/>
        </w:rPr>
      </w:pPr>
      <w:r>
        <w:rPr>
          <w:rtl/>
          <w:lang w:bidi="ar-EG"/>
        </w:rPr>
        <w:br w:type="page"/>
      </w:r>
    </w:p>
    <w:p w:rsidR="00514FB8" w:rsidRPr="003F0488" w:rsidRDefault="00514FB8" w:rsidP="00700226">
      <w:pPr>
        <w:pStyle w:val="ResNo"/>
        <w:rPr>
          <w:rtl/>
        </w:rPr>
      </w:pPr>
      <w:bookmarkStart w:id="80" w:name="_Toc339025916"/>
      <w:bookmarkStart w:id="81" w:name="القرار_151_WRC12"/>
      <w:bookmarkStart w:id="82" w:name="_Toc340580369"/>
      <w:bookmarkStart w:id="83" w:name="_Toc340580495"/>
      <w:r w:rsidRPr="00485F50">
        <w:rPr>
          <w:rFonts w:hint="cs"/>
          <w:rtl/>
        </w:rPr>
        <w:lastRenderedPageBreak/>
        <w:t>ا</w:t>
      </w:r>
      <w:r w:rsidRPr="00485F50">
        <w:rPr>
          <w:rtl/>
        </w:rPr>
        <w:t>لق</w:t>
      </w:r>
      <w:r w:rsidRPr="00485F50">
        <w:rPr>
          <w:rFonts w:hint="cs"/>
          <w:rtl/>
        </w:rPr>
        <w:t>ـ</w:t>
      </w:r>
      <w:r w:rsidRPr="00485F50">
        <w:rPr>
          <w:rtl/>
        </w:rPr>
        <w:t>رار</w:t>
      </w:r>
      <w:r w:rsidRPr="003F0488">
        <w:rPr>
          <w:rFonts w:hint="cs"/>
          <w:rtl/>
        </w:rPr>
        <w:t xml:space="preserve"> </w:t>
      </w:r>
      <w:r w:rsidRPr="00622532">
        <w:rPr>
          <w:rStyle w:val="href"/>
        </w:rPr>
        <w:t>151</w:t>
      </w:r>
      <w:r w:rsidRPr="003F0488">
        <w:t xml:space="preserve"> (WRC-12)</w:t>
      </w:r>
      <w:bookmarkEnd w:id="80"/>
      <w:bookmarkEnd w:id="81"/>
      <w:bookmarkEnd w:id="82"/>
      <w:bookmarkEnd w:id="83"/>
    </w:p>
    <w:p w:rsidR="00514FB8" w:rsidRPr="003F0488" w:rsidRDefault="00514FB8" w:rsidP="00514FB8">
      <w:pPr>
        <w:pStyle w:val="Restitle"/>
        <w:rPr>
          <w:rtl/>
        </w:rPr>
      </w:pPr>
      <w:bookmarkStart w:id="84" w:name="_Toc327956606"/>
      <w:bookmarkStart w:id="85" w:name="_Toc339025917"/>
      <w:r w:rsidRPr="003F0488">
        <w:rPr>
          <w:rtl/>
        </w:rPr>
        <w:t>توزيعات أولية إضافية للخدمة الثابتة الساتلية</w:t>
      </w:r>
      <w:r>
        <w:rPr>
          <w:rFonts w:hint="cs"/>
          <w:rtl/>
        </w:rPr>
        <w:t xml:space="preserve"> </w:t>
      </w:r>
      <w:r>
        <w:rPr>
          <w:rFonts w:hint="cs"/>
          <w:rtl/>
        </w:rPr>
        <w:br/>
        <w:t xml:space="preserve">في نطاقات التردد </w:t>
      </w:r>
      <w:r w:rsidRPr="00485F50">
        <w:rPr>
          <w:rFonts w:hint="cs"/>
          <w:spacing w:val="-4"/>
          <w:rtl/>
        </w:rPr>
        <w:t xml:space="preserve">بين </w:t>
      </w:r>
      <w:r w:rsidRPr="00485F50">
        <w:rPr>
          <w:spacing w:val="-4"/>
        </w:rPr>
        <w:t>10</w:t>
      </w:r>
      <w:r w:rsidRPr="00485F50">
        <w:rPr>
          <w:rFonts w:hint="cs"/>
          <w:spacing w:val="-4"/>
          <w:rtl/>
          <w:lang w:bidi="ar-SY"/>
        </w:rPr>
        <w:t xml:space="preserve"> و</w:t>
      </w:r>
      <w:r w:rsidRPr="00485F50">
        <w:rPr>
          <w:spacing w:val="-4"/>
        </w:rPr>
        <w:t>GHz 17</w:t>
      </w:r>
      <w:r w:rsidRPr="00485F50">
        <w:rPr>
          <w:rFonts w:hint="cs"/>
          <w:spacing w:val="-4"/>
          <w:rtl/>
        </w:rPr>
        <w:t xml:space="preserve"> </w:t>
      </w:r>
      <w:r>
        <w:rPr>
          <w:rtl/>
        </w:rPr>
        <w:t>في الإقليم</w:t>
      </w:r>
      <w:r>
        <w:rPr>
          <w:rFonts w:hint="cs"/>
          <w:rtl/>
          <w:lang w:bidi="ar-SY"/>
        </w:rPr>
        <w:t xml:space="preserve"> </w:t>
      </w:r>
      <w:r>
        <w:t>1</w:t>
      </w:r>
      <w:bookmarkEnd w:id="84"/>
      <w:bookmarkEnd w:id="85"/>
    </w:p>
    <w:p w:rsidR="00514FB8" w:rsidRPr="001659E9" w:rsidRDefault="00514FB8" w:rsidP="00BA5CC0">
      <w:pPr>
        <w:pStyle w:val="Normalaftertitle"/>
        <w:rPr>
          <w:rtl/>
        </w:rPr>
      </w:pPr>
      <w:r w:rsidRPr="001659E9">
        <w:rPr>
          <w:rFonts w:hint="cs"/>
          <w:rtl/>
        </w:rPr>
        <w:t>إن المؤتمر العالمي للاتصالات الراديوية (جنيف،</w:t>
      </w:r>
      <w:r>
        <w:rPr>
          <w:rFonts w:hint="eastAsia"/>
          <w:rtl/>
        </w:rPr>
        <w:t> </w:t>
      </w:r>
      <w:r w:rsidRPr="001659E9">
        <w:t>(2012</w:t>
      </w:r>
      <w:r w:rsidRPr="001659E9">
        <w:rPr>
          <w:rFonts w:hint="cs"/>
          <w:rtl/>
        </w:rPr>
        <w:t>،</w:t>
      </w:r>
    </w:p>
    <w:p w:rsidR="00514FB8" w:rsidRPr="001659E9" w:rsidRDefault="00514FB8" w:rsidP="00490807">
      <w:pPr>
        <w:pStyle w:val="call"/>
        <w:rPr>
          <w:rtl/>
        </w:rPr>
      </w:pPr>
      <w:r w:rsidRPr="001659E9">
        <w:rPr>
          <w:rFonts w:hint="cs"/>
          <w:rtl/>
        </w:rPr>
        <w:t>إذ يضع في اعتباره</w:t>
      </w:r>
    </w:p>
    <w:p w:rsidR="00514FB8" w:rsidRPr="001659E9" w:rsidRDefault="00514FB8" w:rsidP="00514FB8">
      <w:pPr>
        <w:rPr>
          <w:rtl/>
          <w:lang w:bidi="ar-EG"/>
        </w:rPr>
      </w:pPr>
      <w:r w:rsidRPr="002117BF">
        <w:rPr>
          <w:rFonts w:hint="cs"/>
          <w:i/>
          <w:iCs/>
          <w:rtl/>
          <w:lang w:bidi="ar-EG"/>
        </w:rPr>
        <w:t xml:space="preserve"> أ )</w:t>
      </w:r>
      <w:r w:rsidRPr="001659E9">
        <w:rPr>
          <w:rFonts w:hint="cs"/>
          <w:rtl/>
          <w:lang w:bidi="ar-EG"/>
        </w:rPr>
        <w:tab/>
      </w:r>
      <w:r w:rsidRPr="009E752B">
        <w:rPr>
          <w:rtl/>
        </w:rPr>
        <w:t>أن النطاقات الحالية غير المخططة للخدمة الثابتة الساتلية</w:t>
      </w:r>
      <w:r>
        <w:rPr>
          <w:rFonts w:hint="cs"/>
          <w:rtl/>
        </w:rPr>
        <w:t xml:space="preserve"> </w:t>
      </w:r>
      <w:r>
        <w:t>(FSS)</w:t>
      </w:r>
      <w:r w:rsidRPr="009E752B">
        <w:rPr>
          <w:rtl/>
        </w:rPr>
        <w:t xml:space="preserve"> في المدى </w:t>
      </w:r>
      <w:r w:rsidRPr="009E752B">
        <w:rPr>
          <w:lang w:bidi="ar-EG"/>
        </w:rPr>
        <w:t>GHz 15-10</w:t>
      </w:r>
      <w:r w:rsidRPr="009E752B">
        <w:rPr>
          <w:rtl/>
        </w:rPr>
        <w:t xml:space="preserve"> تستعمل استعمالاً كثيفاً من أجل مجموعة واسعة من التطبيقات وأن هذه التطبيقات أدت إلى ارتفاع سري</w:t>
      </w:r>
      <w:r>
        <w:rPr>
          <w:rtl/>
        </w:rPr>
        <w:t xml:space="preserve">ع في الطلب على هذا المدى </w:t>
      </w:r>
      <w:r>
        <w:rPr>
          <w:rFonts w:hint="cs"/>
          <w:rtl/>
        </w:rPr>
        <w:t>من الترددات</w:t>
      </w:r>
      <w:r w:rsidRPr="001659E9">
        <w:rPr>
          <w:rFonts w:hint="cs"/>
          <w:rtl/>
          <w:lang w:bidi="ar-EG"/>
        </w:rPr>
        <w:t>؛</w:t>
      </w:r>
    </w:p>
    <w:p w:rsidR="00514FB8" w:rsidRPr="001659E9" w:rsidRDefault="00514FB8" w:rsidP="00514FB8">
      <w:pPr>
        <w:rPr>
          <w:rtl/>
          <w:lang w:bidi="ar-EG"/>
        </w:rPr>
      </w:pPr>
      <w:r w:rsidRPr="002117BF">
        <w:rPr>
          <w:rFonts w:hint="cs"/>
          <w:i/>
          <w:iCs/>
          <w:rtl/>
          <w:lang w:bidi="ar-EG"/>
        </w:rPr>
        <w:t>ب)</w:t>
      </w:r>
      <w:r w:rsidRPr="001659E9">
        <w:rPr>
          <w:rFonts w:hint="cs"/>
          <w:rtl/>
          <w:lang w:bidi="ar-EG"/>
        </w:rPr>
        <w:tab/>
      </w:r>
      <w:r w:rsidRPr="00490807">
        <w:rPr>
          <w:rtl/>
        </w:rPr>
        <w:t xml:space="preserve">أن الطيف </w:t>
      </w:r>
      <w:r w:rsidRPr="00490807">
        <w:rPr>
          <w:rFonts w:hint="cs"/>
          <w:rtl/>
        </w:rPr>
        <w:t>الموزع</w:t>
      </w:r>
      <w:r w:rsidRPr="00490807">
        <w:rPr>
          <w:rtl/>
        </w:rPr>
        <w:t xml:space="preserve"> للخدم</w:t>
      </w:r>
      <w:r w:rsidRPr="00490807">
        <w:rPr>
          <w:rFonts w:hint="cs"/>
          <w:rtl/>
        </w:rPr>
        <w:t>ة</w:t>
      </w:r>
      <w:r w:rsidRPr="00490807">
        <w:rPr>
          <w:rtl/>
        </w:rPr>
        <w:t xml:space="preserve"> الثابتة الساتلية غير المخططة في الاتجاه</w:t>
      </w:r>
      <w:r w:rsidRPr="00490807">
        <w:rPr>
          <w:rFonts w:hint="cs"/>
          <w:rtl/>
        </w:rPr>
        <w:t>ين</w:t>
      </w:r>
      <w:r w:rsidRPr="00490807">
        <w:rPr>
          <w:rtl/>
        </w:rPr>
        <w:t xml:space="preserve"> أرض-فضاء وفضاء-أرض في</w:t>
      </w:r>
      <w:r w:rsidRPr="00490807">
        <w:rPr>
          <w:rFonts w:hint="cs"/>
          <w:rtl/>
        </w:rPr>
        <w:t> </w:t>
      </w:r>
      <w:r w:rsidRPr="00490807">
        <w:rPr>
          <w:rtl/>
        </w:rPr>
        <w:t>النطاق</w:t>
      </w:r>
      <w:r w:rsidRPr="00490807">
        <w:rPr>
          <w:rFonts w:hint="cs"/>
          <w:rtl/>
        </w:rPr>
        <w:t> </w:t>
      </w:r>
      <w:r w:rsidRPr="00490807">
        <w:rPr>
          <w:lang w:bidi="ar-EG"/>
        </w:rPr>
        <w:t>GHz 15</w:t>
      </w:r>
      <w:r w:rsidRPr="00490807">
        <w:rPr>
          <w:lang w:bidi="ar-EG"/>
        </w:rPr>
        <w:noBreakHyphen/>
        <w:t>10</w:t>
      </w:r>
      <w:r w:rsidRPr="00490807">
        <w:rPr>
          <w:rtl/>
        </w:rPr>
        <w:t xml:space="preserve"> في الإقليم </w:t>
      </w:r>
      <w:r w:rsidRPr="00490807">
        <w:t>3</w:t>
      </w:r>
      <w:r w:rsidRPr="00490807">
        <w:rPr>
          <w:rtl/>
        </w:rPr>
        <w:t xml:space="preserve"> </w:t>
      </w:r>
      <w:r w:rsidRPr="00490807">
        <w:rPr>
          <w:rFonts w:hint="cs"/>
          <w:rtl/>
        </w:rPr>
        <w:t>للاتحاد يبلغ</w:t>
      </w:r>
      <w:r w:rsidRPr="00490807">
        <w:rPr>
          <w:rtl/>
        </w:rPr>
        <w:t xml:space="preserve"> </w:t>
      </w:r>
      <w:r w:rsidRPr="00490807">
        <w:rPr>
          <w:lang w:bidi="ar-EG"/>
        </w:rPr>
        <w:t>MHz 750</w:t>
      </w:r>
      <w:r w:rsidRPr="00490807">
        <w:rPr>
          <w:rtl/>
        </w:rPr>
        <w:t xml:space="preserve"> و</w:t>
      </w:r>
      <w:r w:rsidRPr="00490807">
        <w:rPr>
          <w:lang w:bidi="ar-EG"/>
        </w:rPr>
        <w:t>GHz 1,05</w:t>
      </w:r>
      <w:r w:rsidRPr="00490807">
        <w:rPr>
          <w:rtl/>
        </w:rPr>
        <w:t xml:space="preserve"> على</w:t>
      </w:r>
      <w:r w:rsidR="004E00E0">
        <w:rPr>
          <w:rFonts w:hint="cs"/>
          <w:rtl/>
        </w:rPr>
        <w:t> </w:t>
      </w:r>
      <w:r w:rsidRPr="00490807">
        <w:rPr>
          <w:rtl/>
        </w:rPr>
        <w:t>التوالي</w:t>
      </w:r>
      <w:r w:rsidRPr="00490807">
        <w:rPr>
          <w:rFonts w:hint="cs"/>
          <w:rtl/>
          <w:lang w:bidi="ar-EG"/>
        </w:rPr>
        <w:t>؛</w:t>
      </w:r>
    </w:p>
    <w:p w:rsidR="00514FB8" w:rsidRPr="002B1F28" w:rsidRDefault="00514FB8" w:rsidP="004E00E0">
      <w:pPr>
        <w:rPr>
          <w:spacing w:val="-6"/>
          <w:rtl/>
          <w:lang w:bidi="ar-EG"/>
        </w:rPr>
      </w:pPr>
      <w:r w:rsidRPr="002117BF">
        <w:rPr>
          <w:rFonts w:hint="cs"/>
          <w:i/>
          <w:iCs/>
          <w:rtl/>
          <w:lang w:bidi="ar-EG"/>
        </w:rPr>
        <w:t>ج)</w:t>
      </w:r>
      <w:r w:rsidRPr="001659E9">
        <w:rPr>
          <w:rFonts w:hint="cs"/>
          <w:rtl/>
          <w:lang w:bidi="ar-EG"/>
        </w:rPr>
        <w:tab/>
      </w:r>
      <w:r w:rsidRPr="00490807">
        <w:rPr>
          <w:rtl/>
        </w:rPr>
        <w:t xml:space="preserve">أن الطيف </w:t>
      </w:r>
      <w:r w:rsidRPr="00490807">
        <w:rPr>
          <w:rFonts w:hint="cs"/>
          <w:rtl/>
        </w:rPr>
        <w:t>الموزع للخدمة</w:t>
      </w:r>
      <w:r w:rsidRPr="00490807">
        <w:rPr>
          <w:rtl/>
        </w:rPr>
        <w:t xml:space="preserve"> الثابتة الساتلية غير المخططة في الاتجاه</w:t>
      </w:r>
      <w:r w:rsidRPr="00490807">
        <w:rPr>
          <w:rFonts w:hint="cs"/>
          <w:rtl/>
        </w:rPr>
        <w:t>ين</w:t>
      </w:r>
      <w:r w:rsidRPr="00490807">
        <w:rPr>
          <w:rtl/>
        </w:rPr>
        <w:t xml:space="preserve"> أرض-فضاء وفضاء-أرض في</w:t>
      </w:r>
      <w:r w:rsidRPr="00490807">
        <w:rPr>
          <w:rFonts w:hint="cs"/>
          <w:rtl/>
        </w:rPr>
        <w:t> </w:t>
      </w:r>
      <w:r w:rsidRPr="00490807">
        <w:rPr>
          <w:rtl/>
        </w:rPr>
        <w:t>النطاق</w:t>
      </w:r>
      <w:r w:rsidRPr="00490807">
        <w:rPr>
          <w:rFonts w:hint="cs"/>
          <w:rtl/>
        </w:rPr>
        <w:t> </w:t>
      </w:r>
      <w:r w:rsidRPr="00490807">
        <w:rPr>
          <w:lang w:bidi="ar-EG"/>
        </w:rPr>
        <w:t>GHz 15</w:t>
      </w:r>
      <w:r w:rsidRPr="00490807">
        <w:rPr>
          <w:lang w:bidi="ar-EG"/>
        </w:rPr>
        <w:noBreakHyphen/>
        <w:t>10</w:t>
      </w:r>
      <w:r w:rsidRPr="00490807">
        <w:rPr>
          <w:rtl/>
        </w:rPr>
        <w:t xml:space="preserve"> في الإقليم </w:t>
      </w:r>
      <w:r w:rsidRPr="00490807">
        <w:t>2</w:t>
      </w:r>
      <w:r w:rsidRPr="00490807">
        <w:rPr>
          <w:rtl/>
        </w:rPr>
        <w:t xml:space="preserve"> </w:t>
      </w:r>
      <w:r w:rsidRPr="00490807">
        <w:rPr>
          <w:rFonts w:hint="cs"/>
          <w:rtl/>
        </w:rPr>
        <w:t>للاتحاد يبلغ</w:t>
      </w:r>
      <w:r w:rsidRPr="00490807">
        <w:rPr>
          <w:rtl/>
        </w:rPr>
        <w:t xml:space="preserve"> </w:t>
      </w:r>
      <w:r w:rsidRPr="00490807">
        <w:rPr>
          <w:lang w:bidi="ar-EG"/>
        </w:rPr>
        <w:t>MHz </w:t>
      </w:r>
      <w:r w:rsidRPr="00490807">
        <w:t>750</w:t>
      </w:r>
      <w:r w:rsidRPr="00490807">
        <w:rPr>
          <w:rFonts w:hint="cs"/>
          <w:rtl/>
        </w:rPr>
        <w:t xml:space="preserve"> </w:t>
      </w:r>
      <w:r w:rsidRPr="00490807">
        <w:rPr>
          <w:rtl/>
        </w:rPr>
        <w:t>و</w:t>
      </w:r>
      <w:r w:rsidRPr="00490807">
        <w:rPr>
          <w:lang w:bidi="ar-EG"/>
        </w:rPr>
        <w:t>GHz 1,0</w:t>
      </w:r>
      <w:r w:rsidRPr="00490807">
        <w:rPr>
          <w:rFonts w:hint="cs"/>
          <w:rtl/>
        </w:rPr>
        <w:t>،</w:t>
      </w:r>
      <w:r w:rsidRPr="00490807">
        <w:rPr>
          <w:rtl/>
        </w:rPr>
        <w:t xml:space="preserve"> على</w:t>
      </w:r>
      <w:r w:rsidR="004E00E0">
        <w:rPr>
          <w:rFonts w:hint="cs"/>
          <w:rtl/>
        </w:rPr>
        <w:t> </w:t>
      </w:r>
      <w:r w:rsidRPr="00490807">
        <w:rPr>
          <w:rtl/>
        </w:rPr>
        <w:t>التوالي</w:t>
      </w:r>
      <w:r w:rsidRPr="00490807">
        <w:rPr>
          <w:rFonts w:hint="cs"/>
          <w:rtl/>
          <w:lang w:bidi="ar-EG"/>
        </w:rPr>
        <w:t>؛</w:t>
      </w:r>
    </w:p>
    <w:p w:rsidR="00514FB8" w:rsidRDefault="00514FB8" w:rsidP="00514FB8">
      <w:pPr>
        <w:rPr>
          <w:rtl/>
          <w:lang w:bidi="ar-SY"/>
        </w:rPr>
      </w:pPr>
      <w:r w:rsidRPr="002117BF">
        <w:rPr>
          <w:rFonts w:hint="cs"/>
          <w:i/>
          <w:iCs/>
          <w:rtl/>
          <w:lang w:bidi="ar-EG"/>
        </w:rPr>
        <w:t>د</w:t>
      </w:r>
      <w:r>
        <w:rPr>
          <w:rFonts w:hint="cs"/>
          <w:i/>
          <w:iCs/>
          <w:rtl/>
          <w:lang w:bidi="ar-EG"/>
        </w:rPr>
        <w:t xml:space="preserve"> </w:t>
      </w:r>
      <w:r w:rsidRPr="002117BF">
        <w:rPr>
          <w:rFonts w:hint="cs"/>
          <w:i/>
          <w:iCs/>
          <w:rtl/>
          <w:lang w:bidi="ar-EG"/>
        </w:rPr>
        <w:t>)</w:t>
      </w:r>
      <w:r w:rsidRPr="001659E9">
        <w:rPr>
          <w:rFonts w:hint="cs"/>
          <w:rtl/>
          <w:lang w:bidi="ar-EG"/>
        </w:rPr>
        <w:tab/>
      </w:r>
      <w:r>
        <w:rPr>
          <w:rFonts w:hint="cs"/>
          <w:rtl/>
          <w:lang w:bidi="ar-EG"/>
        </w:rPr>
        <w:t xml:space="preserve">أن المؤتمر </w:t>
      </w:r>
      <w:r>
        <w:rPr>
          <w:lang w:bidi="ar-EG"/>
        </w:rPr>
        <w:t>WRC</w:t>
      </w:r>
      <w:r>
        <w:rPr>
          <w:lang w:bidi="ar-EG"/>
        </w:rPr>
        <w:noBreakHyphen/>
        <w:t>12</w:t>
      </w:r>
      <w:r>
        <w:rPr>
          <w:rFonts w:hint="cs"/>
          <w:rtl/>
          <w:lang w:bidi="ar-SY"/>
        </w:rPr>
        <w:t xml:space="preserve"> اعتمد </w:t>
      </w:r>
      <w:hyperlink w:anchor="القرار_152_WRC12" w:history="1">
        <w:r w:rsidRPr="005D6681">
          <w:rPr>
            <w:rStyle w:val="Hyperlink"/>
            <w:rFonts w:hint="cs"/>
            <w:rtl/>
            <w:lang w:bidi="ar-SY"/>
          </w:rPr>
          <w:t xml:space="preserve">القرار </w:t>
        </w:r>
        <w:r w:rsidRPr="005D6681">
          <w:rPr>
            <w:rStyle w:val="Hyperlink"/>
            <w:b/>
            <w:bCs/>
            <w:lang w:bidi="ar-SY"/>
          </w:rPr>
          <w:t>152 (WRC-12)</w:t>
        </w:r>
      </w:hyperlink>
      <w:r>
        <w:rPr>
          <w:rFonts w:hint="cs"/>
          <w:rtl/>
          <w:lang w:bidi="ar-SY"/>
        </w:rPr>
        <w:t xml:space="preserve"> للنظر في إمكانية منح توزيعات أولية إضافية للخدمة الثابتة الساتلية (أرض-فضاء) بمقدار </w:t>
      </w:r>
      <w:r w:rsidRPr="009E752B">
        <w:rPr>
          <w:lang w:bidi="ar-EG"/>
        </w:rPr>
        <w:t>MHz</w:t>
      </w:r>
      <w:r>
        <w:rPr>
          <w:lang w:bidi="ar-EG"/>
        </w:rPr>
        <w:t> </w:t>
      </w:r>
      <w:r>
        <w:t>250</w:t>
      </w:r>
      <w:r>
        <w:rPr>
          <w:rFonts w:hint="cs"/>
          <w:rtl/>
          <w:lang w:bidi="ar-SY"/>
        </w:rPr>
        <w:t xml:space="preserve"> في الإقليم </w:t>
      </w:r>
      <w:r>
        <w:rPr>
          <w:lang w:bidi="ar-SY"/>
        </w:rPr>
        <w:t>2</w:t>
      </w:r>
      <w:r>
        <w:rPr>
          <w:rFonts w:hint="cs"/>
          <w:rtl/>
          <w:lang w:bidi="ar-SY"/>
        </w:rPr>
        <w:t xml:space="preserve"> </w:t>
      </w:r>
      <w:r w:rsidRPr="009E752B">
        <w:rPr>
          <w:rtl/>
        </w:rPr>
        <w:t>و</w:t>
      </w:r>
      <w:r w:rsidRPr="009E752B">
        <w:rPr>
          <w:lang w:bidi="ar-EG"/>
        </w:rPr>
        <w:t>MHz</w:t>
      </w:r>
      <w:r>
        <w:rPr>
          <w:lang w:bidi="ar-EG"/>
        </w:rPr>
        <w:t> 300</w:t>
      </w:r>
      <w:r>
        <w:rPr>
          <w:rFonts w:hint="cs"/>
          <w:rtl/>
          <w:lang w:bidi="ar-SY"/>
        </w:rPr>
        <w:t xml:space="preserve"> في الإقليم </w:t>
      </w:r>
      <w:r>
        <w:rPr>
          <w:lang w:bidi="ar-SY"/>
        </w:rPr>
        <w:t>3</w:t>
      </w:r>
      <w:r>
        <w:rPr>
          <w:rFonts w:hint="cs"/>
          <w:rtl/>
          <w:lang w:bidi="ar-SY"/>
        </w:rPr>
        <w:t>؛</w:t>
      </w:r>
    </w:p>
    <w:p w:rsidR="00514FB8" w:rsidRDefault="00514FB8" w:rsidP="00514FB8">
      <w:pPr>
        <w:rPr>
          <w:rtl/>
          <w:lang w:bidi="ar-SY"/>
        </w:rPr>
      </w:pPr>
      <w:r w:rsidRPr="00485F50">
        <w:rPr>
          <w:rFonts w:hint="cs"/>
          <w:i/>
          <w:iCs/>
          <w:rtl/>
          <w:lang w:bidi="ar-SY"/>
        </w:rPr>
        <w:t>ﻫ</w:t>
      </w:r>
      <w:r>
        <w:rPr>
          <w:rFonts w:hint="cs"/>
          <w:i/>
          <w:iCs/>
          <w:rtl/>
          <w:lang w:bidi="ar-SY"/>
        </w:rPr>
        <w:t xml:space="preserve"> )</w:t>
      </w:r>
      <w:r>
        <w:rPr>
          <w:rFonts w:hint="cs"/>
          <w:i/>
          <w:iCs/>
          <w:rtl/>
          <w:lang w:bidi="ar-SY"/>
        </w:rPr>
        <w:tab/>
      </w:r>
      <w:r w:rsidRPr="002B1F28">
        <w:rPr>
          <w:rFonts w:hint="cs"/>
          <w:spacing w:val="-6"/>
          <w:rtl/>
        </w:rPr>
        <w:t>أن الطيف الموزع للخدمة الثابتة الساتلية غير المخططة في الاتجاهين أرض-فضاء وفضاء-أرض في</w:t>
      </w:r>
      <w:r w:rsidRPr="002B1F28">
        <w:rPr>
          <w:rFonts w:hint="eastAsia"/>
          <w:spacing w:val="-6"/>
          <w:rtl/>
        </w:rPr>
        <w:t> </w:t>
      </w:r>
      <w:r w:rsidRPr="002B1F28">
        <w:rPr>
          <w:rFonts w:hint="cs"/>
          <w:spacing w:val="-6"/>
          <w:rtl/>
        </w:rPr>
        <w:t>النطاق</w:t>
      </w:r>
      <w:r w:rsidRPr="002B1F28">
        <w:rPr>
          <w:rFonts w:hint="eastAsia"/>
          <w:spacing w:val="-6"/>
          <w:rtl/>
        </w:rPr>
        <w:t> </w:t>
      </w:r>
      <w:r w:rsidRPr="002B1F28">
        <w:rPr>
          <w:spacing w:val="-6"/>
          <w:lang w:bidi="ar-EG"/>
        </w:rPr>
        <w:t>GHz 15</w:t>
      </w:r>
      <w:r w:rsidRPr="002B1F28">
        <w:rPr>
          <w:spacing w:val="-6"/>
          <w:lang w:bidi="ar-EG"/>
        </w:rPr>
        <w:noBreakHyphen/>
        <w:t>10</w:t>
      </w:r>
      <w:r w:rsidRPr="002B1F28">
        <w:rPr>
          <w:rFonts w:hint="cs"/>
          <w:spacing w:val="-6"/>
          <w:rtl/>
          <w:lang w:bidi="ar-SY"/>
        </w:rPr>
        <w:t xml:space="preserve"> في الإقليم </w:t>
      </w:r>
      <w:r w:rsidRPr="002B1F28">
        <w:rPr>
          <w:spacing w:val="-6"/>
          <w:lang w:bidi="ar-SY"/>
        </w:rPr>
        <w:t>1</w:t>
      </w:r>
      <w:r w:rsidRPr="002B1F28">
        <w:rPr>
          <w:rFonts w:hint="cs"/>
          <w:spacing w:val="-6"/>
          <w:rtl/>
          <w:lang w:bidi="ar-SY"/>
        </w:rPr>
        <w:t xml:space="preserve"> </w:t>
      </w:r>
      <w:r>
        <w:rPr>
          <w:rFonts w:hint="cs"/>
          <w:spacing w:val="-6"/>
          <w:rtl/>
        </w:rPr>
        <w:t>يبلغ</w:t>
      </w:r>
      <w:r w:rsidRPr="002B1F28">
        <w:rPr>
          <w:spacing w:val="-6"/>
          <w:rtl/>
        </w:rPr>
        <w:t xml:space="preserve"> </w:t>
      </w:r>
      <w:r w:rsidRPr="002B1F28">
        <w:rPr>
          <w:spacing w:val="-6"/>
          <w:lang w:bidi="ar-EG"/>
        </w:rPr>
        <w:t>MHz 750</w:t>
      </w:r>
      <w:r w:rsidRPr="002B1F28">
        <w:rPr>
          <w:rFonts w:hint="cs"/>
          <w:spacing w:val="-6"/>
          <w:rtl/>
        </w:rPr>
        <w:t xml:space="preserve"> </w:t>
      </w:r>
      <w:r w:rsidRPr="002B1F28">
        <w:rPr>
          <w:spacing w:val="-6"/>
          <w:rtl/>
        </w:rPr>
        <w:t>و</w:t>
      </w:r>
      <w:r w:rsidRPr="002B1F28">
        <w:rPr>
          <w:spacing w:val="-6"/>
        </w:rPr>
        <w:t>M</w:t>
      </w:r>
      <w:r w:rsidRPr="002B1F28">
        <w:rPr>
          <w:spacing w:val="-6"/>
          <w:lang w:bidi="ar-EG"/>
        </w:rPr>
        <w:t>Hz 750</w:t>
      </w:r>
      <w:r w:rsidRPr="002B1F28">
        <w:rPr>
          <w:rFonts w:hint="cs"/>
          <w:spacing w:val="-6"/>
          <w:rtl/>
          <w:lang w:bidi="ar-SY"/>
        </w:rPr>
        <w:t>، على التوالي؛</w:t>
      </w:r>
    </w:p>
    <w:p w:rsidR="00514FB8" w:rsidRDefault="00514FB8" w:rsidP="00514FB8">
      <w:pPr>
        <w:rPr>
          <w:rtl/>
          <w:lang w:bidi="ar-SY"/>
        </w:rPr>
      </w:pPr>
      <w:r>
        <w:rPr>
          <w:rFonts w:hint="cs"/>
          <w:i/>
          <w:iCs/>
          <w:rtl/>
          <w:lang w:bidi="ar-SY"/>
        </w:rPr>
        <w:t>و )</w:t>
      </w:r>
      <w:r>
        <w:rPr>
          <w:rFonts w:hint="cs"/>
          <w:rtl/>
          <w:lang w:bidi="ar-SY"/>
        </w:rPr>
        <w:tab/>
        <w:t xml:space="preserve">أن الاختلاف الحالي في السعة بين الإقليمين </w:t>
      </w:r>
      <w:r>
        <w:rPr>
          <w:lang w:bidi="ar-SY"/>
        </w:rPr>
        <w:t>2</w:t>
      </w:r>
      <w:r>
        <w:rPr>
          <w:rFonts w:hint="cs"/>
          <w:rtl/>
          <w:lang w:bidi="ar-SY"/>
        </w:rPr>
        <w:t xml:space="preserve"> و</w:t>
      </w:r>
      <w:r>
        <w:rPr>
          <w:lang w:bidi="ar-SY"/>
        </w:rPr>
        <w:t>3</w:t>
      </w:r>
      <w:r>
        <w:rPr>
          <w:rFonts w:hint="cs"/>
          <w:rtl/>
          <w:lang w:bidi="ar-SY"/>
        </w:rPr>
        <w:t xml:space="preserve"> </w:t>
      </w:r>
      <w:r>
        <w:rPr>
          <w:rFonts w:hint="cs"/>
          <w:rtl/>
          <w:lang w:bidi="ar-EG"/>
        </w:rPr>
        <w:t xml:space="preserve">للاتحاد </w:t>
      </w:r>
      <w:r>
        <w:rPr>
          <w:rFonts w:hint="cs"/>
          <w:rtl/>
          <w:lang w:bidi="ar-SY"/>
        </w:rPr>
        <w:t xml:space="preserve">والإقليم </w:t>
      </w:r>
      <w:r>
        <w:rPr>
          <w:lang w:bidi="ar-SY"/>
        </w:rPr>
        <w:t>1</w:t>
      </w:r>
      <w:r>
        <w:rPr>
          <w:rFonts w:hint="cs"/>
          <w:rtl/>
          <w:lang w:bidi="ar-SY"/>
        </w:rPr>
        <w:t xml:space="preserve"> للاتحاد سيزداد بعد تطبيق الفقرة </w:t>
      </w:r>
      <w:r>
        <w:rPr>
          <w:rFonts w:hint="cs"/>
          <w:i/>
          <w:iCs/>
          <w:rtl/>
          <w:lang w:bidi="ar-SY"/>
        </w:rPr>
        <w:t>د)</w:t>
      </w:r>
      <w:r>
        <w:rPr>
          <w:rFonts w:hint="cs"/>
          <w:rtl/>
          <w:lang w:bidi="ar-SY"/>
        </w:rPr>
        <w:t xml:space="preserve"> من</w:t>
      </w:r>
      <w:r>
        <w:rPr>
          <w:rFonts w:hint="eastAsia"/>
          <w:rtl/>
          <w:lang w:bidi="ar-SY"/>
        </w:rPr>
        <w:t> </w:t>
      </w:r>
      <w:r>
        <w:rPr>
          <w:rFonts w:hint="cs"/>
          <w:i/>
          <w:iCs/>
          <w:rtl/>
          <w:lang w:bidi="ar-SY"/>
        </w:rPr>
        <w:t>"إذ</w:t>
      </w:r>
      <w:r>
        <w:rPr>
          <w:rFonts w:hint="eastAsia"/>
          <w:i/>
          <w:iCs/>
          <w:rtl/>
          <w:lang w:bidi="ar-SY"/>
        </w:rPr>
        <w:t> </w:t>
      </w:r>
      <w:r>
        <w:rPr>
          <w:rFonts w:hint="cs"/>
          <w:i/>
          <w:iCs/>
          <w:rtl/>
          <w:lang w:bidi="ar-SY"/>
        </w:rPr>
        <w:t>يضع</w:t>
      </w:r>
      <w:r w:rsidRPr="005349D4">
        <w:rPr>
          <w:rFonts w:hint="cs"/>
          <w:i/>
          <w:iCs/>
          <w:rtl/>
          <w:lang w:bidi="ar-SY"/>
        </w:rPr>
        <w:t xml:space="preserve"> في</w:t>
      </w:r>
      <w:r>
        <w:rPr>
          <w:rFonts w:hint="cs"/>
          <w:i/>
          <w:iCs/>
          <w:rtl/>
          <w:lang w:bidi="ar-SY"/>
        </w:rPr>
        <w:t xml:space="preserve"> اعتباره" </w:t>
      </w:r>
      <w:r>
        <w:rPr>
          <w:rFonts w:hint="cs"/>
          <w:rtl/>
          <w:lang w:bidi="ar-SY"/>
        </w:rPr>
        <w:t>ويولد عدم توازن بين هذه الأقاليم</w:t>
      </w:r>
      <w:r>
        <w:rPr>
          <w:rFonts w:hint="cs"/>
          <w:rtl/>
        </w:rPr>
        <w:t>،</w:t>
      </w:r>
      <w:r>
        <w:rPr>
          <w:rFonts w:hint="cs"/>
          <w:rtl/>
          <w:lang w:bidi="ar-SY"/>
        </w:rPr>
        <w:t xml:space="preserve"> وبالتالي، يقيد المشغلين الساتليين في أقاليم الاتحاد المختلفة بالنسبة إلى الاستخدام الكامل والفعال لموارد الترددات المحدودة لكي يواكبوا الطلب المتزايد على الطيف المشار إليه في الفقرة </w:t>
      </w:r>
      <w:r>
        <w:rPr>
          <w:rFonts w:hint="cs"/>
          <w:i/>
          <w:iCs/>
          <w:rtl/>
          <w:lang w:bidi="ar-SY"/>
        </w:rPr>
        <w:t>أ)</w:t>
      </w:r>
      <w:r>
        <w:rPr>
          <w:rFonts w:hint="cs"/>
          <w:rtl/>
          <w:lang w:bidi="ar-SY"/>
        </w:rPr>
        <w:t xml:space="preserve"> من </w:t>
      </w:r>
      <w:r>
        <w:rPr>
          <w:rFonts w:hint="cs"/>
          <w:i/>
          <w:iCs/>
          <w:rtl/>
          <w:lang w:bidi="ar-SY"/>
        </w:rPr>
        <w:t>"إذ يضع في اعتباره</w:t>
      </w:r>
      <w:r w:rsidRPr="00E532DA">
        <w:rPr>
          <w:rFonts w:hint="cs"/>
          <w:i/>
          <w:iCs/>
          <w:rtl/>
          <w:lang w:bidi="ar-SY"/>
        </w:rPr>
        <w:t>"</w:t>
      </w:r>
      <w:r>
        <w:rPr>
          <w:rFonts w:hint="cs"/>
          <w:rtl/>
          <w:lang w:bidi="ar-SY"/>
        </w:rPr>
        <w:t>؛</w:t>
      </w:r>
    </w:p>
    <w:p w:rsidR="00490807" w:rsidRDefault="00490807" w:rsidP="00514FB8">
      <w:pPr>
        <w:rPr>
          <w:i/>
          <w:iCs/>
          <w:spacing w:val="-2"/>
          <w:rtl/>
          <w:lang w:bidi="ar-EG"/>
        </w:rPr>
      </w:pPr>
      <w:r>
        <w:rPr>
          <w:i/>
          <w:iCs/>
          <w:spacing w:val="-2"/>
          <w:rtl/>
          <w:lang w:bidi="ar-EG"/>
        </w:rPr>
        <w:br w:type="page"/>
      </w:r>
    </w:p>
    <w:p w:rsidR="00514FB8" w:rsidRPr="00AF35E2" w:rsidRDefault="00514FB8" w:rsidP="00514FB8">
      <w:pPr>
        <w:rPr>
          <w:spacing w:val="-2"/>
          <w:rtl/>
          <w:lang w:bidi="ar-EG"/>
        </w:rPr>
      </w:pPr>
      <w:r>
        <w:rPr>
          <w:rFonts w:hint="cs"/>
          <w:i/>
          <w:iCs/>
          <w:spacing w:val="-2"/>
          <w:rtl/>
          <w:lang w:bidi="ar-EG"/>
        </w:rPr>
        <w:lastRenderedPageBreak/>
        <w:t>ز</w:t>
      </w:r>
      <w:r w:rsidRPr="00AF35E2">
        <w:rPr>
          <w:rFonts w:hint="cs"/>
          <w:i/>
          <w:iCs/>
          <w:spacing w:val="-2"/>
          <w:rtl/>
          <w:lang w:bidi="ar-EG"/>
        </w:rPr>
        <w:t xml:space="preserve"> )</w:t>
      </w:r>
      <w:r w:rsidRPr="00AF35E2">
        <w:rPr>
          <w:rFonts w:hint="cs"/>
          <w:spacing w:val="-2"/>
          <w:rtl/>
          <w:lang w:bidi="ar-EG"/>
        </w:rPr>
        <w:tab/>
      </w:r>
      <w:r w:rsidRPr="00BF107F">
        <w:rPr>
          <w:rtl/>
        </w:rPr>
        <w:t xml:space="preserve">أن هناك حاجة إلى حل مشكلة نقص الطيف في </w:t>
      </w:r>
      <w:r>
        <w:rPr>
          <w:rFonts w:hint="cs"/>
          <w:rtl/>
          <w:lang w:bidi="ar-SY"/>
        </w:rPr>
        <w:t xml:space="preserve">الإقليم </w:t>
      </w:r>
      <w:r>
        <w:rPr>
          <w:lang w:bidi="ar-SY"/>
        </w:rPr>
        <w:t>1</w:t>
      </w:r>
      <w:r>
        <w:rPr>
          <w:rFonts w:hint="cs"/>
          <w:rtl/>
          <w:lang w:bidi="ar-SY"/>
        </w:rPr>
        <w:t xml:space="preserve"> والإقليمين </w:t>
      </w:r>
      <w:r>
        <w:rPr>
          <w:lang w:bidi="ar-SY"/>
        </w:rPr>
        <w:t>2</w:t>
      </w:r>
      <w:r>
        <w:rPr>
          <w:rFonts w:hint="cs"/>
          <w:rtl/>
          <w:lang w:bidi="ar-SY"/>
        </w:rPr>
        <w:t xml:space="preserve"> و</w:t>
      </w:r>
      <w:r>
        <w:rPr>
          <w:lang w:bidi="ar-SY"/>
        </w:rPr>
        <w:t>3</w:t>
      </w:r>
      <w:r>
        <w:rPr>
          <w:rFonts w:hint="cs"/>
          <w:rtl/>
          <w:lang w:bidi="ar-SY"/>
        </w:rPr>
        <w:t xml:space="preserve"> </w:t>
      </w:r>
      <w:r w:rsidRPr="00BF107F">
        <w:rPr>
          <w:rtl/>
        </w:rPr>
        <w:t xml:space="preserve">كما هو موضح في </w:t>
      </w:r>
      <w:r w:rsidRPr="005349D4">
        <w:rPr>
          <w:rtl/>
        </w:rPr>
        <w:t>الفقر</w:t>
      </w:r>
      <w:r>
        <w:rPr>
          <w:rFonts w:hint="cs"/>
          <w:rtl/>
        </w:rPr>
        <w:t>ات من</w:t>
      </w:r>
      <w:r>
        <w:rPr>
          <w:rFonts w:hint="eastAsia"/>
          <w:rtl/>
        </w:rPr>
        <w:t> </w:t>
      </w:r>
      <w:r>
        <w:rPr>
          <w:rFonts w:hint="cs"/>
          <w:i/>
          <w:iCs/>
          <w:rtl/>
        </w:rPr>
        <w:t>ب)</w:t>
      </w:r>
      <w:r>
        <w:rPr>
          <w:rFonts w:hint="cs"/>
          <w:rtl/>
        </w:rPr>
        <w:t xml:space="preserve"> إلى </w:t>
      </w:r>
      <w:r>
        <w:rPr>
          <w:rFonts w:hint="cs"/>
          <w:i/>
          <w:iCs/>
          <w:rtl/>
        </w:rPr>
        <w:t xml:space="preserve">ﻫ) </w:t>
      </w:r>
      <w:r>
        <w:rPr>
          <w:rFonts w:hint="cs"/>
          <w:rtl/>
        </w:rPr>
        <w:t>من</w:t>
      </w:r>
      <w:r w:rsidRPr="00C2343B">
        <w:rPr>
          <w:i/>
          <w:iCs/>
          <w:rtl/>
        </w:rPr>
        <w:t xml:space="preserve"> </w:t>
      </w:r>
      <w:r>
        <w:rPr>
          <w:rFonts w:hint="cs"/>
          <w:i/>
          <w:iCs/>
          <w:rtl/>
        </w:rPr>
        <w:t>"</w:t>
      </w:r>
      <w:r w:rsidRPr="00C2343B">
        <w:rPr>
          <w:i/>
          <w:iCs/>
          <w:rtl/>
        </w:rPr>
        <w:t>إذ يضع في اعتباره</w:t>
      </w:r>
      <w:r w:rsidRPr="00E532DA">
        <w:rPr>
          <w:rFonts w:hint="cs"/>
          <w:i/>
          <w:iCs/>
          <w:rtl/>
        </w:rPr>
        <w:t>"</w:t>
      </w:r>
      <w:r w:rsidRPr="00BF107F">
        <w:rPr>
          <w:rtl/>
        </w:rPr>
        <w:t xml:space="preserve"> للتمكن من تلبية الطلب المتزايد على الطيف المشار إليه في الفقرة</w:t>
      </w:r>
      <w:r>
        <w:rPr>
          <w:rFonts w:hint="cs"/>
          <w:rtl/>
        </w:rPr>
        <w:t xml:space="preserve"> </w:t>
      </w:r>
      <w:r w:rsidRPr="00600238">
        <w:rPr>
          <w:rFonts w:hint="cs"/>
          <w:i/>
          <w:iCs/>
          <w:rtl/>
        </w:rPr>
        <w:t>أ )</w:t>
      </w:r>
      <w:r w:rsidRPr="00BF107F">
        <w:rPr>
          <w:rtl/>
        </w:rPr>
        <w:t xml:space="preserve"> </w:t>
      </w:r>
      <w:r>
        <w:rPr>
          <w:rFonts w:hint="cs"/>
          <w:rtl/>
        </w:rPr>
        <w:t xml:space="preserve">من </w:t>
      </w:r>
      <w:r w:rsidRPr="005614D4">
        <w:rPr>
          <w:rFonts w:hint="cs"/>
          <w:i/>
          <w:iCs/>
          <w:rtl/>
        </w:rPr>
        <w:t>"</w:t>
      </w:r>
      <w:r w:rsidRPr="001D1491">
        <w:rPr>
          <w:i/>
          <w:iCs/>
          <w:rtl/>
        </w:rPr>
        <w:t>إذ</w:t>
      </w:r>
      <w:r>
        <w:rPr>
          <w:rFonts w:hint="cs"/>
          <w:i/>
          <w:iCs/>
          <w:rtl/>
        </w:rPr>
        <w:t xml:space="preserve"> </w:t>
      </w:r>
      <w:r w:rsidRPr="001D1491">
        <w:rPr>
          <w:i/>
          <w:iCs/>
          <w:rtl/>
        </w:rPr>
        <w:t>يضع</w:t>
      </w:r>
      <w:r>
        <w:rPr>
          <w:rFonts w:hint="cs"/>
          <w:i/>
          <w:iCs/>
          <w:rtl/>
        </w:rPr>
        <w:t xml:space="preserve"> </w:t>
      </w:r>
      <w:r w:rsidRPr="001D1491">
        <w:rPr>
          <w:i/>
          <w:iCs/>
          <w:rtl/>
        </w:rPr>
        <w:t>ف</w:t>
      </w:r>
      <w:r>
        <w:rPr>
          <w:rFonts w:hint="cs"/>
          <w:i/>
          <w:iCs/>
          <w:rtl/>
        </w:rPr>
        <w:t>ي</w:t>
      </w:r>
      <w:r>
        <w:rPr>
          <w:rFonts w:hint="eastAsia"/>
          <w:i/>
          <w:iCs/>
          <w:rtl/>
        </w:rPr>
        <w:t> </w:t>
      </w:r>
      <w:r w:rsidRPr="001D1491">
        <w:rPr>
          <w:i/>
          <w:iCs/>
          <w:rtl/>
        </w:rPr>
        <w:t>اعتباره</w:t>
      </w:r>
      <w:r>
        <w:rPr>
          <w:rFonts w:hint="cs"/>
          <w:i/>
          <w:iCs/>
          <w:rtl/>
        </w:rPr>
        <w:t>"</w:t>
      </w:r>
      <w:r w:rsidRPr="001D1491">
        <w:rPr>
          <w:i/>
          <w:iCs/>
          <w:rtl/>
        </w:rPr>
        <w:t xml:space="preserve"> </w:t>
      </w:r>
      <w:r w:rsidRPr="00BF107F">
        <w:rPr>
          <w:rtl/>
        </w:rPr>
        <w:t xml:space="preserve">واستخدام موارد الطيف المحدودة بطريقة فعالة واقتصادية وفقاً للمبدأ الوارد في المادة </w:t>
      </w:r>
      <w:r w:rsidRPr="00C2343B">
        <w:rPr>
          <w:b/>
          <w:bCs/>
        </w:rPr>
        <w:t>44</w:t>
      </w:r>
      <w:r w:rsidRPr="00BF107F">
        <w:rPr>
          <w:rtl/>
        </w:rPr>
        <w:t xml:space="preserve"> من دستور الاتحاد</w:t>
      </w:r>
      <w:r w:rsidRPr="00AF35E2">
        <w:rPr>
          <w:rFonts w:hint="cs"/>
          <w:spacing w:val="-2"/>
          <w:rtl/>
          <w:lang w:bidi="ar-EG"/>
        </w:rPr>
        <w:t>؛</w:t>
      </w:r>
    </w:p>
    <w:p w:rsidR="00514FB8" w:rsidRPr="001659E9" w:rsidRDefault="00514FB8" w:rsidP="00514FB8">
      <w:pPr>
        <w:rPr>
          <w:rtl/>
          <w:lang w:bidi="ar-EG"/>
        </w:rPr>
      </w:pPr>
      <w:r>
        <w:rPr>
          <w:rFonts w:hint="cs"/>
          <w:i/>
          <w:iCs/>
          <w:rtl/>
          <w:lang w:bidi="ar-EG"/>
        </w:rPr>
        <w:t>ح</w:t>
      </w:r>
      <w:r w:rsidRPr="002117BF">
        <w:rPr>
          <w:rFonts w:hint="cs"/>
          <w:i/>
          <w:iCs/>
          <w:rtl/>
          <w:lang w:bidi="ar-EG"/>
        </w:rPr>
        <w:t>)</w:t>
      </w:r>
      <w:r w:rsidRPr="001659E9">
        <w:rPr>
          <w:rFonts w:hint="cs"/>
          <w:rtl/>
          <w:lang w:bidi="ar-EG"/>
        </w:rPr>
        <w:tab/>
      </w:r>
      <w:r w:rsidRPr="0094627A">
        <w:rPr>
          <w:rtl/>
        </w:rPr>
        <w:t>أنه ينبغي توزيع نطاقات التردد، حيثما كان ذلك ممكناً، على أساس عالمي (</w:t>
      </w:r>
      <w:r>
        <w:rPr>
          <w:rFonts w:hint="cs"/>
          <w:rtl/>
        </w:rPr>
        <w:t xml:space="preserve">تناسق </w:t>
      </w:r>
      <w:r w:rsidRPr="0094627A">
        <w:rPr>
          <w:rtl/>
        </w:rPr>
        <w:t>الخدمات وفئات الخدمات وحدود نطاقات التردد</w:t>
      </w:r>
      <w:r>
        <w:rPr>
          <w:rFonts w:hint="cs"/>
          <w:rtl/>
        </w:rPr>
        <w:t>ات</w:t>
      </w:r>
      <w:r w:rsidRPr="0094627A">
        <w:rPr>
          <w:rtl/>
        </w:rPr>
        <w:t>) مع مراعاة عوامل السلامة والعوامل التقنية والتشغيلية والاقتصادية وغيرها من العوامل ذات الصلة</w:t>
      </w:r>
      <w:r>
        <w:rPr>
          <w:rFonts w:hint="cs"/>
          <w:rtl/>
          <w:lang w:bidi="ar-EG"/>
        </w:rPr>
        <w:t>،</w:t>
      </w:r>
    </w:p>
    <w:p w:rsidR="00514FB8" w:rsidRPr="00547309" w:rsidRDefault="00514FB8" w:rsidP="007375D5">
      <w:pPr>
        <w:pStyle w:val="call"/>
        <w:rPr>
          <w:rtl/>
        </w:rPr>
      </w:pPr>
      <w:r w:rsidRPr="00547309">
        <w:rPr>
          <w:rFonts w:hint="cs"/>
          <w:rtl/>
        </w:rPr>
        <w:t>وإذ يدرك</w:t>
      </w:r>
    </w:p>
    <w:p w:rsidR="00514FB8" w:rsidRDefault="00514FB8" w:rsidP="00514FB8">
      <w:pPr>
        <w:rPr>
          <w:rtl/>
          <w:lang w:bidi="ar-EG"/>
        </w:rPr>
      </w:pPr>
      <w:r w:rsidRPr="002117BF">
        <w:rPr>
          <w:rFonts w:hint="cs"/>
          <w:i/>
          <w:iCs/>
          <w:rtl/>
          <w:lang w:bidi="ar-EG"/>
        </w:rPr>
        <w:t xml:space="preserve"> أ )</w:t>
      </w:r>
      <w:r w:rsidRPr="001659E9">
        <w:rPr>
          <w:rFonts w:hint="cs"/>
          <w:rtl/>
          <w:lang w:bidi="ar-EG"/>
        </w:rPr>
        <w:tab/>
      </w:r>
      <w:r>
        <w:rPr>
          <w:rFonts w:hint="cs"/>
          <w:rtl/>
          <w:lang w:bidi="ar-EG"/>
        </w:rPr>
        <w:t>أنه ستكون هناك حاجة إلى إجراء دراسات لتحديد التغييرات التنظيمية، بما في ذلك منح توزيعات إضافية للخدمة الثابتة الساتلية للوفاء بالاحتياجات المتزايدة من الطيف؛</w:t>
      </w:r>
    </w:p>
    <w:p w:rsidR="00514FB8" w:rsidRPr="001659E9" w:rsidRDefault="00514FB8" w:rsidP="00514FB8">
      <w:pPr>
        <w:rPr>
          <w:rtl/>
          <w:lang w:bidi="ar-EG"/>
        </w:rPr>
      </w:pPr>
      <w:r>
        <w:rPr>
          <w:rFonts w:hint="cs"/>
          <w:i/>
          <w:iCs/>
          <w:rtl/>
          <w:lang w:bidi="ar-EG"/>
        </w:rPr>
        <w:t>ب)</w:t>
      </w:r>
      <w:r>
        <w:rPr>
          <w:rFonts w:hint="cs"/>
          <w:rtl/>
          <w:lang w:bidi="ar-EG"/>
        </w:rPr>
        <w:tab/>
      </w:r>
      <w:r w:rsidRPr="0094627A">
        <w:rPr>
          <w:rtl/>
        </w:rPr>
        <w:t>أن من المهم ضمان أ</w:t>
      </w:r>
      <w:r>
        <w:rPr>
          <w:rFonts w:hint="cs"/>
          <w:rtl/>
        </w:rPr>
        <w:t>لا تتسبب</w:t>
      </w:r>
      <w:r w:rsidRPr="0094627A">
        <w:rPr>
          <w:rtl/>
        </w:rPr>
        <w:t xml:space="preserve"> </w:t>
      </w:r>
      <w:r>
        <w:rPr>
          <w:rFonts w:hint="cs"/>
          <w:rtl/>
        </w:rPr>
        <w:t>أنظمة</w:t>
      </w:r>
      <w:r w:rsidRPr="0094627A">
        <w:rPr>
          <w:rtl/>
        </w:rPr>
        <w:t xml:space="preserve"> الخدمة الثابتة الساتلية في فرض قيود لا </w:t>
      </w:r>
      <w:r>
        <w:rPr>
          <w:rFonts w:hint="cs"/>
          <w:rtl/>
        </w:rPr>
        <w:t>داعي</w:t>
      </w:r>
      <w:r w:rsidRPr="0094627A">
        <w:rPr>
          <w:rtl/>
        </w:rPr>
        <w:t xml:space="preserve"> لها على الخدمات الأولية </w:t>
      </w:r>
      <w:r>
        <w:rPr>
          <w:rFonts w:hint="cs"/>
          <w:rtl/>
        </w:rPr>
        <w:t xml:space="preserve">القائمة التي لها </w:t>
      </w:r>
      <w:r w:rsidRPr="0094627A">
        <w:rPr>
          <w:rtl/>
        </w:rPr>
        <w:t xml:space="preserve">توزيعات في </w:t>
      </w:r>
      <w:r>
        <w:rPr>
          <w:rtl/>
        </w:rPr>
        <w:t>النطاق</w:t>
      </w:r>
      <w:r>
        <w:rPr>
          <w:rFonts w:hint="cs"/>
          <w:rtl/>
        </w:rPr>
        <w:t xml:space="preserve"> </w:t>
      </w:r>
      <w:r w:rsidRPr="0094627A">
        <w:rPr>
          <w:lang w:bidi="ar-EG"/>
        </w:rPr>
        <w:t>GHz</w:t>
      </w:r>
      <w:r>
        <w:rPr>
          <w:lang w:bidi="ar-EG"/>
        </w:rPr>
        <w:t> 17</w:t>
      </w:r>
      <w:r>
        <w:rPr>
          <w:lang w:bidi="ar-EG"/>
        </w:rPr>
        <w:noBreakHyphen/>
        <w:t>10</w:t>
      </w:r>
      <w:r w:rsidRPr="001659E9">
        <w:rPr>
          <w:rFonts w:hint="cs"/>
          <w:rtl/>
          <w:lang w:bidi="ar-EG"/>
        </w:rPr>
        <w:t>؛</w:t>
      </w:r>
    </w:p>
    <w:p w:rsidR="00514FB8" w:rsidRPr="001659E9" w:rsidRDefault="00514FB8" w:rsidP="00514FB8">
      <w:pPr>
        <w:rPr>
          <w:rtl/>
          <w:lang w:bidi="ar-EG"/>
        </w:rPr>
      </w:pPr>
      <w:r>
        <w:rPr>
          <w:rFonts w:hint="cs"/>
          <w:i/>
          <w:iCs/>
          <w:rtl/>
          <w:lang w:bidi="ar-EG"/>
        </w:rPr>
        <w:t>ج</w:t>
      </w:r>
      <w:r w:rsidRPr="002117BF">
        <w:rPr>
          <w:rFonts w:hint="cs"/>
          <w:i/>
          <w:iCs/>
          <w:rtl/>
          <w:lang w:bidi="ar-EG"/>
        </w:rPr>
        <w:t>)</w:t>
      </w:r>
      <w:r w:rsidRPr="001659E9">
        <w:rPr>
          <w:rFonts w:hint="cs"/>
          <w:rtl/>
          <w:lang w:bidi="ar-EG"/>
        </w:rPr>
        <w:tab/>
      </w:r>
      <w:r w:rsidRPr="005349D4">
        <w:rPr>
          <w:spacing w:val="-2"/>
          <w:rtl/>
        </w:rPr>
        <w:t xml:space="preserve">أن هناك تخصيصات في النطاق </w:t>
      </w:r>
      <w:r w:rsidRPr="005349D4">
        <w:rPr>
          <w:spacing w:val="-2"/>
          <w:lang w:bidi="ar-EG"/>
        </w:rPr>
        <w:t>GHz</w:t>
      </w:r>
      <w:r>
        <w:rPr>
          <w:spacing w:val="-2"/>
          <w:lang w:bidi="ar-EG"/>
        </w:rPr>
        <w:t> </w:t>
      </w:r>
      <w:r w:rsidRPr="005349D4">
        <w:rPr>
          <w:spacing w:val="-2"/>
          <w:lang w:bidi="ar-EG"/>
        </w:rPr>
        <w:t>14,8</w:t>
      </w:r>
      <w:r>
        <w:rPr>
          <w:spacing w:val="-2"/>
          <w:lang w:bidi="ar-EG"/>
        </w:rPr>
        <w:noBreakHyphen/>
      </w:r>
      <w:r w:rsidRPr="005349D4">
        <w:rPr>
          <w:spacing w:val="-2"/>
          <w:lang w:bidi="ar-EG"/>
        </w:rPr>
        <w:t>14,5</w:t>
      </w:r>
      <w:r w:rsidRPr="005349D4">
        <w:rPr>
          <w:spacing w:val="-2"/>
          <w:rtl/>
        </w:rPr>
        <w:t xml:space="preserve"> في خطة وصلات التغذية للخدمة الإذاعية الساتلية للإقليمين</w:t>
      </w:r>
      <w:r w:rsidRPr="005349D4">
        <w:rPr>
          <w:rFonts w:hint="cs"/>
          <w:spacing w:val="-2"/>
          <w:rtl/>
        </w:rPr>
        <w:t> </w:t>
      </w:r>
      <w:r w:rsidRPr="005349D4">
        <w:rPr>
          <w:spacing w:val="-2"/>
        </w:rPr>
        <w:t>1</w:t>
      </w:r>
      <w:r w:rsidRPr="005349D4">
        <w:rPr>
          <w:spacing w:val="-2"/>
          <w:rtl/>
        </w:rPr>
        <w:t xml:space="preserve"> و</w:t>
      </w:r>
      <w:r w:rsidRPr="005349D4">
        <w:rPr>
          <w:spacing w:val="-2"/>
        </w:rPr>
        <w:t>3</w:t>
      </w:r>
      <w:r w:rsidRPr="005349D4">
        <w:rPr>
          <w:spacing w:val="-2"/>
          <w:rtl/>
        </w:rPr>
        <w:t xml:space="preserve"> في التذييل </w:t>
      </w:r>
      <w:r w:rsidRPr="005349D4">
        <w:rPr>
          <w:b/>
          <w:bCs/>
          <w:spacing w:val="-2"/>
        </w:rPr>
        <w:t>30A</w:t>
      </w:r>
      <w:r w:rsidRPr="005349D4">
        <w:rPr>
          <w:spacing w:val="-2"/>
          <w:rtl/>
        </w:rPr>
        <w:t xml:space="preserve"> من أجل </w:t>
      </w:r>
      <w:r w:rsidRPr="005349D4">
        <w:rPr>
          <w:spacing w:val="-2"/>
        </w:rPr>
        <w:t>22</w:t>
      </w:r>
      <w:r w:rsidRPr="005349D4">
        <w:rPr>
          <w:spacing w:val="-2"/>
          <w:rtl/>
        </w:rPr>
        <w:t xml:space="preserve"> </w:t>
      </w:r>
      <w:r>
        <w:rPr>
          <w:rFonts w:hint="cs"/>
          <w:spacing w:val="-2"/>
          <w:rtl/>
        </w:rPr>
        <w:t>بلداً في</w:t>
      </w:r>
      <w:r w:rsidRPr="005349D4">
        <w:rPr>
          <w:spacing w:val="-2"/>
          <w:rtl/>
        </w:rPr>
        <w:t xml:space="preserve"> إفريقيا والشرق الأوسط وآسيا-المحيط الهادئ</w:t>
      </w:r>
      <w:r w:rsidRPr="005349D4">
        <w:rPr>
          <w:rFonts w:hint="cs"/>
          <w:spacing w:val="-2"/>
          <w:rtl/>
          <w:lang w:bidi="ar-EG"/>
        </w:rPr>
        <w:t>؛</w:t>
      </w:r>
    </w:p>
    <w:p w:rsidR="00514FB8" w:rsidRDefault="00514FB8" w:rsidP="00514FB8">
      <w:pPr>
        <w:rPr>
          <w:rtl/>
          <w:lang w:bidi="ar-EG"/>
        </w:rPr>
      </w:pPr>
      <w:r>
        <w:rPr>
          <w:rFonts w:hint="cs"/>
          <w:i/>
          <w:iCs/>
          <w:rtl/>
          <w:lang w:bidi="ar-EG"/>
        </w:rPr>
        <w:t xml:space="preserve">د </w:t>
      </w:r>
      <w:r w:rsidRPr="002117BF">
        <w:rPr>
          <w:rFonts w:hint="cs"/>
          <w:i/>
          <w:iCs/>
          <w:rtl/>
          <w:lang w:bidi="ar-EG"/>
        </w:rPr>
        <w:t>)</w:t>
      </w:r>
      <w:r w:rsidRPr="001659E9">
        <w:rPr>
          <w:rFonts w:hint="cs"/>
          <w:rtl/>
          <w:lang w:bidi="ar-EG"/>
        </w:rPr>
        <w:tab/>
      </w:r>
      <w:r w:rsidRPr="00237D1C">
        <w:rPr>
          <w:rtl/>
        </w:rPr>
        <w:t xml:space="preserve">أنه يمكن إضافة تخصيصات جديدة إلى قائمة تخصيصات التذييل </w:t>
      </w:r>
      <w:r w:rsidRPr="00C2343B">
        <w:rPr>
          <w:b/>
          <w:bCs/>
        </w:rPr>
        <w:t>30A</w:t>
      </w:r>
      <w:r w:rsidRPr="00237D1C">
        <w:rPr>
          <w:rtl/>
        </w:rPr>
        <w:t xml:space="preserve"> من أجل الإقليمين </w:t>
      </w:r>
      <w:r>
        <w:t>1</w:t>
      </w:r>
      <w:r w:rsidRPr="00237D1C">
        <w:rPr>
          <w:rtl/>
        </w:rPr>
        <w:t xml:space="preserve"> و</w:t>
      </w:r>
      <w:r>
        <w:t>3</w:t>
      </w:r>
      <w:r w:rsidRPr="00237D1C">
        <w:rPr>
          <w:rtl/>
        </w:rPr>
        <w:t xml:space="preserve"> بعد تطبيق المادة</w:t>
      </w:r>
      <w:r>
        <w:rPr>
          <w:rFonts w:hint="cs"/>
          <w:rtl/>
        </w:rPr>
        <w:t> </w:t>
      </w:r>
      <w:r w:rsidRPr="004A1157">
        <w:t>4</w:t>
      </w:r>
      <w:r w:rsidRPr="00237D1C">
        <w:rPr>
          <w:rtl/>
        </w:rPr>
        <w:t xml:space="preserve"> من التذييل </w:t>
      </w:r>
      <w:r w:rsidRPr="00C2343B">
        <w:rPr>
          <w:b/>
          <w:bCs/>
        </w:rPr>
        <w:t>30A</w:t>
      </w:r>
      <w:r w:rsidRPr="00237D1C">
        <w:rPr>
          <w:rtl/>
        </w:rPr>
        <w:t xml:space="preserve"> بنجاح</w:t>
      </w:r>
      <w:r>
        <w:rPr>
          <w:rFonts w:hint="cs"/>
          <w:rtl/>
          <w:lang w:bidi="ar-EG"/>
        </w:rPr>
        <w:t>؛</w:t>
      </w:r>
    </w:p>
    <w:p w:rsidR="00514FB8" w:rsidRPr="00874FAF" w:rsidRDefault="00514FB8" w:rsidP="00514FB8">
      <w:pPr>
        <w:rPr>
          <w:spacing w:val="-8"/>
          <w:rtl/>
          <w:lang w:bidi="ar-SY"/>
        </w:rPr>
      </w:pPr>
      <w:r w:rsidRPr="00485F50">
        <w:rPr>
          <w:rFonts w:hint="cs"/>
          <w:i/>
          <w:iCs/>
          <w:rtl/>
          <w:lang w:bidi="ar-SY"/>
        </w:rPr>
        <w:t>ﻫ</w:t>
      </w:r>
      <w:r>
        <w:rPr>
          <w:rFonts w:hint="cs"/>
          <w:i/>
          <w:iCs/>
          <w:rtl/>
          <w:lang w:bidi="ar-SY"/>
        </w:rPr>
        <w:t xml:space="preserve"> )</w:t>
      </w:r>
      <w:r>
        <w:rPr>
          <w:rFonts w:hint="cs"/>
          <w:i/>
          <w:iCs/>
          <w:rtl/>
          <w:lang w:bidi="ar-SY"/>
        </w:rPr>
        <w:tab/>
      </w:r>
      <w:r w:rsidRPr="00874FAF">
        <w:rPr>
          <w:spacing w:val="-8"/>
          <w:rtl/>
        </w:rPr>
        <w:t>أنه</w:t>
      </w:r>
      <w:r w:rsidRPr="00874FAF">
        <w:rPr>
          <w:rFonts w:hint="cs"/>
          <w:spacing w:val="-8"/>
          <w:rtl/>
        </w:rPr>
        <w:t xml:space="preserve"> ترد تخصيصات وتعيينات للخدمة الثابتة الساتلية </w:t>
      </w:r>
      <w:r>
        <w:rPr>
          <w:rFonts w:hint="cs"/>
          <w:spacing w:val="-8"/>
          <w:rtl/>
        </w:rPr>
        <w:t xml:space="preserve">(أرض-فضاء) </w:t>
      </w:r>
      <w:r w:rsidRPr="00874FAF">
        <w:rPr>
          <w:rFonts w:hint="cs"/>
          <w:spacing w:val="-8"/>
          <w:rtl/>
        </w:rPr>
        <w:t xml:space="preserve">في خطة </w:t>
      </w:r>
      <w:r w:rsidRPr="00874FAF">
        <w:rPr>
          <w:spacing w:val="-8"/>
          <w:rtl/>
        </w:rPr>
        <w:t xml:space="preserve">التذييل </w:t>
      </w:r>
      <w:r w:rsidRPr="00874FAF">
        <w:rPr>
          <w:b/>
          <w:bCs/>
          <w:spacing w:val="-8"/>
          <w:lang w:bidi="ar-SY"/>
        </w:rPr>
        <w:t>30</w:t>
      </w:r>
      <w:r>
        <w:rPr>
          <w:b/>
          <w:bCs/>
          <w:spacing w:val="-8"/>
          <w:lang w:bidi="ar-SY"/>
        </w:rPr>
        <w:t>B</w:t>
      </w:r>
      <w:r w:rsidRPr="00874FAF">
        <w:rPr>
          <w:spacing w:val="-8"/>
          <w:rtl/>
        </w:rPr>
        <w:t xml:space="preserve"> </w:t>
      </w:r>
      <w:r w:rsidRPr="00874FAF">
        <w:rPr>
          <w:rFonts w:hint="cs"/>
          <w:spacing w:val="-8"/>
          <w:rtl/>
        </w:rPr>
        <w:t xml:space="preserve">وقائمته في </w:t>
      </w:r>
      <w:r w:rsidRPr="00874FAF">
        <w:rPr>
          <w:spacing w:val="-8"/>
          <w:rtl/>
        </w:rPr>
        <w:t>نطاق</w:t>
      </w:r>
      <w:r w:rsidRPr="00874FAF">
        <w:rPr>
          <w:rFonts w:hint="cs"/>
          <w:spacing w:val="-8"/>
          <w:rtl/>
        </w:rPr>
        <w:t xml:space="preserve"> التردد</w:t>
      </w:r>
      <w:r w:rsidRPr="00874FAF">
        <w:rPr>
          <w:rFonts w:hint="eastAsia"/>
          <w:spacing w:val="-8"/>
          <w:rtl/>
        </w:rPr>
        <w:t> </w:t>
      </w:r>
      <w:r w:rsidRPr="00874FAF">
        <w:rPr>
          <w:spacing w:val="-8"/>
        </w:rPr>
        <w:t>GHz 13,25</w:t>
      </w:r>
      <w:r w:rsidRPr="00874FAF">
        <w:rPr>
          <w:spacing w:val="-8"/>
        </w:rPr>
        <w:noBreakHyphen/>
        <w:t>12,75</w:t>
      </w:r>
      <w:r w:rsidRPr="00874FAF">
        <w:rPr>
          <w:rFonts w:hint="cs"/>
          <w:spacing w:val="-8"/>
          <w:rtl/>
          <w:lang w:bidi="ar-EG"/>
        </w:rPr>
        <w:t>؛</w:t>
      </w:r>
    </w:p>
    <w:p w:rsidR="00514FB8" w:rsidRPr="00282920" w:rsidRDefault="00514FB8" w:rsidP="00514FB8">
      <w:pPr>
        <w:rPr>
          <w:spacing w:val="-4"/>
          <w:rtl/>
          <w:lang w:bidi="ar-EG"/>
        </w:rPr>
      </w:pPr>
      <w:r>
        <w:rPr>
          <w:rFonts w:hint="cs"/>
          <w:i/>
          <w:iCs/>
          <w:rtl/>
          <w:lang w:bidi="ar-SY"/>
        </w:rPr>
        <w:t>و )</w:t>
      </w:r>
      <w:r>
        <w:rPr>
          <w:rFonts w:hint="cs"/>
          <w:rtl/>
          <w:lang w:bidi="ar-SY"/>
        </w:rPr>
        <w:tab/>
      </w:r>
      <w:r w:rsidRPr="00282920">
        <w:rPr>
          <w:rFonts w:hint="cs"/>
          <w:spacing w:val="-4"/>
          <w:rtl/>
          <w:lang w:bidi="ar-EG"/>
        </w:rPr>
        <w:t xml:space="preserve">أن بالإمكان </w:t>
      </w:r>
      <w:r>
        <w:rPr>
          <w:rFonts w:hint="cs"/>
          <w:spacing w:val="-4"/>
          <w:rtl/>
          <w:lang w:bidi="ar-EG"/>
        </w:rPr>
        <w:t>بلورة</w:t>
      </w:r>
      <w:r w:rsidRPr="00282920">
        <w:rPr>
          <w:rFonts w:hint="cs"/>
          <w:spacing w:val="-4"/>
          <w:rtl/>
          <w:lang w:bidi="ar-EG"/>
        </w:rPr>
        <w:t xml:space="preserve"> قائمة </w:t>
      </w:r>
      <w:r w:rsidRPr="00282920">
        <w:rPr>
          <w:spacing w:val="-4"/>
          <w:rtl/>
        </w:rPr>
        <w:t xml:space="preserve">التذييل </w:t>
      </w:r>
      <w:r w:rsidRPr="00282920">
        <w:rPr>
          <w:b/>
          <w:bCs/>
          <w:spacing w:val="-4"/>
          <w:lang w:bidi="ar-EG"/>
        </w:rPr>
        <w:t>30</w:t>
      </w:r>
      <w:r>
        <w:rPr>
          <w:b/>
          <w:bCs/>
          <w:spacing w:val="-4"/>
          <w:lang w:bidi="ar-EG"/>
        </w:rPr>
        <w:t>B</w:t>
      </w:r>
      <w:r w:rsidRPr="00282920">
        <w:rPr>
          <w:spacing w:val="-4"/>
          <w:rtl/>
        </w:rPr>
        <w:t xml:space="preserve"> </w:t>
      </w:r>
      <w:r>
        <w:rPr>
          <w:rFonts w:hint="cs"/>
          <w:spacing w:val="-4"/>
          <w:rtl/>
        </w:rPr>
        <w:t xml:space="preserve">المذكورة أعلاه في الاتجاه أرض-فضاء باستخدام </w:t>
      </w:r>
      <w:r w:rsidRPr="00282920">
        <w:rPr>
          <w:rFonts w:hint="cs"/>
          <w:spacing w:val="-4"/>
          <w:rtl/>
        </w:rPr>
        <w:t>إجراءات المادتين</w:t>
      </w:r>
      <w:r w:rsidRPr="00282920">
        <w:rPr>
          <w:rFonts w:hint="eastAsia"/>
          <w:spacing w:val="-4"/>
          <w:rtl/>
        </w:rPr>
        <w:t> </w:t>
      </w:r>
      <w:r w:rsidRPr="00282920">
        <w:rPr>
          <w:spacing w:val="-4"/>
        </w:rPr>
        <w:t>6</w:t>
      </w:r>
      <w:r w:rsidRPr="00282920">
        <w:rPr>
          <w:rFonts w:hint="cs"/>
          <w:spacing w:val="-4"/>
          <w:rtl/>
        </w:rPr>
        <w:t xml:space="preserve"> و</w:t>
      </w:r>
      <w:r w:rsidRPr="00282920">
        <w:rPr>
          <w:spacing w:val="-4"/>
        </w:rPr>
        <w:t>7</w:t>
      </w:r>
      <w:r w:rsidRPr="00282920">
        <w:rPr>
          <w:rFonts w:hint="cs"/>
          <w:spacing w:val="-4"/>
          <w:rtl/>
        </w:rPr>
        <w:t xml:space="preserve"> من التذييل </w:t>
      </w:r>
      <w:r w:rsidRPr="00282920">
        <w:rPr>
          <w:b/>
          <w:bCs/>
          <w:spacing w:val="-4"/>
          <w:lang w:bidi="ar-EG"/>
        </w:rPr>
        <w:t>30</w:t>
      </w:r>
      <w:r>
        <w:rPr>
          <w:b/>
          <w:bCs/>
          <w:spacing w:val="-4"/>
          <w:lang w:bidi="ar-EG"/>
        </w:rPr>
        <w:t>B</w:t>
      </w:r>
      <w:r w:rsidRPr="00282920">
        <w:rPr>
          <w:rFonts w:hint="cs"/>
          <w:spacing w:val="-4"/>
          <w:rtl/>
          <w:lang w:bidi="ar-EG"/>
        </w:rPr>
        <w:t>؛</w:t>
      </w:r>
    </w:p>
    <w:p w:rsidR="00514FB8" w:rsidRDefault="00514FB8" w:rsidP="00514FB8">
      <w:pPr>
        <w:rPr>
          <w:rtl/>
          <w:lang w:bidi="ar-EG"/>
        </w:rPr>
      </w:pPr>
      <w:r>
        <w:rPr>
          <w:rFonts w:hint="cs"/>
          <w:i/>
          <w:iCs/>
          <w:rtl/>
          <w:lang w:bidi="ar-EG"/>
        </w:rPr>
        <w:t>ز</w:t>
      </w:r>
      <w:r w:rsidRPr="00AF35E2">
        <w:rPr>
          <w:rFonts w:hint="cs"/>
          <w:i/>
          <w:iCs/>
          <w:rtl/>
          <w:lang w:bidi="ar-EG"/>
        </w:rPr>
        <w:t xml:space="preserve"> )</w:t>
      </w:r>
      <w:r w:rsidRPr="00AF35E2">
        <w:rPr>
          <w:rFonts w:hint="cs"/>
          <w:rtl/>
          <w:lang w:bidi="ar-EG"/>
        </w:rPr>
        <w:tab/>
      </w:r>
      <w:r>
        <w:rPr>
          <w:rFonts w:hint="cs"/>
          <w:rtl/>
          <w:lang w:bidi="ar-EG"/>
        </w:rPr>
        <w:t xml:space="preserve">أن </w:t>
      </w:r>
      <w:r w:rsidRPr="008D46E3">
        <w:rPr>
          <w:rtl/>
        </w:rPr>
        <w:t xml:space="preserve">التذييل </w:t>
      </w:r>
      <w:r w:rsidRPr="008D46E3">
        <w:rPr>
          <w:b/>
          <w:bCs/>
          <w:lang w:bidi="ar-EG"/>
        </w:rPr>
        <w:t>30</w:t>
      </w:r>
      <w:r w:rsidRPr="008D46E3">
        <w:rPr>
          <w:rtl/>
        </w:rPr>
        <w:t xml:space="preserve"> </w:t>
      </w:r>
      <w:r>
        <w:rPr>
          <w:rFonts w:hint="cs"/>
          <w:rtl/>
        </w:rPr>
        <w:t xml:space="preserve">يتضمن </w:t>
      </w:r>
      <w:r>
        <w:rPr>
          <w:rFonts w:hint="cs"/>
          <w:rtl/>
          <w:lang w:bidi="ar-EG"/>
        </w:rPr>
        <w:t xml:space="preserve">تخصيصات في نطاق التردد </w:t>
      </w:r>
      <w:r>
        <w:rPr>
          <w:lang w:bidi="ar-EG"/>
        </w:rPr>
        <w:t>GHz 12,5</w:t>
      </w:r>
      <w:r>
        <w:rPr>
          <w:lang w:bidi="ar-EG"/>
        </w:rPr>
        <w:noBreakHyphen/>
        <w:t>11,7</w:t>
      </w:r>
      <w:r>
        <w:rPr>
          <w:rFonts w:hint="cs"/>
          <w:rtl/>
          <w:lang w:bidi="ar-EG"/>
        </w:rPr>
        <w:t xml:space="preserve"> في خطة الخدمة الإذاعية الساتلية </w:t>
      </w:r>
      <w:r>
        <w:rPr>
          <w:rFonts w:hint="cs"/>
          <w:rtl/>
        </w:rPr>
        <w:t>ل</w:t>
      </w:r>
      <w:r w:rsidRPr="00237D1C">
        <w:rPr>
          <w:rtl/>
        </w:rPr>
        <w:t xml:space="preserve">لإقليمين </w:t>
      </w:r>
      <w:r>
        <w:t>1</w:t>
      </w:r>
      <w:r w:rsidRPr="00237D1C">
        <w:rPr>
          <w:rtl/>
        </w:rPr>
        <w:t xml:space="preserve"> و</w:t>
      </w:r>
      <w:r>
        <w:t>3</w:t>
      </w:r>
      <w:r w:rsidRPr="00AF35E2">
        <w:rPr>
          <w:rFonts w:hint="cs"/>
          <w:rtl/>
          <w:lang w:bidi="ar-EG"/>
        </w:rPr>
        <w:t>؛</w:t>
      </w:r>
    </w:p>
    <w:p w:rsidR="007375D5" w:rsidRDefault="007375D5" w:rsidP="00514FB8">
      <w:pPr>
        <w:rPr>
          <w:i/>
          <w:iCs/>
          <w:rtl/>
          <w:lang w:bidi="ar-EG"/>
        </w:rPr>
      </w:pPr>
      <w:r>
        <w:rPr>
          <w:i/>
          <w:iCs/>
          <w:rtl/>
          <w:lang w:bidi="ar-EG"/>
        </w:rPr>
        <w:br w:type="page"/>
      </w:r>
    </w:p>
    <w:p w:rsidR="00514FB8" w:rsidRDefault="00514FB8" w:rsidP="00514FB8">
      <w:pPr>
        <w:rPr>
          <w:rtl/>
          <w:lang w:bidi="ar-EG"/>
        </w:rPr>
      </w:pPr>
      <w:r w:rsidRPr="0054727F">
        <w:rPr>
          <w:rFonts w:hint="eastAsia"/>
          <w:i/>
          <w:iCs/>
          <w:rtl/>
          <w:lang w:bidi="ar-EG"/>
        </w:rPr>
        <w:lastRenderedPageBreak/>
        <w:t>ح</w:t>
      </w:r>
      <w:r w:rsidRPr="0054727F">
        <w:rPr>
          <w:i/>
          <w:iCs/>
          <w:rtl/>
          <w:lang w:bidi="ar-EG"/>
        </w:rPr>
        <w:t>)</w:t>
      </w:r>
      <w:r w:rsidRPr="0054727F">
        <w:rPr>
          <w:rtl/>
          <w:lang w:bidi="ar-EG"/>
        </w:rPr>
        <w:tab/>
      </w:r>
      <w:r w:rsidRPr="0054727F">
        <w:rPr>
          <w:rtl/>
        </w:rPr>
        <w:t xml:space="preserve">أن محطات الإرسال </w:t>
      </w:r>
      <w:r w:rsidRPr="00DD0541">
        <w:rPr>
          <w:rFonts w:hint="cs"/>
          <w:rtl/>
        </w:rPr>
        <w:t xml:space="preserve">أو الاستقبال </w:t>
      </w:r>
      <w:r w:rsidRPr="0054727F">
        <w:rPr>
          <w:rtl/>
        </w:rPr>
        <w:t>الأرضية</w:t>
      </w:r>
      <w:r w:rsidRPr="00DD0541">
        <w:rPr>
          <w:rFonts w:hint="cs"/>
          <w:rtl/>
        </w:rPr>
        <w:t xml:space="preserve">، حسب الحالة، </w:t>
      </w:r>
      <w:r>
        <w:rPr>
          <w:rFonts w:hint="cs"/>
          <w:rtl/>
        </w:rPr>
        <w:t>التي تستعمل التعيينات</w:t>
      </w:r>
      <w:r w:rsidRPr="00DD0541">
        <w:rPr>
          <w:rFonts w:hint="cs"/>
          <w:rtl/>
        </w:rPr>
        <w:t xml:space="preserve"> أو ا</w:t>
      </w:r>
      <w:r w:rsidRPr="0054727F">
        <w:rPr>
          <w:rtl/>
        </w:rPr>
        <w:t xml:space="preserve">لتخصيصات المذكورة </w:t>
      </w:r>
      <w:r>
        <w:rPr>
          <w:rFonts w:hint="cs"/>
          <w:rtl/>
          <w:lang w:bidi="ar-EG"/>
        </w:rPr>
        <w:t xml:space="preserve">سابقاً </w:t>
      </w:r>
      <w:r w:rsidRPr="0054727F">
        <w:rPr>
          <w:rtl/>
        </w:rPr>
        <w:t>المدرجة في الخط</w:t>
      </w:r>
      <w:r w:rsidRPr="00DD0541">
        <w:rPr>
          <w:rFonts w:hint="cs"/>
          <w:rtl/>
        </w:rPr>
        <w:t>ط</w:t>
      </w:r>
      <w:r w:rsidRPr="0054727F">
        <w:rPr>
          <w:rtl/>
        </w:rPr>
        <w:t xml:space="preserve"> أو </w:t>
      </w:r>
      <w:r w:rsidRPr="0054727F">
        <w:rPr>
          <w:rFonts w:hint="eastAsia"/>
          <w:rtl/>
        </w:rPr>
        <w:t>في</w:t>
      </w:r>
      <w:r w:rsidRPr="00DD0541">
        <w:rPr>
          <w:rFonts w:hint="cs"/>
          <w:rtl/>
        </w:rPr>
        <w:t xml:space="preserve"> القوائم</w:t>
      </w:r>
      <w:r w:rsidRPr="0054727F">
        <w:rPr>
          <w:rtl/>
        </w:rPr>
        <w:t xml:space="preserve">، يمكن </w:t>
      </w:r>
      <w:r>
        <w:rPr>
          <w:rFonts w:hint="cs"/>
          <w:rtl/>
        </w:rPr>
        <w:t>أن تقع</w:t>
      </w:r>
      <w:r w:rsidRPr="0054727F">
        <w:rPr>
          <w:rtl/>
        </w:rPr>
        <w:t xml:space="preserve"> في أي نقطة داخل منطقة خدمة الشبكة الساتلية المرتبطة بها،</w:t>
      </w:r>
    </w:p>
    <w:p w:rsidR="00514FB8" w:rsidRPr="00547309" w:rsidRDefault="00514FB8" w:rsidP="007375D5">
      <w:pPr>
        <w:pStyle w:val="call"/>
        <w:rPr>
          <w:rtl/>
        </w:rPr>
      </w:pPr>
      <w:r w:rsidRPr="00547309">
        <w:rPr>
          <w:rFonts w:hint="cs"/>
          <w:rtl/>
        </w:rPr>
        <w:t>وإذ يدرك كذلك</w:t>
      </w:r>
    </w:p>
    <w:p w:rsidR="00514FB8" w:rsidRPr="001659E9" w:rsidRDefault="00514FB8" w:rsidP="00514FB8">
      <w:pPr>
        <w:rPr>
          <w:rtl/>
          <w:lang w:bidi="ar-EG"/>
        </w:rPr>
      </w:pPr>
      <w:r w:rsidRPr="002117BF">
        <w:rPr>
          <w:rFonts w:hint="cs"/>
          <w:i/>
          <w:iCs/>
          <w:rtl/>
          <w:lang w:bidi="ar-EG"/>
        </w:rPr>
        <w:t xml:space="preserve"> أ</w:t>
      </w:r>
      <w:r>
        <w:rPr>
          <w:rFonts w:hint="cs"/>
          <w:i/>
          <w:iCs/>
          <w:rtl/>
          <w:lang w:bidi="ar-EG"/>
        </w:rPr>
        <w:t xml:space="preserve"> </w:t>
      </w:r>
      <w:r w:rsidRPr="002117BF">
        <w:rPr>
          <w:rFonts w:hint="cs"/>
          <w:i/>
          <w:iCs/>
          <w:rtl/>
          <w:lang w:bidi="ar-EG"/>
        </w:rPr>
        <w:t>)</w:t>
      </w:r>
      <w:r w:rsidRPr="001659E9">
        <w:rPr>
          <w:rFonts w:hint="cs"/>
          <w:rtl/>
          <w:lang w:bidi="ar-EG"/>
        </w:rPr>
        <w:tab/>
      </w:r>
      <w:r w:rsidRPr="00237D1C">
        <w:rPr>
          <w:rtl/>
        </w:rPr>
        <w:t xml:space="preserve">أن </w:t>
      </w:r>
      <w:r>
        <w:rPr>
          <w:rFonts w:hint="cs"/>
          <w:rtl/>
        </w:rPr>
        <w:t>ال</w:t>
      </w:r>
      <w:r w:rsidRPr="00237D1C">
        <w:rPr>
          <w:rtl/>
        </w:rPr>
        <w:t xml:space="preserve">نطاق </w:t>
      </w:r>
      <w:r w:rsidRPr="00237D1C">
        <w:t>GHz</w:t>
      </w:r>
      <w:r>
        <w:t> </w:t>
      </w:r>
      <w:r w:rsidRPr="00FE6C55">
        <w:t>13,75</w:t>
      </w:r>
      <w:r>
        <w:noBreakHyphen/>
      </w:r>
      <w:r w:rsidRPr="00FE6C55">
        <w:t>13,25</w:t>
      </w:r>
      <w:r w:rsidRPr="00237D1C">
        <w:rPr>
          <w:rtl/>
        </w:rPr>
        <w:t xml:space="preserve"> </w:t>
      </w:r>
      <w:r>
        <w:rPr>
          <w:rFonts w:hint="cs"/>
          <w:rtl/>
        </w:rPr>
        <w:t>موزع</w:t>
      </w:r>
      <w:r w:rsidRPr="00237D1C">
        <w:rPr>
          <w:rtl/>
        </w:rPr>
        <w:t xml:space="preserve"> لخدمة استكشاف الأرض الساتلية (</w:t>
      </w:r>
      <w:r>
        <w:rPr>
          <w:rFonts w:hint="cs"/>
          <w:rtl/>
        </w:rPr>
        <w:t>النشيطة</w:t>
      </w:r>
      <w:r w:rsidRPr="00237D1C">
        <w:rPr>
          <w:rtl/>
        </w:rPr>
        <w:t>) على أساس أولي</w:t>
      </w:r>
      <w:r w:rsidRPr="001659E9">
        <w:rPr>
          <w:rFonts w:hint="cs"/>
          <w:rtl/>
          <w:lang w:bidi="ar-EG"/>
        </w:rPr>
        <w:t>؛</w:t>
      </w:r>
    </w:p>
    <w:p w:rsidR="00514FB8" w:rsidRDefault="00514FB8" w:rsidP="00514FB8">
      <w:pPr>
        <w:rPr>
          <w:rtl/>
          <w:lang w:bidi="ar-EG"/>
        </w:rPr>
      </w:pPr>
      <w:r w:rsidRPr="002117BF">
        <w:rPr>
          <w:rFonts w:hint="cs"/>
          <w:i/>
          <w:iCs/>
          <w:rtl/>
          <w:lang w:bidi="ar-EG"/>
        </w:rPr>
        <w:t>ب)</w:t>
      </w:r>
      <w:r w:rsidRPr="001659E9">
        <w:rPr>
          <w:rFonts w:hint="cs"/>
          <w:rtl/>
          <w:lang w:bidi="ar-EG"/>
        </w:rPr>
        <w:tab/>
      </w:r>
      <w:r>
        <w:rPr>
          <w:rFonts w:hint="cs"/>
          <w:rtl/>
        </w:rPr>
        <w:t>أن سواتل</w:t>
      </w:r>
      <w:r w:rsidRPr="00831C12">
        <w:rPr>
          <w:rtl/>
        </w:rPr>
        <w:t xml:space="preserve"> </w:t>
      </w:r>
      <w:r w:rsidRPr="00FE6C55">
        <w:rPr>
          <w:rtl/>
        </w:rPr>
        <w:t>خدمة استكشاف الأرض الساتلية</w:t>
      </w:r>
      <w:r>
        <w:rPr>
          <w:rFonts w:hint="cs"/>
          <w:rtl/>
        </w:rPr>
        <w:t xml:space="preserve"> </w:t>
      </w:r>
      <w:r w:rsidRPr="00237D1C">
        <w:rPr>
          <w:rtl/>
        </w:rPr>
        <w:t>(</w:t>
      </w:r>
      <w:r>
        <w:rPr>
          <w:rFonts w:hint="cs"/>
          <w:rtl/>
        </w:rPr>
        <w:t>النشيطة</w:t>
      </w:r>
      <w:r w:rsidRPr="00237D1C">
        <w:rPr>
          <w:rtl/>
        </w:rPr>
        <w:t>)</w:t>
      </w:r>
      <w:r>
        <w:rPr>
          <w:rFonts w:hint="cs"/>
          <w:rtl/>
        </w:rPr>
        <w:t xml:space="preserve"> المزودة ب</w:t>
      </w:r>
      <w:r w:rsidRPr="00FE6C55">
        <w:rPr>
          <w:rtl/>
        </w:rPr>
        <w:t xml:space="preserve">ثلاثة أنواع من </w:t>
      </w:r>
      <w:r>
        <w:rPr>
          <w:rFonts w:hint="cs"/>
          <w:rtl/>
        </w:rPr>
        <w:t xml:space="preserve">أجهزة </w:t>
      </w:r>
      <w:r w:rsidRPr="00FE6C55">
        <w:rPr>
          <w:rtl/>
        </w:rPr>
        <w:t xml:space="preserve">الاستشعار </w:t>
      </w:r>
      <w:r>
        <w:rPr>
          <w:rFonts w:hint="cs"/>
          <w:rtl/>
        </w:rPr>
        <w:t>النشيط في </w:t>
      </w:r>
      <w:r w:rsidRPr="00FE6C55">
        <w:rPr>
          <w:rtl/>
        </w:rPr>
        <w:t xml:space="preserve">النطاق </w:t>
      </w:r>
      <w:r w:rsidRPr="00FE6C55">
        <w:t>GHz</w:t>
      </w:r>
      <w:r>
        <w:t> </w:t>
      </w:r>
      <w:r w:rsidRPr="00FE6C55">
        <w:t>13,75</w:t>
      </w:r>
      <w:r>
        <w:noBreakHyphen/>
      </w:r>
      <w:r w:rsidRPr="00FE6C55">
        <w:t>13,25</w:t>
      </w:r>
      <w:r w:rsidRPr="00FE6C55">
        <w:rPr>
          <w:rtl/>
        </w:rPr>
        <w:t xml:space="preserve"> </w:t>
      </w:r>
      <w:r>
        <w:rPr>
          <w:rFonts w:hint="cs"/>
          <w:rtl/>
        </w:rPr>
        <w:t xml:space="preserve">هي: </w:t>
      </w:r>
      <w:r w:rsidRPr="00FE6C55">
        <w:rPr>
          <w:rtl/>
        </w:rPr>
        <w:t>مقاييس الانتثار</w:t>
      </w:r>
      <w:r>
        <w:rPr>
          <w:rFonts w:hint="cs"/>
          <w:rtl/>
        </w:rPr>
        <w:t>،</w:t>
      </w:r>
      <w:r w:rsidRPr="00FE6C55">
        <w:rPr>
          <w:rtl/>
        </w:rPr>
        <w:t xml:space="preserve"> ومقاييس الارتفاع</w:t>
      </w:r>
      <w:r>
        <w:rPr>
          <w:rFonts w:hint="cs"/>
          <w:rtl/>
        </w:rPr>
        <w:t>،</w:t>
      </w:r>
      <w:r w:rsidRPr="00FE6C55">
        <w:rPr>
          <w:rtl/>
        </w:rPr>
        <w:t xml:space="preserve"> ورادارات </w:t>
      </w:r>
      <w:r>
        <w:rPr>
          <w:rFonts w:hint="cs"/>
          <w:rtl/>
        </w:rPr>
        <w:t>كشف ال</w:t>
      </w:r>
      <w:r w:rsidRPr="00FE6C55">
        <w:rPr>
          <w:rtl/>
        </w:rPr>
        <w:t>هو</w:t>
      </w:r>
      <w:r>
        <w:rPr>
          <w:rFonts w:hint="cs"/>
          <w:rtl/>
        </w:rPr>
        <w:t>اط</w:t>
      </w:r>
      <w:r>
        <w:rPr>
          <w:rtl/>
        </w:rPr>
        <w:t>ل</w:t>
      </w:r>
      <w:r>
        <w:rPr>
          <w:rFonts w:hint="cs"/>
          <w:rtl/>
        </w:rPr>
        <w:t>، تعمل في هذا النطاق منذ سنوات عديدة. وتُستخدم أنظمة الاستشعار عن بعد في</w:t>
      </w:r>
      <w:r w:rsidRPr="00831C12">
        <w:rPr>
          <w:rtl/>
        </w:rPr>
        <w:t xml:space="preserve"> </w:t>
      </w:r>
      <w:r w:rsidRPr="00FE6C55">
        <w:rPr>
          <w:rtl/>
        </w:rPr>
        <w:t>خدمة استكشاف الأرض الساتلية</w:t>
      </w:r>
      <w:r>
        <w:rPr>
          <w:rFonts w:hint="cs"/>
          <w:rtl/>
        </w:rPr>
        <w:t xml:space="preserve"> </w:t>
      </w:r>
      <w:r w:rsidRPr="00237D1C">
        <w:rPr>
          <w:rtl/>
        </w:rPr>
        <w:t>(</w:t>
      </w:r>
      <w:r>
        <w:rPr>
          <w:rFonts w:hint="cs"/>
          <w:rtl/>
        </w:rPr>
        <w:t>النشيطة</w:t>
      </w:r>
      <w:r w:rsidRPr="00237D1C">
        <w:rPr>
          <w:rtl/>
        </w:rPr>
        <w:t>)</w:t>
      </w:r>
      <w:r>
        <w:rPr>
          <w:rFonts w:hint="cs"/>
          <w:rtl/>
        </w:rPr>
        <w:t xml:space="preserve"> بأسلوب صدى التناثر العكسي لمراقبة الطقس والمياه وتغير المناخ وغيرها من حالات الطوارئ المشابهة بغية اتقاء الكوارث الطبيعية، وقد تعاني هذه الخدمة من التداخل الناجم عن الخدمة الثابتة الساتلية (الوصلة</w:t>
      </w:r>
      <w:r w:rsidR="004E00E0">
        <w:rPr>
          <w:rFonts w:hint="cs"/>
          <w:rtl/>
        </w:rPr>
        <w:t> </w:t>
      </w:r>
      <w:r>
        <w:rPr>
          <w:rFonts w:hint="cs"/>
          <w:rtl/>
        </w:rPr>
        <w:t>الصاعدة)</w:t>
      </w:r>
      <w:r w:rsidRPr="001659E9">
        <w:rPr>
          <w:rFonts w:hint="cs"/>
          <w:rtl/>
          <w:lang w:bidi="ar-EG"/>
        </w:rPr>
        <w:t>؛</w:t>
      </w:r>
    </w:p>
    <w:p w:rsidR="00514FB8" w:rsidRDefault="00514FB8" w:rsidP="00514FB8">
      <w:pPr>
        <w:rPr>
          <w:rtl/>
        </w:rPr>
      </w:pPr>
      <w:r w:rsidRPr="002117BF">
        <w:rPr>
          <w:rFonts w:hint="cs"/>
          <w:i/>
          <w:iCs/>
          <w:rtl/>
          <w:lang w:bidi="ar-EG"/>
        </w:rPr>
        <w:t>ج)</w:t>
      </w:r>
      <w:r w:rsidRPr="001659E9">
        <w:rPr>
          <w:rFonts w:hint="cs"/>
          <w:rtl/>
          <w:lang w:bidi="ar-EG"/>
        </w:rPr>
        <w:tab/>
      </w:r>
      <w:r w:rsidRPr="005C2690">
        <w:rPr>
          <w:rtl/>
        </w:rPr>
        <w:t xml:space="preserve">أنه على الرغم من أن عدداً محدوداً من البلدان هو الذي يشغّل حالياً سواتل </w:t>
      </w:r>
      <w:r w:rsidRPr="00FE6C55">
        <w:rPr>
          <w:rtl/>
        </w:rPr>
        <w:t>خدمة استكشاف الأرض الساتلية</w:t>
      </w:r>
      <w:r>
        <w:rPr>
          <w:rFonts w:hint="cs"/>
          <w:rtl/>
        </w:rPr>
        <w:t xml:space="preserve"> </w:t>
      </w:r>
      <w:r w:rsidRPr="00237D1C">
        <w:rPr>
          <w:rtl/>
        </w:rPr>
        <w:t>(</w:t>
      </w:r>
      <w:r>
        <w:rPr>
          <w:rFonts w:hint="cs"/>
          <w:rtl/>
        </w:rPr>
        <w:t>النشيطة</w:t>
      </w:r>
      <w:r w:rsidRPr="00237D1C">
        <w:rPr>
          <w:rtl/>
        </w:rPr>
        <w:t>)</w:t>
      </w:r>
      <w:r w:rsidRPr="005C2690">
        <w:rPr>
          <w:rtl/>
        </w:rPr>
        <w:t xml:space="preserve">، فإن </w:t>
      </w:r>
      <w:r>
        <w:rPr>
          <w:rFonts w:hint="cs"/>
          <w:rtl/>
        </w:rPr>
        <w:t xml:space="preserve">القياسات تجرى في كل أنحاء العالم وتوزَّع بيانات الاستشعار عن بعد وما يتصل بها من التحليلات وتستعمل </w:t>
      </w:r>
      <w:r w:rsidRPr="005C2690">
        <w:rPr>
          <w:rtl/>
        </w:rPr>
        <w:t>في العالم كله</w:t>
      </w:r>
      <w:r>
        <w:rPr>
          <w:rFonts w:hint="cs"/>
          <w:rtl/>
        </w:rPr>
        <w:t>، مما يعود بالفائدة على المجتمع الدولي بأسره؛</w:t>
      </w:r>
    </w:p>
    <w:p w:rsidR="00514FB8" w:rsidRDefault="00514FB8" w:rsidP="00514FB8">
      <w:pPr>
        <w:rPr>
          <w:rtl/>
        </w:rPr>
      </w:pPr>
      <w:r w:rsidRPr="00416E78">
        <w:rPr>
          <w:rFonts w:hint="cs"/>
          <w:i/>
          <w:iCs/>
          <w:rtl/>
        </w:rPr>
        <w:t>د )</w:t>
      </w:r>
      <w:r>
        <w:rPr>
          <w:rtl/>
        </w:rPr>
        <w:tab/>
      </w:r>
      <w:r>
        <w:rPr>
          <w:rFonts w:hint="cs"/>
          <w:rtl/>
        </w:rPr>
        <w:t xml:space="preserve">أن أنظمة </w:t>
      </w:r>
      <w:r w:rsidRPr="00FE6C55">
        <w:rPr>
          <w:rtl/>
        </w:rPr>
        <w:t>خدمة استكشاف الأرض الساتلية</w:t>
      </w:r>
      <w:r>
        <w:rPr>
          <w:rFonts w:hint="cs"/>
          <w:rtl/>
        </w:rPr>
        <w:t xml:space="preserve"> </w:t>
      </w:r>
      <w:r w:rsidRPr="00237D1C">
        <w:rPr>
          <w:rtl/>
        </w:rPr>
        <w:t>(</w:t>
      </w:r>
      <w:r>
        <w:rPr>
          <w:rFonts w:hint="cs"/>
          <w:rtl/>
        </w:rPr>
        <w:t>النشيطة</w:t>
      </w:r>
      <w:r w:rsidRPr="00237D1C">
        <w:rPr>
          <w:rtl/>
        </w:rPr>
        <w:t>)</w:t>
      </w:r>
      <w:r>
        <w:rPr>
          <w:rFonts w:hint="cs"/>
          <w:rtl/>
        </w:rPr>
        <w:t xml:space="preserve"> ذات أهمية حاسمة في </w:t>
      </w:r>
      <w:r w:rsidRPr="00D70525">
        <w:rPr>
          <w:rFonts w:hint="cs"/>
          <w:rtl/>
        </w:rPr>
        <w:t xml:space="preserve">حماية الحياة البشرية والموارد الطبيعية. </w:t>
      </w:r>
      <w:r>
        <w:rPr>
          <w:rFonts w:hint="cs"/>
          <w:rtl/>
        </w:rPr>
        <w:t>و</w:t>
      </w:r>
      <w:r w:rsidRPr="00D70525">
        <w:rPr>
          <w:rFonts w:hint="cs"/>
          <w:rtl/>
        </w:rPr>
        <w:t xml:space="preserve">لا بد </w:t>
      </w:r>
      <w:r>
        <w:rPr>
          <w:rFonts w:hint="cs"/>
          <w:rtl/>
        </w:rPr>
        <w:t xml:space="preserve">من </w:t>
      </w:r>
      <w:r w:rsidRPr="00D70525">
        <w:rPr>
          <w:rFonts w:hint="cs"/>
          <w:rtl/>
        </w:rPr>
        <w:t>ضمان</w:t>
      </w:r>
      <w:r>
        <w:rPr>
          <w:rFonts w:hint="cs"/>
          <w:rtl/>
        </w:rPr>
        <w:t xml:space="preserve"> حمايتها </w:t>
      </w:r>
      <w:r w:rsidRPr="00D70525">
        <w:rPr>
          <w:rFonts w:hint="cs"/>
          <w:rtl/>
        </w:rPr>
        <w:t>دون</w:t>
      </w:r>
      <w:r>
        <w:rPr>
          <w:rFonts w:hint="cs"/>
          <w:rtl/>
        </w:rPr>
        <w:t xml:space="preserve"> فرض</w:t>
      </w:r>
      <w:r w:rsidRPr="00D70525">
        <w:rPr>
          <w:rFonts w:hint="cs"/>
          <w:rtl/>
        </w:rPr>
        <w:t xml:space="preserve"> أي قيود لا </w:t>
      </w:r>
      <w:r>
        <w:rPr>
          <w:rFonts w:hint="cs"/>
          <w:rtl/>
        </w:rPr>
        <w:t>مسوغ</w:t>
      </w:r>
      <w:r w:rsidRPr="00D70525">
        <w:rPr>
          <w:rFonts w:hint="cs"/>
          <w:rtl/>
        </w:rPr>
        <w:t xml:space="preserve"> لها </w:t>
      </w:r>
      <w:r>
        <w:rPr>
          <w:rFonts w:hint="cs"/>
          <w:rtl/>
        </w:rPr>
        <w:t xml:space="preserve">على </w:t>
      </w:r>
      <w:r w:rsidRPr="00D70525">
        <w:rPr>
          <w:rFonts w:hint="cs"/>
          <w:rtl/>
        </w:rPr>
        <w:t>عملياتها في النطاق</w:t>
      </w:r>
      <w:r>
        <w:rPr>
          <w:rFonts w:hint="cs"/>
          <w:rtl/>
        </w:rPr>
        <w:t xml:space="preserve"> </w:t>
      </w:r>
      <w:r w:rsidRPr="00237D1C">
        <w:t>GHz</w:t>
      </w:r>
      <w:r>
        <w:t> </w:t>
      </w:r>
      <w:r w:rsidRPr="00FE6C55">
        <w:t>13,75</w:t>
      </w:r>
      <w:r>
        <w:noBreakHyphen/>
      </w:r>
      <w:r w:rsidRPr="00FE6C55">
        <w:t>13,25</w:t>
      </w:r>
      <w:r>
        <w:rPr>
          <w:rFonts w:hint="cs"/>
          <w:rtl/>
        </w:rPr>
        <w:t>؛</w:t>
      </w:r>
    </w:p>
    <w:p w:rsidR="00514FB8" w:rsidRDefault="00514FB8" w:rsidP="00514FB8">
      <w:pPr>
        <w:rPr>
          <w:rtl/>
          <w:lang w:bidi="ar-EG"/>
        </w:rPr>
      </w:pPr>
      <w:r w:rsidRPr="00AF35E2">
        <w:rPr>
          <w:rFonts w:hint="cs"/>
          <w:i/>
          <w:iCs/>
          <w:spacing w:val="-2"/>
          <w:rtl/>
          <w:lang w:bidi="ar-EG"/>
        </w:rPr>
        <w:t>ﻫ )</w:t>
      </w:r>
      <w:r w:rsidRPr="00AF35E2">
        <w:rPr>
          <w:rFonts w:hint="cs"/>
          <w:spacing w:val="-2"/>
          <w:rtl/>
          <w:lang w:bidi="ar-EG"/>
        </w:rPr>
        <w:tab/>
      </w:r>
      <w:r w:rsidRPr="00D70525">
        <w:rPr>
          <w:rtl/>
        </w:rPr>
        <w:t xml:space="preserve">أن </w:t>
      </w:r>
      <w:r>
        <w:rPr>
          <w:rFonts w:hint="cs"/>
          <w:rtl/>
        </w:rPr>
        <w:t>النطاق</w:t>
      </w:r>
      <w:r w:rsidRPr="00D70525">
        <w:rPr>
          <w:rtl/>
        </w:rPr>
        <w:t xml:space="preserve"> </w:t>
      </w:r>
      <w:r w:rsidRPr="00D70525">
        <w:t>GHz</w:t>
      </w:r>
      <w:r>
        <w:t> </w:t>
      </w:r>
      <w:r w:rsidRPr="00254C5F">
        <w:t>15</w:t>
      </w:r>
      <w:r>
        <w:t>,4</w:t>
      </w:r>
      <w:r>
        <w:noBreakHyphen/>
      </w:r>
      <w:r w:rsidRPr="00254C5F">
        <w:t>15</w:t>
      </w:r>
      <w:r>
        <w:t>,35</w:t>
      </w:r>
      <w:r w:rsidRPr="00D70525">
        <w:rPr>
          <w:rtl/>
        </w:rPr>
        <w:t xml:space="preserve"> </w:t>
      </w:r>
      <w:r>
        <w:rPr>
          <w:rFonts w:hint="cs"/>
          <w:rtl/>
        </w:rPr>
        <w:t xml:space="preserve">الذي ينطبق عليه الرقم </w:t>
      </w:r>
      <w:r w:rsidRPr="00751989">
        <w:rPr>
          <w:b/>
          <w:bCs/>
        </w:rPr>
        <w:t>340.5</w:t>
      </w:r>
      <w:r>
        <w:rPr>
          <w:rFonts w:hint="cs"/>
          <w:rtl/>
        </w:rPr>
        <w:t xml:space="preserve"> </w:t>
      </w:r>
      <w:r w:rsidRPr="00D70525">
        <w:rPr>
          <w:rtl/>
        </w:rPr>
        <w:t>موزع لخدمة استكشاف الأرض الساتلية (المنفعلة) ولخدمة الأبحاث الفضائية (المنفعلة)</w:t>
      </w:r>
      <w:r>
        <w:rPr>
          <w:rFonts w:hint="cs"/>
          <w:rtl/>
        </w:rPr>
        <w:t xml:space="preserve"> وخدمة الفلك الراديوي</w:t>
      </w:r>
      <w:r>
        <w:rPr>
          <w:rFonts w:hint="cs"/>
          <w:rtl/>
          <w:lang w:bidi="ar-EG"/>
        </w:rPr>
        <w:t>؛</w:t>
      </w:r>
    </w:p>
    <w:p w:rsidR="00514FB8" w:rsidRPr="006A275C" w:rsidRDefault="00514FB8" w:rsidP="00514FB8">
      <w:pPr>
        <w:rPr>
          <w:spacing w:val="-4"/>
          <w:rtl/>
        </w:rPr>
      </w:pPr>
      <w:r w:rsidRPr="006C2D76">
        <w:rPr>
          <w:rFonts w:hint="cs"/>
          <w:i/>
          <w:iCs/>
          <w:rtl/>
          <w:lang w:bidi="ar-EG"/>
        </w:rPr>
        <w:t>و )</w:t>
      </w:r>
      <w:r>
        <w:rPr>
          <w:rFonts w:hint="cs"/>
          <w:rtl/>
          <w:lang w:bidi="ar-EG"/>
        </w:rPr>
        <w:tab/>
      </w:r>
      <w:r w:rsidRPr="006A275C">
        <w:rPr>
          <w:rFonts w:hint="cs"/>
          <w:spacing w:val="-4"/>
          <w:rtl/>
          <w:lang w:bidi="ar-EG"/>
        </w:rPr>
        <w:t xml:space="preserve">أن نطاق التردد </w:t>
      </w:r>
      <w:r w:rsidRPr="006A275C">
        <w:rPr>
          <w:spacing w:val="-4"/>
          <w:lang w:bidi="ar-EG"/>
        </w:rPr>
        <w:t>GHz </w:t>
      </w:r>
      <w:r>
        <w:rPr>
          <w:spacing w:val="-4"/>
          <w:lang w:bidi="ar-EG"/>
        </w:rPr>
        <w:t>14</w:t>
      </w:r>
      <w:r w:rsidRPr="006A275C">
        <w:rPr>
          <w:spacing w:val="-4"/>
          <w:lang w:bidi="ar-EG"/>
        </w:rPr>
        <w:noBreakHyphen/>
        <w:t>13,75</w:t>
      </w:r>
      <w:r>
        <w:rPr>
          <w:rFonts w:hint="cs"/>
          <w:spacing w:val="-4"/>
          <w:rtl/>
          <w:lang w:bidi="ar-EG"/>
        </w:rPr>
        <w:t xml:space="preserve"> </w:t>
      </w:r>
      <w:r w:rsidRPr="006A275C">
        <w:rPr>
          <w:rFonts w:hint="cs"/>
          <w:spacing w:val="-4"/>
          <w:rtl/>
          <w:lang w:bidi="ar-EG"/>
        </w:rPr>
        <w:t xml:space="preserve">مخصص </w:t>
      </w:r>
      <w:r w:rsidRPr="006A275C">
        <w:rPr>
          <w:rFonts w:hint="cs"/>
          <w:spacing w:val="-4"/>
          <w:rtl/>
        </w:rPr>
        <w:t>على أساس أولي</w:t>
      </w:r>
      <w:r w:rsidRPr="006A275C">
        <w:rPr>
          <w:rFonts w:hint="cs"/>
          <w:spacing w:val="-4"/>
          <w:rtl/>
          <w:lang w:bidi="ar-EG"/>
        </w:rPr>
        <w:t xml:space="preserve"> ل</w:t>
      </w:r>
      <w:r w:rsidRPr="006A275C">
        <w:rPr>
          <w:rFonts w:hint="cs"/>
          <w:spacing w:val="-4"/>
          <w:rtl/>
        </w:rPr>
        <w:t>لخدمة الثابتة الساتلية وخدمات التحديد الراديوي</w:t>
      </w:r>
      <w:r>
        <w:rPr>
          <w:rFonts w:hint="cs"/>
          <w:spacing w:val="-4"/>
          <w:rtl/>
        </w:rPr>
        <w:t xml:space="preserve"> للموقع</w:t>
      </w:r>
      <w:r w:rsidRPr="006A275C">
        <w:rPr>
          <w:rFonts w:hint="cs"/>
          <w:spacing w:val="-4"/>
          <w:rtl/>
        </w:rPr>
        <w:t>، وعلى أسا</w:t>
      </w:r>
      <w:r>
        <w:rPr>
          <w:rFonts w:hint="cs"/>
          <w:spacing w:val="-4"/>
          <w:rtl/>
        </w:rPr>
        <w:t xml:space="preserve">س ثانوي لكل من الخدمة </w:t>
      </w:r>
      <w:r w:rsidRPr="006A275C">
        <w:rPr>
          <w:rFonts w:hint="cs"/>
          <w:spacing w:val="-4"/>
          <w:rtl/>
        </w:rPr>
        <w:t xml:space="preserve">استكشاف الأرض </w:t>
      </w:r>
      <w:r>
        <w:rPr>
          <w:rFonts w:hint="cs"/>
          <w:spacing w:val="-4"/>
          <w:rtl/>
        </w:rPr>
        <w:t xml:space="preserve">الساتلية </w:t>
      </w:r>
      <w:r w:rsidRPr="006A275C">
        <w:rPr>
          <w:rFonts w:hint="cs"/>
          <w:spacing w:val="-4"/>
          <w:rtl/>
        </w:rPr>
        <w:t xml:space="preserve">(المنفعلة) وخدمة </w:t>
      </w:r>
      <w:r>
        <w:rPr>
          <w:rFonts w:hint="cs"/>
          <w:spacing w:val="-4"/>
          <w:rtl/>
        </w:rPr>
        <w:t>الأبحاث الفضائية</w:t>
      </w:r>
      <w:r w:rsidRPr="006A275C">
        <w:rPr>
          <w:rFonts w:hint="cs"/>
          <w:spacing w:val="-4"/>
          <w:rtl/>
        </w:rPr>
        <w:t xml:space="preserve"> (المنفعلة) و</w:t>
      </w:r>
      <w:r>
        <w:rPr>
          <w:rFonts w:hint="cs"/>
          <w:spacing w:val="-4"/>
          <w:rtl/>
        </w:rPr>
        <w:t>ال</w:t>
      </w:r>
      <w:r w:rsidRPr="006A275C">
        <w:rPr>
          <w:rFonts w:hint="cs"/>
          <w:spacing w:val="-4"/>
          <w:rtl/>
        </w:rPr>
        <w:t>خدمة</w:t>
      </w:r>
      <w:r>
        <w:rPr>
          <w:rFonts w:hint="cs"/>
          <w:spacing w:val="-4"/>
          <w:rtl/>
        </w:rPr>
        <w:t xml:space="preserve"> الساتلية</w:t>
      </w:r>
      <w:r w:rsidRPr="006A275C">
        <w:rPr>
          <w:rFonts w:hint="cs"/>
          <w:spacing w:val="-4"/>
          <w:rtl/>
        </w:rPr>
        <w:t xml:space="preserve"> </w:t>
      </w:r>
      <w:r>
        <w:rPr>
          <w:rFonts w:hint="cs"/>
          <w:spacing w:val="-4"/>
          <w:rtl/>
        </w:rPr>
        <w:t>ل</w:t>
      </w:r>
      <w:r w:rsidRPr="006A275C">
        <w:rPr>
          <w:rFonts w:hint="cs"/>
          <w:spacing w:val="-4"/>
          <w:rtl/>
        </w:rPr>
        <w:t>لتردد</w:t>
      </w:r>
      <w:r>
        <w:rPr>
          <w:rFonts w:hint="cs"/>
          <w:spacing w:val="-4"/>
          <w:rtl/>
        </w:rPr>
        <w:t>ات</w:t>
      </w:r>
      <w:r w:rsidRPr="006A275C">
        <w:rPr>
          <w:rFonts w:hint="cs"/>
          <w:spacing w:val="-4"/>
          <w:rtl/>
        </w:rPr>
        <w:t xml:space="preserve"> المعياري</w:t>
      </w:r>
      <w:r>
        <w:rPr>
          <w:rFonts w:hint="cs"/>
          <w:spacing w:val="-4"/>
          <w:rtl/>
        </w:rPr>
        <w:t>ة</w:t>
      </w:r>
      <w:r w:rsidRPr="006A275C">
        <w:rPr>
          <w:rFonts w:hint="cs"/>
          <w:spacing w:val="-4"/>
          <w:rtl/>
        </w:rPr>
        <w:t xml:space="preserve"> </w:t>
      </w:r>
      <w:r>
        <w:rPr>
          <w:rFonts w:hint="cs"/>
          <w:spacing w:val="-4"/>
          <w:rtl/>
        </w:rPr>
        <w:t>و</w:t>
      </w:r>
      <w:r w:rsidRPr="006A275C">
        <w:rPr>
          <w:rFonts w:hint="cs"/>
          <w:spacing w:val="-4"/>
          <w:rtl/>
        </w:rPr>
        <w:t xml:space="preserve">إشارات التوقيت (أرض-فضاء)، وأن </w:t>
      </w:r>
      <w:r>
        <w:rPr>
          <w:rFonts w:hint="cs"/>
          <w:spacing w:val="-4"/>
          <w:rtl/>
        </w:rPr>
        <w:t xml:space="preserve">أحكام </w:t>
      </w:r>
      <w:r w:rsidRPr="006A275C">
        <w:rPr>
          <w:rFonts w:hint="cs"/>
          <w:spacing w:val="-4"/>
          <w:rtl/>
        </w:rPr>
        <w:t xml:space="preserve">الرقمين </w:t>
      </w:r>
      <w:r w:rsidRPr="006A275C">
        <w:rPr>
          <w:b/>
          <w:spacing w:val="-4"/>
        </w:rPr>
        <w:t>502.5</w:t>
      </w:r>
      <w:r w:rsidRPr="006A275C">
        <w:rPr>
          <w:rFonts w:hint="cs"/>
          <w:b/>
          <w:spacing w:val="-4"/>
          <w:rtl/>
        </w:rPr>
        <w:t xml:space="preserve"> </w:t>
      </w:r>
      <w:r w:rsidRPr="006A275C">
        <w:rPr>
          <w:rFonts w:hint="cs"/>
          <w:spacing w:val="-4"/>
          <w:rtl/>
        </w:rPr>
        <w:t>و</w:t>
      </w:r>
      <w:r w:rsidRPr="006A275C">
        <w:rPr>
          <w:b/>
          <w:spacing w:val="-4"/>
        </w:rPr>
        <w:t>503.5</w:t>
      </w:r>
      <w:r w:rsidRPr="006A275C">
        <w:rPr>
          <w:rFonts w:hint="cs"/>
          <w:spacing w:val="-4"/>
          <w:rtl/>
        </w:rPr>
        <w:t xml:space="preserve"> والقرار</w:t>
      </w:r>
      <w:r w:rsidRPr="006A275C">
        <w:rPr>
          <w:rFonts w:hint="eastAsia"/>
          <w:spacing w:val="-4"/>
          <w:rtl/>
        </w:rPr>
        <w:t> </w:t>
      </w:r>
      <w:r w:rsidRPr="006A275C">
        <w:rPr>
          <w:b/>
          <w:bCs/>
          <w:spacing w:val="-4"/>
        </w:rPr>
        <w:t>144 (Rev.WRC</w:t>
      </w:r>
      <w:r w:rsidRPr="006A275C">
        <w:rPr>
          <w:b/>
          <w:bCs/>
          <w:spacing w:val="-4"/>
        </w:rPr>
        <w:noBreakHyphen/>
        <w:t>07)</w:t>
      </w:r>
      <w:r w:rsidRPr="006A275C">
        <w:rPr>
          <w:rFonts w:hint="cs"/>
          <w:spacing w:val="-4"/>
          <w:rtl/>
        </w:rPr>
        <w:t xml:space="preserve"> تنطبق على هذا النطاق</w:t>
      </w:r>
      <w:r w:rsidRPr="006A275C">
        <w:rPr>
          <w:rFonts w:hint="cs"/>
          <w:spacing w:val="-4"/>
          <w:rtl/>
          <w:lang w:bidi="ar-EG"/>
        </w:rPr>
        <w:t>،</w:t>
      </w:r>
    </w:p>
    <w:p w:rsidR="00514FB8" w:rsidRDefault="00514FB8" w:rsidP="00514FB8">
      <w:pPr>
        <w:spacing w:line="173" w:lineRule="auto"/>
        <w:rPr>
          <w:rtl/>
          <w:lang w:bidi="ar-EG"/>
        </w:rPr>
      </w:pPr>
      <w:r>
        <w:rPr>
          <w:rtl/>
          <w:lang w:bidi="ar-EG"/>
        </w:rPr>
        <w:br w:type="page"/>
      </w:r>
    </w:p>
    <w:p w:rsidR="00514FB8" w:rsidRPr="001659E9" w:rsidRDefault="00514FB8" w:rsidP="007375D5">
      <w:pPr>
        <w:pStyle w:val="call"/>
        <w:rPr>
          <w:rtl/>
        </w:rPr>
      </w:pPr>
      <w:r w:rsidRPr="00547309">
        <w:rPr>
          <w:rFonts w:hint="cs"/>
          <w:rtl/>
        </w:rPr>
        <w:lastRenderedPageBreak/>
        <w:t>يقـرر</w:t>
      </w:r>
    </w:p>
    <w:p w:rsidR="00514FB8" w:rsidRDefault="00514FB8" w:rsidP="00514FB8">
      <w:pPr>
        <w:rPr>
          <w:rtl/>
          <w:lang w:bidi="ar-EG"/>
        </w:rPr>
      </w:pPr>
      <w:r w:rsidRPr="001659E9">
        <w:rPr>
          <w:lang w:bidi="ar-EG"/>
        </w:rPr>
        <w:t>1</w:t>
      </w:r>
      <w:r w:rsidRPr="001659E9">
        <w:rPr>
          <w:rFonts w:hint="cs"/>
          <w:rtl/>
          <w:lang w:bidi="ar-EG"/>
        </w:rPr>
        <w:tab/>
      </w:r>
      <w:r>
        <w:rPr>
          <w:rFonts w:hint="cs"/>
          <w:rtl/>
          <w:lang w:bidi="ar-EG"/>
        </w:rPr>
        <w:t xml:space="preserve">أن يُستكمل ما يلي من أجل المؤتمر العالمي للاتصالات الراديوية لعام </w:t>
      </w:r>
      <w:r>
        <w:rPr>
          <w:lang w:bidi="ar-EG"/>
        </w:rPr>
        <w:t>2015</w:t>
      </w:r>
      <w:r>
        <w:rPr>
          <w:rFonts w:hint="cs"/>
          <w:rtl/>
          <w:lang w:bidi="ar-EG"/>
        </w:rPr>
        <w:t>:</w:t>
      </w:r>
    </w:p>
    <w:p w:rsidR="00514FB8" w:rsidRPr="00CF030C" w:rsidRDefault="00514FB8" w:rsidP="00514FB8">
      <w:pPr>
        <w:pStyle w:val="enumlev1"/>
        <w:rPr>
          <w:rtl/>
          <w:lang w:bidi="ar-EG"/>
        </w:rPr>
      </w:pPr>
      <w:r w:rsidRPr="00635E43">
        <w:rPr>
          <w:rFonts w:hint="cs"/>
          <w:rtl/>
          <w:lang w:bidi="ar-EG"/>
        </w:rPr>
        <w:t>’</w:t>
      </w:r>
      <w:r w:rsidRPr="00635E43">
        <w:rPr>
          <w:lang w:bidi="ar-EG"/>
        </w:rPr>
        <w:t>1</w:t>
      </w:r>
      <w:r w:rsidRPr="00635E43">
        <w:rPr>
          <w:rFonts w:hint="cs"/>
          <w:rtl/>
          <w:lang w:bidi="ar-EG"/>
        </w:rPr>
        <w:t>‘</w:t>
      </w:r>
      <w:r w:rsidRPr="001659E9">
        <w:rPr>
          <w:rFonts w:hint="cs"/>
          <w:rtl/>
          <w:lang w:bidi="ar-EG"/>
        </w:rPr>
        <w:tab/>
      </w:r>
      <w:r>
        <w:rPr>
          <w:rtl/>
        </w:rPr>
        <w:t>دراس</w:t>
      </w:r>
      <w:r>
        <w:rPr>
          <w:rFonts w:hint="cs"/>
          <w:rtl/>
        </w:rPr>
        <w:t>ات</w:t>
      </w:r>
      <w:r w:rsidRPr="00302D74">
        <w:rPr>
          <w:rtl/>
        </w:rPr>
        <w:t xml:space="preserve"> </w:t>
      </w:r>
      <w:r>
        <w:rPr>
          <w:rFonts w:hint="cs"/>
          <w:rtl/>
        </w:rPr>
        <w:t>ل</w:t>
      </w:r>
      <w:r w:rsidRPr="00302D74">
        <w:rPr>
          <w:rtl/>
        </w:rPr>
        <w:t xml:space="preserve">لنطاقات </w:t>
      </w:r>
      <w:r>
        <w:rPr>
          <w:rFonts w:hint="cs"/>
          <w:rtl/>
        </w:rPr>
        <w:t xml:space="preserve">الممكنة من أجل توزيع أولي جديد </w:t>
      </w:r>
      <w:r w:rsidRPr="00302D74">
        <w:rPr>
          <w:rtl/>
        </w:rPr>
        <w:t xml:space="preserve">للخدمة الثابتة الساتلية </w:t>
      </w:r>
      <w:r>
        <w:rPr>
          <w:rFonts w:hint="cs"/>
          <w:rtl/>
        </w:rPr>
        <w:t xml:space="preserve">بمقدار </w:t>
      </w:r>
      <w:r w:rsidRPr="00357E6A">
        <w:t>MHz</w:t>
      </w:r>
      <w:r w:rsidRPr="00E75CBE">
        <w:t> </w:t>
      </w:r>
      <w:r w:rsidRPr="00427562">
        <w:t>250</w:t>
      </w:r>
      <w:r>
        <w:rPr>
          <w:rFonts w:hint="cs"/>
          <w:rtl/>
        </w:rPr>
        <w:t xml:space="preserve"> </w:t>
      </w:r>
      <w:r w:rsidRPr="00BA47BC">
        <w:rPr>
          <w:rtl/>
        </w:rPr>
        <w:t>في الإقليم</w:t>
      </w:r>
      <w:r>
        <w:rPr>
          <w:rFonts w:hint="cs"/>
          <w:rtl/>
        </w:rPr>
        <w:t> </w:t>
      </w:r>
      <w:r>
        <w:t>1</w:t>
      </w:r>
      <w:r>
        <w:rPr>
          <w:rFonts w:hint="cs"/>
          <w:rtl/>
          <w:lang w:bidi="ar-EG"/>
        </w:rPr>
        <w:t xml:space="preserve"> في</w:t>
      </w:r>
      <w:r>
        <w:rPr>
          <w:rFonts w:hint="eastAsia"/>
          <w:rtl/>
          <w:lang w:bidi="ar-EG"/>
        </w:rPr>
        <w:t> </w:t>
      </w:r>
      <w:r>
        <w:rPr>
          <w:rFonts w:hint="cs"/>
          <w:rtl/>
          <w:lang w:bidi="ar-EG"/>
        </w:rPr>
        <w:t>كلا</w:t>
      </w:r>
      <w:r>
        <w:rPr>
          <w:rFonts w:hint="eastAsia"/>
          <w:rtl/>
          <w:lang w:bidi="ar-EG"/>
        </w:rPr>
        <w:t> </w:t>
      </w:r>
      <w:r>
        <w:rPr>
          <w:rFonts w:hint="cs"/>
          <w:rtl/>
          <w:lang w:bidi="ar-EG"/>
        </w:rPr>
        <w:t xml:space="preserve">الاتجاهين ضمن النطاق </w:t>
      </w:r>
      <w:r w:rsidRPr="00482896">
        <w:rPr>
          <w:lang w:bidi="ar-EG"/>
        </w:rPr>
        <w:t>GHz</w:t>
      </w:r>
      <w:r>
        <w:rPr>
          <w:lang w:bidi="ar-EG"/>
        </w:rPr>
        <w:t> 17</w:t>
      </w:r>
      <w:r>
        <w:rPr>
          <w:lang w:bidi="ar-EG"/>
        </w:rPr>
        <w:noBreakHyphen/>
        <w:t>10</w:t>
      </w:r>
      <w:r w:rsidRPr="00BA47BC">
        <w:rPr>
          <w:rtl/>
        </w:rPr>
        <w:t>،</w:t>
      </w:r>
      <w:r w:rsidRPr="00302D74">
        <w:rPr>
          <w:rtl/>
        </w:rPr>
        <w:t xml:space="preserve"> مع تركيز خاص على مدى التردد</w:t>
      </w:r>
      <w:r>
        <w:rPr>
          <w:rFonts w:hint="cs"/>
          <w:rtl/>
        </w:rPr>
        <w:t>ات</w:t>
      </w:r>
      <w:r w:rsidRPr="00302D74">
        <w:rPr>
          <w:rtl/>
        </w:rPr>
        <w:t xml:space="preserve"> الملاصق للتوزيعات الحالية </w:t>
      </w:r>
      <w:r>
        <w:rPr>
          <w:rFonts w:hint="cs"/>
          <w:rtl/>
        </w:rPr>
        <w:t xml:space="preserve">للخدمة الثابتة الساتلية </w:t>
      </w:r>
      <w:r w:rsidRPr="00302D74">
        <w:rPr>
          <w:rtl/>
        </w:rPr>
        <w:t xml:space="preserve">(أو شبه الملاصق لها)، </w:t>
      </w:r>
      <w:r w:rsidRPr="00CF030C">
        <w:rPr>
          <w:rtl/>
        </w:rPr>
        <w:t xml:space="preserve">مع مراعاة دراسات </w:t>
      </w:r>
      <w:r>
        <w:rPr>
          <w:rFonts w:hint="cs"/>
          <w:rtl/>
        </w:rPr>
        <w:t>التقاسم</w:t>
      </w:r>
      <w:r w:rsidRPr="00CF030C">
        <w:rPr>
          <w:rtl/>
        </w:rPr>
        <w:t xml:space="preserve"> والتوافق</w:t>
      </w:r>
      <w:r w:rsidRPr="00CF030C">
        <w:rPr>
          <w:rFonts w:hint="cs"/>
          <w:rtl/>
        </w:rPr>
        <w:t>، وتوفير الحماية في</w:t>
      </w:r>
      <w:r w:rsidRPr="00CF030C">
        <w:rPr>
          <w:rFonts w:hint="eastAsia"/>
          <w:rtl/>
        </w:rPr>
        <w:t> </w:t>
      </w:r>
      <w:r w:rsidRPr="00CF030C">
        <w:rPr>
          <w:rFonts w:hint="cs"/>
          <w:rtl/>
        </w:rPr>
        <w:t>الوقت نفسه ل</w:t>
      </w:r>
      <w:r w:rsidRPr="00CF030C">
        <w:rPr>
          <w:rtl/>
        </w:rPr>
        <w:t xml:space="preserve">لخدمات </w:t>
      </w:r>
      <w:r>
        <w:rPr>
          <w:rFonts w:hint="cs"/>
          <w:rtl/>
        </w:rPr>
        <w:t>الأولية القائمة</w:t>
      </w:r>
      <w:r w:rsidRPr="00CF030C">
        <w:rPr>
          <w:rFonts w:hint="cs"/>
          <w:rtl/>
        </w:rPr>
        <w:t xml:space="preserve"> </w:t>
      </w:r>
      <w:r w:rsidRPr="00CF030C">
        <w:rPr>
          <w:rtl/>
        </w:rPr>
        <w:t>في</w:t>
      </w:r>
      <w:r w:rsidRPr="00CF030C">
        <w:rPr>
          <w:rFonts w:hint="eastAsia"/>
          <w:rtl/>
        </w:rPr>
        <w:t> </w:t>
      </w:r>
      <w:r w:rsidRPr="00CF030C">
        <w:rPr>
          <w:rtl/>
        </w:rPr>
        <w:t>النطاق</w:t>
      </w:r>
      <w:r w:rsidRPr="00CF030C">
        <w:rPr>
          <w:rFonts w:hint="eastAsia"/>
          <w:rtl/>
        </w:rPr>
        <w:t> </w:t>
      </w:r>
      <w:r w:rsidRPr="00CF030C">
        <w:rPr>
          <w:rtl/>
        </w:rPr>
        <w:t>(النطاقات)</w:t>
      </w:r>
      <w:r w:rsidRPr="00CF030C">
        <w:rPr>
          <w:rFonts w:hint="eastAsia"/>
          <w:rtl/>
          <w:lang w:bidi="ar-EG"/>
        </w:rPr>
        <w:t>؛</w:t>
      </w:r>
    </w:p>
    <w:p w:rsidR="00514FB8" w:rsidRPr="001B5C1B" w:rsidRDefault="00514FB8" w:rsidP="00514FB8">
      <w:pPr>
        <w:pStyle w:val="enumlev1"/>
        <w:rPr>
          <w:rtl/>
          <w:lang w:bidi="ar-EG"/>
        </w:rPr>
      </w:pPr>
      <w:r w:rsidRPr="00635E43">
        <w:rPr>
          <w:rFonts w:hint="cs"/>
          <w:rtl/>
          <w:lang w:bidi="ar-EG"/>
        </w:rPr>
        <w:t>’</w:t>
      </w:r>
      <w:r w:rsidRPr="00635E43">
        <w:rPr>
          <w:lang w:bidi="ar-EG"/>
        </w:rPr>
        <w:t>2</w:t>
      </w:r>
      <w:r w:rsidRPr="00635E43">
        <w:rPr>
          <w:rFonts w:hint="cs"/>
          <w:rtl/>
          <w:lang w:bidi="ar-EG"/>
        </w:rPr>
        <w:t>‘</w:t>
      </w:r>
      <w:r w:rsidRPr="00721D7A">
        <w:rPr>
          <w:rtl/>
          <w:lang w:bidi="ar-EG"/>
        </w:rPr>
        <w:tab/>
      </w:r>
      <w:r w:rsidRPr="00721D7A">
        <w:rPr>
          <w:rtl/>
        </w:rPr>
        <w:t xml:space="preserve">دراسات تشمل النظر في استعمال التوزيعات الحالية للخدمة الثابتة الساتلية في </w:t>
      </w:r>
      <w:r w:rsidRPr="00721D7A">
        <w:rPr>
          <w:rFonts w:hint="eastAsia"/>
          <w:rtl/>
        </w:rPr>
        <w:t>كلا</w:t>
      </w:r>
      <w:r w:rsidRPr="00721D7A">
        <w:rPr>
          <w:rtl/>
        </w:rPr>
        <w:t xml:space="preserve"> </w:t>
      </w:r>
      <w:r w:rsidRPr="00721D7A">
        <w:rPr>
          <w:rFonts w:hint="eastAsia"/>
          <w:rtl/>
        </w:rPr>
        <w:t>الاتجاهين</w:t>
      </w:r>
      <w:r w:rsidRPr="00721D7A">
        <w:rPr>
          <w:rtl/>
        </w:rPr>
        <w:t xml:space="preserve"> من خلال استعراض </w:t>
      </w:r>
      <w:r w:rsidRPr="00721D7A">
        <w:rPr>
          <w:rFonts w:hint="eastAsia"/>
          <w:rtl/>
        </w:rPr>
        <w:t>الأحكام</w:t>
      </w:r>
      <w:r w:rsidRPr="00721D7A">
        <w:rPr>
          <w:rtl/>
        </w:rPr>
        <w:t xml:space="preserve"> التنظيمية، </w:t>
      </w:r>
      <w:r w:rsidRPr="00CF030C">
        <w:rPr>
          <w:rFonts w:hint="cs"/>
          <w:rtl/>
        </w:rPr>
        <w:t xml:space="preserve">باستثناء الرقمين </w:t>
      </w:r>
      <w:r>
        <w:rPr>
          <w:b/>
        </w:rPr>
        <w:t>502</w:t>
      </w:r>
      <w:r w:rsidRPr="00CF030C">
        <w:rPr>
          <w:b/>
        </w:rPr>
        <w:t>.</w:t>
      </w:r>
      <w:r>
        <w:rPr>
          <w:b/>
        </w:rPr>
        <w:t>5</w:t>
      </w:r>
      <w:r w:rsidRPr="00CF030C">
        <w:rPr>
          <w:rFonts w:hint="cs"/>
          <w:b/>
          <w:rtl/>
        </w:rPr>
        <w:t xml:space="preserve"> </w:t>
      </w:r>
      <w:r w:rsidRPr="00CF030C">
        <w:rPr>
          <w:rFonts w:hint="cs"/>
          <w:rtl/>
        </w:rPr>
        <w:t>و</w:t>
      </w:r>
      <w:r>
        <w:rPr>
          <w:b/>
        </w:rPr>
        <w:t>503</w:t>
      </w:r>
      <w:r w:rsidRPr="00CF030C">
        <w:rPr>
          <w:b/>
        </w:rPr>
        <w:t>.</w:t>
      </w:r>
      <w:r>
        <w:rPr>
          <w:b/>
        </w:rPr>
        <w:t>5</w:t>
      </w:r>
      <w:r w:rsidRPr="00CF030C">
        <w:rPr>
          <w:rFonts w:hint="cs"/>
          <w:rtl/>
        </w:rPr>
        <w:t xml:space="preserve"> والقرار </w:t>
      </w:r>
      <w:r>
        <w:rPr>
          <w:b/>
          <w:bCs/>
        </w:rPr>
        <w:t>144 (Rev.</w:t>
      </w:r>
      <w:r w:rsidRPr="00CF030C">
        <w:rPr>
          <w:b/>
          <w:bCs/>
        </w:rPr>
        <w:t>WRC-07</w:t>
      </w:r>
      <w:r>
        <w:rPr>
          <w:b/>
          <w:bCs/>
        </w:rPr>
        <w:t>)</w:t>
      </w:r>
      <w:r w:rsidRPr="00CF030C">
        <w:rPr>
          <w:rFonts w:hint="eastAsia"/>
          <w:b/>
          <w:bCs/>
          <w:rtl/>
        </w:rPr>
        <w:t>،</w:t>
      </w:r>
      <w:r w:rsidRPr="00CF030C">
        <w:rPr>
          <w:rFonts w:hint="cs"/>
          <w:rtl/>
        </w:rPr>
        <w:t xml:space="preserve"> </w:t>
      </w:r>
      <w:r w:rsidRPr="00CF030C">
        <w:rPr>
          <w:rtl/>
        </w:rPr>
        <w:t xml:space="preserve">مع مراعاة دراسات </w:t>
      </w:r>
      <w:r>
        <w:rPr>
          <w:rFonts w:hint="cs"/>
          <w:rtl/>
        </w:rPr>
        <w:t>التقاسم</w:t>
      </w:r>
      <w:r w:rsidRPr="00CF030C">
        <w:rPr>
          <w:rtl/>
        </w:rPr>
        <w:t xml:space="preserve"> والتوافق</w:t>
      </w:r>
      <w:r w:rsidRPr="00CF030C">
        <w:rPr>
          <w:rFonts w:hint="cs"/>
          <w:rtl/>
        </w:rPr>
        <w:t xml:space="preserve">، وتوفير الحماية في الوقت نفسه للخدمات </w:t>
      </w:r>
      <w:r>
        <w:rPr>
          <w:rFonts w:hint="cs"/>
          <w:rtl/>
        </w:rPr>
        <w:t>الأولية القائمة</w:t>
      </w:r>
      <w:r w:rsidRPr="00721D7A">
        <w:rPr>
          <w:rtl/>
        </w:rPr>
        <w:t xml:space="preserve"> في</w:t>
      </w:r>
      <w:r w:rsidRPr="00721D7A">
        <w:rPr>
          <w:rFonts w:hint="eastAsia"/>
          <w:rtl/>
        </w:rPr>
        <w:t> </w:t>
      </w:r>
      <w:r w:rsidRPr="00721D7A">
        <w:rPr>
          <w:rFonts w:hint="eastAsia"/>
          <w:rtl/>
          <w:lang w:bidi="ar-EG"/>
        </w:rPr>
        <w:t>النطاق</w:t>
      </w:r>
      <w:r w:rsidRPr="00721D7A">
        <w:rPr>
          <w:rtl/>
          <w:lang w:bidi="ar-EG"/>
        </w:rPr>
        <w:t xml:space="preserve"> </w:t>
      </w:r>
      <w:r w:rsidRPr="00721D7A">
        <w:rPr>
          <w:lang w:bidi="ar-EG"/>
        </w:rPr>
        <w:t>GHz 17</w:t>
      </w:r>
      <w:r w:rsidRPr="00721D7A">
        <w:rPr>
          <w:lang w:bidi="ar-EG"/>
        </w:rPr>
        <w:noBreakHyphen/>
        <w:t>10</w:t>
      </w:r>
      <w:r w:rsidRPr="00721D7A">
        <w:rPr>
          <w:rFonts w:hint="eastAsia"/>
          <w:rtl/>
          <w:lang w:bidi="ar-EG"/>
        </w:rPr>
        <w:t>؛</w:t>
      </w:r>
    </w:p>
    <w:p w:rsidR="00514FB8" w:rsidRDefault="00514FB8" w:rsidP="00514FB8">
      <w:pPr>
        <w:rPr>
          <w:rtl/>
        </w:rPr>
      </w:pPr>
      <w:r w:rsidRPr="006B2031">
        <w:rPr>
          <w:lang w:bidi="ar-EG"/>
        </w:rPr>
        <w:t>2</w:t>
      </w:r>
      <w:r w:rsidRPr="006B2031">
        <w:rPr>
          <w:rFonts w:hint="cs"/>
          <w:rtl/>
          <w:lang w:bidi="ar-EG"/>
        </w:rPr>
        <w:tab/>
      </w:r>
      <w:r w:rsidRPr="00C2343B">
        <w:rPr>
          <w:rtl/>
        </w:rPr>
        <w:t xml:space="preserve">أنه في حال النظر في استعمال النطاق </w:t>
      </w:r>
      <w:r w:rsidRPr="00C2343B">
        <w:rPr>
          <w:lang w:bidi="ar-EG"/>
        </w:rPr>
        <w:t>GHz</w:t>
      </w:r>
      <w:r>
        <w:rPr>
          <w:lang w:bidi="ar-EG"/>
        </w:rPr>
        <w:t> </w:t>
      </w:r>
      <w:r w:rsidRPr="00C2343B">
        <w:rPr>
          <w:lang w:bidi="ar-EG"/>
        </w:rPr>
        <w:t>14,8</w:t>
      </w:r>
      <w:r>
        <w:rPr>
          <w:lang w:bidi="ar-EG"/>
        </w:rPr>
        <w:noBreakHyphen/>
      </w:r>
      <w:r w:rsidRPr="00C2343B">
        <w:rPr>
          <w:lang w:bidi="ar-EG"/>
        </w:rPr>
        <w:t>14,5</w:t>
      </w:r>
      <w:r w:rsidRPr="00C2343B">
        <w:rPr>
          <w:rtl/>
        </w:rPr>
        <w:t xml:space="preserve">، </w:t>
      </w:r>
      <w:r>
        <w:rPr>
          <w:rFonts w:hint="cs"/>
          <w:rtl/>
        </w:rPr>
        <w:t xml:space="preserve">يلزم </w:t>
      </w:r>
      <w:r w:rsidRPr="00C2343B">
        <w:rPr>
          <w:rtl/>
        </w:rPr>
        <w:t xml:space="preserve">اتخاذ تدابير مناسبة فيما يتعلق </w:t>
      </w:r>
      <w:r w:rsidRPr="00C2343B">
        <w:rPr>
          <w:rFonts w:hint="cs"/>
          <w:rtl/>
        </w:rPr>
        <w:t>ب</w:t>
      </w:r>
      <w:r w:rsidRPr="00C2343B">
        <w:rPr>
          <w:rtl/>
        </w:rPr>
        <w:t>خط</w:t>
      </w:r>
      <w:r w:rsidRPr="00C2343B">
        <w:rPr>
          <w:rFonts w:hint="cs"/>
          <w:rtl/>
        </w:rPr>
        <w:t>ة</w:t>
      </w:r>
      <w:r w:rsidRPr="00C2343B">
        <w:rPr>
          <w:rtl/>
        </w:rPr>
        <w:t xml:space="preserve"> </w:t>
      </w:r>
      <w:r w:rsidRPr="00C2343B">
        <w:rPr>
          <w:rFonts w:hint="cs"/>
          <w:rtl/>
        </w:rPr>
        <w:t>وقائمة</w:t>
      </w:r>
      <w:r w:rsidRPr="00C2343B">
        <w:rPr>
          <w:rtl/>
        </w:rPr>
        <w:t xml:space="preserve"> التذييل</w:t>
      </w:r>
      <w:r w:rsidRPr="00C2343B">
        <w:rPr>
          <w:rFonts w:hint="cs"/>
          <w:rtl/>
        </w:rPr>
        <w:t> </w:t>
      </w:r>
      <w:r w:rsidRPr="00751989">
        <w:rPr>
          <w:b/>
          <w:bCs/>
        </w:rPr>
        <w:t>30A</w:t>
      </w:r>
      <w:r w:rsidRPr="00250F66">
        <w:rPr>
          <w:rtl/>
        </w:rPr>
        <w:t xml:space="preserve">، حسب الحالة، لضمان سلامة هذه النطاقات وحمايتها </w:t>
      </w:r>
      <w:r>
        <w:rPr>
          <w:rFonts w:hint="cs"/>
          <w:rtl/>
        </w:rPr>
        <w:t>بصورة كافية</w:t>
      </w:r>
      <w:r w:rsidRPr="00250F66">
        <w:rPr>
          <w:rtl/>
        </w:rPr>
        <w:t xml:space="preserve">، على أن </w:t>
      </w:r>
      <w:r>
        <w:rPr>
          <w:rFonts w:hint="cs"/>
          <w:rtl/>
        </w:rPr>
        <w:t>يُراعى تحديداً</w:t>
      </w:r>
      <w:r w:rsidRPr="00250F66">
        <w:rPr>
          <w:rtl/>
        </w:rPr>
        <w:t>:</w:t>
      </w:r>
    </w:p>
    <w:p w:rsidR="00514FB8" w:rsidRPr="001659E9" w:rsidRDefault="00514FB8" w:rsidP="00514FB8">
      <w:pPr>
        <w:pStyle w:val="enumlev1"/>
        <w:rPr>
          <w:rtl/>
          <w:lang w:bidi="ar-EG"/>
        </w:rPr>
      </w:pPr>
      <w:r w:rsidRPr="00635E43">
        <w:rPr>
          <w:rFonts w:hint="cs"/>
          <w:rtl/>
          <w:lang w:bidi="ar-EG"/>
        </w:rPr>
        <w:t>’</w:t>
      </w:r>
      <w:r w:rsidRPr="00635E43">
        <w:rPr>
          <w:lang w:bidi="ar-EG"/>
        </w:rPr>
        <w:t>1</w:t>
      </w:r>
      <w:r w:rsidRPr="00635E43">
        <w:rPr>
          <w:rFonts w:hint="cs"/>
          <w:rtl/>
          <w:lang w:bidi="ar-EG"/>
        </w:rPr>
        <w:t>‘</w:t>
      </w:r>
      <w:r w:rsidRPr="001659E9">
        <w:rPr>
          <w:rFonts w:hint="cs"/>
          <w:rtl/>
          <w:lang w:bidi="ar-EG"/>
        </w:rPr>
        <w:tab/>
      </w:r>
      <w:r w:rsidRPr="00250F66">
        <w:rPr>
          <w:rtl/>
        </w:rPr>
        <w:t xml:space="preserve">إجراءات التنسيق المطلوبة بين شبكات </w:t>
      </w:r>
      <w:r>
        <w:rPr>
          <w:rtl/>
        </w:rPr>
        <w:t>التذييل</w:t>
      </w:r>
      <w:r w:rsidRPr="00250F66">
        <w:rPr>
          <w:rtl/>
        </w:rPr>
        <w:t xml:space="preserve"> </w:t>
      </w:r>
      <w:r w:rsidRPr="00C2343B">
        <w:rPr>
          <w:b/>
          <w:bCs/>
        </w:rPr>
        <w:t>30A</w:t>
      </w:r>
      <w:r w:rsidRPr="00250F66">
        <w:rPr>
          <w:rtl/>
        </w:rPr>
        <w:t>، حسب الحالة</w:t>
      </w:r>
      <w:r>
        <w:rPr>
          <w:rFonts w:hint="cs"/>
          <w:rtl/>
        </w:rPr>
        <w:t>،</w:t>
      </w:r>
      <w:r w:rsidRPr="00250F66">
        <w:rPr>
          <w:rtl/>
        </w:rPr>
        <w:t xml:space="preserve"> </w:t>
      </w:r>
      <w:r>
        <w:rPr>
          <w:rFonts w:hint="cs"/>
          <w:rtl/>
        </w:rPr>
        <w:t>والاستخدام</w:t>
      </w:r>
      <w:r w:rsidRPr="00250F66">
        <w:rPr>
          <w:rtl/>
        </w:rPr>
        <w:t xml:space="preserve"> الجديد </w:t>
      </w:r>
      <w:r>
        <w:rPr>
          <w:rFonts w:hint="cs"/>
          <w:rtl/>
        </w:rPr>
        <w:t>ل</w:t>
      </w:r>
      <w:r w:rsidRPr="00250F66">
        <w:rPr>
          <w:rtl/>
        </w:rPr>
        <w:t>لخدمة الثابتة الساتلية</w:t>
      </w:r>
      <w:r>
        <w:rPr>
          <w:rFonts w:hint="cs"/>
          <w:rtl/>
        </w:rPr>
        <w:t xml:space="preserve"> في هذه النطاقات</w:t>
      </w:r>
      <w:r w:rsidRPr="00250F66">
        <w:rPr>
          <w:rtl/>
        </w:rPr>
        <w:t>؛</w:t>
      </w:r>
    </w:p>
    <w:p w:rsidR="00514FB8" w:rsidRPr="001659E9" w:rsidRDefault="00514FB8" w:rsidP="00514FB8">
      <w:pPr>
        <w:pStyle w:val="enumlev1"/>
        <w:rPr>
          <w:rtl/>
        </w:rPr>
      </w:pPr>
      <w:r w:rsidRPr="00635E43">
        <w:rPr>
          <w:rFonts w:hint="cs"/>
          <w:rtl/>
          <w:lang w:bidi="ar-EG"/>
        </w:rPr>
        <w:t>’</w:t>
      </w:r>
      <w:r w:rsidRPr="00635E43">
        <w:rPr>
          <w:lang w:bidi="ar-EG"/>
        </w:rPr>
        <w:t>2</w:t>
      </w:r>
      <w:r w:rsidRPr="00635E43">
        <w:rPr>
          <w:rFonts w:hint="cs"/>
          <w:rtl/>
          <w:lang w:bidi="ar-EG"/>
        </w:rPr>
        <w:t>‘</w:t>
      </w:r>
      <w:r w:rsidRPr="001659E9">
        <w:rPr>
          <w:rFonts w:hint="cs"/>
          <w:rtl/>
          <w:lang w:bidi="ar-EG"/>
        </w:rPr>
        <w:tab/>
      </w:r>
      <w:r w:rsidRPr="00EE443F">
        <w:rPr>
          <w:rtl/>
        </w:rPr>
        <w:t xml:space="preserve">ضرورة </w:t>
      </w:r>
      <w:r>
        <w:rPr>
          <w:rFonts w:hint="cs"/>
          <w:rtl/>
        </w:rPr>
        <w:t>التمكن من</w:t>
      </w:r>
      <w:r w:rsidRPr="00EE443F">
        <w:rPr>
          <w:rtl/>
        </w:rPr>
        <w:t xml:space="preserve"> نصب محطات الإرسال الأرضية المدرجة في </w:t>
      </w:r>
      <w:r>
        <w:rPr>
          <w:rtl/>
        </w:rPr>
        <w:t>خط</w:t>
      </w:r>
      <w:r>
        <w:rPr>
          <w:rFonts w:hint="cs"/>
          <w:rtl/>
        </w:rPr>
        <w:t>ة</w:t>
      </w:r>
      <w:r>
        <w:rPr>
          <w:rtl/>
        </w:rPr>
        <w:t xml:space="preserve"> التذييل</w:t>
      </w:r>
      <w:r w:rsidRPr="00250F66">
        <w:rPr>
          <w:rtl/>
        </w:rPr>
        <w:t xml:space="preserve"> </w:t>
      </w:r>
      <w:r w:rsidRPr="00C2343B">
        <w:rPr>
          <w:b/>
          <w:bCs/>
        </w:rPr>
        <w:t>30A</w:t>
      </w:r>
      <w:r w:rsidRPr="00EE443F">
        <w:rPr>
          <w:rtl/>
        </w:rPr>
        <w:t xml:space="preserve"> </w:t>
      </w:r>
      <w:r>
        <w:rPr>
          <w:rFonts w:hint="cs"/>
          <w:rtl/>
        </w:rPr>
        <w:t xml:space="preserve">وقائمته </w:t>
      </w:r>
      <w:r w:rsidRPr="00EE443F">
        <w:rPr>
          <w:rtl/>
        </w:rPr>
        <w:t xml:space="preserve">في أي </w:t>
      </w:r>
      <w:r>
        <w:rPr>
          <w:rFonts w:hint="cs"/>
          <w:rtl/>
        </w:rPr>
        <w:t>موقع</w:t>
      </w:r>
      <w:r w:rsidRPr="00EE443F">
        <w:rPr>
          <w:rtl/>
        </w:rPr>
        <w:t xml:space="preserve"> داخل مناطق الخدمة الخاصة بها؛</w:t>
      </w:r>
    </w:p>
    <w:p w:rsidR="00514FB8" w:rsidRDefault="00514FB8" w:rsidP="00514FB8">
      <w:pPr>
        <w:pStyle w:val="enumlev1"/>
        <w:rPr>
          <w:rtl/>
          <w:lang w:bidi="ar-EG"/>
        </w:rPr>
      </w:pPr>
      <w:r w:rsidRPr="00635E43">
        <w:rPr>
          <w:rFonts w:hint="cs"/>
          <w:rtl/>
          <w:lang w:bidi="ar-EG"/>
        </w:rPr>
        <w:t>’</w:t>
      </w:r>
      <w:r w:rsidRPr="00635E43">
        <w:rPr>
          <w:lang w:bidi="ar-EG"/>
        </w:rPr>
        <w:t>3</w:t>
      </w:r>
      <w:r w:rsidRPr="00635E43">
        <w:rPr>
          <w:rFonts w:hint="cs"/>
          <w:rtl/>
          <w:lang w:bidi="ar-EG"/>
        </w:rPr>
        <w:t>‘</w:t>
      </w:r>
      <w:r w:rsidRPr="001659E9">
        <w:rPr>
          <w:rFonts w:hint="cs"/>
          <w:rtl/>
          <w:lang w:bidi="ar-EG"/>
        </w:rPr>
        <w:tab/>
      </w:r>
      <w:r w:rsidRPr="00EE443F">
        <w:rPr>
          <w:rtl/>
        </w:rPr>
        <w:t xml:space="preserve">ضرورة </w:t>
      </w:r>
      <w:r>
        <w:rPr>
          <w:rFonts w:hint="cs"/>
          <w:rtl/>
        </w:rPr>
        <w:t>توفير الحماية الملائمة ل</w:t>
      </w:r>
      <w:r w:rsidRPr="00EE443F">
        <w:rPr>
          <w:rtl/>
        </w:rPr>
        <w:t xml:space="preserve">لتخصيصات المدرجة في </w:t>
      </w:r>
      <w:r>
        <w:rPr>
          <w:rtl/>
        </w:rPr>
        <w:t>خط</w:t>
      </w:r>
      <w:r>
        <w:rPr>
          <w:rFonts w:hint="cs"/>
          <w:rtl/>
        </w:rPr>
        <w:t>ة</w:t>
      </w:r>
      <w:r>
        <w:rPr>
          <w:rtl/>
        </w:rPr>
        <w:t xml:space="preserve"> التذييل</w:t>
      </w:r>
      <w:r w:rsidRPr="00250F66">
        <w:rPr>
          <w:rtl/>
        </w:rPr>
        <w:t xml:space="preserve"> </w:t>
      </w:r>
      <w:r w:rsidRPr="00C2343B">
        <w:rPr>
          <w:b/>
          <w:bCs/>
        </w:rPr>
        <w:t>30A</w:t>
      </w:r>
      <w:r w:rsidRPr="00EE443F">
        <w:rPr>
          <w:rtl/>
        </w:rPr>
        <w:t xml:space="preserve"> </w:t>
      </w:r>
      <w:r>
        <w:rPr>
          <w:rFonts w:hint="cs"/>
          <w:rtl/>
        </w:rPr>
        <w:t>وقائمته</w:t>
      </w:r>
      <w:r w:rsidRPr="00EE443F">
        <w:rPr>
          <w:rtl/>
        </w:rPr>
        <w:t xml:space="preserve">، حسب الحالة، من أي </w:t>
      </w:r>
      <w:r>
        <w:rPr>
          <w:rFonts w:hint="cs"/>
          <w:rtl/>
        </w:rPr>
        <w:t>استخدام</w:t>
      </w:r>
      <w:r w:rsidRPr="00EE443F">
        <w:rPr>
          <w:rtl/>
        </w:rPr>
        <w:t xml:space="preserve"> جديد </w:t>
      </w:r>
      <w:r>
        <w:rPr>
          <w:rFonts w:hint="cs"/>
          <w:rtl/>
        </w:rPr>
        <w:t>ل</w:t>
      </w:r>
      <w:r w:rsidRPr="00EE443F">
        <w:rPr>
          <w:rtl/>
        </w:rPr>
        <w:t>لخدمة الثابتة الساتلية</w:t>
      </w:r>
      <w:r>
        <w:rPr>
          <w:rFonts w:hint="cs"/>
          <w:rtl/>
        </w:rPr>
        <w:t xml:space="preserve"> في هذه النطاقات</w:t>
      </w:r>
      <w:r w:rsidRPr="001659E9">
        <w:rPr>
          <w:rFonts w:hint="cs"/>
          <w:rtl/>
          <w:lang w:bidi="ar-EG"/>
        </w:rPr>
        <w:t>؛</w:t>
      </w:r>
    </w:p>
    <w:p w:rsidR="00514FB8" w:rsidRPr="00C107D4" w:rsidRDefault="00514FB8" w:rsidP="00514FB8">
      <w:pPr>
        <w:rPr>
          <w:rtl/>
          <w:lang w:bidi="ar-SY"/>
        </w:rPr>
      </w:pPr>
      <w:r>
        <w:rPr>
          <w:lang w:bidi="ar-EG"/>
        </w:rPr>
        <w:t>3</w:t>
      </w:r>
      <w:r>
        <w:rPr>
          <w:rFonts w:hint="cs"/>
          <w:rtl/>
          <w:lang w:bidi="ar-EG"/>
        </w:rPr>
        <w:tab/>
      </w:r>
      <w:r w:rsidRPr="00C107D4">
        <w:rPr>
          <w:rFonts w:hint="cs"/>
          <w:rtl/>
          <w:lang w:bidi="ar-SY"/>
        </w:rPr>
        <w:t xml:space="preserve">أنه ينبغي استبعاد النطاق </w:t>
      </w:r>
      <w:r w:rsidRPr="00C107D4">
        <w:rPr>
          <w:lang w:bidi="ar-EG"/>
        </w:rPr>
        <w:t>GHz</w:t>
      </w:r>
      <w:r>
        <w:rPr>
          <w:lang w:bidi="ar-EG"/>
        </w:rPr>
        <w:t> 12</w:t>
      </w:r>
      <w:r w:rsidRPr="00C107D4">
        <w:rPr>
          <w:lang w:bidi="ar-EG"/>
        </w:rPr>
        <w:t>,</w:t>
      </w:r>
      <w:r>
        <w:rPr>
          <w:lang w:bidi="ar-EG"/>
        </w:rPr>
        <w:t>5</w:t>
      </w:r>
      <w:r>
        <w:rPr>
          <w:lang w:bidi="ar-EG"/>
        </w:rPr>
        <w:noBreakHyphen/>
        <w:t>11</w:t>
      </w:r>
      <w:r w:rsidRPr="006664F3">
        <w:rPr>
          <w:lang w:bidi="ar-EG"/>
        </w:rPr>
        <w:t>,</w:t>
      </w:r>
      <w:r>
        <w:rPr>
          <w:lang w:bidi="ar-EG"/>
        </w:rPr>
        <w:t>7</w:t>
      </w:r>
      <w:r w:rsidRPr="00C107D4">
        <w:rPr>
          <w:rFonts w:hint="cs"/>
          <w:rtl/>
          <w:lang w:bidi="ar-SY"/>
        </w:rPr>
        <w:t xml:space="preserve"> من </w:t>
      </w:r>
      <w:r>
        <w:rPr>
          <w:rFonts w:hint="cs"/>
          <w:rtl/>
          <w:lang w:bidi="ar-SY"/>
        </w:rPr>
        <w:t>النظر</w:t>
      </w:r>
      <w:r w:rsidRPr="00C107D4">
        <w:rPr>
          <w:rFonts w:hint="cs"/>
          <w:rtl/>
          <w:lang w:bidi="ar-SY"/>
        </w:rPr>
        <w:t>، بيد أنه إذا نظر في استخدام هذا النطاق</w:t>
      </w:r>
      <w:r>
        <w:rPr>
          <w:rFonts w:hint="cs"/>
          <w:rtl/>
          <w:lang w:bidi="ar-SY"/>
        </w:rPr>
        <w:t xml:space="preserve"> في الإقليم</w:t>
      </w:r>
      <w:r>
        <w:rPr>
          <w:rFonts w:hint="eastAsia"/>
          <w:rtl/>
          <w:lang w:bidi="ar-SY"/>
        </w:rPr>
        <w:t> </w:t>
      </w:r>
      <w:r>
        <w:rPr>
          <w:lang w:bidi="ar-SY"/>
        </w:rPr>
        <w:t>1</w:t>
      </w:r>
      <w:r w:rsidRPr="00C107D4">
        <w:rPr>
          <w:rFonts w:hint="cs"/>
          <w:rtl/>
          <w:lang w:bidi="ar-SY"/>
        </w:rPr>
        <w:t xml:space="preserve">، </w:t>
      </w:r>
      <w:r>
        <w:rPr>
          <w:rFonts w:hint="cs"/>
          <w:rtl/>
          <w:lang w:bidi="ar-SY"/>
        </w:rPr>
        <w:t xml:space="preserve">فإنه يلزم </w:t>
      </w:r>
      <w:r w:rsidRPr="00C107D4">
        <w:rPr>
          <w:rFonts w:hint="cs"/>
          <w:rtl/>
          <w:lang w:bidi="ar-SY"/>
        </w:rPr>
        <w:t xml:space="preserve">اتخاذ التدابير الملائمة إزاء خطة التذييل </w:t>
      </w:r>
      <w:r w:rsidRPr="00C107D4">
        <w:rPr>
          <w:b/>
          <w:bCs/>
          <w:lang w:bidi="ar-EG"/>
        </w:rPr>
        <w:t>30</w:t>
      </w:r>
      <w:r w:rsidRPr="00C107D4">
        <w:rPr>
          <w:rFonts w:hint="cs"/>
          <w:rtl/>
          <w:lang w:bidi="ar-SY"/>
        </w:rPr>
        <w:t xml:space="preserve"> وقائمته، حسب الحالة، لضمان سلامة هذه النطاقات وحمايتها بصورة كاملة، على أن يراعى تحديداً:</w:t>
      </w:r>
    </w:p>
    <w:p w:rsidR="00514FB8" w:rsidRPr="00C107D4" w:rsidRDefault="00514FB8" w:rsidP="00514FB8">
      <w:pPr>
        <w:pStyle w:val="enumlev1"/>
        <w:rPr>
          <w:rtl/>
          <w:lang w:bidi="ar-EG"/>
        </w:rPr>
      </w:pPr>
      <w:r w:rsidRPr="00635E43">
        <w:rPr>
          <w:rFonts w:hint="cs"/>
          <w:rtl/>
          <w:lang w:bidi="ar-EG"/>
        </w:rPr>
        <w:t>’</w:t>
      </w:r>
      <w:r w:rsidRPr="00635E43">
        <w:rPr>
          <w:lang w:bidi="ar-EG"/>
        </w:rPr>
        <w:t>1</w:t>
      </w:r>
      <w:r w:rsidRPr="00635E43">
        <w:rPr>
          <w:rFonts w:hint="cs"/>
          <w:rtl/>
          <w:lang w:bidi="ar-EG"/>
        </w:rPr>
        <w:t>‘</w:t>
      </w:r>
      <w:r w:rsidRPr="00C107D4">
        <w:rPr>
          <w:rFonts w:hint="cs"/>
          <w:rtl/>
          <w:lang w:bidi="ar-EG"/>
        </w:rPr>
        <w:tab/>
      </w:r>
      <w:r w:rsidRPr="00C107D4">
        <w:rPr>
          <w:rtl/>
        </w:rPr>
        <w:t xml:space="preserve">إجراءات التنسيق </w:t>
      </w:r>
      <w:r>
        <w:rPr>
          <w:rFonts w:hint="cs"/>
          <w:rtl/>
        </w:rPr>
        <w:t>المطلوبة</w:t>
      </w:r>
      <w:r w:rsidRPr="00C107D4">
        <w:rPr>
          <w:rtl/>
        </w:rPr>
        <w:t xml:space="preserve"> بين شبكات التذييل </w:t>
      </w:r>
      <w:r w:rsidRPr="00C107D4">
        <w:rPr>
          <w:b/>
          <w:bCs/>
          <w:lang w:bidi="ar-EG"/>
        </w:rPr>
        <w:t>30</w:t>
      </w:r>
      <w:r w:rsidRPr="00C107D4">
        <w:rPr>
          <w:rtl/>
        </w:rPr>
        <w:t>، حسب الحالة</w:t>
      </w:r>
      <w:r w:rsidRPr="00C107D4">
        <w:rPr>
          <w:rFonts w:hint="cs"/>
          <w:rtl/>
        </w:rPr>
        <w:t>،</w:t>
      </w:r>
      <w:r w:rsidRPr="00C107D4">
        <w:rPr>
          <w:rtl/>
        </w:rPr>
        <w:t xml:space="preserve"> والا</w:t>
      </w:r>
      <w:r w:rsidRPr="00C107D4">
        <w:rPr>
          <w:rFonts w:hint="cs"/>
          <w:rtl/>
        </w:rPr>
        <w:t>ستخدام الجديد للخدمة الثابتة الساتلية في</w:t>
      </w:r>
      <w:r>
        <w:rPr>
          <w:rFonts w:hint="eastAsia"/>
          <w:rtl/>
        </w:rPr>
        <w:t> </w:t>
      </w:r>
      <w:r w:rsidRPr="00C107D4">
        <w:rPr>
          <w:rFonts w:hint="cs"/>
          <w:rtl/>
        </w:rPr>
        <w:t>هذه النطاقات؛</w:t>
      </w:r>
    </w:p>
    <w:p w:rsidR="007375D5" w:rsidRDefault="007375D5" w:rsidP="00514FB8">
      <w:pPr>
        <w:pStyle w:val="enumlev1"/>
        <w:rPr>
          <w:rtl/>
          <w:lang w:bidi="ar-EG"/>
        </w:rPr>
      </w:pPr>
      <w:r>
        <w:rPr>
          <w:rtl/>
          <w:lang w:bidi="ar-EG"/>
        </w:rPr>
        <w:br w:type="page"/>
      </w:r>
    </w:p>
    <w:p w:rsidR="00514FB8" w:rsidRPr="00C107D4" w:rsidRDefault="00514FB8" w:rsidP="00514FB8">
      <w:pPr>
        <w:pStyle w:val="enumlev1"/>
        <w:rPr>
          <w:rtl/>
          <w:lang w:bidi="ar-EG"/>
        </w:rPr>
      </w:pPr>
      <w:r w:rsidRPr="00635E43">
        <w:rPr>
          <w:rFonts w:hint="cs"/>
          <w:rtl/>
          <w:lang w:bidi="ar-EG"/>
        </w:rPr>
        <w:lastRenderedPageBreak/>
        <w:t>’</w:t>
      </w:r>
      <w:r w:rsidRPr="00635E43">
        <w:rPr>
          <w:lang w:bidi="ar-EG"/>
        </w:rPr>
        <w:t>2</w:t>
      </w:r>
      <w:r w:rsidRPr="00635E43">
        <w:rPr>
          <w:rFonts w:hint="cs"/>
          <w:rtl/>
          <w:lang w:bidi="ar-EG"/>
        </w:rPr>
        <w:t>‘</w:t>
      </w:r>
      <w:r w:rsidRPr="00C107D4">
        <w:rPr>
          <w:rFonts w:hint="cs"/>
          <w:rtl/>
          <w:lang w:bidi="ar-EG"/>
        </w:rPr>
        <w:tab/>
      </w:r>
      <w:r w:rsidRPr="00C107D4">
        <w:rPr>
          <w:rtl/>
        </w:rPr>
        <w:t xml:space="preserve">ضرورة </w:t>
      </w:r>
      <w:r>
        <w:rPr>
          <w:rFonts w:hint="cs"/>
          <w:rtl/>
        </w:rPr>
        <w:t xml:space="preserve">التمكن من نصب </w:t>
      </w:r>
      <w:r w:rsidRPr="00C107D4">
        <w:rPr>
          <w:rFonts w:hint="cs"/>
          <w:rtl/>
        </w:rPr>
        <w:t xml:space="preserve">محطات </w:t>
      </w:r>
      <w:r>
        <w:rPr>
          <w:rFonts w:hint="cs"/>
          <w:rtl/>
        </w:rPr>
        <w:t>الاستقبال</w:t>
      </w:r>
      <w:r w:rsidRPr="00C107D4">
        <w:rPr>
          <w:rFonts w:hint="cs"/>
          <w:rtl/>
        </w:rPr>
        <w:t xml:space="preserve"> </w:t>
      </w:r>
      <w:r w:rsidRPr="00C107D4">
        <w:rPr>
          <w:rtl/>
        </w:rPr>
        <w:t xml:space="preserve">الأرضية </w:t>
      </w:r>
      <w:r>
        <w:rPr>
          <w:rFonts w:hint="cs"/>
          <w:rtl/>
        </w:rPr>
        <w:t xml:space="preserve">المدرجة </w:t>
      </w:r>
      <w:r w:rsidRPr="00C107D4">
        <w:rPr>
          <w:rtl/>
        </w:rPr>
        <w:t>في خط</w:t>
      </w:r>
      <w:r w:rsidRPr="00C107D4">
        <w:rPr>
          <w:rFonts w:hint="cs"/>
          <w:rtl/>
        </w:rPr>
        <w:t>ة</w:t>
      </w:r>
      <w:r w:rsidRPr="00C107D4">
        <w:rPr>
          <w:rtl/>
        </w:rPr>
        <w:t xml:space="preserve"> التذييل </w:t>
      </w:r>
      <w:r w:rsidRPr="00C107D4">
        <w:rPr>
          <w:b/>
          <w:bCs/>
          <w:lang w:bidi="ar-EG"/>
        </w:rPr>
        <w:t>30</w:t>
      </w:r>
      <w:r w:rsidRPr="00C107D4">
        <w:rPr>
          <w:rFonts w:hint="cs"/>
          <w:rtl/>
          <w:lang w:bidi="ar-SY"/>
        </w:rPr>
        <w:t xml:space="preserve"> </w:t>
      </w:r>
      <w:r w:rsidRPr="00C107D4">
        <w:rPr>
          <w:rFonts w:hint="cs"/>
          <w:rtl/>
        </w:rPr>
        <w:t>وقائم</w:t>
      </w:r>
      <w:r w:rsidRPr="00C107D4">
        <w:rPr>
          <w:rFonts w:hint="cs"/>
          <w:rtl/>
          <w:lang w:bidi="ar-SY"/>
        </w:rPr>
        <w:t>ت</w:t>
      </w:r>
      <w:r w:rsidRPr="00C107D4">
        <w:rPr>
          <w:rFonts w:hint="cs"/>
          <w:rtl/>
        </w:rPr>
        <w:t>ه</w:t>
      </w:r>
      <w:r w:rsidRPr="00C107D4">
        <w:rPr>
          <w:rtl/>
        </w:rPr>
        <w:t xml:space="preserve"> </w:t>
      </w:r>
      <w:r w:rsidRPr="00C107D4">
        <w:rPr>
          <w:rFonts w:hint="cs"/>
          <w:rtl/>
        </w:rPr>
        <w:t xml:space="preserve">في أي موقع </w:t>
      </w:r>
      <w:r w:rsidRPr="00C107D4">
        <w:rPr>
          <w:rtl/>
        </w:rPr>
        <w:t>داخل مناطق الخدمة الخاصة بها؛</w:t>
      </w:r>
    </w:p>
    <w:p w:rsidR="00514FB8" w:rsidRPr="007E08A2" w:rsidRDefault="00514FB8" w:rsidP="00514FB8">
      <w:pPr>
        <w:pStyle w:val="enumlev1"/>
        <w:rPr>
          <w:rtl/>
          <w:lang w:bidi="ar-EG"/>
        </w:rPr>
      </w:pPr>
      <w:r w:rsidRPr="00160A3E">
        <w:rPr>
          <w:rFonts w:hint="cs"/>
          <w:rtl/>
          <w:lang w:bidi="ar-EG"/>
        </w:rPr>
        <w:t>’</w:t>
      </w:r>
      <w:r w:rsidRPr="00160A3E">
        <w:rPr>
          <w:lang w:bidi="ar-EG"/>
        </w:rPr>
        <w:t>3</w:t>
      </w:r>
      <w:r w:rsidRPr="00160A3E">
        <w:rPr>
          <w:rFonts w:hint="cs"/>
          <w:rtl/>
          <w:lang w:bidi="ar-EG"/>
        </w:rPr>
        <w:t>‘</w:t>
      </w:r>
      <w:r w:rsidRPr="007E08A2">
        <w:rPr>
          <w:rFonts w:hint="cs"/>
          <w:rtl/>
          <w:lang w:bidi="ar-EG"/>
        </w:rPr>
        <w:tab/>
      </w:r>
      <w:r w:rsidRPr="007E08A2">
        <w:rPr>
          <w:rtl/>
        </w:rPr>
        <w:t xml:space="preserve">ضرورة </w:t>
      </w:r>
      <w:r w:rsidRPr="007E08A2">
        <w:rPr>
          <w:rFonts w:hint="cs"/>
          <w:rtl/>
        </w:rPr>
        <w:t>توفير ال</w:t>
      </w:r>
      <w:r w:rsidRPr="007E08A2">
        <w:rPr>
          <w:rtl/>
        </w:rPr>
        <w:t xml:space="preserve">حماية </w:t>
      </w:r>
      <w:r w:rsidRPr="007E08A2">
        <w:rPr>
          <w:rFonts w:hint="cs"/>
          <w:rtl/>
        </w:rPr>
        <w:t>الملائمة ل</w:t>
      </w:r>
      <w:r w:rsidRPr="007E08A2">
        <w:rPr>
          <w:rtl/>
        </w:rPr>
        <w:t xml:space="preserve">لتخصيصات </w:t>
      </w:r>
      <w:r>
        <w:rPr>
          <w:rFonts w:hint="cs"/>
          <w:rtl/>
        </w:rPr>
        <w:t>المدرجة</w:t>
      </w:r>
      <w:r w:rsidRPr="007E08A2">
        <w:rPr>
          <w:rFonts w:hint="cs"/>
          <w:rtl/>
        </w:rPr>
        <w:t xml:space="preserve"> </w:t>
      </w:r>
      <w:r w:rsidRPr="007E08A2">
        <w:rPr>
          <w:rtl/>
        </w:rPr>
        <w:t>في خط</w:t>
      </w:r>
      <w:r w:rsidRPr="007E08A2">
        <w:rPr>
          <w:rFonts w:hint="cs"/>
          <w:rtl/>
        </w:rPr>
        <w:t>ة</w:t>
      </w:r>
      <w:r w:rsidRPr="007E08A2">
        <w:rPr>
          <w:rtl/>
        </w:rPr>
        <w:t xml:space="preserve"> التذييل </w:t>
      </w:r>
      <w:r w:rsidRPr="007E08A2">
        <w:rPr>
          <w:b/>
          <w:bCs/>
          <w:lang w:bidi="ar-EG"/>
        </w:rPr>
        <w:t>30</w:t>
      </w:r>
      <w:r>
        <w:rPr>
          <w:rFonts w:hint="cs"/>
          <w:rtl/>
          <w:lang w:bidi="ar-SY"/>
        </w:rPr>
        <w:t xml:space="preserve"> </w:t>
      </w:r>
      <w:r w:rsidRPr="007E08A2">
        <w:rPr>
          <w:rFonts w:hint="cs"/>
          <w:rtl/>
        </w:rPr>
        <w:t>وقائمته</w:t>
      </w:r>
      <w:r w:rsidRPr="007E08A2">
        <w:rPr>
          <w:rtl/>
        </w:rPr>
        <w:t xml:space="preserve">، حسب الحالة، من أي </w:t>
      </w:r>
      <w:r w:rsidRPr="007E08A2">
        <w:rPr>
          <w:rFonts w:hint="cs"/>
          <w:rtl/>
        </w:rPr>
        <w:t xml:space="preserve">استخدام </w:t>
      </w:r>
      <w:r w:rsidRPr="007E08A2">
        <w:rPr>
          <w:rtl/>
        </w:rPr>
        <w:t xml:space="preserve">جديد </w:t>
      </w:r>
      <w:r w:rsidRPr="007E08A2">
        <w:rPr>
          <w:rFonts w:hint="cs"/>
          <w:rtl/>
        </w:rPr>
        <w:t>ل</w:t>
      </w:r>
      <w:r w:rsidRPr="007E08A2">
        <w:rPr>
          <w:rtl/>
        </w:rPr>
        <w:t>لخدمة الثابتة الساتلية</w:t>
      </w:r>
      <w:r w:rsidRPr="007E08A2">
        <w:rPr>
          <w:rFonts w:hint="cs"/>
          <w:rtl/>
        </w:rPr>
        <w:t xml:space="preserve"> لهذه النطاقات</w:t>
      </w:r>
      <w:r w:rsidRPr="007E08A2">
        <w:rPr>
          <w:rFonts w:hint="cs"/>
          <w:rtl/>
          <w:lang w:bidi="ar-EG"/>
        </w:rPr>
        <w:t>؛</w:t>
      </w:r>
    </w:p>
    <w:p w:rsidR="00514FB8" w:rsidRPr="007E08A2" w:rsidRDefault="00514FB8" w:rsidP="00514FB8">
      <w:pPr>
        <w:rPr>
          <w:lang w:bidi="ar-EG"/>
        </w:rPr>
      </w:pPr>
      <w:r w:rsidRPr="007E08A2">
        <w:rPr>
          <w:lang w:bidi="ar-EG"/>
        </w:rPr>
        <w:t>4</w:t>
      </w:r>
      <w:r w:rsidRPr="007E08A2">
        <w:rPr>
          <w:lang w:bidi="ar-EG"/>
        </w:rPr>
        <w:tab/>
      </w:r>
      <w:r w:rsidRPr="007E08A2">
        <w:rPr>
          <w:rtl/>
        </w:rPr>
        <w:t>أن ي</w:t>
      </w:r>
      <w:r>
        <w:rPr>
          <w:rFonts w:hint="cs"/>
          <w:rtl/>
        </w:rPr>
        <w:t>ُستبعد</w:t>
      </w:r>
      <w:r w:rsidRPr="00BD50B5">
        <w:rPr>
          <w:rFonts w:hint="cs"/>
          <w:rtl/>
          <w:lang w:bidi="ar-SY"/>
        </w:rPr>
        <w:t xml:space="preserve"> النطاق </w:t>
      </w:r>
      <w:r w:rsidRPr="00BD50B5">
        <w:t>GHz</w:t>
      </w:r>
      <w:r>
        <w:t> </w:t>
      </w:r>
      <w:r w:rsidRPr="00BD50B5">
        <w:t>1</w:t>
      </w:r>
      <w:r>
        <w:t>3</w:t>
      </w:r>
      <w:r w:rsidRPr="00BD50B5">
        <w:t>,</w:t>
      </w:r>
      <w:r>
        <w:t>25</w:t>
      </w:r>
      <w:r>
        <w:noBreakHyphen/>
      </w:r>
      <w:r w:rsidRPr="00BD50B5">
        <w:t>12,</w:t>
      </w:r>
      <w:r>
        <w:t>75</w:t>
      </w:r>
      <w:r>
        <w:rPr>
          <w:rFonts w:hint="cs"/>
          <w:rtl/>
          <w:lang w:bidi="ar-SY"/>
        </w:rPr>
        <w:t xml:space="preserve"> من الدراسات المشار إليها في هذ القرار؛</w:t>
      </w:r>
    </w:p>
    <w:p w:rsidR="00514FB8" w:rsidRPr="00CF030C" w:rsidRDefault="00514FB8" w:rsidP="00514FB8">
      <w:pPr>
        <w:rPr>
          <w:rtl/>
          <w:lang w:bidi="ar-EG"/>
        </w:rPr>
      </w:pPr>
      <w:r w:rsidRPr="00CF030C">
        <w:rPr>
          <w:lang w:bidi="ar-EG"/>
        </w:rPr>
        <w:t>5</w:t>
      </w:r>
      <w:r w:rsidRPr="00CF030C">
        <w:rPr>
          <w:rtl/>
          <w:lang w:bidi="ar-EG"/>
        </w:rPr>
        <w:tab/>
      </w:r>
      <w:r w:rsidRPr="00CF030C">
        <w:rPr>
          <w:spacing w:val="4"/>
          <w:rtl/>
        </w:rPr>
        <w:t xml:space="preserve">أن ينظر المؤتمر العالمي للاتصالات الراديوية لعام </w:t>
      </w:r>
      <w:r w:rsidRPr="00CF030C">
        <w:rPr>
          <w:spacing w:val="4"/>
          <w:lang w:bidi="ar-EG"/>
        </w:rPr>
        <w:t>2015</w:t>
      </w:r>
      <w:r w:rsidRPr="00CF030C">
        <w:rPr>
          <w:spacing w:val="4"/>
          <w:rtl/>
          <w:lang w:bidi="ar-EG"/>
        </w:rPr>
        <w:t xml:space="preserve"> </w:t>
      </w:r>
      <w:r w:rsidRPr="00CF030C">
        <w:rPr>
          <w:spacing w:val="4"/>
          <w:rtl/>
        </w:rPr>
        <w:t>في نتائج الدراسات المذكورة أعلاه وأن يتخذ ما</w:t>
      </w:r>
      <w:r>
        <w:rPr>
          <w:rFonts w:hint="cs"/>
          <w:spacing w:val="4"/>
          <w:rtl/>
        </w:rPr>
        <w:t> </w:t>
      </w:r>
      <w:r w:rsidRPr="00CF030C">
        <w:rPr>
          <w:spacing w:val="4"/>
          <w:rtl/>
        </w:rPr>
        <w:t>يلزم من</w:t>
      </w:r>
      <w:r w:rsidRPr="00CF030C">
        <w:rPr>
          <w:rFonts w:hint="eastAsia"/>
          <w:spacing w:val="4"/>
          <w:rtl/>
        </w:rPr>
        <w:t> </w:t>
      </w:r>
      <w:r w:rsidRPr="00CF030C">
        <w:rPr>
          <w:spacing w:val="4"/>
          <w:rtl/>
        </w:rPr>
        <w:t>إجراءات</w:t>
      </w:r>
      <w:r w:rsidRPr="00CF030C">
        <w:rPr>
          <w:rFonts w:hint="eastAsia"/>
          <w:spacing w:val="4"/>
          <w:rtl/>
          <w:lang w:bidi="ar-EG"/>
        </w:rPr>
        <w:t>،</w:t>
      </w:r>
    </w:p>
    <w:p w:rsidR="00514FB8" w:rsidRPr="00CF030C" w:rsidRDefault="00514FB8" w:rsidP="007375D5">
      <w:pPr>
        <w:pStyle w:val="call"/>
        <w:rPr>
          <w:rtl/>
        </w:rPr>
      </w:pPr>
      <w:r w:rsidRPr="00CF030C">
        <w:rPr>
          <w:rFonts w:hint="cs"/>
          <w:rtl/>
        </w:rPr>
        <w:t>يدعو قطاع الاتصالات الراديوية</w:t>
      </w:r>
    </w:p>
    <w:p w:rsidR="00514FB8" w:rsidRPr="00721D7A" w:rsidRDefault="00514FB8" w:rsidP="00514FB8">
      <w:pPr>
        <w:rPr>
          <w:rtl/>
          <w:lang w:bidi="ar-EG"/>
        </w:rPr>
      </w:pPr>
      <w:r w:rsidRPr="00721D7A">
        <w:rPr>
          <w:rtl/>
        </w:rPr>
        <w:t xml:space="preserve">إلى إجراء دراسات </w:t>
      </w:r>
      <w:r>
        <w:rPr>
          <w:rFonts w:hint="cs"/>
          <w:rtl/>
        </w:rPr>
        <w:t xml:space="preserve">على وجه السرعة </w:t>
      </w:r>
      <w:r w:rsidRPr="00721D7A">
        <w:rPr>
          <w:rtl/>
        </w:rPr>
        <w:t xml:space="preserve">بشأن المسائل التقنية </w:t>
      </w:r>
      <w:r>
        <w:rPr>
          <w:rFonts w:hint="cs"/>
          <w:rtl/>
        </w:rPr>
        <w:t>(</w:t>
      </w:r>
      <w:r w:rsidRPr="00721D7A">
        <w:rPr>
          <w:rtl/>
        </w:rPr>
        <w:t xml:space="preserve">بما في ذلك </w:t>
      </w:r>
      <w:r>
        <w:rPr>
          <w:rFonts w:hint="cs"/>
          <w:rtl/>
        </w:rPr>
        <w:t>الحسابات والمعايير اللازمة)</w:t>
      </w:r>
      <w:r w:rsidRPr="00721D7A">
        <w:rPr>
          <w:rtl/>
        </w:rPr>
        <w:t xml:space="preserve"> </w:t>
      </w:r>
      <w:r>
        <w:rPr>
          <w:rFonts w:hint="cs"/>
          <w:rtl/>
        </w:rPr>
        <w:t>و</w:t>
      </w:r>
      <w:r w:rsidRPr="00721D7A">
        <w:rPr>
          <w:rtl/>
        </w:rPr>
        <w:t>التشغيلية والتنظيمية بشأن هذا الموضوع</w:t>
      </w:r>
      <w:r>
        <w:rPr>
          <w:rFonts w:hint="cs"/>
          <w:rtl/>
        </w:rPr>
        <w:t>،</w:t>
      </w:r>
      <w:r w:rsidRPr="00721D7A">
        <w:rPr>
          <w:rtl/>
        </w:rPr>
        <w:t xml:space="preserve"> مع مراعاة الفقرات </w:t>
      </w:r>
      <w:r w:rsidRPr="00721D7A">
        <w:t>1</w:t>
      </w:r>
      <w:r w:rsidRPr="00721D7A">
        <w:rPr>
          <w:rtl/>
        </w:rPr>
        <w:t xml:space="preserve"> و</w:t>
      </w:r>
      <w:r w:rsidRPr="00721D7A">
        <w:t>2</w:t>
      </w:r>
      <w:r w:rsidRPr="00721D7A">
        <w:rPr>
          <w:rtl/>
        </w:rPr>
        <w:t xml:space="preserve"> و</w:t>
      </w:r>
      <w:r w:rsidRPr="00721D7A">
        <w:t>3</w:t>
      </w:r>
      <w:r>
        <w:rPr>
          <w:rFonts w:hint="cs"/>
          <w:i/>
          <w:iCs/>
          <w:rtl/>
          <w:lang w:bidi="ar-EG"/>
        </w:rPr>
        <w:t xml:space="preserve"> </w:t>
      </w:r>
      <w:r>
        <w:rPr>
          <w:rFonts w:hint="cs"/>
          <w:rtl/>
          <w:lang w:bidi="ar-EG"/>
        </w:rPr>
        <w:t>و</w:t>
      </w:r>
      <w:r>
        <w:rPr>
          <w:lang w:bidi="ar-EG"/>
        </w:rPr>
        <w:t>4</w:t>
      </w:r>
      <w:r w:rsidRPr="00721D7A">
        <w:rPr>
          <w:i/>
          <w:iCs/>
          <w:rtl/>
        </w:rPr>
        <w:t xml:space="preserve"> من </w:t>
      </w:r>
      <w:r>
        <w:rPr>
          <w:rFonts w:hint="cs"/>
          <w:i/>
          <w:iCs/>
          <w:rtl/>
        </w:rPr>
        <w:t>"</w:t>
      </w:r>
      <w:r w:rsidRPr="00721D7A">
        <w:rPr>
          <w:i/>
          <w:iCs/>
          <w:rtl/>
        </w:rPr>
        <w:t>يق</w:t>
      </w:r>
      <w:r w:rsidRPr="00721D7A">
        <w:rPr>
          <w:rFonts w:hint="eastAsia"/>
          <w:i/>
          <w:iCs/>
          <w:rtl/>
        </w:rPr>
        <w:t>ـ</w:t>
      </w:r>
      <w:r w:rsidRPr="00721D7A">
        <w:rPr>
          <w:i/>
          <w:iCs/>
          <w:rtl/>
        </w:rPr>
        <w:t>رر</w:t>
      </w:r>
      <w:r>
        <w:rPr>
          <w:rFonts w:hint="cs"/>
          <w:i/>
          <w:iCs/>
          <w:rtl/>
        </w:rPr>
        <w:t>"</w:t>
      </w:r>
      <w:r w:rsidRPr="00721D7A">
        <w:rPr>
          <w:rtl/>
        </w:rPr>
        <w:t xml:space="preserve">، في الوقت المناسب ليتمكن المؤتمر </w:t>
      </w:r>
      <w:r w:rsidRPr="00721D7A">
        <w:rPr>
          <w:lang w:bidi="ar-EG"/>
        </w:rPr>
        <w:t>WRC</w:t>
      </w:r>
      <w:r w:rsidRPr="00721D7A">
        <w:rPr>
          <w:lang w:bidi="ar-EG"/>
        </w:rPr>
        <w:noBreakHyphen/>
        <w:t>15</w:t>
      </w:r>
      <w:r w:rsidRPr="00721D7A">
        <w:rPr>
          <w:rtl/>
        </w:rPr>
        <w:t xml:space="preserve"> من النظر في نتائج هذه الدراسات واتخاذ الإجراءات المناسبة</w:t>
      </w:r>
      <w:r w:rsidRPr="00CF030C">
        <w:rPr>
          <w:rFonts w:hint="cs"/>
          <w:rtl/>
          <w:lang w:bidi="ar-EG"/>
        </w:rPr>
        <w:t>،</w:t>
      </w:r>
    </w:p>
    <w:p w:rsidR="00514FB8" w:rsidRPr="00547309" w:rsidRDefault="00514FB8" w:rsidP="007375D5">
      <w:pPr>
        <w:pStyle w:val="call"/>
        <w:rPr>
          <w:rtl/>
        </w:rPr>
      </w:pPr>
      <w:r w:rsidRPr="00547309">
        <w:rPr>
          <w:rFonts w:hint="cs"/>
          <w:rtl/>
        </w:rPr>
        <w:t>يدعو الإدارات</w:t>
      </w:r>
    </w:p>
    <w:p w:rsidR="00514FB8" w:rsidRDefault="00514FB8" w:rsidP="00514FB8">
      <w:pPr>
        <w:rPr>
          <w:lang w:bidi="ar-EG"/>
        </w:rPr>
      </w:pPr>
      <w:r w:rsidRPr="005A61CA">
        <w:rPr>
          <w:rtl/>
        </w:rPr>
        <w:t xml:space="preserve">إلى المشاركة في دراسات </w:t>
      </w:r>
      <w:r>
        <w:rPr>
          <w:rFonts w:hint="cs"/>
          <w:rtl/>
        </w:rPr>
        <w:t>قطاع الاتصالات الراديوية من خلال تقديم</w:t>
      </w:r>
      <w:r>
        <w:rPr>
          <w:rFonts w:hint="cs"/>
          <w:rtl/>
          <w:lang w:bidi="ar-EG"/>
        </w:rPr>
        <w:t xml:space="preserve"> مساهمات.</w:t>
      </w:r>
    </w:p>
    <w:p w:rsidR="00514FB8" w:rsidRDefault="00514FB8" w:rsidP="00514FB8">
      <w:pPr>
        <w:rPr>
          <w:lang w:bidi="ar-EG"/>
        </w:rPr>
      </w:pPr>
    </w:p>
    <w:p w:rsidR="00514FB8" w:rsidRDefault="00514FB8" w:rsidP="00514FB8">
      <w:pPr>
        <w:rPr>
          <w:lang w:bidi="ar-EG"/>
        </w:rPr>
      </w:pPr>
    </w:p>
    <w:p w:rsidR="00514FB8" w:rsidRDefault="00514FB8" w:rsidP="00514FB8">
      <w:pPr>
        <w:rPr>
          <w:lang w:bidi="ar-EG"/>
        </w:rPr>
      </w:pPr>
    </w:p>
    <w:p w:rsidR="00514FB8" w:rsidRDefault="00514FB8" w:rsidP="00514FB8">
      <w:pPr>
        <w:rPr>
          <w:lang w:bidi="ar-EG"/>
        </w:rPr>
      </w:pPr>
    </w:p>
    <w:p w:rsidR="00514FB8" w:rsidRDefault="00514FB8" w:rsidP="00514FB8">
      <w:pPr>
        <w:rPr>
          <w:lang w:bidi="ar-EG"/>
        </w:rPr>
      </w:pPr>
    </w:p>
    <w:p w:rsidR="00514FB8" w:rsidRDefault="00514FB8" w:rsidP="00514FB8">
      <w:pPr>
        <w:rPr>
          <w:lang w:bidi="ar-EG"/>
        </w:rPr>
      </w:pPr>
    </w:p>
    <w:p w:rsidR="00514FB8" w:rsidRDefault="00514FB8" w:rsidP="00514FB8">
      <w:pPr>
        <w:rPr>
          <w:lang w:bidi="ar-EG"/>
        </w:rPr>
      </w:pPr>
    </w:p>
    <w:p w:rsidR="00514FB8" w:rsidRDefault="00514FB8" w:rsidP="0019389E">
      <w:pPr>
        <w:rPr>
          <w:rtl/>
          <w:lang w:bidi="ar-EG"/>
        </w:rPr>
      </w:pPr>
      <w:r>
        <w:rPr>
          <w:rtl/>
          <w:lang w:bidi="ar-EG"/>
        </w:rPr>
        <w:br w:type="page"/>
      </w:r>
    </w:p>
    <w:p w:rsidR="00514FB8" w:rsidRPr="003F0488" w:rsidRDefault="00514FB8" w:rsidP="00700226">
      <w:pPr>
        <w:pStyle w:val="ResNo"/>
        <w:rPr>
          <w:rtl/>
        </w:rPr>
      </w:pPr>
      <w:bookmarkStart w:id="86" w:name="_Toc339025918"/>
      <w:bookmarkStart w:id="87" w:name="القرار_152_WRC12"/>
      <w:bookmarkStart w:id="88" w:name="_Toc340580370"/>
      <w:bookmarkStart w:id="89" w:name="_Toc340580496"/>
      <w:r w:rsidRPr="003F0488">
        <w:rPr>
          <w:rFonts w:hint="cs"/>
          <w:rtl/>
        </w:rPr>
        <w:lastRenderedPageBreak/>
        <w:t>ا</w:t>
      </w:r>
      <w:r w:rsidRPr="003F0488">
        <w:rPr>
          <w:rtl/>
        </w:rPr>
        <w:t>لق</w:t>
      </w:r>
      <w:r>
        <w:rPr>
          <w:rFonts w:hint="cs"/>
          <w:rtl/>
        </w:rPr>
        <w:t>ـ</w:t>
      </w:r>
      <w:r w:rsidRPr="003F0488">
        <w:rPr>
          <w:rtl/>
        </w:rPr>
        <w:t>رار</w:t>
      </w:r>
      <w:r w:rsidRPr="003F0488">
        <w:rPr>
          <w:rFonts w:hint="cs"/>
          <w:rtl/>
        </w:rPr>
        <w:t xml:space="preserve"> </w:t>
      </w:r>
      <w:r w:rsidRPr="00622532">
        <w:rPr>
          <w:rStyle w:val="href"/>
        </w:rPr>
        <w:t>152</w:t>
      </w:r>
      <w:r>
        <w:t> </w:t>
      </w:r>
      <w:r w:rsidRPr="003F0488">
        <w:t>(WRC-12)</w:t>
      </w:r>
      <w:bookmarkEnd w:id="86"/>
      <w:bookmarkEnd w:id="87"/>
      <w:bookmarkEnd w:id="88"/>
      <w:bookmarkEnd w:id="89"/>
    </w:p>
    <w:p w:rsidR="00514FB8" w:rsidRPr="003F0488" w:rsidRDefault="00514FB8" w:rsidP="00F12B7F">
      <w:pPr>
        <w:pStyle w:val="Restitle"/>
        <w:rPr>
          <w:rtl/>
        </w:rPr>
      </w:pPr>
      <w:bookmarkStart w:id="90" w:name="_Toc327956608"/>
      <w:bookmarkStart w:id="91" w:name="_Toc339025919"/>
      <w:r w:rsidRPr="003F0488">
        <w:rPr>
          <w:rtl/>
        </w:rPr>
        <w:t xml:space="preserve">توزيعات أولية إضافية للخدمة الثابتة الساتلية </w:t>
      </w:r>
      <w:r w:rsidR="00F12B7F">
        <w:rPr>
          <w:rFonts w:hint="cs"/>
          <w:rtl/>
        </w:rPr>
        <w:br/>
      </w:r>
      <w:r>
        <w:rPr>
          <w:rFonts w:hint="cs"/>
          <w:rtl/>
        </w:rPr>
        <w:t xml:space="preserve">في </w:t>
      </w:r>
      <w:r w:rsidRPr="003F0488">
        <w:rPr>
          <w:rFonts w:hint="cs"/>
          <w:rtl/>
        </w:rPr>
        <w:t>ا</w:t>
      </w:r>
      <w:r>
        <w:rPr>
          <w:rFonts w:hint="cs"/>
          <w:rtl/>
        </w:rPr>
        <w:t>لا</w:t>
      </w:r>
      <w:r w:rsidRPr="003F0488">
        <w:rPr>
          <w:rFonts w:hint="cs"/>
          <w:rtl/>
        </w:rPr>
        <w:t xml:space="preserve">تجاه </w:t>
      </w:r>
      <w:r w:rsidRPr="003F0488">
        <w:rPr>
          <w:rtl/>
        </w:rPr>
        <w:t>أرض-فضاء</w:t>
      </w:r>
      <w:r>
        <w:rPr>
          <w:rFonts w:hint="cs"/>
          <w:rtl/>
        </w:rPr>
        <w:t xml:space="preserve"> في نطاقات التردد بين </w:t>
      </w:r>
      <w:r>
        <w:t>13</w:t>
      </w:r>
      <w:r>
        <w:rPr>
          <w:rFonts w:hint="cs"/>
          <w:rtl/>
        </w:rPr>
        <w:t xml:space="preserve"> و</w:t>
      </w:r>
      <w:r>
        <w:t>GHz 17</w:t>
      </w:r>
      <w:r w:rsidRPr="002608E7">
        <w:rPr>
          <w:rtl/>
        </w:rPr>
        <w:t xml:space="preserve"> </w:t>
      </w:r>
      <w:r w:rsidR="00F12B7F">
        <w:rPr>
          <w:rFonts w:hint="cs"/>
          <w:rtl/>
        </w:rPr>
        <w:br/>
      </w:r>
      <w:r w:rsidRPr="003F0488">
        <w:rPr>
          <w:rtl/>
        </w:rPr>
        <w:t xml:space="preserve">في الإقليم </w:t>
      </w:r>
      <w:r w:rsidRPr="003F0488">
        <w:t>2</w:t>
      </w:r>
      <w:r w:rsidRPr="003F0488">
        <w:rPr>
          <w:rFonts w:hint="cs"/>
          <w:rtl/>
        </w:rPr>
        <w:t xml:space="preserve"> والإقليم </w:t>
      </w:r>
      <w:r w:rsidRPr="003F0488">
        <w:t>3</w:t>
      </w:r>
      <w:bookmarkEnd w:id="90"/>
      <w:bookmarkEnd w:id="91"/>
    </w:p>
    <w:p w:rsidR="00514FB8" w:rsidRPr="00BC44CD" w:rsidRDefault="00514FB8" w:rsidP="00BA5CC0">
      <w:pPr>
        <w:pStyle w:val="Normalaftertitle"/>
        <w:rPr>
          <w:rtl/>
        </w:rPr>
      </w:pPr>
      <w:r w:rsidRPr="00BC44CD">
        <w:rPr>
          <w:rFonts w:hint="cs"/>
          <w:rtl/>
        </w:rPr>
        <w:t>إن المؤتمر العالمي للاتصالات الراديوية (جنيف،</w:t>
      </w:r>
      <w:r w:rsidRPr="00BC44CD">
        <w:rPr>
          <w:rFonts w:hint="eastAsia"/>
          <w:rtl/>
        </w:rPr>
        <w:t> </w:t>
      </w:r>
      <w:r w:rsidRPr="00BC44CD">
        <w:t>(2012</w:t>
      </w:r>
      <w:r w:rsidRPr="00BC44CD">
        <w:rPr>
          <w:rFonts w:hint="cs"/>
          <w:rtl/>
        </w:rPr>
        <w:t>،</w:t>
      </w:r>
    </w:p>
    <w:p w:rsidR="00514FB8" w:rsidRPr="00BC44CD" w:rsidRDefault="00514FB8" w:rsidP="00F12B7F">
      <w:pPr>
        <w:pStyle w:val="call"/>
        <w:rPr>
          <w:rtl/>
        </w:rPr>
      </w:pPr>
      <w:r w:rsidRPr="00BC44CD">
        <w:rPr>
          <w:rFonts w:hint="cs"/>
          <w:rtl/>
        </w:rPr>
        <w:t>إذ يضع في اعتباره</w:t>
      </w:r>
    </w:p>
    <w:p w:rsidR="00514FB8" w:rsidRPr="001659E9" w:rsidRDefault="00514FB8" w:rsidP="00514FB8">
      <w:pPr>
        <w:rPr>
          <w:rtl/>
          <w:lang w:bidi="ar-EG"/>
        </w:rPr>
      </w:pPr>
      <w:r w:rsidRPr="002117BF">
        <w:rPr>
          <w:rFonts w:hint="cs"/>
          <w:i/>
          <w:iCs/>
          <w:rtl/>
          <w:lang w:bidi="ar-EG"/>
        </w:rPr>
        <w:t xml:space="preserve"> أ )</w:t>
      </w:r>
      <w:r w:rsidRPr="001659E9">
        <w:rPr>
          <w:rFonts w:hint="cs"/>
          <w:rtl/>
          <w:lang w:bidi="ar-EG"/>
        </w:rPr>
        <w:tab/>
      </w:r>
      <w:r w:rsidRPr="009E752B">
        <w:rPr>
          <w:rtl/>
        </w:rPr>
        <w:t xml:space="preserve">أن النطاقات الحالية غير المخططة للخدمة الثابتة الساتلية في المدى </w:t>
      </w:r>
      <w:r w:rsidRPr="009E752B">
        <w:rPr>
          <w:lang w:bidi="ar-EG"/>
        </w:rPr>
        <w:t>GHz 15-10</w:t>
      </w:r>
      <w:r w:rsidRPr="009E752B">
        <w:rPr>
          <w:rtl/>
        </w:rPr>
        <w:t xml:space="preserve"> تستعمل استعمالاً كثيفاً من</w:t>
      </w:r>
      <w:r>
        <w:rPr>
          <w:rFonts w:hint="cs"/>
          <w:rtl/>
        </w:rPr>
        <w:t> </w:t>
      </w:r>
      <w:r w:rsidRPr="009E752B">
        <w:rPr>
          <w:rtl/>
        </w:rPr>
        <w:t xml:space="preserve">أجل مجموعة واسعة من التطبيقات وأن هذه التطبيقات أدت إلى ارتفاع سريع في الطلب على هذا المدى </w:t>
      </w:r>
      <w:r>
        <w:rPr>
          <w:rFonts w:hint="cs"/>
          <w:rtl/>
        </w:rPr>
        <w:t>من الترددات</w:t>
      </w:r>
      <w:r w:rsidRPr="001659E9">
        <w:rPr>
          <w:rFonts w:hint="cs"/>
          <w:rtl/>
          <w:lang w:bidi="ar-EG"/>
        </w:rPr>
        <w:t>؛</w:t>
      </w:r>
    </w:p>
    <w:p w:rsidR="00514FB8" w:rsidRDefault="00514FB8" w:rsidP="00514FB8">
      <w:pPr>
        <w:rPr>
          <w:spacing w:val="-8"/>
          <w:rtl/>
          <w:lang w:bidi="ar-EG"/>
        </w:rPr>
      </w:pPr>
      <w:r w:rsidRPr="002117BF">
        <w:rPr>
          <w:rFonts w:hint="cs"/>
          <w:i/>
          <w:iCs/>
          <w:rtl/>
          <w:lang w:bidi="ar-EG"/>
        </w:rPr>
        <w:t>ب)</w:t>
      </w:r>
      <w:r w:rsidRPr="001659E9">
        <w:rPr>
          <w:rFonts w:hint="cs"/>
          <w:rtl/>
          <w:lang w:bidi="ar-EG"/>
        </w:rPr>
        <w:tab/>
      </w:r>
      <w:r w:rsidRPr="00F12B7F">
        <w:rPr>
          <w:rtl/>
        </w:rPr>
        <w:t xml:space="preserve">أن الطيف </w:t>
      </w:r>
      <w:r w:rsidRPr="00F12B7F">
        <w:rPr>
          <w:rFonts w:hint="cs"/>
          <w:rtl/>
        </w:rPr>
        <w:t>الموزع</w:t>
      </w:r>
      <w:r w:rsidRPr="00F12B7F">
        <w:rPr>
          <w:rtl/>
        </w:rPr>
        <w:t xml:space="preserve"> للخدم</w:t>
      </w:r>
      <w:r w:rsidRPr="00F12B7F">
        <w:rPr>
          <w:rFonts w:hint="cs"/>
          <w:rtl/>
        </w:rPr>
        <w:t>ة</w:t>
      </w:r>
      <w:r w:rsidRPr="00F12B7F">
        <w:rPr>
          <w:rtl/>
        </w:rPr>
        <w:t xml:space="preserve"> الثابتة الساتلية غير المخططة في الاتجاه</w:t>
      </w:r>
      <w:r w:rsidRPr="00F12B7F">
        <w:rPr>
          <w:rFonts w:hint="cs"/>
          <w:rtl/>
        </w:rPr>
        <w:t>ين</w:t>
      </w:r>
      <w:r w:rsidRPr="00F12B7F">
        <w:rPr>
          <w:rtl/>
        </w:rPr>
        <w:t xml:space="preserve"> أرض-فضاء وفضاء-أرض في</w:t>
      </w:r>
      <w:r w:rsidRPr="00F12B7F">
        <w:rPr>
          <w:rFonts w:hint="cs"/>
          <w:rtl/>
        </w:rPr>
        <w:t> </w:t>
      </w:r>
      <w:r w:rsidRPr="00F12B7F">
        <w:rPr>
          <w:rtl/>
        </w:rPr>
        <w:t>النطاق</w:t>
      </w:r>
      <w:r w:rsidRPr="00F12B7F">
        <w:rPr>
          <w:rFonts w:hint="cs"/>
          <w:rtl/>
        </w:rPr>
        <w:t> </w:t>
      </w:r>
      <w:r w:rsidRPr="00F12B7F">
        <w:t>GHz 15</w:t>
      </w:r>
      <w:r w:rsidRPr="00F12B7F">
        <w:noBreakHyphen/>
        <w:t>10</w:t>
      </w:r>
      <w:r w:rsidRPr="00F12B7F">
        <w:rPr>
          <w:rtl/>
        </w:rPr>
        <w:t xml:space="preserve"> في</w:t>
      </w:r>
      <w:r w:rsidRPr="00F12B7F">
        <w:rPr>
          <w:rFonts w:hint="cs"/>
          <w:rtl/>
        </w:rPr>
        <w:t> </w:t>
      </w:r>
      <w:r w:rsidRPr="00F12B7F">
        <w:rPr>
          <w:rtl/>
        </w:rPr>
        <w:t xml:space="preserve">الإقليم </w:t>
      </w:r>
      <w:r w:rsidRPr="00F12B7F">
        <w:t>3</w:t>
      </w:r>
      <w:r w:rsidRPr="00F12B7F">
        <w:rPr>
          <w:rtl/>
        </w:rPr>
        <w:t xml:space="preserve"> </w:t>
      </w:r>
      <w:r w:rsidRPr="00F12B7F">
        <w:rPr>
          <w:rFonts w:hint="cs"/>
          <w:rtl/>
        </w:rPr>
        <w:t>يبلغ</w:t>
      </w:r>
      <w:r w:rsidRPr="00F12B7F">
        <w:rPr>
          <w:rtl/>
        </w:rPr>
        <w:t xml:space="preserve"> </w:t>
      </w:r>
      <w:r w:rsidRPr="00F12B7F">
        <w:t>MHz 750</w:t>
      </w:r>
      <w:r w:rsidRPr="00F12B7F">
        <w:rPr>
          <w:rtl/>
        </w:rPr>
        <w:t xml:space="preserve"> و</w:t>
      </w:r>
      <w:r w:rsidRPr="00F12B7F">
        <w:t>GHz 1,05</w:t>
      </w:r>
      <w:r w:rsidRPr="00F12B7F">
        <w:rPr>
          <w:rtl/>
        </w:rPr>
        <w:t xml:space="preserve"> على التوالي</w:t>
      </w:r>
      <w:r w:rsidRPr="00F12B7F">
        <w:rPr>
          <w:rFonts w:hint="cs"/>
          <w:rtl/>
        </w:rPr>
        <w:t>؛</w:t>
      </w:r>
    </w:p>
    <w:p w:rsidR="00514FB8" w:rsidRPr="00721D7A" w:rsidRDefault="00514FB8" w:rsidP="00514FB8">
      <w:pPr>
        <w:rPr>
          <w:spacing w:val="-8"/>
          <w:rtl/>
          <w:lang w:bidi="ar-EG"/>
        </w:rPr>
      </w:pPr>
      <w:r w:rsidRPr="002117BF">
        <w:rPr>
          <w:rFonts w:hint="cs"/>
          <w:i/>
          <w:iCs/>
          <w:rtl/>
          <w:lang w:bidi="ar-EG"/>
        </w:rPr>
        <w:t>ج)</w:t>
      </w:r>
      <w:r w:rsidRPr="001659E9">
        <w:rPr>
          <w:rFonts w:hint="cs"/>
          <w:rtl/>
          <w:lang w:bidi="ar-EG"/>
        </w:rPr>
        <w:tab/>
      </w:r>
      <w:r w:rsidRPr="00F12B7F">
        <w:rPr>
          <w:rtl/>
        </w:rPr>
        <w:t xml:space="preserve">أن الطيف </w:t>
      </w:r>
      <w:r w:rsidRPr="00F12B7F">
        <w:rPr>
          <w:rFonts w:hint="cs"/>
          <w:rtl/>
        </w:rPr>
        <w:t>الموزع</w:t>
      </w:r>
      <w:r w:rsidRPr="00F12B7F">
        <w:rPr>
          <w:rtl/>
        </w:rPr>
        <w:t xml:space="preserve"> للخدم</w:t>
      </w:r>
      <w:r w:rsidRPr="00F12B7F">
        <w:rPr>
          <w:rFonts w:hint="cs"/>
          <w:rtl/>
        </w:rPr>
        <w:t>ة</w:t>
      </w:r>
      <w:r w:rsidRPr="00F12B7F">
        <w:rPr>
          <w:rtl/>
        </w:rPr>
        <w:t xml:space="preserve"> الثابتة الساتلية غير المخططة في الاتجاه</w:t>
      </w:r>
      <w:r w:rsidRPr="00F12B7F">
        <w:rPr>
          <w:rFonts w:hint="cs"/>
          <w:rtl/>
        </w:rPr>
        <w:t>ين</w:t>
      </w:r>
      <w:r w:rsidRPr="00F12B7F">
        <w:rPr>
          <w:rtl/>
        </w:rPr>
        <w:t xml:space="preserve"> أرض-فضاء وفضاء-أرض في</w:t>
      </w:r>
      <w:r w:rsidRPr="00F12B7F">
        <w:rPr>
          <w:rFonts w:hint="cs"/>
          <w:rtl/>
        </w:rPr>
        <w:t> </w:t>
      </w:r>
      <w:r w:rsidRPr="00F12B7F">
        <w:rPr>
          <w:rtl/>
        </w:rPr>
        <w:t>النطاق</w:t>
      </w:r>
      <w:r w:rsidRPr="00F12B7F">
        <w:rPr>
          <w:rFonts w:hint="cs"/>
          <w:rtl/>
        </w:rPr>
        <w:t> </w:t>
      </w:r>
      <w:r w:rsidRPr="00F12B7F">
        <w:t>GHz 15</w:t>
      </w:r>
      <w:r w:rsidRPr="00F12B7F">
        <w:noBreakHyphen/>
        <w:t>10</w:t>
      </w:r>
      <w:r w:rsidRPr="00F12B7F">
        <w:rPr>
          <w:rtl/>
        </w:rPr>
        <w:t xml:space="preserve"> في</w:t>
      </w:r>
      <w:r w:rsidRPr="00F12B7F">
        <w:rPr>
          <w:rFonts w:hint="cs"/>
          <w:rtl/>
        </w:rPr>
        <w:t> </w:t>
      </w:r>
      <w:r w:rsidRPr="00F12B7F">
        <w:rPr>
          <w:rtl/>
        </w:rPr>
        <w:t xml:space="preserve">الإقليم </w:t>
      </w:r>
      <w:r w:rsidRPr="00F12B7F">
        <w:t>2</w:t>
      </w:r>
      <w:r w:rsidRPr="00F12B7F">
        <w:rPr>
          <w:rtl/>
        </w:rPr>
        <w:t xml:space="preserve"> </w:t>
      </w:r>
      <w:r w:rsidRPr="00F12B7F">
        <w:rPr>
          <w:rFonts w:hint="cs"/>
          <w:rtl/>
        </w:rPr>
        <w:t>يبلغ</w:t>
      </w:r>
      <w:r w:rsidRPr="00F12B7F">
        <w:rPr>
          <w:rtl/>
        </w:rPr>
        <w:t xml:space="preserve"> </w:t>
      </w:r>
      <w:r w:rsidRPr="00F12B7F">
        <w:t>MHz 750</w:t>
      </w:r>
      <w:r w:rsidRPr="00F12B7F">
        <w:rPr>
          <w:rFonts w:hint="cs"/>
          <w:rtl/>
        </w:rPr>
        <w:t xml:space="preserve"> </w:t>
      </w:r>
      <w:r w:rsidRPr="00F12B7F">
        <w:rPr>
          <w:rtl/>
        </w:rPr>
        <w:t>و</w:t>
      </w:r>
      <w:r w:rsidRPr="00F12B7F">
        <w:t>GHz 1,0</w:t>
      </w:r>
      <w:r w:rsidRPr="00F12B7F">
        <w:rPr>
          <w:rtl/>
        </w:rPr>
        <w:t xml:space="preserve"> على التوالي</w:t>
      </w:r>
      <w:r w:rsidRPr="00F12B7F">
        <w:rPr>
          <w:rFonts w:hint="cs"/>
          <w:rtl/>
        </w:rPr>
        <w:t>؛</w:t>
      </w:r>
    </w:p>
    <w:p w:rsidR="00514FB8" w:rsidRPr="001659E9" w:rsidRDefault="00514FB8" w:rsidP="00514FB8">
      <w:pPr>
        <w:rPr>
          <w:rtl/>
          <w:lang w:bidi="ar-EG"/>
        </w:rPr>
      </w:pPr>
      <w:r w:rsidRPr="002117BF">
        <w:rPr>
          <w:rFonts w:hint="cs"/>
          <w:i/>
          <w:iCs/>
          <w:rtl/>
          <w:lang w:bidi="ar-EG"/>
        </w:rPr>
        <w:t>د</w:t>
      </w:r>
      <w:r>
        <w:rPr>
          <w:rFonts w:hint="cs"/>
          <w:i/>
          <w:iCs/>
          <w:rtl/>
          <w:lang w:bidi="ar-EG"/>
        </w:rPr>
        <w:t xml:space="preserve"> </w:t>
      </w:r>
      <w:r w:rsidRPr="002117BF">
        <w:rPr>
          <w:rFonts w:hint="cs"/>
          <w:i/>
          <w:iCs/>
          <w:rtl/>
          <w:lang w:bidi="ar-EG"/>
        </w:rPr>
        <w:t>)</w:t>
      </w:r>
      <w:r w:rsidRPr="001659E9">
        <w:rPr>
          <w:rFonts w:hint="cs"/>
          <w:rtl/>
          <w:lang w:bidi="ar-EG"/>
        </w:rPr>
        <w:tab/>
      </w:r>
      <w:r w:rsidRPr="00403753">
        <w:rPr>
          <w:rtl/>
        </w:rPr>
        <w:t xml:space="preserve">أن اختلاف السعة </w:t>
      </w:r>
      <w:r>
        <w:rPr>
          <w:rFonts w:hint="cs"/>
          <w:rtl/>
        </w:rPr>
        <w:t xml:space="preserve">المبين </w:t>
      </w:r>
      <w:r>
        <w:rPr>
          <w:rtl/>
        </w:rPr>
        <w:t>في الفقر</w:t>
      </w:r>
      <w:r>
        <w:rPr>
          <w:rFonts w:hint="cs"/>
          <w:rtl/>
        </w:rPr>
        <w:t>تين</w:t>
      </w:r>
      <w:r w:rsidRPr="00403753">
        <w:rPr>
          <w:rtl/>
        </w:rPr>
        <w:t xml:space="preserve"> </w:t>
      </w:r>
      <w:r w:rsidRPr="00BF107F">
        <w:rPr>
          <w:i/>
          <w:iCs/>
          <w:rtl/>
        </w:rPr>
        <w:t>إذ يضع في اعتباره ب)</w:t>
      </w:r>
      <w:r>
        <w:rPr>
          <w:rFonts w:hint="cs"/>
          <w:rtl/>
        </w:rPr>
        <w:t xml:space="preserve"> و</w:t>
      </w:r>
      <w:r w:rsidRPr="00BF107F">
        <w:rPr>
          <w:rFonts w:hint="cs"/>
          <w:i/>
          <w:iCs/>
          <w:rtl/>
        </w:rPr>
        <w:t>ج)</w:t>
      </w:r>
      <w:r w:rsidRPr="00403753">
        <w:rPr>
          <w:rtl/>
        </w:rPr>
        <w:t xml:space="preserve"> يؤدي إلى تقييد عرض النطاق في الاتجاه أرض</w:t>
      </w:r>
      <w:r>
        <w:rPr>
          <w:rFonts w:hint="cs"/>
          <w:rtl/>
        </w:rPr>
        <w:noBreakHyphen/>
      </w:r>
      <w:r w:rsidRPr="00403753">
        <w:rPr>
          <w:rtl/>
        </w:rPr>
        <w:t xml:space="preserve">فضاء وبالتالي يقيّد </w:t>
      </w:r>
      <w:r>
        <w:rPr>
          <w:rFonts w:hint="cs"/>
          <w:rtl/>
        </w:rPr>
        <w:t xml:space="preserve">قدرة </w:t>
      </w:r>
      <w:r w:rsidRPr="00403753">
        <w:rPr>
          <w:rtl/>
        </w:rPr>
        <w:t xml:space="preserve">المشغلين الساتليين </w:t>
      </w:r>
      <w:r>
        <w:rPr>
          <w:rFonts w:hint="cs"/>
          <w:rtl/>
        </w:rPr>
        <w:t>على</w:t>
      </w:r>
      <w:r w:rsidRPr="00403753">
        <w:rPr>
          <w:rtl/>
        </w:rPr>
        <w:t xml:space="preserve"> استخدام مورد الطيف المحدود استخداماً تاماً وفعالاً لتلبية الطلب المتزايد على الطيف المشار إليه في الفقرة</w:t>
      </w:r>
      <w:r>
        <w:rPr>
          <w:rFonts w:hint="cs"/>
          <w:rtl/>
        </w:rPr>
        <w:t xml:space="preserve"> </w:t>
      </w:r>
      <w:r w:rsidRPr="00BF107F">
        <w:rPr>
          <w:i/>
          <w:iCs/>
          <w:rtl/>
        </w:rPr>
        <w:t>أ</w:t>
      </w:r>
      <w:r w:rsidRPr="00C92F96">
        <w:rPr>
          <w:i/>
          <w:iCs/>
          <w:rtl/>
        </w:rPr>
        <w:t>)</w:t>
      </w:r>
      <w:r>
        <w:rPr>
          <w:rFonts w:hint="cs"/>
          <w:rtl/>
        </w:rPr>
        <w:t xml:space="preserve"> من</w:t>
      </w:r>
      <w:r w:rsidRPr="00403753">
        <w:rPr>
          <w:rtl/>
        </w:rPr>
        <w:t xml:space="preserve"> </w:t>
      </w:r>
      <w:r w:rsidRPr="002608E7">
        <w:rPr>
          <w:rFonts w:hint="cs"/>
          <w:i/>
          <w:iCs/>
          <w:rtl/>
        </w:rPr>
        <w:t>"</w:t>
      </w:r>
      <w:r w:rsidRPr="00BF107F">
        <w:rPr>
          <w:i/>
          <w:iCs/>
          <w:rtl/>
        </w:rPr>
        <w:t>إذ يضع في اعتباره</w:t>
      </w:r>
      <w:r>
        <w:rPr>
          <w:rFonts w:hint="cs"/>
          <w:i/>
          <w:iCs/>
          <w:rtl/>
        </w:rPr>
        <w:t>"</w:t>
      </w:r>
      <w:r w:rsidRPr="001659E9">
        <w:rPr>
          <w:rFonts w:hint="cs"/>
          <w:rtl/>
          <w:lang w:bidi="ar-EG"/>
        </w:rPr>
        <w:t>؛</w:t>
      </w:r>
    </w:p>
    <w:p w:rsidR="00514FB8" w:rsidRPr="00AF35E2" w:rsidRDefault="00514FB8" w:rsidP="00514FB8">
      <w:pPr>
        <w:rPr>
          <w:spacing w:val="-2"/>
          <w:rtl/>
          <w:lang w:bidi="ar-EG"/>
        </w:rPr>
      </w:pPr>
      <w:r w:rsidRPr="00AF35E2">
        <w:rPr>
          <w:rFonts w:hint="cs"/>
          <w:i/>
          <w:iCs/>
          <w:spacing w:val="-2"/>
          <w:rtl/>
          <w:lang w:bidi="ar-EG"/>
        </w:rPr>
        <w:t>ﻫ )</w:t>
      </w:r>
      <w:r w:rsidRPr="00AF35E2">
        <w:rPr>
          <w:rFonts w:hint="cs"/>
          <w:spacing w:val="-2"/>
          <w:rtl/>
          <w:lang w:bidi="ar-EG"/>
        </w:rPr>
        <w:tab/>
      </w:r>
      <w:r w:rsidRPr="00BF107F">
        <w:rPr>
          <w:rtl/>
        </w:rPr>
        <w:t xml:space="preserve">أن هناك حاجة إلى حل مشكلة نقص الطيف في الاتجاه أرض-فضاء كما هو موضح في </w:t>
      </w:r>
      <w:r w:rsidRPr="003205C2">
        <w:rPr>
          <w:rtl/>
        </w:rPr>
        <w:t>الفقر</w:t>
      </w:r>
      <w:r>
        <w:rPr>
          <w:rFonts w:hint="cs"/>
          <w:rtl/>
        </w:rPr>
        <w:t>تين</w:t>
      </w:r>
      <w:r>
        <w:rPr>
          <w:rFonts w:hint="cs"/>
          <w:i/>
          <w:iCs/>
          <w:rtl/>
        </w:rPr>
        <w:t xml:space="preserve"> </w:t>
      </w:r>
      <w:r w:rsidRPr="00BF107F">
        <w:rPr>
          <w:i/>
          <w:iCs/>
          <w:rtl/>
        </w:rPr>
        <w:t>ب)</w:t>
      </w:r>
      <w:r>
        <w:rPr>
          <w:rFonts w:hint="cs"/>
          <w:rtl/>
        </w:rPr>
        <w:t xml:space="preserve"> و</w:t>
      </w:r>
      <w:r w:rsidRPr="00BF107F">
        <w:rPr>
          <w:rFonts w:hint="cs"/>
          <w:i/>
          <w:iCs/>
          <w:rtl/>
        </w:rPr>
        <w:t>ج)</w:t>
      </w:r>
      <w:r w:rsidRPr="00403753">
        <w:rPr>
          <w:rtl/>
        </w:rPr>
        <w:t xml:space="preserve"> </w:t>
      </w:r>
      <w:r>
        <w:rPr>
          <w:rFonts w:hint="cs"/>
          <w:rtl/>
        </w:rPr>
        <w:t>من</w:t>
      </w:r>
      <w:r>
        <w:rPr>
          <w:rFonts w:hint="cs"/>
          <w:i/>
          <w:iCs/>
          <w:rtl/>
        </w:rPr>
        <w:t> "</w:t>
      </w:r>
      <w:r w:rsidRPr="00C2343B">
        <w:rPr>
          <w:i/>
          <w:iCs/>
          <w:rtl/>
        </w:rPr>
        <w:t>إذ يضع في</w:t>
      </w:r>
      <w:r>
        <w:rPr>
          <w:rFonts w:hint="cs"/>
          <w:i/>
          <w:iCs/>
          <w:rtl/>
        </w:rPr>
        <w:t> </w:t>
      </w:r>
      <w:r w:rsidRPr="00C2343B">
        <w:rPr>
          <w:i/>
          <w:iCs/>
          <w:rtl/>
        </w:rPr>
        <w:t>اعتباره</w:t>
      </w:r>
      <w:r>
        <w:rPr>
          <w:rFonts w:hint="cs"/>
          <w:i/>
          <w:iCs/>
          <w:rtl/>
        </w:rPr>
        <w:t>"</w:t>
      </w:r>
      <w:r>
        <w:rPr>
          <w:rFonts w:hint="cs"/>
          <w:rtl/>
        </w:rPr>
        <w:t xml:space="preserve"> </w:t>
      </w:r>
      <w:r w:rsidRPr="00BF107F">
        <w:rPr>
          <w:rtl/>
        </w:rPr>
        <w:t>للتمكن من تلبية الطلب المتزايد على الطيف المشار إليه في الفقرة</w:t>
      </w:r>
      <w:r>
        <w:rPr>
          <w:rFonts w:hint="cs"/>
          <w:rtl/>
        </w:rPr>
        <w:t xml:space="preserve"> </w:t>
      </w:r>
      <w:r w:rsidRPr="001D1491">
        <w:rPr>
          <w:i/>
          <w:iCs/>
          <w:rtl/>
        </w:rPr>
        <w:t>أ)</w:t>
      </w:r>
      <w:r w:rsidRPr="00BF107F">
        <w:rPr>
          <w:rtl/>
        </w:rPr>
        <w:t xml:space="preserve"> </w:t>
      </w:r>
      <w:r>
        <w:rPr>
          <w:rFonts w:hint="cs"/>
          <w:rtl/>
        </w:rPr>
        <w:t>من</w:t>
      </w:r>
      <w:r w:rsidRPr="00BF107F">
        <w:rPr>
          <w:rtl/>
        </w:rPr>
        <w:t xml:space="preserve"> </w:t>
      </w:r>
      <w:r w:rsidRPr="002608E7">
        <w:rPr>
          <w:rFonts w:hint="cs"/>
          <w:i/>
          <w:iCs/>
          <w:rtl/>
        </w:rPr>
        <w:t>"</w:t>
      </w:r>
      <w:r w:rsidRPr="001D1491">
        <w:rPr>
          <w:i/>
          <w:iCs/>
          <w:rtl/>
        </w:rPr>
        <w:t>إذ يضع في اعتباره</w:t>
      </w:r>
      <w:r>
        <w:rPr>
          <w:rFonts w:hint="cs"/>
          <w:i/>
          <w:iCs/>
          <w:rtl/>
        </w:rPr>
        <w:t>"</w:t>
      </w:r>
      <w:r>
        <w:rPr>
          <w:rFonts w:hint="cs"/>
          <w:rtl/>
        </w:rPr>
        <w:t xml:space="preserve"> </w:t>
      </w:r>
      <w:r w:rsidRPr="00BF107F">
        <w:rPr>
          <w:rtl/>
        </w:rPr>
        <w:t xml:space="preserve">واستخدام موارد الطيف المحدودة بطريقة فعالة واقتصادية وفقاً للمبدأ الوارد في المادة </w:t>
      </w:r>
      <w:r w:rsidRPr="00C2343B">
        <w:rPr>
          <w:b/>
          <w:bCs/>
        </w:rPr>
        <w:t>44</w:t>
      </w:r>
      <w:r w:rsidRPr="00BF107F">
        <w:rPr>
          <w:rtl/>
        </w:rPr>
        <w:t xml:space="preserve"> من دستور الاتحاد</w:t>
      </w:r>
      <w:r w:rsidRPr="00AF35E2">
        <w:rPr>
          <w:rFonts w:hint="cs"/>
          <w:spacing w:val="-2"/>
          <w:rtl/>
          <w:lang w:bidi="ar-EG"/>
        </w:rPr>
        <w:t>؛</w:t>
      </w:r>
    </w:p>
    <w:p w:rsidR="00F12B7F" w:rsidRDefault="00F12B7F" w:rsidP="00514FB8">
      <w:pPr>
        <w:rPr>
          <w:i/>
          <w:iCs/>
          <w:spacing w:val="-4"/>
          <w:rtl/>
          <w:lang w:bidi="ar-EG"/>
        </w:rPr>
      </w:pPr>
      <w:r>
        <w:rPr>
          <w:i/>
          <w:iCs/>
          <w:spacing w:val="-4"/>
          <w:rtl/>
          <w:lang w:bidi="ar-EG"/>
        </w:rPr>
        <w:br w:type="page"/>
      </w:r>
    </w:p>
    <w:p w:rsidR="00514FB8" w:rsidRPr="00340EDC" w:rsidRDefault="00514FB8" w:rsidP="00514FB8">
      <w:pPr>
        <w:rPr>
          <w:spacing w:val="-4"/>
          <w:rtl/>
          <w:lang w:bidi="ar-EG"/>
        </w:rPr>
      </w:pPr>
      <w:r w:rsidRPr="00340EDC">
        <w:rPr>
          <w:rFonts w:hint="cs"/>
          <w:i/>
          <w:iCs/>
          <w:spacing w:val="-4"/>
          <w:rtl/>
          <w:lang w:bidi="ar-EG"/>
        </w:rPr>
        <w:lastRenderedPageBreak/>
        <w:t>و )</w:t>
      </w:r>
      <w:r w:rsidRPr="00340EDC">
        <w:rPr>
          <w:rFonts w:hint="cs"/>
          <w:spacing w:val="-4"/>
          <w:rtl/>
          <w:lang w:bidi="ar-EG"/>
        </w:rPr>
        <w:tab/>
      </w:r>
      <w:r w:rsidRPr="00340EDC">
        <w:rPr>
          <w:spacing w:val="-4"/>
          <w:rtl/>
        </w:rPr>
        <w:t xml:space="preserve">أن منح توزيعات </w:t>
      </w:r>
      <w:r w:rsidRPr="00340EDC">
        <w:rPr>
          <w:rFonts w:hint="cs"/>
          <w:spacing w:val="-4"/>
          <w:rtl/>
        </w:rPr>
        <w:t xml:space="preserve">أولية </w:t>
      </w:r>
      <w:r w:rsidRPr="00340EDC">
        <w:rPr>
          <w:spacing w:val="-4"/>
          <w:rtl/>
        </w:rPr>
        <w:t>إضافية للخدمة الثابتة الساتلية غير المخططة في الاتجاه أرض-فضاء تكون ملاصقة للتوزيعات الحالية (أو شبه ملاصقة لها) ضروري لحل مسألة نقص الطيف المذكورة في الفقرتين</w:t>
      </w:r>
      <w:r w:rsidRPr="00340EDC">
        <w:rPr>
          <w:rFonts w:hint="cs"/>
          <w:spacing w:val="-4"/>
          <w:rtl/>
        </w:rPr>
        <w:t xml:space="preserve"> </w:t>
      </w:r>
      <w:r w:rsidRPr="00340EDC">
        <w:rPr>
          <w:rFonts w:hint="cs"/>
          <w:i/>
          <w:iCs/>
          <w:spacing w:val="-4"/>
          <w:rtl/>
        </w:rPr>
        <w:t>ب</w:t>
      </w:r>
      <w:r w:rsidRPr="00340EDC">
        <w:rPr>
          <w:i/>
          <w:iCs/>
          <w:spacing w:val="-4"/>
          <w:rtl/>
        </w:rPr>
        <w:t>) و</w:t>
      </w:r>
      <w:r w:rsidRPr="00340EDC">
        <w:rPr>
          <w:rFonts w:hint="cs"/>
          <w:i/>
          <w:iCs/>
          <w:spacing w:val="-4"/>
          <w:rtl/>
        </w:rPr>
        <w:t>ج</w:t>
      </w:r>
      <w:r w:rsidRPr="00340EDC">
        <w:rPr>
          <w:i/>
          <w:iCs/>
          <w:spacing w:val="-4"/>
          <w:rtl/>
        </w:rPr>
        <w:t>)</w:t>
      </w:r>
      <w:r w:rsidRPr="00340EDC">
        <w:rPr>
          <w:rFonts w:hint="cs"/>
          <w:spacing w:val="-4"/>
          <w:rtl/>
          <w:lang w:bidi="ar-EG"/>
        </w:rPr>
        <w:t xml:space="preserve"> من</w:t>
      </w:r>
      <w:r w:rsidRPr="00340EDC">
        <w:rPr>
          <w:spacing w:val="-4"/>
          <w:rtl/>
        </w:rPr>
        <w:t xml:space="preserve"> </w:t>
      </w:r>
      <w:r w:rsidRPr="002608E7">
        <w:rPr>
          <w:rFonts w:hint="cs"/>
          <w:i/>
          <w:iCs/>
          <w:spacing w:val="-4"/>
          <w:rtl/>
        </w:rPr>
        <w:t>"</w:t>
      </w:r>
      <w:r w:rsidRPr="00340EDC">
        <w:rPr>
          <w:i/>
          <w:iCs/>
          <w:spacing w:val="-4"/>
          <w:rtl/>
        </w:rPr>
        <w:t>إذ يضع في اعتباره</w:t>
      </w:r>
      <w:r>
        <w:rPr>
          <w:rFonts w:hint="cs"/>
          <w:i/>
          <w:iCs/>
          <w:spacing w:val="-4"/>
          <w:rtl/>
        </w:rPr>
        <w:t>"</w:t>
      </w:r>
      <w:r w:rsidRPr="00340EDC">
        <w:rPr>
          <w:rFonts w:hint="cs"/>
          <w:spacing w:val="-4"/>
          <w:rtl/>
        </w:rPr>
        <w:t>؛</w:t>
      </w:r>
      <w:r w:rsidRPr="00340EDC">
        <w:rPr>
          <w:i/>
          <w:iCs/>
          <w:spacing w:val="-4"/>
          <w:rtl/>
        </w:rPr>
        <w:t xml:space="preserve"> </w:t>
      </w:r>
    </w:p>
    <w:p w:rsidR="00514FB8" w:rsidRPr="001659E9" w:rsidRDefault="00514FB8" w:rsidP="00514FB8">
      <w:pPr>
        <w:rPr>
          <w:rtl/>
          <w:lang w:bidi="ar-EG"/>
        </w:rPr>
      </w:pPr>
      <w:r w:rsidRPr="002117BF">
        <w:rPr>
          <w:rFonts w:hint="cs"/>
          <w:i/>
          <w:iCs/>
          <w:rtl/>
          <w:lang w:bidi="ar-EG"/>
        </w:rPr>
        <w:t>ز )</w:t>
      </w:r>
      <w:r w:rsidRPr="001659E9">
        <w:rPr>
          <w:rFonts w:hint="cs"/>
          <w:rtl/>
          <w:lang w:bidi="ar-EG"/>
        </w:rPr>
        <w:tab/>
      </w:r>
      <w:r w:rsidRPr="0094627A">
        <w:rPr>
          <w:rtl/>
        </w:rPr>
        <w:t>أنه ينبغي توزيع نطاقات التردد، حيثما كان ذلك ممكناً، على أساس عالمي (</w:t>
      </w:r>
      <w:r>
        <w:rPr>
          <w:rFonts w:hint="cs"/>
          <w:rtl/>
        </w:rPr>
        <w:t>تناسق الخدمات</w:t>
      </w:r>
      <w:r w:rsidRPr="0094627A">
        <w:rPr>
          <w:rtl/>
        </w:rPr>
        <w:t xml:space="preserve"> وفئات الخدمات وحدود نطاقات التردد</w:t>
      </w:r>
      <w:r>
        <w:rPr>
          <w:rFonts w:hint="cs"/>
          <w:rtl/>
        </w:rPr>
        <w:t>ات</w:t>
      </w:r>
      <w:r w:rsidRPr="0094627A">
        <w:rPr>
          <w:rtl/>
        </w:rPr>
        <w:t>) مع مراعاة عوامل السلامة والعوامل التقنية والتشغيلية والاقتصادية وغيرها من العوامل ذات الصلة</w:t>
      </w:r>
      <w:r>
        <w:rPr>
          <w:rFonts w:hint="cs"/>
          <w:rtl/>
          <w:lang w:bidi="ar-EG"/>
        </w:rPr>
        <w:t>،</w:t>
      </w:r>
    </w:p>
    <w:p w:rsidR="00514FB8" w:rsidRPr="00547309" w:rsidRDefault="00514FB8" w:rsidP="00F12B7F">
      <w:pPr>
        <w:pStyle w:val="call"/>
        <w:rPr>
          <w:rtl/>
        </w:rPr>
      </w:pPr>
      <w:r w:rsidRPr="00547309">
        <w:rPr>
          <w:rFonts w:hint="cs"/>
          <w:rtl/>
        </w:rPr>
        <w:t>وإذ يدرك</w:t>
      </w:r>
    </w:p>
    <w:p w:rsidR="00514FB8" w:rsidRPr="001659E9" w:rsidRDefault="00514FB8" w:rsidP="00514FB8">
      <w:pPr>
        <w:rPr>
          <w:rtl/>
          <w:lang w:bidi="ar-EG"/>
        </w:rPr>
      </w:pPr>
      <w:r w:rsidRPr="002117BF">
        <w:rPr>
          <w:rFonts w:hint="cs"/>
          <w:i/>
          <w:iCs/>
          <w:rtl/>
          <w:lang w:bidi="ar-EG"/>
        </w:rPr>
        <w:t xml:space="preserve"> أ )</w:t>
      </w:r>
      <w:r w:rsidRPr="001659E9">
        <w:rPr>
          <w:rFonts w:hint="cs"/>
          <w:rtl/>
          <w:lang w:bidi="ar-EG"/>
        </w:rPr>
        <w:tab/>
      </w:r>
      <w:r w:rsidRPr="0094627A">
        <w:rPr>
          <w:rtl/>
        </w:rPr>
        <w:t xml:space="preserve">أن من المهم ضمان </w:t>
      </w:r>
      <w:r>
        <w:rPr>
          <w:rFonts w:hint="cs"/>
          <w:rtl/>
        </w:rPr>
        <w:t>ألا تتسبب أنظمة</w:t>
      </w:r>
      <w:r w:rsidRPr="0094627A">
        <w:rPr>
          <w:rtl/>
        </w:rPr>
        <w:t xml:space="preserve"> الخدمة الثابتة الساتلية في فرض قيود لا </w:t>
      </w:r>
      <w:r>
        <w:rPr>
          <w:rFonts w:hint="cs"/>
          <w:rtl/>
        </w:rPr>
        <w:t>داعي لها</w:t>
      </w:r>
      <w:r w:rsidRPr="0094627A">
        <w:rPr>
          <w:rtl/>
        </w:rPr>
        <w:t xml:space="preserve"> على الخدمات الأولية </w:t>
      </w:r>
      <w:r>
        <w:rPr>
          <w:rFonts w:hint="cs"/>
          <w:rtl/>
        </w:rPr>
        <w:t xml:space="preserve">القائمة التي لها توزيعات </w:t>
      </w:r>
      <w:r w:rsidRPr="0094627A">
        <w:rPr>
          <w:rtl/>
        </w:rPr>
        <w:t>في</w:t>
      </w:r>
      <w:r>
        <w:rPr>
          <w:rFonts w:hint="cs"/>
          <w:rtl/>
        </w:rPr>
        <w:t> </w:t>
      </w:r>
      <w:r w:rsidRPr="003C4B65">
        <w:rPr>
          <w:rFonts w:hint="cs"/>
          <w:rtl/>
        </w:rPr>
        <w:t xml:space="preserve">النطاق </w:t>
      </w:r>
      <w:r w:rsidRPr="003C4B65">
        <w:t>GHz</w:t>
      </w:r>
      <w:r>
        <w:t> </w:t>
      </w:r>
      <w:r w:rsidRPr="003C4B65">
        <w:t>1</w:t>
      </w:r>
      <w:r>
        <w:t>7</w:t>
      </w:r>
      <w:r>
        <w:noBreakHyphen/>
      </w:r>
      <w:r w:rsidRPr="003C4B65">
        <w:t>13</w:t>
      </w:r>
      <w:r w:rsidRPr="001659E9">
        <w:rPr>
          <w:rFonts w:hint="cs"/>
          <w:rtl/>
          <w:lang w:bidi="ar-EG"/>
        </w:rPr>
        <w:t>؛</w:t>
      </w:r>
    </w:p>
    <w:p w:rsidR="00514FB8" w:rsidRPr="001659E9" w:rsidRDefault="00514FB8" w:rsidP="00514FB8">
      <w:pPr>
        <w:rPr>
          <w:rtl/>
          <w:lang w:bidi="ar-EG"/>
        </w:rPr>
      </w:pPr>
      <w:r w:rsidRPr="002117BF">
        <w:rPr>
          <w:rFonts w:hint="cs"/>
          <w:i/>
          <w:iCs/>
          <w:rtl/>
          <w:lang w:bidi="ar-EG"/>
        </w:rPr>
        <w:t>ب)</w:t>
      </w:r>
      <w:r w:rsidRPr="001659E9">
        <w:rPr>
          <w:rFonts w:hint="cs"/>
          <w:rtl/>
          <w:lang w:bidi="ar-EG"/>
        </w:rPr>
        <w:tab/>
      </w:r>
      <w:r w:rsidRPr="00237D1C">
        <w:rPr>
          <w:rtl/>
        </w:rPr>
        <w:t xml:space="preserve">أن هناك تخصيصات في النطاق </w:t>
      </w:r>
      <w:r w:rsidRPr="00237D1C">
        <w:rPr>
          <w:lang w:bidi="ar-EG"/>
        </w:rPr>
        <w:t>GHz</w:t>
      </w:r>
      <w:r>
        <w:rPr>
          <w:lang w:bidi="ar-EG"/>
        </w:rPr>
        <w:t> </w:t>
      </w:r>
      <w:r w:rsidRPr="00237D1C">
        <w:rPr>
          <w:lang w:bidi="ar-EG"/>
        </w:rPr>
        <w:t>14,8</w:t>
      </w:r>
      <w:r>
        <w:rPr>
          <w:lang w:bidi="ar-EG"/>
        </w:rPr>
        <w:noBreakHyphen/>
      </w:r>
      <w:r w:rsidRPr="00237D1C">
        <w:rPr>
          <w:lang w:bidi="ar-EG"/>
        </w:rPr>
        <w:t>14,5</w:t>
      </w:r>
      <w:r w:rsidRPr="00237D1C">
        <w:rPr>
          <w:rtl/>
        </w:rPr>
        <w:t xml:space="preserve"> في خطة وصلات التغذية للخدمة الإذاعية الساتلية للإقليمين</w:t>
      </w:r>
      <w:r>
        <w:rPr>
          <w:rFonts w:hint="cs"/>
          <w:rtl/>
        </w:rPr>
        <w:t> </w:t>
      </w:r>
      <w:r>
        <w:t>1</w:t>
      </w:r>
      <w:r w:rsidRPr="00237D1C">
        <w:rPr>
          <w:rtl/>
        </w:rPr>
        <w:t xml:space="preserve"> و</w:t>
      </w:r>
      <w:r>
        <w:t>3</w:t>
      </w:r>
      <w:r w:rsidRPr="00237D1C">
        <w:rPr>
          <w:rtl/>
        </w:rPr>
        <w:t xml:space="preserve"> في التذييل </w:t>
      </w:r>
      <w:r w:rsidRPr="00C2343B">
        <w:rPr>
          <w:b/>
          <w:bCs/>
        </w:rPr>
        <w:t>30A</w:t>
      </w:r>
      <w:r w:rsidRPr="00237D1C">
        <w:rPr>
          <w:rtl/>
        </w:rPr>
        <w:t xml:space="preserve"> من أجل </w:t>
      </w:r>
      <w:r>
        <w:t>22</w:t>
      </w:r>
      <w:r w:rsidRPr="00237D1C">
        <w:rPr>
          <w:rtl/>
        </w:rPr>
        <w:t xml:space="preserve"> بلداً في إفريقيا والشرق الأوسط وآسيا-المحيط الهادئ</w:t>
      </w:r>
      <w:r w:rsidRPr="001659E9">
        <w:rPr>
          <w:rFonts w:hint="cs"/>
          <w:rtl/>
          <w:lang w:bidi="ar-EG"/>
        </w:rPr>
        <w:t>؛</w:t>
      </w:r>
    </w:p>
    <w:p w:rsidR="00514FB8" w:rsidRDefault="00514FB8" w:rsidP="00514FB8">
      <w:pPr>
        <w:rPr>
          <w:rtl/>
          <w:lang w:bidi="ar-EG"/>
        </w:rPr>
      </w:pPr>
      <w:r w:rsidRPr="002117BF">
        <w:rPr>
          <w:rFonts w:hint="cs"/>
          <w:i/>
          <w:iCs/>
          <w:rtl/>
          <w:lang w:bidi="ar-EG"/>
        </w:rPr>
        <w:t>ج)</w:t>
      </w:r>
      <w:r w:rsidRPr="001659E9">
        <w:rPr>
          <w:rFonts w:hint="cs"/>
          <w:rtl/>
          <w:lang w:bidi="ar-EG"/>
        </w:rPr>
        <w:tab/>
      </w:r>
      <w:r w:rsidRPr="00237D1C">
        <w:rPr>
          <w:rtl/>
        </w:rPr>
        <w:t xml:space="preserve">أنه يمكن إضافة تخصيصات جديدة إلى قائمة تخصيصات التذييل </w:t>
      </w:r>
      <w:r w:rsidRPr="00C2343B">
        <w:rPr>
          <w:b/>
          <w:bCs/>
        </w:rPr>
        <w:t>30A</w:t>
      </w:r>
      <w:r w:rsidRPr="00237D1C">
        <w:rPr>
          <w:rtl/>
        </w:rPr>
        <w:t xml:space="preserve"> من أجل الإقليمين </w:t>
      </w:r>
      <w:r>
        <w:t>1</w:t>
      </w:r>
      <w:r w:rsidRPr="00237D1C">
        <w:rPr>
          <w:rtl/>
        </w:rPr>
        <w:t xml:space="preserve"> و</w:t>
      </w:r>
      <w:r>
        <w:t>3</w:t>
      </w:r>
      <w:r w:rsidRPr="00237D1C">
        <w:rPr>
          <w:rtl/>
        </w:rPr>
        <w:t xml:space="preserve"> بعد تطبيق المادة</w:t>
      </w:r>
      <w:r>
        <w:rPr>
          <w:rFonts w:hint="cs"/>
          <w:rtl/>
        </w:rPr>
        <w:t> </w:t>
      </w:r>
      <w:r w:rsidRPr="003205C2">
        <w:t>4</w:t>
      </w:r>
      <w:r w:rsidRPr="00237D1C">
        <w:rPr>
          <w:rtl/>
        </w:rPr>
        <w:t xml:space="preserve"> من التذييل </w:t>
      </w:r>
      <w:r w:rsidRPr="00C2343B">
        <w:rPr>
          <w:b/>
          <w:bCs/>
        </w:rPr>
        <w:t>30A</w:t>
      </w:r>
      <w:r w:rsidRPr="00237D1C">
        <w:rPr>
          <w:rtl/>
        </w:rPr>
        <w:t xml:space="preserve"> بنجاح</w:t>
      </w:r>
      <w:r>
        <w:rPr>
          <w:rFonts w:hint="cs"/>
          <w:rtl/>
          <w:lang w:bidi="ar-EG"/>
        </w:rPr>
        <w:t>؛</w:t>
      </w:r>
    </w:p>
    <w:p w:rsidR="00514FB8" w:rsidRDefault="00514FB8" w:rsidP="00514FB8">
      <w:pPr>
        <w:rPr>
          <w:rtl/>
          <w:lang w:bidi="ar-SY"/>
        </w:rPr>
      </w:pPr>
      <w:r>
        <w:rPr>
          <w:rFonts w:hint="cs"/>
          <w:i/>
          <w:iCs/>
          <w:rtl/>
          <w:lang w:bidi="ar-EG"/>
        </w:rPr>
        <w:t>د )</w:t>
      </w:r>
      <w:r>
        <w:rPr>
          <w:rFonts w:hint="cs"/>
          <w:i/>
          <w:iCs/>
          <w:rtl/>
          <w:lang w:bidi="ar-EG"/>
        </w:rPr>
        <w:tab/>
      </w:r>
      <w:r>
        <w:rPr>
          <w:rFonts w:hint="cs"/>
          <w:rtl/>
          <w:lang w:bidi="ar-EG"/>
        </w:rPr>
        <w:t>أنه ترد تعيينات وتخصيصات للخدمة الثابتة الساتلية (أرض-فضاء) في خطة التذييل</w:t>
      </w:r>
      <w:r>
        <w:rPr>
          <w:rFonts w:hint="eastAsia"/>
          <w:rtl/>
          <w:lang w:bidi="ar-EG"/>
        </w:rPr>
        <w:t> </w:t>
      </w:r>
      <w:r w:rsidRPr="00A84DC1">
        <w:rPr>
          <w:b/>
          <w:bCs/>
          <w:lang w:bidi="ar-EG"/>
        </w:rPr>
        <w:t>30B</w:t>
      </w:r>
      <w:r>
        <w:rPr>
          <w:rFonts w:hint="cs"/>
          <w:rtl/>
        </w:rPr>
        <w:t xml:space="preserve"> وقائمته في</w:t>
      </w:r>
      <w:r>
        <w:rPr>
          <w:rFonts w:hint="eastAsia"/>
          <w:rtl/>
        </w:rPr>
        <w:t> </w:t>
      </w:r>
      <w:r w:rsidRPr="003C4B65">
        <w:rPr>
          <w:rFonts w:hint="cs"/>
          <w:rtl/>
        </w:rPr>
        <w:t>نطاق</w:t>
      </w:r>
      <w:r>
        <w:rPr>
          <w:rFonts w:hint="cs"/>
          <w:rtl/>
        </w:rPr>
        <w:t xml:space="preserve"> التردد</w:t>
      </w:r>
      <w:r w:rsidRPr="003C4B65">
        <w:rPr>
          <w:rFonts w:hint="cs"/>
          <w:rtl/>
        </w:rPr>
        <w:t xml:space="preserve"> </w:t>
      </w:r>
      <w:r w:rsidRPr="003C4B65">
        <w:t>GHz</w:t>
      </w:r>
      <w:r>
        <w:t> </w:t>
      </w:r>
      <w:r w:rsidRPr="003C4B65">
        <w:t>1</w:t>
      </w:r>
      <w:r>
        <w:t>3,25</w:t>
      </w:r>
      <w:r>
        <w:noBreakHyphen/>
      </w:r>
      <w:r w:rsidRPr="003C4B65">
        <w:t>1</w:t>
      </w:r>
      <w:r>
        <w:t>2,75</w:t>
      </w:r>
      <w:r>
        <w:rPr>
          <w:rFonts w:hint="cs"/>
          <w:rtl/>
          <w:lang w:bidi="ar-SY"/>
        </w:rPr>
        <w:t>؛</w:t>
      </w:r>
    </w:p>
    <w:p w:rsidR="00514FB8" w:rsidRDefault="00514FB8" w:rsidP="00514FB8">
      <w:pPr>
        <w:rPr>
          <w:rtl/>
          <w:lang w:bidi="ar-SY"/>
        </w:rPr>
      </w:pPr>
      <w:r w:rsidRPr="00A84DC1">
        <w:rPr>
          <w:rFonts w:hint="cs"/>
          <w:i/>
          <w:iCs/>
          <w:rtl/>
          <w:lang w:bidi="ar-SY"/>
        </w:rPr>
        <w:t>ﻫ )</w:t>
      </w:r>
      <w:r>
        <w:rPr>
          <w:rFonts w:hint="cs"/>
          <w:rtl/>
          <w:lang w:bidi="ar-SY"/>
        </w:rPr>
        <w:tab/>
      </w:r>
      <w:r w:rsidRPr="00A84DC1">
        <w:rPr>
          <w:rFonts w:hint="cs"/>
          <w:rtl/>
          <w:lang w:bidi="ar-SY"/>
        </w:rPr>
        <w:t xml:space="preserve">أن </w:t>
      </w:r>
      <w:r>
        <w:rPr>
          <w:rFonts w:hint="cs"/>
          <w:rtl/>
          <w:lang w:bidi="ar-SY"/>
        </w:rPr>
        <w:t xml:space="preserve">بالإمكان بلورة </w:t>
      </w:r>
      <w:r w:rsidRPr="00A84DC1">
        <w:rPr>
          <w:rFonts w:hint="cs"/>
          <w:rtl/>
          <w:lang w:bidi="ar-SY"/>
        </w:rPr>
        <w:t xml:space="preserve">قائمة التذييل </w:t>
      </w:r>
      <w:r w:rsidRPr="00A84DC1">
        <w:rPr>
          <w:b/>
          <w:bCs/>
          <w:lang w:bidi="ar-SY"/>
        </w:rPr>
        <w:t>30B</w:t>
      </w:r>
      <w:r w:rsidRPr="00A84DC1">
        <w:rPr>
          <w:rFonts w:hint="cs"/>
          <w:rtl/>
          <w:lang w:bidi="ar-SY"/>
        </w:rPr>
        <w:t xml:space="preserve"> المذكورة أعلاه في الاتجاه أرض-فضاء باستخدام إجراءات المادتين</w:t>
      </w:r>
      <w:r>
        <w:rPr>
          <w:rFonts w:hint="eastAsia"/>
          <w:rtl/>
          <w:lang w:bidi="ar-SY"/>
        </w:rPr>
        <w:t> </w:t>
      </w:r>
      <w:r w:rsidRPr="00A84DC1">
        <w:rPr>
          <w:lang w:bidi="ar-SY"/>
        </w:rPr>
        <w:t>6</w:t>
      </w:r>
      <w:r w:rsidRPr="00A84DC1">
        <w:rPr>
          <w:rFonts w:hint="cs"/>
          <w:rtl/>
          <w:lang w:bidi="ar-SY"/>
        </w:rPr>
        <w:t xml:space="preserve"> و</w:t>
      </w:r>
      <w:r w:rsidRPr="00A84DC1">
        <w:rPr>
          <w:lang w:bidi="ar-SY"/>
        </w:rPr>
        <w:t>7</w:t>
      </w:r>
      <w:r>
        <w:rPr>
          <w:rFonts w:hint="cs"/>
          <w:rtl/>
          <w:lang w:bidi="ar-SY"/>
        </w:rPr>
        <w:t xml:space="preserve"> من التذييل</w:t>
      </w:r>
      <w:r w:rsidRPr="00A84DC1">
        <w:rPr>
          <w:b/>
          <w:bCs/>
          <w:lang w:bidi="ar-SY"/>
        </w:rPr>
        <w:t>30B</w:t>
      </w:r>
      <w:r>
        <w:rPr>
          <w:b/>
          <w:bCs/>
          <w:lang w:bidi="ar-SY"/>
        </w:rPr>
        <w:t xml:space="preserve"> </w:t>
      </w:r>
      <w:r>
        <w:rPr>
          <w:rFonts w:hint="cs"/>
          <w:rtl/>
          <w:lang w:bidi="ar-SY"/>
        </w:rPr>
        <w:t>؛</w:t>
      </w:r>
    </w:p>
    <w:p w:rsidR="00514FB8" w:rsidRPr="001659E9" w:rsidRDefault="00514FB8" w:rsidP="00514FB8">
      <w:pPr>
        <w:rPr>
          <w:rtl/>
        </w:rPr>
      </w:pPr>
      <w:r>
        <w:rPr>
          <w:rFonts w:hint="cs"/>
          <w:i/>
          <w:iCs/>
          <w:rtl/>
          <w:lang w:bidi="ar-EG"/>
        </w:rPr>
        <w:t>و</w:t>
      </w:r>
      <w:r w:rsidRPr="00416E78">
        <w:rPr>
          <w:rFonts w:hint="cs"/>
          <w:i/>
          <w:iCs/>
          <w:rtl/>
          <w:lang w:bidi="ar-EG"/>
        </w:rPr>
        <w:t xml:space="preserve"> )</w:t>
      </w:r>
      <w:r>
        <w:rPr>
          <w:rtl/>
          <w:lang w:bidi="ar-EG"/>
        </w:rPr>
        <w:tab/>
      </w:r>
      <w:r w:rsidRPr="00237D1C">
        <w:rPr>
          <w:rtl/>
        </w:rPr>
        <w:t xml:space="preserve">أن محطات الإرسال الأرضية </w:t>
      </w:r>
      <w:r>
        <w:rPr>
          <w:rFonts w:hint="cs"/>
          <w:rtl/>
        </w:rPr>
        <w:t>التي تستعمل هذه التعيينات أو ا</w:t>
      </w:r>
      <w:r w:rsidRPr="00237D1C">
        <w:rPr>
          <w:rtl/>
        </w:rPr>
        <w:t xml:space="preserve">لتخصيصات المذكورة </w:t>
      </w:r>
      <w:r>
        <w:rPr>
          <w:rFonts w:hint="cs"/>
          <w:rtl/>
          <w:lang w:bidi="ar-EG"/>
        </w:rPr>
        <w:t>سابقاً</w:t>
      </w:r>
      <w:r>
        <w:rPr>
          <w:rtl/>
        </w:rPr>
        <w:t xml:space="preserve"> المدرجة في الخط</w:t>
      </w:r>
      <w:r>
        <w:rPr>
          <w:rFonts w:hint="cs"/>
          <w:rtl/>
        </w:rPr>
        <w:t>ط</w:t>
      </w:r>
      <w:r w:rsidRPr="00237D1C">
        <w:rPr>
          <w:rtl/>
        </w:rPr>
        <w:t xml:space="preserve"> أو الق</w:t>
      </w:r>
      <w:r>
        <w:rPr>
          <w:rFonts w:hint="cs"/>
          <w:rtl/>
        </w:rPr>
        <w:t>و</w:t>
      </w:r>
      <w:r w:rsidRPr="00237D1C">
        <w:rPr>
          <w:rtl/>
        </w:rPr>
        <w:t xml:space="preserve">ائم، </w:t>
      </w:r>
      <w:r>
        <w:rPr>
          <w:rFonts w:hint="cs"/>
          <w:rtl/>
        </w:rPr>
        <w:t xml:space="preserve">حسب الحالة، </w:t>
      </w:r>
      <w:r w:rsidRPr="00237D1C">
        <w:rPr>
          <w:rtl/>
        </w:rPr>
        <w:t xml:space="preserve">يمكن </w:t>
      </w:r>
      <w:r>
        <w:rPr>
          <w:rFonts w:hint="cs"/>
          <w:rtl/>
        </w:rPr>
        <w:t>أن تقع</w:t>
      </w:r>
      <w:r w:rsidRPr="00237D1C">
        <w:rPr>
          <w:rtl/>
        </w:rPr>
        <w:t xml:space="preserve"> في أي نقطة داخل منطقة خدمة الشبكة الساتلية المرتبطة بها،</w:t>
      </w:r>
    </w:p>
    <w:p w:rsidR="00514FB8" w:rsidRPr="00547309" w:rsidRDefault="00514FB8" w:rsidP="00F12B7F">
      <w:pPr>
        <w:pStyle w:val="call"/>
        <w:rPr>
          <w:rtl/>
        </w:rPr>
      </w:pPr>
      <w:r w:rsidRPr="00547309">
        <w:rPr>
          <w:rFonts w:hint="cs"/>
          <w:rtl/>
        </w:rPr>
        <w:t>وإذ يدرك كذلك</w:t>
      </w:r>
    </w:p>
    <w:p w:rsidR="00514FB8" w:rsidRDefault="00514FB8" w:rsidP="00514FB8">
      <w:pPr>
        <w:rPr>
          <w:rtl/>
          <w:lang w:bidi="ar-EG"/>
        </w:rPr>
      </w:pPr>
      <w:r w:rsidRPr="002117BF">
        <w:rPr>
          <w:rFonts w:hint="cs"/>
          <w:i/>
          <w:iCs/>
          <w:rtl/>
          <w:lang w:bidi="ar-EG"/>
        </w:rPr>
        <w:t xml:space="preserve"> أ</w:t>
      </w:r>
      <w:r>
        <w:rPr>
          <w:rFonts w:hint="cs"/>
          <w:i/>
          <w:iCs/>
          <w:rtl/>
          <w:lang w:bidi="ar-EG"/>
        </w:rPr>
        <w:t xml:space="preserve"> </w:t>
      </w:r>
      <w:r w:rsidRPr="002117BF">
        <w:rPr>
          <w:rFonts w:hint="cs"/>
          <w:i/>
          <w:iCs/>
          <w:rtl/>
          <w:lang w:bidi="ar-EG"/>
        </w:rPr>
        <w:t>)</w:t>
      </w:r>
      <w:r w:rsidRPr="001659E9">
        <w:rPr>
          <w:rFonts w:hint="cs"/>
          <w:rtl/>
          <w:lang w:bidi="ar-EG"/>
        </w:rPr>
        <w:tab/>
      </w:r>
      <w:r w:rsidRPr="00237D1C">
        <w:rPr>
          <w:rtl/>
        </w:rPr>
        <w:t xml:space="preserve">أن </w:t>
      </w:r>
      <w:r>
        <w:rPr>
          <w:rFonts w:hint="cs"/>
          <w:rtl/>
        </w:rPr>
        <w:t>ال</w:t>
      </w:r>
      <w:r w:rsidRPr="00237D1C">
        <w:rPr>
          <w:rtl/>
        </w:rPr>
        <w:t xml:space="preserve">نطاق </w:t>
      </w:r>
      <w:r w:rsidRPr="00237D1C">
        <w:t xml:space="preserve">GHz </w:t>
      </w:r>
      <w:r w:rsidRPr="00FE6C55">
        <w:t>13,75</w:t>
      </w:r>
      <w:r>
        <w:noBreakHyphen/>
      </w:r>
      <w:r w:rsidRPr="00FE6C55">
        <w:t>13,25</w:t>
      </w:r>
      <w:r w:rsidRPr="00237D1C">
        <w:rPr>
          <w:rtl/>
        </w:rPr>
        <w:t xml:space="preserve"> </w:t>
      </w:r>
      <w:r>
        <w:rPr>
          <w:rFonts w:hint="cs"/>
          <w:rtl/>
        </w:rPr>
        <w:t>موزع</w:t>
      </w:r>
      <w:r w:rsidRPr="00237D1C">
        <w:rPr>
          <w:rtl/>
        </w:rPr>
        <w:t xml:space="preserve"> لخدمة استكشاف الأرض الساتلية (</w:t>
      </w:r>
      <w:r>
        <w:rPr>
          <w:rFonts w:hint="cs"/>
          <w:rtl/>
        </w:rPr>
        <w:t>النشيطة</w:t>
      </w:r>
      <w:r w:rsidRPr="00237D1C">
        <w:rPr>
          <w:rtl/>
        </w:rPr>
        <w:t>) على أساس أولي</w:t>
      </w:r>
      <w:r w:rsidRPr="001659E9">
        <w:rPr>
          <w:rFonts w:hint="cs"/>
          <w:rtl/>
          <w:lang w:bidi="ar-EG"/>
        </w:rPr>
        <w:t>؛</w:t>
      </w:r>
    </w:p>
    <w:p w:rsidR="00F12B7F" w:rsidRDefault="00F12B7F" w:rsidP="00514FB8">
      <w:pPr>
        <w:rPr>
          <w:i/>
          <w:iCs/>
          <w:rtl/>
          <w:lang w:bidi="ar-EG"/>
        </w:rPr>
      </w:pPr>
      <w:r>
        <w:rPr>
          <w:i/>
          <w:iCs/>
          <w:rtl/>
          <w:lang w:bidi="ar-EG"/>
        </w:rPr>
        <w:br w:type="page"/>
      </w:r>
    </w:p>
    <w:p w:rsidR="00514FB8" w:rsidRPr="001659E9" w:rsidRDefault="00514FB8" w:rsidP="00514FB8">
      <w:pPr>
        <w:rPr>
          <w:rtl/>
          <w:lang w:bidi="ar-EG"/>
        </w:rPr>
      </w:pPr>
      <w:r w:rsidRPr="002117BF">
        <w:rPr>
          <w:rFonts w:hint="cs"/>
          <w:i/>
          <w:iCs/>
          <w:rtl/>
          <w:lang w:bidi="ar-EG"/>
        </w:rPr>
        <w:lastRenderedPageBreak/>
        <w:t>ب)</w:t>
      </w:r>
      <w:r w:rsidRPr="001659E9">
        <w:rPr>
          <w:rFonts w:hint="cs"/>
          <w:rtl/>
          <w:lang w:bidi="ar-EG"/>
        </w:rPr>
        <w:tab/>
      </w:r>
      <w:r>
        <w:rPr>
          <w:rFonts w:hint="cs"/>
          <w:rtl/>
        </w:rPr>
        <w:t>أن سواتل</w:t>
      </w:r>
      <w:r w:rsidRPr="00831C12">
        <w:rPr>
          <w:rtl/>
        </w:rPr>
        <w:t xml:space="preserve"> </w:t>
      </w:r>
      <w:r w:rsidRPr="00FE6C55">
        <w:rPr>
          <w:rtl/>
        </w:rPr>
        <w:t>خدمة استكشاف الأرض الساتلية</w:t>
      </w:r>
      <w:r>
        <w:rPr>
          <w:rFonts w:hint="cs"/>
          <w:rtl/>
        </w:rPr>
        <w:t xml:space="preserve"> </w:t>
      </w:r>
      <w:r w:rsidRPr="00237D1C">
        <w:rPr>
          <w:rtl/>
        </w:rPr>
        <w:t>(</w:t>
      </w:r>
      <w:r>
        <w:rPr>
          <w:rFonts w:hint="cs"/>
          <w:rtl/>
        </w:rPr>
        <w:t>النشيطة</w:t>
      </w:r>
      <w:r w:rsidRPr="00237D1C">
        <w:rPr>
          <w:rtl/>
        </w:rPr>
        <w:t>)</w:t>
      </w:r>
      <w:r>
        <w:rPr>
          <w:rFonts w:hint="cs"/>
          <w:rtl/>
        </w:rPr>
        <w:t xml:space="preserve"> المزودة ب</w:t>
      </w:r>
      <w:r w:rsidRPr="00FE6C55">
        <w:rPr>
          <w:rtl/>
        </w:rPr>
        <w:t>ثلاثة أنواع من</w:t>
      </w:r>
      <w:r>
        <w:rPr>
          <w:rFonts w:hint="cs"/>
          <w:rtl/>
        </w:rPr>
        <w:t xml:space="preserve"> أجهزة</w:t>
      </w:r>
      <w:r w:rsidRPr="00FE6C55">
        <w:rPr>
          <w:rtl/>
        </w:rPr>
        <w:t xml:space="preserve"> الاستشعار </w:t>
      </w:r>
      <w:r>
        <w:rPr>
          <w:rFonts w:hint="cs"/>
          <w:rtl/>
        </w:rPr>
        <w:t>النشيط في </w:t>
      </w:r>
      <w:r w:rsidRPr="00FE6C55">
        <w:rPr>
          <w:rtl/>
        </w:rPr>
        <w:t>النطاق</w:t>
      </w:r>
      <w:r>
        <w:rPr>
          <w:rFonts w:hint="cs"/>
          <w:rtl/>
        </w:rPr>
        <w:t> </w:t>
      </w:r>
      <w:r w:rsidRPr="00FE6C55">
        <w:t>GHz</w:t>
      </w:r>
      <w:r>
        <w:t> </w:t>
      </w:r>
      <w:r w:rsidRPr="00FE6C55">
        <w:t>13,75</w:t>
      </w:r>
      <w:r>
        <w:noBreakHyphen/>
      </w:r>
      <w:r w:rsidRPr="00FE6C55">
        <w:t>13,25</w:t>
      </w:r>
      <w:r w:rsidRPr="00FE6C55">
        <w:rPr>
          <w:rtl/>
        </w:rPr>
        <w:t xml:space="preserve"> </w:t>
      </w:r>
      <w:r>
        <w:rPr>
          <w:rFonts w:hint="cs"/>
          <w:rtl/>
        </w:rPr>
        <w:t xml:space="preserve">هي: </w:t>
      </w:r>
      <w:r w:rsidRPr="00FE6C55">
        <w:rPr>
          <w:rtl/>
        </w:rPr>
        <w:t>مقاييس الانتثار ومقاييس الارتفاع ورادارات هطول الأمطار</w:t>
      </w:r>
      <w:r>
        <w:rPr>
          <w:rFonts w:hint="cs"/>
          <w:rtl/>
        </w:rPr>
        <w:t>، تعمل في هذا النطاق منذ سنوات عديدة. وتُستخدم أنظمة الاستشعار عن بعد في</w:t>
      </w:r>
      <w:r w:rsidRPr="00831C12">
        <w:rPr>
          <w:rtl/>
        </w:rPr>
        <w:t xml:space="preserve"> </w:t>
      </w:r>
      <w:r w:rsidRPr="00FE6C55">
        <w:rPr>
          <w:rtl/>
        </w:rPr>
        <w:t>خدمة استكشاف الأرض الساتلية</w:t>
      </w:r>
      <w:r>
        <w:rPr>
          <w:rFonts w:hint="cs"/>
          <w:rtl/>
        </w:rPr>
        <w:t xml:space="preserve"> </w:t>
      </w:r>
      <w:r w:rsidRPr="00237D1C">
        <w:rPr>
          <w:rtl/>
        </w:rPr>
        <w:t>(</w:t>
      </w:r>
      <w:r>
        <w:rPr>
          <w:rFonts w:hint="cs"/>
          <w:rtl/>
        </w:rPr>
        <w:t>النشيطة</w:t>
      </w:r>
      <w:r w:rsidRPr="00237D1C">
        <w:rPr>
          <w:rtl/>
        </w:rPr>
        <w:t>)</w:t>
      </w:r>
      <w:r>
        <w:rPr>
          <w:rFonts w:hint="cs"/>
          <w:rtl/>
        </w:rPr>
        <w:t xml:space="preserve"> بأسلوب صدى التناثر العكسي لمراقبة الطقس والمياه وتغير المناخ وغيرها من حالات الطوارئ بغية اتقاء الكوارث الطبيعية، وقد تعاني هذه الخدمة من التداخل الناجم عن الخدمة الثابتة الساتلية (الوصلة الصاعدة)</w:t>
      </w:r>
      <w:r w:rsidRPr="001659E9">
        <w:rPr>
          <w:rFonts w:hint="cs"/>
          <w:rtl/>
          <w:lang w:bidi="ar-EG"/>
        </w:rPr>
        <w:t>؛</w:t>
      </w:r>
    </w:p>
    <w:p w:rsidR="00514FB8" w:rsidRDefault="00514FB8" w:rsidP="00514FB8">
      <w:pPr>
        <w:rPr>
          <w:rtl/>
        </w:rPr>
      </w:pPr>
      <w:r w:rsidRPr="002117BF">
        <w:rPr>
          <w:rFonts w:hint="cs"/>
          <w:i/>
          <w:iCs/>
          <w:rtl/>
          <w:lang w:bidi="ar-EG"/>
        </w:rPr>
        <w:t>ج)</w:t>
      </w:r>
      <w:r w:rsidRPr="001659E9">
        <w:rPr>
          <w:rFonts w:hint="cs"/>
          <w:rtl/>
          <w:lang w:bidi="ar-EG"/>
        </w:rPr>
        <w:tab/>
      </w:r>
      <w:r w:rsidRPr="005C2690">
        <w:rPr>
          <w:rtl/>
        </w:rPr>
        <w:t xml:space="preserve">أنه على الرغم من أن عدداً محدوداً من البلدان هو الذي يشغّل حالياً سواتل </w:t>
      </w:r>
      <w:r w:rsidRPr="00FE6C55">
        <w:rPr>
          <w:rtl/>
        </w:rPr>
        <w:t>خدمة استكشاف الأرض الساتلية</w:t>
      </w:r>
      <w:r>
        <w:rPr>
          <w:rFonts w:hint="cs"/>
          <w:rtl/>
        </w:rPr>
        <w:t xml:space="preserve"> </w:t>
      </w:r>
      <w:r w:rsidRPr="00237D1C">
        <w:rPr>
          <w:rtl/>
        </w:rPr>
        <w:t>(</w:t>
      </w:r>
      <w:r>
        <w:rPr>
          <w:rFonts w:hint="cs"/>
          <w:rtl/>
        </w:rPr>
        <w:t>النشيطة</w:t>
      </w:r>
      <w:r w:rsidRPr="00237D1C">
        <w:rPr>
          <w:rtl/>
        </w:rPr>
        <w:t>)</w:t>
      </w:r>
      <w:r w:rsidRPr="005C2690">
        <w:rPr>
          <w:rtl/>
        </w:rPr>
        <w:t xml:space="preserve">، فإن </w:t>
      </w:r>
      <w:r>
        <w:rPr>
          <w:rFonts w:hint="cs"/>
          <w:rtl/>
        </w:rPr>
        <w:t xml:space="preserve">القياسات تجرى في كل أنحاء العالم وتوزَّع بيانات الاستشعار عن بعد وما يتصل بها من التحليلات </w:t>
      </w:r>
      <w:r w:rsidRPr="005C2690">
        <w:rPr>
          <w:rtl/>
        </w:rPr>
        <w:t>في العالم كله</w:t>
      </w:r>
      <w:r>
        <w:rPr>
          <w:rFonts w:hint="cs"/>
          <w:rtl/>
        </w:rPr>
        <w:t>، مما يعود بالفائدة على المجتمع الدولي بأسره؛</w:t>
      </w:r>
    </w:p>
    <w:p w:rsidR="00514FB8" w:rsidRDefault="00514FB8" w:rsidP="00514FB8">
      <w:pPr>
        <w:rPr>
          <w:rtl/>
        </w:rPr>
      </w:pPr>
      <w:r w:rsidRPr="00416E78">
        <w:rPr>
          <w:rFonts w:hint="cs"/>
          <w:i/>
          <w:iCs/>
          <w:rtl/>
        </w:rPr>
        <w:t>د )</w:t>
      </w:r>
      <w:r>
        <w:rPr>
          <w:rtl/>
        </w:rPr>
        <w:tab/>
      </w:r>
      <w:r>
        <w:rPr>
          <w:rFonts w:hint="cs"/>
          <w:rtl/>
        </w:rPr>
        <w:t xml:space="preserve">أن أنظمة </w:t>
      </w:r>
      <w:r w:rsidRPr="00FE6C55">
        <w:rPr>
          <w:rtl/>
        </w:rPr>
        <w:t>خدمة استكشاف الأرض الساتلية</w:t>
      </w:r>
      <w:r>
        <w:rPr>
          <w:rFonts w:hint="cs"/>
          <w:rtl/>
        </w:rPr>
        <w:t xml:space="preserve"> </w:t>
      </w:r>
      <w:r w:rsidRPr="00237D1C">
        <w:rPr>
          <w:rtl/>
        </w:rPr>
        <w:t>(</w:t>
      </w:r>
      <w:r>
        <w:rPr>
          <w:rFonts w:hint="cs"/>
          <w:rtl/>
        </w:rPr>
        <w:t>النشيطة</w:t>
      </w:r>
      <w:r w:rsidRPr="00237D1C">
        <w:rPr>
          <w:rtl/>
        </w:rPr>
        <w:t>)</w:t>
      </w:r>
      <w:r>
        <w:rPr>
          <w:rFonts w:hint="cs"/>
          <w:rtl/>
        </w:rPr>
        <w:t xml:space="preserve"> ذات أهمية حاسمة في </w:t>
      </w:r>
      <w:r w:rsidRPr="00D70525">
        <w:rPr>
          <w:rFonts w:hint="cs"/>
          <w:rtl/>
        </w:rPr>
        <w:t xml:space="preserve">حماية الحياة البشرية والموارد الطبيعية. </w:t>
      </w:r>
      <w:r>
        <w:rPr>
          <w:rFonts w:hint="cs"/>
          <w:rtl/>
        </w:rPr>
        <w:t>و</w:t>
      </w:r>
      <w:r w:rsidRPr="00D70525">
        <w:rPr>
          <w:rFonts w:hint="cs"/>
          <w:rtl/>
        </w:rPr>
        <w:t xml:space="preserve">لا بد </w:t>
      </w:r>
      <w:r>
        <w:rPr>
          <w:rFonts w:hint="cs"/>
          <w:rtl/>
        </w:rPr>
        <w:t xml:space="preserve">من </w:t>
      </w:r>
      <w:r w:rsidRPr="00D70525">
        <w:rPr>
          <w:rFonts w:hint="cs"/>
          <w:rtl/>
        </w:rPr>
        <w:t>ضمان</w:t>
      </w:r>
      <w:r>
        <w:rPr>
          <w:rFonts w:hint="cs"/>
          <w:rtl/>
        </w:rPr>
        <w:t xml:space="preserve"> حمايتها </w:t>
      </w:r>
      <w:r w:rsidRPr="00D70525">
        <w:rPr>
          <w:rFonts w:hint="cs"/>
          <w:rtl/>
        </w:rPr>
        <w:t>دون</w:t>
      </w:r>
      <w:r>
        <w:rPr>
          <w:rFonts w:hint="cs"/>
          <w:rtl/>
        </w:rPr>
        <w:t xml:space="preserve"> فرض</w:t>
      </w:r>
      <w:r w:rsidRPr="00D70525">
        <w:rPr>
          <w:rFonts w:hint="cs"/>
          <w:rtl/>
        </w:rPr>
        <w:t xml:space="preserve"> أي قيود لا </w:t>
      </w:r>
      <w:r>
        <w:rPr>
          <w:rFonts w:hint="cs"/>
          <w:rtl/>
        </w:rPr>
        <w:t>مسوغ</w:t>
      </w:r>
      <w:r w:rsidRPr="00D70525">
        <w:rPr>
          <w:rFonts w:hint="cs"/>
          <w:rtl/>
        </w:rPr>
        <w:t xml:space="preserve"> لها </w:t>
      </w:r>
      <w:r>
        <w:rPr>
          <w:rFonts w:hint="cs"/>
          <w:rtl/>
        </w:rPr>
        <w:t xml:space="preserve">على </w:t>
      </w:r>
      <w:r w:rsidRPr="00D70525">
        <w:rPr>
          <w:rFonts w:hint="cs"/>
          <w:rtl/>
        </w:rPr>
        <w:t>عملياتها في النطاق</w:t>
      </w:r>
      <w:r>
        <w:rPr>
          <w:rFonts w:hint="cs"/>
          <w:rtl/>
        </w:rPr>
        <w:t xml:space="preserve"> </w:t>
      </w:r>
      <w:r w:rsidRPr="00237D1C">
        <w:t>GHz</w:t>
      </w:r>
      <w:r>
        <w:t> </w:t>
      </w:r>
      <w:r w:rsidRPr="00FE6C55">
        <w:t>13,75</w:t>
      </w:r>
      <w:r>
        <w:noBreakHyphen/>
      </w:r>
      <w:r w:rsidRPr="00FE6C55">
        <w:t>13,25</w:t>
      </w:r>
      <w:r>
        <w:rPr>
          <w:rFonts w:hint="cs"/>
          <w:rtl/>
        </w:rPr>
        <w:t>؛</w:t>
      </w:r>
    </w:p>
    <w:p w:rsidR="00514FB8" w:rsidRDefault="00514FB8" w:rsidP="00514FB8">
      <w:pPr>
        <w:rPr>
          <w:rtl/>
          <w:lang w:bidi="ar-EG"/>
        </w:rPr>
      </w:pPr>
      <w:r w:rsidRPr="00AF35E2">
        <w:rPr>
          <w:rFonts w:hint="cs"/>
          <w:i/>
          <w:iCs/>
          <w:spacing w:val="-2"/>
          <w:rtl/>
          <w:lang w:bidi="ar-EG"/>
        </w:rPr>
        <w:t>ﻫ )</w:t>
      </w:r>
      <w:r w:rsidRPr="00AF35E2">
        <w:rPr>
          <w:rFonts w:hint="cs"/>
          <w:spacing w:val="-2"/>
          <w:rtl/>
          <w:lang w:bidi="ar-EG"/>
        </w:rPr>
        <w:tab/>
      </w:r>
      <w:r w:rsidRPr="00D70525">
        <w:rPr>
          <w:rtl/>
        </w:rPr>
        <w:t xml:space="preserve">أن </w:t>
      </w:r>
      <w:r>
        <w:rPr>
          <w:rFonts w:hint="cs"/>
          <w:rtl/>
        </w:rPr>
        <w:t>النطاق</w:t>
      </w:r>
      <w:r w:rsidRPr="00D70525">
        <w:rPr>
          <w:rtl/>
        </w:rPr>
        <w:t xml:space="preserve"> </w:t>
      </w:r>
      <w:r w:rsidRPr="00D70525">
        <w:t>GHz</w:t>
      </w:r>
      <w:r>
        <w:t> </w:t>
      </w:r>
      <w:r w:rsidRPr="00254C5F">
        <w:t>15</w:t>
      </w:r>
      <w:r>
        <w:t>,4</w:t>
      </w:r>
      <w:r>
        <w:noBreakHyphen/>
      </w:r>
      <w:r w:rsidRPr="00254C5F">
        <w:t>15</w:t>
      </w:r>
      <w:r>
        <w:t>,35</w:t>
      </w:r>
      <w:r w:rsidRPr="00D70525">
        <w:rPr>
          <w:rtl/>
        </w:rPr>
        <w:t xml:space="preserve"> </w:t>
      </w:r>
      <w:r>
        <w:rPr>
          <w:rFonts w:hint="cs"/>
          <w:rtl/>
        </w:rPr>
        <w:t xml:space="preserve">الذي ينطبق عليه الرقم </w:t>
      </w:r>
      <w:r w:rsidRPr="00751989">
        <w:rPr>
          <w:b/>
          <w:bCs/>
        </w:rPr>
        <w:t>340.5</w:t>
      </w:r>
      <w:r>
        <w:rPr>
          <w:rFonts w:hint="cs"/>
          <w:rtl/>
        </w:rPr>
        <w:t xml:space="preserve"> </w:t>
      </w:r>
      <w:r w:rsidRPr="00D70525">
        <w:rPr>
          <w:rtl/>
        </w:rPr>
        <w:t>موزع لخدمة استكشاف الأرض الساتلية (المنفعلة) ولخدمة الأبحاث الفضائية (المنفعلة)</w:t>
      </w:r>
      <w:r>
        <w:rPr>
          <w:rFonts w:hint="cs"/>
          <w:rtl/>
        </w:rPr>
        <w:t xml:space="preserve"> وخدمة الفلك الراديوي</w:t>
      </w:r>
      <w:r>
        <w:rPr>
          <w:rFonts w:hint="cs"/>
          <w:rtl/>
          <w:lang w:bidi="ar-EG"/>
        </w:rPr>
        <w:t>؛</w:t>
      </w:r>
    </w:p>
    <w:p w:rsidR="00514FB8" w:rsidRPr="00BC44CD" w:rsidRDefault="00514FB8" w:rsidP="00514FB8">
      <w:pPr>
        <w:rPr>
          <w:rtl/>
          <w:lang w:bidi="ar-SY"/>
        </w:rPr>
      </w:pPr>
      <w:r>
        <w:rPr>
          <w:rFonts w:hint="cs"/>
          <w:i/>
          <w:iCs/>
          <w:rtl/>
          <w:lang w:bidi="ar-EG"/>
        </w:rPr>
        <w:t>و )</w:t>
      </w:r>
      <w:r>
        <w:rPr>
          <w:rFonts w:hint="cs"/>
          <w:i/>
          <w:iCs/>
          <w:rtl/>
          <w:lang w:bidi="ar-EG"/>
        </w:rPr>
        <w:tab/>
      </w:r>
      <w:r w:rsidRPr="00F12B7F">
        <w:rPr>
          <w:rFonts w:hint="cs"/>
          <w:rtl/>
          <w:lang w:bidi="ar-EG"/>
        </w:rPr>
        <w:t xml:space="preserve">أن </w:t>
      </w:r>
      <w:r w:rsidRPr="00F12B7F">
        <w:rPr>
          <w:rFonts w:hint="cs"/>
          <w:rtl/>
        </w:rPr>
        <w:t>النطاق</w:t>
      </w:r>
      <w:r w:rsidRPr="00F12B7F">
        <w:rPr>
          <w:rtl/>
        </w:rPr>
        <w:t xml:space="preserve"> </w:t>
      </w:r>
      <w:r w:rsidRPr="00F12B7F">
        <w:t>GHz 14</w:t>
      </w:r>
      <w:r w:rsidRPr="00F12B7F">
        <w:noBreakHyphen/>
        <w:t>13,75</w:t>
      </w:r>
      <w:r w:rsidRPr="00F12B7F">
        <w:rPr>
          <w:rtl/>
        </w:rPr>
        <w:t xml:space="preserve"> موزع</w:t>
      </w:r>
      <w:r w:rsidRPr="00F12B7F">
        <w:rPr>
          <w:rFonts w:hint="cs"/>
          <w:rtl/>
        </w:rPr>
        <w:t xml:space="preserve"> للخدمة الثابتة الساتلية وخدمة التحديد الراديوي للموقع على أساس أولي وأن خدمة استكشاف الأرض الساتلية (المنفعلة) وخدمة الأبحاث الفضائية (المنفعلة) والخدمة الساتلية للترددات المعيارية وإشارات التوقيت (أرض-فضاء) لها توزيعات على أساس ثانوي وأن أحكام الرقمين </w:t>
      </w:r>
      <w:r w:rsidRPr="00F12B7F">
        <w:rPr>
          <w:b/>
          <w:bCs/>
        </w:rPr>
        <w:t>502.5</w:t>
      </w:r>
      <w:r w:rsidRPr="00F12B7F">
        <w:rPr>
          <w:rFonts w:hint="cs"/>
          <w:rtl/>
          <w:lang w:bidi="ar-SY"/>
        </w:rPr>
        <w:t xml:space="preserve"> و</w:t>
      </w:r>
      <w:r w:rsidRPr="00F12B7F">
        <w:rPr>
          <w:b/>
          <w:bCs/>
          <w:lang w:bidi="ar-SY"/>
        </w:rPr>
        <w:t>503.5</w:t>
      </w:r>
      <w:r w:rsidRPr="00F12B7F">
        <w:rPr>
          <w:rFonts w:hint="cs"/>
          <w:rtl/>
          <w:lang w:bidi="ar-SY"/>
        </w:rPr>
        <w:t xml:space="preserve"> والقرار </w:t>
      </w:r>
      <w:r w:rsidRPr="00F12B7F">
        <w:rPr>
          <w:b/>
        </w:rPr>
        <w:t xml:space="preserve">144 </w:t>
      </w:r>
      <w:r w:rsidRPr="00F12B7F">
        <w:rPr>
          <w:b/>
          <w:bCs/>
        </w:rPr>
        <w:t>(Rev.WRC-07)</w:t>
      </w:r>
      <w:r w:rsidRPr="00F12B7F">
        <w:rPr>
          <w:rFonts w:hint="cs"/>
          <w:rtl/>
        </w:rPr>
        <w:t xml:space="preserve"> تنطبق في هذا النطاق،</w:t>
      </w:r>
    </w:p>
    <w:p w:rsidR="00514FB8" w:rsidRPr="001659E9" w:rsidRDefault="00514FB8" w:rsidP="00F12B7F">
      <w:pPr>
        <w:pStyle w:val="call"/>
        <w:rPr>
          <w:rtl/>
        </w:rPr>
      </w:pPr>
      <w:r w:rsidRPr="00547309">
        <w:rPr>
          <w:rFonts w:hint="cs"/>
          <w:rtl/>
        </w:rPr>
        <w:t>يقـرر</w:t>
      </w:r>
    </w:p>
    <w:p w:rsidR="00514FB8" w:rsidRDefault="00514FB8" w:rsidP="00514FB8">
      <w:pPr>
        <w:rPr>
          <w:rtl/>
          <w:lang w:bidi="ar-EG"/>
        </w:rPr>
      </w:pPr>
      <w:r w:rsidRPr="001659E9">
        <w:rPr>
          <w:lang w:bidi="ar-EG"/>
        </w:rPr>
        <w:t>1</w:t>
      </w:r>
      <w:r w:rsidRPr="001659E9">
        <w:rPr>
          <w:rFonts w:hint="cs"/>
          <w:rtl/>
          <w:lang w:bidi="ar-EG"/>
        </w:rPr>
        <w:tab/>
      </w:r>
      <w:r>
        <w:rPr>
          <w:rFonts w:hint="cs"/>
          <w:rtl/>
          <w:lang w:bidi="ar-EG"/>
        </w:rPr>
        <w:t xml:space="preserve">أن يُستكمل ما يلي من أجل المؤتمر العالمي للاتصالات الراديوية لعام </w:t>
      </w:r>
      <w:r>
        <w:rPr>
          <w:lang w:bidi="ar-EG"/>
        </w:rPr>
        <w:t>2015</w:t>
      </w:r>
      <w:r>
        <w:rPr>
          <w:rFonts w:hint="cs"/>
          <w:rtl/>
          <w:lang w:bidi="ar-EG"/>
        </w:rPr>
        <w:t>:</w:t>
      </w:r>
    </w:p>
    <w:p w:rsidR="00F12B7F" w:rsidRDefault="00514FB8" w:rsidP="00514FB8">
      <w:pPr>
        <w:pStyle w:val="enumlev1"/>
        <w:rPr>
          <w:rtl/>
          <w:lang w:bidi="ar-EG"/>
        </w:rPr>
      </w:pPr>
      <w:r>
        <w:rPr>
          <w:rFonts w:cs="Times New Roman"/>
          <w:lang w:bidi="ar-EG"/>
        </w:rPr>
        <w:t>‘1’</w:t>
      </w:r>
      <w:r w:rsidRPr="00E251D3">
        <w:rPr>
          <w:rFonts w:hint="cs"/>
          <w:rtl/>
          <w:lang w:bidi="ar-EG"/>
        </w:rPr>
        <w:tab/>
      </w:r>
      <w:r w:rsidRPr="00E251D3">
        <w:rPr>
          <w:rtl/>
        </w:rPr>
        <w:t>دراس</w:t>
      </w:r>
      <w:r w:rsidRPr="00E251D3">
        <w:rPr>
          <w:rFonts w:hint="cs"/>
          <w:rtl/>
        </w:rPr>
        <w:t>ات</w:t>
      </w:r>
      <w:r w:rsidRPr="00E251D3">
        <w:rPr>
          <w:rtl/>
        </w:rPr>
        <w:t xml:space="preserve"> </w:t>
      </w:r>
      <w:r>
        <w:rPr>
          <w:rFonts w:hint="cs"/>
          <w:rtl/>
        </w:rPr>
        <w:t>ل</w:t>
      </w:r>
      <w:r w:rsidRPr="00E251D3">
        <w:rPr>
          <w:rtl/>
        </w:rPr>
        <w:t xml:space="preserve">لنطاقات </w:t>
      </w:r>
      <w:r>
        <w:rPr>
          <w:rFonts w:hint="cs"/>
          <w:rtl/>
        </w:rPr>
        <w:t>الممكنة</w:t>
      </w:r>
      <w:r w:rsidRPr="00E251D3">
        <w:rPr>
          <w:rtl/>
        </w:rPr>
        <w:t xml:space="preserve"> </w:t>
      </w:r>
      <w:r w:rsidRPr="00E251D3">
        <w:rPr>
          <w:rFonts w:hint="cs"/>
          <w:rtl/>
        </w:rPr>
        <w:t xml:space="preserve">من أجل توزيع أولي جديد </w:t>
      </w:r>
      <w:r w:rsidRPr="00E251D3">
        <w:rPr>
          <w:rtl/>
        </w:rPr>
        <w:t>للخدمة الثابتة الساتلية في الاتجاه أرض-فضاء</w:t>
      </w:r>
      <w:r w:rsidRPr="00E251D3">
        <w:rPr>
          <w:rFonts w:hint="cs"/>
          <w:rtl/>
        </w:rPr>
        <w:t xml:space="preserve"> بمقدار</w:t>
      </w:r>
      <w:r>
        <w:rPr>
          <w:rFonts w:hint="eastAsia"/>
          <w:rtl/>
        </w:rPr>
        <w:t> </w:t>
      </w:r>
      <w:r w:rsidRPr="00E251D3">
        <w:t>MHz 250</w:t>
      </w:r>
      <w:r w:rsidRPr="00E251D3">
        <w:rPr>
          <w:rFonts w:hint="cs"/>
          <w:rtl/>
        </w:rPr>
        <w:t xml:space="preserve"> </w:t>
      </w:r>
      <w:r w:rsidRPr="00E251D3">
        <w:rPr>
          <w:rtl/>
        </w:rPr>
        <w:t xml:space="preserve">في الإقليم </w:t>
      </w:r>
      <w:r w:rsidRPr="00E251D3">
        <w:t>2</w:t>
      </w:r>
      <w:r w:rsidRPr="00E251D3">
        <w:rPr>
          <w:rFonts w:hint="cs"/>
          <w:rtl/>
          <w:lang w:bidi="ar-EG"/>
        </w:rPr>
        <w:t xml:space="preserve"> وبمقدار </w:t>
      </w:r>
      <w:r w:rsidRPr="00E251D3">
        <w:rPr>
          <w:lang w:bidi="ar-EG"/>
        </w:rPr>
        <w:t>MHz</w:t>
      </w:r>
      <w:r>
        <w:rPr>
          <w:lang w:bidi="ar-EG"/>
        </w:rPr>
        <w:t> </w:t>
      </w:r>
      <w:r w:rsidRPr="00E251D3">
        <w:rPr>
          <w:lang w:bidi="ar-EG"/>
        </w:rPr>
        <w:t>300</w:t>
      </w:r>
      <w:r w:rsidRPr="00E251D3">
        <w:rPr>
          <w:rFonts w:hint="cs"/>
          <w:rtl/>
          <w:lang w:bidi="ar-EG"/>
        </w:rPr>
        <w:t xml:space="preserve"> في الإقليم </w:t>
      </w:r>
      <w:r w:rsidRPr="00E251D3">
        <w:rPr>
          <w:lang w:bidi="ar-EG"/>
        </w:rPr>
        <w:t>3</w:t>
      </w:r>
      <w:r w:rsidRPr="00E251D3">
        <w:rPr>
          <w:rFonts w:hint="cs"/>
          <w:rtl/>
          <w:lang w:bidi="ar-EG"/>
        </w:rPr>
        <w:t xml:space="preserve"> ضمن </w:t>
      </w:r>
      <w:r w:rsidR="00F12B7F">
        <w:rPr>
          <w:rtl/>
          <w:lang w:bidi="ar-EG"/>
        </w:rPr>
        <w:br/>
      </w:r>
      <w:r w:rsidR="00F12B7F">
        <w:rPr>
          <w:rtl/>
          <w:lang w:bidi="ar-EG"/>
        </w:rPr>
        <w:br w:type="page"/>
      </w:r>
    </w:p>
    <w:p w:rsidR="00514FB8" w:rsidRPr="00E251D3" w:rsidRDefault="00F12B7F" w:rsidP="00514FB8">
      <w:pPr>
        <w:pStyle w:val="enumlev1"/>
        <w:rPr>
          <w:rtl/>
          <w:lang w:bidi="ar-EG"/>
        </w:rPr>
      </w:pPr>
      <w:r>
        <w:rPr>
          <w:rFonts w:hint="cs"/>
          <w:rtl/>
          <w:lang w:bidi="ar-EG"/>
        </w:rPr>
        <w:lastRenderedPageBreak/>
        <w:tab/>
      </w:r>
      <w:r w:rsidR="00514FB8" w:rsidRPr="00E251D3">
        <w:rPr>
          <w:rFonts w:hint="cs"/>
          <w:rtl/>
          <w:lang w:bidi="ar-EG"/>
        </w:rPr>
        <w:t>النطاق</w:t>
      </w:r>
      <w:r w:rsidR="00514FB8">
        <w:rPr>
          <w:rFonts w:hint="cs"/>
          <w:rtl/>
          <w:lang w:bidi="ar-EG"/>
        </w:rPr>
        <w:t>ات</w:t>
      </w:r>
      <w:r w:rsidR="00514FB8" w:rsidRPr="00E251D3">
        <w:rPr>
          <w:rFonts w:hint="cs"/>
          <w:rtl/>
          <w:lang w:bidi="ar-EG"/>
        </w:rPr>
        <w:t xml:space="preserve"> </w:t>
      </w:r>
      <w:r w:rsidR="00514FB8" w:rsidRPr="00E251D3">
        <w:rPr>
          <w:lang w:bidi="ar-EG"/>
        </w:rPr>
        <w:t>GHz</w:t>
      </w:r>
      <w:r w:rsidR="00514FB8">
        <w:rPr>
          <w:lang w:bidi="ar-EG"/>
        </w:rPr>
        <w:t> </w:t>
      </w:r>
      <w:r w:rsidR="00514FB8" w:rsidRPr="00E251D3">
        <w:rPr>
          <w:lang w:bidi="ar-EG"/>
        </w:rPr>
        <w:t>17</w:t>
      </w:r>
      <w:r w:rsidR="00514FB8">
        <w:rPr>
          <w:lang w:bidi="ar-EG"/>
        </w:rPr>
        <w:noBreakHyphen/>
      </w:r>
      <w:r w:rsidR="00514FB8" w:rsidRPr="00E251D3">
        <w:rPr>
          <w:lang w:bidi="ar-EG"/>
        </w:rPr>
        <w:t>13</w:t>
      </w:r>
      <w:r w:rsidR="00514FB8" w:rsidRPr="00E251D3">
        <w:rPr>
          <w:rtl/>
        </w:rPr>
        <w:t>، مع تركيز خاص على مدى التردد</w:t>
      </w:r>
      <w:r w:rsidR="00514FB8" w:rsidRPr="00E251D3">
        <w:rPr>
          <w:rFonts w:hint="cs"/>
          <w:rtl/>
        </w:rPr>
        <w:t>ات</w:t>
      </w:r>
      <w:r w:rsidR="00514FB8" w:rsidRPr="00E251D3">
        <w:rPr>
          <w:rtl/>
        </w:rPr>
        <w:t xml:space="preserve"> الملاصق للتوزيعات الحالية (أو شبه الملاصق لها)، مع مراعاة دراسات </w:t>
      </w:r>
      <w:r w:rsidR="00514FB8" w:rsidRPr="00E251D3">
        <w:rPr>
          <w:rFonts w:hint="cs"/>
          <w:rtl/>
        </w:rPr>
        <w:t>التقاسم</w:t>
      </w:r>
      <w:r w:rsidR="00514FB8" w:rsidRPr="00E251D3">
        <w:rPr>
          <w:rtl/>
        </w:rPr>
        <w:t xml:space="preserve"> والتوافق</w:t>
      </w:r>
      <w:r w:rsidR="00514FB8" w:rsidRPr="00E251D3">
        <w:rPr>
          <w:rFonts w:hint="cs"/>
          <w:rtl/>
        </w:rPr>
        <w:t xml:space="preserve">، وتوفير الحماية في الوقت نفسه للخدمات </w:t>
      </w:r>
      <w:r w:rsidR="00514FB8">
        <w:rPr>
          <w:rFonts w:hint="cs"/>
          <w:rtl/>
        </w:rPr>
        <w:t>الأولية القائمة</w:t>
      </w:r>
      <w:r w:rsidR="00514FB8" w:rsidRPr="00E251D3">
        <w:rPr>
          <w:rFonts w:hint="cs"/>
          <w:rtl/>
        </w:rPr>
        <w:t xml:space="preserve"> </w:t>
      </w:r>
      <w:r w:rsidR="00514FB8" w:rsidRPr="00E251D3">
        <w:rPr>
          <w:rtl/>
        </w:rPr>
        <w:t>في النطاق (النطاقات)</w:t>
      </w:r>
      <w:r w:rsidR="00514FB8" w:rsidRPr="00E251D3">
        <w:rPr>
          <w:rFonts w:hint="cs"/>
          <w:rtl/>
          <w:lang w:bidi="ar-EG"/>
        </w:rPr>
        <w:t>؛</w:t>
      </w:r>
    </w:p>
    <w:p w:rsidR="00514FB8" w:rsidRDefault="00514FB8" w:rsidP="00514FB8">
      <w:pPr>
        <w:pStyle w:val="enumlev1"/>
        <w:rPr>
          <w:rtl/>
          <w:lang w:bidi="ar-EG"/>
        </w:rPr>
      </w:pPr>
      <w:r>
        <w:rPr>
          <w:rFonts w:cs="Times New Roman"/>
          <w:lang w:bidi="ar-EG"/>
        </w:rPr>
        <w:t>‘2’</w:t>
      </w:r>
      <w:r w:rsidRPr="00E251D3">
        <w:rPr>
          <w:rFonts w:hint="cs"/>
          <w:rtl/>
          <w:lang w:bidi="ar-EG"/>
        </w:rPr>
        <w:tab/>
      </w:r>
      <w:r w:rsidRPr="00E251D3">
        <w:rPr>
          <w:rtl/>
        </w:rPr>
        <w:t xml:space="preserve">دراسات تشمل النظر في استعمال التوزيعات الحالية للخدمة الثابتة الساتلية في الاتجاه أرض-فضاء من خلال </w:t>
      </w:r>
      <w:r>
        <w:rPr>
          <w:rFonts w:hint="cs"/>
          <w:rtl/>
        </w:rPr>
        <w:t>استعراض</w:t>
      </w:r>
      <w:r w:rsidRPr="00E251D3">
        <w:rPr>
          <w:rFonts w:hint="cs"/>
          <w:rtl/>
        </w:rPr>
        <w:t xml:space="preserve"> للأحكام</w:t>
      </w:r>
      <w:r w:rsidRPr="00E251D3">
        <w:rPr>
          <w:rtl/>
        </w:rPr>
        <w:t xml:space="preserve"> التنظيمية</w:t>
      </w:r>
      <w:r w:rsidRPr="00E251D3">
        <w:rPr>
          <w:rFonts w:hint="cs"/>
          <w:rtl/>
        </w:rPr>
        <w:t xml:space="preserve"> </w:t>
      </w:r>
      <w:r>
        <w:rPr>
          <w:rFonts w:hint="cs"/>
          <w:rtl/>
        </w:rPr>
        <w:t>باستثناء</w:t>
      </w:r>
      <w:r w:rsidRPr="00E251D3">
        <w:rPr>
          <w:rFonts w:hint="cs"/>
          <w:rtl/>
        </w:rPr>
        <w:t xml:space="preserve"> الرقمين </w:t>
      </w:r>
      <w:r w:rsidRPr="00E251D3">
        <w:rPr>
          <w:b/>
          <w:bCs/>
        </w:rPr>
        <w:t>502.5</w:t>
      </w:r>
      <w:r w:rsidRPr="00E251D3">
        <w:rPr>
          <w:rFonts w:hint="cs"/>
          <w:rtl/>
          <w:lang w:bidi="ar-SY"/>
        </w:rPr>
        <w:t xml:space="preserve"> و</w:t>
      </w:r>
      <w:r w:rsidRPr="00E251D3">
        <w:rPr>
          <w:b/>
          <w:bCs/>
          <w:lang w:bidi="ar-SY"/>
        </w:rPr>
        <w:t>503.5</w:t>
      </w:r>
      <w:r w:rsidRPr="00E251D3">
        <w:rPr>
          <w:rFonts w:hint="cs"/>
          <w:rtl/>
          <w:lang w:bidi="ar-SY"/>
        </w:rPr>
        <w:t xml:space="preserve"> والقرار </w:t>
      </w:r>
      <w:r w:rsidRPr="00E251D3">
        <w:rPr>
          <w:b/>
          <w:lang w:eastAsia="zh-CN"/>
        </w:rPr>
        <w:t xml:space="preserve">144 </w:t>
      </w:r>
      <w:r w:rsidRPr="00E251D3">
        <w:rPr>
          <w:b/>
          <w:bCs/>
          <w:lang w:eastAsia="zh-CN"/>
        </w:rPr>
        <w:t>(</w:t>
      </w:r>
      <w:r>
        <w:rPr>
          <w:b/>
          <w:bCs/>
          <w:lang w:eastAsia="zh-CN"/>
        </w:rPr>
        <w:t>Rev.</w:t>
      </w:r>
      <w:r w:rsidRPr="00E251D3">
        <w:rPr>
          <w:b/>
          <w:bCs/>
          <w:lang w:eastAsia="zh-CN"/>
        </w:rPr>
        <w:t>WRC-07)</w:t>
      </w:r>
      <w:r w:rsidRPr="00E251D3">
        <w:rPr>
          <w:rFonts w:hint="cs"/>
          <w:rtl/>
        </w:rPr>
        <w:t xml:space="preserve">، </w:t>
      </w:r>
      <w:r w:rsidRPr="00E251D3">
        <w:rPr>
          <w:rtl/>
        </w:rPr>
        <w:t xml:space="preserve">مع مراعاة دراسات </w:t>
      </w:r>
      <w:r w:rsidRPr="00E251D3">
        <w:rPr>
          <w:rFonts w:hint="cs"/>
          <w:rtl/>
        </w:rPr>
        <w:t>التقاسم</w:t>
      </w:r>
      <w:r w:rsidRPr="00E251D3">
        <w:rPr>
          <w:rtl/>
        </w:rPr>
        <w:t xml:space="preserve"> والتوافق</w:t>
      </w:r>
      <w:r w:rsidRPr="00E251D3">
        <w:rPr>
          <w:rFonts w:hint="cs"/>
          <w:rtl/>
        </w:rPr>
        <w:t>،</w:t>
      </w:r>
      <w:r w:rsidRPr="00E251D3">
        <w:rPr>
          <w:rtl/>
        </w:rPr>
        <w:t xml:space="preserve"> </w:t>
      </w:r>
      <w:r w:rsidRPr="00E251D3">
        <w:rPr>
          <w:rFonts w:hint="cs"/>
          <w:rtl/>
        </w:rPr>
        <w:t xml:space="preserve">وتوفير الحماية في الوقت نفسه للخدمات </w:t>
      </w:r>
      <w:r>
        <w:rPr>
          <w:rFonts w:hint="cs"/>
          <w:rtl/>
        </w:rPr>
        <w:t>الأولية القائمة</w:t>
      </w:r>
      <w:r w:rsidRPr="00E251D3">
        <w:rPr>
          <w:rtl/>
        </w:rPr>
        <w:t xml:space="preserve"> في النطاق (النطاقات)</w:t>
      </w:r>
      <w:r w:rsidRPr="00E251D3">
        <w:rPr>
          <w:rFonts w:hint="cs"/>
          <w:rtl/>
          <w:lang w:bidi="ar-EG"/>
        </w:rPr>
        <w:t>؛</w:t>
      </w:r>
    </w:p>
    <w:p w:rsidR="00514FB8" w:rsidRDefault="00514FB8" w:rsidP="00514FB8">
      <w:pPr>
        <w:spacing w:line="173" w:lineRule="auto"/>
        <w:rPr>
          <w:rtl/>
        </w:rPr>
      </w:pPr>
      <w:r w:rsidRPr="006B2031">
        <w:rPr>
          <w:spacing w:val="-2"/>
          <w:lang w:bidi="ar-EG"/>
        </w:rPr>
        <w:t>2</w:t>
      </w:r>
      <w:r w:rsidRPr="006B2031">
        <w:rPr>
          <w:rFonts w:hint="cs"/>
          <w:spacing w:val="-2"/>
          <w:rtl/>
          <w:lang w:bidi="ar-EG"/>
        </w:rPr>
        <w:tab/>
      </w:r>
      <w:r w:rsidRPr="00C2343B">
        <w:rPr>
          <w:spacing w:val="-2"/>
          <w:rtl/>
        </w:rPr>
        <w:t xml:space="preserve">أنه في حال النظر في استعمال النطاق </w:t>
      </w:r>
      <w:r w:rsidRPr="00C2343B">
        <w:rPr>
          <w:spacing w:val="-2"/>
          <w:lang w:bidi="ar-EG"/>
        </w:rPr>
        <w:t>GHz</w:t>
      </w:r>
      <w:r>
        <w:rPr>
          <w:spacing w:val="-2"/>
          <w:lang w:bidi="ar-EG"/>
        </w:rPr>
        <w:t> </w:t>
      </w:r>
      <w:r w:rsidRPr="00C2343B">
        <w:rPr>
          <w:spacing w:val="-2"/>
          <w:lang w:bidi="ar-EG"/>
        </w:rPr>
        <w:t>14,8</w:t>
      </w:r>
      <w:r>
        <w:rPr>
          <w:spacing w:val="-2"/>
          <w:lang w:bidi="ar-EG"/>
        </w:rPr>
        <w:noBreakHyphen/>
      </w:r>
      <w:r w:rsidRPr="00C2343B">
        <w:rPr>
          <w:spacing w:val="-2"/>
          <w:lang w:bidi="ar-EG"/>
        </w:rPr>
        <w:t>14,5</w:t>
      </w:r>
      <w:r w:rsidRPr="00C2343B">
        <w:rPr>
          <w:spacing w:val="-2"/>
          <w:rtl/>
        </w:rPr>
        <w:t xml:space="preserve">، </w:t>
      </w:r>
      <w:r>
        <w:rPr>
          <w:rFonts w:hint="cs"/>
          <w:spacing w:val="-2"/>
          <w:rtl/>
        </w:rPr>
        <w:t xml:space="preserve">يلزم </w:t>
      </w:r>
      <w:r w:rsidRPr="00C2343B">
        <w:rPr>
          <w:spacing w:val="-2"/>
          <w:rtl/>
        </w:rPr>
        <w:t xml:space="preserve">اتخاذ تدابير مناسبة فيما يتعلق </w:t>
      </w:r>
      <w:r w:rsidRPr="00C2343B">
        <w:rPr>
          <w:rFonts w:hint="cs"/>
          <w:spacing w:val="-2"/>
          <w:rtl/>
        </w:rPr>
        <w:t>ب</w:t>
      </w:r>
      <w:r w:rsidRPr="00C2343B">
        <w:rPr>
          <w:spacing w:val="-2"/>
          <w:rtl/>
        </w:rPr>
        <w:t>خط</w:t>
      </w:r>
      <w:r w:rsidRPr="00C2343B">
        <w:rPr>
          <w:rFonts w:hint="cs"/>
          <w:spacing w:val="-2"/>
          <w:rtl/>
        </w:rPr>
        <w:t>ة</w:t>
      </w:r>
      <w:r w:rsidRPr="00C2343B">
        <w:rPr>
          <w:spacing w:val="-2"/>
          <w:rtl/>
        </w:rPr>
        <w:t xml:space="preserve"> التذييل</w:t>
      </w:r>
      <w:r w:rsidRPr="00C2343B">
        <w:rPr>
          <w:rFonts w:hint="cs"/>
          <w:spacing w:val="-2"/>
          <w:rtl/>
        </w:rPr>
        <w:t> </w:t>
      </w:r>
      <w:r w:rsidRPr="00751989">
        <w:rPr>
          <w:b/>
          <w:bCs/>
          <w:spacing w:val="-2"/>
        </w:rPr>
        <w:t>30A</w:t>
      </w:r>
      <w:r w:rsidRPr="00AC4A9D">
        <w:rPr>
          <w:rFonts w:hint="cs"/>
          <w:spacing w:val="-2"/>
          <w:rtl/>
        </w:rPr>
        <w:t xml:space="preserve"> </w:t>
      </w:r>
      <w:r>
        <w:rPr>
          <w:rFonts w:hint="cs"/>
          <w:spacing w:val="-2"/>
          <w:rtl/>
        </w:rPr>
        <w:t>وقائمته</w:t>
      </w:r>
      <w:r w:rsidRPr="00250F66">
        <w:rPr>
          <w:rtl/>
        </w:rPr>
        <w:t xml:space="preserve">، حسب الحالة، لضمان سلامة هذه النطاقات وحمايتها التامة، على أن </w:t>
      </w:r>
      <w:r>
        <w:rPr>
          <w:rFonts w:hint="cs"/>
          <w:rtl/>
        </w:rPr>
        <w:t>يراعى تحديداً</w:t>
      </w:r>
      <w:r w:rsidRPr="00250F66">
        <w:rPr>
          <w:rtl/>
        </w:rPr>
        <w:t>:</w:t>
      </w:r>
    </w:p>
    <w:p w:rsidR="00514FB8" w:rsidRPr="001659E9" w:rsidRDefault="00514FB8" w:rsidP="00514FB8">
      <w:pPr>
        <w:pStyle w:val="enumlev1"/>
        <w:rPr>
          <w:rtl/>
          <w:lang w:bidi="ar-EG"/>
        </w:rPr>
      </w:pPr>
      <w:r>
        <w:rPr>
          <w:rFonts w:cs="Times New Roman"/>
          <w:lang w:bidi="ar-EG"/>
        </w:rPr>
        <w:t>‘1’</w:t>
      </w:r>
      <w:r w:rsidRPr="001659E9">
        <w:rPr>
          <w:rFonts w:hint="cs"/>
          <w:rtl/>
          <w:lang w:bidi="ar-EG"/>
        </w:rPr>
        <w:tab/>
      </w:r>
      <w:r w:rsidRPr="00250F66">
        <w:rPr>
          <w:rtl/>
        </w:rPr>
        <w:t xml:space="preserve">إجراءات التنسيق المطلوبة بين شبكات </w:t>
      </w:r>
      <w:r>
        <w:rPr>
          <w:rtl/>
        </w:rPr>
        <w:t>التذييل</w:t>
      </w:r>
      <w:r w:rsidRPr="00250F66">
        <w:rPr>
          <w:rtl/>
        </w:rPr>
        <w:t xml:space="preserve"> </w:t>
      </w:r>
      <w:r w:rsidRPr="00C2343B">
        <w:rPr>
          <w:b/>
          <w:bCs/>
        </w:rPr>
        <w:t>30A</w:t>
      </w:r>
      <w:r w:rsidRPr="00250F66">
        <w:rPr>
          <w:rtl/>
        </w:rPr>
        <w:t>، حسب الحالة</w:t>
      </w:r>
      <w:r>
        <w:rPr>
          <w:rFonts w:hint="cs"/>
          <w:rtl/>
        </w:rPr>
        <w:t>،</w:t>
      </w:r>
      <w:r w:rsidRPr="00250F66">
        <w:rPr>
          <w:rtl/>
        </w:rPr>
        <w:t xml:space="preserve"> والاستعمال الجديد </w:t>
      </w:r>
      <w:r>
        <w:rPr>
          <w:rFonts w:hint="cs"/>
          <w:rtl/>
        </w:rPr>
        <w:t>للخدمة</w:t>
      </w:r>
      <w:r w:rsidRPr="00250F66">
        <w:rPr>
          <w:rtl/>
        </w:rPr>
        <w:t xml:space="preserve"> الثابتة الساتلية</w:t>
      </w:r>
      <w:r>
        <w:rPr>
          <w:rFonts w:hint="cs"/>
          <w:rtl/>
        </w:rPr>
        <w:t xml:space="preserve"> في هذه النطاقات</w:t>
      </w:r>
      <w:r w:rsidRPr="00250F66">
        <w:rPr>
          <w:rtl/>
        </w:rPr>
        <w:t>؛</w:t>
      </w:r>
    </w:p>
    <w:p w:rsidR="00514FB8" w:rsidRDefault="00514FB8" w:rsidP="00514FB8">
      <w:pPr>
        <w:pStyle w:val="enumlev1"/>
        <w:rPr>
          <w:rtl/>
        </w:rPr>
      </w:pPr>
      <w:r>
        <w:rPr>
          <w:rFonts w:cs="Times New Roman"/>
          <w:lang w:bidi="ar-EG"/>
        </w:rPr>
        <w:t>‘2’</w:t>
      </w:r>
      <w:r w:rsidRPr="001659E9">
        <w:rPr>
          <w:rFonts w:hint="cs"/>
          <w:rtl/>
          <w:lang w:bidi="ar-EG"/>
        </w:rPr>
        <w:tab/>
      </w:r>
      <w:r w:rsidRPr="00EE443F">
        <w:rPr>
          <w:rtl/>
        </w:rPr>
        <w:t xml:space="preserve">ضرورة </w:t>
      </w:r>
      <w:r>
        <w:rPr>
          <w:rFonts w:hint="cs"/>
          <w:rtl/>
        </w:rPr>
        <w:t>التمكن من</w:t>
      </w:r>
      <w:r w:rsidRPr="00EE443F">
        <w:rPr>
          <w:rtl/>
        </w:rPr>
        <w:t xml:space="preserve"> نصب محطات الإرسال الأرضية المدرجة في </w:t>
      </w:r>
      <w:r w:rsidRPr="00C2343B">
        <w:rPr>
          <w:spacing w:val="-2"/>
          <w:rtl/>
        </w:rPr>
        <w:t>خط</w:t>
      </w:r>
      <w:r w:rsidRPr="00C2343B">
        <w:rPr>
          <w:rFonts w:hint="cs"/>
          <w:spacing w:val="-2"/>
          <w:rtl/>
        </w:rPr>
        <w:t>ة</w:t>
      </w:r>
      <w:r w:rsidRPr="00C2343B">
        <w:rPr>
          <w:spacing w:val="-2"/>
          <w:rtl/>
        </w:rPr>
        <w:t xml:space="preserve"> التذييل</w:t>
      </w:r>
      <w:r w:rsidRPr="00C2343B">
        <w:rPr>
          <w:rFonts w:hint="cs"/>
          <w:spacing w:val="-2"/>
          <w:rtl/>
        </w:rPr>
        <w:t> </w:t>
      </w:r>
      <w:r w:rsidRPr="00751989">
        <w:rPr>
          <w:b/>
          <w:bCs/>
          <w:spacing w:val="-2"/>
        </w:rPr>
        <w:t>30A</w:t>
      </w:r>
      <w:r w:rsidRPr="00AC4A9D">
        <w:rPr>
          <w:rFonts w:hint="cs"/>
          <w:spacing w:val="-2"/>
          <w:rtl/>
        </w:rPr>
        <w:t xml:space="preserve"> </w:t>
      </w:r>
      <w:r>
        <w:rPr>
          <w:rFonts w:hint="cs"/>
          <w:spacing w:val="-2"/>
          <w:rtl/>
        </w:rPr>
        <w:t>وقائمته</w:t>
      </w:r>
      <w:r w:rsidRPr="00EE443F">
        <w:rPr>
          <w:rtl/>
        </w:rPr>
        <w:t xml:space="preserve"> في أي مكان داخل مناطق الخدمة الخاصة بها؛</w:t>
      </w:r>
    </w:p>
    <w:p w:rsidR="00514FB8" w:rsidRPr="001659E9" w:rsidRDefault="00514FB8" w:rsidP="00514FB8">
      <w:pPr>
        <w:pStyle w:val="enumlev1"/>
        <w:rPr>
          <w:rtl/>
          <w:lang w:bidi="ar-EG"/>
        </w:rPr>
      </w:pPr>
      <w:r>
        <w:rPr>
          <w:rFonts w:cs="Times New Roman"/>
          <w:lang w:bidi="ar-EG"/>
        </w:rPr>
        <w:t>‘3’</w:t>
      </w:r>
      <w:r w:rsidRPr="001659E9">
        <w:rPr>
          <w:rFonts w:hint="cs"/>
          <w:rtl/>
          <w:lang w:bidi="ar-EG"/>
        </w:rPr>
        <w:tab/>
      </w:r>
      <w:r w:rsidRPr="00EE443F">
        <w:rPr>
          <w:rtl/>
        </w:rPr>
        <w:t xml:space="preserve">ضرورة </w:t>
      </w:r>
      <w:r>
        <w:rPr>
          <w:rFonts w:hint="cs"/>
          <w:rtl/>
        </w:rPr>
        <w:t>توفير ال</w:t>
      </w:r>
      <w:r w:rsidRPr="00EE443F">
        <w:rPr>
          <w:rtl/>
        </w:rPr>
        <w:t xml:space="preserve">حماية </w:t>
      </w:r>
      <w:r>
        <w:rPr>
          <w:rFonts w:hint="cs"/>
          <w:rtl/>
        </w:rPr>
        <w:t>الملائمة</w:t>
      </w:r>
      <w:r>
        <w:rPr>
          <w:rtl/>
        </w:rPr>
        <w:t xml:space="preserve"> </w:t>
      </w:r>
      <w:r>
        <w:rPr>
          <w:rFonts w:hint="cs"/>
          <w:rtl/>
        </w:rPr>
        <w:t>ل</w:t>
      </w:r>
      <w:r w:rsidRPr="00EE443F">
        <w:rPr>
          <w:rtl/>
        </w:rPr>
        <w:t xml:space="preserve">لتخصيصات المدرجة في </w:t>
      </w:r>
      <w:r w:rsidRPr="00C2343B">
        <w:rPr>
          <w:spacing w:val="-2"/>
          <w:rtl/>
        </w:rPr>
        <w:t>خط</w:t>
      </w:r>
      <w:r w:rsidRPr="00C2343B">
        <w:rPr>
          <w:rFonts w:hint="cs"/>
          <w:spacing w:val="-2"/>
          <w:rtl/>
        </w:rPr>
        <w:t>ة</w:t>
      </w:r>
      <w:r w:rsidRPr="00C2343B">
        <w:rPr>
          <w:spacing w:val="-2"/>
          <w:rtl/>
        </w:rPr>
        <w:t xml:space="preserve"> التذييل</w:t>
      </w:r>
      <w:r w:rsidRPr="00C2343B">
        <w:rPr>
          <w:rFonts w:hint="cs"/>
          <w:spacing w:val="-2"/>
          <w:rtl/>
        </w:rPr>
        <w:t> </w:t>
      </w:r>
      <w:r w:rsidRPr="00751989">
        <w:rPr>
          <w:b/>
          <w:bCs/>
          <w:spacing w:val="-2"/>
        </w:rPr>
        <w:t>30A</w:t>
      </w:r>
      <w:r w:rsidRPr="00AC4A9D">
        <w:rPr>
          <w:rFonts w:hint="cs"/>
          <w:spacing w:val="-2"/>
          <w:rtl/>
        </w:rPr>
        <w:t xml:space="preserve"> </w:t>
      </w:r>
      <w:r>
        <w:rPr>
          <w:rFonts w:hint="cs"/>
          <w:spacing w:val="-2"/>
          <w:rtl/>
        </w:rPr>
        <w:t>وقائمته</w:t>
      </w:r>
      <w:r w:rsidRPr="00EE443F">
        <w:rPr>
          <w:rtl/>
        </w:rPr>
        <w:t xml:space="preserve">، حسب الحالة، من أي استعمال جديد </w:t>
      </w:r>
      <w:r>
        <w:rPr>
          <w:rFonts w:hint="cs"/>
          <w:rtl/>
        </w:rPr>
        <w:t>ل</w:t>
      </w:r>
      <w:r w:rsidRPr="00EE443F">
        <w:rPr>
          <w:rtl/>
        </w:rPr>
        <w:t>لخدمة الثابتة الساتلية</w:t>
      </w:r>
      <w:r>
        <w:rPr>
          <w:rFonts w:hint="cs"/>
          <w:rtl/>
        </w:rPr>
        <w:t xml:space="preserve"> في هذه النطاقات</w:t>
      </w:r>
      <w:r w:rsidRPr="001659E9">
        <w:rPr>
          <w:rFonts w:hint="cs"/>
          <w:rtl/>
          <w:lang w:bidi="ar-EG"/>
        </w:rPr>
        <w:t>؛</w:t>
      </w:r>
    </w:p>
    <w:p w:rsidR="00514FB8" w:rsidRDefault="00514FB8" w:rsidP="00514FB8">
      <w:pPr>
        <w:spacing w:line="173" w:lineRule="auto"/>
        <w:rPr>
          <w:rtl/>
          <w:lang w:bidi="ar-SY"/>
        </w:rPr>
      </w:pPr>
      <w:r w:rsidRPr="008B5A0E">
        <w:rPr>
          <w:lang w:bidi="ar-EG"/>
        </w:rPr>
        <w:t>3</w:t>
      </w:r>
      <w:r w:rsidRPr="008B5A0E">
        <w:rPr>
          <w:rFonts w:hint="cs"/>
          <w:rtl/>
          <w:lang w:bidi="ar-EG"/>
        </w:rPr>
        <w:tab/>
      </w:r>
      <w:r w:rsidRPr="008B5A0E">
        <w:rPr>
          <w:rFonts w:hint="cs"/>
          <w:rtl/>
          <w:lang w:bidi="ar-SY"/>
        </w:rPr>
        <w:t xml:space="preserve">أن يُستبعد النطاق </w:t>
      </w:r>
      <w:r w:rsidRPr="008B5A0E">
        <w:rPr>
          <w:lang w:bidi="ar-SY"/>
        </w:rPr>
        <w:t>GHz</w:t>
      </w:r>
      <w:r>
        <w:rPr>
          <w:lang w:bidi="ar-SY"/>
        </w:rPr>
        <w:t> </w:t>
      </w:r>
      <w:r w:rsidRPr="008B5A0E">
        <w:rPr>
          <w:lang w:bidi="ar-SY"/>
        </w:rPr>
        <w:t>13,25</w:t>
      </w:r>
      <w:r>
        <w:rPr>
          <w:lang w:bidi="ar-SY"/>
        </w:rPr>
        <w:noBreakHyphen/>
      </w:r>
      <w:r w:rsidRPr="008B5A0E">
        <w:rPr>
          <w:lang w:bidi="ar-SY"/>
        </w:rPr>
        <w:t>13</w:t>
      </w:r>
      <w:r w:rsidRPr="008B5A0E">
        <w:rPr>
          <w:rFonts w:hint="cs"/>
          <w:rtl/>
          <w:lang w:bidi="ar-SY"/>
        </w:rPr>
        <w:t xml:space="preserve"> من الدراسات المشار إليها في هذا القرار؛</w:t>
      </w:r>
    </w:p>
    <w:p w:rsidR="00514FB8" w:rsidRPr="001659E9" w:rsidRDefault="00514FB8" w:rsidP="00514FB8">
      <w:pPr>
        <w:spacing w:line="173" w:lineRule="auto"/>
        <w:rPr>
          <w:rtl/>
          <w:lang w:bidi="ar-EG"/>
        </w:rPr>
      </w:pPr>
      <w:r>
        <w:rPr>
          <w:lang w:bidi="ar-EG"/>
        </w:rPr>
        <w:t>4</w:t>
      </w:r>
      <w:r>
        <w:rPr>
          <w:lang w:bidi="ar-EG"/>
        </w:rPr>
        <w:tab/>
      </w:r>
      <w:r w:rsidRPr="00EE443F">
        <w:rPr>
          <w:rtl/>
        </w:rPr>
        <w:t xml:space="preserve">أن ينظر المؤتمر العالمي للاتصالات الراديوية لعام </w:t>
      </w:r>
      <w:r>
        <w:rPr>
          <w:lang w:bidi="ar-EG"/>
        </w:rPr>
        <w:t>2015</w:t>
      </w:r>
      <w:r>
        <w:rPr>
          <w:rFonts w:hint="cs"/>
          <w:rtl/>
          <w:lang w:bidi="ar-EG"/>
        </w:rPr>
        <w:t xml:space="preserve"> </w:t>
      </w:r>
      <w:r w:rsidRPr="00EE443F">
        <w:rPr>
          <w:rtl/>
        </w:rPr>
        <w:t>في نتائج الدراسات المذكورة أعلاه وأن يتخذ ما يلزم من إجراءات</w:t>
      </w:r>
      <w:r w:rsidRPr="001659E9">
        <w:rPr>
          <w:rFonts w:hint="cs"/>
          <w:rtl/>
          <w:lang w:bidi="ar-EG"/>
        </w:rPr>
        <w:t>،</w:t>
      </w:r>
    </w:p>
    <w:p w:rsidR="00514FB8" w:rsidRPr="00547309" w:rsidRDefault="00514FB8" w:rsidP="00F12B7F">
      <w:pPr>
        <w:pStyle w:val="call"/>
        <w:rPr>
          <w:rtl/>
        </w:rPr>
      </w:pPr>
      <w:r w:rsidRPr="00547309">
        <w:rPr>
          <w:rFonts w:hint="cs"/>
          <w:rtl/>
        </w:rPr>
        <w:t>يدعو قطاع الا</w:t>
      </w:r>
      <w:r>
        <w:rPr>
          <w:rFonts w:hint="cs"/>
          <w:rtl/>
        </w:rPr>
        <w:t xml:space="preserve">تصالات الراديوية </w:t>
      </w:r>
    </w:p>
    <w:p w:rsidR="00514FB8" w:rsidRPr="001659E9" w:rsidRDefault="00514FB8" w:rsidP="00514FB8">
      <w:pPr>
        <w:spacing w:line="173" w:lineRule="auto"/>
        <w:rPr>
          <w:rtl/>
          <w:lang w:bidi="ar-EG"/>
        </w:rPr>
      </w:pPr>
      <w:r w:rsidRPr="001659E9">
        <w:rPr>
          <w:lang w:bidi="ar-EG"/>
        </w:rPr>
        <w:t>1</w:t>
      </w:r>
      <w:r w:rsidRPr="001659E9">
        <w:rPr>
          <w:rFonts w:hint="cs"/>
          <w:rtl/>
          <w:lang w:bidi="ar-EG"/>
        </w:rPr>
        <w:tab/>
      </w:r>
      <w:r w:rsidRPr="00EE443F">
        <w:rPr>
          <w:rtl/>
        </w:rPr>
        <w:t xml:space="preserve">إلى إجراء دراسات </w:t>
      </w:r>
      <w:r>
        <w:rPr>
          <w:rFonts w:hint="cs"/>
          <w:rtl/>
        </w:rPr>
        <w:t xml:space="preserve">على وجه السرعة </w:t>
      </w:r>
      <w:r w:rsidRPr="00EE443F">
        <w:rPr>
          <w:rtl/>
        </w:rPr>
        <w:t xml:space="preserve">بشأن المسائل التقنية </w:t>
      </w:r>
      <w:r>
        <w:rPr>
          <w:rFonts w:hint="cs"/>
          <w:rtl/>
        </w:rPr>
        <w:t>(</w:t>
      </w:r>
      <w:r w:rsidRPr="00EE443F">
        <w:rPr>
          <w:rtl/>
        </w:rPr>
        <w:t xml:space="preserve">بما في ذلك </w:t>
      </w:r>
      <w:r>
        <w:rPr>
          <w:rFonts w:hint="cs"/>
          <w:rtl/>
        </w:rPr>
        <w:t>الحسابات والمعايير اللازمة) و</w:t>
      </w:r>
      <w:r w:rsidRPr="00EE443F">
        <w:rPr>
          <w:rtl/>
        </w:rPr>
        <w:t>المسائل التشغي</w:t>
      </w:r>
      <w:r>
        <w:rPr>
          <w:rtl/>
        </w:rPr>
        <w:t>لية والتنظيمية بشأن هذا الموضوع</w:t>
      </w:r>
      <w:r w:rsidRPr="00EE443F">
        <w:rPr>
          <w:rtl/>
        </w:rPr>
        <w:t>، مع مراعاة الفقرات</w:t>
      </w:r>
      <w:r>
        <w:rPr>
          <w:rFonts w:hint="cs"/>
          <w:rtl/>
        </w:rPr>
        <w:t xml:space="preserve"> </w:t>
      </w:r>
      <w:r>
        <w:t>1</w:t>
      </w:r>
      <w:r w:rsidRPr="00EE443F">
        <w:rPr>
          <w:rtl/>
        </w:rPr>
        <w:t xml:space="preserve"> و</w:t>
      </w:r>
      <w:r>
        <w:t>2</w:t>
      </w:r>
      <w:r w:rsidRPr="00EE443F">
        <w:rPr>
          <w:rtl/>
        </w:rPr>
        <w:t xml:space="preserve"> و</w:t>
      </w:r>
      <w:r>
        <w:t>3</w:t>
      </w:r>
      <w:r>
        <w:rPr>
          <w:rFonts w:hint="cs"/>
          <w:rtl/>
        </w:rPr>
        <w:t xml:space="preserve"> و</w:t>
      </w:r>
      <w:r>
        <w:t>4</w:t>
      </w:r>
      <w:r>
        <w:rPr>
          <w:rFonts w:hint="cs"/>
          <w:rtl/>
        </w:rPr>
        <w:t xml:space="preserve"> من</w:t>
      </w:r>
      <w:r w:rsidRPr="00EE443F">
        <w:rPr>
          <w:rtl/>
        </w:rPr>
        <w:t xml:space="preserve"> </w:t>
      </w:r>
      <w:r w:rsidRPr="00B34979">
        <w:rPr>
          <w:rFonts w:hint="cs"/>
          <w:i/>
          <w:iCs/>
          <w:rtl/>
        </w:rPr>
        <w:t>"</w:t>
      </w:r>
      <w:r w:rsidRPr="00751989">
        <w:rPr>
          <w:i/>
          <w:iCs/>
          <w:rtl/>
        </w:rPr>
        <w:t>يقرر</w:t>
      </w:r>
      <w:r>
        <w:rPr>
          <w:rFonts w:hint="cs"/>
          <w:i/>
          <w:iCs/>
          <w:rtl/>
        </w:rPr>
        <w:t>"</w:t>
      </w:r>
      <w:r w:rsidRPr="00EE443F">
        <w:rPr>
          <w:rtl/>
        </w:rPr>
        <w:t xml:space="preserve">، في الوقت المناسب ليتمكن المؤتمر </w:t>
      </w:r>
      <w:r w:rsidRPr="00EE443F">
        <w:rPr>
          <w:lang w:bidi="ar-EG"/>
        </w:rPr>
        <w:t>WRC</w:t>
      </w:r>
      <w:r>
        <w:rPr>
          <w:lang w:bidi="ar-EG"/>
        </w:rPr>
        <w:noBreakHyphen/>
      </w:r>
      <w:r w:rsidRPr="00EE443F">
        <w:rPr>
          <w:lang w:bidi="ar-EG"/>
        </w:rPr>
        <w:t>15</w:t>
      </w:r>
      <w:r w:rsidRPr="00EE443F">
        <w:rPr>
          <w:rtl/>
        </w:rPr>
        <w:t xml:space="preserve"> من النظر في نتائج هذه الدراسات واتخاذ الإجراءات المناسبة</w:t>
      </w:r>
      <w:r w:rsidRPr="001659E9">
        <w:rPr>
          <w:rFonts w:hint="cs"/>
          <w:rtl/>
          <w:lang w:bidi="ar-EG"/>
        </w:rPr>
        <w:t>؛</w:t>
      </w:r>
    </w:p>
    <w:p w:rsidR="00F12B7F" w:rsidRDefault="00F12B7F" w:rsidP="00514FB8">
      <w:pPr>
        <w:spacing w:line="173" w:lineRule="auto"/>
        <w:rPr>
          <w:lang w:bidi="ar-EG"/>
        </w:rPr>
      </w:pPr>
      <w:r>
        <w:rPr>
          <w:lang w:bidi="ar-EG"/>
        </w:rPr>
        <w:br w:type="page"/>
      </w:r>
    </w:p>
    <w:p w:rsidR="00514FB8" w:rsidRPr="001659E9" w:rsidRDefault="00514FB8" w:rsidP="00514FB8">
      <w:pPr>
        <w:spacing w:line="173" w:lineRule="auto"/>
        <w:rPr>
          <w:rtl/>
          <w:lang w:bidi="ar-EG"/>
        </w:rPr>
      </w:pPr>
      <w:r w:rsidRPr="001659E9">
        <w:rPr>
          <w:lang w:bidi="ar-EG"/>
        </w:rPr>
        <w:lastRenderedPageBreak/>
        <w:t>2</w:t>
      </w:r>
      <w:r w:rsidRPr="001659E9">
        <w:rPr>
          <w:rFonts w:hint="cs"/>
          <w:rtl/>
          <w:lang w:bidi="ar-EG"/>
        </w:rPr>
        <w:tab/>
      </w:r>
      <w:r w:rsidRPr="00EE443F">
        <w:rPr>
          <w:rtl/>
        </w:rPr>
        <w:t xml:space="preserve">إلى النظر في اتخاذ التدابير المناسبة بشأن استعمال التسجيل المؤقت فيما يتعلق بالتنسيق بين التخصيصات </w:t>
      </w:r>
      <w:r>
        <w:rPr>
          <w:rFonts w:hint="cs"/>
          <w:rtl/>
        </w:rPr>
        <w:t xml:space="preserve">الواردة </w:t>
      </w:r>
      <w:r w:rsidRPr="00EE443F">
        <w:rPr>
          <w:rtl/>
        </w:rPr>
        <w:t>في</w:t>
      </w:r>
      <w:r>
        <w:rPr>
          <w:rFonts w:hint="cs"/>
          <w:rtl/>
        </w:rPr>
        <w:t> </w:t>
      </w:r>
      <w:r w:rsidRPr="00C2343B">
        <w:rPr>
          <w:spacing w:val="-2"/>
          <w:rtl/>
        </w:rPr>
        <w:t>خط</w:t>
      </w:r>
      <w:r w:rsidRPr="00C2343B">
        <w:rPr>
          <w:rFonts w:hint="cs"/>
          <w:spacing w:val="-2"/>
          <w:rtl/>
        </w:rPr>
        <w:t>ة</w:t>
      </w:r>
      <w:r w:rsidRPr="00C2343B">
        <w:rPr>
          <w:spacing w:val="-2"/>
          <w:rtl/>
        </w:rPr>
        <w:t xml:space="preserve"> التذييل</w:t>
      </w:r>
      <w:r w:rsidRPr="00C2343B">
        <w:rPr>
          <w:rFonts w:hint="cs"/>
          <w:spacing w:val="-2"/>
          <w:rtl/>
        </w:rPr>
        <w:t> </w:t>
      </w:r>
      <w:r w:rsidRPr="00751989">
        <w:rPr>
          <w:b/>
          <w:bCs/>
          <w:spacing w:val="-2"/>
        </w:rPr>
        <w:t>30A</w:t>
      </w:r>
      <w:r w:rsidRPr="00AC4A9D">
        <w:rPr>
          <w:rFonts w:hint="cs"/>
          <w:spacing w:val="-2"/>
          <w:rtl/>
        </w:rPr>
        <w:t xml:space="preserve"> </w:t>
      </w:r>
      <w:r>
        <w:rPr>
          <w:rFonts w:hint="cs"/>
          <w:spacing w:val="-2"/>
          <w:rtl/>
        </w:rPr>
        <w:t>وقائمته</w:t>
      </w:r>
      <w:r w:rsidRPr="00EE443F">
        <w:rPr>
          <w:rtl/>
        </w:rPr>
        <w:t xml:space="preserve"> </w:t>
      </w:r>
      <w:r>
        <w:rPr>
          <w:rFonts w:hint="cs"/>
          <w:rtl/>
        </w:rPr>
        <w:t>في</w:t>
      </w:r>
      <w:r w:rsidRPr="005A61CA">
        <w:rPr>
          <w:rtl/>
        </w:rPr>
        <w:t xml:space="preserve"> النطاق </w:t>
      </w:r>
      <w:r w:rsidRPr="005A61CA">
        <w:t>GHz</w:t>
      </w:r>
      <w:r>
        <w:t> </w:t>
      </w:r>
      <w:r w:rsidRPr="005A61CA">
        <w:t>14,8</w:t>
      </w:r>
      <w:r>
        <w:noBreakHyphen/>
      </w:r>
      <w:r w:rsidRPr="005A61CA">
        <w:t>14,5</w:t>
      </w:r>
      <w:r w:rsidRPr="00EE443F">
        <w:rPr>
          <w:rtl/>
        </w:rPr>
        <w:t xml:space="preserve"> والاستعمال الجديد </w:t>
      </w:r>
      <w:r>
        <w:rPr>
          <w:rFonts w:hint="cs"/>
          <w:rtl/>
        </w:rPr>
        <w:t>ل</w:t>
      </w:r>
      <w:r w:rsidRPr="00EE443F">
        <w:rPr>
          <w:rtl/>
        </w:rPr>
        <w:t>لخدمة الثابتة الساتلية</w:t>
      </w:r>
      <w:r w:rsidRPr="001659E9">
        <w:rPr>
          <w:rFonts w:hint="cs"/>
          <w:rtl/>
          <w:lang w:bidi="ar-EG"/>
        </w:rPr>
        <w:t>،</w:t>
      </w:r>
    </w:p>
    <w:p w:rsidR="00514FB8" w:rsidRPr="00547309" w:rsidRDefault="00514FB8" w:rsidP="00F12B7F">
      <w:pPr>
        <w:pStyle w:val="call"/>
        <w:rPr>
          <w:rtl/>
        </w:rPr>
      </w:pPr>
      <w:r w:rsidRPr="00547309">
        <w:rPr>
          <w:rFonts w:hint="cs"/>
          <w:rtl/>
        </w:rPr>
        <w:t>يدعو الإدارات</w:t>
      </w:r>
    </w:p>
    <w:p w:rsidR="00514FB8" w:rsidRPr="0014077F" w:rsidRDefault="00514FB8" w:rsidP="00514FB8">
      <w:pPr>
        <w:spacing w:line="173" w:lineRule="auto"/>
        <w:rPr>
          <w:spacing w:val="-2"/>
          <w:rtl/>
          <w:lang w:bidi="ar-EG"/>
        </w:rPr>
      </w:pPr>
      <w:r w:rsidRPr="0014077F">
        <w:rPr>
          <w:spacing w:val="-2"/>
          <w:rtl/>
        </w:rPr>
        <w:t>إلى المشاركة بنشاط في هذه الدراسات من خلال تقديم مساهمات إلى قطاع الاتصالات الراديوية</w:t>
      </w:r>
      <w:r w:rsidRPr="0014077F">
        <w:rPr>
          <w:rFonts w:hint="cs"/>
          <w:spacing w:val="-2"/>
          <w:rtl/>
          <w:lang w:bidi="ar-EG"/>
        </w:rPr>
        <w:t>.</w:t>
      </w:r>
    </w:p>
    <w:p w:rsidR="00F12B7F" w:rsidRDefault="00F12B7F" w:rsidP="00514FB8">
      <w:pPr>
        <w:spacing w:line="173" w:lineRule="auto"/>
        <w:rPr>
          <w:rtl/>
          <w:lang w:bidi="ar-EG"/>
        </w:rPr>
      </w:pPr>
    </w:p>
    <w:p w:rsidR="00F12B7F" w:rsidRDefault="00F12B7F" w:rsidP="00514FB8">
      <w:pPr>
        <w:spacing w:line="173" w:lineRule="auto"/>
        <w:rPr>
          <w:rtl/>
          <w:lang w:bidi="ar-EG"/>
        </w:rPr>
      </w:pPr>
    </w:p>
    <w:p w:rsidR="00F12B7F" w:rsidRDefault="00F12B7F" w:rsidP="00514FB8">
      <w:pPr>
        <w:spacing w:line="173" w:lineRule="auto"/>
        <w:rPr>
          <w:rtl/>
          <w:lang w:bidi="ar-EG"/>
        </w:rPr>
      </w:pPr>
    </w:p>
    <w:p w:rsidR="00F12B7F" w:rsidRDefault="00F12B7F" w:rsidP="00514FB8">
      <w:pPr>
        <w:spacing w:line="173" w:lineRule="auto"/>
        <w:rPr>
          <w:rtl/>
          <w:lang w:bidi="ar-EG"/>
        </w:rPr>
      </w:pPr>
    </w:p>
    <w:p w:rsidR="00F12B7F" w:rsidRDefault="00F12B7F" w:rsidP="00514FB8">
      <w:pPr>
        <w:spacing w:line="173" w:lineRule="auto"/>
        <w:rPr>
          <w:rtl/>
          <w:lang w:bidi="ar-EG"/>
        </w:rPr>
      </w:pPr>
    </w:p>
    <w:p w:rsidR="00F12B7F" w:rsidRDefault="00F12B7F" w:rsidP="00514FB8">
      <w:pPr>
        <w:spacing w:line="173" w:lineRule="auto"/>
        <w:rPr>
          <w:rtl/>
          <w:lang w:bidi="ar-EG"/>
        </w:rPr>
      </w:pPr>
    </w:p>
    <w:p w:rsidR="00F12B7F" w:rsidRDefault="00F12B7F" w:rsidP="00514FB8">
      <w:pPr>
        <w:spacing w:line="173" w:lineRule="auto"/>
        <w:rPr>
          <w:rtl/>
          <w:lang w:bidi="ar-EG"/>
        </w:rPr>
      </w:pPr>
    </w:p>
    <w:p w:rsidR="00F12B7F" w:rsidRDefault="00F12B7F" w:rsidP="00514FB8">
      <w:pPr>
        <w:spacing w:line="173" w:lineRule="auto"/>
        <w:rPr>
          <w:rtl/>
          <w:lang w:bidi="ar-EG"/>
        </w:rPr>
      </w:pPr>
    </w:p>
    <w:p w:rsidR="00F12B7F" w:rsidRDefault="00F12B7F" w:rsidP="00514FB8">
      <w:pPr>
        <w:spacing w:line="173" w:lineRule="auto"/>
        <w:rPr>
          <w:rtl/>
          <w:lang w:bidi="ar-EG"/>
        </w:rPr>
      </w:pPr>
    </w:p>
    <w:p w:rsidR="00F12B7F" w:rsidRDefault="00F12B7F" w:rsidP="00514FB8">
      <w:pPr>
        <w:spacing w:line="173" w:lineRule="auto"/>
        <w:rPr>
          <w:rtl/>
          <w:lang w:bidi="ar-EG"/>
        </w:rPr>
      </w:pPr>
    </w:p>
    <w:p w:rsidR="00F12B7F" w:rsidRDefault="00F12B7F" w:rsidP="00514FB8">
      <w:pPr>
        <w:spacing w:line="173" w:lineRule="auto"/>
        <w:rPr>
          <w:rtl/>
          <w:lang w:bidi="ar-EG"/>
        </w:rPr>
      </w:pPr>
    </w:p>
    <w:p w:rsidR="00F12B7F" w:rsidRDefault="00F12B7F" w:rsidP="00514FB8">
      <w:pPr>
        <w:spacing w:line="173" w:lineRule="auto"/>
        <w:rPr>
          <w:rtl/>
          <w:lang w:bidi="ar-EG"/>
        </w:rPr>
      </w:pPr>
    </w:p>
    <w:p w:rsidR="00F12B7F" w:rsidRDefault="00F12B7F" w:rsidP="00514FB8">
      <w:pPr>
        <w:spacing w:line="173" w:lineRule="auto"/>
        <w:rPr>
          <w:rtl/>
          <w:lang w:bidi="ar-EG"/>
        </w:rPr>
      </w:pPr>
    </w:p>
    <w:p w:rsidR="00514FB8" w:rsidRDefault="00514FB8" w:rsidP="00514FB8">
      <w:pPr>
        <w:spacing w:line="173" w:lineRule="auto"/>
        <w:rPr>
          <w:rtl/>
          <w:lang w:bidi="ar-EG"/>
        </w:rPr>
      </w:pPr>
      <w:r>
        <w:rPr>
          <w:rtl/>
          <w:lang w:bidi="ar-EG"/>
        </w:rPr>
        <w:br w:type="page"/>
      </w:r>
    </w:p>
    <w:p w:rsidR="0062707D" w:rsidRPr="00867A17" w:rsidRDefault="0062707D" w:rsidP="00700226">
      <w:pPr>
        <w:pStyle w:val="ResNo"/>
        <w:rPr>
          <w:rtl/>
        </w:rPr>
      </w:pPr>
      <w:bookmarkStart w:id="92" w:name="_Toc339025920"/>
      <w:bookmarkStart w:id="93" w:name="القرار_153_WRC12"/>
      <w:bookmarkStart w:id="94" w:name="_Toc340580371"/>
      <w:bookmarkStart w:id="95" w:name="_Toc340580497"/>
      <w:r w:rsidRPr="00867A17">
        <w:rPr>
          <w:rFonts w:hint="cs"/>
          <w:rtl/>
        </w:rPr>
        <w:lastRenderedPageBreak/>
        <w:t>الق</w:t>
      </w:r>
      <w:r>
        <w:rPr>
          <w:rFonts w:hint="cs"/>
          <w:rtl/>
        </w:rPr>
        <w:t>ـ</w:t>
      </w:r>
      <w:r w:rsidRPr="00867A17">
        <w:rPr>
          <w:rFonts w:hint="cs"/>
          <w:rtl/>
        </w:rPr>
        <w:t xml:space="preserve">رار </w:t>
      </w:r>
      <w:r w:rsidRPr="00622532">
        <w:rPr>
          <w:rStyle w:val="href"/>
        </w:rPr>
        <w:t>153</w:t>
      </w:r>
      <w:r>
        <w:t> </w:t>
      </w:r>
      <w:r w:rsidRPr="00AB31CC">
        <w:t>(WRC</w:t>
      </w:r>
      <w:r>
        <w:noBreakHyphen/>
      </w:r>
      <w:r w:rsidRPr="00AB31CC">
        <w:t>12)</w:t>
      </w:r>
      <w:bookmarkEnd w:id="92"/>
      <w:bookmarkEnd w:id="93"/>
      <w:bookmarkEnd w:id="94"/>
      <w:bookmarkEnd w:id="95"/>
    </w:p>
    <w:p w:rsidR="0062707D" w:rsidRPr="008603F9" w:rsidRDefault="0062707D" w:rsidP="0062707D">
      <w:pPr>
        <w:pStyle w:val="Restitle"/>
        <w:rPr>
          <w:rtl/>
        </w:rPr>
      </w:pPr>
      <w:bookmarkStart w:id="96" w:name="_Toc327956610"/>
      <w:bookmarkStart w:id="97" w:name="_Toc339025921"/>
      <w:r w:rsidRPr="008603F9">
        <w:rPr>
          <w:rFonts w:hint="cs"/>
          <w:rtl/>
        </w:rPr>
        <w:t xml:space="preserve">استعمال نطاقات التردد الموزعة للخدمة الثابتة الساتلية </w:t>
      </w:r>
      <w:r>
        <w:rPr>
          <w:rtl/>
        </w:rPr>
        <w:br/>
      </w:r>
      <w:r w:rsidRPr="008603F9">
        <w:rPr>
          <w:rFonts w:hint="cs"/>
          <w:rtl/>
        </w:rPr>
        <w:t>التي لا تخضع</w:t>
      </w:r>
      <w:r>
        <w:rPr>
          <w:rFonts w:hint="cs"/>
          <w:rtl/>
        </w:rPr>
        <w:t xml:space="preserve"> </w:t>
      </w:r>
      <w:r w:rsidRPr="008603F9">
        <w:rPr>
          <w:rFonts w:hint="cs"/>
          <w:rtl/>
        </w:rPr>
        <w:t xml:space="preserve">للتذييلات </w:t>
      </w:r>
      <w:r w:rsidRPr="00867A17">
        <w:t>30</w:t>
      </w:r>
      <w:r w:rsidRPr="008603F9">
        <w:rPr>
          <w:rFonts w:hint="cs"/>
          <w:rtl/>
        </w:rPr>
        <w:t xml:space="preserve"> و</w:t>
      </w:r>
      <w:r w:rsidRPr="008603F9">
        <w:t>30A</w:t>
      </w:r>
      <w:r w:rsidRPr="008603F9">
        <w:rPr>
          <w:rFonts w:hint="cs"/>
          <w:rtl/>
        </w:rPr>
        <w:t xml:space="preserve"> و</w:t>
      </w:r>
      <w:r w:rsidRPr="008603F9">
        <w:t>30B</w:t>
      </w:r>
      <w:r w:rsidRPr="008603F9">
        <w:rPr>
          <w:rFonts w:hint="cs"/>
          <w:rtl/>
        </w:rPr>
        <w:t xml:space="preserve"> </w:t>
      </w:r>
      <w:r>
        <w:rPr>
          <w:rFonts w:hint="cs"/>
          <w:rtl/>
        </w:rPr>
        <w:t xml:space="preserve">من أجل </w:t>
      </w:r>
      <w:r w:rsidRPr="00894887">
        <w:rPr>
          <w:rFonts w:hint="cs"/>
          <w:rtl/>
        </w:rPr>
        <w:t>اتصالات المراقبة</w:t>
      </w:r>
      <w:r>
        <w:rPr>
          <w:rFonts w:hint="cs"/>
          <w:rtl/>
        </w:rPr>
        <w:t xml:space="preserve"> </w:t>
      </w:r>
      <w:r>
        <w:rPr>
          <w:rtl/>
        </w:rPr>
        <w:br/>
      </w:r>
      <w:r w:rsidRPr="00894887">
        <w:rPr>
          <w:rFonts w:hint="cs"/>
          <w:rtl/>
        </w:rPr>
        <w:t>والاتصالات خارج الحمولة</w:t>
      </w:r>
      <w:r>
        <w:rPr>
          <w:rFonts w:hint="cs"/>
          <w:rtl/>
        </w:rPr>
        <w:t xml:space="preserve"> </w:t>
      </w:r>
      <w:r w:rsidRPr="00894887">
        <w:rPr>
          <w:rFonts w:hint="cs"/>
          <w:rtl/>
        </w:rPr>
        <w:t>النافعة لأنظمة الطائرات دون طيار</w:t>
      </w:r>
      <w:r>
        <w:rPr>
          <w:rFonts w:hint="cs"/>
          <w:rtl/>
        </w:rPr>
        <w:t xml:space="preserve"> </w:t>
      </w:r>
      <w:r>
        <w:rPr>
          <w:rtl/>
        </w:rPr>
        <w:br/>
      </w:r>
      <w:r w:rsidRPr="00894887">
        <w:rPr>
          <w:rFonts w:hint="cs"/>
          <w:rtl/>
        </w:rPr>
        <w:t>في الفضاء الجوي</w:t>
      </w:r>
      <w:r w:rsidRPr="008603F9">
        <w:rPr>
          <w:rFonts w:hint="cs"/>
          <w:rtl/>
        </w:rPr>
        <w:t xml:space="preserve"> غير </w:t>
      </w:r>
      <w:r>
        <w:rPr>
          <w:rFonts w:hint="cs"/>
          <w:rtl/>
        </w:rPr>
        <w:t>المحجوز</w:t>
      </w:r>
      <w:bookmarkEnd w:id="96"/>
      <w:bookmarkEnd w:id="97"/>
    </w:p>
    <w:p w:rsidR="0062707D" w:rsidRDefault="0062707D" w:rsidP="00BA5CC0">
      <w:pPr>
        <w:pStyle w:val="Normalaftertitle"/>
        <w:rPr>
          <w:rtl/>
        </w:rPr>
      </w:pPr>
      <w:r>
        <w:rPr>
          <w:rFonts w:hint="cs"/>
          <w:rtl/>
        </w:rPr>
        <w:t xml:space="preserve">إن المؤتمر العالمي للاتصالات الراديوية (جنيف، </w:t>
      </w:r>
      <w:r>
        <w:t>2012</w:t>
      </w:r>
      <w:r>
        <w:rPr>
          <w:rFonts w:hint="cs"/>
          <w:rtl/>
        </w:rPr>
        <w:t>)،</w:t>
      </w:r>
    </w:p>
    <w:p w:rsidR="0062707D" w:rsidRPr="003D5062" w:rsidRDefault="0062707D" w:rsidP="004E00E0">
      <w:pPr>
        <w:pStyle w:val="call"/>
        <w:rPr>
          <w:rtl/>
        </w:rPr>
      </w:pPr>
      <w:r w:rsidRPr="003D5062">
        <w:rPr>
          <w:rFonts w:hint="cs"/>
          <w:rtl/>
        </w:rPr>
        <w:t>إذ يضع في</w:t>
      </w:r>
      <w:r>
        <w:rPr>
          <w:rFonts w:hint="cs"/>
          <w:rtl/>
        </w:rPr>
        <w:t xml:space="preserve"> اعتباره</w:t>
      </w:r>
    </w:p>
    <w:p w:rsidR="0062707D" w:rsidRPr="00867A17" w:rsidRDefault="0062707D" w:rsidP="0062707D">
      <w:pPr>
        <w:rPr>
          <w:spacing w:val="-4"/>
          <w:rtl/>
        </w:rPr>
      </w:pPr>
      <w:r>
        <w:rPr>
          <w:rFonts w:hint="cs"/>
          <w:i/>
          <w:iCs/>
          <w:rtl/>
          <w:lang w:bidi="ar-EG"/>
        </w:rPr>
        <w:t xml:space="preserve"> </w:t>
      </w:r>
      <w:r w:rsidRPr="008603F9">
        <w:rPr>
          <w:rFonts w:hint="cs"/>
          <w:i/>
          <w:iCs/>
          <w:rtl/>
          <w:lang w:bidi="ar-EG"/>
        </w:rPr>
        <w:t>أ</w:t>
      </w:r>
      <w:r>
        <w:rPr>
          <w:rFonts w:hint="cs"/>
          <w:i/>
          <w:iCs/>
          <w:rtl/>
          <w:lang w:bidi="ar-EG"/>
        </w:rPr>
        <w:t xml:space="preserve"> </w:t>
      </w:r>
      <w:r w:rsidRPr="008603F9">
        <w:rPr>
          <w:rFonts w:hint="cs"/>
          <w:i/>
          <w:iCs/>
          <w:rtl/>
          <w:lang w:bidi="ar-EG"/>
        </w:rPr>
        <w:t>)</w:t>
      </w:r>
      <w:r>
        <w:rPr>
          <w:rFonts w:hint="cs"/>
          <w:rtl/>
          <w:lang w:bidi="ar-EG"/>
        </w:rPr>
        <w:tab/>
      </w:r>
      <w:r w:rsidRPr="00867A17">
        <w:rPr>
          <w:rFonts w:hint="cs"/>
          <w:spacing w:val="-4"/>
          <w:rtl/>
        </w:rPr>
        <w:t xml:space="preserve">أن هناك العديد من تطبيقات أنظمة الطائرات دون طيار </w:t>
      </w:r>
      <w:r w:rsidRPr="00867A17">
        <w:rPr>
          <w:spacing w:val="-4"/>
        </w:rPr>
        <w:t>(UAS)</w:t>
      </w:r>
      <w:r w:rsidRPr="00867A17">
        <w:rPr>
          <w:rFonts w:hint="cs"/>
          <w:spacing w:val="-4"/>
          <w:rtl/>
        </w:rPr>
        <w:t xml:space="preserve"> التي تتطلب النفاذ إلى الفضاء الجوي غير </w:t>
      </w:r>
      <w:r>
        <w:rPr>
          <w:rFonts w:hint="cs"/>
          <w:spacing w:val="-4"/>
          <w:rtl/>
        </w:rPr>
        <w:t>المحجوز</w:t>
      </w:r>
      <w:r w:rsidRPr="00867A17">
        <w:rPr>
          <w:rFonts w:hint="cs"/>
          <w:spacing w:val="-4"/>
          <w:rtl/>
        </w:rPr>
        <w:t>؛</w:t>
      </w:r>
    </w:p>
    <w:p w:rsidR="0062707D" w:rsidRDefault="0062707D" w:rsidP="001C4F21">
      <w:pPr>
        <w:rPr>
          <w:rtl/>
          <w:lang w:bidi="ar-EG"/>
        </w:rPr>
      </w:pPr>
      <w:r w:rsidRPr="008603F9">
        <w:rPr>
          <w:rFonts w:hint="cs"/>
          <w:i/>
          <w:iCs/>
          <w:rtl/>
          <w:lang w:bidi="ar-EG"/>
        </w:rPr>
        <w:t>ب)</w:t>
      </w:r>
      <w:r>
        <w:rPr>
          <w:rFonts w:hint="cs"/>
          <w:rtl/>
          <w:lang w:bidi="ar-EG"/>
        </w:rPr>
        <w:tab/>
        <w:t xml:space="preserve">أن الطائرات دون طيار </w:t>
      </w:r>
      <w:r>
        <w:rPr>
          <w:lang w:bidi="ar-EG"/>
        </w:rPr>
        <w:t>(UA)</w:t>
      </w:r>
      <w:r>
        <w:rPr>
          <w:rFonts w:hint="cs"/>
          <w:rtl/>
          <w:lang w:bidi="ar-EG"/>
        </w:rPr>
        <w:t xml:space="preserve"> يلزم تشغيلها بدون انقطاع مع الطائرات التي يقودها</w:t>
      </w:r>
      <w:r w:rsidR="001C4F21">
        <w:rPr>
          <w:rFonts w:hint="eastAsia"/>
          <w:rtl/>
          <w:lang w:bidi="ar-EG"/>
        </w:rPr>
        <w:t> </w:t>
      </w:r>
      <w:r>
        <w:rPr>
          <w:rFonts w:hint="cs"/>
          <w:rtl/>
          <w:lang w:bidi="ar-EG"/>
        </w:rPr>
        <w:t>طيار في الفضاء الجوي غير المحجوز، كما يلزم، قدر الإمكان عملياً، أن تستعمل الطيف المنسق عالمياً؛</w:t>
      </w:r>
    </w:p>
    <w:p w:rsidR="0062707D" w:rsidRDefault="0062707D" w:rsidP="0062707D">
      <w:pPr>
        <w:rPr>
          <w:rtl/>
          <w:lang w:bidi="ar-EG"/>
        </w:rPr>
      </w:pPr>
      <w:r w:rsidRPr="008603F9">
        <w:rPr>
          <w:rFonts w:hint="cs"/>
          <w:i/>
          <w:iCs/>
          <w:rtl/>
          <w:lang w:bidi="ar-EG"/>
        </w:rPr>
        <w:t>ج)</w:t>
      </w:r>
      <w:r w:rsidRPr="007407B9">
        <w:rPr>
          <w:rFonts w:hint="cs"/>
          <w:rtl/>
          <w:lang w:bidi="ar-EG"/>
        </w:rPr>
        <w:tab/>
        <w:t xml:space="preserve">أن التشغيل الآمن </w:t>
      </w:r>
      <w:r>
        <w:rPr>
          <w:rFonts w:hint="cs"/>
          <w:rtl/>
          <w:lang w:bidi="ar-EG"/>
        </w:rPr>
        <w:t>لأنظمة الطائرات دون طيار</w:t>
      </w:r>
      <w:r w:rsidRPr="007407B9">
        <w:rPr>
          <w:rFonts w:hint="cs"/>
          <w:rtl/>
          <w:lang w:bidi="ar-EG"/>
        </w:rPr>
        <w:t xml:space="preserve"> </w:t>
      </w:r>
      <w:r>
        <w:rPr>
          <w:lang w:bidi="ar-EG"/>
        </w:rPr>
        <w:t>(UAS)</w:t>
      </w:r>
      <w:r w:rsidRPr="007407B9">
        <w:rPr>
          <w:rFonts w:hint="cs"/>
          <w:rtl/>
          <w:lang w:bidi="ar-EG"/>
        </w:rPr>
        <w:t xml:space="preserve"> </w:t>
      </w:r>
      <w:r>
        <w:rPr>
          <w:rFonts w:hint="cs"/>
          <w:rtl/>
          <w:lang w:bidi="ar-EG"/>
        </w:rPr>
        <w:t>يحتاج إلى وصلات اتصالات موثوقة وطيف مرتبط بها، وخاصة للسماح لقائد الطائرة عن</w:t>
      </w:r>
      <w:r>
        <w:rPr>
          <w:rFonts w:hint="eastAsia"/>
          <w:rtl/>
          <w:lang w:bidi="ar-EG"/>
        </w:rPr>
        <w:t> </w:t>
      </w:r>
      <w:r>
        <w:rPr>
          <w:rFonts w:hint="cs"/>
          <w:rtl/>
          <w:lang w:bidi="ar-EG"/>
        </w:rPr>
        <w:t xml:space="preserve">بُعد بالتحكم في الطيران ومراقبته وترحيل اتصالات مراقبة الحركة الجوية المعروفة أيضاً باسم اتصالات المراقبة والاتصالات خارج الحمولة النافعة </w:t>
      </w:r>
      <w:r>
        <w:rPr>
          <w:lang w:bidi="ar-EG"/>
        </w:rPr>
        <w:t>(CNPC)</w:t>
      </w:r>
      <w:r>
        <w:rPr>
          <w:rFonts w:hint="cs"/>
          <w:rtl/>
          <w:lang w:bidi="ar-EG"/>
        </w:rPr>
        <w:t>؛</w:t>
      </w:r>
    </w:p>
    <w:p w:rsidR="0062707D" w:rsidRDefault="0062707D" w:rsidP="0062707D">
      <w:pPr>
        <w:rPr>
          <w:rtl/>
          <w:lang w:bidi="ar-EG"/>
        </w:rPr>
      </w:pPr>
      <w:r>
        <w:rPr>
          <w:rFonts w:hint="cs"/>
          <w:i/>
          <w:iCs/>
          <w:rtl/>
          <w:lang w:bidi="ar-EG"/>
        </w:rPr>
        <w:t>د</w:t>
      </w:r>
      <w:r>
        <w:rPr>
          <w:rFonts w:hint="eastAsia"/>
          <w:i/>
          <w:iCs/>
          <w:rtl/>
          <w:lang w:bidi="ar-EG"/>
        </w:rPr>
        <w:t> </w:t>
      </w:r>
      <w:r>
        <w:rPr>
          <w:rFonts w:hint="cs"/>
          <w:i/>
          <w:iCs/>
          <w:rtl/>
          <w:lang w:bidi="ar-EG"/>
        </w:rPr>
        <w:t>)</w:t>
      </w:r>
      <w:r>
        <w:rPr>
          <w:rFonts w:hint="cs"/>
          <w:rtl/>
          <w:lang w:bidi="ar-EG"/>
        </w:rPr>
        <w:tab/>
        <w:t xml:space="preserve">أن وصلات اتصالات </w:t>
      </w:r>
      <w:r>
        <w:rPr>
          <w:lang w:bidi="ar-EG"/>
        </w:rPr>
        <w:t>CNPC</w:t>
      </w:r>
      <w:r>
        <w:rPr>
          <w:rFonts w:hint="cs"/>
          <w:rtl/>
          <w:lang w:bidi="ar-EG"/>
        </w:rPr>
        <w:t xml:space="preserve"> لأنظمة </w:t>
      </w:r>
      <w:r>
        <w:rPr>
          <w:lang w:bidi="ar-EG"/>
        </w:rPr>
        <w:t>UAS</w:t>
      </w:r>
      <w:r>
        <w:rPr>
          <w:rFonts w:hint="cs"/>
          <w:rtl/>
          <w:lang w:bidi="ar-EG"/>
        </w:rPr>
        <w:t xml:space="preserve"> عبر السواتل جزء من عمليات أنظمة </w:t>
      </w:r>
      <w:r>
        <w:rPr>
          <w:lang w:bidi="ar-EG"/>
        </w:rPr>
        <w:t>UAS</w:t>
      </w:r>
      <w:r>
        <w:rPr>
          <w:rFonts w:hint="cs"/>
          <w:rtl/>
          <w:lang w:bidi="ar-EG"/>
        </w:rPr>
        <w:t>، وخاصة لترحيل الإرسالات لما يتجاوز الأفق والحفاظ على تشغيل آمن للطيران؛</w:t>
      </w:r>
    </w:p>
    <w:p w:rsidR="0062707D" w:rsidRDefault="0062707D" w:rsidP="0062707D">
      <w:pPr>
        <w:rPr>
          <w:rtl/>
          <w:lang w:bidi="ar-EG"/>
        </w:rPr>
      </w:pPr>
      <w:r w:rsidRPr="001A2520">
        <w:rPr>
          <w:rFonts w:hint="cs"/>
          <w:i/>
          <w:iCs/>
          <w:rtl/>
          <w:lang w:bidi="ar-EG"/>
        </w:rPr>
        <w:t>ه</w:t>
      </w:r>
      <w:r>
        <w:rPr>
          <w:rFonts w:hint="cs"/>
          <w:i/>
          <w:iCs/>
          <w:rtl/>
          <w:lang w:bidi="ar-EG"/>
        </w:rPr>
        <w:t>‍ </w:t>
      </w:r>
      <w:r w:rsidRPr="001A2520">
        <w:rPr>
          <w:rFonts w:hint="cs"/>
          <w:i/>
          <w:iCs/>
          <w:rtl/>
          <w:lang w:bidi="ar-EG"/>
        </w:rPr>
        <w:t>)</w:t>
      </w:r>
      <w:r>
        <w:rPr>
          <w:rFonts w:hint="cs"/>
          <w:rtl/>
          <w:lang w:bidi="ar-EG"/>
        </w:rPr>
        <w:tab/>
        <w:t xml:space="preserve">أن أنظمة </w:t>
      </w:r>
      <w:r>
        <w:rPr>
          <w:lang w:bidi="ar-EG"/>
        </w:rPr>
        <w:t>UAS</w:t>
      </w:r>
      <w:r>
        <w:rPr>
          <w:rFonts w:hint="cs"/>
          <w:rtl/>
          <w:lang w:bidi="ar-EG"/>
        </w:rPr>
        <w:t xml:space="preserve"> تعمل بالفعل في نطاقات تردد الخدمة الثابتة الساتلية لوصلات الاتصالات من الطائرة </w:t>
      </w:r>
      <w:r>
        <w:rPr>
          <w:lang w:bidi="ar-EG"/>
        </w:rPr>
        <w:t>UA</w:t>
      </w:r>
      <w:r>
        <w:rPr>
          <w:rFonts w:hint="cs"/>
          <w:rtl/>
          <w:lang w:bidi="ar-EG"/>
        </w:rPr>
        <w:t xml:space="preserve"> إلى الوصلات </w:t>
      </w:r>
      <w:r>
        <w:rPr>
          <w:lang w:bidi="ar-EG"/>
        </w:rPr>
        <w:t>CNPC</w:t>
      </w:r>
      <w:r>
        <w:rPr>
          <w:rFonts w:hint="cs"/>
          <w:rtl/>
          <w:lang w:bidi="ar-EG"/>
        </w:rPr>
        <w:t xml:space="preserve"> الساتلية بموجب الرقم </w:t>
      </w:r>
      <w:r>
        <w:rPr>
          <w:b/>
          <w:bCs/>
          <w:lang w:bidi="ar-EG"/>
        </w:rPr>
        <w:t>4.4</w:t>
      </w:r>
      <w:r>
        <w:rPr>
          <w:rFonts w:hint="cs"/>
          <w:rtl/>
          <w:lang w:bidi="ar-EG"/>
        </w:rPr>
        <w:t xml:space="preserve"> من لوائح الراديو؛</w:t>
      </w:r>
    </w:p>
    <w:p w:rsidR="0062707D" w:rsidRDefault="0062707D" w:rsidP="0062707D">
      <w:pPr>
        <w:rPr>
          <w:rtl/>
          <w:lang w:bidi="ar-EG"/>
        </w:rPr>
      </w:pPr>
      <w:r>
        <w:rPr>
          <w:rFonts w:hint="cs"/>
          <w:i/>
          <w:iCs/>
          <w:rtl/>
          <w:lang w:bidi="ar-EG"/>
        </w:rPr>
        <w:t>و )</w:t>
      </w:r>
      <w:r>
        <w:rPr>
          <w:rFonts w:hint="cs"/>
          <w:rtl/>
          <w:lang w:bidi="ar-EG"/>
        </w:rPr>
        <w:tab/>
      </w:r>
      <w:r w:rsidRPr="00B16413">
        <w:rPr>
          <w:rFonts w:hint="cs"/>
          <w:spacing w:val="-6"/>
          <w:rtl/>
          <w:lang w:bidi="ar-EG"/>
        </w:rPr>
        <w:t xml:space="preserve">أن استعمال الخدمة الثابتة الساتلية لوصلات اتصالات </w:t>
      </w:r>
      <w:r w:rsidRPr="00B16413">
        <w:rPr>
          <w:spacing w:val="-6"/>
          <w:lang w:bidi="ar-EG"/>
        </w:rPr>
        <w:t>CNPC</w:t>
      </w:r>
      <w:r w:rsidRPr="00B16413">
        <w:rPr>
          <w:rFonts w:hint="cs"/>
          <w:spacing w:val="-6"/>
          <w:rtl/>
          <w:lang w:bidi="ar-EG"/>
        </w:rPr>
        <w:t xml:space="preserve"> لأنظمة </w:t>
      </w:r>
      <w:r w:rsidRPr="00B16413">
        <w:rPr>
          <w:spacing w:val="-6"/>
          <w:lang w:bidi="ar-EG"/>
        </w:rPr>
        <w:t>UAS</w:t>
      </w:r>
      <w:r>
        <w:rPr>
          <w:rFonts w:hint="cs"/>
          <w:rtl/>
          <w:lang w:bidi="ar-EG"/>
        </w:rPr>
        <w:t>، بما في ذلك الوصلات بين ساتل مستقر بالنسبة إلى الأرض وعناصر متنقلة من نظام</w:t>
      </w:r>
      <w:r>
        <w:rPr>
          <w:rFonts w:hint="cs"/>
          <w:rtl/>
        </w:rPr>
        <w:t xml:space="preserve"> </w:t>
      </w:r>
      <w:r>
        <w:t>UAS</w:t>
      </w:r>
      <w:r>
        <w:rPr>
          <w:rFonts w:hint="cs"/>
          <w:rtl/>
        </w:rPr>
        <w:t xml:space="preserve"> على سبيل المثال لا الحصر،</w:t>
      </w:r>
      <w:r>
        <w:rPr>
          <w:rFonts w:hint="cs"/>
          <w:rtl/>
          <w:lang w:bidi="ar-EG"/>
        </w:rPr>
        <w:t xml:space="preserve"> يجب أن يضمن حماية الخدمات القائمة؛</w:t>
      </w:r>
    </w:p>
    <w:p w:rsidR="0062707D" w:rsidRDefault="0062707D" w:rsidP="0062707D">
      <w:pPr>
        <w:rPr>
          <w:rtl/>
          <w:lang w:bidi="ar-EG"/>
        </w:rPr>
      </w:pPr>
      <w:r>
        <w:rPr>
          <w:rFonts w:hint="cs"/>
          <w:i/>
          <w:iCs/>
          <w:rtl/>
          <w:lang w:bidi="ar-EG"/>
        </w:rPr>
        <w:lastRenderedPageBreak/>
        <w:t>ز )</w:t>
      </w:r>
      <w:r>
        <w:rPr>
          <w:rFonts w:hint="cs"/>
          <w:rtl/>
          <w:lang w:bidi="ar-EG"/>
        </w:rPr>
        <w:tab/>
        <w:t xml:space="preserve">أن وصلات اتصالات </w:t>
      </w:r>
      <w:r>
        <w:rPr>
          <w:lang w:bidi="ar-EG"/>
        </w:rPr>
        <w:t>CNPC</w:t>
      </w:r>
      <w:r>
        <w:rPr>
          <w:rFonts w:hint="cs"/>
          <w:rtl/>
          <w:lang w:bidi="ar-EG"/>
        </w:rPr>
        <w:t xml:space="preserve"> ستحتاج إلى القدرة على التخفيف من حدة التداخل عند التشغيل لضمان السلامة العامة للوصلة وتوافرها بشكل مناسب يتسق مع عمليات أنظمة </w:t>
      </w:r>
      <w:r>
        <w:rPr>
          <w:lang w:bidi="ar-EG"/>
        </w:rPr>
        <w:t>UAS</w:t>
      </w:r>
      <w:r>
        <w:rPr>
          <w:rFonts w:hint="cs"/>
          <w:rtl/>
          <w:lang w:bidi="ar-EG"/>
        </w:rPr>
        <w:t xml:space="preserve"> في الفضاء الجوي غير المحجوز؛</w:t>
      </w:r>
    </w:p>
    <w:p w:rsidR="0062707D" w:rsidRPr="00317D10" w:rsidRDefault="0062707D" w:rsidP="0062707D">
      <w:pPr>
        <w:rPr>
          <w:spacing w:val="-10"/>
          <w:rtl/>
          <w:lang w:bidi="ar-EG"/>
        </w:rPr>
      </w:pPr>
      <w:r>
        <w:rPr>
          <w:rFonts w:hint="cs"/>
          <w:i/>
          <w:iCs/>
          <w:rtl/>
          <w:lang w:bidi="ar-EG"/>
        </w:rPr>
        <w:t>ح)</w:t>
      </w:r>
      <w:r>
        <w:rPr>
          <w:rFonts w:hint="cs"/>
          <w:rtl/>
          <w:lang w:bidi="ar-EG"/>
        </w:rPr>
        <w:tab/>
      </w:r>
      <w:r w:rsidRPr="00317D10">
        <w:rPr>
          <w:rFonts w:hint="cs"/>
          <w:spacing w:val="-10"/>
          <w:rtl/>
          <w:lang w:bidi="ar-EG"/>
        </w:rPr>
        <w:t xml:space="preserve">أن معماريات اتصالات </w:t>
      </w:r>
      <w:r w:rsidRPr="00317D10">
        <w:rPr>
          <w:spacing w:val="-10"/>
          <w:lang w:bidi="ar-EG"/>
        </w:rPr>
        <w:t>CNPC</w:t>
      </w:r>
      <w:r w:rsidRPr="00317D10">
        <w:rPr>
          <w:rFonts w:hint="cs"/>
          <w:spacing w:val="-10"/>
          <w:rtl/>
          <w:lang w:bidi="ar-EG"/>
        </w:rPr>
        <w:t xml:space="preserve"> المتعددة الترددات توفر وسيلة لتحسين توافر الوصلات ويمكن أن تخفف من</w:t>
      </w:r>
      <w:r w:rsidRPr="00317D10">
        <w:rPr>
          <w:rFonts w:hint="eastAsia"/>
          <w:spacing w:val="-10"/>
          <w:rtl/>
          <w:lang w:bidi="ar-EG"/>
        </w:rPr>
        <w:t> </w:t>
      </w:r>
      <w:r w:rsidRPr="00317D10">
        <w:rPr>
          <w:rFonts w:hint="cs"/>
          <w:spacing w:val="-10"/>
          <w:rtl/>
          <w:lang w:bidi="ar-EG"/>
        </w:rPr>
        <w:t>حدة التداخل؛</w:t>
      </w:r>
    </w:p>
    <w:p w:rsidR="0062707D" w:rsidRDefault="0062707D" w:rsidP="0062707D">
      <w:pPr>
        <w:rPr>
          <w:rtl/>
          <w:lang w:bidi="ar-EG"/>
        </w:rPr>
      </w:pPr>
      <w:r>
        <w:rPr>
          <w:rFonts w:hint="cs"/>
          <w:i/>
          <w:iCs/>
          <w:rtl/>
          <w:lang w:bidi="ar-EG"/>
        </w:rPr>
        <w:t>ط)</w:t>
      </w:r>
      <w:r>
        <w:rPr>
          <w:rFonts w:hint="cs"/>
          <w:rtl/>
          <w:lang w:bidi="ar-EG"/>
        </w:rPr>
        <w:tab/>
        <w:t xml:space="preserve">أن من الضروري مراعاة الشبكات الساتلية الحالية والمستقبلية عند التخطيط لنمو استعمال موارد الخدمة الثابتة الساتلية لأنظمة </w:t>
      </w:r>
      <w:r>
        <w:rPr>
          <w:lang w:bidi="ar-EG"/>
        </w:rPr>
        <w:t>UAS</w:t>
      </w:r>
      <w:r>
        <w:rPr>
          <w:rFonts w:hint="cs"/>
          <w:rtl/>
          <w:lang w:bidi="ar-EG"/>
        </w:rPr>
        <w:t>؛</w:t>
      </w:r>
    </w:p>
    <w:p w:rsidR="0062707D" w:rsidRDefault="0062707D" w:rsidP="0062707D">
      <w:pPr>
        <w:rPr>
          <w:rtl/>
          <w:lang w:bidi="ar-EG"/>
        </w:rPr>
      </w:pPr>
      <w:r>
        <w:rPr>
          <w:rFonts w:hint="cs"/>
          <w:i/>
          <w:iCs/>
          <w:rtl/>
          <w:lang w:bidi="ar-EG"/>
        </w:rPr>
        <w:t>ي)</w:t>
      </w:r>
      <w:r>
        <w:rPr>
          <w:rFonts w:hint="cs"/>
          <w:rtl/>
          <w:lang w:bidi="ar-EG"/>
        </w:rPr>
        <w:tab/>
        <w:t xml:space="preserve">أن من الضروري أن تتمتع شبكات الخدمة الثابتة الساتلية بوضع مناسب من حيث التبليغ بموجب المادة </w:t>
      </w:r>
      <w:r>
        <w:rPr>
          <w:lang w:bidi="ar-EG"/>
        </w:rPr>
        <w:t>11</w:t>
      </w:r>
      <w:r>
        <w:rPr>
          <w:rFonts w:hint="cs"/>
          <w:rtl/>
          <w:lang w:bidi="ar-EG"/>
        </w:rPr>
        <w:t xml:space="preserve"> للتمكن من استعمالها في</w:t>
      </w:r>
      <w:r>
        <w:rPr>
          <w:rFonts w:hint="eastAsia"/>
          <w:rtl/>
          <w:lang w:bidi="ar-EG"/>
        </w:rPr>
        <w:t> </w:t>
      </w:r>
      <w:r>
        <w:rPr>
          <w:rFonts w:hint="cs"/>
          <w:rtl/>
          <w:lang w:bidi="ar-EG"/>
        </w:rPr>
        <w:t xml:space="preserve">التطبيقات التي تحتاج إلى موثوقية عالية، مثل وصلات اتصالات </w:t>
      </w:r>
      <w:r>
        <w:rPr>
          <w:lang w:bidi="ar-EG"/>
        </w:rPr>
        <w:t>CNPC</w:t>
      </w:r>
      <w:r>
        <w:rPr>
          <w:rFonts w:hint="cs"/>
          <w:rtl/>
          <w:lang w:bidi="ar-EG"/>
        </w:rPr>
        <w:t xml:space="preserve"> لأنظمة </w:t>
      </w:r>
      <w:r>
        <w:rPr>
          <w:lang w:bidi="ar-EG"/>
        </w:rPr>
        <w:t>UAS</w:t>
      </w:r>
      <w:r>
        <w:rPr>
          <w:rFonts w:hint="cs"/>
          <w:rtl/>
          <w:lang w:bidi="ar-EG"/>
        </w:rPr>
        <w:t>،</w:t>
      </w:r>
    </w:p>
    <w:p w:rsidR="0062707D" w:rsidRPr="003D5062" w:rsidRDefault="0062707D" w:rsidP="001C4F21">
      <w:pPr>
        <w:pStyle w:val="call"/>
        <w:rPr>
          <w:rtl/>
        </w:rPr>
      </w:pPr>
      <w:r w:rsidRPr="003D5062">
        <w:rPr>
          <w:rFonts w:hint="cs"/>
          <w:rtl/>
        </w:rPr>
        <w:t>وإذ يدرك</w:t>
      </w:r>
    </w:p>
    <w:p w:rsidR="0062707D" w:rsidRDefault="0062707D" w:rsidP="0062707D">
      <w:pPr>
        <w:rPr>
          <w:rtl/>
          <w:lang w:bidi="ar-EG"/>
        </w:rPr>
      </w:pPr>
      <w:r>
        <w:rPr>
          <w:rFonts w:hint="cs"/>
          <w:i/>
          <w:iCs/>
          <w:rtl/>
          <w:lang w:bidi="ar-SY"/>
        </w:rPr>
        <w:t xml:space="preserve"> </w:t>
      </w:r>
      <w:r>
        <w:rPr>
          <w:rFonts w:hint="cs"/>
          <w:i/>
          <w:iCs/>
          <w:rtl/>
          <w:lang w:bidi="ar-EG"/>
        </w:rPr>
        <w:t>أ )</w:t>
      </w:r>
      <w:r>
        <w:rPr>
          <w:rFonts w:hint="cs"/>
          <w:rtl/>
          <w:lang w:bidi="ar-EG"/>
        </w:rPr>
        <w:tab/>
        <w:t xml:space="preserve">أن في حالة إدخال طائرة بدون طيار </w:t>
      </w:r>
      <w:r>
        <w:rPr>
          <w:lang w:bidi="ar-EG"/>
        </w:rPr>
        <w:t>(UA)</w:t>
      </w:r>
      <w:r>
        <w:rPr>
          <w:rFonts w:hint="cs"/>
          <w:rtl/>
          <w:lang w:bidi="ar-EG"/>
        </w:rPr>
        <w:t xml:space="preserve"> في الفضاء الجوي غير المحجوز، يتعين مواصلة تأمين سلامة مستخدمي الفضاء الجوي الآخرين فضلاً عن الأرواح والممتلكات الموجودة على الأرض؛</w:t>
      </w:r>
    </w:p>
    <w:p w:rsidR="0062707D" w:rsidRDefault="0062707D" w:rsidP="0062707D">
      <w:pPr>
        <w:rPr>
          <w:rtl/>
          <w:lang w:bidi="ar-EG"/>
        </w:rPr>
      </w:pPr>
      <w:r>
        <w:rPr>
          <w:rFonts w:hint="cs"/>
          <w:i/>
          <w:iCs/>
          <w:rtl/>
          <w:lang w:bidi="ar-EG"/>
        </w:rPr>
        <w:t>ب)</w:t>
      </w:r>
      <w:r>
        <w:rPr>
          <w:rFonts w:hint="cs"/>
          <w:rtl/>
          <w:lang w:bidi="ar-EG"/>
        </w:rPr>
        <w:tab/>
        <w:t xml:space="preserve">أن هناك حاجة إلى إجراء دراسات لتوفير الأساس اللازم للنظر في الشروط التنظيمية والتقنية والتشغيلية لاستعمال وصلات الخدمة الثابتة الساتلية لوصلة اتصالات </w:t>
      </w:r>
      <w:r>
        <w:rPr>
          <w:lang w:bidi="ar-EG"/>
        </w:rPr>
        <w:t>CNPC</w:t>
      </w:r>
      <w:r>
        <w:rPr>
          <w:rFonts w:hint="cs"/>
          <w:rtl/>
          <w:lang w:bidi="ar-EG"/>
        </w:rPr>
        <w:t xml:space="preserve"> بين السواتل المستقرة بالنسبة إلى الأرض وأنظمة </w:t>
      </w:r>
      <w:r>
        <w:rPr>
          <w:lang w:bidi="ar-EG"/>
        </w:rPr>
        <w:t>UAS</w:t>
      </w:r>
      <w:r>
        <w:rPr>
          <w:rFonts w:hint="cs"/>
          <w:rtl/>
          <w:lang w:bidi="ar-EG"/>
        </w:rPr>
        <w:t xml:space="preserve"> في</w:t>
      </w:r>
      <w:r>
        <w:rPr>
          <w:rFonts w:hint="eastAsia"/>
          <w:rtl/>
          <w:lang w:bidi="ar-EG"/>
        </w:rPr>
        <w:t> </w:t>
      </w:r>
      <w:r>
        <w:rPr>
          <w:rFonts w:hint="cs"/>
          <w:rtl/>
          <w:lang w:bidi="ar-EG"/>
        </w:rPr>
        <w:t>الفضاء الجوي غير المحجوز على نحو يتوافق مع الخدمات القائمة في نطاقات تردد الخدمة الثابتة الساتلية؛</w:t>
      </w:r>
    </w:p>
    <w:p w:rsidR="0062707D" w:rsidRDefault="0062707D" w:rsidP="0062707D">
      <w:pPr>
        <w:rPr>
          <w:rtl/>
          <w:lang w:bidi="ar-EG"/>
        </w:rPr>
      </w:pPr>
      <w:r>
        <w:rPr>
          <w:rFonts w:hint="cs"/>
          <w:i/>
          <w:iCs/>
          <w:rtl/>
          <w:lang w:bidi="ar-EG"/>
        </w:rPr>
        <w:t>ج)</w:t>
      </w:r>
      <w:r>
        <w:rPr>
          <w:rFonts w:hint="cs"/>
          <w:rtl/>
          <w:lang w:bidi="ar-EG"/>
        </w:rPr>
        <w:tab/>
        <w:t xml:space="preserve">أن تشغيل أنظمة </w:t>
      </w:r>
      <w:r>
        <w:rPr>
          <w:lang w:bidi="ar-EG"/>
        </w:rPr>
        <w:t>UAS</w:t>
      </w:r>
      <w:r>
        <w:rPr>
          <w:rFonts w:hint="cs"/>
          <w:rtl/>
          <w:lang w:bidi="ar-EG"/>
        </w:rPr>
        <w:t xml:space="preserve"> في الفضاء الجوي غير المحجوز يجب أن يستوفي المعايير والممارسات الموصى بها، وفقاً لاتفاقية الطيران المدني الدولي؛</w:t>
      </w:r>
    </w:p>
    <w:p w:rsidR="0062707D" w:rsidRDefault="0062707D" w:rsidP="0062707D">
      <w:pPr>
        <w:rPr>
          <w:rtl/>
          <w:lang w:bidi="ar-EG"/>
        </w:rPr>
      </w:pPr>
      <w:r>
        <w:rPr>
          <w:rFonts w:hint="cs"/>
          <w:i/>
          <w:iCs/>
          <w:rtl/>
          <w:lang w:bidi="ar-EG"/>
        </w:rPr>
        <w:t>د )</w:t>
      </w:r>
      <w:r>
        <w:rPr>
          <w:rFonts w:hint="cs"/>
          <w:rtl/>
          <w:lang w:bidi="ar-EG"/>
        </w:rPr>
        <w:tab/>
        <w:t xml:space="preserve">اعتماد تقارير لقطاع الاتصالات الراديوية تتناول تشغيل أنظمة </w:t>
      </w:r>
      <w:r>
        <w:rPr>
          <w:lang w:bidi="ar-EG"/>
        </w:rPr>
        <w:t>UAS</w:t>
      </w:r>
      <w:r>
        <w:rPr>
          <w:rFonts w:hint="cs"/>
          <w:rtl/>
          <w:lang w:bidi="ar-EG"/>
        </w:rPr>
        <w:t xml:space="preserve"> في</w:t>
      </w:r>
      <w:r w:rsidRPr="004F464E">
        <w:rPr>
          <w:rFonts w:hint="cs"/>
          <w:rtl/>
          <w:lang w:bidi="ar-EG"/>
        </w:rPr>
        <w:t xml:space="preserve"> </w:t>
      </w:r>
      <w:r>
        <w:rPr>
          <w:rFonts w:hint="cs"/>
          <w:rtl/>
          <w:lang w:bidi="ar-EG"/>
        </w:rPr>
        <w:t xml:space="preserve">الفضاء الجوي غير المحجوز، وخاصة التقرير </w:t>
      </w:r>
      <w:r>
        <w:rPr>
          <w:lang w:bidi="ar-EG"/>
        </w:rPr>
        <w:t>ITU-R M.2171</w:t>
      </w:r>
      <w:r>
        <w:rPr>
          <w:rFonts w:hint="cs"/>
          <w:rtl/>
          <w:lang w:bidi="ar-EG"/>
        </w:rPr>
        <w:t xml:space="preserve"> والتقرير </w:t>
      </w:r>
      <w:r>
        <w:rPr>
          <w:lang w:bidi="ar-EG"/>
        </w:rPr>
        <w:t>ITU-R M.2233</w:t>
      </w:r>
      <w:r>
        <w:rPr>
          <w:rFonts w:hint="cs"/>
          <w:rtl/>
          <w:lang w:bidi="ar-EG"/>
        </w:rPr>
        <w:t>؛</w:t>
      </w:r>
    </w:p>
    <w:p w:rsidR="001C4F21" w:rsidRDefault="001C4F21" w:rsidP="0062707D">
      <w:pPr>
        <w:rPr>
          <w:i/>
          <w:iCs/>
          <w:rtl/>
          <w:lang w:bidi="ar-EG"/>
        </w:rPr>
      </w:pPr>
      <w:r>
        <w:rPr>
          <w:i/>
          <w:iCs/>
          <w:rtl/>
          <w:lang w:bidi="ar-EG"/>
        </w:rPr>
        <w:br w:type="page"/>
      </w:r>
    </w:p>
    <w:p w:rsidR="0062707D" w:rsidRPr="00B16413" w:rsidRDefault="0062707D" w:rsidP="0062707D">
      <w:pPr>
        <w:rPr>
          <w:spacing w:val="-2"/>
          <w:rtl/>
          <w:lang w:bidi="ar-EG"/>
        </w:rPr>
      </w:pPr>
      <w:r>
        <w:rPr>
          <w:rFonts w:hint="cs"/>
          <w:i/>
          <w:iCs/>
          <w:rtl/>
          <w:lang w:bidi="ar-EG"/>
        </w:rPr>
        <w:lastRenderedPageBreak/>
        <w:t>ه‍ )</w:t>
      </w:r>
      <w:r>
        <w:rPr>
          <w:rFonts w:hint="cs"/>
          <w:rtl/>
          <w:lang w:bidi="ar-EG"/>
        </w:rPr>
        <w:tab/>
      </w:r>
      <w:r w:rsidRPr="00B16413">
        <w:rPr>
          <w:rFonts w:hint="cs"/>
          <w:spacing w:val="-2"/>
          <w:rtl/>
          <w:lang w:bidi="ar-EG"/>
        </w:rPr>
        <w:t xml:space="preserve">أن عملاً بالرقم </w:t>
      </w:r>
      <w:r w:rsidRPr="00B16413">
        <w:rPr>
          <w:b/>
          <w:bCs/>
          <w:spacing w:val="-2"/>
          <w:lang w:bidi="ar-EG"/>
        </w:rPr>
        <w:t>10.4</w:t>
      </w:r>
      <w:r w:rsidRPr="00B16413">
        <w:rPr>
          <w:rFonts w:hint="cs"/>
          <w:spacing w:val="-2"/>
          <w:rtl/>
          <w:lang w:bidi="ar-EG"/>
        </w:rPr>
        <w:t xml:space="preserve"> من لوائح الراديو، فإن </w:t>
      </w:r>
      <w:r>
        <w:rPr>
          <w:rFonts w:hint="cs"/>
          <w:spacing w:val="-2"/>
          <w:rtl/>
          <w:lang w:bidi="ar-EG"/>
        </w:rPr>
        <w:t xml:space="preserve">الدول الأعضاء تدرك أن </w:t>
      </w:r>
      <w:r w:rsidRPr="00B16413">
        <w:rPr>
          <w:rFonts w:hint="cs"/>
          <w:spacing w:val="-2"/>
          <w:rtl/>
          <w:lang w:bidi="ar-EG"/>
        </w:rPr>
        <w:t>جوانب سلامة الملاحة الراديوية وخدمات السلامة الأخرى تتطلب تدابير خاصة لضمان عدم تعرضها لتداخل ضار</w:t>
      </w:r>
      <w:r>
        <w:rPr>
          <w:rFonts w:hint="cs"/>
          <w:spacing w:val="-2"/>
          <w:rtl/>
          <w:lang w:bidi="ar-EG"/>
        </w:rPr>
        <w:t>،</w:t>
      </w:r>
      <w:r w:rsidRPr="00B16413">
        <w:rPr>
          <w:rFonts w:hint="cs"/>
          <w:spacing w:val="-2"/>
          <w:rtl/>
          <w:lang w:bidi="ar-EG"/>
        </w:rPr>
        <w:t xml:space="preserve"> ولذلك من الضروري مراعاة هذا العامل عند تخصيص الترددات واستعمالها،</w:t>
      </w:r>
    </w:p>
    <w:p w:rsidR="0062707D" w:rsidRDefault="0062707D" w:rsidP="001C4F21">
      <w:pPr>
        <w:pStyle w:val="call"/>
        <w:rPr>
          <w:rtl/>
        </w:rPr>
      </w:pPr>
      <w:r>
        <w:rPr>
          <w:rFonts w:hint="cs"/>
          <w:rtl/>
        </w:rPr>
        <w:t xml:space="preserve">يقـرر أن يدعو المؤتمر العالمي للاتصالات الراديوية لعام </w:t>
      </w:r>
      <w:r>
        <w:t>2015</w:t>
      </w:r>
    </w:p>
    <w:p w:rsidR="0062707D" w:rsidRDefault="0062707D" w:rsidP="0062707D">
      <w:pPr>
        <w:spacing w:before="100"/>
        <w:rPr>
          <w:rtl/>
          <w:lang w:bidi="ar-EG"/>
        </w:rPr>
      </w:pPr>
      <w:r>
        <w:rPr>
          <w:rFonts w:hint="cs"/>
          <w:rtl/>
          <w:lang w:bidi="ar-EG"/>
        </w:rPr>
        <w:t>إلى أن ينظر، استناداً إلى نتائج دراسات قطاع الاتصالات الراديوية المشار إليها في فقرة "</w:t>
      </w:r>
      <w:r w:rsidRPr="003432E8">
        <w:rPr>
          <w:rFonts w:hint="cs"/>
          <w:i/>
          <w:iCs/>
          <w:rtl/>
          <w:lang w:bidi="ar-EG"/>
        </w:rPr>
        <w:t>يدعو قطاع الاتصالات الراديوية</w:t>
      </w:r>
      <w:r>
        <w:rPr>
          <w:rFonts w:hint="cs"/>
          <w:rtl/>
          <w:lang w:bidi="ar-EG"/>
        </w:rPr>
        <w:t xml:space="preserve">" أدناه، في الإجراءات التنظيمية الممكنة لدعم استعمال نطاقات تردد الخدمة الثابتة الساتلية في وصلات اتصالات </w:t>
      </w:r>
      <w:r>
        <w:rPr>
          <w:lang w:bidi="ar-EG"/>
        </w:rPr>
        <w:t>CNPC</w:t>
      </w:r>
      <w:r>
        <w:rPr>
          <w:rFonts w:hint="cs"/>
          <w:rtl/>
          <w:lang w:bidi="ar-EG"/>
        </w:rPr>
        <w:t xml:space="preserve"> لأنظمة </w:t>
      </w:r>
      <w:r>
        <w:rPr>
          <w:lang w:bidi="ar-EG"/>
        </w:rPr>
        <w:t>UAS</w:t>
      </w:r>
      <w:r>
        <w:rPr>
          <w:rFonts w:hint="cs"/>
          <w:rtl/>
          <w:lang w:bidi="ar-EG"/>
        </w:rPr>
        <w:t>، على النحو المشار إليه في فقرات "</w:t>
      </w:r>
      <w:r w:rsidRPr="00B77B45">
        <w:rPr>
          <w:rFonts w:hint="cs"/>
          <w:sz w:val="6"/>
          <w:szCs w:val="14"/>
          <w:rtl/>
          <w:lang w:bidi="ar-EG"/>
        </w:rPr>
        <w:t> </w:t>
      </w:r>
      <w:r>
        <w:rPr>
          <w:rFonts w:hint="cs"/>
          <w:i/>
          <w:iCs/>
          <w:rtl/>
          <w:lang w:bidi="ar-EG"/>
        </w:rPr>
        <w:t>إذ يضع في اعتباره"</w:t>
      </w:r>
      <w:r>
        <w:rPr>
          <w:rFonts w:hint="cs"/>
          <w:rtl/>
          <w:lang w:bidi="ar-EG"/>
        </w:rPr>
        <w:t xml:space="preserve"> أعلاه، بما يضمن التشغيل الآمن لهذه الوصلات، وفقاً للفقرة </w:t>
      </w:r>
      <w:r>
        <w:rPr>
          <w:rFonts w:hint="cs"/>
          <w:i/>
          <w:iCs/>
          <w:rtl/>
          <w:lang w:bidi="ar-EG"/>
        </w:rPr>
        <w:t>ه‍)</w:t>
      </w:r>
      <w:r>
        <w:rPr>
          <w:rFonts w:hint="cs"/>
          <w:rtl/>
          <w:lang w:bidi="ar-EG"/>
        </w:rPr>
        <w:t xml:space="preserve"> من "</w:t>
      </w:r>
      <w:r w:rsidRPr="00B77B45">
        <w:rPr>
          <w:rFonts w:hint="cs"/>
          <w:sz w:val="2"/>
          <w:szCs w:val="10"/>
          <w:rtl/>
          <w:lang w:bidi="ar-EG"/>
        </w:rPr>
        <w:t> </w:t>
      </w:r>
      <w:r w:rsidRPr="003432E8">
        <w:rPr>
          <w:rFonts w:hint="cs"/>
          <w:i/>
          <w:iCs/>
          <w:rtl/>
          <w:lang w:bidi="ar-EG"/>
        </w:rPr>
        <w:t>و</w:t>
      </w:r>
      <w:r>
        <w:rPr>
          <w:rFonts w:hint="cs"/>
          <w:i/>
          <w:iCs/>
          <w:rtl/>
          <w:lang w:bidi="ar-EG"/>
        </w:rPr>
        <w:t>إذ يدرك"</w:t>
      </w:r>
      <w:r>
        <w:rPr>
          <w:rFonts w:hint="cs"/>
          <w:rtl/>
          <w:lang w:bidi="ar-EG"/>
        </w:rPr>
        <w:t>؛</w:t>
      </w:r>
    </w:p>
    <w:p w:rsidR="0062707D" w:rsidRDefault="0062707D" w:rsidP="001C4F21">
      <w:pPr>
        <w:pStyle w:val="call"/>
        <w:rPr>
          <w:rtl/>
        </w:rPr>
      </w:pPr>
      <w:r>
        <w:rPr>
          <w:rFonts w:hint="cs"/>
          <w:rtl/>
        </w:rPr>
        <w:t>يدعو قطاع الاتصالات الراديوية</w:t>
      </w:r>
    </w:p>
    <w:p w:rsidR="0062707D" w:rsidRDefault="0062707D" w:rsidP="0062707D">
      <w:pPr>
        <w:spacing w:before="100"/>
        <w:rPr>
          <w:rtl/>
          <w:lang w:bidi="ar-EG"/>
        </w:rPr>
      </w:pPr>
      <w:r>
        <w:rPr>
          <w:lang w:bidi="ar-EG"/>
        </w:rPr>
        <w:t>1</w:t>
      </w:r>
      <w:r>
        <w:rPr>
          <w:rFonts w:hint="cs"/>
          <w:rtl/>
          <w:lang w:bidi="ar-EG"/>
        </w:rPr>
        <w:tab/>
        <w:t xml:space="preserve">إلى </w:t>
      </w:r>
      <w:r w:rsidRPr="008D6FB4">
        <w:rPr>
          <w:rFonts w:hint="cs"/>
          <w:spacing w:val="-4"/>
          <w:rtl/>
          <w:lang w:bidi="ar-EG"/>
        </w:rPr>
        <w:t xml:space="preserve">إجراء </w:t>
      </w:r>
      <w:r w:rsidRPr="00913AC9">
        <w:rPr>
          <w:rFonts w:hint="cs"/>
          <w:rtl/>
          <w:lang w:bidi="ar-EG"/>
        </w:rPr>
        <w:t>الدراسات</w:t>
      </w:r>
      <w:r w:rsidRPr="008D6FB4">
        <w:rPr>
          <w:rFonts w:hint="cs"/>
          <w:spacing w:val="-4"/>
          <w:rtl/>
          <w:lang w:bidi="ar-EG"/>
        </w:rPr>
        <w:t xml:space="preserve"> اللازمة في الوقت المناسب </w:t>
      </w:r>
      <w:r>
        <w:rPr>
          <w:rFonts w:hint="cs"/>
          <w:spacing w:val="-4"/>
          <w:rtl/>
          <w:lang w:bidi="ar-EG"/>
        </w:rPr>
        <w:t>قبل المؤتمر</w:t>
      </w:r>
      <w:r w:rsidRPr="008D6FB4">
        <w:rPr>
          <w:rFonts w:hint="cs"/>
          <w:spacing w:val="-4"/>
          <w:rtl/>
          <w:lang w:bidi="ar-EG"/>
        </w:rPr>
        <w:t xml:space="preserve"> </w:t>
      </w:r>
      <w:r w:rsidRPr="008D6FB4">
        <w:rPr>
          <w:spacing w:val="-4"/>
          <w:lang w:bidi="ar-EG"/>
        </w:rPr>
        <w:t>WRC</w:t>
      </w:r>
      <w:r w:rsidRPr="008D6FB4">
        <w:rPr>
          <w:spacing w:val="-4"/>
          <w:lang w:bidi="ar-EG"/>
        </w:rPr>
        <w:noBreakHyphen/>
        <w:t>15</w:t>
      </w:r>
      <w:r w:rsidRPr="008D6FB4">
        <w:rPr>
          <w:rFonts w:hint="cs"/>
          <w:spacing w:val="-4"/>
          <w:rtl/>
          <w:lang w:bidi="ar-EG"/>
        </w:rPr>
        <w:t xml:space="preserve"> </w:t>
      </w:r>
      <w:r>
        <w:rPr>
          <w:rFonts w:hint="cs"/>
          <w:spacing w:val="-4"/>
          <w:rtl/>
          <w:lang w:bidi="ar-EG"/>
        </w:rPr>
        <w:t>بغرض</w:t>
      </w:r>
      <w:r w:rsidRPr="008D6FB4">
        <w:rPr>
          <w:rFonts w:hint="cs"/>
          <w:spacing w:val="-4"/>
          <w:rtl/>
          <w:lang w:bidi="ar-EG"/>
        </w:rPr>
        <w:t xml:space="preserve"> رفع توصيات تقنية وتنظيمية وتشغيلية إلى المؤتمر، مما يسمح للمؤتمر باتخاذ قرار بشأن ا</w:t>
      </w:r>
      <w:r>
        <w:rPr>
          <w:rFonts w:hint="cs"/>
          <w:spacing w:val="-4"/>
          <w:rtl/>
          <w:lang w:bidi="ar-EG"/>
        </w:rPr>
        <w:t xml:space="preserve">ستعمال الخدمة الثابتة الساتلية من أجل </w:t>
      </w:r>
      <w:r w:rsidRPr="008D6FB4">
        <w:rPr>
          <w:rFonts w:hint="cs"/>
          <w:spacing w:val="-4"/>
          <w:rtl/>
          <w:lang w:bidi="ar-EG"/>
        </w:rPr>
        <w:t xml:space="preserve">وصلات اتصالات </w:t>
      </w:r>
      <w:r w:rsidRPr="008D6FB4">
        <w:rPr>
          <w:spacing w:val="-4"/>
          <w:lang w:bidi="ar-EG"/>
        </w:rPr>
        <w:t>CNPC</w:t>
      </w:r>
      <w:r w:rsidRPr="008D6FB4">
        <w:rPr>
          <w:rFonts w:hint="cs"/>
          <w:spacing w:val="-4"/>
          <w:rtl/>
          <w:lang w:bidi="ar-EG"/>
        </w:rPr>
        <w:t xml:space="preserve"> لتشغيل</w:t>
      </w:r>
      <w:r>
        <w:rPr>
          <w:rFonts w:hint="eastAsia"/>
          <w:spacing w:val="-4"/>
          <w:rtl/>
          <w:lang w:bidi="ar-EG"/>
        </w:rPr>
        <w:t> </w:t>
      </w:r>
      <w:r w:rsidRPr="008D6FB4">
        <w:rPr>
          <w:rFonts w:hint="cs"/>
          <w:spacing w:val="-4"/>
          <w:rtl/>
          <w:lang w:bidi="ar-EG"/>
        </w:rPr>
        <w:t>أنظمة</w:t>
      </w:r>
      <w:r w:rsidRPr="008D6FB4">
        <w:rPr>
          <w:rFonts w:hint="eastAsia"/>
          <w:spacing w:val="-4"/>
          <w:rtl/>
          <w:lang w:bidi="ar-EG"/>
        </w:rPr>
        <w:t> </w:t>
      </w:r>
      <w:r w:rsidRPr="008D6FB4">
        <w:rPr>
          <w:spacing w:val="-4"/>
          <w:lang w:bidi="ar-EG"/>
        </w:rPr>
        <w:t>UAS</w:t>
      </w:r>
      <w:r w:rsidRPr="008D6FB4">
        <w:rPr>
          <w:rFonts w:hint="cs"/>
          <w:spacing w:val="-4"/>
          <w:rtl/>
          <w:lang w:bidi="ar-EG"/>
        </w:rPr>
        <w:t>؛</w:t>
      </w:r>
    </w:p>
    <w:p w:rsidR="0062707D" w:rsidRDefault="0062707D" w:rsidP="0062707D">
      <w:pPr>
        <w:rPr>
          <w:rtl/>
          <w:lang w:bidi="ar-EG"/>
        </w:rPr>
      </w:pPr>
      <w:r>
        <w:rPr>
          <w:lang w:bidi="ar-EG"/>
        </w:rPr>
        <w:t>2</w:t>
      </w:r>
      <w:r>
        <w:rPr>
          <w:rFonts w:hint="cs"/>
          <w:rtl/>
          <w:lang w:bidi="ar-EG"/>
        </w:rPr>
        <w:tab/>
        <w:t xml:space="preserve">إلى إدراج دراسات التقاسم والتوافق مع الخدمات التي لديها توزيعات بالفعل في هذه النطاقات في الدراسات المشار إليها في الفقرة </w:t>
      </w:r>
      <w:r>
        <w:rPr>
          <w:lang w:bidi="ar-EG"/>
        </w:rPr>
        <w:t>1</w:t>
      </w:r>
      <w:r>
        <w:rPr>
          <w:rFonts w:hint="cs"/>
          <w:rtl/>
          <w:lang w:bidi="ar-EG"/>
        </w:rPr>
        <w:t xml:space="preserve"> من </w:t>
      </w:r>
      <w:r>
        <w:rPr>
          <w:rFonts w:hint="cs"/>
          <w:i/>
          <w:iCs/>
          <w:rtl/>
          <w:lang w:bidi="ar-EG"/>
        </w:rPr>
        <w:t>"يدعو قطاع الاتصالات الراديوية"</w:t>
      </w:r>
      <w:r w:rsidRPr="001D778C">
        <w:rPr>
          <w:rFonts w:hint="cs"/>
          <w:rtl/>
          <w:lang w:bidi="ar-EG"/>
        </w:rPr>
        <w:t>؛</w:t>
      </w:r>
    </w:p>
    <w:p w:rsidR="0062707D" w:rsidRDefault="0062707D" w:rsidP="004E00E0">
      <w:pPr>
        <w:spacing w:before="100"/>
        <w:rPr>
          <w:rtl/>
          <w:lang w:bidi="ar-EG"/>
        </w:rPr>
      </w:pPr>
      <w:r>
        <w:rPr>
          <w:lang w:bidi="ar-EG"/>
        </w:rPr>
        <w:t>3</w:t>
      </w:r>
      <w:r>
        <w:rPr>
          <w:rFonts w:hint="cs"/>
          <w:rtl/>
          <w:lang w:bidi="ar-EG"/>
        </w:rPr>
        <w:tab/>
        <w:t xml:space="preserve">إلى مراعاة المعلومات المتعلقة بالعمليات المشار إليها في الفقرة </w:t>
      </w:r>
      <w:r>
        <w:rPr>
          <w:rFonts w:hint="cs"/>
          <w:i/>
          <w:iCs/>
          <w:rtl/>
          <w:lang w:bidi="ar-EG"/>
        </w:rPr>
        <w:t>ه‍)</w:t>
      </w:r>
      <w:r>
        <w:rPr>
          <w:rFonts w:hint="cs"/>
          <w:rtl/>
          <w:lang w:bidi="ar-EG"/>
        </w:rPr>
        <w:t xml:space="preserve"> من </w:t>
      </w:r>
      <w:r w:rsidRPr="00640948">
        <w:rPr>
          <w:rFonts w:hint="cs"/>
          <w:i/>
          <w:iCs/>
          <w:rtl/>
          <w:lang w:bidi="ar-EG"/>
        </w:rPr>
        <w:t>"</w:t>
      </w:r>
      <w:r>
        <w:rPr>
          <w:rFonts w:hint="cs"/>
          <w:i/>
          <w:iCs/>
          <w:rtl/>
          <w:lang w:bidi="ar-EG"/>
        </w:rPr>
        <w:t>إذ يضع في</w:t>
      </w:r>
      <w:r w:rsidR="004E00E0">
        <w:rPr>
          <w:rFonts w:hint="eastAsia"/>
          <w:i/>
          <w:iCs/>
          <w:rtl/>
          <w:lang w:bidi="ar-EG"/>
        </w:rPr>
        <w:t> </w:t>
      </w:r>
      <w:r>
        <w:rPr>
          <w:rFonts w:hint="cs"/>
          <w:i/>
          <w:iCs/>
          <w:rtl/>
          <w:lang w:bidi="ar-EG"/>
        </w:rPr>
        <w:t>اعتباره"</w:t>
      </w:r>
      <w:r>
        <w:rPr>
          <w:rFonts w:hint="cs"/>
          <w:rtl/>
          <w:lang w:bidi="ar-EG"/>
        </w:rPr>
        <w:t>،</w:t>
      </w:r>
    </w:p>
    <w:p w:rsidR="0062707D" w:rsidRDefault="0062707D" w:rsidP="001C4F21">
      <w:pPr>
        <w:pStyle w:val="call"/>
        <w:rPr>
          <w:rtl/>
        </w:rPr>
      </w:pPr>
      <w:r>
        <w:rPr>
          <w:rFonts w:hint="cs"/>
          <w:rtl/>
        </w:rPr>
        <w:t>يدعو كذلك</w:t>
      </w:r>
    </w:p>
    <w:p w:rsidR="0062707D" w:rsidRPr="00A771A7" w:rsidRDefault="0062707D" w:rsidP="0062707D">
      <w:pPr>
        <w:spacing w:before="100"/>
        <w:rPr>
          <w:spacing w:val="-4"/>
          <w:rtl/>
          <w:lang w:bidi="ar-EG"/>
        </w:rPr>
      </w:pPr>
      <w:r w:rsidRPr="00A771A7">
        <w:rPr>
          <w:rFonts w:hint="cs"/>
          <w:spacing w:val="-4"/>
          <w:rtl/>
          <w:lang w:bidi="ar-EG"/>
        </w:rPr>
        <w:t xml:space="preserve">منظمة الطيران المدني الدولي </w:t>
      </w:r>
      <w:r w:rsidRPr="00A771A7">
        <w:rPr>
          <w:spacing w:val="-4"/>
          <w:lang w:bidi="ar-EG"/>
        </w:rPr>
        <w:t>(ICAO)</w:t>
      </w:r>
      <w:r w:rsidRPr="00A771A7">
        <w:rPr>
          <w:rFonts w:hint="cs"/>
          <w:spacing w:val="-4"/>
          <w:rtl/>
          <w:lang w:bidi="ar-EG"/>
        </w:rPr>
        <w:t xml:space="preserve"> واتحاد </w:t>
      </w:r>
      <w:r w:rsidRPr="00A771A7">
        <w:rPr>
          <w:spacing w:val="-4"/>
          <w:rtl/>
        </w:rPr>
        <w:t>النقل الجوي الدولي</w:t>
      </w:r>
      <w:r>
        <w:rPr>
          <w:rFonts w:hint="cs"/>
          <w:spacing w:val="-4"/>
          <w:rtl/>
          <w:lang w:bidi="ar-EG"/>
        </w:rPr>
        <w:t xml:space="preserve"> </w:t>
      </w:r>
      <w:r>
        <w:rPr>
          <w:spacing w:val="-4"/>
          <w:lang w:bidi="ar-EG"/>
        </w:rPr>
        <w:t>(IATA)</w:t>
      </w:r>
      <w:r w:rsidRPr="00A771A7">
        <w:rPr>
          <w:rFonts w:hint="cs"/>
          <w:spacing w:val="-4"/>
          <w:rtl/>
          <w:lang w:bidi="ar-EG"/>
        </w:rPr>
        <w:t xml:space="preserve"> والإدارات والمنظمات الأخرى المعنية إلى المشاركة في الدراسات المحددة في </w:t>
      </w:r>
      <w:r w:rsidRPr="00640948">
        <w:rPr>
          <w:rFonts w:hint="cs"/>
          <w:i/>
          <w:iCs/>
          <w:spacing w:val="-4"/>
          <w:rtl/>
          <w:lang w:bidi="ar-EG"/>
        </w:rPr>
        <w:t>"</w:t>
      </w:r>
      <w:r w:rsidRPr="00A771A7">
        <w:rPr>
          <w:rFonts w:hint="cs"/>
          <w:i/>
          <w:iCs/>
          <w:spacing w:val="-4"/>
          <w:rtl/>
          <w:lang w:bidi="ar-EG"/>
        </w:rPr>
        <w:t>يدعو قطاع الاتصالات الراديوية</w:t>
      </w:r>
      <w:r>
        <w:rPr>
          <w:rFonts w:hint="cs"/>
          <w:i/>
          <w:iCs/>
          <w:spacing w:val="-4"/>
          <w:rtl/>
          <w:lang w:bidi="ar-EG"/>
        </w:rPr>
        <w:t>"</w:t>
      </w:r>
      <w:r w:rsidRPr="00A771A7">
        <w:rPr>
          <w:rFonts w:hint="cs"/>
          <w:i/>
          <w:iCs/>
          <w:spacing w:val="-4"/>
          <w:rtl/>
          <w:lang w:bidi="ar-EG"/>
        </w:rPr>
        <w:t xml:space="preserve"> </w:t>
      </w:r>
      <w:r w:rsidRPr="00A771A7">
        <w:rPr>
          <w:rFonts w:hint="cs"/>
          <w:spacing w:val="-4"/>
          <w:rtl/>
          <w:lang w:bidi="ar-EG"/>
        </w:rPr>
        <w:t>أعلاه،</w:t>
      </w:r>
    </w:p>
    <w:p w:rsidR="0062707D" w:rsidRDefault="0062707D" w:rsidP="001C4F21">
      <w:pPr>
        <w:pStyle w:val="call"/>
        <w:rPr>
          <w:rtl/>
        </w:rPr>
      </w:pPr>
      <w:r>
        <w:rPr>
          <w:rFonts w:hint="cs"/>
          <w:rtl/>
        </w:rPr>
        <w:t>يكلف الأمين العام</w:t>
      </w:r>
    </w:p>
    <w:p w:rsidR="0062707D" w:rsidRDefault="0062707D" w:rsidP="0062707D">
      <w:pPr>
        <w:spacing w:before="100"/>
        <w:rPr>
          <w:rtl/>
          <w:lang w:bidi="ar-EG"/>
        </w:rPr>
      </w:pPr>
      <w:r>
        <w:rPr>
          <w:rFonts w:hint="cs"/>
          <w:rtl/>
          <w:lang w:bidi="ar-EG"/>
        </w:rPr>
        <w:t xml:space="preserve">بإحاطة منظمة الطيران المدني الدولي </w:t>
      </w:r>
      <w:r>
        <w:rPr>
          <w:lang w:bidi="ar-EG"/>
        </w:rPr>
        <w:t>(ICAO)</w:t>
      </w:r>
      <w:r>
        <w:rPr>
          <w:rFonts w:hint="cs"/>
          <w:rtl/>
          <w:lang w:bidi="ar-EG"/>
        </w:rPr>
        <w:t xml:space="preserve"> علماً بهذا القرار.</w:t>
      </w:r>
    </w:p>
    <w:p w:rsidR="001C4F21" w:rsidRDefault="001C4F21" w:rsidP="00514FB8">
      <w:pPr>
        <w:spacing w:line="173" w:lineRule="auto"/>
        <w:rPr>
          <w:rtl/>
          <w:lang w:bidi="ar-EG"/>
        </w:rPr>
      </w:pPr>
    </w:p>
    <w:p w:rsidR="001C4F21" w:rsidRDefault="001C4F21" w:rsidP="00514FB8">
      <w:pPr>
        <w:spacing w:line="173" w:lineRule="auto"/>
        <w:rPr>
          <w:rtl/>
          <w:lang w:bidi="ar-EG"/>
        </w:rPr>
      </w:pPr>
    </w:p>
    <w:p w:rsidR="0062707D" w:rsidRDefault="0062707D" w:rsidP="00514FB8">
      <w:pPr>
        <w:spacing w:line="173" w:lineRule="auto"/>
        <w:rPr>
          <w:rtl/>
          <w:lang w:bidi="ar-EG"/>
        </w:rPr>
      </w:pPr>
      <w:r>
        <w:rPr>
          <w:rtl/>
          <w:lang w:bidi="ar-EG"/>
        </w:rPr>
        <w:br w:type="page"/>
      </w:r>
    </w:p>
    <w:p w:rsidR="0062707D" w:rsidRPr="00F555FE" w:rsidRDefault="0062707D" w:rsidP="00700226">
      <w:pPr>
        <w:pStyle w:val="ResNo"/>
        <w:rPr>
          <w:rtl/>
        </w:rPr>
      </w:pPr>
      <w:bookmarkStart w:id="98" w:name="_Toc339025922"/>
      <w:bookmarkStart w:id="99" w:name="القرار_154_WRC12"/>
      <w:bookmarkStart w:id="100" w:name="_Toc340580372"/>
      <w:bookmarkStart w:id="101" w:name="_Toc340580498"/>
      <w:r w:rsidRPr="00F555FE">
        <w:rPr>
          <w:rFonts w:hint="cs"/>
          <w:rtl/>
        </w:rPr>
        <w:lastRenderedPageBreak/>
        <w:t xml:space="preserve">القـرار </w:t>
      </w:r>
      <w:r w:rsidRPr="00B36233">
        <w:rPr>
          <w:rStyle w:val="href"/>
        </w:rPr>
        <w:t>154</w:t>
      </w:r>
      <w:r>
        <w:t> </w:t>
      </w:r>
      <w:r w:rsidRPr="00F555FE">
        <w:t>(WRC</w:t>
      </w:r>
      <w:r w:rsidRPr="00F555FE">
        <w:noBreakHyphen/>
        <w:t>12)</w:t>
      </w:r>
      <w:bookmarkEnd w:id="98"/>
      <w:bookmarkEnd w:id="99"/>
      <w:bookmarkEnd w:id="100"/>
      <w:bookmarkEnd w:id="101"/>
    </w:p>
    <w:p w:rsidR="0062707D" w:rsidRPr="001C4F21" w:rsidRDefault="0062707D" w:rsidP="001C4F21">
      <w:pPr>
        <w:pStyle w:val="Restitle"/>
        <w:rPr>
          <w:szCs w:val="20"/>
          <w:rtl/>
        </w:rPr>
      </w:pPr>
      <w:bookmarkStart w:id="102" w:name="_Toc327956612"/>
      <w:bookmarkStart w:id="103" w:name="_Toc339025923"/>
      <w:r w:rsidRPr="00893995">
        <w:rPr>
          <w:rFonts w:hint="cs"/>
          <w:rtl/>
        </w:rPr>
        <w:t>النظر</w:t>
      </w:r>
      <w:r>
        <w:rPr>
          <w:rFonts w:hint="cs"/>
          <w:rtl/>
        </w:rPr>
        <w:t xml:space="preserve"> في </w:t>
      </w:r>
      <w:r w:rsidRPr="00893995">
        <w:rPr>
          <w:rFonts w:hint="cs"/>
          <w:rtl/>
        </w:rPr>
        <w:t xml:space="preserve">إجراءات </w:t>
      </w:r>
      <w:r>
        <w:rPr>
          <w:rFonts w:hint="cs"/>
          <w:rtl/>
        </w:rPr>
        <w:t>تقنية و</w:t>
      </w:r>
      <w:r w:rsidRPr="00893995">
        <w:rPr>
          <w:rFonts w:hint="cs"/>
          <w:rtl/>
        </w:rPr>
        <w:t>تنظيمية بغية</w:t>
      </w:r>
      <w:r>
        <w:rPr>
          <w:rFonts w:hint="cs"/>
          <w:rtl/>
        </w:rPr>
        <w:t xml:space="preserve"> دعم التشغيل </w:t>
      </w:r>
      <w:r w:rsidR="001C4F21">
        <w:br/>
      </w:r>
      <w:r>
        <w:rPr>
          <w:rFonts w:hint="cs"/>
          <w:rtl/>
        </w:rPr>
        <w:t xml:space="preserve">الحالي والمقبل للمحطات الأرضية للخدمة الثابتة الساتلية </w:t>
      </w:r>
      <w:r w:rsidR="001C4F21">
        <w:br/>
      </w:r>
      <w:r>
        <w:rPr>
          <w:rFonts w:hint="cs"/>
          <w:rtl/>
        </w:rPr>
        <w:t>في </w:t>
      </w:r>
      <w:r w:rsidRPr="00893995">
        <w:rPr>
          <w:rFonts w:hint="cs"/>
          <w:rtl/>
        </w:rPr>
        <w:t xml:space="preserve">النطاق </w:t>
      </w:r>
      <w:r>
        <w:t>MHz 4 200</w:t>
      </w:r>
      <w:r>
        <w:noBreakHyphen/>
        <w:t>3 400</w:t>
      </w:r>
      <w:r>
        <w:rPr>
          <w:rFonts w:hint="cs"/>
          <w:rtl/>
        </w:rPr>
        <w:t xml:space="preserve"> كمساعدة للتشغيل الآمن للطائرات والتوزيع الموثوق لمعلومات الأرصاد الجوية </w:t>
      </w:r>
      <w:r w:rsidR="001C4F21">
        <w:br/>
      </w:r>
      <w:r>
        <w:rPr>
          <w:rFonts w:hint="cs"/>
          <w:rtl/>
        </w:rPr>
        <w:t>في بعض البلدان في الإقليم</w:t>
      </w:r>
      <w:r>
        <w:rPr>
          <w:rFonts w:hint="eastAsia"/>
          <w:rtl/>
        </w:rPr>
        <w:t> </w:t>
      </w:r>
      <w:bookmarkEnd w:id="102"/>
      <w:r w:rsidR="001C4F21" w:rsidRPr="001C4F21">
        <w:t>1</w:t>
      </w:r>
      <w:bookmarkEnd w:id="103"/>
    </w:p>
    <w:p w:rsidR="0062707D" w:rsidRDefault="0062707D" w:rsidP="00BA5CC0">
      <w:pPr>
        <w:pStyle w:val="Normalaftertitle"/>
        <w:rPr>
          <w:rtl/>
        </w:rPr>
      </w:pPr>
      <w:r>
        <w:rPr>
          <w:rtl/>
        </w:rPr>
        <w:t xml:space="preserve">إن المؤتمر العالمي للاتصالات الراديوية (جنيف، </w:t>
      </w:r>
      <w:r>
        <w:t>2012</w:t>
      </w:r>
      <w:r>
        <w:rPr>
          <w:rtl/>
        </w:rPr>
        <w:t>)،</w:t>
      </w:r>
    </w:p>
    <w:p w:rsidR="0062707D" w:rsidRDefault="0062707D" w:rsidP="001C4F21">
      <w:pPr>
        <w:pStyle w:val="call"/>
        <w:rPr>
          <w:rtl/>
        </w:rPr>
      </w:pPr>
      <w:r>
        <w:rPr>
          <w:rtl/>
        </w:rPr>
        <w:t>إذ يضع في اعتباره</w:t>
      </w:r>
    </w:p>
    <w:p w:rsidR="0062707D" w:rsidRDefault="0062707D" w:rsidP="0062707D">
      <w:pPr>
        <w:rPr>
          <w:rtl/>
          <w:lang w:bidi="ar-EG"/>
        </w:rPr>
      </w:pPr>
      <w:r>
        <w:rPr>
          <w:i/>
          <w:iCs/>
          <w:rtl/>
          <w:lang w:bidi="ar-EG"/>
        </w:rPr>
        <w:t xml:space="preserve"> أ )</w:t>
      </w:r>
      <w:r>
        <w:rPr>
          <w:rtl/>
          <w:lang w:bidi="ar-EG"/>
        </w:rPr>
        <w:tab/>
        <w:t xml:space="preserve">أن المناطق النائية والريفية لا تزال تنقصها في أكثر الأحيان البنية التحتية </w:t>
      </w:r>
      <w:r>
        <w:rPr>
          <w:rFonts w:hint="cs"/>
          <w:rtl/>
          <w:lang w:bidi="ar-EG"/>
        </w:rPr>
        <w:t>لاتصالات</w:t>
      </w:r>
      <w:r>
        <w:rPr>
          <w:rtl/>
          <w:lang w:bidi="ar-EG"/>
        </w:rPr>
        <w:t xml:space="preserve"> الأرض والتي تلبي المتطلبات المتطورة للطيران المدني الحديث؛</w:t>
      </w:r>
    </w:p>
    <w:p w:rsidR="0062707D" w:rsidRDefault="0062707D" w:rsidP="0062707D">
      <w:pPr>
        <w:rPr>
          <w:lang w:bidi="ar-EG"/>
        </w:rPr>
      </w:pPr>
      <w:r>
        <w:rPr>
          <w:i/>
          <w:iCs/>
          <w:rtl/>
          <w:lang w:bidi="ar-EG"/>
        </w:rPr>
        <w:t>ب)</w:t>
      </w:r>
      <w:r>
        <w:rPr>
          <w:rtl/>
          <w:lang w:bidi="ar-EG"/>
        </w:rPr>
        <w:tab/>
      </w:r>
      <w:r w:rsidRPr="001C4F21">
        <w:rPr>
          <w:spacing w:val="-2"/>
          <w:rtl/>
          <w:lang w:bidi="ar-EG"/>
        </w:rPr>
        <w:t xml:space="preserve">أن تكلفة توفير هذه البنية التحتية وصيانتها، قد تكون </w:t>
      </w:r>
      <w:r w:rsidRPr="001C4F21">
        <w:rPr>
          <w:rFonts w:hint="cs"/>
          <w:spacing w:val="-2"/>
          <w:rtl/>
          <w:lang w:bidi="ar-EG"/>
        </w:rPr>
        <w:t>باهظة</w:t>
      </w:r>
      <w:r w:rsidRPr="001C4F21">
        <w:rPr>
          <w:spacing w:val="-2"/>
          <w:rtl/>
          <w:lang w:bidi="ar-EG"/>
        </w:rPr>
        <w:t>، خاصة في المناطق النائية؛</w:t>
      </w:r>
    </w:p>
    <w:p w:rsidR="0062707D" w:rsidRPr="00015184" w:rsidRDefault="0062707D" w:rsidP="004E00E0">
      <w:pPr>
        <w:keepNext/>
        <w:keepLines/>
        <w:rPr>
          <w:spacing w:val="2"/>
          <w:rtl/>
          <w:lang w:bidi="ar-EG"/>
        </w:rPr>
      </w:pPr>
      <w:r w:rsidRPr="00015184">
        <w:rPr>
          <w:i/>
          <w:iCs/>
          <w:spacing w:val="2"/>
          <w:rtl/>
          <w:lang w:bidi="ar-EG"/>
        </w:rPr>
        <w:t>ج)</w:t>
      </w:r>
      <w:r w:rsidRPr="00015184">
        <w:rPr>
          <w:spacing w:val="2"/>
          <w:rtl/>
          <w:lang w:bidi="ar-EG"/>
        </w:rPr>
        <w:tab/>
      </w:r>
      <w:r w:rsidRPr="00015184">
        <w:rPr>
          <w:rFonts w:hint="cs"/>
          <w:spacing w:val="2"/>
          <w:rtl/>
          <w:lang w:bidi="ar-EG"/>
        </w:rPr>
        <w:t>أنه عندما لا تتوافر البنية التحتية الكافية لاتصالات الأرض فإن المحطات الأرضية ل</w:t>
      </w:r>
      <w:r w:rsidRPr="00015184">
        <w:rPr>
          <w:spacing w:val="2"/>
          <w:rtl/>
          <w:lang w:bidi="ar-EG"/>
        </w:rPr>
        <w:t>لخدمة الثابتة الساتلية</w:t>
      </w:r>
      <w:r w:rsidRPr="00015184">
        <w:rPr>
          <w:rFonts w:hint="cs"/>
          <w:spacing w:val="2"/>
          <w:rtl/>
          <w:lang w:bidi="ar-EG"/>
        </w:rPr>
        <w:t> </w:t>
      </w:r>
      <w:r w:rsidRPr="00015184">
        <w:rPr>
          <w:spacing w:val="2"/>
          <w:lang w:bidi="ar-EG"/>
        </w:rPr>
        <w:t>(FSS)</w:t>
      </w:r>
      <w:r w:rsidRPr="00015184">
        <w:rPr>
          <w:rFonts w:hint="cs"/>
          <w:spacing w:val="2"/>
          <w:rtl/>
          <w:lang w:bidi="ar-EG"/>
        </w:rPr>
        <w:t xml:space="preserve"> هي</w:t>
      </w:r>
      <w:r>
        <w:rPr>
          <w:rFonts w:hint="cs"/>
          <w:spacing w:val="2"/>
          <w:rtl/>
          <w:lang w:bidi="ar-EG"/>
        </w:rPr>
        <w:t xml:space="preserve"> </w:t>
      </w:r>
      <w:r w:rsidRPr="00015184">
        <w:rPr>
          <w:spacing w:val="2"/>
          <w:rtl/>
          <w:lang w:bidi="ar-EG"/>
        </w:rPr>
        <w:t>ال</w:t>
      </w:r>
      <w:r w:rsidRPr="00015184">
        <w:rPr>
          <w:rFonts w:hint="cs"/>
          <w:spacing w:val="2"/>
          <w:rtl/>
          <w:lang w:bidi="ar-EG"/>
        </w:rPr>
        <w:t>خيار</w:t>
      </w:r>
      <w:r w:rsidRPr="00015184">
        <w:rPr>
          <w:spacing w:val="2"/>
          <w:rtl/>
          <w:lang w:bidi="ar-EG"/>
        </w:rPr>
        <w:t xml:space="preserve"> </w:t>
      </w:r>
      <w:r w:rsidRPr="00015184">
        <w:rPr>
          <w:rFonts w:hint="cs"/>
          <w:spacing w:val="2"/>
          <w:rtl/>
          <w:lang w:bidi="ar-EG"/>
        </w:rPr>
        <w:t xml:space="preserve">الملائم </w:t>
      </w:r>
      <w:r w:rsidRPr="00015184">
        <w:rPr>
          <w:spacing w:val="2"/>
          <w:rtl/>
          <w:lang w:bidi="ar-EG"/>
        </w:rPr>
        <w:t xml:space="preserve">الوحيد </w:t>
      </w:r>
      <w:r w:rsidRPr="00015184">
        <w:rPr>
          <w:rFonts w:hint="cs"/>
          <w:spacing w:val="2"/>
          <w:rtl/>
          <w:lang w:bidi="ar-EG"/>
        </w:rPr>
        <w:t xml:space="preserve">لتعزيز البنية التحتية للاتصالات على نحو يكفل بوجه عام تلبية </w:t>
      </w:r>
      <w:r w:rsidRPr="00015184">
        <w:rPr>
          <w:spacing w:val="2"/>
          <w:rtl/>
          <w:lang w:bidi="ar-EG"/>
        </w:rPr>
        <w:t xml:space="preserve">متطلبات </w:t>
      </w:r>
      <w:r w:rsidRPr="00015184">
        <w:rPr>
          <w:rFonts w:hint="cs"/>
          <w:spacing w:val="2"/>
          <w:rtl/>
          <w:lang w:bidi="ar-EG"/>
        </w:rPr>
        <w:t>منظمة الطيران المدني الدولي</w:t>
      </w:r>
      <w:r>
        <w:rPr>
          <w:rFonts w:hint="cs"/>
          <w:spacing w:val="2"/>
          <w:rtl/>
          <w:lang w:bidi="ar-EG"/>
        </w:rPr>
        <w:t xml:space="preserve"> </w:t>
      </w:r>
      <w:r w:rsidRPr="00015184">
        <w:rPr>
          <w:spacing w:val="2"/>
          <w:lang w:bidi="ar-EG"/>
        </w:rPr>
        <w:t>(ICAO)</w:t>
      </w:r>
      <w:r w:rsidRPr="00015184">
        <w:rPr>
          <w:rFonts w:hint="cs"/>
          <w:spacing w:val="2"/>
          <w:rtl/>
          <w:lang w:bidi="ar-EG"/>
        </w:rPr>
        <w:t xml:space="preserve"> بشأن البنية المذكورة ويضمن توزيع معلومات الأرصاد الجوية تحت رعاية المنظمة العالمية للأرصاد الجوية</w:t>
      </w:r>
      <w:r w:rsidR="004E00E0">
        <w:rPr>
          <w:rFonts w:hint="eastAsia"/>
          <w:spacing w:val="2"/>
          <w:rtl/>
          <w:lang w:bidi="ar-EG"/>
        </w:rPr>
        <w:t> </w:t>
      </w:r>
      <w:r w:rsidRPr="00015184">
        <w:rPr>
          <w:spacing w:val="2"/>
          <w:lang w:bidi="ar-EG"/>
        </w:rPr>
        <w:t>(WMO)</w:t>
      </w:r>
      <w:r w:rsidRPr="00015184">
        <w:rPr>
          <w:rFonts w:hint="cs"/>
          <w:spacing w:val="2"/>
          <w:rtl/>
          <w:lang w:bidi="ar-EG"/>
        </w:rPr>
        <w:t>؛</w:t>
      </w:r>
    </w:p>
    <w:p w:rsidR="0062707D" w:rsidRDefault="0062707D" w:rsidP="0062707D">
      <w:pPr>
        <w:rPr>
          <w:rtl/>
          <w:lang w:bidi="ar-EG"/>
        </w:rPr>
      </w:pPr>
      <w:r w:rsidRPr="00181CC0">
        <w:rPr>
          <w:i/>
          <w:iCs/>
          <w:rtl/>
          <w:lang w:bidi="ar-EG"/>
        </w:rPr>
        <w:t>د )</w:t>
      </w:r>
      <w:r w:rsidRPr="00181CC0">
        <w:rPr>
          <w:rtl/>
          <w:lang w:bidi="ar-EG"/>
        </w:rPr>
        <w:tab/>
        <w:t xml:space="preserve">أن استخدام </w:t>
      </w:r>
      <w:r>
        <w:rPr>
          <w:rFonts w:hint="cs"/>
          <w:rtl/>
          <w:lang w:bidi="ar-EG"/>
        </w:rPr>
        <w:t>المحطات الأرضية ل</w:t>
      </w:r>
      <w:r w:rsidRPr="00181CC0">
        <w:rPr>
          <w:rtl/>
          <w:lang w:bidi="ar-EG"/>
        </w:rPr>
        <w:t xml:space="preserve">لخدمة الثابتة الساتلية </w:t>
      </w:r>
      <w:r>
        <w:rPr>
          <w:rFonts w:hint="cs"/>
          <w:rtl/>
          <w:lang w:bidi="ar-EG"/>
        </w:rPr>
        <w:t>في بعض بلدان الإقليم</w:t>
      </w:r>
      <w:r>
        <w:rPr>
          <w:rFonts w:hint="eastAsia"/>
          <w:rtl/>
          <w:lang w:bidi="ar-EG"/>
        </w:rPr>
        <w:t> </w:t>
      </w:r>
      <w:r>
        <w:rPr>
          <w:lang w:bidi="ar-EG"/>
        </w:rPr>
        <w:t>1</w:t>
      </w:r>
      <w:r w:rsidRPr="00181CC0">
        <w:rPr>
          <w:rtl/>
          <w:lang w:bidi="ar-EG"/>
        </w:rPr>
        <w:t xml:space="preserve"> </w:t>
      </w:r>
      <w:r>
        <w:rPr>
          <w:rFonts w:hint="cs"/>
          <w:rtl/>
          <w:lang w:bidi="ar-EG"/>
        </w:rPr>
        <w:t>ل</w:t>
      </w:r>
      <w:r w:rsidRPr="00181CC0">
        <w:rPr>
          <w:rtl/>
          <w:lang w:bidi="ar-EG"/>
        </w:rPr>
        <w:t xml:space="preserve">اتصالات الطيران، </w:t>
      </w:r>
      <w:r w:rsidRPr="00181CC0">
        <w:rPr>
          <w:rFonts w:hint="cs"/>
          <w:rtl/>
          <w:lang w:bidi="ar-EG"/>
        </w:rPr>
        <w:t>ب</w:t>
      </w:r>
      <w:r w:rsidRPr="00181CC0">
        <w:rPr>
          <w:rtl/>
          <w:lang w:bidi="ar-EG"/>
        </w:rPr>
        <w:t>إمكانه تعزيز الاتصالات بين مراكز مراقبة الحركة الجوية ومع محطات</w:t>
      </w:r>
      <w:r>
        <w:rPr>
          <w:rtl/>
          <w:lang w:bidi="ar-EG"/>
        </w:rPr>
        <w:t xml:space="preserve"> الطيران النائية تعزيزاً كبيراً</w:t>
      </w:r>
      <w:r>
        <w:rPr>
          <w:rFonts w:hint="cs"/>
          <w:rtl/>
          <w:lang w:bidi="ar-EG"/>
        </w:rPr>
        <w:t>،</w:t>
      </w:r>
    </w:p>
    <w:p w:rsidR="0062707D" w:rsidRDefault="0062707D" w:rsidP="001C4F21">
      <w:pPr>
        <w:pStyle w:val="call"/>
        <w:keepNext w:val="0"/>
        <w:keepLines w:val="0"/>
        <w:rPr>
          <w:rtl/>
        </w:rPr>
      </w:pPr>
      <w:r>
        <w:rPr>
          <w:rtl/>
        </w:rPr>
        <w:t>وإذ يلاحظ</w:t>
      </w:r>
    </w:p>
    <w:p w:rsidR="0062707D" w:rsidRDefault="0062707D" w:rsidP="001C4F21">
      <w:pPr>
        <w:rPr>
          <w:rtl/>
          <w:lang w:bidi="ar-EG"/>
        </w:rPr>
      </w:pPr>
      <w:r w:rsidRPr="0024640D">
        <w:rPr>
          <w:i/>
          <w:iCs/>
          <w:rtl/>
          <w:lang w:bidi="ar-EG"/>
        </w:rPr>
        <w:t xml:space="preserve"> أ )</w:t>
      </w:r>
      <w:r>
        <w:rPr>
          <w:rtl/>
          <w:lang w:bidi="ar-EG"/>
        </w:rPr>
        <w:tab/>
        <w:t>أن الخدمة الثابتة الساتلية ليست خدمة سلامة؛</w:t>
      </w:r>
    </w:p>
    <w:p w:rsidR="001C4F21" w:rsidRPr="001C4F21" w:rsidRDefault="0062707D" w:rsidP="001C4F21">
      <w:pPr>
        <w:rPr>
          <w:rtl/>
          <w:lang w:bidi="ar-EG"/>
        </w:rPr>
      </w:pPr>
      <w:r w:rsidRPr="0024640D">
        <w:rPr>
          <w:i/>
          <w:iCs/>
          <w:rtl/>
          <w:lang w:bidi="ar-EG"/>
        </w:rPr>
        <w:t>ب)</w:t>
      </w:r>
      <w:r>
        <w:rPr>
          <w:rtl/>
          <w:lang w:bidi="ar-EG"/>
        </w:rPr>
        <w:tab/>
        <w:t xml:space="preserve">أن </w:t>
      </w:r>
      <w:r>
        <w:rPr>
          <w:rFonts w:hint="cs"/>
          <w:rtl/>
          <w:lang w:bidi="ar-EG"/>
        </w:rPr>
        <w:t>المؤتمر العالمي للاتصالات الراديوية قرر في </w:t>
      </w:r>
      <w:r>
        <w:rPr>
          <w:rtl/>
          <w:lang w:bidi="ar-EG"/>
        </w:rPr>
        <w:t xml:space="preserve">القرار </w:t>
      </w:r>
      <w:r>
        <w:rPr>
          <w:b/>
          <w:bCs/>
          <w:lang w:bidi="ar-EG"/>
        </w:rPr>
        <w:t xml:space="preserve"> 20 (Rev.WRC</w:t>
      </w:r>
      <w:r>
        <w:rPr>
          <w:b/>
          <w:bCs/>
          <w:lang w:bidi="ar-EG"/>
        </w:rPr>
        <w:noBreakHyphen/>
        <w:t>03)</w:t>
      </w:r>
      <w:r w:rsidRPr="00015184">
        <w:rPr>
          <w:rFonts w:hint="cs"/>
          <w:rtl/>
        </w:rPr>
        <w:t xml:space="preserve">أن </w:t>
      </w:r>
      <w:r w:rsidRPr="00015184">
        <w:rPr>
          <w:rtl/>
        </w:rPr>
        <w:t>يكلف الأمين العام</w:t>
      </w:r>
      <w:r>
        <w:rPr>
          <w:rtl/>
          <w:lang w:bidi="ar-EG"/>
        </w:rPr>
        <w:t xml:space="preserve"> "بتشجيع </w:t>
      </w:r>
      <w:r>
        <w:rPr>
          <w:rFonts w:hint="cs"/>
          <w:rtl/>
          <w:lang w:bidi="ar-EG"/>
        </w:rPr>
        <w:t>المنظمة الدولية للطيران المدني</w:t>
      </w:r>
      <w:r>
        <w:rPr>
          <w:rtl/>
          <w:lang w:bidi="ar-EG"/>
        </w:rPr>
        <w:t xml:space="preserve"> على مواصلة مساعدتها للبلدان النامية التي تسعى لتحسين اتصالات الطيران لديها ..."</w:t>
      </w:r>
      <w:r>
        <w:rPr>
          <w:rFonts w:hint="cs"/>
          <w:rtl/>
          <w:lang w:bidi="ar-EG"/>
        </w:rPr>
        <w:t>؛</w:t>
      </w:r>
      <w:r w:rsidR="001C4F21">
        <w:rPr>
          <w:i/>
          <w:iCs/>
          <w:spacing w:val="-2"/>
          <w:rtl/>
          <w:lang w:bidi="ar-EG"/>
        </w:rPr>
        <w:br w:type="page"/>
      </w:r>
    </w:p>
    <w:p w:rsidR="0062707D" w:rsidRPr="00015184" w:rsidRDefault="0062707D" w:rsidP="0062707D">
      <w:pPr>
        <w:rPr>
          <w:spacing w:val="-2"/>
          <w:rtl/>
          <w:lang w:bidi="ar-EG"/>
        </w:rPr>
      </w:pPr>
      <w:r w:rsidRPr="00015184">
        <w:rPr>
          <w:i/>
          <w:iCs/>
          <w:spacing w:val="-2"/>
          <w:rtl/>
          <w:lang w:bidi="ar-EG"/>
        </w:rPr>
        <w:lastRenderedPageBreak/>
        <w:t>ج)</w:t>
      </w:r>
      <w:r w:rsidRPr="00015184">
        <w:rPr>
          <w:spacing w:val="-2"/>
          <w:rtl/>
          <w:lang w:bidi="ar-EG"/>
        </w:rPr>
        <w:tab/>
      </w:r>
      <w:r w:rsidRPr="00015184">
        <w:rPr>
          <w:rFonts w:hint="cs"/>
          <w:spacing w:val="-2"/>
          <w:rtl/>
          <w:lang w:bidi="ar-EG"/>
        </w:rPr>
        <w:t xml:space="preserve">توصية قطاع الاتصالات الراديوية </w:t>
      </w:r>
      <w:r w:rsidRPr="00015184">
        <w:rPr>
          <w:spacing w:val="-2"/>
          <w:lang w:bidi="ar-EG"/>
        </w:rPr>
        <w:t>ITU</w:t>
      </w:r>
      <w:r w:rsidRPr="00015184">
        <w:rPr>
          <w:spacing w:val="-2"/>
          <w:lang w:bidi="ar-EG"/>
        </w:rPr>
        <w:noBreakHyphen/>
        <w:t>R SF.1486</w:t>
      </w:r>
      <w:r w:rsidRPr="00015184">
        <w:rPr>
          <w:rFonts w:hint="cs"/>
          <w:spacing w:val="-2"/>
          <w:rtl/>
          <w:lang w:bidi="ar-EG"/>
        </w:rPr>
        <w:t xml:space="preserve"> بشأن منهجية التقاسم بين أنظمة النفاذ اللاسلكية الثابتة</w:t>
      </w:r>
      <w:r>
        <w:rPr>
          <w:rFonts w:hint="cs"/>
          <w:spacing w:val="-2"/>
          <w:rtl/>
          <w:lang w:bidi="ar-EG"/>
        </w:rPr>
        <w:t xml:space="preserve"> في </w:t>
      </w:r>
      <w:r w:rsidRPr="00015184">
        <w:rPr>
          <w:rFonts w:hint="cs"/>
          <w:spacing w:val="-2"/>
          <w:rtl/>
          <w:lang w:bidi="ar-EG"/>
        </w:rPr>
        <w:t xml:space="preserve">الخدمة الثابتة </w:t>
      </w:r>
      <w:r w:rsidRPr="00015184">
        <w:rPr>
          <w:spacing w:val="-2"/>
          <w:lang w:bidi="ar-EG"/>
        </w:rPr>
        <w:t>(FS)</w:t>
      </w:r>
      <w:r w:rsidRPr="00015184">
        <w:rPr>
          <w:rFonts w:hint="cs"/>
          <w:spacing w:val="-2"/>
          <w:rtl/>
          <w:lang w:bidi="ar-EG"/>
        </w:rPr>
        <w:t xml:space="preserve"> والمطاريف</w:t>
      </w:r>
      <w:r w:rsidRPr="00015184">
        <w:rPr>
          <w:spacing w:val="-2"/>
          <w:rtl/>
        </w:rPr>
        <w:t xml:space="preserve"> ذات </w:t>
      </w:r>
      <w:r w:rsidRPr="00015184">
        <w:rPr>
          <w:rFonts w:hint="cs"/>
          <w:spacing w:val="-2"/>
          <w:rtl/>
        </w:rPr>
        <w:t>ال</w:t>
      </w:r>
      <w:r w:rsidRPr="00015184">
        <w:rPr>
          <w:spacing w:val="-2"/>
          <w:rtl/>
        </w:rPr>
        <w:t xml:space="preserve">فتحة </w:t>
      </w:r>
      <w:r w:rsidRPr="00015184">
        <w:rPr>
          <w:rFonts w:hint="cs"/>
          <w:spacing w:val="-2"/>
          <w:rtl/>
        </w:rPr>
        <w:t>ال</w:t>
      </w:r>
      <w:r w:rsidRPr="00015184">
        <w:rPr>
          <w:spacing w:val="-2"/>
          <w:rtl/>
        </w:rPr>
        <w:t>صغيرة جداً</w:t>
      </w:r>
      <w:r w:rsidRPr="00015184">
        <w:rPr>
          <w:rFonts w:hint="cs"/>
          <w:spacing w:val="-2"/>
          <w:rtl/>
        </w:rPr>
        <w:t xml:space="preserve"> </w:t>
      </w:r>
      <w:r w:rsidRPr="00015184">
        <w:rPr>
          <w:spacing w:val="-2"/>
        </w:rPr>
        <w:t>(VSAT)</w:t>
      </w:r>
      <w:r>
        <w:rPr>
          <w:rFonts w:hint="cs"/>
          <w:spacing w:val="-2"/>
          <w:rtl/>
          <w:lang w:bidi="ar-SY"/>
        </w:rPr>
        <w:t xml:space="preserve"> في </w:t>
      </w:r>
      <w:r w:rsidRPr="00015184">
        <w:rPr>
          <w:rFonts w:hint="cs"/>
          <w:spacing w:val="-2"/>
          <w:rtl/>
        </w:rPr>
        <w:t>الخدمة الثابتة الساتلية</w:t>
      </w:r>
      <w:r>
        <w:rPr>
          <w:rFonts w:hint="cs"/>
          <w:spacing w:val="-2"/>
          <w:rtl/>
        </w:rPr>
        <w:t xml:space="preserve"> في </w:t>
      </w:r>
      <w:r w:rsidRPr="00015184">
        <w:rPr>
          <w:rFonts w:hint="cs"/>
          <w:spacing w:val="-2"/>
          <w:rtl/>
        </w:rPr>
        <w:t xml:space="preserve">النطاق </w:t>
      </w:r>
      <w:r w:rsidRPr="00015184">
        <w:rPr>
          <w:rFonts w:hint="cs"/>
          <w:spacing w:val="-2"/>
        </w:rPr>
        <w:t>MHz</w:t>
      </w:r>
      <w:r w:rsidRPr="00015184">
        <w:rPr>
          <w:rFonts w:hint="eastAsia"/>
          <w:spacing w:val="-2"/>
        </w:rPr>
        <w:t> 3 700</w:t>
      </w:r>
      <w:r w:rsidRPr="00015184">
        <w:rPr>
          <w:spacing w:val="-2"/>
        </w:rPr>
        <w:noBreakHyphen/>
        <w:t>3 400</w:t>
      </w:r>
      <w:r w:rsidRPr="00015184">
        <w:rPr>
          <w:rFonts w:hint="cs"/>
          <w:spacing w:val="-2"/>
          <w:rtl/>
        </w:rPr>
        <w:t xml:space="preserve">؛ </w:t>
      </w:r>
    </w:p>
    <w:p w:rsidR="0062707D" w:rsidRPr="00723C6F" w:rsidRDefault="0062707D" w:rsidP="0062707D">
      <w:pPr>
        <w:rPr>
          <w:rtl/>
          <w:lang w:bidi="ar-EG"/>
        </w:rPr>
      </w:pPr>
      <w:r w:rsidRPr="00723C6F">
        <w:rPr>
          <w:i/>
          <w:iCs/>
          <w:rtl/>
          <w:lang w:bidi="ar-EG"/>
        </w:rPr>
        <w:t>د )</w:t>
      </w:r>
      <w:r w:rsidRPr="00723C6F">
        <w:rPr>
          <w:rtl/>
          <w:lang w:bidi="ar-EG"/>
        </w:rPr>
        <w:tab/>
      </w:r>
      <w:r w:rsidRPr="00723C6F">
        <w:rPr>
          <w:rFonts w:hint="cs"/>
          <w:rtl/>
          <w:lang w:bidi="ar-EG"/>
        </w:rPr>
        <w:t xml:space="preserve">تقرير قطاع الاتصالات الراديوية </w:t>
      </w:r>
      <w:r>
        <w:rPr>
          <w:lang w:bidi="ar-EG"/>
        </w:rPr>
        <w:t>ITU</w:t>
      </w:r>
      <w:r>
        <w:rPr>
          <w:lang w:bidi="ar-EG"/>
        </w:rPr>
        <w:noBreakHyphen/>
        <w:t>R </w:t>
      </w:r>
      <w:r w:rsidRPr="00723C6F">
        <w:rPr>
          <w:lang w:bidi="ar-EG"/>
        </w:rPr>
        <w:t>S.2199</w:t>
      </w:r>
      <w:r w:rsidRPr="00723C6F">
        <w:rPr>
          <w:rFonts w:hint="cs"/>
          <w:rtl/>
          <w:lang w:bidi="ar-EG"/>
        </w:rPr>
        <w:t xml:space="preserve"> بشأن </w:t>
      </w:r>
      <w:r>
        <w:rPr>
          <w:rFonts w:hint="cs"/>
          <w:rtl/>
          <w:lang w:bidi="ar-EG"/>
        </w:rPr>
        <w:t>دراسات التوافق بين</w:t>
      </w:r>
      <w:r w:rsidRPr="00723C6F">
        <w:rPr>
          <w:rFonts w:hint="cs"/>
          <w:rtl/>
          <w:lang w:bidi="ar-EG"/>
        </w:rPr>
        <w:t xml:space="preserve"> أنظمة النفاذ اللاسلكية عريضة النطاق وشبكات الخدمة الثابتة الساتلية</w:t>
      </w:r>
      <w:r>
        <w:rPr>
          <w:rFonts w:hint="cs"/>
          <w:rtl/>
          <w:lang w:bidi="ar-EG"/>
        </w:rPr>
        <w:t xml:space="preserve"> في </w:t>
      </w:r>
      <w:r w:rsidRPr="00723C6F">
        <w:rPr>
          <w:rFonts w:hint="cs"/>
          <w:rtl/>
          <w:lang w:bidi="ar-EG"/>
        </w:rPr>
        <w:t xml:space="preserve">النطاق </w:t>
      </w:r>
      <w:r w:rsidRPr="00723C6F">
        <w:rPr>
          <w:rFonts w:hint="cs"/>
          <w:lang w:bidi="ar-EG"/>
        </w:rPr>
        <w:t>MHz</w:t>
      </w:r>
      <w:r>
        <w:rPr>
          <w:rFonts w:hint="eastAsia"/>
          <w:lang w:bidi="ar-EG"/>
        </w:rPr>
        <w:t> 4 200</w:t>
      </w:r>
      <w:r>
        <w:rPr>
          <w:lang w:bidi="ar-EG"/>
        </w:rPr>
        <w:noBreakHyphen/>
        <w:t>3 400</w:t>
      </w:r>
      <w:r>
        <w:rPr>
          <w:rFonts w:hint="cs"/>
          <w:rtl/>
          <w:lang w:bidi="ar-EG"/>
        </w:rPr>
        <w:t>؛</w:t>
      </w:r>
    </w:p>
    <w:p w:rsidR="0062707D" w:rsidRPr="00FC0691" w:rsidRDefault="0062707D" w:rsidP="0062707D">
      <w:pPr>
        <w:rPr>
          <w:rtl/>
          <w:lang w:bidi="ar-EG"/>
        </w:rPr>
      </w:pPr>
      <w:r>
        <w:rPr>
          <w:rFonts w:hint="cs"/>
          <w:i/>
          <w:iCs/>
          <w:rtl/>
          <w:lang w:bidi="ar-EG"/>
        </w:rPr>
        <w:t>ﻫ</w:t>
      </w:r>
      <w:r>
        <w:rPr>
          <w:rFonts w:hint="eastAsia"/>
          <w:i/>
          <w:iCs/>
          <w:rtl/>
          <w:lang w:bidi="ar-EG"/>
        </w:rPr>
        <w:t> </w:t>
      </w:r>
      <w:r w:rsidRPr="00FC0691">
        <w:rPr>
          <w:i/>
          <w:iCs/>
          <w:rtl/>
          <w:lang w:bidi="ar-EG"/>
        </w:rPr>
        <w:t>)</w:t>
      </w:r>
      <w:r w:rsidRPr="00FC0691">
        <w:rPr>
          <w:rtl/>
          <w:lang w:bidi="ar-EG"/>
        </w:rPr>
        <w:tab/>
      </w:r>
      <w:r w:rsidRPr="00FC0691">
        <w:rPr>
          <w:rFonts w:hint="cs"/>
          <w:rtl/>
          <w:lang w:bidi="ar-EG"/>
        </w:rPr>
        <w:t xml:space="preserve">تقرير قطاع الاتصالات الراديوية </w:t>
      </w:r>
      <w:r>
        <w:rPr>
          <w:lang w:bidi="ar-EG"/>
        </w:rPr>
        <w:t>ITU</w:t>
      </w:r>
      <w:r>
        <w:rPr>
          <w:lang w:bidi="ar-EG"/>
        </w:rPr>
        <w:noBreakHyphen/>
        <w:t>R </w:t>
      </w:r>
      <w:r w:rsidRPr="00FC0691">
        <w:rPr>
          <w:lang w:bidi="ar-EG"/>
        </w:rPr>
        <w:t>M.2109</w:t>
      </w:r>
      <w:r w:rsidRPr="00FC0691">
        <w:rPr>
          <w:rFonts w:hint="cs"/>
          <w:rtl/>
          <w:lang w:bidi="ar-EG"/>
        </w:rPr>
        <w:t xml:space="preserve"> بشأن دراسات </w:t>
      </w:r>
      <w:r>
        <w:rPr>
          <w:rFonts w:hint="cs"/>
          <w:rtl/>
          <w:lang w:bidi="ar-EG"/>
        </w:rPr>
        <w:t xml:space="preserve">التقاسم </w:t>
      </w:r>
      <w:r w:rsidRPr="00FC0691">
        <w:rPr>
          <w:rFonts w:hint="cs"/>
          <w:rtl/>
          <w:lang w:bidi="ar-EG"/>
        </w:rPr>
        <w:t xml:space="preserve">بين </w:t>
      </w:r>
      <w:r>
        <w:rPr>
          <w:rFonts w:hint="cs"/>
          <w:rtl/>
          <w:lang w:bidi="ar-EG"/>
        </w:rPr>
        <w:t>أنظمة ا</w:t>
      </w:r>
      <w:r w:rsidRPr="00FC0691">
        <w:rPr>
          <w:rFonts w:hint="cs"/>
          <w:rtl/>
          <w:lang w:bidi="ar-EG"/>
        </w:rPr>
        <w:t>لاتصالات المتنقلة الدولية</w:t>
      </w:r>
      <w:r>
        <w:rPr>
          <w:rFonts w:hint="cs"/>
          <w:rtl/>
          <w:lang w:bidi="ar-EG"/>
        </w:rPr>
        <w:t xml:space="preserve"> المتقدمة </w:t>
      </w:r>
      <w:r>
        <w:rPr>
          <w:lang w:bidi="ar-EG"/>
        </w:rPr>
        <w:t>(IMT</w:t>
      </w:r>
      <w:r>
        <w:rPr>
          <w:lang w:bidi="ar-EG"/>
        </w:rPr>
        <w:noBreakHyphen/>
        <w:t>Advanced)</w:t>
      </w:r>
      <w:r>
        <w:rPr>
          <w:rFonts w:hint="cs"/>
          <w:rtl/>
          <w:lang w:bidi="ar-EG"/>
        </w:rPr>
        <w:t xml:space="preserve"> </w:t>
      </w:r>
      <w:r w:rsidRPr="00FC0691">
        <w:rPr>
          <w:rFonts w:hint="cs"/>
          <w:rtl/>
          <w:lang w:bidi="ar-EG"/>
        </w:rPr>
        <w:t>وشبكات السواتل المستقرة بالنسبة إلى الأرض</w:t>
      </w:r>
      <w:r>
        <w:rPr>
          <w:rFonts w:hint="cs"/>
          <w:rtl/>
          <w:lang w:bidi="ar-EG"/>
        </w:rPr>
        <w:t xml:space="preserve"> في الخدمة الثابتة الساتلية في </w:t>
      </w:r>
      <w:r w:rsidRPr="00FC0691">
        <w:rPr>
          <w:rFonts w:hint="cs"/>
          <w:rtl/>
          <w:lang w:bidi="ar-EG"/>
        </w:rPr>
        <w:t xml:space="preserve">النطاقين </w:t>
      </w:r>
      <w:r w:rsidRPr="00723C6F">
        <w:rPr>
          <w:rFonts w:hint="cs"/>
          <w:lang w:bidi="ar-EG"/>
        </w:rPr>
        <w:t>MHz</w:t>
      </w:r>
      <w:r>
        <w:rPr>
          <w:rFonts w:hint="eastAsia"/>
          <w:lang w:bidi="ar-EG"/>
        </w:rPr>
        <w:t> 4 200</w:t>
      </w:r>
      <w:r>
        <w:rPr>
          <w:lang w:bidi="ar-EG"/>
        </w:rPr>
        <w:noBreakHyphen/>
        <w:t>3 400</w:t>
      </w:r>
      <w:r>
        <w:rPr>
          <w:rFonts w:asciiTheme="majorBidi" w:hAnsiTheme="majorBidi" w:hint="cs"/>
          <w:rtl/>
          <w:lang w:bidi="ar-EG"/>
        </w:rPr>
        <w:t xml:space="preserve"> </w:t>
      </w:r>
      <w:r w:rsidRPr="00FC0691">
        <w:rPr>
          <w:rFonts w:asciiTheme="majorBidi" w:hAnsiTheme="majorBidi" w:hint="cs"/>
          <w:rtl/>
          <w:lang w:bidi="ar-EG"/>
        </w:rPr>
        <w:t>و</w:t>
      </w:r>
      <w:r w:rsidRPr="00FC0691">
        <w:rPr>
          <w:rFonts w:hint="cs"/>
          <w:lang w:bidi="ar-EG"/>
        </w:rPr>
        <w:t>MHz</w:t>
      </w:r>
      <w:r>
        <w:rPr>
          <w:rFonts w:hint="eastAsia"/>
          <w:lang w:bidi="ar-EG"/>
        </w:rPr>
        <w:t> 4 800</w:t>
      </w:r>
      <w:r>
        <w:rPr>
          <w:lang w:bidi="ar-EG"/>
        </w:rPr>
        <w:noBreakHyphen/>
        <w:t>4 500</w:t>
      </w:r>
      <w:r>
        <w:rPr>
          <w:rFonts w:hint="cs"/>
          <w:rtl/>
          <w:lang w:bidi="ar-EG"/>
        </w:rPr>
        <w:t>،</w:t>
      </w:r>
    </w:p>
    <w:p w:rsidR="0062707D" w:rsidRDefault="0062707D" w:rsidP="001C4F21">
      <w:pPr>
        <w:pStyle w:val="call"/>
        <w:rPr>
          <w:rtl/>
        </w:rPr>
      </w:pPr>
      <w:r>
        <w:rPr>
          <w:rtl/>
        </w:rPr>
        <w:t>ي</w:t>
      </w:r>
      <w:r>
        <w:rPr>
          <w:rFonts w:hint="cs"/>
          <w:rtl/>
        </w:rPr>
        <w:t>قرر دعوة قطاع الاتصالات الراديوية</w:t>
      </w:r>
    </w:p>
    <w:p w:rsidR="0062707D" w:rsidRDefault="0062707D" w:rsidP="0062707D">
      <w:pPr>
        <w:rPr>
          <w:spacing w:val="-4"/>
          <w:rtl/>
        </w:rPr>
      </w:pPr>
      <w:r>
        <w:rPr>
          <w:rFonts w:hint="cs"/>
          <w:rtl/>
          <w:lang w:bidi="ar-EG"/>
        </w:rPr>
        <w:t xml:space="preserve">إلى </w:t>
      </w:r>
      <w:r w:rsidRPr="00E450AB">
        <w:rPr>
          <w:rFonts w:hint="cs"/>
          <w:rtl/>
          <w:lang w:bidi="ar-EG"/>
        </w:rPr>
        <w:t xml:space="preserve">أن </w:t>
      </w:r>
      <w:r>
        <w:rPr>
          <w:rFonts w:hint="cs"/>
          <w:rtl/>
          <w:lang w:bidi="ar-EG"/>
        </w:rPr>
        <w:t>يدرس</w:t>
      </w:r>
      <w:r w:rsidRPr="00E450AB">
        <w:rPr>
          <w:rFonts w:hint="eastAsia"/>
          <w:rtl/>
        </w:rPr>
        <w:t> </w:t>
      </w:r>
      <w:r>
        <w:rPr>
          <w:rFonts w:hint="cs"/>
          <w:rtl/>
        </w:rPr>
        <w:t>ال</w:t>
      </w:r>
      <w:r w:rsidRPr="00E450AB">
        <w:rPr>
          <w:rFonts w:hint="cs"/>
          <w:rtl/>
        </w:rPr>
        <w:t xml:space="preserve">تدابير </w:t>
      </w:r>
      <w:r>
        <w:rPr>
          <w:rFonts w:hint="cs"/>
          <w:rtl/>
        </w:rPr>
        <w:t>التقنية وال</w:t>
      </w:r>
      <w:r w:rsidRPr="00E450AB">
        <w:rPr>
          <w:rFonts w:hint="cs"/>
          <w:rtl/>
        </w:rPr>
        <w:t xml:space="preserve">تنظيمية </w:t>
      </w:r>
      <w:r>
        <w:rPr>
          <w:rFonts w:hint="cs"/>
          <w:rtl/>
        </w:rPr>
        <w:t xml:space="preserve">الممكنة في بعض بلدان الإقليم </w:t>
      </w:r>
      <w:r>
        <w:t>1</w:t>
      </w:r>
      <w:r>
        <w:rPr>
          <w:rFonts w:hint="cs"/>
          <w:rtl/>
        </w:rPr>
        <w:t xml:space="preserve"> لدعم المحطات الأرضية الحالية والمقبلة للخدمة الثابتة الساتلية في النطاق </w:t>
      </w:r>
      <w:r>
        <w:t>MHz 4 200</w:t>
      </w:r>
      <w:r>
        <w:noBreakHyphen/>
        <w:t>3 400</w:t>
      </w:r>
      <w:r>
        <w:rPr>
          <w:rFonts w:hint="cs"/>
          <w:spacing w:val="-4"/>
          <w:rtl/>
        </w:rPr>
        <w:t xml:space="preserve"> </w:t>
      </w:r>
      <w:r w:rsidRPr="00E450AB">
        <w:rPr>
          <w:rFonts w:hint="cs"/>
          <w:rtl/>
        </w:rPr>
        <w:t>لأغراض الاتصالات الساتلية للطيران المتصلة بالتشغيل الآمن للطائرات</w:t>
      </w:r>
      <w:r>
        <w:rPr>
          <w:rFonts w:hint="cs"/>
          <w:rtl/>
        </w:rPr>
        <w:t xml:space="preserve"> والتوزيع الموثوق لمعلومات الأرصاد الجوية</w:t>
      </w:r>
      <w:r w:rsidRPr="00E450AB">
        <w:rPr>
          <w:rFonts w:hint="cs"/>
          <w:rtl/>
        </w:rPr>
        <w:t xml:space="preserve"> المشار إليه</w:t>
      </w:r>
      <w:r>
        <w:rPr>
          <w:rFonts w:hint="cs"/>
          <w:rtl/>
        </w:rPr>
        <w:t>ما في </w:t>
      </w:r>
      <w:r w:rsidRPr="00E450AB">
        <w:rPr>
          <w:rFonts w:hint="cs"/>
          <w:rtl/>
        </w:rPr>
        <w:t>الفقرة</w:t>
      </w:r>
      <w:r w:rsidRPr="00E450AB">
        <w:rPr>
          <w:rFonts w:hint="cs"/>
          <w:i/>
          <w:iCs/>
          <w:rtl/>
        </w:rPr>
        <w:t xml:space="preserve"> ج) من "إذ يضع</w:t>
      </w:r>
      <w:r>
        <w:rPr>
          <w:rFonts w:hint="cs"/>
          <w:i/>
          <w:iCs/>
          <w:rtl/>
        </w:rPr>
        <w:t xml:space="preserve"> في </w:t>
      </w:r>
      <w:r w:rsidRPr="00E450AB">
        <w:rPr>
          <w:rFonts w:hint="cs"/>
          <w:i/>
          <w:iCs/>
          <w:rtl/>
        </w:rPr>
        <w:t>اعتباره"</w:t>
      </w:r>
      <w:r w:rsidRPr="00E450AB">
        <w:rPr>
          <w:rFonts w:hint="cs"/>
          <w:rtl/>
        </w:rPr>
        <w:t>،</w:t>
      </w:r>
    </w:p>
    <w:p w:rsidR="0062707D" w:rsidRDefault="0062707D" w:rsidP="001C4F21">
      <w:pPr>
        <w:pStyle w:val="call"/>
        <w:rPr>
          <w:rtl/>
        </w:rPr>
      </w:pPr>
      <w:r>
        <w:rPr>
          <w:rFonts w:hint="cs"/>
          <w:rtl/>
        </w:rPr>
        <w:t>يدعـو</w:t>
      </w:r>
    </w:p>
    <w:p w:rsidR="0062707D" w:rsidRPr="008343ED" w:rsidRDefault="0062707D" w:rsidP="0062707D">
      <w:pPr>
        <w:rPr>
          <w:b/>
          <w:bCs/>
          <w:spacing w:val="-6"/>
          <w:rtl/>
          <w:lang w:bidi="ar-SY"/>
        </w:rPr>
      </w:pPr>
      <w:r w:rsidRPr="008343ED">
        <w:rPr>
          <w:rFonts w:hint="cs"/>
          <w:spacing w:val="-6"/>
          <w:rtl/>
          <w:lang w:bidi="ar-SY"/>
        </w:rPr>
        <w:t>جميع أعضاء قطاع الاتصالات الراديوية ومنظمة الطيران المدني الدولي والمنظمة العالمية للأرصاد الجوية إلى الإسهام</w:t>
      </w:r>
      <w:r>
        <w:rPr>
          <w:rFonts w:hint="cs"/>
          <w:spacing w:val="-6"/>
          <w:rtl/>
          <w:lang w:bidi="ar-SY"/>
        </w:rPr>
        <w:t xml:space="preserve"> في </w:t>
      </w:r>
      <w:r w:rsidRPr="008343ED">
        <w:rPr>
          <w:rFonts w:hint="cs"/>
          <w:spacing w:val="-6"/>
          <w:rtl/>
          <w:lang w:bidi="ar-SY"/>
        </w:rPr>
        <w:t>هذه الدراسات،</w:t>
      </w:r>
    </w:p>
    <w:p w:rsidR="0062707D" w:rsidRPr="00F47870" w:rsidRDefault="0062707D" w:rsidP="001C4F21">
      <w:pPr>
        <w:pStyle w:val="call"/>
        <w:rPr>
          <w:rtl/>
        </w:rPr>
      </w:pPr>
      <w:r w:rsidRPr="00F47870">
        <w:rPr>
          <w:rFonts w:hint="cs"/>
          <w:rtl/>
        </w:rPr>
        <w:t>يكلف مدير مكتب الاتصالات الراديوية</w:t>
      </w:r>
    </w:p>
    <w:p w:rsidR="0062707D" w:rsidRPr="00F47870" w:rsidRDefault="0062707D" w:rsidP="0062707D">
      <w:pPr>
        <w:rPr>
          <w:rtl/>
          <w:lang w:bidi="ar-EG"/>
        </w:rPr>
      </w:pPr>
      <w:r w:rsidRPr="00F47870">
        <w:rPr>
          <w:rFonts w:hint="cs"/>
          <w:rtl/>
          <w:lang w:bidi="ar-SY"/>
        </w:rPr>
        <w:t>بأن يدرج نتائج هذه الدراسات</w:t>
      </w:r>
      <w:r>
        <w:rPr>
          <w:rFonts w:hint="cs"/>
          <w:rtl/>
          <w:lang w:bidi="ar-SY"/>
        </w:rPr>
        <w:t xml:space="preserve"> في </w:t>
      </w:r>
      <w:r w:rsidRPr="00F47870">
        <w:rPr>
          <w:rFonts w:hint="cs"/>
          <w:rtl/>
          <w:lang w:bidi="ar-SY"/>
        </w:rPr>
        <w:t xml:space="preserve">تقريره إلى المؤتمر العالمي للاتصالات الراديوية لعام </w:t>
      </w:r>
      <w:r w:rsidRPr="00F47870">
        <w:t>2015</w:t>
      </w:r>
      <w:r w:rsidRPr="00F47870">
        <w:rPr>
          <w:rFonts w:hint="cs"/>
          <w:rtl/>
          <w:lang w:bidi="ar-EG"/>
        </w:rPr>
        <w:t xml:space="preserve"> بغية النظر</w:t>
      </w:r>
      <w:r>
        <w:rPr>
          <w:rFonts w:hint="cs"/>
          <w:rtl/>
          <w:lang w:bidi="ar-EG"/>
        </w:rPr>
        <w:t xml:space="preserve"> في </w:t>
      </w:r>
      <w:r w:rsidRPr="00F47870">
        <w:rPr>
          <w:rFonts w:hint="cs"/>
          <w:rtl/>
          <w:lang w:bidi="ar-EG"/>
        </w:rPr>
        <w:t xml:space="preserve">التدابير الكافية استجابة للفقرة </w:t>
      </w:r>
      <w:r>
        <w:rPr>
          <w:rFonts w:hint="cs"/>
          <w:rtl/>
          <w:lang w:bidi="ar-EG"/>
        </w:rPr>
        <w:t>"</w:t>
      </w:r>
      <w:r w:rsidRPr="00F47870">
        <w:rPr>
          <w:rFonts w:hint="cs"/>
          <w:i/>
          <w:iCs/>
          <w:rtl/>
          <w:lang w:bidi="ar-EG"/>
        </w:rPr>
        <w:t>يقرر دعوة قطاع الاتصالات الراديوية</w:t>
      </w:r>
      <w:r w:rsidRPr="008343ED">
        <w:rPr>
          <w:rFonts w:hint="cs"/>
          <w:rtl/>
          <w:lang w:bidi="ar-EG"/>
        </w:rPr>
        <w:t>"</w:t>
      </w:r>
      <w:r w:rsidRPr="00F47870">
        <w:rPr>
          <w:rFonts w:hint="cs"/>
          <w:i/>
          <w:iCs/>
          <w:rtl/>
          <w:lang w:bidi="ar-EG"/>
        </w:rPr>
        <w:t xml:space="preserve"> </w:t>
      </w:r>
      <w:r w:rsidRPr="00F47870">
        <w:rPr>
          <w:rFonts w:hint="cs"/>
          <w:rtl/>
          <w:lang w:bidi="ar-EG"/>
        </w:rPr>
        <w:t>الواردة أعلاه،</w:t>
      </w:r>
    </w:p>
    <w:p w:rsidR="0062707D" w:rsidRPr="00F47870" w:rsidRDefault="0062707D" w:rsidP="001C4F21">
      <w:pPr>
        <w:pStyle w:val="call"/>
        <w:rPr>
          <w:rtl/>
        </w:rPr>
      </w:pPr>
      <w:r w:rsidRPr="00F47870">
        <w:rPr>
          <w:rFonts w:hint="cs"/>
          <w:rtl/>
        </w:rPr>
        <w:t>يكلف الأمين العام</w:t>
      </w:r>
    </w:p>
    <w:p w:rsidR="0062707D" w:rsidRDefault="0062707D" w:rsidP="0062707D">
      <w:pPr>
        <w:rPr>
          <w:rtl/>
          <w:lang w:bidi="ar-SY"/>
        </w:rPr>
      </w:pPr>
      <w:r w:rsidRPr="00F47870">
        <w:rPr>
          <w:rFonts w:hint="cs"/>
          <w:rtl/>
          <w:lang w:bidi="ar-SY"/>
        </w:rPr>
        <w:t>بإحاطة منظمة الطيران المدني الدولي والمنظمة العالمية للأرصاد الجوية علماً بهذا القرار.</w:t>
      </w:r>
    </w:p>
    <w:p w:rsidR="0062707D" w:rsidRDefault="0062707D" w:rsidP="0062707D">
      <w:pPr>
        <w:rPr>
          <w:rtl/>
          <w:lang w:bidi="ar-SY"/>
        </w:rPr>
      </w:pPr>
    </w:p>
    <w:p w:rsidR="0062707D" w:rsidRDefault="0062707D" w:rsidP="0062707D"/>
    <w:p w:rsidR="0062707D" w:rsidRDefault="0062707D" w:rsidP="0062707D"/>
    <w:p w:rsidR="0062707D" w:rsidRDefault="0062707D" w:rsidP="0062707D"/>
    <w:p w:rsidR="0062707D" w:rsidRDefault="0062707D" w:rsidP="00514FB8">
      <w:pPr>
        <w:spacing w:line="173" w:lineRule="auto"/>
        <w:rPr>
          <w:rtl/>
          <w:lang w:bidi="ar-EG"/>
        </w:rPr>
      </w:pPr>
      <w:r>
        <w:rPr>
          <w:rtl/>
          <w:lang w:bidi="ar-EG"/>
        </w:rPr>
        <w:br w:type="page"/>
      </w:r>
    </w:p>
    <w:p w:rsidR="0062707D" w:rsidRPr="009A1DFA" w:rsidRDefault="0062707D" w:rsidP="00700226">
      <w:pPr>
        <w:pStyle w:val="ResNo"/>
        <w:rPr>
          <w:rtl/>
        </w:rPr>
      </w:pPr>
      <w:bookmarkStart w:id="104" w:name="_Toc339025924"/>
      <w:bookmarkStart w:id="105" w:name="القرار_205_Rev_WRC12"/>
      <w:bookmarkStart w:id="106" w:name="_Toc340580373"/>
      <w:bookmarkStart w:id="107" w:name="_Toc340580499"/>
      <w:r w:rsidRPr="009A1DFA">
        <w:rPr>
          <w:rFonts w:hint="cs"/>
          <w:rtl/>
        </w:rPr>
        <w:lastRenderedPageBreak/>
        <w:t xml:space="preserve">القـرار </w:t>
      </w:r>
      <w:r w:rsidRPr="001A65C1">
        <w:rPr>
          <w:rStyle w:val="href"/>
        </w:rPr>
        <w:t>205</w:t>
      </w:r>
      <w:r>
        <w:t> (</w:t>
      </w:r>
      <w:r w:rsidR="00D45017">
        <w:t>R</w:t>
      </w:r>
      <w:r w:rsidR="00D45017" w:rsidRPr="00D45017">
        <w:t>ev</w:t>
      </w:r>
      <w:r w:rsidRPr="009A1DFA">
        <w:t>.WRC-12)</w:t>
      </w:r>
      <w:bookmarkEnd w:id="104"/>
      <w:bookmarkEnd w:id="105"/>
      <w:bookmarkEnd w:id="106"/>
      <w:bookmarkEnd w:id="107"/>
    </w:p>
    <w:p w:rsidR="0062707D" w:rsidRPr="004E4097" w:rsidRDefault="0062707D" w:rsidP="0062707D">
      <w:pPr>
        <w:pStyle w:val="Restitle"/>
        <w:rPr>
          <w:rtl/>
        </w:rPr>
      </w:pPr>
      <w:bookmarkStart w:id="108" w:name="_Toc327956614"/>
      <w:bookmarkStart w:id="109" w:name="_Toc339025925"/>
      <w:r w:rsidRPr="004E4097">
        <w:rPr>
          <w:rFonts w:hint="cs"/>
          <w:rtl/>
          <w:lang w:val="fr-FR"/>
        </w:rPr>
        <w:t>حماية</w:t>
      </w:r>
      <w:r>
        <w:rPr>
          <w:rFonts w:hint="cs"/>
          <w:rtl/>
          <w:lang w:val="fr-FR"/>
        </w:rPr>
        <w:t xml:space="preserve"> الأنظمة العاملة في</w:t>
      </w:r>
      <w:r w:rsidRPr="004E4097">
        <w:rPr>
          <w:rFonts w:hint="cs"/>
          <w:rtl/>
        </w:rPr>
        <w:t xml:space="preserve"> </w:t>
      </w:r>
      <w:r>
        <w:rPr>
          <w:rFonts w:hint="cs"/>
          <w:rtl/>
          <w:lang w:val="fr-FR"/>
        </w:rPr>
        <w:t>ا</w:t>
      </w:r>
      <w:r w:rsidRPr="004E4097">
        <w:rPr>
          <w:rFonts w:hint="cs"/>
          <w:rtl/>
          <w:lang w:val="fr-FR"/>
        </w:rPr>
        <w:t>لخدمة المتنقلة الساتلية</w:t>
      </w:r>
      <w:r>
        <w:rPr>
          <w:rFonts w:hint="cs"/>
          <w:rtl/>
          <w:lang w:val="fr-FR"/>
        </w:rPr>
        <w:t xml:space="preserve"> </w:t>
      </w:r>
      <w:r>
        <w:rPr>
          <w:rtl/>
          <w:lang w:val="fr-FR"/>
        </w:rPr>
        <w:br/>
      </w:r>
      <w:r>
        <w:rPr>
          <w:rFonts w:hint="cs"/>
          <w:rtl/>
          <w:lang w:val="fr-FR"/>
        </w:rPr>
        <w:t>في</w:t>
      </w:r>
      <w:r w:rsidRPr="004E4097">
        <w:rPr>
          <w:rFonts w:hint="cs"/>
          <w:rtl/>
          <w:lang w:val="fr-FR"/>
        </w:rPr>
        <w:t xml:space="preserve"> النطاق </w:t>
      </w:r>
      <w:r w:rsidRPr="004E4097">
        <w:t>MHz 406,1-406</w:t>
      </w:r>
      <w:bookmarkEnd w:id="108"/>
      <w:bookmarkEnd w:id="109"/>
      <w:r w:rsidRPr="004E4097">
        <w:rPr>
          <w:rFonts w:hint="cs"/>
          <w:rtl/>
        </w:rPr>
        <w:t xml:space="preserve"> </w:t>
      </w:r>
    </w:p>
    <w:p w:rsidR="0062707D" w:rsidRPr="004E4097" w:rsidRDefault="0062707D" w:rsidP="00BA5CC0">
      <w:pPr>
        <w:pStyle w:val="Normalaftertitle"/>
        <w:rPr>
          <w:rtl/>
        </w:rPr>
      </w:pPr>
      <w:r w:rsidRPr="004E4097">
        <w:rPr>
          <w:rFonts w:hint="cs"/>
          <w:rtl/>
        </w:rPr>
        <w:t xml:space="preserve">إن المؤتمر العالمي </w:t>
      </w:r>
      <w:r w:rsidRPr="00BB4091">
        <w:rPr>
          <w:rFonts w:hint="cs"/>
          <w:rtl/>
        </w:rPr>
        <w:t xml:space="preserve">للاتصالات الراديوية </w:t>
      </w:r>
      <w:r w:rsidRPr="004E4097">
        <w:rPr>
          <w:rFonts w:hint="cs"/>
          <w:rtl/>
        </w:rPr>
        <w:t xml:space="preserve">(جنيف، </w:t>
      </w:r>
      <w:r w:rsidRPr="00BB4091">
        <w:t>2012</w:t>
      </w:r>
      <w:r w:rsidRPr="004E4097">
        <w:rPr>
          <w:rFonts w:hint="cs"/>
          <w:rtl/>
        </w:rPr>
        <w:t>)،</w:t>
      </w:r>
    </w:p>
    <w:p w:rsidR="0062707D" w:rsidRPr="004E4097" w:rsidRDefault="0062707D" w:rsidP="001C4F21">
      <w:pPr>
        <w:pStyle w:val="call"/>
        <w:rPr>
          <w:rtl/>
        </w:rPr>
      </w:pPr>
      <w:r w:rsidRPr="004E4097">
        <w:rPr>
          <w:rFonts w:hint="cs"/>
          <w:rtl/>
        </w:rPr>
        <w:t>إذ يضع في اعتباره</w:t>
      </w:r>
    </w:p>
    <w:p w:rsidR="0062707D" w:rsidRPr="004E4097" w:rsidRDefault="0062707D" w:rsidP="0062707D">
      <w:pPr>
        <w:spacing w:line="185" w:lineRule="auto"/>
        <w:rPr>
          <w:rtl/>
          <w:lang w:bidi="ar-EG"/>
        </w:rPr>
      </w:pPr>
      <w:r w:rsidRPr="004E4097">
        <w:rPr>
          <w:rFonts w:hint="cs"/>
          <w:i/>
          <w:iCs/>
          <w:rtl/>
          <w:lang w:val="fr-FR" w:bidi="ar-EG"/>
        </w:rPr>
        <w:t xml:space="preserve"> أ )</w:t>
      </w:r>
      <w:r w:rsidRPr="004E4097">
        <w:rPr>
          <w:rFonts w:hint="cs"/>
          <w:rtl/>
          <w:lang w:val="fr-FR" w:bidi="ar-EG"/>
        </w:rPr>
        <w:tab/>
        <w:t xml:space="preserve">أن المؤتمر الإداري العالمي للراديو (جنيف، </w:t>
      </w:r>
      <w:r w:rsidRPr="004E4097">
        <w:rPr>
          <w:lang w:bidi="ar-EG"/>
        </w:rPr>
        <w:t>(1979</w:t>
      </w:r>
      <w:r w:rsidRPr="004E4097">
        <w:rPr>
          <w:rFonts w:hint="cs"/>
          <w:rtl/>
          <w:lang w:bidi="ar-EG"/>
        </w:rPr>
        <w:t xml:space="preserve"> </w:t>
      </w:r>
      <w:r w:rsidRPr="004E4097">
        <w:rPr>
          <w:lang w:bidi="ar-EG"/>
        </w:rPr>
        <w:t>(WARC</w:t>
      </w:r>
      <w:r>
        <w:rPr>
          <w:lang w:bidi="ar-EG"/>
        </w:rPr>
        <w:noBreakHyphen/>
      </w:r>
      <w:r w:rsidRPr="004E4097">
        <w:rPr>
          <w:lang w:bidi="ar-EG"/>
        </w:rPr>
        <w:t>79)</w:t>
      </w:r>
      <w:r w:rsidRPr="004E4097">
        <w:rPr>
          <w:rFonts w:hint="cs"/>
          <w:rtl/>
          <w:lang w:bidi="ar-EG"/>
        </w:rPr>
        <w:t xml:space="preserve"> قد وزع النطاق </w:t>
      </w:r>
      <w:r w:rsidRPr="004E4097">
        <w:t>MHz 406,1</w:t>
      </w:r>
      <w:r>
        <w:noBreakHyphen/>
      </w:r>
      <w:r w:rsidRPr="004E4097">
        <w:t>406</w:t>
      </w:r>
      <w:r w:rsidRPr="004E4097">
        <w:rPr>
          <w:rFonts w:hint="cs"/>
          <w:rtl/>
        </w:rPr>
        <w:t xml:space="preserve"> للخدمة المتنقلة الساتلية في الاتجاه أرض-فضاء؛</w:t>
      </w:r>
    </w:p>
    <w:p w:rsidR="0062707D" w:rsidRPr="004E4097" w:rsidRDefault="0062707D" w:rsidP="0062707D">
      <w:pPr>
        <w:spacing w:line="185" w:lineRule="auto"/>
        <w:rPr>
          <w:rtl/>
          <w:lang w:bidi="ar-EG"/>
        </w:rPr>
      </w:pPr>
      <w:r w:rsidRPr="004E4097">
        <w:rPr>
          <w:rFonts w:hint="cs"/>
          <w:i/>
          <w:iCs/>
          <w:rtl/>
          <w:lang w:val="fr-FR" w:bidi="ar-EG"/>
        </w:rPr>
        <w:t>ب)</w:t>
      </w:r>
      <w:r w:rsidRPr="004E4097">
        <w:rPr>
          <w:rFonts w:hint="cs"/>
          <w:rtl/>
          <w:lang w:val="fr-FR" w:bidi="ar-EG"/>
        </w:rPr>
        <w:tab/>
        <w:t>أن الرقم</w:t>
      </w:r>
      <w:r>
        <w:rPr>
          <w:rFonts w:hint="cs"/>
          <w:rtl/>
          <w:lang w:val="fr-FR" w:bidi="ar-EG"/>
        </w:rPr>
        <w:t xml:space="preserve"> </w:t>
      </w:r>
      <w:r w:rsidRPr="00D5434C">
        <w:rPr>
          <w:rStyle w:val="Artref"/>
        </w:rPr>
        <w:t>266.5</w:t>
      </w:r>
      <w:r>
        <w:rPr>
          <w:rFonts w:hint="cs"/>
          <w:rtl/>
          <w:lang w:bidi="ar-EG"/>
        </w:rPr>
        <w:t xml:space="preserve"> </w:t>
      </w:r>
      <w:r w:rsidRPr="004E4097">
        <w:rPr>
          <w:rFonts w:hint="cs"/>
          <w:rtl/>
          <w:lang w:bidi="ar-EG"/>
        </w:rPr>
        <w:t xml:space="preserve">من لوائح الراديو يُقصِر استخدام النطاق </w:t>
      </w:r>
      <w:r w:rsidRPr="004E4097">
        <w:t>MHz 406,1</w:t>
      </w:r>
      <w:r>
        <w:noBreakHyphen/>
      </w:r>
      <w:r w:rsidRPr="004E4097">
        <w:t>406</w:t>
      </w:r>
      <w:r w:rsidRPr="004E4097">
        <w:rPr>
          <w:rFonts w:hint="cs"/>
          <w:rtl/>
        </w:rPr>
        <w:t xml:space="preserve"> على المنارات الراديوية لتحديد مواقع الطوارئ</w:t>
      </w:r>
      <w:r>
        <w:rPr>
          <w:rFonts w:hint="eastAsia"/>
          <w:rtl/>
        </w:rPr>
        <w:t> </w:t>
      </w:r>
      <w:r w:rsidRPr="004E4097">
        <w:t>(EPIRB)</w:t>
      </w:r>
      <w:r w:rsidRPr="004E4097">
        <w:rPr>
          <w:rFonts w:hint="cs"/>
          <w:rtl/>
          <w:lang w:bidi="ar-EG"/>
        </w:rPr>
        <w:t xml:space="preserve"> بساتل منخفض القدرة؛</w:t>
      </w:r>
    </w:p>
    <w:p w:rsidR="0062707D" w:rsidRPr="004E4097" w:rsidRDefault="0062707D" w:rsidP="004E00E0">
      <w:pPr>
        <w:spacing w:line="185" w:lineRule="auto"/>
        <w:rPr>
          <w:rtl/>
          <w:lang w:bidi="ar-EG"/>
        </w:rPr>
      </w:pPr>
      <w:r w:rsidRPr="004E4097">
        <w:rPr>
          <w:rFonts w:hint="cs"/>
          <w:i/>
          <w:iCs/>
          <w:rtl/>
          <w:lang w:val="fr-FR" w:bidi="ar-EG"/>
        </w:rPr>
        <w:t>ج)</w:t>
      </w:r>
      <w:r w:rsidRPr="004E4097">
        <w:rPr>
          <w:rFonts w:hint="cs"/>
          <w:rtl/>
          <w:lang w:val="fr-FR" w:bidi="ar-EG"/>
        </w:rPr>
        <w:tab/>
        <w:t xml:space="preserve">أن المؤتمر الإداري العالمي للراديو حول الخدمات المتنقلة (جنيف، </w:t>
      </w:r>
      <w:r w:rsidRPr="004E4097">
        <w:rPr>
          <w:lang w:bidi="ar-EG"/>
        </w:rPr>
        <w:t>(1983</w:t>
      </w:r>
      <w:r w:rsidRPr="004E4097">
        <w:rPr>
          <w:rFonts w:hint="cs"/>
          <w:rtl/>
          <w:lang w:bidi="ar-EG"/>
        </w:rPr>
        <w:t xml:space="preserve"> </w:t>
      </w:r>
      <w:r w:rsidRPr="004E4097">
        <w:rPr>
          <w:lang w:bidi="ar-EG"/>
        </w:rPr>
        <w:t>(WARC Mob</w:t>
      </w:r>
      <w:r>
        <w:rPr>
          <w:lang w:bidi="ar-EG"/>
        </w:rPr>
        <w:noBreakHyphen/>
      </w:r>
      <w:r w:rsidRPr="004E4097">
        <w:rPr>
          <w:lang w:bidi="ar-EG"/>
        </w:rPr>
        <w:t>83)</w:t>
      </w:r>
      <w:r w:rsidRPr="004E4097">
        <w:rPr>
          <w:rFonts w:hint="cs"/>
          <w:rtl/>
          <w:lang w:bidi="ar-EG"/>
        </w:rPr>
        <w:t>، قد أدخل أحكاماً في لوائح الراديو لإدخال نظام عالمي للاستغاثة والسلامة</w:t>
      </w:r>
      <w:r w:rsidR="004E00E0">
        <w:rPr>
          <w:rFonts w:hint="eastAsia"/>
          <w:rtl/>
          <w:lang w:bidi="ar-EG"/>
        </w:rPr>
        <w:t> </w:t>
      </w:r>
      <w:r w:rsidRPr="004E4097">
        <w:rPr>
          <w:rFonts w:hint="cs"/>
          <w:rtl/>
          <w:lang w:bidi="ar-EG"/>
        </w:rPr>
        <w:t>وتطويره؛</w:t>
      </w:r>
    </w:p>
    <w:p w:rsidR="0062707D" w:rsidRPr="004E4097" w:rsidRDefault="0062707D" w:rsidP="0062707D">
      <w:pPr>
        <w:rPr>
          <w:rtl/>
          <w:lang w:bidi="ar-EG"/>
        </w:rPr>
      </w:pPr>
      <w:r w:rsidRPr="004E4097">
        <w:rPr>
          <w:rFonts w:hint="cs"/>
          <w:i/>
          <w:iCs/>
          <w:rtl/>
          <w:lang w:bidi="ar-EG"/>
        </w:rPr>
        <w:t>د )</w:t>
      </w:r>
      <w:r w:rsidRPr="004E4097">
        <w:rPr>
          <w:rFonts w:hint="cs"/>
          <w:rtl/>
          <w:lang w:bidi="ar-EG"/>
        </w:rPr>
        <w:tab/>
        <w:t>أن استخدام المنارات الراديوية للتحديد الساتلي لمواقع الطوارئ يشكل عنصراً جوهرياً في هذا النظام؛</w:t>
      </w:r>
    </w:p>
    <w:p w:rsidR="0062707D" w:rsidRPr="004E4097" w:rsidRDefault="0062707D" w:rsidP="0062707D">
      <w:pPr>
        <w:rPr>
          <w:rtl/>
          <w:lang w:bidi="ar-EG"/>
        </w:rPr>
      </w:pPr>
      <w:r w:rsidRPr="004E4097">
        <w:rPr>
          <w:rFonts w:hint="cs"/>
          <w:i/>
          <w:iCs/>
          <w:rtl/>
          <w:lang w:bidi="ar-EG"/>
        </w:rPr>
        <w:t>ﻫ )</w:t>
      </w:r>
      <w:r w:rsidRPr="004E4097">
        <w:rPr>
          <w:rFonts w:hint="cs"/>
          <w:rtl/>
          <w:lang w:bidi="ar-EG"/>
        </w:rPr>
        <w:tab/>
        <w:t xml:space="preserve">أن النطاق </w:t>
      </w:r>
      <w:r w:rsidRPr="004E4097">
        <w:t>MHz 406,1</w:t>
      </w:r>
      <w:r>
        <w:noBreakHyphen/>
      </w:r>
      <w:r w:rsidRPr="004E4097">
        <w:t>406</w:t>
      </w:r>
      <w:r w:rsidRPr="004E4097">
        <w:rPr>
          <w:rFonts w:hint="cs"/>
          <w:rtl/>
        </w:rPr>
        <w:t xml:space="preserve"> تحق له حماية كاملة من جميع التداخلات الضارة، كأي نطاق تردد آخر محجوز لنظام استغاثة وسلامة؛</w:t>
      </w:r>
    </w:p>
    <w:p w:rsidR="0062707D" w:rsidRPr="004E4097" w:rsidRDefault="0062707D" w:rsidP="0062707D">
      <w:pPr>
        <w:rPr>
          <w:rtl/>
        </w:rPr>
      </w:pPr>
      <w:r w:rsidRPr="004E4097">
        <w:rPr>
          <w:rFonts w:hint="cs"/>
          <w:i/>
          <w:iCs/>
          <w:rtl/>
        </w:rPr>
        <w:t>و )</w:t>
      </w:r>
      <w:r w:rsidRPr="004E4097">
        <w:rPr>
          <w:rFonts w:hint="cs"/>
          <w:rtl/>
        </w:rPr>
        <w:tab/>
        <w:t>أن</w:t>
      </w:r>
      <w:r>
        <w:rPr>
          <w:rFonts w:hint="cs"/>
          <w:rtl/>
        </w:rPr>
        <w:t xml:space="preserve"> أحكام الرقمين </w:t>
      </w:r>
      <w:r w:rsidRPr="002E4844">
        <w:rPr>
          <w:b/>
          <w:bCs/>
        </w:rPr>
        <w:t>267.5</w:t>
      </w:r>
      <w:r>
        <w:rPr>
          <w:rFonts w:hint="cs"/>
          <w:rtl/>
          <w:lang w:bidi="ar-EG"/>
        </w:rPr>
        <w:t xml:space="preserve"> و</w:t>
      </w:r>
      <w:r w:rsidRPr="002E4844">
        <w:rPr>
          <w:b/>
          <w:bCs/>
          <w:lang w:bidi="ar-EG"/>
        </w:rPr>
        <w:t>22.4</w:t>
      </w:r>
      <w:r>
        <w:rPr>
          <w:rFonts w:hint="cs"/>
          <w:rtl/>
          <w:lang w:bidi="ar-EG"/>
        </w:rPr>
        <w:t xml:space="preserve"> والتذييل </w:t>
      </w:r>
      <w:r w:rsidRPr="002E4844">
        <w:rPr>
          <w:b/>
          <w:bCs/>
          <w:lang w:bidi="ar-EG"/>
        </w:rPr>
        <w:t>15</w:t>
      </w:r>
      <w:r>
        <w:rPr>
          <w:rFonts w:hint="cs"/>
          <w:rtl/>
          <w:lang w:bidi="ar-EG"/>
        </w:rPr>
        <w:t xml:space="preserve"> (الجدول </w:t>
      </w:r>
      <w:r w:rsidRPr="00D478DD">
        <w:rPr>
          <w:b/>
          <w:bCs/>
          <w:lang w:bidi="ar-EG"/>
        </w:rPr>
        <w:t>2-15</w:t>
      </w:r>
      <w:r>
        <w:rPr>
          <w:rFonts w:hint="cs"/>
          <w:rtl/>
          <w:lang w:bidi="ar-EG"/>
        </w:rPr>
        <w:t xml:space="preserve">) تتطلب حماية الخدمة المتنقلة الساتلية ضمن نطاق التردد </w:t>
      </w:r>
      <w:r w:rsidRPr="004E4097">
        <w:t>MHz 406,1</w:t>
      </w:r>
      <w:r>
        <w:noBreakHyphen/>
      </w:r>
      <w:r w:rsidRPr="004E4097">
        <w:t>406</w:t>
      </w:r>
      <w:r w:rsidRPr="004E4097">
        <w:rPr>
          <w:rFonts w:hint="cs"/>
          <w:rtl/>
        </w:rPr>
        <w:t xml:space="preserve"> </w:t>
      </w:r>
      <w:r>
        <w:rPr>
          <w:rFonts w:hint="cs"/>
          <w:rtl/>
        </w:rPr>
        <w:t>من جميع إرسالات الأنظمة، بما في ذلك الأنظمة العاملة في</w:t>
      </w:r>
      <w:r>
        <w:rPr>
          <w:rFonts w:hint="eastAsia"/>
          <w:rtl/>
        </w:rPr>
        <w:t> </w:t>
      </w:r>
      <w:r>
        <w:rPr>
          <w:rFonts w:hint="cs"/>
          <w:rtl/>
        </w:rPr>
        <w:t xml:space="preserve">النطاقات المجاورة الأدنى </w:t>
      </w:r>
      <w:r w:rsidRPr="00CB4AA8">
        <w:t>(</w:t>
      </w:r>
      <w:r w:rsidRPr="00663238">
        <w:t>MHz</w:t>
      </w:r>
      <w:r>
        <w:t> </w:t>
      </w:r>
      <w:r w:rsidRPr="00CB4AA8">
        <w:t>406</w:t>
      </w:r>
      <w:r>
        <w:noBreakHyphen/>
      </w:r>
      <w:r w:rsidRPr="00CB4AA8">
        <w:t>390)</w:t>
      </w:r>
      <w:r>
        <w:rPr>
          <w:rFonts w:hint="cs"/>
          <w:rtl/>
        </w:rPr>
        <w:t xml:space="preserve"> والنطاقات المجاورة</w:t>
      </w:r>
      <w:r w:rsidRPr="004E4097">
        <w:rPr>
          <w:rFonts w:hint="cs"/>
          <w:rtl/>
        </w:rPr>
        <w:t xml:space="preserve"> </w:t>
      </w:r>
      <w:r>
        <w:rPr>
          <w:rFonts w:hint="cs"/>
          <w:rtl/>
        </w:rPr>
        <w:t xml:space="preserve">الأعلى </w:t>
      </w:r>
      <w:r w:rsidRPr="00CB4AA8">
        <w:t>(</w:t>
      </w:r>
      <w:r w:rsidRPr="00663238">
        <w:t>MHz</w:t>
      </w:r>
      <w:r>
        <w:t> </w:t>
      </w:r>
      <w:r w:rsidRPr="00CB4AA8">
        <w:t>420</w:t>
      </w:r>
      <w:r>
        <w:noBreakHyphen/>
      </w:r>
      <w:r w:rsidRPr="00CB4AA8">
        <w:t>406</w:t>
      </w:r>
      <w:r>
        <w:t>,</w:t>
      </w:r>
      <w:r w:rsidRPr="00CB4AA8">
        <w:t>1)</w:t>
      </w:r>
      <w:r w:rsidRPr="004E4097">
        <w:rPr>
          <w:rFonts w:hint="cs"/>
          <w:rtl/>
        </w:rPr>
        <w:t>؛</w:t>
      </w:r>
    </w:p>
    <w:p w:rsidR="0062707D" w:rsidRDefault="0062707D" w:rsidP="0062707D">
      <w:r w:rsidRPr="004E4097">
        <w:rPr>
          <w:rFonts w:hint="cs"/>
          <w:i/>
          <w:iCs/>
          <w:rtl/>
        </w:rPr>
        <w:t>ز )</w:t>
      </w:r>
      <w:r w:rsidRPr="004E4097">
        <w:rPr>
          <w:rFonts w:hint="cs"/>
          <w:rtl/>
        </w:rPr>
        <w:tab/>
        <w:t xml:space="preserve">أن </w:t>
      </w:r>
      <w:r>
        <w:rPr>
          <w:rFonts w:hint="cs"/>
          <w:rtl/>
        </w:rPr>
        <w:t>ا</w:t>
      </w:r>
      <w:r w:rsidRPr="00E3200B">
        <w:rPr>
          <w:rFonts w:hint="cs"/>
          <w:rtl/>
        </w:rPr>
        <w:t xml:space="preserve">لتوصية </w:t>
      </w:r>
      <w:r w:rsidRPr="00E3200B">
        <w:t>ITU-R</w:t>
      </w:r>
      <w:r>
        <w:t> </w:t>
      </w:r>
      <w:r w:rsidRPr="00E3200B">
        <w:t>M.1478</w:t>
      </w:r>
      <w:r w:rsidRPr="00E3200B">
        <w:rPr>
          <w:rFonts w:hint="cs"/>
          <w:rtl/>
        </w:rPr>
        <w:t xml:space="preserve"> </w:t>
      </w:r>
      <w:r>
        <w:rPr>
          <w:rFonts w:hint="cs"/>
          <w:rtl/>
        </w:rPr>
        <w:t>تورد</w:t>
      </w:r>
      <w:r w:rsidRPr="00E3200B">
        <w:rPr>
          <w:rFonts w:hint="cs"/>
          <w:rtl/>
        </w:rPr>
        <w:t xml:space="preserve"> متطلبات </w:t>
      </w:r>
      <w:r>
        <w:rPr>
          <w:rFonts w:hint="cs"/>
          <w:rtl/>
        </w:rPr>
        <w:t xml:space="preserve">الحماية لمختلف أنواع المعدات المنصوبة على متن السواتل العاملة التي تستقبل إشارات </w:t>
      </w:r>
      <w:r w:rsidRPr="004E4097">
        <w:rPr>
          <w:rFonts w:hint="cs"/>
          <w:rtl/>
          <w:lang w:bidi="ar-EG"/>
        </w:rPr>
        <w:t xml:space="preserve">المنارات الراديوية للتحديد الساتلي لمواقع الطوارئ في النطاق </w:t>
      </w:r>
      <w:r w:rsidRPr="004E4097">
        <w:t>MHz 406,1</w:t>
      </w:r>
      <w:r>
        <w:noBreakHyphen/>
      </w:r>
      <w:r w:rsidRPr="004E4097">
        <w:t>406</w:t>
      </w:r>
      <w:r w:rsidRPr="004E4097">
        <w:rPr>
          <w:rFonts w:hint="cs"/>
          <w:rtl/>
        </w:rPr>
        <w:t xml:space="preserve"> والخدمات التي تستخدم نطاقات مجاورة لهذا النطاق</w:t>
      </w:r>
      <w:r w:rsidRPr="00827BAD">
        <w:rPr>
          <w:rFonts w:hint="cs"/>
          <w:rtl/>
        </w:rPr>
        <w:t xml:space="preserve"> </w:t>
      </w:r>
      <w:r>
        <w:rPr>
          <w:rFonts w:hint="cs"/>
          <w:rtl/>
        </w:rPr>
        <w:t xml:space="preserve">من </w:t>
      </w:r>
      <w:r w:rsidRPr="00E3200B">
        <w:rPr>
          <w:rtl/>
        </w:rPr>
        <w:t>البث</w:t>
      </w:r>
      <w:r>
        <w:rPr>
          <w:rFonts w:hint="cs"/>
          <w:rtl/>
        </w:rPr>
        <w:t xml:space="preserve"> </w:t>
      </w:r>
      <w:r w:rsidRPr="00E3200B">
        <w:rPr>
          <w:rtl/>
        </w:rPr>
        <w:t>خارج</w:t>
      </w:r>
      <w:r w:rsidRPr="00640948">
        <w:rPr>
          <w:rFonts w:hint="cs"/>
          <w:rtl/>
        </w:rPr>
        <w:t xml:space="preserve"> </w:t>
      </w:r>
      <w:r>
        <w:rPr>
          <w:rFonts w:hint="cs"/>
          <w:rtl/>
        </w:rPr>
        <w:t>النطاق</w:t>
      </w:r>
      <w:r w:rsidRPr="00E3200B">
        <w:rPr>
          <w:rtl/>
        </w:rPr>
        <w:t xml:space="preserve"> </w:t>
      </w:r>
      <w:r>
        <w:rPr>
          <w:rFonts w:hint="cs"/>
          <w:rtl/>
        </w:rPr>
        <w:t>عريض</w:t>
      </w:r>
      <w:r w:rsidRPr="00E3200B">
        <w:rPr>
          <w:rtl/>
        </w:rPr>
        <w:t xml:space="preserve"> النطاق</w:t>
      </w:r>
      <w:r>
        <w:rPr>
          <w:rFonts w:hint="cs"/>
          <w:rtl/>
        </w:rPr>
        <w:t xml:space="preserve"> ومن البث الهامشي ضيق النطاق على السواء؛</w:t>
      </w:r>
    </w:p>
    <w:p w:rsidR="0062707D" w:rsidRPr="004E4097" w:rsidRDefault="0062707D" w:rsidP="0062707D">
      <w:pPr>
        <w:rPr>
          <w:rtl/>
        </w:rPr>
      </w:pPr>
      <w:r w:rsidRPr="007339B9">
        <w:rPr>
          <w:rFonts w:hint="cs"/>
          <w:i/>
          <w:iCs/>
          <w:rtl/>
        </w:rPr>
        <w:lastRenderedPageBreak/>
        <w:t>ح)</w:t>
      </w:r>
      <w:r>
        <w:rPr>
          <w:rFonts w:hint="cs"/>
          <w:rtl/>
        </w:rPr>
        <w:tab/>
        <w:t>أن الحاجة تدعو إلى الاضطلاع بدراسات تعالج معالجة كافية تداعيات البث</w:t>
      </w:r>
      <w:r w:rsidRPr="00827BAD">
        <w:rPr>
          <w:rFonts w:hint="cs"/>
          <w:rtl/>
        </w:rPr>
        <w:t xml:space="preserve"> </w:t>
      </w:r>
      <w:r>
        <w:rPr>
          <w:rFonts w:hint="cs"/>
          <w:rtl/>
        </w:rPr>
        <w:t>الإجمالي الصادر عن عدد كبير من</w:t>
      </w:r>
      <w:r>
        <w:rPr>
          <w:rFonts w:hint="eastAsia"/>
          <w:rtl/>
        </w:rPr>
        <w:t> </w:t>
      </w:r>
      <w:r>
        <w:rPr>
          <w:rFonts w:hint="cs"/>
          <w:rtl/>
        </w:rPr>
        <w:t>المرسلات العاملة في النطاقات المجاورة وما يترتب على ذلك من مخاطر على المستقبلات الفضائية المعدة لكشف الإرسالات منخفضة القدرة من منارات الاستغاثة</w:t>
      </w:r>
      <w:r w:rsidRPr="004E4097">
        <w:rPr>
          <w:rFonts w:hint="cs"/>
          <w:rtl/>
        </w:rPr>
        <w:t>،</w:t>
      </w:r>
    </w:p>
    <w:p w:rsidR="0062707D" w:rsidRPr="004E4097" w:rsidRDefault="0062707D" w:rsidP="001C4F21">
      <w:pPr>
        <w:pStyle w:val="call"/>
        <w:rPr>
          <w:rtl/>
        </w:rPr>
      </w:pPr>
      <w:r w:rsidRPr="004E4097">
        <w:rPr>
          <w:rFonts w:hint="cs"/>
          <w:rtl/>
        </w:rPr>
        <w:t xml:space="preserve">وإذ يضع في اعتباره </w:t>
      </w:r>
      <w:r w:rsidRPr="002E4844">
        <w:rPr>
          <w:rFonts w:hint="eastAsia"/>
          <w:rtl/>
        </w:rPr>
        <w:t>كذلك</w:t>
      </w:r>
    </w:p>
    <w:p w:rsidR="0062707D" w:rsidRPr="00A953D5" w:rsidRDefault="0062707D" w:rsidP="0062707D">
      <w:pPr>
        <w:rPr>
          <w:spacing w:val="-8"/>
          <w:rtl/>
          <w:lang w:bidi="ar-EG"/>
        </w:rPr>
      </w:pPr>
      <w:r>
        <w:rPr>
          <w:rFonts w:hint="cs"/>
          <w:i/>
          <w:iCs/>
          <w:rtl/>
          <w:lang w:bidi="ar-EG"/>
        </w:rPr>
        <w:t xml:space="preserve"> أ </w:t>
      </w:r>
      <w:r w:rsidRPr="004E4097">
        <w:rPr>
          <w:rFonts w:hint="cs"/>
          <w:i/>
          <w:iCs/>
          <w:rtl/>
          <w:lang w:bidi="ar-EG"/>
        </w:rPr>
        <w:t>)</w:t>
      </w:r>
      <w:r w:rsidRPr="004E4097">
        <w:rPr>
          <w:rFonts w:hint="cs"/>
          <w:rtl/>
          <w:lang w:bidi="ar-EG"/>
        </w:rPr>
        <w:tab/>
      </w:r>
      <w:r w:rsidRPr="00A953D5">
        <w:rPr>
          <w:rFonts w:hint="cs"/>
          <w:spacing w:val="-8"/>
          <w:rtl/>
          <w:lang w:bidi="ar-EG"/>
        </w:rPr>
        <w:t>أن بعض الإدارات قد طورت ونفذت، في البداية، نظاماً يعمل بساتل منخفض الارتفاع على مدار شبه قطب‍ي</w:t>
      </w:r>
      <w:r>
        <w:rPr>
          <w:rFonts w:hint="eastAsia"/>
          <w:spacing w:val="-8"/>
          <w:rtl/>
          <w:lang w:bidi="ar-EG"/>
        </w:rPr>
        <w:t> </w:t>
      </w:r>
      <w:r w:rsidRPr="00A953D5">
        <w:rPr>
          <w:spacing w:val="-8"/>
          <w:lang w:bidi="ar-EG"/>
        </w:rPr>
        <w:t>(Cospas</w:t>
      </w:r>
      <w:r>
        <w:rPr>
          <w:spacing w:val="-8"/>
          <w:lang w:bidi="ar-EG"/>
        </w:rPr>
        <w:noBreakHyphen/>
      </w:r>
      <w:r w:rsidRPr="00A953D5">
        <w:rPr>
          <w:spacing w:val="-8"/>
          <w:lang w:bidi="ar-EG"/>
        </w:rPr>
        <w:t>Sarsat)</w:t>
      </w:r>
      <w:r w:rsidRPr="00A953D5">
        <w:rPr>
          <w:rFonts w:hint="cs"/>
          <w:spacing w:val="-8"/>
          <w:rtl/>
          <w:lang w:bidi="ar-EG"/>
        </w:rPr>
        <w:t xml:space="preserve"> في النطاق </w:t>
      </w:r>
      <w:r w:rsidRPr="00A953D5">
        <w:rPr>
          <w:spacing w:val="-8"/>
          <w:lang w:bidi="ar-EG"/>
        </w:rPr>
        <w:t>MHz 406,1</w:t>
      </w:r>
      <w:r w:rsidRPr="00A953D5">
        <w:rPr>
          <w:spacing w:val="-8"/>
          <w:lang w:bidi="ar-EG"/>
        </w:rPr>
        <w:noBreakHyphen/>
        <w:t>406</w:t>
      </w:r>
      <w:r w:rsidRPr="00A953D5">
        <w:rPr>
          <w:rFonts w:hint="cs"/>
          <w:spacing w:val="-8"/>
          <w:rtl/>
          <w:lang w:bidi="ar-EG"/>
        </w:rPr>
        <w:t>، معداً ليعطي الإنذار ويسهل تحديد الموقع في</w:t>
      </w:r>
      <w:r w:rsidRPr="00A953D5">
        <w:rPr>
          <w:rFonts w:hint="eastAsia"/>
          <w:spacing w:val="-8"/>
          <w:rtl/>
          <w:lang w:bidi="ar-EG"/>
        </w:rPr>
        <w:t> </w:t>
      </w:r>
      <w:r w:rsidRPr="00A953D5">
        <w:rPr>
          <w:rFonts w:hint="cs"/>
          <w:spacing w:val="-8"/>
          <w:rtl/>
          <w:lang w:bidi="ar-EG"/>
        </w:rPr>
        <w:t>حالة الاستغاثة؛</w:t>
      </w:r>
    </w:p>
    <w:p w:rsidR="0062707D" w:rsidRDefault="0062707D" w:rsidP="0062707D">
      <w:pPr>
        <w:tabs>
          <w:tab w:val="left" w:pos="794"/>
          <w:tab w:val="left" w:pos="1191"/>
          <w:tab w:val="left" w:pos="1588"/>
          <w:tab w:val="left" w:pos="1985"/>
        </w:tabs>
        <w:overflowPunct w:val="0"/>
        <w:autoSpaceDE w:val="0"/>
        <w:autoSpaceDN w:val="0"/>
        <w:adjustRightInd w:val="0"/>
        <w:textAlignment w:val="baseline"/>
        <w:rPr>
          <w:rtl/>
          <w:lang w:bidi="ar-EG"/>
        </w:rPr>
      </w:pPr>
      <w:r w:rsidRPr="002E4844">
        <w:rPr>
          <w:rFonts w:hint="eastAsia"/>
          <w:i/>
          <w:iCs/>
          <w:rtl/>
        </w:rPr>
        <w:t>ب</w:t>
      </w:r>
      <w:r w:rsidRPr="002E4844">
        <w:rPr>
          <w:i/>
          <w:iCs/>
          <w:rtl/>
        </w:rPr>
        <w:t>)</w:t>
      </w:r>
      <w:r w:rsidRPr="002E4844">
        <w:rPr>
          <w:rtl/>
        </w:rPr>
        <w:tab/>
      </w:r>
      <w:r w:rsidRPr="002E4844">
        <w:rPr>
          <w:rFonts w:hint="eastAsia"/>
          <w:rtl/>
        </w:rPr>
        <w:t>أن</w:t>
      </w:r>
      <w:r w:rsidRPr="002E4844">
        <w:rPr>
          <w:rtl/>
        </w:rPr>
        <w:t xml:space="preserve"> آلاف الأرواح البشرية قد أُنقذت بفضل استخدام معدات </w:t>
      </w:r>
      <w:r w:rsidRPr="002E4844">
        <w:rPr>
          <w:rFonts w:hint="eastAsia"/>
          <w:rtl/>
        </w:rPr>
        <w:t>الكشف</w:t>
      </w:r>
      <w:r w:rsidRPr="002E4844">
        <w:rPr>
          <w:rtl/>
        </w:rPr>
        <w:t xml:space="preserve"> </w:t>
      </w:r>
      <w:r w:rsidRPr="002E4844">
        <w:rPr>
          <w:rFonts w:hint="eastAsia"/>
          <w:rtl/>
        </w:rPr>
        <w:t>الفضائية</w:t>
      </w:r>
      <w:r w:rsidRPr="002E4844">
        <w:rPr>
          <w:rtl/>
        </w:rPr>
        <w:t xml:space="preserve"> لمنار الاستغاثة</w:t>
      </w:r>
      <w:r w:rsidRPr="002E4844">
        <w:rPr>
          <w:rFonts w:hint="eastAsia"/>
          <w:rtl/>
        </w:rPr>
        <w:t>،</w:t>
      </w:r>
      <w:r w:rsidRPr="002E4844">
        <w:rPr>
          <w:rtl/>
        </w:rPr>
        <w:t xml:space="preserve"> على الترددين </w:t>
      </w:r>
      <w:r w:rsidRPr="002E4844">
        <w:t>121</w:t>
      </w:r>
      <w:r>
        <w:t>,</w:t>
      </w:r>
      <w:r w:rsidRPr="002E4844">
        <w:t>5</w:t>
      </w:r>
      <w:r>
        <w:rPr>
          <w:rFonts w:hint="eastAsia"/>
          <w:rtl/>
        </w:rPr>
        <w:t> </w:t>
      </w:r>
      <w:r w:rsidRPr="002E4844">
        <w:t>MHz</w:t>
      </w:r>
      <w:r w:rsidRPr="002E4844">
        <w:rPr>
          <w:rtl/>
        </w:rPr>
        <w:t xml:space="preserve"> و</w:t>
      </w:r>
      <w:r w:rsidRPr="00A61617">
        <w:t xml:space="preserve"> </w:t>
      </w:r>
      <w:r w:rsidRPr="002E4844">
        <w:t>MHz</w:t>
      </w:r>
      <w:r>
        <w:t> </w:t>
      </w:r>
      <w:r w:rsidRPr="002E4844">
        <w:t>243</w:t>
      </w:r>
      <w:r w:rsidRPr="002E4844">
        <w:rPr>
          <w:rtl/>
        </w:rPr>
        <w:t xml:space="preserve"> في بادئ الأمر، </w:t>
      </w:r>
      <w:r>
        <w:rPr>
          <w:rFonts w:hint="cs"/>
          <w:rtl/>
        </w:rPr>
        <w:t xml:space="preserve">وبعدئذ </w:t>
      </w:r>
      <w:r w:rsidRPr="004E4097">
        <w:rPr>
          <w:rFonts w:hint="cs"/>
          <w:rtl/>
          <w:lang w:bidi="ar-EG"/>
        </w:rPr>
        <w:t xml:space="preserve">في النطاق </w:t>
      </w:r>
      <w:r w:rsidRPr="004E4097">
        <w:rPr>
          <w:lang w:bidi="ar-EG"/>
        </w:rPr>
        <w:t>MHz 406,1</w:t>
      </w:r>
      <w:r>
        <w:rPr>
          <w:lang w:bidi="ar-EG"/>
        </w:rPr>
        <w:noBreakHyphen/>
      </w:r>
      <w:r w:rsidRPr="004E4097">
        <w:rPr>
          <w:lang w:bidi="ar-EG"/>
        </w:rPr>
        <w:t>406</w:t>
      </w:r>
      <w:r>
        <w:rPr>
          <w:rFonts w:hint="cs"/>
          <w:rtl/>
          <w:lang w:bidi="ar-EG"/>
        </w:rPr>
        <w:t>؛</w:t>
      </w:r>
    </w:p>
    <w:p w:rsidR="0062707D" w:rsidRDefault="0062707D" w:rsidP="0062707D">
      <w:pPr>
        <w:tabs>
          <w:tab w:val="left" w:pos="794"/>
          <w:tab w:val="left" w:pos="1191"/>
          <w:tab w:val="left" w:pos="1588"/>
          <w:tab w:val="left" w:pos="1985"/>
        </w:tabs>
        <w:overflowPunct w:val="0"/>
        <w:autoSpaceDE w:val="0"/>
        <w:autoSpaceDN w:val="0"/>
        <w:adjustRightInd w:val="0"/>
        <w:textAlignment w:val="baseline"/>
        <w:rPr>
          <w:rtl/>
        </w:rPr>
      </w:pPr>
      <w:r w:rsidRPr="002E4844">
        <w:rPr>
          <w:rFonts w:hint="eastAsia"/>
          <w:i/>
          <w:iCs/>
          <w:rtl/>
          <w:lang w:bidi="ar-EG"/>
        </w:rPr>
        <w:t>ج</w:t>
      </w:r>
      <w:r w:rsidRPr="002E4844">
        <w:rPr>
          <w:i/>
          <w:iCs/>
          <w:rtl/>
          <w:lang w:bidi="ar-EG"/>
        </w:rPr>
        <w:t>)</w:t>
      </w:r>
      <w:r>
        <w:rPr>
          <w:rFonts w:hint="cs"/>
          <w:rtl/>
          <w:lang w:bidi="ar-EG"/>
        </w:rPr>
        <w:tab/>
        <w:t xml:space="preserve">أن إرسالات الاستغاثة على التردد </w:t>
      </w:r>
      <w:r w:rsidRPr="004E4097">
        <w:rPr>
          <w:lang w:bidi="ar-EG"/>
        </w:rPr>
        <w:t>MHz 406</w:t>
      </w:r>
      <w:r>
        <w:rPr>
          <w:rFonts w:hint="cs"/>
          <w:rtl/>
          <w:lang w:bidi="ar-EG"/>
        </w:rPr>
        <w:t xml:space="preserve"> تُرحَّل عبر العديد من الأجهزة المنصوبة في مدارات ساتلية</w:t>
      </w:r>
      <w:r w:rsidRPr="00727E39">
        <w:rPr>
          <w:rtl/>
        </w:rPr>
        <w:t xml:space="preserve"> منخفض</w:t>
      </w:r>
      <w:r>
        <w:rPr>
          <w:rFonts w:hint="cs"/>
          <w:rtl/>
        </w:rPr>
        <w:t>ة ومتوسطة</w:t>
      </w:r>
      <w:r w:rsidRPr="00727E39">
        <w:rPr>
          <w:rFonts w:hint="cs"/>
          <w:rtl/>
          <w:lang w:bidi="ar-EG"/>
        </w:rPr>
        <w:t xml:space="preserve"> </w:t>
      </w:r>
      <w:r w:rsidRPr="004E4097">
        <w:rPr>
          <w:rFonts w:hint="cs"/>
          <w:rtl/>
          <w:lang w:bidi="ar-EG"/>
        </w:rPr>
        <w:t>الارتفاع</w:t>
      </w:r>
      <w:r w:rsidRPr="00727E39">
        <w:rPr>
          <w:rtl/>
        </w:rPr>
        <w:t xml:space="preserve"> بالنسبة إلى الأرض</w:t>
      </w:r>
      <w:r>
        <w:rPr>
          <w:rFonts w:hint="cs"/>
          <w:rtl/>
        </w:rPr>
        <w:t>؛</w:t>
      </w:r>
    </w:p>
    <w:p w:rsidR="0062707D" w:rsidRPr="002E4844" w:rsidRDefault="0062707D" w:rsidP="0062707D">
      <w:pPr>
        <w:tabs>
          <w:tab w:val="left" w:pos="794"/>
          <w:tab w:val="left" w:pos="1191"/>
          <w:tab w:val="left" w:pos="1588"/>
          <w:tab w:val="left" w:pos="1985"/>
        </w:tabs>
        <w:overflowPunct w:val="0"/>
        <w:autoSpaceDE w:val="0"/>
        <w:autoSpaceDN w:val="0"/>
        <w:adjustRightInd w:val="0"/>
        <w:textAlignment w:val="baseline"/>
        <w:rPr>
          <w:rtl/>
        </w:rPr>
      </w:pPr>
      <w:r w:rsidRPr="002E4844">
        <w:rPr>
          <w:rFonts w:hint="eastAsia"/>
          <w:i/>
          <w:iCs/>
          <w:rtl/>
        </w:rPr>
        <w:t>د</w:t>
      </w:r>
      <w:r>
        <w:rPr>
          <w:rFonts w:hint="cs"/>
          <w:i/>
          <w:iCs/>
          <w:rtl/>
        </w:rPr>
        <w:t xml:space="preserve"> </w:t>
      </w:r>
      <w:r w:rsidRPr="002E4844">
        <w:rPr>
          <w:i/>
          <w:iCs/>
          <w:rtl/>
        </w:rPr>
        <w:t>)</w:t>
      </w:r>
      <w:r>
        <w:rPr>
          <w:rFonts w:hint="cs"/>
          <w:rtl/>
        </w:rPr>
        <w:tab/>
        <w:t xml:space="preserve">أن المعالجة الرقمية لهذه الإرسالات توفر </w:t>
      </w:r>
      <w:r w:rsidRPr="00727E39">
        <w:rPr>
          <w:rtl/>
        </w:rPr>
        <w:t xml:space="preserve">بيانات دقيقة وموثوقة ومتاحة في الوقت المناسب تتعلق بنداءات الاستغاثة وتحديد مواقع الكوارث لمساعدة سلطات البحث والإنقاذ في تقديم المساعدة </w:t>
      </w:r>
      <w:r>
        <w:rPr>
          <w:rFonts w:hint="cs"/>
          <w:rtl/>
        </w:rPr>
        <w:t>ل</w:t>
      </w:r>
      <w:r w:rsidRPr="00727E39">
        <w:rPr>
          <w:rtl/>
        </w:rPr>
        <w:t xml:space="preserve">لأشخاص </w:t>
      </w:r>
      <w:r>
        <w:rPr>
          <w:rFonts w:hint="cs"/>
          <w:rtl/>
        </w:rPr>
        <w:t>المنكوبين؛</w:t>
      </w:r>
    </w:p>
    <w:p w:rsidR="0062707D" w:rsidRPr="007C4E28" w:rsidRDefault="0062707D" w:rsidP="0062707D">
      <w:pPr>
        <w:rPr>
          <w:spacing w:val="-8"/>
          <w:rtl/>
          <w:lang w:bidi="ar-EG"/>
        </w:rPr>
      </w:pPr>
      <w:r w:rsidRPr="007C4E28">
        <w:rPr>
          <w:rFonts w:hint="cs"/>
          <w:i/>
          <w:iCs/>
          <w:spacing w:val="-8"/>
          <w:rtl/>
          <w:lang w:bidi="ar-EG"/>
        </w:rPr>
        <w:t>ه‍ )</w:t>
      </w:r>
      <w:r w:rsidRPr="007C4E28">
        <w:rPr>
          <w:rFonts w:hint="cs"/>
          <w:spacing w:val="-8"/>
          <w:rtl/>
          <w:lang w:bidi="ar-EG"/>
        </w:rPr>
        <w:tab/>
        <w:t xml:space="preserve">أن المنظمة البحرية الدولية </w:t>
      </w:r>
      <w:r w:rsidRPr="007C4E28">
        <w:rPr>
          <w:spacing w:val="-8"/>
          <w:lang w:bidi="ar-EG"/>
        </w:rPr>
        <w:t>(IMO)</w:t>
      </w:r>
      <w:r w:rsidRPr="007C4E28">
        <w:rPr>
          <w:rFonts w:hint="cs"/>
          <w:spacing w:val="-8"/>
          <w:rtl/>
          <w:lang w:bidi="ar-EG"/>
        </w:rPr>
        <w:t xml:space="preserve"> قد قررت أن المنارات الراديوية الساتلية لتحديد مواقع الطوارئ العاملة في</w:t>
      </w:r>
      <w:r w:rsidRPr="007C4E28">
        <w:rPr>
          <w:rFonts w:hint="eastAsia"/>
          <w:spacing w:val="-8"/>
          <w:rtl/>
          <w:lang w:bidi="ar-EG"/>
        </w:rPr>
        <w:t> </w:t>
      </w:r>
      <w:r w:rsidRPr="007C4E28">
        <w:rPr>
          <w:rFonts w:hint="cs"/>
          <w:spacing w:val="-8"/>
          <w:rtl/>
          <w:lang w:bidi="ar-EG"/>
        </w:rPr>
        <w:t xml:space="preserve">نظام الساتل المنخفض الارتفاع في مدار شبه قطبي </w:t>
      </w:r>
      <w:r w:rsidRPr="007C4E28">
        <w:rPr>
          <w:spacing w:val="-8"/>
          <w:lang w:bidi="ar-EG"/>
        </w:rPr>
        <w:t>(Cospas</w:t>
      </w:r>
      <w:r w:rsidRPr="007C4E28">
        <w:rPr>
          <w:spacing w:val="-8"/>
          <w:lang w:bidi="ar-EG"/>
        </w:rPr>
        <w:noBreakHyphen/>
        <w:t>Sarsat)</w:t>
      </w:r>
      <w:r w:rsidRPr="007C4E28">
        <w:rPr>
          <w:rFonts w:hint="cs"/>
          <w:spacing w:val="-8"/>
          <w:rtl/>
          <w:lang w:bidi="ar-EG"/>
        </w:rPr>
        <w:t xml:space="preserve"> تشكل جزءاً من النظام العالمي للاستغاثة والسلامة في البحر</w:t>
      </w:r>
      <w:r w:rsidRPr="007C4E28">
        <w:rPr>
          <w:rFonts w:hint="eastAsia"/>
          <w:spacing w:val="-8"/>
          <w:rtl/>
          <w:lang w:bidi="ar-EG"/>
        </w:rPr>
        <w:t> </w:t>
      </w:r>
      <w:r w:rsidRPr="007C4E28">
        <w:rPr>
          <w:spacing w:val="-8"/>
          <w:lang w:bidi="ar-EG"/>
        </w:rPr>
        <w:t>(GMDSS)</w:t>
      </w:r>
      <w:r w:rsidRPr="007C4E28">
        <w:rPr>
          <w:rFonts w:hint="cs"/>
          <w:spacing w:val="-8"/>
          <w:rtl/>
          <w:lang w:bidi="ar-EG"/>
        </w:rPr>
        <w:t>؛</w:t>
      </w:r>
    </w:p>
    <w:p w:rsidR="0062707D" w:rsidRPr="00F37FCC" w:rsidRDefault="0062707D" w:rsidP="0062707D">
      <w:pPr>
        <w:rPr>
          <w:spacing w:val="-6"/>
          <w:rtl/>
          <w:lang w:bidi="ar-EG"/>
        </w:rPr>
      </w:pPr>
      <w:r w:rsidRPr="00F37FCC">
        <w:rPr>
          <w:rFonts w:hint="cs"/>
          <w:i/>
          <w:iCs/>
          <w:spacing w:val="-6"/>
          <w:rtl/>
          <w:lang w:bidi="ar-EG"/>
        </w:rPr>
        <w:t>و</w:t>
      </w:r>
      <w:r w:rsidRPr="00F37FCC">
        <w:rPr>
          <w:rFonts w:hint="cs"/>
          <w:i/>
          <w:iCs/>
          <w:spacing w:val="-6"/>
          <w:rtl/>
          <w:lang w:bidi="ar-SY"/>
        </w:rPr>
        <w:t xml:space="preserve"> </w:t>
      </w:r>
      <w:r w:rsidRPr="00F37FCC">
        <w:rPr>
          <w:rFonts w:hint="cs"/>
          <w:i/>
          <w:iCs/>
          <w:spacing w:val="-6"/>
          <w:rtl/>
          <w:lang w:bidi="ar-EG"/>
        </w:rPr>
        <w:t>)</w:t>
      </w:r>
      <w:r w:rsidRPr="00F37FCC">
        <w:rPr>
          <w:rFonts w:hint="cs"/>
          <w:spacing w:val="-6"/>
          <w:rtl/>
          <w:lang w:bidi="ar-EG"/>
        </w:rPr>
        <w:tab/>
        <w:t xml:space="preserve">أن </w:t>
      </w:r>
      <w:r>
        <w:rPr>
          <w:rFonts w:hint="cs"/>
          <w:spacing w:val="-6"/>
          <w:rtl/>
          <w:lang w:bidi="ar-EG"/>
        </w:rPr>
        <w:t>عمليات رصد</w:t>
      </w:r>
      <w:r w:rsidRPr="00F37FCC">
        <w:rPr>
          <w:rFonts w:hint="cs"/>
          <w:spacing w:val="-6"/>
          <w:rtl/>
          <w:lang w:bidi="ar-EG"/>
        </w:rPr>
        <w:t xml:space="preserve"> استخدام الترددات في النطاق </w:t>
      </w:r>
      <w:r w:rsidRPr="00F37FCC">
        <w:rPr>
          <w:spacing w:val="-6"/>
          <w:lang w:bidi="ar-EG"/>
        </w:rPr>
        <w:t>MHz 406,1-406</w:t>
      </w:r>
      <w:r w:rsidRPr="00F37FCC">
        <w:rPr>
          <w:rFonts w:hint="cs"/>
          <w:spacing w:val="-6"/>
          <w:rtl/>
          <w:lang w:bidi="ar-EG"/>
        </w:rPr>
        <w:t xml:space="preserve"> قد أوضحت بأن محطات غير المحطات المرخص لها في</w:t>
      </w:r>
      <w:r>
        <w:rPr>
          <w:rFonts w:hint="eastAsia"/>
          <w:spacing w:val="-6"/>
          <w:rtl/>
          <w:lang w:bidi="ar-EG"/>
        </w:rPr>
        <w:t> </w:t>
      </w:r>
      <w:r w:rsidRPr="00F37FCC">
        <w:rPr>
          <w:rFonts w:hint="cs"/>
          <w:spacing w:val="-6"/>
          <w:rtl/>
          <w:lang w:bidi="ar-EG"/>
        </w:rPr>
        <w:t xml:space="preserve">الرقم </w:t>
      </w:r>
      <w:r w:rsidRPr="00F37FCC">
        <w:rPr>
          <w:rStyle w:val="Artref"/>
          <w:spacing w:val="-6"/>
        </w:rPr>
        <w:t>266.5</w:t>
      </w:r>
      <w:r w:rsidRPr="00F37FCC">
        <w:rPr>
          <w:rFonts w:hint="cs"/>
          <w:spacing w:val="-6"/>
          <w:rtl/>
          <w:lang w:bidi="ar-EG"/>
        </w:rPr>
        <w:t xml:space="preserve"> من لوائح الراديو تستخدم هذه الترددات وأن هذه المحطات قد تسببت في تداخل ضار للخدمة المتنقلة الساتلية، لا سيما لاستقبال النظام </w:t>
      </w:r>
      <w:r w:rsidRPr="00F37FCC">
        <w:rPr>
          <w:spacing w:val="-6"/>
          <w:lang w:bidi="ar-EG"/>
        </w:rPr>
        <w:t>Cospas</w:t>
      </w:r>
      <w:r w:rsidRPr="00F37FCC">
        <w:rPr>
          <w:spacing w:val="-6"/>
          <w:lang w:bidi="ar-EG"/>
        </w:rPr>
        <w:noBreakHyphen/>
        <w:t>Sarsat</w:t>
      </w:r>
      <w:r w:rsidRPr="00F37FCC">
        <w:rPr>
          <w:rFonts w:hint="cs"/>
          <w:spacing w:val="-6"/>
          <w:rtl/>
          <w:lang w:bidi="ar-EG"/>
        </w:rPr>
        <w:t xml:space="preserve"> الإشارات الصادرة عن المنارات الراديوية للتحديد الساتلي لمواقع</w:t>
      </w:r>
      <w:r w:rsidRPr="00F37FCC">
        <w:rPr>
          <w:rFonts w:hint="eastAsia"/>
          <w:spacing w:val="-6"/>
          <w:rtl/>
          <w:lang w:bidi="ar-EG"/>
        </w:rPr>
        <w:t> </w:t>
      </w:r>
      <w:r w:rsidRPr="00F37FCC">
        <w:rPr>
          <w:rFonts w:hint="cs"/>
          <w:spacing w:val="-6"/>
          <w:rtl/>
          <w:lang w:bidi="ar-EG"/>
        </w:rPr>
        <w:t>الطوارئ؛</w:t>
      </w:r>
    </w:p>
    <w:p w:rsidR="0062707D" w:rsidRPr="004E4097" w:rsidRDefault="0062707D" w:rsidP="001C4F21">
      <w:pPr>
        <w:pStyle w:val="call"/>
        <w:rPr>
          <w:rtl/>
        </w:rPr>
      </w:pPr>
      <w:r w:rsidRPr="004E4097">
        <w:rPr>
          <w:rFonts w:hint="cs"/>
          <w:rtl/>
        </w:rPr>
        <w:t>وإذ يدرك</w:t>
      </w:r>
    </w:p>
    <w:p w:rsidR="0062707D" w:rsidRDefault="0062707D" w:rsidP="0062707D">
      <w:pPr>
        <w:rPr>
          <w:rtl/>
          <w:lang w:bidi="ar-EG"/>
        </w:rPr>
      </w:pPr>
      <w:r w:rsidRPr="002E4844">
        <w:rPr>
          <w:i/>
          <w:iCs/>
          <w:rtl/>
          <w:lang w:bidi="ar-EG"/>
        </w:rPr>
        <w:t xml:space="preserve"> </w:t>
      </w:r>
      <w:r w:rsidRPr="002E4844">
        <w:rPr>
          <w:rFonts w:hint="eastAsia"/>
          <w:i/>
          <w:iCs/>
          <w:rtl/>
          <w:lang w:bidi="ar-EG"/>
        </w:rPr>
        <w:t>أ</w:t>
      </w:r>
      <w:r w:rsidRPr="002E4844">
        <w:rPr>
          <w:i/>
          <w:iCs/>
          <w:rtl/>
          <w:lang w:bidi="ar-EG"/>
        </w:rPr>
        <w:t xml:space="preserve"> )</w:t>
      </w:r>
      <w:r>
        <w:rPr>
          <w:rFonts w:hint="cs"/>
          <w:rtl/>
          <w:lang w:bidi="ar-EG"/>
        </w:rPr>
        <w:tab/>
      </w:r>
      <w:r w:rsidRPr="004E4097">
        <w:rPr>
          <w:rFonts w:hint="cs"/>
          <w:rtl/>
          <w:lang w:bidi="ar-EG"/>
        </w:rPr>
        <w:t>أن حماية الحياة البشرية والممتلكات تقتضي أن تكون النطاقات الموزعة حصراً لخدمة استغاثة وسلامة خالية من التداخلات الضارة</w:t>
      </w:r>
      <w:r>
        <w:rPr>
          <w:rFonts w:hint="cs"/>
          <w:rtl/>
          <w:lang w:bidi="ar-EG"/>
        </w:rPr>
        <w:t>؛</w:t>
      </w:r>
    </w:p>
    <w:p w:rsidR="001C4F21" w:rsidRDefault="001C4F21" w:rsidP="0062707D">
      <w:pPr>
        <w:rPr>
          <w:i/>
          <w:iCs/>
          <w:rtl/>
          <w:lang w:bidi="ar-EG"/>
        </w:rPr>
      </w:pPr>
      <w:r>
        <w:rPr>
          <w:i/>
          <w:iCs/>
          <w:rtl/>
          <w:lang w:bidi="ar-EG"/>
        </w:rPr>
        <w:br w:type="page"/>
      </w:r>
    </w:p>
    <w:p w:rsidR="0062707D" w:rsidRDefault="0062707D" w:rsidP="0062707D">
      <w:pPr>
        <w:rPr>
          <w:rtl/>
          <w:lang w:bidi="ar-EG"/>
        </w:rPr>
      </w:pPr>
      <w:r w:rsidRPr="002E4844">
        <w:rPr>
          <w:rFonts w:hint="eastAsia"/>
          <w:i/>
          <w:iCs/>
          <w:rtl/>
          <w:lang w:bidi="ar-EG"/>
        </w:rPr>
        <w:lastRenderedPageBreak/>
        <w:t>ب</w:t>
      </w:r>
      <w:r w:rsidRPr="002E4844">
        <w:rPr>
          <w:i/>
          <w:iCs/>
          <w:rtl/>
          <w:lang w:bidi="ar-EG"/>
        </w:rPr>
        <w:t>)</w:t>
      </w:r>
      <w:r>
        <w:rPr>
          <w:rFonts w:hint="cs"/>
          <w:rtl/>
          <w:lang w:bidi="ar-EG"/>
        </w:rPr>
        <w:tab/>
        <w:t xml:space="preserve">أن العديد من البلدان تفكر حالياً في نشر أنظمة متنقلة قرابة النطاق </w:t>
      </w:r>
      <w:r w:rsidRPr="004E4097">
        <w:rPr>
          <w:lang w:bidi="ar-EG"/>
        </w:rPr>
        <w:t>MHz 406,1</w:t>
      </w:r>
      <w:r>
        <w:rPr>
          <w:lang w:bidi="ar-EG"/>
        </w:rPr>
        <w:noBreakHyphen/>
      </w:r>
      <w:r w:rsidRPr="004E4097">
        <w:rPr>
          <w:lang w:bidi="ar-EG"/>
        </w:rPr>
        <w:t>406</w:t>
      </w:r>
      <w:r>
        <w:rPr>
          <w:rFonts w:hint="cs"/>
          <w:rtl/>
          <w:lang w:bidi="ar-EG"/>
        </w:rPr>
        <w:t>؛</w:t>
      </w:r>
    </w:p>
    <w:p w:rsidR="0062707D" w:rsidRDefault="0062707D" w:rsidP="0062707D">
      <w:pPr>
        <w:rPr>
          <w:rtl/>
          <w:lang w:bidi="ar-EG"/>
        </w:rPr>
      </w:pPr>
      <w:r w:rsidRPr="002E4844">
        <w:rPr>
          <w:rFonts w:hint="eastAsia"/>
          <w:i/>
          <w:iCs/>
          <w:rtl/>
          <w:lang w:bidi="ar-EG"/>
        </w:rPr>
        <w:t>ج</w:t>
      </w:r>
      <w:r w:rsidRPr="002E4844">
        <w:rPr>
          <w:i/>
          <w:iCs/>
          <w:rtl/>
          <w:lang w:bidi="ar-EG"/>
        </w:rPr>
        <w:t>)</w:t>
      </w:r>
      <w:r>
        <w:rPr>
          <w:rFonts w:hint="cs"/>
          <w:rtl/>
          <w:lang w:bidi="ar-EG"/>
        </w:rPr>
        <w:tab/>
        <w:t xml:space="preserve">أن هذا النشر يثير مخاوف جدية بشأن موثوقية اتصالات الاستغاثة والسلامة مستقبلاً لأن المراقبة العالمية لنظام البحث والإنقاذ على التردد </w:t>
      </w:r>
      <w:r w:rsidRPr="004E4097">
        <w:rPr>
          <w:lang w:bidi="ar-EG"/>
        </w:rPr>
        <w:t>MHz 406</w:t>
      </w:r>
      <w:r>
        <w:rPr>
          <w:rFonts w:hint="cs"/>
          <w:rtl/>
          <w:lang w:bidi="ar-EG"/>
        </w:rPr>
        <w:t xml:space="preserve"> تظهر بالفعل مستوى عالياً من الضوضاء المقيسة في العديد من مناطق العالم في</w:t>
      </w:r>
      <w:r>
        <w:rPr>
          <w:rFonts w:hint="eastAsia"/>
          <w:rtl/>
          <w:lang w:bidi="ar-EG"/>
        </w:rPr>
        <w:t> </w:t>
      </w:r>
      <w:r>
        <w:rPr>
          <w:rFonts w:hint="cs"/>
          <w:rtl/>
          <w:lang w:bidi="ar-EG"/>
        </w:rPr>
        <w:t xml:space="preserve">النطاق </w:t>
      </w:r>
      <w:r w:rsidRPr="004E4097">
        <w:rPr>
          <w:lang w:bidi="ar-EG"/>
        </w:rPr>
        <w:t>MHz 406,1</w:t>
      </w:r>
      <w:r>
        <w:rPr>
          <w:lang w:bidi="ar-EG"/>
        </w:rPr>
        <w:noBreakHyphen/>
      </w:r>
      <w:r w:rsidRPr="004E4097">
        <w:rPr>
          <w:lang w:bidi="ar-EG"/>
        </w:rPr>
        <w:t>406</w:t>
      </w:r>
      <w:r>
        <w:rPr>
          <w:lang w:bidi="ar-EG"/>
        </w:rPr>
        <w:t>,0</w:t>
      </w:r>
      <w:r>
        <w:rPr>
          <w:rFonts w:hint="cs"/>
          <w:rtl/>
          <w:lang w:bidi="ar-EG"/>
        </w:rPr>
        <w:t>؛</w:t>
      </w:r>
    </w:p>
    <w:p w:rsidR="0062707D" w:rsidRDefault="0062707D" w:rsidP="0062707D">
      <w:pPr>
        <w:rPr>
          <w:rtl/>
        </w:rPr>
      </w:pPr>
      <w:r w:rsidRPr="002E4844">
        <w:rPr>
          <w:rFonts w:hint="eastAsia"/>
          <w:i/>
          <w:iCs/>
          <w:rtl/>
          <w:lang w:bidi="ar-EG"/>
        </w:rPr>
        <w:t>د</w:t>
      </w:r>
      <w:r w:rsidRPr="002E4844">
        <w:rPr>
          <w:i/>
          <w:iCs/>
          <w:rtl/>
          <w:lang w:bidi="ar-EG"/>
        </w:rPr>
        <w:t xml:space="preserve"> )</w:t>
      </w:r>
      <w:r>
        <w:rPr>
          <w:rFonts w:hint="cs"/>
          <w:rtl/>
          <w:lang w:bidi="ar-EG"/>
        </w:rPr>
        <w:tab/>
        <w:t>أن</w:t>
      </w:r>
      <w:r w:rsidRPr="000F488A">
        <w:rPr>
          <w:rFonts w:ascii="Segoe UI" w:hAnsi="Segoe UI" w:cs="Segoe UI"/>
          <w:color w:val="000000"/>
          <w:sz w:val="20"/>
          <w:rtl/>
        </w:rPr>
        <w:t xml:space="preserve"> </w:t>
      </w:r>
      <w:r>
        <w:rPr>
          <w:rtl/>
        </w:rPr>
        <w:t>الضرور</w:t>
      </w:r>
      <w:r>
        <w:rPr>
          <w:rFonts w:hint="cs"/>
          <w:rtl/>
        </w:rPr>
        <w:t>ة تقتضي</w:t>
      </w:r>
      <w:r w:rsidRPr="000F488A">
        <w:rPr>
          <w:rtl/>
        </w:rPr>
        <w:t xml:space="preserve"> الحفاظ على النطاق </w:t>
      </w:r>
      <w:r w:rsidRPr="000F488A">
        <w:rPr>
          <w:lang w:bidi="ar-EG"/>
        </w:rPr>
        <w:t>MHz</w:t>
      </w:r>
      <w:r>
        <w:rPr>
          <w:lang w:bidi="ar-EG"/>
        </w:rPr>
        <w:t> </w:t>
      </w:r>
      <w:r w:rsidRPr="000F488A">
        <w:rPr>
          <w:lang w:bidi="ar-EG"/>
        </w:rPr>
        <w:t>406,1</w:t>
      </w:r>
      <w:r>
        <w:rPr>
          <w:lang w:bidi="ar-EG"/>
        </w:rPr>
        <w:noBreakHyphen/>
      </w:r>
      <w:r w:rsidRPr="004E4097">
        <w:rPr>
          <w:lang w:bidi="ar-EG"/>
        </w:rPr>
        <w:t>406</w:t>
      </w:r>
      <w:r w:rsidRPr="000F488A">
        <w:rPr>
          <w:rtl/>
        </w:rPr>
        <w:t xml:space="preserve"> للخدمة المتنقلة الساتلية خالياً من البث خارج النطاق الذي من شأنه أن يؤدي إلى تردي تشغيل </w:t>
      </w:r>
      <w:r>
        <w:rPr>
          <w:rFonts w:hint="cs"/>
          <w:rtl/>
        </w:rPr>
        <w:t>المرسلات-المستجيبة والمستقبلات الساتلية</w:t>
      </w:r>
      <w:r w:rsidRPr="000F488A">
        <w:rPr>
          <w:rtl/>
        </w:rPr>
        <w:t xml:space="preserve"> على التردد </w:t>
      </w:r>
      <w:r w:rsidRPr="000F488A">
        <w:rPr>
          <w:lang w:bidi="ar-EG"/>
        </w:rPr>
        <w:t>MHz</w:t>
      </w:r>
      <w:r>
        <w:rPr>
          <w:lang w:bidi="ar-EG"/>
        </w:rPr>
        <w:t> </w:t>
      </w:r>
      <w:r w:rsidRPr="000F488A">
        <w:rPr>
          <w:lang w:bidi="ar-EG"/>
        </w:rPr>
        <w:t>406</w:t>
      </w:r>
      <w:r>
        <w:rPr>
          <w:rFonts w:hint="cs"/>
          <w:rtl/>
        </w:rPr>
        <w:t xml:space="preserve">، ويهدد بعدم كشف إشارات </w:t>
      </w:r>
      <w:r w:rsidRPr="000F488A">
        <w:rPr>
          <w:rFonts w:hint="cs"/>
          <w:rtl/>
        </w:rPr>
        <w:t xml:space="preserve">المنارات الراديوية </w:t>
      </w:r>
      <w:r>
        <w:rPr>
          <w:rFonts w:hint="cs"/>
          <w:rtl/>
        </w:rPr>
        <w:t xml:space="preserve">الساتلية </w:t>
      </w:r>
      <w:r w:rsidRPr="000F488A">
        <w:rPr>
          <w:rFonts w:hint="cs"/>
          <w:rtl/>
        </w:rPr>
        <w:t>لتحديد مواقع الطوارئ</w:t>
      </w:r>
      <w:r>
        <w:rPr>
          <w:rFonts w:hint="cs"/>
          <w:rtl/>
        </w:rPr>
        <w:t>،</w:t>
      </w:r>
    </w:p>
    <w:p w:rsidR="0062707D" w:rsidRPr="002E4844" w:rsidRDefault="0062707D" w:rsidP="001C4F21">
      <w:pPr>
        <w:pStyle w:val="call"/>
        <w:rPr>
          <w:rtl/>
        </w:rPr>
      </w:pPr>
      <w:r w:rsidRPr="00F72196">
        <w:rPr>
          <w:rFonts w:hint="eastAsia"/>
          <w:rtl/>
        </w:rPr>
        <w:t>وإذ</w:t>
      </w:r>
      <w:r w:rsidRPr="00F72196">
        <w:rPr>
          <w:rtl/>
        </w:rPr>
        <w:t xml:space="preserve"> </w:t>
      </w:r>
      <w:r w:rsidRPr="00F72196">
        <w:rPr>
          <w:rFonts w:hint="eastAsia"/>
          <w:rtl/>
        </w:rPr>
        <w:t>يلاحظ</w:t>
      </w:r>
    </w:p>
    <w:p w:rsidR="0062707D" w:rsidRDefault="0062707D" w:rsidP="0062707D">
      <w:pPr>
        <w:rPr>
          <w:rtl/>
          <w:lang w:bidi="ar-EG"/>
        </w:rPr>
      </w:pPr>
      <w:r w:rsidRPr="002E4844">
        <w:rPr>
          <w:i/>
          <w:iCs/>
          <w:rtl/>
          <w:lang w:bidi="ar-EG"/>
        </w:rPr>
        <w:t xml:space="preserve"> </w:t>
      </w:r>
      <w:r w:rsidRPr="002E4844">
        <w:rPr>
          <w:rFonts w:hint="eastAsia"/>
          <w:i/>
          <w:iCs/>
          <w:rtl/>
          <w:lang w:bidi="ar-EG"/>
        </w:rPr>
        <w:t>أ</w:t>
      </w:r>
      <w:r w:rsidRPr="002E4844">
        <w:rPr>
          <w:i/>
          <w:iCs/>
          <w:rtl/>
          <w:lang w:bidi="ar-EG"/>
        </w:rPr>
        <w:t xml:space="preserve"> )</w:t>
      </w:r>
      <w:r>
        <w:rPr>
          <w:rFonts w:hint="cs"/>
          <w:rtl/>
          <w:lang w:bidi="ar-EG"/>
        </w:rPr>
        <w:tab/>
        <w:t>أن</w:t>
      </w:r>
      <w:r w:rsidRPr="00F72196">
        <w:rPr>
          <w:rFonts w:hint="cs"/>
          <w:rtl/>
          <w:lang w:bidi="ar-EG"/>
        </w:rPr>
        <w:t xml:space="preserve"> </w:t>
      </w:r>
      <w:r>
        <w:rPr>
          <w:rFonts w:hint="cs"/>
          <w:rtl/>
          <w:lang w:bidi="ar-EG"/>
        </w:rPr>
        <w:t xml:space="preserve">نظام البحث والإنقاذ على التردد </w:t>
      </w:r>
      <w:r w:rsidRPr="004E4097">
        <w:rPr>
          <w:lang w:bidi="ar-EG"/>
        </w:rPr>
        <w:t>MHz 406</w:t>
      </w:r>
      <w:r>
        <w:rPr>
          <w:rFonts w:hint="cs"/>
          <w:rtl/>
          <w:lang w:bidi="ar-EG"/>
        </w:rPr>
        <w:t xml:space="preserve"> سيتعزز بوضع </w:t>
      </w:r>
      <w:r>
        <w:rPr>
          <w:rFonts w:hint="cs"/>
          <w:rtl/>
        </w:rPr>
        <w:t xml:space="preserve">المرسلات-المستجيبة العاملة في </w:t>
      </w:r>
      <w:r w:rsidRPr="000F488A">
        <w:rPr>
          <w:rtl/>
        </w:rPr>
        <w:t xml:space="preserve">النطاق </w:t>
      </w:r>
      <w:r w:rsidRPr="000F488A">
        <w:rPr>
          <w:lang w:bidi="ar-EG"/>
        </w:rPr>
        <w:t>MHz</w:t>
      </w:r>
      <w:r>
        <w:rPr>
          <w:lang w:bidi="ar-EG"/>
        </w:rPr>
        <w:t> </w:t>
      </w:r>
      <w:r w:rsidRPr="000F488A">
        <w:rPr>
          <w:lang w:bidi="ar-EG"/>
        </w:rPr>
        <w:t>406,1</w:t>
      </w:r>
      <w:r>
        <w:rPr>
          <w:lang w:bidi="ar-EG"/>
        </w:rPr>
        <w:noBreakHyphen/>
      </w:r>
      <w:r w:rsidRPr="004E4097">
        <w:rPr>
          <w:lang w:bidi="ar-EG"/>
        </w:rPr>
        <w:t>406</w:t>
      </w:r>
      <w:r>
        <w:rPr>
          <w:rFonts w:hint="cs"/>
          <w:rtl/>
          <w:lang w:bidi="ar-EG"/>
        </w:rPr>
        <w:t xml:space="preserve"> في الأنظمة الساتلية للملاحة العالمية؛</w:t>
      </w:r>
    </w:p>
    <w:p w:rsidR="0062707D" w:rsidRDefault="0062707D" w:rsidP="0062707D">
      <w:pPr>
        <w:rPr>
          <w:rtl/>
          <w:lang w:bidi="ar-EG"/>
        </w:rPr>
      </w:pPr>
      <w:r w:rsidRPr="002E4844">
        <w:rPr>
          <w:rFonts w:hint="eastAsia"/>
          <w:i/>
          <w:iCs/>
          <w:rtl/>
          <w:lang w:bidi="ar-EG"/>
        </w:rPr>
        <w:t>ب</w:t>
      </w:r>
      <w:r w:rsidRPr="002E4844">
        <w:rPr>
          <w:i/>
          <w:iCs/>
          <w:rtl/>
          <w:lang w:bidi="ar-EG"/>
        </w:rPr>
        <w:t>)</w:t>
      </w:r>
      <w:r>
        <w:rPr>
          <w:rFonts w:hint="cs"/>
          <w:rtl/>
          <w:lang w:bidi="ar-EG"/>
        </w:rPr>
        <w:tab/>
        <w:t>أن هذه الكوكبة المعززة من معدات البحث والإنقاذ الفضائية ستحسن التغطية الجغرافية وتحد من تأخر إرسال نداءات الاستغاثة بفعل توسع رقعة تغطية الوصلة الصاعدة وازدياد عدد السواتل؛</w:t>
      </w:r>
    </w:p>
    <w:p w:rsidR="0062707D" w:rsidRPr="004E4097" w:rsidRDefault="0062707D" w:rsidP="0062707D">
      <w:pPr>
        <w:rPr>
          <w:rtl/>
          <w:lang w:bidi="ar-EG"/>
        </w:rPr>
      </w:pPr>
      <w:r w:rsidRPr="002E4844">
        <w:rPr>
          <w:rFonts w:hint="eastAsia"/>
          <w:i/>
          <w:iCs/>
          <w:rtl/>
          <w:lang w:bidi="ar-EG"/>
        </w:rPr>
        <w:t>ج</w:t>
      </w:r>
      <w:r w:rsidRPr="002E4844">
        <w:rPr>
          <w:i/>
          <w:iCs/>
          <w:rtl/>
          <w:lang w:bidi="ar-EG"/>
        </w:rPr>
        <w:t>)</w:t>
      </w:r>
      <w:r>
        <w:rPr>
          <w:rFonts w:hint="cs"/>
          <w:rtl/>
          <w:lang w:bidi="ar-EG"/>
        </w:rPr>
        <w:tab/>
        <w:t xml:space="preserve">أن خصائص هذه المركبات الفضائية ذات التغطية الأوسع، والقدرة المنخفضة الصادرة عن مرسلات </w:t>
      </w:r>
      <w:r w:rsidRPr="000F488A">
        <w:rPr>
          <w:rFonts w:hint="cs"/>
          <w:rtl/>
        </w:rPr>
        <w:t xml:space="preserve">المنارات الراديوية </w:t>
      </w:r>
      <w:r>
        <w:rPr>
          <w:rFonts w:hint="cs"/>
          <w:rtl/>
        </w:rPr>
        <w:t xml:space="preserve">الساتلية </w:t>
      </w:r>
      <w:r w:rsidRPr="000F488A">
        <w:rPr>
          <w:rFonts w:hint="cs"/>
          <w:rtl/>
        </w:rPr>
        <w:t>لتحديد مواقع الطوارئ</w:t>
      </w:r>
      <w:r>
        <w:rPr>
          <w:rFonts w:hint="cs"/>
          <w:rtl/>
        </w:rPr>
        <w:t>، مؤداها أن مجموع مستويات الضوضاء الكهرمغنطيسية، بما فيها الضوضاء المتأتية من إرسالات النطاقات المجاورة، قد تهدد</w:t>
      </w:r>
      <w:r w:rsidRPr="00064731">
        <w:rPr>
          <w:rFonts w:hint="cs"/>
          <w:rtl/>
        </w:rPr>
        <w:t xml:space="preserve"> </w:t>
      </w:r>
      <w:r>
        <w:rPr>
          <w:rFonts w:hint="cs"/>
          <w:rtl/>
        </w:rPr>
        <w:t xml:space="preserve">بعدم كشف إرسالات </w:t>
      </w:r>
      <w:r w:rsidRPr="000F488A">
        <w:rPr>
          <w:rFonts w:hint="cs"/>
          <w:rtl/>
        </w:rPr>
        <w:t xml:space="preserve">المنارات الراديوية </w:t>
      </w:r>
      <w:r>
        <w:rPr>
          <w:rFonts w:hint="cs"/>
          <w:rtl/>
        </w:rPr>
        <w:t xml:space="preserve">الساتلية </w:t>
      </w:r>
      <w:r w:rsidRPr="000F488A">
        <w:rPr>
          <w:rFonts w:hint="cs"/>
          <w:rtl/>
        </w:rPr>
        <w:t>لتحديد مواقع الطوارئ</w:t>
      </w:r>
      <w:r>
        <w:rPr>
          <w:rFonts w:hint="cs"/>
          <w:rtl/>
        </w:rPr>
        <w:t>، أو بتأخير استقبالها مما يعرض أرواحاً للخطر،</w:t>
      </w:r>
    </w:p>
    <w:p w:rsidR="0062707D" w:rsidRDefault="0062707D" w:rsidP="001C4F21">
      <w:pPr>
        <w:pStyle w:val="call"/>
        <w:rPr>
          <w:rtl/>
        </w:rPr>
      </w:pPr>
      <w:r w:rsidRPr="009A1DFA">
        <w:rPr>
          <w:rFonts w:hint="cs"/>
          <w:rtl/>
        </w:rPr>
        <w:t>يقـرر</w:t>
      </w:r>
      <w:r>
        <w:rPr>
          <w:rFonts w:hint="cs"/>
          <w:rtl/>
        </w:rPr>
        <w:t xml:space="preserve"> دعوة قطاع الاتصالات الراديوية</w:t>
      </w:r>
    </w:p>
    <w:p w:rsidR="00F406CD" w:rsidRDefault="0062707D" w:rsidP="0062707D">
      <w:pPr>
        <w:tabs>
          <w:tab w:val="left" w:pos="794"/>
          <w:tab w:val="left" w:pos="1191"/>
          <w:tab w:val="left" w:pos="1588"/>
          <w:tab w:val="left" w:pos="1985"/>
        </w:tabs>
        <w:overflowPunct w:val="0"/>
        <w:autoSpaceDE w:val="0"/>
        <w:autoSpaceDN w:val="0"/>
        <w:adjustRightInd w:val="0"/>
        <w:textAlignment w:val="baseline"/>
        <w:rPr>
          <w:rtl/>
        </w:rPr>
      </w:pPr>
      <w:r w:rsidRPr="002E4844">
        <w:t>1</w:t>
      </w:r>
      <w:r w:rsidRPr="002E4844">
        <w:tab/>
      </w:r>
      <w:r>
        <w:rPr>
          <w:rFonts w:hint="cs"/>
          <w:rtl/>
        </w:rPr>
        <w:t>إلى ا</w:t>
      </w:r>
      <w:r w:rsidRPr="002E4844">
        <w:rPr>
          <w:rFonts w:hint="eastAsia"/>
          <w:rtl/>
        </w:rPr>
        <w:t>لاضطلاع</w:t>
      </w:r>
      <w:r w:rsidRPr="002E4844">
        <w:rPr>
          <w:rtl/>
        </w:rPr>
        <w:t xml:space="preserve"> </w:t>
      </w:r>
      <w:r w:rsidRPr="002E4844">
        <w:rPr>
          <w:rFonts w:hint="eastAsia"/>
          <w:rtl/>
        </w:rPr>
        <w:t>بالدراسات</w:t>
      </w:r>
      <w:r w:rsidRPr="002E4844">
        <w:rPr>
          <w:rtl/>
        </w:rPr>
        <w:t xml:space="preserve"> </w:t>
      </w:r>
      <w:r w:rsidRPr="002E4844">
        <w:rPr>
          <w:rFonts w:hint="eastAsia"/>
          <w:rtl/>
        </w:rPr>
        <w:t>التنظيمية</w:t>
      </w:r>
      <w:r w:rsidRPr="002E4844">
        <w:rPr>
          <w:rtl/>
        </w:rPr>
        <w:t xml:space="preserve"> والتقنية والتشغيلية المناسبة واستكمالها في </w:t>
      </w:r>
      <w:r>
        <w:rPr>
          <w:rFonts w:hint="cs"/>
          <w:rtl/>
        </w:rPr>
        <w:t>الوقت</w:t>
      </w:r>
      <w:r>
        <w:rPr>
          <w:rtl/>
        </w:rPr>
        <w:t xml:space="preserve"> المناسب </w:t>
      </w:r>
      <w:r>
        <w:rPr>
          <w:rFonts w:hint="cs"/>
          <w:rtl/>
        </w:rPr>
        <w:t>قبل ا</w:t>
      </w:r>
      <w:r w:rsidRPr="002E4844">
        <w:rPr>
          <w:rtl/>
        </w:rPr>
        <w:t xml:space="preserve">لمؤتمر العالمي للاتصالات الراديوية </w:t>
      </w:r>
      <w:r>
        <w:rPr>
          <w:rFonts w:hint="cs"/>
          <w:rtl/>
        </w:rPr>
        <w:t>عام </w:t>
      </w:r>
      <w:r w:rsidRPr="002E4844">
        <w:t>2015</w:t>
      </w:r>
      <w:r w:rsidRPr="002E4844">
        <w:rPr>
          <w:rtl/>
        </w:rPr>
        <w:t xml:space="preserve"> </w:t>
      </w:r>
      <w:r>
        <w:rPr>
          <w:rFonts w:hint="cs"/>
          <w:rtl/>
        </w:rPr>
        <w:t xml:space="preserve">بغية ضمان الحماية الكافية لأنظمة </w:t>
      </w:r>
      <w:r w:rsidR="00F406CD">
        <w:rPr>
          <w:rtl/>
        </w:rPr>
        <w:br/>
      </w:r>
      <w:r w:rsidR="00F406CD">
        <w:rPr>
          <w:rtl/>
        </w:rPr>
        <w:br w:type="page"/>
      </w:r>
    </w:p>
    <w:p w:rsidR="0062707D" w:rsidRDefault="0062707D" w:rsidP="0062707D">
      <w:pPr>
        <w:tabs>
          <w:tab w:val="left" w:pos="794"/>
          <w:tab w:val="left" w:pos="1191"/>
          <w:tab w:val="left" w:pos="1588"/>
          <w:tab w:val="left" w:pos="1985"/>
        </w:tabs>
        <w:overflowPunct w:val="0"/>
        <w:autoSpaceDE w:val="0"/>
        <w:autoSpaceDN w:val="0"/>
        <w:adjustRightInd w:val="0"/>
        <w:textAlignment w:val="baseline"/>
        <w:rPr>
          <w:rtl/>
          <w:lang w:bidi="ar-EG"/>
        </w:rPr>
      </w:pPr>
      <w:r>
        <w:rPr>
          <w:rFonts w:hint="cs"/>
          <w:rtl/>
        </w:rPr>
        <w:lastRenderedPageBreak/>
        <w:t xml:space="preserve">الخدمة المتنقلة الساتلية في </w:t>
      </w:r>
      <w:r w:rsidRPr="000F488A">
        <w:rPr>
          <w:rtl/>
        </w:rPr>
        <w:t xml:space="preserve">النطاق </w:t>
      </w:r>
      <w:r w:rsidRPr="000F488A">
        <w:rPr>
          <w:lang w:bidi="ar-EG"/>
        </w:rPr>
        <w:t>MHz</w:t>
      </w:r>
      <w:r>
        <w:rPr>
          <w:lang w:bidi="ar-EG"/>
        </w:rPr>
        <w:t> </w:t>
      </w:r>
      <w:r w:rsidRPr="000F488A">
        <w:rPr>
          <w:lang w:bidi="ar-EG"/>
        </w:rPr>
        <w:t>406,1</w:t>
      </w:r>
      <w:r>
        <w:rPr>
          <w:lang w:bidi="ar-EG"/>
        </w:rPr>
        <w:noBreakHyphen/>
      </w:r>
      <w:r w:rsidRPr="004E4097">
        <w:rPr>
          <w:lang w:bidi="ar-EG"/>
        </w:rPr>
        <w:t>406</w:t>
      </w:r>
      <w:r>
        <w:rPr>
          <w:rFonts w:hint="cs"/>
          <w:rtl/>
          <w:lang w:bidi="ar-EG"/>
        </w:rPr>
        <w:t xml:space="preserve"> من أي بث يمكن أن يتسبب في تداخل ضار (انظر الرقم </w:t>
      </w:r>
      <w:r w:rsidRPr="008A3BEA">
        <w:rPr>
          <w:b/>
          <w:bCs/>
          <w:lang w:bidi="ar-EG"/>
        </w:rPr>
        <w:t>267.5</w:t>
      </w:r>
      <w:r>
        <w:rPr>
          <w:rFonts w:hint="cs"/>
          <w:rtl/>
          <w:lang w:bidi="ar-EG"/>
        </w:rPr>
        <w:t xml:space="preserve">) مع مراعاة النشر الحالي والمستقبلي لخدمات في النطاقات المجاورة كما ذُكر في فقرة </w:t>
      </w:r>
      <w:r w:rsidRPr="002E4844">
        <w:rPr>
          <w:rFonts w:hint="eastAsia"/>
          <w:i/>
          <w:iCs/>
          <w:rtl/>
          <w:lang w:bidi="ar-EG"/>
        </w:rPr>
        <w:t>و</w:t>
      </w:r>
      <w:r w:rsidRPr="002E4844">
        <w:rPr>
          <w:i/>
          <w:iCs/>
          <w:rtl/>
          <w:lang w:bidi="ar-EG"/>
        </w:rPr>
        <w:t>)</w:t>
      </w:r>
      <w:r>
        <w:rPr>
          <w:rFonts w:hint="cs"/>
          <w:rtl/>
          <w:lang w:bidi="ar-EG"/>
        </w:rPr>
        <w:t xml:space="preserve"> من </w:t>
      </w:r>
      <w:r w:rsidRPr="00C01E81">
        <w:rPr>
          <w:rFonts w:hint="cs"/>
          <w:i/>
          <w:iCs/>
          <w:rtl/>
          <w:lang w:bidi="ar-EG"/>
        </w:rPr>
        <w:t>"</w:t>
      </w:r>
      <w:r w:rsidRPr="002E4844">
        <w:rPr>
          <w:rFonts w:hint="eastAsia"/>
          <w:i/>
          <w:iCs/>
          <w:rtl/>
          <w:lang w:bidi="ar-EG"/>
        </w:rPr>
        <w:t>إذ</w:t>
      </w:r>
      <w:r w:rsidRPr="002E4844">
        <w:rPr>
          <w:i/>
          <w:iCs/>
          <w:rtl/>
          <w:lang w:bidi="ar-EG"/>
        </w:rPr>
        <w:t xml:space="preserve"> </w:t>
      </w:r>
      <w:r w:rsidRPr="002E4844">
        <w:rPr>
          <w:rFonts w:hint="eastAsia"/>
          <w:i/>
          <w:iCs/>
          <w:rtl/>
          <w:lang w:bidi="ar-EG"/>
        </w:rPr>
        <w:t>يضع</w:t>
      </w:r>
      <w:r w:rsidRPr="002E4844">
        <w:rPr>
          <w:i/>
          <w:iCs/>
          <w:rtl/>
          <w:lang w:bidi="ar-EG"/>
        </w:rPr>
        <w:t xml:space="preserve"> </w:t>
      </w:r>
      <w:r w:rsidRPr="002E4844">
        <w:rPr>
          <w:rFonts w:hint="eastAsia"/>
          <w:i/>
          <w:iCs/>
          <w:rtl/>
          <w:lang w:bidi="ar-EG"/>
        </w:rPr>
        <w:t>في</w:t>
      </w:r>
      <w:r w:rsidRPr="002E4844">
        <w:rPr>
          <w:i/>
          <w:iCs/>
          <w:rtl/>
          <w:lang w:bidi="ar-EG"/>
        </w:rPr>
        <w:t xml:space="preserve"> </w:t>
      </w:r>
      <w:r w:rsidRPr="002E4844">
        <w:rPr>
          <w:rFonts w:hint="eastAsia"/>
          <w:i/>
          <w:iCs/>
          <w:rtl/>
          <w:lang w:bidi="ar-EG"/>
        </w:rPr>
        <w:t>اعتباره</w:t>
      </w:r>
      <w:r>
        <w:rPr>
          <w:rFonts w:hint="cs"/>
          <w:i/>
          <w:iCs/>
          <w:rtl/>
          <w:lang w:bidi="ar-EG"/>
        </w:rPr>
        <w:t>"</w:t>
      </w:r>
      <w:r>
        <w:rPr>
          <w:rFonts w:hint="cs"/>
          <w:rtl/>
          <w:lang w:bidi="ar-EG"/>
        </w:rPr>
        <w:t>؛</w:t>
      </w:r>
    </w:p>
    <w:p w:rsidR="0062707D" w:rsidRPr="002E4844" w:rsidRDefault="0062707D" w:rsidP="00F406CD">
      <w:pPr>
        <w:tabs>
          <w:tab w:val="left" w:pos="794"/>
          <w:tab w:val="left" w:pos="1191"/>
          <w:tab w:val="left" w:pos="1588"/>
          <w:tab w:val="left" w:pos="1985"/>
        </w:tabs>
        <w:overflowPunct w:val="0"/>
        <w:autoSpaceDE w:val="0"/>
        <w:autoSpaceDN w:val="0"/>
        <w:adjustRightInd w:val="0"/>
        <w:textAlignment w:val="baseline"/>
        <w:rPr>
          <w:rtl/>
          <w:lang w:bidi="ar-EG"/>
        </w:rPr>
      </w:pPr>
      <w:r>
        <w:rPr>
          <w:lang w:bidi="ar-EG"/>
        </w:rPr>
        <w:t>2</w:t>
      </w:r>
      <w:r>
        <w:rPr>
          <w:lang w:bidi="ar-EG"/>
        </w:rPr>
        <w:tab/>
      </w:r>
      <w:r>
        <w:rPr>
          <w:rFonts w:hint="cs"/>
          <w:rtl/>
          <w:lang w:bidi="ar-EG"/>
        </w:rPr>
        <w:t>إلى النظر فيما إذا كانت الحاجة تدعو إلى إجراء تنظيمي في ضوء الدراسات المنفذَّة بموجب الفقرة</w:t>
      </w:r>
      <w:r>
        <w:rPr>
          <w:rFonts w:hint="eastAsia"/>
          <w:rtl/>
          <w:lang w:bidi="ar-EG"/>
        </w:rPr>
        <w:t> </w:t>
      </w:r>
      <w:r>
        <w:rPr>
          <w:lang w:bidi="ar-EG"/>
        </w:rPr>
        <w:t>1</w:t>
      </w:r>
      <w:r>
        <w:rPr>
          <w:rFonts w:hint="cs"/>
          <w:rtl/>
          <w:lang w:bidi="ar-EG"/>
        </w:rPr>
        <w:t xml:space="preserve"> من </w:t>
      </w:r>
      <w:r w:rsidRPr="00C01E81">
        <w:rPr>
          <w:rFonts w:hint="cs"/>
          <w:i/>
          <w:iCs/>
          <w:rtl/>
          <w:lang w:bidi="ar-EG"/>
        </w:rPr>
        <w:t>"</w:t>
      </w:r>
      <w:r w:rsidRPr="002E4844">
        <w:rPr>
          <w:rFonts w:hint="eastAsia"/>
          <w:i/>
          <w:iCs/>
          <w:rtl/>
          <w:lang w:bidi="ar-EG"/>
        </w:rPr>
        <w:t>يقرر</w:t>
      </w:r>
      <w:r>
        <w:rPr>
          <w:rFonts w:hint="cs"/>
          <w:i/>
          <w:iCs/>
          <w:rtl/>
          <w:lang w:bidi="ar-EG"/>
        </w:rPr>
        <w:t>"</w:t>
      </w:r>
      <w:r>
        <w:rPr>
          <w:rFonts w:hint="cs"/>
          <w:rtl/>
          <w:lang w:bidi="ar-EG"/>
        </w:rPr>
        <w:t xml:space="preserve"> من أجل تسهيل حماية </w:t>
      </w:r>
      <w:r>
        <w:rPr>
          <w:rFonts w:hint="cs"/>
          <w:rtl/>
        </w:rPr>
        <w:t xml:space="preserve">أنظمة الخدمة المتنقلة الساتلية في </w:t>
      </w:r>
      <w:r w:rsidRPr="000F488A">
        <w:rPr>
          <w:rtl/>
        </w:rPr>
        <w:t xml:space="preserve">النطاق </w:t>
      </w:r>
      <w:r w:rsidRPr="000F488A">
        <w:rPr>
          <w:lang w:bidi="ar-EG"/>
        </w:rPr>
        <w:t>MHz</w:t>
      </w:r>
      <w:r>
        <w:rPr>
          <w:lang w:bidi="ar-EG"/>
        </w:rPr>
        <w:t> </w:t>
      </w:r>
      <w:r w:rsidRPr="000F488A">
        <w:rPr>
          <w:lang w:bidi="ar-EG"/>
        </w:rPr>
        <w:t>406,1</w:t>
      </w:r>
      <w:r>
        <w:rPr>
          <w:lang w:bidi="ar-EG"/>
        </w:rPr>
        <w:noBreakHyphen/>
      </w:r>
      <w:r w:rsidRPr="004E4097">
        <w:rPr>
          <w:lang w:bidi="ar-EG"/>
        </w:rPr>
        <w:t>406</w:t>
      </w:r>
      <w:r>
        <w:rPr>
          <w:rFonts w:hint="cs"/>
          <w:rtl/>
          <w:lang w:bidi="ar-EG"/>
        </w:rPr>
        <w:t>، أو للاكتفاء بإدراج نتائج الدراسات المذكورة أعلاه في</w:t>
      </w:r>
      <w:r>
        <w:rPr>
          <w:rFonts w:hint="eastAsia"/>
          <w:rtl/>
          <w:lang w:bidi="ar-EG"/>
        </w:rPr>
        <w:t> </w:t>
      </w:r>
      <w:r>
        <w:rPr>
          <w:rFonts w:hint="cs"/>
          <w:rtl/>
          <w:lang w:bidi="ar-EG"/>
        </w:rPr>
        <w:t>توصيات و/أو تقارير قطاع الاتصالات الراديوية؛</w:t>
      </w:r>
    </w:p>
    <w:p w:rsidR="0062707D" w:rsidRPr="004E4097" w:rsidRDefault="0062707D" w:rsidP="001C4F21">
      <w:pPr>
        <w:pStyle w:val="call"/>
        <w:rPr>
          <w:rtl/>
        </w:rPr>
      </w:pPr>
      <w:r w:rsidRPr="009A1DFA">
        <w:rPr>
          <w:rFonts w:hint="cs"/>
          <w:rtl/>
        </w:rPr>
        <w:t>يكلف</w:t>
      </w:r>
      <w:r>
        <w:rPr>
          <w:rFonts w:hint="cs"/>
          <w:rtl/>
        </w:rPr>
        <w:t xml:space="preserve"> مدير</w:t>
      </w:r>
      <w:r w:rsidRPr="004E4097">
        <w:rPr>
          <w:rFonts w:hint="cs"/>
          <w:rtl/>
        </w:rPr>
        <w:t xml:space="preserve"> مكتب الاتصالات الراديوية</w:t>
      </w:r>
    </w:p>
    <w:p w:rsidR="0062707D" w:rsidRDefault="0062707D" w:rsidP="0062707D">
      <w:pPr>
        <w:rPr>
          <w:rtl/>
          <w:lang w:bidi="ar-EG"/>
        </w:rPr>
      </w:pPr>
      <w:r>
        <w:rPr>
          <w:lang w:bidi="ar-EG"/>
        </w:rPr>
        <w:t>1</w:t>
      </w:r>
      <w:r>
        <w:rPr>
          <w:lang w:bidi="ar-EG"/>
        </w:rPr>
        <w:tab/>
      </w:r>
      <w:r>
        <w:rPr>
          <w:rFonts w:hint="cs"/>
          <w:rtl/>
          <w:lang w:bidi="ar-EG"/>
        </w:rPr>
        <w:t xml:space="preserve">بإدراج نتائج هذه الدراسات في تقريره إلى </w:t>
      </w:r>
      <w:r>
        <w:rPr>
          <w:rFonts w:hint="cs"/>
          <w:rtl/>
        </w:rPr>
        <w:t>ا</w:t>
      </w:r>
      <w:r w:rsidRPr="00663238">
        <w:rPr>
          <w:rFonts w:hint="cs"/>
          <w:rtl/>
        </w:rPr>
        <w:t xml:space="preserve">لمؤتمر العالمي للاتصالات الراديوية عام </w:t>
      </w:r>
      <w:r w:rsidRPr="00663238">
        <w:t>2015</w:t>
      </w:r>
      <w:r>
        <w:rPr>
          <w:rFonts w:hint="cs"/>
          <w:rtl/>
        </w:rPr>
        <w:t xml:space="preserve"> بقصد النظر في</w:t>
      </w:r>
      <w:r>
        <w:rPr>
          <w:rFonts w:hint="eastAsia"/>
          <w:rtl/>
        </w:rPr>
        <w:t> </w:t>
      </w:r>
      <w:r>
        <w:rPr>
          <w:rFonts w:hint="cs"/>
          <w:rtl/>
        </w:rPr>
        <w:t xml:space="preserve">الإجراءات الكافية للاستجابة لفقرة </w:t>
      </w:r>
      <w:r w:rsidRPr="00C01E81">
        <w:rPr>
          <w:rFonts w:hint="cs"/>
          <w:i/>
          <w:iCs/>
          <w:rtl/>
        </w:rPr>
        <w:t>"</w:t>
      </w:r>
      <w:r w:rsidRPr="004E4097">
        <w:rPr>
          <w:rFonts w:ascii="Times New Roman italic" w:hAnsi="Times New Roman italic" w:hint="cs"/>
          <w:i/>
          <w:iCs/>
          <w:rtl/>
          <w:lang w:bidi="ar-EG"/>
        </w:rPr>
        <w:t>يقـرر</w:t>
      </w:r>
      <w:r>
        <w:rPr>
          <w:rFonts w:ascii="Times New Roman italic" w:hAnsi="Times New Roman italic" w:hint="cs"/>
          <w:i/>
          <w:iCs/>
          <w:rtl/>
          <w:lang w:bidi="ar-EG"/>
        </w:rPr>
        <w:t xml:space="preserve"> دعوة قطاع الاتصالات الراديوية"</w:t>
      </w:r>
      <w:r>
        <w:rPr>
          <w:rFonts w:hint="cs"/>
          <w:rtl/>
        </w:rPr>
        <w:t xml:space="preserve"> أعلاه؛</w:t>
      </w:r>
    </w:p>
    <w:p w:rsidR="0062707D" w:rsidRPr="004E4097" w:rsidRDefault="0062707D" w:rsidP="0062707D">
      <w:pPr>
        <w:rPr>
          <w:rtl/>
          <w:lang w:bidi="ar-EG"/>
        </w:rPr>
      </w:pPr>
      <w:r>
        <w:rPr>
          <w:lang w:bidi="ar-EG"/>
        </w:rPr>
        <w:t>2</w:t>
      </w:r>
      <w:r>
        <w:rPr>
          <w:lang w:bidi="ar-EG"/>
        </w:rPr>
        <w:tab/>
      </w:r>
      <w:r>
        <w:rPr>
          <w:rFonts w:hint="cs"/>
          <w:rtl/>
        </w:rPr>
        <w:t>ب</w:t>
      </w:r>
      <w:r w:rsidRPr="004E4097">
        <w:rPr>
          <w:rFonts w:hint="cs"/>
          <w:rtl/>
          <w:lang w:bidi="ar-EG"/>
        </w:rPr>
        <w:t xml:space="preserve">أن ينظم برامج للمراقبة في النطاق </w:t>
      </w:r>
      <w:r w:rsidRPr="004E4097">
        <w:rPr>
          <w:lang w:bidi="ar-EG"/>
        </w:rPr>
        <w:t>MHz 406,1</w:t>
      </w:r>
      <w:r>
        <w:rPr>
          <w:lang w:bidi="ar-EG"/>
        </w:rPr>
        <w:noBreakHyphen/>
      </w:r>
      <w:r w:rsidRPr="004E4097">
        <w:rPr>
          <w:lang w:bidi="ar-EG"/>
        </w:rPr>
        <w:t>406</w:t>
      </w:r>
      <w:r w:rsidRPr="004E4097">
        <w:rPr>
          <w:rFonts w:hint="cs"/>
          <w:rtl/>
          <w:lang w:bidi="ar-EG"/>
        </w:rPr>
        <w:t xml:space="preserve"> تهدف إلى تعرف هوية كل مصدر إرسال غير مرخص له في هذا النطاق،</w:t>
      </w:r>
    </w:p>
    <w:p w:rsidR="0062707D" w:rsidRPr="004E4097" w:rsidRDefault="0062707D" w:rsidP="001C4F21">
      <w:pPr>
        <w:pStyle w:val="call"/>
        <w:rPr>
          <w:rtl/>
        </w:rPr>
      </w:pPr>
      <w:r>
        <w:rPr>
          <w:rFonts w:hint="cs"/>
          <w:rtl/>
        </w:rPr>
        <w:t>ي</w:t>
      </w:r>
      <w:r w:rsidRPr="004E4097">
        <w:rPr>
          <w:rFonts w:hint="cs"/>
          <w:rtl/>
        </w:rPr>
        <w:t>حث الإدارات</w:t>
      </w:r>
      <w:r>
        <w:rPr>
          <w:rFonts w:hint="cs"/>
          <w:rtl/>
        </w:rPr>
        <w:t xml:space="preserve"> على</w:t>
      </w:r>
    </w:p>
    <w:p w:rsidR="0062707D" w:rsidRPr="009A1DFA" w:rsidRDefault="0062707D" w:rsidP="0062707D">
      <w:pPr>
        <w:spacing w:line="185" w:lineRule="auto"/>
        <w:rPr>
          <w:spacing w:val="-4"/>
          <w:rtl/>
          <w:lang w:bidi="ar-EG"/>
        </w:rPr>
      </w:pPr>
      <w:r w:rsidRPr="004E4097">
        <w:rPr>
          <w:lang w:bidi="ar-EG"/>
        </w:rPr>
        <w:t>1</w:t>
      </w:r>
      <w:r w:rsidRPr="004E4097">
        <w:rPr>
          <w:lang w:bidi="ar-EG"/>
        </w:rPr>
        <w:tab/>
      </w:r>
      <w:r w:rsidRPr="009A1DFA">
        <w:rPr>
          <w:rFonts w:hint="cs"/>
          <w:spacing w:val="-4"/>
          <w:rtl/>
          <w:lang w:bidi="ar-EG"/>
        </w:rPr>
        <w:t xml:space="preserve">أن تشارك في برامج المراقبة التي يطلبها المكتب وفقاً للرقم </w:t>
      </w:r>
      <w:r w:rsidRPr="007D00F1">
        <w:rPr>
          <w:rStyle w:val="Artref"/>
          <w:lang w:bidi="ar-EG"/>
        </w:rPr>
        <w:t>16.5</w:t>
      </w:r>
      <w:r w:rsidRPr="009A1DFA">
        <w:rPr>
          <w:rFonts w:hint="cs"/>
          <w:spacing w:val="-4"/>
          <w:rtl/>
          <w:lang w:bidi="ar-EG"/>
        </w:rPr>
        <w:t xml:space="preserve">، في النطاق </w:t>
      </w:r>
      <w:r w:rsidRPr="009A1DFA">
        <w:rPr>
          <w:spacing w:val="-4"/>
          <w:lang w:bidi="ar-EG"/>
        </w:rPr>
        <w:t>MHz 406,1</w:t>
      </w:r>
      <w:r w:rsidRPr="009A1DFA">
        <w:rPr>
          <w:spacing w:val="-4"/>
          <w:lang w:bidi="ar-EG"/>
        </w:rPr>
        <w:noBreakHyphen/>
        <w:t>406</w:t>
      </w:r>
      <w:r w:rsidRPr="009A1DFA">
        <w:rPr>
          <w:rFonts w:hint="cs"/>
          <w:spacing w:val="-4"/>
          <w:rtl/>
          <w:lang w:bidi="ar-EG"/>
        </w:rPr>
        <w:t xml:space="preserve">، بهدف تعرف هوية محطات الخدمات غير </w:t>
      </w:r>
      <w:r>
        <w:rPr>
          <w:rFonts w:hint="cs"/>
          <w:spacing w:val="-4"/>
          <w:rtl/>
          <w:lang w:bidi="ar-EG"/>
        </w:rPr>
        <w:t>المرخص ل</w:t>
      </w:r>
      <w:r w:rsidRPr="009A1DFA">
        <w:rPr>
          <w:rFonts w:hint="cs"/>
          <w:spacing w:val="-4"/>
          <w:rtl/>
          <w:lang w:bidi="ar-EG"/>
        </w:rPr>
        <w:t>ها في هذا النطاق، وتحديد مواقع هذه المحطات؛</w:t>
      </w:r>
    </w:p>
    <w:p w:rsidR="0062707D" w:rsidRPr="007D00F1" w:rsidRDefault="0062707D" w:rsidP="0062707D">
      <w:pPr>
        <w:spacing w:line="185" w:lineRule="auto"/>
        <w:rPr>
          <w:rtl/>
          <w:lang w:bidi="ar-EG"/>
        </w:rPr>
      </w:pPr>
      <w:r w:rsidRPr="004E4097">
        <w:rPr>
          <w:lang w:bidi="ar-EG"/>
        </w:rPr>
        <w:t>2</w:t>
      </w:r>
      <w:r w:rsidRPr="004E4097">
        <w:rPr>
          <w:lang w:bidi="ar-EG"/>
        </w:rPr>
        <w:tab/>
      </w:r>
      <w:r w:rsidRPr="007D00F1">
        <w:rPr>
          <w:rFonts w:hint="cs"/>
          <w:rtl/>
          <w:lang w:bidi="ar-EG"/>
        </w:rPr>
        <w:t xml:space="preserve">أن تحرص على أن تمتنع المحطات التي لا تعمل وفق أحكام الرقم </w:t>
      </w:r>
      <w:r w:rsidRPr="00F62AAF">
        <w:rPr>
          <w:rStyle w:val="Artref"/>
          <w:lang w:bidi="ar-EG"/>
        </w:rPr>
        <w:t>266.5</w:t>
      </w:r>
      <w:r w:rsidRPr="007D00F1">
        <w:rPr>
          <w:rFonts w:hint="cs"/>
          <w:rtl/>
          <w:lang w:bidi="ar-EG"/>
        </w:rPr>
        <w:t xml:space="preserve"> عن استخدام ترددات في</w:t>
      </w:r>
      <w:r>
        <w:rPr>
          <w:rFonts w:hint="eastAsia"/>
          <w:rtl/>
          <w:lang w:bidi="ar-EG"/>
        </w:rPr>
        <w:t> </w:t>
      </w:r>
      <w:r w:rsidRPr="007D00F1">
        <w:rPr>
          <w:rFonts w:hint="cs"/>
          <w:rtl/>
          <w:lang w:bidi="ar-EG"/>
        </w:rPr>
        <w:t>النطاق</w:t>
      </w:r>
      <w:r>
        <w:rPr>
          <w:rFonts w:hint="eastAsia"/>
          <w:rtl/>
          <w:lang w:bidi="ar-EG"/>
        </w:rPr>
        <w:t> </w:t>
      </w:r>
      <w:r w:rsidRPr="007D00F1">
        <w:rPr>
          <w:lang w:bidi="ar-EG"/>
        </w:rPr>
        <w:t>MHz 406,1</w:t>
      </w:r>
      <w:r w:rsidRPr="007D00F1">
        <w:rPr>
          <w:lang w:bidi="ar-EG"/>
        </w:rPr>
        <w:noBreakHyphen/>
        <w:t>406</w:t>
      </w:r>
      <w:r w:rsidRPr="007D00F1">
        <w:rPr>
          <w:rFonts w:hint="cs"/>
          <w:rtl/>
          <w:lang w:bidi="ar-EG"/>
        </w:rPr>
        <w:t>؛</w:t>
      </w:r>
    </w:p>
    <w:p w:rsidR="0062707D" w:rsidRDefault="0062707D" w:rsidP="0062707D">
      <w:pPr>
        <w:spacing w:line="185" w:lineRule="auto"/>
        <w:rPr>
          <w:rtl/>
          <w:lang w:bidi="ar-EG"/>
        </w:rPr>
      </w:pPr>
      <w:r w:rsidRPr="004E4097">
        <w:rPr>
          <w:lang w:bidi="ar-EG"/>
        </w:rPr>
        <w:t>3</w:t>
      </w:r>
      <w:r w:rsidRPr="004E4097">
        <w:rPr>
          <w:lang w:bidi="ar-EG"/>
        </w:rPr>
        <w:tab/>
      </w:r>
      <w:r w:rsidRPr="004E4097">
        <w:rPr>
          <w:rFonts w:hint="cs"/>
          <w:rtl/>
          <w:lang w:bidi="ar-EG"/>
        </w:rPr>
        <w:t>أن</w:t>
      </w:r>
      <w:r>
        <w:rPr>
          <w:rFonts w:hint="cs"/>
          <w:rtl/>
          <w:lang w:bidi="ar-EG"/>
        </w:rPr>
        <w:t xml:space="preserve"> تتخذ التدابير اللازمة لإزالة تداخل </w:t>
      </w:r>
      <w:r w:rsidRPr="004E4097">
        <w:rPr>
          <w:rFonts w:hint="cs"/>
          <w:rtl/>
          <w:lang w:bidi="ar-EG"/>
        </w:rPr>
        <w:t xml:space="preserve">ضار </w:t>
      </w:r>
      <w:r>
        <w:rPr>
          <w:rFonts w:hint="cs"/>
          <w:rtl/>
          <w:lang w:bidi="ar-EG"/>
        </w:rPr>
        <w:t xml:space="preserve">يتعرض له </w:t>
      </w:r>
      <w:r w:rsidRPr="004E4097">
        <w:rPr>
          <w:rFonts w:hint="cs"/>
          <w:rtl/>
          <w:lang w:bidi="ar-EG"/>
        </w:rPr>
        <w:t>نظام الاستغاثة والسلامة</w:t>
      </w:r>
      <w:r>
        <w:rPr>
          <w:rFonts w:hint="cs"/>
          <w:rtl/>
          <w:lang w:bidi="ar-EG"/>
        </w:rPr>
        <w:t>؛</w:t>
      </w:r>
    </w:p>
    <w:p w:rsidR="0062707D" w:rsidRDefault="0062707D" w:rsidP="0062707D">
      <w:pPr>
        <w:spacing w:line="185" w:lineRule="auto"/>
        <w:rPr>
          <w:rtl/>
          <w:lang w:bidi="ar-EG"/>
        </w:rPr>
      </w:pPr>
      <w:r>
        <w:rPr>
          <w:lang w:bidi="ar-EG"/>
        </w:rPr>
        <w:t>4</w:t>
      </w:r>
      <w:r>
        <w:rPr>
          <w:lang w:bidi="ar-EG"/>
        </w:rPr>
        <w:tab/>
      </w:r>
      <w:r>
        <w:rPr>
          <w:rFonts w:hint="cs"/>
          <w:rtl/>
          <w:lang w:bidi="ar-EG"/>
        </w:rPr>
        <w:t>أن تعمل مع البلدان المشاركة في النظام ومع الاتحاد الدولي للاتصالات لحل ما يبلَّغ عنه من حالات تداخل يتعرض له النظام</w:t>
      </w:r>
      <w:r>
        <w:rPr>
          <w:rFonts w:hint="eastAsia"/>
          <w:rtl/>
          <w:lang w:bidi="ar-EG"/>
        </w:rPr>
        <w:t> </w:t>
      </w:r>
      <w:r>
        <w:rPr>
          <w:lang w:bidi="ar-EG"/>
        </w:rPr>
        <w:t>Cospas</w:t>
      </w:r>
      <w:r>
        <w:rPr>
          <w:lang w:bidi="ar-EG"/>
        </w:rPr>
        <w:noBreakHyphen/>
        <w:t>Sarsat</w:t>
      </w:r>
      <w:r>
        <w:rPr>
          <w:rFonts w:hint="cs"/>
          <w:rtl/>
          <w:lang w:bidi="ar-EG"/>
        </w:rPr>
        <w:t>؛</w:t>
      </w:r>
    </w:p>
    <w:p w:rsidR="0062707D" w:rsidRPr="004E4097" w:rsidRDefault="0062707D" w:rsidP="0062707D">
      <w:pPr>
        <w:spacing w:line="185" w:lineRule="auto"/>
        <w:rPr>
          <w:rtl/>
          <w:lang w:bidi="ar-EG"/>
        </w:rPr>
      </w:pPr>
      <w:r>
        <w:rPr>
          <w:lang w:bidi="ar-EG"/>
        </w:rPr>
        <w:t>5</w:t>
      </w:r>
      <w:r>
        <w:rPr>
          <w:lang w:bidi="ar-EG"/>
        </w:rPr>
        <w:tab/>
      </w:r>
      <w:r>
        <w:rPr>
          <w:rFonts w:hint="cs"/>
          <w:rtl/>
          <w:lang w:bidi="ar-EG"/>
        </w:rPr>
        <w:t>أن تشارك بنشاط في الدراسات بتقديم مساهمات إلى قطاع الاتصالات الراديوية.</w:t>
      </w:r>
    </w:p>
    <w:p w:rsidR="0062707D" w:rsidRDefault="0062707D" w:rsidP="0062707D"/>
    <w:p w:rsidR="0062707D" w:rsidRDefault="0062707D" w:rsidP="0062707D"/>
    <w:p w:rsidR="0062707D" w:rsidRDefault="0062707D" w:rsidP="00514FB8">
      <w:pPr>
        <w:spacing w:line="173" w:lineRule="auto"/>
        <w:rPr>
          <w:rtl/>
          <w:lang w:bidi="ar-EG"/>
        </w:rPr>
      </w:pPr>
      <w:r>
        <w:rPr>
          <w:rtl/>
          <w:lang w:bidi="ar-EG"/>
        </w:rPr>
        <w:br w:type="page"/>
      </w:r>
    </w:p>
    <w:p w:rsidR="0062707D" w:rsidRDefault="0062707D" w:rsidP="00700226">
      <w:pPr>
        <w:pStyle w:val="ResNo"/>
        <w:rPr>
          <w:rtl/>
          <w:lang w:bidi="ar-SY"/>
        </w:rPr>
      </w:pPr>
      <w:bookmarkStart w:id="110" w:name="_Toc339025926"/>
      <w:bookmarkStart w:id="111" w:name="القرار_232_WRC12"/>
      <w:bookmarkStart w:id="112" w:name="_Toc340580374"/>
      <w:bookmarkStart w:id="113" w:name="_Toc340580500"/>
      <w:r>
        <w:rPr>
          <w:rtl/>
        </w:rPr>
        <w:lastRenderedPageBreak/>
        <w:t>الق</w:t>
      </w:r>
      <w:r>
        <w:rPr>
          <w:rFonts w:hint="cs"/>
          <w:rtl/>
        </w:rPr>
        <w:t>ـ</w:t>
      </w:r>
      <w:r>
        <w:rPr>
          <w:rtl/>
        </w:rPr>
        <w:t xml:space="preserve">رار </w:t>
      </w:r>
      <w:r w:rsidRPr="00BF7778">
        <w:rPr>
          <w:rStyle w:val="href"/>
        </w:rPr>
        <w:t>232</w:t>
      </w:r>
      <w:r>
        <w:t xml:space="preserve"> (</w:t>
      </w:r>
      <w:r w:rsidRPr="00D81047">
        <w:rPr>
          <w:caps/>
        </w:rPr>
        <w:t>WRC</w:t>
      </w:r>
      <w:r>
        <w:t>-12)</w:t>
      </w:r>
      <w:bookmarkEnd w:id="110"/>
      <w:bookmarkEnd w:id="111"/>
      <w:bookmarkEnd w:id="112"/>
      <w:bookmarkEnd w:id="113"/>
    </w:p>
    <w:p w:rsidR="0062707D" w:rsidRPr="006A43D7" w:rsidRDefault="0062707D" w:rsidP="0062707D">
      <w:pPr>
        <w:pStyle w:val="Restitle"/>
        <w:rPr>
          <w:rtl/>
          <w:lang w:bidi="ar-SY"/>
        </w:rPr>
      </w:pPr>
      <w:bookmarkStart w:id="114" w:name="_Toc327956636"/>
      <w:bookmarkStart w:id="115" w:name="_Toc339025927"/>
      <w:r>
        <w:rPr>
          <w:rFonts w:hint="cs"/>
          <w:rtl/>
        </w:rPr>
        <w:t>استعمال الخدمة المتنقلة باستثناء المتنقلة للطيران</w:t>
      </w:r>
      <w:r w:rsidRPr="00AD4586">
        <w:rPr>
          <w:rFonts w:hint="cs"/>
          <w:rtl/>
        </w:rPr>
        <w:t xml:space="preserve"> </w:t>
      </w:r>
      <w:r>
        <w:rPr>
          <w:rtl/>
        </w:rPr>
        <w:br/>
      </w:r>
      <w:r>
        <w:rPr>
          <w:rFonts w:hint="cs"/>
          <w:rtl/>
        </w:rPr>
        <w:t>ل</w:t>
      </w:r>
      <w:r w:rsidRPr="00CD75F8">
        <w:rPr>
          <w:rFonts w:hint="cs"/>
          <w:rtl/>
        </w:rPr>
        <w:t xml:space="preserve">لنطاق </w:t>
      </w:r>
      <w:r>
        <w:rPr>
          <w:lang w:bidi="ar-SY"/>
        </w:rPr>
        <w:t>MHz 790-694</w:t>
      </w:r>
      <w:r>
        <w:rPr>
          <w:rFonts w:hint="cs"/>
          <w:rtl/>
          <w:lang w:bidi="ar-SY"/>
        </w:rPr>
        <w:t xml:space="preserve"> في الإقليم </w:t>
      </w:r>
      <w:r>
        <w:rPr>
          <w:lang w:bidi="ar-SY"/>
        </w:rPr>
        <w:t>1</w:t>
      </w:r>
      <w:r>
        <w:rPr>
          <w:rFonts w:hint="cs"/>
          <w:rtl/>
          <w:lang w:bidi="ar-SY"/>
        </w:rPr>
        <w:t xml:space="preserve"> والدراسات ذات الصلة</w:t>
      </w:r>
      <w:bookmarkEnd w:id="114"/>
      <w:bookmarkEnd w:id="115"/>
    </w:p>
    <w:p w:rsidR="0062707D" w:rsidRPr="00CD75F8" w:rsidRDefault="0062707D" w:rsidP="00BA5CC0">
      <w:pPr>
        <w:pStyle w:val="Normalaftertitle"/>
        <w:rPr>
          <w:rtl/>
        </w:rPr>
      </w:pPr>
      <w:r w:rsidRPr="00CD75F8">
        <w:rPr>
          <w:rFonts w:hint="cs"/>
          <w:rtl/>
        </w:rPr>
        <w:t xml:space="preserve">إن المؤتمر العالمي للاتصالات الراديوية (جنيف، </w:t>
      </w:r>
      <w:r>
        <w:t>2012</w:t>
      </w:r>
      <w:r>
        <w:rPr>
          <w:rFonts w:hint="cs"/>
          <w:rtl/>
        </w:rPr>
        <w:t>)،</w:t>
      </w:r>
    </w:p>
    <w:p w:rsidR="0062707D" w:rsidRPr="00CD75F8" w:rsidRDefault="0062707D" w:rsidP="00637B5D">
      <w:pPr>
        <w:pStyle w:val="call"/>
        <w:rPr>
          <w:rtl/>
        </w:rPr>
      </w:pPr>
      <w:r w:rsidRPr="00CD75F8">
        <w:rPr>
          <w:rFonts w:hint="cs"/>
          <w:rtl/>
        </w:rPr>
        <w:t>إذ يضع</w:t>
      </w:r>
      <w:r>
        <w:rPr>
          <w:rFonts w:hint="cs"/>
          <w:rtl/>
        </w:rPr>
        <w:t xml:space="preserve"> في </w:t>
      </w:r>
      <w:r w:rsidRPr="00CD75F8">
        <w:rPr>
          <w:rFonts w:hint="cs"/>
          <w:rtl/>
        </w:rPr>
        <w:t>اعتباره</w:t>
      </w:r>
    </w:p>
    <w:p w:rsidR="0062707D" w:rsidRDefault="0062707D" w:rsidP="0062707D">
      <w:pPr>
        <w:rPr>
          <w:rtl/>
          <w:lang w:bidi="ar-EG"/>
        </w:rPr>
      </w:pPr>
      <w:r w:rsidRPr="00CD75F8">
        <w:rPr>
          <w:rFonts w:hint="cs"/>
          <w:rtl/>
          <w:lang w:bidi="ar-SY"/>
        </w:rPr>
        <w:t xml:space="preserve"> </w:t>
      </w:r>
      <w:r w:rsidRPr="00CD75F8">
        <w:rPr>
          <w:rFonts w:hint="cs"/>
          <w:i/>
          <w:iCs/>
          <w:rtl/>
          <w:lang w:bidi="ar-SY"/>
        </w:rPr>
        <w:t>أ )</w:t>
      </w:r>
      <w:r w:rsidRPr="00CD75F8">
        <w:rPr>
          <w:rFonts w:hint="cs"/>
          <w:rtl/>
        </w:rPr>
        <w:tab/>
        <w:t xml:space="preserve">أن </w:t>
      </w:r>
      <w:r>
        <w:rPr>
          <w:rFonts w:hint="cs"/>
          <w:rtl/>
        </w:rPr>
        <w:t xml:space="preserve">الغرض من </w:t>
      </w:r>
      <w:r>
        <w:rPr>
          <w:rFonts w:hint="cs"/>
          <w:rtl/>
          <w:lang w:bidi="ar-EG"/>
        </w:rPr>
        <w:t xml:space="preserve">أنظمة </w:t>
      </w:r>
      <w:r w:rsidRPr="00CD75F8">
        <w:rPr>
          <w:rFonts w:hint="cs"/>
          <w:rtl/>
        </w:rPr>
        <w:t xml:space="preserve">الاتصالات المتنقلة الدولية </w:t>
      </w:r>
      <w:r>
        <w:t>(IMT)</w:t>
      </w:r>
      <w:r w:rsidRPr="00CD75F8">
        <w:rPr>
          <w:rFonts w:hint="cs"/>
          <w:rtl/>
        </w:rPr>
        <w:t xml:space="preserve"> </w:t>
      </w:r>
      <w:r>
        <w:rPr>
          <w:rFonts w:hint="cs"/>
          <w:rtl/>
        </w:rPr>
        <w:t>هو توفير خدمات الاتصالات على الصعيد العالمي بصرف النظر عن الموقع أو الشبكة أو المطراف المستخدم؛</w:t>
      </w:r>
    </w:p>
    <w:p w:rsidR="0062707D" w:rsidRDefault="0062707D" w:rsidP="0062707D">
      <w:pPr>
        <w:rPr>
          <w:rtl/>
          <w:lang w:bidi="ar-EG"/>
        </w:rPr>
      </w:pPr>
      <w:r>
        <w:rPr>
          <w:rFonts w:hint="cs"/>
          <w:i/>
          <w:iCs/>
          <w:spacing w:val="4"/>
          <w:rtl/>
          <w:lang w:bidi="ar-SY"/>
        </w:rPr>
        <w:t>ب</w:t>
      </w:r>
      <w:r w:rsidRPr="00CD75F8">
        <w:rPr>
          <w:rFonts w:hint="cs"/>
          <w:i/>
          <w:iCs/>
          <w:spacing w:val="4"/>
          <w:rtl/>
          <w:lang w:bidi="ar-SY"/>
        </w:rPr>
        <w:t>)</w:t>
      </w:r>
      <w:r w:rsidRPr="00AD4586">
        <w:rPr>
          <w:rFonts w:hint="cs"/>
          <w:rtl/>
        </w:rPr>
        <w:tab/>
        <w:t>أن بعض الإدارات</w:t>
      </w:r>
      <w:r>
        <w:rPr>
          <w:rFonts w:hint="cs"/>
          <w:rtl/>
        </w:rPr>
        <w:t xml:space="preserve"> تخطط لاستعمال النطاق </w:t>
      </w:r>
      <w:r>
        <w:t>MHz 862</w:t>
      </w:r>
      <w:r>
        <w:noBreakHyphen/>
        <w:t>694</w:t>
      </w:r>
      <w:r>
        <w:rPr>
          <w:rFonts w:hint="cs"/>
          <w:rtl/>
          <w:lang w:bidi="ar-SY"/>
        </w:rPr>
        <w:t xml:space="preserve"> أو جزء منه للاتصالات المتنقلة الدولية؛</w:t>
      </w:r>
    </w:p>
    <w:p w:rsidR="0062707D" w:rsidRPr="00AD4586" w:rsidRDefault="0062707D" w:rsidP="0062707D">
      <w:pPr>
        <w:rPr>
          <w:rtl/>
          <w:lang w:bidi="ar-SY"/>
        </w:rPr>
      </w:pPr>
      <w:r>
        <w:rPr>
          <w:rFonts w:hint="cs"/>
          <w:i/>
          <w:iCs/>
          <w:spacing w:val="4"/>
          <w:rtl/>
          <w:lang w:bidi="ar-SY"/>
        </w:rPr>
        <w:t>ج</w:t>
      </w:r>
      <w:r w:rsidRPr="00CD75F8">
        <w:rPr>
          <w:rFonts w:hint="cs"/>
          <w:i/>
          <w:iCs/>
          <w:spacing w:val="4"/>
          <w:rtl/>
          <w:lang w:bidi="ar-SY"/>
        </w:rPr>
        <w:t>)</w:t>
      </w:r>
      <w:r>
        <w:rPr>
          <w:rFonts w:hint="cs"/>
          <w:i/>
          <w:iCs/>
          <w:spacing w:val="4"/>
          <w:rtl/>
          <w:lang w:bidi="ar-SY"/>
        </w:rPr>
        <w:tab/>
      </w:r>
      <w:r>
        <w:rPr>
          <w:rFonts w:hint="cs"/>
          <w:rtl/>
        </w:rPr>
        <w:t xml:space="preserve">أن النطاق </w:t>
      </w:r>
      <w:r>
        <w:t>MHz 862/806</w:t>
      </w:r>
      <w:r>
        <w:noBreakHyphen/>
        <w:t>470</w:t>
      </w:r>
      <w:r>
        <w:rPr>
          <w:rFonts w:hint="cs"/>
          <w:rtl/>
          <w:lang w:bidi="ar-SY"/>
        </w:rPr>
        <w:t xml:space="preserve"> موزع للخدمة الإذاعية في الأقاليم الثلاثة وتستعمله أساساً هذه الخدمة، وأن اتفاق جنيف </w:t>
      </w:r>
      <w:r>
        <w:rPr>
          <w:lang w:bidi="ar-SY"/>
        </w:rPr>
        <w:t>GE06</w:t>
      </w:r>
      <w:r>
        <w:rPr>
          <w:rFonts w:hint="cs"/>
          <w:rtl/>
          <w:lang w:bidi="ar-SY"/>
        </w:rPr>
        <w:t xml:space="preserve"> يطبق في جميع بلدان الإقليم </w:t>
      </w:r>
      <w:r>
        <w:rPr>
          <w:lang w:bidi="ar-SY"/>
        </w:rPr>
        <w:t>1</w:t>
      </w:r>
      <w:r>
        <w:rPr>
          <w:rFonts w:hint="cs"/>
          <w:rtl/>
          <w:lang w:bidi="ar-SY"/>
        </w:rPr>
        <w:t xml:space="preserve"> باستثناء منغوليا وفي جمهورية إيران الإسلامية في الإقليم </w:t>
      </w:r>
      <w:r>
        <w:rPr>
          <w:lang w:bidi="ar-SY"/>
        </w:rPr>
        <w:t>3</w:t>
      </w:r>
      <w:r>
        <w:rPr>
          <w:rFonts w:hint="cs"/>
          <w:rtl/>
          <w:lang w:bidi="ar-SY"/>
        </w:rPr>
        <w:t>؛</w:t>
      </w:r>
    </w:p>
    <w:p w:rsidR="0062707D" w:rsidRDefault="0062707D" w:rsidP="0062707D">
      <w:pPr>
        <w:rPr>
          <w:rtl/>
          <w:lang w:bidi="ar-EG"/>
        </w:rPr>
      </w:pPr>
      <w:r>
        <w:rPr>
          <w:rFonts w:hint="cs"/>
          <w:i/>
          <w:iCs/>
          <w:rtl/>
          <w:lang w:bidi="ar-SY"/>
        </w:rPr>
        <w:t xml:space="preserve">د </w:t>
      </w:r>
      <w:r w:rsidRPr="00CD75F8">
        <w:rPr>
          <w:rFonts w:hint="cs"/>
          <w:i/>
          <w:iCs/>
          <w:rtl/>
          <w:lang w:bidi="ar-SY"/>
        </w:rPr>
        <w:t>)</w:t>
      </w:r>
      <w:r w:rsidRPr="00CD75F8">
        <w:rPr>
          <w:rFonts w:hint="cs"/>
          <w:i/>
          <w:iCs/>
          <w:rtl/>
          <w:lang w:bidi="ar-SY"/>
        </w:rPr>
        <w:tab/>
      </w:r>
      <w:r w:rsidRPr="00CD75F8">
        <w:rPr>
          <w:rFonts w:hint="cs"/>
          <w:rtl/>
        </w:rPr>
        <w:t xml:space="preserve">أن النطاق </w:t>
      </w:r>
      <w:r>
        <w:rPr>
          <w:lang w:bidi="ar-SY"/>
        </w:rPr>
        <w:t>MHz 862-645</w:t>
      </w:r>
      <w:r w:rsidRPr="00CD75F8">
        <w:rPr>
          <w:rFonts w:hint="cs"/>
          <w:rtl/>
          <w:lang w:bidi="ar-SY"/>
        </w:rPr>
        <w:t xml:space="preserve"> موزع لخدمة </w:t>
      </w:r>
      <w:r>
        <w:rPr>
          <w:rFonts w:hint="cs"/>
          <w:rtl/>
          <w:lang w:bidi="ar-EG"/>
        </w:rPr>
        <w:t>الملاحة الراديوية للطيران على أساس أولي في البلدان المدرجة في الرقم</w:t>
      </w:r>
      <w:r>
        <w:rPr>
          <w:rFonts w:hint="eastAsia"/>
          <w:rtl/>
          <w:lang w:bidi="ar-EG"/>
        </w:rPr>
        <w:t> </w:t>
      </w:r>
      <w:r w:rsidRPr="00304C2D">
        <w:rPr>
          <w:b/>
          <w:bCs/>
          <w:lang w:bidi="ar-EG"/>
        </w:rPr>
        <w:t>312.5</w:t>
      </w:r>
      <w:r>
        <w:rPr>
          <w:rFonts w:hint="cs"/>
          <w:rtl/>
          <w:lang w:bidi="ar-EG"/>
        </w:rPr>
        <w:t>؛</w:t>
      </w:r>
    </w:p>
    <w:p w:rsidR="0062707D" w:rsidRPr="00D74050" w:rsidRDefault="0062707D" w:rsidP="0062707D">
      <w:pPr>
        <w:rPr>
          <w:spacing w:val="-2"/>
          <w:rtl/>
        </w:rPr>
      </w:pPr>
      <w:r w:rsidRPr="00D74050">
        <w:rPr>
          <w:rFonts w:hint="cs"/>
          <w:i/>
          <w:iCs/>
          <w:spacing w:val="-2"/>
          <w:rtl/>
          <w:lang w:bidi="ar-SY"/>
        </w:rPr>
        <w:t>ﻫ</w:t>
      </w:r>
      <w:r w:rsidRPr="00D74050">
        <w:rPr>
          <w:rFonts w:hint="cs"/>
          <w:i/>
          <w:iCs/>
          <w:spacing w:val="-2"/>
          <w:rtl/>
        </w:rPr>
        <w:t xml:space="preserve"> )</w:t>
      </w:r>
      <w:r w:rsidRPr="00D74050">
        <w:rPr>
          <w:rFonts w:hint="cs"/>
          <w:spacing w:val="-2"/>
          <w:rtl/>
        </w:rPr>
        <w:tab/>
        <w:t>أن الأنظمة المتنقلة الخلوية</w:t>
      </w:r>
      <w:r>
        <w:rPr>
          <w:rFonts w:hint="cs"/>
          <w:spacing w:val="-2"/>
          <w:rtl/>
        </w:rPr>
        <w:t xml:space="preserve"> في </w:t>
      </w:r>
      <w:r w:rsidRPr="00D74050">
        <w:rPr>
          <w:rFonts w:hint="cs"/>
          <w:spacing w:val="-2"/>
          <w:rtl/>
        </w:rPr>
        <w:t>الأقاليم الثلاثة تعمل</w:t>
      </w:r>
      <w:r>
        <w:rPr>
          <w:rFonts w:hint="cs"/>
          <w:spacing w:val="-2"/>
          <w:rtl/>
        </w:rPr>
        <w:t xml:space="preserve"> في </w:t>
      </w:r>
      <w:r w:rsidRPr="00D74050">
        <w:rPr>
          <w:rFonts w:hint="cs"/>
          <w:spacing w:val="-2"/>
          <w:rtl/>
        </w:rPr>
        <w:t xml:space="preserve">النطاقات تحت </w:t>
      </w:r>
      <w:r w:rsidRPr="00D74050">
        <w:rPr>
          <w:spacing w:val="-2"/>
        </w:rPr>
        <w:t>GHz 1</w:t>
      </w:r>
      <w:r w:rsidRPr="00D74050">
        <w:rPr>
          <w:rFonts w:hint="cs"/>
          <w:spacing w:val="-2"/>
          <w:rtl/>
        </w:rPr>
        <w:t xml:space="preserve"> باستعمال مختلف ترتيبات القنوات؛</w:t>
      </w:r>
    </w:p>
    <w:p w:rsidR="0062707D" w:rsidRPr="002765EF" w:rsidRDefault="0062707D" w:rsidP="0062707D">
      <w:pPr>
        <w:rPr>
          <w:rtl/>
        </w:rPr>
      </w:pPr>
      <w:r>
        <w:rPr>
          <w:rFonts w:hint="cs"/>
          <w:i/>
          <w:iCs/>
          <w:rtl/>
        </w:rPr>
        <w:t xml:space="preserve">و </w:t>
      </w:r>
      <w:r w:rsidRPr="0051187D">
        <w:rPr>
          <w:rFonts w:hint="cs"/>
          <w:i/>
          <w:iCs/>
          <w:rtl/>
        </w:rPr>
        <w:t>)</w:t>
      </w:r>
      <w:r w:rsidRPr="002765EF">
        <w:rPr>
          <w:rFonts w:hint="cs"/>
          <w:rtl/>
        </w:rPr>
        <w:tab/>
        <w:t>أنه عندما تسوّغ اعتبارات التكلفة تركيب عدد أقل من محطات القاعدة،</w:t>
      </w:r>
      <w:r>
        <w:rPr>
          <w:rFonts w:hint="cs"/>
          <w:rtl/>
        </w:rPr>
        <w:t xml:space="preserve"> في </w:t>
      </w:r>
      <w:r w:rsidRPr="002765EF">
        <w:rPr>
          <w:rFonts w:hint="cs"/>
          <w:rtl/>
        </w:rPr>
        <w:t xml:space="preserve">المناطق الريفية و/أو </w:t>
      </w:r>
      <w:r>
        <w:rPr>
          <w:rFonts w:hint="cs"/>
          <w:rtl/>
        </w:rPr>
        <w:t>قليلة الكثافة السكانية</w:t>
      </w:r>
      <w:r w:rsidRPr="002765EF">
        <w:rPr>
          <w:rFonts w:hint="cs"/>
          <w:rtl/>
        </w:rPr>
        <w:t xml:space="preserve"> مثلاً، فإن النطاقات الواقعة تحت </w:t>
      </w:r>
      <w:r w:rsidRPr="002765EF">
        <w:t>GHz</w:t>
      </w:r>
      <w:r>
        <w:t> </w:t>
      </w:r>
      <w:r w:rsidRPr="002765EF">
        <w:t>1</w:t>
      </w:r>
      <w:r w:rsidRPr="002765EF">
        <w:rPr>
          <w:rFonts w:hint="cs"/>
          <w:rtl/>
        </w:rPr>
        <w:t xml:space="preserve"> ملائمة عموماً </w:t>
      </w:r>
      <w:r>
        <w:rPr>
          <w:rFonts w:hint="cs"/>
          <w:rtl/>
        </w:rPr>
        <w:t>لتنفيذ</w:t>
      </w:r>
      <w:r w:rsidRPr="002765EF">
        <w:rPr>
          <w:rFonts w:hint="cs"/>
          <w:rtl/>
        </w:rPr>
        <w:t xml:space="preserve"> الأنظمة المتنقلة بما فيها الأنظمة </w:t>
      </w:r>
      <w:r w:rsidRPr="002765EF">
        <w:t>IMT</w:t>
      </w:r>
      <w:r w:rsidRPr="002765EF">
        <w:rPr>
          <w:rFonts w:hint="cs"/>
          <w:rtl/>
        </w:rPr>
        <w:t>؛</w:t>
      </w:r>
    </w:p>
    <w:p w:rsidR="0062707D" w:rsidRPr="002765EF" w:rsidRDefault="0062707D" w:rsidP="0062707D">
      <w:pPr>
        <w:rPr>
          <w:rtl/>
        </w:rPr>
      </w:pPr>
      <w:r>
        <w:rPr>
          <w:rFonts w:hint="cs"/>
          <w:i/>
          <w:iCs/>
          <w:rtl/>
        </w:rPr>
        <w:t xml:space="preserve">ز </w:t>
      </w:r>
      <w:r w:rsidRPr="0051187D">
        <w:rPr>
          <w:rFonts w:hint="cs"/>
          <w:i/>
          <w:iCs/>
          <w:rtl/>
        </w:rPr>
        <w:t>)</w:t>
      </w:r>
      <w:r w:rsidRPr="002765EF">
        <w:rPr>
          <w:rFonts w:hint="cs"/>
          <w:rtl/>
        </w:rPr>
        <w:tab/>
        <w:t xml:space="preserve">أن النطاقات تحت </w:t>
      </w:r>
      <w:r w:rsidRPr="002765EF">
        <w:t>GHz</w:t>
      </w:r>
      <w:r>
        <w:t> </w:t>
      </w:r>
      <w:r w:rsidRPr="002765EF">
        <w:t>1</w:t>
      </w:r>
      <w:r w:rsidRPr="002765EF">
        <w:rPr>
          <w:rFonts w:hint="cs"/>
          <w:rtl/>
        </w:rPr>
        <w:t xml:space="preserve"> لها أهمية، خصوصاً لبعض البلدان النامية والبلدان </w:t>
      </w:r>
      <w:r>
        <w:rPr>
          <w:rFonts w:hint="cs"/>
          <w:rtl/>
        </w:rPr>
        <w:t xml:space="preserve">واسعة </w:t>
      </w:r>
      <w:r w:rsidRPr="002765EF">
        <w:rPr>
          <w:rFonts w:hint="cs"/>
          <w:rtl/>
        </w:rPr>
        <w:t>المساح</w:t>
      </w:r>
      <w:r>
        <w:rPr>
          <w:rFonts w:hint="cs"/>
          <w:rtl/>
        </w:rPr>
        <w:t>ة</w:t>
      </w:r>
      <w:r w:rsidRPr="002765EF">
        <w:rPr>
          <w:rFonts w:hint="cs"/>
          <w:rtl/>
        </w:rPr>
        <w:t xml:space="preserve"> حيث الحلول الاقتصادية ضروري</w:t>
      </w:r>
      <w:r>
        <w:rPr>
          <w:rFonts w:hint="cs"/>
          <w:rtl/>
        </w:rPr>
        <w:t>ة للمناطق قليلة الكثافة السكانية،</w:t>
      </w:r>
    </w:p>
    <w:p w:rsidR="00637B5D" w:rsidRDefault="00637B5D" w:rsidP="00637B5D">
      <w:pPr>
        <w:pStyle w:val="call"/>
        <w:rPr>
          <w:rtl/>
        </w:rPr>
      </w:pPr>
      <w:r>
        <w:rPr>
          <w:rtl/>
        </w:rPr>
        <w:br w:type="page"/>
      </w:r>
    </w:p>
    <w:p w:rsidR="0062707D" w:rsidRPr="002765EF" w:rsidRDefault="0062707D" w:rsidP="00637B5D">
      <w:pPr>
        <w:pStyle w:val="call"/>
        <w:rPr>
          <w:rtl/>
        </w:rPr>
      </w:pPr>
      <w:r w:rsidRPr="002765EF">
        <w:rPr>
          <w:rFonts w:hint="cs"/>
          <w:rtl/>
        </w:rPr>
        <w:lastRenderedPageBreak/>
        <w:t xml:space="preserve">وإذ </w:t>
      </w:r>
      <w:r>
        <w:rPr>
          <w:rFonts w:hint="cs"/>
          <w:rtl/>
        </w:rPr>
        <w:t>يلاحظ</w:t>
      </w:r>
    </w:p>
    <w:p w:rsidR="0062707D" w:rsidRDefault="0062707D" w:rsidP="0062707D">
      <w:pPr>
        <w:rPr>
          <w:rtl/>
        </w:rPr>
      </w:pPr>
      <w:r w:rsidRPr="0051187D">
        <w:rPr>
          <w:rFonts w:hint="cs"/>
          <w:i/>
          <w:iCs/>
          <w:rtl/>
        </w:rPr>
        <w:t xml:space="preserve"> أ )</w:t>
      </w:r>
      <w:r w:rsidRPr="002765EF">
        <w:rPr>
          <w:rFonts w:hint="cs"/>
          <w:rtl/>
        </w:rPr>
        <w:tab/>
      </w:r>
      <w:r>
        <w:rPr>
          <w:rFonts w:hint="cs"/>
          <w:rtl/>
        </w:rPr>
        <w:t xml:space="preserve">أنه نتيجة الانتقال من الإذاعة التلفزيونية التماثلية للأرض إلى الإذاعة التلفزيونية الرقمية للأرض، تخطط بعض البلدان لإتاحة </w:t>
      </w:r>
      <w:r w:rsidRPr="00CD75F8">
        <w:rPr>
          <w:rFonts w:hint="cs"/>
          <w:rtl/>
        </w:rPr>
        <w:t xml:space="preserve">النطاق </w:t>
      </w:r>
      <w:r>
        <w:rPr>
          <w:lang w:bidi="ar-SY"/>
        </w:rPr>
        <w:t>MHz 862-694</w:t>
      </w:r>
      <w:r>
        <w:rPr>
          <w:rFonts w:hint="cs"/>
          <w:rtl/>
          <w:lang w:bidi="ar-SY"/>
        </w:rPr>
        <w:t xml:space="preserve"> أو جزء منه لتطبيقات الخدمة المتنقلة أو تفعل ذلك بالفعل؛</w:t>
      </w:r>
    </w:p>
    <w:p w:rsidR="0062707D" w:rsidRPr="006A43D7" w:rsidRDefault="0062707D" w:rsidP="0062707D">
      <w:pPr>
        <w:rPr>
          <w:rtl/>
          <w:lang w:bidi="ar-SY"/>
        </w:rPr>
      </w:pPr>
      <w:r>
        <w:rPr>
          <w:rFonts w:hint="cs"/>
          <w:i/>
          <w:iCs/>
          <w:spacing w:val="4"/>
          <w:rtl/>
          <w:lang w:bidi="ar-SY"/>
        </w:rPr>
        <w:t>ب</w:t>
      </w:r>
      <w:r w:rsidRPr="00CD75F8">
        <w:rPr>
          <w:rFonts w:hint="cs"/>
          <w:i/>
          <w:iCs/>
          <w:spacing w:val="4"/>
          <w:rtl/>
          <w:lang w:bidi="ar-SY"/>
        </w:rPr>
        <w:t>)</w:t>
      </w:r>
      <w:r w:rsidRPr="00CD75F8">
        <w:rPr>
          <w:rFonts w:hint="cs"/>
          <w:i/>
          <w:iCs/>
          <w:spacing w:val="4"/>
          <w:rtl/>
          <w:lang w:bidi="ar-SY"/>
        </w:rPr>
        <w:tab/>
      </w:r>
      <w:r>
        <w:rPr>
          <w:rFonts w:hint="cs"/>
          <w:rtl/>
        </w:rPr>
        <w:t>أن الانتقال من التلفزيون التماثلي إلى التلفزيون الرقمي ينتهي في </w:t>
      </w:r>
      <w:r>
        <w:t>17</w:t>
      </w:r>
      <w:r>
        <w:rPr>
          <w:rFonts w:hint="cs"/>
          <w:rtl/>
          <w:lang w:bidi="ar-SY"/>
        </w:rPr>
        <w:t xml:space="preserve"> يونيو </w:t>
      </w:r>
      <w:r>
        <w:rPr>
          <w:lang w:bidi="ar-SY"/>
        </w:rPr>
        <w:t>2015</w:t>
      </w:r>
      <w:r>
        <w:rPr>
          <w:rFonts w:hint="cs"/>
          <w:rtl/>
          <w:lang w:bidi="ar-SY"/>
        </w:rPr>
        <w:t xml:space="preserve"> الساعة </w:t>
      </w:r>
      <w:r>
        <w:rPr>
          <w:lang w:bidi="ar-SY"/>
        </w:rPr>
        <w:t>0001</w:t>
      </w:r>
      <w:r>
        <w:rPr>
          <w:rFonts w:hint="cs"/>
          <w:rtl/>
          <w:lang w:bidi="ar-SY"/>
        </w:rPr>
        <w:t xml:space="preserve"> بالتوقيت العالمي المنسق وفقاً للمادة </w:t>
      </w:r>
      <w:r>
        <w:rPr>
          <w:lang w:bidi="ar-SY"/>
        </w:rPr>
        <w:t>6.12</w:t>
      </w:r>
      <w:r>
        <w:rPr>
          <w:rFonts w:hint="cs"/>
          <w:rtl/>
          <w:lang w:bidi="ar-SY"/>
        </w:rPr>
        <w:t xml:space="preserve"> من اتفاق جنيف </w:t>
      </w:r>
      <w:r>
        <w:rPr>
          <w:lang w:bidi="ar-SY"/>
        </w:rPr>
        <w:t>GE06</w:t>
      </w:r>
      <w:r>
        <w:rPr>
          <w:rFonts w:hint="cs"/>
          <w:rtl/>
          <w:lang w:bidi="ar-SY"/>
        </w:rPr>
        <w:t>؛</w:t>
      </w:r>
    </w:p>
    <w:p w:rsidR="0062707D" w:rsidRPr="00CD75F8" w:rsidRDefault="0062707D" w:rsidP="0062707D">
      <w:pPr>
        <w:rPr>
          <w:rtl/>
          <w:lang w:bidi="ar-SY"/>
        </w:rPr>
      </w:pPr>
      <w:r>
        <w:rPr>
          <w:rFonts w:hint="cs"/>
          <w:i/>
          <w:iCs/>
          <w:spacing w:val="4"/>
          <w:rtl/>
          <w:lang w:bidi="ar-SY"/>
        </w:rPr>
        <w:t>ج</w:t>
      </w:r>
      <w:r w:rsidRPr="00CD75F8">
        <w:rPr>
          <w:rFonts w:hint="cs"/>
          <w:i/>
          <w:iCs/>
          <w:spacing w:val="4"/>
          <w:rtl/>
          <w:lang w:bidi="ar-SY"/>
        </w:rPr>
        <w:t>)</w:t>
      </w:r>
      <w:r>
        <w:rPr>
          <w:rFonts w:hint="cs"/>
          <w:i/>
          <w:iCs/>
          <w:spacing w:val="4"/>
          <w:rtl/>
          <w:lang w:bidi="ar-SY"/>
        </w:rPr>
        <w:tab/>
      </w:r>
      <w:r w:rsidRPr="00CD75F8">
        <w:rPr>
          <w:rFonts w:hint="cs"/>
          <w:rtl/>
        </w:rPr>
        <w:t xml:space="preserve">أن من المرتقب أن يؤدي الانتقال من التلفزيون التماثلي إلى التلفزيون الرقمي إلى حالات يستخدم فيها النطاق </w:t>
      </w:r>
      <w:r>
        <w:rPr>
          <w:lang w:bidi="ar-SY"/>
        </w:rPr>
        <w:t>MHz 862/806</w:t>
      </w:r>
      <w:r>
        <w:rPr>
          <w:lang w:bidi="ar-SY"/>
        </w:rPr>
        <w:noBreakHyphen/>
        <w:t>470</w:t>
      </w:r>
      <w:r w:rsidRPr="00CD75F8">
        <w:rPr>
          <w:rFonts w:hint="cs"/>
          <w:rtl/>
          <w:lang w:bidi="ar-SY"/>
        </w:rPr>
        <w:t xml:space="preserve"> استخداماً مكثفاً للإرسال التماثلي والرقمي للأرض على السواء</w:t>
      </w:r>
      <w:r>
        <w:rPr>
          <w:rFonts w:hint="cs"/>
          <w:rtl/>
          <w:lang w:bidi="ar-SY"/>
        </w:rPr>
        <w:t>،</w:t>
      </w:r>
      <w:r w:rsidRPr="00CD75F8">
        <w:rPr>
          <w:rFonts w:hint="cs"/>
          <w:rtl/>
          <w:lang w:bidi="ar-SY"/>
        </w:rPr>
        <w:t xml:space="preserve"> وأن الطلب على الطيف أثناء الفترة الانتقالية قد يكون أكبر من استخدام أنظمة الإذاعة التماثلية وحدها؛</w:t>
      </w:r>
    </w:p>
    <w:p w:rsidR="0062707D" w:rsidRPr="00D74050" w:rsidRDefault="0062707D" w:rsidP="0062707D">
      <w:pPr>
        <w:rPr>
          <w:spacing w:val="-2"/>
        </w:rPr>
      </w:pPr>
      <w:r w:rsidRPr="00D74050">
        <w:rPr>
          <w:rFonts w:hint="cs"/>
          <w:i/>
          <w:iCs/>
          <w:spacing w:val="-2"/>
          <w:rtl/>
          <w:lang w:bidi="ar-SY"/>
        </w:rPr>
        <w:t>د )</w:t>
      </w:r>
      <w:r w:rsidRPr="00D74050">
        <w:rPr>
          <w:rFonts w:hint="cs"/>
          <w:i/>
          <w:iCs/>
          <w:spacing w:val="-2"/>
          <w:rtl/>
          <w:lang w:bidi="ar-SY"/>
        </w:rPr>
        <w:tab/>
      </w:r>
      <w:r w:rsidRPr="00D74050">
        <w:rPr>
          <w:rFonts w:hint="cs"/>
          <w:spacing w:val="-2"/>
          <w:rtl/>
        </w:rPr>
        <w:t xml:space="preserve">أن التوصية </w:t>
      </w:r>
      <w:r w:rsidRPr="00D74050">
        <w:rPr>
          <w:spacing w:val="-2"/>
        </w:rPr>
        <w:t>ITU</w:t>
      </w:r>
      <w:r w:rsidRPr="00D74050">
        <w:rPr>
          <w:spacing w:val="-2"/>
          <w:lang w:bidi="ar-SY"/>
        </w:rPr>
        <w:noBreakHyphen/>
      </w:r>
      <w:r w:rsidRPr="00D74050">
        <w:rPr>
          <w:spacing w:val="-2"/>
        </w:rPr>
        <w:t>R M.819</w:t>
      </w:r>
      <w:r w:rsidRPr="00D74050">
        <w:rPr>
          <w:rFonts w:hint="cs"/>
          <w:spacing w:val="-2"/>
          <w:rtl/>
        </w:rPr>
        <w:t xml:space="preserve"> تصف الأهداف التي يجب أن تحققها الاتصالات المتنقلة الدولية </w:t>
      </w:r>
      <w:r w:rsidRPr="00D74050">
        <w:rPr>
          <w:spacing w:val="-2"/>
        </w:rPr>
        <w:t>(IMT)</w:t>
      </w:r>
      <w:r w:rsidRPr="00D74050">
        <w:rPr>
          <w:rFonts w:hint="cs"/>
          <w:spacing w:val="-2"/>
          <w:rtl/>
        </w:rPr>
        <w:t xml:space="preserve"> من أجل تلبية احتياجات البلدان النامية، ولمساعدتها</w:t>
      </w:r>
      <w:r>
        <w:rPr>
          <w:rFonts w:hint="cs"/>
          <w:spacing w:val="-2"/>
          <w:rtl/>
        </w:rPr>
        <w:t xml:space="preserve"> في </w:t>
      </w:r>
      <w:r w:rsidRPr="00D74050">
        <w:rPr>
          <w:rFonts w:hint="cs"/>
          <w:spacing w:val="-2"/>
          <w:rtl/>
        </w:rPr>
        <w:t>"سد الفجوة" بين مقدرات الاتصالات التي لديها وتلك التي لدى البلدان المتقدمة؛</w:t>
      </w:r>
    </w:p>
    <w:p w:rsidR="0062707D" w:rsidRDefault="0062707D" w:rsidP="009E2912">
      <w:pPr>
        <w:rPr>
          <w:rtl/>
        </w:rPr>
      </w:pPr>
      <w:r w:rsidRPr="00CD75F8">
        <w:rPr>
          <w:rFonts w:hint="cs"/>
          <w:i/>
          <w:iCs/>
          <w:rtl/>
          <w:lang w:bidi="ar-SY"/>
        </w:rPr>
        <w:t>ﻫ</w:t>
      </w:r>
      <w:r>
        <w:rPr>
          <w:rFonts w:hint="cs"/>
          <w:i/>
          <w:iCs/>
          <w:rtl/>
        </w:rPr>
        <w:t xml:space="preserve"> </w:t>
      </w:r>
      <w:r w:rsidRPr="0051187D">
        <w:rPr>
          <w:rFonts w:hint="cs"/>
          <w:i/>
          <w:iCs/>
          <w:rtl/>
        </w:rPr>
        <w:t>)</w:t>
      </w:r>
      <w:r w:rsidRPr="002765EF">
        <w:rPr>
          <w:rFonts w:hint="cs"/>
          <w:rtl/>
        </w:rPr>
        <w:tab/>
        <w:t xml:space="preserve">أن التوصية </w:t>
      </w:r>
      <w:r w:rsidRPr="002765EF">
        <w:t>ITU</w:t>
      </w:r>
      <w:r>
        <w:noBreakHyphen/>
      </w:r>
      <w:r w:rsidRPr="002765EF">
        <w:t>R</w:t>
      </w:r>
      <w:r>
        <w:t> </w:t>
      </w:r>
      <w:r w:rsidRPr="002765EF">
        <w:t>M.1645</w:t>
      </w:r>
      <w:r w:rsidRPr="002765EF">
        <w:rPr>
          <w:rFonts w:hint="cs"/>
          <w:rtl/>
        </w:rPr>
        <w:t xml:space="preserve"> تصف أيضاً أهداف التغطية </w:t>
      </w:r>
      <w:r>
        <w:rPr>
          <w:rFonts w:hint="cs"/>
          <w:rtl/>
        </w:rPr>
        <w:t>للاتصالات المتنقلة الدولية</w:t>
      </w:r>
      <w:r w:rsidR="009E2912">
        <w:rPr>
          <w:rFonts w:hint="eastAsia"/>
          <w:rtl/>
        </w:rPr>
        <w:t> </w:t>
      </w:r>
      <w:r>
        <w:t>(</w:t>
      </w:r>
      <w:r w:rsidRPr="002765EF">
        <w:t>IMT</w:t>
      </w:r>
      <w:r>
        <w:t>)</w:t>
      </w:r>
      <w:r>
        <w:rPr>
          <w:rFonts w:hint="cs"/>
          <w:rtl/>
        </w:rPr>
        <w:t>؛</w:t>
      </w:r>
    </w:p>
    <w:p w:rsidR="0062707D" w:rsidRPr="006A43D7" w:rsidRDefault="0062707D" w:rsidP="0062707D">
      <w:pPr>
        <w:rPr>
          <w:spacing w:val="4"/>
          <w:lang w:bidi="ar-SY"/>
        </w:rPr>
      </w:pPr>
      <w:r>
        <w:rPr>
          <w:rFonts w:hint="cs"/>
          <w:i/>
          <w:iCs/>
          <w:rtl/>
        </w:rPr>
        <w:t>و )</w:t>
      </w:r>
      <w:r>
        <w:rPr>
          <w:rFonts w:hint="cs"/>
          <w:i/>
          <w:iCs/>
          <w:rtl/>
        </w:rPr>
        <w:tab/>
      </w:r>
      <w:r>
        <w:rPr>
          <w:rFonts w:hint="cs"/>
          <w:rtl/>
        </w:rPr>
        <w:t xml:space="preserve">أن المؤتمر </w:t>
      </w:r>
      <w:r>
        <w:t>WRC-12</w:t>
      </w:r>
      <w:r>
        <w:rPr>
          <w:rFonts w:hint="cs"/>
          <w:rtl/>
          <w:lang w:bidi="ar-SY"/>
        </w:rPr>
        <w:t xml:space="preserve"> اعتمد </w:t>
      </w:r>
      <w:hyperlink w:anchor="القرار_233_WRC12" w:history="1">
        <w:r w:rsidRPr="005D6681">
          <w:rPr>
            <w:rStyle w:val="Hyperlink"/>
            <w:rFonts w:hint="cs"/>
            <w:rtl/>
            <w:lang w:bidi="ar-SY"/>
          </w:rPr>
          <w:t xml:space="preserve">القرار </w:t>
        </w:r>
        <w:r w:rsidRPr="005D6681">
          <w:rPr>
            <w:rStyle w:val="Hyperlink"/>
            <w:b/>
            <w:bCs/>
          </w:rPr>
          <w:t>233 (WRC-12)</w:t>
        </w:r>
      </w:hyperlink>
      <w:r>
        <w:rPr>
          <w:rFonts w:hint="cs"/>
          <w:rtl/>
          <w:lang w:bidi="ar-SY"/>
        </w:rPr>
        <w:t xml:space="preserve"> الذي ينص على دراسات يتعين أن يضطلع بها قطاع الاتصالات الراديوية في الوقت المناسب قبل المؤتمر </w:t>
      </w:r>
      <w:r>
        <w:rPr>
          <w:lang w:bidi="ar-SY"/>
        </w:rPr>
        <w:t>WRC-15</w:t>
      </w:r>
      <w:r>
        <w:rPr>
          <w:rFonts w:hint="cs"/>
          <w:spacing w:val="4"/>
          <w:rtl/>
          <w:lang w:bidi="ar-SY"/>
        </w:rPr>
        <w:t>،</w:t>
      </w:r>
    </w:p>
    <w:p w:rsidR="0062707D" w:rsidRPr="002765EF" w:rsidRDefault="0062707D" w:rsidP="00637B5D">
      <w:pPr>
        <w:pStyle w:val="call"/>
        <w:rPr>
          <w:rtl/>
        </w:rPr>
      </w:pPr>
      <w:r w:rsidRPr="002765EF">
        <w:rPr>
          <w:rFonts w:hint="cs"/>
          <w:rtl/>
        </w:rPr>
        <w:t xml:space="preserve">وإذ </w:t>
      </w:r>
      <w:r>
        <w:rPr>
          <w:rFonts w:hint="cs"/>
          <w:rtl/>
        </w:rPr>
        <w:t>يدرك</w:t>
      </w:r>
    </w:p>
    <w:p w:rsidR="0062707D" w:rsidRPr="002765EF" w:rsidRDefault="0062707D" w:rsidP="0062707D">
      <w:pPr>
        <w:rPr>
          <w:rtl/>
        </w:rPr>
      </w:pPr>
      <w:r>
        <w:rPr>
          <w:rFonts w:hint="cs"/>
          <w:i/>
          <w:iCs/>
          <w:rtl/>
        </w:rPr>
        <w:t xml:space="preserve"> </w:t>
      </w:r>
      <w:r w:rsidRPr="0051187D">
        <w:rPr>
          <w:rFonts w:hint="cs"/>
          <w:i/>
          <w:iCs/>
          <w:rtl/>
        </w:rPr>
        <w:t>أ )</w:t>
      </w:r>
      <w:r w:rsidRPr="002765EF">
        <w:rPr>
          <w:rFonts w:hint="cs"/>
          <w:rtl/>
        </w:rPr>
        <w:tab/>
        <w:t>أن هنالك حاجة،</w:t>
      </w:r>
      <w:r>
        <w:rPr>
          <w:rFonts w:hint="cs"/>
          <w:rtl/>
        </w:rPr>
        <w:t xml:space="preserve"> في </w:t>
      </w:r>
      <w:r w:rsidRPr="002765EF">
        <w:rPr>
          <w:rFonts w:hint="cs"/>
          <w:rtl/>
        </w:rPr>
        <w:t xml:space="preserve">العديد من البلدان النامية والبلدان </w:t>
      </w:r>
      <w:r>
        <w:rPr>
          <w:rFonts w:hint="cs"/>
          <w:rtl/>
        </w:rPr>
        <w:t>واسعة المساحة</w:t>
      </w:r>
      <w:r w:rsidRPr="002765EF">
        <w:rPr>
          <w:rFonts w:hint="cs"/>
          <w:rtl/>
        </w:rPr>
        <w:t xml:space="preserve"> قليلة الكثافة السكان</w:t>
      </w:r>
      <w:r>
        <w:rPr>
          <w:rFonts w:hint="cs"/>
          <w:rtl/>
        </w:rPr>
        <w:t>ية</w:t>
      </w:r>
      <w:r w:rsidRPr="002765EF">
        <w:rPr>
          <w:rFonts w:hint="cs"/>
          <w:rtl/>
        </w:rPr>
        <w:t xml:space="preserve">، لتنفيذ فعال من حيث التكلفة </w:t>
      </w:r>
      <w:r>
        <w:rPr>
          <w:rFonts w:hint="cs"/>
          <w:rtl/>
        </w:rPr>
        <w:t>للاتصالات المتنقلة الدولية</w:t>
      </w:r>
      <w:r w:rsidRPr="002765EF">
        <w:rPr>
          <w:rFonts w:hint="cs"/>
          <w:rtl/>
        </w:rPr>
        <w:t xml:space="preserve"> </w:t>
      </w:r>
      <w:r>
        <w:t>(</w:t>
      </w:r>
      <w:r w:rsidRPr="002765EF">
        <w:t>IMT</w:t>
      </w:r>
      <w:r>
        <w:t>)</w:t>
      </w:r>
      <w:r w:rsidRPr="002765EF">
        <w:rPr>
          <w:rFonts w:hint="cs"/>
          <w:rtl/>
        </w:rPr>
        <w:t xml:space="preserve"> وأن خصائص الانتشار</w:t>
      </w:r>
      <w:r>
        <w:rPr>
          <w:rFonts w:hint="cs"/>
          <w:rtl/>
        </w:rPr>
        <w:t xml:space="preserve"> في </w:t>
      </w:r>
      <w:r w:rsidRPr="002765EF">
        <w:rPr>
          <w:rFonts w:hint="cs"/>
          <w:rtl/>
        </w:rPr>
        <w:t>نطا</w:t>
      </w:r>
      <w:r>
        <w:rPr>
          <w:rFonts w:hint="cs"/>
          <w:rtl/>
        </w:rPr>
        <w:t>قات</w:t>
      </w:r>
      <w:r w:rsidRPr="002765EF">
        <w:rPr>
          <w:rFonts w:hint="cs"/>
          <w:rtl/>
        </w:rPr>
        <w:t xml:space="preserve"> التردد تحت </w:t>
      </w:r>
      <w:r w:rsidRPr="002765EF">
        <w:t>GHz</w:t>
      </w:r>
      <w:r>
        <w:t> </w:t>
      </w:r>
      <w:r w:rsidRPr="002765EF">
        <w:t>1</w:t>
      </w:r>
      <w:r w:rsidRPr="002765EF">
        <w:rPr>
          <w:rFonts w:hint="cs"/>
          <w:rtl/>
        </w:rPr>
        <w:t xml:space="preserve"> المحددة</w:t>
      </w:r>
      <w:r>
        <w:rPr>
          <w:rFonts w:hint="cs"/>
          <w:rtl/>
        </w:rPr>
        <w:t xml:space="preserve"> في </w:t>
      </w:r>
      <w:r w:rsidRPr="002765EF">
        <w:rPr>
          <w:rFonts w:hint="cs"/>
          <w:rtl/>
        </w:rPr>
        <w:t xml:space="preserve">الرقم </w:t>
      </w:r>
      <w:r>
        <w:rPr>
          <w:b/>
          <w:bCs/>
        </w:rPr>
        <w:t>286AA</w:t>
      </w:r>
      <w:r w:rsidRPr="00CF56AD">
        <w:rPr>
          <w:b/>
          <w:bCs/>
        </w:rPr>
        <w:t>.5</w:t>
      </w:r>
      <w:r w:rsidRPr="002765EF">
        <w:rPr>
          <w:rFonts w:hint="cs"/>
          <w:rtl/>
        </w:rPr>
        <w:t xml:space="preserve"> والرقم </w:t>
      </w:r>
      <w:r w:rsidRPr="00EC37BA">
        <w:rPr>
          <w:b/>
          <w:bCs/>
        </w:rPr>
        <w:t>317A.5</w:t>
      </w:r>
      <w:r>
        <w:rPr>
          <w:rFonts w:hint="cs"/>
          <w:rtl/>
        </w:rPr>
        <w:t xml:space="preserve"> تؤدي إلى خلايا أكبر</w:t>
      </w:r>
      <w:r w:rsidRPr="002765EF">
        <w:rPr>
          <w:rFonts w:hint="cs"/>
          <w:rtl/>
        </w:rPr>
        <w:t>؛</w:t>
      </w:r>
    </w:p>
    <w:p w:rsidR="0062707D" w:rsidRDefault="0062707D" w:rsidP="0062707D">
      <w:pPr>
        <w:rPr>
          <w:rtl/>
        </w:rPr>
      </w:pPr>
      <w:r>
        <w:rPr>
          <w:rFonts w:hint="cs"/>
          <w:i/>
          <w:iCs/>
          <w:spacing w:val="4"/>
          <w:rtl/>
          <w:lang w:bidi="ar-SY"/>
        </w:rPr>
        <w:t>ب</w:t>
      </w:r>
      <w:r w:rsidRPr="00CD75F8">
        <w:rPr>
          <w:rFonts w:hint="cs"/>
          <w:i/>
          <w:iCs/>
          <w:spacing w:val="4"/>
          <w:rtl/>
          <w:lang w:bidi="ar-SY"/>
        </w:rPr>
        <w:t>)</w:t>
      </w:r>
      <w:r>
        <w:rPr>
          <w:rFonts w:hint="cs"/>
          <w:i/>
          <w:iCs/>
          <w:spacing w:val="4"/>
          <w:rtl/>
          <w:lang w:bidi="ar-SY"/>
        </w:rPr>
        <w:tab/>
      </w:r>
      <w:r>
        <w:rPr>
          <w:rFonts w:hint="cs"/>
          <w:rtl/>
        </w:rPr>
        <w:t xml:space="preserve">أن بعض البلدان تخطط أيضاً لاستعمال </w:t>
      </w:r>
      <w:r w:rsidRPr="00CD75F8">
        <w:rPr>
          <w:rFonts w:hint="cs"/>
          <w:rtl/>
        </w:rPr>
        <w:t xml:space="preserve">النطاق </w:t>
      </w:r>
      <w:r>
        <w:rPr>
          <w:lang w:bidi="ar-SY"/>
        </w:rPr>
        <w:t>MHz 862</w:t>
      </w:r>
      <w:r>
        <w:rPr>
          <w:lang w:bidi="ar-SY"/>
        </w:rPr>
        <w:noBreakHyphen/>
        <w:t>470</w:t>
      </w:r>
      <w:r>
        <w:rPr>
          <w:rFonts w:hint="cs"/>
          <w:rtl/>
        </w:rPr>
        <w:t xml:space="preserve"> للتلفزيون عالي الوضوح وأنظمة أخرى عالية</w:t>
      </w:r>
      <w:r>
        <w:rPr>
          <w:rFonts w:hint="eastAsia"/>
          <w:rtl/>
        </w:rPr>
        <w:t> </w:t>
      </w:r>
      <w:r>
        <w:rPr>
          <w:rFonts w:hint="cs"/>
          <w:rtl/>
        </w:rPr>
        <w:t>الوضوح؛</w:t>
      </w:r>
    </w:p>
    <w:p w:rsidR="00637B5D" w:rsidRDefault="00637B5D" w:rsidP="0062707D">
      <w:pPr>
        <w:rPr>
          <w:i/>
          <w:iCs/>
          <w:spacing w:val="4"/>
          <w:rtl/>
          <w:lang w:bidi="ar-SY"/>
        </w:rPr>
      </w:pPr>
      <w:r>
        <w:rPr>
          <w:i/>
          <w:iCs/>
          <w:spacing w:val="4"/>
          <w:rtl/>
          <w:lang w:bidi="ar-SY"/>
        </w:rPr>
        <w:br w:type="page"/>
      </w:r>
    </w:p>
    <w:p w:rsidR="0062707D" w:rsidRDefault="0062707D" w:rsidP="0062707D">
      <w:pPr>
        <w:rPr>
          <w:i/>
          <w:iCs/>
          <w:spacing w:val="4"/>
          <w:rtl/>
          <w:lang w:bidi="ar-SY"/>
        </w:rPr>
      </w:pPr>
      <w:r>
        <w:rPr>
          <w:rFonts w:hint="cs"/>
          <w:i/>
          <w:iCs/>
          <w:spacing w:val="4"/>
          <w:rtl/>
          <w:lang w:bidi="ar-SY"/>
        </w:rPr>
        <w:lastRenderedPageBreak/>
        <w:t>ج</w:t>
      </w:r>
      <w:r w:rsidRPr="00CD75F8">
        <w:rPr>
          <w:rFonts w:hint="cs"/>
          <w:i/>
          <w:iCs/>
          <w:spacing w:val="4"/>
          <w:rtl/>
          <w:lang w:bidi="ar-SY"/>
        </w:rPr>
        <w:t>)</w:t>
      </w:r>
      <w:r>
        <w:rPr>
          <w:rFonts w:hint="cs"/>
          <w:i/>
          <w:iCs/>
          <w:spacing w:val="4"/>
          <w:rtl/>
          <w:lang w:bidi="ar-SY"/>
        </w:rPr>
        <w:tab/>
      </w:r>
      <w:r>
        <w:rPr>
          <w:rFonts w:hint="cs"/>
          <w:rtl/>
        </w:rPr>
        <w:t xml:space="preserve">أن عدداً من البلدان نشرت تطبيقات مساعدة للخدمة الإذاعية في الإقليم </w:t>
      </w:r>
      <w:r>
        <w:t>1</w:t>
      </w:r>
      <w:r>
        <w:rPr>
          <w:rFonts w:hint="cs"/>
          <w:rtl/>
          <w:lang w:bidi="ar-SY"/>
        </w:rPr>
        <w:t xml:space="preserve"> وفقاً للرقم </w:t>
      </w:r>
      <w:r w:rsidRPr="00C47800">
        <w:rPr>
          <w:b/>
          <w:bCs/>
          <w:lang w:bidi="ar-SY"/>
        </w:rPr>
        <w:t>296.5</w:t>
      </w:r>
      <w:r>
        <w:rPr>
          <w:rFonts w:hint="cs"/>
          <w:rtl/>
          <w:lang w:bidi="ar-SY"/>
        </w:rPr>
        <w:t xml:space="preserve"> على أساس ثانوي، مما يتيح أدوات لإنتاج المحتوى اليومي للخدمة الإذاعية؛</w:t>
      </w:r>
    </w:p>
    <w:p w:rsidR="0062707D" w:rsidRDefault="0062707D" w:rsidP="009E2912">
      <w:pPr>
        <w:rPr>
          <w:i/>
          <w:iCs/>
          <w:spacing w:val="4"/>
          <w:rtl/>
          <w:lang w:bidi="ar-SY"/>
        </w:rPr>
      </w:pPr>
      <w:r>
        <w:rPr>
          <w:rFonts w:hint="cs"/>
          <w:i/>
          <w:iCs/>
          <w:spacing w:val="4"/>
          <w:rtl/>
          <w:lang w:bidi="ar-SY"/>
        </w:rPr>
        <w:t xml:space="preserve">د </w:t>
      </w:r>
      <w:r w:rsidRPr="00CD75F8">
        <w:rPr>
          <w:rFonts w:hint="cs"/>
          <w:i/>
          <w:iCs/>
          <w:spacing w:val="4"/>
          <w:rtl/>
          <w:lang w:bidi="ar-SY"/>
        </w:rPr>
        <w:t>)</w:t>
      </w:r>
      <w:r>
        <w:rPr>
          <w:rFonts w:hint="cs"/>
          <w:i/>
          <w:iCs/>
          <w:spacing w:val="4"/>
          <w:rtl/>
          <w:lang w:bidi="ar-SY"/>
        </w:rPr>
        <w:tab/>
      </w:r>
      <w:r w:rsidRPr="00CD75F8">
        <w:rPr>
          <w:rFonts w:hint="cs"/>
          <w:rtl/>
        </w:rPr>
        <w:t xml:space="preserve">أن </w:t>
      </w:r>
      <w:r>
        <w:rPr>
          <w:rFonts w:hint="cs"/>
          <w:rtl/>
        </w:rPr>
        <w:t xml:space="preserve">اتفاق جنيف </w:t>
      </w:r>
      <w:r>
        <w:t>2006</w:t>
      </w:r>
      <w:r w:rsidRPr="00CD75F8">
        <w:rPr>
          <w:rFonts w:hint="cs"/>
          <w:rtl/>
        </w:rPr>
        <w:t xml:space="preserve"> </w:t>
      </w:r>
      <w:r>
        <w:t>(GE06)</w:t>
      </w:r>
      <w:r w:rsidRPr="00CD75F8">
        <w:rPr>
          <w:rFonts w:hint="cs"/>
          <w:rtl/>
          <w:lang w:bidi="ar-SY"/>
        </w:rPr>
        <w:t xml:space="preserve"> يحتوي على أحكام لخدمة الإذاعة للأرض ولخدمات</w:t>
      </w:r>
      <w:r>
        <w:rPr>
          <w:rFonts w:hint="cs"/>
          <w:rtl/>
          <w:lang w:bidi="ar-SY"/>
        </w:rPr>
        <w:t xml:space="preserve"> أولية</w:t>
      </w:r>
      <w:r w:rsidRPr="00CD75F8">
        <w:rPr>
          <w:rFonts w:hint="cs"/>
          <w:rtl/>
          <w:lang w:bidi="ar-SY"/>
        </w:rPr>
        <w:t xml:space="preserve"> أخرى للأرض وعلى خطة للتلفزيون الرقمي وقائمة لمحطات الخدمات</w:t>
      </w:r>
      <w:r>
        <w:rPr>
          <w:rFonts w:hint="cs"/>
          <w:rtl/>
          <w:lang w:bidi="ar-SY"/>
        </w:rPr>
        <w:t xml:space="preserve"> الأولية</w:t>
      </w:r>
      <w:r w:rsidRPr="00CD75F8">
        <w:rPr>
          <w:rFonts w:hint="cs"/>
          <w:rtl/>
          <w:lang w:bidi="ar-SY"/>
        </w:rPr>
        <w:t xml:space="preserve"> الأخرى</w:t>
      </w:r>
      <w:r w:rsidR="009E2912">
        <w:rPr>
          <w:rFonts w:hint="eastAsia"/>
          <w:rtl/>
          <w:lang w:bidi="ar-SY"/>
        </w:rPr>
        <w:t> </w:t>
      </w:r>
      <w:r w:rsidRPr="00CD75F8">
        <w:rPr>
          <w:rFonts w:hint="cs"/>
          <w:rtl/>
          <w:lang w:bidi="ar-SY"/>
        </w:rPr>
        <w:t>للأرض</w:t>
      </w:r>
      <w:r>
        <w:rPr>
          <w:rFonts w:hint="cs"/>
          <w:rtl/>
          <w:lang w:bidi="ar-SY"/>
        </w:rPr>
        <w:t>؛</w:t>
      </w:r>
    </w:p>
    <w:p w:rsidR="0062707D" w:rsidRDefault="0062707D" w:rsidP="0062707D">
      <w:pPr>
        <w:rPr>
          <w:spacing w:val="4"/>
          <w:rtl/>
        </w:rPr>
      </w:pPr>
      <w:r w:rsidRPr="00CD75F8">
        <w:rPr>
          <w:rFonts w:hint="cs"/>
          <w:i/>
          <w:iCs/>
          <w:rtl/>
          <w:lang w:bidi="ar-SY"/>
        </w:rPr>
        <w:t>ﻫ</w:t>
      </w:r>
      <w:r>
        <w:rPr>
          <w:rFonts w:hint="cs"/>
          <w:i/>
          <w:iCs/>
          <w:rtl/>
          <w:lang w:bidi="ar-SY"/>
        </w:rPr>
        <w:t xml:space="preserve"> </w:t>
      </w:r>
      <w:r w:rsidRPr="00CD75F8">
        <w:rPr>
          <w:rFonts w:hint="cs"/>
          <w:i/>
          <w:iCs/>
          <w:spacing w:val="4"/>
          <w:rtl/>
          <w:lang w:bidi="ar-SY"/>
        </w:rPr>
        <w:t>)</w:t>
      </w:r>
      <w:r>
        <w:rPr>
          <w:rFonts w:hint="cs"/>
          <w:i/>
          <w:iCs/>
          <w:spacing w:val="4"/>
          <w:rtl/>
          <w:lang w:bidi="ar-SY"/>
        </w:rPr>
        <w:tab/>
      </w:r>
      <w:r w:rsidRPr="00CD75F8">
        <w:rPr>
          <w:rFonts w:hint="cs"/>
          <w:spacing w:val="4"/>
          <w:rtl/>
        </w:rPr>
        <w:t xml:space="preserve">أن الإطار الزمني </w:t>
      </w:r>
      <w:r>
        <w:rPr>
          <w:rFonts w:hint="cs"/>
          <w:spacing w:val="4"/>
          <w:rtl/>
        </w:rPr>
        <w:t>وا</w:t>
      </w:r>
      <w:r w:rsidRPr="00CD75F8">
        <w:rPr>
          <w:rFonts w:hint="cs"/>
          <w:spacing w:val="4"/>
          <w:rtl/>
        </w:rPr>
        <w:t>لفترة الانتقال</w:t>
      </w:r>
      <w:r>
        <w:rPr>
          <w:rFonts w:hint="cs"/>
          <w:spacing w:val="4"/>
          <w:rtl/>
        </w:rPr>
        <w:t>ية</w:t>
      </w:r>
      <w:r w:rsidRPr="00CD75F8">
        <w:rPr>
          <w:rFonts w:hint="cs"/>
          <w:spacing w:val="4"/>
          <w:rtl/>
        </w:rPr>
        <w:t xml:space="preserve"> من التلفزيون التماثلي إلى التلفزيون الرقمي قد لا </w:t>
      </w:r>
      <w:r>
        <w:rPr>
          <w:rFonts w:hint="cs"/>
          <w:spacing w:val="4"/>
          <w:rtl/>
        </w:rPr>
        <w:t>يتماثلان</w:t>
      </w:r>
      <w:r w:rsidRPr="00CD75F8">
        <w:rPr>
          <w:rFonts w:hint="cs"/>
          <w:spacing w:val="4"/>
          <w:rtl/>
        </w:rPr>
        <w:t xml:space="preserve"> بالنسبة لجميع البلدان؛</w:t>
      </w:r>
    </w:p>
    <w:p w:rsidR="0062707D" w:rsidRDefault="0062707D" w:rsidP="0062707D">
      <w:pPr>
        <w:rPr>
          <w:rtl/>
          <w:lang w:bidi="ar-SY"/>
        </w:rPr>
      </w:pPr>
      <w:r>
        <w:rPr>
          <w:rFonts w:hint="cs"/>
          <w:i/>
          <w:iCs/>
          <w:rtl/>
        </w:rPr>
        <w:t>و )</w:t>
      </w:r>
      <w:r>
        <w:rPr>
          <w:rFonts w:hint="cs"/>
          <w:rtl/>
        </w:rPr>
        <w:tab/>
        <w:t xml:space="preserve">أن هناك حاجة إلى أن تقوم البلدان بتقدير آثار توزيع جديد للخدمة المتنقلة تحت </w:t>
      </w:r>
      <w:r>
        <w:t>MHz 790</w:t>
      </w:r>
      <w:r>
        <w:rPr>
          <w:rFonts w:hint="cs"/>
          <w:rtl/>
          <w:lang w:bidi="ar-SY"/>
        </w:rPr>
        <w:t xml:space="preserve"> على النفاذ المنصف للطيف في الخطة </w:t>
      </w:r>
      <w:r>
        <w:rPr>
          <w:lang w:bidi="ar-SY"/>
        </w:rPr>
        <w:t>GE-06</w:t>
      </w:r>
      <w:r>
        <w:rPr>
          <w:rFonts w:hint="cs"/>
          <w:rtl/>
          <w:lang w:bidi="ar-SY"/>
        </w:rPr>
        <w:t>،</w:t>
      </w:r>
    </w:p>
    <w:p w:rsidR="0062707D" w:rsidRDefault="0062707D" w:rsidP="00975FEB">
      <w:pPr>
        <w:pStyle w:val="call"/>
        <w:rPr>
          <w:rtl/>
          <w:lang w:bidi="ar-SY"/>
        </w:rPr>
      </w:pPr>
      <w:r>
        <w:rPr>
          <w:rFonts w:hint="cs"/>
          <w:rtl/>
        </w:rPr>
        <w:t>يقـرر</w:t>
      </w:r>
    </w:p>
    <w:p w:rsidR="0062707D" w:rsidRDefault="0062707D" w:rsidP="0062707D">
      <w:pPr>
        <w:spacing w:line="185" w:lineRule="auto"/>
        <w:rPr>
          <w:rtl/>
          <w:lang w:bidi="ar-SY"/>
        </w:rPr>
      </w:pPr>
      <w:r>
        <w:rPr>
          <w:lang w:bidi="ar-SY"/>
        </w:rPr>
        <w:t>1</w:t>
      </w:r>
      <w:r>
        <w:rPr>
          <w:rFonts w:hint="cs"/>
          <w:rtl/>
          <w:lang w:bidi="ar-SY"/>
        </w:rPr>
        <w:tab/>
        <w:t xml:space="preserve">توزيع نطاق التردد </w:t>
      </w:r>
      <w:r>
        <w:rPr>
          <w:lang w:bidi="ar-SY"/>
        </w:rPr>
        <w:t>MHz 790</w:t>
      </w:r>
      <w:r>
        <w:rPr>
          <w:lang w:bidi="ar-SY"/>
        </w:rPr>
        <w:noBreakHyphen/>
        <w:t>694</w:t>
      </w:r>
      <w:r>
        <w:rPr>
          <w:rFonts w:hint="cs"/>
          <w:rtl/>
          <w:lang w:bidi="ar-SY"/>
        </w:rPr>
        <w:t xml:space="preserve"> في الإقليم </w:t>
      </w:r>
      <w:r>
        <w:rPr>
          <w:lang w:bidi="ar-SY"/>
        </w:rPr>
        <w:t>1</w:t>
      </w:r>
      <w:r>
        <w:rPr>
          <w:rFonts w:hint="cs"/>
          <w:rtl/>
          <w:lang w:bidi="ar-SY"/>
        </w:rPr>
        <w:t xml:space="preserve"> للخدمة المتنقلة، باستثناء المتنقلة للطيران، على أساس أولي مشترك مع الخدمات الأخرى  الموزع عليها هذا النطاق على أساس أولي وتحديد هذا النطاق للاتصالات المتنقلة الدولية؛</w:t>
      </w:r>
    </w:p>
    <w:p w:rsidR="0062707D" w:rsidRDefault="0062707D" w:rsidP="0062707D">
      <w:pPr>
        <w:spacing w:line="185" w:lineRule="auto"/>
        <w:rPr>
          <w:rtl/>
          <w:lang w:bidi="ar-SY"/>
        </w:rPr>
      </w:pPr>
      <w:r>
        <w:rPr>
          <w:lang w:bidi="ar-SY"/>
        </w:rPr>
        <w:t>2</w:t>
      </w:r>
      <w:r>
        <w:rPr>
          <w:rFonts w:hint="cs"/>
          <w:rtl/>
          <w:lang w:bidi="ar-SY"/>
        </w:rPr>
        <w:tab/>
        <w:t xml:space="preserve">سريان التوزيع الوارد في الفقرة </w:t>
      </w:r>
      <w:r>
        <w:rPr>
          <w:lang w:bidi="ar-SY"/>
        </w:rPr>
        <w:t>1</w:t>
      </w:r>
      <w:r>
        <w:rPr>
          <w:rFonts w:hint="cs"/>
          <w:rtl/>
          <w:lang w:bidi="ar-EG"/>
        </w:rPr>
        <w:t xml:space="preserve"> من</w:t>
      </w:r>
      <w:r>
        <w:rPr>
          <w:rFonts w:hint="cs"/>
          <w:rtl/>
          <w:lang w:bidi="ar-SY"/>
        </w:rPr>
        <w:t xml:space="preserve"> </w:t>
      </w:r>
      <w:r>
        <w:rPr>
          <w:rFonts w:hint="cs"/>
          <w:i/>
          <w:iCs/>
          <w:rtl/>
          <w:lang w:bidi="ar-SY"/>
        </w:rPr>
        <w:t>يقـرر</w:t>
      </w:r>
      <w:r>
        <w:rPr>
          <w:rFonts w:hint="cs"/>
          <w:rtl/>
          <w:lang w:bidi="ar-SY"/>
        </w:rPr>
        <w:t xml:space="preserve"> فور انتهاء المؤتمر </w:t>
      </w:r>
      <w:r>
        <w:rPr>
          <w:lang w:bidi="ar-SY"/>
        </w:rPr>
        <w:t>WRC-15</w:t>
      </w:r>
      <w:r>
        <w:rPr>
          <w:rFonts w:hint="cs"/>
          <w:rtl/>
          <w:lang w:bidi="ar-SY"/>
        </w:rPr>
        <w:t>؛</w:t>
      </w:r>
    </w:p>
    <w:p w:rsidR="0062707D" w:rsidRDefault="0062707D" w:rsidP="009E2912">
      <w:pPr>
        <w:spacing w:line="185" w:lineRule="auto"/>
        <w:rPr>
          <w:rtl/>
        </w:rPr>
      </w:pPr>
      <w:r>
        <w:rPr>
          <w:lang w:bidi="ar-SY"/>
        </w:rPr>
        <w:t>3</w:t>
      </w:r>
      <w:r>
        <w:rPr>
          <w:rFonts w:hint="cs"/>
          <w:rtl/>
          <w:lang w:bidi="ar-SY"/>
        </w:rPr>
        <w:tab/>
        <w:t xml:space="preserve">أن يخضع استعمال التوزيع الوارد في الفقرة </w:t>
      </w:r>
      <w:r>
        <w:rPr>
          <w:lang w:bidi="ar-SY"/>
        </w:rPr>
        <w:t>1</w:t>
      </w:r>
      <w:r>
        <w:rPr>
          <w:rFonts w:hint="cs"/>
          <w:rtl/>
          <w:lang w:bidi="ar-SY"/>
        </w:rPr>
        <w:t xml:space="preserve"> من </w:t>
      </w:r>
      <w:r>
        <w:rPr>
          <w:rFonts w:hint="cs"/>
          <w:i/>
          <w:iCs/>
          <w:rtl/>
          <w:lang w:bidi="ar-SY"/>
        </w:rPr>
        <w:t>يقـرر</w:t>
      </w:r>
      <w:r>
        <w:rPr>
          <w:rFonts w:hint="cs"/>
          <w:rtl/>
          <w:lang w:bidi="ar-SY"/>
        </w:rPr>
        <w:t xml:space="preserve"> للحصول على اتفاق بموجب الرقم </w:t>
      </w:r>
      <w:r w:rsidRPr="00942036">
        <w:rPr>
          <w:b/>
          <w:bCs/>
          <w:lang w:bidi="ar-SY"/>
        </w:rPr>
        <w:t>21.9</w:t>
      </w:r>
      <w:r w:rsidRPr="00942036">
        <w:rPr>
          <w:rFonts w:hint="cs"/>
          <w:b/>
          <w:bCs/>
          <w:rtl/>
          <w:lang w:bidi="ar-SY"/>
        </w:rPr>
        <w:t xml:space="preserve"> </w:t>
      </w:r>
      <w:r>
        <w:rPr>
          <w:rFonts w:hint="cs"/>
          <w:rtl/>
          <w:lang w:bidi="ar-SY"/>
        </w:rPr>
        <w:t>فيما يتعلق بخدمة الملاحة الراديوية للطيران في البلدان المدرجة في</w:t>
      </w:r>
      <w:r w:rsidR="009E2912">
        <w:rPr>
          <w:rFonts w:hint="cs"/>
          <w:rtl/>
          <w:lang w:bidi="ar-SY"/>
        </w:rPr>
        <w:t xml:space="preserve"> </w:t>
      </w:r>
      <w:r>
        <w:rPr>
          <w:rFonts w:hint="cs"/>
          <w:rtl/>
          <w:lang w:bidi="ar-SY"/>
        </w:rPr>
        <w:t>الرقم</w:t>
      </w:r>
      <w:r w:rsidR="009E2912">
        <w:rPr>
          <w:rFonts w:hint="eastAsia"/>
          <w:rtl/>
          <w:lang w:bidi="ar-SY"/>
        </w:rPr>
        <w:t> </w:t>
      </w:r>
      <w:r w:rsidRPr="00942036">
        <w:rPr>
          <w:b/>
          <w:bCs/>
          <w:lang w:bidi="ar-SY"/>
        </w:rPr>
        <w:t>312.5</w:t>
      </w:r>
      <w:r>
        <w:rPr>
          <w:rFonts w:hint="cs"/>
          <w:rtl/>
        </w:rPr>
        <w:t>؛</w:t>
      </w:r>
    </w:p>
    <w:p w:rsidR="0062707D" w:rsidRDefault="0062707D" w:rsidP="0062707D">
      <w:pPr>
        <w:spacing w:line="185" w:lineRule="auto"/>
        <w:rPr>
          <w:rtl/>
          <w:lang w:bidi="ar-SY"/>
        </w:rPr>
      </w:pPr>
      <w:r>
        <w:t>4</w:t>
      </w:r>
      <w:r>
        <w:rPr>
          <w:rFonts w:hint="cs"/>
          <w:rtl/>
          <w:lang w:bidi="ar-SY"/>
        </w:rPr>
        <w:tab/>
        <w:t xml:space="preserve">أن الحد الأدنى من التوزيع يخضع للتحسين في المؤتمر </w:t>
      </w:r>
      <w:r>
        <w:rPr>
          <w:lang w:bidi="ar-SY"/>
        </w:rPr>
        <w:t>WRC-15</w:t>
      </w:r>
      <w:r>
        <w:rPr>
          <w:rFonts w:hint="cs"/>
          <w:rtl/>
          <w:lang w:bidi="ar-SY"/>
        </w:rPr>
        <w:t>، مع مراعاة دراسات قطاع الاتصالات الراديوية المشار إليها في </w:t>
      </w:r>
      <w:r>
        <w:rPr>
          <w:rFonts w:hint="cs"/>
          <w:i/>
          <w:iCs/>
          <w:rtl/>
          <w:lang w:bidi="ar-SY"/>
        </w:rPr>
        <w:t>يدعو قطاع الاتصالات الراديوية</w:t>
      </w:r>
      <w:r>
        <w:rPr>
          <w:rFonts w:hint="cs"/>
          <w:rtl/>
          <w:lang w:bidi="ar-SY"/>
        </w:rPr>
        <w:t xml:space="preserve"> أدناه واحتياجات البلدان في الإقليم </w:t>
      </w:r>
      <w:r>
        <w:rPr>
          <w:lang w:bidi="ar-SY"/>
        </w:rPr>
        <w:t>1</w:t>
      </w:r>
      <w:r>
        <w:rPr>
          <w:rFonts w:hint="cs"/>
          <w:rtl/>
          <w:lang w:bidi="ar-SY"/>
        </w:rPr>
        <w:t xml:space="preserve"> وخاصة البلدان النامية؛</w:t>
      </w:r>
    </w:p>
    <w:p w:rsidR="0062707D" w:rsidRPr="00D72CE5" w:rsidRDefault="0062707D" w:rsidP="0062707D">
      <w:pPr>
        <w:spacing w:line="185" w:lineRule="auto"/>
        <w:rPr>
          <w:spacing w:val="-2"/>
          <w:rtl/>
          <w:lang w:bidi="ar-SY"/>
        </w:rPr>
      </w:pPr>
      <w:r>
        <w:rPr>
          <w:lang w:bidi="ar-SY"/>
        </w:rPr>
        <w:t>5</w:t>
      </w:r>
      <w:r>
        <w:rPr>
          <w:rFonts w:hint="cs"/>
          <w:rtl/>
          <w:lang w:bidi="ar-SY"/>
        </w:rPr>
        <w:tab/>
      </w:r>
      <w:r w:rsidRPr="00D72CE5">
        <w:rPr>
          <w:rFonts w:hint="cs"/>
          <w:spacing w:val="-2"/>
          <w:rtl/>
          <w:lang w:bidi="ar-SY"/>
        </w:rPr>
        <w:t xml:space="preserve">أن يحدد المؤتمر </w:t>
      </w:r>
      <w:r w:rsidRPr="00D72CE5">
        <w:rPr>
          <w:spacing w:val="-2"/>
          <w:lang w:bidi="ar-SY"/>
        </w:rPr>
        <w:t>WRC-15</w:t>
      </w:r>
      <w:r w:rsidRPr="00D72CE5">
        <w:rPr>
          <w:rFonts w:hint="cs"/>
          <w:spacing w:val="-2"/>
          <w:rtl/>
          <w:lang w:bidi="ar-SY"/>
        </w:rPr>
        <w:t xml:space="preserve"> الشروط التقنية والتنظيمية واجبة التطبيق على توزيع الخدمة المتنقلة المشار إليه</w:t>
      </w:r>
      <w:r>
        <w:rPr>
          <w:rFonts w:hint="cs"/>
          <w:spacing w:val="-2"/>
          <w:rtl/>
          <w:lang w:bidi="ar-SY"/>
        </w:rPr>
        <w:t xml:space="preserve"> في </w:t>
      </w:r>
      <w:r w:rsidRPr="00D72CE5">
        <w:rPr>
          <w:rFonts w:hint="cs"/>
          <w:spacing w:val="-2"/>
          <w:rtl/>
          <w:lang w:bidi="ar-SY"/>
        </w:rPr>
        <w:t>الفقرة</w:t>
      </w:r>
      <w:r>
        <w:rPr>
          <w:rFonts w:hint="eastAsia"/>
          <w:spacing w:val="-2"/>
          <w:rtl/>
          <w:lang w:bidi="ar-SY"/>
        </w:rPr>
        <w:t> </w:t>
      </w:r>
      <w:r w:rsidRPr="00D72CE5">
        <w:rPr>
          <w:spacing w:val="-2"/>
          <w:lang w:bidi="ar-SY"/>
        </w:rPr>
        <w:t>1</w:t>
      </w:r>
      <w:r w:rsidRPr="00D72CE5">
        <w:rPr>
          <w:rFonts w:hint="cs"/>
          <w:spacing w:val="-2"/>
          <w:rtl/>
          <w:lang w:bidi="ar-SY"/>
        </w:rPr>
        <w:t xml:space="preserve"> من </w:t>
      </w:r>
      <w:r w:rsidRPr="00D72CE5">
        <w:rPr>
          <w:rFonts w:hint="cs"/>
          <w:i/>
          <w:iCs/>
          <w:spacing w:val="-2"/>
          <w:rtl/>
          <w:lang w:bidi="ar-SY"/>
        </w:rPr>
        <w:t>يقـرر</w:t>
      </w:r>
      <w:r w:rsidRPr="00D72CE5">
        <w:rPr>
          <w:rFonts w:hint="cs"/>
          <w:spacing w:val="-2"/>
          <w:rtl/>
          <w:lang w:bidi="ar-SY"/>
        </w:rPr>
        <w:t>، مع مراعاة دراسات قطاع الاتصالات الراديوية المشار إليها</w:t>
      </w:r>
      <w:r>
        <w:rPr>
          <w:rFonts w:hint="cs"/>
          <w:spacing w:val="-2"/>
          <w:rtl/>
          <w:lang w:bidi="ar-SY"/>
        </w:rPr>
        <w:t xml:space="preserve"> في </w:t>
      </w:r>
      <w:r w:rsidRPr="00D72CE5">
        <w:rPr>
          <w:rFonts w:hint="cs"/>
          <w:i/>
          <w:iCs/>
          <w:spacing w:val="-2"/>
          <w:rtl/>
          <w:lang w:bidi="ar-SY"/>
        </w:rPr>
        <w:t>يدعو قطاع الاتصالات الراديوية</w:t>
      </w:r>
      <w:r w:rsidRPr="00D72CE5">
        <w:rPr>
          <w:rFonts w:hint="cs"/>
          <w:spacing w:val="-2"/>
          <w:rtl/>
          <w:lang w:bidi="ar-SY"/>
        </w:rPr>
        <w:t xml:space="preserve"> أدناه،</w:t>
      </w:r>
    </w:p>
    <w:p w:rsidR="00975FEB" w:rsidRDefault="00975FEB" w:rsidP="00975FEB">
      <w:pPr>
        <w:pStyle w:val="call"/>
        <w:rPr>
          <w:rtl/>
        </w:rPr>
      </w:pPr>
      <w:r>
        <w:rPr>
          <w:rtl/>
        </w:rPr>
        <w:br w:type="page"/>
      </w:r>
    </w:p>
    <w:p w:rsidR="0062707D" w:rsidRPr="000F6949" w:rsidRDefault="0062707D" w:rsidP="00975FEB">
      <w:pPr>
        <w:pStyle w:val="call"/>
        <w:rPr>
          <w:rtl/>
        </w:rPr>
      </w:pPr>
      <w:r w:rsidRPr="000F6949">
        <w:rPr>
          <w:rFonts w:hint="cs"/>
          <w:rtl/>
        </w:rPr>
        <w:lastRenderedPageBreak/>
        <w:t>يدعو قطاع الاتصالات الراديوية</w:t>
      </w:r>
    </w:p>
    <w:p w:rsidR="0062707D" w:rsidRDefault="0062707D" w:rsidP="0014077F">
      <w:pPr>
        <w:rPr>
          <w:rtl/>
          <w:lang w:bidi="ar-SY"/>
        </w:rPr>
      </w:pPr>
      <w:r>
        <w:t>1</w:t>
      </w:r>
      <w:r>
        <w:rPr>
          <w:rFonts w:hint="cs"/>
          <w:rtl/>
          <w:lang w:bidi="ar-SY"/>
        </w:rPr>
        <w:tab/>
        <w:t xml:space="preserve">إلى دراسة متطلبات الخدمة المتنقلة والخدمة الإذاعية من الطيف في نطاق التردد هذا من أجل تحديد، في أقرب وقت ممكن، الخيارات بشأن الحد الأدنى المشار إليه في الفقرة </w:t>
      </w:r>
      <w:r>
        <w:rPr>
          <w:lang w:bidi="ar-SY"/>
        </w:rPr>
        <w:t>4</w:t>
      </w:r>
      <w:r>
        <w:rPr>
          <w:rFonts w:hint="cs"/>
          <w:rtl/>
          <w:lang w:bidi="ar-SY"/>
        </w:rPr>
        <w:t xml:space="preserve"> من</w:t>
      </w:r>
      <w:r w:rsidR="0014077F">
        <w:rPr>
          <w:rFonts w:hint="eastAsia"/>
          <w:rtl/>
          <w:lang w:bidi="ar-SY"/>
        </w:rPr>
        <w:t> </w:t>
      </w:r>
      <w:r>
        <w:rPr>
          <w:rFonts w:hint="cs"/>
          <w:i/>
          <w:iCs/>
          <w:rtl/>
          <w:lang w:bidi="ar-SY"/>
        </w:rPr>
        <w:t>يقـرر</w:t>
      </w:r>
      <w:r>
        <w:rPr>
          <w:rFonts w:hint="cs"/>
          <w:rtl/>
          <w:lang w:bidi="ar-SY"/>
        </w:rPr>
        <w:t>؛</w:t>
      </w:r>
    </w:p>
    <w:p w:rsidR="0062707D" w:rsidRDefault="0062707D" w:rsidP="009E2912">
      <w:pPr>
        <w:rPr>
          <w:rtl/>
          <w:lang w:bidi="ar-SY"/>
        </w:rPr>
      </w:pPr>
      <w:r>
        <w:rPr>
          <w:lang w:bidi="ar-SY"/>
        </w:rPr>
        <w:t>2</w:t>
      </w:r>
      <w:r>
        <w:rPr>
          <w:rFonts w:hint="cs"/>
          <w:rtl/>
          <w:lang w:bidi="ar-SY"/>
        </w:rPr>
        <w:tab/>
        <w:t xml:space="preserve">إلى دراسة ترتيبات القنوات للخدمة المتنقلة المناسبة لنطاق التردد تحت </w:t>
      </w:r>
      <w:r>
        <w:rPr>
          <w:lang w:bidi="ar-SY"/>
        </w:rPr>
        <w:t>MHz 790</w:t>
      </w:r>
      <w:r>
        <w:rPr>
          <w:rFonts w:hint="cs"/>
          <w:rtl/>
          <w:lang w:bidi="ar-SY"/>
        </w:rPr>
        <w:t xml:space="preserve"> مع</w:t>
      </w:r>
      <w:r w:rsidR="009E2912">
        <w:rPr>
          <w:rFonts w:hint="eastAsia"/>
          <w:rtl/>
          <w:lang w:bidi="ar-SY"/>
        </w:rPr>
        <w:t> </w:t>
      </w:r>
      <w:r>
        <w:rPr>
          <w:rFonts w:hint="cs"/>
          <w:rtl/>
          <w:lang w:bidi="ar-SY"/>
        </w:rPr>
        <w:t>مراعاة:</w:t>
      </w:r>
    </w:p>
    <w:p w:rsidR="0062707D" w:rsidRPr="000F6949" w:rsidRDefault="0062707D" w:rsidP="0062707D">
      <w:pPr>
        <w:pStyle w:val="enumlev1"/>
        <w:rPr>
          <w:spacing w:val="-2"/>
          <w:rtl/>
        </w:rPr>
      </w:pPr>
      <w:r>
        <w:rPr>
          <w:rFonts w:hint="cs"/>
          <w:rtl/>
        </w:rPr>
        <w:t>-</w:t>
      </w:r>
      <w:r w:rsidRPr="000F6949">
        <w:rPr>
          <w:rFonts w:hint="cs"/>
          <w:rtl/>
        </w:rPr>
        <w:tab/>
      </w:r>
      <w:r w:rsidRPr="000F6949">
        <w:rPr>
          <w:rFonts w:hint="cs"/>
          <w:spacing w:val="-2"/>
          <w:rtl/>
        </w:rPr>
        <w:t>الترتيبات القائمة</w:t>
      </w:r>
      <w:r>
        <w:rPr>
          <w:rFonts w:hint="cs"/>
          <w:spacing w:val="-2"/>
          <w:rtl/>
        </w:rPr>
        <w:t xml:space="preserve"> في </w:t>
      </w:r>
      <w:r w:rsidRPr="000F6949">
        <w:rPr>
          <w:rFonts w:hint="cs"/>
          <w:spacing w:val="-2"/>
          <w:rtl/>
        </w:rPr>
        <w:t xml:space="preserve">الإقليم </w:t>
      </w:r>
      <w:r w:rsidRPr="000F6949">
        <w:rPr>
          <w:spacing w:val="-2"/>
        </w:rPr>
        <w:t>1</w:t>
      </w:r>
      <w:r>
        <w:rPr>
          <w:rFonts w:hint="cs"/>
          <w:spacing w:val="-2"/>
          <w:rtl/>
        </w:rPr>
        <w:t xml:space="preserve"> في </w:t>
      </w:r>
      <w:r w:rsidRPr="000F6949">
        <w:rPr>
          <w:rFonts w:hint="cs"/>
          <w:spacing w:val="-2"/>
          <w:rtl/>
        </w:rPr>
        <w:t xml:space="preserve">النطاقات بين </w:t>
      </w:r>
      <w:r w:rsidRPr="000F6949">
        <w:rPr>
          <w:spacing w:val="-2"/>
        </w:rPr>
        <w:t>MHz 790</w:t>
      </w:r>
      <w:r w:rsidRPr="000F6949">
        <w:rPr>
          <w:rFonts w:hint="cs"/>
          <w:spacing w:val="-2"/>
          <w:rtl/>
        </w:rPr>
        <w:t xml:space="preserve"> و</w:t>
      </w:r>
      <w:r w:rsidRPr="000F6949">
        <w:rPr>
          <w:spacing w:val="-2"/>
        </w:rPr>
        <w:t>MHz 862</w:t>
      </w:r>
      <w:r w:rsidRPr="000F6949">
        <w:rPr>
          <w:rFonts w:hint="cs"/>
          <w:spacing w:val="-2"/>
          <w:rtl/>
        </w:rPr>
        <w:t xml:space="preserve"> والمحددة</w:t>
      </w:r>
      <w:r>
        <w:rPr>
          <w:rFonts w:hint="cs"/>
          <w:spacing w:val="-2"/>
          <w:rtl/>
        </w:rPr>
        <w:t xml:space="preserve"> في </w:t>
      </w:r>
      <w:r>
        <w:rPr>
          <w:rFonts w:hint="cs"/>
          <w:spacing w:val="-2"/>
          <w:rtl/>
          <w:lang w:bidi="ar-EG"/>
        </w:rPr>
        <w:t>أحدث صيغة للتوصية</w:t>
      </w:r>
      <w:r w:rsidRPr="000F6949">
        <w:rPr>
          <w:rFonts w:hint="cs"/>
          <w:spacing w:val="-2"/>
          <w:rtl/>
        </w:rPr>
        <w:t xml:space="preserve"> </w:t>
      </w:r>
      <w:r w:rsidRPr="000F6949">
        <w:rPr>
          <w:spacing w:val="-2"/>
        </w:rPr>
        <w:t>ITU</w:t>
      </w:r>
      <w:r>
        <w:rPr>
          <w:spacing w:val="-2"/>
        </w:rPr>
        <w:noBreakHyphen/>
      </w:r>
      <w:r w:rsidRPr="000F6949">
        <w:rPr>
          <w:spacing w:val="-2"/>
        </w:rPr>
        <w:t>R</w:t>
      </w:r>
      <w:r>
        <w:rPr>
          <w:spacing w:val="-2"/>
        </w:rPr>
        <w:t> </w:t>
      </w:r>
      <w:r w:rsidRPr="000F6949">
        <w:rPr>
          <w:spacing w:val="-2"/>
        </w:rPr>
        <w:t>M</w:t>
      </w:r>
      <w:r>
        <w:rPr>
          <w:spacing w:val="-2"/>
        </w:rPr>
        <w:t>.</w:t>
      </w:r>
      <w:r w:rsidRPr="000F6949">
        <w:rPr>
          <w:spacing w:val="-2"/>
        </w:rPr>
        <w:t>1036</w:t>
      </w:r>
      <w:r w:rsidRPr="000F6949">
        <w:rPr>
          <w:rFonts w:hint="cs"/>
          <w:spacing w:val="-2"/>
          <w:rtl/>
        </w:rPr>
        <w:t xml:space="preserve"> من أجل ضمان التعايش مع الشبكات </w:t>
      </w:r>
      <w:r>
        <w:rPr>
          <w:rFonts w:hint="cs"/>
          <w:spacing w:val="-2"/>
          <w:rtl/>
        </w:rPr>
        <w:t>العاملة في </w:t>
      </w:r>
      <w:r w:rsidRPr="000F6949">
        <w:rPr>
          <w:rFonts w:hint="cs"/>
          <w:spacing w:val="-2"/>
          <w:rtl/>
        </w:rPr>
        <w:t>التوزيع الجديد والشبكات العاملة</w:t>
      </w:r>
      <w:r>
        <w:rPr>
          <w:rFonts w:hint="cs"/>
          <w:spacing w:val="-2"/>
          <w:rtl/>
        </w:rPr>
        <w:t xml:space="preserve"> في </w:t>
      </w:r>
      <w:r w:rsidRPr="000F6949">
        <w:rPr>
          <w:rFonts w:hint="cs"/>
          <w:spacing w:val="-2"/>
          <w:rtl/>
        </w:rPr>
        <w:t xml:space="preserve">النطاق </w:t>
      </w:r>
      <w:r w:rsidRPr="000F6949">
        <w:rPr>
          <w:spacing w:val="-2"/>
        </w:rPr>
        <w:t>MHz 862</w:t>
      </w:r>
      <w:r w:rsidRPr="000F6949">
        <w:rPr>
          <w:spacing w:val="-2"/>
        </w:rPr>
        <w:noBreakHyphen/>
        <w:t>790</w:t>
      </w:r>
      <w:r>
        <w:rPr>
          <w:rFonts w:hint="cs"/>
          <w:spacing w:val="-2"/>
          <w:rtl/>
        </w:rPr>
        <w:t>؛</w:t>
      </w:r>
    </w:p>
    <w:p w:rsidR="0062707D" w:rsidRDefault="0062707D" w:rsidP="0062707D">
      <w:pPr>
        <w:pStyle w:val="enumlev1"/>
        <w:rPr>
          <w:rtl/>
        </w:rPr>
      </w:pPr>
      <w:r>
        <w:rPr>
          <w:rFonts w:hint="cs"/>
          <w:rtl/>
          <w:lang w:bidi="ar-SY"/>
        </w:rPr>
        <w:t>-</w:t>
      </w:r>
      <w:r>
        <w:rPr>
          <w:rFonts w:hint="cs"/>
          <w:rtl/>
          <w:lang w:bidi="ar-SY"/>
        </w:rPr>
        <w:tab/>
      </w:r>
      <w:r w:rsidRPr="00942036">
        <w:rPr>
          <w:rFonts w:hint="cs"/>
          <w:rtl/>
        </w:rPr>
        <w:t>الرغبة</w:t>
      </w:r>
      <w:r>
        <w:rPr>
          <w:rFonts w:hint="cs"/>
          <w:rtl/>
        </w:rPr>
        <w:t xml:space="preserve"> في </w:t>
      </w:r>
      <w:r w:rsidRPr="00942036">
        <w:rPr>
          <w:rFonts w:hint="cs"/>
          <w:rtl/>
        </w:rPr>
        <w:t xml:space="preserve">التنسيق </w:t>
      </w:r>
      <w:r w:rsidRPr="000F6949">
        <w:rPr>
          <w:rFonts w:hint="cs"/>
          <w:spacing w:val="-2"/>
          <w:rtl/>
        </w:rPr>
        <w:t>مع</w:t>
      </w:r>
      <w:r w:rsidRPr="00942036">
        <w:rPr>
          <w:rFonts w:hint="cs"/>
          <w:rtl/>
        </w:rPr>
        <w:t xml:space="preserve"> الترتيبات</w:t>
      </w:r>
      <w:r>
        <w:rPr>
          <w:rFonts w:hint="cs"/>
          <w:rtl/>
        </w:rPr>
        <w:t xml:space="preserve"> في </w:t>
      </w:r>
      <w:r w:rsidRPr="00942036">
        <w:rPr>
          <w:rFonts w:hint="cs"/>
          <w:rtl/>
        </w:rPr>
        <w:t>جميع الأقاليم</w:t>
      </w:r>
      <w:r>
        <w:rPr>
          <w:rFonts w:hint="cs"/>
          <w:rtl/>
        </w:rPr>
        <w:t>؛</w:t>
      </w:r>
    </w:p>
    <w:p w:rsidR="0062707D" w:rsidRDefault="0062707D" w:rsidP="0062707D">
      <w:pPr>
        <w:pStyle w:val="enumlev1"/>
        <w:rPr>
          <w:rtl/>
          <w:lang w:bidi="ar-SY"/>
        </w:rPr>
      </w:pPr>
      <w:r>
        <w:rPr>
          <w:rFonts w:hint="cs"/>
          <w:rtl/>
          <w:lang w:bidi="ar-SY"/>
        </w:rPr>
        <w:t>-</w:t>
      </w:r>
      <w:r>
        <w:rPr>
          <w:rFonts w:hint="cs"/>
          <w:rtl/>
          <w:lang w:bidi="ar-SY"/>
        </w:rPr>
        <w:tab/>
        <w:t xml:space="preserve">التوافق مع </w:t>
      </w:r>
      <w:r w:rsidRPr="000F6949">
        <w:rPr>
          <w:rFonts w:hint="cs"/>
          <w:spacing w:val="-2"/>
          <w:rtl/>
        </w:rPr>
        <w:t>الخدمات</w:t>
      </w:r>
      <w:r>
        <w:rPr>
          <w:rFonts w:hint="cs"/>
          <w:rtl/>
          <w:lang w:bidi="ar-SY"/>
        </w:rPr>
        <w:t xml:space="preserve"> الأولية الأخرى الموزع عليها النطاق، بما في ذلك في النطاقات المجاورة؛</w:t>
      </w:r>
    </w:p>
    <w:p w:rsidR="0062707D" w:rsidRDefault="0062707D" w:rsidP="0062707D">
      <w:pPr>
        <w:rPr>
          <w:rtl/>
          <w:lang w:bidi="ar-SY"/>
        </w:rPr>
      </w:pPr>
      <w:r w:rsidRPr="000F6949">
        <w:t>3</w:t>
      </w:r>
      <w:r w:rsidRPr="000F6949">
        <w:rPr>
          <w:rFonts w:hint="cs"/>
          <w:rtl/>
        </w:rPr>
        <w:tab/>
        <w:t>إلى دراسة التعايش بين مختلف ترتيبات القنوات التي نفذت</w:t>
      </w:r>
      <w:r>
        <w:rPr>
          <w:rFonts w:hint="cs"/>
          <w:rtl/>
        </w:rPr>
        <w:t xml:space="preserve"> في </w:t>
      </w:r>
      <w:r w:rsidRPr="000F6949">
        <w:rPr>
          <w:rFonts w:hint="cs"/>
          <w:rtl/>
        </w:rPr>
        <w:t xml:space="preserve">الإقليم </w:t>
      </w:r>
      <w:r w:rsidRPr="000F6949">
        <w:t>1</w:t>
      </w:r>
      <w:r w:rsidRPr="000F6949">
        <w:rPr>
          <w:rFonts w:hint="cs"/>
          <w:rtl/>
        </w:rPr>
        <w:t xml:space="preserve"> </w:t>
      </w:r>
      <w:r>
        <w:rPr>
          <w:rFonts w:hint="cs"/>
          <w:rtl/>
        </w:rPr>
        <w:t>فوق</w:t>
      </w:r>
      <w:r w:rsidRPr="000F6949">
        <w:rPr>
          <w:rFonts w:hint="cs"/>
          <w:rtl/>
        </w:rPr>
        <w:t xml:space="preserve"> </w:t>
      </w:r>
      <w:r w:rsidRPr="000F6949">
        <w:t>MHz 790</w:t>
      </w:r>
      <w:r w:rsidRPr="000F6949">
        <w:rPr>
          <w:rFonts w:hint="cs"/>
          <w:rtl/>
        </w:rPr>
        <w:t xml:space="preserve">، فضلاً </w:t>
      </w:r>
      <w:r>
        <w:rPr>
          <w:rFonts w:hint="cs"/>
          <w:rtl/>
          <w:lang w:bidi="ar-SY"/>
        </w:rPr>
        <w:t>عن إمكانية تحقيق المزيد من التنسيق؛</w:t>
      </w:r>
    </w:p>
    <w:p w:rsidR="0062707D" w:rsidRDefault="0062707D" w:rsidP="0062707D">
      <w:pPr>
        <w:rPr>
          <w:rtl/>
          <w:lang w:bidi="ar-SY"/>
        </w:rPr>
      </w:pPr>
      <w:r>
        <w:rPr>
          <w:lang w:bidi="ar-SY"/>
        </w:rPr>
        <w:t>4</w:t>
      </w:r>
      <w:r>
        <w:rPr>
          <w:rFonts w:hint="cs"/>
          <w:rtl/>
          <w:lang w:bidi="ar-SY"/>
        </w:rPr>
        <w:tab/>
        <w:t xml:space="preserve">إلى دراسة التوافق بين الخدمة المتنقلة والخدمات الأخرى التي لها توزيعات حالياً في نطاق التردد </w:t>
      </w:r>
      <w:r>
        <w:rPr>
          <w:lang w:bidi="ar-SY"/>
        </w:rPr>
        <w:t>MHz 790</w:t>
      </w:r>
      <w:r>
        <w:rPr>
          <w:lang w:bidi="ar-SY"/>
        </w:rPr>
        <w:noBreakHyphen/>
        <w:t>694</w:t>
      </w:r>
      <w:r>
        <w:rPr>
          <w:rFonts w:hint="cs"/>
          <w:rtl/>
          <w:lang w:bidi="ar-SY"/>
        </w:rPr>
        <w:t xml:space="preserve"> وإعداد توصيات أو تقارير لقطاع الاتصالات الراديوية؛</w:t>
      </w:r>
    </w:p>
    <w:p w:rsidR="0062707D" w:rsidRDefault="0062707D" w:rsidP="0062707D">
      <w:pPr>
        <w:rPr>
          <w:rtl/>
          <w:lang w:bidi="ar-SY"/>
        </w:rPr>
      </w:pPr>
      <w:r>
        <w:rPr>
          <w:lang w:bidi="ar-SY"/>
        </w:rPr>
        <w:t>5</w:t>
      </w:r>
      <w:r>
        <w:rPr>
          <w:rFonts w:hint="cs"/>
          <w:rtl/>
          <w:lang w:bidi="ar-SY"/>
        </w:rPr>
        <w:tab/>
        <w:t>إلى دراسة حلول لتلبية احتياجات التطبيقات المساعدة للمتطلبات الإذاعية؛</w:t>
      </w:r>
    </w:p>
    <w:p w:rsidR="0062707D" w:rsidRDefault="0062707D" w:rsidP="0062707D">
      <w:pPr>
        <w:rPr>
          <w:rtl/>
          <w:lang w:bidi="ar-SY"/>
        </w:rPr>
      </w:pPr>
      <w:r>
        <w:rPr>
          <w:lang w:bidi="ar-SY"/>
        </w:rPr>
        <w:t>6</w:t>
      </w:r>
      <w:r>
        <w:rPr>
          <w:rFonts w:hint="cs"/>
          <w:rtl/>
          <w:lang w:bidi="ar-SY"/>
        </w:rPr>
        <w:tab/>
        <w:t xml:space="preserve">إلى تقديم نتائج هذه الدراسات في الوقت المناسب قبل المؤتمر </w:t>
      </w:r>
      <w:r>
        <w:rPr>
          <w:lang w:bidi="ar-SY"/>
        </w:rPr>
        <w:t>WRC-15</w:t>
      </w:r>
      <w:r>
        <w:rPr>
          <w:rFonts w:hint="cs"/>
          <w:rtl/>
          <w:lang w:bidi="ar-SY"/>
        </w:rPr>
        <w:t>،</w:t>
      </w:r>
    </w:p>
    <w:p w:rsidR="0062707D" w:rsidRPr="000F6949" w:rsidRDefault="0062707D" w:rsidP="00975FEB">
      <w:pPr>
        <w:pStyle w:val="call"/>
        <w:rPr>
          <w:rtl/>
        </w:rPr>
      </w:pPr>
      <w:r w:rsidRPr="000F6949">
        <w:rPr>
          <w:rFonts w:hint="cs"/>
          <w:rtl/>
        </w:rPr>
        <w:t>يدعو مدير مكتب الاتصالات الراديوية</w:t>
      </w:r>
    </w:p>
    <w:p w:rsidR="0062707D" w:rsidRDefault="0062707D" w:rsidP="0062707D">
      <w:pPr>
        <w:rPr>
          <w:rtl/>
          <w:lang w:bidi="ar-SY"/>
        </w:rPr>
      </w:pPr>
      <w:r>
        <w:rPr>
          <w:rFonts w:hint="cs"/>
          <w:rtl/>
          <w:lang w:bidi="ar-SY"/>
        </w:rPr>
        <w:t xml:space="preserve">إلى العمل، بالتعاون مع مدير مكتب تنمية الاتصالات، لمساعدة البلدان النامية التي ترغب في تنفيذ توزيع جديد للخدمة المتنقلة من أجل مساعدة هذه الإدارات على تحديد التعديلات على خطة </w:t>
      </w:r>
      <w:r>
        <w:rPr>
          <w:lang w:bidi="ar-SY"/>
        </w:rPr>
        <w:t>GE-06</w:t>
      </w:r>
      <w:r>
        <w:rPr>
          <w:rFonts w:hint="cs"/>
          <w:rtl/>
          <w:lang w:bidi="ar-SY"/>
        </w:rPr>
        <w:t xml:space="preserve"> اللازمة لإبقاء سعة كافية للخدمة الإذاعية،</w:t>
      </w:r>
    </w:p>
    <w:p w:rsidR="00975FEB" w:rsidRDefault="00975FEB" w:rsidP="00975FEB">
      <w:pPr>
        <w:pStyle w:val="call"/>
        <w:rPr>
          <w:rtl/>
        </w:rPr>
      </w:pPr>
      <w:r>
        <w:rPr>
          <w:rtl/>
        </w:rPr>
        <w:br w:type="page"/>
      </w:r>
    </w:p>
    <w:p w:rsidR="0062707D" w:rsidRDefault="0062707D" w:rsidP="00975FEB">
      <w:pPr>
        <w:pStyle w:val="call"/>
        <w:rPr>
          <w:rtl/>
        </w:rPr>
      </w:pPr>
      <w:r>
        <w:rPr>
          <w:rFonts w:hint="cs"/>
          <w:rtl/>
        </w:rPr>
        <w:lastRenderedPageBreak/>
        <w:t>يدعو الإدارات</w:t>
      </w:r>
    </w:p>
    <w:p w:rsidR="0062707D" w:rsidRDefault="0062707D" w:rsidP="0062707D">
      <w:pPr>
        <w:rPr>
          <w:lang w:bidi="ar-SY"/>
        </w:rPr>
      </w:pPr>
      <w:r>
        <w:rPr>
          <w:rFonts w:hint="cs"/>
          <w:rtl/>
          <w:lang w:bidi="ar-SY"/>
        </w:rPr>
        <w:t xml:space="preserve">إلى المشاركة في هذه الدراسات، وخصوصاً أن تبين بأسرع ما يمكن أثناء عملية التحضير للمؤتمر </w:t>
      </w:r>
      <w:r>
        <w:rPr>
          <w:lang w:bidi="ar-SY"/>
        </w:rPr>
        <w:t>WRC</w:t>
      </w:r>
      <w:r>
        <w:rPr>
          <w:lang w:bidi="ar-SY"/>
        </w:rPr>
        <w:noBreakHyphen/>
        <w:t>15</w:t>
      </w:r>
      <w:r>
        <w:rPr>
          <w:rFonts w:hint="cs"/>
          <w:rtl/>
          <w:lang w:bidi="ar-SY"/>
        </w:rPr>
        <w:t xml:space="preserve"> المتطلبات من الطيف للخدمة المتنقلة والخدمة الإذاعية والخدمات الأخرى من أجل تحديد خيارات نطاقات التردد للخدمة المتنقلة فضلاً عن ترتيبات القنوات ذات الصلة.</w:t>
      </w:r>
    </w:p>
    <w:p w:rsidR="00975FEB" w:rsidRDefault="00975FEB" w:rsidP="0062707D">
      <w:pPr>
        <w:rPr>
          <w:lang w:bidi="ar-SY"/>
        </w:rPr>
      </w:pPr>
    </w:p>
    <w:p w:rsidR="00975FEB" w:rsidRDefault="00975FEB" w:rsidP="0062707D">
      <w:pPr>
        <w:rPr>
          <w:lang w:bidi="ar-SY"/>
        </w:rPr>
      </w:pPr>
    </w:p>
    <w:p w:rsidR="00975FEB" w:rsidRDefault="00975FEB" w:rsidP="0062707D">
      <w:pPr>
        <w:rPr>
          <w:lang w:bidi="ar-SY"/>
        </w:rPr>
      </w:pPr>
    </w:p>
    <w:p w:rsidR="00975FEB" w:rsidRDefault="00975FEB" w:rsidP="0062707D">
      <w:pPr>
        <w:rPr>
          <w:lang w:bidi="ar-SY"/>
        </w:rPr>
      </w:pPr>
    </w:p>
    <w:p w:rsidR="00975FEB" w:rsidRDefault="00975FEB" w:rsidP="0062707D">
      <w:pPr>
        <w:rPr>
          <w:lang w:bidi="ar-SY"/>
        </w:rPr>
      </w:pPr>
    </w:p>
    <w:p w:rsidR="00975FEB" w:rsidRDefault="00975FEB" w:rsidP="0062707D">
      <w:pPr>
        <w:rPr>
          <w:lang w:bidi="ar-SY"/>
        </w:rPr>
      </w:pPr>
    </w:p>
    <w:p w:rsidR="00975FEB" w:rsidRDefault="00975FEB" w:rsidP="0062707D">
      <w:pPr>
        <w:rPr>
          <w:lang w:bidi="ar-SY"/>
        </w:rPr>
      </w:pPr>
    </w:p>
    <w:p w:rsidR="00975FEB" w:rsidRDefault="00975FEB" w:rsidP="0062707D">
      <w:pPr>
        <w:rPr>
          <w:lang w:bidi="ar-SY"/>
        </w:rPr>
      </w:pPr>
    </w:p>
    <w:p w:rsidR="00975FEB" w:rsidRDefault="00975FEB" w:rsidP="0062707D">
      <w:pPr>
        <w:rPr>
          <w:lang w:bidi="ar-SY"/>
        </w:rPr>
      </w:pPr>
    </w:p>
    <w:p w:rsidR="00975FEB" w:rsidRDefault="00975FEB" w:rsidP="0062707D">
      <w:pPr>
        <w:rPr>
          <w:lang w:bidi="ar-SY"/>
        </w:rPr>
      </w:pPr>
    </w:p>
    <w:p w:rsidR="00975FEB" w:rsidRDefault="00975FEB" w:rsidP="0062707D">
      <w:pPr>
        <w:rPr>
          <w:lang w:bidi="ar-SY"/>
        </w:rPr>
      </w:pPr>
    </w:p>
    <w:p w:rsidR="00975FEB" w:rsidRDefault="00975FEB" w:rsidP="0062707D">
      <w:pPr>
        <w:rPr>
          <w:lang w:bidi="ar-SY"/>
        </w:rPr>
      </w:pPr>
    </w:p>
    <w:p w:rsidR="00975FEB" w:rsidRDefault="00975FEB" w:rsidP="0062707D">
      <w:pPr>
        <w:rPr>
          <w:lang w:bidi="ar-SY"/>
        </w:rPr>
      </w:pPr>
    </w:p>
    <w:p w:rsidR="00975FEB" w:rsidRDefault="00975FEB" w:rsidP="0062707D">
      <w:pPr>
        <w:rPr>
          <w:lang w:bidi="ar-SY"/>
        </w:rPr>
      </w:pPr>
    </w:p>
    <w:p w:rsidR="00975FEB" w:rsidRDefault="00975FEB" w:rsidP="0062707D">
      <w:pPr>
        <w:rPr>
          <w:lang w:bidi="ar-SY"/>
        </w:rPr>
      </w:pPr>
    </w:p>
    <w:p w:rsidR="0062707D" w:rsidRDefault="0062707D" w:rsidP="0062707D">
      <w:pPr>
        <w:rPr>
          <w:rtl/>
          <w:lang w:bidi="ar-SY"/>
        </w:rPr>
      </w:pPr>
      <w:r>
        <w:rPr>
          <w:rtl/>
          <w:lang w:bidi="ar-SY"/>
        </w:rPr>
        <w:br w:type="page"/>
      </w:r>
    </w:p>
    <w:p w:rsidR="0062707D" w:rsidRDefault="0062707D" w:rsidP="00700226">
      <w:pPr>
        <w:pStyle w:val="ResNo"/>
        <w:rPr>
          <w:rtl/>
          <w:lang w:bidi="ar-SY"/>
        </w:rPr>
      </w:pPr>
      <w:bookmarkStart w:id="116" w:name="_Toc339025928"/>
      <w:bookmarkStart w:id="117" w:name="القرار_233_WRC12"/>
      <w:bookmarkStart w:id="118" w:name="_Toc340580375"/>
      <w:bookmarkStart w:id="119" w:name="_Toc340580501"/>
      <w:r>
        <w:rPr>
          <w:rFonts w:hint="cs"/>
          <w:rtl/>
        </w:rPr>
        <w:lastRenderedPageBreak/>
        <w:t xml:space="preserve">القـرار </w:t>
      </w:r>
      <w:r w:rsidRPr="00BF7778">
        <w:rPr>
          <w:rStyle w:val="href"/>
        </w:rPr>
        <w:t>233</w:t>
      </w:r>
      <w:r w:rsidRPr="003207EA">
        <w:rPr>
          <w:lang w:val="en-GB"/>
        </w:rPr>
        <w:t xml:space="preserve"> (WRC</w:t>
      </w:r>
      <w:r w:rsidRPr="003207EA">
        <w:rPr>
          <w:lang w:val="en-GB"/>
        </w:rPr>
        <w:noBreakHyphen/>
        <w:t>12)</w:t>
      </w:r>
      <w:bookmarkEnd w:id="116"/>
      <w:bookmarkEnd w:id="117"/>
      <w:bookmarkEnd w:id="118"/>
      <w:bookmarkEnd w:id="119"/>
    </w:p>
    <w:p w:rsidR="0062707D" w:rsidRDefault="0062707D" w:rsidP="00975FEB">
      <w:pPr>
        <w:pStyle w:val="Restitle"/>
        <w:rPr>
          <w:rtl/>
        </w:rPr>
      </w:pPr>
      <w:bookmarkStart w:id="120" w:name="_Toc327956638"/>
      <w:bookmarkStart w:id="121" w:name="_Toc339025929"/>
      <w:r>
        <w:rPr>
          <w:rFonts w:hint="cs"/>
          <w:rtl/>
        </w:rPr>
        <w:t xml:space="preserve">دراسات بشأن الأمور المتعلقة بالترددات </w:t>
      </w:r>
      <w:r w:rsidR="00975FEB">
        <w:rPr>
          <w:rtl/>
        </w:rPr>
        <w:br/>
      </w:r>
      <w:r>
        <w:rPr>
          <w:rFonts w:hint="cs"/>
          <w:rtl/>
        </w:rPr>
        <w:t>الخاصة بالاتصالات المتنقلة الدولية</w:t>
      </w:r>
      <w:r w:rsidR="00975FEB">
        <w:rPr>
          <w:rFonts w:hint="cs"/>
          <w:rtl/>
        </w:rPr>
        <w:t xml:space="preserve"> </w:t>
      </w:r>
      <w:r>
        <w:rPr>
          <w:rFonts w:hint="cs"/>
          <w:rtl/>
        </w:rPr>
        <w:t xml:space="preserve">وغيرها </w:t>
      </w:r>
      <w:r w:rsidR="00975FEB">
        <w:rPr>
          <w:rtl/>
        </w:rPr>
        <w:br/>
      </w:r>
      <w:r>
        <w:rPr>
          <w:rFonts w:hint="cs"/>
          <w:rtl/>
        </w:rPr>
        <w:t>من التطبيقات المتنقلة عريضة النطاق للأرض</w:t>
      </w:r>
      <w:bookmarkEnd w:id="120"/>
      <w:bookmarkEnd w:id="121"/>
    </w:p>
    <w:p w:rsidR="0062707D" w:rsidRDefault="0062707D" w:rsidP="00BA5CC0">
      <w:pPr>
        <w:pStyle w:val="Normalaftertitle"/>
        <w:rPr>
          <w:rtl/>
          <w:lang w:bidi="ar-SY"/>
        </w:rPr>
      </w:pPr>
      <w:r>
        <w:rPr>
          <w:rFonts w:hint="cs"/>
          <w:rtl/>
        </w:rPr>
        <w:t xml:space="preserve">إن المؤتمر العالمي للاتصالات الراديوية (جنيف، </w:t>
      </w:r>
      <w:r>
        <w:t>2012</w:t>
      </w:r>
      <w:r>
        <w:rPr>
          <w:rFonts w:hint="cs"/>
          <w:rtl/>
          <w:lang w:bidi="ar-SY"/>
        </w:rPr>
        <w:t>)،</w:t>
      </w:r>
    </w:p>
    <w:p w:rsidR="0062707D" w:rsidRDefault="0062707D" w:rsidP="00975FEB">
      <w:pPr>
        <w:pStyle w:val="call"/>
      </w:pPr>
      <w:r>
        <w:rPr>
          <w:rFonts w:hint="cs"/>
          <w:rtl/>
        </w:rPr>
        <w:t>إذ يضع في اعتباره</w:t>
      </w:r>
    </w:p>
    <w:p w:rsidR="0062707D" w:rsidRDefault="0062707D" w:rsidP="0062707D">
      <w:pPr>
        <w:rPr>
          <w:rtl/>
          <w:lang w:bidi="ar-SY"/>
        </w:rPr>
      </w:pPr>
      <w:r>
        <w:rPr>
          <w:rFonts w:hint="cs"/>
          <w:rtl/>
          <w:lang w:bidi="ar-SY"/>
        </w:rPr>
        <w:t xml:space="preserve"> </w:t>
      </w:r>
      <w:r>
        <w:rPr>
          <w:rFonts w:hint="cs"/>
          <w:i/>
          <w:iCs/>
          <w:rtl/>
          <w:lang w:bidi="ar-SY"/>
        </w:rPr>
        <w:t>أ )</w:t>
      </w:r>
      <w:r>
        <w:rPr>
          <w:rFonts w:hint="cs"/>
          <w:i/>
          <w:iCs/>
          <w:rtl/>
          <w:lang w:bidi="ar-SY"/>
        </w:rPr>
        <w:tab/>
      </w:r>
      <w:r>
        <w:rPr>
          <w:rFonts w:hint="cs"/>
          <w:rtl/>
          <w:lang w:bidi="ar-SY"/>
        </w:rPr>
        <w:t xml:space="preserve">أن هناك نمواً كبيراً في الطلب على التطبيقات عريضة النطاق ذات الإمكانات الخاصة بالوسائط المتعددة منذ المؤتمر العالمي للاتصالات الراديوية لعام </w:t>
      </w:r>
      <w:r>
        <w:rPr>
          <w:lang w:bidi="ar-SY"/>
        </w:rPr>
        <w:t>2007</w:t>
      </w:r>
      <w:r>
        <w:rPr>
          <w:rFonts w:hint="cs"/>
          <w:rtl/>
          <w:lang w:bidi="ar-SY"/>
        </w:rPr>
        <w:t>؛</w:t>
      </w:r>
    </w:p>
    <w:p w:rsidR="0062707D" w:rsidRPr="005B7EE2" w:rsidRDefault="0062707D" w:rsidP="0062707D">
      <w:pPr>
        <w:rPr>
          <w:spacing w:val="-6"/>
          <w:rtl/>
          <w:lang w:bidi="ar-SY"/>
        </w:rPr>
      </w:pPr>
      <w:r>
        <w:rPr>
          <w:rFonts w:hint="cs"/>
          <w:i/>
          <w:iCs/>
          <w:rtl/>
          <w:lang w:bidi="ar-SY"/>
        </w:rPr>
        <w:t>ب)</w:t>
      </w:r>
      <w:r>
        <w:rPr>
          <w:rFonts w:hint="cs"/>
          <w:rtl/>
          <w:lang w:bidi="ar-SY"/>
        </w:rPr>
        <w:tab/>
      </w:r>
      <w:r w:rsidRPr="005B7EE2">
        <w:rPr>
          <w:rFonts w:hint="cs"/>
          <w:spacing w:val="-6"/>
          <w:rtl/>
          <w:lang w:bidi="ar-SY"/>
        </w:rPr>
        <w:t xml:space="preserve">أن أنظمة الاتصالات المتنقلة الدولية كانت الوسيلة الرئيسية </w:t>
      </w:r>
      <w:r>
        <w:rPr>
          <w:rFonts w:hint="cs"/>
          <w:spacing w:val="-6"/>
          <w:rtl/>
          <w:lang w:bidi="ar-SY"/>
        </w:rPr>
        <w:t>لتوفير</w:t>
      </w:r>
      <w:r w:rsidRPr="005B7EE2">
        <w:rPr>
          <w:rFonts w:hint="cs"/>
          <w:spacing w:val="-6"/>
          <w:rtl/>
          <w:lang w:bidi="ar-SY"/>
        </w:rPr>
        <w:t xml:space="preserve"> </w:t>
      </w:r>
      <w:r>
        <w:rPr>
          <w:rFonts w:hint="cs"/>
          <w:spacing w:val="-6"/>
          <w:rtl/>
          <w:lang w:bidi="ar-SY"/>
        </w:rPr>
        <w:t>ال</w:t>
      </w:r>
      <w:r w:rsidRPr="005B7EE2">
        <w:rPr>
          <w:rFonts w:hint="cs"/>
          <w:spacing w:val="-6"/>
          <w:rtl/>
          <w:lang w:bidi="ar-SY"/>
        </w:rPr>
        <w:t xml:space="preserve">تطبيقات </w:t>
      </w:r>
      <w:r>
        <w:rPr>
          <w:rFonts w:hint="cs"/>
          <w:spacing w:val="-6"/>
          <w:rtl/>
          <w:lang w:bidi="ar-SY"/>
        </w:rPr>
        <w:t xml:space="preserve">المتنقلة عريضة </w:t>
      </w:r>
      <w:r w:rsidRPr="005B7EE2">
        <w:rPr>
          <w:rFonts w:hint="cs"/>
          <w:spacing w:val="-6"/>
          <w:rtl/>
          <w:lang w:bidi="ar-SY"/>
        </w:rPr>
        <w:t>النطاق في مناطق واسعة؛</w:t>
      </w:r>
    </w:p>
    <w:p w:rsidR="0062707D" w:rsidRDefault="0062707D" w:rsidP="0062707D">
      <w:pPr>
        <w:rPr>
          <w:rtl/>
          <w:lang w:bidi="ar-SY"/>
        </w:rPr>
      </w:pPr>
      <w:r>
        <w:rPr>
          <w:rFonts w:hint="cs"/>
          <w:i/>
          <w:iCs/>
          <w:rtl/>
          <w:lang w:bidi="ar-SY"/>
        </w:rPr>
        <w:t>ج)</w:t>
      </w:r>
      <w:r>
        <w:rPr>
          <w:rFonts w:hint="cs"/>
          <w:i/>
          <w:iCs/>
          <w:rtl/>
          <w:lang w:bidi="ar-SY"/>
        </w:rPr>
        <w:tab/>
      </w:r>
      <w:r>
        <w:rPr>
          <w:rFonts w:hint="cs"/>
          <w:rtl/>
          <w:lang w:bidi="ar-SY"/>
        </w:rPr>
        <w:t>أن الاتصالات المتنقلة الدولية وغيرها من الأنظمة المتنقلة عريضة النطاق تساهم في التنمية الاقتصادية والاجتماعية من خلال توفير مجموعة واسعة من تطبيقات الوسائط المتعددة، مثل التطبيقات المتنقلة للطب عن بُعد والعمل عن بُعد والتعلم عن بُعد وتطبيقات أخرى؛</w:t>
      </w:r>
    </w:p>
    <w:p w:rsidR="0062707D" w:rsidRDefault="0062707D" w:rsidP="0062707D">
      <w:pPr>
        <w:rPr>
          <w:rtl/>
          <w:lang w:bidi="ar-SY"/>
        </w:rPr>
      </w:pPr>
      <w:r>
        <w:rPr>
          <w:rFonts w:hint="cs"/>
          <w:i/>
          <w:iCs/>
          <w:rtl/>
          <w:lang w:bidi="ar-SY"/>
        </w:rPr>
        <w:t>د )</w:t>
      </w:r>
      <w:r>
        <w:rPr>
          <w:rFonts w:hint="cs"/>
          <w:rtl/>
          <w:lang w:bidi="ar-SY"/>
        </w:rPr>
        <w:tab/>
        <w:t>أن هناك نمواً كبيراً متواصلاً في جميع البلدان التي تنتشر فيها أنظمة الاتصالات المتنقلة الدولية، في أعداد مستعملي هذه الأنظمة وفي كمية البيانات المنقولة ومعدلاتها والتي يدفعها المحتوى السمعي والمرئي إلى حد كبير؛</w:t>
      </w:r>
    </w:p>
    <w:p w:rsidR="0062707D" w:rsidRDefault="0062707D" w:rsidP="0062707D">
      <w:pPr>
        <w:rPr>
          <w:rtl/>
          <w:lang w:bidi="ar-SY"/>
        </w:rPr>
      </w:pPr>
      <w:r>
        <w:rPr>
          <w:rFonts w:hint="cs"/>
          <w:i/>
          <w:iCs/>
          <w:rtl/>
          <w:lang w:bidi="ar-SY"/>
        </w:rPr>
        <w:t>ﻫ )</w:t>
      </w:r>
      <w:r>
        <w:rPr>
          <w:rFonts w:hint="cs"/>
          <w:rtl/>
          <w:lang w:bidi="ar-SY"/>
        </w:rPr>
        <w:tab/>
        <w:t>أن الاتصالات المتنقلة الدولية وغيرها من الأنظمة المتنقلة عريضة النطاق يمكن أن تقلص من الفجوة الرقمية بين المناطق الحضرية والريفية، بما في ذلك المجتمعات المحرومة من الخدمات؛</w:t>
      </w:r>
    </w:p>
    <w:p w:rsidR="0062707D" w:rsidRPr="00CA2E0E" w:rsidRDefault="0062707D" w:rsidP="0062707D">
      <w:pPr>
        <w:rPr>
          <w:spacing w:val="-6"/>
          <w:rtl/>
          <w:lang w:bidi="ar-SY"/>
        </w:rPr>
      </w:pPr>
      <w:r>
        <w:rPr>
          <w:rFonts w:hint="cs"/>
          <w:i/>
          <w:iCs/>
          <w:rtl/>
          <w:lang w:bidi="ar-SY"/>
        </w:rPr>
        <w:t>و )</w:t>
      </w:r>
      <w:r>
        <w:rPr>
          <w:rFonts w:hint="cs"/>
          <w:rtl/>
          <w:lang w:bidi="ar-SY"/>
        </w:rPr>
        <w:tab/>
      </w:r>
      <w:r w:rsidRPr="00CA2E0E">
        <w:rPr>
          <w:rFonts w:hint="cs"/>
          <w:spacing w:val="-6"/>
          <w:rtl/>
          <w:lang w:bidi="ar-SY"/>
        </w:rPr>
        <w:t>أنه يتوقع أن تكون آلية التوصيل الرئيسية للنفاذ عريض النطاق في كثير من الأسواق النامية، من خلال الأجهزة المتنقلة؛</w:t>
      </w:r>
    </w:p>
    <w:p w:rsidR="0062707D" w:rsidRDefault="0062707D" w:rsidP="0062707D">
      <w:pPr>
        <w:rPr>
          <w:rtl/>
          <w:lang w:bidi="ar-SY"/>
        </w:rPr>
      </w:pPr>
      <w:r>
        <w:rPr>
          <w:rFonts w:hint="cs"/>
          <w:i/>
          <w:iCs/>
          <w:rtl/>
          <w:lang w:bidi="ar-SY"/>
        </w:rPr>
        <w:t>ز )</w:t>
      </w:r>
      <w:r>
        <w:rPr>
          <w:rFonts w:hint="cs"/>
          <w:rtl/>
          <w:lang w:bidi="ar-SY"/>
        </w:rPr>
        <w:tab/>
        <w:t xml:space="preserve">أن هناك أنظمة اتصالات راديوية أخرى، مثل الشبكات الراديوية المحلية </w:t>
      </w:r>
      <w:r>
        <w:rPr>
          <w:lang w:bidi="ar-SY"/>
        </w:rPr>
        <w:t>(RLAN)</w:t>
      </w:r>
      <w:r>
        <w:rPr>
          <w:rFonts w:hint="cs"/>
          <w:rtl/>
          <w:lang w:bidi="ar-SY"/>
        </w:rPr>
        <w:t xml:space="preserve"> تدعم مجموعة واسعة من</w:t>
      </w:r>
      <w:r>
        <w:rPr>
          <w:rFonts w:hint="eastAsia"/>
          <w:lang w:bidi="ar-SY"/>
        </w:rPr>
        <w:t> </w:t>
      </w:r>
      <w:r>
        <w:rPr>
          <w:rFonts w:hint="cs"/>
          <w:rtl/>
          <w:lang w:bidi="ar-SY"/>
        </w:rPr>
        <w:t>التطبيقات المتنقلة عريضة النطاق؛</w:t>
      </w:r>
    </w:p>
    <w:p w:rsidR="00975FEB" w:rsidRDefault="00975FEB" w:rsidP="0062707D">
      <w:pPr>
        <w:rPr>
          <w:i/>
          <w:iCs/>
          <w:rtl/>
          <w:lang w:bidi="ar-SY"/>
        </w:rPr>
      </w:pPr>
      <w:r>
        <w:rPr>
          <w:i/>
          <w:iCs/>
          <w:rtl/>
          <w:lang w:bidi="ar-SY"/>
        </w:rPr>
        <w:br w:type="page"/>
      </w:r>
    </w:p>
    <w:p w:rsidR="0062707D" w:rsidRDefault="0062707D" w:rsidP="0062707D">
      <w:pPr>
        <w:rPr>
          <w:rtl/>
          <w:lang w:bidi="ar-SY"/>
        </w:rPr>
      </w:pPr>
      <w:r w:rsidRPr="00CA2E0E">
        <w:rPr>
          <w:rFonts w:hint="cs"/>
          <w:i/>
          <w:iCs/>
          <w:rtl/>
          <w:lang w:bidi="ar-SY"/>
        </w:rPr>
        <w:lastRenderedPageBreak/>
        <w:t>ح)</w:t>
      </w:r>
      <w:r>
        <w:rPr>
          <w:rFonts w:hint="cs"/>
          <w:rtl/>
          <w:lang w:bidi="ar-SY"/>
        </w:rPr>
        <w:tab/>
        <w:t>أن تيسر الطيف الكافي في الوقت المناسب مع الأحكام التنظيمية الداعمة أمر ضروري لدعم النمو المستقبلي للاتصالات المتنقلة الدولية وغيرها من الأنظمة المتنقلة عريضة النطاق ؛</w:t>
      </w:r>
    </w:p>
    <w:p w:rsidR="0062707D" w:rsidRDefault="0062707D" w:rsidP="0062707D">
      <w:pPr>
        <w:rPr>
          <w:rtl/>
          <w:lang w:bidi="ar-SY"/>
        </w:rPr>
      </w:pPr>
      <w:r>
        <w:rPr>
          <w:rFonts w:hint="cs"/>
          <w:i/>
          <w:iCs/>
          <w:rtl/>
          <w:lang w:bidi="ar-SY"/>
        </w:rPr>
        <w:t>ط)</w:t>
      </w:r>
      <w:r>
        <w:rPr>
          <w:rFonts w:hint="cs"/>
          <w:rtl/>
          <w:lang w:bidi="ar-SY"/>
        </w:rPr>
        <w:tab/>
        <w:t>أن هناك حاجة إلى الاستمرار في الاستفادة من التطورات التكنولوجية من أجل زيادة كفاءة استعمال الطيف وتسهيل النفاذ إليه؛</w:t>
      </w:r>
    </w:p>
    <w:p w:rsidR="0062707D" w:rsidRDefault="0062707D" w:rsidP="0062707D">
      <w:pPr>
        <w:rPr>
          <w:rtl/>
          <w:lang w:bidi="ar-SY"/>
        </w:rPr>
      </w:pPr>
      <w:r>
        <w:rPr>
          <w:rFonts w:hint="cs"/>
          <w:i/>
          <w:iCs/>
          <w:rtl/>
          <w:lang w:bidi="ar-SY"/>
        </w:rPr>
        <w:t>ي)</w:t>
      </w:r>
      <w:r>
        <w:rPr>
          <w:rFonts w:hint="cs"/>
          <w:rtl/>
          <w:lang w:bidi="ar-SY"/>
        </w:rPr>
        <w:tab/>
        <w:t>أنه يستحسن كثيراً وجود نطاقات تردد منسقة عالمياً وترتيبات منسقة بخصوص الترددات من أجل الاتصالات المتنقلة الدولية وغيرها من الأنظمة المتنقلة عريضة النطاق لتحقيق التجوال العالمي والتمتع بفوائد وفورات الحجم الكبير؛</w:t>
      </w:r>
    </w:p>
    <w:p w:rsidR="0062707D" w:rsidRDefault="0062707D" w:rsidP="0062707D">
      <w:pPr>
        <w:rPr>
          <w:rtl/>
          <w:lang w:bidi="ar-SY"/>
        </w:rPr>
      </w:pPr>
      <w:r>
        <w:rPr>
          <w:rFonts w:hint="cs"/>
          <w:i/>
          <w:iCs/>
          <w:rtl/>
          <w:lang w:bidi="ar-SY"/>
        </w:rPr>
        <w:t>ك)</w:t>
      </w:r>
      <w:r>
        <w:rPr>
          <w:rFonts w:hint="cs"/>
          <w:i/>
          <w:iCs/>
          <w:rtl/>
          <w:lang w:bidi="ar-SY"/>
        </w:rPr>
        <w:tab/>
      </w:r>
      <w:r>
        <w:rPr>
          <w:rFonts w:hint="cs"/>
          <w:rtl/>
          <w:lang w:bidi="ar-SY"/>
        </w:rPr>
        <w:t>أن الكثير من البلدان لم توفر بعد الطيف المحدد فعلاً في لوائح الراديو للاتصالات المتنقلة الدولية، وذلك لأسباب مختلفة، منها استعمال هذا الطيف في أنظمة وخدمات أخرى؛</w:t>
      </w:r>
    </w:p>
    <w:p w:rsidR="0062707D" w:rsidRDefault="0062707D" w:rsidP="0062707D">
      <w:pPr>
        <w:rPr>
          <w:rtl/>
          <w:lang w:bidi="ar-SY"/>
        </w:rPr>
      </w:pPr>
      <w:r>
        <w:rPr>
          <w:rFonts w:hint="cs"/>
          <w:i/>
          <w:iCs/>
          <w:rtl/>
          <w:lang w:bidi="ar-SY"/>
        </w:rPr>
        <w:t>ل)</w:t>
      </w:r>
      <w:r>
        <w:rPr>
          <w:rFonts w:hint="cs"/>
          <w:i/>
          <w:iCs/>
          <w:rtl/>
          <w:lang w:bidi="ar-SY"/>
        </w:rPr>
        <w:tab/>
      </w:r>
      <w:r w:rsidRPr="00CA2E0E">
        <w:rPr>
          <w:rFonts w:hint="cs"/>
          <w:spacing w:val="-6"/>
          <w:rtl/>
          <w:lang w:bidi="ar-SY"/>
        </w:rPr>
        <w:t xml:space="preserve">أن </w:t>
      </w:r>
      <w:r>
        <w:rPr>
          <w:rFonts w:hint="cs"/>
          <w:spacing w:val="-6"/>
          <w:rtl/>
          <w:lang w:bidi="ar-SY"/>
        </w:rPr>
        <w:t xml:space="preserve">اختيار نطاقات قريبة من </w:t>
      </w:r>
      <w:r w:rsidRPr="00CA2E0E">
        <w:rPr>
          <w:rFonts w:hint="cs"/>
          <w:spacing w:val="-6"/>
          <w:rtl/>
          <w:lang w:bidi="ar-SY"/>
        </w:rPr>
        <w:t>النطاقات المحددة فعلاً للاتصالات المتنقلة الدولية يمكن أن يؤدي إلى الحد من التعقيد في</w:t>
      </w:r>
      <w:r>
        <w:rPr>
          <w:rFonts w:hint="eastAsia"/>
          <w:spacing w:val="-6"/>
          <w:rtl/>
          <w:lang w:bidi="ar-SY"/>
        </w:rPr>
        <w:t> </w:t>
      </w:r>
      <w:r w:rsidRPr="00CA2E0E">
        <w:rPr>
          <w:rFonts w:hint="cs"/>
          <w:spacing w:val="-6"/>
          <w:rtl/>
          <w:lang w:bidi="ar-SY"/>
        </w:rPr>
        <w:t>تصميم المعدات؛</w:t>
      </w:r>
    </w:p>
    <w:p w:rsidR="0062707D" w:rsidRDefault="0062707D" w:rsidP="0062707D">
      <w:pPr>
        <w:rPr>
          <w:rtl/>
          <w:lang w:bidi="ar-SY"/>
        </w:rPr>
      </w:pPr>
      <w:r>
        <w:rPr>
          <w:rFonts w:hint="cs"/>
          <w:i/>
          <w:iCs/>
          <w:rtl/>
          <w:lang w:bidi="ar-SY"/>
        </w:rPr>
        <w:t>م )</w:t>
      </w:r>
      <w:r>
        <w:rPr>
          <w:rFonts w:hint="cs"/>
          <w:i/>
          <w:iCs/>
          <w:rtl/>
          <w:lang w:bidi="ar-SY"/>
        </w:rPr>
        <w:tab/>
      </w:r>
      <w:r>
        <w:rPr>
          <w:rFonts w:hint="cs"/>
          <w:rtl/>
          <w:lang w:bidi="ar-SY"/>
        </w:rPr>
        <w:t>ضرورة حماية الخدمات القائمة عند النظر في نطاقات تردد من أجل توزيعات إضافية محتملة لأي خدمة؛</w:t>
      </w:r>
    </w:p>
    <w:p w:rsidR="0062707D" w:rsidRDefault="0062707D" w:rsidP="0062707D">
      <w:pPr>
        <w:rPr>
          <w:rtl/>
          <w:lang w:bidi="ar-SY"/>
        </w:rPr>
      </w:pPr>
      <w:r>
        <w:rPr>
          <w:rFonts w:hint="cs"/>
          <w:i/>
          <w:iCs/>
          <w:rtl/>
          <w:lang w:bidi="ar-SY"/>
        </w:rPr>
        <w:t>ن)</w:t>
      </w:r>
      <w:r>
        <w:rPr>
          <w:rFonts w:hint="cs"/>
          <w:rtl/>
          <w:lang w:bidi="ar-SY"/>
        </w:rPr>
        <w:tab/>
        <w:t xml:space="preserve">أن الأمور المتعلقة بالترددات الخاصة بالاتصالات المتنقلة الدولية في بعض نطاقات التردد دون </w:t>
      </w:r>
      <w:r>
        <w:rPr>
          <w:lang w:bidi="ar-SY"/>
        </w:rPr>
        <w:t>GHz 6</w:t>
      </w:r>
      <w:r>
        <w:rPr>
          <w:rFonts w:hint="cs"/>
          <w:rtl/>
          <w:lang w:bidi="ar-SY"/>
        </w:rPr>
        <w:t xml:space="preserve"> تمت دراستها عند التحضير للمؤتمر العالمي للاتصالات الراديوية لعام </w:t>
      </w:r>
      <w:r>
        <w:rPr>
          <w:lang w:bidi="ar-SY"/>
        </w:rPr>
        <w:t>2007</w:t>
      </w:r>
      <w:r>
        <w:rPr>
          <w:rFonts w:hint="cs"/>
          <w:rtl/>
          <w:lang w:bidi="ar-SY"/>
        </w:rPr>
        <w:t xml:space="preserve"> والذي حدد شروطاً تقنية وإجراءات تنظيمية في بعض من هذه النطاقات؛</w:t>
      </w:r>
    </w:p>
    <w:p w:rsidR="0062707D" w:rsidRDefault="0062707D" w:rsidP="0062707D">
      <w:pPr>
        <w:rPr>
          <w:rtl/>
          <w:lang w:bidi="ar-SY"/>
        </w:rPr>
      </w:pPr>
      <w:r>
        <w:rPr>
          <w:rFonts w:hint="cs"/>
          <w:i/>
          <w:iCs/>
          <w:rtl/>
          <w:lang w:bidi="ar-SY"/>
        </w:rPr>
        <w:t>س)</w:t>
      </w:r>
      <w:r>
        <w:rPr>
          <w:rFonts w:hint="cs"/>
          <w:i/>
          <w:iCs/>
          <w:rtl/>
          <w:lang w:bidi="ar-SY"/>
        </w:rPr>
        <w:tab/>
      </w:r>
      <w:r>
        <w:rPr>
          <w:rFonts w:hint="cs"/>
          <w:rtl/>
        </w:rPr>
        <w:t xml:space="preserve">التقرير </w:t>
      </w:r>
      <w:r>
        <w:t>ITU</w:t>
      </w:r>
      <w:r>
        <w:noBreakHyphen/>
        <w:t>R M.2109</w:t>
      </w:r>
      <w:r>
        <w:rPr>
          <w:rFonts w:hint="cs"/>
          <w:rtl/>
          <w:lang w:bidi="ar-SY"/>
        </w:rPr>
        <w:t xml:space="preserve">، "دراسات التقاسم بين أنظمة الاتصالات المتنقلة الدولية المتقدمة والشبكات الساتلية المستقرة بالنسبة إلى الأرض في الخدمة الثابتة الساتلية في نطاقي التردد </w:t>
      </w:r>
      <w:r>
        <w:rPr>
          <w:lang w:bidi="ar-SY"/>
        </w:rPr>
        <w:t>MHz 4 200</w:t>
      </w:r>
      <w:r>
        <w:rPr>
          <w:lang w:bidi="ar-SY"/>
        </w:rPr>
        <w:noBreakHyphen/>
        <w:t>3 400</w:t>
      </w:r>
      <w:r>
        <w:rPr>
          <w:rFonts w:hint="cs"/>
          <w:rtl/>
          <w:lang w:bidi="ar-SY"/>
        </w:rPr>
        <w:t xml:space="preserve"> و</w:t>
      </w:r>
      <w:r>
        <w:rPr>
          <w:lang w:bidi="ar-SY"/>
        </w:rPr>
        <w:t>MHz 4 800</w:t>
      </w:r>
      <w:r>
        <w:rPr>
          <w:lang w:bidi="ar-SY"/>
        </w:rPr>
        <w:noBreakHyphen/>
        <w:t>4 500</w:t>
      </w:r>
      <w:r>
        <w:rPr>
          <w:rFonts w:hint="cs"/>
          <w:rtl/>
          <w:lang w:bidi="ar-SY"/>
        </w:rPr>
        <w:t>"؛</w:t>
      </w:r>
    </w:p>
    <w:p w:rsidR="0062707D" w:rsidRDefault="0062707D" w:rsidP="0062707D">
      <w:pPr>
        <w:rPr>
          <w:rtl/>
          <w:lang w:bidi="ar-SY"/>
        </w:rPr>
      </w:pPr>
      <w:r>
        <w:rPr>
          <w:rFonts w:hint="cs"/>
          <w:i/>
          <w:iCs/>
          <w:rtl/>
          <w:lang w:bidi="ar-SY"/>
        </w:rPr>
        <w:t>ع)</w:t>
      </w:r>
      <w:r>
        <w:rPr>
          <w:rFonts w:hint="cs"/>
          <w:i/>
          <w:iCs/>
          <w:rtl/>
          <w:lang w:bidi="ar-SY"/>
        </w:rPr>
        <w:tab/>
      </w:r>
      <w:r>
        <w:rPr>
          <w:rFonts w:hint="cs"/>
          <w:rtl/>
        </w:rPr>
        <w:t xml:space="preserve">التقرير </w:t>
      </w:r>
      <w:r>
        <w:t>ITU</w:t>
      </w:r>
      <w:r>
        <w:noBreakHyphen/>
        <w:t>R M.2110</w:t>
      </w:r>
      <w:r>
        <w:rPr>
          <w:rFonts w:hint="cs"/>
          <w:rtl/>
          <w:lang w:bidi="ar-SY"/>
        </w:rPr>
        <w:t xml:space="preserve">، "دراسات التقاسم بين خدمات الاتصالات الراديوية وأنظمة الاتصالات المتنقلة الدولية العاملة في النطاق </w:t>
      </w:r>
      <w:r>
        <w:rPr>
          <w:lang w:bidi="ar-SY"/>
        </w:rPr>
        <w:t>MHz 470</w:t>
      </w:r>
      <w:r>
        <w:rPr>
          <w:lang w:bidi="ar-SY"/>
        </w:rPr>
        <w:noBreakHyphen/>
        <w:t>450</w:t>
      </w:r>
      <w:r>
        <w:rPr>
          <w:rFonts w:hint="cs"/>
          <w:rtl/>
          <w:lang w:bidi="ar-SY"/>
        </w:rPr>
        <w:t>"؛</w:t>
      </w:r>
    </w:p>
    <w:p w:rsidR="00975FEB" w:rsidRDefault="00975FEB" w:rsidP="0062707D">
      <w:pPr>
        <w:rPr>
          <w:i/>
          <w:iCs/>
          <w:rtl/>
          <w:lang w:bidi="ar-SY"/>
        </w:rPr>
      </w:pPr>
      <w:r>
        <w:rPr>
          <w:i/>
          <w:iCs/>
          <w:rtl/>
          <w:lang w:bidi="ar-SY"/>
        </w:rPr>
        <w:br w:type="page"/>
      </w:r>
    </w:p>
    <w:p w:rsidR="0062707D" w:rsidRDefault="0062707D" w:rsidP="0062707D">
      <w:pPr>
        <w:rPr>
          <w:rtl/>
          <w:lang w:bidi="ar-SY"/>
        </w:rPr>
      </w:pPr>
      <w:r>
        <w:rPr>
          <w:rFonts w:hint="cs"/>
          <w:i/>
          <w:iCs/>
          <w:rtl/>
          <w:lang w:bidi="ar-SY"/>
        </w:rPr>
        <w:lastRenderedPageBreak/>
        <w:t>ف)</w:t>
      </w:r>
      <w:r>
        <w:rPr>
          <w:rFonts w:hint="cs"/>
          <w:i/>
          <w:iCs/>
          <w:rtl/>
          <w:lang w:bidi="ar-SY"/>
        </w:rPr>
        <w:tab/>
      </w:r>
      <w:r>
        <w:rPr>
          <w:rFonts w:hint="cs"/>
          <w:rtl/>
        </w:rPr>
        <w:t xml:space="preserve">التقرير </w:t>
      </w:r>
      <w:r>
        <w:t>ITU</w:t>
      </w:r>
      <w:r>
        <w:noBreakHyphen/>
        <w:t>R M.2111</w:t>
      </w:r>
      <w:r>
        <w:rPr>
          <w:rFonts w:hint="cs"/>
          <w:rtl/>
          <w:lang w:bidi="ar-SY"/>
        </w:rPr>
        <w:t xml:space="preserve">، "دراسات التقاسم بين أنظمة الاتصالات المتنقلة الدولية المتقدمة وخدمة التحديد الراديوي للموقع في النطاقات </w:t>
      </w:r>
      <w:r>
        <w:rPr>
          <w:lang w:bidi="ar-SY"/>
        </w:rPr>
        <w:t>MHz 3 700-3 400</w:t>
      </w:r>
      <w:r>
        <w:rPr>
          <w:rFonts w:hint="cs"/>
          <w:rtl/>
          <w:lang w:bidi="ar-SY"/>
        </w:rPr>
        <w:t>"؛</w:t>
      </w:r>
    </w:p>
    <w:p w:rsidR="0062707D" w:rsidRDefault="0062707D" w:rsidP="0062707D">
      <w:pPr>
        <w:rPr>
          <w:rtl/>
          <w:lang w:bidi="ar-SY"/>
        </w:rPr>
      </w:pPr>
      <w:r>
        <w:rPr>
          <w:rFonts w:hint="cs"/>
          <w:i/>
          <w:iCs/>
          <w:rtl/>
          <w:lang w:bidi="ar-SY"/>
        </w:rPr>
        <w:t>ص)</w:t>
      </w:r>
      <w:r>
        <w:rPr>
          <w:rFonts w:hint="cs"/>
          <w:i/>
          <w:iCs/>
          <w:rtl/>
          <w:lang w:bidi="ar-SY"/>
        </w:rPr>
        <w:tab/>
      </w:r>
      <w:r>
        <w:rPr>
          <w:rFonts w:hint="cs"/>
          <w:rtl/>
        </w:rPr>
        <w:t xml:space="preserve">التقرير </w:t>
      </w:r>
      <w:r>
        <w:t>ITU</w:t>
      </w:r>
      <w:r>
        <w:noBreakHyphen/>
        <w:t>R M.2112</w:t>
      </w:r>
      <w:r>
        <w:rPr>
          <w:rFonts w:hint="cs"/>
          <w:rtl/>
          <w:lang w:bidi="ar-SY"/>
        </w:rPr>
        <w:t xml:space="preserve">، "التوافق/التقاسم بين رادارات المراقبة في المطارات ورادارات الأرصاد الجوية، وأنظمة الاتصالات المتنقلة الدولية في النطاق </w:t>
      </w:r>
      <w:r>
        <w:rPr>
          <w:lang w:bidi="ar-SY"/>
        </w:rPr>
        <w:t>MHz 2 900</w:t>
      </w:r>
      <w:r>
        <w:rPr>
          <w:lang w:bidi="ar-SY"/>
        </w:rPr>
        <w:noBreakHyphen/>
        <w:t>2 700</w:t>
      </w:r>
      <w:r>
        <w:rPr>
          <w:rFonts w:hint="cs"/>
          <w:rtl/>
          <w:lang w:bidi="ar-SY"/>
        </w:rPr>
        <w:t>"،</w:t>
      </w:r>
    </w:p>
    <w:p w:rsidR="0062707D" w:rsidRDefault="0062707D" w:rsidP="00975FEB">
      <w:pPr>
        <w:pStyle w:val="call"/>
      </w:pPr>
      <w:r>
        <w:rPr>
          <w:rFonts w:hint="cs"/>
          <w:rtl/>
        </w:rPr>
        <w:t>وإذ يلاحظ</w:t>
      </w:r>
    </w:p>
    <w:p w:rsidR="0062707D" w:rsidRDefault="0062707D" w:rsidP="0062707D">
      <w:pPr>
        <w:rPr>
          <w:rtl/>
          <w:lang w:bidi="ar-SY"/>
        </w:rPr>
      </w:pPr>
      <w:r>
        <w:rPr>
          <w:rFonts w:hint="cs"/>
          <w:i/>
          <w:iCs/>
          <w:rtl/>
          <w:lang w:bidi="ar-SY"/>
        </w:rPr>
        <w:t xml:space="preserve"> أ )</w:t>
      </w:r>
      <w:r>
        <w:rPr>
          <w:rFonts w:hint="cs"/>
          <w:rtl/>
          <w:lang w:bidi="ar-SY"/>
        </w:rPr>
        <w:tab/>
        <w:t xml:space="preserve">أن التقرير </w:t>
      </w:r>
      <w:r>
        <w:t>ITU</w:t>
      </w:r>
      <w:r>
        <w:noBreakHyphen/>
        <w:t>R M.2078</w:t>
      </w:r>
      <w:r>
        <w:rPr>
          <w:rFonts w:hint="cs"/>
          <w:rtl/>
          <w:lang w:bidi="ar-SY"/>
        </w:rPr>
        <w:t xml:space="preserve"> بشأن تقديرات الطيف من أجل الاتصالات المتنقلة الدولية والمعتمد في </w:t>
      </w:r>
      <w:r>
        <w:rPr>
          <w:lang w:bidi="ar-SY"/>
        </w:rPr>
        <w:t>2006</w:t>
      </w:r>
      <w:r>
        <w:rPr>
          <w:rFonts w:hint="cs"/>
          <w:rtl/>
          <w:lang w:bidi="ar-SY"/>
        </w:rPr>
        <w:t xml:space="preserve"> تنبأ بأن تكون الاحتياجات الإجمالية من الطيف لعام </w:t>
      </w:r>
      <w:r>
        <w:rPr>
          <w:lang w:bidi="ar-SY"/>
        </w:rPr>
        <w:t>2020</w:t>
      </w:r>
      <w:r>
        <w:rPr>
          <w:rFonts w:hint="cs"/>
          <w:rtl/>
          <w:lang w:bidi="ar-SY"/>
        </w:rPr>
        <w:t xml:space="preserve"> ستبلغ </w:t>
      </w:r>
      <w:r>
        <w:rPr>
          <w:lang w:bidi="ar-SY"/>
        </w:rPr>
        <w:t>1 280</w:t>
      </w:r>
      <w:r>
        <w:rPr>
          <w:rFonts w:hint="cs"/>
          <w:rtl/>
          <w:lang w:bidi="ar-SY"/>
        </w:rPr>
        <w:t xml:space="preserve"> و</w:t>
      </w:r>
      <w:r>
        <w:rPr>
          <w:lang w:bidi="ar-SY"/>
        </w:rPr>
        <w:t>MHz 1 720</w:t>
      </w:r>
      <w:r>
        <w:rPr>
          <w:rFonts w:hint="cs"/>
          <w:rtl/>
          <w:lang w:bidi="ar-SY"/>
        </w:rPr>
        <w:t xml:space="preserve"> لسيناريوهي الطلب المنخفض والعالي للمستعمل، على التوالي؛</w:t>
      </w:r>
    </w:p>
    <w:p w:rsidR="0062707D" w:rsidRDefault="0062707D" w:rsidP="0062707D">
      <w:pPr>
        <w:rPr>
          <w:rtl/>
          <w:lang w:bidi="ar-SY"/>
        </w:rPr>
      </w:pPr>
      <w:r>
        <w:rPr>
          <w:rFonts w:hint="cs"/>
          <w:i/>
          <w:iCs/>
          <w:rtl/>
          <w:lang w:bidi="ar-SY"/>
        </w:rPr>
        <w:t>ب)</w:t>
      </w:r>
      <w:r>
        <w:rPr>
          <w:rFonts w:hint="cs"/>
          <w:i/>
          <w:iCs/>
          <w:rtl/>
          <w:lang w:bidi="ar-SY"/>
        </w:rPr>
        <w:tab/>
      </w:r>
      <w:r>
        <w:rPr>
          <w:rFonts w:hint="cs"/>
          <w:rtl/>
          <w:lang w:bidi="ar-SY"/>
        </w:rPr>
        <w:t xml:space="preserve">أن التقرير </w:t>
      </w:r>
      <w:r>
        <w:t>ITU</w:t>
      </w:r>
      <w:r>
        <w:noBreakHyphen/>
        <w:t>R M.2243</w:t>
      </w:r>
      <w:r>
        <w:rPr>
          <w:rFonts w:hint="cs"/>
          <w:rtl/>
          <w:lang w:bidi="ar-SY"/>
        </w:rPr>
        <w:t xml:space="preserve"> المعتمد في </w:t>
      </w:r>
      <w:r>
        <w:rPr>
          <w:lang w:bidi="ar-SY"/>
        </w:rPr>
        <w:t>2011</w:t>
      </w:r>
      <w:r>
        <w:rPr>
          <w:rFonts w:hint="cs"/>
          <w:rtl/>
          <w:lang w:bidi="ar-SY"/>
        </w:rPr>
        <w:t>، يحتوي على "تقييم لعمليات نشر الأنظمة المتنقلة عريضة النطاق على الصعيد العالمي والتنبؤات الخاصة بها من أجل الاتصالات المتنقلة الدولية"؛</w:t>
      </w:r>
    </w:p>
    <w:p w:rsidR="0062707D" w:rsidRPr="00AB2F99" w:rsidRDefault="0062707D" w:rsidP="0062707D">
      <w:pPr>
        <w:rPr>
          <w:spacing w:val="-4"/>
          <w:rtl/>
          <w:lang w:bidi="ar-SY"/>
        </w:rPr>
      </w:pPr>
      <w:r>
        <w:rPr>
          <w:rFonts w:hint="cs"/>
          <w:i/>
          <w:iCs/>
          <w:rtl/>
          <w:lang w:bidi="ar-SY"/>
        </w:rPr>
        <w:t>ج)</w:t>
      </w:r>
      <w:r>
        <w:rPr>
          <w:rFonts w:hint="cs"/>
          <w:rtl/>
          <w:lang w:bidi="ar-SY"/>
        </w:rPr>
        <w:tab/>
      </w:r>
      <w:r w:rsidRPr="00AB2F99">
        <w:rPr>
          <w:rFonts w:hint="cs"/>
          <w:spacing w:val="-4"/>
          <w:rtl/>
          <w:lang w:bidi="ar-SY"/>
        </w:rPr>
        <w:t>أن الاتصالات المتنقلة الدولية تشمل كلاً من الاتصالات المتنقلة الدولية-</w:t>
      </w:r>
      <w:r w:rsidRPr="00AB2F99">
        <w:rPr>
          <w:spacing w:val="-4"/>
          <w:lang w:bidi="ar-SY"/>
        </w:rPr>
        <w:t>2000</w:t>
      </w:r>
      <w:r w:rsidRPr="00AB2F99">
        <w:rPr>
          <w:rFonts w:hint="cs"/>
          <w:spacing w:val="-4"/>
          <w:rtl/>
          <w:lang w:bidi="ar-SY"/>
        </w:rPr>
        <w:t xml:space="preserve"> والاتصالات المتنقلة الدولية</w:t>
      </w:r>
      <w:r w:rsidRPr="00AB2F99">
        <w:rPr>
          <w:spacing w:val="-4"/>
          <w:lang w:bidi="ar-SY"/>
        </w:rPr>
        <w:noBreakHyphen/>
      </w:r>
      <w:r w:rsidRPr="00AB2F99">
        <w:rPr>
          <w:rFonts w:hint="cs"/>
          <w:spacing w:val="-4"/>
          <w:rtl/>
          <w:lang w:bidi="ar-SY"/>
        </w:rPr>
        <w:t xml:space="preserve">المتقدمة معاً، كما هو موضح في القرار </w:t>
      </w:r>
      <w:r w:rsidRPr="00AB2F99">
        <w:rPr>
          <w:spacing w:val="-4"/>
        </w:rPr>
        <w:t>ITU</w:t>
      </w:r>
      <w:r w:rsidRPr="00AB2F99">
        <w:rPr>
          <w:spacing w:val="-4"/>
        </w:rPr>
        <w:noBreakHyphen/>
        <w:t>R 56</w:t>
      </w:r>
      <w:r w:rsidRPr="00AB2F99">
        <w:rPr>
          <w:rFonts w:hint="cs"/>
          <w:spacing w:val="-4"/>
          <w:rtl/>
          <w:lang w:bidi="ar-SY"/>
        </w:rPr>
        <w:t>؛</w:t>
      </w:r>
    </w:p>
    <w:p w:rsidR="0062707D" w:rsidRDefault="0062707D" w:rsidP="009E2912">
      <w:pPr>
        <w:rPr>
          <w:rtl/>
          <w:lang w:bidi="ar-SY"/>
        </w:rPr>
      </w:pPr>
      <w:r>
        <w:rPr>
          <w:rFonts w:hint="cs"/>
          <w:i/>
          <w:iCs/>
          <w:rtl/>
          <w:lang w:bidi="ar-SY"/>
        </w:rPr>
        <w:t>د )</w:t>
      </w:r>
      <w:r>
        <w:rPr>
          <w:rFonts w:hint="cs"/>
          <w:i/>
          <w:iCs/>
          <w:rtl/>
          <w:lang w:bidi="ar-SY"/>
        </w:rPr>
        <w:tab/>
      </w:r>
      <w:r w:rsidRPr="00E37828">
        <w:rPr>
          <w:rFonts w:hint="cs"/>
          <w:spacing w:val="-2"/>
          <w:rtl/>
          <w:lang w:bidi="ar-SY"/>
        </w:rPr>
        <w:t xml:space="preserve">أن القرار </w:t>
      </w:r>
      <w:r w:rsidRPr="00E37828">
        <w:rPr>
          <w:spacing w:val="-2"/>
        </w:rPr>
        <w:t>ITU</w:t>
      </w:r>
      <w:r>
        <w:rPr>
          <w:spacing w:val="-2"/>
        </w:rPr>
        <w:noBreakHyphen/>
      </w:r>
      <w:r w:rsidRPr="00E37828">
        <w:rPr>
          <w:spacing w:val="-2"/>
        </w:rPr>
        <w:t>R</w:t>
      </w:r>
      <w:r>
        <w:rPr>
          <w:spacing w:val="-2"/>
        </w:rPr>
        <w:t> </w:t>
      </w:r>
      <w:r w:rsidRPr="00E37828">
        <w:rPr>
          <w:spacing w:val="-2"/>
        </w:rPr>
        <w:t>57</w:t>
      </w:r>
      <w:r w:rsidRPr="00E37828">
        <w:rPr>
          <w:rFonts w:hint="cs"/>
          <w:spacing w:val="-2"/>
          <w:rtl/>
          <w:lang w:bidi="ar-SY"/>
        </w:rPr>
        <w:t xml:space="preserve"> يتناول مبادئ عملية تطوير الاتصالات المتنقلة الدولية</w:t>
      </w:r>
      <w:r>
        <w:rPr>
          <w:rFonts w:hint="cs"/>
          <w:spacing w:val="-2"/>
          <w:rtl/>
          <w:lang w:bidi="ar-SY"/>
        </w:rPr>
        <w:t xml:space="preserve"> </w:t>
      </w:r>
      <w:r w:rsidRPr="00E37828">
        <w:rPr>
          <w:rFonts w:hint="cs"/>
          <w:spacing w:val="-2"/>
          <w:rtl/>
          <w:lang w:bidi="ar-SY"/>
        </w:rPr>
        <w:t>المتقدمة وأن المسألة</w:t>
      </w:r>
      <w:r>
        <w:rPr>
          <w:rFonts w:hint="eastAsia"/>
          <w:spacing w:val="-2"/>
          <w:rtl/>
          <w:lang w:bidi="ar-SY"/>
        </w:rPr>
        <w:t> </w:t>
      </w:r>
      <w:r w:rsidRPr="00E37828">
        <w:rPr>
          <w:spacing w:val="-2"/>
        </w:rPr>
        <w:t>ITU</w:t>
      </w:r>
      <w:r>
        <w:rPr>
          <w:spacing w:val="-2"/>
        </w:rPr>
        <w:noBreakHyphen/>
      </w:r>
      <w:r w:rsidRPr="00E37828">
        <w:rPr>
          <w:spacing w:val="-2"/>
        </w:rPr>
        <w:t>R 77</w:t>
      </w:r>
      <w:r>
        <w:rPr>
          <w:spacing w:val="-2"/>
        </w:rPr>
        <w:noBreakHyphen/>
      </w:r>
      <w:r w:rsidRPr="00E37828">
        <w:rPr>
          <w:spacing w:val="-2"/>
        </w:rPr>
        <w:t>7/5</w:t>
      </w:r>
      <w:r w:rsidRPr="00E37828">
        <w:rPr>
          <w:rFonts w:hint="cs"/>
          <w:spacing w:val="-2"/>
          <w:rtl/>
          <w:lang w:bidi="ar-SY"/>
        </w:rPr>
        <w:t xml:space="preserve"> تبحث في احتياجات البلدان النامية المتعلقة بتطوير الاتصالات المتنقلة الدولية</w:t>
      </w:r>
      <w:r w:rsidR="009E2912">
        <w:rPr>
          <w:rFonts w:hint="eastAsia"/>
          <w:spacing w:val="-2"/>
          <w:rtl/>
          <w:lang w:bidi="ar-SY"/>
        </w:rPr>
        <w:t> </w:t>
      </w:r>
      <w:r w:rsidRPr="00E37828">
        <w:rPr>
          <w:rFonts w:hint="cs"/>
          <w:spacing w:val="-2"/>
          <w:rtl/>
          <w:lang w:bidi="ar-SY"/>
        </w:rPr>
        <w:t>وتنفيذها</w:t>
      </w:r>
      <w:r>
        <w:rPr>
          <w:rFonts w:hint="cs"/>
          <w:rtl/>
          <w:lang w:bidi="ar-SY"/>
        </w:rPr>
        <w:t>؛</w:t>
      </w:r>
    </w:p>
    <w:p w:rsidR="0062707D" w:rsidRDefault="0062707D" w:rsidP="0062707D">
      <w:pPr>
        <w:rPr>
          <w:rtl/>
          <w:lang w:bidi="ar-SY"/>
        </w:rPr>
      </w:pPr>
      <w:r>
        <w:rPr>
          <w:rFonts w:hint="cs"/>
          <w:i/>
          <w:iCs/>
          <w:rtl/>
          <w:lang w:bidi="ar-SY"/>
        </w:rPr>
        <w:t>ﻫ )</w:t>
      </w:r>
      <w:r>
        <w:rPr>
          <w:rFonts w:hint="cs"/>
          <w:rtl/>
          <w:lang w:bidi="ar-SY"/>
        </w:rPr>
        <w:tab/>
      </w:r>
      <w:r w:rsidRPr="009E2912">
        <w:rPr>
          <w:rFonts w:hint="cs"/>
          <w:spacing w:val="-2"/>
          <w:rtl/>
          <w:lang w:bidi="ar-SY"/>
        </w:rPr>
        <w:t xml:space="preserve">أن المسألة </w:t>
      </w:r>
      <w:r w:rsidRPr="009E2912">
        <w:rPr>
          <w:spacing w:val="-2"/>
        </w:rPr>
        <w:t>ITU</w:t>
      </w:r>
      <w:r w:rsidRPr="009E2912">
        <w:rPr>
          <w:spacing w:val="-2"/>
        </w:rPr>
        <w:noBreakHyphen/>
        <w:t>R 229</w:t>
      </w:r>
      <w:r w:rsidRPr="009E2912">
        <w:rPr>
          <w:spacing w:val="-2"/>
        </w:rPr>
        <w:noBreakHyphen/>
        <w:t>3/5</w:t>
      </w:r>
      <w:r w:rsidRPr="009E2912">
        <w:rPr>
          <w:rFonts w:hint="cs"/>
          <w:spacing w:val="-2"/>
          <w:rtl/>
          <w:lang w:bidi="ar-SY"/>
        </w:rPr>
        <w:t xml:space="preserve"> تعمل على معالجة زيادة تطوير الاتصالات المتنقلة الدولية؛</w:t>
      </w:r>
    </w:p>
    <w:p w:rsidR="0062707D" w:rsidRDefault="0062707D" w:rsidP="0062707D">
      <w:pPr>
        <w:rPr>
          <w:rtl/>
          <w:lang w:bidi="ar-SY"/>
        </w:rPr>
      </w:pPr>
      <w:r w:rsidRPr="00E37828">
        <w:rPr>
          <w:rFonts w:hint="cs"/>
          <w:i/>
          <w:iCs/>
          <w:rtl/>
          <w:lang w:bidi="ar-SY"/>
        </w:rPr>
        <w:t>و )</w:t>
      </w:r>
      <w:r>
        <w:rPr>
          <w:rFonts w:hint="cs"/>
          <w:rtl/>
          <w:lang w:bidi="ar-SY"/>
        </w:rPr>
        <w:tab/>
        <w:t xml:space="preserve">أن التوصيتين </w:t>
      </w:r>
      <w:r>
        <w:t>ITU</w:t>
      </w:r>
      <w:r>
        <w:noBreakHyphen/>
        <w:t>R M.1457</w:t>
      </w:r>
      <w:r>
        <w:rPr>
          <w:rFonts w:hint="cs"/>
          <w:rtl/>
          <w:lang w:bidi="ar-SY"/>
        </w:rPr>
        <w:t xml:space="preserve"> و</w:t>
      </w:r>
      <w:r>
        <w:t>ITU</w:t>
      </w:r>
      <w:r>
        <w:noBreakHyphen/>
        <w:t>R M.2012</w:t>
      </w:r>
      <w:r>
        <w:rPr>
          <w:rFonts w:hint="cs"/>
          <w:rtl/>
        </w:rPr>
        <w:t xml:space="preserve"> تتضمنان المواصفات التفصيلية للسطوح البينية الراديوية للأرض للاتصالات المتنقلة الدولية-</w:t>
      </w:r>
      <w:r>
        <w:t>2000</w:t>
      </w:r>
      <w:r>
        <w:rPr>
          <w:rFonts w:hint="cs"/>
          <w:rtl/>
          <w:lang w:bidi="ar-SY"/>
        </w:rPr>
        <w:t xml:space="preserve"> والاتصالات المتنقلة الدولية-المتقدمة، على التوالي،</w:t>
      </w:r>
    </w:p>
    <w:p w:rsidR="0062707D" w:rsidRDefault="0062707D" w:rsidP="00975FEB">
      <w:pPr>
        <w:pStyle w:val="call"/>
        <w:rPr>
          <w:rtl/>
        </w:rPr>
      </w:pPr>
      <w:r>
        <w:rPr>
          <w:rFonts w:hint="cs"/>
          <w:rtl/>
        </w:rPr>
        <w:t>وإذ يدرك</w:t>
      </w:r>
    </w:p>
    <w:p w:rsidR="0062707D" w:rsidRDefault="0062707D" w:rsidP="0062707D">
      <w:pPr>
        <w:rPr>
          <w:rtl/>
          <w:lang w:bidi="ar-SY"/>
        </w:rPr>
      </w:pPr>
      <w:r>
        <w:rPr>
          <w:rFonts w:hint="cs"/>
          <w:i/>
          <w:iCs/>
          <w:rtl/>
          <w:lang w:bidi="ar-SY"/>
        </w:rPr>
        <w:t xml:space="preserve"> أ )</w:t>
      </w:r>
      <w:r>
        <w:rPr>
          <w:rFonts w:hint="cs"/>
          <w:i/>
          <w:iCs/>
          <w:rtl/>
          <w:lang w:bidi="ar-SY"/>
        </w:rPr>
        <w:tab/>
      </w:r>
      <w:r>
        <w:rPr>
          <w:rFonts w:hint="cs"/>
          <w:rtl/>
          <w:lang w:bidi="ar-SY"/>
        </w:rPr>
        <w:t>أن هناك وقتاً طويلاً إلى حد كبير بين تحديد المؤتمرات العالمية للاتصالات الراديوية لنطاقات التردد وبين نشر الأنظمة في هذه النطاقات، ومن ثم يعد توفير الطيف في الوقت المناسب من العوامل الهامة لدعم تطوير الاتصالات المتنقلة الدولية وغيرها من التطبيقات المتنقلة عريضة النطاق للأرض؛</w:t>
      </w:r>
    </w:p>
    <w:p w:rsidR="00975FEB" w:rsidRDefault="00975FEB" w:rsidP="0062707D">
      <w:pPr>
        <w:rPr>
          <w:i/>
          <w:iCs/>
          <w:rtl/>
          <w:lang w:bidi="ar-SY"/>
        </w:rPr>
      </w:pPr>
      <w:r>
        <w:rPr>
          <w:i/>
          <w:iCs/>
          <w:rtl/>
          <w:lang w:bidi="ar-SY"/>
        </w:rPr>
        <w:br w:type="page"/>
      </w:r>
    </w:p>
    <w:p w:rsidR="0062707D" w:rsidRDefault="0062707D" w:rsidP="0062707D">
      <w:pPr>
        <w:rPr>
          <w:rtl/>
          <w:lang w:bidi="ar-SY"/>
        </w:rPr>
      </w:pPr>
      <w:r>
        <w:rPr>
          <w:rFonts w:hint="cs"/>
          <w:i/>
          <w:iCs/>
          <w:rtl/>
          <w:lang w:bidi="ar-SY"/>
        </w:rPr>
        <w:lastRenderedPageBreak/>
        <w:t>ب)</w:t>
      </w:r>
      <w:r>
        <w:rPr>
          <w:rFonts w:hint="cs"/>
          <w:rtl/>
          <w:lang w:bidi="ar-SY"/>
        </w:rPr>
        <w:tab/>
        <w:t xml:space="preserve">أن أنظمة الاتصالات المتنقلة الدولية تعمل منذ عام </w:t>
      </w:r>
      <w:r>
        <w:rPr>
          <w:lang w:bidi="ar-SY"/>
        </w:rPr>
        <w:t>2000</w:t>
      </w:r>
      <w:r>
        <w:rPr>
          <w:rFonts w:hint="cs"/>
          <w:rtl/>
          <w:lang w:bidi="ar-SY"/>
        </w:rPr>
        <w:t>؛</w:t>
      </w:r>
    </w:p>
    <w:p w:rsidR="0062707D" w:rsidRPr="006A0FBE" w:rsidRDefault="0062707D" w:rsidP="0062707D">
      <w:pPr>
        <w:rPr>
          <w:spacing w:val="-2"/>
          <w:rtl/>
          <w:lang w:bidi="ar-SY"/>
        </w:rPr>
      </w:pPr>
      <w:r>
        <w:rPr>
          <w:rFonts w:hint="cs"/>
          <w:i/>
          <w:iCs/>
          <w:rtl/>
          <w:lang w:bidi="ar-SY"/>
        </w:rPr>
        <w:t>ج)</w:t>
      </w:r>
      <w:r>
        <w:rPr>
          <w:rFonts w:hint="cs"/>
          <w:i/>
          <w:iCs/>
          <w:rtl/>
          <w:lang w:bidi="ar-SY"/>
        </w:rPr>
        <w:tab/>
      </w:r>
      <w:r w:rsidRPr="006A0FBE">
        <w:rPr>
          <w:rFonts w:hint="cs"/>
          <w:spacing w:val="-2"/>
          <w:rtl/>
          <w:lang w:bidi="ar-SY"/>
        </w:rPr>
        <w:t>الحاجة إلى تنفيذ الاتصالات المتنقلة الدولية بطريقة فعالة من منظور التكاليف، خاصة في الكثير من البلدان النامية والبلدان ذات المساحات الشاسعة والكثافة المنخفضة للسكان والمزايا الخاصة التي توفرها نطاقات التردد الأدنى لهذه الأغراض؛</w:t>
      </w:r>
    </w:p>
    <w:p w:rsidR="0062707D" w:rsidRPr="00110C33" w:rsidRDefault="0062707D" w:rsidP="00975FEB">
      <w:pPr>
        <w:rPr>
          <w:spacing w:val="-4"/>
          <w:rtl/>
          <w:lang w:bidi="ar-EG"/>
        </w:rPr>
      </w:pPr>
      <w:r>
        <w:rPr>
          <w:rFonts w:hint="cs"/>
          <w:i/>
          <w:iCs/>
          <w:rtl/>
          <w:lang w:bidi="ar-SY"/>
        </w:rPr>
        <w:t>د )</w:t>
      </w:r>
      <w:r>
        <w:rPr>
          <w:rFonts w:hint="cs"/>
          <w:i/>
          <w:iCs/>
          <w:rtl/>
          <w:lang w:bidi="ar-SY"/>
        </w:rPr>
        <w:tab/>
      </w:r>
      <w:r w:rsidRPr="001902F0">
        <w:rPr>
          <w:rFonts w:hint="cs"/>
          <w:spacing w:val="-4"/>
          <w:rtl/>
          <w:lang w:bidi="ar-SY"/>
        </w:rPr>
        <w:t xml:space="preserve">أنه تمت الإشارة إلى مزايا الترددات الأدنى من </w:t>
      </w:r>
      <w:r w:rsidRPr="001902F0">
        <w:rPr>
          <w:spacing w:val="-4"/>
          <w:lang w:bidi="ar-SY"/>
        </w:rPr>
        <w:t>GHz</w:t>
      </w:r>
      <w:r>
        <w:rPr>
          <w:spacing w:val="-4"/>
          <w:lang w:bidi="ar-SY"/>
        </w:rPr>
        <w:t> </w:t>
      </w:r>
      <w:r w:rsidRPr="001902F0">
        <w:rPr>
          <w:spacing w:val="-4"/>
          <w:lang w:bidi="ar-SY"/>
        </w:rPr>
        <w:t>1</w:t>
      </w:r>
      <w:r w:rsidRPr="001902F0">
        <w:rPr>
          <w:rFonts w:hint="cs"/>
          <w:spacing w:val="-4"/>
          <w:rtl/>
          <w:lang w:bidi="ar-SY"/>
        </w:rPr>
        <w:t xml:space="preserve"> بالنسبة إلى التغطية الواسعة والترددات الأعلى من </w:t>
      </w:r>
      <w:r w:rsidRPr="001902F0">
        <w:rPr>
          <w:spacing w:val="-4"/>
          <w:lang w:bidi="ar-SY"/>
        </w:rPr>
        <w:t>GHz 1</w:t>
      </w:r>
      <w:r w:rsidRPr="001902F0">
        <w:rPr>
          <w:rFonts w:hint="cs"/>
          <w:spacing w:val="-4"/>
          <w:rtl/>
          <w:lang w:bidi="ar-SY"/>
        </w:rPr>
        <w:t xml:space="preserve"> بالنسبة إلى معدلات البيانات الأعلى فيما يتعلق بأنظمة الاتصالات المتنقلة الدولية، في القرارين</w:t>
      </w:r>
      <w:r w:rsidRPr="001902F0">
        <w:rPr>
          <w:rFonts w:hint="eastAsia"/>
          <w:spacing w:val="-4"/>
          <w:rtl/>
          <w:lang w:bidi="ar-SY"/>
        </w:rPr>
        <w:t> </w:t>
      </w:r>
      <w:r w:rsidRPr="001902F0">
        <w:rPr>
          <w:b/>
          <w:bCs/>
          <w:spacing w:val="-4"/>
          <w:lang w:bidi="ar-SY"/>
        </w:rPr>
        <w:t>(</w:t>
      </w:r>
      <w:r>
        <w:rPr>
          <w:b/>
          <w:bCs/>
          <w:spacing w:val="-4"/>
          <w:lang w:bidi="ar-SY"/>
        </w:rPr>
        <w:t>Rev.</w:t>
      </w:r>
      <w:r w:rsidRPr="001902F0">
        <w:rPr>
          <w:b/>
          <w:bCs/>
          <w:spacing w:val="-4"/>
          <w:lang w:bidi="ar-SY"/>
        </w:rPr>
        <w:t>WRC</w:t>
      </w:r>
      <w:r w:rsidRPr="001902F0">
        <w:rPr>
          <w:b/>
          <w:bCs/>
          <w:spacing w:val="-4"/>
          <w:lang w:bidi="ar-SY"/>
        </w:rPr>
        <w:noBreakHyphen/>
        <w:t>12)</w:t>
      </w:r>
      <w:r w:rsidRPr="001902F0">
        <w:rPr>
          <w:rFonts w:hint="eastAsia"/>
          <w:spacing w:val="-4"/>
          <w:rtl/>
          <w:lang w:bidi="ar-SY"/>
        </w:rPr>
        <w:t> </w:t>
      </w:r>
      <w:r w:rsidRPr="001902F0">
        <w:rPr>
          <w:b/>
          <w:bCs/>
          <w:spacing w:val="-4"/>
          <w:lang w:bidi="ar-SY"/>
        </w:rPr>
        <w:t>22</w:t>
      </w:r>
      <w:r>
        <w:rPr>
          <w:b/>
          <w:bCs/>
          <w:spacing w:val="-4"/>
          <w:lang w:bidi="ar-SY"/>
        </w:rPr>
        <w:t>4</w:t>
      </w:r>
      <w:r w:rsidRPr="001902F0">
        <w:rPr>
          <w:rFonts w:hint="cs"/>
          <w:spacing w:val="-4"/>
          <w:rtl/>
          <w:lang w:bidi="ar-SY"/>
        </w:rPr>
        <w:t xml:space="preserve"> و</w:t>
      </w:r>
      <w:r w:rsidRPr="001902F0">
        <w:rPr>
          <w:b/>
          <w:bCs/>
          <w:spacing w:val="-4"/>
          <w:lang w:bidi="ar-SY"/>
        </w:rPr>
        <w:t>22</w:t>
      </w:r>
      <w:r>
        <w:rPr>
          <w:b/>
          <w:bCs/>
          <w:spacing w:val="-4"/>
          <w:lang w:bidi="ar-SY"/>
        </w:rPr>
        <w:t>3</w:t>
      </w:r>
      <w:r w:rsidRPr="001902F0">
        <w:rPr>
          <w:rFonts w:hint="eastAsia"/>
          <w:spacing w:val="-4"/>
          <w:lang w:bidi="ar-SY"/>
        </w:rPr>
        <w:t> </w:t>
      </w:r>
      <w:r w:rsidRPr="001902F0">
        <w:rPr>
          <w:b/>
          <w:bCs/>
          <w:spacing w:val="-4"/>
          <w:lang w:bidi="ar-SY"/>
        </w:rPr>
        <w:t>(</w:t>
      </w:r>
      <w:r>
        <w:rPr>
          <w:b/>
          <w:bCs/>
          <w:spacing w:val="-4"/>
          <w:lang w:bidi="ar-SY"/>
        </w:rPr>
        <w:t>Rev.</w:t>
      </w:r>
      <w:r w:rsidRPr="001902F0">
        <w:rPr>
          <w:b/>
          <w:bCs/>
          <w:spacing w:val="-4"/>
          <w:lang w:bidi="ar-SY"/>
        </w:rPr>
        <w:t>WRC</w:t>
      </w:r>
      <w:r w:rsidRPr="001902F0">
        <w:rPr>
          <w:b/>
          <w:bCs/>
          <w:spacing w:val="-4"/>
          <w:lang w:bidi="ar-SY"/>
        </w:rPr>
        <w:noBreakHyphen/>
        <w:t>12)</w:t>
      </w:r>
      <w:r w:rsidRPr="001902F0">
        <w:rPr>
          <w:rFonts w:hint="cs"/>
          <w:spacing w:val="-4"/>
          <w:rtl/>
          <w:lang w:bidi="ar-SY"/>
        </w:rPr>
        <w:t>، على التوالي؛</w:t>
      </w:r>
    </w:p>
    <w:p w:rsidR="0062707D" w:rsidRDefault="0062707D" w:rsidP="0062707D">
      <w:pPr>
        <w:rPr>
          <w:rtl/>
          <w:lang w:bidi="ar-SY"/>
        </w:rPr>
      </w:pPr>
      <w:r>
        <w:rPr>
          <w:rFonts w:hint="cs"/>
          <w:i/>
          <w:iCs/>
          <w:rtl/>
          <w:lang w:bidi="ar-SY"/>
        </w:rPr>
        <w:t>ﻫ )</w:t>
      </w:r>
      <w:r>
        <w:rPr>
          <w:rFonts w:hint="cs"/>
          <w:rtl/>
          <w:lang w:bidi="ar-SY"/>
        </w:rPr>
        <w:tab/>
        <w:t>استعمال أجزاء معينة من الطيف في خدمات اتصالات راديوية أخرى وأن الكثير من هذه الخدمات يتضمن استثمارات كبيرة في البنية التحتية أو يمثل منافع مجتمعية كبيرة، والاحتياجات المتطورة الخاصة بهذه الخدمات،</w:t>
      </w:r>
    </w:p>
    <w:p w:rsidR="0062707D" w:rsidRPr="00564443" w:rsidRDefault="0062707D" w:rsidP="00975FEB">
      <w:pPr>
        <w:pStyle w:val="call"/>
        <w:rPr>
          <w:rtl/>
        </w:rPr>
      </w:pPr>
      <w:r w:rsidRPr="00564443">
        <w:rPr>
          <w:rFonts w:hint="cs"/>
          <w:rtl/>
        </w:rPr>
        <w:t>يقـرر</w:t>
      </w:r>
      <w:r>
        <w:rPr>
          <w:rFonts w:hint="cs"/>
          <w:rtl/>
        </w:rPr>
        <w:t xml:space="preserve"> أن يدعو قطاع الاتصالات الراديوية</w:t>
      </w:r>
    </w:p>
    <w:p w:rsidR="0062707D" w:rsidRDefault="0062707D" w:rsidP="0062707D">
      <w:pPr>
        <w:rPr>
          <w:rtl/>
          <w:lang w:bidi="ar-EG"/>
        </w:rPr>
      </w:pPr>
      <w:r>
        <w:rPr>
          <w:lang w:bidi="ar-EG"/>
        </w:rPr>
        <w:t>1</w:t>
      </w:r>
      <w:r>
        <w:rPr>
          <w:rFonts w:hint="cs"/>
          <w:rtl/>
          <w:lang w:bidi="ar-EG"/>
        </w:rPr>
        <w:tab/>
        <w:t>إلى دراسة المتطلبات الإضافية من الطيف مع مراعاة:</w:t>
      </w:r>
    </w:p>
    <w:p w:rsidR="0062707D" w:rsidRDefault="0062707D" w:rsidP="0062707D">
      <w:pPr>
        <w:pStyle w:val="enumlev1"/>
        <w:rPr>
          <w:rtl/>
          <w:lang w:bidi="ar-EG"/>
        </w:rPr>
      </w:pPr>
      <w:r>
        <w:rPr>
          <w:rFonts w:hint="cs"/>
          <w:rtl/>
          <w:lang w:bidi="ar-EG"/>
        </w:rPr>
        <w:t>-</w:t>
      </w:r>
      <w:r>
        <w:rPr>
          <w:rFonts w:hint="cs"/>
          <w:rtl/>
          <w:lang w:bidi="ar-EG"/>
        </w:rPr>
        <w:tab/>
        <w:t xml:space="preserve">الخصائص التقنية والتشغيلية للأنظمة </w:t>
      </w:r>
      <w:r>
        <w:rPr>
          <w:lang w:bidi="ar-EG"/>
        </w:rPr>
        <w:t>IMT</w:t>
      </w:r>
      <w:r>
        <w:rPr>
          <w:rFonts w:hint="cs"/>
          <w:rtl/>
          <w:lang w:bidi="ar-EG"/>
        </w:rPr>
        <w:t xml:space="preserve"> بما في ذلك تطور الاتصالات المتنقلة الدولية من خلال التقدم في</w:t>
      </w:r>
      <w:r>
        <w:rPr>
          <w:rFonts w:hint="eastAsia"/>
          <w:rtl/>
          <w:lang w:bidi="ar-EG"/>
        </w:rPr>
        <w:t> </w:t>
      </w:r>
      <w:r>
        <w:rPr>
          <w:rFonts w:hint="cs"/>
          <w:rtl/>
          <w:lang w:bidi="ar-EG"/>
        </w:rPr>
        <w:t>التكنولوجيا وتقنيات كفاءة استعمال الطيف ونشرها؛</w:t>
      </w:r>
    </w:p>
    <w:p w:rsidR="0062707D" w:rsidRDefault="0062707D" w:rsidP="0062707D">
      <w:pPr>
        <w:pStyle w:val="enumlev1"/>
        <w:rPr>
          <w:rtl/>
          <w:lang w:bidi="ar-EG"/>
        </w:rPr>
      </w:pPr>
      <w:r>
        <w:rPr>
          <w:rFonts w:hint="cs"/>
          <w:rtl/>
          <w:lang w:bidi="ar-EG"/>
        </w:rPr>
        <w:t>-</w:t>
      </w:r>
      <w:r>
        <w:rPr>
          <w:rFonts w:hint="cs"/>
          <w:rtl/>
          <w:lang w:bidi="ar-EG"/>
        </w:rPr>
        <w:tab/>
        <w:t>النطاقات المحددة حالياً للاتصالات المتنقلة الدولية والشروط التقنية لاستعمالها وإمكانية الاستعمال الأمثل لهذه النطاقات بهدف زيادة كفاءة استخدام الطيف؛</w:t>
      </w:r>
    </w:p>
    <w:p w:rsidR="0062707D" w:rsidRPr="00A44DA3" w:rsidRDefault="0062707D" w:rsidP="0062707D">
      <w:pPr>
        <w:pStyle w:val="enumlev1"/>
        <w:rPr>
          <w:spacing w:val="6"/>
          <w:lang w:bidi="ar-EG"/>
        </w:rPr>
      </w:pPr>
      <w:r w:rsidRPr="00A44DA3">
        <w:rPr>
          <w:rFonts w:hint="cs"/>
          <w:spacing w:val="6"/>
          <w:rtl/>
          <w:lang w:bidi="ar-EG"/>
        </w:rPr>
        <w:t>-</w:t>
      </w:r>
      <w:r w:rsidRPr="00A44DA3">
        <w:rPr>
          <w:rFonts w:hint="cs"/>
          <w:spacing w:val="6"/>
          <w:rtl/>
          <w:lang w:bidi="ar-EG"/>
        </w:rPr>
        <w:tab/>
        <w:t xml:space="preserve">الاحتياجات المتزايدة، بما في ذلك طلبات المستعملين على الأنظمة </w:t>
      </w:r>
      <w:r w:rsidRPr="00A44DA3">
        <w:rPr>
          <w:spacing w:val="6"/>
          <w:lang w:bidi="ar-EG"/>
        </w:rPr>
        <w:t>IMT</w:t>
      </w:r>
      <w:r w:rsidRPr="00A44DA3">
        <w:rPr>
          <w:rFonts w:hint="cs"/>
          <w:spacing w:val="6"/>
          <w:rtl/>
          <w:lang w:bidi="ar-EG"/>
        </w:rPr>
        <w:t xml:space="preserve"> وغيرها من التطبيقات المتنقلة عريضة</w:t>
      </w:r>
      <w:r w:rsidRPr="00A44DA3">
        <w:rPr>
          <w:rFonts w:hint="eastAsia"/>
          <w:spacing w:val="6"/>
          <w:rtl/>
          <w:lang w:bidi="ar-EG"/>
        </w:rPr>
        <w:t> </w:t>
      </w:r>
      <w:r w:rsidRPr="00A44DA3">
        <w:rPr>
          <w:rFonts w:hint="cs"/>
          <w:spacing w:val="6"/>
          <w:rtl/>
          <w:lang w:bidi="ar-EG"/>
        </w:rPr>
        <w:t>للأرض؛</w:t>
      </w:r>
    </w:p>
    <w:p w:rsidR="0062707D" w:rsidRPr="00896774" w:rsidRDefault="0062707D" w:rsidP="0062707D">
      <w:pPr>
        <w:pStyle w:val="enumlev1"/>
        <w:rPr>
          <w:rtl/>
          <w:lang w:bidi="ar-EG"/>
        </w:rPr>
      </w:pPr>
      <w:r>
        <w:rPr>
          <w:rFonts w:hint="cs"/>
          <w:rtl/>
          <w:lang w:bidi="ar-EG"/>
        </w:rPr>
        <w:t>-</w:t>
      </w:r>
      <w:r>
        <w:rPr>
          <w:lang w:bidi="ar-EG"/>
        </w:rPr>
        <w:tab/>
      </w:r>
      <w:r>
        <w:rPr>
          <w:rFonts w:hint="cs"/>
          <w:rtl/>
          <w:lang w:bidi="ar-EG"/>
        </w:rPr>
        <w:t>احتياجات البلدان النامية؛</w:t>
      </w:r>
    </w:p>
    <w:p w:rsidR="0062707D" w:rsidRDefault="0062707D" w:rsidP="0062707D">
      <w:pPr>
        <w:pStyle w:val="enumlev1"/>
        <w:rPr>
          <w:rtl/>
          <w:lang w:bidi="ar-EG"/>
        </w:rPr>
      </w:pPr>
      <w:r>
        <w:rPr>
          <w:rFonts w:hint="cs"/>
          <w:rtl/>
          <w:lang w:bidi="ar-EG"/>
        </w:rPr>
        <w:t>-</w:t>
      </w:r>
      <w:r>
        <w:rPr>
          <w:rFonts w:hint="cs"/>
          <w:rtl/>
          <w:lang w:bidi="ar-EG"/>
        </w:rPr>
        <w:tab/>
        <w:t>الإطار الزمني للاحتياجات من الطيف،</w:t>
      </w:r>
    </w:p>
    <w:p w:rsidR="0062707D" w:rsidRDefault="0062707D" w:rsidP="0062707D">
      <w:pPr>
        <w:rPr>
          <w:rtl/>
          <w:lang w:bidi="ar-EG"/>
        </w:rPr>
      </w:pPr>
      <w:r>
        <w:rPr>
          <w:lang w:bidi="ar-EG"/>
        </w:rPr>
        <w:t>2</w:t>
      </w:r>
      <w:r>
        <w:rPr>
          <w:rFonts w:hint="cs"/>
          <w:rtl/>
          <w:lang w:bidi="ar-EG"/>
        </w:rPr>
        <w:tab/>
        <w:t>إلى دراسة نطاقات التردد المحتملة المناسبة، مع الأخذ بعين الاعتبار نتائج الدراسات المشار إليها في الفقرة</w:t>
      </w:r>
      <w:r>
        <w:rPr>
          <w:rFonts w:hint="eastAsia"/>
          <w:rtl/>
          <w:lang w:bidi="ar-EG"/>
        </w:rPr>
        <w:t> </w:t>
      </w:r>
      <w:r w:rsidRPr="00915B03">
        <w:rPr>
          <w:lang w:bidi="ar-EG"/>
        </w:rPr>
        <w:t>1</w:t>
      </w:r>
      <w:r>
        <w:rPr>
          <w:rFonts w:hint="cs"/>
          <w:rtl/>
          <w:lang w:bidi="ar-EG"/>
        </w:rPr>
        <w:t xml:space="preserve"> من </w:t>
      </w:r>
      <w:r w:rsidRPr="00915B03">
        <w:rPr>
          <w:rFonts w:hint="cs"/>
          <w:i/>
          <w:iCs/>
          <w:rtl/>
          <w:lang w:bidi="ar-EG"/>
        </w:rPr>
        <w:t>يق</w:t>
      </w:r>
      <w:r>
        <w:rPr>
          <w:rFonts w:hint="cs"/>
          <w:i/>
          <w:iCs/>
          <w:rtl/>
          <w:lang w:bidi="ar-EG"/>
        </w:rPr>
        <w:t>ـ</w:t>
      </w:r>
      <w:r w:rsidRPr="00915B03">
        <w:rPr>
          <w:rFonts w:hint="cs"/>
          <w:i/>
          <w:iCs/>
          <w:rtl/>
          <w:lang w:bidi="ar-EG"/>
        </w:rPr>
        <w:t>رر</w:t>
      </w:r>
      <w:r>
        <w:rPr>
          <w:rFonts w:hint="cs"/>
          <w:rtl/>
          <w:lang w:bidi="ar-EG"/>
        </w:rPr>
        <w:t xml:space="preserve"> </w:t>
      </w:r>
      <w:r w:rsidRPr="00A30A9F">
        <w:rPr>
          <w:rFonts w:hint="cs"/>
          <w:i/>
          <w:iCs/>
          <w:rtl/>
          <w:lang w:bidi="ar-EG"/>
        </w:rPr>
        <w:t>أن يدعو قطاع الاتصالات الراديوية</w:t>
      </w:r>
      <w:r>
        <w:rPr>
          <w:rFonts w:hint="cs"/>
          <w:rtl/>
          <w:lang w:bidi="ar-EG"/>
        </w:rPr>
        <w:t xml:space="preserve"> وحماية الخدمات القائمة وضرورة التنسيق،</w:t>
      </w:r>
    </w:p>
    <w:p w:rsidR="00975FEB" w:rsidRDefault="00975FEB" w:rsidP="00975FEB">
      <w:pPr>
        <w:pStyle w:val="call"/>
        <w:rPr>
          <w:rtl/>
        </w:rPr>
      </w:pPr>
      <w:r>
        <w:rPr>
          <w:rtl/>
        </w:rPr>
        <w:br w:type="page"/>
      </w:r>
    </w:p>
    <w:p w:rsidR="0062707D" w:rsidRPr="001D0582" w:rsidRDefault="0062707D" w:rsidP="00975FEB">
      <w:pPr>
        <w:pStyle w:val="call"/>
        <w:rPr>
          <w:rtl/>
        </w:rPr>
      </w:pPr>
      <w:r>
        <w:rPr>
          <w:rFonts w:hint="cs"/>
          <w:rtl/>
        </w:rPr>
        <w:lastRenderedPageBreak/>
        <w:t>يقرر كذلك</w:t>
      </w:r>
    </w:p>
    <w:p w:rsidR="0062707D" w:rsidRPr="008642EE" w:rsidRDefault="0062707D" w:rsidP="00975FEB">
      <w:pPr>
        <w:rPr>
          <w:bCs/>
          <w:rtl/>
        </w:rPr>
      </w:pPr>
      <w:r>
        <w:t>1</w:t>
      </w:r>
      <w:r w:rsidRPr="00493D25">
        <w:rPr>
          <w:rFonts w:hint="cs"/>
          <w:rtl/>
        </w:rPr>
        <w:tab/>
      </w:r>
      <w:r w:rsidRPr="00AA111E">
        <w:rPr>
          <w:rFonts w:hint="cs"/>
          <w:spacing w:val="-4"/>
          <w:rtl/>
        </w:rPr>
        <w:t>أن تشمل الدراسات المشار إليها في</w:t>
      </w:r>
      <w:r>
        <w:rPr>
          <w:rFonts w:hint="cs"/>
          <w:spacing w:val="-4"/>
          <w:rtl/>
        </w:rPr>
        <w:t xml:space="preserve"> الفقرة </w:t>
      </w:r>
      <w:r>
        <w:rPr>
          <w:spacing w:val="-4"/>
        </w:rPr>
        <w:t>2</w:t>
      </w:r>
      <w:r>
        <w:rPr>
          <w:rFonts w:hint="cs"/>
          <w:spacing w:val="-4"/>
          <w:rtl/>
          <w:lang w:bidi="ar-EG"/>
        </w:rPr>
        <w:t xml:space="preserve"> من</w:t>
      </w:r>
      <w:r w:rsidRPr="00AA111E">
        <w:rPr>
          <w:rFonts w:hint="cs"/>
          <w:spacing w:val="-4"/>
          <w:rtl/>
        </w:rPr>
        <w:t xml:space="preserve"> </w:t>
      </w:r>
      <w:r w:rsidRPr="00AA111E">
        <w:rPr>
          <w:rFonts w:hint="cs"/>
          <w:i/>
          <w:iCs/>
          <w:spacing w:val="-4"/>
          <w:rtl/>
        </w:rPr>
        <w:t xml:space="preserve">يقـرر </w:t>
      </w:r>
      <w:r w:rsidRPr="00A30A9F">
        <w:rPr>
          <w:rFonts w:hint="cs"/>
          <w:i/>
          <w:iCs/>
          <w:spacing w:val="-4"/>
          <w:rtl/>
        </w:rPr>
        <w:t>أن يدعو قطاع الاتصالات الراديوية</w:t>
      </w:r>
      <w:r>
        <w:rPr>
          <w:rFonts w:hint="cs"/>
          <w:spacing w:val="-4"/>
          <w:rtl/>
        </w:rPr>
        <w:t xml:space="preserve"> </w:t>
      </w:r>
      <w:r w:rsidRPr="00AA111E">
        <w:rPr>
          <w:rFonts w:hint="cs"/>
          <w:spacing w:val="-4"/>
          <w:rtl/>
        </w:rPr>
        <w:t>دراسات التقاسم والتوافق مع الخدمات التي لديها توزيعات بالفعل في</w:t>
      </w:r>
      <w:r w:rsidRPr="00AA111E">
        <w:rPr>
          <w:rFonts w:hint="eastAsia"/>
          <w:spacing w:val="-4"/>
          <w:rtl/>
        </w:rPr>
        <w:t> </w:t>
      </w:r>
      <w:r w:rsidRPr="00AA111E">
        <w:rPr>
          <w:rFonts w:hint="cs"/>
          <w:spacing w:val="-4"/>
          <w:rtl/>
        </w:rPr>
        <w:t xml:space="preserve">نطاقات التردد المرشحة وفي النطاقات المجاورة حسب الاقتضاء، مع مراعاة الاستعمالات الحالية والمخططة لهذه النطاقات من جانب الخدمات القائمة، إضافة إلى الدراسات </w:t>
      </w:r>
      <w:r>
        <w:rPr>
          <w:rFonts w:hint="cs"/>
          <w:spacing w:val="-4"/>
          <w:rtl/>
        </w:rPr>
        <w:t>ذات الصلة</w:t>
      </w:r>
      <w:r w:rsidRPr="00AA111E">
        <w:rPr>
          <w:rFonts w:hint="cs"/>
          <w:spacing w:val="-4"/>
          <w:rtl/>
        </w:rPr>
        <w:t xml:space="preserve"> التي أجراها قطاع الاتصالات الراديوية</w:t>
      </w:r>
      <w:r w:rsidR="00975FEB">
        <w:rPr>
          <w:rFonts w:hint="cs"/>
          <w:spacing w:val="-4"/>
          <w:rtl/>
        </w:rPr>
        <w:t> </w:t>
      </w:r>
      <w:r w:rsidRPr="00AA111E">
        <w:rPr>
          <w:rFonts w:hint="cs"/>
          <w:spacing w:val="-4"/>
          <w:rtl/>
        </w:rPr>
        <w:t>بالفعل؛</w:t>
      </w:r>
    </w:p>
    <w:p w:rsidR="0062707D" w:rsidRDefault="0062707D" w:rsidP="0062707D">
      <w:pPr>
        <w:rPr>
          <w:rtl/>
        </w:rPr>
      </w:pPr>
      <w:r>
        <w:t>2</w:t>
      </w:r>
      <w:r>
        <w:rPr>
          <w:rFonts w:hint="cs"/>
          <w:rtl/>
        </w:rPr>
        <w:tab/>
        <w:t xml:space="preserve">دعوة المؤتمر العالمي للاتصالات الراديوية لعام </w:t>
      </w:r>
      <w:r>
        <w:t>2015</w:t>
      </w:r>
      <w:r>
        <w:rPr>
          <w:rFonts w:hint="cs"/>
          <w:rtl/>
        </w:rPr>
        <w:t xml:space="preserve"> إلى أن ينظر في الدراسات المشار إليها أعلاه وأن يتخذ الإجراءات المناسبة بهذا الشأن،</w:t>
      </w:r>
    </w:p>
    <w:p w:rsidR="0062707D" w:rsidRPr="00915B03" w:rsidRDefault="0062707D" w:rsidP="00975FEB">
      <w:pPr>
        <w:pStyle w:val="call"/>
        <w:rPr>
          <w:rtl/>
        </w:rPr>
      </w:pPr>
      <w:r>
        <w:rPr>
          <w:rFonts w:hint="cs"/>
          <w:rtl/>
        </w:rPr>
        <w:t>يشجع الإدارات</w:t>
      </w:r>
    </w:p>
    <w:p w:rsidR="0062707D" w:rsidRPr="008642EE" w:rsidRDefault="0062707D" w:rsidP="00975FEB">
      <w:pPr>
        <w:rPr>
          <w:rtl/>
        </w:rPr>
      </w:pPr>
      <w:r>
        <w:rPr>
          <w:rFonts w:hint="cs"/>
          <w:rtl/>
        </w:rPr>
        <w:t>على تقديم مساهمات خلال فترة الدراسة بخصوص تقييمها للآثار على الخدمات القائمة استناداً إلى الدراسات التي تجري وفقاً لهذا القرار،</w:t>
      </w:r>
    </w:p>
    <w:p w:rsidR="0062707D" w:rsidRDefault="0062707D" w:rsidP="00975FEB">
      <w:pPr>
        <w:pStyle w:val="call"/>
        <w:rPr>
          <w:rtl/>
        </w:rPr>
      </w:pPr>
      <w:r>
        <w:rPr>
          <w:rFonts w:hint="cs"/>
          <w:rtl/>
        </w:rPr>
        <w:t xml:space="preserve">يدعو الإدارات </w:t>
      </w:r>
    </w:p>
    <w:p w:rsidR="0062707D" w:rsidRDefault="0062707D" w:rsidP="00975FEB">
      <w:pPr>
        <w:rPr>
          <w:rtl/>
        </w:rPr>
      </w:pPr>
      <w:r>
        <w:rPr>
          <w:rFonts w:hint="cs"/>
          <w:rtl/>
        </w:rPr>
        <w:t>إلى المشاركة في هذه الدراسات من خلال تقديم مساهمات إلى قطاع الاتصالات الراديوية.</w:t>
      </w:r>
    </w:p>
    <w:p w:rsidR="0062707D" w:rsidRDefault="0062707D" w:rsidP="0062707D">
      <w:pPr>
        <w:rPr>
          <w:rtl/>
        </w:rPr>
      </w:pPr>
    </w:p>
    <w:p w:rsidR="00975FEB" w:rsidRDefault="00975FEB" w:rsidP="0062707D">
      <w:pPr>
        <w:rPr>
          <w:rtl/>
        </w:rPr>
      </w:pPr>
    </w:p>
    <w:p w:rsidR="00975FEB" w:rsidRDefault="00975FEB" w:rsidP="0062707D">
      <w:pPr>
        <w:rPr>
          <w:rtl/>
        </w:rPr>
      </w:pPr>
    </w:p>
    <w:p w:rsidR="00975FEB" w:rsidRDefault="00975FEB" w:rsidP="0062707D">
      <w:pPr>
        <w:rPr>
          <w:rtl/>
        </w:rPr>
      </w:pPr>
    </w:p>
    <w:p w:rsidR="00975FEB" w:rsidRDefault="00975FEB" w:rsidP="0062707D">
      <w:pPr>
        <w:rPr>
          <w:rtl/>
        </w:rPr>
      </w:pPr>
    </w:p>
    <w:p w:rsidR="00975FEB" w:rsidRDefault="00975FEB" w:rsidP="0062707D">
      <w:pPr>
        <w:rPr>
          <w:rtl/>
        </w:rPr>
      </w:pPr>
    </w:p>
    <w:p w:rsidR="00975FEB" w:rsidRDefault="00975FEB" w:rsidP="0062707D">
      <w:pPr>
        <w:rPr>
          <w:rtl/>
        </w:rPr>
      </w:pPr>
    </w:p>
    <w:p w:rsidR="00975FEB" w:rsidRDefault="00975FEB" w:rsidP="0062707D">
      <w:pPr>
        <w:rPr>
          <w:rtl/>
        </w:rPr>
      </w:pPr>
    </w:p>
    <w:p w:rsidR="00975FEB" w:rsidRDefault="00975FEB" w:rsidP="0062707D"/>
    <w:p w:rsidR="0062707D" w:rsidRDefault="0062707D" w:rsidP="0062707D">
      <w:pPr>
        <w:rPr>
          <w:rtl/>
          <w:lang w:bidi="ar-SY"/>
        </w:rPr>
      </w:pPr>
      <w:r>
        <w:rPr>
          <w:rtl/>
          <w:lang w:bidi="ar-SY"/>
        </w:rPr>
        <w:br w:type="page"/>
      </w:r>
    </w:p>
    <w:p w:rsidR="0062707D" w:rsidRPr="001A0CA5" w:rsidRDefault="0062707D" w:rsidP="00700226">
      <w:pPr>
        <w:pStyle w:val="ResNo"/>
        <w:rPr>
          <w:rtl/>
          <w:lang w:val="fr-FR"/>
        </w:rPr>
      </w:pPr>
      <w:bookmarkStart w:id="122" w:name="_Toc339025930"/>
      <w:bookmarkStart w:id="123" w:name="القرار_234_WRC12"/>
      <w:bookmarkStart w:id="124" w:name="_Toc340580376"/>
      <w:bookmarkStart w:id="125" w:name="_Toc340580502"/>
      <w:r w:rsidRPr="00732D06">
        <w:rPr>
          <w:rtl/>
        </w:rPr>
        <w:lastRenderedPageBreak/>
        <w:t>القـرار</w:t>
      </w:r>
      <w:r>
        <w:rPr>
          <w:rtl/>
        </w:rPr>
        <w:t xml:space="preserve"> </w:t>
      </w:r>
      <w:r w:rsidRPr="002541A2">
        <w:rPr>
          <w:rStyle w:val="href"/>
        </w:rPr>
        <w:t>234</w:t>
      </w:r>
      <w:r w:rsidRPr="002E7406">
        <w:rPr>
          <w:lang w:val="en-GB"/>
        </w:rPr>
        <w:t xml:space="preserve"> (WRC</w:t>
      </w:r>
      <w:r w:rsidRPr="002E7406">
        <w:rPr>
          <w:lang w:val="en-GB"/>
        </w:rPr>
        <w:noBreakHyphen/>
        <w:t>12)</w:t>
      </w:r>
      <w:bookmarkEnd w:id="122"/>
      <w:bookmarkEnd w:id="123"/>
      <w:bookmarkEnd w:id="124"/>
      <w:bookmarkEnd w:id="125"/>
    </w:p>
    <w:p w:rsidR="0062707D" w:rsidRPr="000A7F68" w:rsidRDefault="0062707D" w:rsidP="0062707D">
      <w:pPr>
        <w:pStyle w:val="Restitle"/>
      </w:pPr>
      <w:bookmarkStart w:id="126" w:name="_Toc327956640"/>
      <w:bookmarkStart w:id="127" w:name="_Toc339025931"/>
      <w:r>
        <w:rPr>
          <w:rFonts w:hint="cs"/>
          <w:rtl/>
        </w:rPr>
        <w:t xml:space="preserve">توزيعات أولية إضافية للخدمة المتنقلة الساتلية </w:t>
      </w:r>
      <w:r>
        <w:rPr>
          <w:rtl/>
        </w:rPr>
        <w:br/>
      </w:r>
      <w:r>
        <w:rPr>
          <w:rFonts w:hint="cs"/>
          <w:rtl/>
        </w:rPr>
        <w:t>في النطاقات من</w:t>
      </w:r>
      <w:r>
        <w:rPr>
          <w:rFonts w:hint="eastAsia"/>
          <w:rtl/>
        </w:rPr>
        <w:t> </w:t>
      </w:r>
      <w:r>
        <w:t>GHz 22</w:t>
      </w:r>
      <w:r>
        <w:rPr>
          <w:rFonts w:hint="cs"/>
          <w:rtl/>
        </w:rPr>
        <w:t xml:space="preserve"> إلى </w:t>
      </w:r>
      <w:r>
        <w:t>GHz 26</w:t>
      </w:r>
      <w:bookmarkEnd w:id="126"/>
      <w:bookmarkEnd w:id="127"/>
    </w:p>
    <w:p w:rsidR="0062707D" w:rsidRDefault="0062707D" w:rsidP="00BA5CC0">
      <w:pPr>
        <w:pStyle w:val="Normalaftertitle"/>
        <w:rPr>
          <w:rFonts w:ascii="Times" w:hAnsi="Times"/>
          <w:rtl/>
        </w:rPr>
      </w:pPr>
      <w:r>
        <w:rPr>
          <w:rtl/>
        </w:rPr>
        <w:t xml:space="preserve">إن المؤتمر العالمي للاتصالات الراديوية (جنيف، </w:t>
      </w:r>
      <w:r>
        <w:t>2012</w:t>
      </w:r>
      <w:r>
        <w:rPr>
          <w:rtl/>
        </w:rPr>
        <w:t>)،</w:t>
      </w:r>
    </w:p>
    <w:p w:rsidR="0062707D" w:rsidRPr="0085136F" w:rsidRDefault="0062707D" w:rsidP="00951C64">
      <w:pPr>
        <w:pStyle w:val="call"/>
        <w:rPr>
          <w:rtl/>
        </w:rPr>
      </w:pPr>
      <w:r>
        <w:rPr>
          <w:rtl/>
        </w:rPr>
        <w:t>إذ يضع في اعتباره</w:t>
      </w:r>
    </w:p>
    <w:p w:rsidR="0062707D" w:rsidRDefault="0062707D" w:rsidP="0062707D">
      <w:pPr>
        <w:rPr>
          <w:rtl/>
          <w:lang w:bidi="ar-EG"/>
        </w:rPr>
      </w:pPr>
      <w:r>
        <w:rPr>
          <w:rtl/>
          <w:lang w:bidi="ar-EG"/>
        </w:rPr>
        <w:t xml:space="preserve"> </w:t>
      </w:r>
      <w:r>
        <w:rPr>
          <w:i/>
          <w:iCs/>
          <w:rtl/>
          <w:lang w:bidi="ar-EG"/>
        </w:rPr>
        <w:t>أ )</w:t>
      </w:r>
      <w:r>
        <w:rPr>
          <w:rtl/>
          <w:lang w:bidi="ar-EG"/>
        </w:rPr>
        <w:tab/>
        <w:t xml:space="preserve">أن </w:t>
      </w:r>
      <w:r>
        <w:rPr>
          <w:rFonts w:hint="cs"/>
          <w:rtl/>
          <w:lang w:bidi="ar-EG"/>
        </w:rPr>
        <w:t xml:space="preserve">قطاع الاتصالات الراديوية في </w:t>
      </w:r>
      <w:r>
        <w:rPr>
          <w:rtl/>
          <w:lang w:bidi="ar-EG"/>
        </w:rPr>
        <w:t xml:space="preserve">الاتحاد الدولي للاتصالات قام بدراسة متطلبات الطيف </w:t>
      </w:r>
      <w:r>
        <w:rPr>
          <w:rFonts w:hint="cs"/>
          <w:rtl/>
          <w:lang w:bidi="ar-EG"/>
        </w:rPr>
        <w:t xml:space="preserve">للمكونة الساتلية للاتصالات المتنقلة الدولية </w:t>
      </w:r>
      <w:r>
        <w:rPr>
          <w:lang w:bidi="ar-EG"/>
        </w:rPr>
        <w:t>(IMT)</w:t>
      </w:r>
      <w:r>
        <w:rPr>
          <w:rFonts w:hint="cs"/>
          <w:rtl/>
          <w:lang w:bidi="ar-EG"/>
        </w:rPr>
        <w:t xml:space="preserve"> </w:t>
      </w:r>
      <w:r>
        <w:rPr>
          <w:rtl/>
          <w:lang w:bidi="ar-EG"/>
        </w:rPr>
        <w:t xml:space="preserve">للفترة </w:t>
      </w:r>
      <w:r>
        <w:rPr>
          <w:lang w:bidi="ar-EG"/>
        </w:rPr>
        <w:t>2020</w:t>
      </w:r>
      <w:r>
        <w:rPr>
          <w:lang w:bidi="ar-EG"/>
        </w:rPr>
        <w:noBreakHyphen/>
        <w:t>2010</w:t>
      </w:r>
      <w:r>
        <w:rPr>
          <w:rtl/>
          <w:lang w:bidi="ar-EG"/>
        </w:rPr>
        <w:t xml:space="preserve">، وأن النتائج </w:t>
      </w:r>
      <w:r>
        <w:rPr>
          <w:rFonts w:hint="cs"/>
          <w:rtl/>
          <w:lang w:bidi="ar-EG"/>
        </w:rPr>
        <w:t>واردة</w:t>
      </w:r>
      <w:r>
        <w:rPr>
          <w:rtl/>
          <w:lang w:bidi="ar-EG"/>
        </w:rPr>
        <w:t xml:space="preserve"> في التقرير </w:t>
      </w:r>
      <w:r>
        <w:rPr>
          <w:lang w:bidi="ar-EG"/>
        </w:rPr>
        <w:t>ITU</w:t>
      </w:r>
      <w:r>
        <w:rPr>
          <w:lang w:bidi="ar-EG"/>
        </w:rPr>
        <w:noBreakHyphen/>
        <w:t>R M.2077</w:t>
      </w:r>
      <w:r>
        <w:rPr>
          <w:rtl/>
          <w:lang w:bidi="ar-EG"/>
        </w:rPr>
        <w:t>؛</w:t>
      </w:r>
    </w:p>
    <w:p w:rsidR="0062707D" w:rsidRDefault="0062707D" w:rsidP="0062707D">
      <w:pPr>
        <w:rPr>
          <w:rtl/>
          <w:lang w:bidi="ar-EG"/>
        </w:rPr>
      </w:pPr>
      <w:r>
        <w:rPr>
          <w:i/>
          <w:iCs/>
          <w:rtl/>
          <w:lang w:bidi="ar-EG"/>
        </w:rPr>
        <w:t>ب)</w:t>
      </w:r>
      <w:r>
        <w:rPr>
          <w:rtl/>
          <w:lang w:bidi="ar-EG"/>
        </w:rPr>
        <w:tab/>
        <w:t xml:space="preserve">أن النتائج الواردة في التقرير </w:t>
      </w:r>
      <w:r>
        <w:rPr>
          <w:lang w:bidi="ar-EG"/>
        </w:rPr>
        <w:t>ITU</w:t>
      </w:r>
      <w:r>
        <w:rPr>
          <w:lang w:bidi="ar-EG"/>
        </w:rPr>
        <w:noBreakHyphen/>
        <w:t>R M.2077</w:t>
      </w:r>
      <w:r>
        <w:rPr>
          <w:rtl/>
          <w:lang w:bidi="ar-EG"/>
        </w:rPr>
        <w:t xml:space="preserve"> تشير إلى نقص </w:t>
      </w:r>
      <w:r>
        <w:rPr>
          <w:rFonts w:hint="cs"/>
          <w:rtl/>
          <w:lang w:bidi="ar-EG"/>
        </w:rPr>
        <w:t xml:space="preserve">في </w:t>
      </w:r>
      <w:r>
        <w:rPr>
          <w:rtl/>
          <w:lang w:bidi="ar-EG"/>
        </w:rPr>
        <w:t xml:space="preserve">الطيف المتاح </w:t>
      </w:r>
      <w:r>
        <w:rPr>
          <w:rFonts w:hint="cs"/>
          <w:rtl/>
          <w:lang w:bidi="ar-EG"/>
        </w:rPr>
        <w:t xml:space="preserve">للمكونة الساتلية للاتصالات المتنقلة الدولية في الاتجاه </w:t>
      </w:r>
      <w:r>
        <w:rPr>
          <w:rtl/>
          <w:lang w:bidi="ar-EG"/>
        </w:rPr>
        <w:t xml:space="preserve">أرض-فضاء يتراوح بين </w:t>
      </w:r>
      <w:r>
        <w:rPr>
          <w:lang w:bidi="ar-EG"/>
        </w:rPr>
        <w:t>MHz 19</w:t>
      </w:r>
      <w:r>
        <w:rPr>
          <w:rtl/>
          <w:lang w:bidi="ar-EG"/>
        </w:rPr>
        <w:t xml:space="preserve"> و</w:t>
      </w:r>
      <w:r>
        <w:rPr>
          <w:lang w:bidi="ar-EG"/>
        </w:rPr>
        <w:t>MHz 90</w:t>
      </w:r>
      <w:r>
        <w:rPr>
          <w:rFonts w:hint="cs"/>
          <w:rtl/>
          <w:lang w:bidi="ar-EG"/>
        </w:rPr>
        <w:t xml:space="preserve"> بحلول عام</w:t>
      </w:r>
      <w:r>
        <w:rPr>
          <w:rtl/>
          <w:lang w:bidi="ar-EG"/>
        </w:rPr>
        <w:t xml:space="preserve"> </w:t>
      </w:r>
      <w:r>
        <w:rPr>
          <w:lang w:bidi="ar-EG"/>
        </w:rPr>
        <w:t>2020</w:t>
      </w:r>
      <w:r>
        <w:rPr>
          <w:rtl/>
          <w:lang w:bidi="ar-EG"/>
        </w:rPr>
        <w:t>؛</w:t>
      </w:r>
    </w:p>
    <w:p w:rsidR="0062707D" w:rsidRDefault="0062707D" w:rsidP="0062707D">
      <w:pPr>
        <w:rPr>
          <w:rtl/>
          <w:lang w:bidi="ar-EG"/>
        </w:rPr>
      </w:pPr>
      <w:r>
        <w:rPr>
          <w:i/>
          <w:iCs/>
          <w:rtl/>
          <w:lang w:bidi="ar-EG"/>
        </w:rPr>
        <w:t>ج)</w:t>
      </w:r>
      <w:r>
        <w:rPr>
          <w:rtl/>
          <w:lang w:bidi="ar-EG"/>
        </w:rPr>
        <w:tab/>
        <w:t xml:space="preserve">أن النتائج الواردة في التقرير </w:t>
      </w:r>
      <w:r>
        <w:rPr>
          <w:lang w:bidi="ar-EG"/>
        </w:rPr>
        <w:t>ITU</w:t>
      </w:r>
      <w:r>
        <w:rPr>
          <w:lang w:bidi="ar-EG"/>
        </w:rPr>
        <w:noBreakHyphen/>
        <w:t>R M.2077</w:t>
      </w:r>
      <w:r>
        <w:rPr>
          <w:rtl/>
          <w:lang w:bidi="ar-EG"/>
        </w:rPr>
        <w:t xml:space="preserve"> تشير إلى نقص </w:t>
      </w:r>
      <w:r>
        <w:rPr>
          <w:rFonts w:hint="cs"/>
          <w:rtl/>
          <w:lang w:bidi="ar-EG"/>
        </w:rPr>
        <w:t xml:space="preserve">في </w:t>
      </w:r>
      <w:r>
        <w:rPr>
          <w:rtl/>
          <w:lang w:bidi="ar-EG"/>
        </w:rPr>
        <w:t xml:space="preserve">الطيف المتاح </w:t>
      </w:r>
      <w:r>
        <w:rPr>
          <w:rFonts w:hint="cs"/>
          <w:rtl/>
          <w:lang w:bidi="ar-EG"/>
        </w:rPr>
        <w:t xml:space="preserve">للمكونة الساتلية للاتصالات المتنقلة الدولية في الاتجاه </w:t>
      </w:r>
      <w:r>
        <w:rPr>
          <w:rtl/>
          <w:lang w:bidi="ar-EG"/>
        </w:rPr>
        <w:t xml:space="preserve">فضاء-أرض يتراوح </w:t>
      </w:r>
      <w:r>
        <w:rPr>
          <w:rFonts w:hint="cs"/>
          <w:rtl/>
          <w:lang w:bidi="ar-EG"/>
        </w:rPr>
        <w:t>من</w:t>
      </w:r>
      <w:r>
        <w:rPr>
          <w:rtl/>
          <w:lang w:bidi="ar-EG"/>
        </w:rPr>
        <w:t xml:space="preserve"> </w:t>
      </w:r>
      <w:r>
        <w:rPr>
          <w:lang w:bidi="ar-EG"/>
        </w:rPr>
        <w:t>MHz 144</w:t>
      </w:r>
      <w:r>
        <w:rPr>
          <w:rtl/>
          <w:lang w:bidi="ar-EG"/>
        </w:rPr>
        <w:t xml:space="preserve"> </w:t>
      </w:r>
      <w:r>
        <w:rPr>
          <w:rFonts w:hint="cs"/>
          <w:rtl/>
          <w:lang w:bidi="ar-EG"/>
        </w:rPr>
        <w:t xml:space="preserve">إلى </w:t>
      </w:r>
      <w:r>
        <w:rPr>
          <w:lang w:bidi="ar-EG"/>
        </w:rPr>
        <w:t>MHz 257</w:t>
      </w:r>
      <w:r>
        <w:rPr>
          <w:rFonts w:hint="cs"/>
          <w:rtl/>
          <w:lang w:bidi="ar-EG"/>
        </w:rPr>
        <w:t xml:space="preserve"> بحلول عام</w:t>
      </w:r>
      <w:r>
        <w:rPr>
          <w:rtl/>
          <w:lang w:bidi="ar-EG"/>
        </w:rPr>
        <w:t xml:space="preserve"> </w:t>
      </w:r>
      <w:r>
        <w:rPr>
          <w:lang w:bidi="ar-EG"/>
        </w:rPr>
        <w:t>2020</w:t>
      </w:r>
      <w:r>
        <w:rPr>
          <w:rtl/>
          <w:lang w:bidi="ar-EG"/>
        </w:rPr>
        <w:t>؛</w:t>
      </w:r>
    </w:p>
    <w:p w:rsidR="0062707D" w:rsidRPr="00EA4C7D" w:rsidRDefault="0062707D" w:rsidP="0062707D">
      <w:pPr>
        <w:rPr>
          <w:rtl/>
          <w:lang w:bidi="ar-EG"/>
        </w:rPr>
      </w:pPr>
      <w:r w:rsidRPr="00EA4C7D">
        <w:rPr>
          <w:i/>
          <w:iCs/>
          <w:rtl/>
          <w:lang w:bidi="ar-EG"/>
        </w:rPr>
        <w:t>د )</w:t>
      </w:r>
      <w:r w:rsidRPr="00EA4C7D">
        <w:rPr>
          <w:rtl/>
          <w:lang w:bidi="ar-EG"/>
        </w:rPr>
        <w:tab/>
      </w:r>
      <w:r w:rsidRPr="00EA4C7D">
        <w:rPr>
          <w:rFonts w:hint="cs"/>
          <w:rtl/>
          <w:lang w:bidi="ar-EG"/>
        </w:rPr>
        <w:t>أن أنظمة الخدمة المتنقلة الساتلية التي ليست جزءاً من المكونة الساتلية للاتصالات المتنقلة الدولية قد تحتاج أيضاً إلى طيف</w:t>
      </w:r>
      <w:r w:rsidRPr="00EA4C7D">
        <w:rPr>
          <w:rFonts w:hint="eastAsia"/>
          <w:rtl/>
          <w:lang w:bidi="ar-EG"/>
        </w:rPr>
        <w:t> </w:t>
      </w:r>
      <w:r w:rsidRPr="00EA4C7D">
        <w:rPr>
          <w:rFonts w:hint="cs"/>
          <w:rtl/>
          <w:lang w:bidi="ar-EG"/>
        </w:rPr>
        <w:t>إضافي،</w:t>
      </w:r>
    </w:p>
    <w:p w:rsidR="0062707D" w:rsidRPr="00496AC3" w:rsidRDefault="0062707D" w:rsidP="00951C64">
      <w:pPr>
        <w:pStyle w:val="call"/>
      </w:pPr>
      <w:r w:rsidRPr="00013CA4">
        <w:rPr>
          <w:rFonts w:hint="cs"/>
          <w:rtl/>
        </w:rPr>
        <w:t>و</w:t>
      </w:r>
      <w:r w:rsidRPr="007C0157">
        <w:rPr>
          <w:rFonts w:hint="cs"/>
          <w:rtl/>
        </w:rPr>
        <w:t>إذ يضع في اعتباره كذلك</w:t>
      </w:r>
    </w:p>
    <w:p w:rsidR="0062707D" w:rsidRDefault="0062707D" w:rsidP="0062707D">
      <w:pPr>
        <w:rPr>
          <w:i/>
          <w:iCs/>
          <w:rtl/>
          <w:lang w:bidi="ar-EG"/>
        </w:rPr>
      </w:pPr>
      <w:r w:rsidRPr="00605E14">
        <w:rPr>
          <w:rFonts w:hint="cs"/>
          <w:i/>
          <w:iCs/>
          <w:rtl/>
        </w:rPr>
        <w:t xml:space="preserve"> أ )</w:t>
      </w:r>
      <w:r>
        <w:rPr>
          <w:rFonts w:hint="cs"/>
          <w:rtl/>
        </w:rPr>
        <w:tab/>
      </w:r>
      <w:r w:rsidRPr="006D6D99">
        <w:rPr>
          <w:rtl/>
          <w:lang w:bidi="ar-EG"/>
        </w:rPr>
        <w:t xml:space="preserve">أن </w:t>
      </w:r>
      <w:r>
        <w:rPr>
          <w:rFonts w:hint="cs"/>
          <w:rtl/>
          <w:lang w:bidi="ar-EG"/>
        </w:rPr>
        <w:t xml:space="preserve">قطاع الاتصالات الراديوية في </w:t>
      </w:r>
      <w:r w:rsidRPr="006D6D99">
        <w:rPr>
          <w:rtl/>
          <w:lang w:bidi="ar-EG"/>
        </w:rPr>
        <w:t xml:space="preserve">الاتحاد قام </w:t>
      </w:r>
      <w:r>
        <w:rPr>
          <w:rFonts w:hint="cs"/>
          <w:rtl/>
          <w:lang w:bidi="ar-EG"/>
        </w:rPr>
        <w:t xml:space="preserve">أيضاً </w:t>
      </w:r>
      <w:r w:rsidRPr="006D6D99">
        <w:rPr>
          <w:rtl/>
          <w:lang w:bidi="ar-EG"/>
        </w:rPr>
        <w:t>بدراسة متطلبات الطيف</w:t>
      </w:r>
      <w:r>
        <w:rPr>
          <w:rFonts w:hint="cs"/>
          <w:rtl/>
          <w:lang w:bidi="ar-EG"/>
        </w:rPr>
        <w:t xml:space="preserve"> للتطبيقات عريضة النطاق للخدمة المتنقلة الساتلية حتى عام </w:t>
      </w:r>
      <w:r>
        <w:rPr>
          <w:lang w:bidi="ar-EG"/>
        </w:rPr>
        <w:t>2020</w:t>
      </w:r>
      <w:r>
        <w:rPr>
          <w:rFonts w:hint="cs"/>
          <w:rtl/>
          <w:lang w:bidi="ar-EG"/>
        </w:rPr>
        <w:t xml:space="preserve"> وأن النتائج واردة في التقرير </w:t>
      </w:r>
      <w:r>
        <w:rPr>
          <w:lang w:bidi="ar-EG"/>
        </w:rPr>
        <w:t>ITU</w:t>
      </w:r>
      <w:r>
        <w:rPr>
          <w:lang w:bidi="ar-EG"/>
        </w:rPr>
        <w:noBreakHyphen/>
        <w:t>R M.2218</w:t>
      </w:r>
      <w:r>
        <w:rPr>
          <w:rFonts w:hint="cs"/>
          <w:rtl/>
          <w:lang w:bidi="ar-EG"/>
        </w:rPr>
        <w:t>؛</w:t>
      </w:r>
    </w:p>
    <w:p w:rsidR="0062707D" w:rsidRDefault="0062707D" w:rsidP="0062707D">
      <w:pPr>
        <w:rPr>
          <w:rtl/>
          <w:lang w:bidi="ar-EG"/>
        </w:rPr>
      </w:pPr>
      <w:r w:rsidRPr="00BB4CAB">
        <w:rPr>
          <w:rFonts w:hint="cs"/>
          <w:i/>
          <w:iCs/>
          <w:rtl/>
          <w:lang w:bidi="ar-EG"/>
        </w:rPr>
        <w:t>ب)</w:t>
      </w:r>
      <w:r>
        <w:rPr>
          <w:rtl/>
          <w:lang w:bidi="ar-EG"/>
        </w:rPr>
        <w:tab/>
        <w:t xml:space="preserve">أن النتائج الواردة في التقرير </w:t>
      </w:r>
      <w:r>
        <w:rPr>
          <w:lang w:bidi="ar-EG"/>
        </w:rPr>
        <w:t>ITU</w:t>
      </w:r>
      <w:r>
        <w:rPr>
          <w:lang w:bidi="ar-EG"/>
        </w:rPr>
        <w:noBreakHyphen/>
        <w:t>R </w:t>
      </w:r>
      <w:r w:rsidRPr="007C0157">
        <w:rPr>
          <w:lang w:bidi="ar-EG"/>
        </w:rPr>
        <w:t>M.2218</w:t>
      </w:r>
      <w:r>
        <w:rPr>
          <w:rtl/>
          <w:lang w:bidi="ar-EG"/>
        </w:rPr>
        <w:t xml:space="preserve"> تشير إلى نقص </w:t>
      </w:r>
      <w:r>
        <w:rPr>
          <w:rFonts w:hint="cs"/>
          <w:rtl/>
          <w:lang w:bidi="ar-EG"/>
        </w:rPr>
        <w:t xml:space="preserve">في </w:t>
      </w:r>
      <w:r>
        <w:rPr>
          <w:rtl/>
          <w:lang w:bidi="ar-EG"/>
        </w:rPr>
        <w:t xml:space="preserve">الطيف المتاح </w:t>
      </w:r>
      <w:r w:rsidRPr="007C0157">
        <w:rPr>
          <w:rFonts w:hint="cs"/>
          <w:rtl/>
          <w:lang w:bidi="ar-EG"/>
        </w:rPr>
        <w:t>للتطبيقات عريضة النطاق للخدمة المتنقلة الساتلية</w:t>
      </w:r>
      <w:r>
        <w:rPr>
          <w:rFonts w:hint="cs"/>
          <w:i/>
          <w:iCs/>
          <w:rtl/>
          <w:lang w:bidi="ar-EG"/>
        </w:rPr>
        <w:t xml:space="preserve"> </w:t>
      </w:r>
      <w:r>
        <w:rPr>
          <w:rFonts w:hint="cs"/>
          <w:rtl/>
          <w:lang w:bidi="ar-EG"/>
        </w:rPr>
        <w:t>في كلا الاتجاهين فضاء-أرض</w:t>
      </w:r>
      <w:r>
        <w:rPr>
          <w:rtl/>
          <w:lang w:bidi="ar-EG"/>
        </w:rPr>
        <w:t xml:space="preserve"> </w:t>
      </w:r>
      <w:r>
        <w:rPr>
          <w:rFonts w:hint="cs"/>
          <w:rtl/>
          <w:lang w:bidi="ar-EG"/>
        </w:rPr>
        <w:t xml:space="preserve">وأرض-فضاء يتراوح بين </w:t>
      </w:r>
      <w:r>
        <w:rPr>
          <w:lang w:bidi="ar-EG"/>
        </w:rPr>
        <w:t>MHz 240</w:t>
      </w:r>
      <w:r>
        <w:rPr>
          <w:rFonts w:hint="cs"/>
          <w:rtl/>
          <w:lang w:bidi="ar-EG"/>
        </w:rPr>
        <w:t xml:space="preserve"> و</w:t>
      </w:r>
      <w:r>
        <w:rPr>
          <w:lang w:bidi="ar-EG"/>
        </w:rPr>
        <w:t>MHz 335</w:t>
      </w:r>
      <w:r>
        <w:rPr>
          <w:rFonts w:hint="cs"/>
          <w:rtl/>
          <w:lang w:bidi="ar-EG"/>
        </w:rPr>
        <w:t xml:space="preserve"> بحلول </w:t>
      </w:r>
      <w:r>
        <w:rPr>
          <w:rFonts w:hint="cs"/>
          <w:rtl/>
        </w:rPr>
        <w:t>عام</w:t>
      </w:r>
      <w:r>
        <w:rPr>
          <w:rFonts w:hint="eastAsia"/>
          <w:rtl/>
        </w:rPr>
        <w:t> </w:t>
      </w:r>
      <w:r>
        <w:rPr>
          <w:lang w:bidi="ar-EG"/>
        </w:rPr>
        <w:t>2020</w:t>
      </w:r>
      <w:r>
        <w:rPr>
          <w:rFonts w:hint="cs"/>
          <w:rtl/>
          <w:lang w:bidi="ar-EG"/>
        </w:rPr>
        <w:t>،</w:t>
      </w:r>
    </w:p>
    <w:p w:rsidR="00951C64" w:rsidRDefault="00951C64" w:rsidP="00951C64">
      <w:pPr>
        <w:pStyle w:val="call"/>
        <w:rPr>
          <w:rtl/>
        </w:rPr>
      </w:pPr>
      <w:r>
        <w:rPr>
          <w:rtl/>
        </w:rPr>
        <w:br w:type="page"/>
      </w:r>
    </w:p>
    <w:p w:rsidR="0062707D" w:rsidRPr="00496AC3" w:rsidRDefault="0062707D" w:rsidP="00951C64">
      <w:pPr>
        <w:pStyle w:val="call"/>
        <w:rPr>
          <w:rtl/>
        </w:rPr>
      </w:pPr>
      <w:r>
        <w:rPr>
          <w:rFonts w:hint="cs"/>
          <w:rtl/>
        </w:rPr>
        <w:lastRenderedPageBreak/>
        <w:t>و</w:t>
      </w:r>
      <w:r w:rsidRPr="00FB5AA8">
        <w:rPr>
          <w:rFonts w:hint="cs"/>
          <w:rtl/>
        </w:rPr>
        <w:t>إذ يدرك</w:t>
      </w:r>
    </w:p>
    <w:p w:rsidR="0062707D" w:rsidRDefault="0062707D" w:rsidP="0062707D">
      <w:pPr>
        <w:rPr>
          <w:spacing w:val="-4"/>
          <w:rtl/>
          <w:lang w:bidi="ar-EG"/>
        </w:rPr>
      </w:pPr>
      <w:r w:rsidRPr="00571AE9">
        <w:rPr>
          <w:i/>
          <w:iCs/>
          <w:spacing w:val="-4"/>
          <w:rtl/>
          <w:lang w:bidi="ar-EG"/>
        </w:rPr>
        <w:t xml:space="preserve"> أ )</w:t>
      </w:r>
      <w:r>
        <w:rPr>
          <w:rFonts w:hint="cs"/>
          <w:spacing w:val="-4"/>
          <w:rtl/>
          <w:lang w:bidi="ar-EG"/>
        </w:rPr>
        <w:tab/>
      </w:r>
      <w:r w:rsidRPr="00304659">
        <w:rPr>
          <w:rFonts w:hint="cs"/>
          <w:spacing w:val="-4"/>
          <w:rtl/>
          <w:lang w:bidi="ar-EG"/>
        </w:rPr>
        <w:t xml:space="preserve">أن أنظمة الخدمة المتنقلة الساتلية التي تنفذ </w:t>
      </w:r>
      <w:r>
        <w:rPr>
          <w:rFonts w:hint="cs"/>
          <w:spacing w:val="-4"/>
          <w:rtl/>
          <w:lang w:bidi="ar-EG"/>
        </w:rPr>
        <w:t>المكونة الساتلية</w:t>
      </w:r>
      <w:r w:rsidRPr="00304659">
        <w:rPr>
          <w:rFonts w:hint="cs"/>
          <w:spacing w:val="-4"/>
          <w:rtl/>
          <w:lang w:bidi="ar-EG"/>
        </w:rPr>
        <w:t xml:space="preserve"> للاتصالات المتنقلة الدولية والتطبيقات عريضة النطاق تتطلب طيفاً إضافياً</w:t>
      </w:r>
      <w:r>
        <w:rPr>
          <w:rFonts w:hint="cs"/>
          <w:spacing w:val="-4"/>
          <w:rtl/>
          <w:lang w:bidi="ar-EG"/>
        </w:rPr>
        <w:t>؛</w:t>
      </w:r>
    </w:p>
    <w:p w:rsidR="0062707D" w:rsidRPr="00304659" w:rsidRDefault="0062707D" w:rsidP="0062707D">
      <w:pPr>
        <w:rPr>
          <w:spacing w:val="-4"/>
          <w:rtl/>
        </w:rPr>
      </w:pPr>
      <w:r w:rsidRPr="00571AE9">
        <w:rPr>
          <w:rFonts w:hint="eastAsia"/>
          <w:i/>
          <w:iCs/>
          <w:spacing w:val="-4"/>
          <w:rtl/>
          <w:lang w:bidi="ar-EG"/>
        </w:rPr>
        <w:t>ب</w:t>
      </w:r>
      <w:r w:rsidRPr="00571AE9">
        <w:rPr>
          <w:i/>
          <w:iCs/>
          <w:spacing w:val="-4"/>
          <w:rtl/>
          <w:lang w:bidi="ar-EG"/>
        </w:rPr>
        <w:t>)</w:t>
      </w:r>
      <w:r>
        <w:rPr>
          <w:rFonts w:hint="cs"/>
          <w:spacing w:val="-4"/>
          <w:rtl/>
          <w:lang w:bidi="ar-EG"/>
        </w:rPr>
        <w:tab/>
        <w:t>أنه لم تمنح توزيعات للخدمة المتنقلة الساتلية في المدى </w:t>
      </w:r>
      <w:r>
        <w:rPr>
          <w:spacing w:val="-4"/>
          <w:lang w:bidi="ar-EG"/>
        </w:rPr>
        <w:t>GHz 16</w:t>
      </w:r>
      <w:r>
        <w:rPr>
          <w:spacing w:val="-4"/>
          <w:lang w:bidi="ar-EG"/>
        </w:rPr>
        <w:sym w:font="Symbol" w:char="F02D"/>
      </w:r>
      <w:r>
        <w:rPr>
          <w:spacing w:val="-4"/>
          <w:lang w:bidi="ar-EG"/>
        </w:rPr>
        <w:t>4</w:t>
      </w:r>
      <w:r>
        <w:rPr>
          <w:rFonts w:hint="cs"/>
          <w:spacing w:val="-4"/>
          <w:rtl/>
        </w:rPr>
        <w:t xml:space="preserve"> في المؤتمر العالمي للاتصالات الراديوية لعام</w:t>
      </w:r>
      <w:r>
        <w:rPr>
          <w:rFonts w:hint="eastAsia"/>
          <w:spacing w:val="-4"/>
          <w:rtl/>
        </w:rPr>
        <w:t> </w:t>
      </w:r>
      <w:r>
        <w:rPr>
          <w:spacing w:val="-4"/>
        </w:rPr>
        <w:t>2012</w:t>
      </w:r>
      <w:r>
        <w:rPr>
          <w:rFonts w:hint="cs"/>
          <w:spacing w:val="-4"/>
          <w:rtl/>
        </w:rPr>
        <w:t>، وبالتالي، ما زال يتعين معالجة النقص في الطيف للأنظمة </w:t>
      </w:r>
      <w:r>
        <w:rPr>
          <w:spacing w:val="-4"/>
        </w:rPr>
        <w:t>IMT</w:t>
      </w:r>
      <w:r>
        <w:rPr>
          <w:rFonts w:hint="cs"/>
          <w:spacing w:val="-4"/>
          <w:rtl/>
        </w:rPr>
        <w:t xml:space="preserve"> الساتلية والتطبيقات عريضة النطاق،</w:t>
      </w:r>
    </w:p>
    <w:p w:rsidR="0062707D" w:rsidRDefault="0062707D" w:rsidP="00951C64">
      <w:pPr>
        <w:pStyle w:val="call"/>
        <w:rPr>
          <w:rtl/>
        </w:rPr>
      </w:pPr>
      <w:r>
        <w:rPr>
          <w:rFonts w:hint="cs"/>
          <w:rtl/>
        </w:rPr>
        <w:t>وإذ يدرك كذلك</w:t>
      </w:r>
    </w:p>
    <w:p w:rsidR="0062707D" w:rsidRDefault="0062707D" w:rsidP="0062707D">
      <w:pPr>
        <w:rPr>
          <w:rtl/>
        </w:rPr>
      </w:pPr>
      <w:r w:rsidRPr="00884601">
        <w:rPr>
          <w:rFonts w:hint="cs"/>
          <w:i/>
          <w:iCs/>
          <w:rtl/>
          <w:lang w:bidi="ar-EG"/>
        </w:rPr>
        <w:t xml:space="preserve"> أ )</w:t>
      </w:r>
      <w:r>
        <w:rPr>
          <w:rFonts w:hint="cs"/>
          <w:rtl/>
          <w:lang w:bidi="ar-EG"/>
        </w:rPr>
        <w:tab/>
        <w:t xml:space="preserve">أن </w:t>
      </w:r>
      <w:r>
        <w:rPr>
          <w:rFonts w:hint="cs"/>
          <w:spacing w:val="-4"/>
          <w:rtl/>
          <w:lang w:bidi="ar-EG"/>
        </w:rPr>
        <w:t>النطاقات من </w:t>
      </w:r>
      <w:r>
        <w:rPr>
          <w:spacing w:val="-4"/>
        </w:rPr>
        <w:t>GHz 22</w:t>
      </w:r>
      <w:r>
        <w:rPr>
          <w:rFonts w:hint="cs"/>
          <w:spacing w:val="-4"/>
          <w:rtl/>
          <w:lang w:bidi="ar-EG"/>
        </w:rPr>
        <w:t xml:space="preserve"> </w:t>
      </w:r>
      <w:r>
        <w:rPr>
          <w:rFonts w:hint="cs"/>
          <w:rtl/>
        </w:rPr>
        <w:t xml:space="preserve">إلى </w:t>
      </w:r>
      <w:r>
        <w:t>GHz 26</w:t>
      </w:r>
      <w:r>
        <w:rPr>
          <w:rFonts w:hint="cs"/>
          <w:rtl/>
          <w:lang w:bidi="ar-EG"/>
        </w:rPr>
        <w:t xml:space="preserve"> </w:t>
      </w:r>
      <w:r>
        <w:rPr>
          <w:rFonts w:hint="cs"/>
          <w:rtl/>
        </w:rPr>
        <w:t>تشمل توزيعات لخدمات أخرى؛</w:t>
      </w:r>
    </w:p>
    <w:p w:rsidR="0062707D" w:rsidRDefault="0062707D" w:rsidP="0062707D">
      <w:pPr>
        <w:rPr>
          <w:rtl/>
        </w:rPr>
      </w:pPr>
      <w:r w:rsidRPr="00884601">
        <w:rPr>
          <w:rFonts w:hint="cs"/>
          <w:i/>
          <w:iCs/>
          <w:rtl/>
        </w:rPr>
        <w:t>ب)</w:t>
      </w:r>
      <w:r>
        <w:rPr>
          <w:rFonts w:hint="cs"/>
          <w:rtl/>
        </w:rPr>
        <w:tab/>
        <w:t xml:space="preserve">أنه سيتعين الحد من الإرسالات غير المطلوبة في النطاق </w:t>
      </w:r>
      <w:r>
        <w:t>GHz 24</w:t>
      </w:r>
      <w:r>
        <w:sym w:font="Symbol" w:char="F02D"/>
      </w:r>
      <w:r>
        <w:t>23,6</w:t>
      </w:r>
      <w:r>
        <w:rPr>
          <w:rFonts w:hint="cs"/>
          <w:rtl/>
        </w:rPr>
        <w:t xml:space="preserve"> (انظر الرقم</w:t>
      </w:r>
      <w:r>
        <w:rPr>
          <w:rFonts w:hint="eastAsia"/>
          <w:rtl/>
        </w:rPr>
        <w:t> </w:t>
      </w:r>
      <w:r w:rsidRPr="00C60ACC">
        <w:rPr>
          <w:b/>
          <w:bCs/>
        </w:rPr>
        <w:t>340.5</w:t>
      </w:r>
      <w:r>
        <w:rPr>
          <w:rFonts w:hint="cs"/>
          <w:rtl/>
        </w:rPr>
        <w:t>) لضمان توفير الحماية لأنظمة خدمة استكشاف الأرض الساتلية (المنفعلة) وخدمة الأبحاث الفضائية (المنفعلة) وخدمة الفلك الراديوي،</w:t>
      </w:r>
    </w:p>
    <w:p w:rsidR="0062707D" w:rsidRPr="0085136F" w:rsidRDefault="0062707D" w:rsidP="00951C64">
      <w:pPr>
        <w:pStyle w:val="call"/>
        <w:rPr>
          <w:rtl/>
        </w:rPr>
      </w:pPr>
      <w:r>
        <w:rPr>
          <w:rtl/>
        </w:rPr>
        <w:t>يقرر أن يدعو قطاع الاتصالات الراديوية</w:t>
      </w:r>
    </w:p>
    <w:p w:rsidR="0062707D" w:rsidRPr="00AB71EF" w:rsidRDefault="0062707D" w:rsidP="0062707D">
      <w:pPr>
        <w:rPr>
          <w:spacing w:val="-4"/>
          <w:rtl/>
          <w:lang w:bidi="ar-EG"/>
        </w:rPr>
      </w:pPr>
      <w:r w:rsidRPr="00571AE9">
        <w:rPr>
          <w:spacing w:val="-4"/>
          <w:rtl/>
          <w:lang w:bidi="ar-EG"/>
        </w:rPr>
        <w:t xml:space="preserve">إلى </w:t>
      </w:r>
      <w:r w:rsidRPr="00571AE9">
        <w:rPr>
          <w:rFonts w:hint="eastAsia"/>
          <w:spacing w:val="-4"/>
          <w:rtl/>
          <w:lang w:bidi="ar-EG"/>
        </w:rPr>
        <w:t>أن</w:t>
      </w:r>
      <w:r w:rsidRPr="00571AE9">
        <w:rPr>
          <w:spacing w:val="-4"/>
          <w:rtl/>
          <w:lang w:bidi="ar-EG"/>
        </w:rPr>
        <w:t xml:space="preserve"> </w:t>
      </w:r>
      <w:r w:rsidRPr="00571AE9">
        <w:rPr>
          <w:rFonts w:hint="eastAsia"/>
          <w:spacing w:val="-4"/>
          <w:rtl/>
          <w:lang w:bidi="ar-EG"/>
        </w:rPr>
        <w:t>يقوم،</w:t>
      </w:r>
      <w:r w:rsidRPr="00571AE9">
        <w:rPr>
          <w:spacing w:val="-4"/>
          <w:rtl/>
          <w:lang w:bidi="ar-EG"/>
        </w:rPr>
        <w:t xml:space="preserve"> </w:t>
      </w:r>
      <w:r w:rsidRPr="00571AE9">
        <w:rPr>
          <w:rFonts w:hint="eastAsia"/>
          <w:spacing w:val="-4"/>
          <w:rtl/>
          <w:lang w:bidi="ar-EG"/>
        </w:rPr>
        <w:t>قبل</w:t>
      </w:r>
      <w:r w:rsidRPr="00571AE9">
        <w:rPr>
          <w:spacing w:val="-4"/>
          <w:rtl/>
          <w:lang w:bidi="ar-EG"/>
        </w:rPr>
        <w:t xml:space="preserve"> المؤتمر العالمي للاتصالات الراديوية لعام </w:t>
      </w:r>
      <w:r w:rsidRPr="00571AE9">
        <w:rPr>
          <w:spacing w:val="-4"/>
          <w:lang w:bidi="ar-EG"/>
        </w:rPr>
        <w:t>2015</w:t>
      </w:r>
      <w:r w:rsidRPr="00571AE9">
        <w:rPr>
          <w:spacing w:val="-4"/>
          <w:rtl/>
          <w:lang w:bidi="ar-EG"/>
        </w:rPr>
        <w:t xml:space="preserve">، باستكمال </w:t>
      </w:r>
      <w:r w:rsidRPr="00571AE9">
        <w:rPr>
          <w:rFonts w:hint="eastAsia"/>
          <w:spacing w:val="-4"/>
          <w:rtl/>
          <w:lang w:bidi="ar-EG"/>
        </w:rPr>
        <w:t>دراسات</w:t>
      </w:r>
      <w:r w:rsidRPr="00571AE9">
        <w:rPr>
          <w:spacing w:val="-4"/>
          <w:rtl/>
          <w:lang w:bidi="ar-EG"/>
        </w:rPr>
        <w:t xml:space="preserve"> التقاسم والتوافق </w:t>
      </w:r>
      <w:r w:rsidRPr="00571AE9">
        <w:rPr>
          <w:rFonts w:hint="eastAsia"/>
          <w:spacing w:val="-4"/>
          <w:rtl/>
          <w:lang w:bidi="ar-EG"/>
        </w:rPr>
        <w:t>المتعلقة</w:t>
      </w:r>
      <w:r w:rsidRPr="00571AE9">
        <w:rPr>
          <w:spacing w:val="-4"/>
          <w:rtl/>
          <w:lang w:bidi="ar-EG"/>
        </w:rPr>
        <w:t xml:space="preserve"> </w:t>
      </w:r>
      <w:r w:rsidRPr="00571AE9">
        <w:rPr>
          <w:rFonts w:hint="eastAsia"/>
          <w:spacing w:val="-4"/>
          <w:rtl/>
          <w:lang w:bidi="ar-EG"/>
        </w:rPr>
        <w:t>ب</w:t>
      </w:r>
      <w:r w:rsidRPr="00571AE9">
        <w:rPr>
          <w:spacing w:val="-4"/>
          <w:rtl/>
          <w:lang w:bidi="ar-EG"/>
        </w:rPr>
        <w:t xml:space="preserve">توزيعات </w:t>
      </w:r>
      <w:r w:rsidRPr="00571AE9">
        <w:rPr>
          <w:rFonts w:hint="eastAsia"/>
          <w:spacing w:val="-4"/>
          <w:rtl/>
          <w:lang w:bidi="ar-EG"/>
        </w:rPr>
        <w:t>إضافية</w:t>
      </w:r>
      <w:r w:rsidRPr="00571AE9">
        <w:rPr>
          <w:spacing w:val="-4"/>
          <w:rtl/>
          <w:lang w:bidi="ar-EG"/>
        </w:rPr>
        <w:t xml:space="preserve"> للخدم</w:t>
      </w:r>
      <w:r w:rsidRPr="00571AE9">
        <w:rPr>
          <w:rFonts w:hint="eastAsia"/>
          <w:spacing w:val="-4"/>
          <w:rtl/>
          <w:lang w:bidi="ar-EG"/>
        </w:rPr>
        <w:t>ة</w:t>
      </w:r>
      <w:r w:rsidRPr="00571AE9">
        <w:rPr>
          <w:spacing w:val="-4"/>
          <w:rtl/>
          <w:lang w:bidi="ar-EG"/>
        </w:rPr>
        <w:t xml:space="preserve"> المتنقلة الساتلية في </w:t>
      </w:r>
      <w:r w:rsidRPr="00571AE9">
        <w:rPr>
          <w:rFonts w:hint="eastAsia"/>
          <w:spacing w:val="-4"/>
          <w:rtl/>
          <w:lang w:bidi="ar-EG"/>
        </w:rPr>
        <w:t>الاتجاهين</w:t>
      </w:r>
      <w:r w:rsidRPr="00571AE9">
        <w:rPr>
          <w:spacing w:val="-4"/>
          <w:rtl/>
          <w:lang w:bidi="ar-EG"/>
        </w:rPr>
        <w:t xml:space="preserve"> أرض-فضاء وفضاء-أرض، </w:t>
      </w:r>
      <w:r w:rsidRPr="00571AE9">
        <w:rPr>
          <w:rFonts w:hint="eastAsia"/>
          <w:spacing w:val="-4"/>
          <w:rtl/>
          <w:lang w:bidi="ar-EG"/>
        </w:rPr>
        <w:t>في</w:t>
      </w:r>
      <w:r>
        <w:rPr>
          <w:rFonts w:hint="cs"/>
          <w:spacing w:val="-4"/>
          <w:rtl/>
          <w:lang w:bidi="ar-EG"/>
        </w:rPr>
        <w:t xml:space="preserve"> أجزاء من</w:t>
      </w:r>
      <w:r w:rsidRPr="00571AE9">
        <w:rPr>
          <w:spacing w:val="-4"/>
          <w:rtl/>
          <w:lang w:bidi="ar-EG"/>
        </w:rPr>
        <w:t xml:space="preserve"> </w:t>
      </w:r>
      <w:r>
        <w:rPr>
          <w:rFonts w:hint="cs"/>
          <w:spacing w:val="-4"/>
          <w:rtl/>
          <w:lang w:bidi="ar-EG"/>
        </w:rPr>
        <w:t>النطاقات بين </w:t>
      </w:r>
      <w:r>
        <w:rPr>
          <w:spacing w:val="-4"/>
        </w:rPr>
        <w:t>GHz 22</w:t>
      </w:r>
      <w:r>
        <w:rPr>
          <w:rFonts w:hint="cs"/>
          <w:spacing w:val="-4"/>
          <w:rtl/>
        </w:rPr>
        <w:t xml:space="preserve"> و</w:t>
      </w:r>
      <w:r>
        <w:rPr>
          <w:spacing w:val="-4"/>
        </w:rPr>
        <w:t>GHz 26</w:t>
      </w:r>
      <w:r>
        <w:rPr>
          <w:rFonts w:hint="cs"/>
          <w:spacing w:val="-4"/>
          <w:rtl/>
        </w:rPr>
        <w:t xml:space="preserve"> </w:t>
      </w:r>
      <w:r w:rsidRPr="00571AE9">
        <w:rPr>
          <w:spacing w:val="-4"/>
          <w:rtl/>
        </w:rPr>
        <w:t xml:space="preserve">مع ضمان </w:t>
      </w:r>
      <w:r>
        <w:rPr>
          <w:rFonts w:hint="cs"/>
          <w:spacing w:val="-4"/>
          <w:rtl/>
        </w:rPr>
        <w:t xml:space="preserve">توفير </w:t>
      </w:r>
      <w:r w:rsidRPr="00571AE9">
        <w:rPr>
          <w:spacing w:val="-4"/>
          <w:rtl/>
        </w:rPr>
        <w:t xml:space="preserve">الحماية للخدمات القائمة في هذه النطاقات وكذلك </w:t>
      </w:r>
      <w:r>
        <w:rPr>
          <w:rFonts w:hint="cs"/>
          <w:spacing w:val="-4"/>
          <w:rtl/>
          <w:lang w:bidi="ar-EG"/>
        </w:rPr>
        <w:t xml:space="preserve">مراعاة الرقمين </w:t>
      </w:r>
      <w:r w:rsidRPr="00C60ACC">
        <w:rPr>
          <w:b/>
          <w:bCs/>
        </w:rPr>
        <w:t>340.5</w:t>
      </w:r>
      <w:r>
        <w:rPr>
          <w:rFonts w:hint="cs"/>
          <w:b/>
          <w:bCs/>
          <w:rtl/>
        </w:rPr>
        <w:t xml:space="preserve"> </w:t>
      </w:r>
      <w:r>
        <w:rPr>
          <w:rFonts w:hint="cs"/>
          <w:rtl/>
        </w:rPr>
        <w:t>و</w:t>
      </w:r>
      <w:r>
        <w:rPr>
          <w:b/>
          <w:bCs/>
        </w:rPr>
        <w:t>149</w:t>
      </w:r>
      <w:r w:rsidRPr="00C60ACC">
        <w:rPr>
          <w:b/>
          <w:bCs/>
        </w:rPr>
        <w:t>.5</w:t>
      </w:r>
      <w:r>
        <w:rPr>
          <w:rFonts w:hint="cs"/>
          <w:spacing w:val="-4"/>
          <w:rtl/>
          <w:lang w:bidi="ar-EG"/>
        </w:rPr>
        <w:t>،</w:t>
      </w:r>
    </w:p>
    <w:p w:rsidR="0062707D" w:rsidRDefault="0062707D" w:rsidP="00951C64">
      <w:pPr>
        <w:pStyle w:val="call"/>
        <w:rPr>
          <w:rtl/>
        </w:rPr>
      </w:pPr>
      <w:r>
        <w:rPr>
          <w:rtl/>
        </w:rPr>
        <w:t>يدعو الإدارات</w:t>
      </w:r>
    </w:p>
    <w:p w:rsidR="0062707D" w:rsidRDefault="0062707D" w:rsidP="0062707D">
      <w:pPr>
        <w:rPr>
          <w:lang w:bidi="ar-EG"/>
        </w:rPr>
      </w:pPr>
      <w:r>
        <w:rPr>
          <w:rtl/>
          <w:lang w:bidi="ar-EG"/>
        </w:rPr>
        <w:t>إلى المشاركة في الدراسات من خلال تقديم مساهمات إلى قطاع الاتصالات الراديوية.</w:t>
      </w:r>
    </w:p>
    <w:p w:rsidR="0062707D" w:rsidRDefault="0062707D" w:rsidP="0062707D"/>
    <w:p w:rsidR="0062707D" w:rsidRDefault="0062707D" w:rsidP="0062707D">
      <w:pPr>
        <w:rPr>
          <w:rtl/>
        </w:rPr>
      </w:pPr>
    </w:p>
    <w:p w:rsidR="00951C64" w:rsidRDefault="00951C64" w:rsidP="0062707D"/>
    <w:p w:rsidR="0062707D" w:rsidRDefault="0062707D" w:rsidP="0062707D"/>
    <w:p w:rsidR="0062707D" w:rsidRDefault="0062707D" w:rsidP="0062707D">
      <w:pPr>
        <w:rPr>
          <w:rtl/>
          <w:lang w:bidi="ar-SY"/>
        </w:rPr>
      </w:pPr>
      <w:r>
        <w:rPr>
          <w:rtl/>
          <w:lang w:bidi="ar-SY"/>
        </w:rPr>
        <w:br w:type="page"/>
      </w:r>
    </w:p>
    <w:p w:rsidR="0062707D" w:rsidRPr="00236C24" w:rsidRDefault="0062707D" w:rsidP="00700226">
      <w:pPr>
        <w:pStyle w:val="ResNo"/>
        <w:rPr>
          <w:rtl/>
        </w:rPr>
      </w:pPr>
      <w:bookmarkStart w:id="128" w:name="_Toc339025932"/>
      <w:bookmarkStart w:id="129" w:name="القرار_358_WRC12"/>
      <w:bookmarkStart w:id="130" w:name="_Toc340580377"/>
      <w:bookmarkStart w:id="131" w:name="_Toc340580503"/>
      <w:r>
        <w:rPr>
          <w:rFonts w:hint="cs"/>
          <w:rtl/>
        </w:rPr>
        <w:lastRenderedPageBreak/>
        <w:t xml:space="preserve">القـرار </w:t>
      </w:r>
      <w:r w:rsidRPr="000E43EB">
        <w:rPr>
          <w:rStyle w:val="href"/>
        </w:rPr>
        <w:t>358</w:t>
      </w:r>
      <w:r>
        <w:t> (WRC-12)</w:t>
      </w:r>
      <w:bookmarkEnd w:id="128"/>
      <w:bookmarkEnd w:id="129"/>
      <w:bookmarkEnd w:id="130"/>
      <w:bookmarkEnd w:id="131"/>
    </w:p>
    <w:p w:rsidR="0062707D" w:rsidRPr="00B5383C" w:rsidRDefault="0062707D" w:rsidP="0062707D">
      <w:pPr>
        <w:pStyle w:val="Restitle"/>
        <w:rPr>
          <w:rtl/>
        </w:rPr>
      </w:pPr>
      <w:bookmarkStart w:id="132" w:name="_Toc327956658"/>
      <w:bookmarkStart w:id="133" w:name="_Toc339025933"/>
      <w:r>
        <w:rPr>
          <w:rFonts w:hint="cs"/>
          <w:rtl/>
        </w:rPr>
        <w:t xml:space="preserve">النظر في تحسين وتوسيع محطات الاتصال على المتن </w:t>
      </w:r>
      <w:r>
        <w:rPr>
          <w:rtl/>
        </w:rPr>
        <w:br/>
      </w:r>
      <w:r>
        <w:rPr>
          <w:rFonts w:hint="cs"/>
          <w:rtl/>
        </w:rPr>
        <w:t xml:space="preserve">في الخدمة المتنقلة البحرية في نطاقات الموجات الديسيمترية </w:t>
      </w:r>
      <w:r>
        <w:t>(UHF)</w:t>
      </w:r>
      <w:bookmarkEnd w:id="132"/>
      <w:bookmarkEnd w:id="133"/>
    </w:p>
    <w:p w:rsidR="0062707D" w:rsidRDefault="0062707D" w:rsidP="00BA5CC0">
      <w:pPr>
        <w:pStyle w:val="Normalaftertitle"/>
        <w:rPr>
          <w:rtl/>
        </w:rPr>
      </w:pPr>
      <w:r>
        <w:rPr>
          <w:rFonts w:hint="cs"/>
          <w:rtl/>
        </w:rPr>
        <w:t xml:space="preserve">إن المؤتمر العالمي للاتصالات الراديوية، (جنيف، </w:t>
      </w:r>
      <w:r>
        <w:t>2012</w:t>
      </w:r>
      <w:r>
        <w:rPr>
          <w:rFonts w:hint="cs"/>
          <w:rtl/>
        </w:rPr>
        <w:t>)،</w:t>
      </w:r>
    </w:p>
    <w:p w:rsidR="0062707D" w:rsidRPr="00110CD1" w:rsidRDefault="0062707D" w:rsidP="00CE1676">
      <w:pPr>
        <w:pStyle w:val="call"/>
        <w:rPr>
          <w:rtl/>
        </w:rPr>
      </w:pPr>
      <w:r w:rsidRPr="00B5383C">
        <w:rPr>
          <w:rFonts w:hint="cs"/>
          <w:rtl/>
        </w:rPr>
        <w:t>إذ يضع في اعتباره</w:t>
      </w:r>
    </w:p>
    <w:p w:rsidR="0062707D" w:rsidRDefault="0062707D" w:rsidP="0062707D">
      <w:pPr>
        <w:rPr>
          <w:rtl/>
          <w:lang w:bidi="ar-EG"/>
        </w:rPr>
      </w:pPr>
      <w:r>
        <w:rPr>
          <w:rFonts w:hint="cs"/>
          <w:i/>
          <w:iCs/>
          <w:rtl/>
        </w:rPr>
        <w:t xml:space="preserve"> أ )</w:t>
      </w:r>
      <w:r>
        <w:rPr>
          <w:rFonts w:hint="cs"/>
          <w:i/>
          <w:iCs/>
          <w:rtl/>
        </w:rPr>
        <w:tab/>
      </w:r>
      <w:r w:rsidRPr="00B5383C">
        <w:rPr>
          <w:rFonts w:hint="cs"/>
          <w:rtl/>
        </w:rPr>
        <w:t>أن</w:t>
      </w:r>
      <w:r>
        <w:rPr>
          <w:rFonts w:hint="cs"/>
          <w:rtl/>
        </w:rPr>
        <w:t xml:space="preserve"> الرقم </w:t>
      </w:r>
      <w:r w:rsidRPr="00B400C2">
        <w:rPr>
          <w:rStyle w:val="Artdef"/>
        </w:rPr>
        <w:t>287.5</w:t>
      </w:r>
      <w:r>
        <w:rPr>
          <w:rFonts w:hint="cs"/>
          <w:rtl/>
          <w:lang w:bidi="ar-EG"/>
        </w:rPr>
        <w:t xml:space="preserve"> يحدد</w:t>
      </w:r>
      <w:r w:rsidRPr="00B5383C">
        <w:rPr>
          <w:rFonts w:hint="cs"/>
          <w:rtl/>
        </w:rPr>
        <w:t xml:space="preserve"> ستة ترددات فقط</w:t>
      </w:r>
      <w:r>
        <w:rPr>
          <w:rFonts w:hint="cs"/>
          <w:rtl/>
        </w:rPr>
        <w:t xml:space="preserve"> في النطاقات بين </w:t>
      </w:r>
      <w:r>
        <w:t>450</w:t>
      </w:r>
      <w:r>
        <w:rPr>
          <w:rFonts w:hint="cs"/>
          <w:rtl/>
          <w:lang w:bidi="ar-EG"/>
        </w:rPr>
        <w:t xml:space="preserve"> و</w:t>
      </w:r>
      <w:r w:rsidRPr="0007135F">
        <w:rPr>
          <w:lang w:bidi="ar-EG"/>
        </w:rPr>
        <w:t xml:space="preserve"> </w:t>
      </w:r>
      <w:r>
        <w:rPr>
          <w:lang w:bidi="ar-EG"/>
        </w:rPr>
        <w:t>MHz 470</w:t>
      </w:r>
      <w:r>
        <w:rPr>
          <w:rFonts w:hint="cs"/>
          <w:rtl/>
          <w:lang w:bidi="ar-EG"/>
        </w:rPr>
        <w:t xml:space="preserve"> في الوقت الحاضر لأغراض محطات الاتصال على المتن؛</w:t>
      </w:r>
    </w:p>
    <w:p w:rsidR="0062707D" w:rsidRDefault="0062707D" w:rsidP="0062707D">
      <w:pPr>
        <w:rPr>
          <w:rtl/>
          <w:lang w:bidi="ar-EG"/>
        </w:rPr>
      </w:pPr>
      <w:r>
        <w:rPr>
          <w:rFonts w:hint="cs"/>
          <w:i/>
          <w:iCs/>
          <w:rtl/>
          <w:lang w:bidi="ar-EG"/>
        </w:rPr>
        <w:t>ب)</w:t>
      </w:r>
      <w:r>
        <w:rPr>
          <w:rFonts w:hint="cs"/>
          <w:i/>
          <w:iCs/>
          <w:rtl/>
          <w:lang w:bidi="ar-EG"/>
        </w:rPr>
        <w:tab/>
      </w:r>
      <w:r>
        <w:rPr>
          <w:rFonts w:hint="cs"/>
          <w:rtl/>
          <w:lang w:bidi="ar-EG"/>
        </w:rPr>
        <w:t xml:space="preserve">أن التوصية </w:t>
      </w:r>
      <w:r>
        <w:rPr>
          <w:lang w:bidi="ar-EG"/>
        </w:rPr>
        <w:t>ITU</w:t>
      </w:r>
      <w:r>
        <w:rPr>
          <w:lang w:bidi="ar-EG"/>
        </w:rPr>
        <w:noBreakHyphen/>
        <w:t>R M.1174</w:t>
      </w:r>
      <w:r>
        <w:rPr>
          <w:rFonts w:hint="cs"/>
          <w:rtl/>
          <w:lang w:bidi="ar-EG"/>
        </w:rPr>
        <w:t xml:space="preserve"> لقطاع الاتصالات الراديوية تحدد الخصائص التقنية للتجهيزات المستعملة للاتصالات على المتن؛</w:t>
      </w:r>
    </w:p>
    <w:p w:rsidR="0062707D" w:rsidRPr="00110CD1" w:rsidRDefault="0062707D" w:rsidP="00CE1676">
      <w:pPr>
        <w:pStyle w:val="call"/>
        <w:rPr>
          <w:rtl/>
        </w:rPr>
      </w:pPr>
      <w:r>
        <w:rPr>
          <w:rFonts w:hint="cs"/>
          <w:rtl/>
        </w:rPr>
        <w:t>وإذ يعترف</w:t>
      </w:r>
    </w:p>
    <w:p w:rsidR="0062707D" w:rsidRDefault="0062707D" w:rsidP="0062707D">
      <w:pPr>
        <w:rPr>
          <w:rtl/>
          <w:lang w:bidi="ar-EG"/>
        </w:rPr>
      </w:pPr>
      <w:r>
        <w:rPr>
          <w:rFonts w:hint="cs"/>
          <w:i/>
          <w:iCs/>
          <w:rtl/>
          <w:lang w:bidi="ar-EG"/>
        </w:rPr>
        <w:t xml:space="preserve"> أ )</w:t>
      </w:r>
      <w:r>
        <w:rPr>
          <w:rFonts w:hint="cs"/>
          <w:i/>
          <w:iCs/>
          <w:rtl/>
          <w:lang w:bidi="ar-EG"/>
        </w:rPr>
        <w:tab/>
      </w:r>
      <w:r>
        <w:rPr>
          <w:rFonts w:hint="cs"/>
          <w:rtl/>
          <w:lang w:bidi="ar-EG"/>
        </w:rPr>
        <w:t>بأن محطات الاتصالات على المتن مخصصة للاستعمال لأغراض الاتصالات الداخلية على متن السفينة أو</w:t>
      </w:r>
      <w:r>
        <w:rPr>
          <w:rFonts w:hint="eastAsia"/>
          <w:rtl/>
          <w:lang w:bidi="ar-EG"/>
        </w:rPr>
        <w:t> </w:t>
      </w:r>
      <w:r>
        <w:rPr>
          <w:rFonts w:hint="cs"/>
          <w:rtl/>
          <w:lang w:bidi="ar-EG"/>
        </w:rPr>
        <w:t>بين السفينة وقوارب النجاة وطوّافات النجاة أثناء تدريبات أو عمليات قوارب النجاة، أو لأغراض الاتصالات داخل مجموعة من السفن التي يجري سحبها أو دفعها، وكذلك لتعليمات التعامل مع الحبال وعمليات الإرساء؛</w:t>
      </w:r>
    </w:p>
    <w:p w:rsidR="0062707D" w:rsidRPr="0073786C" w:rsidRDefault="0062707D" w:rsidP="0062707D">
      <w:pPr>
        <w:rPr>
          <w:rtl/>
          <w:lang w:bidi="ar-EG"/>
        </w:rPr>
      </w:pPr>
      <w:r>
        <w:rPr>
          <w:rFonts w:hint="cs"/>
          <w:i/>
          <w:iCs/>
          <w:rtl/>
          <w:lang w:bidi="ar-EG"/>
        </w:rPr>
        <w:t>ب)</w:t>
      </w:r>
      <w:r>
        <w:rPr>
          <w:rFonts w:hint="cs"/>
          <w:i/>
          <w:iCs/>
          <w:rtl/>
          <w:lang w:bidi="ar-EG"/>
        </w:rPr>
        <w:tab/>
      </w:r>
      <w:r>
        <w:rPr>
          <w:rFonts w:hint="cs"/>
          <w:rtl/>
          <w:lang w:bidi="ar-EG"/>
        </w:rPr>
        <w:t>أن القنوات الموجودة على متن كثير من السفن مزدحمة لدرجة أن العمليات بين السفن والموانئ تتأثر بالإرسالات</w:t>
      </w:r>
      <w:r>
        <w:rPr>
          <w:rFonts w:hint="eastAsia"/>
          <w:rtl/>
          <w:lang w:bidi="ar-EG"/>
        </w:rPr>
        <w:t> </w:t>
      </w:r>
      <w:r>
        <w:rPr>
          <w:rFonts w:hint="cs"/>
          <w:rtl/>
          <w:lang w:bidi="ar-EG"/>
        </w:rPr>
        <w:t>بينهما؛</w:t>
      </w:r>
    </w:p>
    <w:p w:rsidR="0062707D" w:rsidRDefault="0062707D" w:rsidP="0062707D">
      <w:pPr>
        <w:rPr>
          <w:rtl/>
          <w:lang w:bidi="ar-EG"/>
        </w:rPr>
      </w:pPr>
      <w:r>
        <w:rPr>
          <w:rFonts w:hint="cs"/>
          <w:i/>
          <w:iCs/>
          <w:rtl/>
          <w:lang w:bidi="ar-EG"/>
        </w:rPr>
        <w:t>ج)</w:t>
      </w:r>
      <w:r>
        <w:rPr>
          <w:rFonts w:hint="cs"/>
          <w:i/>
          <w:iCs/>
          <w:rtl/>
          <w:lang w:bidi="ar-EG"/>
        </w:rPr>
        <w:tab/>
      </w:r>
      <w:r>
        <w:rPr>
          <w:rFonts w:hint="cs"/>
          <w:rtl/>
          <w:lang w:bidi="ar-EG"/>
        </w:rPr>
        <w:t>أنه من المهم مراعاة حاجة الخدمات التي يوزع عليها هذا النطاق في الوقت الحاضر إلى الحماية،</w:t>
      </w:r>
    </w:p>
    <w:p w:rsidR="0062707D" w:rsidRDefault="0062707D" w:rsidP="00CE1676">
      <w:pPr>
        <w:pStyle w:val="call"/>
        <w:rPr>
          <w:rtl/>
        </w:rPr>
      </w:pPr>
      <w:r>
        <w:rPr>
          <w:rFonts w:hint="cs"/>
          <w:rtl/>
        </w:rPr>
        <w:t>وإذ يلاحظ</w:t>
      </w:r>
    </w:p>
    <w:p w:rsidR="0062707D" w:rsidRDefault="0062707D" w:rsidP="0062707D">
      <w:pPr>
        <w:rPr>
          <w:rtl/>
          <w:lang w:bidi="ar-EG"/>
        </w:rPr>
      </w:pPr>
      <w:r>
        <w:rPr>
          <w:rFonts w:hint="cs"/>
          <w:rtl/>
          <w:lang w:bidi="ar-EG"/>
        </w:rPr>
        <w:t xml:space="preserve">أن الرقم </w:t>
      </w:r>
      <w:r w:rsidRPr="00B400C2">
        <w:rPr>
          <w:rStyle w:val="Artdef"/>
        </w:rPr>
        <w:t>286AA.5</w:t>
      </w:r>
      <w:r>
        <w:rPr>
          <w:rFonts w:hint="cs"/>
          <w:rtl/>
          <w:lang w:bidi="ar-EG"/>
        </w:rPr>
        <w:t xml:space="preserve"> من لوائح الراديو يعيّن نطاق التردد </w:t>
      </w:r>
      <w:r>
        <w:rPr>
          <w:lang w:bidi="ar-EG"/>
        </w:rPr>
        <w:t>MHz 470</w:t>
      </w:r>
      <w:r>
        <w:rPr>
          <w:lang w:bidi="ar-EG"/>
        </w:rPr>
        <w:noBreakHyphen/>
        <w:t>450</w:t>
      </w:r>
      <w:r>
        <w:rPr>
          <w:rFonts w:hint="cs"/>
          <w:rtl/>
          <w:lang w:bidi="ar-EG"/>
        </w:rPr>
        <w:t xml:space="preserve"> لاستعمال الإدارات التي ترغب في تنفيذ الاتصالات المتنقلة</w:t>
      </w:r>
      <w:r>
        <w:rPr>
          <w:rFonts w:hint="eastAsia"/>
          <w:rtl/>
          <w:lang w:bidi="ar-EG"/>
        </w:rPr>
        <w:t> </w:t>
      </w:r>
      <w:r>
        <w:rPr>
          <w:rFonts w:hint="cs"/>
          <w:rtl/>
          <w:lang w:bidi="ar-EG"/>
        </w:rPr>
        <w:t>الدولية</w:t>
      </w:r>
      <w:r>
        <w:rPr>
          <w:rFonts w:hint="eastAsia"/>
          <w:rtl/>
          <w:lang w:bidi="ar-EG"/>
        </w:rPr>
        <w:t> </w:t>
      </w:r>
      <w:r>
        <w:rPr>
          <w:lang w:bidi="ar-EG"/>
        </w:rPr>
        <w:t>(IMT)</w:t>
      </w:r>
      <w:r>
        <w:rPr>
          <w:rFonts w:hint="cs"/>
          <w:rtl/>
          <w:lang w:bidi="ar-EG"/>
        </w:rPr>
        <w:t>،</w:t>
      </w:r>
    </w:p>
    <w:p w:rsidR="00CE1676" w:rsidRDefault="00CE1676" w:rsidP="0062707D">
      <w:pPr>
        <w:rPr>
          <w:rtl/>
          <w:lang w:bidi="ar-EG"/>
        </w:rPr>
      </w:pPr>
      <w:r>
        <w:rPr>
          <w:rtl/>
          <w:lang w:bidi="ar-EG"/>
        </w:rPr>
        <w:br w:type="page"/>
      </w:r>
    </w:p>
    <w:p w:rsidR="0062707D" w:rsidRDefault="0062707D" w:rsidP="00CE1676">
      <w:pPr>
        <w:pStyle w:val="call"/>
        <w:rPr>
          <w:rtl/>
          <w:lang w:bidi="ar-SY"/>
        </w:rPr>
      </w:pPr>
      <w:r>
        <w:rPr>
          <w:rFonts w:hint="cs"/>
          <w:rtl/>
        </w:rPr>
        <w:lastRenderedPageBreak/>
        <w:t xml:space="preserve">يقـرر أن يدعو المؤتمر العالمي للاتصالات الراديوية لعام </w:t>
      </w:r>
      <w:r>
        <w:t>2015</w:t>
      </w:r>
    </w:p>
    <w:p w:rsidR="0062707D" w:rsidRDefault="0062707D" w:rsidP="0062707D">
      <w:pPr>
        <w:rPr>
          <w:rtl/>
          <w:lang w:bidi="ar-EG"/>
        </w:rPr>
      </w:pPr>
      <w:r>
        <w:rPr>
          <w:rFonts w:hint="cs"/>
          <w:rtl/>
          <w:lang w:bidi="ar-EG"/>
        </w:rPr>
        <w:t xml:space="preserve">إلى أن ينظر استناداً إلى نتائج دراسات قطاع الاتصالات الراديوية، في الحاجة إلى احتمال تحديد قنوات إضافية في نطاق للموجات الديسيمترية </w:t>
      </w:r>
      <w:r>
        <w:rPr>
          <w:lang w:bidi="ar-EG"/>
        </w:rPr>
        <w:t>(UHF)</w:t>
      </w:r>
      <w:r>
        <w:rPr>
          <w:rFonts w:hint="cs"/>
          <w:rtl/>
          <w:lang w:bidi="ar-EG"/>
        </w:rPr>
        <w:t xml:space="preserve"> داخل النطاقات الموزعة فعلاً على الخدمة المتنقلة البحرية لأغراض محطات الاتصال على المتن،</w:t>
      </w:r>
    </w:p>
    <w:p w:rsidR="0062707D" w:rsidRDefault="0062707D" w:rsidP="00CE1676">
      <w:pPr>
        <w:pStyle w:val="call"/>
        <w:rPr>
          <w:rtl/>
        </w:rPr>
      </w:pPr>
      <w:r>
        <w:rPr>
          <w:rFonts w:hint="cs"/>
          <w:rtl/>
        </w:rPr>
        <w:t>يدعو قطاع الاتصالات الراديوية</w:t>
      </w:r>
    </w:p>
    <w:p w:rsidR="0062707D" w:rsidRDefault="0062707D" w:rsidP="0062707D">
      <w:pPr>
        <w:rPr>
          <w:rtl/>
          <w:lang w:bidi="ar-EG"/>
        </w:rPr>
      </w:pPr>
      <w:r>
        <w:rPr>
          <w:rFonts w:hint="cs"/>
          <w:rtl/>
        </w:rPr>
        <w:t xml:space="preserve">إلى القيام في وقت مناسب قبل المؤتمر العالمي للاتصالات الراديوية لعام </w:t>
      </w:r>
      <w:r>
        <w:t>2015</w:t>
      </w:r>
      <w:r>
        <w:rPr>
          <w:rFonts w:hint="cs"/>
          <w:rtl/>
          <w:lang w:bidi="ar-EG"/>
        </w:rPr>
        <w:t xml:space="preserve"> بدراسات لتحديد متطلبات الطيف ونطاقات التردد الممكنة لمحطات الاتصال على المتن، آخذاً في الاعتبار حماية الخدمات التي يوزَّع عليها نطاق التردد في الوقت الحاضر،</w:t>
      </w:r>
    </w:p>
    <w:p w:rsidR="0062707D" w:rsidRDefault="0062707D" w:rsidP="00CE1676">
      <w:pPr>
        <w:pStyle w:val="call"/>
        <w:rPr>
          <w:rtl/>
        </w:rPr>
      </w:pPr>
      <w:r>
        <w:rPr>
          <w:rFonts w:hint="cs"/>
          <w:rtl/>
        </w:rPr>
        <w:t>يدعو أعضاء قطاع الاتصالات الراديوية</w:t>
      </w:r>
    </w:p>
    <w:p w:rsidR="0062707D" w:rsidRDefault="0062707D" w:rsidP="0062707D">
      <w:pPr>
        <w:rPr>
          <w:rtl/>
        </w:rPr>
      </w:pPr>
      <w:r>
        <w:rPr>
          <w:rFonts w:hint="cs"/>
          <w:rtl/>
        </w:rPr>
        <w:t>إلى المساهمة في هذه الدراسات،</w:t>
      </w:r>
    </w:p>
    <w:p w:rsidR="0062707D" w:rsidRPr="00C12D27" w:rsidRDefault="0062707D" w:rsidP="00CE1676">
      <w:pPr>
        <w:pStyle w:val="call"/>
        <w:rPr>
          <w:rtl/>
        </w:rPr>
      </w:pPr>
      <w:r>
        <w:rPr>
          <w:rFonts w:hint="cs"/>
          <w:rtl/>
        </w:rPr>
        <w:t>يكلِّف الأمين العام</w:t>
      </w:r>
    </w:p>
    <w:p w:rsidR="0062707D" w:rsidRDefault="0062707D" w:rsidP="0062707D">
      <w:pPr>
        <w:rPr>
          <w:spacing w:val="-6"/>
          <w:lang w:bidi="ar-EG"/>
        </w:rPr>
      </w:pPr>
      <w:r w:rsidRPr="0012738A">
        <w:rPr>
          <w:rFonts w:hint="cs"/>
          <w:spacing w:val="-6"/>
          <w:rtl/>
        </w:rPr>
        <w:t>بإحاطة المنظمة البحرية الدولية واللجنة الكهرتقنية الدولية والرابطة الدولية للخدمات الراديوية البحرية</w:t>
      </w:r>
      <w:r w:rsidRPr="0012738A">
        <w:rPr>
          <w:rFonts w:hint="eastAsia"/>
          <w:spacing w:val="-6"/>
          <w:rtl/>
        </w:rPr>
        <w:t> </w:t>
      </w:r>
      <w:r w:rsidRPr="0012738A">
        <w:rPr>
          <w:spacing w:val="-6"/>
        </w:rPr>
        <w:t>(CIRM)</w:t>
      </w:r>
      <w:r w:rsidRPr="0012738A">
        <w:rPr>
          <w:rFonts w:hint="cs"/>
          <w:spacing w:val="-6"/>
          <w:rtl/>
          <w:lang w:bidi="ar-EG"/>
        </w:rPr>
        <w:t xml:space="preserve"> علماً بهذا</w:t>
      </w:r>
      <w:r w:rsidRPr="0012738A">
        <w:rPr>
          <w:rFonts w:hint="eastAsia"/>
          <w:spacing w:val="-6"/>
          <w:rtl/>
          <w:lang w:bidi="ar-EG"/>
        </w:rPr>
        <w:t> </w:t>
      </w:r>
      <w:r w:rsidRPr="0012738A">
        <w:rPr>
          <w:rFonts w:hint="cs"/>
          <w:spacing w:val="-6"/>
          <w:rtl/>
          <w:lang w:bidi="ar-EG"/>
        </w:rPr>
        <w:t>القرار.</w:t>
      </w:r>
    </w:p>
    <w:p w:rsidR="0062707D" w:rsidRPr="0012738A" w:rsidRDefault="0062707D" w:rsidP="0062707D">
      <w:pPr>
        <w:rPr>
          <w:spacing w:val="-6"/>
          <w:lang w:bidi="ar-EG"/>
        </w:rPr>
      </w:pPr>
    </w:p>
    <w:p w:rsidR="0062707D" w:rsidRDefault="0062707D" w:rsidP="0062707D">
      <w:pPr>
        <w:rPr>
          <w:rtl/>
        </w:rPr>
      </w:pPr>
    </w:p>
    <w:p w:rsidR="00CE1676" w:rsidRDefault="00CE1676" w:rsidP="0062707D">
      <w:pPr>
        <w:rPr>
          <w:rtl/>
        </w:rPr>
      </w:pPr>
    </w:p>
    <w:p w:rsidR="00CE1676" w:rsidRDefault="00CE1676" w:rsidP="0062707D">
      <w:pPr>
        <w:rPr>
          <w:rtl/>
        </w:rPr>
      </w:pPr>
    </w:p>
    <w:p w:rsidR="00CE1676" w:rsidRDefault="00CE1676" w:rsidP="0062707D">
      <w:pPr>
        <w:rPr>
          <w:rtl/>
        </w:rPr>
      </w:pPr>
    </w:p>
    <w:p w:rsidR="00CE1676" w:rsidRDefault="00CE1676" w:rsidP="0062707D">
      <w:pPr>
        <w:rPr>
          <w:rtl/>
        </w:rPr>
      </w:pPr>
    </w:p>
    <w:p w:rsidR="00CE1676" w:rsidRDefault="00CE1676" w:rsidP="0062707D"/>
    <w:p w:rsidR="0062707D" w:rsidRDefault="0062707D" w:rsidP="0062707D"/>
    <w:p w:rsidR="0062707D" w:rsidRDefault="0062707D" w:rsidP="0062707D"/>
    <w:p w:rsidR="0062707D" w:rsidRDefault="0062707D" w:rsidP="0062707D">
      <w:pPr>
        <w:rPr>
          <w:rtl/>
          <w:lang w:bidi="ar-SY"/>
        </w:rPr>
      </w:pPr>
      <w:r>
        <w:rPr>
          <w:rtl/>
          <w:lang w:bidi="ar-SY"/>
        </w:rPr>
        <w:br w:type="page"/>
      </w:r>
    </w:p>
    <w:p w:rsidR="0062707D" w:rsidRPr="00FF7A06" w:rsidRDefault="0062707D" w:rsidP="00700226">
      <w:pPr>
        <w:pStyle w:val="ResNo"/>
        <w:rPr>
          <w:rtl/>
        </w:rPr>
      </w:pPr>
      <w:bookmarkStart w:id="134" w:name="_Toc339025934"/>
      <w:bookmarkStart w:id="135" w:name="القرار_359_WRC12"/>
      <w:bookmarkStart w:id="136" w:name="_Toc340580378"/>
      <w:bookmarkStart w:id="137" w:name="_Toc340580504"/>
      <w:r w:rsidRPr="00FF7A06">
        <w:rPr>
          <w:rFonts w:hint="cs"/>
          <w:rtl/>
        </w:rPr>
        <w:lastRenderedPageBreak/>
        <w:t xml:space="preserve">القـرار </w:t>
      </w:r>
      <w:r w:rsidRPr="000E43EB">
        <w:rPr>
          <w:rStyle w:val="href"/>
        </w:rPr>
        <w:t>359</w:t>
      </w:r>
      <w:r>
        <w:rPr>
          <w:lang w:val="en-GB"/>
        </w:rPr>
        <w:t> </w:t>
      </w:r>
      <w:r w:rsidRPr="00600902">
        <w:rPr>
          <w:lang w:val="en-GB"/>
        </w:rPr>
        <w:t>(WRC</w:t>
      </w:r>
      <w:r w:rsidRPr="00600902">
        <w:rPr>
          <w:lang w:val="en-GB"/>
        </w:rPr>
        <w:noBreakHyphen/>
        <w:t>12)</w:t>
      </w:r>
      <w:bookmarkEnd w:id="134"/>
      <w:bookmarkEnd w:id="135"/>
      <w:bookmarkEnd w:id="136"/>
      <w:bookmarkEnd w:id="137"/>
    </w:p>
    <w:p w:rsidR="0062707D" w:rsidRPr="00FF7A06" w:rsidRDefault="0062707D" w:rsidP="0062707D">
      <w:pPr>
        <w:pStyle w:val="Restitle"/>
        <w:rPr>
          <w:rtl/>
        </w:rPr>
      </w:pPr>
      <w:bookmarkStart w:id="138" w:name="_Toc327956660"/>
      <w:bookmarkStart w:id="139" w:name="_Toc339025935"/>
      <w:r w:rsidRPr="00FF7A06">
        <w:rPr>
          <w:rFonts w:hint="cs"/>
          <w:rtl/>
        </w:rPr>
        <w:t xml:space="preserve">النظر في تطبيق أحكام تنظيمية من أجل تحديث النظام العالمي </w:t>
      </w:r>
      <w:r>
        <w:rPr>
          <w:rtl/>
        </w:rPr>
        <w:br/>
      </w:r>
      <w:r w:rsidRPr="00FF7A06">
        <w:rPr>
          <w:rFonts w:hint="cs"/>
          <w:rtl/>
        </w:rPr>
        <w:t>للاستغاثة والسلامة</w:t>
      </w:r>
      <w:r>
        <w:rPr>
          <w:rFonts w:hint="cs"/>
          <w:rtl/>
        </w:rPr>
        <w:t xml:space="preserve"> </w:t>
      </w:r>
      <w:r w:rsidRPr="00FF7A06">
        <w:rPr>
          <w:rFonts w:hint="cs"/>
          <w:rtl/>
        </w:rPr>
        <w:t>في</w:t>
      </w:r>
      <w:r w:rsidRPr="00FF7A06">
        <w:rPr>
          <w:rFonts w:hint="eastAsia"/>
          <w:rtl/>
        </w:rPr>
        <w:t> </w:t>
      </w:r>
      <w:r w:rsidRPr="00FF7A06">
        <w:rPr>
          <w:rFonts w:hint="cs"/>
          <w:rtl/>
        </w:rPr>
        <w:t xml:space="preserve">البحر وإجراء دراسات </w:t>
      </w:r>
      <w:r w:rsidR="000945D7">
        <w:rPr>
          <w:rtl/>
        </w:rPr>
        <w:br/>
      </w:r>
      <w:r w:rsidRPr="00FF7A06">
        <w:rPr>
          <w:rFonts w:hint="cs"/>
          <w:rtl/>
        </w:rPr>
        <w:t>بشأن الملاحة الإلكترونية</w:t>
      </w:r>
      <w:bookmarkEnd w:id="138"/>
      <w:bookmarkEnd w:id="139"/>
    </w:p>
    <w:p w:rsidR="0062707D" w:rsidRDefault="0062707D" w:rsidP="0062707D">
      <w:pPr>
        <w:spacing w:before="240"/>
        <w:rPr>
          <w:rtl/>
        </w:rPr>
      </w:pPr>
      <w:r>
        <w:rPr>
          <w:rFonts w:hint="cs"/>
          <w:rtl/>
        </w:rPr>
        <w:t>إن المؤتمر العالمي للاتصالات الراديوية (جنيف، </w:t>
      </w:r>
      <w:r>
        <w:t>2012</w:t>
      </w:r>
      <w:r>
        <w:rPr>
          <w:rFonts w:hint="cs"/>
          <w:rtl/>
        </w:rPr>
        <w:t>)،</w:t>
      </w:r>
    </w:p>
    <w:p w:rsidR="0062707D" w:rsidRDefault="0062707D" w:rsidP="000945D7">
      <w:pPr>
        <w:pStyle w:val="call"/>
        <w:rPr>
          <w:rtl/>
        </w:rPr>
      </w:pPr>
      <w:r>
        <w:rPr>
          <w:rFonts w:hint="cs"/>
          <w:rtl/>
        </w:rPr>
        <w:t>إذ يضع في اعتباره</w:t>
      </w:r>
    </w:p>
    <w:p w:rsidR="0062707D" w:rsidRDefault="0062707D" w:rsidP="0062707D">
      <w:pPr>
        <w:spacing w:before="100"/>
        <w:rPr>
          <w:rtl/>
        </w:rPr>
      </w:pPr>
      <w:r w:rsidRPr="00491BD4">
        <w:rPr>
          <w:rFonts w:hint="cs"/>
          <w:i/>
          <w:iCs/>
          <w:rtl/>
          <w:lang w:bidi="ar-EG"/>
        </w:rPr>
        <w:t xml:space="preserve"> أ )</w:t>
      </w:r>
      <w:r w:rsidRPr="00491BD4">
        <w:rPr>
          <w:rFonts w:hint="cs"/>
          <w:i/>
          <w:iCs/>
          <w:rtl/>
          <w:lang w:bidi="ar-EG"/>
        </w:rPr>
        <w:tab/>
      </w:r>
      <w:r>
        <w:rPr>
          <w:rFonts w:hint="cs"/>
          <w:rtl/>
          <w:lang w:bidi="ar-EG"/>
        </w:rPr>
        <w:t>أن هناك حاجة مستمرة على الصعيد العالمي لقدرات اتصالات محسنة ل</w:t>
      </w:r>
      <w:r w:rsidRPr="001C6AEE">
        <w:rPr>
          <w:rtl/>
        </w:rPr>
        <w:t xml:space="preserve">لنظام العالمي </w:t>
      </w:r>
      <w:r>
        <w:rPr>
          <w:rFonts w:hint="cs"/>
          <w:rtl/>
        </w:rPr>
        <w:t>للاستغاثة</w:t>
      </w:r>
      <w:r w:rsidRPr="001C6AEE">
        <w:rPr>
          <w:rtl/>
        </w:rPr>
        <w:t xml:space="preserve"> والسلامة في</w:t>
      </w:r>
      <w:r>
        <w:rPr>
          <w:rFonts w:hint="cs"/>
          <w:rtl/>
        </w:rPr>
        <w:t> </w:t>
      </w:r>
      <w:r w:rsidRPr="001C6AEE">
        <w:rPr>
          <w:rtl/>
        </w:rPr>
        <w:t xml:space="preserve">البحر </w:t>
      </w:r>
      <w:r w:rsidRPr="001C6AEE">
        <w:t>(GMDSS)</w:t>
      </w:r>
      <w:r w:rsidRPr="001C6AEE">
        <w:rPr>
          <w:rtl/>
        </w:rPr>
        <w:t>،</w:t>
      </w:r>
      <w:r>
        <w:rPr>
          <w:rFonts w:hint="cs"/>
          <w:rtl/>
          <w:lang w:bidi="ar-EG"/>
        </w:rPr>
        <w:t xml:space="preserve"> من أجل تعزيز القدرات البحرية؛</w:t>
      </w:r>
    </w:p>
    <w:p w:rsidR="0062707D" w:rsidRPr="00E11126" w:rsidRDefault="0062707D" w:rsidP="0062707D">
      <w:pPr>
        <w:spacing w:before="100"/>
        <w:rPr>
          <w:rtl/>
        </w:rPr>
      </w:pPr>
      <w:r w:rsidRPr="00491BD4">
        <w:rPr>
          <w:rFonts w:hint="cs"/>
          <w:i/>
          <w:iCs/>
          <w:rtl/>
        </w:rPr>
        <w:t>ب)</w:t>
      </w:r>
      <w:r>
        <w:rPr>
          <w:rFonts w:hint="cs"/>
          <w:rtl/>
        </w:rPr>
        <w:tab/>
        <w:t xml:space="preserve">أن المنظمة البحرية الدولية </w:t>
      </w:r>
      <w:r>
        <w:t>(IMO)</w:t>
      </w:r>
      <w:r>
        <w:rPr>
          <w:rFonts w:hint="cs"/>
          <w:rtl/>
        </w:rPr>
        <w:t xml:space="preserve"> أطلقت خطط عمل لتحديث النظام </w:t>
      </w:r>
      <w:r>
        <w:t>GMDSS</w:t>
      </w:r>
      <w:r>
        <w:rPr>
          <w:rFonts w:hint="cs"/>
          <w:rtl/>
        </w:rPr>
        <w:t>؛</w:t>
      </w:r>
    </w:p>
    <w:p w:rsidR="0062707D" w:rsidRPr="00E44B98" w:rsidRDefault="0062707D" w:rsidP="0062707D">
      <w:pPr>
        <w:spacing w:before="100"/>
        <w:rPr>
          <w:rtl/>
        </w:rPr>
      </w:pPr>
      <w:r w:rsidRPr="006D18B9">
        <w:rPr>
          <w:rFonts w:hint="cs"/>
          <w:i/>
          <w:iCs/>
          <w:rtl/>
        </w:rPr>
        <w:t>ج)</w:t>
      </w:r>
      <w:r>
        <w:rPr>
          <w:rFonts w:hint="cs"/>
          <w:rtl/>
        </w:rPr>
        <w:tab/>
        <w:t xml:space="preserve">أن </w:t>
      </w:r>
      <w:r w:rsidRPr="00491BD4">
        <w:rPr>
          <w:rFonts w:hint="cs"/>
          <w:rtl/>
        </w:rPr>
        <w:t xml:space="preserve">نظام </w:t>
      </w:r>
      <w:r>
        <w:rPr>
          <w:rFonts w:hint="cs"/>
          <w:rtl/>
        </w:rPr>
        <w:t>التعرف</w:t>
      </w:r>
      <w:r w:rsidRPr="00491BD4">
        <w:rPr>
          <w:rFonts w:hint="cs"/>
          <w:rtl/>
        </w:rPr>
        <w:t xml:space="preserve"> الأوتوماتي </w:t>
      </w:r>
      <w:r w:rsidRPr="00491BD4">
        <w:t>(AIS)</w:t>
      </w:r>
      <w:r>
        <w:rPr>
          <w:rFonts w:hint="cs"/>
          <w:rtl/>
        </w:rPr>
        <w:t xml:space="preserve"> يتيح إمكانية إدخال تحسينات على اتصالات السلامة البحرية في نطاق الموجات المترية </w:t>
      </w:r>
      <w:r>
        <w:t>(VHF)</w:t>
      </w:r>
      <w:r>
        <w:rPr>
          <w:rFonts w:hint="cs"/>
          <w:rtl/>
        </w:rPr>
        <w:t>؛</w:t>
      </w:r>
    </w:p>
    <w:p w:rsidR="0062707D" w:rsidRPr="0061515A" w:rsidRDefault="0062707D" w:rsidP="0062707D">
      <w:pPr>
        <w:spacing w:before="100"/>
        <w:rPr>
          <w:rtl/>
          <w:lang w:bidi="ar-SY"/>
        </w:rPr>
      </w:pPr>
      <w:r w:rsidRPr="006D18B9">
        <w:rPr>
          <w:rFonts w:hint="cs"/>
          <w:i/>
          <w:iCs/>
          <w:rtl/>
        </w:rPr>
        <w:t>د )</w:t>
      </w:r>
      <w:r>
        <w:rPr>
          <w:rFonts w:hint="cs"/>
          <w:rtl/>
        </w:rPr>
        <w:tab/>
        <w:t>أن أنظمة البيانات البحرية المتقدمة في نطاقات الموجات الهكتومترية </w:t>
      </w:r>
      <w:r>
        <w:t>(MF)</w:t>
      </w:r>
      <w:r>
        <w:rPr>
          <w:rFonts w:hint="cs"/>
          <w:rtl/>
        </w:rPr>
        <w:t>/الديكامترية </w:t>
      </w:r>
      <w:r>
        <w:t>(HF)</w:t>
      </w:r>
      <w:r>
        <w:rPr>
          <w:rFonts w:hint="cs"/>
          <w:rtl/>
        </w:rPr>
        <w:t>/المترية </w:t>
      </w:r>
      <w:r>
        <w:t>(VHF)</w:t>
      </w:r>
      <w:r>
        <w:rPr>
          <w:rFonts w:hint="cs"/>
          <w:rtl/>
        </w:rPr>
        <w:t xml:space="preserve"> وأنظمة الاتصالات الساتلية يمكن استعمالها في نشر معلومات</w:t>
      </w:r>
      <w:r w:rsidRPr="006D18B9">
        <w:rPr>
          <w:rFonts w:hint="cs"/>
          <w:rtl/>
        </w:rPr>
        <w:t xml:space="preserve"> السلامة البحرية </w:t>
      </w:r>
      <w:r w:rsidRPr="006D18B9">
        <w:t>(MSI)</w:t>
      </w:r>
      <w:r>
        <w:rPr>
          <w:rFonts w:hint="cs"/>
          <w:rtl/>
        </w:rPr>
        <w:t xml:space="preserve"> واتصالات </w:t>
      </w:r>
      <w:r>
        <w:t>GMDSS</w:t>
      </w:r>
      <w:r>
        <w:rPr>
          <w:rFonts w:hint="cs"/>
          <w:rtl/>
        </w:rPr>
        <w:t xml:space="preserve"> الأخرى؛</w:t>
      </w:r>
    </w:p>
    <w:p w:rsidR="0062707D" w:rsidRDefault="0062707D" w:rsidP="0062707D">
      <w:pPr>
        <w:spacing w:before="100"/>
        <w:rPr>
          <w:rtl/>
        </w:rPr>
      </w:pPr>
      <w:r w:rsidRPr="00395CD5">
        <w:rPr>
          <w:rFonts w:hint="cs"/>
          <w:i/>
          <w:iCs/>
          <w:rtl/>
        </w:rPr>
        <w:t>ﻫ )</w:t>
      </w:r>
      <w:r w:rsidRPr="00395CD5">
        <w:rPr>
          <w:rFonts w:hint="cs"/>
          <w:i/>
          <w:iCs/>
          <w:rtl/>
        </w:rPr>
        <w:tab/>
      </w:r>
      <w:r>
        <w:rPr>
          <w:rFonts w:hint="cs"/>
          <w:rtl/>
        </w:rPr>
        <w:t>أن المنظمة البحرية الدولية يمكن أن تنظر في تشغيل المزيد من موردي الخدمات الساتلية للنظام </w:t>
      </w:r>
      <w:r>
        <w:t>GMDSS</w:t>
      </w:r>
      <w:r>
        <w:rPr>
          <w:rFonts w:hint="cs"/>
          <w:rtl/>
        </w:rPr>
        <w:t xml:space="preserve"> على</w:t>
      </w:r>
      <w:r>
        <w:rPr>
          <w:rFonts w:hint="eastAsia"/>
          <w:rtl/>
        </w:rPr>
        <w:t> </w:t>
      </w:r>
      <w:r>
        <w:rPr>
          <w:rFonts w:hint="cs"/>
          <w:rtl/>
        </w:rPr>
        <w:t>الصعيدين العالمي والإقليمي؛</w:t>
      </w:r>
    </w:p>
    <w:p w:rsidR="0062707D" w:rsidRDefault="0062707D" w:rsidP="0062707D">
      <w:pPr>
        <w:rPr>
          <w:rtl/>
        </w:rPr>
      </w:pPr>
      <w:r w:rsidRPr="0085076E">
        <w:rPr>
          <w:rFonts w:hint="cs"/>
          <w:i/>
          <w:iCs/>
          <w:rtl/>
        </w:rPr>
        <w:t>و )</w:t>
      </w:r>
      <w:r>
        <w:rPr>
          <w:rFonts w:hint="cs"/>
          <w:rtl/>
        </w:rPr>
        <w:tab/>
        <w:t>أن المنظمة البحرية الدولية تقوم بوضع استراتيجية للملاحة الإلكترونية وخطة لتنفيذها تتمثل في تنسيق جمع المعلومات البحرية على متن السفن وعلى الشواطئ وتكاملها وتبادلها وعرضها وتحليلها بالوسائل الإلكترونية لتعزيز الملاحة من مرسى إلى مرسى والخدمات المتعلقة بها من أجل السلامة والأمن في البحر وحماية البيئة البحرية؛</w:t>
      </w:r>
    </w:p>
    <w:p w:rsidR="0062707D" w:rsidRDefault="0062707D" w:rsidP="0062707D">
      <w:pPr>
        <w:rPr>
          <w:rtl/>
        </w:rPr>
      </w:pPr>
      <w:r w:rsidRPr="0085076E">
        <w:rPr>
          <w:rFonts w:hint="cs"/>
          <w:i/>
          <w:iCs/>
          <w:rtl/>
        </w:rPr>
        <w:t>ز )</w:t>
      </w:r>
      <w:r>
        <w:rPr>
          <w:rFonts w:hint="cs"/>
          <w:rtl/>
        </w:rPr>
        <w:tab/>
        <w:t>أن عملية تحديث النظام </w:t>
      </w:r>
      <w:r>
        <w:t>GMDSS</w:t>
      </w:r>
      <w:r>
        <w:rPr>
          <w:rFonts w:hint="cs"/>
          <w:rtl/>
        </w:rPr>
        <w:t xml:space="preserve"> قد تتأثر بتطورات الملاحة الإلكترونية،</w:t>
      </w:r>
    </w:p>
    <w:p w:rsidR="000945D7" w:rsidRDefault="000945D7" w:rsidP="000945D7">
      <w:pPr>
        <w:pStyle w:val="call"/>
        <w:rPr>
          <w:rtl/>
        </w:rPr>
      </w:pPr>
      <w:r>
        <w:rPr>
          <w:rtl/>
        </w:rPr>
        <w:br w:type="page"/>
      </w:r>
    </w:p>
    <w:p w:rsidR="0062707D" w:rsidRDefault="0062707D" w:rsidP="000945D7">
      <w:pPr>
        <w:pStyle w:val="call"/>
        <w:rPr>
          <w:rtl/>
        </w:rPr>
      </w:pPr>
      <w:r>
        <w:rPr>
          <w:rFonts w:hint="cs"/>
          <w:rtl/>
        </w:rPr>
        <w:lastRenderedPageBreak/>
        <w:t>وإذ يلاحظ</w:t>
      </w:r>
    </w:p>
    <w:p w:rsidR="0062707D" w:rsidRDefault="0062707D" w:rsidP="0062707D">
      <w:pPr>
        <w:rPr>
          <w:rtl/>
          <w:lang w:bidi="ar-SY"/>
        </w:rPr>
      </w:pPr>
      <w:r>
        <w:rPr>
          <w:rFonts w:hint="cs"/>
          <w:rtl/>
        </w:rPr>
        <w:t xml:space="preserve">أن المؤتمر </w:t>
      </w:r>
      <w:r>
        <w:t>WRC-12</w:t>
      </w:r>
      <w:r>
        <w:rPr>
          <w:rFonts w:hint="cs"/>
          <w:rtl/>
          <w:lang w:bidi="ar-SY"/>
        </w:rPr>
        <w:t>:</w:t>
      </w:r>
    </w:p>
    <w:p w:rsidR="0062707D" w:rsidRDefault="0062707D" w:rsidP="009E2912">
      <w:pPr>
        <w:rPr>
          <w:rtl/>
          <w:lang w:bidi="ar-SY"/>
        </w:rPr>
      </w:pPr>
      <w:r>
        <w:rPr>
          <w:rFonts w:hint="cs"/>
          <w:i/>
          <w:iCs/>
          <w:rtl/>
          <w:lang w:bidi="ar-SY"/>
        </w:rPr>
        <w:t xml:space="preserve"> أ )</w:t>
      </w:r>
      <w:r>
        <w:rPr>
          <w:rFonts w:hint="cs"/>
          <w:i/>
          <w:iCs/>
          <w:rtl/>
          <w:lang w:bidi="ar-SY"/>
        </w:rPr>
        <w:tab/>
      </w:r>
      <w:r>
        <w:rPr>
          <w:rFonts w:hint="cs"/>
          <w:rtl/>
          <w:lang w:bidi="ar-SY"/>
        </w:rPr>
        <w:t xml:space="preserve">استعرض التذييل </w:t>
      </w:r>
      <w:r w:rsidRPr="00BE02B7">
        <w:rPr>
          <w:b/>
          <w:bCs/>
          <w:lang w:bidi="ar-SY"/>
        </w:rPr>
        <w:t>17</w:t>
      </w:r>
      <w:r>
        <w:rPr>
          <w:rFonts w:hint="cs"/>
          <w:rtl/>
          <w:lang w:bidi="ar-SY"/>
        </w:rPr>
        <w:t xml:space="preserve"> والتذييل </w:t>
      </w:r>
      <w:r w:rsidRPr="00BE02B7">
        <w:rPr>
          <w:b/>
          <w:bCs/>
          <w:lang w:bidi="ar-SY"/>
        </w:rPr>
        <w:t>18</w:t>
      </w:r>
      <w:r>
        <w:rPr>
          <w:rFonts w:hint="cs"/>
          <w:rtl/>
          <w:lang w:bidi="ar-SY"/>
        </w:rPr>
        <w:t xml:space="preserve"> لتحسين الكفاءة وإدخال نطاقات لتكنولوجيا رقمية</w:t>
      </w:r>
      <w:r w:rsidR="009E2912">
        <w:rPr>
          <w:rFonts w:hint="eastAsia"/>
          <w:rtl/>
          <w:lang w:bidi="ar-SY"/>
        </w:rPr>
        <w:t> </w:t>
      </w:r>
      <w:r>
        <w:rPr>
          <w:rFonts w:hint="cs"/>
          <w:rtl/>
          <w:lang w:bidi="ar-SY"/>
        </w:rPr>
        <w:t>جديدة؛</w:t>
      </w:r>
    </w:p>
    <w:p w:rsidR="0062707D" w:rsidRDefault="0062707D" w:rsidP="0062707D">
      <w:pPr>
        <w:rPr>
          <w:rtl/>
          <w:lang w:bidi="ar-SY"/>
        </w:rPr>
      </w:pPr>
      <w:r>
        <w:rPr>
          <w:rFonts w:hint="cs"/>
          <w:i/>
          <w:iCs/>
          <w:rtl/>
          <w:lang w:bidi="ar-SY"/>
        </w:rPr>
        <w:t>ب)</w:t>
      </w:r>
      <w:r>
        <w:rPr>
          <w:rFonts w:hint="cs"/>
          <w:i/>
          <w:iCs/>
          <w:rtl/>
          <w:lang w:bidi="ar-SY"/>
        </w:rPr>
        <w:tab/>
      </w:r>
      <w:r>
        <w:rPr>
          <w:rFonts w:hint="cs"/>
          <w:rtl/>
          <w:lang w:bidi="ar-SY"/>
        </w:rPr>
        <w:t>استعرض الأحكام التنظيمية وتوزيعات الطيف التي تستعملها أنظمة السلامة البحرية للسفن والموانئ،</w:t>
      </w:r>
    </w:p>
    <w:p w:rsidR="0062707D" w:rsidRDefault="0062707D" w:rsidP="000945D7">
      <w:pPr>
        <w:pStyle w:val="call"/>
        <w:rPr>
          <w:rtl/>
        </w:rPr>
      </w:pPr>
      <w:r>
        <w:rPr>
          <w:rFonts w:hint="cs"/>
          <w:rtl/>
        </w:rPr>
        <w:t>وإذ يدرك</w:t>
      </w:r>
    </w:p>
    <w:p w:rsidR="0062707D" w:rsidRPr="00413785" w:rsidRDefault="0062707D" w:rsidP="0062707D">
      <w:pPr>
        <w:rPr>
          <w:spacing w:val="-6"/>
          <w:rtl/>
        </w:rPr>
      </w:pPr>
      <w:r w:rsidRPr="00413785">
        <w:rPr>
          <w:rFonts w:hint="cs"/>
          <w:i/>
          <w:iCs/>
          <w:spacing w:val="-6"/>
          <w:rtl/>
        </w:rPr>
        <w:t xml:space="preserve"> أ )</w:t>
      </w:r>
      <w:r w:rsidRPr="00413785">
        <w:rPr>
          <w:rFonts w:hint="cs"/>
          <w:spacing w:val="-6"/>
          <w:rtl/>
        </w:rPr>
        <w:tab/>
        <w:t>أن بإمكان أنظمة الاتصالات البحرية المتقدمة دعم تنفيذ عملية تحديث النظام </w:t>
      </w:r>
      <w:r w:rsidRPr="00413785">
        <w:rPr>
          <w:spacing w:val="-6"/>
        </w:rPr>
        <w:t>GMDSS</w:t>
      </w:r>
      <w:r w:rsidRPr="00413785">
        <w:rPr>
          <w:rFonts w:hint="cs"/>
          <w:spacing w:val="-6"/>
          <w:rtl/>
        </w:rPr>
        <w:t xml:space="preserve"> وتنفيذ الملاحة الإلكترونية؛</w:t>
      </w:r>
    </w:p>
    <w:p w:rsidR="0062707D" w:rsidRDefault="0062707D" w:rsidP="0062707D">
      <w:pPr>
        <w:rPr>
          <w:rtl/>
          <w:lang w:bidi="ar-SY"/>
        </w:rPr>
      </w:pPr>
      <w:r w:rsidRPr="0085076E">
        <w:rPr>
          <w:rFonts w:hint="cs"/>
          <w:i/>
          <w:iCs/>
          <w:rtl/>
        </w:rPr>
        <w:t>ب)</w:t>
      </w:r>
      <w:r>
        <w:rPr>
          <w:rFonts w:hint="cs"/>
          <w:rtl/>
        </w:rPr>
        <w:tab/>
        <w:t xml:space="preserve">أن جهود المنظمة البحرية الدولية لتحديث النظام </w:t>
      </w:r>
      <w:r>
        <w:t>GMDSS</w:t>
      </w:r>
      <w:r>
        <w:rPr>
          <w:rFonts w:hint="cs"/>
          <w:rtl/>
          <w:lang w:bidi="ar-SY"/>
        </w:rPr>
        <w:t xml:space="preserve"> والملاحة الإلكترونية قد تتطلب استعراض لوائح الراديو لاستيعاب أنظمة الاتصالات البحرية المتقدمة؛</w:t>
      </w:r>
    </w:p>
    <w:p w:rsidR="0062707D" w:rsidRPr="00CE116C" w:rsidRDefault="0062707D" w:rsidP="0062707D">
      <w:pPr>
        <w:rPr>
          <w:rtl/>
        </w:rPr>
      </w:pPr>
      <w:r>
        <w:rPr>
          <w:rFonts w:hint="cs"/>
          <w:i/>
          <w:iCs/>
          <w:rtl/>
          <w:lang w:bidi="ar-SY"/>
        </w:rPr>
        <w:t>ج)</w:t>
      </w:r>
      <w:r>
        <w:rPr>
          <w:rFonts w:hint="cs"/>
          <w:rtl/>
          <w:lang w:bidi="ar-SY"/>
        </w:rPr>
        <w:tab/>
      </w:r>
      <w:r>
        <w:rPr>
          <w:rFonts w:hint="cs"/>
          <w:rtl/>
        </w:rPr>
        <w:t>أنه نظراً لأهمية هذه الوصلات الراديوية في كفالة التشغيل الآمن لعمليات الشحن البحري والتجارة والأمن في</w:t>
      </w:r>
      <w:r>
        <w:rPr>
          <w:rFonts w:hint="eastAsia"/>
          <w:rtl/>
        </w:rPr>
        <w:t> </w:t>
      </w:r>
      <w:r>
        <w:rPr>
          <w:rFonts w:hint="cs"/>
          <w:rtl/>
        </w:rPr>
        <w:t>البحر، يتعين أن تكون مقاومة للتداخلات،</w:t>
      </w:r>
    </w:p>
    <w:p w:rsidR="0062707D" w:rsidRDefault="0062707D" w:rsidP="000945D7">
      <w:pPr>
        <w:pStyle w:val="call"/>
        <w:rPr>
          <w:rtl/>
        </w:rPr>
      </w:pPr>
      <w:r>
        <w:rPr>
          <w:rFonts w:hint="cs"/>
          <w:rtl/>
        </w:rPr>
        <w:t>يقرر أن يدعو المؤتمر العالمي للاتصالات الراديوية لعام </w:t>
      </w:r>
      <w:r>
        <w:t>2018</w:t>
      </w:r>
      <w:r>
        <w:rPr>
          <w:rFonts w:hint="cs"/>
          <w:rtl/>
        </w:rPr>
        <w:t xml:space="preserve"> إلى</w:t>
      </w:r>
    </w:p>
    <w:p w:rsidR="0062707D" w:rsidRDefault="0062707D" w:rsidP="0062707D">
      <w:pPr>
        <w:rPr>
          <w:rtl/>
        </w:rPr>
      </w:pPr>
      <w:r>
        <w:t>1</w:t>
      </w:r>
      <w:r>
        <w:rPr>
          <w:rFonts w:hint="cs"/>
          <w:rtl/>
        </w:rPr>
        <w:tab/>
        <w:t>النظر في</w:t>
      </w:r>
      <w:r w:rsidRPr="00BE02B7">
        <w:rPr>
          <w:rFonts w:hint="cs"/>
          <w:rtl/>
        </w:rPr>
        <w:t xml:space="preserve"> </w:t>
      </w:r>
      <w:r>
        <w:rPr>
          <w:rFonts w:hint="cs"/>
          <w:rtl/>
        </w:rPr>
        <w:t>إجراءات تنظيمية محتملة، بما في ذلك توزيعات للطيف استناداً إلى دراسات قطاع الاتصالات الراديوية، لدعم عملية تحديث النظام </w:t>
      </w:r>
      <w:r>
        <w:t>GMDSS</w:t>
      </w:r>
      <w:r>
        <w:rPr>
          <w:rFonts w:hint="cs"/>
          <w:rtl/>
        </w:rPr>
        <w:t>؛</w:t>
      </w:r>
    </w:p>
    <w:p w:rsidR="0062707D" w:rsidRDefault="0062707D" w:rsidP="0062707D">
      <w:pPr>
        <w:rPr>
          <w:rtl/>
        </w:rPr>
      </w:pPr>
      <w:r>
        <w:t>2</w:t>
      </w:r>
      <w:r>
        <w:rPr>
          <w:rFonts w:hint="cs"/>
          <w:rtl/>
        </w:rPr>
        <w:tab/>
        <w:t>النظر في إجراءات تنظيمية محتملة، استناداً إلى نتائج دراسات قطاع الاتصالات الراديوية، للخدمة المتنقلة البحرية الداعمة للملاحة الإلكترونية،</w:t>
      </w:r>
    </w:p>
    <w:p w:rsidR="0062707D" w:rsidRDefault="0062707D" w:rsidP="000945D7">
      <w:pPr>
        <w:pStyle w:val="call"/>
        <w:rPr>
          <w:rtl/>
        </w:rPr>
      </w:pPr>
      <w:r>
        <w:rPr>
          <w:rFonts w:hint="cs"/>
          <w:rtl/>
        </w:rPr>
        <w:t xml:space="preserve">يدعو قطاع الاتصالات الراديوية </w:t>
      </w:r>
    </w:p>
    <w:p w:rsidR="0062707D" w:rsidRDefault="0062707D" w:rsidP="0062707D">
      <w:pPr>
        <w:rPr>
          <w:rtl/>
        </w:rPr>
      </w:pPr>
      <w:r>
        <w:rPr>
          <w:rFonts w:hint="cs"/>
          <w:rtl/>
        </w:rPr>
        <w:t xml:space="preserve">إلى إجراء دراسات عاجلة مع مراعاة أنشطة المنظمة البحرية الدولية من أجل تحديد المتطلبات من الطيف لدعم تحديث النظام </w:t>
      </w:r>
      <w:r>
        <w:t>GMDSS</w:t>
      </w:r>
      <w:r>
        <w:rPr>
          <w:rFonts w:hint="cs"/>
          <w:rtl/>
        </w:rPr>
        <w:t xml:space="preserve"> وتنفيذ الملاحة البحرية الإلكترونية واقتراح إجراءات تنظيمية محتملة،</w:t>
      </w:r>
    </w:p>
    <w:p w:rsidR="000945D7" w:rsidRDefault="000945D7" w:rsidP="000945D7">
      <w:pPr>
        <w:pStyle w:val="call"/>
        <w:rPr>
          <w:rtl/>
        </w:rPr>
      </w:pPr>
      <w:r>
        <w:rPr>
          <w:rtl/>
        </w:rPr>
        <w:br w:type="page"/>
      </w:r>
    </w:p>
    <w:p w:rsidR="0062707D" w:rsidRDefault="0062707D" w:rsidP="000945D7">
      <w:pPr>
        <w:pStyle w:val="call"/>
        <w:rPr>
          <w:rtl/>
        </w:rPr>
      </w:pPr>
      <w:r>
        <w:rPr>
          <w:rFonts w:hint="cs"/>
          <w:rtl/>
        </w:rPr>
        <w:lastRenderedPageBreak/>
        <w:t>يدعو كذلك</w:t>
      </w:r>
    </w:p>
    <w:p w:rsidR="0062707D" w:rsidRPr="00B10024" w:rsidRDefault="0062707D" w:rsidP="0062707D">
      <w:pPr>
        <w:rPr>
          <w:rtl/>
        </w:rPr>
      </w:pPr>
      <w:r>
        <w:rPr>
          <w:rFonts w:hint="cs"/>
          <w:rtl/>
        </w:rPr>
        <w:t xml:space="preserve">جميع أعضاء قطاع الاتصالات الراديوية والمنظمة البحرية الدولية </w:t>
      </w:r>
      <w:r>
        <w:t>(IMO)</w:t>
      </w:r>
      <w:r>
        <w:rPr>
          <w:rFonts w:hint="cs"/>
          <w:rtl/>
        </w:rPr>
        <w:t xml:space="preserve"> والرابطة الدولية للمساعدات البحرية للملاحة وسلطات المنارات </w:t>
      </w:r>
      <w:r>
        <w:t>(IALA)</w:t>
      </w:r>
      <w:r>
        <w:rPr>
          <w:rFonts w:hint="cs"/>
          <w:rtl/>
        </w:rPr>
        <w:t xml:space="preserve"> واللجنة الكهرتقنية الدولية </w:t>
      </w:r>
      <w:r>
        <w:t>(IEC)</w:t>
      </w:r>
      <w:r>
        <w:rPr>
          <w:rFonts w:hint="cs"/>
          <w:rtl/>
        </w:rPr>
        <w:t xml:space="preserve"> والمنظمة الهيدروغرافية الدولية </w:t>
      </w:r>
      <w:r>
        <w:t>(IHO)</w:t>
      </w:r>
      <w:r>
        <w:rPr>
          <w:rFonts w:hint="cs"/>
          <w:rtl/>
        </w:rPr>
        <w:t xml:space="preserve"> والمنظمة الدولية للتوحيد القياسي </w:t>
      </w:r>
      <w:r>
        <w:t>(ISO)</w:t>
      </w:r>
      <w:r>
        <w:rPr>
          <w:rFonts w:hint="cs"/>
          <w:rtl/>
        </w:rPr>
        <w:t xml:space="preserve"> والمنظمة العالمية للأرصاد الجوية </w:t>
      </w:r>
      <w:r>
        <w:t>(WMO)</w:t>
      </w:r>
      <w:r>
        <w:rPr>
          <w:rFonts w:hint="cs"/>
          <w:rtl/>
        </w:rPr>
        <w:t xml:space="preserve"> للمساهمة في هذه الدراسة،</w:t>
      </w:r>
    </w:p>
    <w:p w:rsidR="0062707D" w:rsidRDefault="0062707D" w:rsidP="000945D7">
      <w:pPr>
        <w:pStyle w:val="call"/>
        <w:rPr>
          <w:rtl/>
        </w:rPr>
      </w:pPr>
      <w:r>
        <w:rPr>
          <w:rFonts w:hint="cs"/>
          <w:rtl/>
        </w:rPr>
        <w:t>يكلف الأمين العام</w:t>
      </w:r>
    </w:p>
    <w:p w:rsidR="0062707D" w:rsidRDefault="0062707D" w:rsidP="000945D7">
      <w:r>
        <w:rPr>
          <w:rFonts w:hint="cs"/>
          <w:rtl/>
        </w:rPr>
        <w:t xml:space="preserve">بإحاطة المنظمة البحرية الدولية </w:t>
      </w:r>
      <w:r>
        <w:t>(IMO)</w:t>
      </w:r>
      <w:r>
        <w:rPr>
          <w:rFonts w:hint="cs"/>
          <w:rtl/>
        </w:rPr>
        <w:t xml:space="preserve"> والمنظمات الدولية والإقليمية المعنية الأخرى علماً بهذا</w:t>
      </w:r>
      <w:r w:rsidR="000945D7">
        <w:rPr>
          <w:rFonts w:hint="eastAsia"/>
          <w:rtl/>
        </w:rPr>
        <w:t> </w:t>
      </w:r>
      <w:r>
        <w:rPr>
          <w:rFonts w:hint="cs"/>
          <w:rtl/>
        </w:rPr>
        <w:t>القرار.</w:t>
      </w:r>
    </w:p>
    <w:p w:rsidR="0062707D" w:rsidRDefault="0062707D" w:rsidP="0062707D">
      <w:pPr>
        <w:rPr>
          <w:rtl/>
        </w:rPr>
      </w:pPr>
    </w:p>
    <w:p w:rsidR="000945D7" w:rsidRDefault="000945D7" w:rsidP="0062707D">
      <w:pPr>
        <w:rPr>
          <w:rtl/>
        </w:rPr>
      </w:pPr>
    </w:p>
    <w:p w:rsidR="000945D7" w:rsidRDefault="000945D7" w:rsidP="0062707D">
      <w:pPr>
        <w:rPr>
          <w:rtl/>
        </w:rPr>
      </w:pPr>
    </w:p>
    <w:p w:rsidR="000945D7" w:rsidRDefault="000945D7" w:rsidP="0062707D">
      <w:pPr>
        <w:rPr>
          <w:rtl/>
        </w:rPr>
      </w:pPr>
    </w:p>
    <w:p w:rsidR="000945D7" w:rsidRDefault="000945D7" w:rsidP="0062707D">
      <w:pPr>
        <w:rPr>
          <w:rtl/>
        </w:rPr>
      </w:pPr>
    </w:p>
    <w:p w:rsidR="000945D7" w:rsidRDefault="000945D7" w:rsidP="0062707D">
      <w:pPr>
        <w:rPr>
          <w:rtl/>
        </w:rPr>
      </w:pPr>
    </w:p>
    <w:p w:rsidR="000945D7" w:rsidRDefault="000945D7" w:rsidP="0062707D">
      <w:pPr>
        <w:rPr>
          <w:rtl/>
        </w:rPr>
      </w:pPr>
    </w:p>
    <w:p w:rsidR="000945D7" w:rsidRDefault="000945D7" w:rsidP="0062707D">
      <w:pPr>
        <w:rPr>
          <w:rtl/>
        </w:rPr>
      </w:pPr>
    </w:p>
    <w:p w:rsidR="000945D7" w:rsidRDefault="000945D7" w:rsidP="0062707D">
      <w:pPr>
        <w:rPr>
          <w:rtl/>
        </w:rPr>
      </w:pPr>
    </w:p>
    <w:p w:rsidR="000945D7" w:rsidRDefault="000945D7" w:rsidP="0062707D">
      <w:pPr>
        <w:rPr>
          <w:rtl/>
        </w:rPr>
      </w:pPr>
    </w:p>
    <w:p w:rsidR="000945D7" w:rsidRDefault="000945D7" w:rsidP="0062707D"/>
    <w:p w:rsidR="0062707D" w:rsidRDefault="0062707D" w:rsidP="0062707D"/>
    <w:p w:rsidR="0062707D" w:rsidRDefault="0062707D" w:rsidP="0062707D">
      <w:pPr>
        <w:rPr>
          <w:rtl/>
          <w:lang w:bidi="ar-SY"/>
        </w:rPr>
      </w:pPr>
      <w:r>
        <w:rPr>
          <w:rtl/>
          <w:lang w:bidi="ar-SY"/>
        </w:rPr>
        <w:br w:type="page"/>
      </w:r>
    </w:p>
    <w:p w:rsidR="0062707D" w:rsidRPr="00FF7A06" w:rsidRDefault="0062707D" w:rsidP="00700226">
      <w:pPr>
        <w:pStyle w:val="ResNo"/>
        <w:rPr>
          <w:rtl/>
        </w:rPr>
      </w:pPr>
      <w:bookmarkStart w:id="140" w:name="_Toc339025936"/>
      <w:bookmarkStart w:id="141" w:name="القرار_360_WRC12"/>
      <w:bookmarkStart w:id="142" w:name="_Toc340580379"/>
      <w:bookmarkStart w:id="143" w:name="_Toc340580505"/>
      <w:r w:rsidRPr="00FF7A06">
        <w:rPr>
          <w:rFonts w:hint="cs"/>
          <w:rtl/>
        </w:rPr>
        <w:lastRenderedPageBreak/>
        <w:t xml:space="preserve">القـرار </w:t>
      </w:r>
      <w:r w:rsidRPr="000E43EB">
        <w:rPr>
          <w:rStyle w:val="href"/>
        </w:rPr>
        <w:t>360</w:t>
      </w:r>
      <w:r w:rsidRPr="00F8483C">
        <w:rPr>
          <w:lang w:val="en-GB"/>
        </w:rPr>
        <w:t xml:space="preserve"> (WRC</w:t>
      </w:r>
      <w:r w:rsidRPr="00F8483C">
        <w:rPr>
          <w:lang w:val="en-GB"/>
        </w:rPr>
        <w:noBreakHyphen/>
        <w:t>12)</w:t>
      </w:r>
      <w:bookmarkEnd w:id="140"/>
      <w:bookmarkEnd w:id="141"/>
      <w:bookmarkEnd w:id="142"/>
      <w:bookmarkEnd w:id="143"/>
    </w:p>
    <w:p w:rsidR="0062707D" w:rsidRPr="00FF7A06" w:rsidRDefault="0062707D" w:rsidP="00AB7A1B">
      <w:pPr>
        <w:pStyle w:val="Restitle"/>
        <w:rPr>
          <w:rtl/>
        </w:rPr>
      </w:pPr>
      <w:bookmarkStart w:id="144" w:name="_Toc327956662"/>
      <w:bookmarkStart w:id="145" w:name="_Toc339025937"/>
      <w:r w:rsidRPr="00FF7A06">
        <w:rPr>
          <w:rFonts w:hint="cs"/>
          <w:rtl/>
        </w:rPr>
        <w:t>النظر في أحكام تنظيمية</w:t>
      </w:r>
      <w:r>
        <w:rPr>
          <w:rFonts w:hint="cs"/>
          <w:rtl/>
        </w:rPr>
        <w:t xml:space="preserve"> وتوزيعات في طيف الترددات</w:t>
      </w:r>
      <w:r w:rsidRPr="00FF7A06">
        <w:rPr>
          <w:rFonts w:hint="cs"/>
          <w:rtl/>
        </w:rPr>
        <w:t xml:space="preserve"> </w:t>
      </w:r>
      <w:r w:rsidR="00AB7A1B">
        <w:rPr>
          <w:rtl/>
        </w:rPr>
        <w:br/>
      </w:r>
      <w:r>
        <w:rPr>
          <w:rFonts w:hint="cs"/>
          <w:rtl/>
        </w:rPr>
        <w:t xml:space="preserve">لتطبيقات تكنولوجيا أنظمة التعرف الأوتوماتي </w:t>
      </w:r>
      <w:r w:rsidR="00AB7A1B">
        <w:rPr>
          <w:rtl/>
        </w:rPr>
        <w:br/>
      </w:r>
      <w:r>
        <w:rPr>
          <w:rFonts w:hint="cs"/>
          <w:rtl/>
        </w:rPr>
        <w:t>والاتصالات</w:t>
      </w:r>
      <w:r w:rsidRPr="00FF7A06">
        <w:rPr>
          <w:rFonts w:hint="cs"/>
          <w:rtl/>
        </w:rPr>
        <w:t xml:space="preserve"> </w:t>
      </w:r>
      <w:r>
        <w:rPr>
          <w:rFonts w:hint="cs"/>
          <w:rtl/>
        </w:rPr>
        <w:t xml:space="preserve">الراديوية </w:t>
      </w:r>
      <w:r w:rsidRPr="00FF7A06">
        <w:rPr>
          <w:rFonts w:hint="cs"/>
          <w:rtl/>
        </w:rPr>
        <w:t>البحرية</w:t>
      </w:r>
      <w:r>
        <w:rPr>
          <w:rFonts w:hint="cs"/>
          <w:rtl/>
        </w:rPr>
        <w:t xml:space="preserve"> المعززة</w:t>
      </w:r>
      <w:bookmarkEnd w:id="144"/>
      <w:bookmarkEnd w:id="145"/>
    </w:p>
    <w:p w:rsidR="0062707D" w:rsidRDefault="0062707D" w:rsidP="0062707D">
      <w:pPr>
        <w:spacing w:before="240"/>
        <w:rPr>
          <w:rtl/>
        </w:rPr>
      </w:pPr>
      <w:r>
        <w:rPr>
          <w:rFonts w:hint="cs"/>
          <w:rtl/>
        </w:rPr>
        <w:t>إن المؤتمر العالمي للاتصالات الراديوية (جنيف، </w:t>
      </w:r>
      <w:r>
        <w:t>2012</w:t>
      </w:r>
      <w:r>
        <w:rPr>
          <w:rFonts w:hint="cs"/>
          <w:rtl/>
        </w:rPr>
        <w:t>)،</w:t>
      </w:r>
    </w:p>
    <w:p w:rsidR="0062707D" w:rsidRDefault="0062707D" w:rsidP="00AB7A1B">
      <w:pPr>
        <w:pStyle w:val="call"/>
        <w:rPr>
          <w:rtl/>
        </w:rPr>
      </w:pPr>
      <w:r>
        <w:rPr>
          <w:rFonts w:hint="cs"/>
          <w:rtl/>
        </w:rPr>
        <w:t>إذ يضع في اعتباره</w:t>
      </w:r>
    </w:p>
    <w:p w:rsidR="0062707D" w:rsidRDefault="0062707D" w:rsidP="0062707D">
      <w:pPr>
        <w:spacing w:before="100"/>
        <w:rPr>
          <w:rtl/>
        </w:rPr>
      </w:pPr>
      <w:r w:rsidRPr="00491BD4">
        <w:rPr>
          <w:rFonts w:hint="cs"/>
          <w:i/>
          <w:iCs/>
          <w:rtl/>
          <w:lang w:bidi="ar-EG"/>
        </w:rPr>
        <w:t xml:space="preserve"> أ )</w:t>
      </w:r>
      <w:r w:rsidRPr="00491BD4">
        <w:rPr>
          <w:rFonts w:hint="cs"/>
          <w:i/>
          <w:iCs/>
          <w:rtl/>
          <w:lang w:bidi="ar-EG"/>
        </w:rPr>
        <w:tab/>
      </w:r>
      <w:r>
        <w:rPr>
          <w:rFonts w:hint="cs"/>
          <w:rtl/>
          <w:lang w:bidi="ar-EG"/>
        </w:rPr>
        <w:t xml:space="preserve">أن نظام التعرف الأوتوماتي </w:t>
      </w:r>
      <w:r>
        <w:rPr>
          <w:lang w:bidi="ar-EG"/>
        </w:rPr>
        <w:t>(AIS)</w:t>
      </w:r>
      <w:r>
        <w:rPr>
          <w:rFonts w:hint="cs"/>
          <w:rtl/>
          <w:lang w:bidi="ar-EG"/>
        </w:rPr>
        <w:t xml:space="preserve"> أثبت جدواه كنظام للبيانات البحرية، وكثير من السفن مزودة به</w:t>
      </w:r>
      <w:r>
        <w:rPr>
          <w:rFonts w:hint="eastAsia"/>
          <w:rtl/>
          <w:lang w:bidi="ar-EG"/>
        </w:rPr>
        <w:t> </w:t>
      </w:r>
      <w:r>
        <w:rPr>
          <w:rFonts w:hint="cs"/>
          <w:rtl/>
          <w:lang w:bidi="ar-EG"/>
        </w:rPr>
        <w:t>ويدعم البنية التحتية الأرضية والساتلية الموجودة؛</w:t>
      </w:r>
    </w:p>
    <w:p w:rsidR="0062707D" w:rsidRPr="00E11126" w:rsidRDefault="0062707D" w:rsidP="0062707D">
      <w:pPr>
        <w:spacing w:before="100"/>
        <w:rPr>
          <w:rtl/>
        </w:rPr>
      </w:pPr>
      <w:r w:rsidRPr="00491BD4">
        <w:rPr>
          <w:rFonts w:hint="cs"/>
          <w:i/>
          <w:iCs/>
          <w:rtl/>
        </w:rPr>
        <w:t>ب)</w:t>
      </w:r>
      <w:r>
        <w:rPr>
          <w:rFonts w:hint="cs"/>
          <w:rtl/>
        </w:rPr>
        <w:tab/>
        <w:t xml:space="preserve">أن </w:t>
      </w:r>
      <w:r>
        <w:rPr>
          <w:rFonts w:hint="cs"/>
          <w:rtl/>
          <w:lang w:bidi="ar-EG"/>
        </w:rPr>
        <w:t xml:space="preserve">النظام </w:t>
      </w:r>
      <w:r>
        <w:rPr>
          <w:lang w:bidi="ar-EG"/>
        </w:rPr>
        <w:t>AIS</w:t>
      </w:r>
      <w:r>
        <w:rPr>
          <w:rFonts w:hint="cs"/>
          <w:rtl/>
          <w:lang w:bidi="ar-EG"/>
        </w:rPr>
        <w:t xml:space="preserve"> يُستعمل في خدمة حركة السفن لتجنب الاصطدام</w:t>
      </w:r>
      <w:r>
        <w:rPr>
          <w:rFonts w:hint="cs"/>
          <w:rtl/>
        </w:rPr>
        <w:t>؛</w:t>
      </w:r>
    </w:p>
    <w:p w:rsidR="0062707D" w:rsidRPr="00E44B98" w:rsidRDefault="0062707D" w:rsidP="0062707D">
      <w:pPr>
        <w:spacing w:before="100"/>
        <w:rPr>
          <w:rtl/>
        </w:rPr>
      </w:pPr>
      <w:r w:rsidRPr="006D18B9">
        <w:rPr>
          <w:rFonts w:hint="cs"/>
          <w:i/>
          <w:iCs/>
          <w:rtl/>
        </w:rPr>
        <w:t>ج)</w:t>
      </w:r>
      <w:r>
        <w:rPr>
          <w:rFonts w:hint="cs"/>
          <w:rtl/>
        </w:rPr>
        <w:tab/>
        <w:t xml:space="preserve">أن </w:t>
      </w:r>
      <w:r>
        <w:rPr>
          <w:rFonts w:hint="cs"/>
          <w:rtl/>
          <w:lang w:bidi="ar-EG"/>
        </w:rPr>
        <w:t xml:space="preserve">النظام </w:t>
      </w:r>
      <w:r>
        <w:rPr>
          <w:lang w:bidi="ar-EG"/>
        </w:rPr>
        <w:t>AIS</w:t>
      </w:r>
      <w:r>
        <w:rPr>
          <w:rFonts w:hint="cs"/>
          <w:rtl/>
          <w:lang w:bidi="ar-EG"/>
        </w:rPr>
        <w:t xml:space="preserve"> يتيح التعرف على هوية المحطات التي تستعمل هذا النظام</w:t>
      </w:r>
      <w:r>
        <w:rPr>
          <w:rFonts w:hint="cs"/>
          <w:rtl/>
        </w:rPr>
        <w:t>؛</w:t>
      </w:r>
    </w:p>
    <w:p w:rsidR="0062707D" w:rsidRDefault="0062707D" w:rsidP="0062707D">
      <w:pPr>
        <w:spacing w:before="100"/>
        <w:rPr>
          <w:rtl/>
        </w:rPr>
      </w:pPr>
      <w:r w:rsidRPr="006D18B9">
        <w:rPr>
          <w:rFonts w:hint="cs"/>
          <w:i/>
          <w:iCs/>
          <w:rtl/>
        </w:rPr>
        <w:t>د )</w:t>
      </w:r>
      <w:r>
        <w:rPr>
          <w:rFonts w:hint="cs"/>
          <w:rtl/>
        </w:rPr>
        <w:tab/>
        <w:t xml:space="preserve">أن </w:t>
      </w:r>
      <w:r>
        <w:rPr>
          <w:rFonts w:hint="cs"/>
          <w:rtl/>
          <w:lang w:bidi="ar-EG"/>
        </w:rPr>
        <w:t xml:space="preserve">النظام </w:t>
      </w:r>
      <w:r>
        <w:rPr>
          <w:lang w:bidi="ar-EG"/>
        </w:rPr>
        <w:t>AIS</w:t>
      </w:r>
      <w:r>
        <w:rPr>
          <w:rFonts w:hint="cs"/>
          <w:rtl/>
          <w:lang w:bidi="ar-EG"/>
        </w:rPr>
        <w:t xml:space="preserve"> يوفر معلومات عن السفن والبضائع الموجودة على متنها</w:t>
      </w:r>
      <w:r>
        <w:rPr>
          <w:rFonts w:hint="cs"/>
          <w:rtl/>
        </w:rPr>
        <w:t>؛</w:t>
      </w:r>
    </w:p>
    <w:p w:rsidR="0062707D" w:rsidRDefault="0062707D" w:rsidP="0062707D">
      <w:pPr>
        <w:spacing w:before="100"/>
        <w:rPr>
          <w:rtl/>
        </w:rPr>
      </w:pPr>
      <w:r w:rsidRPr="00395CD5">
        <w:rPr>
          <w:rFonts w:hint="cs"/>
          <w:i/>
          <w:iCs/>
          <w:rtl/>
        </w:rPr>
        <w:t>ﻫ )</w:t>
      </w:r>
      <w:r w:rsidRPr="00395CD5">
        <w:rPr>
          <w:rFonts w:hint="cs"/>
          <w:i/>
          <w:iCs/>
          <w:rtl/>
        </w:rPr>
        <w:tab/>
      </w:r>
      <w:r>
        <w:rPr>
          <w:rFonts w:hint="cs"/>
          <w:rtl/>
        </w:rPr>
        <w:t xml:space="preserve">أن </w:t>
      </w:r>
      <w:r>
        <w:rPr>
          <w:rFonts w:hint="cs"/>
          <w:rtl/>
          <w:lang w:bidi="ar-EG"/>
        </w:rPr>
        <w:t xml:space="preserve">النظام </w:t>
      </w:r>
      <w:r>
        <w:rPr>
          <w:lang w:bidi="ar-EG"/>
        </w:rPr>
        <w:t>AIS</w:t>
      </w:r>
      <w:r>
        <w:rPr>
          <w:rFonts w:hint="cs"/>
          <w:rtl/>
          <w:lang w:bidi="ar-EG"/>
        </w:rPr>
        <w:t xml:space="preserve"> يوفر وسيلة للسفن لتبادل بيانات السفن، بما في ذلك التعرف على الهوية والموقع وخط السير والسرعة، مع السفن الأخرى القريبة أو المحطات الساحلية</w:t>
      </w:r>
      <w:r>
        <w:rPr>
          <w:rFonts w:hint="cs"/>
          <w:rtl/>
        </w:rPr>
        <w:t>؛</w:t>
      </w:r>
    </w:p>
    <w:p w:rsidR="0062707D" w:rsidRPr="00395B51" w:rsidRDefault="0062707D" w:rsidP="00AB7A1B">
      <w:pPr>
        <w:rPr>
          <w:rtl/>
        </w:rPr>
      </w:pPr>
      <w:r w:rsidRPr="00172BF6">
        <w:rPr>
          <w:rFonts w:hint="cs"/>
          <w:b/>
          <w:i/>
          <w:iCs/>
          <w:rtl/>
        </w:rPr>
        <w:t>و )</w:t>
      </w:r>
      <w:r>
        <w:rPr>
          <w:rFonts w:hint="cs"/>
          <w:rtl/>
        </w:rPr>
        <w:tab/>
      </w:r>
      <w:r w:rsidRPr="00395B51">
        <w:rPr>
          <w:rFonts w:hint="cs"/>
          <w:rtl/>
        </w:rPr>
        <w:t xml:space="preserve">أن النظام </w:t>
      </w:r>
      <w:r w:rsidRPr="00395B51">
        <w:t>AIS</w:t>
      </w:r>
      <w:r w:rsidRPr="00395B51">
        <w:rPr>
          <w:rFonts w:hint="cs"/>
          <w:rtl/>
        </w:rPr>
        <w:t xml:space="preserve"> </w:t>
      </w:r>
      <w:r w:rsidRPr="00395B51">
        <w:rPr>
          <w:rtl/>
        </w:rPr>
        <w:t xml:space="preserve">لديه القدرة على تبادل البيانات </w:t>
      </w:r>
      <w:r w:rsidRPr="00395B51">
        <w:rPr>
          <w:rFonts w:hint="cs"/>
          <w:rtl/>
        </w:rPr>
        <w:t>بواسطة الرسائل الخاصة بالتطبيق</w:t>
      </w:r>
      <w:r w:rsidRPr="00395B51">
        <w:rPr>
          <w:rtl/>
        </w:rPr>
        <w:t xml:space="preserve"> </w:t>
      </w:r>
      <w:r w:rsidRPr="00395B51">
        <w:rPr>
          <w:rFonts w:hint="cs"/>
          <w:rtl/>
        </w:rPr>
        <w:t>ل</w:t>
      </w:r>
      <w:r w:rsidRPr="00395B51">
        <w:rPr>
          <w:rtl/>
        </w:rPr>
        <w:t xml:space="preserve">أغراض </w:t>
      </w:r>
      <w:r w:rsidRPr="00395B51">
        <w:rPr>
          <w:rFonts w:hint="cs"/>
          <w:rtl/>
        </w:rPr>
        <w:t>تتعلق بالملاحة والسلامة؛</w:t>
      </w:r>
    </w:p>
    <w:p w:rsidR="0062707D" w:rsidRDefault="0062707D" w:rsidP="00AB7A1B">
      <w:pPr>
        <w:rPr>
          <w:rtl/>
        </w:rPr>
      </w:pPr>
      <w:r w:rsidRPr="006D7AFF">
        <w:rPr>
          <w:rFonts w:hint="cs"/>
          <w:i/>
          <w:iCs/>
          <w:rtl/>
        </w:rPr>
        <w:t>ز</w:t>
      </w:r>
      <w:r>
        <w:rPr>
          <w:rFonts w:hint="cs"/>
          <w:i/>
          <w:iCs/>
          <w:rtl/>
        </w:rPr>
        <w:t xml:space="preserve"> </w:t>
      </w:r>
      <w:r w:rsidRPr="006D7AFF">
        <w:rPr>
          <w:rFonts w:hint="cs"/>
          <w:i/>
          <w:iCs/>
          <w:rtl/>
        </w:rPr>
        <w:t>)</w:t>
      </w:r>
      <w:r>
        <w:rPr>
          <w:rFonts w:hint="cs"/>
          <w:rtl/>
        </w:rPr>
        <w:tab/>
        <w:t xml:space="preserve">أنه نظراً لشواغل تتعلق بالسعة، فإن استعمال الرسائل الخاصة بتطبيق النظام </w:t>
      </w:r>
      <w:r>
        <w:t>AIS</w:t>
      </w:r>
      <w:r>
        <w:rPr>
          <w:rFonts w:hint="cs"/>
          <w:rtl/>
        </w:rPr>
        <w:t xml:space="preserve"> محدود حالياً؛</w:t>
      </w:r>
    </w:p>
    <w:p w:rsidR="0062707D" w:rsidRDefault="0062707D" w:rsidP="0062707D">
      <w:r w:rsidRPr="006D7AFF">
        <w:rPr>
          <w:rFonts w:hint="cs"/>
          <w:i/>
          <w:iCs/>
          <w:rtl/>
        </w:rPr>
        <w:t>ح)</w:t>
      </w:r>
      <w:r>
        <w:rPr>
          <w:rFonts w:hint="cs"/>
          <w:rtl/>
        </w:rPr>
        <w:tab/>
        <w:t xml:space="preserve">أن استعمال النظام </w:t>
      </w:r>
      <w:r>
        <w:t>AIS</w:t>
      </w:r>
      <w:r>
        <w:rPr>
          <w:rFonts w:hint="cs"/>
          <w:rtl/>
        </w:rPr>
        <w:t xml:space="preserve"> يزداد بسرعة مع حمولة زائدة محتملة للترددات الحالية للنظامين </w:t>
      </w:r>
      <w:r>
        <w:t>AIS1</w:t>
      </w:r>
      <w:r>
        <w:rPr>
          <w:rFonts w:hint="cs"/>
          <w:rtl/>
        </w:rPr>
        <w:t xml:space="preserve"> و</w:t>
      </w:r>
      <w:r>
        <w:t>AIS2</w:t>
      </w:r>
      <w:r>
        <w:rPr>
          <w:rFonts w:hint="cs"/>
          <w:rtl/>
        </w:rPr>
        <w:t xml:space="preserve"> (التذييل</w:t>
      </w:r>
      <w:r>
        <w:rPr>
          <w:rFonts w:hint="eastAsia"/>
          <w:rtl/>
        </w:rPr>
        <w:t> </w:t>
      </w:r>
      <w:r w:rsidRPr="000301F2">
        <w:rPr>
          <w:b/>
          <w:bCs/>
        </w:rPr>
        <w:t>18</w:t>
      </w:r>
      <w:r>
        <w:rPr>
          <w:rFonts w:hint="cs"/>
          <w:rtl/>
        </w:rPr>
        <w:t xml:space="preserve"> من لوائح الراديو)؛</w:t>
      </w:r>
    </w:p>
    <w:p w:rsidR="0062707D" w:rsidRPr="00395B51" w:rsidRDefault="0062707D" w:rsidP="0062707D">
      <w:pPr>
        <w:rPr>
          <w:spacing w:val="2"/>
          <w:rtl/>
        </w:rPr>
      </w:pPr>
      <w:r>
        <w:rPr>
          <w:rFonts w:hint="cs"/>
          <w:i/>
          <w:iCs/>
          <w:rtl/>
        </w:rPr>
        <w:t>ط</w:t>
      </w:r>
      <w:r w:rsidRPr="00F97A6A">
        <w:rPr>
          <w:rFonts w:hint="cs"/>
          <w:i/>
          <w:iCs/>
          <w:rtl/>
        </w:rPr>
        <w:t>)</w:t>
      </w:r>
      <w:r>
        <w:rPr>
          <w:rFonts w:hint="cs"/>
          <w:rtl/>
        </w:rPr>
        <w:tab/>
      </w:r>
      <w:r w:rsidRPr="00395B51">
        <w:rPr>
          <w:rFonts w:hint="cs"/>
          <w:spacing w:val="2"/>
          <w:rtl/>
        </w:rPr>
        <w:t xml:space="preserve">أن إنشاء النظام </w:t>
      </w:r>
      <w:r w:rsidRPr="00395B51">
        <w:rPr>
          <w:spacing w:val="2"/>
        </w:rPr>
        <w:t>AIS</w:t>
      </w:r>
      <w:r w:rsidRPr="00395B51">
        <w:rPr>
          <w:rFonts w:hint="cs"/>
          <w:spacing w:val="2"/>
          <w:rtl/>
        </w:rPr>
        <w:t xml:space="preserve"> البحري يتيح إمكانية إدخال تحسينات على اتصالات السلامة البحرية في نطاق الموجات المترية </w:t>
      </w:r>
      <w:r w:rsidRPr="00395B51">
        <w:rPr>
          <w:spacing w:val="2"/>
        </w:rPr>
        <w:t>(VHF)</w:t>
      </w:r>
      <w:r w:rsidRPr="00395B51">
        <w:rPr>
          <w:rFonts w:hint="cs"/>
          <w:spacing w:val="2"/>
          <w:rtl/>
        </w:rPr>
        <w:t>؛</w:t>
      </w:r>
    </w:p>
    <w:p w:rsidR="0062707D" w:rsidRDefault="0062707D" w:rsidP="0062707D">
      <w:pPr>
        <w:rPr>
          <w:rtl/>
        </w:rPr>
      </w:pPr>
      <w:r>
        <w:rPr>
          <w:rFonts w:hint="cs"/>
          <w:i/>
          <w:iCs/>
          <w:rtl/>
        </w:rPr>
        <w:t>ي</w:t>
      </w:r>
      <w:r w:rsidRPr="00CE26C3">
        <w:rPr>
          <w:i/>
          <w:iCs/>
          <w:rtl/>
        </w:rPr>
        <w:t>)</w:t>
      </w:r>
      <w:r>
        <w:rPr>
          <w:rFonts w:hint="cs"/>
          <w:rtl/>
        </w:rPr>
        <w:tab/>
      </w:r>
      <w:r>
        <w:rPr>
          <w:rtl/>
        </w:rPr>
        <w:t xml:space="preserve">أن هناك حاجة متزايدة، على </w:t>
      </w:r>
      <w:r>
        <w:rPr>
          <w:rFonts w:hint="cs"/>
          <w:rtl/>
        </w:rPr>
        <w:t>الصعيد ال</w:t>
      </w:r>
      <w:r>
        <w:rPr>
          <w:rtl/>
        </w:rPr>
        <w:t xml:space="preserve">عالمي </w:t>
      </w:r>
      <w:r>
        <w:rPr>
          <w:rFonts w:hint="cs"/>
          <w:rtl/>
        </w:rPr>
        <w:t xml:space="preserve">إلى </w:t>
      </w:r>
      <w:r>
        <w:rPr>
          <w:rtl/>
        </w:rPr>
        <w:t xml:space="preserve">الاتصالات </w:t>
      </w:r>
      <w:r>
        <w:rPr>
          <w:rFonts w:hint="cs"/>
          <w:rtl/>
        </w:rPr>
        <w:t>البحرية الراديوية</w:t>
      </w:r>
      <w:r>
        <w:rPr>
          <w:rtl/>
        </w:rPr>
        <w:t xml:space="preserve"> لتعزيز السلامة البحرية</w:t>
      </w:r>
      <w:r>
        <w:rPr>
          <w:rFonts w:hint="cs"/>
          <w:rtl/>
        </w:rPr>
        <w:t>،</w:t>
      </w:r>
    </w:p>
    <w:p w:rsidR="0062707D" w:rsidRDefault="0062707D" w:rsidP="00AB7A1B">
      <w:pPr>
        <w:pStyle w:val="call"/>
        <w:rPr>
          <w:rtl/>
        </w:rPr>
      </w:pPr>
      <w:r>
        <w:rPr>
          <w:rFonts w:hint="cs"/>
          <w:rtl/>
        </w:rPr>
        <w:lastRenderedPageBreak/>
        <w:t>وإذ يدرك</w:t>
      </w:r>
    </w:p>
    <w:p w:rsidR="0062707D" w:rsidRDefault="0062707D" w:rsidP="0014077F">
      <w:pPr>
        <w:rPr>
          <w:rtl/>
        </w:rPr>
      </w:pPr>
      <w:r>
        <w:rPr>
          <w:rFonts w:hint="cs"/>
          <w:i/>
          <w:iCs/>
          <w:rtl/>
        </w:rPr>
        <w:t xml:space="preserve"> </w:t>
      </w:r>
      <w:r w:rsidRPr="006E14FE">
        <w:rPr>
          <w:i/>
          <w:iCs/>
          <w:rtl/>
        </w:rPr>
        <w:t>أ</w:t>
      </w:r>
      <w:r>
        <w:rPr>
          <w:rFonts w:hint="cs"/>
          <w:i/>
          <w:iCs/>
          <w:rtl/>
        </w:rPr>
        <w:t xml:space="preserve"> </w:t>
      </w:r>
      <w:r w:rsidRPr="006E14FE">
        <w:rPr>
          <w:i/>
          <w:iCs/>
          <w:rtl/>
        </w:rPr>
        <w:t>‌)</w:t>
      </w:r>
      <w:r>
        <w:rPr>
          <w:rtl/>
        </w:rPr>
        <w:tab/>
        <w:t>أن تنفيذ</w:t>
      </w:r>
      <w:r>
        <w:rPr>
          <w:rFonts w:hint="cs"/>
          <w:rtl/>
        </w:rPr>
        <w:t xml:space="preserve"> النظام </w:t>
      </w:r>
      <w:r>
        <w:t>AIS</w:t>
      </w:r>
      <w:r>
        <w:rPr>
          <w:rtl/>
        </w:rPr>
        <w:t xml:space="preserve"> </w:t>
      </w:r>
      <w:r>
        <w:rPr>
          <w:rFonts w:hint="cs"/>
          <w:rtl/>
        </w:rPr>
        <w:t>على الصعيد العالمي</w:t>
      </w:r>
      <w:r>
        <w:rPr>
          <w:rtl/>
        </w:rPr>
        <w:t xml:space="preserve"> </w:t>
      </w:r>
      <w:r>
        <w:rPr>
          <w:rFonts w:hint="cs"/>
          <w:rtl/>
        </w:rPr>
        <w:t xml:space="preserve">يوفر </w:t>
      </w:r>
      <w:r>
        <w:rPr>
          <w:rtl/>
        </w:rPr>
        <w:t>القدرة على تحسين عمليات البحث</w:t>
      </w:r>
      <w:r w:rsidR="0014077F">
        <w:rPr>
          <w:rFonts w:hint="cs"/>
          <w:rtl/>
        </w:rPr>
        <w:t> </w:t>
      </w:r>
      <w:r>
        <w:rPr>
          <w:rtl/>
        </w:rPr>
        <w:t>والإنقاذ؛</w:t>
      </w:r>
    </w:p>
    <w:p w:rsidR="0062707D" w:rsidRDefault="0062707D" w:rsidP="0062707D">
      <w:pPr>
        <w:rPr>
          <w:rtl/>
        </w:rPr>
      </w:pPr>
      <w:r w:rsidRPr="006E14FE">
        <w:rPr>
          <w:i/>
          <w:iCs/>
          <w:rtl/>
        </w:rPr>
        <w:t>ب)</w:t>
      </w:r>
      <w:r>
        <w:rPr>
          <w:rFonts w:hint="cs"/>
          <w:rtl/>
        </w:rPr>
        <w:tab/>
        <w:t xml:space="preserve">أن المنظمة البحرية الدولية تشير إلى مُرسل النظام </w:t>
      </w:r>
      <w:r>
        <w:t>AIS</w:t>
      </w:r>
      <w:r>
        <w:rPr>
          <w:rFonts w:hint="cs"/>
          <w:rtl/>
          <w:lang w:bidi="ar-EG"/>
        </w:rPr>
        <w:t xml:space="preserve"> للبحث والإنقاذ كجهاز بديل لل</w:t>
      </w:r>
      <w:r w:rsidRPr="000F12D0">
        <w:rPr>
          <w:rtl/>
          <w:lang w:bidi="ar-EG"/>
        </w:rPr>
        <w:t>مرس</w:t>
      </w:r>
      <w:r>
        <w:rPr>
          <w:rtl/>
          <w:lang w:bidi="ar-EG"/>
        </w:rPr>
        <w:t xml:space="preserve">ِل </w:t>
      </w:r>
      <w:r>
        <w:rPr>
          <w:rFonts w:hint="cs"/>
          <w:rtl/>
          <w:lang w:bidi="ar-EG"/>
        </w:rPr>
        <w:t>ال</w:t>
      </w:r>
      <w:r>
        <w:rPr>
          <w:rtl/>
          <w:lang w:bidi="ar-EG"/>
        </w:rPr>
        <w:t xml:space="preserve">مستجيب </w:t>
      </w:r>
      <w:r>
        <w:rPr>
          <w:rFonts w:hint="cs"/>
          <w:rtl/>
          <w:lang w:bidi="ar-EG"/>
        </w:rPr>
        <w:t>ال</w:t>
      </w:r>
      <w:r>
        <w:rPr>
          <w:rtl/>
          <w:lang w:bidi="ar-EG"/>
        </w:rPr>
        <w:t>راداري للبحث والإنقاذ</w:t>
      </w:r>
      <w:r>
        <w:rPr>
          <w:rtl/>
        </w:rPr>
        <w:t>؛</w:t>
      </w:r>
    </w:p>
    <w:p w:rsidR="0062707D" w:rsidRDefault="0062707D" w:rsidP="0062707D">
      <w:pPr>
        <w:rPr>
          <w:rtl/>
        </w:rPr>
      </w:pPr>
      <w:r w:rsidRPr="006E14FE">
        <w:rPr>
          <w:i/>
          <w:iCs/>
          <w:rtl/>
        </w:rPr>
        <w:t>ج)</w:t>
      </w:r>
      <w:r>
        <w:rPr>
          <w:rFonts w:hint="cs"/>
          <w:rtl/>
        </w:rPr>
        <w:tab/>
        <w:t xml:space="preserve">أن النظام </w:t>
      </w:r>
      <w:r>
        <w:t>AIS</w:t>
      </w:r>
      <w:r>
        <w:rPr>
          <w:rFonts w:hint="cs"/>
          <w:rtl/>
          <w:lang w:bidi="ar-EG"/>
        </w:rPr>
        <w:t xml:space="preserve"> يستعمل لإدارة قنوات هذا النظام وقنوات البيانات الرقمية المستقبلية </w:t>
      </w:r>
      <w:r w:rsidRPr="00F97A6A">
        <w:rPr>
          <w:rtl/>
        </w:rPr>
        <w:t xml:space="preserve">في نطاق الموجات المترية </w:t>
      </w:r>
      <w:r>
        <w:t>(</w:t>
      </w:r>
      <w:r w:rsidRPr="00F97A6A">
        <w:t>VHF</w:t>
      </w:r>
      <w:r>
        <w:t>)</w:t>
      </w:r>
      <w:r>
        <w:rPr>
          <w:rFonts w:hint="cs"/>
          <w:rtl/>
        </w:rPr>
        <w:t xml:space="preserve"> وفي تبادل البيانا</w:t>
      </w:r>
      <w:r>
        <w:rPr>
          <w:rFonts w:hint="eastAsia"/>
          <w:rtl/>
        </w:rPr>
        <w:t>ت</w:t>
      </w:r>
      <w:r>
        <w:rPr>
          <w:rFonts w:hint="cs"/>
          <w:rtl/>
        </w:rPr>
        <w:t xml:space="preserve"> بين السفينة والساحل</w:t>
      </w:r>
      <w:r>
        <w:rPr>
          <w:rtl/>
        </w:rPr>
        <w:t>؛</w:t>
      </w:r>
    </w:p>
    <w:p w:rsidR="0062707D" w:rsidRDefault="0062707D" w:rsidP="0062707D">
      <w:pPr>
        <w:rPr>
          <w:rtl/>
        </w:rPr>
      </w:pPr>
      <w:r w:rsidRPr="006E14FE">
        <w:rPr>
          <w:i/>
          <w:iCs/>
          <w:rtl/>
        </w:rPr>
        <w:t>د</w:t>
      </w:r>
      <w:r>
        <w:rPr>
          <w:rFonts w:hint="cs"/>
          <w:i/>
          <w:iCs/>
          <w:rtl/>
        </w:rPr>
        <w:t xml:space="preserve"> </w:t>
      </w:r>
      <w:r w:rsidRPr="006E14FE">
        <w:rPr>
          <w:i/>
          <w:iCs/>
          <w:rtl/>
        </w:rPr>
        <w:t>)</w:t>
      </w:r>
      <w:r>
        <w:rPr>
          <w:rFonts w:hint="cs"/>
          <w:rtl/>
        </w:rPr>
        <w:tab/>
      </w:r>
      <w:r w:rsidRPr="00F97A6A">
        <w:rPr>
          <w:rtl/>
        </w:rPr>
        <w:t xml:space="preserve">أنه </w:t>
      </w:r>
      <w:r>
        <w:rPr>
          <w:rFonts w:hint="cs"/>
          <w:rtl/>
        </w:rPr>
        <w:t>قد تكون هناك حاجة إلى</w:t>
      </w:r>
      <w:r w:rsidRPr="00F97A6A">
        <w:rPr>
          <w:rtl/>
        </w:rPr>
        <w:t xml:space="preserve"> قنوات إضافية</w:t>
      </w:r>
      <w:r>
        <w:rPr>
          <w:rFonts w:hint="cs"/>
          <w:rtl/>
        </w:rPr>
        <w:t xml:space="preserve"> لنظام</w:t>
      </w:r>
      <w:r w:rsidRPr="00F97A6A">
        <w:rPr>
          <w:rtl/>
        </w:rPr>
        <w:t xml:space="preserve"> </w:t>
      </w:r>
      <w:r w:rsidRPr="00F97A6A">
        <w:t>AIS</w:t>
      </w:r>
      <w:r w:rsidRPr="00F97A6A">
        <w:rPr>
          <w:rtl/>
        </w:rPr>
        <w:t xml:space="preserve"> للاتصالات الراديوية</w:t>
      </w:r>
      <w:r>
        <w:rPr>
          <w:rFonts w:hint="cs"/>
          <w:rtl/>
        </w:rPr>
        <w:t xml:space="preserve"> التي</w:t>
      </w:r>
      <w:r w:rsidRPr="00F97A6A">
        <w:rPr>
          <w:rtl/>
        </w:rPr>
        <w:t xml:space="preserve"> تشمل </w:t>
      </w:r>
      <w:r>
        <w:rPr>
          <w:rFonts w:hint="cs"/>
          <w:rtl/>
        </w:rPr>
        <w:t>دون أن تقتصر على</w:t>
      </w:r>
      <w:r>
        <w:rPr>
          <w:rFonts w:hint="eastAsia"/>
        </w:rPr>
        <w:t> </w:t>
      </w:r>
      <w:r w:rsidRPr="00F97A6A">
        <w:rPr>
          <w:rtl/>
        </w:rPr>
        <w:t xml:space="preserve">تحذيرات </w:t>
      </w:r>
      <w:r>
        <w:rPr>
          <w:rFonts w:hint="cs"/>
          <w:rtl/>
        </w:rPr>
        <w:t>ل</w:t>
      </w:r>
      <w:r w:rsidRPr="00F97A6A">
        <w:rPr>
          <w:rtl/>
        </w:rPr>
        <w:t xml:space="preserve">لمناطق وبيانات الأرصاد الجوية والبيانات </w:t>
      </w:r>
      <w:r>
        <w:rPr>
          <w:rFonts w:hint="cs"/>
          <w:rtl/>
        </w:rPr>
        <w:t>الهيدروغرافية</w:t>
      </w:r>
      <w:r w:rsidRPr="00F97A6A">
        <w:rPr>
          <w:rtl/>
        </w:rPr>
        <w:t xml:space="preserve">، فضلاً عن إدارة قنوات النظام </w:t>
      </w:r>
      <w:r w:rsidRPr="00F97A6A">
        <w:t>AIS</w:t>
      </w:r>
      <w:r w:rsidRPr="00F97A6A">
        <w:rPr>
          <w:rtl/>
        </w:rPr>
        <w:t xml:space="preserve"> والبيانات الرقمية المستقبلية في نطاق الموجات المترية </w:t>
      </w:r>
      <w:r>
        <w:t>(</w:t>
      </w:r>
      <w:r w:rsidRPr="00F97A6A">
        <w:t>VHF</w:t>
      </w:r>
      <w:r>
        <w:t>)</w:t>
      </w:r>
      <w:r w:rsidRPr="00F97A6A">
        <w:rPr>
          <w:rtl/>
        </w:rPr>
        <w:t xml:space="preserve"> وتبادل البيانات بين السفينة </w:t>
      </w:r>
      <w:r>
        <w:rPr>
          <w:rFonts w:hint="cs"/>
          <w:rtl/>
        </w:rPr>
        <w:t>والساحل؛</w:t>
      </w:r>
    </w:p>
    <w:p w:rsidR="0062707D" w:rsidRDefault="0062707D" w:rsidP="0062707D">
      <w:pPr>
        <w:rPr>
          <w:rtl/>
        </w:rPr>
      </w:pPr>
      <w:r w:rsidRPr="00C24933">
        <w:rPr>
          <w:rFonts w:hint="cs"/>
          <w:i/>
          <w:iCs/>
          <w:rtl/>
        </w:rPr>
        <w:t>ﻫ</w:t>
      </w:r>
      <w:r w:rsidRPr="00C24933">
        <w:rPr>
          <w:i/>
          <w:iCs/>
          <w:rtl/>
        </w:rPr>
        <w:t xml:space="preserve"> )</w:t>
      </w:r>
      <w:r>
        <w:rPr>
          <w:rtl/>
        </w:rPr>
        <w:tab/>
      </w:r>
      <w:r w:rsidRPr="00F97A6A">
        <w:rPr>
          <w:rtl/>
        </w:rPr>
        <w:t xml:space="preserve">أنه </w:t>
      </w:r>
      <w:r>
        <w:rPr>
          <w:rFonts w:hint="cs"/>
          <w:rtl/>
        </w:rPr>
        <w:t>قد تكون هناك حاجة إلى</w:t>
      </w:r>
      <w:r w:rsidRPr="00F97A6A">
        <w:rPr>
          <w:rtl/>
        </w:rPr>
        <w:t xml:space="preserve"> قنوات إضافية</w:t>
      </w:r>
      <w:r>
        <w:rPr>
          <w:rFonts w:hint="cs"/>
          <w:rtl/>
        </w:rPr>
        <w:t xml:space="preserve"> للنظام </w:t>
      </w:r>
      <w:r>
        <w:t>AIS</w:t>
      </w:r>
      <w:r>
        <w:rPr>
          <w:rFonts w:hint="cs"/>
          <w:rtl/>
          <w:lang w:bidi="ar-EG"/>
        </w:rPr>
        <w:t xml:space="preserve"> من أجل ا</w:t>
      </w:r>
      <w:r>
        <w:rPr>
          <w:rFonts w:hint="cs"/>
          <w:rtl/>
        </w:rPr>
        <w:t>لبحث والإنقاذ</w:t>
      </w:r>
      <w:r>
        <w:rPr>
          <w:rtl/>
        </w:rPr>
        <w:t>؛</w:t>
      </w:r>
    </w:p>
    <w:p w:rsidR="0062707D" w:rsidRDefault="0062707D" w:rsidP="0062707D">
      <w:pPr>
        <w:rPr>
          <w:rtl/>
        </w:rPr>
      </w:pPr>
      <w:r w:rsidRPr="00C24933">
        <w:rPr>
          <w:rFonts w:hint="eastAsia"/>
          <w:i/>
          <w:iCs/>
          <w:rtl/>
        </w:rPr>
        <w:t>و</w:t>
      </w:r>
      <w:r w:rsidRPr="00C24933">
        <w:rPr>
          <w:i/>
          <w:iCs/>
          <w:rtl/>
        </w:rPr>
        <w:t xml:space="preserve"> )</w:t>
      </w:r>
      <w:r>
        <w:rPr>
          <w:rtl/>
        </w:rPr>
        <w:tab/>
      </w:r>
      <w:r>
        <w:rPr>
          <w:rFonts w:hint="cs"/>
          <w:rtl/>
        </w:rPr>
        <w:t xml:space="preserve">أنه نظراً لأهمية النظام </w:t>
      </w:r>
      <w:r>
        <w:t>AIS</w:t>
      </w:r>
      <w:r>
        <w:rPr>
          <w:rFonts w:hint="cs"/>
          <w:rtl/>
          <w:lang w:bidi="ar-EG"/>
        </w:rPr>
        <w:t xml:space="preserve"> في ضمان التشغيل الآمن للنقل البحري والتجارة على الصعيد الدولي، ينبغي حمايته بشكل مناسب من التداخل الضار</w:t>
      </w:r>
      <w:r>
        <w:rPr>
          <w:rtl/>
        </w:rPr>
        <w:t>؛</w:t>
      </w:r>
    </w:p>
    <w:p w:rsidR="0062707D" w:rsidRDefault="0062707D" w:rsidP="0062707D">
      <w:pPr>
        <w:rPr>
          <w:rtl/>
        </w:rPr>
      </w:pPr>
      <w:r w:rsidRPr="00C24933">
        <w:rPr>
          <w:rFonts w:hint="eastAsia"/>
          <w:i/>
          <w:iCs/>
          <w:rtl/>
        </w:rPr>
        <w:t>ز</w:t>
      </w:r>
      <w:r w:rsidRPr="00C24933">
        <w:rPr>
          <w:i/>
          <w:iCs/>
          <w:rtl/>
        </w:rPr>
        <w:t xml:space="preserve"> )</w:t>
      </w:r>
      <w:r>
        <w:rPr>
          <w:rtl/>
        </w:rPr>
        <w:tab/>
        <w:t>أن</w:t>
      </w:r>
      <w:r>
        <w:rPr>
          <w:rFonts w:hint="cs"/>
          <w:rtl/>
        </w:rPr>
        <w:t>ه</w:t>
      </w:r>
      <w:r>
        <w:rPr>
          <w:rtl/>
        </w:rPr>
        <w:t xml:space="preserve"> </w:t>
      </w:r>
      <w:r>
        <w:rPr>
          <w:rFonts w:hint="cs"/>
          <w:rtl/>
        </w:rPr>
        <w:t xml:space="preserve">يجب أن </w:t>
      </w:r>
      <w:r>
        <w:rPr>
          <w:rtl/>
        </w:rPr>
        <w:t xml:space="preserve">تجرى دراسات لتحديد الطيف الإضافي اللازم </w:t>
      </w:r>
      <w:r>
        <w:rPr>
          <w:rFonts w:hint="cs"/>
          <w:rtl/>
        </w:rPr>
        <w:t xml:space="preserve">للمتطلبات </w:t>
      </w:r>
      <w:r>
        <w:rPr>
          <w:rtl/>
        </w:rPr>
        <w:t xml:space="preserve">التشغيلية الأرضية </w:t>
      </w:r>
      <w:r>
        <w:rPr>
          <w:rFonts w:hint="cs"/>
          <w:rtl/>
        </w:rPr>
        <w:t>والساتلية الناشئة للنظام</w:t>
      </w:r>
      <w:r>
        <w:rPr>
          <w:rtl/>
        </w:rPr>
        <w:t xml:space="preserve"> </w:t>
      </w:r>
      <w:r>
        <w:t>AIS</w:t>
      </w:r>
      <w:r>
        <w:rPr>
          <w:rtl/>
        </w:rPr>
        <w:t>؛</w:t>
      </w:r>
    </w:p>
    <w:p w:rsidR="0062707D" w:rsidRDefault="0062707D" w:rsidP="0062707D">
      <w:pPr>
        <w:rPr>
          <w:rtl/>
        </w:rPr>
      </w:pPr>
      <w:r>
        <w:rPr>
          <w:rFonts w:hint="cs"/>
          <w:i/>
          <w:iCs/>
          <w:rtl/>
        </w:rPr>
        <w:t>ح</w:t>
      </w:r>
      <w:r w:rsidRPr="006E14FE">
        <w:rPr>
          <w:i/>
          <w:iCs/>
          <w:rtl/>
        </w:rPr>
        <w:t>)</w:t>
      </w:r>
      <w:r>
        <w:rPr>
          <w:rFonts w:hint="cs"/>
          <w:rtl/>
        </w:rPr>
        <w:tab/>
      </w:r>
      <w:r>
        <w:rPr>
          <w:rtl/>
        </w:rPr>
        <w:t>أنه يجب أن تعطى الأولوية</w:t>
      </w:r>
      <w:r>
        <w:rPr>
          <w:rFonts w:hint="cs"/>
          <w:rtl/>
        </w:rPr>
        <w:t>،</w:t>
      </w:r>
      <w:r>
        <w:rPr>
          <w:rtl/>
        </w:rPr>
        <w:t xml:space="preserve"> في </w:t>
      </w:r>
      <w:r>
        <w:rPr>
          <w:rFonts w:hint="cs"/>
          <w:rtl/>
        </w:rPr>
        <w:t xml:space="preserve">إطار </w:t>
      </w:r>
      <w:r>
        <w:rPr>
          <w:rtl/>
        </w:rPr>
        <w:t xml:space="preserve">ضمان التشغيل الآمن </w:t>
      </w:r>
      <w:r>
        <w:rPr>
          <w:rFonts w:hint="cs"/>
          <w:rtl/>
        </w:rPr>
        <w:t xml:space="preserve">لعمليات النقل البحري </w:t>
      </w:r>
      <w:r>
        <w:rPr>
          <w:rtl/>
        </w:rPr>
        <w:t>والتجارة</w:t>
      </w:r>
      <w:r>
        <w:rPr>
          <w:rFonts w:hint="cs"/>
          <w:rtl/>
        </w:rPr>
        <w:t xml:space="preserve"> الدولية</w:t>
      </w:r>
      <w:r>
        <w:rPr>
          <w:rtl/>
        </w:rPr>
        <w:t xml:space="preserve">، </w:t>
      </w:r>
      <w:r>
        <w:rPr>
          <w:rFonts w:hint="cs"/>
          <w:rtl/>
        </w:rPr>
        <w:t xml:space="preserve">لتوفير </w:t>
      </w:r>
      <w:r>
        <w:rPr>
          <w:rtl/>
        </w:rPr>
        <w:t>طيف إضافي لتطبيقات</w:t>
      </w:r>
      <w:r>
        <w:rPr>
          <w:rFonts w:hint="cs"/>
          <w:rtl/>
        </w:rPr>
        <w:t xml:space="preserve"> النظام</w:t>
      </w:r>
      <w:r>
        <w:rPr>
          <w:rtl/>
        </w:rPr>
        <w:t xml:space="preserve"> </w:t>
      </w:r>
      <w:r>
        <w:t>AIS</w:t>
      </w:r>
      <w:r>
        <w:rPr>
          <w:rtl/>
        </w:rPr>
        <w:t xml:space="preserve"> في </w:t>
      </w:r>
      <w:r>
        <w:rPr>
          <w:rFonts w:hint="cs"/>
          <w:rtl/>
        </w:rPr>
        <w:t>الخدمتين المتنقلة البحرية والمتنقلة البحرية الساتلية؛</w:t>
      </w:r>
    </w:p>
    <w:p w:rsidR="0062707D" w:rsidRDefault="0062707D" w:rsidP="0062707D">
      <w:pPr>
        <w:rPr>
          <w:rtl/>
        </w:rPr>
      </w:pPr>
      <w:r w:rsidRPr="00C24933">
        <w:rPr>
          <w:rFonts w:hint="cs"/>
          <w:i/>
          <w:iCs/>
          <w:rtl/>
        </w:rPr>
        <w:t>ط)</w:t>
      </w:r>
      <w:r>
        <w:rPr>
          <w:rFonts w:hint="cs"/>
          <w:rtl/>
        </w:rPr>
        <w:tab/>
        <w:t>أن المنظمة البحرية الدولية تُعد شفرة للملاحة القطبية؛</w:t>
      </w:r>
    </w:p>
    <w:p w:rsidR="0062707D" w:rsidRDefault="0062707D" w:rsidP="009E2912">
      <w:pPr>
        <w:rPr>
          <w:rtl/>
          <w:lang w:bidi="ar-EG"/>
        </w:rPr>
      </w:pPr>
      <w:r w:rsidRPr="00C24933">
        <w:rPr>
          <w:rFonts w:hint="cs"/>
          <w:i/>
          <w:iCs/>
          <w:rtl/>
        </w:rPr>
        <w:t>ي)</w:t>
      </w:r>
      <w:r>
        <w:rPr>
          <w:rFonts w:hint="cs"/>
          <w:rtl/>
        </w:rPr>
        <w:tab/>
        <w:t xml:space="preserve">أن الرقمين </w:t>
      </w:r>
      <w:r>
        <w:rPr>
          <w:b/>
          <w:bCs/>
        </w:rPr>
        <w:t>353A.5</w:t>
      </w:r>
      <w:r>
        <w:rPr>
          <w:rFonts w:hint="cs"/>
          <w:rtl/>
          <w:lang w:bidi="ar-EG"/>
        </w:rPr>
        <w:t xml:space="preserve"> و</w:t>
      </w:r>
      <w:r>
        <w:rPr>
          <w:b/>
          <w:bCs/>
          <w:lang w:bidi="ar-EG"/>
        </w:rPr>
        <w:t>357A.5</w:t>
      </w:r>
      <w:r>
        <w:rPr>
          <w:rFonts w:hint="cs"/>
          <w:rtl/>
          <w:lang w:bidi="ar-EG"/>
        </w:rPr>
        <w:t xml:space="preserve"> والقرار </w:t>
      </w:r>
      <w:r w:rsidRPr="0029224E">
        <w:rPr>
          <w:b/>
          <w:bCs/>
          <w:lang w:bidi="ar-EG"/>
        </w:rPr>
        <w:t>2</w:t>
      </w:r>
      <w:r>
        <w:rPr>
          <w:b/>
          <w:bCs/>
          <w:lang w:bidi="ar-EG"/>
        </w:rPr>
        <w:t>2</w:t>
      </w:r>
      <w:r w:rsidRPr="0029224E">
        <w:rPr>
          <w:b/>
          <w:bCs/>
          <w:lang w:bidi="ar-EG"/>
        </w:rPr>
        <w:t>2 (WRC</w:t>
      </w:r>
      <w:r w:rsidRPr="0029224E">
        <w:rPr>
          <w:b/>
          <w:bCs/>
          <w:lang w:bidi="ar-EG"/>
        </w:rPr>
        <w:noBreakHyphen/>
        <w:t>12)</w:t>
      </w:r>
      <w:r>
        <w:rPr>
          <w:rFonts w:hint="cs"/>
          <w:rtl/>
          <w:lang w:bidi="ar-EG"/>
        </w:rPr>
        <w:t xml:space="preserve"> خارج مجال تطبيق هذا</w:t>
      </w:r>
      <w:r w:rsidR="009E2912">
        <w:rPr>
          <w:rFonts w:hint="eastAsia"/>
          <w:rtl/>
          <w:lang w:bidi="ar-EG"/>
        </w:rPr>
        <w:t> </w:t>
      </w:r>
      <w:r>
        <w:rPr>
          <w:rFonts w:hint="cs"/>
          <w:rtl/>
          <w:lang w:bidi="ar-EG"/>
        </w:rPr>
        <w:t>القرار،</w:t>
      </w:r>
    </w:p>
    <w:p w:rsidR="00AB7A1B" w:rsidRDefault="00AB7A1B" w:rsidP="00AB7A1B">
      <w:pPr>
        <w:pStyle w:val="call"/>
        <w:rPr>
          <w:rtl/>
        </w:rPr>
      </w:pPr>
      <w:r>
        <w:rPr>
          <w:rtl/>
        </w:rPr>
        <w:br w:type="page"/>
      </w:r>
    </w:p>
    <w:p w:rsidR="0062707D" w:rsidRPr="00193A1F" w:rsidRDefault="0062707D" w:rsidP="00AB7A1B">
      <w:pPr>
        <w:pStyle w:val="call"/>
        <w:rPr>
          <w:rtl/>
        </w:rPr>
      </w:pPr>
      <w:r w:rsidRPr="006946FD">
        <w:rPr>
          <w:rtl/>
        </w:rPr>
        <w:lastRenderedPageBreak/>
        <w:t xml:space="preserve">يقرر </w:t>
      </w:r>
      <w:r w:rsidRPr="006946FD">
        <w:rPr>
          <w:rFonts w:hint="cs"/>
          <w:rtl/>
        </w:rPr>
        <w:t xml:space="preserve">أن يدعو </w:t>
      </w:r>
      <w:r w:rsidRPr="006946FD">
        <w:rPr>
          <w:rtl/>
        </w:rPr>
        <w:t xml:space="preserve">المؤتمر العالمي للاتصالات الراديوية لعام </w:t>
      </w:r>
      <w:r>
        <w:t>2015</w:t>
      </w:r>
    </w:p>
    <w:p w:rsidR="0062707D" w:rsidRDefault="0062707D" w:rsidP="0062707D">
      <w:pPr>
        <w:rPr>
          <w:rtl/>
          <w:lang w:bidi="ar-SY"/>
        </w:rPr>
      </w:pPr>
      <w:r>
        <w:t>1</w:t>
      </w:r>
      <w:r>
        <w:rPr>
          <w:rFonts w:hint="cs"/>
          <w:rtl/>
        </w:rPr>
        <w:tab/>
      </w:r>
      <w:r w:rsidRPr="00193A1F">
        <w:rPr>
          <w:rFonts w:hint="cs"/>
          <w:rtl/>
        </w:rPr>
        <w:t>إلى</w:t>
      </w:r>
      <w:r>
        <w:rPr>
          <w:rtl/>
        </w:rPr>
        <w:t xml:space="preserve"> النظر </w:t>
      </w:r>
      <w:r>
        <w:rPr>
          <w:rFonts w:hint="cs"/>
          <w:rtl/>
        </w:rPr>
        <w:t>استناداً إلى نتائج دراسات قطاع الاتصالات الراديوية في إجراء تعديلات على لوائح الراديو بما</w:t>
      </w:r>
      <w:r>
        <w:rPr>
          <w:rFonts w:hint="eastAsia"/>
          <w:rtl/>
        </w:rPr>
        <w:t> </w:t>
      </w:r>
      <w:r>
        <w:rPr>
          <w:rFonts w:hint="cs"/>
          <w:rtl/>
        </w:rPr>
        <w:t>في</w:t>
      </w:r>
      <w:r>
        <w:rPr>
          <w:rFonts w:hint="eastAsia"/>
        </w:rPr>
        <w:t> </w:t>
      </w:r>
      <w:r>
        <w:rPr>
          <w:rFonts w:hint="cs"/>
          <w:rtl/>
        </w:rPr>
        <w:t xml:space="preserve">ذلك توزيعات محتملة للطيف لإتاحة تنفيذ تطبيقات </w:t>
      </w:r>
      <w:r w:rsidRPr="00F442CA">
        <w:rPr>
          <w:rtl/>
        </w:rPr>
        <w:t>أرضية وساتلية</w:t>
      </w:r>
      <w:r>
        <w:rPr>
          <w:rtl/>
        </w:rPr>
        <w:t xml:space="preserve"> </w:t>
      </w:r>
      <w:r>
        <w:rPr>
          <w:rFonts w:hint="cs"/>
          <w:rtl/>
        </w:rPr>
        <w:t>جديدة لل</w:t>
      </w:r>
      <w:r w:rsidRPr="00F442CA">
        <w:rPr>
          <w:rtl/>
        </w:rPr>
        <w:t xml:space="preserve">نظام </w:t>
      </w:r>
      <w:r w:rsidRPr="00F442CA">
        <w:t>AIS</w:t>
      </w:r>
      <w:r>
        <w:rPr>
          <w:rFonts w:hint="cs"/>
          <w:rtl/>
        </w:rPr>
        <w:t>، وفي الوقت نفسه ضمان ألا</w:t>
      </w:r>
      <w:r>
        <w:rPr>
          <w:rFonts w:hint="eastAsia"/>
          <w:rtl/>
        </w:rPr>
        <w:t> </w:t>
      </w:r>
      <w:r>
        <w:rPr>
          <w:rFonts w:hint="cs"/>
          <w:rtl/>
        </w:rPr>
        <w:t xml:space="preserve">تؤدي هذه التطبيقات إلى تدهور عمليات النظام </w:t>
      </w:r>
      <w:r>
        <w:t>AIS</w:t>
      </w:r>
      <w:r>
        <w:rPr>
          <w:rFonts w:hint="cs"/>
          <w:rtl/>
          <w:lang w:bidi="ar-EG"/>
        </w:rPr>
        <w:t xml:space="preserve"> الحالية والخدمات الأخرى القائمة</w:t>
      </w:r>
      <w:r>
        <w:rPr>
          <w:rtl/>
        </w:rPr>
        <w:t>؛</w:t>
      </w:r>
    </w:p>
    <w:p w:rsidR="0062707D" w:rsidRDefault="0062707D" w:rsidP="0062707D">
      <w:pPr>
        <w:rPr>
          <w:rtl/>
        </w:rPr>
      </w:pPr>
      <w:r>
        <w:rPr>
          <w:lang w:bidi="ar-SY"/>
        </w:rPr>
        <w:t>2</w:t>
      </w:r>
      <w:r>
        <w:rPr>
          <w:rFonts w:hint="cs"/>
          <w:rtl/>
        </w:rPr>
        <w:tab/>
      </w:r>
      <w:r w:rsidRPr="00193A1F">
        <w:rPr>
          <w:rFonts w:hint="cs"/>
          <w:rtl/>
        </w:rPr>
        <w:t>إلى</w:t>
      </w:r>
      <w:r>
        <w:rPr>
          <w:rtl/>
        </w:rPr>
        <w:t xml:space="preserve"> النظر </w:t>
      </w:r>
      <w:r>
        <w:rPr>
          <w:rFonts w:hint="cs"/>
          <w:rtl/>
        </w:rPr>
        <w:t>استناداً إلى نتائج دراسات قطاع الاتصالات الراديوية في تطبيقات إضافية أو جديدة للاتصالات الراديوية البحرية في التوزيعات القائمة للخدمة المتنقلة البحرية أو الخدمة المتنقلة الساتلية واتخاذ تدابير تنظيمية إذا تطلب الأمر،</w:t>
      </w:r>
    </w:p>
    <w:p w:rsidR="0062707D" w:rsidRPr="006946FD" w:rsidRDefault="0062707D" w:rsidP="00AB7A1B">
      <w:pPr>
        <w:pStyle w:val="call"/>
        <w:rPr>
          <w:rtl/>
        </w:rPr>
      </w:pPr>
      <w:r w:rsidRPr="006946FD">
        <w:rPr>
          <w:rtl/>
        </w:rPr>
        <w:t xml:space="preserve">يدعو </w:t>
      </w:r>
      <w:r w:rsidRPr="006946FD">
        <w:rPr>
          <w:rFonts w:hint="cs"/>
          <w:rtl/>
        </w:rPr>
        <w:t>قطاع</w:t>
      </w:r>
      <w:r w:rsidRPr="006946FD">
        <w:rPr>
          <w:rtl/>
        </w:rPr>
        <w:t xml:space="preserve"> </w:t>
      </w:r>
      <w:r w:rsidRPr="006946FD">
        <w:rPr>
          <w:rFonts w:hint="cs"/>
          <w:rtl/>
        </w:rPr>
        <w:t>ا</w:t>
      </w:r>
      <w:r w:rsidRPr="006946FD">
        <w:rPr>
          <w:rtl/>
        </w:rPr>
        <w:t>لاتصالات الراديوية</w:t>
      </w:r>
    </w:p>
    <w:p w:rsidR="0062707D" w:rsidRPr="006946FD" w:rsidRDefault="0062707D" w:rsidP="0062707D">
      <w:pPr>
        <w:rPr>
          <w:rtl/>
        </w:rPr>
      </w:pPr>
      <w:r>
        <w:t>1</w:t>
      </w:r>
      <w:r>
        <w:tab/>
      </w:r>
      <w:r w:rsidRPr="00193A1F">
        <w:rPr>
          <w:rFonts w:hint="cs"/>
          <w:rtl/>
        </w:rPr>
        <w:t>إلى</w:t>
      </w:r>
      <w:r w:rsidRPr="006946FD">
        <w:rPr>
          <w:rFonts w:hint="cs"/>
          <w:rtl/>
        </w:rPr>
        <w:t xml:space="preserve"> إجراء</w:t>
      </w:r>
      <w:r w:rsidRPr="006946FD">
        <w:rPr>
          <w:rtl/>
        </w:rPr>
        <w:t xml:space="preserve">، </w:t>
      </w:r>
      <w:r w:rsidRPr="006946FD">
        <w:rPr>
          <w:rFonts w:hint="cs"/>
          <w:rtl/>
        </w:rPr>
        <w:t>على وجه السرعة</w:t>
      </w:r>
      <w:r w:rsidRPr="006946FD">
        <w:rPr>
          <w:rtl/>
        </w:rPr>
        <w:t xml:space="preserve">، دراسات تحدد الإجراءات التنظيمية المحتملة التي </w:t>
      </w:r>
      <w:r>
        <w:rPr>
          <w:rFonts w:hint="cs"/>
          <w:rtl/>
        </w:rPr>
        <w:t xml:space="preserve">يتعين اتخاذها لتأمين المتطلبات الناشئة للخدمتين </w:t>
      </w:r>
      <w:r w:rsidRPr="006946FD">
        <w:rPr>
          <w:rtl/>
        </w:rPr>
        <w:t xml:space="preserve">المتنقلة البحرية </w:t>
      </w:r>
      <w:r>
        <w:rPr>
          <w:rFonts w:hint="cs"/>
          <w:rtl/>
        </w:rPr>
        <w:t>والمتنقلة البحرية الساتلية لل</w:t>
      </w:r>
      <w:r w:rsidRPr="006946FD">
        <w:rPr>
          <w:rFonts w:hint="cs"/>
          <w:rtl/>
        </w:rPr>
        <w:t xml:space="preserve">نظام </w:t>
      </w:r>
      <w:r w:rsidRPr="006946FD">
        <w:t>AIS</w:t>
      </w:r>
      <w:r w:rsidRPr="006946FD">
        <w:rPr>
          <w:rtl/>
        </w:rPr>
        <w:t>؛</w:t>
      </w:r>
    </w:p>
    <w:p w:rsidR="0062707D" w:rsidRDefault="0062707D" w:rsidP="0062707D">
      <w:pPr>
        <w:rPr>
          <w:rtl/>
        </w:rPr>
      </w:pPr>
      <w:r>
        <w:t>2</w:t>
      </w:r>
      <w:r>
        <w:tab/>
      </w:r>
      <w:r w:rsidRPr="00193A1F">
        <w:rPr>
          <w:rFonts w:hint="cs"/>
          <w:rtl/>
        </w:rPr>
        <w:t>إلى</w:t>
      </w:r>
      <w:r w:rsidRPr="006946FD">
        <w:rPr>
          <w:rFonts w:hint="cs"/>
          <w:rtl/>
        </w:rPr>
        <w:t xml:space="preserve"> إجراء</w:t>
      </w:r>
      <w:r w:rsidRPr="006946FD">
        <w:rPr>
          <w:rtl/>
        </w:rPr>
        <w:t xml:space="preserve">، على وجه السرعة، دراسات </w:t>
      </w:r>
      <w:r>
        <w:rPr>
          <w:rFonts w:hint="cs"/>
          <w:rtl/>
        </w:rPr>
        <w:t>بشأن تطبيقات إضافية أو جديدة للاتصالات الراديوية البحرية في</w:t>
      </w:r>
      <w:r>
        <w:rPr>
          <w:rFonts w:hint="eastAsia"/>
        </w:rPr>
        <w:t> </w:t>
      </w:r>
      <w:r>
        <w:rPr>
          <w:rFonts w:hint="cs"/>
          <w:rtl/>
        </w:rPr>
        <w:t>التوزيعات القائمة للخدمة المتنقلة البحرية أو الخدمة المتنقلة البحرية الساتلية وتحديد الإجراءات التنظيمية المحتملة لتأمين المتطلبات الناشئة للاتصالات الراديوية البحرية؛</w:t>
      </w:r>
    </w:p>
    <w:p w:rsidR="0062707D" w:rsidRPr="006946FD" w:rsidRDefault="0062707D" w:rsidP="0062707D">
      <w:pPr>
        <w:rPr>
          <w:rtl/>
          <w:lang w:bidi="ar-EG"/>
        </w:rPr>
      </w:pPr>
      <w:r>
        <w:t>3</w:t>
      </w:r>
      <w:r>
        <w:rPr>
          <w:rFonts w:hint="cs"/>
          <w:rtl/>
          <w:lang w:bidi="ar-EG"/>
        </w:rPr>
        <w:tab/>
        <w:t>إكمال الدراسات في وقت مناسب قبل المؤتمر العالمي للاتصالات الراديوي</w:t>
      </w:r>
      <w:r>
        <w:rPr>
          <w:rFonts w:hint="eastAsia"/>
          <w:rtl/>
          <w:lang w:bidi="ar-EG"/>
        </w:rPr>
        <w:t>ة</w:t>
      </w:r>
      <w:r>
        <w:rPr>
          <w:rFonts w:hint="cs"/>
          <w:rtl/>
          <w:lang w:bidi="ar-EG"/>
        </w:rPr>
        <w:t xml:space="preserve"> لعام </w:t>
      </w:r>
      <w:r>
        <w:rPr>
          <w:lang w:bidi="ar-EG"/>
        </w:rPr>
        <w:t>2015</w:t>
      </w:r>
      <w:r>
        <w:rPr>
          <w:rFonts w:hint="cs"/>
          <w:rtl/>
          <w:lang w:bidi="ar-EG"/>
        </w:rPr>
        <w:t xml:space="preserve"> مع مراعاة الأنظمة والخدمات القائمة التي تتقاسم هذه النطاقات،</w:t>
      </w:r>
    </w:p>
    <w:p w:rsidR="0062707D" w:rsidRPr="006946FD" w:rsidRDefault="0062707D" w:rsidP="00AB7A1B">
      <w:pPr>
        <w:pStyle w:val="call"/>
        <w:rPr>
          <w:rtl/>
        </w:rPr>
      </w:pPr>
      <w:r>
        <w:rPr>
          <w:rFonts w:hint="cs"/>
          <w:rtl/>
        </w:rPr>
        <w:t>و</w:t>
      </w:r>
      <w:r w:rsidRPr="006946FD">
        <w:rPr>
          <w:rFonts w:hint="cs"/>
          <w:rtl/>
        </w:rPr>
        <w:t>يدعو كذلك</w:t>
      </w:r>
    </w:p>
    <w:p w:rsidR="0062707D" w:rsidRPr="007923B0" w:rsidRDefault="0062707D" w:rsidP="0062707D">
      <w:pPr>
        <w:rPr>
          <w:spacing w:val="-4"/>
          <w:rtl/>
        </w:rPr>
      </w:pPr>
      <w:r>
        <w:rPr>
          <w:rFonts w:hint="cs"/>
          <w:spacing w:val="-4"/>
          <w:rtl/>
        </w:rPr>
        <w:t>جميع</w:t>
      </w:r>
      <w:r w:rsidRPr="007923B0">
        <w:rPr>
          <w:spacing w:val="-4"/>
          <w:rtl/>
        </w:rPr>
        <w:t xml:space="preserve"> أعضاء قطاع الاتصالات الراديوية والمنظمة البحرية الدولية</w:t>
      </w:r>
      <w:r w:rsidRPr="007923B0">
        <w:rPr>
          <w:rFonts w:hint="cs"/>
          <w:spacing w:val="-4"/>
          <w:rtl/>
        </w:rPr>
        <w:t xml:space="preserve"> </w:t>
      </w:r>
      <w:r w:rsidRPr="007923B0">
        <w:rPr>
          <w:spacing w:val="-4"/>
        </w:rPr>
        <w:t>(IMO)</w:t>
      </w:r>
      <w:r w:rsidRPr="007923B0">
        <w:rPr>
          <w:spacing w:val="-4"/>
          <w:rtl/>
        </w:rPr>
        <w:t xml:space="preserve"> </w:t>
      </w:r>
      <w:r w:rsidRPr="007923B0">
        <w:rPr>
          <w:rFonts w:hint="cs"/>
          <w:spacing w:val="-4"/>
          <w:rtl/>
        </w:rPr>
        <w:t xml:space="preserve">والمنظمة العالمية للأرصاد الجوية </w:t>
      </w:r>
      <w:r w:rsidRPr="007923B0">
        <w:rPr>
          <w:spacing w:val="-4"/>
        </w:rPr>
        <w:t>(WMO)</w:t>
      </w:r>
      <w:r w:rsidRPr="007923B0">
        <w:rPr>
          <w:rFonts w:hint="cs"/>
          <w:spacing w:val="-4"/>
          <w:rtl/>
        </w:rPr>
        <w:t xml:space="preserve"> </w:t>
      </w:r>
      <w:r>
        <w:rPr>
          <w:rFonts w:hint="cs"/>
          <w:spacing w:val="-4"/>
          <w:rtl/>
          <w:lang w:bidi="ar-EG"/>
        </w:rPr>
        <w:t>و</w:t>
      </w:r>
      <w:r w:rsidRPr="00474F8C">
        <w:rPr>
          <w:spacing w:val="-4"/>
          <w:rtl/>
        </w:rPr>
        <w:t xml:space="preserve">المنظمة الهيدروغرافية الدولية </w:t>
      </w:r>
      <w:r>
        <w:rPr>
          <w:spacing w:val="-4"/>
        </w:rPr>
        <w:t>(IHO)</w:t>
      </w:r>
      <w:r>
        <w:rPr>
          <w:rFonts w:hint="cs"/>
          <w:spacing w:val="-4"/>
          <w:rtl/>
        </w:rPr>
        <w:t xml:space="preserve"> </w:t>
      </w:r>
      <w:r w:rsidRPr="007923B0">
        <w:rPr>
          <w:spacing w:val="-4"/>
          <w:rtl/>
        </w:rPr>
        <w:t>والرابطة الدولية للمساعدات البحرية للملاحة</w:t>
      </w:r>
      <w:r w:rsidRPr="007923B0">
        <w:rPr>
          <w:rFonts w:hint="cs"/>
          <w:spacing w:val="-4"/>
          <w:rtl/>
        </w:rPr>
        <w:t xml:space="preserve"> </w:t>
      </w:r>
      <w:r w:rsidRPr="007923B0">
        <w:rPr>
          <w:spacing w:val="-4"/>
          <w:rtl/>
        </w:rPr>
        <w:t xml:space="preserve">وسلطات المنارات </w:t>
      </w:r>
      <w:r w:rsidRPr="007923B0">
        <w:rPr>
          <w:spacing w:val="-4"/>
        </w:rPr>
        <w:t>(IALA)</w:t>
      </w:r>
      <w:r w:rsidRPr="007923B0">
        <w:rPr>
          <w:rFonts w:hint="cs"/>
          <w:spacing w:val="-4"/>
          <w:rtl/>
        </w:rPr>
        <w:t xml:space="preserve"> و</w:t>
      </w:r>
      <w:r w:rsidRPr="007923B0">
        <w:rPr>
          <w:spacing w:val="-4"/>
          <w:rtl/>
        </w:rPr>
        <w:t>اللجنة الكهرتقنية الدولية</w:t>
      </w:r>
      <w:r>
        <w:rPr>
          <w:rFonts w:hint="eastAsia"/>
          <w:spacing w:val="-4"/>
          <w:rtl/>
        </w:rPr>
        <w:t> </w:t>
      </w:r>
      <w:r w:rsidRPr="007923B0">
        <w:rPr>
          <w:spacing w:val="-4"/>
        </w:rPr>
        <w:t>(IEC)</w:t>
      </w:r>
      <w:r w:rsidRPr="007923B0">
        <w:rPr>
          <w:rFonts w:hint="cs"/>
          <w:spacing w:val="-4"/>
          <w:rtl/>
          <w:lang w:bidi="ar-SY"/>
        </w:rPr>
        <w:t xml:space="preserve"> </w:t>
      </w:r>
      <w:r>
        <w:rPr>
          <w:rFonts w:hint="cs"/>
          <w:spacing w:val="-4"/>
          <w:rtl/>
          <w:lang w:bidi="ar-SY"/>
        </w:rPr>
        <w:t xml:space="preserve">واللجنة الدولية للاتصالات الراديوية البحرية </w:t>
      </w:r>
      <w:r>
        <w:rPr>
          <w:spacing w:val="-4"/>
          <w:lang w:bidi="ar-SY"/>
        </w:rPr>
        <w:t>(CIRM)</w:t>
      </w:r>
      <w:r>
        <w:rPr>
          <w:rFonts w:hint="cs"/>
          <w:spacing w:val="-4"/>
          <w:rtl/>
          <w:lang w:bidi="ar-EG"/>
        </w:rPr>
        <w:t xml:space="preserve"> </w:t>
      </w:r>
      <w:r w:rsidRPr="007923B0">
        <w:rPr>
          <w:spacing w:val="-4"/>
          <w:rtl/>
        </w:rPr>
        <w:t>إلى المساهمة في هذه الدراسات،</w:t>
      </w:r>
    </w:p>
    <w:p w:rsidR="00AB7A1B" w:rsidRDefault="00AB7A1B" w:rsidP="00AB7A1B">
      <w:pPr>
        <w:pStyle w:val="call"/>
        <w:rPr>
          <w:rtl/>
        </w:rPr>
      </w:pPr>
      <w:r>
        <w:rPr>
          <w:rtl/>
        </w:rPr>
        <w:br w:type="page"/>
      </w:r>
    </w:p>
    <w:p w:rsidR="0062707D" w:rsidRPr="006946FD" w:rsidRDefault="0062707D" w:rsidP="00AB7A1B">
      <w:pPr>
        <w:pStyle w:val="call"/>
        <w:rPr>
          <w:rtl/>
        </w:rPr>
      </w:pPr>
      <w:r w:rsidRPr="006946FD">
        <w:rPr>
          <w:rFonts w:hint="cs"/>
          <w:rtl/>
        </w:rPr>
        <w:lastRenderedPageBreak/>
        <w:t>يكلف الأمين العام</w:t>
      </w:r>
    </w:p>
    <w:p w:rsidR="0062707D" w:rsidRPr="00395B51" w:rsidRDefault="0062707D" w:rsidP="0062707D">
      <w:pPr>
        <w:rPr>
          <w:rtl/>
        </w:rPr>
      </w:pPr>
      <w:r>
        <w:rPr>
          <w:rFonts w:hint="cs"/>
          <w:rtl/>
        </w:rPr>
        <w:t xml:space="preserve">بإحاطة </w:t>
      </w:r>
      <w:r w:rsidRPr="007923B0">
        <w:rPr>
          <w:spacing w:val="-4"/>
          <w:rtl/>
        </w:rPr>
        <w:t>المنظمة البحرية الدولية</w:t>
      </w:r>
      <w:r w:rsidRPr="007923B0">
        <w:rPr>
          <w:rFonts w:hint="cs"/>
          <w:spacing w:val="-4"/>
          <w:rtl/>
        </w:rPr>
        <w:t xml:space="preserve"> </w:t>
      </w:r>
      <w:r w:rsidRPr="007923B0">
        <w:rPr>
          <w:spacing w:val="-4"/>
        </w:rPr>
        <w:t>(IMO)</w:t>
      </w:r>
      <w:r w:rsidRPr="007923B0">
        <w:rPr>
          <w:spacing w:val="-4"/>
          <w:rtl/>
        </w:rPr>
        <w:t xml:space="preserve"> </w:t>
      </w:r>
      <w:r w:rsidRPr="007923B0">
        <w:rPr>
          <w:rFonts w:hint="cs"/>
          <w:spacing w:val="-4"/>
          <w:rtl/>
        </w:rPr>
        <w:t xml:space="preserve">والمنظمة العالمية للأرصاد الجوية </w:t>
      </w:r>
      <w:r w:rsidRPr="007923B0">
        <w:rPr>
          <w:spacing w:val="-4"/>
        </w:rPr>
        <w:t>(WMO)</w:t>
      </w:r>
      <w:r w:rsidRPr="007923B0">
        <w:rPr>
          <w:rFonts w:hint="cs"/>
          <w:spacing w:val="-4"/>
          <w:rtl/>
        </w:rPr>
        <w:t xml:space="preserve"> </w:t>
      </w:r>
      <w:r>
        <w:rPr>
          <w:rFonts w:hint="cs"/>
          <w:rtl/>
        </w:rPr>
        <w:t xml:space="preserve">والمنظمة الهيدروغرافية الدولية </w:t>
      </w:r>
      <w:r>
        <w:t>(IHO)</w:t>
      </w:r>
      <w:r>
        <w:rPr>
          <w:rFonts w:hint="cs"/>
          <w:rtl/>
        </w:rPr>
        <w:t xml:space="preserve"> </w:t>
      </w:r>
      <w:r w:rsidRPr="007923B0">
        <w:rPr>
          <w:spacing w:val="-4"/>
          <w:rtl/>
        </w:rPr>
        <w:t>والرابطة الدولية للمساعدات البحرية للملاحة</w:t>
      </w:r>
      <w:r w:rsidRPr="007923B0">
        <w:rPr>
          <w:rFonts w:hint="cs"/>
          <w:spacing w:val="-4"/>
          <w:rtl/>
        </w:rPr>
        <w:t xml:space="preserve"> </w:t>
      </w:r>
      <w:r w:rsidRPr="007923B0">
        <w:rPr>
          <w:spacing w:val="-4"/>
          <w:rtl/>
        </w:rPr>
        <w:t xml:space="preserve">وسلطات المنارات </w:t>
      </w:r>
      <w:r w:rsidRPr="007923B0">
        <w:rPr>
          <w:spacing w:val="-4"/>
        </w:rPr>
        <w:t>(IALA)</w:t>
      </w:r>
      <w:r w:rsidRPr="007923B0">
        <w:rPr>
          <w:rFonts w:hint="cs"/>
          <w:spacing w:val="-4"/>
          <w:rtl/>
        </w:rPr>
        <w:t xml:space="preserve"> و</w:t>
      </w:r>
      <w:r w:rsidRPr="007923B0">
        <w:rPr>
          <w:spacing w:val="-4"/>
          <w:rtl/>
        </w:rPr>
        <w:t>اللجنة الكهرتقنية الدولية</w:t>
      </w:r>
      <w:r w:rsidRPr="007923B0">
        <w:rPr>
          <w:rFonts w:hint="cs"/>
          <w:spacing w:val="-4"/>
          <w:rtl/>
        </w:rPr>
        <w:t xml:space="preserve"> </w:t>
      </w:r>
      <w:r w:rsidRPr="007923B0">
        <w:rPr>
          <w:spacing w:val="-4"/>
        </w:rPr>
        <w:t>(IEC)</w:t>
      </w:r>
      <w:r w:rsidRPr="007923B0">
        <w:rPr>
          <w:rFonts w:hint="cs"/>
          <w:spacing w:val="-4"/>
          <w:rtl/>
          <w:lang w:bidi="ar-SY"/>
        </w:rPr>
        <w:t xml:space="preserve"> </w:t>
      </w:r>
      <w:r>
        <w:rPr>
          <w:rFonts w:hint="cs"/>
          <w:spacing w:val="-4"/>
          <w:rtl/>
          <w:lang w:bidi="ar-SY"/>
        </w:rPr>
        <w:t xml:space="preserve">واللجنة الدولية للاتصالات الراديوية البحرية </w:t>
      </w:r>
      <w:r>
        <w:rPr>
          <w:spacing w:val="-4"/>
          <w:lang w:bidi="ar-SY"/>
        </w:rPr>
        <w:t>(CIRM)</w:t>
      </w:r>
      <w:r>
        <w:rPr>
          <w:rFonts w:hint="cs"/>
          <w:spacing w:val="-4"/>
          <w:rtl/>
          <w:lang w:bidi="ar-EG"/>
        </w:rPr>
        <w:t xml:space="preserve"> </w:t>
      </w:r>
      <w:r w:rsidRPr="006946FD">
        <w:rPr>
          <w:rFonts w:hint="cs"/>
          <w:rtl/>
        </w:rPr>
        <w:t>و</w:t>
      </w:r>
      <w:r>
        <w:rPr>
          <w:rFonts w:hint="cs"/>
          <w:rtl/>
        </w:rPr>
        <w:t>غيرها من ال</w:t>
      </w:r>
      <w:r w:rsidRPr="006946FD">
        <w:rPr>
          <w:rFonts w:hint="cs"/>
          <w:rtl/>
        </w:rPr>
        <w:t xml:space="preserve">منظمات </w:t>
      </w:r>
      <w:r>
        <w:rPr>
          <w:rFonts w:hint="cs"/>
          <w:rtl/>
        </w:rPr>
        <w:t>ال</w:t>
      </w:r>
      <w:r w:rsidRPr="006946FD">
        <w:rPr>
          <w:rFonts w:hint="cs"/>
          <w:rtl/>
        </w:rPr>
        <w:t>دولية و</w:t>
      </w:r>
      <w:r>
        <w:rPr>
          <w:rFonts w:hint="cs"/>
          <w:rtl/>
        </w:rPr>
        <w:t>ال</w:t>
      </w:r>
      <w:r w:rsidRPr="006946FD">
        <w:rPr>
          <w:rFonts w:hint="cs"/>
          <w:rtl/>
        </w:rPr>
        <w:t xml:space="preserve">إقليمية </w:t>
      </w:r>
      <w:r>
        <w:rPr>
          <w:rFonts w:hint="cs"/>
          <w:rtl/>
        </w:rPr>
        <w:t>المعنية علماً بهذا القرار.</w:t>
      </w:r>
    </w:p>
    <w:p w:rsidR="00AB7A1B" w:rsidRDefault="00AB7A1B" w:rsidP="0062707D">
      <w:pPr>
        <w:rPr>
          <w:rtl/>
        </w:rPr>
      </w:pPr>
    </w:p>
    <w:p w:rsidR="00AB7A1B" w:rsidRDefault="00AB7A1B" w:rsidP="0062707D">
      <w:pPr>
        <w:rPr>
          <w:rtl/>
        </w:rPr>
      </w:pPr>
    </w:p>
    <w:p w:rsidR="00AB7A1B" w:rsidRDefault="00AB7A1B" w:rsidP="0062707D">
      <w:pPr>
        <w:rPr>
          <w:rtl/>
        </w:rPr>
      </w:pPr>
    </w:p>
    <w:p w:rsidR="00AB7A1B" w:rsidRDefault="00AB7A1B" w:rsidP="0062707D">
      <w:pPr>
        <w:rPr>
          <w:rtl/>
        </w:rPr>
      </w:pPr>
    </w:p>
    <w:p w:rsidR="00AB7A1B" w:rsidRDefault="00AB7A1B" w:rsidP="0062707D">
      <w:pPr>
        <w:rPr>
          <w:rtl/>
        </w:rPr>
      </w:pPr>
    </w:p>
    <w:p w:rsidR="00AB7A1B" w:rsidRDefault="00AB7A1B" w:rsidP="0062707D">
      <w:pPr>
        <w:rPr>
          <w:rtl/>
        </w:rPr>
      </w:pPr>
    </w:p>
    <w:p w:rsidR="00AB7A1B" w:rsidRDefault="00AB7A1B" w:rsidP="0062707D">
      <w:pPr>
        <w:rPr>
          <w:rtl/>
        </w:rPr>
      </w:pPr>
    </w:p>
    <w:p w:rsidR="00AB7A1B" w:rsidRDefault="00AB7A1B" w:rsidP="0062707D">
      <w:pPr>
        <w:rPr>
          <w:rtl/>
        </w:rPr>
      </w:pPr>
    </w:p>
    <w:p w:rsidR="00AB7A1B" w:rsidRDefault="00AB7A1B" w:rsidP="0062707D">
      <w:pPr>
        <w:rPr>
          <w:rtl/>
        </w:rPr>
      </w:pPr>
    </w:p>
    <w:p w:rsidR="00AB7A1B" w:rsidRDefault="00AB7A1B" w:rsidP="0062707D">
      <w:pPr>
        <w:rPr>
          <w:rtl/>
        </w:rPr>
      </w:pPr>
    </w:p>
    <w:p w:rsidR="00AB7A1B" w:rsidRDefault="00AB7A1B" w:rsidP="0062707D">
      <w:pPr>
        <w:rPr>
          <w:rtl/>
        </w:rPr>
      </w:pPr>
    </w:p>
    <w:p w:rsidR="00AB7A1B" w:rsidRDefault="00AB7A1B" w:rsidP="0062707D">
      <w:pPr>
        <w:rPr>
          <w:rtl/>
        </w:rPr>
      </w:pPr>
    </w:p>
    <w:p w:rsidR="00AB7A1B" w:rsidRDefault="00AB7A1B" w:rsidP="0062707D">
      <w:pPr>
        <w:rPr>
          <w:rtl/>
        </w:rPr>
      </w:pPr>
    </w:p>
    <w:p w:rsidR="00AB7A1B" w:rsidRDefault="00AB7A1B" w:rsidP="0062707D">
      <w:pPr>
        <w:rPr>
          <w:rtl/>
        </w:rPr>
      </w:pPr>
    </w:p>
    <w:p w:rsidR="00AB7A1B" w:rsidRDefault="00AB7A1B" w:rsidP="0062707D">
      <w:pPr>
        <w:rPr>
          <w:rtl/>
        </w:rPr>
      </w:pPr>
    </w:p>
    <w:p w:rsidR="00AB7A1B" w:rsidRDefault="00AB7A1B" w:rsidP="0062707D">
      <w:pPr>
        <w:rPr>
          <w:rtl/>
        </w:rPr>
      </w:pPr>
    </w:p>
    <w:p w:rsidR="0062707D" w:rsidRDefault="0062707D" w:rsidP="0062707D">
      <w:pPr>
        <w:rPr>
          <w:rtl/>
        </w:rPr>
      </w:pPr>
      <w:r>
        <w:rPr>
          <w:rtl/>
        </w:rPr>
        <w:br w:type="page"/>
      </w:r>
    </w:p>
    <w:p w:rsidR="0062707D" w:rsidRDefault="0062707D" w:rsidP="00700226">
      <w:pPr>
        <w:pStyle w:val="ResNo"/>
        <w:rPr>
          <w:rtl/>
        </w:rPr>
      </w:pPr>
      <w:bookmarkStart w:id="146" w:name="_Toc339025938"/>
      <w:bookmarkStart w:id="147" w:name="القرار_423_WRC12"/>
      <w:bookmarkStart w:id="148" w:name="_Toc340580380"/>
      <w:bookmarkStart w:id="149" w:name="_Toc340580506"/>
      <w:r>
        <w:rPr>
          <w:rFonts w:hint="cs"/>
          <w:rtl/>
        </w:rPr>
        <w:lastRenderedPageBreak/>
        <w:t xml:space="preserve">القـرار </w:t>
      </w:r>
      <w:r w:rsidRPr="00FD03F1">
        <w:rPr>
          <w:rStyle w:val="href"/>
        </w:rPr>
        <w:t>423</w:t>
      </w:r>
      <w:r w:rsidRPr="0011181A">
        <w:rPr>
          <w:lang w:val="en-GB"/>
        </w:rPr>
        <w:t xml:space="preserve"> (WRC-12)</w:t>
      </w:r>
      <w:bookmarkEnd w:id="146"/>
      <w:bookmarkEnd w:id="147"/>
      <w:bookmarkEnd w:id="148"/>
      <w:bookmarkEnd w:id="149"/>
    </w:p>
    <w:p w:rsidR="0062707D" w:rsidRDefault="0062707D" w:rsidP="0062707D">
      <w:pPr>
        <w:pStyle w:val="Restitle"/>
        <w:rPr>
          <w:rtl/>
          <w:lang w:bidi="ar-SY"/>
        </w:rPr>
      </w:pPr>
      <w:bookmarkStart w:id="150" w:name="_Toc327956676"/>
      <w:bookmarkStart w:id="151" w:name="_Toc339025939"/>
      <w:r>
        <w:rPr>
          <w:rFonts w:hint="cs"/>
          <w:rtl/>
        </w:rPr>
        <w:t xml:space="preserve">النظر في الإجراءات التنظيمية بما فيها التوزيعات من أجل </w:t>
      </w:r>
      <w:r w:rsidRPr="00036A22">
        <w:rPr>
          <w:rtl/>
          <w:lang w:eastAsia="zh-CN"/>
        </w:rPr>
        <w:t>الاتصالات</w:t>
      </w:r>
      <w:r>
        <w:rPr>
          <w:rFonts w:hint="cs"/>
          <w:rtl/>
          <w:lang w:eastAsia="zh-CN"/>
        </w:rPr>
        <w:t xml:space="preserve"> </w:t>
      </w:r>
      <w:r w:rsidRPr="00416994">
        <w:rPr>
          <w:rtl/>
        </w:rPr>
        <w:br/>
      </w:r>
      <w:r w:rsidRPr="00036A22">
        <w:rPr>
          <w:rtl/>
        </w:rPr>
        <w:t xml:space="preserve">اللاسلكية لإلكترونيات الطيران داخل الطائرة </w:t>
      </w:r>
      <w:r w:rsidRPr="00036A22">
        <w:t>(WAIC)</w:t>
      </w:r>
      <w:bookmarkEnd w:id="150"/>
      <w:bookmarkEnd w:id="151"/>
    </w:p>
    <w:p w:rsidR="0062707D" w:rsidRDefault="0062707D" w:rsidP="00BA5CC0">
      <w:pPr>
        <w:pStyle w:val="Normalaftertitle"/>
        <w:rPr>
          <w:rtl/>
        </w:rPr>
      </w:pPr>
      <w:r>
        <w:rPr>
          <w:rtl/>
        </w:rPr>
        <w:t xml:space="preserve">إن </w:t>
      </w:r>
      <w:r w:rsidRPr="00635663">
        <w:rPr>
          <w:rtl/>
        </w:rPr>
        <w:t>المؤتمر ال</w:t>
      </w:r>
      <w:r>
        <w:rPr>
          <w:rtl/>
        </w:rPr>
        <w:t>عالمي للاتصالات الراديوية (جنيف</w:t>
      </w:r>
      <w:r w:rsidRPr="00635663">
        <w:rPr>
          <w:rtl/>
        </w:rPr>
        <w:t xml:space="preserve">، </w:t>
      </w:r>
      <w:r>
        <w:t>2012</w:t>
      </w:r>
      <w:r w:rsidRPr="00635663">
        <w:rPr>
          <w:rtl/>
        </w:rPr>
        <w:t>)</w:t>
      </w:r>
      <w:r>
        <w:rPr>
          <w:rtl/>
        </w:rPr>
        <w:t>،</w:t>
      </w:r>
    </w:p>
    <w:p w:rsidR="0062707D" w:rsidRPr="003A4F41" w:rsidRDefault="0062707D" w:rsidP="00537638">
      <w:pPr>
        <w:pStyle w:val="call"/>
        <w:rPr>
          <w:rtl/>
        </w:rPr>
      </w:pPr>
      <w:r w:rsidRPr="003A4F41">
        <w:rPr>
          <w:rtl/>
        </w:rPr>
        <w:t>إذ يضع في اعتباره</w:t>
      </w:r>
    </w:p>
    <w:p w:rsidR="0062707D" w:rsidRDefault="0062707D" w:rsidP="0062707D">
      <w:pPr>
        <w:rPr>
          <w:rtl/>
          <w:lang w:bidi="ar-SY"/>
        </w:rPr>
      </w:pPr>
      <w:r w:rsidRPr="001A711E">
        <w:rPr>
          <w:rFonts w:hint="cs"/>
          <w:i/>
          <w:iCs/>
          <w:rtl/>
          <w:lang w:bidi="ar-SY"/>
        </w:rPr>
        <w:t xml:space="preserve"> أ )</w:t>
      </w:r>
      <w:r>
        <w:rPr>
          <w:rFonts w:hint="cs"/>
          <w:rtl/>
          <w:lang w:bidi="ar-SY"/>
        </w:rPr>
        <w:tab/>
        <w:t xml:space="preserve">أن </w:t>
      </w:r>
      <w:r>
        <w:rPr>
          <w:rFonts w:hint="cs"/>
          <w:rtl/>
        </w:rPr>
        <w:t>الجيل المقبل من الطائرات يجري تصميمه بحيث يصبح أكثر كف</w:t>
      </w:r>
      <w:r w:rsidRPr="00243D34">
        <w:rPr>
          <w:rFonts w:hint="cs"/>
          <w:rtl/>
        </w:rPr>
        <w:t>اءة وموثوقية</w:t>
      </w:r>
      <w:r>
        <w:rPr>
          <w:rFonts w:hint="cs"/>
          <w:rtl/>
        </w:rPr>
        <w:t xml:space="preserve"> وأماناً وأكثر مراعاة للبيئة</w:t>
      </w:r>
      <w:r w:rsidRPr="00EA1A1E">
        <w:rPr>
          <w:rFonts w:hint="cs"/>
          <w:rtl/>
        </w:rPr>
        <w:t xml:space="preserve"> </w:t>
      </w:r>
      <w:r>
        <w:rPr>
          <w:rFonts w:hint="cs"/>
          <w:rtl/>
        </w:rPr>
        <w:t>أيضاً؛</w:t>
      </w:r>
    </w:p>
    <w:p w:rsidR="0062707D" w:rsidRDefault="0062707D" w:rsidP="0062707D">
      <w:pPr>
        <w:spacing w:before="80"/>
        <w:rPr>
          <w:rtl/>
        </w:rPr>
      </w:pPr>
      <w:r w:rsidRPr="001A711E">
        <w:rPr>
          <w:rFonts w:hint="cs"/>
          <w:i/>
          <w:iCs/>
          <w:rtl/>
          <w:lang w:bidi="ar-SY"/>
        </w:rPr>
        <w:t>ب)</w:t>
      </w:r>
      <w:r>
        <w:rPr>
          <w:rFonts w:hint="cs"/>
          <w:rtl/>
          <w:lang w:bidi="ar-SY"/>
        </w:rPr>
        <w:tab/>
        <w:t xml:space="preserve">أن أنظمة </w:t>
      </w:r>
      <w:r>
        <w:rPr>
          <w:rFonts w:hint="cs"/>
          <w:rtl/>
          <w:lang w:bidi="ar-EG"/>
        </w:rPr>
        <w:t>ا</w:t>
      </w:r>
      <w:r w:rsidRPr="00D30E78">
        <w:rPr>
          <w:rtl/>
        </w:rPr>
        <w:t>لاتصالات اللاسلكية لإلكترونيات الطيران داخل الطائرات</w:t>
      </w:r>
      <w:r>
        <w:rPr>
          <w:rFonts w:hint="eastAsia"/>
          <w:rtl/>
        </w:rPr>
        <w:t> </w:t>
      </w:r>
      <w:r w:rsidRPr="00D30E78">
        <w:t>(WAIC)</w:t>
      </w:r>
      <w:r>
        <w:rPr>
          <w:rFonts w:hint="cs"/>
          <w:rtl/>
        </w:rPr>
        <w:t xml:space="preserve"> تقتصر على الاتصالات الراديوية بين نقطتين أو عدة نقاط مدمجة في طائرة واحدة أو مثبتة عليها؛</w:t>
      </w:r>
    </w:p>
    <w:p w:rsidR="0062707D" w:rsidRPr="00081C75" w:rsidRDefault="0062707D" w:rsidP="0062707D">
      <w:pPr>
        <w:spacing w:before="80"/>
        <w:rPr>
          <w:rtl/>
        </w:rPr>
      </w:pPr>
      <w:r w:rsidRPr="00081C75">
        <w:rPr>
          <w:rFonts w:hint="cs"/>
          <w:i/>
          <w:iCs/>
          <w:rtl/>
          <w:lang w:bidi="ar-SY"/>
        </w:rPr>
        <w:t>ج)</w:t>
      </w:r>
      <w:r w:rsidRPr="00081C75">
        <w:rPr>
          <w:rFonts w:hint="cs"/>
          <w:rtl/>
          <w:lang w:bidi="ar-SY"/>
        </w:rPr>
        <w:tab/>
      </w:r>
      <w:r w:rsidRPr="00081C75">
        <w:rPr>
          <w:rFonts w:hint="cs"/>
          <w:rtl/>
        </w:rPr>
        <w:t xml:space="preserve">أن أنظمة الاتصالات اللاسلكية لإلكترونيات الطيران داخل الطائرات </w:t>
      </w:r>
      <w:r w:rsidRPr="00081C75">
        <w:t>(WAIC)</w:t>
      </w:r>
      <w:r w:rsidRPr="00081C75">
        <w:rPr>
          <w:rFonts w:hint="cs"/>
          <w:rtl/>
        </w:rPr>
        <w:t xml:space="preserve"> لا تشمل الاتصالات بين الطائ</w:t>
      </w:r>
      <w:r>
        <w:rPr>
          <w:rFonts w:hint="cs"/>
          <w:rtl/>
        </w:rPr>
        <w:t>رة والأرض أو طائرة أخرى أو ساتل؛</w:t>
      </w:r>
    </w:p>
    <w:p w:rsidR="0062707D" w:rsidRPr="0032733E" w:rsidRDefault="0062707D" w:rsidP="0014077F">
      <w:pPr>
        <w:spacing w:before="80"/>
        <w:rPr>
          <w:rtl/>
          <w:lang w:bidi="ar-SY"/>
        </w:rPr>
      </w:pPr>
      <w:r w:rsidRPr="00E82F69">
        <w:rPr>
          <w:rFonts w:hint="cs"/>
          <w:i/>
          <w:iCs/>
          <w:rtl/>
          <w:lang w:bidi="ar-SY"/>
        </w:rPr>
        <w:t>د )</w:t>
      </w:r>
      <w:r w:rsidRPr="00E82F69">
        <w:rPr>
          <w:rFonts w:hint="cs"/>
          <w:rtl/>
          <w:lang w:bidi="ar-SY"/>
        </w:rPr>
        <w:tab/>
      </w:r>
      <w:r w:rsidRPr="00E82F69">
        <w:rPr>
          <w:rFonts w:hint="cs"/>
          <w:rtl/>
          <w:lang w:bidi="ar-EG"/>
        </w:rPr>
        <w:t xml:space="preserve">أن أنظمة </w:t>
      </w:r>
      <w:r w:rsidRPr="00E82F69">
        <w:rPr>
          <w:rtl/>
        </w:rPr>
        <w:t>الاتصالات اللاسلكية لإلكترونيات الطيران</w:t>
      </w:r>
      <w:r>
        <w:rPr>
          <w:rFonts w:hint="cs"/>
          <w:rtl/>
        </w:rPr>
        <w:t xml:space="preserve"> داخل الطائرات يتعين أن تكفل</w:t>
      </w:r>
      <w:r w:rsidR="0014077F">
        <w:rPr>
          <w:rFonts w:hint="eastAsia"/>
          <w:rtl/>
        </w:rPr>
        <w:t> </w:t>
      </w:r>
      <w:r>
        <w:rPr>
          <w:rFonts w:hint="cs"/>
          <w:rtl/>
        </w:rPr>
        <w:t xml:space="preserve">التشغيل الآمن للطائرات وأن تعمل بمستوى ملائم </w:t>
      </w:r>
      <w:r w:rsidRPr="0032733E">
        <w:rPr>
          <w:rFonts w:hint="cs"/>
          <w:rtl/>
        </w:rPr>
        <w:t>من الحماية للالتزام بسلامة</w:t>
      </w:r>
      <w:r>
        <w:rPr>
          <w:rFonts w:hint="cs"/>
          <w:rtl/>
        </w:rPr>
        <w:t xml:space="preserve"> الطائرة وانتظام الرحلات؛</w:t>
      </w:r>
    </w:p>
    <w:p w:rsidR="0062707D" w:rsidRDefault="0062707D" w:rsidP="0062707D">
      <w:pPr>
        <w:spacing w:before="80"/>
        <w:rPr>
          <w:rtl/>
          <w:lang w:bidi="ar-EG"/>
        </w:rPr>
      </w:pPr>
      <w:r w:rsidRPr="001A711E">
        <w:rPr>
          <w:rFonts w:hint="cs"/>
          <w:i/>
          <w:iCs/>
          <w:rtl/>
          <w:lang w:bidi="ar-SY"/>
        </w:rPr>
        <w:t>ﻫ )</w:t>
      </w:r>
      <w:r>
        <w:rPr>
          <w:rFonts w:hint="cs"/>
          <w:rtl/>
          <w:lang w:bidi="ar-SY"/>
        </w:rPr>
        <w:tab/>
      </w:r>
      <w:r w:rsidRPr="0082216D">
        <w:rPr>
          <w:rFonts w:hint="cs"/>
          <w:rtl/>
          <w:lang w:bidi="ar-EG"/>
        </w:rPr>
        <w:t xml:space="preserve">أن أنظمة </w:t>
      </w:r>
      <w:r w:rsidRPr="0082216D">
        <w:rPr>
          <w:rtl/>
        </w:rPr>
        <w:t>الاتصالات اللاسلكية لإلكترونيات الطيران داخل الطائرات</w:t>
      </w:r>
      <w:r w:rsidRPr="0082216D">
        <w:rPr>
          <w:rFonts w:hint="cs"/>
          <w:rtl/>
        </w:rPr>
        <w:t xml:space="preserve"> ستشغل </w:t>
      </w:r>
      <w:r w:rsidRPr="0082216D">
        <w:rPr>
          <w:rFonts w:hint="cs"/>
          <w:rtl/>
          <w:lang w:bidi="ar-EG"/>
        </w:rPr>
        <w:t>على الأرض وخلال جميع مراحل</w:t>
      </w:r>
      <w:r w:rsidRPr="0082216D">
        <w:rPr>
          <w:rFonts w:hint="eastAsia"/>
          <w:rtl/>
          <w:lang w:bidi="ar-EG"/>
        </w:rPr>
        <w:t> </w:t>
      </w:r>
      <w:r w:rsidRPr="0082216D">
        <w:rPr>
          <w:rFonts w:hint="cs"/>
          <w:rtl/>
          <w:lang w:bidi="ar-EG"/>
        </w:rPr>
        <w:t>طيرانها؛</w:t>
      </w:r>
    </w:p>
    <w:p w:rsidR="0062707D" w:rsidRPr="0082216D" w:rsidRDefault="0062707D" w:rsidP="0062707D">
      <w:pPr>
        <w:spacing w:before="80"/>
        <w:rPr>
          <w:i/>
          <w:iCs/>
          <w:rtl/>
          <w:lang w:bidi="ar-SY"/>
        </w:rPr>
      </w:pPr>
      <w:r w:rsidRPr="008B6D7A">
        <w:rPr>
          <w:rFonts w:hint="cs"/>
          <w:i/>
          <w:iCs/>
          <w:rtl/>
          <w:lang w:bidi="ar-EG"/>
        </w:rPr>
        <w:t>و )</w:t>
      </w:r>
      <w:r w:rsidRPr="00E82F69">
        <w:rPr>
          <w:rFonts w:hint="cs"/>
          <w:rtl/>
          <w:lang w:bidi="ar-EG"/>
        </w:rPr>
        <w:tab/>
        <w:t>أن الطائرات الم</w:t>
      </w:r>
      <w:r>
        <w:rPr>
          <w:rFonts w:hint="cs"/>
          <w:rtl/>
          <w:lang w:bidi="ar-EG"/>
        </w:rPr>
        <w:t>جهّزة</w:t>
      </w:r>
      <w:r w:rsidRPr="00E82F69">
        <w:rPr>
          <w:rFonts w:hint="cs"/>
          <w:rtl/>
          <w:lang w:bidi="ar-EG"/>
        </w:rPr>
        <w:t xml:space="preserve"> بأنظمة الاتصالات اللاسلكية لإلكترونيات الطيران </w:t>
      </w:r>
      <w:r>
        <w:rPr>
          <w:rFonts w:hint="cs"/>
          <w:rtl/>
          <w:lang w:bidi="ar-EG"/>
        </w:rPr>
        <w:t xml:space="preserve">داخل الطائرات </w:t>
      </w:r>
      <w:r w:rsidRPr="00E82F69">
        <w:rPr>
          <w:rFonts w:hint="cs"/>
          <w:rtl/>
          <w:lang w:bidi="ar-EG"/>
        </w:rPr>
        <w:t>ستشغّل على نطاق عالمي وأنها ستعبر الحدود الوطنية</w:t>
      </w:r>
      <w:r>
        <w:rPr>
          <w:rFonts w:hint="cs"/>
          <w:rtl/>
          <w:lang w:bidi="ar-EG"/>
        </w:rPr>
        <w:t>،</w:t>
      </w:r>
    </w:p>
    <w:p w:rsidR="0062707D" w:rsidRPr="00733BD4" w:rsidRDefault="0062707D" w:rsidP="00537638">
      <w:pPr>
        <w:pStyle w:val="call"/>
        <w:rPr>
          <w:rtl/>
        </w:rPr>
      </w:pPr>
      <w:r w:rsidRPr="00733BD4">
        <w:rPr>
          <w:rtl/>
        </w:rPr>
        <w:t xml:space="preserve">وإذ </w:t>
      </w:r>
      <w:r w:rsidRPr="00733BD4">
        <w:rPr>
          <w:rFonts w:hint="cs"/>
          <w:rtl/>
        </w:rPr>
        <w:t>يدرك</w:t>
      </w:r>
    </w:p>
    <w:p w:rsidR="0062707D" w:rsidRPr="00733BD4" w:rsidRDefault="0062707D" w:rsidP="0062707D">
      <w:pPr>
        <w:spacing w:before="80"/>
        <w:rPr>
          <w:rtl/>
          <w:lang w:bidi="ar-EG"/>
        </w:rPr>
      </w:pPr>
      <w:r w:rsidRPr="00733BD4">
        <w:rPr>
          <w:i/>
          <w:iCs/>
          <w:rtl/>
          <w:lang w:bidi="ar-EG"/>
        </w:rPr>
        <w:t xml:space="preserve"> أ )</w:t>
      </w:r>
      <w:r w:rsidRPr="00733BD4">
        <w:rPr>
          <w:rtl/>
          <w:lang w:bidi="ar-EG"/>
        </w:rPr>
        <w:tab/>
      </w:r>
      <w:r w:rsidRPr="00733BD4">
        <w:rPr>
          <w:rFonts w:hint="cs"/>
          <w:rtl/>
          <w:lang w:bidi="ar-EG"/>
        </w:rPr>
        <w:t xml:space="preserve">أنه جاري تطوير أنظمة </w:t>
      </w:r>
      <w:r w:rsidRPr="00733BD4">
        <w:rPr>
          <w:rtl/>
        </w:rPr>
        <w:t>الاتصالات اللاسلكية لإلكترونيات الطيران داخل الطائرات</w:t>
      </w:r>
      <w:r w:rsidRPr="00733BD4">
        <w:rPr>
          <w:rtl/>
          <w:lang w:bidi="ar-EG"/>
        </w:rPr>
        <w:t xml:space="preserve"> </w:t>
      </w:r>
      <w:r w:rsidRPr="00733BD4">
        <w:rPr>
          <w:rFonts w:hint="cs"/>
          <w:rtl/>
          <w:lang w:bidi="ar-EG"/>
        </w:rPr>
        <w:t>بحيث يتسم تشغيلها بأمان وكفاءة في نطاق تردد راديوي واحد أو أكثر من النطاقات غير المتلاصقة، مع التركيز على الموزع منها حالي</w:t>
      </w:r>
      <w:r>
        <w:rPr>
          <w:rFonts w:hint="cs"/>
          <w:rtl/>
          <w:lang w:bidi="ar-EG"/>
        </w:rPr>
        <w:t>اً</w:t>
      </w:r>
      <w:r w:rsidRPr="00733BD4">
        <w:rPr>
          <w:rFonts w:hint="cs"/>
          <w:rtl/>
          <w:lang w:bidi="ar-EG"/>
        </w:rPr>
        <w:t xml:space="preserve"> للخدمة المتنقلة للطيران وخدمة الملاحة الراديوية</w:t>
      </w:r>
      <w:r>
        <w:rPr>
          <w:rFonts w:hint="eastAsia"/>
          <w:rtl/>
          <w:lang w:bidi="ar-EG"/>
        </w:rPr>
        <w:t> </w:t>
      </w:r>
      <w:r w:rsidRPr="00733BD4">
        <w:rPr>
          <w:rFonts w:hint="cs"/>
          <w:rtl/>
          <w:lang w:bidi="ar-EG"/>
        </w:rPr>
        <w:t>للطيران</w:t>
      </w:r>
      <w:r w:rsidRPr="00733BD4">
        <w:rPr>
          <w:rtl/>
          <w:lang w:bidi="ar-EG"/>
        </w:rPr>
        <w:t>؛</w:t>
      </w:r>
    </w:p>
    <w:p w:rsidR="00537638" w:rsidRDefault="00537638" w:rsidP="0062707D">
      <w:pPr>
        <w:spacing w:before="80"/>
        <w:rPr>
          <w:i/>
          <w:iCs/>
          <w:spacing w:val="-4"/>
          <w:rtl/>
          <w:lang w:bidi="ar-EG"/>
        </w:rPr>
      </w:pPr>
      <w:r>
        <w:rPr>
          <w:i/>
          <w:iCs/>
          <w:spacing w:val="-4"/>
          <w:rtl/>
          <w:lang w:bidi="ar-EG"/>
        </w:rPr>
        <w:br w:type="page"/>
      </w:r>
    </w:p>
    <w:p w:rsidR="0062707D" w:rsidRPr="003A161A" w:rsidRDefault="0062707D" w:rsidP="0062707D">
      <w:pPr>
        <w:spacing w:before="80"/>
        <w:rPr>
          <w:spacing w:val="-4"/>
          <w:rtl/>
        </w:rPr>
      </w:pPr>
      <w:r w:rsidRPr="003A161A">
        <w:rPr>
          <w:i/>
          <w:iCs/>
          <w:spacing w:val="-4"/>
          <w:rtl/>
          <w:lang w:bidi="ar-EG"/>
        </w:rPr>
        <w:lastRenderedPageBreak/>
        <w:t>ب)</w:t>
      </w:r>
      <w:r w:rsidRPr="003A161A">
        <w:rPr>
          <w:spacing w:val="-4"/>
          <w:rtl/>
          <w:lang w:bidi="ar-EG"/>
        </w:rPr>
        <w:tab/>
      </w:r>
      <w:r w:rsidRPr="003A161A">
        <w:rPr>
          <w:rFonts w:hint="cs"/>
          <w:spacing w:val="-4"/>
          <w:rtl/>
          <w:lang w:bidi="ar-SY"/>
        </w:rPr>
        <w:t>أن أنظمة</w:t>
      </w:r>
      <w:r w:rsidRPr="003A161A">
        <w:rPr>
          <w:rFonts w:hint="eastAsia"/>
          <w:spacing w:val="-4"/>
          <w:rtl/>
          <w:lang w:bidi="ar-SY"/>
        </w:rPr>
        <w:t> </w:t>
      </w:r>
      <w:r w:rsidRPr="003A161A">
        <w:rPr>
          <w:spacing w:val="-4"/>
          <w:rtl/>
        </w:rPr>
        <w:t>الاتصالات اللاسلكية لإلكترونيات الطيران داخل الطائرات</w:t>
      </w:r>
      <w:r w:rsidRPr="003A161A">
        <w:rPr>
          <w:rFonts w:hint="cs"/>
          <w:spacing w:val="-4"/>
          <w:rtl/>
        </w:rPr>
        <w:t xml:space="preserve"> المشغلة داخل طائرة ستجني فوائد التوهين الناجم عن جسم الطائرة والتوهين الناجم عن أسطح الطائرة الأخرى من أجل تسهيل التقاسم مع خدمات</w:t>
      </w:r>
      <w:r w:rsidRPr="003A161A">
        <w:rPr>
          <w:rFonts w:hint="eastAsia"/>
          <w:spacing w:val="-4"/>
          <w:rtl/>
          <w:lang w:bidi="ar-EG"/>
        </w:rPr>
        <w:t> </w:t>
      </w:r>
      <w:r w:rsidRPr="003A161A">
        <w:rPr>
          <w:rFonts w:hint="cs"/>
          <w:spacing w:val="-4"/>
          <w:rtl/>
        </w:rPr>
        <w:t>أخرى؛</w:t>
      </w:r>
    </w:p>
    <w:p w:rsidR="0062707D" w:rsidRPr="00733BD4" w:rsidRDefault="0062707D" w:rsidP="0062707D">
      <w:pPr>
        <w:spacing w:before="80"/>
        <w:rPr>
          <w:rtl/>
          <w:lang w:bidi="ar-EG"/>
        </w:rPr>
      </w:pPr>
      <w:r w:rsidRPr="00733BD4">
        <w:rPr>
          <w:rFonts w:hint="cs"/>
          <w:i/>
          <w:iCs/>
          <w:rtl/>
          <w:lang w:bidi="ar-SY"/>
        </w:rPr>
        <w:t>ج)</w:t>
      </w:r>
      <w:r w:rsidRPr="00733BD4">
        <w:rPr>
          <w:rFonts w:hint="cs"/>
          <w:rtl/>
          <w:lang w:bidi="ar-SY"/>
        </w:rPr>
        <w:tab/>
      </w:r>
      <w:r>
        <w:rPr>
          <w:rFonts w:hint="cs"/>
          <w:rtl/>
          <w:lang w:bidi="ar-SY"/>
        </w:rPr>
        <w:t xml:space="preserve">أن </w:t>
      </w:r>
      <w:r w:rsidRPr="00E82F69">
        <w:rPr>
          <w:rFonts w:hint="cs"/>
          <w:rtl/>
        </w:rPr>
        <w:t xml:space="preserve">التقرير </w:t>
      </w:r>
      <w:r w:rsidRPr="00E82F69">
        <w:rPr>
          <w:lang w:bidi="ar-SY"/>
        </w:rPr>
        <w:t>ITU-R M.2197</w:t>
      </w:r>
      <w:r w:rsidRPr="00E82F69">
        <w:rPr>
          <w:rFonts w:hint="cs"/>
          <w:rtl/>
        </w:rPr>
        <w:t xml:space="preserve"> يتضمن الخصائص التقنية والأهداف التشغيلية لأنظمة</w:t>
      </w:r>
      <w:r w:rsidRPr="00E82F69">
        <w:rPr>
          <w:rFonts w:hint="eastAsia"/>
          <w:rtl/>
        </w:rPr>
        <w:t> </w:t>
      </w:r>
      <w:r>
        <w:rPr>
          <w:rFonts w:hint="cs"/>
          <w:rtl/>
        </w:rPr>
        <w:t>الاتصالات اللاسلكية لإلكت</w:t>
      </w:r>
      <w:r w:rsidRPr="00E82F69">
        <w:rPr>
          <w:rFonts w:hint="cs"/>
          <w:rtl/>
        </w:rPr>
        <w:t>ر</w:t>
      </w:r>
      <w:r>
        <w:rPr>
          <w:rFonts w:hint="cs"/>
          <w:rtl/>
        </w:rPr>
        <w:t>و</w:t>
      </w:r>
      <w:r w:rsidRPr="00E82F69">
        <w:rPr>
          <w:rFonts w:hint="cs"/>
          <w:rtl/>
        </w:rPr>
        <w:t>نيات الطيران</w:t>
      </w:r>
      <w:r>
        <w:rPr>
          <w:rFonts w:hint="cs"/>
          <w:rtl/>
        </w:rPr>
        <w:t xml:space="preserve"> داخل الطائرات،</w:t>
      </w:r>
    </w:p>
    <w:p w:rsidR="0062707D" w:rsidRPr="00733BD4" w:rsidRDefault="0062707D" w:rsidP="00537638">
      <w:pPr>
        <w:pStyle w:val="call"/>
        <w:rPr>
          <w:rtl/>
          <w:lang w:bidi="ar-SY"/>
        </w:rPr>
      </w:pPr>
      <w:r w:rsidRPr="00733BD4">
        <w:rPr>
          <w:rtl/>
        </w:rPr>
        <w:t>يقـرر</w:t>
      </w:r>
    </w:p>
    <w:p w:rsidR="0062707D" w:rsidRDefault="0062707D" w:rsidP="0062707D">
      <w:pPr>
        <w:spacing w:before="80"/>
        <w:rPr>
          <w:rtl/>
          <w:lang w:bidi="ar-EG"/>
        </w:rPr>
      </w:pPr>
      <w:r w:rsidRPr="00733BD4">
        <w:rPr>
          <w:rFonts w:hint="cs"/>
          <w:rtl/>
          <w:lang w:bidi="ar-EG"/>
        </w:rPr>
        <w:t>أن ينظر المؤتمر العالمي للاتصالات الراديوية لعام</w:t>
      </w:r>
      <w:r>
        <w:rPr>
          <w:rFonts w:hint="eastAsia"/>
          <w:rtl/>
          <w:lang w:bidi="ar-EG"/>
        </w:rPr>
        <w:t> </w:t>
      </w:r>
      <w:r>
        <w:rPr>
          <w:lang w:bidi="ar-EG"/>
        </w:rPr>
        <w:t>2015</w:t>
      </w:r>
      <w:r w:rsidRPr="00733BD4">
        <w:rPr>
          <w:rFonts w:hint="cs"/>
          <w:rtl/>
          <w:lang w:bidi="ar-EG"/>
        </w:rPr>
        <w:t>، استناد</w:t>
      </w:r>
      <w:r>
        <w:rPr>
          <w:rFonts w:hint="cs"/>
          <w:rtl/>
          <w:lang w:bidi="ar-EG"/>
        </w:rPr>
        <w:t>اً</w:t>
      </w:r>
      <w:r w:rsidRPr="00733BD4">
        <w:rPr>
          <w:rFonts w:hint="cs"/>
          <w:rtl/>
          <w:lang w:bidi="ar-EG"/>
        </w:rPr>
        <w:t xml:space="preserve"> إلى نتائج دراسات قطاع الاتصالات الراديوية، في</w:t>
      </w:r>
      <w:r>
        <w:rPr>
          <w:rFonts w:hint="eastAsia"/>
          <w:rtl/>
        </w:rPr>
        <w:t> </w:t>
      </w:r>
      <w:r>
        <w:rPr>
          <w:rFonts w:hint="cs"/>
          <w:rtl/>
          <w:lang w:bidi="ar-EG"/>
        </w:rPr>
        <w:t xml:space="preserve">الإجراءات </w:t>
      </w:r>
      <w:r w:rsidRPr="00733BD4">
        <w:rPr>
          <w:rFonts w:hint="cs"/>
          <w:rtl/>
          <w:lang w:bidi="ar-EG"/>
        </w:rPr>
        <w:t>التنظيمية المحتملة</w:t>
      </w:r>
      <w:r w:rsidRPr="00733BD4">
        <w:rPr>
          <w:rFonts w:hint="cs"/>
          <w:rtl/>
        </w:rPr>
        <w:t>، ب</w:t>
      </w:r>
      <w:r>
        <w:rPr>
          <w:rFonts w:hint="cs"/>
          <w:rtl/>
        </w:rPr>
        <w:t>ما </w:t>
      </w:r>
      <w:r w:rsidRPr="00733BD4">
        <w:rPr>
          <w:rFonts w:hint="cs"/>
          <w:rtl/>
        </w:rPr>
        <w:t>في ذلك منح توزيعات م</w:t>
      </w:r>
      <w:r>
        <w:rPr>
          <w:rFonts w:hint="cs"/>
          <w:rtl/>
        </w:rPr>
        <w:t>لائمة للطيران</w:t>
      </w:r>
      <w:r w:rsidRPr="00733BD4">
        <w:rPr>
          <w:rFonts w:hint="cs"/>
          <w:rtl/>
        </w:rPr>
        <w:t>،</w:t>
      </w:r>
      <w:r w:rsidRPr="00733BD4">
        <w:rPr>
          <w:rFonts w:hint="cs"/>
          <w:rtl/>
          <w:lang w:bidi="ar-EG"/>
        </w:rPr>
        <w:t xml:space="preserve"> لدعم تنفيذ </w:t>
      </w:r>
      <w:r w:rsidRPr="00733BD4">
        <w:rPr>
          <w:rFonts w:hint="cs"/>
          <w:rtl/>
          <w:lang w:bidi="ar-SY"/>
        </w:rPr>
        <w:t>أنظمة</w:t>
      </w:r>
      <w:r w:rsidRPr="00733BD4">
        <w:rPr>
          <w:rFonts w:hint="eastAsia"/>
          <w:rtl/>
          <w:lang w:bidi="ar-SY"/>
        </w:rPr>
        <w:t> </w:t>
      </w:r>
      <w:r w:rsidRPr="00733BD4">
        <w:rPr>
          <w:rtl/>
        </w:rPr>
        <w:t>الاتصالات اللاسلكية لإلكترونيات الطيران داخل الطائرات</w:t>
      </w:r>
      <w:r w:rsidRPr="00733BD4">
        <w:rPr>
          <w:rFonts w:hint="cs"/>
          <w:rtl/>
        </w:rPr>
        <w:t xml:space="preserve"> مع مراعاة </w:t>
      </w:r>
      <w:r>
        <w:rPr>
          <w:rFonts w:hint="cs"/>
          <w:rtl/>
        </w:rPr>
        <w:t>الاحتياجات من</w:t>
      </w:r>
      <w:r w:rsidRPr="00733BD4">
        <w:rPr>
          <w:rFonts w:hint="cs"/>
          <w:rtl/>
        </w:rPr>
        <w:t xml:space="preserve"> </w:t>
      </w:r>
      <w:r>
        <w:rPr>
          <w:rFonts w:hint="cs"/>
          <w:rtl/>
        </w:rPr>
        <w:t xml:space="preserve">الطيف للاتصالات اللاسلكية لإلكترونيات الطيران داخل الطائرات ومتطلبات </w:t>
      </w:r>
      <w:r w:rsidRPr="00733BD4">
        <w:rPr>
          <w:rFonts w:hint="cs"/>
          <w:rtl/>
        </w:rPr>
        <w:t xml:space="preserve">حماية الأنظمة </w:t>
      </w:r>
      <w:r>
        <w:rPr>
          <w:rFonts w:hint="cs"/>
          <w:rtl/>
        </w:rPr>
        <w:t>العاملة</w:t>
      </w:r>
      <w:r w:rsidRPr="00733BD4">
        <w:rPr>
          <w:rFonts w:hint="cs"/>
          <w:rtl/>
        </w:rPr>
        <w:t xml:space="preserve"> وفق توزيعات</w:t>
      </w:r>
      <w:r>
        <w:rPr>
          <w:rFonts w:hint="eastAsia"/>
          <w:rtl/>
        </w:rPr>
        <w:t> </w:t>
      </w:r>
      <w:r w:rsidRPr="00733BD4">
        <w:rPr>
          <w:rFonts w:hint="cs"/>
          <w:rtl/>
        </w:rPr>
        <w:t>قائمة</w:t>
      </w:r>
      <w:r w:rsidRPr="00733BD4">
        <w:rPr>
          <w:rFonts w:hint="cs"/>
          <w:rtl/>
          <w:lang w:bidi="ar-EG"/>
        </w:rPr>
        <w:t>،</w:t>
      </w:r>
    </w:p>
    <w:p w:rsidR="0062707D" w:rsidRPr="00733BD4" w:rsidRDefault="0062707D" w:rsidP="00537638">
      <w:pPr>
        <w:pStyle w:val="call"/>
        <w:rPr>
          <w:rtl/>
        </w:rPr>
      </w:pPr>
      <w:r w:rsidRPr="00733BD4">
        <w:rPr>
          <w:rFonts w:hint="cs"/>
          <w:rtl/>
        </w:rPr>
        <w:t>يدعو قطاع الاتصالات الراديوية</w:t>
      </w:r>
    </w:p>
    <w:p w:rsidR="0062707D" w:rsidRPr="00733BD4" w:rsidRDefault="0062707D" w:rsidP="0062707D">
      <w:pPr>
        <w:spacing w:before="80"/>
        <w:rPr>
          <w:rtl/>
          <w:lang w:bidi="ar-EG"/>
        </w:rPr>
      </w:pPr>
      <w:r w:rsidRPr="00733BD4">
        <w:t>1</w:t>
      </w:r>
      <w:r w:rsidRPr="00733BD4">
        <w:rPr>
          <w:rFonts w:hint="cs"/>
          <w:rtl/>
          <w:lang w:bidi="ar-EG"/>
        </w:rPr>
        <w:tab/>
      </w:r>
      <w:r>
        <w:rPr>
          <w:rFonts w:hint="cs"/>
          <w:rtl/>
          <w:lang w:bidi="ar-EG"/>
        </w:rPr>
        <w:t xml:space="preserve">إلى </w:t>
      </w:r>
      <w:r w:rsidRPr="00733BD4">
        <w:rPr>
          <w:rFonts w:hint="cs"/>
          <w:rtl/>
          <w:lang w:bidi="ar-EG"/>
        </w:rPr>
        <w:t xml:space="preserve">إجراء الدراسات اللازمة </w:t>
      </w:r>
      <w:r>
        <w:rPr>
          <w:rFonts w:hint="cs"/>
          <w:rtl/>
          <w:lang w:bidi="ar-EG"/>
        </w:rPr>
        <w:t xml:space="preserve">في الوقت المناسب </w:t>
      </w:r>
      <w:r w:rsidRPr="00733BD4">
        <w:rPr>
          <w:rFonts w:hint="cs"/>
          <w:rtl/>
          <w:lang w:bidi="ar-EG"/>
        </w:rPr>
        <w:t xml:space="preserve">للوقوف على </w:t>
      </w:r>
      <w:r>
        <w:rPr>
          <w:rFonts w:hint="cs"/>
          <w:rtl/>
          <w:lang w:bidi="ar-EG"/>
        </w:rPr>
        <w:t>الاحتياجات</w:t>
      </w:r>
      <w:r w:rsidRPr="00733BD4">
        <w:rPr>
          <w:rFonts w:hint="cs"/>
          <w:rtl/>
          <w:lang w:bidi="ar-EG"/>
        </w:rPr>
        <w:t xml:space="preserve"> من الطيف اللازمة لدعم </w:t>
      </w:r>
      <w:r w:rsidRPr="00733BD4">
        <w:rPr>
          <w:rFonts w:hint="cs"/>
          <w:rtl/>
          <w:lang w:bidi="ar-SY"/>
        </w:rPr>
        <w:t>أنظمة</w:t>
      </w:r>
      <w:r w:rsidRPr="00733BD4">
        <w:rPr>
          <w:rFonts w:hint="eastAsia"/>
          <w:rtl/>
          <w:lang w:bidi="ar-SY"/>
        </w:rPr>
        <w:t> </w:t>
      </w:r>
      <w:r w:rsidRPr="00733BD4">
        <w:rPr>
          <w:rtl/>
        </w:rPr>
        <w:t>الاتصالات اللاسلكية لإلكترونيات الطيران داخل الطائرات</w:t>
      </w:r>
      <w:r w:rsidRPr="00733BD4">
        <w:rPr>
          <w:rFonts w:hint="cs"/>
          <w:rtl/>
          <w:lang w:bidi="ar-EG"/>
        </w:rPr>
        <w:t>؛</w:t>
      </w:r>
    </w:p>
    <w:p w:rsidR="0062707D" w:rsidRPr="00733BD4" w:rsidRDefault="0062707D" w:rsidP="0062707D">
      <w:pPr>
        <w:spacing w:before="80"/>
        <w:rPr>
          <w:rtl/>
          <w:lang w:bidi="ar-EG"/>
        </w:rPr>
      </w:pPr>
      <w:r w:rsidRPr="00733BD4">
        <w:t>2</w:t>
      </w:r>
      <w:r w:rsidRPr="00733BD4">
        <w:rPr>
          <w:rFonts w:hint="cs"/>
          <w:rtl/>
          <w:lang w:bidi="ar-EG"/>
        </w:rPr>
        <w:tab/>
      </w:r>
      <w:r>
        <w:rPr>
          <w:rFonts w:hint="cs"/>
          <w:rtl/>
          <w:lang w:bidi="ar-EG"/>
        </w:rPr>
        <w:t xml:space="preserve">إلى إجراء دراسات تقاسم وتوافق، استناداً إلى نتائج الفقرة </w:t>
      </w:r>
      <w:r w:rsidRPr="00604E76">
        <w:rPr>
          <w:rFonts w:hint="cs"/>
          <w:i/>
          <w:iCs/>
          <w:rtl/>
        </w:rPr>
        <w:t xml:space="preserve">يدعو </w:t>
      </w:r>
      <w:r w:rsidRPr="008D1DA4">
        <w:t>1</w:t>
      </w:r>
      <w:r>
        <w:rPr>
          <w:rFonts w:hint="cs"/>
          <w:rtl/>
        </w:rPr>
        <w:t xml:space="preserve">، للوقوف على نطاقات الترددات والإجراءات التنظيمية الملائمة؛ </w:t>
      </w:r>
    </w:p>
    <w:p w:rsidR="0062707D" w:rsidRDefault="0062707D" w:rsidP="0062707D">
      <w:pPr>
        <w:keepNext/>
        <w:spacing w:before="80"/>
        <w:rPr>
          <w:rtl/>
          <w:lang w:bidi="ar-EG"/>
        </w:rPr>
      </w:pPr>
      <w:r>
        <w:rPr>
          <w:lang w:bidi="ar-EG"/>
        </w:rPr>
        <w:t>3</w:t>
      </w:r>
      <w:r w:rsidRPr="009F754B">
        <w:rPr>
          <w:rFonts w:hint="cs"/>
          <w:rtl/>
          <w:lang w:bidi="ar-EG"/>
        </w:rPr>
        <w:tab/>
      </w:r>
      <w:r>
        <w:rPr>
          <w:rFonts w:hint="cs"/>
          <w:rtl/>
          <w:lang w:bidi="ar-EG"/>
        </w:rPr>
        <w:t xml:space="preserve">النظر لدى إجراء الدراسات وفقاً للفقرة </w:t>
      </w:r>
      <w:r>
        <w:rPr>
          <w:rFonts w:hint="cs"/>
          <w:i/>
          <w:iCs/>
          <w:rtl/>
          <w:lang w:bidi="ar-EG"/>
        </w:rPr>
        <w:t>يدعو</w:t>
      </w:r>
      <w:r w:rsidRPr="006A7AE4">
        <w:rPr>
          <w:rFonts w:hint="cs"/>
          <w:i/>
          <w:iCs/>
          <w:rtl/>
          <w:lang w:bidi="ar-EG"/>
        </w:rPr>
        <w:t xml:space="preserve"> </w:t>
      </w:r>
      <w:r w:rsidRPr="00671C4F">
        <w:rPr>
          <w:lang w:bidi="ar-EG"/>
        </w:rPr>
        <w:t>2</w:t>
      </w:r>
      <w:r>
        <w:rPr>
          <w:rFonts w:hint="cs"/>
          <w:rtl/>
          <w:lang w:bidi="ar-EG"/>
        </w:rPr>
        <w:t xml:space="preserve"> فيما يلي:</w:t>
      </w:r>
    </w:p>
    <w:p w:rsidR="0062707D" w:rsidRDefault="0062707D" w:rsidP="0062707D">
      <w:pPr>
        <w:pStyle w:val="enumlev1"/>
        <w:rPr>
          <w:rtl/>
          <w:lang w:bidi="ar-EG"/>
        </w:rPr>
      </w:pPr>
      <w:r>
        <w:rPr>
          <w:rFonts w:cs="Times New Roman"/>
          <w:lang w:bidi="ar-EG"/>
        </w:rPr>
        <w:t>‘1’</w:t>
      </w:r>
      <w:r>
        <w:rPr>
          <w:rFonts w:hint="cs"/>
          <w:rtl/>
          <w:lang w:bidi="ar-EG"/>
        </w:rPr>
        <w:tab/>
        <w:t>نطاقات التردد في إطار توزيعات الخدمة المتنقلة للط</w:t>
      </w:r>
      <w:r w:rsidRPr="008B6D7A">
        <w:rPr>
          <w:rFonts w:hint="cs"/>
          <w:rtl/>
          <w:lang w:bidi="ar-EG"/>
        </w:rPr>
        <w:t>يران العالمية النطاق القائمة</w:t>
      </w:r>
      <w:r>
        <w:rPr>
          <w:rFonts w:hint="cs"/>
          <w:rtl/>
          <w:lang w:bidi="ar-EG"/>
        </w:rPr>
        <w:t xml:space="preserve"> والخدمة المتنقلة للطيران </w:t>
      </w:r>
      <w:r>
        <w:rPr>
          <w:lang w:bidi="ar-EG"/>
        </w:rPr>
        <w:t>(R)</w:t>
      </w:r>
      <w:r>
        <w:rPr>
          <w:rFonts w:hint="cs"/>
          <w:rtl/>
          <w:lang w:bidi="ar-EG"/>
        </w:rPr>
        <w:t xml:space="preserve"> وخدمة الملاحة الراديوية للطيران؛</w:t>
      </w:r>
    </w:p>
    <w:p w:rsidR="0062707D" w:rsidRPr="00733BD4" w:rsidRDefault="0062707D" w:rsidP="0062707D">
      <w:pPr>
        <w:pStyle w:val="enumlev1"/>
        <w:rPr>
          <w:rtl/>
          <w:lang w:bidi="ar-EG"/>
        </w:rPr>
      </w:pPr>
      <w:r>
        <w:rPr>
          <w:rFonts w:cs="Times New Roman"/>
          <w:lang w:bidi="ar-EG"/>
        </w:rPr>
        <w:t>‘2’</w:t>
      </w:r>
      <w:r>
        <w:rPr>
          <w:rFonts w:hint="cs"/>
          <w:rtl/>
          <w:lang w:bidi="ar-EG"/>
        </w:rPr>
        <w:tab/>
        <w:t xml:space="preserve">نطاقات تردد إضافية فوق </w:t>
      </w:r>
      <w:r>
        <w:rPr>
          <w:lang w:bidi="ar-EG"/>
        </w:rPr>
        <w:t>GHz 15,7</w:t>
      </w:r>
      <w:r>
        <w:rPr>
          <w:rFonts w:hint="cs"/>
          <w:rtl/>
          <w:lang w:bidi="ar-EG"/>
        </w:rPr>
        <w:t xml:space="preserve"> لخدمات للطيران إذا تعذر تلبية الاحتياجات من الطيف في نطاقات التردد المدروسة بموجب الفقرة </w:t>
      </w:r>
      <w:r w:rsidRPr="004D5052">
        <w:rPr>
          <w:rFonts w:hint="cs"/>
          <w:i/>
          <w:iCs/>
          <w:rtl/>
        </w:rPr>
        <w:t xml:space="preserve">يدعو </w:t>
      </w:r>
      <w:r w:rsidRPr="008D1DA4">
        <w:t>3</w:t>
      </w:r>
      <w:r>
        <w:rPr>
          <w:rFonts w:hint="cs"/>
          <w:i/>
          <w:iCs/>
          <w:rtl/>
          <w:lang w:bidi="ar-EG"/>
        </w:rPr>
        <w:t xml:space="preserve"> </w:t>
      </w:r>
      <w:r w:rsidRPr="004D5052">
        <w:rPr>
          <w:rFonts w:hint="cs"/>
          <w:i/>
          <w:iCs/>
          <w:rtl/>
        </w:rPr>
        <w:t>ط</w:t>
      </w:r>
      <w:r w:rsidRPr="008A24A6">
        <w:rPr>
          <w:rFonts w:hint="cs"/>
          <w:rtl/>
          <w:lang w:bidi="ar-EG"/>
        </w:rPr>
        <w:t>،</w:t>
      </w:r>
    </w:p>
    <w:p w:rsidR="00537638" w:rsidRDefault="00537638" w:rsidP="00537638">
      <w:pPr>
        <w:pStyle w:val="call"/>
        <w:rPr>
          <w:rtl/>
        </w:rPr>
      </w:pPr>
      <w:r>
        <w:rPr>
          <w:rtl/>
        </w:rPr>
        <w:br w:type="page"/>
      </w:r>
    </w:p>
    <w:p w:rsidR="0062707D" w:rsidRPr="00733BD4" w:rsidRDefault="0062707D" w:rsidP="00537638">
      <w:pPr>
        <w:pStyle w:val="call"/>
        <w:rPr>
          <w:rtl/>
        </w:rPr>
      </w:pPr>
      <w:r w:rsidRPr="00733BD4">
        <w:rPr>
          <w:rFonts w:hint="cs"/>
          <w:rtl/>
        </w:rPr>
        <w:lastRenderedPageBreak/>
        <w:t>يدعو كذلك</w:t>
      </w:r>
    </w:p>
    <w:p w:rsidR="0062707D" w:rsidRPr="00733BD4" w:rsidRDefault="0062707D" w:rsidP="0062707D">
      <w:pPr>
        <w:spacing w:before="80"/>
        <w:rPr>
          <w:rtl/>
          <w:lang w:bidi="ar-EG"/>
        </w:rPr>
      </w:pPr>
      <w:r w:rsidRPr="00733BD4">
        <w:rPr>
          <w:rFonts w:hint="cs"/>
          <w:rtl/>
          <w:lang w:bidi="ar-EG"/>
        </w:rPr>
        <w:t xml:space="preserve">منظمة الطيران المدني الدولي </w:t>
      </w:r>
      <w:r>
        <w:t>(</w:t>
      </w:r>
      <w:r w:rsidRPr="00733BD4">
        <w:t>ICAO</w:t>
      </w:r>
      <w:r>
        <w:t>)</w:t>
      </w:r>
      <w:r w:rsidRPr="00733BD4">
        <w:rPr>
          <w:rFonts w:hint="cs"/>
          <w:rtl/>
          <w:lang w:bidi="ar-EG"/>
        </w:rPr>
        <w:t xml:space="preserve"> إلى المساهمة في هذه</w:t>
      </w:r>
      <w:r>
        <w:rPr>
          <w:rFonts w:hint="eastAsia"/>
          <w:rtl/>
          <w:lang w:bidi="ar-EG"/>
        </w:rPr>
        <w:t> </w:t>
      </w:r>
      <w:r w:rsidRPr="00733BD4">
        <w:rPr>
          <w:rFonts w:hint="cs"/>
          <w:rtl/>
          <w:lang w:bidi="ar-EG"/>
        </w:rPr>
        <w:t>الدراسات،</w:t>
      </w:r>
    </w:p>
    <w:p w:rsidR="0062707D" w:rsidRPr="00733BD4" w:rsidRDefault="0062707D" w:rsidP="00537638">
      <w:pPr>
        <w:pStyle w:val="call"/>
        <w:rPr>
          <w:rtl/>
        </w:rPr>
      </w:pPr>
      <w:r w:rsidRPr="00733BD4">
        <w:rPr>
          <w:rFonts w:hint="cs"/>
          <w:rtl/>
        </w:rPr>
        <w:t>يكلف الأمين العام</w:t>
      </w:r>
    </w:p>
    <w:p w:rsidR="0062707D" w:rsidRDefault="0062707D" w:rsidP="0062707D">
      <w:r w:rsidRPr="00733BD4">
        <w:rPr>
          <w:rFonts w:hint="cs"/>
          <w:rtl/>
        </w:rPr>
        <w:t>بأن يحيط منظمة الطيران المدني الدولي علماً بهذا</w:t>
      </w:r>
      <w:r>
        <w:rPr>
          <w:rFonts w:hint="eastAsia"/>
          <w:rtl/>
        </w:rPr>
        <w:t> </w:t>
      </w:r>
      <w:r w:rsidRPr="00733BD4">
        <w:rPr>
          <w:rFonts w:hint="cs"/>
          <w:rtl/>
        </w:rPr>
        <w:t>القرار.</w:t>
      </w:r>
    </w:p>
    <w:p w:rsidR="0062707D" w:rsidRDefault="0062707D" w:rsidP="0062707D"/>
    <w:p w:rsidR="0062707D" w:rsidRDefault="0062707D" w:rsidP="0062707D">
      <w:pPr>
        <w:rPr>
          <w:rtl/>
        </w:rPr>
      </w:pPr>
    </w:p>
    <w:p w:rsidR="00537638" w:rsidRDefault="00537638" w:rsidP="0062707D">
      <w:pPr>
        <w:rPr>
          <w:rtl/>
        </w:rPr>
      </w:pPr>
    </w:p>
    <w:p w:rsidR="00537638" w:rsidRDefault="00537638" w:rsidP="0062707D">
      <w:pPr>
        <w:rPr>
          <w:rtl/>
        </w:rPr>
      </w:pPr>
    </w:p>
    <w:p w:rsidR="00537638" w:rsidRDefault="00537638" w:rsidP="0062707D">
      <w:pPr>
        <w:rPr>
          <w:rtl/>
        </w:rPr>
      </w:pPr>
    </w:p>
    <w:p w:rsidR="00537638" w:rsidRDefault="00537638" w:rsidP="0062707D">
      <w:pPr>
        <w:rPr>
          <w:rtl/>
        </w:rPr>
      </w:pPr>
    </w:p>
    <w:p w:rsidR="00537638" w:rsidRDefault="00537638" w:rsidP="0062707D">
      <w:pPr>
        <w:rPr>
          <w:rtl/>
        </w:rPr>
      </w:pPr>
    </w:p>
    <w:p w:rsidR="00537638" w:rsidRDefault="00537638" w:rsidP="0062707D">
      <w:pPr>
        <w:rPr>
          <w:rtl/>
        </w:rPr>
      </w:pPr>
    </w:p>
    <w:p w:rsidR="00537638" w:rsidRDefault="00537638" w:rsidP="0062707D">
      <w:pPr>
        <w:rPr>
          <w:rtl/>
        </w:rPr>
      </w:pPr>
    </w:p>
    <w:p w:rsidR="00537638" w:rsidRDefault="00537638" w:rsidP="0062707D">
      <w:pPr>
        <w:rPr>
          <w:rtl/>
        </w:rPr>
      </w:pPr>
    </w:p>
    <w:p w:rsidR="00537638" w:rsidRDefault="00537638" w:rsidP="0062707D">
      <w:pPr>
        <w:rPr>
          <w:rtl/>
        </w:rPr>
      </w:pPr>
    </w:p>
    <w:p w:rsidR="00537638" w:rsidRDefault="00537638" w:rsidP="0062707D">
      <w:pPr>
        <w:rPr>
          <w:rtl/>
        </w:rPr>
      </w:pPr>
    </w:p>
    <w:p w:rsidR="00537638" w:rsidRDefault="00537638" w:rsidP="0062707D">
      <w:pPr>
        <w:rPr>
          <w:rtl/>
        </w:rPr>
      </w:pPr>
    </w:p>
    <w:p w:rsidR="00537638" w:rsidRDefault="00537638" w:rsidP="0062707D"/>
    <w:p w:rsidR="0062707D" w:rsidRDefault="0062707D" w:rsidP="0062707D"/>
    <w:p w:rsidR="0062707D" w:rsidRDefault="0062707D" w:rsidP="0062707D"/>
    <w:p w:rsidR="0062707D" w:rsidRDefault="0062707D" w:rsidP="0062707D">
      <w:pPr>
        <w:rPr>
          <w:rtl/>
        </w:rPr>
      </w:pPr>
      <w:r>
        <w:rPr>
          <w:rtl/>
        </w:rPr>
        <w:br w:type="page"/>
      </w:r>
    </w:p>
    <w:p w:rsidR="0062707D" w:rsidRDefault="0062707D" w:rsidP="00700226">
      <w:pPr>
        <w:pStyle w:val="ResNo"/>
      </w:pPr>
      <w:bookmarkStart w:id="152" w:name="_Toc339025940"/>
      <w:bookmarkStart w:id="153" w:name="القرار_646_Rev_WRC12"/>
      <w:bookmarkStart w:id="154" w:name="_Toc340580381"/>
      <w:bookmarkStart w:id="155" w:name="_Toc340580507"/>
      <w:r>
        <w:rPr>
          <w:rFonts w:hint="cs"/>
          <w:rtl/>
        </w:rPr>
        <w:lastRenderedPageBreak/>
        <w:t xml:space="preserve">القـرار </w:t>
      </w:r>
      <w:r w:rsidRPr="00156D4B">
        <w:rPr>
          <w:rStyle w:val="href"/>
        </w:rPr>
        <w:t>646</w:t>
      </w:r>
      <w:r>
        <w:t> (</w:t>
      </w:r>
      <w:r w:rsidR="004C5E60">
        <w:t>R</w:t>
      </w:r>
      <w:r w:rsidR="004C5E60" w:rsidRPr="004C5E60">
        <w:t>ev</w:t>
      </w:r>
      <w:r>
        <w:t>.WRC-12)</w:t>
      </w:r>
      <w:bookmarkEnd w:id="152"/>
      <w:bookmarkEnd w:id="153"/>
      <w:bookmarkEnd w:id="154"/>
      <w:bookmarkEnd w:id="155"/>
    </w:p>
    <w:p w:rsidR="0062707D" w:rsidRDefault="0062707D" w:rsidP="0062707D">
      <w:pPr>
        <w:pStyle w:val="Restitle"/>
        <w:rPr>
          <w:rtl/>
        </w:rPr>
      </w:pPr>
      <w:bookmarkStart w:id="156" w:name="_Toc327956728"/>
      <w:bookmarkStart w:id="157" w:name="_Toc339025941"/>
      <w:r>
        <w:rPr>
          <w:rFonts w:hint="cs"/>
          <w:rtl/>
        </w:rPr>
        <w:t>حماية الجمهور والإغاثة في حالات الكوارث</w:t>
      </w:r>
      <w:bookmarkEnd w:id="156"/>
      <w:bookmarkEnd w:id="157"/>
    </w:p>
    <w:p w:rsidR="0062707D" w:rsidRDefault="0062707D" w:rsidP="00BA5CC0">
      <w:pPr>
        <w:pStyle w:val="Normalaftertitle"/>
        <w:rPr>
          <w:rtl/>
        </w:rPr>
      </w:pPr>
      <w:r>
        <w:rPr>
          <w:rFonts w:hint="cs"/>
          <w:rtl/>
        </w:rPr>
        <w:t xml:space="preserve">إن المؤتمر العالمي للاتصالات الراديوية (جنيف، </w:t>
      </w:r>
      <w:r>
        <w:t>2012</w:t>
      </w:r>
      <w:r>
        <w:rPr>
          <w:rFonts w:hint="cs"/>
          <w:rtl/>
        </w:rPr>
        <w:t>)،</w:t>
      </w:r>
    </w:p>
    <w:p w:rsidR="0062707D" w:rsidRDefault="0062707D" w:rsidP="002B20A1">
      <w:pPr>
        <w:pStyle w:val="call"/>
        <w:rPr>
          <w:rtl/>
        </w:rPr>
      </w:pPr>
      <w:r>
        <w:rPr>
          <w:rFonts w:hint="cs"/>
          <w:rtl/>
        </w:rPr>
        <w:t>إذ يضع في اعتباره</w:t>
      </w:r>
    </w:p>
    <w:p w:rsidR="0062707D" w:rsidRDefault="0062707D" w:rsidP="0062707D">
      <w:pPr>
        <w:rPr>
          <w:rtl/>
        </w:rPr>
      </w:pPr>
      <w:r>
        <w:rPr>
          <w:rFonts w:hint="cs"/>
          <w:i/>
          <w:iCs/>
          <w:rtl/>
        </w:rPr>
        <w:t xml:space="preserve"> أ )</w:t>
      </w:r>
      <w:r>
        <w:rPr>
          <w:rFonts w:hint="cs"/>
          <w:rtl/>
        </w:rPr>
        <w:tab/>
        <w:t>أن مصطلح "الاتصالات الراديوية من أجل حماية الجمهور" يشير إلى الاتصالات الراديوية التي تستعملها الوكالات والمنظمات المسؤولة عن المحافظة على القانون والنظام وحماية الأرواح والممتلكات ومواجهة حالات الطوارئ؛</w:t>
      </w:r>
    </w:p>
    <w:p w:rsidR="0062707D" w:rsidRDefault="0062707D" w:rsidP="0062707D">
      <w:pPr>
        <w:rPr>
          <w:rtl/>
        </w:rPr>
      </w:pPr>
      <w:r>
        <w:rPr>
          <w:rFonts w:hint="cs"/>
          <w:i/>
          <w:iCs/>
          <w:rtl/>
        </w:rPr>
        <w:t>ب)</w:t>
      </w:r>
      <w:r>
        <w:rPr>
          <w:rFonts w:hint="cs"/>
          <w:rtl/>
        </w:rPr>
        <w:tab/>
        <w:t>أن مصطلح "الاتصالات الراديوية في عمليات الإغاثة في حالات الكوارث" يشير إلى الاتصالات الراديوية التي تستعملها الوكالات والمنظمات المسؤولة عن مواجهة حالات الاضطرابات الشديدة في المجتمع التي تمثل تهديداً كبيراً على نطاق واسع للحياة البشرية أو الصحة أو الممتلكات أو البيئة، سواء كان ذلك من جراء وقوع حادث أو من جراء ظاهرة طبيعية أو نشاط بشري، وسواء وقعت فجأة أو كنتيجة لعمليات معقدة طويلة الأجل؛</w:t>
      </w:r>
    </w:p>
    <w:p w:rsidR="0062707D" w:rsidRDefault="0062707D" w:rsidP="0062707D">
      <w:pPr>
        <w:rPr>
          <w:rtl/>
        </w:rPr>
      </w:pPr>
      <w:r>
        <w:rPr>
          <w:rFonts w:hint="cs"/>
          <w:i/>
          <w:iCs/>
          <w:rtl/>
        </w:rPr>
        <w:t>ج)</w:t>
      </w:r>
      <w:r>
        <w:rPr>
          <w:rFonts w:hint="cs"/>
          <w:rtl/>
        </w:rPr>
        <w:tab/>
        <w:t>الاحتياجات المتزايدة إلى الاتصالات والاتصالات الراديوية للمنظمات والوكالات المعنية بحماية الجمهور، بما</w:t>
      </w:r>
      <w:r>
        <w:rPr>
          <w:rFonts w:hint="eastAsia"/>
          <w:rtl/>
        </w:rPr>
        <w:t> </w:t>
      </w:r>
      <w:r>
        <w:rPr>
          <w:rFonts w:hint="cs"/>
          <w:rtl/>
        </w:rPr>
        <w:t>فيها المنظمات والوكالات المعنية بمواجهة حالات الطوارئ والإغاثة في حالات الكوارث، لما للاتصالات من دور حيوي في المحافظة على القانون والنظام، وحماية الأرواح والممتلكات، والإغاثة في حالات الكوارث ومواجهة حالات الطوارئ؛</w:t>
      </w:r>
    </w:p>
    <w:p w:rsidR="0062707D" w:rsidRDefault="0062707D" w:rsidP="0062707D">
      <w:pPr>
        <w:rPr>
          <w:rtl/>
        </w:rPr>
      </w:pPr>
      <w:r>
        <w:rPr>
          <w:rFonts w:hint="cs"/>
          <w:i/>
          <w:iCs/>
          <w:rtl/>
        </w:rPr>
        <w:t>د )</w:t>
      </w:r>
      <w:r>
        <w:rPr>
          <w:rFonts w:hint="cs"/>
          <w:rtl/>
        </w:rPr>
        <w:tab/>
        <w:t>أن كثيراً من الإدارات أبدت رغبتها في تشجيع التشغيل البيني والتنسيق بين الأنظمة المستعملة في حماية الجمهور والإغاثة في حالات الكوارث، سواء في العمليات التي تجري على المستوى الوطني أو عبر الحدود في حالات الطوارئ أو</w:t>
      </w:r>
      <w:r>
        <w:rPr>
          <w:rFonts w:hint="eastAsia"/>
          <w:rtl/>
        </w:rPr>
        <w:t xml:space="preserve"> في </w:t>
      </w:r>
      <w:r>
        <w:rPr>
          <w:rFonts w:hint="cs"/>
          <w:rtl/>
        </w:rPr>
        <w:t>عمليات الإغاثة في حالات الكوارث؛</w:t>
      </w:r>
    </w:p>
    <w:p w:rsidR="0062707D" w:rsidRDefault="0062707D" w:rsidP="0062707D">
      <w:pPr>
        <w:rPr>
          <w:rtl/>
        </w:rPr>
      </w:pPr>
      <w:r>
        <w:rPr>
          <w:i/>
          <w:iCs/>
          <w:rtl/>
        </w:rPr>
        <w:t>ﻫ )</w:t>
      </w:r>
      <w:r>
        <w:rPr>
          <w:rtl/>
        </w:rPr>
        <w:tab/>
      </w:r>
      <w:r>
        <w:rPr>
          <w:rFonts w:hint="cs"/>
          <w:rtl/>
        </w:rPr>
        <w:t xml:space="preserve">أن معظم التطبيقات المستعملة حالياً في حماية الجمهور والإغاثة في حالات الكوارث هي تطبيقات ضيقة النطاق لنقل الصوت ونقل المعطيات بمعدلات منخفضة، وتعمل عادة على قنوات يبلغ عرض نطاقها </w:t>
      </w:r>
      <w:r>
        <w:t>kHz 25</w:t>
      </w:r>
      <w:r>
        <w:rPr>
          <w:rFonts w:hint="cs"/>
          <w:rtl/>
        </w:rPr>
        <w:t xml:space="preserve"> أو أقل؛</w:t>
      </w:r>
    </w:p>
    <w:p w:rsidR="002B20A1" w:rsidRDefault="002B20A1" w:rsidP="0062707D">
      <w:pPr>
        <w:rPr>
          <w:i/>
          <w:iCs/>
          <w:rtl/>
        </w:rPr>
      </w:pPr>
      <w:r>
        <w:rPr>
          <w:i/>
          <w:iCs/>
          <w:rtl/>
        </w:rPr>
        <w:br w:type="page"/>
      </w:r>
    </w:p>
    <w:p w:rsidR="0062707D" w:rsidRDefault="0062707D" w:rsidP="0062707D">
      <w:r>
        <w:rPr>
          <w:rFonts w:hint="cs"/>
          <w:i/>
          <w:iCs/>
          <w:rtl/>
        </w:rPr>
        <w:lastRenderedPageBreak/>
        <w:t>و )</w:t>
      </w:r>
      <w:r>
        <w:rPr>
          <w:rFonts w:hint="cs"/>
          <w:rtl/>
        </w:rPr>
        <w:tab/>
        <w:t xml:space="preserve">أنه على الرغم من استمرار الحاجة إلى تطبيقات ضيقة النطاق، فإن كثيراً من التطبيقات في المستقبل ستكون من تطبيقات النطاق الواسع (على سبيل المثال، معدلات لنقل المعطيات تتراوح بين </w:t>
      </w:r>
      <w:r>
        <w:t>kbit/s 500</w:t>
      </w:r>
      <w:r>
        <w:noBreakHyphen/>
        <w:t>384</w:t>
      </w:r>
      <w:r>
        <w:rPr>
          <w:rFonts w:hint="cs"/>
          <w:rtl/>
        </w:rPr>
        <w:t>) و/أو النطاق العريض (على</w:t>
      </w:r>
      <w:r>
        <w:rPr>
          <w:rFonts w:hint="eastAsia"/>
          <w:rtl/>
        </w:rPr>
        <w:t> </w:t>
      </w:r>
      <w:r>
        <w:rPr>
          <w:rFonts w:hint="cs"/>
          <w:rtl/>
        </w:rPr>
        <w:t xml:space="preserve">سبيل المثال، معدلات لنقل المعطيات تتراوح بين </w:t>
      </w:r>
      <w:r>
        <w:t>Mbit/s 100</w:t>
      </w:r>
      <w:r>
        <w:noBreakHyphen/>
        <w:t>1</w:t>
      </w:r>
      <w:r>
        <w:rPr>
          <w:rFonts w:hint="cs"/>
          <w:rtl/>
        </w:rPr>
        <w:t>) حيث يتوقف عرض نطاق القنوات على استعمال تكنولوجيات تتسم بكفاءة استعمال الطيف؛</w:t>
      </w:r>
    </w:p>
    <w:p w:rsidR="0062707D" w:rsidRDefault="0062707D" w:rsidP="00FA0DBD">
      <w:pPr>
        <w:rPr>
          <w:rtl/>
        </w:rPr>
      </w:pPr>
      <w:r>
        <w:rPr>
          <w:rFonts w:hint="cs"/>
          <w:i/>
          <w:iCs/>
          <w:rtl/>
        </w:rPr>
        <w:t>ز )</w:t>
      </w:r>
      <w:r>
        <w:rPr>
          <w:rFonts w:hint="cs"/>
          <w:rtl/>
        </w:rPr>
        <w:tab/>
        <w:t>أن العديد من منظمات وضع المعايير</w:t>
      </w:r>
      <w:r>
        <w:rPr>
          <w:rStyle w:val="FootnoteReference"/>
          <w:rtl/>
        </w:rPr>
        <w:footnoteReference w:customMarkFollows="1" w:id="5"/>
        <w:t>1</w:t>
      </w:r>
      <w:r>
        <w:rPr>
          <w:rFonts w:hint="cs"/>
          <w:rtl/>
        </w:rPr>
        <w:t xml:space="preserve"> تعمل حالياً على تطوير تكنولوجيات جديدة لتطبيقات حماية الجمهور والإغاثة في حالات الكوارث القائمة على النطاق الواسع والنطاق</w:t>
      </w:r>
      <w:r w:rsidR="00FA0DBD">
        <w:rPr>
          <w:rFonts w:hint="eastAsia"/>
          <w:rtl/>
        </w:rPr>
        <w:t> </w:t>
      </w:r>
      <w:r>
        <w:rPr>
          <w:rFonts w:hint="cs"/>
          <w:rtl/>
        </w:rPr>
        <w:t>العريض؛</w:t>
      </w:r>
    </w:p>
    <w:p w:rsidR="0062707D" w:rsidRDefault="0062707D" w:rsidP="0062707D">
      <w:pPr>
        <w:rPr>
          <w:rtl/>
        </w:rPr>
      </w:pPr>
      <w:r>
        <w:rPr>
          <w:rFonts w:hint="cs"/>
          <w:i/>
          <w:iCs/>
          <w:rtl/>
        </w:rPr>
        <w:t>ح)</w:t>
      </w:r>
      <w:r>
        <w:rPr>
          <w:rFonts w:hint="cs"/>
          <w:rtl/>
        </w:rPr>
        <w:tab/>
        <w:t xml:space="preserve">أن الاستمرار في تطوير التكنولوجيات الجديدة مثل الاتصالات المتنقلة الدولية وأنظمة النقل الذكية </w:t>
      </w:r>
      <w:r>
        <w:t>(ITS)</w:t>
      </w:r>
      <w:r>
        <w:rPr>
          <w:rFonts w:hint="cs"/>
          <w:rtl/>
        </w:rPr>
        <w:t xml:space="preserve"> قد</w:t>
      </w:r>
      <w:r>
        <w:rPr>
          <w:rFonts w:hint="eastAsia"/>
          <w:rtl/>
        </w:rPr>
        <w:t> </w:t>
      </w:r>
      <w:r>
        <w:rPr>
          <w:rFonts w:hint="cs"/>
          <w:rtl/>
        </w:rPr>
        <w:t>يساعد على دعم أو استكمال التطبيقات المتقدمة في مجالات حماية الجمهور والإغاثة في حالات الكوارث؛</w:t>
      </w:r>
    </w:p>
    <w:p w:rsidR="0062707D" w:rsidRDefault="0062707D" w:rsidP="0062707D">
      <w:pPr>
        <w:rPr>
          <w:rtl/>
        </w:rPr>
      </w:pPr>
      <w:r>
        <w:rPr>
          <w:rFonts w:hint="cs"/>
          <w:i/>
          <w:iCs/>
          <w:rtl/>
        </w:rPr>
        <w:t>ط)</w:t>
      </w:r>
      <w:r>
        <w:rPr>
          <w:rFonts w:hint="cs"/>
          <w:rtl/>
        </w:rPr>
        <w:tab/>
        <w:t>أن بعض الأنظمة التجارية الأرضية والساتلية تستكمل الأنظمة المكرسة لحماية الجمهور والإغاثة في حالات الكوارث، وأن استعمال الحلول التجارية يتوقف على التقدم التكنولوجي والطلب الذي تشهده الأسواق، وأن ذلك قد يؤثر على الطيف اللازم لهذه التطبيقات وللشبكات التجارية؛</w:t>
      </w:r>
    </w:p>
    <w:p w:rsidR="00305A17" w:rsidRDefault="00305A17" w:rsidP="0062707D">
      <w:pPr>
        <w:rPr>
          <w:i/>
          <w:iCs/>
          <w:rtl/>
        </w:rPr>
      </w:pPr>
      <w:r>
        <w:rPr>
          <w:i/>
          <w:iCs/>
          <w:rtl/>
        </w:rPr>
        <w:br w:type="page"/>
      </w:r>
    </w:p>
    <w:p w:rsidR="0062707D" w:rsidRDefault="0062707D" w:rsidP="0062707D">
      <w:pPr>
        <w:rPr>
          <w:rtl/>
        </w:rPr>
      </w:pPr>
      <w:r>
        <w:rPr>
          <w:rFonts w:hint="cs"/>
          <w:i/>
          <w:iCs/>
          <w:rtl/>
        </w:rPr>
        <w:lastRenderedPageBreak/>
        <w:t>ي)</w:t>
      </w:r>
      <w:r>
        <w:rPr>
          <w:rFonts w:hint="cs"/>
          <w:rtl/>
        </w:rPr>
        <w:tab/>
        <w:t xml:space="preserve">أن القرار </w:t>
      </w:r>
      <w:r>
        <w:t>36</w:t>
      </w:r>
      <w:r>
        <w:rPr>
          <w:rFonts w:hint="cs"/>
          <w:rtl/>
        </w:rPr>
        <w:t xml:space="preserve"> (المراجع في غوادالاخارا، </w:t>
      </w:r>
      <w:r>
        <w:t>2010</w:t>
      </w:r>
      <w:r>
        <w:rPr>
          <w:rFonts w:hint="cs"/>
          <w:rtl/>
        </w:rPr>
        <w:t>) لمؤتمر المندوبين المفوضين يحث الدول الأعضاء الأطراف في اتفاقية تامبيري على اتخاذ جميع التدابير العملية اللازمة لتطبيق اتفاقية تامبيري والعمل بتعاون وثيق مع المنسق التنفيذي وفقاً لما تنص عليه الاتفاقية المذكورة؛</w:t>
      </w:r>
    </w:p>
    <w:p w:rsidR="0062707D" w:rsidRDefault="0062707D" w:rsidP="0062707D">
      <w:pPr>
        <w:rPr>
          <w:rtl/>
        </w:rPr>
      </w:pPr>
      <w:r>
        <w:rPr>
          <w:rFonts w:hint="cs"/>
          <w:i/>
          <w:iCs/>
          <w:rtl/>
        </w:rPr>
        <w:t>ك)</w:t>
      </w:r>
      <w:r>
        <w:rPr>
          <w:rFonts w:hint="cs"/>
          <w:rtl/>
        </w:rPr>
        <w:tab/>
        <w:t xml:space="preserve">أن التوصية </w:t>
      </w:r>
      <w:r>
        <w:t>ITU</w:t>
      </w:r>
      <w:r>
        <w:noBreakHyphen/>
        <w:t>R M.1637</w:t>
      </w:r>
      <w:r>
        <w:rPr>
          <w:rFonts w:hint="cs"/>
          <w:rtl/>
        </w:rPr>
        <w:t xml:space="preserve"> تتضمن توجيهات لتيسير تداول تجهيزات الاتصالات الراديوية في حالات الطوارئ والإغاثة في حالات الكوارث؛</w:t>
      </w:r>
    </w:p>
    <w:p w:rsidR="0062707D" w:rsidRDefault="0062707D" w:rsidP="0062707D">
      <w:pPr>
        <w:rPr>
          <w:rtl/>
        </w:rPr>
      </w:pPr>
      <w:r>
        <w:rPr>
          <w:rFonts w:hint="cs"/>
          <w:i/>
          <w:iCs/>
          <w:rtl/>
        </w:rPr>
        <w:t>ل)</w:t>
      </w:r>
      <w:r>
        <w:rPr>
          <w:rFonts w:hint="cs"/>
          <w:rtl/>
        </w:rPr>
        <w:tab/>
        <w:t>أن بعض الإدارات قد تكون لها احتياجات تشغيلية ومتطلبات طيفية فيما يتعلق بتطبيقات حماية الجمهور والإغاثة في حالات الكوارث، تختلف باختلاف الظروف؛</w:t>
      </w:r>
    </w:p>
    <w:p w:rsidR="0062707D" w:rsidRDefault="0062707D" w:rsidP="0062707D">
      <w:r>
        <w:rPr>
          <w:rFonts w:hint="cs"/>
          <w:i/>
          <w:iCs/>
          <w:rtl/>
        </w:rPr>
        <w:t>م )</w:t>
      </w:r>
      <w:r>
        <w:rPr>
          <w:rFonts w:hint="cs"/>
          <w:rtl/>
        </w:rPr>
        <w:tab/>
        <w:t>أن اتفاقية تامبيري المتعلقة بتوفير موارد الاتصالات للحد من الكوارث ولعمليات الإغاثة (تامبيري،</w:t>
      </w:r>
      <w:r>
        <w:rPr>
          <w:rFonts w:hint="eastAsia"/>
          <w:rtl/>
        </w:rPr>
        <w:t> </w:t>
      </w:r>
      <w:r>
        <w:t>1998</w:t>
      </w:r>
      <w:r>
        <w:rPr>
          <w:rFonts w:hint="cs"/>
          <w:rtl/>
        </w:rPr>
        <w:t>)، وهي معاهدة دولية مودعة لدى الأمين العام للأمم المتحدة، وما يتصل بذلك من القرارات والتقارير الصادرة عن الجمعية العامة للأمم المتحدة، تعد أيضاً ذات صلة في هذا الصدد،</w:t>
      </w:r>
    </w:p>
    <w:p w:rsidR="0062707D" w:rsidRDefault="0062707D" w:rsidP="00305A17">
      <w:pPr>
        <w:pStyle w:val="call"/>
        <w:rPr>
          <w:rtl/>
        </w:rPr>
      </w:pPr>
      <w:r>
        <w:rPr>
          <w:rFonts w:hint="cs"/>
          <w:rtl/>
        </w:rPr>
        <w:t>وإذ يدرك</w:t>
      </w:r>
    </w:p>
    <w:p w:rsidR="0062707D" w:rsidRDefault="0062707D" w:rsidP="0062707D">
      <w:pPr>
        <w:rPr>
          <w:rtl/>
        </w:rPr>
      </w:pPr>
      <w:r>
        <w:rPr>
          <w:rFonts w:hint="cs"/>
          <w:i/>
          <w:iCs/>
          <w:rtl/>
        </w:rPr>
        <w:t xml:space="preserve"> أ )</w:t>
      </w:r>
      <w:r>
        <w:rPr>
          <w:rFonts w:hint="cs"/>
          <w:rtl/>
        </w:rPr>
        <w:tab/>
        <w:t>المنافع المترتبة على تنسيق الطيف ومنها:</w:t>
      </w:r>
    </w:p>
    <w:p w:rsidR="0062707D" w:rsidRDefault="0062707D" w:rsidP="0062707D">
      <w:pPr>
        <w:pStyle w:val="enumlev1"/>
        <w:rPr>
          <w:rtl/>
        </w:rPr>
      </w:pPr>
      <w:r>
        <w:rPr>
          <w:rFonts w:hint="cs"/>
          <w:rtl/>
        </w:rPr>
        <w:t>-</w:t>
      </w:r>
      <w:r>
        <w:rPr>
          <w:rFonts w:hint="cs"/>
          <w:rtl/>
        </w:rPr>
        <w:tab/>
        <w:t>زيادة إمكانيات التشغيل البيني؛</w:t>
      </w:r>
    </w:p>
    <w:p w:rsidR="0062707D" w:rsidRDefault="0062707D" w:rsidP="0062707D">
      <w:pPr>
        <w:pStyle w:val="enumlev1"/>
        <w:rPr>
          <w:rtl/>
        </w:rPr>
      </w:pPr>
      <w:r>
        <w:rPr>
          <w:rFonts w:hint="cs"/>
          <w:rtl/>
        </w:rPr>
        <w:t>-</w:t>
      </w:r>
      <w:r>
        <w:rPr>
          <w:rFonts w:hint="cs"/>
          <w:rtl/>
        </w:rPr>
        <w:tab/>
        <w:t>توسيع قاعدة صناعة التجهيزات والتوسع في إنتاجها مما يؤدي إلى الاستفادة من وفورات الحجم، وزيادة وفرة هذه التجهيزات؛</w:t>
      </w:r>
    </w:p>
    <w:p w:rsidR="0062707D" w:rsidRDefault="0062707D" w:rsidP="0062707D">
      <w:pPr>
        <w:pStyle w:val="enumlev1"/>
        <w:rPr>
          <w:rtl/>
        </w:rPr>
      </w:pPr>
      <w:r>
        <w:rPr>
          <w:rFonts w:hint="cs"/>
          <w:rtl/>
        </w:rPr>
        <w:t>-</w:t>
      </w:r>
      <w:r>
        <w:rPr>
          <w:rFonts w:hint="cs"/>
          <w:rtl/>
        </w:rPr>
        <w:tab/>
        <w:t>تحسين إدارة الطيف وتخطيط استعماله؛</w:t>
      </w:r>
    </w:p>
    <w:p w:rsidR="0062707D" w:rsidRDefault="0062707D" w:rsidP="0062707D">
      <w:pPr>
        <w:pStyle w:val="enumlev1"/>
        <w:rPr>
          <w:rtl/>
        </w:rPr>
      </w:pPr>
      <w:r>
        <w:rPr>
          <w:rFonts w:hint="cs"/>
          <w:rtl/>
        </w:rPr>
        <w:t>-</w:t>
      </w:r>
      <w:r>
        <w:rPr>
          <w:rFonts w:hint="cs"/>
          <w:rtl/>
        </w:rPr>
        <w:tab/>
        <w:t>تحسين التنسيق بشأن التجهيزات وتداولها عبر الحدود؛</w:t>
      </w:r>
    </w:p>
    <w:p w:rsidR="0062707D" w:rsidRDefault="0062707D" w:rsidP="0062707D">
      <w:pPr>
        <w:rPr>
          <w:rtl/>
          <w:lang w:bidi="ar-EG"/>
        </w:rPr>
      </w:pPr>
      <w:r>
        <w:rPr>
          <w:rFonts w:hint="cs"/>
          <w:i/>
          <w:iCs/>
          <w:rtl/>
          <w:lang w:bidi="ar-EG"/>
        </w:rPr>
        <w:t>ب)</w:t>
      </w:r>
      <w:r>
        <w:rPr>
          <w:rFonts w:hint="cs"/>
          <w:rtl/>
          <w:lang w:bidi="ar-EG"/>
        </w:rPr>
        <w:tab/>
        <w:t>أن التمييز من الناحية التنظيمية بين أنشطة حماية الجمهور وأنشطة الإغاثة في حالات الكوارث هي من المسائل التي تقررها الإدارات على المستوى الوطني؛</w:t>
      </w:r>
    </w:p>
    <w:p w:rsidR="00305A17" w:rsidRDefault="00305A17" w:rsidP="0062707D">
      <w:pPr>
        <w:rPr>
          <w:i/>
          <w:iCs/>
          <w:spacing w:val="-5"/>
          <w:rtl/>
          <w:lang w:bidi="ar-EG"/>
        </w:rPr>
      </w:pPr>
      <w:r>
        <w:rPr>
          <w:i/>
          <w:iCs/>
          <w:spacing w:val="-5"/>
          <w:rtl/>
          <w:lang w:bidi="ar-EG"/>
        </w:rPr>
        <w:br w:type="page"/>
      </w:r>
    </w:p>
    <w:p w:rsidR="0062707D" w:rsidRPr="00E54470" w:rsidRDefault="0062707D" w:rsidP="0062707D">
      <w:pPr>
        <w:rPr>
          <w:spacing w:val="-5"/>
          <w:rtl/>
          <w:lang w:bidi="ar-EG"/>
        </w:rPr>
      </w:pPr>
      <w:r w:rsidRPr="00E54470">
        <w:rPr>
          <w:rFonts w:hint="cs"/>
          <w:i/>
          <w:iCs/>
          <w:spacing w:val="-5"/>
          <w:rtl/>
          <w:lang w:bidi="ar-EG"/>
        </w:rPr>
        <w:lastRenderedPageBreak/>
        <w:t>ج)</w:t>
      </w:r>
      <w:r w:rsidRPr="00E54470">
        <w:rPr>
          <w:rFonts w:hint="cs"/>
          <w:spacing w:val="-5"/>
          <w:rtl/>
          <w:lang w:bidi="ar-EG"/>
        </w:rPr>
        <w:tab/>
        <w:t>أن تخطيط الطيف على المستوى الوطني لتلبية احتياجات حماية الجمهور والإغاثة</w:t>
      </w:r>
      <w:r>
        <w:rPr>
          <w:rFonts w:hint="cs"/>
          <w:spacing w:val="-5"/>
          <w:rtl/>
          <w:lang w:bidi="ar-EG"/>
        </w:rPr>
        <w:t xml:space="preserve"> في </w:t>
      </w:r>
      <w:r w:rsidRPr="00E54470">
        <w:rPr>
          <w:rFonts w:hint="cs"/>
          <w:spacing w:val="-5"/>
          <w:rtl/>
          <w:lang w:bidi="ar-EG"/>
        </w:rPr>
        <w:t>حالات الكوارث يلزم أن يأخذ</w:t>
      </w:r>
      <w:r>
        <w:rPr>
          <w:rFonts w:hint="cs"/>
          <w:spacing w:val="-5"/>
          <w:rtl/>
          <w:lang w:bidi="ar-EG"/>
        </w:rPr>
        <w:t xml:space="preserve"> في </w:t>
      </w:r>
      <w:r w:rsidRPr="00E54470">
        <w:rPr>
          <w:rFonts w:hint="cs"/>
          <w:spacing w:val="-5"/>
          <w:rtl/>
          <w:lang w:bidi="ar-EG"/>
        </w:rPr>
        <w:t>الاعتبار التعاون والتشاور الثنائي مع الإدارات الأخرى المعنية، وهو أمر ينبغي تيسيره عن طريق زيادة التنسيق بشأن استعمال</w:t>
      </w:r>
      <w:r>
        <w:rPr>
          <w:rFonts w:hint="eastAsia"/>
          <w:spacing w:val="-5"/>
          <w:rtl/>
          <w:lang w:bidi="ar-EG"/>
        </w:rPr>
        <w:t> </w:t>
      </w:r>
      <w:r w:rsidRPr="00E54470">
        <w:rPr>
          <w:rFonts w:hint="cs"/>
          <w:spacing w:val="-5"/>
          <w:rtl/>
          <w:lang w:bidi="ar-EG"/>
        </w:rPr>
        <w:t>الطيف؛</w:t>
      </w:r>
    </w:p>
    <w:p w:rsidR="0062707D" w:rsidRDefault="0062707D" w:rsidP="0062707D">
      <w:pPr>
        <w:rPr>
          <w:rtl/>
        </w:rPr>
      </w:pPr>
      <w:r>
        <w:rPr>
          <w:rFonts w:hint="cs"/>
          <w:i/>
          <w:iCs/>
          <w:rtl/>
          <w:lang w:bidi="ar-EG"/>
        </w:rPr>
        <w:t>د )</w:t>
      </w:r>
      <w:r>
        <w:rPr>
          <w:rFonts w:hint="cs"/>
          <w:rtl/>
          <w:lang w:bidi="ar-EG"/>
        </w:rPr>
        <w:tab/>
      </w:r>
      <w:r>
        <w:rPr>
          <w:rFonts w:hint="cs"/>
          <w:rtl/>
        </w:rPr>
        <w:t>المنافع المترتبة على التعاون بين البلدان في توفير المساعدات الإنسانية الفعالة والمناسبة في حالات الكوارث، وخصوصاً نظراً للمتطلبات التشغيلية الخاصة لهذه الأنشطة التي تتطلب استجابة تتجاوز الحدود الوطنية؛</w:t>
      </w:r>
    </w:p>
    <w:p w:rsidR="0062707D" w:rsidRDefault="0062707D" w:rsidP="0062707D">
      <w:pPr>
        <w:rPr>
          <w:rtl/>
        </w:rPr>
      </w:pPr>
      <w:r>
        <w:rPr>
          <w:i/>
          <w:iCs/>
          <w:rtl/>
        </w:rPr>
        <w:t>ﻫ )</w:t>
      </w:r>
      <w:r>
        <w:rPr>
          <w:rtl/>
        </w:rPr>
        <w:tab/>
        <w:t>حاجة البلدان، وخصوصاً البلدان النامية</w:t>
      </w:r>
      <w:r w:rsidRPr="004F05ED">
        <w:rPr>
          <w:rStyle w:val="FootnoteReference"/>
          <w:rtl/>
        </w:rPr>
        <w:footnoteReference w:customMarkFollows="1" w:id="6"/>
        <w:t>2</w:t>
      </w:r>
      <w:r>
        <w:rPr>
          <w:rtl/>
        </w:rPr>
        <w:t>، إلى تجهيزات منخفضة التكلفة للاتصالات؛</w:t>
      </w:r>
    </w:p>
    <w:p w:rsidR="0062707D" w:rsidRDefault="0062707D" w:rsidP="0062707D">
      <w:pPr>
        <w:rPr>
          <w:rtl/>
        </w:rPr>
      </w:pPr>
      <w:r>
        <w:rPr>
          <w:rFonts w:hint="cs"/>
          <w:i/>
          <w:iCs/>
          <w:rtl/>
        </w:rPr>
        <w:t>و )</w:t>
      </w:r>
      <w:r>
        <w:rPr>
          <w:rFonts w:hint="cs"/>
          <w:rtl/>
        </w:rPr>
        <w:tab/>
      </w:r>
      <w:r w:rsidRPr="00FA0DBD">
        <w:rPr>
          <w:rFonts w:hint="cs"/>
          <w:spacing w:val="-2"/>
          <w:rtl/>
        </w:rPr>
        <w:t>أن هناك اتجاهاً نحو زيادة استعمال التكنولوجيات القائمة على بروتوكولات الإنترنت؛</w:t>
      </w:r>
    </w:p>
    <w:p w:rsidR="0062707D" w:rsidRDefault="0062707D" w:rsidP="0062707D">
      <w:pPr>
        <w:rPr>
          <w:rtl/>
        </w:rPr>
      </w:pPr>
      <w:r>
        <w:rPr>
          <w:rFonts w:hint="cs"/>
          <w:i/>
          <w:iCs/>
          <w:rtl/>
        </w:rPr>
        <w:t>ز )</w:t>
      </w:r>
      <w:r>
        <w:rPr>
          <w:rFonts w:hint="cs"/>
          <w:rtl/>
        </w:rPr>
        <w:tab/>
        <w:t xml:space="preserve">أن بعض النطاقات، أو أجزاء منها، محددة حالياً للعمليات القائمة في مجالات حماية الجمهور والإغاثة في حالات الكوارث، كما هو مبين في التقرير </w:t>
      </w:r>
      <w:r w:rsidRPr="004F05ED">
        <w:rPr>
          <w:rStyle w:val="FootnoteReference"/>
        </w:rPr>
        <w:footnoteReference w:customMarkFollows="1" w:id="7"/>
        <w:t>3</w:t>
      </w:r>
      <w:r>
        <w:t>ITU R M.2033</w:t>
      </w:r>
      <w:r>
        <w:rPr>
          <w:rFonts w:hint="cs"/>
          <w:rtl/>
        </w:rPr>
        <w:t>؛</w:t>
      </w:r>
    </w:p>
    <w:p w:rsidR="0062707D" w:rsidRDefault="0062707D" w:rsidP="0062707D">
      <w:pPr>
        <w:rPr>
          <w:rtl/>
        </w:rPr>
      </w:pPr>
      <w:r>
        <w:rPr>
          <w:rFonts w:hint="cs"/>
          <w:i/>
          <w:iCs/>
          <w:rtl/>
        </w:rPr>
        <w:t>ح )</w:t>
      </w:r>
      <w:r>
        <w:rPr>
          <w:rFonts w:hint="cs"/>
          <w:rtl/>
        </w:rPr>
        <w:tab/>
        <w:t>أنه لإيجاد حل لمتطلبات عرض النطاق في المستقبل، يوجد العديد من المستجدات التكنولوجية مثل الوظائف الراديوية التي تحددها البرمجيات، والتقنيات المتقدمة للانضغاط والتوصيل الشبكي، مما قد يقلل من مقدار الطيف الجديد اللازم لدعم بعض تطبيقات حماية الجمهور والإغاثة في حالات الكوارث؛</w:t>
      </w:r>
    </w:p>
    <w:p w:rsidR="0062707D" w:rsidRDefault="0062707D" w:rsidP="0062707D">
      <w:pPr>
        <w:rPr>
          <w:spacing w:val="-2"/>
        </w:rPr>
      </w:pPr>
      <w:r w:rsidRPr="003C3C90">
        <w:rPr>
          <w:rFonts w:hint="cs"/>
          <w:i/>
          <w:iCs/>
          <w:spacing w:val="-2"/>
          <w:rtl/>
        </w:rPr>
        <w:t>ط )</w:t>
      </w:r>
      <w:r w:rsidRPr="003C3C90">
        <w:rPr>
          <w:rFonts w:hint="cs"/>
          <w:spacing w:val="-2"/>
          <w:rtl/>
        </w:rPr>
        <w:tab/>
      </w:r>
      <w:r w:rsidRPr="00FA0DBD">
        <w:rPr>
          <w:rFonts w:hint="cs"/>
          <w:rtl/>
        </w:rPr>
        <w:t>أنه في حالة تعرض معظم شبكات الأرض للدمار أو التلف في حالات الكوارث، يمكن استعمال شبكات الهواة أو الشبكات الساتلية أو غيرها من الشبكات الأخرى غير القائمة على الأرض في توفير خدمات الاتصالات للمساعدة في جهود حماية الجمهور والإغاثة في حالات الكوارث؛</w:t>
      </w:r>
    </w:p>
    <w:p w:rsidR="001E0C4D" w:rsidRDefault="0062707D" w:rsidP="0062707D">
      <w:pPr>
        <w:rPr>
          <w:rtl/>
        </w:rPr>
      </w:pPr>
      <w:r>
        <w:rPr>
          <w:rFonts w:hint="cs"/>
          <w:i/>
          <w:iCs/>
          <w:rtl/>
        </w:rPr>
        <w:t>ي)</w:t>
      </w:r>
      <w:r>
        <w:rPr>
          <w:rFonts w:hint="cs"/>
          <w:rtl/>
        </w:rPr>
        <w:tab/>
        <w:t xml:space="preserve">أن مقدار الطيف اللازم لحماية الجمهور على أساس يومي يمكن أن يختلف كثيراً من بلد إلى آخر، وأن أجزاء معينة من الطيف تستعمل بالفعل في العديد من البلدان للتطبيقات ضيقة </w:t>
      </w:r>
      <w:r w:rsidR="001E0C4D">
        <w:rPr>
          <w:rtl/>
        </w:rPr>
        <w:br w:type="page"/>
      </w:r>
    </w:p>
    <w:p w:rsidR="0062707D" w:rsidRDefault="0062707D" w:rsidP="0062707D">
      <w:pPr>
        <w:rPr>
          <w:rtl/>
        </w:rPr>
      </w:pPr>
      <w:r>
        <w:rPr>
          <w:rFonts w:hint="cs"/>
          <w:rtl/>
        </w:rPr>
        <w:lastRenderedPageBreak/>
        <w:t>النطاق، وأن الحاجة قد تستدعي الحصول على طيف إضافي على أساس مؤقت للاستجابة لحالات الكوارث؛</w:t>
      </w:r>
    </w:p>
    <w:p w:rsidR="0062707D" w:rsidRDefault="0062707D" w:rsidP="0062707D">
      <w:pPr>
        <w:rPr>
          <w:rtl/>
        </w:rPr>
      </w:pPr>
      <w:r>
        <w:rPr>
          <w:rFonts w:hint="cs"/>
          <w:i/>
          <w:iCs/>
          <w:rtl/>
        </w:rPr>
        <w:t>ك)</w:t>
      </w:r>
      <w:r>
        <w:rPr>
          <w:rFonts w:hint="cs"/>
          <w:rtl/>
        </w:rPr>
        <w:tab/>
        <w:t>أنه للتمكن من تنسيق استعمال الطيف، قد يساعد الحل الذي يقوم على مدى الترددات الإقليمية</w:t>
      </w:r>
      <w:r w:rsidRPr="004F05ED">
        <w:rPr>
          <w:rStyle w:val="FootnoteReference"/>
          <w:rtl/>
        </w:rPr>
        <w:footnoteReference w:customMarkFollows="1" w:id="8"/>
        <w:t>4</w:t>
      </w:r>
      <w:r>
        <w:rPr>
          <w:rFonts w:hint="cs"/>
          <w:rtl/>
        </w:rPr>
        <w:t xml:space="preserve"> على تمكين الإدارات من الاستفادة من تنسيق الطيف مع استمرارها في تلبية متطلبات التخطيط على المستوى الوطني؛</w:t>
      </w:r>
    </w:p>
    <w:p w:rsidR="0062707D" w:rsidRDefault="0062707D" w:rsidP="0062707D">
      <w:pPr>
        <w:rPr>
          <w:rtl/>
        </w:rPr>
      </w:pPr>
      <w:r>
        <w:rPr>
          <w:rFonts w:hint="cs"/>
          <w:i/>
          <w:iCs/>
          <w:rtl/>
        </w:rPr>
        <w:t>ل)</w:t>
      </w:r>
      <w:r>
        <w:rPr>
          <w:rFonts w:hint="cs"/>
          <w:rtl/>
        </w:rPr>
        <w:tab/>
        <w:t>أن الترددات الواقعة داخل مدى ترددات مشترك محدد قد لا تكون متاحة كلها في كل بلد؛</w:t>
      </w:r>
    </w:p>
    <w:p w:rsidR="0062707D" w:rsidRDefault="0062707D" w:rsidP="00FA0DBD">
      <w:pPr>
        <w:rPr>
          <w:rtl/>
        </w:rPr>
      </w:pPr>
      <w:r>
        <w:rPr>
          <w:rFonts w:hint="cs"/>
          <w:i/>
          <w:iCs/>
          <w:rtl/>
        </w:rPr>
        <w:t>م )</w:t>
      </w:r>
      <w:r>
        <w:rPr>
          <w:rFonts w:hint="cs"/>
          <w:rtl/>
        </w:rPr>
        <w:tab/>
        <w:t>أن تعيين مدى ترددات مشترك يمكن أن تعمل فيه الأجهزة الراديوية قد يسهل من التشغيل البيني و/أو التوصيل البيني، في إطار التشاور والتعاون المشترك، وخصوصاً في حالات الطوارئ وأنشطة الإغاثة في حالات الكوارث على المستويات الوطنية والإقليمية والعابرة</w:t>
      </w:r>
      <w:r w:rsidR="00FA0DBD">
        <w:rPr>
          <w:rFonts w:hint="eastAsia"/>
          <w:rtl/>
        </w:rPr>
        <w:t> </w:t>
      </w:r>
      <w:r>
        <w:rPr>
          <w:rFonts w:hint="cs"/>
          <w:rtl/>
        </w:rPr>
        <w:t>للحدود؛</w:t>
      </w:r>
    </w:p>
    <w:p w:rsidR="0062707D" w:rsidRDefault="0062707D" w:rsidP="0062707D">
      <w:pPr>
        <w:rPr>
          <w:rtl/>
        </w:rPr>
      </w:pPr>
      <w:r>
        <w:rPr>
          <w:rFonts w:hint="cs"/>
          <w:i/>
          <w:iCs/>
          <w:rtl/>
        </w:rPr>
        <w:t>ن)</w:t>
      </w:r>
      <w:r>
        <w:rPr>
          <w:rFonts w:hint="cs"/>
          <w:rtl/>
        </w:rPr>
        <w:tab/>
        <w:t>أنه في حالة وقوع كارثة، تكون الوكالات المعنية بحماية الجمهور والإغاثة هي أول من يتواجد في موقع الحدث مستخدمة أنظمة الاتصالات اليومية المعتادة، ولكن وكالات ومنظمات أخرى قد يكون لها دور في معظم الحالات في عمليات الإغاثة،</w:t>
      </w:r>
    </w:p>
    <w:p w:rsidR="0062707D" w:rsidRDefault="0062707D" w:rsidP="00305A17">
      <w:pPr>
        <w:pStyle w:val="call"/>
        <w:rPr>
          <w:rtl/>
        </w:rPr>
      </w:pPr>
      <w:r>
        <w:rPr>
          <w:rFonts w:hint="cs"/>
          <w:rtl/>
        </w:rPr>
        <w:t>وإذ يلاحظ</w:t>
      </w:r>
    </w:p>
    <w:p w:rsidR="0062707D" w:rsidRDefault="0062707D" w:rsidP="0062707D">
      <w:pPr>
        <w:rPr>
          <w:rtl/>
        </w:rPr>
      </w:pPr>
      <w:r>
        <w:rPr>
          <w:rFonts w:hint="cs"/>
          <w:i/>
          <w:iCs/>
          <w:rtl/>
        </w:rPr>
        <w:t xml:space="preserve"> أ )</w:t>
      </w:r>
      <w:r>
        <w:rPr>
          <w:rFonts w:hint="cs"/>
          <w:rtl/>
        </w:rPr>
        <w:tab/>
        <w:t xml:space="preserve">أن إدارات كثيرة تستعمل نطاقات تردد تحت </w:t>
      </w:r>
      <w:r>
        <w:t>GHz 1</w:t>
      </w:r>
      <w:r>
        <w:rPr>
          <w:rFonts w:hint="cs"/>
          <w:rtl/>
        </w:rPr>
        <w:t xml:space="preserve"> في التطبيقات ضيقة النطاق لأغراض حماية الجمهور والإغاثة في حالات الكوارث؛</w:t>
      </w:r>
    </w:p>
    <w:p w:rsidR="0062707D" w:rsidRDefault="0062707D" w:rsidP="0062707D">
      <w:pPr>
        <w:rPr>
          <w:rtl/>
        </w:rPr>
      </w:pPr>
      <w:r>
        <w:rPr>
          <w:rFonts w:hint="cs"/>
          <w:i/>
          <w:iCs/>
          <w:rtl/>
        </w:rPr>
        <w:t>ب)</w:t>
      </w:r>
      <w:r>
        <w:rPr>
          <w:rFonts w:hint="cs"/>
          <w:rtl/>
        </w:rPr>
        <w:tab/>
        <w:t>أن التطبيقات التي تتطلب مناطق تغطية واسعة وتستطيع توفير الإشارات على نحو جيد، يمكن عموماً تدبيرها في نطاقات ترددات أدنى وأن التطبيقات التي تتطلب عرض نطاق أوسع يمكن عموماً تدبيرها في نطاقات أعلى بشكل</w:t>
      </w:r>
      <w:r>
        <w:rPr>
          <w:rFonts w:hint="eastAsia"/>
          <w:rtl/>
        </w:rPr>
        <w:t> </w:t>
      </w:r>
      <w:r>
        <w:rPr>
          <w:rFonts w:hint="cs"/>
          <w:rtl/>
        </w:rPr>
        <w:t>تدريجي؛</w:t>
      </w:r>
    </w:p>
    <w:p w:rsidR="00305A17" w:rsidRDefault="00305A17" w:rsidP="0062707D">
      <w:pPr>
        <w:keepNext/>
        <w:keepLines/>
        <w:rPr>
          <w:i/>
          <w:iCs/>
          <w:rtl/>
        </w:rPr>
      </w:pPr>
      <w:r>
        <w:rPr>
          <w:i/>
          <w:iCs/>
          <w:rtl/>
        </w:rPr>
        <w:br w:type="page"/>
      </w:r>
    </w:p>
    <w:p w:rsidR="0062707D" w:rsidRDefault="0062707D" w:rsidP="0062707D">
      <w:pPr>
        <w:keepNext/>
        <w:keepLines/>
        <w:rPr>
          <w:rtl/>
        </w:rPr>
      </w:pPr>
      <w:r>
        <w:rPr>
          <w:rFonts w:hint="cs"/>
          <w:i/>
          <w:iCs/>
          <w:rtl/>
        </w:rPr>
        <w:lastRenderedPageBreak/>
        <w:t>ج)</w:t>
      </w:r>
      <w:r>
        <w:rPr>
          <w:rFonts w:hint="cs"/>
          <w:rtl/>
        </w:rPr>
        <w:tab/>
        <w:t xml:space="preserve">أن وكالات ومنظمات حماية الجمهور والإغاثة في حالات الكوارث لها مجموعة من المتطلبات المبدئية تشمل، على سبيل المثال لا الحصر، إمكانية التشغيل البيني، والاتصالات المأمونة التي يمكن الاعتماد عليها، والقدرة الكافية على الاستجابة لحالات الطوارئ، وأولوية النفاذ في استعمال الأنظمة غير المكرسة، وسرعة الاستجابة، والقدرة على التعامل مع نداءات جماعية متعددة والقدرة على تغطية مساحات واسعة، وفقاً لما يرد في التقرير </w:t>
      </w:r>
      <w:r>
        <w:t>ITU</w:t>
      </w:r>
      <w:r>
        <w:noBreakHyphen/>
        <w:t>R M.2033</w:t>
      </w:r>
      <w:r>
        <w:rPr>
          <w:rFonts w:hint="cs"/>
          <w:rtl/>
        </w:rPr>
        <w:t>؛</w:t>
      </w:r>
    </w:p>
    <w:p w:rsidR="0062707D" w:rsidRDefault="0062707D" w:rsidP="0062707D">
      <w:r>
        <w:rPr>
          <w:rFonts w:hint="cs"/>
          <w:i/>
          <w:iCs/>
          <w:rtl/>
        </w:rPr>
        <w:t>د )</w:t>
      </w:r>
      <w:r>
        <w:rPr>
          <w:rFonts w:hint="cs"/>
          <w:rtl/>
        </w:rPr>
        <w:tab/>
        <w:t>أنه على الرغم من أن التنسيق قد يكون وسيلة واحدة لتحقيق المنافع المرجوة، يمكن أن يساهم استعمال نطاقات الترددات المتعددة في بعض البلدان في تلبية الحاجة إلى الاتصالات في حالات الكوارث؛</w:t>
      </w:r>
    </w:p>
    <w:p w:rsidR="0062707D" w:rsidRDefault="0062707D" w:rsidP="0062707D">
      <w:pPr>
        <w:rPr>
          <w:rtl/>
        </w:rPr>
      </w:pPr>
      <w:r>
        <w:rPr>
          <w:i/>
          <w:iCs/>
          <w:rtl/>
        </w:rPr>
        <w:t>ﻫ )</w:t>
      </w:r>
      <w:r>
        <w:rPr>
          <w:rtl/>
        </w:rPr>
        <w:tab/>
        <w:t xml:space="preserve">أن إدارات كثيرة </w:t>
      </w:r>
      <w:r>
        <w:rPr>
          <w:rFonts w:hint="cs"/>
          <w:rtl/>
        </w:rPr>
        <w:t>قامت ب</w:t>
      </w:r>
      <w:r>
        <w:rPr>
          <w:rtl/>
        </w:rPr>
        <w:t xml:space="preserve">استثمارات كبيرة في أنظمة حماية </w:t>
      </w:r>
      <w:r>
        <w:rPr>
          <w:rFonts w:hint="cs"/>
          <w:rtl/>
        </w:rPr>
        <w:t xml:space="preserve">الجمهور </w:t>
      </w:r>
      <w:r>
        <w:rPr>
          <w:rtl/>
        </w:rPr>
        <w:t>والإ</w:t>
      </w:r>
      <w:r>
        <w:rPr>
          <w:rFonts w:hint="cs"/>
          <w:rtl/>
        </w:rPr>
        <w:t>غ</w:t>
      </w:r>
      <w:r>
        <w:rPr>
          <w:rtl/>
        </w:rPr>
        <w:t>اثة في </w:t>
      </w:r>
      <w:r>
        <w:rPr>
          <w:rFonts w:hint="cs"/>
          <w:rtl/>
        </w:rPr>
        <w:t>حالات الكوارث؛</w:t>
      </w:r>
    </w:p>
    <w:p w:rsidR="0062707D" w:rsidRDefault="0062707D" w:rsidP="0062707D">
      <w:pPr>
        <w:rPr>
          <w:rtl/>
        </w:rPr>
      </w:pPr>
      <w:r>
        <w:rPr>
          <w:rFonts w:hint="cs"/>
          <w:i/>
          <w:iCs/>
          <w:rtl/>
        </w:rPr>
        <w:t>و )</w:t>
      </w:r>
      <w:r>
        <w:rPr>
          <w:rFonts w:hint="cs"/>
          <w:rtl/>
        </w:rPr>
        <w:tab/>
        <w:t>أنه يجب إتاحة المرونة لوكالات ومنظمات الإغاثة في حالات الكوارث لتمكينها من استعمال الاتصالات الراديوية الحالية والمستقبلية، لتيسير العمليات الإنسانية التي تقوم بها،</w:t>
      </w:r>
    </w:p>
    <w:p w:rsidR="0062707D" w:rsidRDefault="0062707D" w:rsidP="00305A17">
      <w:pPr>
        <w:pStyle w:val="call"/>
        <w:rPr>
          <w:rtl/>
        </w:rPr>
      </w:pPr>
      <w:r>
        <w:rPr>
          <w:rFonts w:hint="cs"/>
          <w:rtl/>
        </w:rPr>
        <w:t>وإذ يؤكد على</w:t>
      </w:r>
    </w:p>
    <w:p w:rsidR="0062707D" w:rsidRDefault="0062707D" w:rsidP="0062707D">
      <w:pPr>
        <w:rPr>
          <w:rtl/>
        </w:rPr>
      </w:pPr>
      <w:r>
        <w:rPr>
          <w:rFonts w:hint="cs"/>
          <w:i/>
          <w:iCs/>
          <w:rtl/>
        </w:rPr>
        <w:t xml:space="preserve"> أ )</w:t>
      </w:r>
      <w:r>
        <w:rPr>
          <w:rFonts w:hint="cs"/>
          <w:rtl/>
        </w:rPr>
        <w:tab/>
        <w:t>أن نطاقات الترددات المحددة في هذا القرار موزعة لمجموعة من الخدمات طبقاً للأحكام ذات الصلة من لوائح الراديو، وأنها تستخدم في الوقت الحاضر بكثافة في الخدمات الثابتة والمتنقلة والمتنقلة الساتلية والإذاعية؛</w:t>
      </w:r>
    </w:p>
    <w:p w:rsidR="0062707D" w:rsidRDefault="0062707D" w:rsidP="0062707D">
      <w:pPr>
        <w:rPr>
          <w:rtl/>
        </w:rPr>
      </w:pPr>
      <w:r>
        <w:rPr>
          <w:rFonts w:hint="cs"/>
          <w:i/>
          <w:iCs/>
          <w:rtl/>
        </w:rPr>
        <w:t>ب)</w:t>
      </w:r>
      <w:r>
        <w:rPr>
          <w:rFonts w:hint="cs"/>
          <w:rtl/>
        </w:rPr>
        <w:tab/>
        <w:t>أن المرونة يجب أن تكون متاحة للإدارات لكي:</w:t>
      </w:r>
    </w:p>
    <w:p w:rsidR="0062707D" w:rsidRDefault="0062707D" w:rsidP="0062707D">
      <w:pPr>
        <w:pStyle w:val="enumlev1"/>
        <w:rPr>
          <w:rtl/>
        </w:rPr>
      </w:pPr>
      <w:r>
        <w:rPr>
          <w:rFonts w:hint="cs"/>
          <w:rtl/>
        </w:rPr>
        <w:t>-</w:t>
      </w:r>
      <w:r>
        <w:rPr>
          <w:rFonts w:hint="cs"/>
          <w:rtl/>
        </w:rPr>
        <w:tab/>
        <w:t>تحدد مقدار الطيف الذي يمكن توفيره على المستوى الوطني لحماية الجمهور والإغاثة في حالات الكوارث، من النطاقات المحددة في هذا القرار، لكي تستطيع تلبية المتطلبات الوطنية الخاصة بها؛</w:t>
      </w:r>
    </w:p>
    <w:p w:rsidR="0062707D" w:rsidRPr="008172C5" w:rsidRDefault="0062707D" w:rsidP="0062707D">
      <w:pPr>
        <w:pStyle w:val="enumlev1"/>
        <w:rPr>
          <w:spacing w:val="-4"/>
          <w:rtl/>
        </w:rPr>
      </w:pPr>
      <w:r w:rsidRPr="008172C5">
        <w:rPr>
          <w:rFonts w:hint="cs"/>
          <w:spacing w:val="-4"/>
          <w:rtl/>
        </w:rPr>
        <w:t>-</w:t>
      </w:r>
      <w:r w:rsidRPr="008172C5">
        <w:rPr>
          <w:rFonts w:hint="cs"/>
          <w:spacing w:val="-4"/>
          <w:rtl/>
        </w:rPr>
        <w:tab/>
        <w:t>تكون لديها القدرة على إتاحة استعمال النطاقات المحددة</w:t>
      </w:r>
      <w:r>
        <w:rPr>
          <w:rFonts w:hint="cs"/>
          <w:spacing w:val="-4"/>
          <w:rtl/>
        </w:rPr>
        <w:t xml:space="preserve"> في </w:t>
      </w:r>
      <w:r w:rsidRPr="008172C5">
        <w:rPr>
          <w:rFonts w:hint="cs"/>
          <w:spacing w:val="-4"/>
          <w:rtl/>
        </w:rPr>
        <w:t>هذا القرار لاستخدامها من جانب جميع الخدمات التي لها توزيعات</w:t>
      </w:r>
      <w:r>
        <w:rPr>
          <w:rFonts w:hint="cs"/>
          <w:spacing w:val="-4"/>
          <w:rtl/>
        </w:rPr>
        <w:t xml:space="preserve"> في </w:t>
      </w:r>
      <w:r w:rsidRPr="008172C5">
        <w:rPr>
          <w:rFonts w:hint="cs"/>
          <w:spacing w:val="-4"/>
          <w:rtl/>
        </w:rPr>
        <w:t>هذه النطاقات طبقاً لأحكام لوائح الراديو، مع مراعاة التطبيقات الحالية وما يطرأ عليها من</w:t>
      </w:r>
      <w:r w:rsidRPr="008172C5">
        <w:rPr>
          <w:rFonts w:hint="eastAsia"/>
          <w:spacing w:val="-4"/>
          <w:rtl/>
        </w:rPr>
        <w:t> </w:t>
      </w:r>
      <w:r w:rsidRPr="008172C5">
        <w:rPr>
          <w:rFonts w:hint="cs"/>
          <w:spacing w:val="-4"/>
          <w:rtl/>
        </w:rPr>
        <w:t>تطوير؛</w:t>
      </w:r>
    </w:p>
    <w:p w:rsidR="00305A17" w:rsidRDefault="00305A17" w:rsidP="0062707D">
      <w:pPr>
        <w:pStyle w:val="enumlev1"/>
        <w:rPr>
          <w:rtl/>
        </w:rPr>
      </w:pPr>
      <w:r>
        <w:rPr>
          <w:rtl/>
        </w:rPr>
        <w:br w:type="page"/>
      </w:r>
    </w:p>
    <w:p w:rsidR="0062707D" w:rsidRDefault="0062707D" w:rsidP="0062707D">
      <w:pPr>
        <w:pStyle w:val="enumlev1"/>
        <w:rPr>
          <w:rtl/>
        </w:rPr>
      </w:pPr>
      <w:r>
        <w:rPr>
          <w:rFonts w:hint="cs"/>
          <w:rtl/>
        </w:rPr>
        <w:lastRenderedPageBreak/>
        <w:t>-</w:t>
      </w:r>
      <w:r>
        <w:rPr>
          <w:rFonts w:hint="cs"/>
          <w:rtl/>
        </w:rPr>
        <w:tab/>
        <w:t>تحدد الحاجة إلى النطاقات المحددة في هذا القرار لأغراض حماية الجمهور والإغاثة في حالات الكوارث وتوقيت توافرها وكذلك شروط استعمالها، لكي تستطيع تلبية ما تقتضيه ظروفها الوطنية الخاصة،</w:t>
      </w:r>
    </w:p>
    <w:p w:rsidR="0062707D" w:rsidRDefault="0062707D" w:rsidP="00305A17">
      <w:pPr>
        <w:pStyle w:val="call"/>
        <w:rPr>
          <w:rtl/>
        </w:rPr>
      </w:pPr>
      <w:r>
        <w:rPr>
          <w:rFonts w:hint="cs"/>
          <w:rtl/>
        </w:rPr>
        <w:t>يقـرر</w:t>
      </w:r>
    </w:p>
    <w:p w:rsidR="0062707D" w:rsidRDefault="0062707D" w:rsidP="0062707D">
      <w:pPr>
        <w:rPr>
          <w:rtl/>
        </w:rPr>
      </w:pPr>
      <w:r>
        <w:t>1</w:t>
      </w:r>
      <w:r>
        <w:rPr>
          <w:rFonts w:hint="cs"/>
          <w:rtl/>
        </w:rPr>
        <w:tab/>
        <w:t>أن يوصي الإدارات بقوة على استعمال النطاقات المنسقة على المستوى الإقليمي في أغراض حماية الجمهور والإغاثة في حالات الكوارث إلى أقصى حد ممكن، آخذة بعين الاعتبار المتطلبات الوطنية والإقليمية وكذلك مراعاة ما قد يلزم من تشاور وتعاون مع البلدان الأخرى المعنية؛</w:t>
      </w:r>
    </w:p>
    <w:p w:rsidR="0062707D" w:rsidRDefault="0062707D" w:rsidP="0062707D">
      <w:pPr>
        <w:rPr>
          <w:rtl/>
        </w:rPr>
      </w:pPr>
      <w:r>
        <w:t>2</w:t>
      </w:r>
      <w:r>
        <w:rPr>
          <w:rFonts w:hint="cs"/>
          <w:rtl/>
        </w:rPr>
        <w:tab/>
        <w:t>أنه لأغراض تحقيق تناسق نطاقات/مديات التردد على الصعيد الإقليمي لتطبيق الحلول المتقدمة في مجالات حماية الجمهور والإغاثة في حالات الكوارث، تُشجَّع الإدارات على أن تأخذ في الاعتبار نطاقات/مديات الترددات المحددة فيما يلي أو أجزاء منها عند قيامها بالتخطيط على المستوى الوطني:</w:t>
      </w:r>
    </w:p>
    <w:p w:rsidR="0062707D" w:rsidRPr="005B44A8" w:rsidRDefault="0062707D" w:rsidP="0062707D">
      <w:pPr>
        <w:pStyle w:val="enumlev1"/>
        <w:rPr>
          <w:spacing w:val="-8"/>
        </w:rPr>
      </w:pPr>
      <w:r w:rsidRPr="005B44A8">
        <w:rPr>
          <w:rFonts w:hint="cs"/>
          <w:spacing w:val="-8"/>
          <w:rtl/>
        </w:rPr>
        <w:t>-</w:t>
      </w:r>
      <w:r w:rsidRPr="005B44A8">
        <w:rPr>
          <w:rFonts w:hint="cs"/>
          <w:spacing w:val="-8"/>
          <w:rtl/>
        </w:rPr>
        <w:tab/>
        <w:t xml:space="preserve">في الإقليم </w:t>
      </w:r>
      <w:r w:rsidRPr="005B44A8">
        <w:rPr>
          <w:spacing w:val="-8"/>
        </w:rPr>
        <w:t>1</w:t>
      </w:r>
      <w:r w:rsidRPr="005B44A8">
        <w:rPr>
          <w:rFonts w:hint="cs"/>
          <w:spacing w:val="-8"/>
          <w:rtl/>
        </w:rPr>
        <w:t xml:space="preserve">: المدى </w:t>
      </w:r>
      <w:r w:rsidRPr="005B44A8">
        <w:rPr>
          <w:spacing w:val="-8"/>
        </w:rPr>
        <w:t>MHz 470</w:t>
      </w:r>
      <w:r w:rsidRPr="005B44A8">
        <w:rPr>
          <w:spacing w:val="-8"/>
        </w:rPr>
        <w:sym w:font="Symbol" w:char="F02D"/>
      </w:r>
      <w:r w:rsidRPr="005B44A8">
        <w:rPr>
          <w:spacing w:val="-8"/>
        </w:rPr>
        <w:t>380</w:t>
      </w:r>
      <w:r w:rsidRPr="005B44A8">
        <w:rPr>
          <w:rFonts w:hint="cs"/>
          <w:spacing w:val="-8"/>
          <w:rtl/>
        </w:rPr>
        <w:t xml:space="preserve"> باعتباره مدى الترددات الذي يقع داخله النطاق </w:t>
      </w:r>
      <w:r w:rsidRPr="005B44A8">
        <w:rPr>
          <w:spacing w:val="-8"/>
        </w:rPr>
        <w:t>MHz 395</w:t>
      </w:r>
      <w:r w:rsidRPr="005B44A8">
        <w:rPr>
          <w:spacing w:val="-8"/>
        </w:rPr>
        <w:sym w:font="Symbol" w:char="F02D"/>
      </w:r>
      <w:r w:rsidRPr="005B44A8">
        <w:rPr>
          <w:spacing w:val="-8"/>
        </w:rPr>
        <w:t>390/385</w:t>
      </w:r>
      <w:r w:rsidRPr="005B44A8">
        <w:rPr>
          <w:spacing w:val="-8"/>
        </w:rPr>
        <w:sym w:font="Symbol" w:char="F02D"/>
      </w:r>
      <w:r w:rsidRPr="005B44A8">
        <w:rPr>
          <w:spacing w:val="-8"/>
        </w:rPr>
        <w:t>380</w:t>
      </w:r>
      <w:r w:rsidRPr="005B44A8">
        <w:rPr>
          <w:rFonts w:hint="cs"/>
          <w:spacing w:val="-8"/>
          <w:rtl/>
        </w:rPr>
        <w:t xml:space="preserve"> الذي يمثل النطاق المنسق الرئيسي المفضل لأنشطة حماية الجمهور المستديمة داخل البلدان المعنية التي أبدت موافقتها في الإقليم</w:t>
      </w:r>
      <w:r w:rsidRPr="005B44A8">
        <w:rPr>
          <w:rFonts w:hint="eastAsia"/>
          <w:spacing w:val="-8"/>
          <w:rtl/>
        </w:rPr>
        <w:t> </w:t>
      </w:r>
      <w:r w:rsidRPr="005B44A8">
        <w:rPr>
          <w:spacing w:val="-8"/>
        </w:rPr>
        <w:t>1</w:t>
      </w:r>
      <w:r w:rsidRPr="005B44A8">
        <w:rPr>
          <w:rFonts w:hint="cs"/>
          <w:spacing w:val="-8"/>
          <w:rtl/>
        </w:rPr>
        <w:t>؛</w:t>
      </w:r>
    </w:p>
    <w:p w:rsidR="0062707D" w:rsidRDefault="0062707D" w:rsidP="0062707D">
      <w:pPr>
        <w:pStyle w:val="enumlev1"/>
        <w:rPr>
          <w:rtl/>
        </w:rPr>
      </w:pPr>
      <w:r>
        <w:rPr>
          <w:rFonts w:hint="cs"/>
          <w:rtl/>
        </w:rPr>
        <w:t>-</w:t>
      </w:r>
      <w:r>
        <w:rPr>
          <w:rFonts w:hint="cs"/>
          <w:rtl/>
        </w:rPr>
        <w:tab/>
        <w:t xml:space="preserve">في الإقليم </w:t>
      </w:r>
      <w:r>
        <w:t>2</w:t>
      </w:r>
      <w:r w:rsidRPr="004F05ED">
        <w:rPr>
          <w:rStyle w:val="FootnoteReference"/>
          <w:rtl/>
        </w:rPr>
        <w:footnoteReference w:customMarkFollows="1" w:id="9"/>
        <w:t>5</w:t>
      </w:r>
      <w:r>
        <w:rPr>
          <w:rFonts w:hint="cs"/>
          <w:rtl/>
        </w:rPr>
        <w:t xml:space="preserve">: النطاقات </w:t>
      </w:r>
      <w:r>
        <w:t>MHz 806</w:t>
      </w:r>
      <w:r>
        <w:sym w:font="Symbol" w:char="F02D"/>
      </w:r>
      <w:r>
        <w:t>746</w:t>
      </w:r>
      <w:r>
        <w:rPr>
          <w:rFonts w:hint="cs"/>
          <w:rtl/>
        </w:rPr>
        <w:t xml:space="preserve"> و</w:t>
      </w:r>
      <w:r>
        <w:t>MHz 869</w:t>
      </w:r>
      <w:r>
        <w:sym w:font="Symbol" w:char="F02D"/>
      </w:r>
      <w:r>
        <w:t>806</w:t>
      </w:r>
      <w:r>
        <w:rPr>
          <w:rFonts w:hint="cs"/>
          <w:rtl/>
        </w:rPr>
        <w:t xml:space="preserve"> و</w:t>
      </w:r>
      <w:r>
        <w:t>MHz 4 990</w:t>
      </w:r>
      <w:r>
        <w:sym w:font="Symbol" w:char="F02D"/>
      </w:r>
      <w:r>
        <w:t>4 940</w:t>
      </w:r>
      <w:r>
        <w:rPr>
          <w:rFonts w:hint="cs"/>
          <w:rtl/>
        </w:rPr>
        <w:t>؛</w:t>
      </w:r>
    </w:p>
    <w:p w:rsidR="0062707D" w:rsidRPr="00E227F3" w:rsidRDefault="0062707D" w:rsidP="0062707D">
      <w:pPr>
        <w:pStyle w:val="enumlev1"/>
        <w:rPr>
          <w:spacing w:val="-6"/>
          <w:rtl/>
        </w:rPr>
      </w:pPr>
      <w:r w:rsidRPr="00E227F3">
        <w:rPr>
          <w:rFonts w:hint="cs"/>
          <w:spacing w:val="-6"/>
          <w:rtl/>
        </w:rPr>
        <w:t>-</w:t>
      </w:r>
      <w:r w:rsidRPr="00E227F3">
        <w:rPr>
          <w:rFonts w:hint="cs"/>
          <w:spacing w:val="-6"/>
          <w:rtl/>
        </w:rPr>
        <w:tab/>
        <w:t xml:space="preserve">في الإقليم </w:t>
      </w:r>
      <w:r w:rsidRPr="00E227F3">
        <w:rPr>
          <w:rStyle w:val="FootnoteReference"/>
          <w:spacing w:val="-6"/>
        </w:rPr>
        <w:footnoteReference w:customMarkFollows="1" w:id="10"/>
        <w:t>6</w:t>
      </w:r>
      <w:r w:rsidRPr="00E227F3">
        <w:rPr>
          <w:spacing w:val="-6"/>
        </w:rPr>
        <w:t>3</w:t>
      </w:r>
      <w:r w:rsidRPr="00E227F3">
        <w:rPr>
          <w:rFonts w:hint="cs"/>
          <w:spacing w:val="-6"/>
          <w:rtl/>
        </w:rPr>
        <w:t xml:space="preserve">: النطاقات </w:t>
      </w:r>
      <w:r w:rsidRPr="00E227F3">
        <w:rPr>
          <w:spacing w:val="-6"/>
        </w:rPr>
        <w:t>MHz 430</w:t>
      </w:r>
      <w:r w:rsidRPr="00E227F3">
        <w:rPr>
          <w:spacing w:val="-6"/>
        </w:rPr>
        <w:sym w:font="Symbol" w:char="F02D"/>
      </w:r>
      <w:r w:rsidRPr="00E227F3">
        <w:rPr>
          <w:spacing w:val="-6"/>
        </w:rPr>
        <w:t>406,1</w:t>
      </w:r>
      <w:r w:rsidRPr="00E227F3">
        <w:rPr>
          <w:rFonts w:hint="cs"/>
          <w:spacing w:val="-6"/>
          <w:rtl/>
        </w:rPr>
        <w:t xml:space="preserve"> و</w:t>
      </w:r>
      <w:r w:rsidRPr="00E227F3">
        <w:rPr>
          <w:spacing w:val="-6"/>
        </w:rPr>
        <w:t>MHz 470</w:t>
      </w:r>
      <w:r w:rsidRPr="00E227F3">
        <w:rPr>
          <w:spacing w:val="-6"/>
        </w:rPr>
        <w:sym w:font="Symbol" w:char="F02D"/>
      </w:r>
      <w:r w:rsidRPr="00E227F3">
        <w:rPr>
          <w:spacing w:val="-6"/>
        </w:rPr>
        <w:t>440</w:t>
      </w:r>
      <w:r w:rsidRPr="00E227F3">
        <w:rPr>
          <w:rFonts w:hint="cs"/>
          <w:spacing w:val="-6"/>
          <w:rtl/>
        </w:rPr>
        <w:t xml:space="preserve"> و</w:t>
      </w:r>
      <w:r w:rsidRPr="00E227F3">
        <w:rPr>
          <w:spacing w:val="-6"/>
        </w:rPr>
        <w:t>MHz 869</w:t>
      </w:r>
      <w:r w:rsidRPr="00E227F3">
        <w:rPr>
          <w:spacing w:val="-6"/>
        </w:rPr>
        <w:sym w:font="Symbol" w:char="F02D"/>
      </w:r>
      <w:r w:rsidRPr="00E227F3">
        <w:rPr>
          <w:spacing w:val="-6"/>
        </w:rPr>
        <w:t>851/824</w:t>
      </w:r>
      <w:r w:rsidRPr="00E227F3">
        <w:rPr>
          <w:spacing w:val="-6"/>
        </w:rPr>
        <w:sym w:font="Symbol" w:char="F02D"/>
      </w:r>
      <w:r w:rsidRPr="00E227F3">
        <w:rPr>
          <w:spacing w:val="-6"/>
        </w:rPr>
        <w:t>806</w:t>
      </w:r>
      <w:r w:rsidRPr="00E227F3">
        <w:rPr>
          <w:rFonts w:hint="cs"/>
          <w:spacing w:val="-6"/>
          <w:rtl/>
        </w:rPr>
        <w:t xml:space="preserve"> و</w:t>
      </w:r>
      <w:r w:rsidRPr="00E227F3">
        <w:rPr>
          <w:spacing w:val="-6"/>
        </w:rPr>
        <w:t>MHz 4 990</w:t>
      </w:r>
      <w:r w:rsidRPr="00E227F3">
        <w:rPr>
          <w:spacing w:val="-6"/>
        </w:rPr>
        <w:sym w:font="Symbol" w:char="F02D"/>
      </w:r>
      <w:r w:rsidRPr="00E227F3">
        <w:rPr>
          <w:spacing w:val="-6"/>
        </w:rPr>
        <w:t>4 940</w:t>
      </w:r>
      <w:r w:rsidRPr="00E227F3">
        <w:rPr>
          <w:rFonts w:hint="cs"/>
          <w:spacing w:val="-6"/>
          <w:rtl/>
        </w:rPr>
        <w:t xml:space="preserve"> و</w:t>
      </w:r>
      <w:r w:rsidRPr="00E227F3">
        <w:rPr>
          <w:spacing w:val="-6"/>
        </w:rPr>
        <w:t>MHz 5 925</w:t>
      </w:r>
      <w:r w:rsidRPr="00E227F3">
        <w:rPr>
          <w:spacing w:val="-6"/>
        </w:rPr>
        <w:sym w:font="Symbol" w:char="F02D"/>
      </w:r>
      <w:r w:rsidRPr="00E227F3">
        <w:rPr>
          <w:spacing w:val="-6"/>
        </w:rPr>
        <w:t>5 850</w:t>
      </w:r>
      <w:r w:rsidRPr="00E227F3">
        <w:rPr>
          <w:rFonts w:hint="cs"/>
          <w:spacing w:val="-6"/>
          <w:rtl/>
        </w:rPr>
        <w:t>؛</w:t>
      </w:r>
    </w:p>
    <w:p w:rsidR="0062707D" w:rsidRDefault="0062707D" w:rsidP="0062707D">
      <w:pPr>
        <w:rPr>
          <w:rtl/>
        </w:rPr>
      </w:pPr>
      <w:r>
        <w:t>3</w:t>
      </w:r>
      <w:r>
        <w:rPr>
          <w:rFonts w:hint="cs"/>
          <w:rtl/>
        </w:rPr>
        <w:tab/>
        <w:t>أن تحديد نطاقات/مديات التردد السالفة لحماية الجمهور والإغاثة في حالات الكوارث لا يحول دون استعمال هذه النطاقات/الترددات في أي تطبيق في الخدمات الموزع لها هذه النطاقات/الترددات، كما أنه لا يحول دون استعمال أي ترددات أخرى لحماية الجمهور والإغاثة في حالات الكوارث طبقاً للوائح الراديو ولا يحدد أي أولوية بالنسبة إلى هذه</w:t>
      </w:r>
      <w:r>
        <w:rPr>
          <w:rFonts w:hint="eastAsia"/>
          <w:rtl/>
        </w:rPr>
        <w:t> </w:t>
      </w:r>
      <w:r>
        <w:rPr>
          <w:rFonts w:hint="cs"/>
          <w:rtl/>
        </w:rPr>
        <w:t>الترددات؛</w:t>
      </w:r>
    </w:p>
    <w:p w:rsidR="00305A17" w:rsidRDefault="00305A17" w:rsidP="0062707D">
      <w:r>
        <w:br w:type="page"/>
      </w:r>
    </w:p>
    <w:p w:rsidR="0062707D" w:rsidRDefault="0062707D" w:rsidP="0062707D">
      <w:pPr>
        <w:rPr>
          <w:rtl/>
        </w:rPr>
      </w:pPr>
      <w:r>
        <w:lastRenderedPageBreak/>
        <w:t>4</w:t>
      </w:r>
      <w:r>
        <w:rPr>
          <w:rFonts w:hint="cs"/>
          <w:rtl/>
        </w:rPr>
        <w:tab/>
        <w:t>تشجيع الإدارات على أن تلبي، في حالات الطوارئ والإغاثة في حالات الكوارث، الاحتياجات المؤقتة إلى الترددات بالإضافة إلى ما توفره عادة طبقاً للاتفاقات مع الإدارات المعنية؛</w:t>
      </w:r>
    </w:p>
    <w:p w:rsidR="0062707D" w:rsidRDefault="0062707D" w:rsidP="0062707D">
      <w:pPr>
        <w:rPr>
          <w:rtl/>
        </w:rPr>
      </w:pPr>
      <w:r>
        <w:t>5</w:t>
      </w:r>
      <w:r>
        <w:rPr>
          <w:rFonts w:hint="cs"/>
          <w:rtl/>
        </w:rPr>
        <w:tab/>
        <w:t>أن تشجع الإدارات الوكالات والمنظمات المعنية بحماية الجمهور والإغاثة في حالات الكوارث على استعمال التكنولوجيات والحلول الحالية والجديدة (الساتلية والأرضية)، بالقدر الممكن عملياً، وتلبية متطلبات التشغيل البيني، والعمل على تحقيق أهداف حماية الجمهور والإغاثة في حالات الكوارث؛</w:t>
      </w:r>
    </w:p>
    <w:p w:rsidR="0062707D" w:rsidRDefault="0062707D" w:rsidP="0062707D">
      <w:pPr>
        <w:rPr>
          <w:rtl/>
        </w:rPr>
      </w:pPr>
      <w:r>
        <w:t>6</w:t>
      </w:r>
      <w:r>
        <w:rPr>
          <w:rFonts w:hint="cs"/>
          <w:rtl/>
        </w:rPr>
        <w:tab/>
        <w:t xml:space="preserve">أنه يجوز للإدارات تشجيع الوكالات والمنظمات على استعمال الحلول اللاسلكية المتقدمة، آخذة في الاعتبار الفقرتين </w:t>
      </w:r>
      <w:r>
        <w:rPr>
          <w:rFonts w:hint="cs"/>
          <w:i/>
          <w:iCs/>
          <w:rtl/>
        </w:rPr>
        <w:t>ح)</w:t>
      </w:r>
      <w:r>
        <w:rPr>
          <w:rFonts w:hint="cs"/>
          <w:rtl/>
        </w:rPr>
        <w:t xml:space="preserve"> و</w:t>
      </w:r>
      <w:r>
        <w:rPr>
          <w:rFonts w:hint="cs"/>
          <w:i/>
          <w:iCs/>
          <w:rtl/>
        </w:rPr>
        <w:t>ط)</w:t>
      </w:r>
      <w:r>
        <w:rPr>
          <w:rFonts w:hint="cs"/>
          <w:rtl/>
        </w:rPr>
        <w:t xml:space="preserve"> من " </w:t>
      </w:r>
      <w:r>
        <w:rPr>
          <w:rFonts w:hint="cs"/>
          <w:i/>
          <w:iCs/>
          <w:rtl/>
        </w:rPr>
        <w:t>إذ يضع في اعتباره</w:t>
      </w:r>
      <w:r>
        <w:rPr>
          <w:rFonts w:hint="cs"/>
          <w:rtl/>
        </w:rPr>
        <w:t>" من أجل توفير دعم إضافي لحماية الجمهور والإغاثة في حالات الكوارث؛</w:t>
      </w:r>
    </w:p>
    <w:p w:rsidR="0062707D" w:rsidRDefault="0062707D" w:rsidP="0062707D">
      <w:pPr>
        <w:rPr>
          <w:rtl/>
        </w:rPr>
      </w:pPr>
      <w:r>
        <w:t>7</w:t>
      </w:r>
      <w:r>
        <w:rPr>
          <w:rFonts w:hint="cs"/>
          <w:rtl/>
        </w:rPr>
        <w:tab/>
        <w:t>تشجيع الإدارات على تيسير التداول عبر الحدود لتجهيزات الاتصالات الراديوية التي تستخدم في الطوارئ والإغاثة في حالات الكوارث، من خلال التعاون والتشاور المتبادل دون الإخلال بالتشريعات الوطنية؛</w:t>
      </w:r>
    </w:p>
    <w:p w:rsidR="0062707D" w:rsidRDefault="0062707D" w:rsidP="0062707D">
      <w:pPr>
        <w:rPr>
          <w:rtl/>
        </w:rPr>
      </w:pPr>
      <w:r>
        <w:t>8</w:t>
      </w:r>
      <w:r>
        <w:rPr>
          <w:rFonts w:hint="cs"/>
          <w:rtl/>
        </w:rPr>
        <w:tab/>
        <w:t>أن تشجع الإدارات الوكالات والمنظمات المعنية بحماية الجمهور والإغاثة في حالات الكوارث على استعمال التوصيات ذات الصلة التي يصدرها قطاع الاتصالات الراديوية في الاتحاد في تخطيط استخدامات الطيف وتنفيذ التكنولوجيات والأنظمة التي تدعم حماية الجمهور والإغاثة في حالات الكوارث؛</w:t>
      </w:r>
    </w:p>
    <w:p w:rsidR="0062707D" w:rsidRDefault="0062707D" w:rsidP="0062707D">
      <w:pPr>
        <w:rPr>
          <w:rtl/>
        </w:rPr>
      </w:pPr>
      <w:r>
        <w:t>9</w:t>
      </w:r>
      <w:r>
        <w:rPr>
          <w:rFonts w:hint="cs"/>
          <w:rtl/>
        </w:rPr>
        <w:tab/>
        <w:t>تشجيع الإدارات على مواصلة التعاون مع الجهات المعنية بحماية الجمهور والإغاثة في حالات الكوارث كي تحدد بمزيد من الدقة المتطلبات التشغيلية اللازمة لأنشطة حماية الجمهور والإغاثة في حالات الكوارث؛</w:t>
      </w:r>
    </w:p>
    <w:p w:rsidR="0062707D" w:rsidRDefault="0062707D" w:rsidP="0062707D">
      <w:r>
        <w:t>10</w:t>
      </w:r>
      <w:r>
        <w:rPr>
          <w:rFonts w:hint="cs"/>
          <w:rtl/>
        </w:rPr>
        <w:tab/>
        <w:t>أنه ينبغي تشجيع الدوائر الصناعية على أخذ هذا القرار في الاعتبار عند تصميم المعدات والتجهيزات في المستقبل بما في ذلك حاجة الإدارات إلى العمل في الأجزاء المختلفة من النطاقات المحددة،</w:t>
      </w:r>
    </w:p>
    <w:p w:rsidR="00305A17" w:rsidRDefault="00305A17" w:rsidP="00BA5CC0">
      <w:pPr>
        <w:pStyle w:val="call"/>
        <w:spacing w:before="0"/>
        <w:rPr>
          <w:rtl/>
        </w:rPr>
      </w:pPr>
      <w:r>
        <w:rPr>
          <w:rtl/>
        </w:rPr>
        <w:br w:type="page"/>
      </w:r>
    </w:p>
    <w:p w:rsidR="0062707D" w:rsidRDefault="0062707D" w:rsidP="00305A17">
      <w:pPr>
        <w:pStyle w:val="call"/>
        <w:rPr>
          <w:rtl/>
        </w:rPr>
      </w:pPr>
      <w:r>
        <w:rPr>
          <w:rFonts w:hint="cs"/>
          <w:rtl/>
        </w:rPr>
        <w:lastRenderedPageBreak/>
        <w:t>ويدعو قطاع الاتصالات الراديوية في الاتحاد إلى</w:t>
      </w:r>
    </w:p>
    <w:p w:rsidR="0062707D" w:rsidRDefault="0062707D" w:rsidP="0062707D">
      <w:pPr>
        <w:rPr>
          <w:rtl/>
        </w:rPr>
      </w:pPr>
      <w:r>
        <w:t>1</w:t>
      </w:r>
      <w:r>
        <w:rPr>
          <w:rFonts w:hint="cs"/>
          <w:rtl/>
        </w:rPr>
        <w:tab/>
        <w:t>مواصلة إجراء الدراسات التقنية ووضع توصيات فيما يتعلق بالتنفيذ التقني والتشغيلي، حسب الاقتضاء، للحلول المتقدمة اللازمة لتلبية احتياجات تطبيقات الاتصالات الراديوية المستخدمة في أغراض حماية الجمهور والإغاثة في حالات الكوارث، مع مراعاة قدرات الأنظمة الحالية وما يمكن أن يطرأ عليها من تطور وما يترتب على ذلك من متطلبات انتقالية، وخصوصاً الأنظمة القائمة في كثير من البلدان النامية، للقيام بالعمليات الوطنية والدولية؛</w:t>
      </w:r>
    </w:p>
    <w:p w:rsidR="0062707D" w:rsidRDefault="0062707D" w:rsidP="0062707D">
      <w:r>
        <w:t>2</w:t>
      </w:r>
      <w:r>
        <w:rPr>
          <w:rFonts w:hint="cs"/>
          <w:rtl/>
        </w:rPr>
        <w:tab/>
        <w:t>إجراء دراسات تقنية مناسبة أخرى لدعم إمكانية تحديد مديات ترددات أخرى لتلبية الاحتياجات الخاصة بالبلدان المعنية التي أعطت موافقتها في الإقليم</w:t>
      </w:r>
      <w:r>
        <w:rPr>
          <w:rFonts w:hint="eastAsia"/>
          <w:rtl/>
        </w:rPr>
        <w:t> </w:t>
      </w:r>
      <w:r>
        <w:t>1</w:t>
      </w:r>
      <w:r>
        <w:rPr>
          <w:rFonts w:hint="cs"/>
          <w:rtl/>
        </w:rPr>
        <w:t>، وخصوصاً لتلبية احتياجات الاتصالات الراديوية الخاصة لوكالات حماية الجمهور والإغاثة في حالات الكوارث.</w:t>
      </w:r>
    </w:p>
    <w:p w:rsidR="0062707D" w:rsidRDefault="0062707D" w:rsidP="0062707D">
      <w:pPr>
        <w:rPr>
          <w:rtl/>
        </w:rPr>
      </w:pPr>
    </w:p>
    <w:p w:rsidR="00305A17" w:rsidRDefault="00305A17" w:rsidP="0062707D">
      <w:pPr>
        <w:rPr>
          <w:rtl/>
        </w:rPr>
      </w:pPr>
    </w:p>
    <w:p w:rsidR="00305A17" w:rsidRDefault="00305A17" w:rsidP="0062707D">
      <w:pPr>
        <w:rPr>
          <w:rtl/>
        </w:rPr>
      </w:pPr>
    </w:p>
    <w:p w:rsidR="00305A17" w:rsidRDefault="00305A17" w:rsidP="0062707D">
      <w:pPr>
        <w:rPr>
          <w:rtl/>
        </w:rPr>
      </w:pPr>
    </w:p>
    <w:p w:rsidR="00305A17" w:rsidRDefault="00305A17" w:rsidP="0062707D">
      <w:pPr>
        <w:rPr>
          <w:rtl/>
        </w:rPr>
      </w:pPr>
    </w:p>
    <w:p w:rsidR="00305A17" w:rsidRDefault="00305A17" w:rsidP="0062707D">
      <w:pPr>
        <w:rPr>
          <w:rtl/>
        </w:rPr>
      </w:pPr>
    </w:p>
    <w:p w:rsidR="00305A17" w:rsidRDefault="00305A17" w:rsidP="0062707D">
      <w:pPr>
        <w:rPr>
          <w:rtl/>
        </w:rPr>
      </w:pPr>
    </w:p>
    <w:p w:rsidR="00305A17" w:rsidRDefault="00305A17" w:rsidP="0062707D">
      <w:pPr>
        <w:rPr>
          <w:rtl/>
        </w:rPr>
      </w:pPr>
    </w:p>
    <w:p w:rsidR="00305A17" w:rsidRDefault="00305A17" w:rsidP="0062707D">
      <w:pPr>
        <w:rPr>
          <w:rtl/>
        </w:rPr>
      </w:pPr>
    </w:p>
    <w:p w:rsidR="00305A17" w:rsidRDefault="00305A17" w:rsidP="0062707D">
      <w:pPr>
        <w:rPr>
          <w:rtl/>
        </w:rPr>
      </w:pPr>
    </w:p>
    <w:p w:rsidR="00305A17" w:rsidRDefault="00305A17" w:rsidP="0062707D">
      <w:pPr>
        <w:rPr>
          <w:rtl/>
        </w:rPr>
      </w:pPr>
    </w:p>
    <w:p w:rsidR="00305A17" w:rsidRDefault="00305A17" w:rsidP="0062707D">
      <w:pPr>
        <w:rPr>
          <w:rtl/>
        </w:rPr>
      </w:pPr>
    </w:p>
    <w:p w:rsidR="0062707D" w:rsidRDefault="0062707D" w:rsidP="0062707D">
      <w:pPr>
        <w:rPr>
          <w:lang w:bidi="ar-SY"/>
        </w:rPr>
      </w:pPr>
    </w:p>
    <w:p w:rsidR="0062707D" w:rsidRDefault="0062707D" w:rsidP="00514FB8">
      <w:pPr>
        <w:spacing w:line="173" w:lineRule="auto"/>
        <w:rPr>
          <w:rtl/>
          <w:lang w:bidi="ar-EG"/>
        </w:rPr>
      </w:pPr>
      <w:r>
        <w:rPr>
          <w:rtl/>
          <w:lang w:bidi="ar-EG"/>
        </w:rPr>
        <w:br w:type="page"/>
      </w:r>
    </w:p>
    <w:p w:rsidR="0062707D" w:rsidRPr="009561AD" w:rsidRDefault="0062707D" w:rsidP="00700226">
      <w:pPr>
        <w:pStyle w:val="ResNo"/>
        <w:rPr>
          <w:rtl/>
          <w:lang w:bidi="ar-SA"/>
        </w:rPr>
      </w:pPr>
      <w:bookmarkStart w:id="158" w:name="_Toc339025942"/>
      <w:bookmarkStart w:id="159" w:name="القرار_647_Rev_WRC12"/>
      <w:bookmarkStart w:id="160" w:name="_Toc340580382"/>
      <w:bookmarkStart w:id="161" w:name="_Toc340580508"/>
      <w:r w:rsidRPr="009561AD">
        <w:rPr>
          <w:rFonts w:hint="cs"/>
          <w:rtl/>
        </w:rPr>
        <w:lastRenderedPageBreak/>
        <w:t xml:space="preserve">القـرار </w:t>
      </w:r>
      <w:r w:rsidRPr="00156D4B">
        <w:rPr>
          <w:rStyle w:val="href"/>
        </w:rPr>
        <w:t>647</w:t>
      </w:r>
      <w:r>
        <w:t> </w:t>
      </w:r>
      <w:r w:rsidRPr="009561AD">
        <w:t>(</w:t>
      </w:r>
      <w:r w:rsidR="00D45017">
        <w:t>R</w:t>
      </w:r>
      <w:r w:rsidR="004C5E60">
        <w:t>ev</w:t>
      </w:r>
      <w:r>
        <w:rPr>
          <w:rFonts w:hint="eastAsia"/>
          <w:lang w:eastAsia="zh-CN"/>
        </w:rPr>
        <w:t>.</w:t>
      </w:r>
      <w:r w:rsidRPr="009561AD">
        <w:t>WRC-</w:t>
      </w:r>
      <w:r>
        <w:rPr>
          <w:rFonts w:hint="eastAsia"/>
          <w:lang w:eastAsia="zh-CN"/>
        </w:rPr>
        <w:t>12</w:t>
      </w:r>
      <w:r w:rsidRPr="009561AD">
        <w:t>)</w:t>
      </w:r>
      <w:bookmarkEnd w:id="158"/>
      <w:bookmarkEnd w:id="159"/>
      <w:bookmarkEnd w:id="160"/>
      <w:bookmarkEnd w:id="161"/>
    </w:p>
    <w:p w:rsidR="0062707D" w:rsidRPr="00737B89" w:rsidRDefault="0062707D" w:rsidP="00305A17">
      <w:pPr>
        <w:pStyle w:val="Restitle"/>
      </w:pPr>
      <w:bookmarkStart w:id="162" w:name="_Toc327956730"/>
      <w:bookmarkStart w:id="163" w:name="_Toc339025943"/>
      <w:r w:rsidRPr="009561AD">
        <w:rPr>
          <w:rFonts w:hint="cs"/>
          <w:rtl/>
        </w:rPr>
        <w:t xml:space="preserve">مبادئ توجيهية </w:t>
      </w:r>
      <w:r>
        <w:rPr>
          <w:rFonts w:hint="cs"/>
          <w:rtl/>
        </w:rPr>
        <w:t xml:space="preserve">بشأن </w:t>
      </w:r>
      <w:r w:rsidRPr="009561AD">
        <w:rPr>
          <w:rFonts w:hint="cs"/>
          <w:rtl/>
        </w:rPr>
        <w:t xml:space="preserve">إدارة الطيف </w:t>
      </w:r>
      <w:r>
        <w:rPr>
          <w:rFonts w:hint="cs"/>
          <w:rtl/>
        </w:rPr>
        <w:t>لأغراض الاتصالات الراديوية ل</w:t>
      </w:r>
      <w:r w:rsidRPr="009561AD">
        <w:rPr>
          <w:rFonts w:hint="cs"/>
          <w:rtl/>
        </w:rPr>
        <w:t>لإغاثة</w:t>
      </w:r>
      <w:r>
        <w:rPr>
          <w:rFonts w:hint="cs"/>
          <w:rtl/>
        </w:rPr>
        <w:t xml:space="preserve"> </w:t>
      </w:r>
      <w:r w:rsidRPr="009561AD">
        <w:rPr>
          <w:rFonts w:hint="cs"/>
          <w:rtl/>
        </w:rPr>
        <w:t xml:space="preserve">في حالات الطوارئ </w:t>
      </w:r>
      <w:r>
        <w:rPr>
          <w:rFonts w:hint="cs"/>
          <w:rtl/>
        </w:rPr>
        <w:t>والكوارث</w:t>
      </w:r>
      <w:r>
        <w:rPr>
          <w:rStyle w:val="FootnoteReference"/>
          <w:rtl/>
        </w:rPr>
        <w:footnoteReference w:customMarkFollows="1" w:id="11"/>
        <w:t>1</w:t>
      </w:r>
      <w:bookmarkEnd w:id="162"/>
      <w:bookmarkEnd w:id="163"/>
    </w:p>
    <w:p w:rsidR="0062707D" w:rsidRDefault="0062707D" w:rsidP="00BA5CC0">
      <w:pPr>
        <w:pStyle w:val="Normalaftertitle"/>
        <w:rPr>
          <w:rtl/>
        </w:rPr>
      </w:pPr>
      <w:r>
        <w:rPr>
          <w:rFonts w:hint="cs"/>
          <w:rtl/>
        </w:rPr>
        <w:t xml:space="preserve">إن المؤتمر العالمي للاتصالات الراديوية (جنيف، </w:t>
      </w:r>
      <w:r>
        <w:t>20</w:t>
      </w:r>
      <w:r>
        <w:rPr>
          <w:rFonts w:hint="eastAsia"/>
        </w:rPr>
        <w:t>12</w:t>
      </w:r>
      <w:r>
        <w:rPr>
          <w:rFonts w:hint="cs"/>
          <w:rtl/>
        </w:rPr>
        <w:t>)،</w:t>
      </w:r>
    </w:p>
    <w:p w:rsidR="0062707D" w:rsidRDefault="0062707D" w:rsidP="00305A17">
      <w:pPr>
        <w:pStyle w:val="call"/>
        <w:rPr>
          <w:rtl/>
        </w:rPr>
      </w:pPr>
      <w:r>
        <w:rPr>
          <w:rFonts w:hint="cs"/>
          <w:rtl/>
        </w:rPr>
        <w:t>إذ يضع في اعتباره</w:t>
      </w:r>
    </w:p>
    <w:p w:rsidR="0062707D" w:rsidRPr="006C2D80" w:rsidRDefault="0062707D" w:rsidP="0062707D">
      <w:pPr>
        <w:rPr>
          <w:rtl/>
          <w:lang w:bidi="ar-EG"/>
        </w:rPr>
      </w:pPr>
      <w:r w:rsidRPr="0092166B">
        <w:rPr>
          <w:i/>
          <w:iCs/>
          <w:rtl/>
          <w:lang w:bidi="ar-EG"/>
        </w:rPr>
        <w:t>أ</w:t>
      </w:r>
      <w:r>
        <w:rPr>
          <w:rFonts w:hint="cs"/>
          <w:i/>
          <w:iCs/>
          <w:rtl/>
          <w:lang w:bidi="ar-EG"/>
        </w:rPr>
        <w:t xml:space="preserve"> </w:t>
      </w:r>
      <w:r w:rsidRPr="0092166B">
        <w:rPr>
          <w:i/>
          <w:iCs/>
          <w:rtl/>
          <w:lang w:bidi="ar-EG"/>
        </w:rPr>
        <w:t>)</w:t>
      </w:r>
      <w:r w:rsidRPr="0092166B">
        <w:rPr>
          <w:rtl/>
          <w:lang w:bidi="ar-EG"/>
        </w:rPr>
        <w:tab/>
        <w:t>أن الكوارث الطبيعية ت</w:t>
      </w:r>
      <w:r w:rsidRPr="0092166B">
        <w:rPr>
          <w:rtl/>
        </w:rPr>
        <w:t>ُ</w:t>
      </w:r>
      <w:r w:rsidRPr="0092166B">
        <w:rPr>
          <w:rtl/>
          <w:lang w:bidi="ar-EG"/>
        </w:rPr>
        <w:t>برز أهمية استخدام تدابير فعالة لتخفيف آثارها، تشمل التنبؤ بها واستشعارها والإنذار بها من خلال الاستخدام المنسّق والفعال لطيف الترددات الراديوية؛</w:t>
      </w:r>
    </w:p>
    <w:p w:rsidR="0062707D" w:rsidRDefault="0062707D" w:rsidP="0062707D">
      <w:pPr>
        <w:rPr>
          <w:lang w:bidi="ar-EG"/>
        </w:rPr>
      </w:pPr>
      <w:r w:rsidRPr="00D31A02">
        <w:rPr>
          <w:rFonts w:hint="cs"/>
          <w:i/>
          <w:iCs/>
          <w:rtl/>
          <w:lang w:bidi="ar-EG"/>
        </w:rPr>
        <w:t>ب)</w:t>
      </w:r>
      <w:r>
        <w:rPr>
          <w:rFonts w:hint="cs"/>
          <w:i/>
          <w:iCs/>
          <w:rtl/>
          <w:lang w:bidi="ar-EG"/>
        </w:rPr>
        <w:tab/>
      </w:r>
      <w:r w:rsidRPr="00A703BC">
        <w:rPr>
          <w:rFonts w:hint="cs"/>
          <w:rtl/>
          <w:lang w:bidi="ar-EG"/>
        </w:rPr>
        <w:t>الدور الشامل الذي يضطلع به الاتحاد الدولي للاتصالات</w:t>
      </w:r>
      <w:r>
        <w:rPr>
          <w:rFonts w:hint="cs"/>
          <w:rtl/>
          <w:lang w:bidi="ar-EG"/>
        </w:rPr>
        <w:t xml:space="preserve"> في </w:t>
      </w:r>
      <w:r w:rsidRPr="00A703BC">
        <w:rPr>
          <w:rFonts w:hint="cs"/>
          <w:rtl/>
          <w:lang w:bidi="ar-EG"/>
        </w:rPr>
        <w:t>اتصالات الطوارئ، ليس</w:t>
      </w:r>
      <w:r>
        <w:rPr>
          <w:rFonts w:hint="cs"/>
          <w:rtl/>
          <w:lang w:bidi="ar-EG"/>
        </w:rPr>
        <w:t xml:space="preserve"> في </w:t>
      </w:r>
      <w:r w:rsidRPr="00A703BC">
        <w:rPr>
          <w:rFonts w:hint="cs"/>
          <w:rtl/>
          <w:lang w:bidi="ar-EG"/>
        </w:rPr>
        <w:t xml:space="preserve">مجال الاتصالات الراديوية فحسب، بل وفي مجال المعايير التقنية اللازمة لتيسير </w:t>
      </w:r>
      <w:r>
        <w:rPr>
          <w:rFonts w:hint="cs"/>
          <w:rtl/>
          <w:lang w:bidi="ar-EG"/>
        </w:rPr>
        <w:t xml:space="preserve">التوصيل </w:t>
      </w:r>
      <w:r w:rsidRPr="00A703BC">
        <w:rPr>
          <w:rFonts w:hint="cs"/>
          <w:rtl/>
          <w:lang w:bidi="ar-EG"/>
        </w:rPr>
        <w:t xml:space="preserve">البيني وإمكانية التشغيل البيني للشبكات من أجل رصد حالات الطوارئ أو الكوارث وإدارتها عند وقوعها وأثناء حدوثها، وباعتباره جزءاً لا يتجزأ من جدول أعمال تنمية الاتصالات </w:t>
      </w:r>
      <w:r>
        <w:rPr>
          <w:rFonts w:hint="cs"/>
          <w:rtl/>
          <w:lang w:bidi="ar-EG"/>
        </w:rPr>
        <w:t xml:space="preserve">بموجب </w:t>
      </w:r>
      <w:r w:rsidRPr="00A703BC">
        <w:rPr>
          <w:rFonts w:hint="cs"/>
          <w:rtl/>
          <w:lang w:bidi="ar-EG"/>
        </w:rPr>
        <w:t>خطة عمل حيدر</w:t>
      </w:r>
      <w:r>
        <w:rPr>
          <w:rFonts w:hint="eastAsia"/>
          <w:rtl/>
          <w:lang w:bidi="ar-EG"/>
        </w:rPr>
        <w:t> </w:t>
      </w:r>
      <w:r w:rsidRPr="00A703BC">
        <w:rPr>
          <w:rFonts w:hint="cs"/>
          <w:rtl/>
          <w:lang w:bidi="ar-EG"/>
        </w:rPr>
        <w:t>آباد</w:t>
      </w:r>
      <w:r w:rsidRPr="00DD103B">
        <w:rPr>
          <w:rtl/>
          <w:lang w:bidi="ar-EG"/>
        </w:rPr>
        <w:t>؛</w:t>
      </w:r>
    </w:p>
    <w:p w:rsidR="0062707D" w:rsidRPr="0092166B" w:rsidRDefault="0062707D" w:rsidP="0062707D">
      <w:pPr>
        <w:rPr>
          <w:rtl/>
        </w:rPr>
      </w:pPr>
      <w:r>
        <w:rPr>
          <w:rFonts w:hint="cs"/>
          <w:i/>
          <w:iCs/>
          <w:rtl/>
          <w:lang w:bidi="ar-EG"/>
        </w:rPr>
        <w:t>ج)</w:t>
      </w:r>
      <w:r>
        <w:rPr>
          <w:rFonts w:hint="cs"/>
          <w:i/>
          <w:iCs/>
          <w:rtl/>
          <w:lang w:bidi="ar-EG"/>
        </w:rPr>
        <w:tab/>
      </w:r>
      <w:r w:rsidRPr="00A703BC">
        <w:rPr>
          <w:rFonts w:hint="cs"/>
          <w:rtl/>
          <w:lang w:bidi="ar-EG"/>
        </w:rPr>
        <w:t xml:space="preserve">أن القرار </w:t>
      </w:r>
      <w:r w:rsidRPr="0092166B">
        <w:rPr>
          <w:b/>
          <w:bCs/>
          <w:lang w:bidi="ar-EG"/>
        </w:rPr>
        <w:t>644 (</w:t>
      </w:r>
      <w:r>
        <w:rPr>
          <w:b/>
          <w:bCs/>
          <w:lang w:bidi="ar-EG"/>
        </w:rPr>
        <w:t>Rev.</w:t>
      </w:r>
      <w:r w:rsidRPr="0092166B">
        <w:rPr>
          <w:b/>
          <w:bCs/>
          <w:lang w:bidi="ar-EG"/>
        </w:rPr>
        <w:t>WRC-12)</w:t>
      </w:r>
      <w:r w:rsidRPr="00A703BC">
        <w:rPr>
          <w:rFonts w:hint="cs"/>
          <w:rtl/>
        </w:rPr>
        <w:t xml:space="preserve"> بشأن موارد الاتصالات الراديوية </w:t>
      </w:r>
      <w:r>
        <w:rPr>
          <w:rFonts w:hint="cs"/>
          <w:rtl/>
        </w:rPr>
        <w:t xml:space="preserve">من أجل </w:t>
      </w:r>
      <w:r w:rsidRPr="00A703BC">
        <w:rPr>
          <w:rFonts w:hint="cs"/>
          <w:rtl/>
        </w:rPr>
        <w:t>الإنذار المبكر ولتخفيف عواقب الكوارث وعمليات الإغاثة، ينص على أن</w:t>
      </w:r>
      <w:r w:rsidRPr="00A703BC">
        <w:rPr>
          <w:rtl/>
        </w:rPr>
        <w:t xml:space="preserve"> يواصل قطاع الاتصالات الراديوية، على وجه السرعة، دراسته لجوانب الاتصالات الراديوية/تكنولوجيا المعلومات والاتصالات المتعلقة بالإنذار المبكر وتخفيف عواقب الكوارث وبعمليات الإغاثة؛</w:t>
      </w:r>
    </w:p>
    <w:p w:rsidR="0062707D" w:rsidRPr="0092166B" w:rsidRDefault="0062707D" w:rsidP="0062707D">
      <w:pPr>
        <w:rPr>
          <w:rtl/>
          <w:lang w:bidi="ar-EG"/>
        </w:rPr>
      </w:pPr>
      <w:r>
        <w:rPr>
          <w:rFonts w:hint="cs"/>
          <w:i/>
          <w:iCs/>
          <w:rtl/>
        </w:rPr>
        <w:t>د )</w:t>
      </w:r>
      <w:r>
        <w:rPr>
          <w:rFonts w:hint="cs"/>
          <w:i/>
          <w:iCs/>
          <w:rtl/>
        </w:rPr>
        <w:tab/>
      </w:r>
      <w:r w:rsidRPr="00A703BC">
        <w:rPr>
          <w:rFonts w:hint="cs"/>
          <w:rtl/>
        </w:rPr>
        <w:t xml:space="preserve">أن </w:t>
      </w:r>
      <w:hyperlink w:anchor="القرار_646_Rev_WRC12" w:history="1">
        <w:r w:rsidRPr="005D6681">
          <w:rPr>
            <w:rStyle w:val="Hyperlink"/>
            <w:rFonts w:hint="cs"/>
            <w:rtl/>
          </w:rPr>
          <w:t xml:space="preserve">القرار </w:t>
        </w:r>
        <w:r w:rsidRPr="005D6681">
          <w:rPr>
            <w:rStyle w:val="Hyperlink"/>
            <w:b/>
            <w:bCs/>
          </w:rPr>
          <w:t>646 (Rev.WRC-12)</w:t>
        </w:r>
      </w:hyperlink>
      <w:r w:rsidRPr="00A703BC">
        <w:rPr>
          <w:rFonts w:hint="cs"/>
          <w:rtl/>
        </w:rPr>
        <w:t xml:space="preserve"> يتناول </w:t>
      </w:r>
      <w:r>
        <w:rPr>
          <w:rFonts w:hint="cs"/>
          <w:rtl/>
        </w:rPr>
        <w:t>بشكل أوسع حماية الجمهور</w:t>
      </w:r>
      <w:r w:rsidRPr="00A703BC">
        <w:rPr>
          <w:rFonts w:hint="cs"/>
          <w:rtl/>
        </w:rPr>
        <w:t xml:space="preserve"> والإغاثة</w:t>
      </w:r>
      <w:r>
        <w:rPr>
          <w:rFonts w:hint="cs"/>
          <w:rtl/>
        </w:rPr>
        <w:t xml:space="preserve"> في </w:t>
      </w:r>
      <w:r w:rsidRPr="00A703BC">
        <w:rPr>
          <w:rFonts w:hint="cs"/>
          <w:rtl/>
        </w:rPr>
        <w:t>حالات الكوارث</w:t>
      </w:r>
      <w:r>
        <w:rPr>
          <w:rFonts w:hint="cs"/>
          <w:rtl/>
        </w:rPr>
        <w:t xml:space="preserve"> </w:t>
      </w:r>
      <w:r>
        <w:t>(PPDR)</w:t>
      </w:r>
      <w:r w:rsidRPr="00A703BC">
        <w:rPr>
          <w:rFonts w:hint="cs"/>
          <w:rtl/>
        </w:rPr>
        <w:t xml:space="preserve"> ويشجع الإدارات أن تأخذ</w:t>
      </w:r>
      <w:r>
        <w:rPr>
          <w:rFonts w:hint="cs"/>
          <w:rtl/>
        </w:rPr>
        <w:t xml:space="preserve"> في </w:t>
      </w:r>
      <w:r w:rsidRPr="00A703BC">
        <w:rPr>
          <w:rFonts w:hint="cs"/>
          <w:rtl/>
        </w:rPr>
        <w:t>الاعتبار نطاقات/مديات الترددات المحددة أو أجزاء منها عند قيامها بالتخطيط على المستوى الوطني وذلك لأغراض تحقيق تناسق نطاقات/مديات التردد على الصعيد الإقليمي لتطبيق الحلول المتقدمة</w:t>
      </w:r>
      <w:r>
        <w:rPr>
          <w:rFonts w:hint="cs"/>
          <w:rtl/>
        </w:rPr>
        <w:t xml:space="preserve"> في </w:t>
      </w:r>
      <w:r w:rsidRPr="00A703BC">
        <w:rPr>
          <w:rFonts w:hint="cs"/>
          <w:rtl/>
        </w:rPr>
        <w:t>مجالات حماية الجمهور والإغاثة</w:t>
      </w:r>
      <w:r>
        <w:rPr>
          <w:rFonts w:hint="cs"/>
          <w:rtl/>
        </w:rPr>
        <w:t xml:space="preserve"> في </w:t>
      </w:r>
      <w:r w:rsidRPr="00A703BC">
        <w:rPr>
          <w:rFonts w:hint="cs"/>
          <w:rtl/>
        </w:rPr>
        <w:t>حالات الكوارث؛</w:t>
      </w:r>
    </w:p>
    <w:p w:rsidR="0062707D" w:rsidRPr="005B44A8" w:rsidRDefault="0062707D" w:rsidP="0062707D">
      <w:pPr>
        <w:rPr>
          <w:spacing w:val="-6"/>
          <w:rtl/>
        </w:rPr>
      </w:pPr>
      <w:r w:rsidRPr="005B44A8">
        <w:rPr>
          <w:rFonts w:hint="cs"/>
          <w:i/>
          <w:iCs/>
          <w:spacing w:val="-6"/>
          <w:rtl/>
          <w:lang w:bidi="ar-EG"/>
        </w:rPr>
        <w:lastRenderedPageBreak/>
        <w:t>ﻫ )</w:t>
      </w:r>
      <w:r w:rsidRPr="005B44A8">
        <w:rPr>
          <w:rFonts w:hint="cs"/>
          <w:i/>
          <w:iCs/>
          <w:spacing w:val="-6"/>
          <w:rtl/>
          <w:lang w:bidi="ar-EG"/>
        </w:rPr>
        <w:tab/>
      </w:r>
      <w:r w:rsidRPr="005B44A8">
        <w:rPr>
          <w:rFonts w:hint="cs"/>
          <w:spacing w:val="-6"/>
          <w:rtl/>
          <w:lang w:bidi="ar-EG"/>
        </w:rPr>
        <w:t xml:space="preserve">أن القرار </w:t>
      </w:r>
      <w:r w:rsidRPr="005B44A8">
        <w:rPr>
          <w:spacing w:val="-6"/>
          <w:lang w:bidi="ar-EG"/>
        </w:rPr>
        <w:t>36</w:t>
      </w:r>
      <w:r w:rsidRPr="005B44A8">
        <w:rPr>
          <w:rFonts w:hint="cs"/>
          <w:spacing w:val="-6"/>
          <w:rtl/>
        </w:rPr>
        <w:t xml:space="preserve"> (المراجع في غوادالاخارا، </w:t>
      </w:r>
      <w:r w:rsidRPr="005B44A8">
        <w:rPr>
          <w:spacing w:val="-6"/>
        </w:rPr>
        <w:t>2010</w:t>
      </w:r>
      <w:r w:rsidRPr="005B44A8">
        <w:rPr>
          <w:rFonts w:hint="cs"/>
          <w:spacing w:val="-6"/>
          <w:rtl/>
        </w:rPr>
        <w:t xml:space="preserve">) يتناول دور الاتصالات/تكنولوجيا المعلومات والاتصالات في خدمة المساعدات الإنسانية، وأن القرار </w:t>
      </w:r>
      <w:r w:rsidRPr="005B44A8">
        <w:rPr>
          <w:spacing w:val="-6"/>
        </w:rPr>
        <w:t>136</w:t>
      </w:r>
      <w:r w:rsidRPr="005B44A8">
        <w:rPr>
          <w:rFonts w:hint="cs"/>
          <w:spacing w:val="-6"/>
          <w:rtl/>
        </w:rPr>
        <w:t xml:space="preserve"> (المراجع في غوادالاخارا، </w:t>
      </w:r>
      <w:r w:rsidRPr="005B44A8">
        <w:rPr>
          <w:spacing w:val="-6"/>
        </w:rPr>
        <w:t>2010</w:t>
      </w:r>
      <w:r w:rsidRPr="005B44A8">
        <w:rPr>
          <w:rFonts w:hint="cs"/>
          <w:spacing w:val="-6"/>
          <w:rtl/>
        </w:rPr>
        <w:t xml:space="preserve">) يتناول استخدام الاتصالات/تكنولوجيا المعلومات والاتصالات في عمليات الرصد والإدارة في حالات الطوارئ والكوارث من أجل الإنذار المبكر والوقاية والتخفيف من آثارها والإغاثة، وأن القرار </w:t>
      </w:r>
      <w:r w:rsidRPr="005B44A8">
        <w:rPr>
          <w:spacing w:val="-6"/>
        </w:rPr>
        <w:t>34</w:t>
      </w:r>
      <w:r w:rsidRPr="005B44A8">
        <w:rPr>
          <w:rFonts w:hint="cs"/>
          <w:spacing w:val="-6"/>
          <w:rtl/>
        </w:rPr>
        <w:t xml:space="preserve"> (المراجع في حيدر</w:t>
      </w:r>
      <w:r w:rsidRPr="005B44A8">
        <w:rPr>
          <w:rFonts w:hint="eastAsia"/>
          <w:spacing w:val="-6"/>
          <w:rtl/>
        </w:rPr>
        <w:t> </w:t>
      </w:r>
      <w:r w:rsidRPr="005B44A8">
        <w:rPr>
          <w:rFonts w:hint="cs"/>
          <w:spacing w:val="-6"/>
          <w:rtl/>
        </w:rPr>
        <w:t xml:space="preserve">آباد، </w:t>
      </w:r>
      <w:r w:rsidRPr="005B44A8">
        <w:rPr>
          <w:spacing w:val="-6"/>
        </w:rPr>
        <w:t>2010</w:t>
      </w:r>
      <w:r w:rsidRPr="005B44A8">
        <w:rPr>
          <w:rFonts w:hint="cs"/>
          <w:spacing w:val="-6"/>
          <w:rtl/>
        </w:rPr>
        <w:t>) يتناول دور الاتصالات/تكنولوجيات المعلومات والاتصالات في التأهب للكوارث والإنذار المبكر بحدوثها وعمليات الإنقاذ وفي تخفيف آثارها وفي عمليات الإغاثة في حالات الكوارث والتصدي لها،</w:t>
      </w:r>
    </w:p>
    <w:p w:rsidR="0062707D" w:rsidRDefault="0062707D" w:rsidP="00305A17">
      <w:pPr>
        <w:pStyle w:val="call"/>
        <w:rPr>
          <w:rtl/>
        </w:rPr>
      </w:pPr>
      <w:r>
        <w:rPr>
          <w:rFonts w:hint="cs"/>
          <w:rtl/>
        </w:rPr>
        <w:t>وإذ يشير إلى</w:t>
      </w:r>
    </w:p>
    <w:p w:rsidR="0062707D" w:rsidRDefault="0062707D" w:rsidP="0062707D">
      <w:pPr>
        <w:rPr>
          <w:rtl/>
          <w:lang w:bidi="ar-EG"/>
        </w:rPr>
      </w:pPr>
      <w:r w:rsidRPr="005C6C60">
        <w:rPr>
          <w:rFonts w:hint="cs"/>
          <w:i/>
          <w:iCs/>
          <w:rtl/>
        </w:rPr>
        <w:t>أ )</w:t>
      </w:r>
      <w:r>
        <w:rPr>
          <w:rFonts w:hint="cs"/>
          <w:rtl/>
        </w:rPr>
        <w:tab/>
      </w:r>
      <w:r w:rsidRPr="0092166B">
        <w:rPr>
          <w:spacing w:val="-6"/>
          <w:rtl/>
        </w:rPr>
        <w:t xml:space="preserve">أن اتفاقية تامبيري المتعلقة بتوفير موارد الاتصالات للتخفيف من آثار الكوارث ولعمليات الإغاثة (تامبيري، </w:t>
      </w:r>
      <w:r w:rsidRPr="0092166B">
        <w:rPr>
          <w:spacing w:val="-6"/>
        </w:rPr>
        <w:t>1998</w:t>
      </w:r>
      <w:r w:rsidRPr="0092166B">
        <w:rPr>
          <w:spacing w:val="-6"/>
          <w:rtl/>
          <w:lang w:bidi="ar-EG"/>
        </w:rPr>
        <w:t>)</w:t>
      </w:r>
      <w:r>
        <w:rPr>
          <w:rStyle w:val="FootnoteReference"/>
          <w:spacing w:val="-6"/>
          <w:rtl/>
          <w:lang w:bidi="ar-EG"/>
        </w:rPr>
        <w:footnoteReference w:customMarkFollows="1" w:id="12"/>
        <w:t>2</w:t>
      </w:r>
      <w:r w:rsidRPr="0092166B">
        <w:rPr>
          <w:spacing w:val="-6"/>
          <w:rtl/>
          <w:lang w:bidi="ar-EG"/>
        </w:rPr>
        <w:t>، وهي معاهدة دولية أودعت لدى الأمين العام للأمم المتحدة تناشد الدول الأطراف، عندما يكون ذلك ممكناً وبما</w:t>
      </w:r>
      <w:r w:rsidRPr="0092166B">
        <w:rPr>
          <w:rFonts w:hint="eastAsia"/>
          <w:spacing w:val="-6"/>
          <w:rtl/>
          <w:lang w:bidi="ar-EG"/>
        </w:rPr>
        <w:t> </w:t>
      </w:r>
      <w:r w:rsidRPr="0092166B">
        <w:rPr>
          <w:spacing w:val="-6"/>
          <w:rtl/>
          <w:lang w:bidi="ar-EG"/>
        </w:rPr>
        <w:t>يتفق مع قوانينها الوطنية، أن تسعى إلى وضع وتنفيذ تدابير لتسهيل توفير موارد الاتصالات لهذه العمليات؛</w:t>
      </w:r>
    </w:p>
    <w:p w:rsidR="0062707D" w:rsidRDefault="0062707D" w:rsidP="0062707D">
      <w:pPr>
        <w:rPr>
          <w:rtl/>
          <w:lang w:bidi="ar-EG"/>
        </w:rPr>
      </w:pPr>
      <w:r w:rsidRPr="005C6C60">
        <w:rPr>
          <w:rFonts w:hint="cs"/>
          <w:i/>
          <w:iCs/>
          <w:rtl/>
          <w:lang w:bidi="ar-EG"/>
        </w:rPr>
        <w:t>ب)</w:t>
      </w:r>
      <w:r>
        <w:rPr>
          <w:rFonts w:hint="cs"/>
          <w:rtl/>
          <w:lang w:bidi="ar-EG"/>
        </w:rPr>
        <w:tab/>
        <w:t>أنه قد يكون لبعض الإدارات حاجات تشغيلية ومتطلبات طيف مختلفة لتطبيقات الإغاثة في حالات الطوارئ والكوارث تبعاً للظروف؛</w:t>
      </w:r>
    </w:p>
    <w:p w:rsidR="0062707D" w:rsidRDefault="0062707D" w:rsidP="0062707D">
      <w:pPr>
        <w:rPr>
          <w:rtl/>
          <w:lang w:bidi="ar-EG"/>
        </w:rPr>
      </w:pPr>
      <w:r w:rsidRPr="005C6C60">
        <w:rPr>
          <w:rFonts w:hint="cs"/>
          <w:i/>
          <w:iCs/>
          <w:rtl/>
          <w:lang w:bidi="ar-EG"/>
        </w:rPr>
        <w:t>ج)</w:t>
      </w:r>
      <w:r>
        <w:rPr>
          <w:rFonts w:hint="cs"/>
          <w:rtl/>
          <w:lang w:bidi="ar-EG"/>
        </w:rPr>
        <w:tab/>
        <w:t>أن التوفير الفوري للطيف لدعم تجهيزات الاتصالات الراديوية في حالات الطوارئ عامل هام لنجاح الاتصالات في المراحل المبكرة جداً من تدخل هيئات المساعدة الإنسانية للإغاثة في حالات الكوارث،</w:t>
      </w:r>
    </w:p>
    <w:p w:rsidR="00305A17" w:rsidRDefault="00305A17" w:rsidP="00305A17">
      <w:pPr>
        <w:pStyle w:val="call"/>
        <w:rPr>
          <w:rtl/>
        </w:rPr>
      </w:pPr>
      <w:r>
        <w:rPr>
          <w:rtl/>
        </w:rPr>
        <w:br w:type="page"/>
      </w:r>
    </w:p>
    <w:p w:rsidR="0062707D" w:rsidRDefault="0062707D" w:rsidP="00305A17">
      <w:pPr>
        <w:pStyle w:val="call"/>
        <w:rPr>
          <w:rtl/>
        </w:rPr>
      </w:pPr>
      <w:r>
        <w:rPr>
          <w:rFonts w:hint="cs"/>
          <w:rtl/>
        </w:rPr>
        <w:lastRenderedPageBreak/>
        <w:t>وإذ يدرك</w:t>
      </w:r>
    </w:p>
    <w:p w:rsidR="0062707D" w:rsidRDefault="0062707D" w:rsidP="0062707D">
      <w:pPr>
        <w:rPr>
          <w:lang w:bidi="ar-EG"/>
        </w:rPr>
      </w:pPr>
      <w:r>
        <w:rPr>
          <w:rFonts w:hint="cs"/>
          <w:rtl/>
          <w:lang w:bidi="ar-EG"/>
        </w:rPr>
        <w:t>مدى التقدم المحرز في المنظمات الإقليمية حول العالم، وخاصة منظمات الاتصالات الإقليمية، بشأن المسائل المتعلقة بالتخطيط للاتصالات في حالات الطوارئ والتصدي لها،</w:t>
      </w:r>
    </w:p>
    <w:p w:rsidR="0062707D" w:rsidRDefault="0062707D" w:rsidP="00305A17">
      <w:pPr>
        <w:pStyle w:val="call"/>
        <w:rPr>
          <w:rtl/>
        </w:rPr>
      </w:pPr>
      <w:r>
        <w:rPr>
          <w:rFonts w:hint="cs"/>
          <w:rtl/>
        </w:rPr>
        <w:t>وإذ يشير كذلك إلى</w:t>
      </w:r>
    </w:p>
    <w:p w:rsidR="0062707D" w:rsidRDefault="0062707D" w:rsidP="0062707D">
      <w:pPr>
        <w:rPr>
          <w:rtl/>
          <w:lang w:bidi="ar-EG"/>
        </w:rPr>
      </w:pPr>
      <w:r>
        <w:rPr>
          <w:rFonts w:hint="cs"/>
          <w:rtl/>
          <w:lang w:bidi="ar-SY"/>
        </w:rPr>
        <w:t xml:space="preserve"> </w:t>
      </w:r>
      <w:r>
        <w:rPr>
          <w:rFonts w:hint="cs"/>
          <w:i/>
          <w:iCs/>
          <w:rtl/>
          <w:lang w:bidi="ar-SY"/>
        </w:rPr>
        <w:t>أ )</w:t>
      </w:r>
      <w:r>
        <w:rPr>
          <w:rFonts w:hint="cs"/>
          <w:rtl/>
          <w:lang w:bidi="ar-SY"/>
        </w:rPr>
        <w:tab/>
      </w:r>
      <w:r>
        <w:rPr>
          <w:rFonts w:hint="cs"/>
          <w:rtl/>
          <w:lang w:bidi="ar-EG"/>
        </w:rPr>
        <w:t xml:space="preserve">القرار </w:t>
      </w:r>
      <w:r>
        <w:rPr>
          <w:lang w:bidi="ar-EG"/>
        </w:rPr>
        <w:t>ITU</w:t>
      </w:r>
      <w:r>
        <w:rPr>
          <w:lang w:bidi="ar-EG"/>
        </w:rPr>
        <w:noBreakHyphen/>
        <w:t>R 55</w:t>
      </w:r>
      <w:r>
        <w:rPr>
          <w:rFonts w:hint="cs"/>
          <w:rtl/>
          <w:lang w:bidi="ar-EG"/>
        </w:rPr>
        <w:t xml:space="preserve"> الذي يدعو لجان الدراسات في قطاع الاتصالات الراديوية أن تأخذ في الاعتبار نطاق الدراسات/الأنشطة الجارية المبينة في ملحق القرار، وأن تضع مبادئ توجيهية بشأن إدارة الاتصالات الراديوية في التنبؤ بالكوارث واستشعارها والتخفيف من حدتها والإغاثة في حال وقوعها، وذلك بالتعاون والتنسيق داخل الاتحاد ومع منظمات أخرى من خارج الاتحاد لتجنب أي ازدواج في الجهود المبذولة؛</w:t>
      </w:r>
    </w:p>
    <w:p w:rsidR="0062707D" w:rsidRDefault="0062707D" w:rsidP="0062707D">
      <w:pPr>
        <w:rPr>
          <w:rtl/>
          <w:lang w:bidi="ar-EG"/>
        </w:rPr>
      </w:pPr>
      <w:r>
        <w:rPr>
          <w:rFonts w:hint="cs"/>
          <w:i/>
          <w:iCs/>
          <w:rtl/>
          <w:lang w:bidi="ar-EG"/>
        </w:rPr>
        <w:t>ب)</w:t>
      </w:r>
      <w:r>
        <w:rPr>
          <w:rFonts w:hint="cs"/>
          <w:i/>
          <w:iCs/>
          <w:rtl/>
          <w:lang w:bidi="ar-EG"/>
        </w:rPr>
        <w:tab/>
      </w:r>
      <w:r>
        <w:rPr>
          <w:rFonts w:hint="cs"/>
          <w:rtl/>
          <w:lang w:bidi="ar-EG"/>
        </w:rPr>
        <w:t xml:space="preserve">القرار </w:t>
      </w:r>
      <w:r>
        <w:rPr>
          <w:lang w:bidi="ar-EG"/>
        </w:rPr>
        <w:t>ITU</w:t>
      </w:r>
      <w:r>
        <w:rPr>
          <w:lang w:bidi="ar-EG"/>
        </w:rPr>
        <w:noBreakHyphen/>
        <w:t>R 53</w:t>
      </w:r>
      <w:r>
        <w:rPr>
          <w:rFonts w:hint="cs"/>
          <w:rtl/>
          <w:lang w:bidi="ar-EG"/>
        </w:rPr>
        <w:t xml:space="preserve"> الذي يكلف مدير مكتب الاتصالات الراديوية بمساعدة الدول الأعضاء في أنشطة التأهب المتعلقة بالاتصالات الراديوية في حالات الطوارئ مثل وضع قائمة تتضمن الترددات المتاحة حالياً للاستعمال في حالات الطوارئ لإدراجها في قاعدة بيانات يحتفظ بها المكتب،</w:t>
      </w:r>
    </w:p>
    <w:p w:rsidR="0062707D" w:rsidRDefault="0062707D" w:rsidP="00305A17">
      <w:pPr>
        <w:pStyle w:val="call"/>
        <w:rPr>
          <w:rtl/>
        </w:rPr>
      </w:pPr>
      <w:r>
        <w:rPr>
          <w:rFonts w:hint="cs"/>
          <w:rtl/>
        </w:rPr>
        <w:t>وإذ يلاحظ</w:t>
      </w:r>
    </w:p>
    <w:p w:rsidR="0062707D" w:rsidRDefault="0062707D" w:rsidP="0062707D">
      <w:pPr>
        <w:rPr>
          <w:rtl/>
          <w:lang w:bidi="ar-EG"/>
        </w:rPr>
      </w:pPr>
      <w:r w:rsidRPr="005C6C60">
        <w:rPr>
          <w:rFonts w:hint="cs"/>
          <w:i/>
          <w:iCs/>
          <w:rtl/>
          <w:lang w:bidi="ar-EG"/>
        </w:rPr>
        <w:t xml:space="preserve"> أ )</w:t>
      </w:r>
      <w:r>
        <w:rPr>
          <w:rFonts w:hint="cs"/>
          <w:rtl/>
          <w:lang w:bidi="ar-EG"/>
        </w:rPr>
        <w:tab/>
        <w:t>أنه عند حدوث كارثة ما، تكون وكالات الإغاثة في حالات الكوارث عادة أول من يظهر على مسرح الأحداث باستخدام أنظمة اتصالاتها اليومية، ولكن في معظم الأحوال يمكن للوكالات والمنظمات الأخرى كذلك المشاركة في عمليات الإغاثة في حالات الكوارث؛</w:t>
      </w:r>
    </w:p>
    <w:p w:rsidR="0062707D" w:rsidRDefault="0062707D" w:rsidP="0062707D">
      <w:pPr>
        <w:rPr>
          <w:rtl/>
          <w:lang w:bidi="ar-EG"/>
        </w:rPr>
      </w:pPr>
      <w:r w:rsidRPr="005C6C60">
        <w:rPr>
          <w:rFonts w:hint="cs"/>
          <w:i/>
          <w:iCs/>
          <w:rtl/>
          <w:lang w:bidi="ar-EG"/>
        </w:rPr>
        <w:t>ب)</w:t>
      </w:r>
      <w:r>
        <w:rPr>
          <w:rFonts w:hint="cs"/>
          <w:rtl/>
          <w:lang w:bidi="ar-EG"/>
        </w:rPr>
        <w:tab/>
        <w:t>أن هناك حاجة حاسمة لاتخاذ تدابير فورية لإدارة الطيف، بما في ذلك تنسيق الترددات وتقاسمها وإعادة استخدام الطيف، داخل منطقة الكارثة؛</w:t>
      </w:r>
    </w:p>
    <w:p w:rsidR="0062707D" w:rsidRDefault="0062707D" w:rsidP="0062707D">
      <w:pPr>
        <w:rPr>
          <w:rtl/>
          <w:lang w:bidi="ar-EG"/>
        </w:rPr>
      </w:pPr>
      <w:r w:rsidRPr="005C6C60">
        <w:rPr>
          <w:rFonts w:hint="cs"/>
          <w:i/>
          <w:iCs/>
          <w:rtl/>
          <w:lang w:bidi="ar-EG"/>
        </w:rPr>
        <w:t>ج)</w:t>
      </w:r>
      <w:r>
        <w:rPr>
          <w:rFonts w:hint="cs"/>
          <w:rtl/>
          <w:lang w:bidi="ar-EG"/>
        </w:rPr>
        <w:tab/>
      </w:r>
      <w:r w:rsidRPr="008A6E3F">
        <w:rPr>
          <w:rFonts w:hint="cs"/>
          <w:spacing w:val="4"/>
          <w:rtl/>
          <w:lang w:bidi="ar-EG"/>
        </w:rPr>
        <w:t>أنه ينبغي</w:t>
      </w:r>
      <w:r>
        <w:rPr>
          <w:rFonts w:hint="cs"/>
          <w:spacing w:val="4"/>
          <w:rtl/>
          <w:lang w:bidi="ar-EG"/>
        </w:rPr>
        <w:t>، في ال</w:t>
      </w:r>
      <w:r w:rsidRPr="008A6E3F">
        <w:rPr>
          <w:rFonts w:hint="cs"/>
          <w:spacing w:val="4"/>
          <w:rtl/>
          <w:lang w:bidi="ar-EG"/>
        </w:rPr>
        <w:t xml:space="preserve">تخطيط الوطني </w:t>
      </w:r>
      <w:r>
        <w:rPr>
          <w:rFonts w:hint="cs"/>
          <w:spacing w:val="4"/>
          <w:rtl/>
          <w:lang w:bidi="ar-EG"/>
        </w:rPr>
        <w:t>للطيف من أجل الإغاثة في </w:t>
      </w:r>
      <w:r w:rsidRPr="008A6E3F">
        <w:rPr>
          <w:rFonts w:hint="cs"/>
          <w:spacing w:val="4"/>
          <w:rtl/>
          <w:lang w:bidi="ar-EG"/>
        </w:rPr>
        <w:t>حالات الطوارئ والكوارث</w:t>
      </w:r>
      <w:r>
        <w:rPr>
          <w:rFonts w:hint="cs"/>
          <w:spacing w:val="4"/>
          <w:rtl/>
          <w:lang w:bidi="ar-EG"/>
        </w:rPr>
        <w:t>، مراعاة</w:t>
      </w:r>
      <w:r w:rsidRPr="008A6E3F">
        <w:rPr>
          <w:rFonts w:hint="cs"/>
          <w:spacing w:val="4"/>
          <w:rtl/>
          <w:lang w:bidi="ar-EG"/>
        </w:rPr>
        <w:t xml:space="preserve"> الحاجة إلى التعاون والتشاور الثنائي مع الإدارات المعنية الأخرى</w:t>
      </w:r>
      <w:r>
        <w:rPr>
          <w:rFonts w:hint="cs"/>
          <w:spacing w:val="4"/>
          <w:rtl/>
          <w:lang w:bidi="ar-EG"/>
        </w:rPr>
        <w:t>،</w:t>
      </w:r>
      <w:r w:rsidRPr="008A6E3F">
        <w:rPr>
          <w:rFonts w:hint="cs"/>
          <w:spacing w:val="4"/>
          <w:rtl/>
          <w:lang w:bidi="ar-EG"/>
        </w:rPr>
        <w:t xml:space="preserve"> وهو ما يمكن </w:t>
      </w:r>
      <w:r>
        <w:rPr>
          <w:rFonts w:hint="cs"/>
          <w:spacing w:val="4"/>
          <w:rtl/>
          <w:lang w:bidi="ar-EG"/>
        </w:rPr>
        <w:t xml:space="preserve">تيسيره من خلال </w:t>
      </w:r>
      <w:r w:rsidRPr="008A6E3F">
        <w:rPr>
          <w:rFonts w:hint="cs"/>
          <w:spacing w:val="4"/>
          <w:rtl/>
          <w:lang w:bidi="ar-EG"/>
        </w:rPr>
        <w:t xml:space="preserve">تنسيق </w:t>
      </w:r>
      <w:r>
        <w:rPr>
          <w:rFonts w:hint="cs"/>
          <w:spacing w:val="4"/>
          <w:rtl/>
          <w:lang w:bidi="ar-EG"/>
        </w:rPr>
        <w:t>استعمال الطيف،</w:t>
      </w:r>
      <w:r w:rsidRPr="008A6E3F">
        <w:rPr>
          <w:rFonts w:hint="cs"/>
          <w:spacing w:val="4"/>
          <w:rtl/>
          <w:lang w:bidi="ar-EG"/>
        </w:rPr>
        <w:t xml:space="preserve"> إضافة إلى مبادئ توجيهية متفق عليها لإدارة الطيف خاصة بالتخطيط للإغاثة</w:t>
      </w:r>
      <w:r>
        <w:rPr>
          <w:rFonts w:hint="cs"/>
          <w:spacing w:val="4"/>
          <w:rtl/>
          <w:lang w:bidi="ar-EG"/>
        </w:rPr>
        <w:t xml:space="preserve"> في حالات</w:t>
      </w:r>
      <w:r w:rsidRPr="008A6E3F">
        <w:rPr>
          <w:rFonts w:hint="cs"/>
          <w:spacing w:val="4"/>
          <w:rtl/>
          <w:lang w:bidi="ar-EG"/>
        </w:rPr>
        <w:t xml:space="preserve"> الكوارث </w:t>
      </w:r>
      <w:r>
        <w:rPr>
          <w:rFonts w:hint="cs"/>
          <w:spacing w:val="4"/>
          <w:rtl/>
          <w:lang w:bidi="ar-EG"/>
        </w:rPr>
        <w:t>و</w:t>
      </w:r>
      <w:r w:rsidRPr="008A6E3F">
        <w:rPr>
          <w:rFonts w:hint="cs"/>
          <w:spacing w:val="4"/>
          <w:rtl/>
          <w:lang w:bidi="ar-EG"/>
        </w:rPr>
        <w:t>الطوارئ؛</w:t>
      </w:r>
    </w:p>
    <w:p w:rsidR="0062707D" w:rsidRDefault="0062707D" w:rsidP="0062707D">
      <w:pPr>
        <w:rPr>
          <w:i/>
          <w:iCs/>
          <w:rtl/>
          <w:lang w:bidi="ar-EG"/>
        </w:rPr>
      </w:pPr>
      <w:r>
        <w:rPr>
          <w:i/>
          <w:iCs/>
          <w:rtl/>
          <w:lang w:bidi="ar-EG"/>
        </w:rPr>
        <w:br w:type="page"/>
      </w:r>
    </w:p>
    <w:p w:rsidR="0062707D" w:rsidRDefault="0062707D" w:rsidP="0062707D">
      <w:pPr>
        <w:rPr>
          <w:rtl/>
          <w:lang w:bidi="ar-EG"/>
        </w:rPr>
      </w:pPr>
      <w:r w:rsidRPr="005C6C60">
        <w:rPr>
          <w:rFonts w:hint="cs"/>
          <w:i/>
          <w:iCs/>
          <w:rtl/>
          <w:lang w:bidi="ar-EG"/>
        </w:rPr>
        <w:lastRenderedPageBreak/>
        <w:t>د )</w:t>
      </w:r>
      <w:r>
        <w:rPr>
          <w:rFonts w:hint="cs"/>
          <w:rtl/>
          <w:lang w:bidi="ar-EG"/>
        </w:rPr>
        <w:tab/>
        <w:t>أنه يمكن أن يحدث وقت الكوارث تدمير أو تعطيل لمرافق الاتصالات الراديوية وقد لا يكون في مقدور السلطات التنظيمية الوطنية توفير خدمات إدارة الطيف اللازمة لنشر أنظمة راديوية لعمليات الإغاثة؛</w:t>
      </w:r>
    </w:p>
    <w:p w:rsidR="0062707D" w:rsidRDefault="0062707D" w:rsidP="0062707D">
      <w:pPr>
        <w:rPr>
          <w:spacing w:val="-4"/>
          <w:rtl/>
          <w:lang w:bidi="ar-EG"/>
        </w:rPr>
      </w:pPr>
      <w:r w:rsidRPr="005C6C60">
        <w:rPr>
          <w:rFonts w:hint="cs"/>
          <w:i/>
          <w:iCs/>
          <w:rtl/>
          <w:lang w:bidi="ar-EG"/>
        </w:rPr>
        <w:t>ﻫ )</w:t>
      </w:r>
      <w:r w:rsidRPr="0092166B">
        <w:rPr>
          <w:spacing w:val="-4"/>
          <w:rtl/>
          <w:lang w:bidi="ar-EG"/>
        </w:rPr>
        <w:tab/>
        <w:t>أن من شأن معرفة مدى توافر الترددات لدى كل من الإدارات حيث يمكن تشغيل المعدات أن يسهل التشغيل البيني و/أو العمل المشترك، مع</w:t>
      </w:r>
      <w:r>
        <w:rPr>
          <w:rFonts w:hint="eastAsia"/>
          <w:spacing w:val="-4"/>
          <w:rtl/>
          <w:lang w:bidi="ar-EG"/>
        </w:rPr>
        <w:t> </w:t>
      </w:r>
      <w:r w:rsidRPr="0092166B">
        <w:rPr>
          <w:spacing w:val="-4"/>
          <w:rtl/>
          <w:lang w:bidi="ar-EG"/>
        </w:rPr>
        <w:t>التعاون والتشاور، خاصة</w:t>
      </w:r>
      <w:r>
        <w:rPr>
          <w:spacing w:val="-4"/>
          <w:rtl/>
          <w:lang w:bidi="ar-EG"/>
        </w:rPr>
        <w:t xml:space="preserve"> في </w:t>
      </w:r>
      <w:r w:rsidRPr="0092166B">
        <w:rPr>
          <w:spacing w:val="-4"/>
          <w:rtl/>
          <w:lang w:bidi="ar-EG"/>
        </w:rPr>
        <w:t>حالات الطوارئ وأنشطة الإغاثة</w:t>
      </w:r>
      <w:r>
        <w:rPr>
          <w:spacing w:val="-4"/>
          <w:rtl/>
          <w:lang w:bidi="ar-EG"/>
        </w:rPr>
        <w:t xml:space="preserve"> في </w:t>
      </w:r>
      <w:r w:rsidRPr="0092166B">
        <w:rPr>
          <w:spacing w:val="-4"/>
          <w:rtl/>
          <w:lang w:bidi="ar-EG"/>
        </w:rPr>
        <w:t>حالات الكوارث الوطنية والإقليمية والعابرة للحدود،</w:t>
      </w:r>
    </w:p>
    <w:p w:rsidR="0062707D" w:rsidRDefault="0062707D" w:rsidP="00305A17">
      <w:pPr>
        <w:pStyle w:val="call"/>
        <w:rPr>
          <w:rtl/>
        </w:rPr>
      </w:pPr>
      <w:r>
        <w:rPr>
          <w:rFonts w:hint="cs"/>
          <w:rtl/>
        </w:rPr>
        <w:t>وإذ يلاحظ كذلك</w:t>
      </w:r>
    </w:p>
    <w:p w:rsidR="0062707D" w:rsidRDefault="0062707D" w:rsidP="0062707D">
      <w:pPr>
        <w:rPr>
          <w:lang w:bidi="ar-EG"/>
        </w:rPr>
      </w:pPr>
      <w:r w:rsidRPr="005C6C60">
        <w:rPr>
          <w:rFonts w:hint="cs"/>
          <w:i/>
          <w:iCs/>
          <w:rtl/>
          <w:lang w:bidi="ar-EG"/>
        </w:rPr>
        <w:t xml:space="preserve"> أ )</w:t>
      </w:r>
      <w:r>
        <w:rPr>
          <w:rFonts w:hint="cs"/>
          <w:rtl/>
          <w:lang w:bidi="ar-EG"/>
        </w:rPr>
        <w:tab/>
        <w:t>ضرورة توفير المرونة لوكالات ومنظمات الإغاثة في حالات الكوارث بحيث تستخدم الاتصالات الراديوية الحالية والمستقبلية بما ييسر تنفيذ عملياتها الإنسانية؛</w:t>
      </w:r>
    </w:p>
    <w:p w:rsidR="0062707D" w:rsidRDefault="0062707D" w:rsidP="0062707D">
      <w:pPr>
        <w:rPr>
          <w:rtl/>
          <w:lang w:bidi="ar-EG"/>
        </w:rPr>
      </w:pPr>
      <w:r w:rsidRPr="005C6C60">
        <w:rPr>
          <w:rFonts w:hint="cs"/>
          <w:i/>
          <w:iCs/>
          <w:rtl/>
          <w:lang w:bidi="ar-EG"/>
        </w:rPr>
        <w:t>ب)</w:t>
      </w:r>
      <w:r>
        <w:rPr>
          <w:rFonts w:hint="cs"/>
          <w:rtl/>
          <w:lang w:bidi="ar-EG"/>
        </w:rPr>
        <w:tab/>
        <w:t>أن من صالح الإدارات ووكالات ومنظمات الإغاثة في حالات الكوارث أن يكون في إمكانها النفاذ إلى المعلومات المحدثة بشأن تخطيط الطيف الوطني لحالات الطوارئ والإغاثة في حالات الكوارث،</w:t>
      </w:r>
    </w:p>
    <w:p w:rsidR="0062707D" w:rsidRDefault="0062707D" w:rsidP="00305A17">
      <w:pPr>
        <w:pStyle w:val="call"/>
      </w:pPr>
      <w:r>
        <w:rPr>
          <w:rFonts w:hint="cs"/>
          <w:rtl/>
          <w:lang w:bidi="ar-SY"/>
        </w:rPr>
        <w:t xml:space="preserve">وإذ </w:t>
      </w:r>
      <w:r>
        <w:rPr>
          <w:rFonts w:hint="cs"/>
          <w:rtl/>
        </w:rPr>
        <w:t>يأخذ بعين الاعتبار</w:t>
      </w:r>
    </w:p>
    <w:p w:rsidR="0062707D" w:rsidRPr="0053561C" w:rsidRDefault="0062707D" w:rsidP="0062707D">
      <w:pPr>
        <w:rPr>
          <w:spacing w:val="-4"/>
          <w:rtl/>
        </w:rPr>
      </w:pPr>
      <w:r w:rsidRPr="0053561C">
        <w:rPr>
          <w:rFonts w:hint="cs"/>
          <w:i/>
          <w:iCs/>
          <w:spacing w:val="-4"/>
          <w:rtl/>
          <w:lang w:bidi="ar-SY"/>
        </w:rPr>
        <w:t xml:space="preserve"> أ )</w:t>
      </w:r>
      <w:r w:rsidRPr="0053561C">
        <w:rPr>
          <w:rFonts w:hint="eastAsia"/>
          <w:i/>
          <w:iCs/>
          <w:spacing w:val="-4"/>
          <w:lang w:bidi="ar-SY"/>
        </w:rPr>
        <w:tab/>
      </w:r>
      <w:r w:rsidRPr="00190E50">
        <w:rPr>
          <w:rtl/>
        </w:rPr>
        <w:t xml:space="preserve">الرسائل المعممة الصادرة عن مكتب الاتصالات الراديوية </w:t>
      </w:r>
      <w:r w:rsidRPr="00190E50">
        <w:t>CR/281</w:t>
      </w:r>
      <w:r w:rsidRPr="00190E50">
        <w:rPr>
          <w:rtl/>
        </w:rPr>
        <w:t xml:space="preserve"> (</w:t>
      </w:r>
      <w:r w:rsidRPr="00190E50">
        <w:t>13</w:t>
      </w:r>
      <w:r w:rsidRPr="00190E50">
        <w:rPr>
          <w:rtl/>
        </w:rPr>
        <w:t xml:space="preserve"> مارس </w:t>
      </w:r>
      <w:r w:rsidRPr="00190E50">
        <w:t>2008</w:t>
      </w:r>
      <w:r w:rsidRPr="00190E50">
        <w:rPr>
          <w:rtl/>
        </w:rPr>
        <w:t>)، و</w:t>
      </w:r>
      <w:r w:rsidRPr="00190E50">
        <w:t>CR/283</w:t>
      </w:r>
      <w:r w:rsidRPr="00190E50">
        <w:rPr>
          <w:rtl/>
        </w:rPr>
        <w:t xml:space="preserve"> (</w:t>
      </w:r>
      <w:r w:rsidRPr="00190E50">
        <w:t>6</w:t>
      </w:r>
      <w:r w:rsidRPr="00190E50">
        <w:rPr>
          <w:rFonts w:hint="cs"/>
          <w:rtl/>
        </w:rPr>
        <w:t> </w:t>
      </w:r>
      <w:r w:rsidRPr="00190E50">
        <w:rPr>
          <w:rtl/>
        </w:rPr>
        <w:t>مايو</w:t>
      </w:r>
      <w:r w:rsidRPr="00190E50">
        <w:rPr>
          <w:rFonts w:hint="cs"/>
          <w:rtl/>
        </w:rPr>
        <w:t> </w:t>
      </w:r>
      <w:r w:rsidRPr="00190E50">
        <w:t>2008</w:t>
      </w:r>
      <w:r w:rsidRPr="00190E50">
        <w:rPr>
          <w:rtl/>
        </w:rPr>
        <w:t xml:space="preserve">)، والتصويب </w:t>
      </w:r>
      <w:r w:rsidRPr="00190E50">
        <w:t>1</w:t>
      </w:r>
      <w:r w:rsidRPr="00190E50">
        <w:rPr>
          <w:rtl/>
        </w:rPr>
        <w:t xml:space="preserve"> (</w:t>
      </w:r>
      <w:r w:rsidRPr="00190E50">
        <w:t>13</w:t>
      </w:r>
      <w:r w:rsidRPr="00190E50">
        <w:rPr>
          <w:rtl/>
        </w:rPr>
        <w:t xml:space="preserve"> مايو </w:t>
      </w:r>
      <w:r w:rsidRPr="00190E50">
        <w:t>2008</w:t>
      </w:r>
      <w:r w:rsidRPr="00190E50">
        <w:rPr>
          <w:rtl/>
        </w:rPr>
        <w:t>)، و</w:t>
      </w:r>
      <w:r w:rsidRPr="00190E50">
        <w:t>CR/288</w:t>
      </w:r>
      <w:r w:rsidRPr="00190E50">
        <w:rPr>
          <w:rtl/>
        </w:rPr>
        <w:t xml:space="preserve"> (</w:t>
      </w:r>
      <w:r w:rsidRPr="00190E50">
        <w:t>17</w:t>
      </w:r>
      <w:r w:rsidRPr="00190E50">
        <w:rPr>
          <w:rtl/>
        </w:rPr>
        <w:t xml:space="preserve"> يوليو </w:t>
      </w:r>
      <w:r w:rsidRPr="00190E50">
        <w:t>2008</w:t>
      </w:r>
      <w:r w:rsidRPr="00190E50">
        <w:rPr>
          <w:rtl/>
        </w:rPr>
        <w:t>)، و</w:t>
      </w:r>
      <w:r w:rsidRPr="00190E50">
        <w:t>CR/291</w:t>
      </w:r>
      <w:r w:rsidRPr="00190E50">
        <w:rPr>
          <w:rtl/>
        </w:rPr>
        <w:t xml:space="preserve"> (</w:t>
      </w:r>
      <w:r w:rsidRPr="00190E50">
        <w:t>9</w:t>
      </w:r>
      <w:r w:rsidRPr="00190E50">
        <w:rPr>
          <w:rtl/>
        </w:rPr>
        <w:t xml:space="preserve"> أكتوبر </w:t>
      </w:r>
      <w:r w:rsidRPr="00190E50">
        <w:t>2008</w:t>
      </w:r>
      <w:r w:rsidRPr="00190E50">
        <w:rPr>
          <w:rtl/>
        </w:rPr>
        <w:t>)</w:t>
      </w:r>
      <w:r w:rsidRPr="00190E50">
        <w:rPr>
          <w:rFonts w:hint="cs"/>
          <w:rtl/>
        </w:rPr>
        <w:t>،</w:t>
      </w:r>
      <w:r w:rsidRPr="00190E50">
        <w:rPr>
          <w:rtl/>
        </w:rPr>
        <w:t xml:space="preserve"> بشأن خطوات تحضيرية لوضع قاعدة بيانات بالترددات/نطاقات التردد المتاحة لاستعمال </w:t>
      </w:r>
      <w:r w:rsidRPr="00190E50">
        <w:rPr>
          <w:rFonts w:hint="cs"/>
          <w:rtl/>
        </w:rPr>
        <w:t>الخدمات الأرضية والفضائية في </w:t>
      </w:r>
      <w:r w:rsidRPr="00190E50">
        <w:rPr>
          <w:rtl/>
        </w:rPr>
        <w:t>حالات الطوارئ، وكذلك النُسق المستخدمة في تقديم البيانات؛</w:t>
      </w:r>
    </w:p>
    <w:p w:rsidR="0062707D" w:rsidRPr="0092166B" w:rsidRDefault="0062707D" w:rsidP="0062707D">
      <w:pPr>
        <w:rPr>
          <w:rtl/>
        </w:rPr>
      </w:pPr>
      <w:r>
        <w:rPr>
          <w:rFonts w:hint="cs"/>
          <w:i/>
          <w:iCs/>
          <w:rtl/>
          <w:lang w:bidi="ar-SY"/>
        </w:rPr>
        <w:t>ب)</w:t>
      </w:r>
      <w:r>
        <w:rPr>
          <w:rFonts w:hint="cs"/>
          <w:i/>
          <w:iCs/>
          <w:rtl/>
          <w:lang w:bidi="ar-SY"/>
        </w:rPr>
        <w:tab/>
      </w:r>
      <w:r w:rsidRPr="00190E50">
        <w:rPr>
          <w:spacing w:val="-2"/>
          <w:rtl/>
          <w:lang w:bidi="ar-SY"/>
        </w:rPr>
        <w:t xml:space="preserve">أن المكتب، </w:t>
      </w:r>
      <w:r w:rsidRPr="00190E50">
        <w:rPr>
          <w:rFonts w:hint="cs"/>
          <w:spacing w:val="-2"/>
          <w:rtl/>
          <w:lang w:bidi="ar-SY"/>
        </w:rPr>
        <w:t xml:space="preserve">وفقاً لما ورد في الرسالة </w:t>
      </w:r>
      <w:r w:rsidRPr="00190E50">
        <w:rPr>
          <w:spacing w:val="-2"/>
          <w:rtl/>
          <w:lang w:bidi="ar-SY"/>
        </w:rPr>
        <w:t>المعم</w:t>
      </w:r>
      <w:r w:rsidRPr="00190E50">
        <w:rPr>
          <w:rFonts w:hint="cs"/>
          <w:spacing w:val="-2"/>
          <w:rtl/>
          <w:lang w:bidi="ar-SY"/>
        </w:rPr>
        <w:t>م</w:t>
      </w:r>
      <w:r w:rsidRPr="00190E50">
        <w:rPr>
          <w:spacing w:val="-2"/>
          <w:rtl/>
          <w:lang w:bidi="ar-SY"/>
        </w:rPr>
        <w:t xml:space="preserve">ة </w:t>
      </w:r>
      <w:r w:rsidRPr="00190E50">
        <w:rPr>
          <w:spacing w:val="-2"/>
          <w:lang w:bidi="ar-SY"/>
        </w:rPr>
        <w:t>CR/323</w:t>
      </w:r>
      <w:r w:rsidRPr="00190E50">
        <w:rPr>
          <w:spacing w:val="-2"/>
          <w:rtl/>
        </w:rPr>
        <w:t xml:space="preserve"> (</w:t>
      </w:r>
      <w:r w:rsidRPr="00190E50">
        <w:rPr>
          <w:spacing w:val="-2"/>
        </w:rPr>
        <w:t>31</w:t>
      </w:r>
      <w:r w:rsidRPr="00190E50">
        <w:rPr>
          <w:spacing w:val="-2"/>
          <w:rtl/>
        </w:rPr>
        <w:t xml:space="preserve"> مارس </w:t>
      </w:r>
      <w:r w:rsidRPr="00190E50">
        <w:rPr>
          <w:spacing w:val="-2"/>
        </w:rPr>
        <w:t>2011</w:t>
      </w:r>
      <w:r w:rsidRPr="00190E50">
        <w:rPr>
          <w:spacing w:val="-2"/>
          <w:rtl/>
        </w:rPr>
        <w:t>)، أعلم جميع الإدارات بأنه لم يتلق سوى قدر محدود من المعلومات سواءً بالنسبة للخدمات الأرضية أو الفضائية،</w:t>
      </w:r>
    </w:p>
    <w:p w:rsidR="00305A17" w:rsidRDefault="00305A17" w:rsidP="00305A17">
      <w:pPr>
        <w:pStyle w:val="call"/>
        <w:rPr>
          <w:rtl/>
        </w:rPr>
      </w:pPr>
      <w:r>
        <w:rPr>
          <w:rtl/>
        </w:rPr>
        <w:br w:type="page"/>
      </w:r>
    </w:p>
    <w:p w:rsidR="0062707D" w:rsidRDefault="0062707D" w:rsidP="00305A17">
      <w:pPr>
        <w:pStyle w:val="call"/>
        <w:rPr>
          <w:rtl/>
        </w:rPr>
      </w:pPr>
      <w:r>
        <w:rPr>
          <w:rFonts w:hint="cs"/>
          <w:rtl/>
        </w:rPr>
        <w:lastRenderedPageBreak/>
        <w:t>يقـرر</w:t>
      </w:r>
    </w:p>
    <w:p w:rsidR="0062707D" w:rsidRDefault="0062707D" w:rsidP="0062707D">
      <w:pPr>
        <w:rPr>
          <w:rtl/>
          <w:lang w:bidi="ar-EG"/>
        </w:rPr>
      </w:pPr>
      <w:r>
        <w:rPr>
          <w:lang w:bidi="ar-EG"/>
        </w:rPr>
        <w:t>1</w:t>
      </w:r>
      <w:r>
        <w:rPr>
          <w:rFonts w:hint="cs"/>
          <w:rtl/>
          <w:lang w:bidi="ar-EG"/>
        </w:rPr>
        <w:tab/>
        <w:t>تشجيع الإدارات على أن تقوم بتبليغ مكتب الاتصالات الراديوية، في أسرع وقت ممكن، بالترددات المتاحة للاستخدام في عمليات الإغاثة في حالات الطوارئ والكوارث؛</w:t>
      </w:r>
    </w:p>
    <w:p w:rsidR="0062707D" w:rsidRDefault="0062707D" w:rsidP="0062707D">
      <w:pPr>
        <w:rPr>
          <w:rtl/>
          <w:lang w:bidi="ar-EG"/>
        </w:rPr>
      </w:pPr>
      <w:r>
        <w:rPr>
          <w:lang w:bidi="ar-EG"/>
        </w:rPr>
        <w:t>2</w:t>
      </w:r>
      <w:r>
        <w:rPr>
          <w:rFonts w:hint="cs"/>
          <w:rtl/>
          <w:lang w:bidi="ar-EG"/>
        </w:rPr>
        <w:tab/>
        <w:t>أن يؤكد من جديد للإدارات أهمية إتاحة ترددات لاستخدامها في المراحل المبكرة جداً من تدخل وكالات المساعدة الإنسانية للإغاثة في حالات الكوارث،</w:t>
      </w:r>
    </w:p>
    <w:p w:rsidR="0062707D" w:rsidRDefault="0062707D" w:rsidP="00305A17">
      <w:pPr>
        <w:pStyle w:val="call"/>
        <w:rPr>
          <w:rtl/>
        </w:rPr>
      </w:pPr>
      <w:r>
        <w:rPr>
          <w:rFonts w:hint="cs"/>
          <w:rtl/>
        </w:rPr>
        <w:t>يكلف مدير مكتب الاتصالات الراديوية</w:t>
      </w:r>
    </w:p>
    <w:p w:rsidR="0062707D" w:rsidRPr="0047627E" w:rsidRDefault="0062707D" w:rsidP="0062707D">
      <w:pPr>
        <w:rPr>
          <w:spacing w:val="-2"/>
          <w:rtl/>
          <w:lang w:bidi="ar-SY"/>
        </w:rPr>
      </w:pPr>
      <w:r w:rsidRPr="0047627E">
        <w:rPr>
          <w:spacing w:val="-2"/>
          <w:lang w:bidi="ar-EG"/>
        </w:rPr>
        <w:t>1</w:t>
      </w:r>
      <w:r w:rsidRPr="0047627E">
        <w:rPr>
          <w:rFonts w:hint="cs"/>
          <w:spacing w:val="-2"/>
          <w:rtl/>
          <w:lang w:bidi="ar-EG"/>
        </w:rPr>
        <w:tab/>
      </w:r>
      <w:r w:rsidRPr="0047627E">
        <w:rPr>
          <w:rFonts w:hint="cs"/>
          <w:spacing w:val="-2"/>
          <w:rtl/>
          <w:lang w:bidi="ar-SY"/>
        </w:rPr>
        <w:t>ب</w:t>
      </w:r>
      <w:r>
        <w:rPr>
          <w:rFonts w:hint="cs"/>
          <w:spacing w:val="-2"/>
          <w:rtl/>
          <w:lang w:bidi="ar-SY"/>
        </w:rPr>
        <w:t>الاستمرار في </w:t>
      </w:r>
      <w:r w:rsidRPr="0047627E">
        <w:rPr>
          <w:rFonts w:hint="cs"/>
          <w:spacing w:val="-2"/>
          <w:rtl/>
          <w:lang w:bidi="ar-SY"/>
        </w:rPr>
        <w:t>مساعدة الدول الأعضاء</w:t>
      </w:r>
      <w:r>
        <w:rPr>
          <w:rFonts w:hint="cs"/>
          <w:spacing w:val="-2"/>
          <w:rtl/>
          <w:lang w:bidi="ar-SY"/>
        </w:rPr>
        <w:t xml:space="preserve"> في </w:t>
      </w:r>
      <w:r w:rsidRPr="003013EE">
        <w:rPr>
          <w:rFonts w:hint="cs"/>
          <w:spacing w:val="-2"/>
          <w:rtl/>
          <w:lang w:bidi="ar-SY"/>
        </w:rPr>
        <w:t xml:space="preserve">الاضطلاع بأنشطتها الخاصة </w:t>
      </w:r>
      <w:r w:rsidRPr="0092166B">
        <w:rPr>
          <w:spacing w:val="-2"/>
          <w:rtl/>
          <w:lang w:bidi="ar-SY"/>
        </w:rPr>
        <w:t>بالتأهب لاتصالات الطوارئ</w:t>
      </w:r>
      <w:r w:rsidRPr="0047627E">
        <w:rPr>
          <w:rFonts w:hint="cs"/>
          <w:spacing w:val="-2"/>
          <w:rtl/>
          <w:lang w:bidi="ar-SY"/>
        </w:rPr>
        <w:t xml:space="preserve"> من خلال </w:t>
      </w:r>
      <w:r>
        <w:rPr>
          <w:rFonts w:hint="cs"/>
          <w:spacing w:val="-2"/>
          <w:rtl/>
          <w:lang w:bidi="ar-SY"/>
        </w:rPr>
        <w:t>تحديث قاعدة البيانات</w:t>
      </w:r>
      <w:r>
        <w:rPr>
          <w:rStyle w:val="FootnoteReference"/>
          <w:spacing w:val="-2"/>
          <w:rtl/>
          <w:lang w:bidi="ar-SY"/>
        </w:rPr>
        <w:footnoteReference w:customMarkFollows="1" w:id="13"/>
        <w:t>3</w:t>
      </w:r>
      <w:r>
        <w:rPr>
          <w:rFonts w:hint="cs"/>
          <w:spacing w:val="-2"/>
          <w:rtl/>
          <w:lang w:bidi="ar-SY"/>
        </w:rPr>
        <w:t xml:space="preserve"> التي تحتوي على </w:t>
      </w:r>
      <w:r w:rsidRPr="0047627E">
        <w:rPr>
          <w:rFonts w:hint="cs"/>
          <w:spacing w:val="-2"/>
          <w:rtl/>
          <w:lang w:bidi="ar-SY"/>
        </w:rPr>
        <w:t>الترددات المتاحة للاستخدام</w:t>
      </w:r>
      <w:r>
        <w:rPr>
          <w:rFonts w:hint="cs"/>
          <w:spacing w:val="-2"/>
          <w:rtl/>
          <w:lang w:bidi="ar-SY"/>
        </w:rPr>
        <w:t xml:space="preserve"> في </w:t>
      </w:r>
      <w:r w:rsidRPr="0047627E">
        <w:rPr>
          <w:rFonts w:hint="cs"/>
          <w:spacing w:val="-2"/>
          <w:rtl/>
          <w:lang w:bidi="ar-SY"/>
        </w:rPr>
        <w:t>حالات الطوارئ والتي لا تقتصر على الترددات المذكورة</w:t>
      </w:r>
      <w:r>
        <w:rPr>
          <w:rFonts w:hint="cs"/>
          <w:spacing w:val="-2"/>
          <w:rtl/>
          <w:lang w:bidi="ar-SY"/>
        </w:rPr>
        <w:t xml:space="preserve"> في </w:t>
      </w:r>
      <w:hyperlink w:anchor="القرار_646_Rev_WRC12" w:history="1">
        <w:r w:rsidRPr="005D6681">
          <w:rPr>
            <w:rStyle w:val="Hyperlink"/>
            <w:rFonts w:hint="cs"/>
            <w:spacing w:val="-2"/>
            <w:rtl/>
            <w:lang w:bidi="ar-SY"/>
          </w:rPr>
          <w:t xml:space="preserve">القرار </w:t>
        </w:r>
        <w:r w:rsidRPr="005D6681">
          <w:rPr>
            <w:rStyle w:val="Hyperlink"/>
            <w:b/>
            <w:bCs/>
            <w:spacing w:val="-2"/>
            <w:lang w:bidi="ar-SY"/>
          </w:rPr>
          <w:t>646 (Rev.WRC-12)</w:t>
        </w:r>
      </w:hyperlink>
      <w:r w:rsidRPr="0047627E">
        <w:rPr>
          <w:rFonts w:hint="cs"/>
          <w:spacing w:val="-2"/>
          <w:rtl/>
          <w:lang w:bidi="ar-SY"/>
        </w:rPr>
        <w:t xml:space="preserve">، وإصدار قائمة ملائمة </w:t>
      </w:r>
      <w:r>
        <w:rPr>
          <w:rFonts w:hint="cs"/>
          <w:spacing w:val="-2"/>
          <w:rtl/>
          <w:lang w:bidi="ar-SY"/>
        </w:rPr>
        <w:t>بمراعاة</w:t>
      </w:r>
      <w:r w:rsidRPr="0047627E">
        <w:rPr>
          <w:rFonts w:hint="cs"/>
          <w:spacing w:val="-2"/>
          <w:rtl/>
          <w:lang w:bidi="ar-SY"/>
        </w:rPr>
        <w:t xml:space="preserve"> القرار </w:t>
      </w:r>
      <w:r w:rsidRPr="0047627E">
        <w:rPr>
          <w:spacing w:val="-2"/>
          <w:lang w:bidi="ar-SY"/>
        </w:rPr>
        <w:t>ITU</w:t>
      </w:r>
      <w:r>
        <w:rPr>
          <w:spacing w:val="-2"/>
          <w:lang w:bidi="ar-SY"/>
        </w:rPr>
        <w:noBreakHyphen/>
      </w:r>
      <w:r w:rsidRPr="0047627E">
        <w:rPr>
          <w:spacing w:val="-2"/>
          <w:lang w:bidi="ar-SY"/>
        </w:rPr>
        <w:t>R 53</w:t>
      </w:r>
      <w:r w:rsidRPr="0047627E">
        <w:rPr>
          <w:rFonts w:hint="cs"/>
          <w:spacing w:val="-2"/>
          <w:rtl/>
          <w:lang w:bidi="ar-SY"/>
        </w:rPr>
        <w:t>؛</w:t>
      </w:r>
    </w:p>
    <w:p w:rsidR="0062707D" w:rsidRDefault="0062707D" w:rsidP="00305A17">
      <w:pPr>
        <w:rPr>
          <w:rtl/>
          <w:lang w:bidi="ar-EG"/>
        </w:rPr>
      </w:pPr>
      <w:r w:rsidRPr="00AE3043">
        <w:rPr>
          <w:lang w:bidi="ar-EG"/>
        </w:rPr>
        <w:t>2</w:t>
      </w:r>
      <w:r>
        <w:rPr>
          <w:rFonts w:hint="cs"/>
          <w:rtl/>
          <w:lang w:bidi="ar-EG"/>
        </w:rPr>
        <w:tab/>
      </w:r>
      <w:r w:rsidRPr="00D862B2">
        <w:rPr>
          <w:rFonts w:hint="cs"/>
          <w:spacing w:val="-2"/>
          <w:rtl/>
          <w:lang w:bidi="ar-EG"/>
        </w:rPr>
        <w:t>بالاحتفاظ بقاعدة البيانات وتحديثها وتسهيل النفاذ الإلكتروني إليها من جانب الإدارات والسلطات التنظيمية الوطنية ووكالات ومنظمات الإغاثة في حالات الكوارث، خاصة منسق الأمم المتحدة للإغاثة في حالات الطوارئ، وفقاً للإجراءات التشغيلية المعدة لحالات الكوارث؛</w:t>
      </w:r>
    </w:p>
    <w:p w:rsidR="0062707D" w:rsidRDefault="0062707D" w:rsidP="0062707D">
      <w:pPr>
        <w:rPr>
          <w:lang w:bidi="ar-EG"/>
        </w:rPr>
      </w:pPr>
      <w:r>
        <w:rPr>
          <w:lang w:bidi="ar-EG"/>
        </w:rPr>
        <w:t>3</w:t>
      </w:r>
      <w:r>
        <w:rPr>
          <w:lang w:bidi="ar-EG"/>
        </w:rPr>
        <w:tab/>
      </w:r>
      <w:r>
        <w:rPr>
          <w:rFonts w:hint="cs"/>
          <w:rtl/>
          <w:lang w:bidi="ar-EG"/>
        </w:rPr>
        <w:t>بالتعاون مع مكتب الأمم المتحدة لتنسيق الشؤون الإنسانية والمنظمات الأخرى، حسب الاقتضاء، لوضع ونشر إجراءات تشغيل قياسية وممارسات ذات صلة بإدارة الطيف لاستخدامها في حالات الكوارث؛</w:t>
      </w:r>
    </w:p>
    <w:p w:rsidR="0062707D" w:rsidRDefault="0062707D" w:rsidP="0062707D">
      <w:pPr>
        <w:rPr>
          <w:rtl/>
          <w:lang w:bidi="ar-SY"/>
        </w:rPr>
      </w:pPr>
      <w:r>
        <w:rPr>
          <w:lang w:bidi="ar-EG"/>
        </w:rPr>
        <w:t>4</w:t>
      </w:r>
      <w:r>
        <w:rPr>
          <w:rFonts w:hint="cs"/>
          <w:rtl/>
          <w:lang w:bidi="ar-SY"/>
        </w:rPr>
        <w:tab/>
        <w:t>بأن يأخذ في الاعتبار جميع الأنشطة ذات الصلة للقطاعين الآخرين والأمانة العامة في الاتحاد؛</w:t>
      </w:r>
    </w:p>
    <w:p w:rsidR="0062707D" w:rsidRDefault="0062707D" w:rsidP="0062707D">
      <w:pPr>
        <w:rPr>
          <w:rtl/>
          <w:lang w:bidi="ar-EG"/>
        </w:rPr>
      </w:pPr>
      <w:r>
        <w:rPr>
          <w:lang w:bidi="ar-SY"/>
        </w:rPr>
        <w:t>5</w:t>
      </w:r>
      <w:r>
        <w:rPr>
          <w:rFonts w:hint="cs"/>
          <w:rtl/>
          <w:lang w:bidi="ar-EG"/>
        </w:rPr>
        <w:tab/>
        <w:t>بأن يقدم تقريراً عن التقدم المحرز في تنفيذ هذا القرار إلى المؤتمرات العالمية اللاحقة للاتصالات الراديوية،</w:t>
      </w:r>
    </w:p>
    <w:p w:rsidR="00305A17" w:rsidRDefault="00305A17" w:rsidP="00305A17">
      <w:pPr>
        <w:pStyle w:val="call"/>
        <w:rPr>
          <w:rtl/>
        </w:rPr>
      </w:pPr>
      <w:r>
        <w:rPr>
          <w:rtl/>
        </w:rPr>
        <w:br w:type="page"/>
      </w:r>
    </w:p>
    <w:p w:rsidR="0062707D" w:rsidRDefault="0062707D" w:rsidP="00305A17">
      <w:pPr>
        <w:pStyle w:val="call"/>
        <w:rPr>
          <w:rtl/>
        </w:rPr>
      </w:pPr>
      <w:r>
        <w:rPr>
          <w:rFonts w:hint="cs"/>
          <w:rtl/>
        </w:rPr>
        <w:lastRenderedPageBreak/>
        <w:t>يدعو قطاع الاتصالات الراديوية</w:t>
      </w:r>
    </w:p>
    <w:p w:rsidR="0062707D" w:rsidRDefault="0062707D" w:rsidP="0062707D">
      <w:pPr>
        <w:rPr>
          <w:rtl/>
          <w:lang w:bidi="ar-EG"/>
        </w:rPr>
      </w:pPr>
      <w:r>
        <w:rPr>
          <w:rFonts w:hint="cs"/>
          <w:rtl/>
          <w:lang w:bidi="ar-EG"/>
        </w:rPr>
        <w:t>إلى إجراء دراسات حسب الضرورة، وعلى وجه السرعة، لدعم وضع المبادئ التوجيهية المناسبة لإدارة الطيف التي يمكن تطبيقها في عمليات الإغاثة في حالات الطوارئ والكوارث،</w:t>
      </w:r>
    </w:p>
    <w:p w:rsidR="0062707D" w:rsidRDefault="0062707D" w:rsidP="00BA5CC0">
      <w:pPr>
        <w:pStyle w:val="call"/>
        <w:rPr>
          <w:rtl/>
        </w:rPr>
      </w:pPr>
      <w:r>
        <w:rPr>
          <w:rFonts w:hint="cs"/>
          <w:rtl/>
        </w:rPr>
        <w:t>يدعو مدير مكتب تقييس الاتصالات ومدير مكتب تنمية الاتصالات</w:t>
      </w:r>
    </w:p>
    <w:p w:rsidR="0062707D" w:rsidRPr="006B6E3F" w:rsidRDefault="0062707D" w:rsidP="0062707D">
      <w:pPr>
        <w:rPr>
          <w:rtl/>
        </w:rPr>
      </w:pPr>
      <w:r w:rsidRPr="006B6E3F">
        <w:rPr>
          <w:rFonts w:hint="cs"/>
          <w:rtl/>
        </w:rPr>
        <w:t>إلى التعاون الوثيق مع مدير مكتب الاتصالات الراديوية لضمان اعتماد منهج متسق وموحد</w:t>
      </w:r>
      <w:r>
        <w:rPr>
          <w:rFonts w:hint="cs"/>
          <w:rtl/>
        </w:rPr>
        <w:t xml:space="preserve"> في </w:t>
      </w:r>
      <w:r w:rsidRPr="006B6E3F">
        <w:rPr>
          <w:rFonts w:hint="cs"/>
          <w:rtl/>
        </w:rPr>
        <w:t>إعداد استراتيجيات لمواجهة حالات الطوارئ والكوارث،</w:t>
      </w:r>
    </w:p>
    <w:p w:rsidR="0062707D" w:rsidRPr="007012E8" w:rsidRDefault="0062707D" w:rsidP="00305A17">
      <w:pPr>
        <w:pStyle w:val="call"/>
        <w:rPr>
          <w:rtl/>
        </w:rPr>
      </w:pPr>
      <w:r>
        <w:rPr>
          <w:rFonts w:hint="cs"/>
          <w:rtl/>
        </w:rPr>
        <w:t>يحث الإدارات</w:t>
      </w:r>
    </w:p>
    <w:p w:rsidR="0062707D" w:rsidRDefault="0062707D" w:rsidP="0062707D">
      <w:pPr>
        <w:rPr>
          <w:rtl/>
          <w:lang w:bidi="ar-EG"/>
        </w:rPr>
      </w:pPr>
      <w:r>
        <w:rPr>
          <w:lang w:bidi="ar-EG"/>
        </w:rPr>
        <w:t>1</w:t>
      </w:r>
      <w:r>
        <w:rPr>
          <w:rFonts w:hint="cs"/>
          <w:rtl/>
          <w:lang w:bidi="ar-EG"/>
        </w:rPr>
        <w:tab/>
        <w:t>على أن تشارك في أنشطة تأهب اتصالات الطوارئ المبينة آنفاً وأن تقدم إلى المكتب المعلومات ذات الصلة إلى المكتب المتعلقة بتوزيعات التردد الوطنية الخاصة بها وممارسات إدارة الطيف للاتصالات الراديوية من أجل الإغاثة في حالات الطوارئ والكوارث مع</w:t>
      </w:r>
      <w:r>
        <w:rPr>
          <w:rFonts w:hint="eastAsia"/>
          <w:rtl/>
          <w:lang w:bidi="ar-EG"/>
        </w:rPr>
        <w:t> </w:t>
      </w:r>
      <w:r>
        <w:rPr>
          <w:rFonts w:hint="cs"/>
          <w:rtl/>
          <w:lang w:bidi="ar-EG"/>
        </w:rPr>
        <w:t xml:space="preserve">مراعاة القرار </w:t>
      </w:r>
      <w:r>
        <w:rPr>
          <w:lang w:bidi="ar-EG"/>
        </w:rPr>
        <w:t>ITU</w:t>
      </w:r>
      <w:r>
        <w:rPr>
          <w:lang w:bidi="ar-EG"/>
        </w:rPr>
        <w:noBreakHyphen/>
        <w:t>R 53</w:t>
      </w:r>
      <w:r>
        <w:rPr>
          <w:rFonts w:hint="cs"/>
          <w:rtl/>
          <w:lang w:bidi="ar-EG"/>
        </w:rPr>
        <w:t>؛</w:t>
      </w:r>
    </w:p>
    <w:p w:rsidR="0062707D" w:rsidRDefault="0062707D" w:rsidP="00BA5CC0">
      <w:pPr>
        <w:rPr>
          <w:lang w:bidi="ar-EG"/>
        </w:rPr>
      </w:pPr>
      <w:r>
        <w:rPr>
          <w:lang w:bidi="ar-EG"/>
        </w:rPr>
        <w:t>2</w:t>
      </w:r>
      <w:r>
        <w:rPr>
          <w:rFonts w:hint="cs"/>
          <w:rtl/>
          <w:lang w:bidi="ar-EG"/>
        </w:rPr>
        <w:tab/>
        <w:t>على أن تساعد في الحفاظ على أن تكون قاعدة البيانات مزودة بأحدث المعلومات وذلك من خلال موافاة المكتب بصورة مستمرة بأي تعديلات تطرأ على المعلومات المطلوبة</w:t>
      </w:r>
      <w:r w:rsidR="00BA5CC0">
        <w:rPr>
          <w:rFonts w:hint="eastAsia"/>
          <w:rtl/>
          <w:lang w:bidi="ar-EG"/>
        </w:rPr>
        <w:t> </w:t>
      </w:r>
      <w:r>
        <w:rPr>
          <w:rFonts w:hint="cs"/>
          <w:rtl/>
          <w:lang w:bidi="ar-EG"/>
        </w:rPr>
        <w:t>أعلاه.</w:t>
      </w:r>
    </w:p>
    <w:p w:rsidR="0062707D" w:rsidRDefault="0062707D" w:rsidP="0062707D">
      <w:pPr>
        <w:rPr>
          <w:rtl/>
          <w:lang w:bidi="ar-EG"/>
        </w:rPr>
      </w:pPr>
    </w:p>
    <w:p w:rsidR="00305A17" w:rsidRDefault="00305A17" w:rsidP="0062707D">
      <w:pPr>
        <w:rPr>
          <w:rtl/>
          <w:lang w:bidi="ar-EG"/>
        </w:rPr>
      </w:pPr>
    </w:p>
    <w:p w:rsidR="00305A17" w:rsidRDefault="00305A17" w:rsidP="0062707D">
      <w:pPr>
        <w:rPr>
          <w:rtl/>
          <w:lang w:bidi="ar-EG"/>
        </w:rPr>
      </w:pPr>
    </w:p>
    <w:p w:rsidR="00305A17" w:rsidRDefault="00305A17" w:rsidP="0062707D">
      <w:pPr>
        <w:rPr>
          <w:rtl/>
          <w:lang w:bidi="ar-EG"/>
        </w:rPr>
      </w:pPr>
    </w:p>
    <w:p w:rsidR="00305A17" w:rsidRDefault="00305A17" w:rsidP="0062707D">
      <w:pPr>
        <w:rPr>
          <w:rtl/>
          <w:lang w:bidi="ar-EG"/>
        </w:rPr>
      </w:pPr>
    </w:p>
    <w:p w:rsidR="00305A17" w:rsidRDefault="00305A17" w:rsidP="0062707D">
      <w:pPr>
        <w:rPr>
          <w:rtl/>
          <w:lang w:bidi="ar-EG"/>
        </w:rPr>
      </w:pPr>
    </w:p>
    <w:p w:rsidR="00305A17" w:rsidRDefault="00305A17" w:rsidP="0062707D">
      <w:pPr>
        <w:rPr>
          <w:rtl/>
          <w:lang w:bidi="ar-EG"/>
        </w:rPr>
      </w:pPr>
    </w:p>
    <w:p w:rsidR="00305A17" w:rsidRDefault="00305A17" w:rsidP="0062707D">
      <w:pPr>
        <w:rPr>
          <w:rtl/>
          <w:lang w:bidi="ar-EG"/>
        </w:rPr>
      </w:pPr>
    </w:p>
    <w:p w:rsidR="0062707D" w:rsidRDefault="0062707D" w:rsidP="0062707D"/>
    <w:p w:rsidR="0062707D" w:rsidRDefault="0062707D" w:rsidP="00514FB8">
      <w:pPr>
        <w:spacing w:line="173" w:lineRule="auto"/>
        <w:rPr>
          <w:rtl/>
          <w:lang w:bidi="ar-EG"/>
        </w:rPr>
      </w:pPr>
      <w:r>
        <w:rPr>
          <w:rtl/>
          <w:lang w:bidi="ar-EG"/>
        </w:rPr>
        <w:br w:type="page"/>
      </w:r>
    </w:p>
    <w:p w:rsidR="0062707D" w:rsidRPr="00AD2B10" w:rsidRDefault="0062707D" w:rsidP="00700226">
      <w:pPr>
        <w:pStyle w:val="ResNo"/>
        <w:rPr>
          <w:rtl/>
          <w:lang w:val="en-GB"/>
        </w:rPr>
      </w:pPr>
      <w:bookmarkStart w:id="164" w:name="_Toc339025944"/>
      <w:bookmarkStart w:id="165" w:name="القرار_648_WRC12"/>
      <w:bookmarkStart w:id="166" w:name="_Toc340580383"/>
      <w:bookmarkStart w:id="167" w:name="_Toc340580509"/>
      <w:r w:rsidRPr="00AD2B10">
        <w:rPr>
          <w:rFonts w:hint="cs"/>
          <w:rtl/>
        </w:rPr>
        <w:lastRenderedPageBreak/>
        <w:t xml:space="preserve">القـرار </w:t>
      </w:r>
      <w:r w:rsidRPr="00156D4B">
        <w:rPr>
          <w:rStyle w:val="href"/>
        </w:rPr>
        <w:t>648</w:t>
      </w:r>
      <w:r>
        <w:t> </w:t>
      </w:r>
      <w:r w:rsidRPr="00AB31CC">
        <w:t>(WRC</w:t>
      </w:r>
      <w:r>
        <w:noBreakHyphen/>
      </w:r>
      <w:r w:rsidRPr="00AB31CC">
        <w:t>12)</w:t>
      </w:r>
      <w:bookmarkEnd w:id="164"/>
      <w:bookmarkEnd w:id="165"/>
      <w:bookmarkEnd w:id="166"/>
      <w:bookmarkEnd w:id="167"/>
    </w:p>
    <w:p w:rsidR="0062707D" w:rsidRPr="00AD2B10" w:rsidRDefault="0062707D" w:rsidP="0062707D">
      <w:pPr>
        <w:pStyle w:val="Restitle"/>
        <w:rPr>
          <w:rtl/>
        </w:rPr>
      </w:pPr>
      <w:bookmarkStart w:id="168" w:name="_Toc327956732"/>
      <w:bookmarkStart w:id="169" w:name="_Toc339025945"/>
      <w:r>
        <w:rPr>
          <w:rFonts w:hint="cs"/>
          <w:rtl/>
          <w:lang w:bidi="ar-SY"/>
        </w:rPr>
        <w:t xml:space="preserve">دراسات لدعم </w:t>
      </w:r>
      <w:r w:rsidRPr="00AD2B10">
        <w:rPr>
          <w:rFonts w:hint="cs"/>
          <w:rtl/>
        </w:rPr>
        <w:t>تطبيقات النطاق العريض</w:t>
      </w:r>
      <w:r>
        <w:rPr>
          <w:rFonts w:hint="cs"/>
          <w:rtl/>
        </w:rPr>
        <w:t xml:space="preserve"> </w:t>
      </w:r>
      <w:r>
        <w:rPr>
          <w:rtl/>
        </w:rPr>
        <w:br/>
      </w:r>
      <w:r w:rsidRPr="00AD2B10">
        <w:rPr>
          <w:rFonts w:hint="cs"/>
          <w:rtl/>
        </w:rPr>
        <w:t>الخاصة بحماية</w:t>
      </w:r>
      <w:r>
        <w:rPr>
          <w:rFonts w:hint="cs"/>
          <w:rtl/>
        </w:rPr>
        <w:t xml:space="preserve"> </w:t>
      </w:r>
      <w:r w:rsidRPr="00AD2B10">
        <w:rPr>
          <w:rFonts w:hint="cs"/>
          <w:rtl/>
        </w:rPr>
        <w:t>الجمهور والإغاثة</w:t>
      </w:r>
      <w:r>
        <w:rPr>
          <w:rFonts w:hint="eastAsia"/>
          <w:rtl/>
        </w:rPr>
        <w:t> </w:t>
      </w:r>
      <w:r w:rsidRPr="00AD2B10">
        <w:rPr>
          <w:rFonts w:hint="cs"/>
          <w:rtl/>
        </w:rPr>
        <w:t>في</w:t>
      </w:r>
      <w:r>
        <w:rPr>
          <w:rFonts w:hint="eastAsia"/>
          <w:rtl/>
        </w:rPr>
        <w:t> </w:t>
      </w:r>
      <w:r w:rsidRPr="00AD2B10">
        <w:rPr>
          <w:rFonts w:hint="cs"/>
          <w:rtl/>
        </w:rPr>
        <w:t>حالات</w:t>
      </w:r>
      <w:r>
        <w:rPr>
          <w:rFonts w:hint="eastAsia"/>
          <w:rtl/>
        </w:rPr>
        <w:t> </w:t>
      </w:r>
      <w:r w:rsidRPr="00AD2B10">
        <w:rPr>
          <w:rFonts w:hint="cs"/>
          <w:rtl/>
        </w:rPr>
        <w:t>الكوارث</w:t>
      </w:r>
      <w:bookmarkEnd w:id="168"/>
      <w:bookmarkEnd w:id="169"/>
    </w:p>
    <w:p w:rsidR="0062707D" w:rsidRPr="00AD2B10" w:rsidRDefault="0062707D" w:rsidP="00BA5CC0">
      <w:pPr>
        <w:pStyle w:val="Normalaftertitle"/>
        <w:rPr>
          <w:rtl/>
        </w:rPr>
      </w:pPr>
      <w:r w:rsidRPr="00AD2B10">
        <w:rPr>
          <w:rFonts w:hint="cs"/>
          <w:rtl/>
        </w:rPr>
        <w:t>إن المؤتمر العالمي للاتصالات الراديوية (جنيف، </w:t>
      </w:r>
      <w:r w:rsidRPr="00AD2B10">
        <w:t>2012</w:t>
      </w:r>
      <w:r w:rsidRPr="00AD2B10">
        <w:rPr>
          <w:rFonts w:hint="cs"/>
          <w:rtl/>
        </w:rPr>
        <w:t>)،</w:t>
      </w:r>
    </w:p>
    <w:p w:rsidR="0062707D" w:rsidRPr="00AD2B10" w:rsidRDefault="0062707D" w:rsidP="001C4C80">
      <w:pPr>
        <w:pStyle w:val="call"/>
        <w:rPr>
          <w:rtl/>
        </w:rPr>
      </w:pPr>
      <w:r w:rsidRPr="00AD2B10">
        <w:rPr>
          <w:rFonts w:hint="cs"/>
          <w:rtl/>
        </w:rPr>
        <w:t>إذ يضع في اعتباره</w:t>
      </w:r>
    </w:p>
    <w:p w:rsidR="0062707D" w:rsidRPr="00AD2B10" w:rsidRDefault="0062707D" w:rsidP="0062707D">
      <w:pPr>
        <w:rPr>
          <w:rtl/>
        </w:rPr>
      </w:pPr>
      <w:r w:rsidRPr="00AD2B10">
        <w:rPr>
          <w:rFonts w:hint="cs"/>
          <w:i/>
          <w:iCs/>
          <w:rtl/>
        </w:rPr>
        <w:t xml:space="preserve"> أ )</w:t>
      </w:r>
      <w:r w:rsidRPr="00AD2B10">
        <w:rPr>
          <w:rFonts w:hint="cs"/>
          <w:rtl/>
        </w:rPr>
        <w:tab/>
        <w:t xml:space="preserve">أن </w:t>
      </w:r>
      <w:hyperlink w:anchor="القرار_646_Rev_WRC12" w:history="1">
        <w:r w:rsidRPr="005D6681">
          <w:rPr>
            <w:rStyle w:val="Hyperlink"/>
            <w:rFonts w:hint="cs"/>
            <w:rtl/>
          </w:rPr>
          <w:t xml:space="preserve">القرار </w:t>
        </w:r>
        <w:r w:rsidRPr="005D6681">
          <w:rPr>
            <w:rStyle w:val="Hyperlink"/>
            <w:b/>
            <w:bCs/>
          </w:rPr>
          <w:t>646 (Rev.WRC</w:t>
        </w:r>
        <w:r w:rsidRPr="005D6681">
          <w:rPr>
            <w:rStyle w:val="Hyperlink"/>
            <w:b/>
            <w:bCs/>
          </w:rPr>
          <w:noBreakHyphen/>
          <w:t>12)</w:t>
        </w:r>
      </w:hyperlink>
      <w:r w:rsidRPr="00AD2B10">
        <w:rPr>
          <w:rFonts w:hint="cs"/>
          <w:rtl/>
        </w:rPr>
        <w:t xml:space="preserve"> يشجع الإدارات</w:t>
      </w:r>
      <w:r>
        <w:rPr>
          <w:rFonts w:hint="cs"/>
          <w:rtl/>
        </w:rPr>
        <w:t xml:space="preserve"> لأغراض تحقيق تناسق نطاقات التردد على الصعيد الإقليمي</w:t>
      </w:r>
      <w:r w:rsidRPr="00AD2B10">
        <w:rPr>
          <w:rFonts w:hint="cs"/>
          <w:rtl/>
        </w:rPr>
        <w:t xml:space="preserve"> على النظر في </w:t>
      </w:r>
      <w:r>
        <w:rPr>
          <w:rFonts w:hint="cs"/>
          <w:rtl/>
        </w:rPr>
        <w:t xml:space="preserve">تحديد </w:t>
      </w:r>
      <w:r w:rsidRPr="00AD2B10">
        <w:rPr>
          <w:rFonts w:hint="cs"/>
          <w:rtl/>
        </w:rPr>
        <w:t>بعض</w:t>
      </w:r>
      <w:r>
        <w:rPr>
          <w:rFonts w:hint="cs"/>
          <w:rtl/>
        </w:rPr>
        <w:t xml:space="preserve"> نطاقات التردد على أساس إقليمي من أجل حلول </w:t>
      </w:r>
      <w:r w:rsidRPr="00AD2B10">
        <w:rPr>
          <w:rFonts w:hint="cs"/>
          <w:rtl/>
        </w:rPr>
        <w:t>حماية الجمهور والإغاثة في حالات</w:t>
      </w:r>
      <w:r>
        <w:rPr>
          <w:rFonts w:hint="cs"/>
          <w:rtl/>
        </w:rPr>
        <w:t xml:space="preserve"> </w:t>
      </w:r>
      <w:r w:rsidRPr="00AD2B10">
        <w:rPr>
          <w:rFonts w:hint="cs"/>
          <w:rtl/>
        </w:rPr>
        <w:t>الكوارث</w:t>
      </w:r>
      <w:r>
        <w:rPr>
          <w:rFonts w:hint="eastAsia"/>
          <w:rtl/>
        </w:rPr>
        <w:t> </w:t>
      </w:r>
      <w:r>
        <w:t>(PPDR)</w:t>
      </w:r>
      <w:r w:rsidRPr="00AD2B10">
        <w:rPr>
          <w:rFonts w:hint="cs"/>
          <w:rtl/>
        </w:rPr>
        <w:t>؛</w:t>
      </w:r>
    </w:p>
    <w:p w:rsidR="0062707D" w:rsidRPr="00AD2B10" w:rsidRDefault="0062707D" w:rsidP="0062707D">
      <w:pPr>
        <w:rPr>
          <w:rtl/>
          <w:lang w:bidi="ar-EG"/>
        </w:rPr>
      </w:pPr>
      <w:r w:rsidRPr="00AD2B10">
        <w:rPr>
          <w:rFonts w:hint="cs"/>
          <w:i/>
          <w:iCs/>
          <w:rtl/>
        </w:rPr>
        <w:t>ب)</w:t>
      </w:r>
      <w:r w:rsidRPr="00AD2B10">
        <w:rPr>
          <w:rFonts w:hint="cs"/>
          <w:i/>
          <w:iCs/>
          <w:rtl/>
        </w:rPr>
        <w:tab/>
      </w:r>
      <w:r w:rsidRPr="00AD2B10">
        <w:rPr>
          <w:rFonts w:hint="cs"/>
          <w:rtl/>
        </w:rPr>
        <w:t xml:space="preserve">أن سيناريوهات </w:t>
      </w:r>
      <w:r>
        <w:rPr>
          <w:rFonts w:hint="cs"/>
          <w:rtl/>
          <w:lang w:bidi="ar-EG"/>
        </w:rPr>
        <w:t>المتطلبات التشغيلية لأنشطة حماية</w:t>
      </w:r>
      <w:r w:rsidRPr="00AD2B10">
        <w:rPr>
          <w:rFonts w:hint="cs"/>
          <w:rtl/>
        </w:rPr>
        <w:t xml:space="preserve"> الجمهور والإغاثة في حالات الكوارث قد تطورت منذ عام</w:t>
      </w:r>
      <w:r>
        <w:rPr>
          <w:rFonts w:hint="eastAsia"/>
          <w:rtl/>
        </w:rPr>
        <w:t> </w:t>
      </w:r>
      <w:r w:rsidRPr="00AD2B10">
        <w:t>2003</w:t>
      </w:r>
      <w:r w:rsidRPr="00AD2B10">
        <w:rPr>
          <w:rFonts w:hint="cs"/>
          <w:rtl/>
          <w:lang w:bidi="ar-EG"/>
        </w:rPr>
        <w:t>؛</w:t>
      </w:r>
    </w:p>
    <w:p w:rsidR="0062707D" w:rsidRDefault="0062707D" w:rsidP="0062707D">
      <w:pPr>
        <w:rPr>
          <w:rtl/>
        </w:rPr>
      </w:pPr>
      <w:r w:rsidRPr="00AD2B10">
        <w:rPr>
          <w:i/>
          <w:iCs/>
          <w:rtl/>
        </w:rPr>
        <w:t>ج</w:t>
      </w:r>
      <w:r w:rsidRPr="00AD2B10">
        <w:rPr>
          <w:rFonts w:hint="cs"/>
          <w:i/>
          <w:iCs/>
          <w:rtl/>
        </w:rPr>
        <w:t>)</w:t>
      </w:r>
      <w:r w:rsidRPr="00AD2B10">
        <w:rPr>
          <w:rFonts w:hint="cs"/>
          <w:rtl/>
        </w:rPr>
        <w:tab/>
        <w:t>أن الطلب على تطوير وتحسين تطبيقات حماية الجمهور والإغاثة في حالات الكوارث</w:t>
      </w:r>
      <w:r>
        <w:rPr>
          <w:rFonts w:hint="cs"/>
          <w:rtl/>
        </w:rPr>
        <w:t xml:space="preserve"> </w:t>
      </w:r>
      <w:r>
        <w:t>(PPDR)</w:t>
      </w:r>
      <w:r w:rsidRPr="00AD2B10">
        <w:rPr>
          <w:rFonts w:hint="cs"/>
          <w:rtl/>
        </w:rPr>
        <w:t xml:space="preserve"> </w:t>
      </w:r>
      <w:r>
        <w:rPr>
          <w:rFonts w:hint="cs"/>
          <w:rtl/>
        </w:rPr>
        <w:t xml:space="preserve">على الصعيد العالمي </w:t>
      </w:r>
      <w:r w:rsidRPr="00AD2B10">
        <w:rPr>
          <w:rFonts w:hint="cs"/>
          <w:rtl/>
        </w:rPr>
        <w:t xml:space="preserve">من أجل متطلبات </w:t>
      </w:r>
      <w:r>
        <w:rPr>
          <w:rFonts w:hint="cs"/>
          <w:rtl/>
        </w:rPr>
        <w:t>حماية</w:t>
      </w:r>
      <w:r w:rsidRPr="00AD2B10">
        <w:rPr>
          <w:rFonts w:hint="cs"/>
          <w:rtl/>
        </w:rPr>
        <w:t xml:space="preserve"> </w:t>
      </w:r>
      <w:r>
        <w:rPr>
          <w:rFonts w:hint="cs"/>
          <w:rtl/>
        </w:rPr>
        <w:t>الجمهور</w:t>
      </w:r>
      <w:r w:rsidRPr="00AD2B10">
        <w:rPr>
          <w:rFonts w:hint="cs"/>
          <w:rtl/>
        </w:rPr>
        <w:t xml:space="preserve"> شهد زيادة كبيرة منذ </w:t>
      </w:r>
      <w:r w:rsidRPr="00AD2B10">
        <w:t>2003</w:t>
      </w:r>
      <w:r w:rsidRPr="00AD2B10">
        <w:rPr>
          <w:rFonts w:hint="cs"/>
          <w:rtl/>
        </w:rPr>
        <w:t xml:space="preserve"> بهدف التوصل إلى </w:t>
      </w:r>
      <w:r>
        <w:rPr>
          <w:rFonts w:hint="cs"/>
          <w:rtl/>
        </w:rPr>
        <w:t>استجابة</w:t>
      </w:r>
      <w:r w:rsidRPr="00AD2B10">
        <w:rPr>
          <w:rFonts w:hint="cs"/>
          <w:rtl/>
        </w:rPr>
        <w:t xml:space="preserve"> أكثر كفاءة وأكثر فعالية للكوارث الطبيعية والاصطناعية على السواء فضلاً عن الاستجابة للأحداث اليومية الروتينية؛</w:t>
      </w:r>
    </w:p>
    <w:p w:rsidR="0062707D" w:rsidRPr="00AD2B10" w:rsidRDefault="0062707D" w:rsidP="0062707D">
      <w:pPr>
        <w:rPr>
          <w:rtl/>
        </w:rPr>
      </w:pPr>
      <w:r w:rsidRPr="00AD2B10">
        <w:rPr>
          <w:i/>
          <w:iCs/>
          <w:rtl/>
        </w:rPr>
        <w:t>د</w:t>
      </w:r>
      <w:r w:rsidRPr="00AD2B10">
        <w:rPr>
          <w:rFonts w:hint="cs"/>
          <w:i/>
          <w:iCs/>
          <w:rtl/>
        </w:rPr>
        <w:t xml:space="preserve"> </w:t>
      </w:r>
      <w:r w:rsidRPr="00AD2B10">
        <w:rPr>
          <w:i/>
          <w:iCs/>
          <w:rtl/>
        </w:rPr>
        <w:t>)</w:t>
      </w:r>
      <w:r w:rsidRPr="00AD2B10">
        <w:rPr>
          <w:rFonts w:hint="cs"/>
          <w:rtl/>
        </w:rPr>
        <w:tab/>
      </w:r>
      <w:r w:rsidRPr="00AD2B10">
        <w:rPr>
          <w:rtl/>
        </w:rPr>
        <w:t xml:space="preserve">أن هناك </w:t>
      </w:r>
      <w:r w:rsidRPr="00AD2B10">
        <w:rPr>
          <w:rFonts w:hint="cs"/>
          <w:rtl/>
        </w:rPr>
        <w:t>نمواً هائلاً</w:t>
      </w:r>
      <w:r w:rsidRPr="00AD2B10">
        <w:rPr>
          <w:rtl/>
        </w:rPr>
        <w:t xml:space="preserve"> في الطلب على حركة البيانات لتطبيقات </w:t>
      </w:r>
      <w:r w:rsidRPr="00AD2B10">
        <w:rPr>
          <w:rFonts w:hint="cs"/>
          <w:rtl/>
        </w:rPr>
        <w:t>النطاق العريض المتنقل الخاصة بحماية</w:t>
      </w:r>
      <w:r w:rsidRPr="00AD2B10">
        <w:rPr>
          <w:rtl/>
        </w:rPr>
        <w:t xml:space="preserve"> الجمهور </w:t>
      </w:r>
      <w:r>
        <w:rPr>
          <w:rFonts w:hint="cs"/>
          <w:rtl/>
        </w:rPr>
        <w:t>بما</w:t>
      </w:r>
      <w:r>
        <w:rPr>
          <w:rFonts w:hint="eastAsia"/>
          <w:rtl/>
        </w:rPr>
        <w:t> </w:t>
      </w:r>
      <w:r>
        <w:rPr>
          <w:rFonts w:hint="cs"/>
          <w:rtl/>
        </w:rPr>
        <w:t>في</w:t>
      </w:r>
      <w:r>
        <w:rPr>
          <w:rFonts w:hint="eastAsia"/>
          <w:rtl/>
        </w:rPr>
        <w:t> </w:t>
      </w:r>
      <w:r>
        <w:rPr>
          <w:rFonts w:hint="cs"/>
          <w:rtl/>
        </w:rPr>
        <w:t>ذلك التطبيقات الفيديوية المتنقلة</w:t>
      </w:r>
      <w:r w:rsidRPr="00AD2B10">
        <w:rPr>
          <w:rtl/>
        </w:rPr>
        <w:t xml:space="preserve"> </w:t>
      </w:r>
      <w:r>
        <w:rPr>
          <w:rFonts w:hint="cs"/>
          <w:rtl/>
        </w:rPr>
        <w:t xml:space="preserve">في الوقت الفعلي ولتطبيقات السلامة وأن </w:t>
      </w:r>
      <w:r w:rsidRPr="00AD2B10">
        <w:rPr>
          <w:rtl/>
        </w:rPr>
        <w:t>هذا الاتجاه سيستمر في الازدياد على الصعيد</w:t>
      </w:r>
      <w:r w:rsidRPr="00AD2B10">
        <w:rPr>
          <w:rFonts w:hint="cs"/>
          <w:rtl/>
        </w:rPr>
        <w:t> </w:t>
      </w:r>
      <w:r w:rsidRPr="00AD2B10">
        <w:rPr>
          <w:rtl/>
        </w:rPr>
        <w:t>العالمي؛</w:t>
      </w:r>
    </w:p>
    <w:p w:rsidR="0062707D" w:rsidRPr="00AD2B10" w:rsidRDefault="0062707D" w:rsidP="0062707D">
      <w:pPr>
        <w:rPr>
          <w:rtl/>
        </w:rPr>
      </w:pPr>
      <w:r w:rsidRPr="00AD2B10">
        <w:rPr>
          <w:rFonts w:hint="cs"/>
          <w:i/>
          <w:iCs/>
          <w:rtl/>
        </w:rPr>
        <w:t xml:space="preserve">ﻫ </w:t>
      </w:r>
      <w:r w:rsidRPr="00AD2B10">
        <w:rPr>
          <w:i/>
          <w:iCs/>
          <w:rtl/>
        </w:rPr>
        <w:t>)</w:t>
      </w:r>
      <w:r w:rsidRPr="00AD2B10">
        <w:rPr>
          <w:rFonts w:hint="cs"/>
          <w:rtl/>
        </w:rPr>
        <w:tab/>
      </w:r>
      <w:r w:rsidRPr="00AD2B10">
        <w:rPr>
          <w:rtl/>
        </w:rPr>
        <w:t>أن هذه الطلبات تفضي إلى تطوير تكنولوجيا</w:t>
      </w:r>
      <w:r>
        <w:rPr>
          <w:rFonts w:hint="cs"/>
          <w:rtl/>
        </w:rPr>
        <w:t>ت</w:t>
      </w:r>
      <w:r w:rsidRPr="00AD2B10">
        <w:rPr>
          <w:rtl/>
        </w:rPr>
        <w:t xml:space="preserve"> وتطبيقات لحماية الجمهور والإغاثة في حالات</w:t>
      </w:r>
      <w:r w:rsidRPr="00AD2B10">
        <w:rPr>
          <w:rFonts w:hint="cs"/>
          <w:rtl/>
        </w:rPr>
        <w:t> </w:t>
      </w:r>
      <w:r w:rsidRPr="00AD2B10">
        <w:rPr>
          <w:rtl/>
        </w:rPr>
        <w:t>الكوارث؛</w:t>
      </w:r>
    </w:p>
    <w:p w:rsidR="0062707D" w:rsidRPr="00AD2B10" w:rsidRDefault="0062707D" w:rsidP="0062707D">
      <w:pPr>
        <w:rPr>
          <w:rtl/>
          <w:lang w:bidi="ar-EG"/>
        </w:rPr>
      </w:pPr>
      <w:r w:rsidRPr="00AD2B10">
        <w:rPr>
          <w:rFonts w:hint="cs"/>
          <w:i/>
          <w:iCs/>
          <w:rtl/>
          <w:lang w:bidi="ar-EG"/>
        </w:rPr>
        <w:t>و</w:t>
      </w:r>
      <w:r>
        <w:rPr>
          <w:rFonts w:hint="cs"/>
          <w:i/>
          <w:iCs/>
          <w:rtl/>
          <w:lang w:bidi="ar-EG"/>
        </w:rPr>
        <w:t xml:space="preserve"> </w:t>
      </w:r>
      <w:r w:rsidRPr="00AD2B10">
        <w:rPr>
          <w:rFonts w:hint="cs"/>
          <w:i/>
          <w:iCs/>
          <w:rtl/>
          <w:lang w:bidi="ar-EG"/>
        </w:rPr>
        <w:t>)</w:t>
      </w:r>
      <w:r w:rsidRPr="00AD2B10">
        <w:rPr>
          <w:rFonts w:hint="cs"/>
          <w:i/>
          <w:iCs/>
          <w:rtl/>
          <w:lang w:bidi="ar-EG"/>
        </w:rPr>
        <w:tab/>
      </w:r>
      <w:r w:rsidRPr="00AD2B10">
        <w:rPr>
          <w:rFonts w:hint="cs"/>
          <w:rtl/>
          <w:lang w:bidi="ar-EG"/>
        </w:rPr>
        <w:t xml:space="preserve">أن منافع نطاقات التردد المنسقة على الصعيد الإقليمي أو الدولي من أجل </w:t>
      </w:r>
      <w:r w:rsidRPr="00AD2B10">
        <w:rPr>
          <w:rFonts w:hint="cs"/>
          <w:rtl/>
        </w:rPr>
        <w:t>حماية الجمهور والإغاثة في حالات الكوارث تشمل ما يلي:</w:t>
      </w:r>
    </w:p>
    <w:p w:rsidR="0062707D" w:rsidRPr="00372611" w:rsidRDefault="0062707D" w:rsidP="001C4C80">
      <w:pPr>
        <w:pStyle w:val="enumlev1"/>
        <w:rPr>
          <w:rtl/>
        </w:rPr>
      </w:pPr>
      <w:r>
        <w:t>‘</w:t>
      </w:r>
      <w:r w:rsidRPr="00372611">
        <w:t>1</w:t>
      </w:r>
      <w:r>
        <w:rPr>
          <w:lang w:bidi="ar-EG"/>
        </w:rPr>
        <w:t>’</w:t>
      </w:r>
      <w:r w:rsidRPr="00372611">
        <w:rPr>
          <w:rFonts w:hint="cs"/>
          <w:rtl/>
          <w:lang w:bidi="ar-EG"/>
        </w:rPr>
        <w:tab/>
        <w:t>وفورات الحجم الكبير وتكاليف أقل فيما يخص تنفيذ الأنظمة المكرسة ل</w:t>
      </w:r>
      <w:r w:rsidRPr="00372611">
        <w:rPr>
          <w:rFonts w:hint="cs"/>
          <w:rtl/>
        </w:rPr>
        <w:t>حماية الجمهور والإغاثة في</w:t>
      </w:r>
      <w:r w:rsidRPr="00372611">
        <w:rPr>
          <w:rFonts w:hint="eastAsia"/>
          <w:rtl/>
        </w:rPr>
        <w:t> </w:t>
      </w:r>
      <w:r w:rsidRPr="00372611">
        <w:rPr>
          <w:rFonts w:hint="cs"/>
          <w:rtl/>
        </w:rPr>
        <w:t>حالات</w:t>
      </w:r>
      <w:r w:rsidRPr="00372611">
        <w:rPr>
          <w:rFonts w:hint="eastAsia"/>
          <w:rtl/>
        </w:rPr>
        <w:t> </w:t>
      </w:r>
      <w:r w:rsidRPr="00372611">
        <w:rPr>
          <w:rFonts w:hint="cs"/>
          <w:rtl/>
        </w:rPr>
        <w:t>الكوارث؛</w:t>
      </w:r>
    </w:p>
    <w:p w:rsidR="001C4C80" w:rsidRDefault="001C4C80" w:rsidP="0062707D">
      <w:pPr>
        <w:pStyle w:val="enumlev1"/>
        <w:ind w:left="1440" w:hanging="1440"/>
      </w:pPr>
      <w:r>
        <w:br w:type="page"/>
      </w:r>
    </w:p>
    <w:p w:rsidR="0062707D" w:rsidRPr="00AD2B10" w:rsidRDefault="0062707D" w:rsidP="001C4C80">
      <w:pPr>
        <w:pStyle w:val="enumlev1"/>
        <w:rPr>
          <w:rtl/>
          <w:lang w:bidi="ar-EG"/>
        </w:rPr>
      </w:pPr>
      <w:r>
        <w:lastRenderedPageBreak/>
        <w:t>‘</w:t>
      </w:r>
      <w:r w:rsidRPr="00AD2B10">
        <w:t>2</w:t>
      </w:r>
      <w:r>
        <w:rPr>
          <w:lang w:bidi="ar-EG"/>
        </w:rPr>
        <w:t>’</w:t>
      </w:r>
      <w:r w:rsidRPr="00AD2B10">
        <w:rPr>
          <w:rFonts w:hint="cs"/>
          <w:rtl/>
          <w:lang w:bidi="ar-EG"/>
        </w:rPr>
        <w:tab/>
        <w:t xml:space="preserve">قابلية التشغيل البيني للأنظمة </w:t>
      </w:r>
      <w:r>
        <w:rPr>
          <w:rFonts w:hint="cs"/>
          <w:rtl/>
          <w:lang w:bidi="ar-EG"/>
        </w:rPr>
        <w:t>على أساس</w:t>
      </w:r>
      <w:r w:rsidRPr="00AD2B10">
        <w:rPr>
          <w:rFonts w:hint="cs"/>
          <w:rtl/>
          <w:lang w:bidi="ar-EG"/>
        </w:rPr>
        <w:t xml:space="preserve"> إقليمي وعالمي؛</w:t>
      </w:r>
    </w:p>
    <w:p w:rsidR="0062707D" w:rsidRPr="00AD2B10" w:rsidRDefault="0062707D" w:rsidP="001C4C80">
      <w:pPr>
        <w:pStyle w:val="enumlev1"/>
        <w:rPr>
          <w:rtl/>
        </w:rPr>
      </w:pPr>
      <w:r>
        <w:rPr>
          <w:lang w:bidi="ar-EG"/>
        </w:rPr>
        <w:t>‘</w:t>
      </w:r>
      <w:r w:rsidRPr="00AD2B10">
        <w:rPr>
          <w:lang w:bidi="ar-EG"/>
        </w:rPr>
        <w:t>3</w:t>
      </w:r>
      <w:r>
        <w:rPr>
          <w:lang w:bidi="ar-EG"/>
        </w:rPr>
        <w:t>’</w:t>
      </w:r>
      <w:r w:rsidRPr="00AD2B10">
        <w:rPr>
          <w:rFonts w:hint="cs"/>
          <w:rtl/>
          <w:lang w:bidi="ar-EG"/>
        </w:rPr>
        <w:tab/>
        <w:t>تسهيل أعمال التخطيط والتنسيق بشأن استعمال الطيف محلياً وإقليمياً وعالمياً؛</w:t>
      </w:r>
    </w:p>
    <w:p w:rsidR="0062707D" w:rsidRPr="00AD2B10" w:rsidRDefault="0062707D" w:rsidP="0062707D">
      <w:pPr>
        <w:rPr>
          <w:rtl/>
        </w:rPr>
      </w:pPr>
      <w:r w:rsidRPr="00AD2B10">
        <w:rPr>
          <w:rFonts w:hint="cs"/>
          <w:i/>
          <w:iCs/>
          <w:rtl/>
        </w:rPr>
        <w:t xml:space="preserve">ز </w:t>
      </w:r>
      <w:r w:rsidRPr="00AD2B10">
        <w:rPr>
          <w:i/>
          <w:iCs/>
          <w:rtl/>
        </w:rPr>
        <w:t>)</w:t>
      </w:r>
      <w:r w:rsidRPr="00AD2B10">
        <w:rPr>
          <w:rFonts w:hint="cs"/>
          <w:rtl/>
        </w:rPr>
        <w:tab/>
      </w:r>
      <w:r w:rsidRPr="00AD2B10">
        <w:rPr>
          <w:rtl/>
        </w:rPr>
        <w:t xml:space="preserve">أن من المعروف </w:t>
      </w:r>
      <w:r w:rsidRPr="00AD2B10">
        <w:rPr>
          <w:rFonts w:hint="cs"/>
          <w:rtl/>
        </w:rPr>
        <w:t xml:space="preserve">أن هناك الكثير من </w:t>
      </w:r>
      <w:r w:rsidRPr="00AD2B10">
        <w:rPr>
          <w:rtl/>
        </w:rPr>
        <w:t xml:space="preserve">الفوائد الاقتصادية </w:t>
      </w:r>
      <w:r w:rsidRPr="00AD2B10">
        <w:rPr>
          <w:rFonts w:hint="cs"/>
          <w:rtl/>
        </w:rPr>
        <w:t>وتحسناً</w:t>
      </w:r>
      <w:r w:rsidRPr="00AD2B10">
        <w:rPr>
          <w:rtl/>
        </w:rPr>
        <w:t xml:space="preserve"> لقابلية التشغيل البيني </w:t>
      </w:r>
      <w:r w:rsidRPr="00AD2B10">
        <w:rPr>
          <w:rFonts w:hint="cs"/>
          <w:rtl/>
        </w:rPr>
        <w:t>ستنشأ عن</w:t>
      </w:r>
      <w:r w:rsidRPr="00AD2B10">
        <w:rPr>
          <w:rtl/>
        </w:rPr>
        <w:t xml:space="preserve"> اعتماد نطاقات تردد</w:t>
      </w:r>
      <w:r w:rsidRPr="00AD2B10">
        <w:rPr>
          <w:rFonts w:hint="cs"/>
          <w:rtl/>
        </w:rPr>
        <w:t> منسقة</w:t>
      </w:r>
      <w:r w:rsidRPr="00AD2B10">
        <w:rPr>
          <w:rtl/>
        </w:rPr>
        <w:t>؛</w:t>
      </w:r>
    </w:p>
    <w:p w:rsidR="0062707D" w:rsidRPr="00AD2B10" w:rsidRDefault="0062707D" w:rsidP="0062707D">
      <w:pPr>
        <w:rPr>
          <w:rtl/>
        </w:rPr>
      </w:pPr>
      <w:r>
        <w:rPr>
          <w:rFonts w:hint="cs"/>
          <w:i/>
          <w:iCs/>
          <w:rtl/>
        </w:rPr>
        <w:t>ﺡ</w:t>
      </w:r>
      <w:r w:rsidRPr="00AD2B10">
        <w:rPr>
          <w:i/>
          <w:iCs/>
          <w:rtl/>
        </w:rPr>
        <w:t>)</w:t>
      </w:r>
      <w:r w:rsidRPr="00AD2B10">
        <w:rPr>
          <w:rFonts w:hint="cs"/>
          <w:rtl/>
        </w:rPr>
        <w:tab/>
      </w:r>
      <w:r w:rsidRPr="00AD2B10">
        <w:rPr>
          <w:rtl/>
        </w:rPr>
        <w:t xml:space="preserve">أن هناك زيادة في إمكانية التعاون بين هيئات </w:t>
      </w:r>
      <w:r>
        <w:rPr>
          <w:rFonts w:hint="cs"/>
          <w:rtl/>
        </w:rPr>
        <w:t>حماية</w:t>
      </w:r>
      <w:r w:rsidRPr="00AD2B10">
        <w:rPr>
          <w:rtl/>
        </w:rPr>
        <w:t xml:space="preserve"> </w:t>
      </w:r>
      <w:r>
        <w:rPr>
          <w:rFonts w:hint="cs"/>
          <w:rtl/>
        </w:rPr>
        <w:t>الجمهور</w:t>
      </w:r>
      <w:r w:rsidRPr="00AD2B10">
        <w:rPr>
          <w:rtl/>
        </w:rPr>
        <w:t xml:space="preserve"> من مختلف البلدان خلال حوادث </w:t>
      </w:r>
      <w:r>
        <w:rPr>
          <w:rFonts w:hint="cs"/>
          <w:rtl/>
        </w:rPr>
        <w:t>الأنشطة</w:t>
      </w:r>
      <w:r w:rsidRPr="00AD2B10">
        <w:rPr>
          <w:rtl/>
        </w:rPr>
        <w:t xml:space="preserve"> الإجرامي</w:t>
      </w:r>
      <w:r>
        <w:rPr>
          <w:rFonts w:hint="cs"/>
          <w:rtl/>
        </w:rPr>
        <w:t>ة</w:t>
      </w:r>
      <w:r w:rsidRPr="00AD2B10">
        <w:rPr>
          <w:rtl/>
        </w:rPr>
        <w:t xml:space="preserve"> </w:t>
      </w:r>
      <w:r>
        <w:rPr>
          <w:rFonts w:hint="cs"/>
          <w:rtl/>
        </w:rPr>
        <w:t>التي</w:t>
      </w:r>
      <w:r w:rsidRPr="00AD2B10">
        <w:rPr>
          <w:rtl/>
        </w:rPr>
        <w:t xml:space="preserve"> </w:t>
      </w:r>
      <w:r>
        <w:rPr>
          <w:rFonts w:hint="cs"/>
          <w:rtl/>
        </w:rPr>
        <w:t>ت</w:t>
      </w:r>
      <w:r w:rsidRPr="00AD2B10">
        <w:rPr>
          <w:rtl/>
        </w:rPr>
        <w:t>عم بلداناً</w:t>
      </w:r>
      <w:r w:rsidRPr="00AD2B10">
        <w:rPr>
          <w:rFonts w:hint="cs"/>
          <w:rtl/>
        </w:rPr>
        <w:t> </w:t>
      </w:r>
      <w:r w:rsidRPr="00AD2B10">
        <w:rPr>
          <w:rtl/>
        </w:rPr>
        <w:t>متعددة</w:t>
      </w:r>
      <w:r w:rsidRPr="00AD2B10">
        <w:rPr>
          <w:rFonts w:hint="cs"/>
          <w:rtl/>
        </w:rPr>
        <w:t>؛</w:t>
      </w:r>
    </w:p>
    <w:p w:rsidR="0062707D" w:rsidRPr="00AD2B10" w:rsidRDefault="0062707D" w:rsidP="0062707D">
      <w:pPr>
        <w:rPr>
          <w:rtl/>
        </w:rPr>
      </w:pPr>
      <w:r w:rsidRPr="00AD2B10">
        <w:rPr>
          <w:rFonts w:hint="cs"/>
          <w:i/>
          <w:iCs/>
          <w:rtl/>
        </w:rPr>
        <w:t>ط)</w:t>
      </w:r>
      <w:r w:rsidRPr="00AD2B10">
        <w:rPr>
          <w:rFonts w:hint="cs"/>
          <w:rtl/>
        </w:rPr>
        <w:tab/>
      </w:r>
      <w:r w:rsidRPr="00AD2B10">
        <w:rPr>
          <w:rFonts w:hint="cs"/>
          <w:rtl/>
          <w:lang w:bidi="ar-EG"/>
        </w:rPr>
        <w:t xml:space="preserve">أن التطوير الجاري لتكنولوجيات </w:t>
      </w:r>
      <w:r>
        <w:rPr>
          <w:rFonts w:hint="cs"/>
          <w:rtl/>
          <w:lang w:bidi="ar-EG"/>
        </w:rPr>
        <w:t xml:space="preserve">النطاق العريض المختلفة بما في ذلك </w:t>
      </w:r>
      <w:r w:rsidRPr="00AD2B10">
        <w:rPr>
          <w:rFonts w:hint="cs"/>
          <w:rtl/>
          <w:lang w:bidi="ar-EG"/>
        </w:rPr>
        <w:t>ا</w:t>
      </w:r>
      <w:r w:rsidRPr="00AD2B10">
        <w:rPr>
          <w:rFonts w:hint="cs"/>
          <w:rtl/>
        </w:rPr>
        <w:t xml:space="preserve">لاتصالات المتنقلة الدولية قد يكون مناسباً لدعم أو استكمال التطبيقات المتطورة اللازمة </w:t>
      </w:r>
      <w:r w:rsidRPr="00AD2B10">
        <w:rPr>
          <w:rFonts w:hint="cs"/>
          <w:rtl/>
          <w:lang w:bidi="ar-EG"/>
        </w:rPr>
        <w:t>ل</w:t>
      </w:r>
      <w:r w:rsidRPr="00AD2B10">
        <w:rPr>
          <w:rFonts w:hint="cs"/>
          <w:rtl/>
        </w:rPr>
        <w:t>حماية الجمهور والإغاثة في حالات الكوارث،</w:t>
      </w:r>
    </w:p>
    <w:p w:rsidR="0062707D" w:rsidRPr="00AD2B10" w:rsidRDefault="0062707D" w:rsidP="001C4C80">
      <w:pPr>
        <w:pStyle w:val="call"/>
        <w:rPr>
          <w:rtl/>
        </w:rPr>
      </w:pPr>
      <w:r w:rsidRPr="00AD2B10">
        <w:rPr>
          <w:rtl/>
        </w:rPr>
        <w:t xml:space="preserve">وإذ </w:t>
      </w:r>
      <w:r w:rsidRPr="00AD2B10">
        <w:rPr>
          <w:rFonts w:hint="cs"/>
          <w:rtl/>
        </w:rPr>
        <w:t>يلاحظ</w:t>
      </w:r>
    </w:p>
    <w:p w:rsidR="0062707D" w:rsidRPr="00AD2B10" w:rsidRDefault="0062707D" w:rsidP="0062707D">
      <w:pPr>
        <w:rPr>
          <w:spacing w:val="-10"/>
          <w:rtl/>
        </w:rPr>
      </w:pPr>
      <w:r w:rsidRPr="00AD2B10">
        <w:rPr>
          <w:rFonts w:hint="cs"/>
          <w:i/>
          <w:iCs/>
          <w:spacing w:val="-10"/>
          <w:rtl/>
        </w:rPr>
        <w:t xml:space="preserve"> </w:t>
      </w:r>
      <w:r w:rsidRPr="00AD2B10">
        <w:rPr>
          <w:i/>
          <w:iCs/>
          <w:spacing w:val="-10"/>
          <w:rtl/>
        </w:rPr>
        <w:t>أ</w:t>
      </w:r>
      <w:r w:rsidRPr="00AD2B10">
        <w:rPr>
          <w:rFonts w:hint="cs"/>
          <w:i/>
          <w:iCs/>
          <w:spacing w:val="-10"/>
          <w:rtl/>
        </w:rPr>
        <w:t xml:space="preserve"> </w:t>
      </w:r>
      <w:r w:rsidRPr="00AD2B10">
        <w:rPr>
          <w:i/>
          <w:iCs/>
          <w:spacing w:val="-10"/>
          <w:rtl/>
        </w:rPr>
        <w:t>)</w:t>
      </w:r>
      <w:r w:rsidRPr="00AD2B10">
        <w:rPr>
          <w:rFonts w:hint="cs"/>
          <w:spacing w:val="-10"/>
          <w:rtl/>
        </w:rPr>
        <w:tab/>
      </w:r>
      <w:r w:rsidRPr="00AD2B10">
        <w:rPr>
          <w:spacing w:val="-10"/>
          <w:rtl/>
        </w:rPr>
        <w:t>التقرير</w:t>
      </w:r>
      <w:r w:rsidRPr="00AD2B10">
        <w:rPr>
          <w:rFonts w:hint="cs"/>
          <w:spacing w:val="-10"/>
          <w:rtl/>
        </w:rPr>
        <w:t xml:space="preserve"> </w:t>
      </w:r>
      <w:r w:rsidRPr="00AD2B10">
        <w:rPr>
          <w:spacing w:val="-10"/>
        </w:rPr>
        <w:t>ITU</w:t>
      </w:r>
      <w:r w:rsidRPr="00AD2B10">
        <w:rPr>
          <w:spacing w:val="-10"/>
        </w:rPr>
        <w:noBreakHyphen/>
        <w:t>R M.2033</w:t>
      </w:r>
      <w:r w:rsidRPr="00AD2B10">
        <w:rPr>
          <w:spacing w:val="-10"/>
          <w:rtl/>
        </w:rPr>
        <w:t xml:space="preserve"> </w:t>
      </w:r>
      <w:r>
        <w:rPr>
          <w:rFonts w:hint="cs"/>
          <w:spacing w:val="-10"/>
          <w:rtl/>
        </w:rPr>
        <w:t>بشأن</w:t>
      </w:r>
      <w:r w:rsidRPr="00AD2B10">
        <w:rPr>
          <w:spacing w:val="-10"/>
          <w:rtl/>
        </w:rPr>
        <w:t xml:space="preserve"> </w:t>
      </w:r>
      <w:r>
        <w:rPr>
          <w:rFonts w:hint="cs"/>
          <w:spacing w:val="-10"/>
          <w:rtl/>
        </w:rPr>
        <w:t>"</w:t>
      </w:r>
      <w:r w:rsidRPr="00AD2B10">
        <w:rPr>
          <w:spacing w:val="-10"/>
          <w:rtl/>
        </w:rPr>
        <w:t>أهداف الاتصالات الراديوية ومتطلباتها لحماية الجمهور والإغاثة في</w:t>
      </w:r>
      <w:r w:rsidRPr="00AD2B10">
        <w:rPr>
          <w:rFonts w:hint="cs"/>
          <w:spacing w:val="-10"/>
          <w:rtl/>
        </w:rPr>
        <w:t> </w:t>
      </w:r>
      <w:r w:rsidRPr="00AD2B10">
        <w:rPr>
          <w:spacing w:val="-10"/>
          <w:rtl/>
        </w:rPr>
        <w:t>حالات</w:t>
      </w:r>
      <w:r w:rsidRPr="00AD2B10">
        <w:rPr>
          <w:rFonts w:hint="cs"/>
          <w:spacing w:val="-10"/>
          <w:rtl/>
        </w:rPr>
        <w:t> </w:t>
      </w:r>
      <w:r w:rsidRPr="00AD2B10">
        <w:rPr>
          <w:spacing w:val="-10"/>
          <w:rtl/>
        </w:rPr>
        <w:t>الكوارث</w:t>
      </w:r>
      <w:r>
        <w:rPr>
          <w:rFonts w:hint="cs"/>
          <w:spacing w:val="-10"/>
          <w:rtl/>
        </w:rPr>
        <w:t>"</w:t>
      </w:r>
      <w:r w:rsidRPr="00AD2B10">
        <w:rPr>
          <w:spacing w:val="-10"/>
          <w:rtl/>
        </w:rPr>
        <w:t>؛</w:t>
      </w:r>
    </w:p>
    <w:p w:rsidR="0062707D" w:rsidRPr="00AD2B10" w:rsidRDefault="0062707D" w:rsidP="0062707D">
      <w:pPr>
        <w:rPr>
          <w:rtl/>
          <w:lang w:bidi="ar-EG"/>
        </w:rPr>
      </w:pPr>
      <w:r w:rsidRPr="00AD2B10">
        <w:rPr>
          <w:i/>
          <w:iCs/>
          <w:rtl/>
        </w:rPr>
        <w:t>ب)</w:t>
      </w:r>
      <w:r w:rsidRPr="00AD2B10">
        <w:rPr>
          <w:rFonts w:hint="cs"/>
          <w:rtl/>
        </w:rPr>
        <w:tab/>
      </w:r>
      <w:r w:rsidRPr="00AD2B10">
        <w:rPr>
          <w:rtl/>
        </w:rPr>
        <w:t>التوصية</w:t>
      </w:r>
      <w:r>
        <w:rPr>
          <w:rFonts w:hint="cs"/>
          <w:rtl/>
        </w:rPr>
        <w:t xml:space="preserve"> </w:t>
      </w:r>
      <w:r w:rsidRPr="00AD2B10">
        <w:t>ITU</w:t>
      </w:r>
      <w:r w:rsidRPr="00AD2B10">
        <w:noBreakHyphen/>
        <w:t>R M.1826</w:t>
      </w:r>
      <w:r w:rsidRPr="00AD2B10">
        <w:rPr>
          <w:rFonts w:hint="eastAsia"/>
          <w:rtl/>
        </w:rPr>
        <w:t> </w:t>
      </w:r>
      <w:r>
        <w:rPr>
          <w:rFonts w:hint="cs"/>
          <w:rtl/>
        </w:rPr>
        <w:t>بشأن</w:t>
      </w:r>
      <w:r w:rsidRPr="00AD2B10">
        <w:rPr>
          <w:rFonts w:hint="eastAsia"/>
          <w:rtl/>
        </w:rPr>
        <w:t> </w:t>
      </w:r>
      <w:r>
        <w:rPr>
          <w:rFonts w:hint="cs"/>
          <w:rtl/>
        </w:rPr>
        <w:t>"</w:t>
      </w:r>
      <w:r w:rsidRPr="00AD2B10">
        <w:rPr>
          <w:rtl/>
        </w:rPr>
        <w:t xml:space="preserve">خطة </w:t>
      </w:r>
      <w:r>
        <w:rPr>
          <w:rFonts w:hint="cs"/>
          <w:rtl/>
        </w:rPr>
        <w:t>قنوات</w:t>
      </w:r>
      <w:r w:rsidRPr="00AD2B10">
        <w:rPr>
          <w:rtl/>
        </w:rPr>
        <w:t xml:space="preserve"> تردد متناسقة </w:t>
      </w:r>
      <w:r>
        <w:rPr>
          <w:rFonts w:hint="cs"/>
          <w:rtl/>
        </w:rPr>
        <w:t>من أجل عمليات</w:t>
      </w:r>
      <w:r w:rsidRPr="00AD2B10">
        <w:rPr>
          <w:rtl/>
        </w:rPr>
        <w:t xml:space="preserve"> النطاق العريض لأغراض حماية </w:t>
      </w:r>
      <w:r>
        <w:rPr>
          <w:rFonts w:hint="cs"/>
          <w:rtl/>
        </w:rPr>
        <w:t>الجمهور</w:t>
      </w:r>
      <w:r w:rsidRPr="00AD2B10">
        <w:rPr>
          <w:rtl/>
        </w:rPr>
        <w:t xml:space="preserve"> </w:t>
      </w:r>
      <w:r>
        <w:rPr>
          <w:rFonts w:hint="cs"/>
          <w:rtl/>
          <w:lang w:bidi="ar-EG"/>
        </w:rPr>
        <w:t>و</w:t>
      </w:r>
      <w:r w:rsidRPr="00AD2B10">
        <w:rPr>
          <w:rtl/>
        </w:rPr>
        <w:t>الإغاثة في حالات الكوارث في النطاق</w:t>
      </w:r>
      <w:r w:rsidRPr="00AD2B10">
        <w:rPr>
          <w:rFonts w:hint="cs"/>
          <w:rtl/>
        </w:rPr>
        <w:t xml:space="preserve"> </w:t>
      </w:r>
      <w:r w:rsidRPr="00AD2B10">
        <w:t>MHz 4 990</w:t>
      </w:r>
      <w:r w:rsidRPr="00AD2B10">
        <w:noBreakHyphen/>
        <w:t>4 940</w:t>
      </w:r>
      <w:r w:rsidRPr="00AD2B10">
        <w:rPr>
          <w:rtl/>
        </w:rPr>
        <w:t xml:space="preserve"> في الإقليمين</w:t>
      </w:r>
      <w:r w:rsidRPr="00AD2B10">
        <w:rPr>
          <w:rFonts w:hint="cs"/>
          <w:rtl/>
        </w:rPr>
        <w:t> </w:t>
      </w:r>
      <w:r w:rsidRPr="00AD2B10">
        <w:t>2</w:t>
      </w:r>
      <w:r w:rsidRPr="00AD2B10">
        <w:rPr>
          <w:rFonts w:hint="cs"/>
          <w:rtl/>
        </w:rPr>
        <w:t> و</w:t>
      </w:r>
      <w:r w:rsidRPr="00AD2B10">
        <w:t>3</w:t>
      </w:r>
      <w:r>
        <w:rPr>
          <w:rFonts w:hint="cs"/>
          <w:rtl/>
        </w:rPr>
        <w:t>"</w:t>
      </w:r>
      <w:r w:rsidRPr="00AD2B10">
        <w:rPr>
          <w:rtl/>
        </w:rPr>
        <w:t>؛</w:t>
      </w:r>
    </w:p>
    <w:p w:rsidR="0062707D" w:rsidRPr="00AD2B10" w:rsidRDefault="0062707D" w:rsidP="0062707D">
      <w:pPr>
        <w:rPr>
          <w:spacing w:val="-4"/>
          <w:rtl/>
        </w:rPr>
      </w:pPr>
      <w:r w:rsidRPr="00AD2B10">
        <w:rPr>
          <w:i/>
          <w:iCs/>
          <w:spacing w:val="-4"/>
          <w:rtl/>
        </w:rPr>
        <w:t>ج)</w:t>
      </w:r>
      <w:r w:rsidRPr="00AD2B10">
        <w:rPr>
          <w:rFonts w:hint="cs"/>
          <w:spacing w:val="-4"/>
          <w:rtl/>
        </w:rPr>
        <w:tab/>
      </w:r>
      <w:r w:rsidRPr="00AD2B10">
        <w:rPr>
          <w:spacing w:val="-4"/>
          <w:rtl/>
        </w:rPr>
        <w:t xml:space="preserve">مشروع التوصية الجديدة </w:t>
      </w:r>
      <w:r w:rsidRPr="00AD2B10">
        <w:rPr>
          <w:spacing w:val="-4"/>
        </w:rPr>
        <w:t>ITU</w:t>
      </w:r>
      <w:r w:rsidRPr="00AD2B10">
        <w:noBreakHyphen/>
      </w:r>
      <w:r w:rsidRPr="00AD2B10">
        <w:rPr>
          <w:spacing w:val="-4"/>
        </w:rPr>
        <w:t>R</w:t>
      </w:r>
      <w:r w:rsidRPr="00AD2B10">
        <w:t> </w:t>
      </w:r>
      <w:r w:rsidRPr="00AD2B10">
        <w:rPr>
          <w:spacing w:val="-4"/>
        </w:rPr>
        <w:t>M.</w:t>
      </w:r>
      <w:r>
        <w:rPr>
          <w:spacing w:val="-4"/>
        </w:rPr>
        <w:t>2015</w:t>
      </w:r>
      <w:r>
        <w:rPr>
          <w:rFonts w:hint="cs"/>
          <w:spacing w:val="-4"/>
          <w:rtl/>
        </w:rPr>
        <w:t xml:space="preserve"> بشأن "</w:t>
      </w:r>
      <w:r w:rsidRPr="00AD2B10">
        <w:rPr>
          <w:spacing w:val="-4"/>
          <w:rtl/>
        </w:rPr>
        <w:t xml:space="preserve">ترتيبات </w:t>
      </w:r>
      <w:r w:rsidRPr="00AD2B10">
        <w:rPr>
          <w:rFonts w:hint="cs"/>
          <w:spacing w:val="-4"/>
          <w:rtl/>
        </w:rPr>
        <w:t>للترددات</w:t>
      </w:r>
      <w:r w:rsidRPr="00AD2B10">
        <w:rPr>
          <w:spacing w:val="-4"/>
          <w:rtl/>
        </w:rPr>
        <w:t xml:space="preserve"> لحماية الجمهور والإغاثة في</w:t>
      </w:r>
      <w:r>
        <w:rPr>
          <w:rFonts w:hint="cs"/>
          <w:spacing w:val="-4"/>
          <w:rtl/>
        </w:rPr>
        <w:t> </w:t>
      </w:r>
      <w:r w:rsidRPr="00AD2B10">
        <w:rPr>
          <w:spacing w:val="-4"/>
          <w:rtl/>
        </w:rPr>
        <w:t xml:space="preserve">حالات الكوارث ولأنظمة الاتصالات الراديوية في نطاق الموجات </w:t>
      </w:r>
      <w:r w:rsidRPr="00AD2B10">
        <w:rPr>
          <w:rFonts w:hint="cs"/>
          <w:spacing w:val="-4"/>
          <w:rtl/>
        </w:rPr>
        <w:t>الديسيمترية </w:t>
      </w:r>
      <w:r>
        <w:rPr>
          <w:spacing w:val="-4"/>
        </w:rPr>
        <w:t>(</w:t>
      </w:r>
      <w:r w:rsidRPr="00AD2B10">
        <w:rPr>
          <w:spacing w:val="-4"/>
        </w:rPr>
        <w:t>UHF</w:t>
      </w:r>
      <w:r>
        <w:rPr>
          <w:spacing w:val="-4"/>
        </w:rPr>
        <w:t>)</w:t>
      </w:r>
      <w:r w:rsidRPr="00AD2B10">
        <w:rPr>
          <w:spacing w:val="-4"/>
          <w:rtl/>
        </w:rPr>
        <w:t xml:space="preserve"> وفقاً </w:t>
      </w:r>
      <w:hyperlink w:anchor="القرار_646_Rev_WRC12" w:history="1">
        <w:r w:rsidRPr="005D6681">
          <w:rPr>
            <w:rStyle w:val="Hyperlink"/>
            <w:spacing w:val="-4"/>
            <w:rtl/>
          </w:rPr>
          <w:t>للقرار</w:t>
        </w:r>
        <w:r w:rsidRPr="005D6681">
          <w:rPr>
            <w:rStyle w:val="Hyperlink"/>
            <w:rFonts w:hint="cs"/>
            <w:spacing w:val="-4"/>
            <w:rtl/>
          </w:rPr>
          <w:t> </w:t>
        </w:r>
        <w:r w:rsidRPr="005D6681">
          <w:rPr>
            <w:rStyle w:val="Hyperlink"/>
            <w:b/>
            <w:bCs/>
            <w:spacing w:val="-4"/>
          </w:rPr>
          <w:t>646 (Rev.WRC</w:t>
        </w:r>
        <w:r w:rsidRPr="005D6681">
          <w:rPr>
            <w:rStyle w:val="Hyperlink"/>
            <w:b/>
            <w:bCs/>
            <w:spacing w:val="-4"/>
          </w:rPr>
          <w:noBreakHyphen/>
          <w:t>12)</w:t>
        </w:r>
      </w:hyperlink>
      <w:r>
        <w:rPr>
          <w:rFonts w:hint="cs"/>
          <w:b/>
          <w:bCs/>
          <w:spacing w:val="-4"/>
          <w:rtl/>
        </w:rPr>
        <w:t>"</w:t>
      </w:r>
      <w:r w:rsidRPr="00AD2B10">
        <w:rPr>
          <w:spacing w:val="-4"/>
          <w:rtl/>
        </w:rPr>
        <w:t>؛</w:t>
      </w:r>
    </w:p>
    <w:p w:rsidR="0062707D" w:rsidRPr="00AD2B10" w:rsidRDefault="0062707D" w:rsidP="0062707D">
      <w:pPr>
        <w:rPr>
          <w:rtl/>
        </w:rPr>
      </w:pPr>
      <w:r w:rsidRPr="00AD2B10">
        <w:rPr>
          <w:i/>
          <w:iCs/>
          <w:rtl/>
        </w:rPr>
        <w:t>د</w:t>
      </w:r>
      <w:r w:rsidRPr="00AD2B10">
        <w:rPr>
          <w:rFonts w:hint="cs"/>
          <w:i/>
          <w:iCs/>
          <w:rtl/>
        </w:rPr>
        <w:t xml:space="preserve"> </w:t>
      </w:r>
      <w:r w:rsidRPr="00AD2B10">
        <w:rPr>
          <w:i/>
          <w:iCs/>
          <w:rtl/>
        </w:rPr>
        <w:t>)</w:t>
      </w:r>
      <w:r w:rsidRPr="00AD2B10">
        <w:rPr>
          <w:rFonts w:hint="cs"/>
          <w:rtl/>
        </w:rPr>
        <w:tab/>
      </w:r>
      <w:r w:rsidRPr="000B431E">
        <w:rPr>
          <w:rFonts w:hint="cs"/>
          <w:rtl/>
        </w:rPr>
        <w:t xml:space="preserve">مشروع التوصية الجديدة </w:t>
      </w:r>
      <w:r w:rsidRPr="000B431E">
        <w:t>ITU-R M.</w:t>
      </w:r>
      <w:r>
        <w:t>2009</w:t>
      </w:r>
      <w:r w:rsidRPr="00AD2B10">
        <w:rPr>
          <w:rFonts w:hint="cs"/>
          <w:rtl/>
          <w:lang w:bidi="ar-EG"/>
        </w:rPr>
        <w:t xml:space="preserve"> </w:t>
      </w:r>
      <w:r>
        <w:rPr>
          <w:rFonts w:hint="cs"/>
          <w:rtl/>
          <w:lang w:bidi="ar-EG"/>
        </w:rPr>
        <w:t>بشأن "</w:t>
      </w:r>
      <w:r w:rsidRPr="00AD2B10">
        <w:rPr>
          <w:rFonts w:hint="cs"/>
          <w:rtl/>
          <w:lang w:bidi="ar-EG"/>
        </w:rPr>
        <w:t xml:space="preserve">معايير السطوح البينية </w:t>
      </w:r>
      <w:r>
        <w:rPr>
          <w:rFonts w:hint="cs"/>
          <w:rtl/>
          <w:lang w:bidi="ar-EG"/>
        </w:rPr>
        <w:t xml:space="preserve">الراديوية </w:t>
      </w:r>
      <w:r w:rsidRPr="00AD2B10">
        <w:rPr>
          <w:rFonts w:hint="cs"/>
          <w:rtl/>
          <w:lang w:bidi="ar-EG"/>
        </w:rPr>
        <w:t>للاستعمال في</w:t>
      </w:r>
      <w:r w:rsidRPr="00AD2B10">
        <w:rPr>
          <w:rFonts w:hint="eastAsia"/>
          <w:rtl/>
          <w:lang w:bidi="ar-EG"/>
        </w:rPr>
        <w:t> </w:t>
      </w:r>
      <w:r w:rsidRPr="00AD2B10">
        <w:rPr>
          <w:rFonts w:hint="cs"/>
          <w:rtl/>
          <w:lang w:bidi="ar-EG"/>
        </w:rPr>
        <w:t xml:space="preserve">عمليات حماية </w:t>
      </w:r>
      <w:r>
        <w:rPr>
          <w:rFonts w:hint="cs"/>
          <w:rtl/>
          <w:lang w:bidi="ar-EG"/>
        </w:rPr>
        <w:t>الجمهور</w:t>
      </w:r>
      <w:r w:rsidRPr="00AD2B10">
        <w:rPr>
          <w:rFonts w:hint="cs"/>
          <w:rtl/>
          <w:lang w:bidi="ar-EG"/>
        </w:rPr>
        <w:t xml:space="preserve"> والإغاثة في حالات الكوارث في بعض أجزاء نطاق الموجات الديس</w:t>
      </w:r>
      <w:r>
        <w:rPr>
          <w:rFonts w:hint="cs"/>
          <w:rtl/>
          <w:lang w:bidi="ar-EG"/>
        </w:rPr>
        <w:t>ي</w:t>
      </w:r>
      <w:r w:rsidRPr="00AD2B10">
        <w:rPr>
          <w:rFonts w:hint="cs"/>
          <w:rtl/>
          <w:lang w:bidi="ar-EG"/>
        </w:rPr>
        <w:t xml:space="preserve">مترية </w:t>
      </w:r>
      <w:r w:rsidRPr="00AD2B10">
        <w:t>(UHF)</w:t>
      </w:r>
      <w:r w:rsidRPr="00AD2B10">
        <w:rPr>
          <w:rFonts w:hint="cs"/>
          <w:rtl/>
          <w:lang w:bidi="ar-EG"/>
        </w:rPr>
        <w:t xml:space="preserve"> </w:t>
      </w:r>
      <w:r>
        <w:rPr>
          <w:rFonts w:hint="cs"/>
          <w:rtl/>
          <w:lang w:bidi="ar-EG"/>
        </w:rPr>
        <w:t>وفقاً</w:t>
      </w:r>
      <w:r w:rsidRPr="00AD2B10">
        <w:rPr>
          <w:rFonts w:hint="cs"/>
          <w:rtl/>
          <w:lang w:bidi="ar-EG"/>
        </w:rPr>
        <w:t xml:space="preserve"> </w:t>
      </w:r>
      <w:hyperlink w:anchor="القرار_646_Rev_WRC12" w:history="1">
        <w:r w:rsidRPr="005D6681">
          <w:rPr>
            <w:rStyle w:val="Hyperlink"/>
            <w:rFonts w:hint="cs"/>
            <w:rtl/>
          </w:rPr>
          <w:t>للقرار</w:t>
        </w:r>
        <w:r w:rsidRPr="005D6681">
          <w:rPr>
            <w:rStyle w:val="Hyperlink"/>
            <w:rFonts w:hint="eastAsia"/>
            <w:rtl/>
          </w:rPr>
          <w:t> </w:t>
        </w:r>
        <w:r w:rsidRPr="005D6681">
          <w:rPr>
            <w:rStyle w:val="Hyperlink"/>
            <w:b/>
            <w:bCs/>
          </w:rPr>
          <w:t>646</w:t>
        </w:r>
        <w:r w:rsidRPr="005D6681">
          <w:rPr>
            <w:rStyle w:val="Hyperlink"/>
          </w:rPr>
          <w:t> (</w:t>
        </w:r>
        <w:r w:rsidRPr="005D6681">
          <w:rPr>
            <w:rStyle w:val="Hyperlink"/>
            <w:b/>
            <w:bCs/>
          </w:rPr>
          <w:t>Rev.WRC</w:t>
        </w:r>
        <w:r w:rsidRPr="005D6681">
          <w:rPr>
            <w:rStyle w:val="Hyperlink"/>
            <w:b/>
            <w:bCs/>
          </w:rPr>
          <w:noBreakHyphen/>
          <w:t>12)</w:t>
        </w:r>
      </w:hyperlink>
      <w:r>
        <w:rPr>
          <w:rFonts w:hint="cs"/>
          <w:b/>
          <w:bCs/>
          <w:rtl/>
        </w:rPr>
        <w:t>"</w:t>
      </w:r>
      <w:r w:rsidRPr="00AD2B10">
        <w:rPr>
          <w:rFonts w:hint="cs"/>
          <w:rtl/>
        </w:rPr>
        <w:t>؛</w:t>
      </w:r>
    </w:p>
    <w:p w:rsidR="0062707D" w:rsidRDefault="0062707D" w:rsidP="0062707D">
      <w:pPr>
        <w:rPr>
          <w:rtl/>
        </w:rPr>
      </w:pPr>
      <w:r w:rsidRPr="00AD2B10">
        <w:rPr>
          <w:rFonts w:hint="cs"/>
          <w:i/>
          <w:iCs/>
          <w:rtl/>
        </w:rPr>
        <w:t xml:space="preserve">ﻫ </w:t>
      </w:r>
      <w:r w:rsidRPr="00AD2B10">
        <w:rPr>
          <w:i/>
          <w:iCs/>
          <w:rtl/>
        </w:rPr>
        <w:t>)</w:t>
      </w:r>
      <w:r w:rsidRPr="00AD2B10">
        <w:rPr>
          <w:rFonts w:hint="cs"/>
          <w:i/>
          <w:iCs/>
          <w:rtl/>
        </w:rPr>
        <w:tab/>
      </w:r>
      <w:r w:rsidRPr="00AD2B10">
        <w:rPr>
          <w:rtl/>
        </w:rPr>
        <w:t xml:space="preserve">التغيرات التي طرأت على </w:t>
      </w:r>
      <w:r w:rsidRPr="00AD2B10">
        <w:rPr>
          <w:rFonts w:hint="cs"/>
          <w:rtl/>
        </w:rPr>
        <w:t>ال</w:t>
      </w:r>
      <w:r w:rsidRPr="00AD2B10">
        <w:rPr>
          <w:rtl/>
        </w:rPr>
        <w:t>متطلبات</w:t>
      </w:r>
      <w:r w:rsidRPr="00AD2B10">
        <w:rPr>
          <w:rFonts w:hint="cs"/>
          <w:rtl/>
        </w:rPr>
        <w:t xml:space="preserve"> </w:t>
      </w:r>
      <w:r>
        <w:rPr>
          <w:rFonts w:hint="cs"/>
          <w:rtl/>
        </w:rPr>
        <w:t>الخاصة</w:t>
      </w:r>
      <w:r w:rsidRPr="00AD2B10">
        <w:rPr>
          <w:rtl/>
        </w:rPr>
        <w:t xml:space="preserve"> </w:t>
      </w:r>
      <w:r>
        <w:rPr>
          <w:rFonts w:hint="cs"/>
          <w:rtl/>
        </w:rPr>
        <w:t>ب</w:t>
      </w:r>
      <w:r w:rsidRPr="00AD2B10">
        <w:rPr>
          <w:rtl/>
        </w:rPr>
        <w:t xml:space="preserve">تطبيقات حماية الجمهور والإغاثة في حالات الكوارث </w:t>
      </w:r>
      <w:r>
        <w:rPr>
          <w:rFonts w:hint="cs"/>
          <w:rtl/>
          <w:lang w:bidi="ar-EG"/>
        </w:rPr>
        <w:t xml:space="preserve">والطلبات الناشئة </w:t>
      </w:r>
      <w:r w:rsidRPr="00AD2B10">
        <w:rPr>
          <w:rtl/>
        </w:rPr>
        <w:t xml:space="preserve">على تطبيقات النطاق العريض لحماية الجمهور والإغاثة في حالات الكوارث بما في ذلك </w:t>
      </w:r>
      <w:r w:rsidRPr="00AD2B10">
        <w:rPr>
          <w:rFonts w:hint="cs"/>
          <w:rtl/>
        </w:rPr>
        <w:t>البيانات</w:t>
      </w:r>
      <w:r w:rsidRPr="00AD2B10">
        <w:rPr>
          <w:rtl/>
        </w:rPr>
        <w:t xml:space="preserve"> عالية السرعة والفيديو والوسائط</w:t>
      </w:r>
      <w:r w:rsidRPr="00AD2B10">
        <w:rPr>
          <w:rFonts w:hint="cs"/>
          <w:rtl/>
        </w:rPr>
        <w:t> </w:t>
      </w:r>
      <w:r w:rsidRPr="00AD2B10">
        <w:rPr>
          <w:rtl/>
        </w:rPr>
        <w:t>المتعددة،</w:t>
      </w:r>
    </w:p>
    <w:p w:rsidR="001C4C80" w:rsidRDefault="001C4C80" w:rsidP="001C4C80">
      <w:pPr>
        <w:pStyle w:val="call"/>
        <w:rPr>
          <w:rtl/>
        </w:rPr>
      </w:pPr>
      <w:r>
        <w:rPr>
          <w:rtl/>
        </w:rPr>
        <w:br w:type="page"/>
      </w:r>
    </w:p>
    <w:p w:rsidR="0062707D" w:rsidRPr="00AD2B10" w:rsidRDefault="0062707D" w:rsidP="001C4C80">
      <w:pPr>
        <w:pStyle w:val="call"/>
        <w:rPr>
          <w:rtl/>
        </w:rPr>
      </w:pPr>
      <w:r w:rsidRPr="00AD2B10">
        <w:rPr>
          <w:rtl/>
        </w:rPr>
        <w:lastRenderedPageBreak/>
        <w:t xml:space="preserve">وإذ </w:t>
      </w:r>
      <w:r w:rsidRPr="00AD2B10">
        <w:rPr>
          <w:rFonts w:hint="cs"/>
          <w:rtl/>
        </w:rPr>
        <w:t>يدرك</w:t>
      </w:r>
    </w:p>
    <w:p w:rsidR="0062707D" w:rsidRPr="00AD2B10" w:rsidRDefault="0062707D" w:rsidP="0062707D">
      <w:pPr>
        <w:rPr>
          <w:rtl/>
        </w:rPr>
      </w:pPr>
      <w:r>
        <w:rPr>
          <w:rFonts w:hint="cs"/>
          <w:i/>
          <w:iCs/>
          <w:rtl/>
          <w:lang w:bidi="ar-EG"/>
        </w:rPr>
        <w:t xml:space="preserve"> أ </w:t>
      </w:r>
      <w:r w:rsidRPr="00AD2B10">
        <w:rPr>
          <w:rFonts w:hint="cs"/>
          <w:i/>
          <w:iCs/>
          <w:rtl/>
        </w:rPr>
        <w:t>)</w:t>
      </w:r>
      <w:r w:rsidRPr="00AD2B10">
        <w:rPr>
          <w:rFonts w:hint="cs"/>
          <w:rtl/>
        </w:rPr>
        <w:tab/>
        <w:t xml:space="preserve">أن العديد من </w:t>
      </w:r>
      <w:r>
        <w:rPr>
          <w:rFonts w:hint="cs"/>
          <w:rtl/>
        </w:rPr>
        <w:t>ال</w:t>
      </w:r>
      <w:r w:rsidRPr="00AD2B10">
        <w:rPr>
          <w:rFonts w:hint="cs"/>
          <w:rtl/>
        </w:rPr>
        <w:t>تطبيقات و</w:t>
      </w:r>
      <w:r>
        <w:rPr>
          <w:rFonts w:hint="cs"/>
          <w:rtl/>
        </w:rPr>
        <w:t>ال</w:t>
      </w:r>
      <w:r w:rsidRPr="00AD2B10">
        <w:rPr>
          <w:rFonts w:hint="cs"/>
          <w:rtl/>
        </w:rPr>
        <w:t xml:space="preserve">سيناريوهات </w:t>
      </w:r>
      <w:r>
        <w:rPr>
          <w:rFonts w:hint="cs"/>
          <w:rtl/>
        </w:rPr>
        <w:t>الجديدة ل</w:t>
      </w:r>
      <w:r w:rsidRPr="00AD2B10">
        <w:rPr>
          <w:rFonts w:hint="cs"/>
          <w:rtl/>
        </w:rPr>
        <w:t>حماية الجمهور والإغاثة في حالات الكوارث، لا سيما حاجة منظمات حماية الجمهور والإغاثة في حالات الكوارث إلى خدمات الفيديو المتنقل</w:t>
      </w:r>
      <w:r>
        <w:rPr>
          <w:rFonts w:hint="cs"/>
          <w:rtl/>
        </w:rPr>
        <w:t>ة</w:t>
      </w:r>
      <w:r w:rsidRPr="00AD2B10">
        <w:rPr>
          <w:rFonts w:hint="cs"/>
          <w:rtl/>
        </w:rPr>
        <w:t xml:space="preserve"> لم يتم توقعها خلال المؤتمر العالمي للاتصالات الراديوية لعام </w:t>
      </w:r>
      <w:r w:rsidRPr="00AD2B10">
        <w:t>2003</w:t>
      </w:r>
      <w:r>
        <w:rPr>
          <w:rFonts w:hint="cs"/>
          <w:rtl/>
        </w:rPr>
        <w:t>؛</w:t>
      </w:r>
    </w:p>
    <w:p w:rsidR="0062707D" w:rsidRPr="00AD2B10" w:rsidRDefault="0062707D" w:rsidP="0062707D">
      <w:pPr>
        <w:rPr>
          <w:rtl/>
        </w:rPr>
      </w:pPr>
      <w:r>
        <w:rPr>
          <w:rFonts w:hint="cs"/>
          <w:i/>
          <w:iCs/>
          <w:rtl/>
        </w:rPr>
        <w:t>ب</w:t>
      </w:r>
      <w:r w:rsidRPr="00AD2B10">
        <w:rPr>
          <w:i/>
          <w:iCs/>
          <w:rtl/>
        </w:rPr>
        <w:t>)</w:t>
      </w:r>
      <w:r w:rsidRPr="00AD2B10">
        <w:rPr>
          <w:rFonts w:hint="cs"/>
          <w:rtl/>
        </w:rPr>
        <w:tab/>
      </w:r>
      <w:r w:rsidRPr="00AD2B10">
        <w:rPr>
          <w:rtl/>
        </w:rPr>
        <w:t xml:space="preserve">أن الوقت مناسب لمراجعة </w:t>
      </w:r>
      <w:hyperlink w:anchor="القرار_646_Rev_WRC12" w:history="1">
        <w:r w:rsidRPr="005D6681">
          <w:rPr>
            <w:rStyle w:val="Hyperlink"/>
            <w:rtl/>
          </w:rPr>
          <w:t>القرار</w:t>
        </w:r>
        <w:r w:rsidRPr="005D6681">
          <w:rPr>
            <w:rStyle w:val="Hyperlink"/>
            <w:rFonts w:hint="eastAsia"/>
            <w:rtl/>
          </w:rPr>
          <w:t> </w:t>
        </w:r>
        <w:r w:rsidRPr="005D6681">
          <w:rPr>
            <w:rStyle w:val="Hyperlink"/>
            <w:b/>
            <w:bCs/>
          </w:rPr>
          <w:t>646 (Rev.WRC</w:t>
        </w:r>
        <w:r w:rsidRPr="005D6681">
          <w:rPr>
            <w:rStyle w:val="Hyperlink"/>
            <w:b/>
            <w:bCs/>
          </w:rPr>
          <w:noBreakHyphen/>
          <w:t>12)</w:t>
        </w:r>
      </w:hyperlink>
      <w:r w:rsidRPr="00AD2B10">
        <w:rPr>
          <w:rtl/>
        </w:rPr>
        <w:t xml:space="preserve"> للنظر في التوجهات المقبلة </w:t>
      </w:r>
      <w:r w:rsidRPr="00AD2B10">
        <w:rPr>
          <w:rFonts w:hint="cs"/>
          <w:rtl/>
        </w:rPr>
        <w:t>للاحتياجات من</w:t>
      </w:r>
      <w:r w:rsidRPr="00AD2B10">
        <w:rPr>
          <w:rtl/>
        </w:rPr>
        <w:t xml:space="preserve"> الطيف </w:t>
      </w:r>
      <w:r>
        <w:rPr>
          <w:rFonts w:hint="cs"/>
          <w:rtl/>
        </w:rPr>
        <w:t xml:space="preserve">لدى الوكالات المعنية بسلامة الجمهور وإدارة عمليات الإغاثة في حالات </w:t>
      </w:r>
      <w:r w:rsidRPr="00AD2B10">
        <w:rPr>
          <w:rtl/>
        </w:rPr>
        <w:t>الكوارث</w:t>
      </w:r>
      <w:r>
        <w:rPr>
          <w:rFonts w:hint="cs"/>
          <w:rtl/>
        </w:rPr>
        <w:t>،</w:t>
      </w:r>
    </w:p>
    <w:p w:rsidR="0062707D" w:rsidRPr="00AD2B10" w:rsidRDefault="0062707D" w:rsidP="001C4C80">
      <w:pPr>
        <w:pStyle w:val="call"/>
        <w:rPr>
          <w:rtl/>
        </w:rPr>
      </w:pPr>
      <w:r w:rsidRPr="00AD2B10">
        <w:rPr>
          <w:rFonts w:hint="cs"/>
          <w:rtl/>
        </w:rPr>
        <w:t>يقـرر</w:t>
      </w:r>
      <w:r>
        <w:rPr>
          <w:rFonts w:hint="cs"/>
          <w:rtl/>
        </w:rPr>
        <w:t xml:space="preserve"> أن يدعو المؤتمر العالمي للاتصالات الراديوية لعام </w:t>
      </w:r>
      <w:r>
        <w:t>2015</w:t>
      </w:r>
    </w:p>
    <w:p w:rsidR="0062707D" w:rsidRDefault="0062707D" w:rsidP="0062707D">
      <w:pPr>
        <w:rPr>
          <w:rtl/>
          <w:lang w:bidi="ar-EG"/>
        </w:rPr>
      </w:pPr>
      <w:r>
        <w:rPr>
          <w:rFonts w:hint="cs"/>
          <w:rtl/>
        </w:rPr>
        <w:t xml:space="preserve">إلى النظر </w:t>
      </w:r>
      <w:r>
        <w:rPr>
          <w:rFonts w:hint="cs"/>
          <w:rtl/>
          <w:lang w:bidi="ar-SY"/>
        </w:rPr>
        <w:t xml:space="preserve">في الدراسات المشار إليها في فقرة </w:t>
      </w:r>
      <w:r w:rsidRPr="00FD3982">
        <w:rPr>
          <w:rFonts w:hint="cs"/>
          <w:i/>
          <w:iCs/>
          <w:rtl/>
          <w:lang w:bidi="ar-SY"/>
        </w:rPr>
        <w:t>"</w:t>
      </w:r>
      <w:r w:rsidRPr="00201308">
        <w:rPr>
          <w:rFonts w:hint="eastAsia"/>
          <w:i/>
          <w:iCs/>
          <w:rtl/>
          <w:lang w:bidi="ar-SY"/>
        </w:rPr>
        <w:t>يدعو</w:t>
      </w:r>
      <w:r w:rsidRPr="00201308">
        <w:rPr>
          <w:i/>
          <w:iCs/>
          <w:rtl/>
          <w:lang w:bidi="ar-SY"/>
        </w:rPr>
        <w:t xml:space="preserve"> </w:t>
      </w:r>
      <w:r w:rsidRPr="00201308">
        <w:rPr>
          <w:rFonts w:hint="eastAsia"/>
          <w:i/>
          <w:iCs/>
          <w:rtl/>
          <w:lang w:bidi="ar-SY"/>
        </w:rPr>
        <w:t>قطاع</w:t>
      </w:r>
      <w:r w:rsidRPr="00201308">
        <w:rPr>
          <w:i/>
          <w:iCs/>
          <w:rtl/>
          <w:lang w:bidi="ar-SY"/>
        </w:rPr>
        <w:t xml:space="preserve"> </w:t>
      </w:r>
      <w:r w:rsidRPr="00201308">
        <w:rPr>
          <w:rFonts w:hint="eastAsia"/>
          <w:i/>
          <w:iCs/>
          <w:rtl/>
          <w:lang w:bidi="ar-SY"/>
        </w:rPr>
        <w:t>الاتصالات</w:t>
      </w:r>
      <w:r w:rsidRPr="00201308">
        <w:rPr>
          <w:i/>
          <w:iCs/>
          <w:rtl/>
          <w:lang w:bidi="ar-SY"/>
        </w:rPr>
        <w:t xml:space="preserve"> </w:t>
      </w:r>
      <w:r w:rsidRPr="00201308">
        <w:rPr>
          <w:rFonts w:hint="eastAsia"/>
          <w:i/>
          <w:iCs/>
          <w:rtl/>
          <w:lang w:bidi="ar-SY"/>
        </w:rPr>
        <w:t>الراديوية</w:t>
      </w:r>
      <w:r>
        <w:rPr>
          <w:rFonts w:hint="cs"/>
          <w:i/>
          <w:iCs/>
          <w:rtl/>
          <w:lang w:bidi="ar-SY"/>
        </w:rPr>
        <w:t>"</w:t>
      </w:r>
      <w:r>
        <w:rPr>
          <w:rFonts w:hint="cs"/>
          <w:rtl/>
          <w:lang w:bidi="ar-SY"/>
        </w:rPr>
        <w:t xml:space="preserve"> أدناه بشأن تطبيقات النطاق العريض الخاصة بحماية الجمهور والإغاثة في حالات الكوارث </w:t>
      </w:r>
      <w:r>
        <w:rPr>
          <w:lang w:bidi="ar-SY"/>
        </w:rPr>
        <w:t>(PPDR)</w:t>
      </w:r>
      <w:r>
        <w:rPr>
          <w:rFonts w:hint="cs"/>
          <w:rtl/>
          <w:lang w:bidi="ar-SY"/>
        </w:rPr>
        <w:t xml:space="preserve"> واتخاذ الإجراء المناسب بشأن مراجعة </w:t>
      </w:r>
      <w:hyperlink w:anchor="القرار_646_Rev_WRC12" w:history="1">
        <w:r w:rsidRPr="005D6681">
          <w:rPr>
            <w:rStyle w:val="Hyperlink"/>
            <w:rFonts w:hint="cs"/>
            <w:rtl/>
            <w:lang w:bidi="ar-SY"/>
          </w:rPr>
          <w:t xml:space="preserve">القرار </w:t>
        </w:r>
        <w:r w:rsidRPr="005D6681">
          <w:rPr>
            <w:rStyle w:val="Hyperlink"/>
            <w:b/>
            <w:bCs/>
            <w:lang w:bidi="ar-SY"/>
          </w:rPr>
          <w:t>646 (Rev.WRC-12)</w:t>
        </w:r>
      </w:hyperlink>
      <w:r>
        <w:rPr>
          <w:rFonts w:hint="cs"/>
          <w:rtl/>
          <w:lang w:bidi="ar-SY"/>
        </w:rPr>
        <w:t>،</w:t>
      </w:r>
    </w:p>
    <w:p w:rsidR="0062707D" w:rsidRPr="00AD2B10" w:rsidRDefault="0062707D" w:rsidP="001C4C80">
      <w:pPr>
        <w:pStyle w:val="call"/>
        <w:rPr>
          <w:rtl/>
        </w:rPr>
      </w:pPr>
      <w:r w:rsidRPr="00AD2B10">
        <w:rPr>
          <w:rFonts w:hint="cs"/>
          <w:rtl/>
        </w:rPr>
        <w:t>يدعو قطاع الاتصالات الراديوية</w:t>
      </w:r>
    </w:p>
    <w:p w:rsidR="0062707D" w:rsidRPr="00AD2B10" w:rsidRDefault="0062707D" w:rsidP="0062707D">
      <w:pPr>
        <w:rPr>
          <w:rtl/>
        </w:rPr>
      </w:pPr>
      <w:r w:rsidRPr="00AD2B10">
        <w:rPr>
          <w:rFonts w:hint="cs"/>
          <w:rtl/>
        </w:rPr>
        <w:t>إلى دراسة المسائل التقنية والتشغيلية المتعلقة بتطبيقات النطاق العريض الخاصة بحماية الجمهور والإغاثة في</w:t>
      </w:r>
      <w:r w:rsidRPr="00AD2B10">
        <w:rPr>
          <w:rFonts w:hint="eastAsia"/>
          <w:rtl/>
        </w:rPr>
        <w:t> </w:t>
      </w:r>
      <w:r w:rsidRPr="00AD2B10">
        <w:rPr>
          <w:rFonts w:hint="cs"/>
          <w:rtl/>
        </w:rPr>
        <w:t>حالات الكوارث وزيادة تطويرها ووضع توصيات، حسب الحاجة، بشأن:</w:t>
      </w:r>
    </w:p>
    <w:p w:rsidR="0062707D" w:rsidRPr="00AD2B10" w:rsidRDefault="0062707D" w:rsidP="0062707D">
      <w:pPr>
        <w:pStyle w:val="enumlev1"/>
        <w:rPr>
          <w:rtl/>
        </w:rPr>
      </w:pPr>
      <w:r>
        <w:rPr>
          <w:rFonts w:hint="cs"/>
          <w:rtl/>
        </w:rPr>
        <w:t>-</w:t>
      </w:r>
      <w:r w:rsidRPr="00AD2B10">
        <w:rPr>
          <w:rFonts w:hint="cs"/>
          <w:rtl/>
        </w:rPr>
        <w:tab/>
        <w:t>المتطلبات التقنية لخدمات حماية الجمهور والإغاثة في حالات الكوارث وتطبيقاتها؛</w:t>
      </w:r>
    </w:p>
    <w:p w:rsidR="0062707D" w:rsidRPr="00643D88" w:rsidRDefault="0062707D" w:rsidP="0062707D">
      <w:pPr>
        <w:pStyle w:val="enumlev1"/>
        <w:rPr>
          <w:spacing w:val="-4"/>
          <w:rtl/>
        </w:rPr>
      </w:pPr>
      <w:r w:rsidRPr="00643D88">
        <w:rPr>
          <w:rFonts w:hint="cs"/>
          <w:spacing w:val="-4"/>
          <w:rtl/>
        </w:rPr>
        <w:t>-</w:t>
      </w:r>
      <w:r w:rsidRPr="00643D88">
        <w:rPr>
          <w:rFonts w:hint="cs"/>
          <w:spacing w:val="-4"/>
          <w:rtl/>
        </w:rPr>
        <w:tab/>
        <w:t>تطور تطبيقات النطاق العريض الخاصة بحماية الجمهور والإغاثة في حالات الكوارث من خلال التقدم التكنولوجي؛</w:t>
      </w:r>
    </w:p>
    <w:p w:rsidR="0062707D" w:rsidRPr="00AD2B10" w:rsidRDefault="0062707D" w:rsidP="0062707D">
      <w:pPr>
        <w:pStyle w:val="enumlev1"/>
        <w:rPr>
          <w:rtl/>
        </w:rPr>
      </w:pPr>
      <w:r>
        <w:rPr>
          <w:rFonts w:hint="cs"/>
          <w:rtl/>
        </w:rPr>
        <w:t>-</w:t>
      </w:r>
      <w:r>
        <w:rPr>
          <w:rFonts w:hint="cs"/>
          <w:rtl/>
        </w:rPr>
        <w:tab/>
        <w:t>احتياجات البلدان النامية،</w:t>
      </w:r>
    </w:p>
    <w:p w:rsidR="0062707D" w:rsidRPr="00AD2B10" w:rsidRDefault="0062707D" w:rsidP="001C4C80">
      <w:pPr>
        <w:pStyle w:val="call"/>
        <w:rPr>
          <w:rtl/>
        </w:rPr>
      </w:pPr>
      <w:r>
        <w:rPr>
          <w:rFonts w:hint="cs"/>
          <w:rtl/>
        </w:rPr>
        <w:t>ي</w:t>
      </w:r>
      <w:r w:rsidRPr="00AD2B10">
        <w:rPr>
          <w:rFonts w:hint="cs"/>
          <w:rtl/>
        </w:rPr>
        <w:t>دعو الإدارات</w:t>
      </w:r>
    </w:p>
    <w:p w:rsidR="0062707D" w:rsidRDefault="0062707D" w:rsidP="0062707D">
      <w:r w:rsidRPr="00AD2B10">
        <w:rPr>
          <w:rFonts w:hint="cs"/>
          <w:rtl/>
        </w:rPr>
        <w:t xml:space="preserve">إلى المشاركة في الدراسات بتقديم مساهمات </w:t>
      </w:r>
      <w:r>
        <w:rPr>
          <w:rFonts w:hint="cs"/>
          <w:rtl/>
        </w:rPr>
        <w:t xml:space="preserve">إلى </w:t>
      </w:r>
      <w:r w:rsidRPr="00AD2B10">
        <w:rPr>
          <w:rFonts w:hint="cs"/>
          <w:rtl/>
        </w:rPr>
        <w:t>قطاع الاتصالات الراديوية.</w:t>
      </w:r>
    </w:p>
    <w:p w:rsidR="0062707D" w:rsidRDefault="0062707D" w:rsidP="0062707D">
      <w:pPr>
        <w:rPr>
          <w:rtl/>
        </w:rPr>
      </w:pPr>
    </w:p>
    <w:p w:rsidR="001C4C80" w:rsidRDefault="001C4C80" w:rsidP="0062707D">
      <w:pPr>
        <w:rPr>
          <w:rtl/>
        </w:rPr>
      </w:pPr>
    </w:p>
    <w:p w:rsidR="001C4C80" w:rsidRDefault="001C4C80" w:rsidP="0062707D">
      <w:pPr>
        <w:rPr>
          <w:rtl/>
        </w:rPr>
      </w:pPr>
    </w:p>
    <w:p w:rsidR="001C4C80" w:rsidRDefault="001C4C80" w:rsidP="0062707D"/>
    <w:p w:rsidR="0062707D" w:rsidRDefault="0062707D" w:rsidP="00514FB8">
      <w:pPr>
        <w:spacing w:line="173" w:lineRule="auto"/>
        <w:rPr>
          <w:rtl/>
          <w:lang w:bidi="ar-EG"/>
        </w:rPr>
      </w:pPr>
      <w:r>
        <w:rPr>
          <w:rtl/>
          <w:lang w:bidi="ar-EG"/>
        </w:rPr>
        <w:br w:type="page"/>
      </w:r>
    </w:p>
    <w:p w:rsidR="0062707D" w:rsidRPr="00C9435B" w:rsidRDefault="0062707D" w:rsidP="00700226">
      <w:pPr>
        <w:pStyle w:val="ResNo"/>
        <w:rPr>
          <w:rtl/>
          <w:lang w:bidi="ar-SA"/>
        </w:rPr>
      </w:pPr>
      <w:bookmarkStart w:id="170" w:name="_Toc339025946"/>
      <w:bookmarkStart w:id="171" w:name="القرار_649_WRC12"/>
      <w:bookmarkStart w:id="172" w:name="_Toc340580384"/>
      <w:bookmarkStart w:id="173" w:name="_Toc340580510"/>
      <w:r>
        <w:rPr>
          <w:rFonts w:hint="cs"/>
          <w:rtl/>
        </w:rPr>
        <w:lastRenderedPageBreak/>
        <w:t xml:space="preserve">القـرار </w:t>
      </w:r>
      <w:r w:rsidRPr="00156D4B">
        <w:rPr>
          <w:rStyle w:val="href"/>
        </w:rPr>
        <w:t>649</w:t>
      </w:r>
      <w:r>
        <w:t> </w:t>
      </w:r>
      <w:r w:rsidRPr="00AB31CC">
        <w:t>(WRC</w:t>
      </w:r>
      <w:r>
        <w:noBreakHyphen/>
      </w:r>
      <w:r w:rsidRPr="00AB31CC">
        <w:t>12)</w:t>
      </w:r>
      <w:bookmarkEnd w:id="170"/>
      <w:bookmarkEnd w:id="171"/>
      <w:bookmarkEnd w:id="172"/>
      <w:bookmarkEnd w:id="173"/>
    </w:p>
    <w:p w:rsidR="0062707D" w:rsidRPr="00C76619" w:rsidRDefault="0062707D" w:rsidP="0062707D">
      <w:pPr>
        <w:pStyle w:val="Restitle"/>
        <w:rPr>
          <w:caps/>
          <w:rtl/>
        </w:rPr>
      </w:pPr>
      <w:bookmarkStart w:id="174" w:name="_Toc327956734"/>
      <w:bookmarkStart w:id="175" w:name="_Toc339025947"/>
      <w:r>
        <w:rPr>
          <w:rFonts w:hint="cs"/>
          <w:caps/>
          <w:rtl/>
        </w:rPr>
        <w:t xml:space="preserve">إمكانية منح توزيع لخدمة الهواة </w:t>
      </w:r>
      <w:r>
        <w:rPr>
          <w:caps/>
          <w:rtl/>
        </w:rPr>
        <w:br/>
      </w:r>
      <w:r>
        <w:rPr>
          <w:rFonts w:hint="cs"/>
          <w:caps/>
          <w:rtl/>
        </w:rPr>
        <w:t xml:space="preserve">على أساس ثانوي عند حوالي </w:t>
      </w:r>
      <w:r w:rsidRPr="00A43A77">
        <w:t>kHz</w:t>
      </w:r>
      <w:r>
        <w:t> 5 300</w:t>
      </w:r>
      <w:bookmarkEnd w:id="174"/>
      <w:bookmarkEnd w:id="175"/>
    </w:p>
    <w:p w:rsidR="0062707D" w:rsidRDefault="0062707D" w:rsidP="00BA5CC0">
      <w:pPr>
        <w:pStyle w:val="Normalaftertitle"/>
      </w:pPr>
      <w:r>
        <w:rPr>
          <w:rFonts w:hint="cs"/>
          <w:rtl/>
        </w:rPr>
        <w:t xml:space="preserve">إن المؤتمر العالمي للاتصالات الراديوية (جنيف، </w:t>
      </w:r>
      <w:r>
        <w:t>2012</w:t>
      </w:r>
      <w:r>
        <w:rPr>
          <w:rFonts w:hint="cs"/>
          <w:rtl/>
        </w:rPr>
        <w:t>)،</w:t>
      </w:r>
    </w:p>
    <w:p w:rsidR="0062707D" w:rsidRDefault="0062707D" w:rsidP="00AE6F57">
      <w:pPr>
        <w:pStyle w:val="call"/>
        <w:rPr>
          <w:rtl/>
        </w:rPr>
      </w:pPr>
      <w:r>
        <w:rPr>
          <w:rFonts w:hint="cs"/>
          <w:rtl/>
        </w:rPr>
        <w:t>إذ يضع في اعتباره</w:t>
      </w:r>
    </w:p>
    <w:p w:rsidR="0062707D" w:rsidRDefault="0062707D" w:rsidP="0062707D">
      <w:pPr>
        <w:rPr>
          <w:rtl/>
          <w:lang w:bidi="ar-EG"/>
        </w:rPr>
      </w:pPr>
      <w:r>
        <w:rPr>
          <w:rFonts w:hint="cs"/>
          <w:rtl/>
          <w:lang w:bidi="ar-EG"/>
        </w:rPr>
        <w:t xml:space="preserve"> </w:t>
      </w:r>
      <w:r>
        <w:rPr>
          <w:rFonts w:hint="cs"/>
          <w:i/>
          <w:iCs/>
          <w:rtl/>
          <w:lang w:bidi="ar-EG"/>
        </w:rPr>
        <w:t>أ</w:t>
      </w:r>
      <w:r>
        <w:rPr>
          <w:rFonts w:hint="cs"/>
          <w:rtl/>
          <w:lang w:bidi="ar-EG"/>
        </w:rPr>
        <w:t xml:space="preserve"> )</w:t>
      </w:r>
      <w:r>
        <w:rPr>
          <w:rFonts w:hint="cs"/>
          <w:rtl/>
          <w:lang w:bidi="ar-EG"/>
        </w:rPr>
        <w:tab/>
        <w:t>أن محطات خدمة الهواة تستخدم بانتظام في الاتصالات الراديوية في حالات الطوارئ عند حدوث الأعاصير والأعاصير الاستوائية (التيفون) والفيضانات والحرائق والانفجارات البركانية والزلازل وغيرها من الكوارث؛</w:t>
      </w:r>
    </w:p>
    <w:p w:rsidR="0062707D" w:rsidRDefault="0062707D" w:rsidP="000E2FA3">
      <w:pPr>
        <w:rPr>
          <w:rtl/>
          <w:lang w:bidi="ar-EG"/>
        </w:rPr>
      </w:pPr>
      <w:r>
        <w:rPr>
          <w:rFonts w:hint="cs"/>
          <w:i/>
          <w:iCs/>
          <w:rtl/>
          <w:lang w:bidi="ar-EG"/>
        </w:rPr>
        <w:t>ب)</w:t>
      </w:r>
      <w:r>
        <w:rPr>
          <w:rFonts w:hint="cs"/>
          <w:i/>
          <w:iCs/>
          <w:rtl/>
          <w:lang w:bidi="ar-EG"/>
        </w:rPr>
        <w:tab/>
      </w:r>
      <w:r>
        <w:rPr>
          <w:rFonts w:hint="cs"/>
          <w:rtl/>
          <w:lang w:bidi="ar-EG"/>
        </w:rPr>
        <w:t xml:space="preserve">أن التوصية </w:t>
      </w:r>
      <w:r>
        <w:rPr>
          <w:lang w:bidi="ar-EG"/>
        </w:rPr>
        <w:t>ITU</w:t>
      </w:r>
      <w:r>
        <w:rPr>
          <w:lang w:bidi="ar-EG"/>
        </w:rPr>
        <w:noBreakHyphen/>
        <w:t>R M.1042</w:t>
      </w:r>
      <w:r>
        <w:rPr>
          <w:lang w:bidi="ar-EG"/>
        </w:rPr>
        <w:noBreakHyphen/>
        <w:t>3</w:t>
      </w:r>
      <w:r>
        <w:rPr>
          <w:rFonts w:hint="cs"/>
          <w:rtl/>
          <w:lang w:bidi="ar-EG"/>
        </w:rPr>
        <w:t xml:space="preserve"> بشأن الاتصالات في حالات الكوارث في خدمة الهواة</w:t>
      </w:r>
      <w:r w:rsidR="000E2FA3">
        <w:rPr>
          <w:rFonts w:hint="eastAsia"/>
          <w:rtl/>
          <w:lang w:bidi="ar-EG"/>
        </w:rPr>
        <w:t> </w:t>
      </w:r>
      <w:r>
        <w:rPr>
          <w:rFonts w:hint="cs"/>
          <w:rtl/>
          <w:lang w:bidi="ar-EG"/>
        </w:rPr>
        <w:t>وخدمة الهواة الساتلية تشجع تطوير هذه الخدمات التي تكون قادرة على توفير الاتصالات الراديوية عند وقوع الكوارث الطبيعية وتوصي بأن</w:t>
      </w:r>
      <w:r>
        <w:rPr>
          <w:rFonts w:hint="eastAsia"/>
          <w:rtl/>
          <w:lang w:bidi="ar-EG"/>
        </w:rPr>
        <w:t> </w:t>
      </w:r>
      <w:r>
        <w:rPr>
          <w:rFonts w:hint="cs"/>
          <w:rtl/>
          <w:lang w:bidi="ar-EG"/>
        </w:rPr>
        <w:t>تكون شبكاتها متينة ومرنة ومستقلة عن</w:t>
      </w:r>
      <w:r w:rsidR="000E2FA3">
        <w:rPr>
          <w:rFonts w:hint="eastAsia"/>
          <w:rtl/>
          <w:lang w:bidi="ar-EG"/>
        </w:rPr>
        <w:t> </w:t>
      </w:r>
      <w:r>
        <w:rPr>
          <w:rFonts w:hint="cs"/>
          <w:rtl/>
          <w:lang w:bidi="ar-EG"/>
        </w:rPr>
        <w:t>غيرها من خدمات الاتصالات وقادرة على العمل اعتماداً على مولدات الكهرباء في</w:t>
      </w:r>
      <w:r>
        <w:rPr>
          <w:rFonts w:hint="eastAsia"/>
          <w:rtl/>
          <w:lang w:bidi="ar-EG"/>
        </w:rPr>
        <w:t> </w:t>
      </w:r>
      <w:r>
        <w:rPr>
          <w:rFonts w:hint="cs"/>
          <w:rtl/>
          <w:lang w:bidi="ar-EG"/>
        </w:rPr>
        <w:t>حالة</w:t>
      </w:r>
      <w:r w:rsidR="000E2FA3">
        <w:rPr>
          <w:rFonts w:hint="eastAsia"/>
          <w:rtl/>
          <w:lang w:bidi="ar-EG"/>
        </w:rPr>
        <w:t> </w:t>
      </w:r>
      <w:r>
        <w:rPr>
          <w:rFonts w:hint="cs"/>
          <w:rtl/>
          <w:lang w:bidi="ar-EG"/>
        </w:rPr>
        <w:t>الطوارئ؛</w:t>
      </w:r>
    </w:p>
    <w:p w:rsidR="0062707D" w:rsidRDefault="0062707D" w:rsidP="0062707D">
      <w:pPr>
        <w:rPr>
          <w:rtl/>
          <w:lang w:bidi="ar-EG"/>
        </w:rPr>
      </w:pPr>
      <w:r w:rsidRPr="001F08DD">
        <w:rPr>
          <w:rFonts w:hint="cs"/>
          <w:i/>
          <w:iCs/>
          <w:rtl/>
          <w:lang w:bidi="ar-EG"/>
        </w:rPr>
        <w:t>ج)</w:t>
      </w:r>
      <w:r w:rsidRPr="001F08DD">
        <w:rPr>
          <w:rFonts w:hint="cs"/>
          <w:i/>
          <w:iCs/>
          <w:rtl/>
          <w:lang w:bidi="ar-EG"/>
        </w:rPr>
        <w:tab/>
      </w:r>
      <w:r>
        <w:rPr>
          <w:rFonts w:hint="cs"/>
          <w:rtl/>
          <w:lang w:bidi="ar-EG"/>
        </w:rPr>
        <w:t xml:space="preserve">أن الاتصالات في نطاقات الموجات الديكامترية </w:t>
      </w:r>
      <w:r>
        <w:rPr>
          <w:lang w:bidi="ar-EG"/>
        </w:rPr>
        <w:t>(HF)</w:t>
      </w:r>
      <w:r>
        <w:rPr>
          <w:rFonts w:hint="cs"/>
          <w:rtl/>
          <w:lang w:bidi="ar-EG"/>
        </w:rPr>
        <w:t xml:space="preserve"> الموزعة لخدمة الهواة تؤدي دوراً رئيسياً في أعمال التخفيف من آثار الكوارث وفي توفير الاتصالات دعماً لعمليات الإغاثة في المناطق التي تكون فيها البنية التحتية للاتصالات ضعيفة أو تكون قد انهارت؛</w:t>
      </w:r>
    </w:p>
    <w:p w:rsidR="0062707D" w:rsidRPr="00CA54CD" w:rsidRDefault="0062707D" w:rsidP="0062707D">
      <w:pPr>
        <w:rPr>
          <w:rFonts w:asciiTheme="minorHAnsi" w:hAnsiTheme="minorHAnsi"/>
          <w:spacing w:val="-2"/>
          <w:rtl/>
          <w:lang w:bidi="ar-EG"/>
        </w:rPr>
      </w:pPr>
      <w:r w:rsidRPr="00CA54CD">
        <w:rPr>
          <w:rFonts w:asciiTheme="minorHAnsi" w:hAnsiTheme="minorHAnsi" w:hint="cs"/>
          <w:i/>
          <w:iCs/>
          <w:spacing w:val="-2"/>
          <w:rtl/>
          <w:lang w:bidi="ar-EG"/>
        </w:rPr>
        <w:t>د )</w:t>
      </w:r>
      <w:r w:rsidRPr="00CA54CD">
        <w:rPr>
          <w:rFonts w:asciiTheme="minorHAnsi" w:hAnsiTheme="minorHAnsi" w:hint="cs"/>
          <w:spacing w:val="-2"/>
          <w:rtl/>
          <w:lang w:bidi="ar-EG"/>
        </w:rPr>
        <w:tab/>
        <w:t xml:space="preserve">أن مختلف نطاقات التردد الموزعة لخدمة الهواة واردة في جدول توزيع نطاقات التردد في المادة </w:t>
      </w:r>
      <w:r w:rsidRPr="00CA54CD">
        <w:rPr>
          <w:rFonts w:cs="Times New Roman"/>
          <w:b/>
          <w:bCs/>
          <w:spacing w:val="-2"/>
          <w:lang w:bidi="ar-EG"/>
        </w:rPr>
        <w:t>5</w:t>
      </w:r>
      <w:r w:rsidRPr="00CA54CD">
        <w:rPr>
          <w:rFonts w:asciiTheme="minorHAnsi" w:hAnsiTheme="minorHAnsi" w:hint="cs"/>
          <w:spacing w:val="-2"/>
          <w:rtl/>
          <w:lang w:bidi="ar-EG"/>
        </w:rPr>
        <w:t xml:space="preserve"> من لوائح الراديو</w:t>
      </w:r>
      <w:r>
        <w:rPr>
          <w:rFonts w:asciiTheme="minorHAnsi" w:hAnsiTheme="minorHAnsi" w:hint="cs"/>
          <w:spacing w:val="-2"/>
          <w:rtl/>
          <w:lang w:bidi="ar-EG"/>
        </w:rPr>
        <w:t>،</w:t>
      </w:r>
    </w:p>
    <w:p w:rsidR="0062707D" w:rsidRPr="001F08DD" w:rsidRDefault="0062707D" w:rsidP="00AE6F57">
      <w:pPr>
        <w:pStyle w:val="call"/>
        <w:rPr>
          <w:rtl/>
        </w:rPr>
      </w:pPr>
      <w:r>
        <w:rPr>
          <w:rFonts w:hint="cs"/>
          <w:rtl/>
        </w:rPr>
        <w:t>وإذ يدرك</w:t>
      </w:r>
    </w:p>
    <w:p w:rsidR="0062707D" w:rsidRDefault="0062707D" w:rsidP="0062707D">
      <w:pPr>
        <w:rPr>
          <w:rtl/>
          <w:lang w:bidi="ar-EG"/>
        </w:rPr>
      </w:pPr>
      <w:r w:rsidRPr="001F08DD">
        <w:rPr>
          <w:rFonts w:hint="cs"/>
          <w:i/>
          <w:iCs/>
          <w:rtl/>
          <w:lang w:bidi="ar-EG"/>
        </w:rPr>
        <w:t xml:space="preserve"> أ</w:t>
      </w:r>
      <w:r>
        <w:rPr>
          <w:rFonts w:hint="cs"/>
          <w:rtl/>
          <w:lang w:bidi="ar-EG"/>
        </w:rPr>
        <w:t xml:space="preserve"> </w:t>
      </w:r>
      <w:r w:rsidRPr="001F0802">
        <w:rPr>
          <w:rFonts w:hint="cs"/>
          <w:i/>
          <w:iCs/>
          <w:rtl/>
          <w:lang w:bidi="ar-EG"/>
        </w:rPr>
        <w:t>)</w:t>
      </w:r>
      <w:r>
        <w:rPr>
          <w:rFonts w:hint="cs"/>
          <w:rtl/>
          <w:lang w:bidi="ar-EG"/>
        </w:rPr>
        <w:tab/>
        <w:t xml:space="preserve">أن الاتصالات الراديوية في نطاقات الموجات الديكامترية </w:t>
      </w:r>
      <w:r>
        <w:rPr>
          <w:lang w:bidi="ar-EG"/>
        </w:rPr>
        <w:t>(HF)</w:t>
      </w:r>
      <w:r>
        <w:rPr>
          <w:rFonts w:hint="cs"/>
          <w:rtl/>
          <w:lang w:bidi="ar-EG"/>
        </w:rPr>
        <w:t xml:space="preserve"> تتوقف على عوامل الانتشار، ومن ثم لا</w:t>
      </w:r>
      <w:r>
        <w:rPr>
          <w:rFonts w:hint="eastAsia"/>
          <w:rtl/>
          <w:lang w:bidi="ar-EG"/>
        </w:rPr>
        <w:t> </w:t>
      </w:r>
      <w:r>
        <w:rPr>
          <w:rFonts w:hint="cs"/>
          <w:rtl/>
          <w:lang w:bidi="ar-EG"/>
        </w:rPr>
        <w:t xml:space="preserve">بد من استعمال ترددات في نطاقات مختلفة للحفاظ على </w:t>
      </w:r>
      <w:r w:rsidRPr="00EE603C">
        <w:rPr>
          <w:rFonts w:hint="cs"/>
          <w:rtl/>
          <w:lang w:bidi="ar-EG"/>
        </w:rPr>
        <w:t xml:space="preserve">استقرار </w:t>
      </w:r>
      <w:r>
        <w:rPr>
          <w:rFonts w:hint="cs"/>
          <w:rtl/>
          <w:lang w:bidi="ar-EG"/>
        </w:rPr>
        <w:t>الاتصالات لفترة زمنية مستمرة نسبياً، مع تغيير التردد في</w:t>
      </w:r>
      <w:r>
        <w:rPr>
          <w:rFonts w:hint="eastAsia"/>
          <w:rtl/>
          <w:lang w:bidi="ar-EG"/>
        </w:rPr>
        <w:t> </w:t>
      </w:r>
      <w:r>
        <w:rPr>
          <w:rFonts w:hint="cs"/>
          <w:rtl/>
          <w:lang w:bidi="ar-EG"/>
        </w:rPr>
        <w:t>حالة إجراء الاتصالات مع أطراف شتى في أماكن تقع على بعد مسافات مختلفة جداً؛</w:t>
      </w:r>
    </w:p>
    <w:p w:rsidR="00AE6F57" w:rsidRDefault="00AE6F57" w:rsidP="0062707D">
      <w:pPr>
        <w:rPr>
          <w:i/>
          <w:iCs/>
          <w:rtl/>
          <w:lang w:bidi="ar-EG"/>
        </w:rPr>
      </w:pPr>
      <w:r>
        <w:rPr>
          <w:i/>
          <w:iCs/>
          <w:rtl/>
          <w:lang w:bidi="ar-EG"/>
        </w:rPr>
        <w:br w:type="page"/>
      </w:r>
    </w:p>
    <w:p w:rsidR="0062707D" w:rsidRDefault="0062707D" w:rsidP="0062707D">
      <w:pPr>
        <w:rPr>
          <w:rtl/>
          <w:lang w:bidi="ar-SY"/>
        </w:rPr>
      </w:pPr>
      <w:r w:rsidRPr="001F0802">
        <w:rPr>
          <w:rFonts w:hint="cs"/>
          <w:i/>
          <w:iCs/>
          <w:rtl/>
          <w:lang w:bidi="ar-EG"/>
        </w:rPr>
        <w:lastRenderedPageBreak/>
        <w:t>ب)</w:t>
      </w:r>
      <w:r>
        <w:rPr>
          <w:rFonts w:hint="cs"/>
          <w:rtl/>
          <w:lang w:bidi="ar-EG"/>
        </w:rPr>
        <w:tab/>
        <w:t xml:space="preserve">أن من الضروري في كل الأحوال ألا يكون أقصى تردد مستعمل </w:t>
      </w:r>
      <w:r>
        <w:rPr>
          <w:lang w:bidi="ar-EG"/>
        </w:rPr>
        <w:t>(MUF)</w:t>
      </w:r>
      <w:r>
        <w:rPr>
          <w:rFonts w:hint="cs"/>
          <w:rtl/>
          <w:lang w:bidi="ar-EG"/>
        </w:rPr>
        <w:t xml:space="preserve"> بعيداً جداً عن النطاق التالي الموزع لخدمة الهواة وذلك لتمكين إقامة الاتصالات في هذا النطاق باستعمال الهوائيات ومستويات القدرة النموذجية في خدمة الهواة؛</w:t>
      </w:r>
    </w:p>
    <w:p w:rsidR="0062707D" w:rsidRDefault="0062707D" w:rsidP="0062707D">
      <w:pPr>
        <w:rPr>
          <w:rtl/>
          <w:lang w:bidi="ar-EG"/>
        </w:rPr>
      </w:pPr>
      <w:r w:rsidRPr="001F0802">
        <w:rPr>
          <w:rFonts w:hint="cs"/>
          <w:i/>
          <w:iCs/>
          <w:rtl/>
          <w:lang w:bidi="ar-EG"/>
        </w:rPr>
        <w:t>ج)</w:t>
      </w:r>
      <w:r>
        <w:rPr>
          <w:rFonts w:hint="cs"/>
          <w:rtl/>
          <w:lang w:bidi="ar-EG"/>
        </w:rPr>
        <w:tab/>
        <w:t>أن هنالك، في التوزيعات الراهنة لخدمة الهواة في نطاقات الموجات الديكامترية، فواصل كبيرة تتسبب في</w:t>
      </w:r>
      <w:r>
        <w:rPr>
          <w:rFonts w:hint="eastAsia"/>
          <w:rtl/>
          <w:lang w:bidi="ar-EG"/>
        </w:rPr>
        <w:t> </w:t>
      </w:r>
      <w:r>
        <w:rPr>
          <w:rFonts w:hint="cs"/>
          <w:rtl/>
          <w:lang w:bidi="ar-EG"/>
        </w:rPr>
        <w:t xml:space="preserve">مشكلات عديدة من حيث الاتصالات عندما يقع أقصى تردد مستعمل </w:t>
      </w:r>
      <w:r>
        <w:rPr>
          <w:lang w:bidi="ar-EG"/>
        </w:rPr>
        <w:t>(MUF)</w:t>
      </w:r>
      <w:r>
        <w:rPr>
          <w:rFonts w:hint="cs"/>
          <w:rtl/>
          <w:lang w:bidi="ar-EG"/>
        </w:rPr>
        <w:t xml:space="preserve"> تحت </w:t>
      </w:r>
      <w:r>
        <w:rPr>
          <w:lang w:bidi="ar-EG"/>
        </w:rPr>
        <w:t>MHz 7</w:t>
      </w:r>
      <w:r>
        <w:rPr>
          <w:rFonts w:hint="cs"/>
          <w:rtl/>
          <w:lang w:bidi="ar-EG"/>
        </w:rPr>
        <w:t xml:space="preserve"> ويكون أدنى تردد مستعمل </w:t>
      </w:r>
      <w:r>
        <w:rPr>
          <w:lang w:bidi="ar-EG"/>
        </w:rPr>
        <w:t>(LUF)</w:t>
      </w:r>
      <w:r>
        <w:rPr>
          <w:rFonts w:hint="cs"/>
          <w:rtl/>
          <w:lang w:bidi="ar-EG"/>
        </w:rPr>
        <w:t xml:space="preserve"> فوق </w:t>
      </w:r>
      <w:r>
        <w:rPr>
          <w:lang w:bidi="ar-EG"/>
        </w:rPr>
        <w:t>MHz 4</w:t>
      </w:r>
      <w:r>
        <w:rPr>
          <w:rFonts w:hint="cs"/>
          <w:rtl/>
          <w:lang w:bidi="ar-EG"/>
        </w:rPr>
        <w:t>، مما يعني أن محطات الهواة تحتاج إلى أن تكون قادرة على النفاذ إلى الطيف عند حوالي</w:t>
      </w:r>
      <w:r>
        <w:rPr>
          <w:rFonts w:hint="eastAsia"/>
          <w:rtl/>
          <w:lang w:bidi="ar-EG"/>
        </w:rPr>
        <w:t> </w:t>
      </w:r>
      <w:r>
        <w:rPr>
          <w:lang w:bidi="ar-EG"/>
        </w:rPr>
        <w:t>MHz 5</w:t>
      </w:r>
      <w:r>
        <w:rPr>
          <w:rFonts w:hint="cs"/>
          <w:rtl/>
          <w:lang w:bidi="ar-EG"/>
        </w:rPr>
        <w:t xml:space="preserve"> لتحقيق وظائف الاتصالات التي تضطلع بها، لا سيما عند استخدامها في اتصالات الطوارئ استجابةً لحالات</w:t>
      </w:r>
      <w:r>
        <w:rPr>
          <w:rFonts w:hint="eastAsia"/>
          <w:rtl/>
          <w:lang w:bidi="ar-EG"/>
        </w:rPr>
        <w:t> </w:t>
      </w:r>
      <w:r>
        <w:rPr>
          <w:rFonts w:hint="cs"/>
          <w:rtl/>
          <w:lang w:bidi="ar-EG"/>
        </w:rPr>
        <w:t>الكوارث،</w:t>
      </w:r>
    </w:p>
    <w:p w:rsidR="0062707D" w:rsidRDefault="0062707D" w:rsidP="00AE6F57">
      <w:pPr>
        <w:pStyle w:val="call"/>
        <w:rPr>
          <w:rtl/>
        </w:rPr>
      </w:pPr>
      <w:r>
        <w:rPr>
          <w:rFonts w:hint="cs"/>
          <w:rtl/>
        </w:rPr>
        <w:t>وإذ يلاحظ</w:t>
      </w:r>
    </w:p>
    <w:p w:rsidR="0062707D" w:rsidRDefault="0062707D" w:rsidP="0062707D">
      <w:pPr>
        <w:rPr>
          <w:rtl/>
          <w:lang w:bidi="ar-EG"/>
        </w:rPr>
      </w:pPr>
      <w:r w:rsidRPr="00F43306">
        <w:rPr>
          <w:rFonts w:hint="cs"/>
          <w:i/>
          <w:iCs/>
          <w:rtl/>
          <w:lang w:bidi="ar-EG"/>
        </w:rPr>
        <w:t xml:space="preserve"> أ )</w:t>
      </w:r>
      <w:r>
        <w:rPr>
          <w:rFonts w:hint="cs"/>
          <w:rtl/>
          <w:lang w:bidi="ar-EG"/>
        </w:rPr>
        <w:tab/>
      </w:r>
      <w:r w:rsidRPr="00970668">
        <w:rPr>
          <w:rFonts w:hint="cs"/>
          <w:spacing w:val="-4"/>
          <w:rtl/>
          <w:lang w:bidi="ar-EG"/>
        </w:rPr>
        <w:t xml:space="preserve">أن النطاق </w:t>
      </w:r>
      <w:r w:rsidRPr="00970668">
        <w:rPr>
          <w:spacing w:val="-4"/>
          <w:lang w:bidi="ar-EG"/>
        </w:rPr>
        <w:t>MHz 5 450</w:t>
      </w:r>
      <w:r w:rsidRPr="00970668">
        <w:rPr>
          <w:spacing w:val="-4"/>
          <w:lang w:bidi="ar-EG"/>
        </w:rPr>
        <w:noBreakHyphen/>
        <w:t>5 250</w:t>
      </w:r>
      <w:r w:rsidRPr="00970668">
        <w:rPr>
          <w:rFonts w:hint="cs"/>
          <w:spacing w:val="-4"/>
          <w:rtl/>
          <w:lang w:bidi="ar-EG"/>
        </w:rPr>
        <w:t xml:space="preserve"> موزع للخدمت</w:t>
      </w:r>
      <w:r>
        <w:rPr>
          <w:rFonts w:hint="cs"/>
          <w:spacing w:val="-4"/>
          <w:rtl/>
          <w:lang w:bidi="ar-EG"/>
        </w:rPr>
        <w:t>ي</w:t>
      </w:r>
      <w:r w:rsidRPr="00970668">
        <w:rPr>
          <w:rFonts w:hint="cs"/>
          <w:spacing w:val="-4"/>
          <w:rtl/>
          <w:lang w:bidi="ar-EG"/>
        </w:rPr>
        <w:t>ن الثابتة والمتنقلة، باستثناء المتنقلة للطيران، على أساس أولي؛</w:t>
      </w:r>
    </w:p>
    <w:p w:rsidR="0062707D" w:rsidRDefault="0062707D" w:rsidP="0062707D">
      <w:pPr>
        <w:rPr>
          <w:rtl/>
          <w:lang w:bidi="ar-EG"/>
        </w:rPr>
      </w:pPr>
      <w:r w:rsidRPr="00F43306">
        <w:rPr>
          <w:rFonts w:hint="cs"/>
          <w:i/>
          <w:iCs/>
          <w:rtl/>
          <w:lang w:bidi="ar-EG"/>
        </w:rPr>
        <w:t>ب)</w:t>
      </w:r>
      <w:r>
        <w:rPr>
          <w:rFonts w:hint="cs"/>
          <w:rtl/>
          <w:lang w:bidi="ar-EG"/>
        </w:rPr>
        <w:tab/>
        <w:t xml:space="preserve">أن توزيعاً بمقدار ملائم من الطيف، وليس متلاصقاً بالضرورة، لخدمة الهواة عند حوالي </w:t>
      </w:r>
      <w:r>
        <w:rPr>
          <w:lang w:bidi="ar-EG"/>
        </w:rPr>
        <w:t>kHz 5 300</w:t>
      </w:r>
      <w:r>
        <w:rPr>
          <w:rFonts w:hint="cs"/>
          <w:rtl/>
          <w:lang w:bidi="ar-EG"/>
        </w:rPr>
        <w:t xml:space="preserve"> سيكون كافياً للوفاء على نحو أفضل باحتياجات هذه الخدمة من حيث استعمالها لتوفير الاتصالات في حالات الكوارث وأثناء عمليات الإغاثة؛</w:t>
      </w:r>
    </w:p>
    <w:p w:rsidR="0062707D" w:rsidRDefault="0062707D" w:rsidP="0062707D">
      <w:pPr>
        <w:rPr>
          <w:rtl/>
          <w:lang w:bidi="ar-EG"/>
        </w:rPr>
      </w:pPr>
      <w:r w:rsidRPr="00F43306">
        <w:rPr>
          <w:rFonts w:hint="cs"/>
          <w:i/>
          <w:iCs/>
          <w:rtl/>
          <w:lang w:bidi="ar-EG"/>
        </w:rPr>
        <w:t>ج)</w:t>
      </w:r>
      <w:r>
        <w:rPr>
          <w:rFonts w:hint="cs"/>
          <w:rtl/>
          <w:lang w:bidi="ar-EG"/>
        </w:rPr>
        <w:tab/>
        <w:t xml:space="preserve">أن النطاق </w:t>
      </w:r>
      <w:r>
        <w:rPr>
          <w:lang w:bidi="ar-EG"/>
        </w:rPr>
        <w:t>kHz 10 150</w:t>
      </w:r>
      <w:r>
        <w:rPr>
          <w:lang w:bidi="ar-EG"/>
        </w:rPr>
        <w:noBreakHyphen/>
        <w:t>10 100</w:t>
      </w:r>
      <w:r>
        <w:rPr>
          <w:rFonts w:hint="cs"/>
          <w:rtl/>
          <w:lang w:bidi="ar-EG"/>
        </w:rPr>
        <w:t xml:space="preserve"> موزع بالفعل للخدمة الثابتة على أساس أولي ولخدمة الهواة على أساس ثانوي، وأن الاستعمال الفعال للخدمتين كان ممكناً،</w:t>
      </w:r>
    </w:p>
    <w:p w:rsidR="0062707D" w:rsidRDefault="0062707D" w:rsidP="00AE6F57">
      <w:pPr>
        <w:pStyle w:val="call"/>
        <w:rPr>
          <w:rtl/>
        </w:rPr>
      </w:pPr>
      <w:r>
        <w:rPr>
          <w:rFonts w:hint="cs"/>
          <w:rtl/>
        </w:rPr>
        <w:t xml:space="preserve">يقـرر أن يدعو المؤتمر العالمي للاتصالات الراديوية لعام </w:t>
      </w:r>
      <w:r>
        <w:t>2015</w:t>
      </w:r>
    </w:p>
    <w:p w:rsidR="0062707D" w:rsidRDefault="0062707D" w:rsidP="0062707D">
      <w:pPr>
        <w:rPr>
          <w:spacing w:val="-4"/>
          <w:rtl/>
          <w:lang w:bidi="ar-EG"/>
        </w:rPr>
      </w:pPr>
      <w:r>
        <w:rPr>
          <w:rFonts w:hint="cs"/>
          <w:spacing w:val="-4"/>
          <w:rtl/>
          <w:lang w:bidi="ar-EG"/>
        </w:rPr>
        <w:t>إلى أن ينظر،</w:t>
      </w:r>
      <w:r w:rsidRPr="00970668">
        <w:rPr>
          <w:rFonts w:hint="cs"/>
          <w:spacing w:val="-4"/>
          <w:rtl/>
          <w:lang w:bidi="ar-EG"/>
        </w:rPr>
        <w:t xml:space="preserve"> مستنداً إلى نتائج دراسات قطاع الاتصالات الراديوية</w:t>
      </w:r>
      <w:r>
        <w:rPr>
          <w:rFonts w:hint="cs"/>
          <w:spacing w:val="-4"/>
          <w:rtl/>
          <w:lang w:bidi="ar-EG"/>
        </w:rPr>
        <w:t xml:space="preserve"> المشار إليها في فقرة "</w:t>
      </w:r>
      <w:r w:rsidRPr="003432E8">
        <w:rPr>
          <w:rFonts w:hint="cs"/>
          <w:i/>
          <w:iCs/>
          <w:spacing w:val="-4"/>
          <w:rtl/>
          <w:lang w:bidi="ar-EG"/>
        </w:rPr>
        <w:t>يدعو قطاع الاتصالات الراديوية</w:t>
      </w:r>
      <w:r>
        <w:rPr>
          <w:rFonts w:hint="cs"/>
          <w:spacing w:val="-4"/>
          <w:rtl/>
          <w:lang w:bidi="ar-EG"/>
        </w:rPr>
        <w:t>" أدناه</w:t>
      </w:r>
      <w:r w:rsidRPr="00970668">
        <w:rPr>
          <w:rFonts w:hint="cs"/>
          <w:spacing w:val="-4"/>
          <w:rtl/>
          <w:lang w:bidi="ar-EG"/>
        </w:rPr>
        <w:t>، في</w:t>
      </w:r>
      <w:r w:rsidRPr="00970668">
        <w:rPr>
          <w:rFonts w:hint="eastAsia"/>
          <w:spacing w:val="-4"/>
          <w:lang w:bidi="ar-EG"/>
        </w:rPr>
        <w:t> </w:t>
      </w:r>
      <w:r w:rsidRPr="00970668">
        <w:rPr>
          <w:rFonts w:hint="cs"/>
          <w:spacing w:val="-4"/>
          <w:rtl/>
          <w:lang w:bidi="ar-EG"/>
        </w:rPr>
        <w:t xml:space="preserve">إمكانية </w:t>
      </w:r>
      <w:r>
        <w:rPr>
          <w:rFonts w:hint="cs"/>
          <w:spacing w:val="-4"/>
          <w:rtl/>
          <w:lang w:bidi="ar-EG"/>
        </w:rPr>
        <w:t xml:space="preserve">توزيع </w:t>
      </w:r>
      <w:r w:rsidRPr="00970668">
        <w:rPr>
          <w:rFonts w:hint="cs"/>
          <w:spacing w:val="-4"/>
          <w:rtl/>
          <w:lang w:bidi="ar-EG"/>
        </w:rPr>
        <w:t xml:space="preserve">قدر ملائم من الطيف، وليس </w:t>
      </w:r>
      <w:r>
        <w:rPr>
          <w:rFonts w:hint="cs"/>
          <w:spacing w:val="-4"/>
          <w:rtl/>
          <w:lang w:bidi="ar-EG"/>
        </w:rPr>
        <w:t>متلاصقاً</w:t>
      </w:r>
      <w:r w:rsidRPr="00970668">
        <w:rPr>
          <w:rFonts w:hint="cs"/>
          <w:spacing w:val="-4"/>
          <w:rtl/>
          <w:lang w:bidi="ar-EG"/>
        </w:rPr>
        <w:t xml:space="preserve"> بالضرورة، لخدمة الهواة على أساس ثانوي في</w:t>
      </w:r>
      <w:r w:rsidRPr="00970668">
        <w:rPr>
          <w:rFonts w:hint="eastAsia"/>
          <w:spacing w:val="-4"/>
          <w:rtl/>
          <w:lang w:bidi="ar-EG"/>
        </w:rPr>
        <w:t> </w:t>
      </w:r>
      <w:r w:rsidRPr="00970668">
        <w:rPr>
          <w:rFonts w:hint="cs"/>
          <w:spacing w:val="-4"/>
          <w:rtl/>
          <w:lang w:bidi="ar-EG"/>
        </w:rPr>
        <w:t xml:space="preserve">النطاق </w:t>
      </w:r>
      <w:r w:rsidRPr="00970668">
        <w:rPr>
          <w:spacing w:val="-4"/>
          <w:lang w:bidi="ar-EG"/>
        </w:rPr>
        <w:t>kHz 5 450</w:t>
      </w:r>
      <w:r w:rsidRPr="00970668">
        <w:rPr>
          <w:spacing w:val="-4"/>
          <w:lang w:bidi="ar-EG"/>
        </w:rPr>
        <w:noBreakHyphen/>
        <w:t>5 250</w:t>
      </w:r>
      <w:r w:rsidRPr="00970668">
        <w:rPr>
          <w:rFonts w:hint="cs"/>
          <w:spacing w:val="-4"/>
          <w:rtl/>
          <w:lang w:bidi="ar-EG"/>
        </w:rPr>
        <w:t>،</w:t>
      </w:r>
    </w:p>
    <w:p w:rsidR="00AE6F57" w:rsidRDefault="00AE6F57" w:rsidP="00AE6F57">
      <w:pPr>
        <w:pStyle w:val="call"/>
        <w:rPr>
          <w:rtl/>
        </w:rPr>
      </w:pPr>
      <w:r>
        <w:rPr>
          <w:rtl/>
        </w:rPr>
        <w:br w:type="page"/>
      </w:r>
    </w:p>
    <w:p w:rsidR="0062707D" w:rsidRDefault="0062707D" w:rsidP="00AE6F57">
      <w:pPr>
        <w:pStyle w:val="call"/>
        <w:rPr>
          <w:rtl/>
        </w:rPr>
      </w:pPr>
      <w:r>
        <w:rPr>
          <w:rFonts w:hint="cs"/>
          <w:rtl/>
        </w:rPr>
        <w:lastRenderedPageBreak/>
        <w:t>يدعو قطاع الاتصالات الراديوية</w:t>
      </w:r>
    </w:p>
    <w:p w:rsidR="0062707D" w:rsidRDefault="0062707D" w:rsidP="0062707D">
      <w:pPr>
        <w:rPr>
          <w:rtl/>
        </w:rPr>
      </w:pPr>
      <w:r>
        <w:t>1</w:t>
      </w:r>
      <w:r>
        <w:rPr>
          <w:rFonts w:hint="cs"/>
          <w:rtl/>
        </w:rPr>
        <w:tab/>
        <w:t xml:space="preserve">إلى دراسة الاحتياجات من الطيف لمنح توزيع ثانوي لخدمة الهواة في النطاق </w:t>
      </w:r>
      <w:r>
        <w:t>kHz 5 450</w:t>
      </w:r>
      <w:r>
        <w:noBreakHyphen/>
        <w:t>5 250</w:t>
      </w:r>
      <w:r>
        <w:rPr>
          <w:rFonts w:hint="cs"/>
          <w:rtl/>
        </w:rPr>
        <w:t>؛</w:t>
      </w:r>
    </w:p>
    <w:p w:rsidR="0062707D" w:rsidRDefault="0062707D" w:rsidP="0062707D">
      <w:pPr>
        <w:rPr>
          <w:rtl/>
        </w:rPr>
      </w:pPr>
      <w:r>
        <w:t>2</w:t>
      </w:r>
      <w:r>
        <w:rPr>
          <w:rFonts w:hint="cs"/>
          <w:rtl/>
        </w:rPr>
        <w:tab/>
        <w:t xml:space="preserve">إلى إجراء دراسات التقاسم بشأن الأثر على الخدمات الأخرى التي لها توزيعات في الوقت الحاضر في النطاق المشار إليه في الفقرة </w:t>
      </w:r>
      <w:r>
        <w:t>1</w:t>
      </w:r>
      <w:r>
        <w:rPr>
          <w:rFonts w:hint="cs"/>
          <w:rtl/>
        </w:rPr>
        <w:t xml:space="preserve"> من "</w:t>
      </w:r>
      <w:r w:rsidRPr="003432E8">
        <w:rPr>
          <w:rFonts w:hint="cs"/>
          <w:i/>
          <w:iCs/>
          <w:rtl/>
        </w:rPr>
        <w:t>يدعو قطاع الاتصالات الراديوية</w:t>
      </w:r>
      <w:r>
        <w:rPr>
          <w:rFonts w:hint="cs"/>
          <w:rtl/>
        </w:rPr>
        <w:t>" وفي النطاقات المجاورة؛</w:t>
      </w:r>
    </w:p>
    <w:p w:rsidR="0062707D" w:rsidRDefault="0062707D" w:rsidP="0062707D">
      <w:pPr>
        <w:rPr>
          <w:rtl/>
        </w:rPr>
      </w:pPr>
      <w:r>
        <w:t>3</w:t>
      </w:r>
      <w:r>
        <w:rPr>
          <w:rFonts w:hint="cs"/>
          <w:rtl/>
        </w:rPr>
        <w:tab/>
        <w:t>إلى استكمال الدراسات في الوقت المناسب قبل المؤتمر العالمي للاتصالات الراديوية لعام </w:t>
      </w:r>
      <w:r>
        <w:t>2</w:t>
      </w:r>
      <w:r>
        <w:rPr>
          <w:spacing w:val="-4"/>
          <w:lang w:bidi="ar-EG"/>
        </w:rPr>
        <w:t>015</w:t>
      </w:r>
      <w:r>
        <w:rPr>
          <w:rFonts w:hint="cs"/>
          <w:spacing w:val="-4"/>
          <w:rtl/>
        </w:rPr>
        <w:t>.</w:t>
      </w:r>
    </w:p>
    <w:p w:rsidR="0062707D" w:rsidRDefault="0062707D" w:rsidP="0062707D">
      <w:pPr>
        <w:rPr>
          <w:rtl/>
        </w:rPr>
      </w:pPr>
    </w:p>
    <w:p w:rsidR="00AE6F57" w:rsidRDefault="00AE6F57" w:rsidP="0062707D">
      <w:pPr>
        <w:rPr>
          <w:rtl/>
        </w:rPr>
      </w:pPr>
    </w:p>
    <w:p w:rsidR="00AE6F57" w:rsidRDefault="00AE6F57" w:rsidP="0062707D">
      <w:pPr>
        <w:rPr>
          <w:rtl/>
        </w:rPr>
      </w:pPr>
    </w:p>
    <w:p w:rsidR="00AE6F57" w:rsidRDefault="00AE6F57" w:rsidP="0062707D">
      <w:pPr>
        <w:rPr>
          <w:rtl/>
        </w:rPr>
      </w:pPr>
    </w:p>
    <w:p w:rsidR="00AE6F57" w:rsidRDefault="00AE6F57" w:rsidP="0062707D">
      <w:pPr>
        <w:rPr>
          <w:rtl/>
        </w:rPr>
      </w:pPr>
    </w:p>
    <w:p w:rsidR="00AE6F57" w:rsidRDefault="00AE6F57" w:rsidP="0062707D">
      <w:pPr>
        <w:rPr>
          <w:rtl/>
        </w:rPr>
      </w:pPr>
    </w:p>
    <w:p w:rsidR="00AE6F57" w:rsidRDefault="00AE6F57" w:rsidP="0062707D">
      <w:pPr>
        <w:rPr>
          <w:rtl/>
        </w:rPr>
      </w:pPr>
    </w:p>
    <w:p w:rsidR="00AE6F57" w:rsidRDefault="00AE6F57" w:rsidP="0062707D">
      <w:pPr>
        <w:rPr>
          <w:rtl/>
        </w:rPr>
      </w:pPr>
    </w:p>
    <w:p w:rsidR="00AE6F57" w:rsidRDefault="00AE6F57" w:rsidP="0062707D">
      <w:pPr>
        <w:rPr>
          <w:rtl/>
        </w:rPr>
      </w:pPr>
    </w:p>
    <w:p w:rsidR="00AE6F57" w:rsidRDefault="00AE6F57" w:rsidP="0062707D"/>
    <w:p w:rsidR="0062707D" w:rsidRDefault="0062707D" w:rsidP="0062707D"/>
    <w:p w:rsidR="0062707D" w:rsidRDefault="0062707D" w:rsidP="0062707D"/>
    <w:p w:rsidR="0062707D" w:rsidRDefault="0062707D" w:rsidP="0062707D">
      <w:pPr>
        <w:rPr>
          <w:rtl/>
        </w:rPr>
      </w:pPr>
      <w:r>
        <w:rPr>
          <w:rtl/>
        </w:rPr>
        <w:br w:type="page"/>
      </w:r>
    </w:p>
    <w:p w:rsidR="0062707D" w:rsidRDefault="0062707D" w:rsidP="00700226">
      <w:pPr>
        <w:pStyle w:val="ResNo"/>
        <w:rPr>
          <w:bCs/>
          <w:rtl/>
        </w:rPr>
      </w:pPr>
      <w:bookmarkStart w:id="176" w:name="_Toc339025948"/>
      <w:bookmarkStart w:id="177" w:name="القرار_650_WRC12"/>
      <w:bookmarkStart w:id="178" w:name="_Toc340580385"/>
      <w:bookmarkStart w:id="179" w:name="_Toc340580511"/>
      <w:r w:rsidRPr="006D7AFF">
        <w:rPr>
          <w:rFonts w:hint="cs"/>
          <w:b/>
          <w:rtl/>
        </w:rPr>
        <w:lastRenderedPageBreak/>
        <w:t>القـرار</w:t>
      </w:r>
      <w:r>
        <w:rPr>
          <w:rFonts w:hint="cs"/>
          <w:bCs/>
          <w:rtl/>
        </w:rPr>
        <w:t xml:space="preserve"> </w:t>
      </w:r>
      <w:r w:rsidRPr="00364D92">
        <w:rPr>
          <w:rStyle w:val="href"/>
        </w:rPr>
        <w:t>650</w:t>
      </w:r>
      <w:r w:rsidRPr="0055092F">
        <w:t xml:space="preserve"> (WRC</w:t>
      </w:r>
      <w:r>
        <w:noBreakHyphen/>
      </w:r>
      <w:r w:rsidRPr="0055092F">
        <w:t>12)</w:t>
      </w:r>
      <w:bookmarkEnd w:id="176"/>
      <w:bookmarkEnd w:id="177"/>
      <w:bookmarkEnd w:id="178"/>
      <w:bookmarkEnd w:id="179"/>
    </w:p>
    <w:p w:rsidR="0062707D" w:rsidRPr="000F7711" w:rsidRDefault="0062707D" w:rsidP="0062707D">
      <w:pPr>
        <w:pStyle w:val="Restitle"/>
        <w:rPr>
          <w:rtl/>
        </w:rPr>
      </w:pPr>
      <w:bookmarkStart w:id="180" w:name="_Toc327956736"/>
      <w:bookmarkStart w:id="181" w:name="_Toc339025949"/>
      <w:r w:rsidRPr="000F7711">
        <w:rPr>
          <w:rFonts w:hint="cs"/>
          <w:rtl/>
        </w:rPr>
        <w:t xml:space="preserve">توزيع </w:t>
      </w:r>
      <w:r>
        <w:rPr>
          <w:rFonts w:hint="cs"/>
          <w:rtl/>
        </w:rPr>
        <w:t>ل</w:t>
      </w:r>
      <w:r w:rsidRPr="000F7711">
        <w:rPr>
          <w:rFonts w:hint="cs"/>
          <w:rtl/>
        </w:rPr>
        <w:t>خدمة استكشاف الأرض الساتلية (أر</w:t>
      </w:r>
      <w:r>
        <w:rPr>
          <w:rFonts w:hint="cs"/>
          <w:rtl/>
        </w:rPr>
        <w:t>ض</w:t>
      </w:r>
      <w:r>
        <w:rPr>
          <w:rtl/>
        </w:rPr>
        <w:noBreakHyphen/>
      </w:r>
      <w:r>
        <w:rPr>
          <w:rFonts w:hint="cs"/>
          <w:rtl/>
        </w:rPr>
        <w:t xml:space="preserve">فضاء) </w:t>
      </w:r>
      <w:r>
        <w:rPr>
          <w:rtl/>
        </w:rPr>
        <w:br/>
      </w:r>
      <w:r w:rsidRPr="000F7711">
        <w:rPr>
          <w:rFonts w:hint="cs"/>
          <w:rtl/>
        </w:rPr>
        <w:t xml:space="preserve">في المدى </w:t>
      </w:r>
      <w:r>
        <w:t>G</w:t>
      </w:r>
      <w:r w:rsidRPr="000F7711">
        <w:t>Hz 8</w:t>
      </w:r>
      <w:r>
        <w:noBreakHyphen/>
      </w:r>
      <w:r w:rsidRPr="000F7711">
        <w:t>7</w:t>
      </w:r>
      <w:bookmarkEnd w:id="180"/>
      <w:bookmarkEnd w:id="181"/>
    </w:p>
    <w:p w:rsidR="0062707D" w:rsidRPr="00ED1771" w:rsidRDefault="0062707D" w:rsidP="00BA5CC0">
      <w:pPr>
        <w:pStyle w:val="Normalaftertitle"/>
        <w:rPr>
          <w:szCs w:val="22"/>
          <w:rtl/>
        </w:rPr>
      </w:pPr>
      <w:r>
        <w:rPr>
          <w:rFonts w:hint="cs"/>
          <w:rtl/>
        </w:rPr>
        <w:t xml:space="preserve">إن المؤتمر العالمي للاتصالات الراديوية </w:t>
      </w:r>
      <w:r>
        <w:rPr>
          <w:rtl/>
        </w:rPr>
        <w:t>(</w:t>
      </w:r>
      <w:r w:rsidRPr="003432CE">
        <w:rPr>
          <w:b/>
          <w:rtl/>
        </w:rPr>
        <w:t>جنيف</w:t>
      </w:r>
      <w:r>
        <w:rPr>
          <w:rtl/>
        </w:rPr>
        <w:t xml:space="preserve">، </w:t>
      </w:r>
      <w:r>
        <w:t>2012</w:t>
      </w:r>
      <w:r>
        <w:rPr>
          <w:rtl/>
        </w:rPr>
        <w:t>)</w:t>
      </w:r>
      <w:r>
        <w:rPr>
          <w:rFonts w:hint="cs"/>
          <w:rtl/>
        </w:rPr>
        <w:t>،</w:t>
      </w:r>
    </w:p>
    <w:p w:rsidR="0062707D" w:rsidRPr="00ED1771" w:rsidRDefault="0062707D" w:rsidP="007466B1">
      <w:pPr>
        <w:pStyle w:val="call"/>
        <w:rPr>
          <w:szCs w:val="22"/>
          <w:rtl/>
        </w:rPr>
      </w:pPr>
      <w:r w:rsidRPr="006D7AFF">
        <w:rPr>
          <w:rFonts w:hint="cs"/>
          <w:rtl/>
        </w:rPr>
        <w:t>إذ يضع</w:t>
      </w:r>
      <w:r>
        <w:rPr>
          <w:rFonts w:hint="cs"/>
          <w:rtl/>
        </w:rPr>
        <w:t xml:space="preserve"> في </w:t>
      </w:r>
      <w:r w:rsidRPr="006D7AFF">
        <w:rPr>
          <w:rFonts w:hint="cs"/>
          <w:rtl/>
        </w:rPr>
        <w:t>اعتباره</w:t>
      </w:r>
    </w:p>
    <w:p w:rsidR="0062707D" w:rsidRPr="00AE5743" w:rsidRDefault="0062707D" w:rsidP="0062707D">
      <w:pPr>
        <w:rPr>
          <w:bCs/>
          <w:rtl/>
        </w:rPr>
      </w:pPr>
      <w:r>
        <w:rPr>
          <w:rFonts w:hint="cs"/>
          <w:i/>
          <w:iCs/>
          <w:rtl/>
        </w:rPr>
        <w:t xml:space="preserve"> </w:t>
      </w:r>
      <w:r w:rsidRPr="006D7AFF">
        <w:rPr>
          <w:rFonts w:hint="cs"/>
          <w:i/>
          <w:iCs/>
          <w:rtl/>
        </w:rPr>
        <w:t>أ</w:t>
      </w:r>
      <w:r>
        <w:rPr>
          <w:rFonts w:hint="cs"/>
          <w:i/>
          <w:iCs/>
          <w:rtl/>
        </w:rPr>
        <w:t xml:space="preserve"> </w:t>
      </w:r>
      <w:r w:rsidRPr="006D7AFF">
        <w:rPr>
          <w:rFonts w:hint="cs"/>
          <w:i/>
          <w:iCs/>
          <w:rtl/>
        </w:rPr>
        <w:t>)</w:t>
      </w:r>
      <w:r>
        <w:rPr>
          <w:rFonts w:hint="cs"/>
          <w:rtl/>
        </w:rPr>
        <w:tab/>
      </w:r>
      <w:r w:rsidRPr="00ED1771">
        <w:rPr>
          <w:rFonts w:hint="cs"/>
          <w:spacing w:val="-4"/>
          <w:rtl/>
        </w:rPr>
        <w:t>توفر عرض نطاق محدود</w:t>
      </w:r>
      <w:r>
        <w:rPr>
          <w:rFonts w:hint="cs"/>
          <w:spacing w:val="-4"/>
          <w:rtl/>
        </w:rPr>
        <w:t xml:space="preserve"> في </w:t>
      </w:r>
      <w:r w:rsidRPr="00ED1771">
        <w:rPr>
          <w:rFonts w:hint="cs"/>
          <w:spacing w:val="-4"/>
          <w:rtl/>
        </w:rPr>
        <w:t xml:space="preserve">النطاقين </w:t>
      </w:r>
      <w:r w:rsidRPr="00ED1771">
        <w:rPr>
          <w:spacing w:val="-4"/>
        </w:rPr>
        <w:t>MHz 2 110</w:t>
      </w:r>
      <w:r>
        <w:rPr>
          <w:bCs/>
          <w:spacing w:val="-4"/>
        </w:rPr>
        <w:noBreakHyphen/>
      </w:r>
      <w:r w:rsidRPr="00ED1771">
        <w:rPr>
          <w:spacing w:val="-4"/>
        </w:rPr>
        <w:t>2 025</w:t>
      </w:r>
      <w:r w:rsidRPr="00ED1771">
        <w:rPr>
          <w:rFonts w:hint="cs"/>
          <w:spacing w:val="-4"/>
          <w:rtl/>
        </w:rPr>
        <w:t xml:space="preserve"> و</w:t>
      </w:r>
      <w:r w:rsidRPr="00ED1771">
        <w:rPr>
          <w:spacing w:val="-4"/>
        </w:rPr>
        <w:t>MHz 2 290</w:t>
      </w:r>
      <w:r>
        <w:rPr>
          <w:bCs/>
          <w:spacing w:val="-4"/>
        </w:rPr>
        <w:noBreakHyphen/>
      </w:r>
      <w:r w:rsidRPr="00ED1771">
        <w:rPr>
          <w:spacing w:val="-4"/>
        </w:rPr>
        <w:t>2 200</w:t>
      </w:r>
      <w:r w:rsidRPr="00ED1771">
        <w:rPr>
          <w:rFonts w:hint="cs"/>
          <w:spacing w:val="-4"/>
          <w:rtl/>
        </w:rPr>
        <w:t xml:space="preserve"> للتتبع </w:t>
      </w:r>
      <w:r>
        <w:rPr>
          <w:rFonts w:hint="cs"/>
          <w:spacing w:val="-4"/>
          <w:rtl/>
        </w:rPr>
        <w:t xml:space="preserve">والتحكم </w:t>
      </w:r>
      <w:r w:rsidRPr="00ED1771">
        <w:rPr>
          <w:rFonts w:hint="cs"/>
          <w:spacing w:val="-4"/>
          <w:rtl/>
        </w:rPr>
        <w:t xml:space="preserve">والقياس عن بُعد </w:t>
      </w:r>
      <w:r w:rsidRPr="00ED1771">
        <w:rPr>
          <w:spacing w:val="-4"/>
        </w:rPr>
        <w:t>(TT&amp;C)</w:t>
      </w:r>
      <w:r>
        <w:rPr>
          <w:rFonts w:hint="cs"/>
          <w:spacing w:val="-4"/>
          <w:rtl/>
        </w:rPr>
        <w:t xml:space="preserve"> ل</w:t>
      </w:r>
      <w:r w:rsidRPr="00ED1771">
        <w:rPr>
          <w:rFonts w:hint="cs"/>
          <w:spacing w:val="-4"/>
          <w:rtl/>
        </w:rPr>
        <w:t xml:space="preserve">سواتل خدمة استكشاف الأرض الساتلية </w:t>
      </w:r>
      <w:r w:rsidRPr="00ED1771">
        <w:rPr>
          <w:spacing w:val="-4"/>
        </w:rPr>
        <w:t>(EESS)</w:t>
      </w:r>
      <w:r w:rsidRPr="00ED1771">
        <w:rPr>
          <w:rFonts w:hint="cs"/>
          <w:spacing w:val="-4"/>
          <w:rtl/>
        </w:rPr>
        <w:t xml:space="preserve"> نظراً إلى أن المئات من السواتل تستخدم هذين النطاقين؛</w:t>
      </w:r>
    </w:p>
    <w:p w:rsidR="0062707D" w:rsidRPr="00866153" w:rsidRDefault="0062707D" w:rsidP="0062707D">
      <w:pPr>
        <w:rPr>
          <w:bCs/>
          <w:i/>
          <w:iCs/>
          <w:rtl/>
        </w:rPr>
      </w:pPr>
      <w:r w:rsidRPr="00866153">
        <w:rPr>
          <w:rFonts w:hint="cs"/>
          <w:i/>
          <w:iCs/>
          <w:rtl/>
        </w:rPr>
        <w:t>ب)</w:t>
      </w:r>
      <w:r w:rsidRPr="00866153">
        <w:rPr>
          <w:rFonts w:hint="cs"/>
          <w:rtl/>
        </w:rPr>
        <w:tab/>
        <w:t xml:space="preserve">أن توزيعاً لخدمة استكشاف الأرض الساتلية </w:t>
      </w:r>
      <w:r>
        <w:rPr>
          <w:rFonts w:hint="cs"/>
          <w:rtl/>
        </w:rPr>
        <w:t>(أرض</w:t>
      </w:r>
      <w:r>
        <w:rPr>
          <w:rFonts w:hint="cs"/>
          <w:rtl/>
        </w:rPr>
        <w:noBreakHyphen/>
        <w:t>فضاء) في المدى</w:t>
      </w:r>
      <w:r w:rsidRPr="00866153">
        <w:rPr>
          <w:rFonts w:hint="cs"/>
          <w:rtl/>
        </w:rPr>
        <w:t xml:space="preserve"> </w:t>
      </w:r>
      <w:r w:rsidRPr="00566121">
        <w:rPr>
          <w:rFonts w:hint="cs"/>
        </w:rPr>
        <w:t>GHz</w:t>
      </w:r>
      <w:r>
        <w:rPr>
          <w:rFonts w:hint="eastAsia"/>
          <w:bCs/>
        </w:rPr>
        <w:t> 8</w:t>
      </w:r>
      <w:r>
        <w:rPr>
          <w:bCs/>
        </w:rPr>
        <w:noBreakHyphen/>
        <w:t>7</w:t>
      </w:r>
      <w:r w:rsidRPr="00866153">
        <w:rPr>
          <w:rFonts w:hint="cs"/>
          <w:rtl/>
        </w:rPr>
        <w:t xml:space="preserve"> سيتيح استخدامه للتتبع </w:t>
      </w:r>
      <w:r>
        <w:rPr>
          <w:rFonts w:hint="cs"/>
          <w:rtl/>
        </w:rPr>
        <w:t xml:space="preserve">والتحكم </w:t>
      </w:r>
      <w:r w:rsidRPr="00866153">
        <w:rPr>
          <w:rFonts w:hint="cs"/>
          <w:rtl/>
        </w:rPr>
        <w:t xml:space="preserve">والقياس عن بعد بالترافق مع </w:t>
      </w:r>
      <w:r>
        <w:rPr>
          <w:rFonts w:hint="cs"/>
          <w:rtl/>
        </w:rPr>
        <w:t xml:space="preserve">التوزيع </w:t>
      </w:r>
      <w:r w:rsidRPr="00866153">
        <w:rPr>
          <w:rFonts w:hint="cs"/>
          <w:rtl/>
        </w:rPr>
        <w:t xml:space="preserve">الحالي لخدمة استكشاف الأرض الساتلية </w:t>
      </w:r>
      <w:r>
        <w:rPr>
          <w:rFonts w:hint="cs"/>
          <w:rtl/>
        </w:rPr>
        <w:t>(فضاء</w:t>
      </w:r>
      <w:r>
        <w:rPr>
          <w:rFonts w:hint="cs"/>
          <w:rtl/>
        </w:rPr>
        <w:noBreakHyphen/>
        <w:t>أرض) في </w:t>
      </w:r>
      <w:r w:rsidRPr="00866153">
        <w:rPr>
          <w:rFonts w:hint="cs"/>
          <w:rtl/>
        </w:rPr>
        <w:t>النطاق</w:t>
      </w:r>
      <w:r>
        <w:rPr>
          <w:rFonts w:hint="cs"/>
          <w:bCs/>
          <w:rtl/>
        </w:rPr>
        <w:t xml:space="preserve"> </w:t>
      </w:r>
      <w:r>
        <w:t>MHz </w:t>
      </w:r>
      <w:r>
        <w:rPr>
          <w:bCs/>
        </w:rPr>
        <w:t>8</w:t>
      </w:r>
      <w:r>
        <w:t> </w:t>
      </w:r>
      <w:r>
        <w:rPr>
          <w:bCs/>
        </w:rPr>
        <w:t>400</w:t>
      </w:r>
      <w:r>
        <w:rPr>
          <w:bCs/>
        </w:rPr>
        <w:noBreakHyphen/>
        <w:t>8</w:t>
      </w:r>
      <w:r>
        <w:t> </w:t>
      </w:r>
      <w:r>
        <w:rPr>
          <w:bCs/>
        </w:rPr>
        <w:t>025</w:t>
      </w:r>
      <w:r w:rsidRPr="00866153">
        <w:rPr>
          <w:rFonts w:hint="cs"/>
          <w:rtl/>
        </w:rPr>
        <w:t>، مما يخفف بالتالي من حدة المشكلة المشار إليها</w:t>
      </w:r>
      <w:r>
        <w:rPr>
          <w:rFonts w:hint="cs"/>
          <w:rtl/>
        </w:rPr>
        <w:t xml:space="preserve"> في </w:t>
      </w:r>
      <w:r w:rsidRPr="00866153">
        <w:rPr>
          <w:rFonts w:hint="cs"/>
          <w:rtl/>
        </w:rPr>
        <w:t>الفقرة</w:t>
      </w:r>
      <w:r>
        <w:rPr>
          <w:rFonts w:hint="cs"/>
          <w:rtl/>
        </w:rPr>
        <w:t xml:space="preserve"> </w:t>
      </w:r>
      <w:r w:rsidRPr="00ED4CB5">
        <w:rPr>
          <w:rFonts w:hint="cs"/>
          <w:i/>
          <w:iCs/>
          <w:rtl/>
        </w:rPr>
        <w:t>أ</w:t>
      </w:r>
      <w:r w:rsidRPr="00ED4CB5">
        <w:rPr>
          <w:rFonts w:hint="eastAsia"/>
          <w:i/>
          <w:iCs/>
          <w:rtl/>
        </w:rPr>
        <w:t> </w:t>
      </w:r>
      <w:r w:rsidRPr="00ED4CB5">
        <w:rPr>
          <w:rFonts w:hint="cs"/>
          <w:i/>
          <w:iCs/>
          <w:rtl/>
        </w:rPr>
        <w:t>)</w:t>
      </w:r>
      <w:r>
        <w:rPr>
          <w:rFonts w:hint="cs"/>
          <w:rtl/>
        </w:rPr>
        <w:t xml:space="preserve"> من</w:t>
      </w:r>
      <w:r w:rsidRPr="00866153">
        <w:rPr>
          <w:rFonts w:hint="cs"/>
          <w:rtl/>
        </w:rPr>
        <w:t xml:space="preserve"> </w:t>
      </w:r>
      <w:r w:rsidRPr="00FD3982">
        <w:rPr>
          <w:rFonts w:hint="cs"/>
          <w:i/>
          <w:iCs/>
          <w:rtl/>
        </w:rPr>
        <w:t>"</w:t>
      </w:r>
      <w:r w:rsidRPr="00866153">
        <w:rPr>
          <w:rFonts w:hint="cs"/>
          <w:i/>
          <w:iCs/>
          <w:rtl/>
        </w:rPr>
        <w:t>إذ يضع</w:t>
      </w:r>
      <w:r>
        <w:rPr>
          <w:rFonts w:hint="cs"/>
          <w:i/>
          <w:iCs/>
          <w:rtl/>
        </w:rPr>
        <w:t xml:space="preserve"> في </w:t>
      </w:r>
      <w:r w:rsidRPr="00866153">
        <w:rPr>
          <w:rFonts w:hint="cs"/>
          <w:i/>
          <w:iCs/>
          <w:rtl/>
        </w:rPr>
        <w:t>اعتباره</w:t>
      </w:r>
      <w:r>
        <w:rPr>
          <w:rFonts w:hint="cs"/>
          <w:i/>
          <w:iCs/>
          <w:rtl/>
        </w:rPr>
        <w:t>"</w:t>
      </w:r>
      <w:r w:rsidRPr="00EF1DFA">
        <w:rPr>
          <w:rFonts w:hint="cs"/>
          <w:rtl/>
        </w:rPr>
        <w:t>؛</w:t>
      </w:r>
    </w:p>
    <w:p w:rsidR="0062707D" w:rsidRPr="00566121" w:rsidRDefault="0062707D" w:rsidP="0062707D">
      <w:pPr>
        <w:rPr>
          <w:bCs/>
          <w:rtl/>
        </w:rPr>
      </w:pPr>
      <w:r w:rsidRPr="00BC5C41">
        <w:rPr>
          <w:rFonts w:hint="cs"/>
          <w:i/>
          <w:iCs/>
          <w:rtl/>
        </w:rPr>
        <w:t>ج)</w:t>
      </w:r>
      <w:r w:rsidRPr="00566121">
        <w:rPr>
          <w:rFonts w:hint="cs"/>
          <w:rtl/>
        </w:rPr>
        <w:tab/>
        <w:t xml:space="preserve">أن تحليلاً أولياً للتقاسم يبين أن مدى التردد </w:t>
      </w:r>
      <w:r w:rsidRPr="00566121">
        <w:t>MHz 7 235</w:t>
      </w:r>
      <w:r>
        <w:rPr>
          <w:bCs/>
        </w:rPr>
        <w:noBreakHyphen/>
      </w:r>
      <w:r w:rsidRPr="00566121">
        <w:t>7 145</w:t>
      </w:r>
      <w:r w:rsidRPr="00566121">
        <w:rPr>
          <w:rFonts w:hint="cs"/>
          <w:rtl/>
        </w:rPr>
        <w:t xml:space="preserve"> يمكنه </w:t>
      </w:r>
      <w:r>
        <w:rPr>
          <w:rFonts w:hint="cs"/>
          <w:rtl/>
        </w:rPr>
        <w:t xml:space="preserve">أن ينطوي على </w:t>
      </w:r>
      <w:r w:rsidRPr="00566121">
        <w:rPr>
          <w:rFonts w:hint="cs"/>
          <w:rtl/>
        </w:rPr>
        <w:t>سيناريو مؤات للتقاسم مع</w:t>
      </w:r>
      <w:r>
        <w:rPr>
          <w:rFonts w:hint="eastAsia"/>
        </w:rPr>
        <w:t> </w:t>
      </w:r>
      <w:r w:rsidRPr="00566121">
        <w:rPr>
          <w:rFonts w:hint="cs"/>
          <w:rtl/>
        </w:rPr>
        <w:t>الخدمات الحالية؛</w:t>
      </w:r>
    </w:p>
    <w:p w:rsidR="0062707D" w:rsidRPr="00566121" w:rsidRDefault="0062707D" w:rsidP="0062707D">
      <w:pPr>
        <w:rPr>
          <w:bCs/>
          <w:rtl/>
          <w:lang w:bidi="ar-EG"/>
        </w:rPr>
      </w:pPr>
      <w:r w:rsidRPr="00566121">
        <w:rPr>
          <w:rFonts w:hint="cs"/>
          <w:i/>
          <w:iCs/>
          <w:rtl/>
        </w:rPr>
        <w:t>د )</w:t>
      </w:r>
      <w:r w:rsidRPr="00566121">
        <w:rPr>
          <w:rFonts w:hint="cs"/>
          <w:i/>
          <w:iCs/>
          <w:rtl/>
        </w:rPr>
        <w:tab/>
      </w:r>
      <w:r w:rsidRPr="00566121">
        <w:rPr>
          <w:rFonts w:hint="cs"/>
          <w:rtl/>
        </w:rPr>
        <w:t xml:space="preserve">أن توزيعاً لخدمة استكشاف الأرض الساتلية </w:t>
      </w:r>
      <w:r>
        <w:rPr>
          <w:rFonts w:hint="cs"/>
          <w:rtl/>
        </w:rPr>
        <w:t>(أرض</w:t>
      </w:r>
      <w:r>
        <w:rPr>
          <w:rFonts w:hint="cs"/>
          <w:rtl/>
        </w:rPr>
        <w:noBreakHyphen/>
        <w:t>فضاء) في المدى</w:t>
      </w:r>
      <w:r w:rsidRPr="00566121">
        <w:rPr>
          <w:rFonts w:hint="cs"/>
          <w:rtl/>
        </w:rPr>
        <w:t xml:space="preserve"> </w:t>
      </w:r>
      <w:r w:rsidRPr="00566121">
        <w:rPr>
          <w:rFonts w:hint="cs"/>
        </w:rPr>
        <w:t>GHz</w:t>
      </w:r>
      <w:r>
        <w:rPr>
          <w:rFonts w:hint="eastAsia"/>
          <w:bCs/>
        </w:rPr>
        <w:t> 8</w:t>
      </w:r>
      <w:r>
        <w:rPr>
          <w:bCs/>
        </w:rPr>
        <w:noBreakHyphen/>
        <w:t>7</w:t>
      </w:r>
      <w:r w:rsidRPr="00566121">
        <w:rPr>
          <w:rFonts w:hint="cs"/>
          <w:rtl/>
        </w:rPr>
        <w:t xml:space="preserve"> سيتيح وصلات صاعدة ووصلات هابطة على المرسل المستجيب ذاته، مما يعزز من الكفاءة ويقلل من التعقيد الساتلي</w:t>
      </w:r>
      <w:r>
        <w:rPr>
          <w:rFonts w:hint="cs"/>
          <w:bCs/>
          <w:rtl/>
        </w:rPr>
        <w:t>،</w:t>
      </w:r>
    </w:p>
    <w:p w:rsidR="0062707D" w:rsidRPr="006D7AFF" w:rsidRDefault="0062707D" w:rsidP="007466B1">
      <w:pPr>
        <w:pStyle w:val="call"/>
        <w:rPr>
          <w:rtl/>
        </w:rPr>
      </w:pPr>
      <w:r>
        <w:rPr>
          <w:rFonts w:hint="cs"/>
          <w:rtl/>
        </w:rPr>
        <w:t>و</w:t>
      </w:r>
      <w:r w:rsidRPr="006D7AFF">
        <w:rPr>
          <w:rFonts w:hint="cs"/>
          <w:rtl/>
        </w:rPr>
        <w:t xml:space="preserve">إذ </w:t>
      </w:r>
      <w:r>
        <w:rPr>
          <w:rFonts w:hint="cs"/>
          <w:rtl/>
        </w:rPr>
        <w:t>يدرك</w:t>
      </w:r>
    </w:p>
    <w:p w:rsidR="0062707D" w:rsidRDefault="0062707D" w:rsidP="0062707D">
      <w:pPr>
        <w:rPr>
          <w:bCs/>
          <w:rtl/>
        </w:rPr>
      </w:pPr>
      <w:r w:rsidRPr="00DC69B0">
        <w:rPr>
          <w:rtl/>
        </w:rPr>
        <w:t>أن الازدحام</w:t>
      </w:r>
      <w:r>
        <w:rPr>
          <w:rtl/>
        </w:rPr>
        <w:t xml:space="preserve"> في </w:t>
      </w:r>
      <w:r w:rsidRPr="00DC69B0">
        <w:rPr>
          <w:rtl/>
        </w:rPr>
        <w:t xml:space="preserve">النطاقين </w:t>
      </w:r>
      <w:r w:rsidRPr="00DC69B0">
        <w:t>MHz</w:t>
      </w:r>
      <w:r>
        <w:t> </w:t>
      </w:r>
      <w:r w:rsidRPr="00DC69B0">
        <w:t>2</w:t>
      </w:r>
      <w:r>
        <w:t> </w:t>
      </w:r>
      <w:r w:rsidRPr="00DC69B0">
        <w:t>110</w:t>
      </w:r>
      <w:r>
        <w:rPr>
          <w:bCs/>
        </w:rPr>
        <w:noBreakHyphen/>
      </w:r>
      <w:r w:rsidRPr="00DC69B0">
        <w:t>2</w:t>
      </w:r>
      <w:r>
        <w:t> </w:t>
      </w:r>
      <w:r w:rsidRPr="00DC69B0">
        <w:t>025</w:t>
      </w:r>
      <w:r w:rsidRPr="00DC69B0">
        <w:rPr>
          <w:rtl/>
        </w:rPr>
        <w:t xml:space="preserve"> و</w:t>
      </w:r>
      <w:r w:rsidRPr="00DC69B0">
        <w:t>MHz</w:t>
      </w:r>
      <w:r>
        <w:t> </w:t>
      </w:r>
      <w:r w:rsidRPr="00DC69B0">
        <w:t>2</w:t>
      </w:r>
      <w:r>
        <w:t> </w:t>
      </w:r>
      <w:r w:rsidRPr="00DC69B0">
        <w:t>290</w:t>
      </w:r>
      <w:r>
        <w:rPr>
          <w:bCs/>
        </w:rPr>
        <w:noBreakHyphen/>
      </w:r>
      <w:r w:rsidRPr="00DC69B0">
        <w:t>2</w:t>
      </w:r>
      <w:r>
        <w:t> </w:t>
      </w:r>
      <w:r w:rsidRPr="00DC69B0">
        <w:t>220</w:t>
      </w:r>
      <w:r w:rsidRPr="00DC69B0">
        <w:rPr>
          <w:rtl/>
        </w:rPr>
        <w:t xml:space="preserve"> يزيد احتمال التداخل الضار الذي قد</w:t>
      </w:r>
      <w:r>
        <w:t> </w:t>
      </w:r>
      <w:r w:rsidRPr="00DC69B0">
        <w:rPr>
          <w:rtl/>
        </w:rPr>
        <w:t xml:space="preserve">يفاقم من الآثار </w:t>
      </w:r>
      <w:r>
        <w:rPr>
          <w:rFonts w:hint="cs"/>
          <w:rtl/>
        </w:rPr>
        <w:t>الضارة</w:t>
      </w:r>
      <w:r w:rsidRPr="00DC69B0">
        <w:rPr>
          <w:rtl/>
        </w:rPr>
        <w:t xml:space="preserve"> </w:t>
      </w:r>
      <w:r>
        <w:rPr>
          <w:rFonts w:hint="cs"/>
          <w:rtl/>
        </w:rPr>
        <w:t>با</w:t>
      </w:r>
      <w:r w:rsidRPr="00DC69B0">
        <w:rPr>
          <w:rtl/>
        </w:rPr>
        <w:t>لبيانات البيئية الحرجة التي لا تتوفر إلا عن طريق الموارد الساتلية لخدمة استكشاف الأرض الساتلية،</w:t>
      </w:r>
    </w:p>
    <w:p w:rsidR="0062707D" w:rsidRPr="008F7AA1" w:rsidRDefault="0062707D" w:rsidP="007466B1">
      <w:pPr>
        <w:pStyle w:val="call"/>
        <w:rPr>
          <w:rtl/>
        </w:rPr>
      </w:pPr>
      <w:r w:rsidRPr="008F7AA1">
        <w:rPr>
          <w:rFonts w:hint="cs"/>
          <w:rtl/>
        </w:rPr>
        <w:t>وإذ يدرك كذلك</w:t>
      </w:r>
    </w:p>
    <w:p w:rsidR="0062707D" w:rsidRPr="008F7AA1" w:rsidRDefault="0062707D" w:rsidP="0062707D">
      <w:pPr>
        <w:rPr>
          <w:rtl/>
          <w:lang w:bidi="ar-EG"/>
        </w:rPr>
      </w:pPr>
      <w:r>
        <w:rPr>
          <w:rFonts w:hint="cs"/>
          <w:i/>
          <w:iCs/>
          <w:rtl/>
          <w:lang w:bidi="ar-EG"/>
        </w:rPr>
        <w:t xml:space="preserve"> </w:t>
      </w:r>
      <w:r w:rsidRPr="008F7AA1">
        <w:rPr>
          <w:rFonts w:hint="cs"/>
          <w:i/>
          <w:iCs/>
          <w:rtl/>
          <w:lang w:bidi="ar-EG"/>
        </w:rPr>
        <w:t>أ )</w:t>
      </w:r>
      <w:r w:rsidRPr="008F7AA1">
        <w:rPr>
          <w:rFonts w:hint="cs"/>
          <w:rtl/>
          <w:lang w:bidi="ar-EG"/>
        </w:rPr>
        <w:tab/>
      </w:r>
      <w:r>
        <w:rPr>
          <w:rFonts w:hint="cs"/>
          <w:rtl/>
          <w:lang w:bidi="ar-EG"/>
        </w:rPr>
        <w:t>ال</w:t>
      </w:r>
      <w:r w:rsidRPr="008F7AA1">
        <w:rPr>
          <w:rFonts w:hint="cs"/>
          <w:rtl/>
        </w:rPr>
        <w:t xml:space="preserve">عدد </w:t>
      </w:r>
      <w:r>
        <w:rPr>
          <w:rFonts w:hint="cs"/>
          <w:rtl/>
        </w:rPr>
        <w:t xml:space="preserve">الصغير من </w:t>
      </w:r>
      <w:r w:rsidRPr="008F7AA1">
        <w:rPr>
          <w:rFonts w:hint="cs"/>
          <w:rtl/>
        </w:rPr>
        <w:t xml:space="preserve">مستقبلات المحطات </w:t>
      </w:r>
      <w:r>
        <w:rPr>
          <w:rFonts w:hint="cs"/>
          <w:rtl/>
        </w:rPr>
        <w:t>المقامة على الأرض في </w:t>
      </w:r>
      <w:r w:rsidRPr="008F7AA1">
        <w:rPr>
          <w:rtl/>
        </w:rPr>
        <w:t>خدمة استكشاف الأرض الساتلية</w:t>
      </w:r>
      <w:r>
        <w:rPr>
          <w:rFonts w:hint="cs"/>
          <w:rtl/>
        </w:rPr>
        <w:t xml:space="preserve"> في </w:t>
      </w:r>
      <w:r w:rsidRPr="008F7AA1">
        <w:rPr>
          <w:rFonts w:hint="cs"/>
          <w:rtl/>
        </w:rPr>
        <w:t xml:space="preserve">النطاق </w:t>
      </w:r>
      <w:r w:rsidRPr="008F7AA1">
        <w:t>MHz</w:t>
      </w:r>
      <w:r>
        <w:t> 8 400</w:t>
      </w:r>
      <w:r>
        <w:noBreakHyphen/>
        <w:t>8 025</w:t>
      </w:r>
      <w:r w:rsidRPr="008F7AA1">
        <w:rPr>
          <w:rFonts w:hint="cs"/>
          <w:rtl/>
          <w:lang w:bidi="ar-EG"/>
        </w:rPr>
        <w:t xml:space="preserve"> وأنها ت</w:t>
      </w:r>
      <w:r>
        <w:rPr>
          <w:rFonts w:hint="cs"/>
          <w:rtl/>
          <w:lang w:bidi="ar-EG"/>
        </w:rPr>
        <w:t>قع عادةً في خطوط العرض المرتفعة</w:t>
      </w:r>
      <w:r w:rsidRPr="008F7AA1">
        <w:rPr>
          <w:rFonts w:hint="cs"/>
          <w:rtl/>
          <w:lang w:bidi="ar-EG"/>
        </w:rPr>
        <w:t>؛</w:t>
      </w:r>
    </w:p>
    <w:p w:rsidR="0062707D" w:rsidRDefault="0062707D" w:rsidP="0062707D">
      <w:pPr>
        <w:rPr>
          <w:rtl/>
          <w:lang w:bidi="ar-EG"/>
        </w:rPr>
      </w:pPr>
      <w:r w:rsidRPr="008F7AA1">
        <w:rPr>
          <w:rFonts w:hint="cs"/>
          <w:i/>
          <w:iCs/>
          <w:rtl/>
          <w:lang w:bidi="ar-EG"/>
        </w:rPr>
        <w:lastRenderedPageBreak/>
        <w:t>ب)</w:t>
      </w:r>
      <w:r w:rsidRPr="008F7AA1">
        <w:rPr>
          <w:rFonts w:hint="cs"/>
          <w:rtl/>
          <w:lang w:bidi="ar-EG"/>
        </w:rPr>
        <w:tab/>
        <w:t xml:space="preserve">أن الوصلات الصاعدة للتحكم عن بعد ضمن </w:t>
      </w:r>
      <w:r w:rsidRPr="008F7AA1">
        <w:rPr>
          <w:rtl/>
        </w:rPr>
        <w:t>خدمة استكشاف الأرض الساتلية</w:t>
      </w:r>
      <w:r w:rsidRPr="008F7AA1">
        <w:rPr>
          <w:rFonts w:hint="cs"/>
          <w:rtl/>
          <w:lang w:bidi="ar-EG"/>
        </w:rPr>
        <w:t xml:space="preserve"> تشترك عادةً مع </w:t>
      </w:r>
      <w:r>
        <w:rPr>
          <w:rFonts w:hint="cs"/>
          <w:rtl/>
          <w:lang w:bidi="ar-EG"/>
        </w:rPr>
        <w:t>ما </w:t>
      </w:r>
      <w:r w:rsidRPr="008F7AA1">
        <w:rPr>
          <w:rFonts w:hint="cs"/>
          <w:rtl/>
          <w:lang w:bidi="ar-EG"/>
        </w:rPr>
        <w:t>يقابلها من</w:t>
      </w:r>
      <w:r>
        <w:rPr>
          <w:rFonts w:hint="eastAsia"/>
          <w:lang w:bidi="ar-EG"/>
        </w:rPr>
        <w:t> </w:t>
      </w:r>
      <w:r w:rsidRPr="008F7AA1">
        <w:rPr>
          <w:rFonts w:hint="cs"/>
          <w:rtl/>
          <w:lang w:bidi="ar-EG"/>
        </w:rPr>
        <w:t>مستقبلات المحطة الأرضية</w:t>
      </w:r>
      <w:r>
        <w:rPr>
          <w:rFonts w:hint="cs"/>
          <w:rtl/>
          <w:lang w:bidi="ar-EG"/>
        </w:rPr>
        <w:t xml:space="preserve"> في </w:t>
      </w:r>
      <w:r w:rsidRPr="008F7AA1">
        <w:rPr>
          <w:rFonts w:hint="cs"/>
          <w:rtl/>
          <w:lang w:bidi="ar-EG"/>
        </w:rPr>
        <w:t>المواقع نفسها للمحط</w:t>
      </w:r>
      <w:r>
        <w:rPr>
          <w:rFonts w:hint="cs"/>
          <w:rtl/>
          <w:lang w:bidi="ar-EG"/>
        </w:rPr>
        <w:t>ات</w:t>
      </w:r>
      <w:r>
        <w:rPr>
          <w:rFonts w:hint="eastAsia"/>
          <w:rtl/>
          <w:lang w:bidi="ar-EG"/>
        </w:rPr>
        <w:t> </w:t>
      </w:r>
      <w:r>
        <w:rPr>
          <w:rFonts w:hint="cs"/>
          <w:rtl/>
          <w:lang w:bidi="ar-EG"/>
        </w:rPr>
        <w:t>المقامة على الأرض؛</w:t>
      </w:r>
    </w:p>
    <w:p w:rsidR="0062707D" w:rsidRDefault="0062707D" w:rsidP="0062707D">
      <w:pPr>
        <w:rPr>
          <w:bCs/>
          <w:rtl/>
        </w:rPr>
      </w:pPr>
      <w:r>
        <w:rPr>
          <w:rFonts w:hint="cs"/>
          <w:i/>
          <w:iCs/>
          <w:rtl/>
          <w:lang w:bidi="ar-EG"/>
        </w:rPr>
        <w:t>ج</w:t>
      </w:r>
      <w:r w:rsidRPr="008F7AA1">
        <w:rPr>
          <w:rFonts w:hint="cs"/>
          <w:i/>
          <w:iCs/>
          <w:rtl/>
          <w:lang w:bidi="ar-EG"/>
        </w:rPr>
        <w:t>)</w:t>
      </w:r>
      <w:r w:rsidRPr="008F7AA1">
        <w:rPr>
          <w:rFonts w:hint="cs"/>
          <w:rtl/>
          <w:lang w:bidi="ar-EG"/>
        </w:rPr>
        <w:tab/>
      </w:r>
      <w:r w:rsidRPr="00BC5C41">
        <w:rPr>
          <w:spacing w:val="-2"/>
          <w:rtl/>
        </w:rPr>
        <w:t>أن مرسلات خدمة الأبحاث الفضائية (أرض-فضاء) (في الفضاء السحيق) تعمل</w:t>
      </w:r>
      <w:r>
        <w:rPr>
          <w:spacing w:val="-2"/>
          <w:rtl/>
        </w:rPr>
        <w:t xml:space="preserve"> في </w:t>
      </w:r>
      <w:r w:rsidRPr="00BC5C41">
        <w:rPr>
          <w:spacing w:val="-2"/>
          <w:rtl/>
        </w:rPr>
        <w:t xml:space="preserve">النطاق </w:t>
      </w:r>
      <w:r w:rsidRPr="00BC5C41">
        <w:rPr>
          <w:spacing w:val="-2"/>
          <w:lang w:bidi="ar-EG"/>
        </w:rPr>
        <w:t>MHz 7 190</w:t>
      </w:r>
      <w:r>
        <w:rPr>
          <w:spacing w:val="-2"/>
          <w:lang w:bidi="ar-EG"/>
        </w:rPr>
        <w:noBreakHyphen/>
      </w:r>
      <w:r w:rsidRPr="00BC5C41">
        <w:rPr>
          <w:spacing w:val="-2"/>
          <w:lang w:bidi="ar-EG"/>
        </w:rPr>
        <w:t>7 145</w:t>
      </w:r>
      <w:r>
        <w:rPr>
          <w:spacing w:val="-2"/>
          <w:rtl/>
        </w:rPr>
        <w:t xml:space="preserve"> في </w:t>
      </w:r>
      <w:r w:rsidRPr="00BC5C41">
        <w:rPr>
          <w:spacing w:val="-2"/>
          <w:rtl/>
        </w:rPr>
        <w:t>العديد من المواقع</w:t>
      </w:r>
      <w:r>
        <w:rPr>
          <w:spacing w:val="-2"/>
          <w:rtl/>
        </w:rPr>
        <w:t xml:space="preserve"> في </w:t>
      </w:r>
      <w:r>
        <w:rPr>
          <w:rFonts w:hint="cs"/>
          <w:spacing w:val="-2"/>
          <w:rtl/>
        </w:rPr>
        <w:t xml:space="preserve">جميع </w:t>
      </w:r>
      <w:r w:rsidRPr="00BC5C41">
        <w:rPr>
          <w:spacing w:val="-2"/>
          <w:rtl/>
        </w:rPr>
        <w:t>أنحاء العالم،</w:t>
      </w:r>
    </w:p>
    <w:p w:rsidR="0062707D" w:rsidRPr="005803A9" w:rsidRDefault="0062707D" w:rsidP="007466B1">
      <w:pPr>
        <w:pStyle w:val="call"/>
        <w:rPr>
          <w:rtl/>
        </w:rPr>
      </w:pPr>
      <w:r>
        <w:rPr>
          <w:rFonts w:hint="cs"/>
          <w:rtl/>
        </w:rPr>
        <w:t>يقرر دعوة قطاع الاتصالات الراديوية</w:t>
      </w:r>
    </w:p>
    <w:p w:rsidR="0062707D" w:rsidRPr="00BA58DD" w:rsidRDefault="007466B1" w:rsidP="0062707D">
      <w:pPr>
        <w:rPr>
          <w:spacing w:val="6"/>
          <w:rtl/>
          <w:lang w:bidi="ar-EG"/>
        </w:rPr>
      </w:pPr>
      <w:r>
        <w:rPr>
          <w:rFonts w:asciiTheme="majorBidi" w:hAnsiTheme="majorBidi" w:cstheme="majorBidi"/>
          <w:spacing w:val="6"/>
          <w:szCs w:val="22"/>
        </w:rPr>
        <w:t>1</w:t>
      </w:r>
      <w:r w:rsidR="0062707D" w:rsidRPr="00BA58DD">
        <w:rPr>
          <w:spacing w:val="6"/>
          <w:rtl/>
        </w:rPr>
        <w:tab/>
      </w:r>
      <w:r w:rsidR="0062707D" w:rsidRPr="00BA58DD">
        <w:rPr>
          <w:rFonts w:hint="cs"/>
          <w:spacing w:val="6"/>
          <w:rtl/>
        </w:rPr>
        <w:t xml:space="preserve">إلى دراسة </w:t>
      </w:r>
      <w:r w:rsidR="0062707D">
        <w:rPr>
          <w:rFonts w:hint="cs"/>
          <w:spacing w:val="6"/>
          <w:rtl/>
        </w:rPr>
        <w:t>ال</w:t>
      </w:r>
      <w:r w:rsidR="0062707D" w:rsidRPr="00BA58DD">
        <w:rPr>
          <w:rFonts w:hint="cs"/>
          <w:spacing w:val="6"/>
          <w:rtl/>
        </w:rPr>
        <w:t>متطلبات</w:t>
      </w:r>
      <w:r w:rsidR="0062707D">
        <w:rPr>
          <w:rFonts w:hint="cs"/>
          <w:spacing w:val="6"/>
          <w:rtl/>
        </w:rPr>
        <w:t xml:space="preserve"> من</w:t>
      </w:r>
      <w:r w:rsidR="0062707D" w:rsidRPr="00BA58DD">
        <w:rPr>
          <w:rFonts w:hint="cs"/>
          <w:spacing w:val="6"/>
          <w:rtl/>
        </w:rPr>
        <w:t xml:space="preserve"> الطيف في </w:t>
      </w:r>
      <w:r w:rsidR="0062707D">
        <w:rPr>
          <w:rFonts w:hint="cs"/>
          <w:spacing w:val="6"/>
          <w:rtl/>
        </w:rPr>
        <w:t>المدى</w:t>
      </w:r>
      <w:r w:rsidR="0062707D" w:rsidRPr="00BA58DD">
        <w:rPr>
          <w:rFonts w:hint="cs"/>
          <w:spacing w:val="6"/>
          <w:rtl/>
        </w:rPr>
        <w:t xml:space="preserve"> </w:t>
      </w:r>
      <w:r w:rsidR="0062707D" w:rsidRPr="00BA58DD">
        <w:rPr>
          <w:spacing w:val="6"/>
        </w:rPr>
        <w:t>GHz 8</w:t>
      </w:r>
      <w:r w:rsidR="0062707D" w:rsidRPr="00BA58DD">
        <w:rPr>
          <w:spacing w:val="6"/>
        </w:rPr>
        <w:noBreakHyphen/>
        <w:t>7</w:t>
      </w:r>
      <w:r w:rsidR="0062707D" w:rsidRPr="00BA58DD">
        <w:rPr>
          <w:rFonts w:hint="cs"/>
          <w:spacing w:val="6"/>
          <w:rtl/>
          <w:lang w:bidi="ar-EG"/>
        </w:rPr>
        <w:t xml:space="preserve"> لعمليات التحكم عن بعد لخدمة استكشاف الأرض الساتلية (أرض</w:t>
      </w:r>
      <w:r w:rsidR="0062707D" w:rsidRPr="00BA58DD">
        <w:rPr>
          <w:rFonts w:hint="cs"/>
          <w:spacing w:val="6"/>
          <w:rtl/>
          <w:lang w:bidi="ar-EG"/>
        </w:rPr>
        <w:noBreakHyphen/>
        <w:t>فضاء) بغية استكمال عمليات القياس عن بعد لخدمة استكشاف الأرض الساتلية (فضاء</w:t>
      </w:r>
      <w:r w:rsidR="0062707D" w:rsidRPr="00BA58DD">
        <w:rPr>
          <w:rFonts w:hint="cs"/>
          <w:spacing w:val="6"/>
          <w:rtl/>
          <w:lang w:bidi="ar-EG"/>
        </w:rPr>
        <w:noBreakHyphen/>
        <w:t>أرض) في النطاق</w:t>
      </w:r>
      <w:r w:rsidR="0062707D" w:rsidRPr="00BA58DD">
        <w:rPr>
          <w:rFonts w:hint="eastAsia"/>
          <w:spacing w:val="6"/>
          <w:rtl/>
          <w:lang w:bidi="ar-EG"/>
        </w:rPr>
        <w:t> </w:t>
      </w:r>
      <w:r w:rsidR="0062707D" w:rsidRPr="00BA58DD">
        <w:rPr>
          <w:spacing w:val="6"/>
          <w:lang w:bidi="ar-EG"/>
        </w:rPr>
        <w:t>MHz 8 400</w:t>
      </w:r>
      <w:r w:rsidR="0062707D" w:rsidRPr="00BA58DD">
        <w:rPr>
          <w:spacing w:val="6"/>
          <w:lang w:bidi="ar-EG"/>
        </w:rPr>
        <w:noBreakHyphen/>
        <w:t>8 025</w:t>
      </w:r>
      <w:r w:rsidR="0062707D" w:rsidRPr="00BA58DD">
        <w:rPr>
          <w:rFonts w:hint="cs"/>
          <w:spacing w:val="6"/>
          <w:rtl/>
          <w:lang w:bidi="ar-EG"/>
        </w:rPr>
        <w:t>؛</w:t>
      </w:r>
    </w:p>
    <w:p w:rsidR="0062707D" w:rsidRPr="00BC5C41" w:rsidRDefault="0062707D" w:rsidP="0062707D">
      <w:pPr>
        <w:rPr>
          <w:bCs/>
          <w:rtl/>
        </w:rPr>
      </w:pPr>
      <w:r>
        <w:t>2</w:t>
      </w:r>
      <w:r>
        <w:tab/>
      </w:r>
      <w:r w:rsidRPr="00BC5C41">
        <w:rPr>
          <w:rtl/>
        </w:rPr>
        <w:t>إلى إجراء دراسات</w:t>
      </w:r>
      <w:r>
        <w:rPr>
          <w:rFonts w:hint="cs"/>
          <w:rtl/>
        </w:rPr>
        <w:t xml:space="preserve"> عن</w:t>
      </w:r>
      <w:r w:rsidRPr="00BC5C41">
        <w:rPr>
          <w:rtl/>
        </w:rPr>
        <w:t xml:space="preserve"> </w:t>
      </w:r>
      <w:r>
        <w:rPr>
          <w:rFonts w:hint="cs"/>
          <w:rtl/>
        </w:rPr>
        <w:t>ال</w:t>
      </w:r>
      <w:r w:rsidRPr="00BC5C41">
        <w:rPr>
          <w:rFonts w:hint="cs"/>
          <w:rtl/>
        </w:rPr>
        <w:t>توافق</w:t>
      </w:r>
      <w:r w:rsidRPr="00BC5C41">
        <w:rPr>
          <w:rtl/>
        </w:rPr>
        <w:t xml:space="preserve"> بين أنظمة خدمة استكشاف الأرض الساتلية (أرض-فضاء) والخدمات الحالية</w:t>
      </w:r>
      <w:r w:rsidRPr="00BC5C41">
        <w:rPr>
          <w:rFonts w:hint="cs"/>
          <w:rtl/>
        </w:rPr>
        <w:t xml:space="preserve">، </w:t>
      </w:r>
      <w:r>
        <w:rPr>
          <w:rFonts w:hint="cs"/>
          <w:spacing w:val="-2"/>
          <w:rtl/>
        </w:rPr>
        <w:t>على أن تكون</w:t>
      </w:r>
      <w:r w:rsidRPr="009A3510">
        <w:rPr>
          <w:rFonts w:hint="cs"/>
          <w:spacing w:val="-2"/>
          <w:rtl/>
        </w:rPr>
        <w:t xml:space="preserve"> الأولوية للنطاق </w:t>
      </w:r>
      <w:r w:rsidRPr="009A3510">
        <w:rPr>
          <w:spacing w:val="-2"/>
        </w:rPr>
        <w:t>MHz 7 235</w:t>
      </w:r>
      <w:r>
        <w:rPr>
          <w:bCs/>
          <w:spacing w:val="-2"/>
        </w:rPr>
        <w:noBreakHyphen/>
      </w:r>
      <w:r w:rsidRPr="009A3510">
        <w:rPr>
          <w:spacing w:val="-2"/>
        </w:rPr>
        <w:t>7 145</w:t>
      </w:r>
      <w:r w:rsidRPr="009A3510">
        <w:rPr>
          <w:rFonts w:hint="cs"/>
          <w:spacing w:val="-2"/>
          <w:rtl/>
        </w:rPr>
        <w:t xml:space="preserve">، ثم </w:t>
      </w:r>
      <w:r>
        <w:rPr>
          <w:rFonts w:hint="cs"/>
          <w:spacing w:val="-2"/>
          <w:rtl/>
        </w:rPr>
        <w:t>لأجزاء</w:t>
      </w:r>
      <w:r w:rsidRPr="009A3510">
        <w:rPr>
          <w:rFonts w:hint="cs"/>
          <w:spacing w:val="-2"/>
          <w:rtl/>
        </w:rPr>
        <w:t xml:space="preserve"> أخرى من </w:t>
      </w:r>
      <w:r>
        <w:rPr>
          <w:rFonts w:hint="cs"/>
          <w:spacing w:val="-2"/>
          <w:rtl/>
        </w:rPr>
        <w:t>المدى</w:t>
      </w:r>
      <w:r w:rsidRPr="009A3510">
        <w:rPr>
          <w:rFonts w:hint="cs"/>
          <w:spacing w:val="-2"/>
          <w:rtl/>
        </w:rPr>
        <w:t xml:space="preserve"> </w:t>
      </w:r>
      <w:r w:rsidRPr="009A3510">
        <w:rPr>
          <w:rFonts w:hint="cs"/>
          <w:spacing w:val="-2"/>
        </w:rPr>
        <w:t>GHz</w:t>
      </w:r>
      <w:r w:rsidRPr="009A3510">
        <w:rPr>
          <w:rFonts w:hint="eastAsia"/>
          <w:bCs/>
          <w:spacing w:val="-2"/>
        </w:rPr>
        <w:t> </w:t>
      </w:r>
      <w:r w:rsidRPr="009A3510">
        <w:rPr>
          <w:bCs/>
          <w:spacing w:val="-2"/>
        </w:rPr>
        <w:t>8</w:t>
      </w:r>
      <w:r>
        <w:rPr>
          <w:bCs/>
          <w:spacing w:val="-2"/>
        </w:rPr>
        <w:noBreakHyphen/>
      </w:r>
      <w:r w:rsidRPr="009A3510">
        <w:rPr>
          <w:bCs/>
          <w:spacing w:val="-2"/>
        </w:rPr>
        <w:t>7</w:t>
      </w:r>
      <w:r w:rsidRPr="009A3510">
        <w:rPr>
          <w:rFonts w:hint="cs"/>
          <w:spacing w:val="-2"/>
          <w:rtl/>
        </w:rPr>
        <w:t xml:space="preserve"> وذلك </w:t>
      </w:r>
      <w:r>
        <w:rPr>
          <w:rFonts w:hint="cs"/>
          <w:spacing w:val="-2"/>
          <w:rtl/>
        </w:rPr>
        <w:t xml:space="preserve">فقط </w:t>
      </w:r>
      <w:r w:rsidRPr="009A3510">
        <w:rPr>
          <w:rFonts w:hint="cs"/>
          <w:spacing w:val="-2"/>
          <w:rtl/>
        </w:rPr>
        <w:t>إذا ما تبين</w:t>
      </w:r>
      <w:r w:rsidRPr="00BC5C41">
        <w:rPr>
          <w:rFonts w:hint="cs"/>
          <w:rtl/>
        </w:rPr>
        <w:t xml:space="preserve"> أن النطاق </w:t>
      </w:r>
      <w:r w:rsidRPr="00BC5C41">
        <w:t>MHz 7 235</w:t>
      </w:r>
      <w:r>
        <w:rPr>
          <w:bCs/>
        </w:rPr>
        <w:noBreakHyphen/>
      </w:r>
      <w:r w:rsidRPr="00BC5C41">
        <w:t>7 145</w:t>
      </w:r>
      <w:r w:rsidRPr="00BC5C41">
        <w:rPr>
          <w:rFonts w:hint="cs"/>
          <w:rtl/>
        </w:rPr>
        <w:t xml:space="preserve"> غير مناسب؛</w:t>
      </w:r>
    </w:p>
    <w:p w:rsidR="0062707D" w:rsidRPr="00BC5C41" w:rsidRDefault="0062707D" w:rsidP="0062707D">
      <w:pPr>
        <w:rPr>
          <w:rtl/>
          <w:lang w:bidi="ar-EG"/>
        </w:rPr>
      </w:pPr>
      <w:r>
        <w:t>3</w:t>
      </w:r>
      <w:r w:rsidRPr="00BC5C41">
        <w:rPr>
          <w:rFonts w:hint="cs"/>
          <w:rtl/>
          <w:lang w:bidi="ar-EG"/>
        </w:rPr>
        <w:tab/>
      </w:r>
      <w:r w:rsidRPr="00BC5C41">
        <w:rPr>
          <w:rtl/>
        </w:rPr>
        <w:t>إلى استكمال الدراسات، على وجه السرعة، مع مراعاة الاستخدام الحالي للنطاق الموزع، بغرض أن تقد</w:t>
      </w:r>
      <w:r>
        <w:rPr>
          <w:rFonts w:hint="cs"/>
          <w:rtl/>
        </w:rPr>
        <w:t>َّ</w:t>
      </w:r>
      <w:r w:rsidRPr="00BC5C41">
        <w:rPr>
          <w:rtl/>
        </w:rPr>
        <w:t>م،</w:t>
      </w:r>
      <w:r>
        <w:rPr>
          <w:rtl/>
        </w:rPr>
        <w:t xml:space="preserve"> في </w:t>
      </w:r>
      <w:r w:rsidRPr="00BC5C41">
        <w:rPr>
          <w:rtl/>
        </w:rPr>
        <w:t>الوقت المناسب، المعلومات التقنية كأساس لعمل المؤتمر</w:t>
      </w:r>
      <w:r w:rsidRPr="00BC5C41">
        <w:rPr>
          <w:rFonts w:hint="cs"/>
          <w:rtl/>
        </w:rPr>
        <w:t xml:space="preserve"> العالمي للاتصالات الراديوية لعام </w:t>
      </w:r>
      <w:r w:rsidRPr="00BC5C41">
        <w:t>2015</w:t>
      </w:r>
      <w:r w:rsidRPr="00BC5C41">
        <w:rPr>
          <w:rtl/>
        </w:rPr>
        <w:t>،</w:t>
      </w:r>
    </w:p>
    <w:p w:rsidR="0062707D" w:rsidRPr="005803A9" w:rsidRDefault="0062707D" w:rsidP="007466B1">
      <w:pPr>
        <w:pStyle w:val="call"/>
        <w:rPr>
          <w:rtl/>
        </w:rPr>
      </w:pPr>
      <w:r w:rsidRPr="005803A9">
        <w:rPr>
          <w:rFonts w:hint="cs"/>
          <w:rtl/>
        </w:rPr>
        <w:t xml:space="preserve">يقرر أن يدعو المؤتمر العالمي للاتصالات الراديوية لعام </w:t>
      </w:r>
      <w:r w:rsidRPr="005803A9">
        <w:t>2015</w:t>
      </w:r>
    </w:p>
    <w:p w:rsidR="0062707D" w:rsidRPr="00BF6747" w:rsidRDefault="0062707D" w:rsidP="0062707D">
      <w:pPr>
        <w:rPr>
          <w:bCs/>
          <w:rtl/>
        </w:rPr>
      </w:pPr>
      <w:r w:rsidRPr="00BF6747">
        <w:rPr>
          <w:rFonts w:hint="cs"/>
          <w:rtl/>
        </w:rPr>
        <w:t>إلى استعراض نتائج هذه الدراسات بهدف توفير توزيع أولي على الصعيد العالمي لخدمة استكشاف الأرض الساتلية (أرض</w:t>
      </w:r>
      <w:r>
        <w:rPr>
          <w:rtl/>
        </w:rPr>
        <w:noBreakHyphen/>
      </w:r>
      <w:r w:rsidRPr="00BF6747">
        <w:rPr>
          <w:rFonts w:hint="cs"/>
          <w:rtl/>
        </w:rPr>
        <w:t xml:space="preserve">فضاء) ضمن </w:t>
      </w:r>
      <w:r>
        <w:rPr>
          <w:rFonts w:hint="cs"/>
          <w:rtl/>
        </w:rPr>
        <w:t xml:space="preserve">المدى </w:t>
      </w:r>
      <w:r w:rsidRPr="009A3510">
        <w:rPr>
          <w:rFonts w:hint="cs"/>
          <w:spacing w:val="-2"/>
        </w:rPr>
        <w:t>GHz</w:t>
      </w:r>
      <w:r w:rsidRPr="009A3510">
        <w:rPr>
          <w:rFonts w:hint="eastAsia"/>
          <w:bCs/>
          <w:spacing w:val="-2"/>
        </w:rPr>
        <w:t> </w:t>
      </w:r>
      <w:r w:rsidRPr="009A3510">
        <w:rPr>
          <w:bCs/>
          <w:spacing w:val="-2"/>
        </w:rPr>
        <w:t>8</w:t>
      </w:r>
      <w:r>
        <w:rPr>
          <w:bCs/>
          <w:spacing w:val="-2"/>
        </w:rPr>
        <w:noBreakHyphen/>
      </w:r>
      <w:r w:rsidRPr="009A3510">
        <w:rPr>
          <w:bCs/>
          <w:spacing w:val="-2"/>
        </w:rPr>
        <w:t>7</w:t>
      </w:r>
      <w:r w:rsidRPr="00BF6747">
        <w:rPr>
          <w:rFonts w:hint="cs"/>
          <w:rtl/>
        </w:rPr>
        <w:t xml:space="preserve"> مع منح الأولوية للنطاق </w:t>
      </w:r>
      <w:r w:rsidRPr="00BF6747">
        <w:t>MHz 7 235</w:t>
      </w:r>
      <w:r>
        <w:rPr>
          <w:bCs/>
        </w:rPr>
        <w:noBreakHyphen/>
      </w:r>
      <w:r w:rsidRPr="00BF6747">
        <w:t>7 145</w:t>
      </w:r>
      <w:r w:rsidRPr="00BF6747">
        <w:rPr>
          <w:rFonts w:hint="cs"/>
          <w:rtl/>
        </w:rPr>
        <w:t>؛</w:t>
      </w:r>
    </w:p>
    <w:p w:rsidR="0062707D" w:rsidRPr="005803A9" w:rsidRDefault="0062707D" w:rsidP="007466B1">
      <w:pPr>
        <w:pStyle w:val="call"/>
        <w:rPr>
          <w:rtl/>
        </w:rPr>
      </w:pPr>
      <w:r w:rsidRPr="005803A9">
        <w:rPr>
          <w:rFonts w:hint="cs"/>
          <w:rtl/>
        </w:rPr>
        <w:t>يدعو الإدارات</w:t>
      </w:r>
    </w:p>
    <w:p w:rsidR="0062707D" w:rsidRDefault="0062707D" w:rsidP="0062707D">
      <w:pPr>
        <w:keepNext/>
        <w:rPr>
          <w:bCs/>
          <w:rtl/>
        </w:rPr>
      </w:pPr>
      <w:r>
        <w:rPr>
          <w:rFonts w:hint="cs"/>
          <w:rtl/>
        </w:rPr>
        <w:t>إلى المشاركة بنشاط في الدراسات من خلال تقديم مساهمات إلى قطاع الاتصالات الراديوية</w:t>
      </w:r>
      <w:r>
        <w:rPr>
          <w:rFonts w:hint="cs"/>
          <w:bCs/>
          <w:rtl/>
        </w:rPr>
        <w:t>،</w:t>
      </w:r>
    </w:p>
    <w:p w:rsidR="0062707D" w:rsidRPr="008F7AA1" w:rsidRDefault="0062707D" w:rsidP="007466B1">
      <w:pPr>
        <w:pStyle w:val="call"/>
        <w:rPr>
          <w:rtl/>
        </w:rPr>
      </w:pPr>
      <w:r w:rsidRPr="008F7AA1">
        <w:rPr>
          <w:rFonts w:hint="cs"/>
          <w:rtl/>
        </w:rPr>
        <w:t>يكلف الأمين العام</w:t>
      </w:r>
    </w:p>
    <w:p w:rsidR="0062707D" w:rsidRDefault="0062707D" w:rsidP="0062707D">
      <w:r w:rsidRPr="008F7AA1">
        <w:rPr>
          <w:rFonts w:hint="cs"/>
          <w:rtl/>
        </w:rPr>
        <w:t xml:space="preserve">بأن </w:t>
      </w:r>
      <w:r w:rsidRPr="008F7AA1">
        <w:rPr>
          <w:rtl/>
        </w:rPr>
        <w:t xml:space="preserve">يحيط المنظمة العالمية للأرصاد الجوية </w:t>
      </w:r>
      <w:r>
        <w:t>(</w:t>
      </w:r>
      <w:r w:rsidRPr="008F7AA1">
        <w:t>WMO</w:t>
      </w:r>
      <w:r>
        <w:t>)</w:t>
      </w:r>
      <w:r w:rsidRPr="008F7AA1">
        <w:rPr>
          <w:rtl/>
        </w:rPr>
        <w:t xml:space="preserve"> والمنظمات الدولية والإقليمية المعنية الأخرى علماً بهذا</w:t>
      </w:r>
      <w:r>
        <w:rPr>
          <w:rFonts w:hint="cs"/>
          <w:rtl/>
        </w:rPr>
        <w:t> </w:t>
      </w:r>
      <w:r w:rsidRPr="008F7AA1">
        <w:rPr>
          <w:rtl/>
        </w:rPr>
        <w:t>القرار.</w:t>
      </w:r>
    </w:p>
    <w:p w:rsidR="0062707D" w:rsidRDefault="0062707D" w:rsidP="0062707D"/>
    <w:p w:rsidR="0062707D" w:rsidRDefault="0062707D" w:rsidP="0062707D">
      <w:pPr>
        <w:rPr>
          <w:rtl/>
        </w:rPr>
      </w:pPr>
      <w:r>
        <w:rPr>
          <w:rtl/>
        </w:rPr>
        <w:br w:type="page"/>
      </w:r>
    </w:p>
    <w:p w:rsidR="0062707D" w:rsidRDefault="0062707D" w:rsidP="00700226">
      <w:pPr>
        <w:pStyle w:val="ResNo"/>
      </w:pPr>
      <w:bookmarkStart w:id="182" w:name="_Toc339025950"/>
      <w:bookmarkStart w:id="183" w:name="القرار_651_WRC12"/>
      <w:bookmarkStart w:id="184" w:name="_Toc340580386"/>
      <w:bookmarkStart w:id="185" w:name="_Toc340580512"/>
      <w:r w:rsidRPr="006D7AFF">
        <w:rPr>
          <w:rFonts w:hint="cs"/>
          <w:b/>
          <w:rtl/>
        </w:rPr>
        <w:lastRenderedPageBreak/>
        <w:t>القـرار</w:t>
      </w:r>
      <w:r>
        <w:rPr>
          <w:rFonts w:hint="cs"/>
          <w:bCs/>
          <w:rtl/>
        </w:rPr>
        <w:t xml:space="preserve"> </w:t>
      </w:r>
      <w:r w:rsidRPr="00364D92">
        <w:rPr>
          <w:rStyle w:val="href"/>
        </w:rPr>
        <w:t>651</w:t>
      </w:r>
      <w:r w:rsidRPr="00AF2A0D">
        <w:t xml:space="preserve"> </w:t>
      </w:r>
      <w:r w:rsidRPr="0055092F">
        <w:t>(WRC-12)</w:t>
      </w:r>
      <w:bookmarkEnd w:id="182"/>
      <w:bookmarkEnd w:id="183"/>
      <w:bookmarkEnd w:id="184"/>
      <w:bookmarkEnd w:id="185"/>
    </w:p>
    <w:p w:rsidR="0062707D" w:rsidRPr="00822378" w:rsidRDefault="0062707D" w:rsidP="0014077F">
      <w:pPr>
        <w:pStyle w:val="Restitle"/>
        <w:spacing w:line="168" w:lineRule="auto"/>
        <w:rPr>
          <w:rtl/>
        </w:rPr>
      </w:pPr>
      <w:bookmarkStart w:id="186" w:name="_Toc327956738"/>
      <w:bookmarkStart w:id="187" w:name="_Toc339025951"/>
      <w:r w:rsidRPr="00822378">
        <w:rPr>
          <w:rFonts w:hint="cs"/>
          <w:rtl/>
        </w:rPr>
        <w:t xml:space="preserve">التمديد المحتمل للتوزيع العالمي الحالي </w:t>
      </w:r>
      <w:r w:rsidR="0014077F">
        <w:rPr>
          <w:rtl/>
        </w:rPr>
        <w:br/>
      </w:r>
      <w:r w:rsidRPr="00822378">
        <w:rPr>
          <w:rFonts w:hint="cs"/>
          <w:rtl/>
        </w:rPr>
        <w:t>لخدمة استكشاف الأرض الساتلية (النش</w:t>
      </w:r>
      <w:r>
        <w:rPr>
          <w:rFonts w:hint="cs"/>
          <w:rtl/>
        </w:rPr>
        <w:t>ي</w:t>
      </w:r>
      <w:r w:rsidRPr="00822378">
        <w:rPr>
          <w:rFonts w:hint="cs"/>
          <w:rtl/>
        </w:rPr>
        <w:t>طة)</w:t>
      </w:r>
      <w:r>
        <w:rPr>
          <w:rFonts w:hint="cs"/>
          <w:rtl/>
        </w:rPr>
        <w:t xml:space="preserve"> </w:t>
      </w:r>
      <w:r w:rsidR="0014077F">
        <w:rPr>
          <w:rtl/>
        </w:rPr>
        <w:br/>
      </w:r>
      <w:r>
        <w:rPr>
          <w:rFonts w:hint="cs"/>
          <w:rtl/>
        </w:rPr>
        <w:t>في </w:t>
      </w:r>
      <w:r w:rsidRPr="00822378">
        <w:rPr>
          <w:rFonts w:hint="cs"/>
          <w:rtl/>
        </w:rPr>
        <w:t xml:space="preserve">نطاق التردد </w:t>
      </w:r>
      <w:r w:rsidRPr="00822378">
        <w:rPr>
          <w:rFonts w:hint="cs"/>
        </w:rPr>
        <w:t>MHz</w:t>
      </w:r>
      <w:r w:rsidRPr="00822378">
        <w:t> 9 900</w:t>
      </w:r>
      <w:r w:rsidRPr="00822378">
        <w:noBreakHyphen/>
        <w:t>9 300</w:t>
      </w:r>
      <w:r w:rsidRPr="00822378">
        <w:rPr>
          <w:rFonts w:hint="cs"/>
          <w:rtl/>
        </w:rPr>
        <w:t xml:space="preserve"> بما يصل إلى </w:t>
      </w:r>
      <w:r w:rsidRPr="00822378">
        <w:rPr>
          <w:rFonts w:hint="cs"/>
        </w:rPr>
        <w:t>MHz</w:t>
      </w:r>
      <w:r w:rsidRPr="00822378">
        <w:rPr>
          <w:rFonts w:hint="eastAsia"/>
        </w:rPr>
        <w:t> </w:t>
      </w:r>
      <w:r w:rsidRPr="00822378">
        <w:t>600</w:t>
      </w:r>
      <w:r w:rsidRPr="00822378">
        <w:rPr>
          <w:rFonts w:hint="cs"/>
          <w:rtl/>
        </w:rPr>
        <w:t xml:space="preserve"> </w:t>
      </w:r>
      <w:r w:rsidR="0014077F">
        <w:rPr>
          <w:rtl/>
        </w:rPr>
        <w:br/>
      </w:r>
      <w:r w:rsidRPr="00822378">
        <w:rPr>
          <w:rFonts w:hint="cs"/>
          <w:rtl/>
        </w:rPr>
        <w:t xml:space="preserve">ضمن </w:t>
      </w:r>
      <w:r>
        <w:rPr>
          <w:rFonts w:hint="cs"/>
          <w:rtl/>
        </w:rPr>
        <w:t xml:space="preserve">نطاقي </w:t>
      </w:r>
      <w:r w:rsidRPr="00822378">
        <w:rPr>
          <w:rFonts w:hint="cs"/>
          <w:rtl/>
        </w:rPr>
        <w:t xml:space="preserve">الترددات </w:t>
      </w:r>
      <w:r w:rsidRPr="00822378">
        <w:t>MHz 9 300</w:t>
      </w:r>
      <w:r w:rsidRPr="00822378">
        <w:noBreakHyphen/>
        <w:t>8 700</w:t>
      </w:r>
      <w:r w:rsidRPr="00822378">
        <w:rPr>
          <w:rFonts w:hint="cs"/>
          <w:rtl/>
        </w:rPr>
        <w:t xml:space="preserve"> </w:t>
      </w:r>
      <w:r w:rsidR="0014077F">
        <w:rPr>
          <w:rtl/>
        </w:rPr>
        <w:br/>
      </w:r>
      <w:r w:rsidRPr="00822378">
        <w:rPr>
          <w:rFonts w:hint="cs"/>
          <w:rtl/>
        </w:rPr>
        <w:t xml:space="preserve">و/أو </w:t>
      </w:r>
      <w:r w:rsidRPr="00822378">
        <w:rPr>
          <w:rFonts w:hint="cs"/>
        </w:rPr>
        <w:t>MHz</w:t>
      </w:r>
      <w:r w:rsidRPr="00822378">
        <w:t> 10 500</w:t>
      </w:r>
      <w:r w:rsidRPr="00822378">
        <w:noBreakHyphen/>
        <w:t>9 900</w:t>
      </w:r>
      <w:bookmarkEnd w:id="186"/>
      <w:bookmarkEnd w:id="187"/>
    </w:p>
    <w:p w:rsidR="0062707D" w:rsidRPr="00945CB0" w:rsidRDefault="0062707D" w:rsidP="00BA5CC0">
      <w:pPr>
        <w:pStyle w:val="Normalaftertitle"/>
        <w:rPr>
          <w:b/>
          <w:bCs/>
          <w:rtl/>
        </w:rPr>
      </w:pPr>
      <w:r w:rsidRPr="00945CB0">
        <w:rPr>
          <w:rtl/>
        </w:rPr>
        <w:t xml:space="preserve">إن المؤتمر العالمي للاتصالات الراديوية (جنيف، </w:t>
      </w:r>
      <w:r w:rsidRPr="00945CB0">
        <w:rPr>
          <w:rFonts w:asciiTheme="majorBidi" w:hAnsiTheme="majorBidi"/>
        </w:rPr>
        <w:t>2012</w:t>
      </w:r>
      <w:r w:rsidRPr="00945CB0">
        <w:rPr>
          <w:rtl/>
        </w:rPr>
        <w:t>)</w:t>
      </w:r>
      <w:r>
        <w:rPr>
          <w:rFonts w:hint="cs"/>
          <w:b/>
          <w:bCs/>
          <w:rtl/>
        </w:rPr>
        <w:t>،</w:t>
      </w:r>
    </w:p>
    <w:p w:rsidR="0062707D" w:rsidRPr="00945CB0" w:rsidRDefault="0062707D" w:rsidP="007466B1">
      <w:pPr>
        <w:pStyle w:val="call"/>
        <w:rPr>
          <w:b/>
          <w:bCs/>
          <w:rtl/>
        </w:rPr>
      </w:pPr>
      <w:r w:rsidRPr="00945CB0">
        <w:rPr>
          <w:rtl/>
        </w:rPr>
        <w:t>إذ يضع</w:t>
      </w:r>
      <w:r>
        <w:rPr>
          <w:rtl/>
        </w:rPr>
        <w:t xml:space="preserve"> في </w:t>
      </w:r>
      <w:r w:rsidRPr="00945CB0">
        <w:rPr>
          <w:rtl/>
        </w:rPr>
        <w:t>اعتباره</w:t>
      </w:r>
    </w:p>
    <w:p w:rsidR="0062707D" w:rsidRPr="00945CB0" w:rsidRDefault="0062707D" w:rsidP="0062707D">
      <w:pPr>
        <w:rPr>
          <w:rtl/>
        </w:rPr>
      </w:pPr>
      <w:r w:rsidRPr="00945CB0">
        <w:rPr>
          <w:rFonts w:hint="cs"/>
          <w:i/>
          <w:iCs/>
          <w:rtl/>
        </w:rPr>
        <w:t xml:space="preserve"> </w:t>
      </w:r>
      <w:r w:rsidRPr="00945CB0">
        <w:rPr>
          <w:i/>
          <w:iCs/>
          <w:rtl/>
        </w:rPr>
        <w:t>أ )</w:t>
      </w:r>
      <w:r w:rsidRPr="00945CB0">
        <w:rPr>
          <w:rFonts w:hint="cs"/>
          <w:i/>
          <w:iCs/>
          <w:rtl/>
        </w:rPr>
        <w:tab/>
      </w:r>
      <w:r w:rsidRPr="00945CB0">
        <w:rPr>
          <w:rtl/>
        </w:rPr>
        <w:t>أن هناك طلباً متنامياً لزيادة استبانة صور الرادار لتلبية متطلبات الرصد البيئي العالمي الذي لا يمكن تحقيقه إلا</w:t>
      </w:r>
      <w:r>
        <w:rPr>
          <w:rFonts w:hint="cs"/>
          <w:rtl/>
        </w:rPr>
        <w:t> </w:t>
      </w:r>
      <w:r w:rsidRPr="00945CB0">
        <w:rPr>
          <w:rtl/>
        </w:rPr>
        <w:t xml:space="preserve">بعروض نطاق إرسال </w:t>
      </w:r>
      <w:r>
        <w:rPr>
          <w:rFonts w:hint="cs"/>
          <w:rtl/>
        </w:rPr>
        <w:t>أكبر</w:t>
      </w:r>
      <w:r w:rsidRPr="00945CB0">
        <w:rPr>
          <w:rtl/>
        </w:rPr>
        <w:t>؛</w:t>
      </w:r>
    </w:p>
    <w:p w:rsidR="0062707D" w:rsidRPr="00945CB0" w:rsidRDefault="0062707D" w:rsidP="0062707D">
      <w:pPr>
        <w:rPr>
          <w:rtl/>
        </w:rPr>
      </w:pPr>
      <w:r w:rsidRPr="00945CB0">
        <w:rPr>
          <w:i/>
          <w:iCs/>
          <w:rtl/>
        </w:rPr>
        <w:t>ب)</w:t>
      </w:r>
      <w:r w:rsidRPr="00945CB0">
        <w:rPr>
          <w:rFonts w:hint="cs"/>
          <w:rtl/>
        </w:rPr>
        <w:tab/>
      </w:r>
      <w:r w:rsidRPr="00945CB0">
        <w:rPr>
          <w:rtl/>
        </w:rPr>
        <w:t>أن هناك حاجة إلى توفير طيف</w:t>
      </w:r>
      <w:r>
        <w:rPr>
          <w:rFonts w:hint="cs"/>
          <w:rtl/>
        </w:rPr>
        <w:t xml:space="preserve"> إضافي</w:t>
      </w:r>
      <w:r w:rsidRPr="00945CB0">
        <w:rPr>
          <w:rtl/>
        </w:rPr>
        <w:t xml:space="preserve"> ملاصق للتوزيع الحالي لخدمة استكشاف الأرض الساتلية (النشيطة)</w:t>
      </w:r>
      <w:r>
        <w:rPr>
          <w:rtl/>
        </w:rPr>
        <w:t xml:space="preserve"> في </w:t>
      </w:r>
      <w:r w:rsidRPr="00945CB0">
        <w:rPr>
          <w:rtl/>
        </w:rPr>
        <w:t xml:space="preserve">النطاق </w:t>
      </w:r>
      <w:r w:rsidRPr="00945CB0">
        <w:t>MHz 9 900</w:t>
      </w:r>
      <w:r w:rsidRPr="00945CB0">
        <w:noBreakHyphen/>
        <w:t>9 300</w:t>
      </w:r>
      <w:r w:rsidRPr="00945CB0">
        <w:rPr>
          <w:rtl/>
        </w:rPr>
        <w:t xml:space="preserve"> من أجل زيادة عرض النطاق المتاح بما يصل إلى </w:t>
      </w:r>
      <w:r w:rsidRPr="00945CB0">
        <w:t>MHz 600</w:t>
      </w:r>
      <w:r w:rsidRPr="00945CB0">
        <w:rPr>
          <w:rtl/>
        </w:rPr>
        <w:t xml:space="preserve"> لتلبية الطلب المذكور</w:t>
      </w:r>
      <w:r>
        <w:rPr>
          <w:rtl/>
        </w:rPr>
        <w:t xml:space="preserve"> في </w:t>
      </w:r>
      <w:r w:rsidRPr="00A61666">
        <w:rPr>
          <w:rFonts w:hint="cs"/>
          <w:i/>
          <w:iCs/>
          <w:rtl/>
        </w:rPr>
        <w:t>"</w:t>
      </w:r>
      <w:r w:rsidRPr="00945CB0">
        <w:rPr>
          <w:i/>
          <w:iCs/>
          <w:rtl/>
        </w:rPr>
        <w:t>إذ يضع</w:t>
      </w:r>
      <w:r>
        <w:rPr>
          <w:i/>
          <w:iCs/>
          <w:rtl/>
        </w:rPr>
        <w:t xml:space="preserve"> في </w:t>
      </w:r>
      <w:r w:rsidRPr="00945CB0">
        <w:rPr>
          <w:i/>
          <w:iCs/>
          <w:rtl/>
        </w:rPr>
        <w:t>اعتباره</w:t>
      </w:r>
      <w:r>
        <w:rPr>
          <w:rFonts w:hint="cs"/>
          <w:i/>
          <w:iCs/>
          <w:rtl/>
        </w:rPr>
        <w:t>"</w:t>
      </w:r>
      <w:r w:rsidRPr="00945CB0">
        <w:rPr>
          <w:i/>
          <w:iCs/>
          <w:rtl/>
        </w:rPr>
        <w:t xml:space="preserve"> أ )</w:t>
      </w:r>
      <w:r w:rsidRPr="00945CB0">
        <w:rPr>
          <w:rtl/>
        </w:rPr>
        <w:t>؛</w:t>
      </w:r>
    </w:p>
    <w:p w:rsidR="0062707D" w:rsidRPr="00945CB0" w:rsidRDefault="0062707D" w:rsidP="0062707D">
      <w:pPr>
        <w:rPr>
          <w:rtl/>
        </w:rPr>
      </w:pPr>
      <w:r w:rsidRPr="00945CB0">
        <w:rPr>
          <w:i/>
          <w:iCs/>
          <w:rtl/>
        </w:rPr>
        <w:t>ج)</w:t>
      </w:r>
      <w:r w:rsidRPr="00945CB0">
        <w:rPr>
          <w:rFonts w:hint="cs"/>
          <w:rtl/>
        </w:rPr>
        <w:tab/>
      </w:r>
      <w:r w:rsidRPr="00945CB0">
        <w:rPr>
          <w:rtl/>
        </w:rPr>
        <w:t>أن الرادارات</w:t>
      </w:r>
      <w:r>
        <w:rPr>
          <w:rtl/>
        </w:rPr>
        <w:t xml:space="preserve"> في </w:t>
      </w:r>
      <w:r w:rsidRPr="00945CB0">
        <w:rPr>
          <w:rtl/>
        </w:rPr>
        <w:t>خدمة استكشاف الأرض الساتلية (النشيطة) تعمل على الصعيد العالمي</w:t>
      </w:r>
      <w:r>
        <w:rPr>
          <w:rtl/>
        </w:rPr>
        <w:t xml:space="preserve"> في </w:t>
      </w:r>
      <w:r w:rsidRPr="00945CB0">
        <w:rPr>
          <w:rtl/>
        </w:rPr>
        <w:t xml:space="preserve">النطاق </w:t>
      </w:r>
      <w:r w:rsidRPr="00945CB0">
        <w:rPr>
          <w:rFonts w:hint="cs"/>
        </w:rPr>
        <w:t>MHz</w:t>
      </w:r>
      <w:r w:rsidRPr="00945CB0">
        <w:t> 9 800</w:t>
      </w:r>
      <w:r w:rsidRPr="00945CB0">
        <w:noBreakHyphen/>
        <w:t>9 300</w:t>
      </w:r>
      <w:r w:rsidRPr="00945CB0">
        <w:rPr>
          <w:rFonts w:hint="cs"/>
          <w:rtl/>
        </w:rPr>
        <w:t xml:space="preserve"> </w:t>
      </w:r>
      <w:r w:rsidRPr="00945CB0">
        <w:rPr>
          <w:rtl/>
        </w:rPr>
        <w:t>على أساس أولي</w:t>
      </w:r>
      <w:r>
        <w:rPr>
          <w:rFonts w:hint="cs"/>
          <w:rtl/>
        </w:rPr>
        <w:t xml:space="preserve"> في </w:t>
      </w:r>
      <w:r w:rsidRPr="00945CB0">
        <w:rPr>
          <w:rFonts w:hint="cs"/>
          <w:rtl/>
        </w:rPr>
        <w:t xml:space="preserve">ظل قيود الرقم </w:t>
      </w:r>
      <w:r w:rsidRPr="00945CB0">
        <w:rPr>
          <w:b/>
        </w:rPr>
        <w:t>476A</w:t>
      </w:r>
      <w:r>
        <w:rPr>
          <w:b/>
        </w:rPr>
        <w:t>.5</w:t>
      </w:r>
      <w:r w:rsidRPr="00945CB0">
        <w:rPr>
          <w:rtl/>
        </w:rPr>
        <w:t xml:space="preserve">، وفي النطاق </w:t>
      </w:r>
      <w:r w:rsidRPr="00945CB0">
        <w:rPr>
          <w:rFonts w:hint="cs"/>
        </w:rPr>
        <w:t>MHz</w:t>
      </w:r>
      <w:r w:rsidRPr="00945CB0">
        <w:t> 9 900</w:t>
      </w:r>
      <w:r w:rsidRPr="00945CB0">
        <w:noBreakHyphen/>
        <w:t>9 800</w:t>
      </w:r>
      <w:r w:rsidRPr="00945CB0">
        <w:rPr>
          <w:rtl/>
        </w:rPr>
        <w:t xml:space="preserve"> على أساس ثانوي </w:t>
      </w:r>
      <w:r>
        <w:rPr>
          <w:rFonts w:hint="cs"/>
          <w:rtl/>
        </w:rPr>
        <w:t>مقابل</w:t>
      </w:r>
      <w:r>
        <w:rPr>
          <w:rtl/>
        </w:rPr>
        <w:t xml:space="preserve"> </w:t>
      </w:r>
      <w:r>
        <w:rPr>
          <w:rFonts w:hint="cs"/>
          <w:rtl/>
        </w:rPr>
        <w:t>ل</w:t>
      </w:r>
      <w:r w:rsidRPr="00945CB0">
        <w:rPr>
          <w:rtl/>
        </w:rPr>
        <w:t xml:space="preserve">خدمة الملاحة الراديوية والخدمة الثابتة </w:t>
      </w:r>
      <w:r>
        <w:rPr>
          <w:rFonts w:hint="cs"/>
          <w:rtl/>
        </w:rPr>
        <w:t>اللتين لهما توزيعات</w:t>
      </w:r>
      <w:r>
        <w:rPr>
          <w:rtl/>
        </w:rPr>
        <w:t xml:space="preserve"> في </w:t>
      </w:r>
      <w:r w:rsidRPr="00945CB0">
        <w:rPr>
          <w:rtl/>
        </w:rPr>
        <w:t xml:space="preserve">النطاق </w:t>
      </w:r>
      <w:r w:rsidRPr="00945CB0">
        <w:t>MHz 9 900</w:t>
      </w:r>
      <w:r w:rsidRPr="00945CB0">
        <w:noBreakHyphen/>
        <w:t>9 300</w:t>
      </w:r>
      <w:r w:rsidRPr="00945CB0">
        <w:rPr>
          <w:rtl/>
        </w:rPr>
        <w:t>؛</w:t>
      </w:r>
    </w:p>
    <w:p w:rsidR="0062707D" w:rsidRPr="00945CB0" w:rsidRDefault="0062707D" w:rsidP="0062707D">
      <w:pPr>
        <w:rPr>
          <w:rtl/>
        </w:rPr>
      </w:pPr>
      <w:r w:rsidRPr="00945CB0">
        <w:rPr>
          <w:i/>
          <w:iCs/>
          <w:rtl/>
        </w:rPr>
        <w:t>د )</w:t>
      </w:r>
      <w:r w:rsidRPr="00945CB0">
        <w:rPr>
          <w:rFonts w:hint="cs"/>
          <w:rtl/>
        </w:rPr>
        <w:tab/>
      </w:r>
      <w:r w:rsidRPr="00945CB0">
        <w:rPr>
          <w:rtl/>
        </w:rPr>
        <w:t xml:space="preserve">أن التوصية </w:t>
      </w:r>
      <w:r w:rsidRPr="00945CB0">
        <w:t>ITU</w:t>
      </w:r>
      <w:r>
        <w:noBreakHyphen/>
      </w:r>
      <w:r w:rsidRPr="00945CB0">
        <w:t>R</w:t>
      </w:r>
      <w:r>
        <w:t> </w:t>
      </w:r>
      <w:r w:rsidRPr="00945CB0">
        <w:t>M.1796</w:t>
      </w:r>
      <w:r w:rsidRPr="00945CB0">
        <w:rPr>
          <w:rtl/>
        </w:rPr>
        <w:t xml:space="preserve"> تحتوي على الخصائص التقنية ومعايير الحماية للرادارات</w:t>
      </w:r>
      <w:r>
        <w:rPr>
          <w:rtl/>
        </w:rPr>
        <w:t xml:space="preserve"> في </w:t>
      </w:r>
      <w:r w:rsidRPr="00945CB0">
        <w:rPr>
          <w:rtl/>
        </w:rPr>
        <w:t xml:space="preserve">مدى الترددات </w:t>
      </w:r>
      <w:r w:rsidRPr="00945CB0">
        <w:rPr>
          <w:rFonts w:hint="cs"/>
        </w:rPr>
        <w:t>MHz</w:t>
      </w:r>
      <w:r w:rsidRPr="00945CB0">
        <w:t> 10 500</w:t>
      </w:r>
      <w:r w:rsidRPr="00945CB0">
        <w:noBreakHyphen/>
        <w:t>8 500</w:t>
      </w:r>
      <w:r w:rsidRPr="00945CB0">
        <w:rPr>
          <w:rtl/>
        </w:rPr>
        <w:t>؛</w:t>
      </w:r>
    </w:p>
    <w:p w:rsidR="0062707D" w:rsidRPr="00945CB0" w:rsidRDefault="0062707D" w:rsidP="0062707D">
      <w:pPr>
        <w:rPr>
          <w:rtl/>
        </w:rPr>
      </w:pPr>
      <w:r w:rsidRPr="00945CB0">
        <w:rPr>
          <w:i/>
          <w:iCs/>
          <w:rtl/>
        </w:rPr>
        <w:t>ﻫ )</w:t>
      </w:r>
      <w:r w:rsidRPr="00945CB0">
        <w:rPr>
          <w:rFonts w:hint="cs"/>
          <w:rtl/>
        </w:rPr>
        <w:tab/>
      </w:r>
      <w:r w:rsidRPr="00945CB0">
        <w:rPr>
          <w:rtl/>
        </w:rPr>
        <w:t xml:space="preserve">أن التقرير </w:t>
      </w:r>
      <w:r w:rsidRPr="00945CB0">
        <w:t>ITU-R RS.2094</w:t>
      </w:r>
      <w:r w:rsidRPr="00945CB0">
        <w:rPr>
          <w:rtl/>
        </w:rPr>
        <w:t xml:space="preserve"> يحتوي على دراسات متعلقة بالتوافق بين خدمة استكشاف الأرض الساتلية (النشيطة) وخدمة الاستدلال الراديوي</w:t>
      </w:r>
      <w:r>
        <w:rPr>
          <w:rtl/>
        </w:rPr>
        <w:t xml:space="preserve"> في </w:t>
      </w:r>
      <w:r w:rsidRPr="00945CB0">
        <w:rPr>
          <w:rtl/>
        </w:rPr>
        <w:t xml:space="preserve">النطاقين </w:t>
      </w:r>
      <w:r w:rsidRPr="00945CB0">
        <w:rPr>
          <w:rFonts w:hint="cs"/>
        </w:rPr>
        <w:t>MHz</w:t>
      </w:r>
      <w:r w:rsidRPr="00945CB0">
        <w:t> 9 500</w:t>
      </w:r>
      <w:r w:rsidRPr="00945CB0">
        <w:noBreakHyphen/>
        <w:t>9 300</w:t>
      </w:r>
      <w:r w:rsidRPr="00945CB0">
        <w:rPr>
          <w:rFonts w:hint="cs"/>
          <w:rtl/>
          <w:lang w:bidi="ar-EG"/>
        </w:rPr>
        <w:t xml:space="preserve"> </w:t>
      </w:r>
      <w:r w:rsidRPr="00945CB0">
        <w:rPr>
          <w:rtl/>
        </w:rPr>
        <w:t>و</w:t>
      </w:r>
      <w:r w:rsidRPr="00945CB0">
        <w:t>MHz 10 000</w:t>
      </w:r>
      <w:r w:rsidRPr="00945CB0">
        <w:noBreakHyphen/>
        <w:t>9 800</w:t>
      </w:r>
      <w:r w:rsidRPr="00945CB0">
        <w:rPr>
          <w:rtl/>
        </w:rPr>
        <w:t xml:space="preserve"> وبين خدمة استكشاف الأرض الساتلية (النشيطة) والخدمة الثابتة</w:t>
      </w:r>
      <w:r>
        <w:rPr>
          <w:rtl/>
        </w:rPr>
        <w:t xml:space="preserve"> في </w:t>
      </w:r>
      <w:r w:rsidRPr="00945CB0">
        <w:rPr>
          <w:rtl/>
        </w:rPr>
        <w:t xml:space="preserve">النطاق </w:t>
      </w:r>
      <w:r w:rsidRPr="00945CB0">
        <w:t>MHz 10 000</w:t>
      </w:r>
      <w:r w:rsidRPr="00945CB0">
        <w:noBreakHyphen/>
        <w:t>9 800</w:t>
      </w:r>
      <w:r w:rsidRPr="00945CB0">
        <w:rPr>
          <w:rtl/>
        </w:rPr>
        <w:t>،</w:t>
      </w:r>
    </w:p>
    <w:p w:rsidR="007466B1" w:rsidRDefault="007466B1" w:rsidP="007466B1">
      <w:pPr>
        <w:pStyle w:val="call"/>
        <w:rPr>
          <w:rtl/>
        </w:rPr>
      </w:pPr>
      <w:r>
        <w:rPr>
          <w:rtl/>
        </w:rPr>
        <w:br w:type="page"/>
      </w:r>
    </w:p>
    <w:p w:rsidR="0062707D" w:rsidRPr="00945CB0" w:rsidRDefault="0062707D" w:rsidP="007466B1">
      <w:pPr>
        <w:pStyle w:val="call"/>
        <w:rPr>
          <w:rtl/>
        </w:rPr>
      </w:pPr>
      <w:r w:rsidRPr="00945CB0">
        <w:rPr>
          <w:rtl/>
        </w:rPr>
        <w:lastRenderedPageBreak/>
        <w:t>وإذ يدرك</w:t>
      </w:r>
    </w:p>
    <w:p w:rsidR="0062707D" w:rsidRPr="00945CB0" w:rsidRDefault="0062707D" w:rsidP="0062707D">
      <w:pPr>
        <w:rPr>
          <w:rtl/>
        </w:rPr>
      </w:pPr>
      <w:r w:rsidRPr="00945CB0">
        <w:rPr>
          <w:rtl/>
        </w:rPr>
        <w:t xml:space="preserve"> </w:t>
      </w:r>
      <w:r w:rsidRPr="00945CB0">
        <w:rPr>
          <w:i/>
          <w:iCs/>
          <w:rtl/>
        </w:rPr>
        <w:t>أ )</w:t>
      </w:r>
      <w:r w:rsidRPr="00945CB0">
        <w:rPr>
          <w:rFonts w:hint="cs"/>
          <w:i/>
          <w:iCs/>
          <w:rtl/>
        </w:rPr>
        <w:tab/>
      </w:r>
      <w:r w:rsidRPr="00945CB0">
        <w:rPr>
          <w:rtl/>
        </w:rPr>
        <w:t xml:space="preserve">أن خدمة استكشاف الأرض الساتلية (النشيطة) </w:t>
      </w:r>
      <w:r>
        <w:rPr>
          <w:rFonts w:hint="cs"/>
          <w:rtl/>
        </w:rPr>
        <w:t xml:space="preserve">تحظى بقيمة </w:t>
      </w:r>
      <w:r w:rsidRPr="00945CB0">
        <w:rPr>
          <w:rtl/>
        </w:rPr>
        <w:t xml:space="preserve">عظيمة بالنسبة </w:t>
      </w:r>
      <w:r>
        <w:rPr>
          <w:rFonts w:hint="cs"/>
          <w:rtl/>
        </w:rPr>
        <w:t>إلى المجتمع</w:t>
      </w:r>
      <w:r w:rsidRPr="00945CB0">
        <w:rPr>
          <w:rtl/>
        </w:rPr>
        <w:t xml:space="preserve"> العالمي على النحو المحدد</w:t>
      </w:r>
      <w:r>
        <w:rPr>
          <w:rtl/>
        </w:rPr>
        <w:t xml:space="preserve"> في </w:t>
      </w:r>
      <w:r w:rsidRPr="00945CB0">
        <w:rPr>
          <w:rtl/>
        </w:rPr>
        <w:t xml:space="preserve">الجزء </w:t>
      </w:r>
      <w:r w:rsidRPr="00945CB0">
        <w:t>A</w:t>
      </w:r>
      <w:r w:rsidRPr="00945CB0">
        <w:rPr>
          <w:rtl/>
        </w:rPr>
        <w:t xml:space="preserve"> من التقرير </w:t>
      </w:r>
      <w:r w:rsidRPr="00945CB0">
        <w:t>ITU-R RS.2178</w:t>
      </w:r>
      <w:r w:rsidRPr="00945CB0">
        <w:rPr>
          <w:rtl/>
        </w:rPr>
        <w:t xml:space="preserve"> والتوصية </w:t>
      </w:r>
      <w:r>
        <w:t>ITU</w:t>
      </w:r>
      <w:r>
        <w:sym w:font="Symbol" w:char="F02D"/>
      </w:r>
      <w:r>
        <w:t>R </w:t>
      </w:r>
      <w:r w:rsidRPr="00945CB0">
        <w:t>RS.1859</w:t>
      </w:r>
      <w:r w:rsidRPr="00945CB0">
        <w:rPr>
          <w:rtl/>
        </w:rPr>
        <w:t>؛</w:t>
      </w:r>
    </w:p>
    <w:p w:rsidR="0062707D" w:rsidRPr="00945CB0" w:rsidRDefault="0062707D" w:rsidP="0062707D">
      <w:pPr>
        <w:rPr>
          <w:rtl/>
          <w:lang w:bidi="ar-EG"/>
        </w:rPr>
      </w:pPr>
      <w:r w:rsidRPr="00945CB0">
        <w:rPr>
          <w:i/>
          <w:iCs/>
          <w:rtl/>
        </w:rPr>
        <w:t>ب)</w:t>
      </w:r>
      <w:r w:rsidRPr="00945CB0">
        <w:rPr>
          <w:rFonts w:hint="cs"/>
          <w:rtl/>
        </w:rPr>
        <w:tab/>
      </w:r>
      <w:r w:rsidRPr="00945CB0">
        <w:rPr>
          <w:rFonts w:hint="cs"/>
          <w:spacing w:val="-4"/>
          <w:rtl/>
        </w:rPr>
        <w:t xml:space="preserve">أن </w:t>
      </w:r>
      <w:r>
        <w:rPr>
          <w:rFonts w:hint="cs"/>
          <w:spacing w:val="-4"/>
          <w:rtl/>
        </w:rPr>
        <w:t>ال</w:t>
      </w:r>
      <w:r w:rsidRPr="00945CB0">
        <w:rPr>
          <w:rFonts w:hint="cs"/>
          <w:spacing w:val="-4"/>
          <w:rtl/>
        </w:rPr>
        <w:t xml:space="preserve">أداء </w:t>
      </w:r>
      <w:r>
        <w:rPr>
          <w:rFonts w:hint="cs"/>
          <w:spacing w:val="-4"/>
          <w:rtl/>
        </w:rPr>
        <w:t xml:space="preserve">من حيث </w:t>
      </w:r>
      <w:r w:rsidRPr="00945CB0">
        <w:rPr>
          <w:rFonts w:hint="cs"/>
          <w:spacing w:val="-4"/>
          <w:rtl/>
        </w:rPr>
        <w:t>الاستبانة المزمع للرادارات المحمولة</w:t>
      </w:r>
      <w:r>
        <w:rPr>
          <w:rFonts w:hint="cs"/>
          <w:spacing w:val="-4"/>
          <w:rtl/>
        </w:rPr>
        <w:t xml:space="preserve"> في الفضاء في </w:t>
      </w:r>
      <w:r w:rsidRPr="00945CB0">
        <w:rPr>
          <w:spacing w:val="-4"/>
          <w:rtl/>
        </w:rPr>
        <w:t>خدمة استكشاف الأرض الساتلية (النشيطة)</w:t>
      </w:r>
      <w:r>
        <w:rPr>
          <w:rFonts w:hint="cs"/>
          <w:spacing w:val="-4"/>
          <w:rtl/>
        </w:rPr>
        <w:t xml:space="preserve"> في المدى </w:t>
      </w:r>
      <w:r w:rsidRPr="00945CB0">
        <w:rPr>
          <w:spacing w:val="-4"/>
        </w:rPr>
        <w:t>9</w:t>
      </w:r>
      <w:r w:rsidRPr="00945CB0">
        <w:rPr>
          <w:rFonts w:hint="eastAsia"/>
          <w:spacing w:val="-4"/>
          <w:rtl/>
          <w:lang w:bidi="ar-EG"/>
        </w:rPr>
        <w:t> </w:t>
      </w:r>
      <w:r w:rsidRPr="00945CB0">
        <w:rPr>
          <w:rFonts w:hint="cs"/>
          <w:lang w:bidi="ar-EG"/>
        </w:rPr>
        <w:t>GHz</w:t>
      </w:r>
      <w:r w:rsidRPr="00945CB0">
        <w:rPr>
          <w:rFonts w:hint="cs"/>
          <w:rtl/>
          <w:lang w:bidi="ar-EG"/>
        </w:rPr>
        <w:t xml:space="preserve"> تتطلب عرض نطاق </w:t>
      </w:r>
      <w:r>
        <w:rPr>
          <w:rFonts w:hint="cs"/>
          <w:rtl/>
          <w:lang w:bidi="ar-EG"/>
        </w:rPr>
        <w:t xml:space="preserve">إضافياً للإرسال </w:t>
      </w:r>
      <w:r w:rsidRPr="00945CB0">
        <w:rPr>
          <w:rFonts w:hint="cs"/>
          <w:rtl/>
          <w:lang w:bidi="ar-EG"/>
        </w:rPr>
        <w:t xml:space="preserve">قدره </w:t>
      </w:r>
      <w:r w:rsidRPr="00945CB0">
        <w:rPr>
          <w:lang w:bidi="ar-EG"/>
        </w:rPr>
        <w:t>600</w:t>
      </w:r>
      <w:r w:rsidRPr="00945CB0">
        <w:rPr>
          <w:rFonts w:hint="cs"/>
          <w:rtl/>
          <w:lang w:bidi="ar-EG"/>
        </w:rPr>
        <w:t xml:space="preserve"> </w:t>
      </w:r>
      <w:r w:rsidRPr="00945CB0">
        <w:rPr>
          <w:rFonts w:hint="cs"/>
          <w:lang w:bidi="ar-EG"/>
        </w:rPr>
        <w:t>MHz</w:t>
      </w:r>
      <w:r w:rsidRPr="00945CB0">
        <w:rPr>
          <w:rFonts w:hint="cs"/>
          <w:rtl/>
          <w:lang w:bidi="ar-EG"/>
        </w:rPr>
        <w:t xml:space="preserve"> نظراً لأن أداء الرادار </w:t>
      </w:r>
      <w:r>
        <w:rPr>
          <w:rFonts w:hint="cs"/>
          <w:rtl/>
          <w:lang w:bidi="ar-EG"/>
        </w:rPr>
        <w:t>من حيث الاستبانة يرتبط</w:t>
      </w:r>
      <w:r w:rsidRPr="00945CB0">
        <w:rPr>
          <w:rFonts w:hint="cs"/>
          <w:rtl/>
          <w:lang w:bidi="ar-EG"/>
        </w:rPr>
        <w:t xml:space="preserve"> مباشرة ب</w:t>
      </w:r>
      <w:r>
        <w:rPr>
          <w:rFonts w:hint="cs"/>
          <w:rtl/>
          <w:lang w:bidi="ar-EG"/>
        </w:rPr>
        <w:t xml:space="preserve">عرض </w:t>
      </w:r>
      <w:r w:rsidRPr="00945CB0">
        <w:rPr>
          <w:rFonts w:hint="cs"/>
          <w:rtl/>
          <w:lang w:bidi="ar-EG"/>
        </w:rPr>
        <w:t>نطاق إرساله؛</w:t>
      </w:r>
    </w:p>
    <w:p w:rsidR="0062707D" w:rsidRDefault="0062707D" w:rsidP="0062707D">
      <w:r w:rsidRPr="00945CB0">
        <w:rPr>
          <w:i/>
          <w:iCs/>
          <w:rtl/>
        </w:rPr>
        <w:t>ج)</w:t>
      </w:r>
      <w:r w:rsidRPr="00945CB0">
        <w:rPr>
          <w:rFonts w:hint="cs"/>
          <w:rtl/>
        </w:rPr>
        <w:tab/>
      </w:r>
      <w:r w:rsidRPr="00945CB0">
        <w:rPr>
          <w:rtl/>
        </w:rPr>
        <w:t>أن خدمة الملاحة الراديوية للطيران العاملة</w:t>
      </w:r>
      <w:r>
        <w:rPr>
          <w:rtl/>
        </w:rPr>
        <w:t xml:space="preserve"> في </w:t>
      </w:r>
      <w:r w:rsidRPr="00945CB0">
        <w:rPr>
          <w:rtl/>
        </w:rPr>
        <w:t xml:space="preserve">النطاق </w:t>
      </w:r>
      <w:r w:rsidRPr="00945CB0">
        <w:t>MHz 9 200</w:t>
      </w:r>
      <w:r w:rsidRPr="00945CB0">
        <w:noBreakHyphen/>
        <w:t>9 000</w:t>
      </w:r>
      <w:r w:rsidRPr="00945CB0">
        <w:rPr>
          <w:rtl/>
        </w:rPr>
        <w:t xml:space="preserve"> وخدمة الملاحة الراديوية البحرية العاملة</w:t>
      </w:r>
      <w:r>
        <w:rPr>
          <w:rtl/>
        </w:rPr>
        <w:t xml:space="preserve"> في </w:t>
      </w:r>
      <w:r w:rsidRPr="00945CB0">
        <w:rPr>
          <w:rtl/>
        </w:rPr>
        <w:t xml:space="preserve">النطاق </w:t>
      </w:r>
      <w:r w:rsidRPr="00945CB0">
        <w:t>MHz 9 500-9 200</w:t>
      </w:r>
      <w:r w:rsidRPr="00945CB0">
        <w:rPr>
          <w:rtl/>
        </w:rPr>
        <w:t xml:space="preserve"> </w:t>
      </w:r>
      <w:r>
        <w:rPr>
          <w:rFonts w:hint="cs"/>
          <w:rtl/>
        </w:rPr>
        <w:t>تستخدمهما</w:t>
      </w:r>
      <w:r w:rsidRPr="00945CB0">
        <w:rPr>
          <w:rtl/>
        </w:rPr>
        <w:t xml:space="preserve"> أنظمة خدمة السلامة، وفقاً للرقمين </w:t>
      </w:r>
      <w:r w:rsidRPr="00822378">
        <w:rPr>
          <w:b/>
          <w:bCs/>
        </w:rPr>
        <w:t>59.1</w:t>
      </w:r>
      <w:r w:rsidRPr="00945CB0">
        <w:rPr>
          <w:rtl/>
        </w:rPr>
        <w:t xml:space="preserve"> و</w:t>
      </w:r>
      <w:r w:rsidRPr="00822378">
        <w:rPr>
          <w:b/>
          <w:bCs/>
        </w:rPr>
        <w:t>10.4</w:t>
      </w:r>
      <w:r w:rsidRPr="00945CB0">
        <w:rPr>
          <w:rtl/>
        </w:rPr>
        <w:t>؛</w:t>
      </w:r>
    </w:p>
    <w:p w:rsidR="0062707D" w:rsidRPr="00945CB0" w:rsidRDefault="0062707D" w:rsidP="0062707D">
      <w:pPr>
        <w:rPr>
          <w:rtl/>
        </w:rPr>
      </w:pPr>
      <w:r w:rsidRPr="00945CB0">
        <w:rPr>
          <w:rFonts w:hint="cs"/>
          <w:i/>
          <w:iCs/>
          <w:rtl/>
        </w:rPr>
        <w:t>د</w:t>
      </w:r>
      <w:r w:rsidRPr="00945CB0">
        <w:rPr>
          <w:rFonts w:hint="cs"/>
          <w:i/>
          <w:iCs/>
          <w:rtl/>
          <w:lang w:bidi="ar-EG"/>
        </w:rPr>
        <w:t xml:space="preserve"> </w:t>
      </w:r>
      <w:r w:rsidRPr="00945CB0">
        <w:rPr>
          <w:i/>
          <w:iCs/>
          <w:rtl/>
        </w:rPr>
        <w:t>)</w:t>
      </w:r>
      <w:r w:rsidRPr="00945CB0">
        <w:rPr>
          <w:rFonts w:hint="cs"/>
          <w:rtl/>
        </w:rPr>
        <w:tab/>
      </w:r>
      <w:r w:rsidRPr="00945CB0">
        <w:rPr>
          <w:rtl/>
        </w:rPr>
        <w:t xml:space="preserve">أن من </w:t>
      </w:r>
      <w:r>
        <w:rPr>
          <w:rFonts w:hint="cs"/>
          <w:rtl/>
        </w:rPr>
        <w:t>المهم</w:t>
      </w:r>
      <w:r w:rsidRPr="00945CB0">
        <w:rPr>
          <w:rtl/>
        </w:rPr>
        <w:t xml:space="preserve"> توفير الحماية للخدمات الأولية القائمة</w:t>
      </w:r>
      <w:r w:rsidRPr="00945CB0">
        <w:rPr>
          <w:rFonts w:hint="cs"/>
          <w:rtl/>
        </w:rPr>
        <w:t>، بما</w:t>
      </w:r>
      <w:r>
        <w:rPr>
          <w:rFonts w:hint="cs"/>
          <w:rtl/>
        </w:rPr>
        <w:t xml:space="preserve"> في </w:t>
      </w:r>
      <w:r w:rsidRPr="00945CB0">
        <w:rPr>
          <w:rFonts w:hint="cs"/>
          <w:rtl/>
        </w:rPr>
        <w:t>ذلك الخدمات الثابتة والمتنقلة،</w:t>
      </w:r>
      <w:r w:rsidRPr="00945CB0">
        <w:rPr>
          <w:rtl/>
        </w:rPr>
        <w:t xml:space="preserve"> التي لها توزيعات</w:t>
      </w:r>
      <w:r>
        <w:rPr>
          <w:rtl/>
        </w:rPr>
        <w:t xml:space="preserve"> في </w:t>
      </w:r>
      <w:r w:rsidRPr="00945CB0">
        <w:rPr>
          <w:rtl/>
        </w:rPr>
        <w:t xml:space="preserve">نطاقي التردد </w:t>
      </w:r>
      <w:r w:rsidRPr="00945CB0">
        <w:t>MHz 9 300</w:t>
      </w:r>
      <w:r w:rsidRPr="00945CB0">
        <w:noBreakHyphen/>
        <w:t>8 700</w:t>
      </w:r>
      <w:r w:rsidRPr="00945CB0">
        <w:rPr>
          <w:rtl/>
        </w:rPr>
        <w:t xml:space="preserve"> و</w:t>
      </w:r>
      <w:r w:rsidRPr="00945CB0">
        <w:t>MHz 10 500</w:t>
      </w:r>
      <w:r w:rsidRPr="00945CB0">
        <w:noBreakHyphen/>
        <w:t>9 900</w:t>
      </w:r>
      <w:r w:rsidRPr="00945CB0">
        <w:rPr>
          <w:rtl/>
        </w:rPr>
        <w:t>؛</w:t>
      </w:r>
    </w:p>
    <w:p w:rsidR="0062707D" w:rsidRPr="00945CB0" w:rsidRDefault="0062707D" w:rsidP="0062707D">
      <w:pPr>
        <w:rPr>
          <w:rtl/>
        </w:rPr>
      </w:pPr>
      <w:r w:rsidRPr="00945CB0">
        <w:rPr>
          <w:rFonts w:hint="cs"/>
          <w:i/>
          <w:iCs/>
          <w:rtl/>
        </w:rPr>
        <w:t>ه‍</w:t>
      </w:r>
      <w:r w:rsidRPr="00945CB0">
        <w:rPr>
          <w:i/>
          <w:iCs/>
          <w:rtl/>
        </w:rPr>
        <w:t xml:space="preserve"> )</w:t>
      </w:r>
      <w:r w:rsidRPr="00945CB0">
        <w:rPr>
          <w:rFonts w:hint="cs"/>
          <w:rtl/>
        </w:rPr>
        <w:tab/>
      </w:r>
      <w:r w:rsidRPr="00945CB0">
        <w:rPr>
          <w:rtl/>
        </w:rPr>
        <w:t xml:space="preserve">أن من </w:t>
      </w:r>
      <w:r>
        <w:rPr>
          <w:rFonts w:hint="cs"/>
          <w:rtl/>
        </w:rPr>
        <w:t>المهم</w:t>
      </w:r>
      <w:r w:rsidRPr="00945CB0">
        <w:rPr>
          <w:rtl/>
        </w:rPr>
        <w:t xml:space="preserve"> توفير الحماية لعمليات </w:t>
      </w:r>
      <w:r>
        <w:rPr>
          <w:rFonts w:hint="cs"/>
          <w:rtl/>
        </w:rPr>
        <w:t>خدمة</w:t>
      </w:r>
      <w:r w:rsidRPr="00945CB0">
        <w:rPr>
          <w:rFonts w:hint="cs"/>
          <w:rtl/>
        </w:rPr>
        <w:t xml:space="preserve"> </w:t>
      </w:r>
      <w:r>
        <w:rPr>
          <w:rFonts w:hint="cs"/>
          <w:rtl/>
        </w:rPr>
        <w:t>الأبحاث</w:t>
      </w:r>
      <w:r w:rsidRPr="00945CB0">
        <w:rPr>
          <w:rtl/>
        </w:rPr>
        <w:t xml:space="preserve"> الفضائية القائمة العاملة</w:t>
      </w:r>
      <w:r>
        <w:rPr>
          <w:rtl/>
        </w:rPr>
        <w:t xml:space="preserve"> </w:t>
      </w:r>
      <w:r>
        <w:rPr>
          <w:rFonts w:hint="cs"/>
          <w:rtl/>
        </w:rPr>
        <w:t xml:space="preserve">على أساس أولي </w:t>
      </w:r>
      <w:r>
        <w:rPr>
          <w:rtl/>
        </w:rPr>
        <w:t>في </w:t>
      </w:r>
      <w:r>
        <w:rPr>
          <w:rFonts w:hint="cs"/>
          <w:rtl/>
        </w:rPr>
        <w:t>نطاقي التردد</w:t>
      </w:r>
      <w:r w:rsidRPr="00945CB0">
        <w:rPr>
          <w:rFonts w:hint="cs"/>
          <w:rtl/>
        </w:rPr>
        <w:t xml:space="preserve"> </w:t>
      </w:r>
      <w:r w:rsidRPr="00945CB0">
        <w:rPr>
          <w:rFonts w:hint="cs"/>
        </w:rPr>
        <w:t>MHz</w:t>
      </w:r>
      <w:r w:rsidRPr="00945CB0">
        <w:t> 8 500</w:t>
      </w:r>
      <w:r w:rsidRPr="00945CB0">
        <w:noBreakHyphen/>
        <w:t>8 400</w:t>
      </w:r>
      <w:r w:rsidRPr="00945CB0">
        <w:rPr>
          <w:rFonts w:hint="cs"/>
          <w:rtl/>
          <w:lang w:bidi="ar-EG"/>
        </w:rPr>
        <w:t xml:space="preserve"> </w:t>
      </w:r>
      <w:r w:rsidRPr="00945CB0">
        <w:rPr>
          <w:rFonts w:hint="cs"/>
          <w:rtl/>
        </w:rPr>
        <w:t>و</w:t>
      </w:r>
      <w:r w:rsidRPr="00945CB0">
        <w:t>GHz</w:t>
      </w:r>
      <w:r w:rsidRPr="00945CB0">
        <w:rPr>
          <w:rFonts w:hint="eastAsia"/>
        </w:rPr>
        <w:t> </w:t>
      </w:r>
      <w:r w:rsidRPr="00945CB0">
        <w:t>10,7</w:t>
      </w:r>
      <w:r w:rsidRPr="00945CB0">
        <w:noBreakHyphen/>
        <w:t>10,6</w:t>
      </w:r>
      <w:r w:rsidRPr="00945CB0">
        <w:rPr>
          <w:rtl/>
        </w:rPr>
        <w:t>؛</w:t>
      </w:r>
    </w:p>
    <w:p w:rsidR="0062707D" w:rsidRPr="00945CB0" w:rsidRDefault="0062707D" w:rsidP="0062707D">
      <w:pPr>
        <w:rPr>
          <w:rtl/>
        </w:rPr>
      </w:pPr>
      <w:r w:rsidRPr="00945CB0">
        <w:rPr>
          <w:rFonts w:hint="cs"/>
          <w:i/>
          <w:iCs/>
          <w:rtl/>
        </w:rPr>
        <w:t>و</w:t>
      </w:r>
      <w:r w:rsidRPr="00945CB0">
        <w:rPr>
          <w:i/>
          <w:iCs/>
          <w:rtl/>
        </w:rPr>
        <w:t xml:space="preserve"> )</w:t>
      </w:r>
      <w:r w:rsidRPr="00945CB0">
        <w:rPr>
          <w:rFonts w:hint="cs"/>
          <w:rtl/>
        </w:rPr>
        <w:tab/>
        <w:t xml:space="preserve">أن من </w:t>
      </w:r>
      <w:r>
        <w:rPr>
          <w:rFonts w:hint="cs"/>
          <w:rtl/>
        </w:rPr>
        <w:t>المهم</w:t>
      </w:r>
      <w:r w:rsidRPr="00945CB0">
        <w:rPr>
          <w:rFonts w:hint="cs"/>
          <w:rtl/>
        </w:rPr>
        <w:t xml:space="preserve"> توفير الحماية </w:t>
      </w:r>
      <w:r>
        <w:rPr>
          <w:rFonts w:hint="cs"/>
          <w:rtl/>
        </w:rPr>
        <w:t xml:space="preserve">لخدمة </w:t>
      </w:r>
      <w:r w:rsidRPr="00945CB0">
        <w:rPr>
          <w:rFonts w:hint="cs"/>
          <w:rtl/>
        </w:rPr>
        <w:t xml:space="preserve">الفلك الراديوي </w:t>
      </w:r>
      <w:r>
        <w:rPr>
          <w:rFonts w:hint="cs"/>
          <w:rtl/>
        </w:rPr>
        <w:t xml:space="preserve">وخدمة </w:t>
      </w:r>
      <w:r w:rsidRPr="00945CB0">
        <w:rPr>
          <w:rFonts w:hint="cs"/>
          <w:rtl/>
        </w:rPr>
        <w:t>استكشاف الأرض الساتلية (المنفعلة)</w:t>
      </w:r>
      <w:r>
        <w:rPr>
          <w:rFonts w:hint="cs"/>
          <w:rtl/>
        </w:rPr>
        <w:t xml:space="preserve"> العاملتين على أساس اولي في </w:t>
      </w:r>
      <w:r w:rsidRPr="00945CB0">
        <w:rPr>
          <w:rFonts w:hint="cs"/>
          <w:rtl/>
        </w:rPr>
        <w:t>نطاق التردد</w:t>
      </w:r>
      <w:r>
        <w:rPr>
          <w:rFonts w:hint="eastAsia"/>
          <w:rtl/>
        </w:rPr>
        <w:t> </w:t>
      </w:r>
      <w:r w:rsidRPr="00945CB0">
        <w:rPr>
          <w:rFonts w:hint="cs"/>
        </w:rPr>
        <w:t>GHz</w:t>
      </w:r>
      <w:r>
        <w:rPr>
          <w:rFonts w:hint="eastAsia"/>
        </w:rPr>
        <w:t> 10,7</w:t>
      </w:r>
      <w:r>
        <w:noBreakHyphen/>
        <w:t>10,6</w:t>
      </w:r>
      <w:r>
        <w:rPr>
          <w:rFonts w:hint="cs"/>
          <w:rtl/>
        </w:rPr>
        <w:t>،</w:t>
      </w:r>
    </w:p>
    <w:p w:rsidR="0062707D" w:rsidRPr="00945CB0" w:rsidRDefault="0062707D" w:rsidP="00E74560">
      <w:pPr>
        <w:pStyle w:val="call"/>
        <w:rPr>
          <w:rtl/>
        </w:rPr>
      </w:pPr>
      <w:r w:rsidRPr="00945CB0">
        <w:rPr>
          <w:rFonts w:hint="cs"/>
          <w:rtl/>
        </w:rPr>
        <w:t>وإذ يلاحظ</w:t>
      </w:r>
    </w:p>
    <w:p w:rsidR="0062707D" w:rsidRPr="00945CB0" w:rsidRDefault="0062707D" w:rsidP="0062707D">
      <w:pPr>
        <w:rPr>
          <w:rtl/>
        </w:rPr>
      </w:pPr>
      <w:r w:rsidRPr="00945CB0">
        <w:rPr>
          <w:rFonts w:hint="cs"/>
          <w:rtl/>
        </w:rPr>
        <w:t xml:space="preserve">أن القرار </w:t>
      </w:r>
      <w:r w:rsidRPr="00945CB0">
        <w:t>174</w:t>
      </w:r>
      <w:r w:rsidRPr="00945CB0">
        <w:rPr>
          <w:rFonts w:hint="cs"/>
          <w:rtl/>
        </w:rPr>
        <w:t xml:space="preserve"> (غوادالاخارا، </w:t>
      </w:r>
      <w:r w:rsidRPr="00945CB0">
        <w:t>2010</w:t>
      </w:r>
      <w:r w:rsidRPr="00945CB0">
        <w:rPr>
          <w:rFonts w:hint="cs"/>
          <w:rtl/>
          <w:lang w:bidi="ar-EG"/>
        </w:rPr>
        <w:t xml:space="preserve">) </w:t>
      </w:r>
      <w:r>
        <w:rPr>
          <w:rFonts w:hint="cs"/>
          <w:rtl/>
          <w:lang w:bidi="ar-EG"/>
        </w:rPr>
        <w:t xml:space="preserve">لمؤتمر المندوبين المفوضين </w:t>
      </w:r>
      <w:r w:rsidRPr="00945CB0">
        <w:rPr>
          <w:rFonts w:hint="cs"/>
          <w:rtl/>
          <w:lang w:bidi="ar-EG"/>
        </w:rPr>
        <w:t xml:space="preserve">يبرز </w:t>
      </w:r>
      <w:r w:rsidRPr="00945CB0">
        <w:rPr>
          <w:rtl/>
        </w:rPr>
        <w:t xml:space="preserve">أهمية تكنولوجيا المعلومات والاتصالات، خاصة </w:t>
      </w:r>
      <w:r w:rsidRPr="00945CB0">
        <w:rPr>
          <w:rFonts w:hint="cs"/>
          <w:rtl/>
        </w:rPr>
        <w:t xml:space="preserve">بالنسبة </w:t>
      </w:r>
      <w:r>
        <w:rPr>
          <w:rFonts w:hint="cs"/>
          <w:rtl/>
        </w:rPr>
        <w:t>إلى البلدان</w:t>
      </w:r>
      <w:r w:rsidRPr="00945CB0">
        <w:rPr>
          <w:rtl/>
        </w:rPr>
        <w:t xml:space="preserve"> النامية، من </w:t>
      </w:r>
      <w:r w:rsidRPr="00945CB0">
        <w:rPr>
          <w:rFonts w:hint="cs"/>
          <w:rtl/>
        </w:rPr>
        <w:t>أجل</w:t>
      </w:r>
      <w:r w:rsidRPr="00945CB0">
        <w:rPr>
          <w:rtl/>
        </w:rPr>
        <w:t xml:space="preserve"> رصد</w:t>
      </w:r>
      <w:r w:rsidRPr="00945CB0">
        <w:rPr>
          <w:rFonts w:hint="cs"/>
          <w:rtl/>
        </w:rPr>
        <w:t xml:space="preserve"> ومراقبة</w:t>
      </w:r>
      <w:r w:rsidRPr="00945CB0">
        <w:rPr>
          <w:rtl/>
        </w:rPr>
        <w:t xml:space="preserve"> تغير المناخ، </w:t>
      </w:r>
      <w:r w:rsidRPr="00945CB0">
        <w:rPr>
          <w:rFonts w:hint="cs"/>
          <w:rtl/>
        </w:rPr>
        <w:t>و</w:t>
      </w:r>
      <w:r w:rsidRPr="00945CB0">
        <w:rPr>
          <w:rtl/>
        </w:rPr>
        <w:t>إدارة الموارد الطبيعية</w:t>
      </w:r>
      <w:r w:rsidRPr="00945CB0">
        <w:rPr>
          <w:rFonts w:hint="cs"/>
          <w:rtl/>
        </w:rPr>
        <w:t xml:space="preserve">، </w:t>
      </w:r>
      <w:r>
        <w:rPr>
          <w:rtl/>
        </w:rPr>
        <w:t xml:space="preserve">وتقليص </w:t>
      </w:r>
      <w:r w:rsidRPr="00945CB0">
        <w:rPr>
          <w:rtl/>
        </w:rPr>
        <w:t>مخ</w:t>
      </w:r>
      <w:r>
        <w:rPr>
          <w:rtl/>
        </w:rPr>
        <w:t>اطر الكوارث الطبيعية</w:t>
      </w:r>
      <w:r>
        <w:rPr>
          <w:rFonts w:hint="cs"/>
          <w:rtl/>
        </w:rPr>
        <w:t>،</w:t>
      </w:r>
    </w:p>
    <w:p w:rsidR="0062707D" w:rsidRPr="00945CB0" w:rsidRDefault="0062707D" w:rsidP="00E74560">
      <w:pPr>
        <w:pStyle w:val="call"/>
        <w:rPr>
          <w:rtl/>
        </w:rPr>
      </w:pPr>
      <w:r w:rsidRPr="00945CB0">
        <w:rPr>
          <w:rFonts w:hint="cs"/>
          <w:rtl/>
        </w:rPr>
        <w:t>يق</w:t>
      </w:r>
      <w:r>
        <w:rPr>
          <w:rFonts w:hint="cs"/>
          <w:rtl/>
        </w:rPr>
        <w:t>ـ</w:t>
      </w:r>
      <w:r w:rsidRPr="00945CB0">
        <w:rPr>
          <w:rFonts w:hint="cs"/>
          <w:rtl/>
        </w:rPr>
        <w:t>رر</w:t>
      </w:r>
    </w:p>
    <w:p w:rsidR="00F71608" w:rsidRDefault="0062707D" w:rsidP="0062707D">
      <w:pPr>
        <w:rPr>
          <w:spacing w:val="-2"/>
          <w:rtl/>
        </w:rPr>
      </w:pPr>
      <w:r w:rsidRPr="00504690">
        <w:rPr>
          <w:spacing w:val="-2"/>
          <w:rtl/>
        </w:rPr>
        <w:t xml:space="preserve">أن ينظر المؤتمر العالمي للاتصالات الراديوية لعام </w:t>
      </w:r>
      <w:r w:rsidRPr="00504690">
        <w:rPr>
          <w:spacing w:val="-2"/>
        </w:rPr>
        <w:t>2015</w:t>
      </w:r>
      <w:r w:rsidRPr="00504690">
        <w:rPr>
          <w:spacing w:val="-2"/>
          <w:rtl/>
        </w:rPr>
        <w:t>، مع مراعاة نتائج دراسات قطاع الاتصالات الراديوية،</w:t>
      </w:r>
      <w:r>
        <w:rPr>
          <w:spacing w:val="-2"/>
          <w:rtl/>
        </w:rPr>
        <w:t xml:space="preserve"> في </w:t>
      </w:r>
      <w:r w:rsidRPr="00504690">
        <w:rPr>
          <w:spacing w:val="-2"/>
          <w:rtl/>
        </w:rPr>
        <w:t xml:space="preserve">إمكانية </w:t>
      </w:r>
      <w:r w:rsidRPr="00504690">
        <w:rPr>
          <w:rFonts w:hint="cs"/>
          <w:spacing w:val="-2"/>
          <w:rtl/>
        </w:rPr>
        <w:t>تمديد</w:t>
      </w:r>
      <w:r w:rsidRPr="00504690">
        <w:rPr>
          <w:spacing w:val="-2"/>
          <w:rtl/>
        </w:rPr>
        <w:t xml:space="preserve"> التوزيع العالمي الحالي لخدمة استكشاف الأرض الساتلية (النشيطة)</w:t>
      </w:r>
      <w:r>
        <w:rPr>
          <w:spacing w:val="-2"/>
          <w:rtl/>
        </w:rPr>
        <w:t xml:space="preserve"> </w:t>
      </w:r>
      <w:r w:rsidR="00F71608">
        <w:rPr>
          <w:rFonts w:hint="cs"/>
          <w:spacing w:val="-2"/>
          <w:rtl/>
        </w:rPr>
        <w:br/>
      </w:r>
      <w:r w:rsidR="00F71608">
        <w:rPr>
          <w:spacing w:val="-2"/>
          <w:rtl/>
        </w:rPr>
        <w:br w:type="page"/>
      </w:r>
    </w:p>
    <w:p w:rsidR="0062707D" w:rsidRPr="00504690" w:rsidRDefault="0062707D" w:rsidP="0062707D">
      <w:pPr>
        <w:rPr>
          <w:spacing w:val="-2"/>
          <w:rtl/>
          <w:lang w:bidi="ar-SY"/>
        </w:rPr>
      </w:pPr>
      <w:r>
        <w:rPr>
          <w:spacing w:val="-2"/>
          <w:rtl/>
        </w:rPr>
        <w:lastRenderedPageBreak/>
        <w:t>في </w:t>
      </w:r>
      <w:r w:rsidRPr="00504690">
        <w:rPr>
          <w:spacing w:val="-2"/>
          <w:rtl/>
        </w:rPr>
        <w:t xml:space="preserve">نطاق التردد </w:t>
      </w:r>
      <w:r w:rsidRPr="00504690">
        <w:rPr>
          <w:spacing w:val="-2"/>
        </w:rPr>
        <w:t>MHz 9 900</w:t>
      </w:r>
      <w:r w:rsidRPr="00504690">
        <w:rPr>
          <w:spacing w:val="-2"/>
        </w:rPr>
        <w:noBreakHyphen/>
        <w:t>9 300</w:t>
      </w:r>
      <w:r w:rsidRPr="00504690">
        <w:rPr>
          <w:spacing w:val="-2"/>
          <w:rtl/>
        </w:rPr>
        <w:t xml:space="preserve"> </w:t>
      </w:r>
      <w:r>
        <w:rPr>
          <w:rFonts w:hint="cs"/>
          <w:spacing w:val="-2"/>
          <w:rtl/>
        </w:rPr>
        <w:t>بما يصل إلى</w:t>
      </w:r>
      <w:r w:rsidRPr="00504690">
        <w:rPr>
          <w:rFonts w:hint="cs"/>
          <w:spacing w:val="-2"/>
          <w:rtl/>
        </w:rPr>
        <w:t> </w:t>
      </w:r>
      <w:r w:rsidRPr="00504690">
        <w:rPr>
          <w:spacing w:val="-2"/>
        </w:rPr>
        <w:t>MHz 600</w:t>
      </w:r>
      <w:r w:rsidRPr="00504690">
        <w:rPr>
          <w:spacing w:val="-2"/>
          <w:rtl/>
        </w:rPr>
        <w:t xml:space="preserve"> على أساس</w:t>
      </w:r>
      <w:r w:rsidRPr="00504690">
        <w:rPr>
          <w:rFonts w:hint="cs"/>
          <w:spacing w:val="-2"/>
          <w:rtl/>
        </w:rPr>
        <w:t xml:space="preserve"> أولي و/أو</w:t>
      </w:r>
      <w:r w:rsidRPr="00504690">
        <w:rPr>
          <w:spacing w:val="-2"/>
          <w:rtl/>
        </w:rPr>
        <w:t xml:space="preserve"> ثانوي</w:t>
      </w:r>
      <w:r w:rsidRPr="00504690">
        <w:rPr>
          <w:rFonts w:hint="cs"/>
          <w:spacing w:val="-2"/>
          <w:rtl/>
        </w:rPr>
        <w:t>، حسب الاقتضاء،</w:t>
      </w:r>
      <w:r w:rsidRPr="00504690">
        <w:rPr>
          <w:spacing w:val="-2"/>
          <w:rtl/>
        </w:rPr>
        <w:t xml:space="preserve"> ضمن مدى الترددات</w:t>
      </w:r>
      <w:r w:rsidRPr="00504690">
        <w:rPr>
          <w:rFonts w:hint="cs"/>
          <w:spacing w:val="-2"/>
          <w:rtl/>
        </w:rPr>
        <w:t xml:space="preserve"> </w:t>
      </w:r>
      <w:r w:rsidRPr="00504690">
        <w:rPr>
          <w:spacing w:val="-2"/>
        </w:rPr>
        <w:t>MHz 9 300</w:t>
      </w:r>
      <w:r w:rsidRPr="00504690">
        <w:rPr>
          <w:spacing w:val="-2"/>
        </w:rPr>
        <w:noBreakHyphen/>
        <w:t>8 700</w:t>
      </w:r>
      <w:r w:rsidRPr="00504690">
        <w:rPr>
          <w:rFonts w:hint="cs"/>
          <w:spacing w:val="-2"/>
          <w:rtl/>
          <w:lang w:bidi="ar-EG"/>
        </w:rPr>
        <w:t xml:space="preserve"> </w:t>
      </w:r>
      <w:r w:rsidRPr="00504690">
        <w:rPr>
          <w:rFonts w:hint="cs"/>
          <w:spacing w:val="-2"/>
          <w:rtl/>
        </w:rPr>
        <w:t>و/أو</w:t>
      </w:r>
      <w:r w:rsidRPr="00504690">
        <w:rPr>
          <w:rFonts w:hint="eastAsia"/>
          <w:spacing w:val="-2"/>
          <w:rtl/>
        </w:rPr>
        <w:t> </w:t>
      </w:r>
      <w:r w:rsidRPr="00504690">
        <w:rPr>
          <w:rFonts w:hint="cs"/>
          <w:spacing w:val="-2"/>
        </w:rPr>
        <w:t>MHz</w:t>
      </w:r>
      <w:r w:rsidRPr="00504690">
        <w:rPr>
          <w:spacing w:val="-2"/>
        </w:rPr>
        <w:t> 10 500</w:t>
      </w:r>
      <w:r w:rsidRPr="00504690">
        <w:rPr>
          <w:spacing w:val="-2"/>
        </w:rPr>
        <w:noBreakHyphen/>
        <w:t>9 900</w:t>
      </w:r>
      <w:r w:rsidRPr="00504690">
        <w:rPr>
          <w:rFonts w:hint="cs"/>
          <w:spacing w:val="-2"/>
          <w:rtl/>
        </w:rPr>
        <w:t xml:space="preserve"> مع حماية الخدمات القائمة</w:t>
      </w:r>
      <w:r>
        <w:rPr>
          <w:rFonts w:hint="cs"/>
          <w:spacing w:val="-2"/>
          <w:rtl/>
        </w:rPr>
        <w:t xml:space="preserve"> </w:t>
      </w:r>
      <w:r w:rsidRPr="00504690">
        <w:rPr>
          <w:rFonts w:hint="cs"/>
          <w:spacing w:val="-2"/>
          <w:rtl/>
        </w:rPr>
        <w:t xml:space="preserve">ومراعاة خدمات السلامة </w:t>
      </w:r>
      <w:r>
        <w:rPr>
          <w:rFonts w:hint="cs"/>
          <w:spacing w:val="-2"/>
          <w:rtl/>
        </w:rPr>
        <w:t>التي لها توزيعات في </w:t>
      </w:r>
      <w:r w:rsidRPr="00504690">
        <w:rPr>
          <w:rFonts w:hint="cs"/>
          <w:spacing w:val="-2"/>
          <w:rtl/>
        </w:rPr>
        <w:t xml:space="preserve">نطاق التردد </w:t>
      </w:r>
      <w:r w:rsidRPr="00504690">
        <w:rPr>
          <w:spacing w:val="-2"/>
        </w:rPr>
        <w:t>MHz 9 300</w:t>
      </w:r>
      <w:r w:rsidRPr="00504690">
        <w:rPr>
          <w:spacing w:val="-2"/>
        </w:rPr>
        <w:noBreakHyphen/>
        <w:t>9 000</w:t>
      </w:r>
      <w:r w:rsidRPr="00504690">
        <w:rPr>
          <w:rFonts w:hint="cs"/>
          <w:spacing w:val="-2"/>
          <w:rtl/>
        </w:rPr>
        <w:t>،</w:t>
      </w:r>
    </w:p>
    <w:p w:rsidR="0062707D" w:rsidRPr="00945CB0" w:rsidRDefault="0062707D" w:rsidP="00E74560">
      <w:pPr>
        <w:pStyle w:val="call"/>
        <w:rPr>
          <w:rtl/>
        </w:rPr>
      </w:pPr>
      <w:r w:rsidRPr="00945CB0">
        <w:rPr>
          <w:rFonts w:hint="cs"/>
          <w:rtl/>
        </w:rPr>
        <w:t>يدعو قطاع الاتصالات الراديوية</w:t>
      </w:r>
    </w:p>
    <w:p w:rsidR="0062707D" w:rsidRPr="00945CB0" w:rsidRDefault="0062707D" w:rsidP="00E74560">
      <w:r w:rsidRPr="00945CB0">
        <w:rPr>
          <w:rtl/>
        </w:rPr>
        <w:t xml:space="preserve">إلى </w:t>
      </w:r>
      <w:r>
        <w:rPr>
          <w:rFonts w:hint="cs"/>
          <w:rtl/>
        </w:rPr>
        <w:t xml:space="preserve">إجراء </w:t>
      </w:r>
      <w:r w:rsidRPr="00945CB0">
        <w:rPr>
          <w:rtl/>
        </w:rPr>
        <w:t xml:space="preserve">دراسات </w:t>
      </w:r>
      <w:r w:rsidRPr="00945CB0">
        <w:rPr>
          <w:rFonts w:hint="cs"/>
          <w:rtl/>
        </w:rPr>
        <w:t>توافق</w:t>
      </w:r>
      <w:r>
        <w:rPr>
          <w:rFonts w:hint="cs"/>
          <w:rtl/>
        </w:rPr>
        <w:t xml:space="preserve"> واستكمالها في </w:t>
      </w:r>
      <w:r w:rsidRPr="00945CB0">
        <w:rPr>
          <w:rFonts w:hint="cs"/>
          <w:rtl/>
        </w:rPr>
        <w:t xml:space="preserve">الوقت المناسب </w:t>
      </w:r>
      <w:r>
        <w:rPr>
          <w:rFonts w:hint="cs"/>
          <w:rtl/>
        </w:rPr>
        <w:t>قبل المؤتمر</w:t>
      </w:r>
      <w:r w:rsidRPr="00945CB0">
        <w:rPr>
          <w:rFonts w:hint="cs"/>
          <w:rtl/>
        </w:rPr>
        <w:t xml:space="preserve"> العالمي للاتصالات الراديوية لعام </w:t>
      </w:r>
      <w:r w:rsidRPr="00945CB0">
        <w:t>2015</w:t>
      </w:r>
      <w:r>
        <w:rPr>
          <w:rFonts w:hint="cs"/>
          <w:rtl/>
        </w:rPr>
        <w:t>،</w:t>
      </w:r>
      <w:r w:rsidRPr="00945CB0">
        <w:rPr>
          <w:rtl/>
        </w:rPr>
        <w:t xml:space="preserve"> </w:t>
      </w:r>
      <w:r w:rsidRPr="00945CB0">
        <w:rPr>
          <w:rFonts w:hint="cs"/>
          <w:rtl/>
        </w:rPr>
        <w:t>بشأن ما</w:t>
      </w:r>
      <w:r>
        <w:rPr>
          <w:rFonts w:hint="eastAsia"/>
          <w:rtl/>
        </w:rPr>
        <w:t> </w:t>
      </w:r>
      <w:r w:rsidRPr="00945CB0">
        <w:rPr>
          <w:rFonts w:hint="cs"/>
          <w:rtl/>
        </w:rPr>
        <w:t>يلي:</w:t>
      </w:r>
    </w:p>
    <w:p w:rsidR="0062707D" w:rsidRPr="00945CB0" w:rsidRDefault="0062707D" w:rsidP="0062707D">
      <w:pPr>
        <w:pStyle w:val="enumlev1"/>
      </w:pPr>
      <w:r w:rsidRPr="00945CB0">
        <w:t>–</w:t>
      </w:r>
      <w:r w:rsidRPr="00945CB0">
        <w:tab/>
      </w:r>
      <w:r w:rsidRPr="00945CB0">
        <w:rPr>
          <w:spacing w:val="-4"/>
          <w:rtl/>
        </w:rPr>
        <w:t>خدمة استكشاف الأرض الساتلية (</w:t>
      </w:r>
      <w:r w:rsidRPr="00945CB0">
        <w:rPr>
          <w:rFonts w:hint="cs"/>
          <w:spacing w:val="-4"/>
          <w:rtl/>
        </w:rPr>
        <w:t>النشيطة</w:t>
      </w:r>
      <w:r w:rsidRPr="00945CB0">
        <w:rPr>
          <w:spacing w:val="-4"/>
          <w:rtl/>
        </w:rPr>
        <w:t>) والخدمات الحالية</w:t>
      </w:r>
      <w:r>
        <w:rPr>
          <w:rFonts w:hint="cs"/>
          <w:spacing w:val="-4"/>
          <w:rtl/>
        </w:rPr>
        <w:t xml:space="preserve"> في نطاقي التردد </w:t>
      </w:r>
      <w:r w:rsidRPr="00945CB0">
        <w:rPr>
          <w:spacing w:val="-4"/>
        </w:rPr>
        <w:t>MHz</w:t>
      </w:r>
      <w:r w:rsidRPr="00945CB0">
        <w:rPr>
          <w:bCs/>
          <w:spacing w:val="-4"/>
        </w:rPr>
        <w:t> </w:t>
      </w:r>
      <w:r w:rsidRPr="00945CB0">
        <w:rPr>
          <w:spacing w:val="-4"/>
        </w:rPr>
        <w:t>9 300</w:t>
      </w:r>
      <w:r w:rsidRPr="00945CB0">
        <w:rPr>
          <w:spacing w:val="-4"/>
        </w:rPr>
        <w:noBreakHyphen/>
        <w:t>8</w:t>
      </w:r>
      <w:r w:rsidRPr="00945CB0">
        <w:rPr>
          <w:bCs/>
          <w:spacing w:val="-4"/>
        </w:rPr>
        <w:t> </w:t>
      </w:r>
      <w:r w:rsidRPr="00945CB0">
        <w:rPr>
          <w:spacing w:val="-4"/>
        </w:rPr>
        <w:t>700</w:t>
      </w:r>
      <w:r w:rsidRPr="00945CB0">
        <w:rPr>
          <w:rFonts w:hint="cs"/>
          <w:rtl/>
        </w:rPr>
        <w:t xml:space="preserve"> و</w:t>
      </w:r>
      <w:r w:rsidRPr="00945CB0">
        <w:rPr>
          <w:rFonts w:hint="cs"/>
        </w:rPr>
        <w:t>MHz</w:t>
      </w:r>
      <w:r w:rsidRPr="00945CB0">
        <w:rPr>
          <w:bCs/>
        </w:rPr>
        <w:t> </w:t>
      </w:r>
      <w:r w:rsidRPr="00945CB0">
        <w:t>10</w:t>
      </w:r>
      <w:r w:rsidRPr="00945CB0">
        <w:rPr>
          <w:bCs/>
        </w:rPr>
        <w:t> </w:t>
      </w:r>
      <w:r w:rsidRPr="00945CB0">
        <w:t>500</w:t>
      </w:r>
      <w:r w:rsidRPr="00945CB0">
        <w:rPr>
          <w:bCs/>
        </w:rPr>
        <w:noBreakHyphen/>
      </w:r>
      <w:r w:rsidRPr="00945CB0">
        <w:t>9</w:t>
      </w:r>
      <w:r w:rsidRPr="00945CB0">
        <w:rPr>
          <w:bCs/>
        </w:rPr>
        <w:t> </w:t>
      </w:r>
      <w:r w:rsidRPr="00945CB0">
        <w:t>900</w:t>
      </w:r>
      <w:r w:rsidRPr="00945CB0">
        <w:rPr>
          <w:rFonts w:hint="cs"/>
          <w:rtl/>
        </w:rPr>
        <w:t xml:space="preserve"> بغية ضمان حماية الخدمات القائمة، مع مراعاة القيود </w:t>
      </w:r>
      <w:r>
        <w:rPr>
          <w:rFonts w:hint="cs"/>
          <w:rtl/>
        </w:rPr>
        <w:t>التي ينص عليها</w:t>
      </w:r>
      <w:r w:rsidRPr="00945CB0">
        <w:rPr>
          <w:rFonts w:hint="cs"/>
          <w:rtl/>
        </w:rPr>
        <w:t xml:space="preserve"> الرقم</w:t>
      </w:r>
      <w:r>
        <w:rPr>
          <w:rFonts w:hint="eastAsia"/>
          <w:rtl/>
        </w:rPr>
        <w:t> </w:t>
      </w:r>
      <w:r w:rsidRPr="00945CB0">
        <w:rPr>
          <w:b/>
        </w:rPr>
        <w:t>476A</w:t>
      </w:r>
      <w:r>
        <w:rPr>
          <w:b/>
        </w:rPr>
        <w:t>.5</w:t>
      </w:r>
      <w:r w:rsidRPr="00945CB0">
        <w:rPr>
          <w:rFonts w:hint="cs"/>
          <w:rtl/>
        </w:rPr>
        <w:t>؛</w:t>
      </w:r>
    </w:p>
    <w:p w:rsidR="0062707D" w:rsidRPr="00945CB0" w:rsidRDefault="0062707D" w:rsidP="0062707D">
      <w:pPr>
        <w:pStyle w:val="enumlev1"/>
      </w:pPr>
      <w:r w:rsidRPr="00945CB0">
        <w:t>–</w:t>
      </w:r>
      <w:r w:rsidRPr="00945CB0">
        <w:tab/>
      </w:r>
      <w:r w:rsidRPr="00945CB0">
        <w:rPr>
          <w:rFonts w:hint="cs"/>
          <w:rtl/>
        </w:rPr>
        <w:t>الإرسالات غير المطلوبة من المحطات العاملة</w:t>
      </w:r>
      <w:r>
        <w:rPr>
          <w:rFonts w:hint="cs"/>
          <w:rtl/>
        </w:rPr>
        <w:t xml:space="preserve"> في </w:t>
      </w:r>
      <w:r w:rsidRPr="00945CB0">
        <w:rPr>
          <w:rtl/>
        </w:rPr>
        <w:t>خدمة استكشاف الأرض الساتلية (النشيطة)</w:t>
      </w:r>
      <w:r w:rsidRPr="00945CB0">
        <w:rPr>
          <w:rFonts w:hint="cs"/>
          <w:rtl/>
        </w:rPr>
        <w:t xml:space="preserve"> ضمن نطاق التردد </w:t>
      </w:r>
      <w:r w:rsidRPr="00945CB0">
        <w:t>MHz 9 300</w:t>
      </w:r>
      <w:r w:rsidRPr="00945CB0">
        <w:noBreakHyphen/>
        <w:t>8 700</w:t>
      </w:r>
      <w:r w:rsidRPr="00945CB0">
        <w:rPr>
          <w:rFonts w:hint="cs"/>
          <w:rtl/>
        </w:rPr>
        <w:t xml:space="preserve"> </w:t>
      </w:r>
      <w:r w:rsidRPr="00945CB0">
        <w:rPr>
          <w:rFonts w:hint="cs"/>
          <w:b/>
          <w:rtl/>
        </w:rPr>
        <w:t>إلى محطات خدمة الأبحاث الفضائية العاملة</w:t>
      </w:r>
      <w:r>
        <w:rPr>
          <w:rFonts w:hint="cs"/>
          <w:b/>
          <w:rtl/>
        </w:rPr>
        <w:t xml:space="preserve"> في </w:t>
      </w:r>
      <w:r w:rsidRPr="00945CB0">
        <w:rPr>
          <w:rFonts w:hint="cs"/>
          <w:b/>
          <w:rtl/>
        </w:rPr>
        <w:t xml:space="preserve">نطاق التردد </w:t>
      </w:r>
      <w:r w:rsidRPr="00945CB0">
        <w:rPr>
          <w:rFonts w:hint="cs"/>
        </w:rPr>
        <w:t>MHz</w:t>
      </w:r>
      <w:r w:rsidRPr="00945CB0">
        <w:t> 8 500</w:t>
      </w:r>
      <w:r w:rsidRPr="00945CB0">
        <w:noBreakHyphen/>
        <w:t>8 400</w:t>
      </w:r>
      <w:r w:rsidRPr="00945CB0">
        <w:rPr>
          <w:rFonts w:hint="cs"/>
          <w:rtl/>
        </w:rPr>
        <w:t>؛</w:t>
      </w:r>
    </w:p>
    <w:p w:rsidR="0062707D" w:rsidRPr="00945CB0" w:rsidRDefault="0062707D" w:rsidP="0062707D">
      <w:pPr>
        <w:pStyle w:val="enumlev1"/>
      </w:pPr>
      <w:r w:rsidRPr="00945CB0">
        <w:t>–</w:t>
      </w:r>
      <w:r w:rsidRPr="00945CB0">
        <w:tab/>
      </w:r>
      <w:r w:rsidRPr="00945CB0">
        <w:rPr>
          <w:rFonts w:hint="cs"/>
          <w:rtl/>
        </w:rPr>
        <w:t>الإرسالات غير المطلوبة من المحطات العاملة</w:t>
      </w:r>
      <w:r>
        <w:rPr>
          <w:rFonts w:hint="cs"/>
          <w:rtl/>
        </w:rPr>
        <w:t xml:space="preserve"> في </w:t>
      </w:r>
      <w:r w:rsidRPr="00945CB0">
        <w:rPr>
          <w:rtl/>
        </w:rPr>
        <w:t>خدمة استكشاف الأرض الساتلية (النشيطة)</w:t>
      </w:r>
      <w:r w:rsidRPr="00945CB0">
        <w:rPr>
          <w:rFonts w:hint="cs"/>
          <w:rtl/>
        </w:rPr>
        <w:t xml:space="preserve"> ضمن نطاق التردد </w:t>
      </w:r>
      <w:r w:rsidRPr="00945CB0">
        <w:rPr>
          <w:rFonts w:hint="cs"/>
        </w:rPr>
        <w:t>MHz</w:t>
      </w:r>
      <w:r w:rsidRPr="00945CB0">
        <w:t> 10 500</w:t>
      </w:r>
      <w:r w:rsidRPr="00945CB0">
        <w:noBreakHyphen/>
        <w:t>9 900</w:t>
      </w:r>
      <w:r w:rsidRPr="00945CB0">
        <w:rPr>
          <w:rFonts w:hint="cs"/>
          <w:rtl/>
        </w:rPr>
        <w:t xml:space="preserve"> إلى محطات </w:t>
      </w:r>
      <w:r>
        <w:rPr>
          <w:rFonts w:hint="cs"/>
          <w:rtl/>
        </w:rPr>
        <w:t>خدمة</w:t>
      </w:r>
      <w:r w:rsidRPr="00945CB0">
        <w:rPr>
          <w:rFonts w:hint="cs"/>
          <w:rtl/>
        </w:rPr>
        <w:t xml:space="preserve"> الفلك الراديوي </w:t>
      </w:r>
      <w:r>
        <w:rPr>
          <w:rFonts w:hint="cs"/>
          <w:rtl/>
        </w:rPr>
        <w:t>وخدمة الأبحاث الفضائية (المنفعلة)</w:t>
      </w:r>
      <w:r w:rsidRPr="00945CB0">
        <w:rPr>
          <w:rFonts w:hint="cs"/>
          <w:rtl/>
        </w:rPr>
        <w:t xml:space="preserve"> و</w:t>
      </w:r>
      <w:r>
        <w:rPr>
          <w:rFonts w:hint="cs"/>
          <w:rtl/>
        </w:rPr>
        <w:t xml:space="preserve">خدمة </w:t>
      </w:r>
      <w:r w:rsidRPr="00945CB0">
        <w:rPr>
          <w:rFonts w:hint="cs"/>
          <w:rtl/>
        </w:rPr>
        <w:t>استكشاف الأرض الساتلية (المنفعلة) العاملة</w:t>
      </w:r>
      <w:r>
        <w:rPr>
          <w:rFonts w:hint="cs"/>
          <w:rtl/>
        </w:rPr>
        <w:t xml:space="preserve"> في </w:t>
      </w:r>
      <w:r w:rsidRPr="00945CB0">
        <w:rPr>
          <w:rFonts w:hint="cs"/>
          <w:rtl/>
        </w:rPr>
        <w:t xml:space="preserve">نطاق التردد </w:t>
      </w:r>
      <w:r w:rsidRPr="00945CB0">
        <w:rPr>
          <w:rFonts w:hint="cs"/>
        </w:rPr>
        <w:t>GHz</w:t>
      </w:r>
      <w:r w:rsidRPr="00945CB0">
        <w:rPr>
          <w:rFonts w:hint="eastAsia"/>
        </w:rPr>
        <w:t> </w:t>
      </w:r>
      <w:r w:rsidRPr="00945CB0">
        <w:t>1</w:t>
      </w:r>
      <w:r>
        <w:t>0</w:t>
      </w:r>
      <w:r w:rsidRPr="00945CB0">
        <w:t>,7</w:t>
      </w:r>
      <w:r w:rsidRPr="00945CB0">
        <w:noBreakHyphen/>
        <w:t>1</w:t>
      </w:r>
      <w:r>
        <w:t>0,</w:t>
      </w:r>
      <w:r w:rsidRPr="00945CB0">
        <w:t>6</w:t>
      </w:r>
      <w:r w:rsidRPr="00945CB0">
        <w:rPr>
          <w:rFonts w:hint="cs"/>
          <w:rtl/>
        </w:rPr>
        <w:t>،</w:t>
      </w:r>
    </w:p>
    <w:p w:rsidR="0062707D" w:rsidRPr="00945CB0" w:rsidRDefault="0062707D" w:rsidP="00F71608">
      <w:pPr>
        <w:pStyle w:val="call"/>
        <w:rPr>
          <w:rtl/>
        </w:rPr>
      </w:pPr>
      <w:r w:rsidRPr="00945CB0">
        <w:rPr>
          <w:rFonts w:hint="cs"/>
          <w:rtl/>
        </w:rPr>
        <w:t>يكلف الأمين العام</w:t>
      </w:r>
    </w:p>
    <w:p w:rsidR="0062707D" w:rsidRDefault="0062707D" w:rsidP="00BA5CC0">
      <w:r w:rsidRPr="00945CB0">
        <w:rPr>
          <w:rFonts w:hint="cs"/>
          <w:rtl/>
        </w:rPr>
        <w:t xml:space="preserve">بأن </w:t>
      </w:r>
      <w:r w:rsidRPr="00945CB0">
        <w:rPr>
          <w:rtl/>
        </w:rPr>
        <w:t xml:space="preserve">يحيط </w:t>
      </w:r>
      <w:r>
        <w:rPr>
          <w:rFonts w:hint="cs"/>
          <w:rtl/>
        </w:rPr>
        <w:t xml:space="preserve">منظمة الطيران المدني الدولي </w:t>
      </w:r>
      <w:r>
        <w:t>(ICAO)</w:t>
      </w:r>
      <w:r w:rsidRPr="00945CB0">
        <w:rPr>
          <w:rtl/>
        </w:rPr>
        <w:t xml:space="preserve"> </w:t>
      </w:r>
      <w:r w:rsidRPr="00945CB0">
        <w:rPr>
          <w:rFonts w:hint="cs"/>
          <w:rtl/>
        </w:rPr>
        <w:t xml:space="preserve">والمنظمة البحرية الدولية </w:t>
      </w:r>
      <w:r w:rsidRPr="00945CB0">
        <w:rPr>
          <w:rFonts w:eastAsia="MS Mincho"/>
          <w:lang w:eastAsia="ja-JP"/>
        </w:rPr>
        <w:t>(IMO)</w:t>
      </w:r>
      <w:r w:rsidRPr="00945CB0">
        <w:rPr>
          <w:rtl/>
        </w:rPr>
        <w:t xml:space="preserve"> علماً بهذا</w:t>
      </w:r>
      <w:r w:rsidR="00BA5CC0">
        <w:rPr>
          <w:rFonts w:hint="eastAsia"/>
          <w:rtl/>
        </w:rPr>
        <w:t> </w:t>
      </w:r>
      <w:r w:rsidRPr="00945CB0">
        <w:rPr>
          <w:rtl/>
        </w:rPr>
        <w:t>القرار.</w:t>
      </w:r>
    </w:p>
    <w:p w:rsidR="0062707D" w:rsidRDefault="0062707D" w:rsidP="0062707D">
      <w:pPr>
        <w:rPr>
          <w:rtl/>
          <w:lang w:bidi="ar-EG"/>
        </w:rPr>
      </w:pPr>
    </w:p>
    <w:p w:rsidR="00F71608" w:rsidRDefault="00F71608" w:rsidP="0062707D">
      <w:pPr>
        <w:rPr>
          <w:rtl/>
          <w:lang w:bidi="ar-EG"/>
        </w:rPr>
      </w:pPr>
    </w:p>
    <w:p w:rsidR="00F71608" w:rsidRDefault="00F71608" w:rsidP="0062707D">
      <w:pPr>
        <w:rPr>
          <w:rtl/>
          <w:lang w:bidi="ar-EG"/>
        </w:rPr>
      </w:pPr>
    </w:p>
    <w:p w:rsidR="00F71608" w:rsidRDefault="00F71608" w:rsidP="0062707D">
      <w:pPr>
        <w:rPr>
          <w:rtl/>
          <w:lang w:bidi="ar-EG"/>
        </w:rPr>
      </w:pPr>
    </w:p>
    <w:p w:rsidR="00F71608" w:rsidRDefault="00F71608" w:rsidP="0062707D">
      <w:pPr>
        <w:rPr>
          <w:lang w:bidi="ar-EG"/>
        </w:rPr>
      </w:pPr>
    </w:p>
    <w:p w:rsidR="0062707D" w:rsidRDefault="0062707D" w:rsidP="0062707D">
      <w:pPr>
        <w:rPr>
          <w:rtl/>
          <w:lang w:bidi="ar-EG"/>
        </w:rPr>
      </w:pPr>
      <w:r>
        <w:rPr>
          <w:rtl/>
          <w:lang w:bidi="ar-EG"/>
        </w:rPr>
        <w:br w:type="page"/>
      </w:r>
    </w:p>
    <w:p w:rsidR="0062707D" w:rsidRPr="003175A3" w:rsidRDefault="0062707D" w:rsidP="00700226">
      <w:pPr>
        <w:pStyle w:val="ResNo"/>
        <w:rPr>
          <w:b/>
          <w:bCs/>
          <w:rtl/>
        </w:rPr>
      </w:pPr>
      <w:bookmarkStart w:id="188" w:name="_Toc339025952"/>
      <w:bookmarkStart w:id="189" w:name="القرار_652_WRC12"/>
      <w:bookmarkStart w:id="190" w:name="_Toc340580387"/>
      <w:bookmarkStart w:id="191" w:name="_Toc340580513"/>
      <w:r w:rsidRPr="003175A3">
        <w:rPr>
          <w:rtl/>
        </w:rPr>
        <w:lastRenderedPageBreak/>
        <w:t xml:space="preserve">القـرار </w:t>
      </w:r>
      <w:r w:rsidRPr="00364D92">
        <w:rPr>
          <w:rStyle w:val="href"/>
        </w:rPr>
        <w:t>652</w:t>
      </w:r>
      <w:r w:rsidRPr="003175A3">
        <w:t> (WRC-12)</w:t>
      </w:r>
      <w:bookmarkEnd w:id="188"/>
      <w:bookmarkEnd w:id="189"/>
      <w:bookmarkEnd w:id="190"/>
      <w:bookmarkEnd w:id="191"/>
    </w:p>
    <w:p w:rsidR="0062707D" w:rsidRPr="00010D47" w:rsidRDefault="0062707D" w:rsidP="0062707D">
      <w:pPr>
        <w:pStyle w:val="Restitle"/>
        <w:rPr>
          <w:lang w:bidi="ar-SY"/>
        </w:rPr>
      </w:pPr>
      <w:bookmarkStart w:id="192" w:name="_Toc327956740"/>
      <w:bookmarkStart w:id="193" w:name="_Toc339025953"/>
      <w:r w:rsidRPr="00010D47">
        <w:rPr>
          <w:rFonts w:hint="cs"/>
          <w:rtl/>
          <w:lang w:bidi="ar-SY"/>
        </w:rPr>
        <w:t xml:space="preserve">استخدام خدمة </w:t>
      </w:r>
      <w:r>
        <w:rPr>
          <w:rFonts w:hint="cs"/>
          <w:rtl/>
          <w:lang w:bidi="ar-SY"/>
        </w:rPr>
        <w:t>الأبحاث الفضائية</w:t>
      </w:r>
      <w:r w:rsidRPr="00010D47">
        <w:rPr>
          <w:rFonts w:hint="cs"/>
          <w:rtl/>
          <w:lang w:bidi="ar-SY"/>
        </w:rPr>
        <w:t xml:space="preserve"> (فضاء-فضاء) </w:t>
      </w:r>
      <w:r w:rsidR="007530C5">
        <w:rPr>
          <w:rtl/>
          <w:lang w:bidi="ar-SY"/>
        </w:rPr>
        <w:br/>
      </w:r>
      <w:r w:rsidRPr="00010D47">
        <w:rPr>
          <w:rFonts w:hint="cs"/>
          <w:rtl/>
          <w:lang w:bidi="ar-SY"/>
        </w:rPr>
        <w:t xml:space="preserve">للنطاق </w:t>
      </w:r>
      <w:r w:rsidRPr="00010D47">
        <w:rPr>
          <w:lang w:bidi="ar-SY"/>
        </w:rPr>
        <w:t>410</w:t>
      </w:r>
      <w:r>
        <w:rPr>
          <w:rFonts w:hint="cs"/>
          <w:rtl/>
          <w:lang w:bidi="ar-SY"/>
        </w:rPr>
        <w:noBreakHyphen/>
      </w:r>
      <w:r w:rsidRPr="00010D47">
        <w:rPr>
          <w:lang w:bidi="ar-SY"/>
        </w:rPr>
        <w:t>420</w:t>
      </w:r>
      <w:r>
        <w:rPr>
          <w:rFonts w:hint="eastAsia"/>
          <w:rtl/>
          <w:lang w:bidi="ar-SY"/>
        </w:rPr>
        <w:t> </w:t>
      </w:r>
      <w:r w:rsidRPr="00010D47">
        <w:rPr>
          <w:lang w:bidi="ar-SY"/>
        </w:rPr>
        <w:t>MHz</w:t>
      </w:r>
      <w:bookmarkEnd w:id="192"/>
      <w:bookmarkEnd w:id="193"/>
    </w:p>
    <w:p w:rsidR="0062707D" w:rsidRPr="003175A3" w:rsidRDefault="0062707D" w:rsidP="00BA5CC0">
      <w:pPr>
        <w:pStyle w:val="Normalaftertitle"/>
        <w:rPr>
          <w:rtl/>
        </w:rPr>
      </w:pPr>
      <w:r w:rsidRPr="003175A3">
        <w:rPr>
          <w:rtl/>
        </w:rPr>
        <w:t xml:space="preserve">إن المؤتمر العالمي للاتصالات الراديوية (جنيف، </w:t>
      </w:r>
      <w:r w:rsidRPr="003175A3">
        <w:t>2012</w:t>
      </w:r>
      <w:r w:rsidRPr="003175A3">
        <w:rPr>
          <w:rtl/>
        </w:rPr>
        <w:t>)،</w:t>
      </w:r>
    </w:p>
    <w:p w:rsidR="0062707D" w:rsidRDefault="0062707D" w:rsidP="007530C5">
      <w:pPr>
        <w:pStyle w:val="call"/>
        <w:rPr>
          <w:rtl/>
        </w:rPr>
      </w:pPr>
      <w:r w:rsidRPr="003175A3">
        <w:rPr>
          <w:rtl/>
        </w:rPr>
        <w:t>إذ يضع</w:t>
      </w:r>
      <w:r>
        <w:rPr>
          <w:rtl/>
        </w:rPr>
        <w:t xml:space="preserve"> في </w:t>
      </w:r>
      <w:r w:rsidRPr="003175A3">
        <w:rPr>
          <w:rtl/>
        </w:rPr>
        <w:t>اعتباره</w:t>
      </w:r>
    </w:p>
    <w:p w:rsidR="0062707D" w:rsidRDefault="0062707D" w:rsidP="0062707D">
      <w:pPr>
        <w:rPr>
          <w:rtl/>
        </w:rPr>
      </w:pPr>
      <w:r>
        <w:rPr>
          <w:rFonts w:hint="cs"/>
          <w:i/>
          <w:iCs/>
          <w:rtl/>
        </w:rPr>
        <w:t xml:space="preserve"> </w:t>
      </w:r>
      <w:r w:rsidRPr="003175A3">
        <w:rPr>
          <w:i/>
          <w:iCs/>
          <w:rtl/>
        </w:rPr>
        <w:t>أ )</w:t>
      </w:r>
      <w:r w:rsidRPr="003175A3">
        <w:rPr>
          <w:rtl/>
        </w:rPr>
        <w:tab/>
      </w:r>
      <w:r w:rsidRPr="009F3378">
        <w:rPr>
          <w:rtl/>
        </w:rPr>
        <w:t xml:space="preserve">أن النطاق </w:t>
      </w:r>
      <w:r w:rsidRPr="00F66564">
        <w:t>410</w:t>
      </w:r>
      <w:r>
        <w:rPr>
          <w:rFonts w:hint="cs"/>
          <w:rtl/>
        </w:rPr>
        <w:noBreakHyphen/>
      </w:r>
      <w:r w:rsidRPr="00F66564">
        <w:t>420</w:t>
      </w:r>
      <w:r>
        <w:rPr>
          <w:rFonts w:hint="cs"/>
          <w:rtl/>
        </w:rPr>
        <w:t> </w:t>
      </w:r>
      <w:r w:rsidRPr="009F3378">
        <w:t>MHz</w:t>
      </w:r>
      <w:r>
        <w:rPr>
          <w:rFonts w:hint="cs"/>
          <w:rtl/>
        </w:rPr>
        <w:t xml:space="preserve"> </w:t>
      </w:r>
      <w:r w:rsidRPr="009F3378">
        <w:rPr>
          <w:rtl/>
        </w:rPr>
        <w:t xml:space="preserve">موزع </w:t>
      </w:r>
      <w:r>
        <w:rPr>
          <w:rFonts w:hint="cs"/>
          <w:rtl/>
        </w:rPr>
        <w:t>للخدمة</w:t>
      </w:r>
      <w:r w:rsidRPr="009F3378">
        <w:rPr>
          <w:rtl/>
        </w:rPr>
        <w:t xml:space="preserve"> الثابتة </w:t>
      </w:r>
      <w:r>
        <w:rPr>
          <w:rFonts w:hint="cs"/>
          <w:rtl/>
        </w:rPr>
        <w:t>والخدمة المتنقلة (عدا المتنقلة للطيران)</w:t>
      </w:r>
      <w:r w:rsidRPr="009F3378">
        <w:rPr>
          <w:rtl/>
        </w:rPr>
        <w:t xml:space="preserve"> </w:t>
      </w:r>
      <w:r>
        <w:rPr>
          <w:rFonts w:hint="cs"/>
          <w:rtl/>
        </w:rPr>
        <w:t>وخدمة الأبحاث الفضائية</w:t>
      </w:r>
      <w:r w:rsidRPr="009F3378">
        <w:rPr>
          <w:rtl/>
        </w:rPr>
        <w:t xml:space="preserve"> (فضاء</w:t>
      </w:r>
      <w:r>
        <w:rPr>
          <w:rFonts w:hint="cs"/>
          <w:rtl/>
        </w:rPr>
        <w:noBreakHyphen/>
      </w:r>
      <w:r w:rsidRPr="009F3378">
        <w:rPr>
          <w:rtl/>
        </w:rPr>
        <w:t>فضاء) على أساس أولي، رهناً بالرقم</w:t>
      </w:r>
      <w:r>
        <w:rPr>
          <w:rFonts w:hint="cs"/>
          <w:rtl/>
        </w:rPr>
        <w:t xml:space="preserve"> </w:t>
      </w:r>
      <w:r w:rsidRPr="00B57B5F">
        <w:rPr>
          <w:b/>
          <w:bCs/>
        </w:rPr>
        <w:t>268.5</w:t>
      </w:r>
      <w:r>
        <w:rPr>
          <w:rFonts w:hint="cs"/>
          <w:rtl/>
        </w:rPr>
        <w:t>؛</w:t>
      </w:r>
    </w:p>
    <w:p w:rsidR="0062707D" w:rsidRDefault="0062707D" w:rsidP="0062707D">
      <w:pPr>
        <w:rPr>
          <w:rtl/>
        </w:rPr>
      </w:pPr>
      <w:r w:rsidRPr="003175A3">
        <w:rPr>
          <w:i/>
          <w:iCs/>
          <w:rtl/>
        </w:rPr>
        <w:t>ب)</w:t>
      </w:r>
      <w:r w:rsidRPr="003175A3">
        <w:rPr>
          <w:rtl/>
        </w:rPr>
        <w:tab/>
      </w:r>
      <w:r>
        <w:rPr>
          <w:rFonts w:hint="cs"/>
          <w:rtl/>
        </w:rPr>
        <w:t xml:space="preserve">أن </w:t>
      </w:r>
      <w:r>
        <w:rPr>
          <w:rFonts w:hint="cs"/>
          <w:b/>
          <w:rtl/>
          <w:lang w:bidi="ar-SY"/>
        </w:rPr>
        <w:t xml:space="preserve">الرقم </w:t>
      </w:r>
      <w:r w:rsidRPr="00B57B5F">
        <w:rPr>
          <w:b/>
          <w:bCs/>
        </w:rPr>
        <w:t>268.5</w:t>
      </w:r>
      <w:r>
        <w:rPr>
          <w:rFonts w:hint="cs"/>
          <w:rtl/>
        </w:rPr>
        <w:t xml:space="preserve"> يقصر </w:t>
      </w:r>
      <w:r>
        <w:rPr>
          <w:rFonts w:hint="cs"/>
          <w:rtl/>
          <w:lang w:bidi="ar-SY"/>
        </w:rPr>
        <w:t>خدمة الأبحاث الفضائية (فضاء</w:t>
      </w:r>
      <w:r>
        <w:rPr>
          <w:rtl/>
          <w:lang w:bidi="ar-SY"/>
        </w:rPr>
        <w:noBreakHyphen/>
      </w:r>
      <w:r>
        <w:rPr>
          <w:rFonts w:hint="cs"/>
          <w:rtl/>
          <w:lang w:bidi="ar-SY"/>
        </w:rPr>
        <w:t xml:space="preserve">فضاء) على عمليات التشغيل داخل </w:t>
      </w:r>
      <w:r>
        <w:rPr>
          <w:rFonts w:hint="cs"/>
          <w:rtl/>
        </w:rPr>
        <w:t xml:space="preserve">مسافة </w:t>
      </w:r>
      <w:r>
        <w:t>km 5</w:t>
      </w:r>
      <w:r>
        <w:rPr>
          <w:rFonts w:hint="cs"/>
          <w:rtl/>
        </w:rPr>
        <w:t xml:space="preserve"> من مركبة فضائية مأهولة في المدار؛</w:t>
      </w:r>
    </w:p>
    <w:p w:rsidR="0062707D" w:rsidRDefault="0062707D" w:rsidP="0062707D">
      <w:pPr>
        <w:rPr>
          <w:rtl/>
        </w:rPr>
      </w:pPr>
      <w:r w:rsidRPr="003175A3">
        <w:rPr>
          <w:i/>
          <w:iCs/>
          <w:rtl/>
        </w:rPr>
        <w:t>ج)</w:t>
      </w:r>
      <w:r w:rsidRPr="003175A3">
        <w:rPr>
          <w:rtl/>
        </w:rPr>
        <w:tab/>
      </w:r>
      <w:r>
        <w:rPr>
          <w:rFonts w:hint="cs"/>
          <w:rtl/>
        </w:rPr>
        <w:t xml:space="preserve">أن </w:t>
      </w:r>
      <w:r>
        <w:rPr>
          <w:rFonts w:hint="cs"/>
          <w:b/>
          <w:rtl/>
          <w:lang w:bidi="ar-SY"/>
        </w:rPr>
        <w:t xml:space="preserve">الرقم </w:t>
      </w:r>
      <w:r w:rsidRPr="001B331D">
        <w:rPr>
          <w:b/>
          <w:bCs/>
        </w:rPr>
        <w:t>268.5</w:t>
      </w:r>
      <w:r>
        <w:rPr>
          <w:rFonts w:hint="cs"/>
          <w:rtl/>
        </w:rPr>
        <w:t xml:space="preserve"> </w:t>
      </w:r>
      <w:r>
        <w:rPr>
          <w:rFonts w:hint="cs"/>
          <w:rtl/>
          <w:lang w:bidi="ar-SY"/>
        </w:rPr>
        <w:t>يحدد كذلك استخدام خدمة الأبحاث الفضائية (فضاء</w:t>
      </w:r>
      <w:r>
        <w:rPr>
          <w:rtl/>
          <w:lang w:bidi="ar-SY"/>
        </w:rPr>
        <w:noBreakHyphen/>
      </w:r>
      <w:r>
        <w:rPr>
          <w:rFonts w:hint="cs"/>
          <w:rtl/>
          <w:lang w:bidi="ar-SY"/>
        </w:rPr>
        <w:t>فضاء) ل</w:t>
      </w:r>
      <w:r w:rsidRPr="009F3378">
        <w:rPr>
          <w:rtl/>
        </w:rPr>
        <w:t xml:space="preserve">لنطاق </w:t>
      </w:r>
      <w:r w:rsidRPr="00F66564">
        <w:t>410</w:t>
      </w:r>
      <w:r>
        <w:rPr>
          <w:rFonts w:hint="cs"/>
          <w:rtl/>
        </w:rPr>
        <w:noBreakHyphen/>
      </w:r>
      <w:r w:rsidRPr="00F66564">
        <w:t>420</w:t>
      </w:r>
      <w:r>
        <w:rPr>
          <w:rFonts w:hint="eastAsia"/>
          <w:rtl/>
        </w:rPr>
        <w:t> </w:t>
      </w:r>
      <w:r w:rsidRPr="009F3378">
        <w:t>MHz</w:t>
      </w:r>
      <w:r>
        <w:rPr>
          <w:rFonts w:hint="cs"/>
          <w:rtl/>
        </w:rPr>
        <w:t xml:space="preserve"> </w:t>
      </w:r>
      <w:r>
        <w:rPr>
          <w:rFonts w:hint="cs"/>
          <w:rtl/>
          <w:lang w:bidi="ar"/>
        </w:rPr>
        <w:t>من أجل ا</w:t>
      </w:r>
      <w:r w:rsidRPr="00733BB6">
        <w:rPr>
          <w:rFonts w:hint="cs"/>
          <w:rtl/>
          <w:lang w:bidi="ar"/>
        </w:rPr>
        <w:t>لأنشطة خارج المركب</w:t>
      </w:r>
      <w:r>
        <w:rPr>
          <w:rFonts w:hint="cs"/>
          <w:rtl/>
          <w:lang w:bidi="ar"/>
        </w:rPr>
        <w:t xml:space="preserve">ات الفضائية </w:t>
      </w:r>
      <w:r>
        <w:t>(</w:t>
      </w:r>
      <w:r w:rsidRPr="00F66564">
        <w:t>EVA</w:t>
      </w:r>
      <w:r>
        <w:t>)</w:t>
      </w:r>
      <w:r>
        <w:rPr>
          <w:rFonts w:hint="cs"/>
          <w:rtl/>
          <w:lang w:bidi="ar"/>
        </w:rPr>
        <w:t>،</w:t>
      </w:r>
    </w:p>
    <w:p w:rsidR="0062707D" w:rsidRPr="003175A3" w:rsidRDefault="0062707D" w:rsidP="007530C5">
      <w:pPr>
        <w:pStyle w:val="call"/>
        <w:rPr>
          <w:rtl/>
        </w:rPr>
      </w:pPr>
      <w:r w:rsidRPr="003175A3">
        <w:rPr>
          <w:rFonts w:hint="cs"/>
          <w:rtl/>
        </w:rPr>
        <w:t xml:space="preserve">وإذ </w:t>
      </w:r>
      <w:r>
        <w:rPr>
          <w:rFonts w:hint="cs"/>
          <w:rtl/>
        </w:rPr>
        <w:t>يدرك</w:t>
      </w:r>
    </w:p>
    <w:p w:rsidR="0062707D" w:rsidRDefault="0062707D" w:rsidP="0062707D">
      <w:pPr>
        <w:rPr>
          <w:rtl/>
        </w:rPr>
      </w:pPr>
      <w:r w:rsidRPr="003175A3">
        <w:rPr>
          <w:rFonts w:hint="cs"/>
          <w:i/>
          <w:iCs/>
          <w:rtl/>
        </w:rPr>
        <w:t xml:space="preserve"> أ</w:t>
      </w:r>
      <w:r>
        <w:rPr>
          <w:rFonts w:hint="eastAsia"/>
          <w:i/>
          <w:iCs/>
          <w:rtl/>
        </w:rPr>
        <w:t> </w:t>
      </w:r>
      <w:r w:rsidRPr="003175A3">
        <w:rPr>
          <w:rFonts w:hint="cs"/>
          <w:i/>
          <w:iCs/>
          <w:rtl/>
        </w:rPr>
        <w:t>)</w:t>
      </w:r>
      <w:r w:rsidRPr="003175A3">
        <w:rPr>
          <w:rFonts w:hint="cs"/>
          <w:i/>
          <w:iCs/>
          <w:rtl/>
        </w:rPr>
        <w:tab/>
      </w:r>
      <w:r w:rsidRPr="000A42C2">
        <w:rPr>
          <w:rFonts w:hint="cs"/>
          <w:rtl/>
        </w:rPr>
        <w:t>أن</w:t>
      </w:r>
      <w:r>
        <w:rPr>
          <w:rFonts w:hint="cs"/>
          <w:i/>
          <w:iCs/>
          <w:rtl/>
        </w:rPr>
        <w:t xml:space="preserve"> </w:t>
      </w:r>
      <w:r>
        <w:rPr>
          <w:rFonts w:hint="cs"/>
          <w:rtl/>
        </w:rPr>
        <w:t>المركبات الدانية من</w:t>
      </w:r>
      <w:r w:rsidRPr="000A42C2">
        <w:rPr>
          <w:rFonts w:hint="cs"/>
          <w:rtl/>
          <w:lang w:bidi="ar-SY"/>
        </w:rPr>
        <w:t xml:space="preserve"> </w:t>
      </w:r>
      <w:r>
        <w:rPr>
          <w:rFonts w:hint="cs"/>
          <w:rtl/>
          <w:lang w:bidi="ar-SY"/>
        </w:rPr>
        <w:t>المركبات الفضائية المأهولة في المدار مثل</w:t>
      </w:r>
      <w:r>
        <w:rPr>
          <w:rFonts w:hint="cs"/>
          <w:rtl/>
        </w:rPr>
        <w:t xml:space="preserve"> محطة الفضاء الدولية </w:t>
      </w:r>
      <w:r>
        <w:t>(ISS)</w:t>
      </w:r>
      <w:r w:rsidRPr="00A56960">
        <w:rPr>
          <w:rFonts w:hint="cs"/>
          <w:rtl/>
          <w:lang w:bidi="ar"/>
        </w:rPr>
        <w:t xml:space="preserve"> </w:t>
      </w:r>
      <w:r>
        <w:rPr>
          <w:rFonts w:hint="cs"/>
          <w:rtl/>
          <w:lang w:bidi="ar"/>
        </w:rPr>
        <w:t xml:space="preserve">يمكن أن </w:t>
      </w:r>
      <w:r>
        <w:rPr>
          <w:rFonts w:hint="cs"/>
          <w:rtl/>
        </w:rPr>
        <w:t xml:space="preserve">تستفيد من استخدام النطاق </w:t>
      </w:r>
      <w:r w:rsidRPr="00F66564">
        <w:t>410</w:t>
      </w:r>
      <w:r>
        <w:rPr>
          <w:rFonts w:hint="cs"/>
          <w:rtl/>
        </w:rPr>
        <w:noBreakHyphen/>
      </w:r>
      <w:r w:rsidRPr="00F66564">
        <w:t>420</w:t>
      </w:r>
      <w:r>
        <w:rPr>
          <w:rFonts w:hint="eastAsia"/>
          <w:rtl/>
        </w:rPr>
        <w:t> </w:t>
      </w:r>
      <w:r w:rsidRPr="009F3378">
        <w:t>MHz</w:t>
      </w:r>
      <w:r>
        <w:rPr>
          <w:rFonts w:hint="cs"/>
          <w:rtl/>
        </w:rPr>
        <w:t xml:space="preserve"> للعمليات في الجوار القريب لأن </w:t>
      </w:r>
      <w:r w:rsidRPr="00733BB6">
        <w:rPr>
          <w:rFonts w:hint="cs"/>
          <w:rtl/>
          <w:lang w:bidi="ar"/>
        </w:rPr>
        <w:t>الخصائص</w:t>
      </w:r>
      <w:r>
        <w:rPr>
          <w:rFonts w:hint="cs"/>
          <w:rtl/>
          <w:lang w:bidi="ar"/>
        </w:rPr>
        <w:t xml:space="preserve"> الانتشارية</w:t>
      </w:r>
      <w:r w:rsidRPr="00733BB6">
        <w:rPr>
          <w:rFonts w:hint="cs"/>
          <w:rtl/>
          <w:lang w:bidi="ar"/>
        </w:rPr>
        <w:t xml:space="preserve"> </w:t>
      </w:r>
      <w:r>
        <w:rPr>
          <w:rFonts w:hint="cs"/>
          <w:rtl/>
          <w:lang w:bidi="ar"/>
        </w:rPr>
        <w:t>و</w:t>
      </w:r>
      <w:r w:rsidRPr="00733BB6">
        <w:rPr>
          <w:rFonts w:hint="cs"/>
          <w:rtl/>
          <w:lang w:bidi="ar"/>
        </w:rPr>
        <w:t xml:space="preserve">الفيزيائية لهذا </w:t>
      </w:r>
      <w:r>
        <w:rPr>
          <w:rFonts w:hint="cs"/>
          <w:rtl/>
          <w:lang w:bidi="ar"/>
        </w:rPr>
        <w:t>المدى</w:t>
      </w:r>
      <w:r w:rsidRPr="00733BB6">
        <w:rPr>
          <w:rFonts w:hint="cs"/>
          <w:rtl/>
          <w:lang w:bidi="ar"/>
        </w:rPr>
        <w:t xml:space="preserve"> </w:t>
      </w:r>
      <w:r>
        <w:rPr>
          <w:rFonts w:hint="cs"/>
          <w:rtl/>
          <w:lang w:bidi="ar"/>
        </w:rPr>
        <w:t xml:space="preserve">من الترددات تمكّن </w:t>
      </w:r>
      <w:r w:rsidRPr="00733BB6">
        <w:rPr>
          <w:rFonts w:hint="cs"/>
          <w:rtl/>
          <w:lang w:bidi="ar"/>
        </w:rPr>
        <w:t xml:space="preserve">أداء </w:t>
      </w:r>
      <w:r>
        <w:rPr>
          <w:rFonts w:hint="cs"/>
          <w:rtl/>
          <w:lang w:bidi="ar"/>
        </w:rPr>
        <w:t xml:space="preserve">مشابه </w:t>
      </w:r>
      <w:r>
        <w:rPr>
          <w:rFonts w:hint="cs"/>
          <w:rtl/>
          <w:lang w:bidi="ar-EG"/>
        </w:rPr>
        <w:t xml:space="preserve">من حيث التغطية </w:t>
      </w:r>
      <w:r>
        <w:rPr>
          <w:rFonts w:hint="cs"/>
          <w:rtl/>
          <w:lang w:bidi="ar"/>
        </w:rPr>
        <w:t xml:space="preserve">في بيئة </w:t>
      </w:r>
      <w:r>
        <w:rPr>
          <w:rFonts w:hint="cs"/>
          <w:rtl/>
        </w:rPr>
        <w:t>محطة الفضاء الدولية التي تكثر فيها المسيرات المتعددة؛</w:t>
      </w:r>
    </w:p>
    <w:p w:rsidR="0062707D" w:rsidRPr="000A42C2" w:rsidRDefault="0062707D" w:rsidP="0062707D">
      <w:pPr>
        <w:rPr>
          <w:rtl/>
        </w:rPr>
      </w:pPr>
      <w:r w:rsidRPr="003175A3">
        <w:rPr>
          <w:rFonts w:hint="cs"/>
          <w:i/>
          <w:iCs/>
          <w:rtl/>
        </w:rPr>
        <w:t>ب)</w:t>
      </w:r>
      <w:r w:rsidRPr="003175A3">
        <w:rPr>
          <w:rFonts w:hint="cs"/>
          <w:i/>
          <w:iCs/>
          <w:rtl/>
        </w:rPr>
        <w:tab/>
      </w:r>
      <w:r>
        <w:rPr>
          <w:rFonts w:hint="cs"/>
          <w:rtl/>
        </w:rPr>
        <w:t>أن</w:t>
      </w:r>
      <w:r w:rsidRPr="000A42C2">
        <w:rPr>
          <w:rFonts w:hint="cs"/>
          <w:rtl/>
          <w:lang w:bidi="ar"/>
        </w:rPr>
        <w:t xml:space="preserve"> </w:t>
      </w:r>
      <w:r>
        <w:rPr>
          <w:rFonts w:hint="cs"/>
          <w:rtl/>
          <w:lang w:bidi="ar"/>
        </w:rPr>
        <w:t xml:space="preserve">المركبات الفضائية، سواء المأهولة أو الروبوتية العاملة في جوار </w:t>
      </w:r>
      <w:r>
        <w:rPr>
          <w:rFonts w:hint="cs"/>
          <w:rtl/>
        </w:rPr>
        <w:t>محطة الفضاء الدولية أو مركبات فضائية مأهولة أخرى في المدار أو</w:t>
      </w:r>
      <w:r w:rsidRPr="000A42C2">
        <w:rPr>
          <w:rFonts w:hint="cs"/>
          <w:rtl/>
          <w:lang w:bidi="ar"/>
        </w:rPr>
        <w:t xml:space="preserve"> </w:t>
      </w:r>
      <w:r>
        <w:rPr>
          <w:rFonts w:hint="cs"/>
          <w:rtl/>
          <w:lang w:bidi="ar"/>
        </w:rPr>
        <w:t>الدانية منها</w:t>
      </w:r>
      <w:r>
        <w:rPr>
          <w:rFonts w:hint="cs"/>
          <w:rtl/>
        </w:rPr>
        <w:t>،</w:t>
      </w:r>
      <w:r w:rsidRPr="00B4726D">
        <w:rPr>
          <w:rFonts w:hint="cs"/>
          <w:rtl/>
          <w:lang w:bidi="ar"/>
        </w:rPr>
        <w:t xml:space="preserve"> </w:t>
      </w:r>
      <w:r>
        <w:rPr>
          <w:rFonts w:hint="cs"/>
          <w:rtl/>
          <w:lang w:bidi="ar"/>
        </w:rPr>
        <w:t>تحتاج</w:t>
      </w:r>
      <w:r w:rsidRPr="00B4726D">
        <w:rPr>
          <w:rFonts w:hint="cs"/>
          <w:rtl/>
          <w:lang w:bidi="ar"/>
        </w:rPr>
        <w:t xml:space="preserve"> </w:t>
      </w:r>
      <w:r w:rsidRPr="00733BB6">
        <w:rPr>
          <w:rFonts w:hint="cs"/>
          <w:rtl/>
          <w:lang w:bidi="ar"/>
        </w:rPr>
        <w:t xml:space="preserve">للاتصال عبر مسافات </w:t>
      </w:r>
      <w:r>
        <w:rPr>
          <w:rFonts w:hint="cs"/>
          <w:rtl/>
          <w:lang w:bidi="ar"/>
        </w:rPr>
        <w:t>أبعد</w:t>
      </w:r>
      <w:r w:rsidRPr="00733BB6">
        <w:rPr>
          <w:rFonts w:hint="cs"/>
          <w:rtl/>
          <w:lang w:bidi="ar"/>
        </w:rPr>
        <w:t xml:space="preserve"> </w:t>
      </w:r>
      <w:r>
        <w:rPr>
          <w:rFonts w:hint="cs"/>
          <w:rtl/>
          <w:lang w:bidi="ar"/>
        </w:rPr>
        <w:t xml:space="preserve">من </w:t>
      </w:r>
      <w:r>
        <w:t>km 5</w:t>
      </w:r>
      <w:r>
        <w:rPr>
          <w:rFonts w:hint="cs"/>
          <w:rtl/>
        </w:rPr>
        <w:t xml:space="preserve"> </w:t>
      </w:r>
      <w:r w:rsidRPr="00733BB6">
        <w:rPr>
          <w:rFonts w:hint="cs"/>
          <w:rtl/>
          <w:lang w:bidi="ar"/>
        </w:rPr>
        <w:t>لضمان سلامة العمليات ومناورات</w:t>
      </w:r>
      <w:r>
        <w:rPr>
          <w:rFonts w:hint="cs"/>
          <w:rtl/>
          <w:lang w:bidi="ar"/>
        </w:rPr>
        <w:t xml:space="preserve"> الالتحام؛</w:t>
      </w:r>
    </w:p>
    <w:p w:rsidR="0062707D" w:rsidRPr="00131076" w:rsidRDefault="0062707D" w:rsidP="0062707D">
      <w:pPr>
        <w:rPr>
          <w:rtl/>
        </w:rPr>
      </w:pPr>
      <w:r>
        <w:rPr>
          <w:rFonts w:hint="cs"/>
          <w:i/>
          <w:iCs/>
          <w:rtl/>
        </w:rPr>
        <w:t>ج)</w:t>
      </w:r>
      <w:r>
        <w:rPr>
          <w:rFonts w:hint="cs"/>
          <w:i/>
          <w:iCs/>
          <w:rtl/>
        </w:rPr>
        <w:tab/>
      </w:r>
      <w:r>
        <w:rPr>
          <w:rFonts w:hint="cs"/>
          <w:rtl/>
        </w:rPr>
        <w:t>أن</w:t>
      </w:r>
      <w:r w:rsidRPr="00131076">
        <w:rPr>
          <w:rFonts w:hint="cs"/>
          <w:rtl/>
          <w:lang w:bidi="ar"/>
        </w:rPr>
        <w:t xml:space="preserve"> </w:t>
      </w:r>
      <w:r w:rsidRPr="00733BB6">
        <w:rPr>
          <w:rFonts w:hint="cs"/>
          <w:rtl/>
          <w:lang w:bidi="ar"/>
        </w:rPr>
        <w:t>حدود</w:t>
      </w:r>
      <w:r w:rsidRPr="00CB1C94">
        <w:rPr>
          <w:rFonts w:hint="cs"/>
          <w:rtl/>
          <w:lang w:bidi="ar"/>
        </w:rPr>
        <w:t xml:space="preserve"> </w:t>
      </w:r>
      <w:r>
        <w:rPr>
          <w:rFonts w:hint="cs"/>
          <w:rtl/>
          <w:lang w:bidi="ar"/>
        </w:rPr>
        <w:t xml:space="preserve">كثافة تدفق القدرة </w:t>
      </w:r>
      <w:r w:rsidRPr="002F70F8">
        <w:t>(pfd)</w:t>
      </w:r>
      <w:r>
        <w:rPr>
          <w:rFonts w:hint="cs"/>
          <w:rtl/>
        </w:rPr>
        <w:t xml:space="preserve"> الواردة في </w:t>
      </w:r>
      <w:r>
        <w:rPr>
          <w:rFonts w:hint="cs"/>
          <w:b/>
          <w:rtl/>
          <w:lang w:bidi="ar-SY"/>
        </w:rPr>
        <w:t xml:space="preserve">الرقم </w:t>
      </w:r>
      <w:r w:rsidRPr="00B57B5F">
        <w:rPr>
          <w:b/>
          <w:bCs/>
        </w:rPr>
        <w:t>268.5</w:t>
      </w:r>
      <w:r>
        <w:rPr>
          <w:rFonts w:hint="cs"/>
          <w:rtl/>
        </w:rPr>
        <w:t xml:space="preserve"> تضمن حماية محطات الأرض العاملة في الخدمات الثابتة والمتنقلة بصرف النظر عن المسافة من الاتصالات </w:t>
      </w:r>
      <w:r>
        <w:rPr>
          <w:rFonts w:hint="cs"/>
          <w:rtl/>
          <w:lang w:bidi="ar-SY"/>
        </w:rPr>
        <w:t>(فضاء</w:t>
      </w:r>
      <w:r>
        <w:rPr>
          <w:rtl/>
          <w:lang w:bidi="ar-SY"/>
        </w:rPr>
        <w:noBreakHyphen/>
      </w:r>
      <w:r>
        <w:rPr>
          <w:rFonts w:hint="cs"/>
          <w:rtl/>
          <w:lang w:bidi="ar-SY"/>
        </w:rPr>
        <w:t>فضاء)</w:t>
      </w:r>
      <w:r>
        <w:rPr>
          <w:rFonts w:hint="cs"/>
          <w:rtl/>
        </w:rPr>
        <w:t xml:space="preserve"> في </w:t>
      </w:r>
      <w:r>
        <w:rPr>
          <w:rFonts w:hint="cs"/>
          <w:rtl/>
          <w:lang w:bidi="ar-SY"/>
        </w:rPr>
        <w:t>خدمة الأبحاث الفضائية أو مصدر هذه الاتصالات،</w:t>
      </w:r>
    </w:p>
    <w:p w:rsidR="007530C5" w:rsidRDefault="007530C5" w:rsidP="00BA5CC0">
      <w:pPr>
        <w:pStyle w:val="call"/>
        <w:spacing w:before="0"/>
        <w:rPr>
          <w:rtl/>
        </w:rPr>
      </w:pPr>
      <w:r>
        <w:rPr>
          <w:rtl/>
        </w:rPr>
        <w:br w:type="page"/>
      </w:r>
    </w:p>
    <w:p w:rsidR="0062707D" w:rsidRPr="003175A3" w:rsidRDefault="0062707D" w:rsidP="007530C5">
      <w:pPr>
        <w:pStyle w:val="call"/>
        <w:rPr>
          <w:rtl/>
        </w:rPr>
      </w:pPr>
      <w:r w:rsidRPr="003175A3">
        <w:rPr>
          <w:rFonts w:hint="cs"/>
          <w:rtl/>
        </w:rPr>
        <w:lastRenderedPageBreak/>
        <w:t xml:space="preserve">وإذ </w:t>
      </w:r>
      <w:r>
        <w:rPr>
          <w:rFonts w:hint="cs"/>
          <w:rtl/>
        </w:rPr>
        <w:t>يدرك كذلك</w:t>
      </w:r>
    </w:p>
    <w:p w:rsidR="0062707D" w:rsidRPr="00131076" w:rsidRDefault="0062707D" w:rsidP="0062707D">
      <w:pPr>
        <w:rPr>
          <w:rtl/>
        </w:rPr>
      </w:pPr>
      <w:r>
        <w:rPr>
          <w:rFonts w:hint="cs"/>
          <w:i/>
          <w:iCs/>
          <w:rtl/>
        </w:rPr>
        <w:t xml:space="preserve"> أ</w:t>
      </w:r>
      <w:r>
        <w:rPr>
          <w:rFonts w:hint="eastAsia"/>
          <w:i/>
          <w:iCs/>
          <w:rtl/>
        </w:rPr>
        <w:t> </w:t>
      </w:r>
      <w:r>
        <w:rPr>
          <w:rFonts w:hint="cs"/>
          <w:i/>
          <w:iCs/>
          <w:rtl/>
        </w:rPr>
        <w:t>)</w:t>
      </w:r>
      <w:r>
        <w:rPr>
          <w:rFonts w:hint="cs"/>
          <w:i/>
          <w:iCs/>
          <w:rtl/>
        </w:rPr>
        <w:tab/>
      </w:r>
      <w:r w:rsidRPr="00131076">
        <w:rPr>
          <w:rFonts w:hint="cs"/>
          <w:rtl/>
        </w:rPr>
        <w:t>أن</w:t>
      </w:r>
      <w:r w:rsidRPr="00131076">
        <w:rPr>
          <w:rFonts w:hint="cs"/>
          <w:i/>
          <w:iCs/>
          <w:rtl/>
        </w:rPr>
        <w:t xml:space="preserve"> </w:t>
      </w:r>
      <w:r>
        <w:rPr>
          <w:rFonts w:hint="cs"/>
          <w:rtl/>
        </w:rPr>
        <w:t xml:space="preserve">الإدارات التي تشغل </w:t>
      </w:r>
      <w:r>
        <w:rPr>
          <w:rFonts w:hint="cs"/>
          <w:rtl/>
          <w:lang w:bidi="ar-SY"/>
        </w:rPr>
        <w:t>المركبات الفضائية المأهولة في المدار تحرص على تنسيق استخدام الترددات على متن المركبة الفضائية المأهولة وفي جوارها لضمان التشغيل الآمن؛</w:t>
      </w:r>
    </w:p>
    <w:p w:rsidR="0062707D" w:rsidRPr="005F13CD" w:rsidRDefault="0062707D" w:rsidP="0062707D">
      <w:pPr>
        <w:rPr>
          <w:rtl/>
        </w:rPr>
      </w:pPr>
      <w:r>
        <w:rPr>
          <w:rFonts w:hint="cs"/>
          <w:i/>
          <w:iCs/>
          <w:rtl/>
        </w:rPr>
        <w:t>ب)</w:t>
      </w:r>
      <w:r>
        <w:rPr>
          <w:rFonts w:hint="cs"/>
          <w:i/>
          <w:iCs/>
          <w:rtl/>
        </w:rPr>
        <w:tab/>
      </w:r>
      <w:r w:rsidRPr="005F13CD">
        <w:rPr>
          <w:rFonts w:hint="cs"/>
          <w:rtl/>
        </w:rPr>
        <w:t>أن عمليات</w:t>
      </w:r>
      <w:r w:rsidRPr="005F13CD">
        <w:rPr>
          <w:rFonts w:hint="cs"/>
          <w:rtl/>
          <w:lang w:bidi="ar"/>
        </w:rPr>
        <w:t xml:space="preserve"> </w:t>
      </w:r>
      <w:r>
        <w:rPr>
          <w:rFonts w:hint="cs"/>
          <w:rtl/>
          <w:lang w:bidi="ar"/>
        </w:rPr>
        <w:t>ا</w:t>
      </w:r>
      <w:r w:rsidRPr="00733BB6">
        <w:rPr>
          <w:rFonts w:hint="cs"/>
          <w:rtl/>
          <w:lang w:bidi="ar"/>
        </w:rPr>
        <w:t>لأنشطة خارج المركب</w:t>
      </w:r>
      <w:r>
        <w:rPr>
          <w:rFonts w:hint="cs"/>
          <w:rtl/>
          <w:lang w:bidi="ar"/>
        </w:rPr>
        <w:t xml:space="preserve">ات الفضائية </w:t>
      </w:r>
      <w:r>
        <w:t>(</w:t>
      </w:r>
      <w:r w:rsidRPr="00F66564">
        <w:t>EVA</w:t>
      </w:r>
      <w:r>
        <w:t>)</w:t>
      </w:r>
      <w:r>
        <w:rPr>
          <w:rFonts w:hint="cs"/>
          <w:rtl/>
        </w:rPr>
        <w:t xml:space="preserve"> لا تجرى في نفس الوقت الذي تدنو فيه مركبة زائرة وتجري مناورات التحام،</w:t>
      </w:r>
    </w:p>
    <w:p w:rsidR="0062707D" w:rsidRPr="003175A3" w:rsidRDefault="0062707D" w:rsidP="007530C5">
      <w:pPr>
        <w:pStyle w:val="call"/>
        <w:rPr>
          <w:rtl/>
        </w:rPr>
      </w:pPr>
      <w:r>
        <w:rPr>
          <w:rFonts w:hint="cs"/>
          <w:rtl/>
        </w:rPr>
        <w:t xml:space="preserve">يقرر أن </w:t>
      </w:r>
      <w:r w:rsidRPr="00D3558A">
        <w:rPr>
          <w:rFonts w:hint="eastAsia"/>
          <w:rtl/>
        </w:rPr>
        <w:t>يدعو</w:t>
      </w:r>
      <w:r>
        <w:rPr>
          <w:rFonts w:hint="cs"/>
          <w:rtl/>
        </w:rPr>
        <w:t xml:space="preserve"> قطاع الاتصالات الراديوية</w:t>
      </w:r>
    </w:p>
    <w:p w:rsidR="0062707D" w:rsidRDefault="0062707D" w:rsidP="0062707D">
      <w:pPr>
        <w:rPr>
          <w:spacing w:val="6"/>
        </w:rPr>
      </w:pPr>
      <w:r w:rsidRPr="005667CF">
        <w:rPr>
          <w:spacing w:val="6"/>
        </w:rPr>
        <w:t>1</w:t>
      </w:r>
      <w:r w:rsidRPr="005667CF">
        <w:rPr>
          <w:rFonts w:hint="cs"/>
          <w:spacing w:val="6"/>
          <w:rtl/>
        </w:rPr>
        <w:tab/>
      </w:r>
      <w:r w:rsidRPr="005667CF">
        <w:rPr>
          <w:spacing w:val="6"/>
          <w:rtl/>
        </w:rPr>
        <w:t xml:space="preserve">إلى إجراء دراسات </w:t>
      </w:r>
      <w:r w:rsidRPr="005667CF">
        <w:rPr>
          <w:rFonts w:hint="cs"/>
          <w:spacing w:val="6"/>
          <w:rtl/>
        </w:rPr>
        <w:t>للتقاسم</w:t>
      </w:r>
      <w:r w:rsidRPr="005667CF">
        <w:rPr>
          <w:spacing w:val="6"/>
          <w:rtl/>
        </w:rPr>
        <w:t xml:space="preserve"> بين أنظمة خدمة الأبحاث الفضائية </w:t>
      </w:r>
      <w:r w:rsidRPr="005667CF">
        <w:rPr>
          <w:rFonts w:hint="cs"/>
          <w:spacing w:val="6"/>
          <w:rtl/>
          <w:lang w:bidi="ar-SY"/>
        </w:rPr>
        <w:t>(فضاء</w:t>
      </w:r>
      <w:r w:rsidRPr="005667CF">
        <w:rPr>
          <w:spacing w:val="6"/>
          <w:rtl/>
          <w:lang w:bidi="ar-SY"/>
        </w:rPr>
        <w:noBreakHyphen/>
      </w:r>
      <w:r w:rsidRPr="005667CF">
        <w:rPr>
          <w:rFonts w:hint="cs"/>
          <w:spacing w:val="6"/>
          <w:rtl/>
          <w:lang w:bidi="ar-SY"/>
        </w:rPr>
        <w:t>فضاء) التي تقيم الاتصال من جوار قريب مع</w:t>
      </w:r>
      <w:r w:rsidRPr="005667CF">
        <w:rPr>
          <w:rFonts w:hint="eastAsia"/>
          <w:spacing w:val="6"/>
          <w:rtl/>
          <w:lang w:bidi="ar-SY"/>
        </w:rPr>
        <w:t> </w:t>
      </w:r>
      <w:r w:rsidRPr="005667CF">
        <w:rPr>
          <w:rFonts w:hint="cs"/>
          <w:spacing w:val="6"/>
          <w:rtl/>
          <w:lang w:bidi="ar-SY"/>
        </w:rPr>
        <w:t>المركبات الفضائية المأهولة</w:t>
      </w:r>
      <w:r>
        <w:rPr>
          <w:rFonts w:hint="cs"/>
          <w:spacing w:val="6"/>
          <w:rtl/>
          <w:lang w:bidi="ar-SY"/>
        </w:rPr>
        <w:t xml:space="preserve"> في </w:t>
      </w:r>
      <w:r w:rsidRPr="005667CF">
        <w:rPr>
          <w:rFonts w:hint="cs"/>
          <w:spacing w:val="6"/>
          <w:rtl/>
          <w:lang w:bidi="ar-SY"/>
        </w:rPr>
        <w:t>المدار وبين الأنظمة العاملة</w:t>
      </w:r>
      <w:r>
        <w:rPr>
          <w:rFonts w:hint="cs"/>
          <w:spacing w:val="6"/>
          <w:rtl/>
          <w:lang w:bidi="ar-SY"/>
        </w:rPr>
        <w:t xml:space="preserve"> في </w:t>
      </w:r>
      <w:r w:rsidRPr="005667CF">
        <w:rPr>
          <w:rFonts w:hint="cs"/>
          <w:spacing w:val="6"/>
          <w:rtl/>
        </w:rPr>
        <w:t xml:space="preserve">الخدمتين </w:t>
      </w:r>
      <w:r w:rsidRPr="005667CF">
        <w:rPr>
          <w:spacing w:val="6"/>
          <w:rtl/>
        </w:rPr>
        <w:t>الثابتة والمتنقلة</w:t>
      </w:r>
      <w:r w:rsidRPr="005667CF">
        <w:rPr>
          <w:rFonts w:hint="cs"/>
          <w:spacing w:val="6"/>
          <w:rtl/>
        </w:rPr>
        <w:t xml:space="preserve"> (عدا المتنقلة للطيران)</w:t>
      </w:r>
      <w:r>
        <w:rPr>
          <w:rFonts w:hint="cs"/>
          <w:spacing w:val="6"/>
          <w:rtl/>
        </w:rPr>
        <w:t xml:space="preserve"> في </w:t>
      </w:r>
      <w:r w:rsidRPr="005667CF">
        <w:rPr>
          <w:spacing w:val="6"/>
          <w:rtl/>
        </w:rPr>
        <w:t>النطاق</w:t>
      </w:r>
      <w:r w:rsidRPr="005667CF">
        <w:rPr>
          <w:rFonts w:hint="cs"/>
          <w:spacing w:val="6"/>
          <w:rtl/>
        </w:rPr>
        <w:t> </w:t>
      </w:r>
      <w:r w:rsidRPr="005667CF">
        <w:rPr>
          <w:spacing w:val="6"/>
        </w:rPr>
        <w:t>410</w:t>
      </w:r>
      <w:r w:rsidRPr="005667CF">
        <w:rPr>
          <w:rFonts w:hint="cs"/>
          <w:spacing w:val="6"/>
          <w:rtl/>
        </w:rPr>
        <w:noBreakHyphen/>
      </w:r>
      <w:r w:rsidRPr="005667CF">
        <w:rPr>
          <w:spacing w:val="6"/>
        </w:rPr>
        <w:t>420</w:t>
      </w:r>
      <w:r w:rsidRPr="005667CF">
        <w:rPr>
          <w:rFonts w:hint="cs"/>
          <w:spacing w:val="6"/>
          <w:rtl/>
        </w:rPr>
        <w:t> </w:t>
      </w:r>
      <w:r w:rsidRPr="005667CF">
        <w:rPr>
          <w:spacing w:val="6"/>
        </w:rPr>
        <w:t>MHz</w:t>
      </w:r>
      <w:r w:rsidRPr="005667CF">
        <w:rPr>
          <w:rFonts w:hint="cs"/>
          <w:spacing w:val="6"/>
          <w:rtl/>
        </w:rPr>
        <w:t>؛</w:t>
      </w:r>
    </w:p>
    <w:p w:rsidR="0062707D" w:rsidRDefault="0062707D" w:rsidP="007530C5">
      <w:pPr>
        <w:rPr>
          <w:rtl/>
        </w:rPr>
      </w:pPr>
      <w:r>
        <w:t>2</w:t>
      </w:r>
      <w:r w:rsidRPr="003175A3">
        <w:rPr>
          <w:rtl/>
        </w:rPr>
        <w:tab/>
      </w:r>
      <w:r w:rsidRPr="001C1260">
        <w:rPr>
          <w:rtl/>
        </w:rPr>
        <w:t>إلى استكمال الدراسات، على وجه السرعة، مع مراعاة الاستخدام الحالي للنطاق الموزع، بغرض</w:t>
      </w:r>
      <w:r>
        <w:rPr>
          <w:rtl/>
        </w:rPr>
        <w:t xml:space="preserve"> أن تقد</w:t>
      </w:r>
      <w:r>
        <w:rPr>
          <w:rFonts w:hint="cs"/>
          <w:rtl/>
        </w:rPr>
        <w:t>َّ</w:t>
      </w:r>
      <w:r>
        <w:rPr>
          <w:rtl/>
        </w:rPr>
        <w:t>م، في </w:t>
      </w:r>
      <w:r w:rsidRPr="001C1260">
        <w:rPr>
          <w:rtl/>
        </w:rPr>
        <w:t xml:space="preserve">الوقت المناسب، المعلومات التقنية كأساس لعمل المؤتمر العالمي للاتصالات الراديوية لعام </w:t>
      </w:r>
      <w:r>
        <w:t>2015</w:t>
      </w:r>
      <w:r w:rsidRPr="001C1260">
        <w:rPr>
          <w:rtl/>
        </w:rPr>
        <w:t>،</w:t>
      </w:r>
    </w:p>
    <w:p w:rsidR="0062707D" w:rsidRDefault="0062707D" w:rsidP="007530C5">
      <w:pPr>
        <w:pStyle w:val="call"/>
        <w:rPr>
          <w:rtl/>
        </w:rPr>
      </w:pPr>
      <w:r w:rsidRPr="00D3558A">
        <w:rPr>
          <w:rtl/>
        </w:rPr>
        <w:t xml:space="preserve">يقرر أن يدعو </w:t>
      </w:r>
      <w:r w:rsidRPr="001C1260">
        <w:rPr>
          <w:rtl/>
        </w:rPr>
        <w:t xml:space="preserve">المؤتمر العالمي للاتصالات الراديوية لعام </w:t>
      </w:r>
      <w:r>
        <w:t>2015</w:t>
      </w:r>
    </w:p>
    <w:p w:rsidR="0062707D" w:rsidRDefault="0062707D" w:rsidP="0062707D">
      <w:pPr>
        <w:rPr>
          <w:rtl/>
        </w:rPr>
      </w:pPr>
      <w:r w:rsidRPr="00D3558A">
        <w:t>1</w:t>
      </w:r>
      <w:r w:rsidRPr="00D3558A">
        <w:rPr>
          <w:rtl/>
        </w:rPr>
        <w:tab/>
      </w:r>
      <w:r>
        <w:rPr>
          <w:rFonts w:hint="cs"/>
          <w:rtl/>
        </w:rPr>
        <w:t xml:space="preserve">إلى استعراض </w:t>
      </w:r>
      <w:r>
        <w:rPr>
          <w:rFonts w:hint="cs"/>
          <w:b/>
          <w:rtl/>
          <w:lang w:bidi="ar-SY"/>
        </w:rPr>
        <w:t xml:space="preserve">الرقم </w:t>
      </w:r>
      <w:r w:rsidRPr="00B57B5F">
        <w:rPr>
          <w:b/>
          <w:bCs/>
        </w:rPr>
        <w:t>268.5</w:t>
      </w:r>
      <w:r>
        <w:rPr>
          <w:rFonts w:hint="cs"/>
          <w:rtl/>
        </w:rPr>
        <w:t xml:space="preserve"> مع مراعاة نتائج دراسات قطاع الاتصالات الراديوية، بما</w:t>
      </w:r>
      <w:r>
        <w:rPr>
          <w:rFonts w:hint="eastAsia"/>
          <w:rtl/>
        </w:rPr>
        <w:t xml:space="preserve"> في </w:t>
      </w:r>
      <w:r>
        <w:rPr>
          <w:rFonts w:hint="cs"/>
          <w:rtl/>
        </w:rPr>
        <w:t xml:space="preserve">ذلك إمكانية إلغاء أو تخفيف حد المسافة البالغة </w:t>
      </w:r>
      <w:r>
        <w:t>km 5</w:t>
      </w:r>
      <w:r>
        <w:rPr>
          <w:rFonts w:hint="cs"/>
          <w:rtl/>
        </w:rPr>
        <w:t xml:space="preserve"> دون تعديل الحدود الأخرى الحالية لكثافة تدفق القدرة؛</w:t>
      </w:r>
    </w:p>
    <w:p w:rsidR="0062707D" w:rsidRDefault="0062707D" w:rsidP="0062707D">
      <w:pPr>
        <w:rPr>
          <w:rtl/>
        </w:rPr>
      </w:pPr>
      <w:r>
        <w:t>2</w:t>
      </w:r>
      <w:r>
        <w:rPr>
          <w:rFonts w:hint="cs"/>
          <w:rtl/>
        </w:rPr>
        <w:tab/>
        <w:t xml:space="preserve">إلى استعراض </w:t>
      </w:r>
      <w:r>
        <w:rPr>
          <w:rFonts w:hint="cs"/>
          <w:b/>
          <w:rtl/>
          <w:lang w:bidi="ar-SY"/>
        </w:rPr>
        <w:t xml:space="preserve">الرقم </w:t>
      </w:r>
      <w:r w:rsidRPr="00B57B5F">
        <w:rPr>
          <w:b/>
          <w:bCs/>
        </w:rPr>
        <w:t>268.5</w:t>
      </w:r>
      <w:r>
        <w:rPr>
          <w:rFonts w:hint="cs"/>
          <w:rtl/>
        </w:rPr>
        <w:t xml:space="preserve"> للسماح باستخدام أعم للنطاق </w:t>
      </w:r>
      <w:r w:rsidRPr="001C1260">
        <w:t>410</w:t>
      </w:r>
      <w:r>
        <w:rPr>
          <w:rFonts w:hint="cs"/>
          <w:rtl/>
        </w:rPr>
        <w:noBreakHyphen/>
      </w:r>
      <w:r w:rsidRPr="001C1260">
        <w:t>420</w:t>
      </w:r>
      <w:r>
        <w:rPr>
          <w:rFonts w:hint="eastAsia"/>
          <w:rtl/>
        </w:rPr>
        <w:t> </w:t>
      </w:r>
      <w:r w:rsidRPr="001C1260">
        <w:t>MHz</w:t>
      </w:r>
      <w:r>
        <w:rPr>
          <w:rFonts w:hint="cs"/>
          <w:rtl/>
        </w:rPr>
        <w:t xml:space="preserve"> في أنظمة </w:t>
      </w:r>
      <w:r w:rsidRPr="001C1260">
        <w:rPr>
          <w:rtl/>
        </w:rPr>
        <w:t xml:space="preserve">خدمة الأبحاث الفضائية </w:t>
      </w:r>
      <w:r>
        <w:rPr>
          <w:rFonts w:hint="cs"/>
          <w:rtl/>
          <w:lang w:bidi="ar-SY"/>
        </w:rPr>
        <w:t>(فضاء</w:t>
      </w:r>
      <w:r>
        <w:rPr>
          <w:rtl/>
          <w:lang w:bidi="ar-SY"/>
        </w:rPr>
        <w:noBreakHyphen/>
      </w:r>
      <w:r>
        <w:rPr>
          <w:rFonts w:hint="cs"/>
          <w:rtl/>
          <w:lang w:bidi="ar-SY"/>
        </w:rPr>
        <w:t xml:space="preserve">فضاء) بما يتجاوز </w:t>
      </w:r>
      <w:r>
        <w:rPr>
          <w:rFonts w:hint="cs"/>
          <w:rtl/>
          <w:lang w:bidi="ar"/>
        </w:rPr>
        <w:t>ا</w:t>
      </w:r>
      <w:r w:rsidRPr="00733BB6">
        <w:rPr>
          <w:rFonts w:hint="cs"/>
          <w:rtl/>
          <w:lang w:bidi="ar"/>
        </w:rPr>
        <w:t>لأنشطة خارج المركب</w:t>
      </w:r>
      <w:r>
        <w:rPr>
          <w:rFonts w:hint="cs"/>
          <w:rtl/>
          <w:lang w:bidi="ar"/>
        </w:rPr>
        <w:t>ات الفضائية،</w:t>
      </w:r>
    </w:p>
    <w:p w:rsidR="0062707D" w:rsidRDefault="0062707D" w:rsidP="007530C5">
      <w:pPr>
        <w:pStyle w:val="call"/>
        <w:rPr>
          <w:rtl/>
        </w:rPr>
      </w:pPr>
      <w:r w:rsidRPr="00D3558A">
        <w:rPr>
          <w:rtl/>
        </w:rPr>
        <w:t xml:space="preserve">يدعو </w:t>
      </w:r>
      <w:r>
        <w:rPr>
          <w:rFonts w:hint="cs"/>
          <w:rtl/>
        </w:rPr>
        <w:t>الإدارات</w:t>
      </w:r>
    </w:p>
    <w:p w:rsidR="0062707D" w:rsidRDefault="0062707D" w:rsidP="0062707D">
      <w:pPr>
        <w:rPr>
          <w:rtl/>
        </w:rPr>
      </w:pPr>
      <w:r w:rsidRPr="00E772DD">
        <w:rPr>
          <w:rtl/>
        </w:rPr>
        <w:t xml:space="preserve">إلى المشاركة </w:t>
      </w:r>
      <w:r>
        <w:rPr>
          <w:rFonts w:hint="cs"/>
          <w:rtl/>
        </w:rPr>
        <w:t>بنشاط في الدراسات</w:t>
      </w:r>
      <w:r w:rsidRPr="00E772DD">
        <w:rPr>
          <w:rtl/>
        </w:rPr>
        <w:t xml:space="preserve"> من خلال تقديم مساهم</w:t>
      </w:r>
      <w:r>
        <w:rPr>
          <w:rtl/>
        </w:rPr>
        <w:t>ات إلى قطاع الاتصالات الراديوية</w:t>
      </w:r>
      <w:r>
        <w:rPr>
          <w:rFonts w:hint="cs"/>
          <w:rtl/>
        </w:rPr>
        <w:t>،</w:t>
      </w:r>
    </w:p>
    <w:p w:rsidR="0062707D" w:rsidRPr="003175A3" w:rsidRDefault="0062707D" w:rsidP="007530C5">
      <w:pPr>
        <w:pStyle w:val="call"/>
        <w:rPr>
          <w:rtl/>
        </w:rPr>
      </w:pPr>
      <w:r w:rsidRPr="003175A3">
        <w:rPr>
          <w:rtl/>
        </w:rPr>
        <w:t>يكلف الأمين العام</w:t>
      </w:r>
    </w:p>
    <w:p w:rsidR="0062707D" w:rsidRDefault="0062707D" w:rsidP="0062707D">
      <w:r w:rsidRPr="00E772DD">
        <w:rPr>
          <w:rtl/>
        </w:rPr>
        <w:t xml:space="preserve">بأن يحيط </w:t>
      </w:r>
      <w:r w:rsidRPr="00B56F8C">
        <w:rPr>
          <w:rtl/>
        </w:rPr>
        <w:t xml:space="preserve">مجموعة تنسيق الترددات الفضائية </w:t>
      </w:r>
      <w:r>
        <w:t>(</w:t>
      </w:r>
      <w:r w:rsidRPr="00B56F8C">
        <w:t>SFCG</w:t>
      </w:r>
      <w:r>
        <w:t>)</w:t>
      </w:r>
      <w:r>
        <w:rPr>
          <w:rFonts w:hint="cs"/>
          <w:rtl/>
        </w:rPr>
        <w:t xml:space="preserve"> </w:t>
      </w:r>
      <w:r w:rsidRPr="00E772DD">
        <w:rPr>
          <w:rtl/>
        </w:rPr>
        <w:t xml:space="preserve">والمنظمات </w:t>
      </w:r>
      <w:r w:rsidRPr="009D2D73">
        <w:rPr>
          <w:rtl/>
        </w:rPr>
        <w:t>الدولية</w:t>
      </w:r>
      <w:r w:rsidRPr="00E772DD">
        <w:rPr>
          <w:rtl/>
        </w:rPr>
        <w:t xml:space="preserve"> والإقليمية المعنية الأخرى علماً بهذا القرار.</w:t>
      </w:r>
    </w:p>
    <w:p w:rsidR="0062707D" w:rsidRDefault="0062707D" w:rsidP="0062707D"/>
    <w:p w:rsidR="0062707D" w:rsidRDefault="0062707D" w:rsidP="0062707D">
      <w:pPr>
        <w:rPr>
          <w:rtl/>
          <w:lang w:bidi="ar-EG"/>
        </w:rPr>
      </w:pPr>
      <w:r>
        <w:rPr>
          <w:rtl/>
          <w:lang w:bidi="ar-EG"/>
        </w:rPr>
        <w:br w:type="page"/>
      </w:r>
    </w:p>
    <w:p w:rsidR="0062707D" w:rsidRPr="00B92B8A" w:rsidRDefault="0062707D" w:rsidP="00700226">
      <w:pPr>
        <w:pStyle w:val="ResNo"/>
        <w:rPr>
          <w:rtl/>
        </w:rPr>
      </w:pPr>
      <w:bookmarkStart w:id="194" w:name="_Toc339025954"/>
      <w:bookmarkStart w:id="195" w:name="القرار_653_WRC12"/>
      <w:bookmarkStart w:id="196" w:name="_Toc340580388"/>
      <w:bookmarkStart w:id="197" w:name="_Toc340580514"/>
      <w:r>
        <w:rPr>
          <w:rtl/>
        </w:rPr>
        <w:lastRenderedPageBreak/>
        <w:t>الق</w:t>
      </w:r>
      <w:r>
        <w:rPr>
          <w:rFonts w:hint="cs"/>
          <w:rtl/>
        </w:rPr>
        <w:t>ـ</w:t>
      </w:r>
      <w:r>
        <w:rPr>
          <w:rtl/>
        </w:rPr>
        <w:t>رار</w:t>
      </w:r>
      <w:r>
        <w:rPr>
          <w:rFonts w:hint="cs"/>
          <w:rtl/>
        </w:rPr>
        <w:t xml:space="preserve"> </w:t>
      </w:r>
      <w:r w:rsidRPr="00364D92">
        <w:rPr>
          <w:rStyle w:val="href"/>
        </w:rPr>
        <w:t>653</w:t>
      </w:r>
      <w:r w:rsidRPr="00F34BB6">
        <w:rPr>
          <w:lang w:val="en-GB"/>
        </w:rPr>
        <w:t xml:space="preserve"> (WRC</w:t>
      </w:r>
      <w:r w:rsidRPr="00F34BB6">
        <w:rPr>
          <w:lang w:val="en-GB"/>
        </w:rPr>
        <w:noBreakHyphen/>
      </w:r>
      <w:r>
        <w:rPr>
          <w:lang w:val="en-GB"/>
        </w:rPr>
        <w:t>12</w:t>
      </w:r>
      <w:r w:rsidRPr="00F34BB6">
        <w:rPr>
          <w:lang w:val="en-GB"/>
        </w:rPr>
        <w:t>)</w:t>
      </w:r>
      <w:bookmarkEnd w:id="194"/>
      <w:bookmarkEnd w:id="195"/>
      <w:bookmarkEnd w:id="196"/>
      <w:bookmarkEnd w:id="197"/>
    </w:p>
    <w:p w:rsidR="0062707D" w:rsidRDefault="0062707D" w:rsidP="0062707D">
      <w:pPr>
        <w:pStyle w:val="Restitle"/>
      </w:pPr>
      <w:bookmarkStart w:id="198" w:name="_Toc327956742"/>
      <w:bookmarkStart w:id="199" w:name="_Toc339025955"/>
      <w:r w:rsidRPr="004840C2">
        <w:rPr>
          <w:rtl/>
          <w:lang w:eastAsia="zh-CN"/>
        </w:rPr>
        <w:t xml:space="preserve">مستقبل </w:t>
      </w:r>
      <w:r w:rsidRPr="00BC0877">
        <w:rPr>
          <w:rtl/>
          <w:lang w:eastAsia="zh-CN"/>
        </w:rPr>
        <w:t>المقياس</w:t>
      </w:r>
      <w:r>
        <w:rPr>
          <w:rtl/>
          <w:lang w:eastAsia="zh-CN"/>
        </w:rPr>
        <w:t xml:space="preserve"> </w:t>
      </w:r>
      <w:r w:rsidRPr="004840C2">
        <w:rPr>
          <w:rtl/>
          <w:lang w:eastAsia="zh-CN"/>
        </w:rPr>
        <w:t>الزمني الخاص بالتوقيت العالمي المنس</w:t>
      </w:r>
      <w:r>
        <w:rPr>
          <w:rtl/>
          <w:lang w:eastAsia="zh-CN"/>
        </w:rPr>
        <w:t>َّ</w:t>
      </w:r>
      <w:r w:rsidRPr="004840C2">
        <w:rPr>
          <w:rtl/>
          <w:lang w:eastAsia="zh-CN"/>
        </w:rPr>
        <w:t>ق</w:t>
      </w:r>
      <w:bookmarkEnd w:id="198"/>
      <w:bookmarkEnd w:id="199"/>
    </w:p>
    <w:p w:rsidR="0062707D" w:rsidRDefault="0062707D" w:rsidP="00BA5CC0">
      <w:pPr>
        <w:pStyle w:val="Normalaftertitle"/>
        <w:rPr>
          <w:rtl/>
        </w:rPr>
      </w:pPr>
      <w:r>
        <w:rPr>
          <w:rFonts w:hint="cs"/>
          <w:rtl/>
        </w:rPr>
        <w:t>إ</w:t>
      </w:r>
      <w:r w:rsidRPr="003C1606">
        <w:rPr>
          <w:rFonts w:hint="cs"/>
          <w:rtl/>
        </w:rPr>
        <w:t>ن</w:t>
      </w:r>
      <w:r>
        <w:rPr>
          <w:rFonts w:hint="cs"/>
          <w:rtl/>
        </w:rPr>
        <w:t xml:space="preserve"> المؤتمر العالمي للاتصالات الراديوية (جنيف، </w:t>
      </w:r>
      <w:r>
        <w:t>2012</w:t>
      </w:r>
      <w:r>
        <w:rPr>
          <w:rFonts w:hint="cs"/>
          <w:rtl/>
        </w:rPr>
        <w:t>)،</w:t>
      </w:r>
    </w:p>
    <w:p w:rsidR="0062707D" w:rsidRDefault="0062707D" w:rsidP="0059245F">
      <w:pPr>
        <w:pStyle w:val="call"/>
        <w:rPr>
          <w:rtl/>
        </w:rPr>
      </w:pPr>
      <w:r>
        <w:rPr>
          <w:rtl/>
        </w:rPr>
        <w:t xml:space="preserve">إذ </w:t>
      </w:r>
      <w:r>
        <w:rPr>
          <w:rFonts w:hint="cs"/>
          <w:rtl/>
        </w:rPr>
        <w:t>ي</w:t>
      </w:r>
      <w:r>
        <w:rPr>
          <w:rtl/>
        </w:rPr>
        <w:t>ضع في اعتباره</w:t>
      </w:r>
    </w:p>
    <w:p w:rsidR="0062707D" w:rsidRPr="00387796" w:rsidRDefault="0062707D" w:rsidP="0062707D">
      <w:pPr>
        <w:rPr>
          <w:rtl/>
          <w:lang w:val="fr-FR" w:bidi="ar-EG"/>
        </w:rPr>
      </w:pPr>
      <w:r w:rsidRPr="003F1D02">
        <w:rPr>
          <w:i/>
          <w:iCs/>
          <w:rtl/>
          <w:lang w:bidi="ar-EG"/>
        </w:rPr>
        <w:t xml:space="preserve"> أ )</w:t>
      </w:r>
      <w:r>
        <w:rPr>
          <w:rtl/>
          <w:lang w:bidi="ar-EG"/>
        </w:rPr>
        <w:tab/>
        <w:t xml:space="preserve">أنه يرد في التوصية </w:t>
      </w:r>
      <w:r>
        <w:rPr>
          <w:lang w:val="fr-FR" w:bidi="ar-EG"/>
        </w:rPr>
        <w:t>ITU</w:t>
      </w:r>
      <w:r>
        <w:rPr>
          <w:lang w:val="fr-FR" w:bidi="ar-EG"/>
        </w:rPr>
        <w:noBreakHyphen/>
        <w:t>R TF.460</w:t>
      </w:r>
      <w:r>
        <w:rPr>
          <w:lang w:bidi="ar-EG"/>
        </w:rPr>
        <w:t>-6</w:t>
      </w:r>
      <w:r>
        <w:rPr>
          <w:rtl/>
          <w:lang w:val="fr-FR" w:bidi="ar-EG"/>
        </w:rPr>
        <w:t xml:space="preserve"> وصف للإجراءات الخاصة بالمحافظة على </w:t>
      </w:r>
      <w:r w:rsidRPr="00BC0877">
        <w:rPr>
          <w:rtl/>
          <w:lang w:val="fr-FR" w:bidi="ar-EG"/>
        </w:rPr>
        <w:t>المقياس</w:t>
      </w:r>
      <w:r>
        <w:rPr>
          <w:rtl/>
          <w:lang w:val="fr-FR" w:bidi="ar-EG"/>
        </w:rPr>
        <w:t xml:space="preserve"> الزمني الخاص بالتوقيت العالمي المنسَّق </w:t>
      </w:r>
      <w:r>
        <w:rPr>
          <w:lang w:val="fr-FR" w:bidi="ar-EG"/>
        </w:rPr>
        <w:t>(UTC)</w:t>
      </w:r>
      <w:r>
        <w:rPr>
          <w:rtl/>
          <w:lang w:val="fr-FR" w:bidi="ar-EG"/>
        </w:rPr>
        <w:t>؛</w:t>
      </w:r>
    </w:p>
    <w:p w:rsidR="0062707D" w:rsidRDefault="0062707D" w:rsidP="0062707D">
      <w:pPr>
        <w:rPr>
          <w:rtl/>
          <w:lang w:bidi="ar-EG"/>
        </w:rPr>
      </w:pPr>
      <w:r w:rsidRPr="003F1D02">
        <w:rPr>
          <w:i/>
          <w:iCs/>
          <w:rtl/>
          <w:lang w:bidi="ar-EG"/>
        </w:rPr>
        <w:t>ب)</w:t>
      </w:r>
      <w:r>
        <w:rPr>
          <w:rtl/>
          <w:lang w:bidi="ar-EG"/>
        </w:rPr>
        <w:tab/>
        <w:t>أن التوقيت العالمي المنسَّق هو الأساس القانوني لضبط الوقت في معظم البلدان في العالم، وهو في الواقع المقياس الزمني المستعمل في معظم البلدان الأخرى؛</w:t>
      </w:r>
    </w:p>
    <w:p w:rsidR="0062707D" w:rsidRPr="00E85B1F" w:rsidRDefault="0062707D" w:rsidP="0062707D">
      <w:pPr>
        <w:rPr>
          <w:rtl/>
          <w:lang w:val="fr-FR" w:bidi="ar-EG"/>
        </w:rPr>
      </w:pPr>
      <w:r w:rsidRPr="003F1D02">
        <w:rPr>
          <w:i/>
          <w:iCs/>
          <w:rtl/>
          <w:lang w:bidi="ar-EG"/>
        </w:rPr>
        <w:t>ج)</w:t>
      </w:r>
      <w:r>
        <w:rPr>
          <w:rtl/>
          <w:lang w:bidi="ar-EG"/>
        </w:rPr>
        <w:tab/>
        <w:t xml:space="preserve">أن التوصية </w:t>
      </w:r>
      <w:r>
        <w:rPr>
          <w:lang w:val="fr-FR" w:bidi="ar-EG"/>
        </w:rPr>
        <w:t>ITU</w:t>
      </w:r>
      <w:r>
        <w:rPr>
          <w:lang w:val="fr-FR" w:bidi="ar-EG"/>
        </w:rPr>
        <w:noBreakHyphen/>
        <w:t>R TF.460-6</w:t>
      </w:r>
      <w:r>
        <w:rPr>
          <w:rtl/>
          <w:lang w:val="fr-FR" w:bidi="ar-EG"/>
        </w:rPr>
        <w:t xml:space="preserve"> </w:t>
      </w:r>
      <w:r>
        <w:rPr>
          <w:rFonts w:hint="cs"/>
          <w:rtl/>
          <w:lang w:val="fr-FR" w:bidi="ar-EG"/>
        </w:rPr>
        <w:t>تبين</w:t>
      </w:r>
      <w:r>
        <w:rPr>
          <w:rtl/>
          <w:lang w:val="fr-FR" w:bidi="ar-EG"/>
        </w:rPr>
        <w:t xml:space="preserve"> أن جميع </w:t>
      </w:r>
      <w:r>
        <w:rPr>
          <w:rFonts w:hint="cs"/>
          <w:rtl/>
          <w:lang w:val="fr-FR" w:bidi="ar-EG"/>
        </w:rPr>
        <w:t xml:space="preserve">إرسالات </w:t>
      </w:r>
      <w:r>
        <w:rPr>
          <w:rtl/>
          <w:lang w:val="fr-FR" w:bidi="ar-EG"/>
        </w:rPr>
        <w:t>الترددات المعيارية وإشارات التوقيت ينبغي أن</w:t>
      </w:r>
      <w:r>
        <w:rPr>
          <w:rFonts w:hint="cs"/>
          <w:rtl/>
          <w:lang w:val="fr-FR" w:bidi="ar-EG"/>
        </w:rPr>
        <w:t> </w:t>
      </w:r>
      <w:r>
        <w:rPr>
          <w:rtl/>
          <w:lang w:val="fr-FR" w:bidi="ar-EG"/>
        </w:rPr>
        <w:t>تطابق إلى أوثق حد ممكن التوقيت العالمي المنسَّق؛</w:t>
      </w:r>
    </w:p>
    <w:p w:rsidR="0062707D" w:rsidRPr="00E85B1F" w:rsidRDefault="0062707D" w:rsidP="0062707D">
      <w:pPr>
        <w:rPr>
          <w:rtl/>
          <w:lang w:val="fr-FR" w:bidi="ar-EG"/>
        </w:rPr>
      </w:pPr>
      <w:r w:rsidRPr="003F1D02">
        <w:rPr>
          <w:i/>
          <w:iCs/>
          <w:rtl/>
          <w:lang w:bidi="ar-EG"/>
        </w:rPr>
        <w:t>د )</w:t>
      </w:r>
      <w:r>
        <w:rPr>
          <w:rtl/>
          <w:lang w:bidi="ar-EG"/>
        </w:rPr>
        <w:tab/>
        <w:t xml:space="preserve">أن التوصية </w:t>
      </w:r>
      <w:r>
        <w:rPr>
          <w:lang w:val="fr-FR" w:bidi="ar-EG"/>
        </w:rPr>
        <w:t>ITU</w:t>
      </w:r>
      <w:r>
        <w:rPr>
          <w:lang w:val="fr-FR" w:bidi="ar-EG"/>
        </w:rPr>
        <w:noBreakHyphen/>
        <w:t>R TF.460-6</w:t>
      </w:r>
      <w:r>
        <w:rPr>
          <w:rtl/>
          <w:lang w:val="fr-FR" w:bidi="ar-EG"/>
        </w:rPr>
        <w:t xml:space="preserve"> تصف الإجراء الخاص بالإدراج في بعض الأحيان لثوان </w:t>
      </w:r>
      <w:r>
        <w:rPr>
          <w:rFonts w:hint="cs"/>
          <w:rtl/>
          <w:lang w:val="fr-FR" w:bidi="ar-EG"/>
        </w:rPr>
        <w:t>كبيسة</w:t>
      </w:r>
      <w:r>
        <w:rPr>
          <w:rtl/>
          <w:lang w:val="fr-FR" w:bidi="ar-EG"/>
        </w:rPr>
        <w:t xml:space="preserve"> في التوقيت العالمي المنسَّق لضمان ألاّ يختلف بأكثر من </w:t>
      </w:r>
      <w:r>
        <w:rPr>
          <w:lang w:val="fr-FR" w:bidi="ar-EG"/>
        </w:rPr>
        <w:t>0,9</w:t>
      </w:r>
      <w:r>
        <w:rPr>
          <w:rtl/>
          <w:lang w:val="fr-FR" w:bidi="ar-EG"/>
        </w:rPr>
        <w:t xml:space="preserve"> من الثانية عن الوقت المحدد </w:t>
      </w:r>
      <w:r>
        <w:rPr>
          <w:rFonts w:hint="cs"/>
          <w:rtl/>
          <w:lang w:val="fr-FR" w:bidi="ar-EG"/>
        </w:rPr>
        <w:t>ل</w:t>
      </w:r>
      <w:r>
        <w:rPr>
          <w:rtl/>
          <w:lang w:val="fr-FR" w:bidi="ar-EG"/>
        </w:rPr>
        <w:t xml:space="preserve">دوران الأرض </w:t>
      </w:r>
      <w:r>
        <w:rPr>
          <w:lang w:val="fr-FR" w:bidi="ar-EG"/>
        </w:rPr>
        <w:t>(UT1)</w:t>
      </w:r>
      <w:r>
        <w:rPr>
          <w:rtl/>
          <w:lang w:val="fr-FR" w:bidi="ar-EG"/>
        </w:rPr>
        <w:t>؛</w:t>
      </w:r>
    </w:p>
    <w:p w:rsidR="0062707D" w:rsidRDefault="0062707D" w:rsidP="0062707D">
      <w:pPr>
        <w:rPr>
          <w:rtl/>
          <w:lang w:bidi="ar-SY"/>
        </w:rPr>
      </w:pPr>
      <w:r w:rsidRPr="003F1D02">
        <w:rPr>
          <w:i/>
          <w:iCs/>
          <w:rtl/>
          <w:lang w:bidi="ar-EG"/>
        </w:rPr>
        <w:t>ﻫ )</w:t>
      </w:r>
      <w:r>
        <w:rPr>
          <w:rtl/>
          <w:lang w:bidi="ar-EG"/>
        </w:rPr>
        <w:tab/>
        <w:t xml:space="preserve">أن إدراج </w:t>
      </w:r>
      <w:r>
        <w:rPr>
          <w:rFonts w:hint="cs"/>
          <w:rtl/>
          <w:lang w:bidi="ar-EG"/>
        </w:rPr>
        <w:t>ا</w:t>
      </w:r>
      <w:r>
        <w:rPr>
          <w:rtl/>
          <w:lang w:bidi="ar-EG"/>
        </w:rPr>
        <w:t>لثواني ال</w:t>
      </w:r>
      <w:r>
        <w:rPr>
          <w:rFonts w:hint="cs"/>
          <w:rtl/>
          <w:lang w:bidi="ar-EG"/>
        </w:rPr>
        <w:t>كبيسة</w:t>
      </w:r>
      <w:r>
        <w:rPr>
          <w:rtl/>
          <w:lang w:bidi="ar-EG"/>
        </w:rPr>
        <w:t xml:space="preserve"> </w:t>
      </w:r>
      <w:r>
        <w:rPr>
          <w:rFonts w:hint="cs"/>
          <w:rtl/>
          <w:lang w:bidi="ar-EG"/>
        </w:rPr>
        <w:t xml:space="preserve">أحياناً </w:t>
      </w:r>
      <w:r>
        <w:rPr>
          <w:rtl/>
          <w:lang w:bidi="ar-EG"/>
        </w:rPr>
        <w:t>في التوقيت العالمي المنسَّق</w:t>
      </w:r>
      <w:r>
        <w:rPr>
          <w:rFonts w:hint="cs"/>
          <w:rtl/>
          <w:lang w:bidi="ar-EG"/>
        </w:rPr>
        <w:t xml:space="preserve"> قد</w:t>
      </w:r>
      <w:r>
        <w:rPr>
          <w:rtl/>
          <w:lang w:bidi="ar-EG"/>
        </w:rPr>
        <w:t xml:space="preserve"> يخلق صعوبات </w:t>
      </w:r>
      <w:r>
        <w:rPr>
          <w:rFonts w:hint="cs"/>
          <w:rtl/>
          <w:lang w:bidi="ar-EG"/>
        </w:rPr>
        <w:t>لل</w:t>
      </w:r>
      <w:r>
        <w:rPr>
          <w:rtl/>
          <w:lang w:bidi="ar-EG"/>
        </w:rPr>
        <w:t xml:space="preserve">أنظمة </w:t>
      </w:r>
      <w:r>
        <w:rPr>
          <w:rFonts w:hint="cs"/>
          <w:rtl/>
          <w:lang w:bidi="ar-EG"/>
        </w:rPr>
        <w:t>والتطبيقات التي تعتمد على التوقيت الدقيق</w:t>
      </w:r>
      <w:r>
        <w:rPr>
          <w:rtl/>
          <w:lang w:bidi="ar-EG"/>
        </w:rPr>
        <w:t>،</w:t>
      </w:r>
    </w:p>
    <w:p w:rsidR="0062707D" w:rsidRPr="00D8153B" w:rsidRDefault="0062707D" w:rsidP="0059245F">
      <w:pPr>
        <w:pStyle w:val="call"/>
        <w:rPr>
          <w:rtl/>
        </w:rPr>
      </w:pPr>
      <w:r>
        <w:rPr>
          <w:rFonts w:hint="cs"/>
          <w:rtl/>
        </w:rPr>
        <w:t>و</w:t>
      </w:r>
      <w:r w:rsidRPr="00D8153B">
        <w:rPr>
          <w:rFonts w:hint="cs"/>
          <w:rtl/>
        </w:rPr>
        <w:t>إذ يدرك</w:t>
      </w:r>
    </w:p>
    <w:p w:rsidR="0062707D" w:rsidRDefault="0062707D" w:rsidP="0062707D">
      <w:pPr>
        <w:rPr>
          <w:lang w:bidi="ar-EG"/>
        </w:rPr>
      </w:pPr>
      <w:r>
        <w:rPr>
          <w:rFonts w:hint="cs"/>
          <w:i/>
          <w:iCs/>
          <w:rtl/>
          <w:lang w:bidi="ar-EG"/>
        </w:rPr>
        <w:t xml:space="preserve"> </w:t>
      </w:r>
      <w:r w:rsidRPr="003F1D02">
        <w:rPr>
          <w:i/>
          <w:iCs/>
          <w:rtl/>
          <w:lang w:bidi="ar-EG"/>
        </w:rPr>
        <w:t>أ )</w:t>
      </w:r>
      <w:r>
        <w:rPr>
          <w:rtl/>
          <w:lang w:bidi="ar-EG"/>
        </w:rPr>
        <w:tab/>
      </w:r>
      <w:r>
        <w:rPr>
          <w:rFonts w:hint="cs"/>
          <w:rtl/>
        </w:rPr>
        <w:t>أن بعض</w:t>
      </w:r>
      <w:r w:rsidRPr="00D8153B">
        <w:rPr>
          <w:rtl/>
        </w:rPr>
        <w:t xml:space="preserve"> المنظمات </w:t>
      </w:r>
      <w:r>
        <w:rPr>
          <w:rFonts w:hint="cs"/>
          <w:rtl/>
        </w:rPr>
        <w:t>المعنية ب</w:t>
      </w:r>
      <w:r w:rsidRPr="00D8153B">
        <w:rPr>
          <w:rtl/>
        </w:rPr>
        <w:t>الأنشطة الفضائية وال</w:t>
      </w:r>
      <w:r w:rsidRPr="00D8153B">
        <w:rPr>
          <w:rFonts w:hint="cs"/>
          <w:rtl/>
        </w:rPr>
        <w:t>أ</w:t>
      </w:r>
      <w:r w:rsidRPr="00D8153B">
        <w:rPr>
          <w:rtl/>
        </w:rPr>
        <w:t>نظم</w:t>
      </w:r>
      <w:r w:rsidRPr="00D8153B">
        <w:rPr>
          <w:rFonts w:hint="cs"/>
          <w:rtl/>
        </w:rPr>
        <w:t>ة</w:t>
      </w:r>
      <w:r w:rsidRPr="00D8153B">
        <w:rPr>
          <w:rtl/>
        </w:rPr>
        <w:t xml:space="preserve"> العالمية للملاحة الساتلية</w:t>
      </w:r>
      <w:r>
        <w:rPr>
          <w:rFonts w:hint="cs"/>
          <w:rtl/>
        </w:rPr>
        <w:t xml:space="preserve"> والأرصاد الجوية</w:t>
      </w:r>
      <w:r w:rsidRPr="00D8153B">
        <w:rPr>
          <w:rtl/>
        </w:rPr>
        <w:t xml:space="preserve"> والاتصالات </w:t>
      </w:r>
      <w:r>
        <w:rPr>
          <w:rFonts w:hint="cs"/>
          <w:rtl/>
        </w:rPr>
        <w:t>وتزامن</w:t>
      </w:r>
      <w:r w:rsidRPr="00D8153B">
        <w:rPr>
          <w:rtl/>
        </w:rPr>
        <w:t xml:space="preserve"> الشبكات وتوزيع الطاقة الكهربائية طلبت اعتماد </w:t>
      </w:r>
      <w:r w:rsidRPr="00D8153B">
        <w:rPr>
          <w:rFonts w:hint="cs"/>
          <w:rtl/>
        </w:rPr>
        <w:t>مقياس</w:t>
      </w:r>
      <w:r w:rsidRPr="00D8153B">
        <w:rPr>
          <w:rtl/>
        </w:rPr>
        <w:t xml:space="preserve"> زمني متواصل</w:t>
      </w:r>
      <w:r>
        <w:rPr>
          <w:rFonts w:hint="cs"/>
          <w:rtl/>
        </w:rPr>
        <w:t>؛</w:t>
      </w:r>
    </w:p>
    <w:p w:rsidR="0059245F" w:rsidRDefault="0059245F" w:rsidP="00BA5CC0">
      <w:pPr>
        <w:spacing w:before="0"/>
        <w:rPr>
          <w:i/>
          <w:iCs/>
          <w:rtl/>
          <w:lang w:bidi="ar-EG"/>
        </w:rPr>
      </w:pPr>
      <w:r>
        <w:rPr>
          <w:i/>
          <w:iCs/>
          <w:rtl/>
          <w:lang w:bidi="ar-EG"/>
        </w:rPr>
        <w:br w:type="page"/>
      </w:r>
    </w:p>
    <w:p w:rsidR="0062707D" w:rsidRDefault="0062707D" w:rsidP="0062707D">
      <w:pPr>
        <w:rPr>
          <w:rtl/>
        </w:rPr>
      </w:pPr>
      <w:r w:rsidRPr="003F1D02">
        <w:rPr>
          <w:i/>
          <w:iCs/>
          <w:rtl/>
          <w:lang w:bidi="ar-EG"/>
        </w:rPr>
        <w:lastRenderedPageBreak/>
        <w:t>ب)</w:t>
      </w:r>
      <w:r>
        <w:rPr>
          <w:rtl/>
          <w:lang w:bidi="ar-EG"/>
        </w:rPr>
        <w:tab/>
      </w:r>
      <w:r w:rsidRPr="00D77571">
        <w:rPr>
          <w:spacing w:val="-6"/>
          <w:rtl/>
        </w:rPr>
        <w:t xml:space="preserve">أنه بالنسبة إلى نظام التوقيت اليومي المحلي والأنظمة المتخصصة الأخرى </w:t>
      </w:r>
      <w:r w:rsidRPr="00D77571">
        <w:rPr>
          <w:rFonts w:hint="cs"/>
          <w:spacing w:val="-6"/>
          <w:rtl/>
        </w:rPr>
        <w:t>تدعو</w:t>
      </w:r>
      <w:r w:rsidRPr="00D77571">
        <w:rPr>
          <w:spacing w:val="-6"/>
          <w:rtl/>
        </w:rPr>
        <w:t xml:space="preserve"> </w:t>
      </w:r>
      <w:r w:rsidRPr="00D77571">
        <w:rPr>
          <w:rFonts w:hint="cs"/>
          <w:spacing w:val="-6"/>
          <w:rtl/>
        </w:rPr>
        <w:t>ال</w:t>
      </w:r>
      <w:r w:rsidRPr="00D77571">
        <w:rPr>
          <w:spacing w:val="-6"/>
          <w:rtl/>
        </w:rPr>
        <w:t xml:space="preserve">حاجة إلى </w:t>
      </w:r>
      <w:r w:rsidRPr="00D77571">
        <w:rPr>
          <w:rFonts w:hint="cs"/>
          <w:spacing w:val="-6"/>
          <w:rtl/>
        </w:rPr>
        <w:t>مقياس</w:t>
      </w:r>
      <w:r w:rsidRPr="00D77571">
        <w:rPr>
          <w:spacing w:val="-6"/>
          <w:rtl/>
        </w:rPr>
        <w:t xml:space="preserve"> زمني</w:t>
      </w:r>
      <w:r w:rsidRPr="00D77571">
        <w:rPr>
          <w:rFonts w:hint="cs"/>
          <w:spacing w:val="-6"/>
          <w:rtl/>
        </w:rPr>
        <w:t xml:space="preserve"> يعتد به بالنسبة</w:t>
      </w:r>
      <w:r w:rsidRPr="00D77571">
        <w:rPr>
          <w:spacing w:val="-6"/>
          <w:rtl/>
        </w:rPr>
        <w:t xml:space="preserve"> إلى دوران الأرض، مثل </w:t>
      </w:r>
      <w:r>
        <w:rPr>
          <w:rFonts w:hint="cs"/>
          <w:spacing w:val="-6"/>
          <w:rtl/>
        </w:rPr>
        <w:t>التوقيت</w:t>
      </w:r>
      <w:r w:rsidRPr="00D77571">
        <w:rPr>
          <w:spacing w:val="-6"/>
          <w:rtl/>
        </w:rPr>
        <w:t xml:space="preserve"> الشمسي المتوسط لمستو</w:t>
      </w:r>
      <w:r>
        <w:rPr>
          <w:rFonts w:hint="cs"/>
          <w:spacing w:val="-6"/>
          <w:rtl/>
        </w:rPr>
        <w:t>ي</w:t>
      </w:r>
      <w:r w:rsidRPr="00D77571">
        <w:rPr>
          <w:spacing w:val="-6"/>
          <w:rtl/>
        </w:rPr>
        <w:t xml:space="preserve"> الزوال، المعروف سابقاً باسم توقيت غرينيتش المتوسط</w:t>
      </w:r>
      <w:r w:rsidRPr="00D77571">
        <w:rPr>
          <w:rFonts w:hint="cs"/>
          <w:spacing w:val="-6"/>
          <w:rtl/>
        </w:rPr>
        <w:t xml:space="preserve"> </w:t>
      </w:r>
      <w:r w:rsidRPr="00D77571">
        <w:rPr>
          <w:spacing w:val="-6"/>
        </w:rPr>
        <w:t>(GMT)</w:t>
      </w:r>
      <w:r>
        <w:rPr>
          <w:rFonts w:hint="cs"/>
          <w:spacing w:val="-6"/>
          <w:rtl/>
        </w:rPr>
        <w:t>؛</w:t>
      </w:r>
    </w:p>
    <w:p w:rsidR="0062707D" w:rsidRPr="00660657" w:rsidRDefault="0062707D" w:rsidP="0062707D">
      <w:pPr>
        <w:rPr>
          <w:i/>
          <w:iCs/>
          <w:rtl/>
        </w:rPr>
      </w:pPr>
      <w:r w:rsidRPr="0005602D">
        <w:rPr>
          <w:rFonts w:hint="cs"/>
          <w:i/>
          <w:iCs/>
          <w:rtl/>
        </w:rPr>
        <w:t>ج)</w:t>
      </w:r>
      <w:r w:rsidRPr="0005602D">
        <w:rPr>
          <w:rFonts w:hint="cs"/>
          <w:rtl/>
        </w:rPr>
        <w:tab/>
      </w:r>
      <w:r w:rsidRPr="000E2FA3">
        <w:rPr>
          <w:rFonts w:hint="cs"/>
          <w:spacing w:val="-2"/>
          <w:rtl/>
        </w:rPr>
        <w:t>أن أي تغيير في المقياس الزمني المرجعي قد يترتب عليه تبعات تشغيلية ومن ثم اقتصادية،</w:t>
      </w:r>
    </w:p>
    <w:p w:rsidR="0062707D" w:rsidRDefault="0062707D" w:rsidP="0059245F">
      <w:pPr>
        <w:pStyle w:val="call"/>
      </w:pPr>
      <w:r>
        <w:rPr>
          <w:rFonts w:hint="cs"/>
          <w:rtl/>
        </w:rPr>
        <w:t>و</w:t>
      </w:r>
      <w:r w:rsidRPr="00D8153B">
        <w:rPr>
          <w:rFonts w:hint="cs"/>
          <w:rtl/>
        </w:rPr>
        <w:t>إذ يلاحظ</w:t>
      </w:r>
    </w:p>
    <w:p w:rsidR="0062707D" w:rsidRDefault="0062707D" w:rsidP="0062707D">
      <w:pPr>
        <w:rPr>
          <w:lang w:bidi="ar-EG"/>
        </w:rPr>
      </w:pPr>
      <w:r>
        <w:rPr>
          <w:rFonts w:hint="cs"/>
          <w:i/>
          <w:iCs/>
          <w:rtl/>
          <w:lang w:bidi="ar-EG"/>
        </w:rPr>
        <w:t xml:space="preserve"> </w:t>
      </w:r>
      <w:r w:rsidRPr="003F1D02">
        <w:rPr>
          <w:i/>
          <w:iCs/>
          <w:rtl/>
          <w:lang w:bidi="ar-EG"/>
        </w:rPr>
        <w:t>أ )</w:t>
      </w:r>
      <w:r>
        <w:rPr>
          <w:rtl/>
          <w:lang w:bidi="ar-EG"/>
        </w:rPr>
        <w:tab/>
      </w:r>
      <w:r>
        <w:rPr>
          <w:rFonts w:hint="cs"/>
          <w:rtl/>
          <w:lang w:bidi="ar-EG"/>
        </w:rPr>
        <w:t>أن</w:t>
      </w:r>
      <w:r w:rsidRPr="001F7044">
        <w:rPr>
          <w:rFonts w:hint="cs"/>
          <w:rtl/>
        </w:rPr>
        <w:t xml:space="preserve"> </w:t>
      </w:r>
      <w:r w:rsidRPr="00A71F9F">
        <w:rPr>
          <w:rFonts w:hint="cs"/>
          <w:rtl/>
        </w:rPr>
        <w:t xml:space="preserve">الرقم </w:t>
      </w:r>
      <w:r w:rsidRPr="00E51CDB">
        <w:rPr>
          <w:b/>
          <w:bCs/>
        </w:rPr>
        <w:t>14.1</w:t>
      </w:r>
      <w:r>
        <w:rPr>
          <w:rFonts w:hint="cs"/>
          <w:rtl/>
        </w:rPr>
        <w:t xml:space="preserve"> يعرّف</w:t>
      </w:r>
      <w:r w:rsidRPr="001F7044">
        <w:rPr>
          <w:rFonts w:hint="cs"/>
          <w:rtl/>
        </w:rPr>
        <w:t xml:space="preserve"> التوقيت العالمي المنسق </w:t>
      </w:r>
      <w:r>
        <w:t>(</w:t>
      </w:r>
      <w:r w:rsidRPr="001F7044">
        <w:rPr>
          <w:rFonts w:hint="cs"/>
        </w:rPr>
        <w:t>UTC</w:t>
      </w:r>
      <w:r>
        <w:t>)</w:t>
      </w:r>
      <w:r>
        <w:rPr>
          <w:rFonts w:hint="cs"/>
          <w:rtl/>
        </w:rPr>
        <w:t xml:space="preserve"> على أنه مقياس زمني قائم على الثانية </w:t>
      </w:r>
      <w:r>
        <w:t>(SI)</w:t>
      </w:r>
      <w:r>
        <w:rPr>
          <w:rFonts w:hint="cs"/>
          <w:rtl/>
        </w:rPr>
        <w:t xml:space="preserve">، وفقاً للتعريف الوارد في التوصية </w:t>
      </w:r>
      <w:r w:rsidRPr="00404455">
        <w:t>ITU</w:t>
      </w:r>
      <w:r>
        <w:noBreakHyphen/>
      </w:r>
      <w:r w:rsidRPr="00404455">
        <w:t>R</w:t>
      </w:r>
      <w:r>
        <w:t> </w:t>
      </w:r>
      <w:r w:rsidRPr="00404455">
        <w:t>TF.460</w:t>
      </w:r>
      <w:r>
        <w:noBreakHyphen/>
      </w:r>
      <w:r w:rsidRPr="00404455">
        <w:t>6</w:t>
      </w:r>
      <w:r>
        <w:rPr>
          <w:rFonts w:hint="cs"/>
          <w:rtl/>
        </w:rPr>
        <w:t>؛</w:t>
      </w:r>
    </w:p>
    <w:p w:rsidR="0062707D" w:rsidRDefault="0062707D" w:rsidP="0062707D">
      <w:pPr>
        <w:rPr>
          <w:rtl/>
          <w:lang w:bidi="ar-SY"/>
        </w:rPr>
      </w:pPr>
      <w:r w:rsidRPr="0005602D">
        <w:rPr>
          <w:i/>
          <w:iCs/>
          <w:rtl/>
          <w:lang w:bidi="ar-EG"/>
        </w:rPr>
        <w:t>ب)</w:t>
      </w:r>
      <w:r w:rsidRPr="0005602D">
        <w:rPr>
          <w:rtl/>
          <w:lang w:bidi="ar-EG"/>
        </w:rPr>
        <w:tab/>
      </w:r>
      <w:r w:rsidRPr="0005602D">
        <w:rPr>
          <w:rFonts w:hint="cs"/>
          <w:rtl/>
          <w:lang w:bidi="ar-EG"/>
        </w:rPr>
        <w:t xml:space="preserve">أن تعديل تعريف </w:t>
      </w:r>
      <w:r w:rsidRPr="0005602D">
        <w:rPr>
          <w:rFonts w:hint="cs"/>
          <w:rtl/>
        </w:rPr>
        <w:t>التوقيت العالمي المنسق يمكن أن يترتب عليه تغييرات</w:t>
      </w:r>
      <w:r>
        <w:rPr>
          <w:rFonts w:hint="cs"/>
          <w:rtl/>
        </w:rPr>
        <w:t xml:space="preserve"> في </w:t>
      </w:r>
      <w:r w:rsidRPr="0005602D">
        <w:rPr>
          <w:rFonts w:hint="cs"/>
          <w:rtl/>
        </w:rPr>
        <w:t xml:space="preserve">الأرقام </w:t>
      </w:r>
      <w:r w:rsidRPr="0005602D">
        <w:rPr>
          <w:b/>
          <w:bCs/>
        </w:rPr>
        <w:t>14.1</w:t>
      </w:r>
      <w:r w:rsidRPr="0005602D">
        <w:rPr>
          <w:rFonts w:hint="cs"/>
          <w:b/>
          <w:bCs/>
          <w:rtl/>
        </w:rPr>
        <w:t xml:space="preserve"> </w:t>
      </w:r>
      <w:r w:rsidRPr="0005602D">
        <w:rPr>
          <w:rFonts w:hint="cs"/>
          <w:rtl/>
        </w:rPr>
        <w:t>و</w:t>
      </w:r>
      <w:r w:rsidRPr="0005602D">
        <w:rPr>
          <w:b/>
          <w:bCs/>
        </w:rPr>
        <w:t>5.2</w:t>
      </w:r>
      <w:r w:rsidRPr="0005602D">
        <w:rPr>
          <w:rFonts w:hint="cs"/>
          <w:b/>
          <w:bCs/>
          <w:rtl/>
        </w:rPr>
        <w:t xml:space="preserve"> </w:t>
      </w:r>
      <w:r w:rsidRPr="0005602D">
        <w:rPr>
          <w:rFonts w:hint="cs"/>
          <w:rtl/>
        </w:rPr>
        <w:t>و</w:t>
      </w:r>
      <w:r w:rsidRPr="0005602D">
        <w:rPr>
          <w:b/>
          <w:bCs/>
        </w:rPr>
        <w:t>6.2</w:t>
      </w:r>
      <w:r w:rsidRPr="0005602D">
        <w:rPr>
          <w:rFonts w:hint="cs"/>
          <w:rtl/>
        </w:rPr>
        <w:t xml:space="preserve"> وبعض الأحكام الأخرى</w:t>
      </w:r>
      <w:r w:rsidRPr="0005602D">
        <w:rPr>
          <w:rFonts w:hint="cs"/>
          <w:rtl/>
          <w:lang w:bidi="ar-SY"/>
        </w:rPr>
        <w:t>،</w:t>
      </w:r>
    </w:p>
    <w:p w:rsidR="0062707D" w:rsidRPr="001F7044" w:rsidRDefault="0062707D" w:rsidP="0059245F">
      <w:pPr>
        <w:pStyle w:val="call"/>
      </w:pPr>
      <w:r w:rsidRPr="009E21AF">
        <w:rPr>
          <w:rFonts w:hint="cs"/>
          <w:rtl/>
        </w:rPr>
        <w:t>يقرر أن يدعو</w:t>
      </w:r>
      <w:r w:rsidRPr="001F7044">
        <w:rPr>
          <w:rFonts w:hint="cs"/>
          <w:rtl/>
        </w:rPr>
        <w:t xml:space="preserve"> </w:t>
      </w:r>
      <w:r w:rsidRPr="00E578F5">
        <w:rPr>
          <w:rFonts w:hint="cs"/>
          <w:rtl/>
        </w:rPr>
        <w:t>المؤتمر</w:t>
      </w:r>
      <w:r w:rsidRPr="001F7044">
        <w:rPr>
          <w:rFonts w:hint="cs"/>
          <w:rtl/>
        </w:rPr>
        <w:t xml:space="preserve"> </w:t>
      </w:r>
      <w:r w:rsidRPr="004B0081">
        <w:rPr>
          <w:rFonts w:hint="cs"/>
          <w:rtl/>
        </w:rPr>
        <w:t xml:space="preserve">العالمي للاتصالات الراديوية لعام </w:t>
      </w:r>
      <w:r w:rsidRPr="004B0081">
        <w:t>2015</w:t>
      </w:r>
    </w:p>
    <w:p w:rsidR="0062707D" w:rsidRDefault="0062707D" w:rsidP="0062707D">
      <w:pPr>
        <w:rPr>
          <w:lang w:bidi="ar-EG"/>
        </w:rPr>
      </w:pPr>
      <w:r>
        <w:rPr>
          <w:rFonts w:hint="cs"/>
          <w:rtl/>
        </w:rPr>
        <w:t>إلى النظر في جدوى توفير</w:t>
      </w:r>
      <w:r w:rsidRPr="001F7044">
        <w:rPr>
          <w:rFonts w:hint="cs"/>
          <w:rtl/>
        </w:rPr>
        <w:t xml:space="preserve"> مقياس زمني مرجعي </w:t>
      </w:r>
      <w:r w:rsidRPr="001F7044">
        <w:rPr>
          <w:rtl/>
        </w:rPr>
        <w:t>متواصل</w:t>
      </w:r>
      <w:r>
        <w:rPr>
          <w:rFonts w:hint="cs"/>
          <w:rtl/>
        </w:rPr>
        <w:t xml:space="preserve"> سواء بتعديل التوقيت العالمي المنسق أو بأسلوب آخر، واتخاذ الإجراءات الملائمة مع مراعاة دراسات قطاع الاتصالات الراديوية،</w:t>
      </w:r>
    </w:p>
    <w:p w:rsidR="0062707D" w:rsidRDefault="0062707D" w:rsidP="0059245F">
      <w:pPr>
        <w:pStyle w:val="call"/>
      </w:pPr>
      <w:r>
        <w:rPr>
          <w:rFonts w:hint="cs"/>
          <w:rtl/>
        </w:rPr>
        <w:t>يدعو قطاع الاتصالات الراديوية</w:t>
      </w:r>
    </w:p>
    <w:p w:rsidR="0062707D" w:rsidRDefault="0062707D" w:rsidP="0062707D">
      <w:pPr>
        <w:rPr>
          <w:rtl/>
          <w:lang w:bidi="ar-EG"/>
        </w:rPr>
      </w:pPr>
      <w:r>
        <w:rPr>
          <w:lang w:bidi="ar-EG"/>
        </w:rPr>
        <w:t>1</w:t>
      </w:r>
      <w:r>
        <w:rPr>
          <w:rFonts w:hint="cs"/>
          <w:rtl/>
        </w:rPr>
        <w:tab/>
      </w:r>
      <w:r>
        <w:rPr>
          <w:rFonts w:hint="cs"/>
          <w:rtl/>
          <w:lang w:bidi="ar-EG"/>
        </w:rPr>
        <w:t xml:space="preserve">إلى إجراء </w:t>
      </w:r>
      <w:r w:rsidRPr="0005602D">
        <w:rPr>
          <w:rFonts w:hint="cs"/>
          <w:rtl/>
          <w:lang w:bidi="ar-EG"/>
        </w:rPr>
        <w:t xml:space="preserve">الدراسات اللازمة </w:t>
      </w:r>
      <w:r>
        <w:rPr>
          <w:rFonts w:hint="cs"/>
          <w:rtl/>
          <w:lang w:bidi="ar-EG"/>
        </w:rPr>
        <w:t>بشأن جدوى توفير مقياس زمني مرجعي متواصل لنشره من خلال أنظمة الاتصالات</w:t>
      </w:r>
      <w:r>
        <w:rPr>
          <w:rFonts w:hint="eastAsia"/>
          <w:rtl/>
          <w:lang w:bidi="ar-EG"/>
        </w:rPr>
        <w:t> </w:t>
      </w:r>
      <w:r>
        <w:rPr>
          <w:rFonts w:hint="cs"/>
          <w:rtl/>
          <w:lang w:bidi="ar-EG"/>
        </w:rPr>
        <w:t>الراديوية؛</w:t>
      </w:r>
    </w:p>
    <w:p w:rsidR="0062707D" w:rsidRDefault="0062707D" w:rsidP="0062707D">
      <w:pPr>
        <w:rPr>
          <w:rtl/>
        </w:rPr>
      </w:pPr>
      <w:r>
        <w:rPr>
          <w:lang w:bidi="ar-EG"/>
        </w:rPr>
        <w:t>2</w:t>
      </w:r>
      <w:r>
        <w:rPr>
          <w:rFonts w:hint="cs"/>
          <w:rtl/>
        </w:rPr>
        <w:tab/>
        <w:t>إلى دراسة المسائل المتعلقة بإمكانية وضع مقياس زمني مرجعي متواصل (بما في ذلك العوامل التقنية والتشغيلية)،</w:t>
      </w:r>
    </w:p>
    <w:p w:rsidR="0062707D" w:rsidRDefault="0062707D" w:rsidP="0059245F">
      <w:pPr>
        <w:pStyle w:val="call"/>
      </w:pPr>
      <w:r>
        <w:rPr>
          <w:rFonts w:hint="cs"/>
          <w:rtl/>
        </w:rPr>
        <w:t>يدعو الإدارات</w:t>
      </w:r>
    </w:p>
    <w:p w:rsidR="0062707D" w:rsidRDefault="0062707D" w:rsidP="0062707D">
      <w:pPr>
        <w:rPr>
          <w:rtl/>
          <w:lang w:bidi="ar-EG"/>
        </w:rPr>
      </w:pPr>
      <w:r>
        <w:rPr>
          <w:rFonts w:hint="cs"/>
          <w:rtl/>
          <w:lang w:bidi="ar-EG"/>
        </w:rPr>
        <w:t>إلى المشاركة في الدراسات بتقديم مساهمات إلى قطاع الاتصالات الراديوية،</w:t>
      </w:r>
    </w:p>
    <w:p w:rsidR="0062707D" w:rsidRDefault="0062707D" w:rsidP="0059245F">
      <w:pPr>
        <w:pStyle w:val="call"/>
        <w:rPr>
          <w:rtl/>
        </w:rPr>
      </w:pPr>
      <w:r w:rsidRPr="00D84080">
        <w:rPr>
          <w:rFonts w:hint="cs"/>
          <w:rtl/>
        </w:rPr>
        <w:t>ويكلف مدير مكتب الاتصالات الراديوية</w:t>
      </w:r>
    </w:p>
    <w:p w:rsidR="0062707D" w:rsidRPr="004832EC" w:rsidRDefault="0062707D" w:rsidP="0062707D">
      <w:pPr>
        <w:rPr>
          <w:lang w:bidi="ar-EG"/>
        </w:rPr>
      </w:pPr>
      <w:r>
        <w:rPr>
          <w:rFonts w:hint="cs"/>
          <w:rtl/>
          <w:lang w:bidi="ar-EG"/>
        </w:rPr>
        <w:t>بإحاطة قطاع تقييس الاتصالات علماً بهذا القرار،</w:t>
      </w:r>
    </w:p>
    <w:p w:rsidR="0059245F" w:rsidRDefault="0059245F" w:rsidP="0059245F">
      <w:pPr>
        <w:pStyle w:val="call"/>
        <w:rPr>
          <w:rtl/>
        </w:rPr>
      </w:pPr>
      <w:r>
        <w:rPr>
          <w:rtl/>
        </w:rPr>
        <w:br w:type="page"/>
      </w:r>
    </w:p>
    <w:p w:rsidR="0062707D" w:rsidRPr="00A76DA7" w:rsidRDefault="0062707D" w:rsidP="0059245F">
      <w:pPr>
        <w:pStyle w:val="call"/>
      </w:pPr>
      <w:r>
        <w:rPr>
          <w:rFonts w:hint="cs"/>
          <w:rtl/>
        </w:rPr>
        <w:lastRenderedPageBreak/>
        <w:t>ويكلف الأمين العام</w:t>
      </w:r>
    </w:p>
    <w:p w:rsidR="0062707D" w:rsidRDefault="0062707D" w:rsidP="0062707D">
      <w:pPr>
        <w:rPr>
          <w:spacing w:val="-2"/>
        </w:rPr>
      </w:pPr>
      <w:r w:rsidRPr="0082087B">
        <w:rPr>
          <w:rFonts w:hint="cs"/>
          <w:spacing w:val="-2"/>
          <w:rtl/>
        </w:rPr>
        <w:t xml:space="preserve">بإحاطة كل من </w:t>
      </w:r>
      <w:r w:rsidRPr="0082087B">
        <w:rPr>
          <w:spacing w:val="-2"/>
          <w:rtl/>
        </w:rPr>
        <w:t>المنظمة البحرية الدولية</w:t>
      </w:r>
      <w:r w:rsidRPr="0082087B">
        <w:rPr>
          <w:rFonts w:hint="eastAsia"/>
          <w:spacing w:val="-2"/>
          <w:rtl/>
        </w:rPr>
        <w:t> </w:t>
      </w:r>
      <w:r w:rsidRPr="0082087B">
        <w:rPr>
          <w:spacing w:val="-2"/>
        </w:rPr>
        <w:t>(IMO)</w:t>
      </w:r>
      <w:r w:rsidRPr="0082087B">
        <w:rPr>
          <w:spacing w:val="-2"/>
          <w:rtl/>
        </w:rPr>
        <w:t xml:space="preserve"> </w:t>
      </w:r>
      <w:r w:rsidRPr="0082087B">
        <w:rPr>
          <w:rFonts w:hint="cs"/>
          <w:spacing w:val="-2"/>
          <w:rtl/>
        </w:rPr>
        <w:t xml:space="preserve">ومنظمة الطيران المدني الدولي </w:t>
      </w:r>
      <w:r w:rsidRPr="0082087B">
        <w:rPr>
          <w:spacing w:val="-2"/>
        </w:rPr>
        <w:t>(ICAO)</w:t>
      </w:r>
      <w:r w:rsidRPr="0082087B">
        <w:rPr>
          <w:spacing w:val="-2"/>
          <w:rtl/>
        </w:rPr>
        <w:t xml:space="preserve"> والمؤتمر العام للأوزان والمقاييس</w:t>
      </w:r>
      <w:r w:rsidRPr="0082087B">
        <w:rPr>
          <w:rFonts w:hint="cs"/>
          <w:spacing w:val="-2"/>
          <w:rtl/>
        </w:rPr>
        <w:t xml:space="preserve"> </w:t>
      </w:r>
      <w:r w:rsidRPr="0082087B">
        <w:rPr>
          <w:spacing w:val="-2"/>
        </w:rPr>
        <w:t>(CGPM)</w:t>
      </w:r>
      <w:r w:rsidRPr="0082087B">
        <w:rPr>
          <w:rFonts w:hint="cs"/>
          <w:spacing w:val="-2"/>
          <w:rtl/>
        </w:rPr>
        <w:t xml:space="preserve"> واللجنة الاستشارية للتوقيت والتردد </w:t>
      </w:r>
      <w:r w:rsidRPr="0082087B">
        <w:rPr>
          <w:spacing w:val="-2"/>
        </w:rPr>
        <w:t>(CCTF)</w:t>
      </w:r>
      <w:r w:rsidRPr="0082087B">
        <w:rPr>
          <w:rFonts w:hint="cs"/>
          <w:spacing w:val="-2"/>
          <w:rtl/>
        </w:rPr>
        <w:t xml:space="preserve"> والمكتب الدولي للأوزان </w:t>
      </w:r>
      <w:r>
        <w:rPr>
          <w:rFonts w:hint="cs"/>
          <w:spacing w:val="-2"/>
          <w:rtl/>
        </w:rPr>
        <w:t>والمقاييس</w:t>
      </w:r>
      <w:r w:rsidRPr="0082087B">
        <w:rPr>
          <w:rFonts w:hint="cs"/>
          <w:spacing w:val="-2"/>
          <w:rtl/>
        </w:rPr>
        <w:t xml:space="preserve"> </w:t>
      </w:r>
      <w:r w:rsidRPr="0082087B">
        <w:rPr>
          <w:spacing w:val="-2"/>
        </w:rPr>
        <w:t>(BIPM)</w:t>
      </w:r>
      <w:r w:rsidRPr="0082087B">
        <w:rPr>
          <w:rFonts w:hint="cs"/>
          <w:spacing w:val="-2"/>
          <w:rtl/>
          <w:lang w:bidi="ar-EG"/>
        </w:rPr>
        <w:t xml:space="preserve"> </w:t>
      </w:r>
      <w:r w:rsidRPr="0082087B">
        <w:rPr>
          <w:spacing w:val="-2"/>
          <w:rtl/>
        </w:rPr>
        <w:t xml:space="preserve">والخدمة الدولية </w:t>
      </w:r>
      <w:r w:rsidRPr="0082087B">
        <w:rPr>
          <w:rFonts w:hint="cs"/>
          <w:spacing w:val="-2"/>
          <w:rtl/>
        </w:rPr>
        <w:t>المعنية ب</w:t>
      </w:r>
      <w:r w:rsidRPr="0082087B">
        <w:rPr>
          <w:spacing w:val="-2"/>
          <w:rtl/>
        </w:rPr>
        <w:t>دوران الأرض</w:t>
      </w:r>
      <w:r w:rsidRPr="0082087B">
        <w:rPr>
          <w:rFonts w:hint="cs"/>
          <w:spacing w:val="-2"/>
          <w:rtl/>
        </w:rPr>
        <w:t xml:space="preserve"> والأنظمة المرجعية </w:t>
      </w:r>
      <w:r w:rsidRPr="0082087B">
        <w:rPr>
          <w:spacing w:val="-2"/>
        </w:rPr>
        <w:t>(IERS)</w:t>
      </w:r>
      <w:r w:rsidRPr="0082087B">
        <w:rPr>
          <w:rFonts w:ascii="Segoe UI" w:hAnsi="Segoe UI" w:cs="Segoe UI"/>
          <w:color w:val="000000"/>
          <w:spacing w:val="-2"/>
          <w:sz w:val="20"/>
          <w:rtl/>
        </w:rPr>
        <w:t xml:space="preserve"> </w:t>
      </w:r>
      <w:r w:rsidRPr="0082087B">
        <w:rPr>
          <w:spacing w:val="-2"/>
          <w:rtl/>
        </w:rPr>
        <w:t xml:space="preserve">والاتحاد الدولي للجيوديسياء والجيوفيزياء </w:t>
      </w:r>
      <w:r w:rsidRPr="0082087B">
        <w:rPr>
          <w:spacing w:val="-2"/>
        </w:rPr>
        <w:t>(IUGG)</w:t>
      </w:r>
      <w:r w:rsidRPr="0082087B">
        <w:rPr>
          <w:spacing w:val="-2"/>
          <w:rtl/>
        </w:rPr>
        <w:t xml:space="preserve"> والاتحاد الدولي لعلوم الراديو </w:t>
      </w:r>
      <w:r w:rsidRPr="0082087B">
        <w:rPr>
          <w:spacing w:val="-2"/>
        </w:rPr>
        <w:t>(URSI)</w:t>
      </w:r>
      <w:r w:rsidRPr="0082087B">
        <w:rPr>
          <w:spacing w:val="-2"/>
          <w:rtl/>
        </w:rPr>
        <w:t xml:space="preserve"> والمنظمة الدولية للتوحيد القياسي </w:t>
      </w:r>
      <w:r w:rsidRPr="0082087B">
        <w:rPr>
          <w:spacing w:val="-2"/>
        </w:rPr>
        <w:t>(ISO)</w:t>
      </w:r>
      <w:r w:rsidRPr="0082087B">
        <w:rPr>
          <w:spacing w:val="-2"/>
          <w:rtl/>
        </w:rPr>
        <w:t xml:space="preserve"> </w:t>
      </w:r>
      <w:r w:rsidRPr="0082087B">
        <w:rPr>
          <w:rFonts w:hint="cs"/>
          <w:spacing w:val="-2"/>
          <w:rtl/>
        </w:rPr>
        <w:t xml:space="preserve">والمنظمة العالمية للأرصاد الجوية </w:t>
      </w:r>
      <w:r w:rsidRPr="0082087B">
        <w:rPr>
          <w:spacing w:val="-2"/>
        </w:rPr>
        <w:t>(WMO)</w:t>
      </w:r>
      <w:r w:rsidRPr="0082087B">
        <w:rPr>
          <w:rFonts w:hint="cs"/>
          <w:spacing w:val="-2"/>
          <w:rtl/>
        </w:rPr>
        <w:t xml:space="preserve"> </w:t>
      </w:r>
      <w:r w:rsidRPr="0082087B">
        <w:rPr>
          <w:spacing w:val="-2"/>
          <w:rtl/>
        </w:rPr>
        <w:t xml:space="preserve">والاتحاد الدولي لعلم الفلك </w:t>
      </w:r>
      <w:r w:rsidRPr="0082087B">
        <w:rPr>
          <w:spacing w:val="-2"/>
        </w:rPr>
        <w:t>(IAU)</w:t>
      </w:r>
      <w:r w:rsidRPr="0082087B">
        <w:rPr>
          <w:rFonts w:hint="cs"/>
          <w:spacing w:val="-2"/>
          <w:rtl/>
        </w:rPr>
        <w:t xml:space="preserve"> علماً بهذا القرار</w:t>
      </w:r>
      <w:r w:rsidRPr="0082087B">
        <w:rPr>
          <w:spacing w:val="-2"/>
          <w:rtl/>
        </w:rPr>
        <w:t>.</w:t>
      </w:r>
    </w:p>
    <w:p w:rsidR="0062707D" w:rsidRDefault="0062707D" w:rsidP="0062707D">
      <w:pPr>
        <w:rPr>
          <w:spacing w:val="-2"/>
          <w:rtl/>
        </w:rPr>
      </w:pPr>
    </w:p>
    <w:p w:rsidR="0059245F" w:rsidRDefault="0059245F" w:rsidP="0062707D">
      <w:pPr>
        <w:rPr>
          <w:spacing w:val="-2"/>
          <w:rtl/>
        </w:rPr>
      </w:pPr>
    </w:p>
    <w:p w:rsidR="00BD6D17" w:rsidRDefault="00BD6D17" w:rsidP="0062707D">
      <w:pPr>
        <w:rPr>
          <w:spacing w:val="-2"/>
          <w:rtl/>
        </w:rPr>
      </w:pPr>
    </w:p>
    <w:p w:rsidR="0059245F" w:rsidRDefault="0059245F" w:rsidP="0062707D">
      <w:pPr>
        <w:rPr>
          <w:spacing w:val="-2"/>
          <w:rtl/>
        </w:rPr>
      </w:pPr>
    </w:p>
    <w:p w:rsidR="0059245F" w:rsidRDefault="0059245F" w:rsidP="0062707D">
      <w:pPr>
        <w:rPr>
          <w:spacing w:val="-2"/>
          <w:rtl/>
        </w:rPr>
      </w:pPr>
    </w:p>
    <w:p w:rsidR="0059245F" w:rsidRDefault="0059245F" w:rsidP="0062707D">
      <w:pPr>
        <w:rPr>
          <w:spacing w:val="-2"/>
          <w:rtl/>
        </w:rPr>
      </w:pPr>
    </w:p>
    <w:p w:rsidR="0059245F" w:rsidRDefault="0059245F" w:rsidP="0062707D">
      <w:pPr>
        <w:rPr>
          <w:spacing w:val="-2"/>
          <w:rtl/>
        </w:rPr>
      </w:pPr>
    </w:p>
    <w:p w:rsidR="0059245F" w:rsidRDefault="0059245F" w:rsidP="0062707D">
      <w:pPr>
        <w:rPr>
          <w:spacing w:val="-2"/>
          <w:rtl/>
        </w:rPr>
      </w:pPr>
    </w:p>
    <w:p w:rsidR="0059245F" w:rsidRDefault="0059245F" w:rsidP="0062707D">
      <w:pPr>
        <w:rPr>
          <w:spacing w:val="-2"/>
          <w:rtl/>
        </w:rPr>
      </w:pPr>
    </w:p>
    <w:p w:rsidR="0059245F" w:rsidRPr="0082087B" w:rsidRDefault="0059245F" w:rsidP="0062707D">
      <w:pPr>
        <w:rPr>
          <w:spacing w:val="-2"/>
        </w:rPr>
      </w:pPr>
    </w:p>
    <w:p w:rsidR="0062707D" w:rsidRDefault="0062707D" w:rsidP="0062707D"/>
    <w:p w:rsidR="0062707D" w:rsidRDefault="0062707D" w:rsidP="0062707D"/>
    <w:p w:rsidR="0062707D" w:rsidRDefault="0062707D" w:rsidP="0062707D">
      <w:pPr>
        <w:rPr>
          <w:rtl/>
          <w:lang w:bidi="ar-EG"/>
        </w:rPr>
      </w:pPr>
      <w:r>
        <w:rPr>
          <w:rtl/>
          <w:lang w:bidi="ar-EG"/>
        </w:rPr>
        <w:br w:type="page"/>
      </w:r>
    </w:p>
    <w:p w:rsidR="0062707D" w:rsidRDefault="0062707D" w:rsidP="00700226">
      <w:pPr>
        <w:pStyle w:val="ResNo"/>
        <w:rPr>
          <w:rtl/>
        </w:rPr>
      </w:pPr>
      <w:bookmarkStart w:id="200" w:name="_Toc339025956"/>
      <w:bookmarkStart w:id="201" w:name="القرار_654_WRC12"/>
      <w:bookmarkStart w:id="202" w:name="_Toc340580389"/>
      <w:bookmarkStart w:id="203" w:name="_Toc340580515"/>
      <w:r>
        <w:rPr>
          <w:rFonts w:hint="cs"/>
          <w:rtl/>
        </w:rPr>
        <w:lastRenderedPageBreak/>
        <w:t xml:space="preserve">القـرار </w:t>
      </w:r>
      <w:r w:rsidRPr="00364D92">
        <w:rPr>
          <w:rStyle w:val="href"/>
        </w:rPr>
        <w:t>654</w:t>
      </w:r>
      <w:r w:rsidRPr="00686477">
        <w:rPr>
          <w:lang w:val="en-GB"/>
        </w:rPr>
        <w:t xml:space="preserve"> (WRC</w:t>
      </w:r>
      <w:r w:rsidRPr="00686477">
        <w:rPr>
          <w:lang w:val="en-GB"/>
        </w:rPr>
        <w:noBreakHyphen/>
        <w:t>12)</w:t>
      </w:r>
      <w:bookmarkEnd w:id="200"/>
      <w:bookmarkEnd w:id="201"/>
      <w:bookmarkEnd w:id="202"/>
      <w:bookmarkEnd w:id="203"/>
    </w:p>
    <w:p w:rsidR="0062707D" w:rsidRDefault="0062707D" w:rsidP="0062707D">
      <w:pPr>
        <w:pStyle w:val="Restitle"/>
        <w:rPr>
          <w:rtl/>
        </w:rPr>
      </w:pPr>
      <w:bookmarkStart w:id="204" w:name="_Toc327956744"/>
      <w:bookmarkStart w:id="205" w:name="_Toc339025957"/>
      <w:r w:rsidRPr="00612671">
        <w:rPr>
          <w:rFonts w:hint="cs"/>
          <w:rtl/>
        </w:rPr>
        <w:t xml:space="preserve">توزيع النطاق </w:t>
      </w:r>
      <w:r w:rsidRPr="00612671">
        <w:t>GHz 78–77,5</w:t>
      </w:r>
      <w:r w:rsidRPr="00612671">
        <w:rPr>
          <w:rFonts w:hint="cs"/>
          <w:rtl/>
        </w:rPr>
        <w:t xml:space="preserve"> </w:t>
      </w:r>
      <w:r>
        <w:rPr>
          <w:rFonts w:hint="cs"/>
          <w:rtl/>
        </w:rPr>
        <w:t xml:space="preserve">لخدمة التحديد الراديوي للموقع </w:t>
      </w:r>
      <w:r>
        <w:rPr>
          <w:rtl/>
        </w:rPr>
        <w:br/>
      </w:r>
      <w:r w:rsidRPr="00B35D9E">
        <w:rPr>
          <w:rFonts w:hint="cs"/>
          <w:rtl/>
        </w:rPr>
        <w:t>لدعم عمليات رادارات السيارات قصيرة المدى</w:t>
      </w:r>
      <w:r>
        <w:rPr>
          <w:rFonts w:hint="cs"/>
          <w:rtl/>
        </w:rPr>
        <w:t xml:space="preserve"> والعالية الاستبانة</w:t>
      </w:r>
      <w:bookmarkEnd w:id="204"/>
      <w:bookmarkEnd w:id="205"/>
    </w:p>
    <w:p w:rsidR="0062707D" w:rsidRDefault="0062707D" w:rsidP="00BA5CC0">
      <w:pPr>
        <w:pStyle w:val="Normalaftertitle"/>
        <w:rPr>
          <w:rtl/>
        </w:rPr>
      </w:pPr>
      <w:r w:rsidRPr="00B35D9E">
        <w:rPr>
          <w:rFonts w:hint="cs"/>
          <w:rtl/>
        </w:rPr>
        <w:t>إن ال</w:t>
      </w:r>
      <w:r>
        <w:rPr>
          <w:rFonts w:hint="cs"/>
          <w:rtl/>
        </w:rPr>
        <w:t xml:space="preserve">مؤتمر العالمي للاتصالات الراديوية (جنيف، </w:t>
      </w:r>
      <w:r>
        <w:t>(2012</w:t>
      </w:r>
      <w:r>
        <w:rPr>
          <w:rFonts w:hint="cs"/>
          <w:rtl/>
        </w:rPr>
        <w:t>،</w:t>
      </w:r>
    </w:p>
    <w:p w:rsidR="0062707D" w:rsidRDefault="0062707D" w:rsidP="00BD6D17">
      <w:pPr>
        <w:pStyle w:val="call"/>
        <w:rPr>
          <w:rtl/>
        </w:rPr>
      </w:pPr>
      <w:r>
        <w:rPr>
          <w:rFonts w:hint="cs"/>
          <w:rtl/>
        </w:rPr>
        <w:t>إذ يضع في اعتباره</w:t>
      </w:r>
    </w:p>
    <w:p w:rsidR="0062707D" w:rsidRDefault="0062707D" w:rsidP="0062707D">
      <w:pPr>
        <w:rPr>
          <w:bCs/>
          <w:rtl/>
        </w:rPr>
      </w:pPr>
      <w:r>
        <w:rPr>
          <w:rFonts w:hint="cs"/>
          <w:i/>
          <w:iCs/>
          <w:rtl/>
        </w:rPr>
        <w:t xml:space="preserve"> </w:t>
      </w:r>
      <w:r w:rsidRPr="005803A9">
        <w:rPr>
          <w:rFonts w:hint="cs"/>
          <w:i/>
          <w:iCs/>
          <w:rtl/>
        </w:rPr>
        <w:t>أ</w:t>
      </w:r>
      <w:r>
        <w:rPr>
          <w:rFonts w:hint="cs"/>
          <w:i/>
          <w:iCs/>
          <w:rtl/>
        </w:rPr>
        <w:t xml:space="preserve"> </w:t>
      </w:r>
      <w:r w:rsidRPr="005803A9">
        <w:rPr>
          <w:rFonts w:hint="cs"/>
          <w:i/>
          <w:iCs/>
          <w:rtl/>
        </w:rPr>
        <w:t>)</w:t>
      </w:r>
      <w:r>
        <w:rPr>
          <w:rFonts w:hint="cs"/>
          <w:rtl/>
        </w:rPr>
        <w:tab/>
        <w:t xml:space="preserve">أن استعمال تكنولوجيات المعلومات والاتصالات في أنظمة النقل الذكية </w:t>
      </w:r>
      <w:r>
        <w:t>(ITS)</w:t>
      </w:r>
      <w:r>
        <w:rPr>
          <w:rFonts w:hint="cs"/>
          <w:rtl/>
        </w:rPr>
        <w:t xml:space="preserve">، من قبيل رادارات السيارات قصيرة المدى والعالية الاستبانة </w:t>
      </w:r>
      <w:r>
        <w:t>(SRR)</w:t>
      </w:r>
      <w:r>
        <w:rPr>
          <w:rFonts w:hint="cs"/>
          <w:rtl/>
        </w:rPr>
        <w:t>، يمكن أن يحسّن السلامة على الطرق بشكل كبير؛</w:t>
      </w:r>
    </w:p>
    <w:p w:rsidR="0062707D" w:rsidRPr="00EA4C7D" w:rsidRDefault="0062707D" w:rsidP="0062707D">
      <w:pPr>
        <w:rPr>
          <w:bCs/>
          <w:spacing w:val="-6"/>
          <w:rtl/>
        </w:rPr>
      </w:pPr>
      <w:r w:rsidRPr="00EA4C7D">
        <w:rPr>
          <w:rFonts w:hint="cs"/>
          <w:i/>
          <w:iCs/>
          <w:spacing w:val="-6"/>
          <w:rtl/>
        </w:rPr>
        <w:t>ب)</w:t>
      </w:r>
      <w:r>
        <w:rPr>
          <w:rFonts w:hint="cs"/>
          <w:spacing w:val="-6"/>
          <w:rtl/>
        </w:rPr>
        <w:tab/>
        <w:t xml:space="preserve">أن توفر الطيف لمكونات </w:t>
      </w:r>
      <w:r w:rsidRPr="00EA4C7D">
        <w:rPr>
          <w:rFonts w:hint="cs"/>
          <w:spacing w:val="-6"/>
          <w:rtl/>
        </w:rPr>
        <w:t>أنظمة</w:t>
      </w:r>
      <w:r>
        <w:rPr>
          <w:rFonts w:hint="cs"/>
          <w:spacing w:val="-6"/>
          <w:rtl/>
          <w:lang w:bidi="ar-EG"/>
        </w:rPr>
        <w:t xml:space="preserve"> النقل</w:t>
      </w:r>
      <w:r>
        <w:rPr>
          <w:rFonts w:hint="cs"/>
          <w:spacing w:val="-6"/>
          <w:rtl/>
        </w:rPr>
        <w:t xml:space="preserve"> الذكية</w:t>
      </w:r>
      <w:r w:rsidRPr="00EA4C7D">
        <w:rPr>
          <w:rFonts w:hint="cs"/>
          <w:spacing w:val="-6"/>
          <w:rtl/>
        </w:rPr>
        <w:t xml:space="preserve">، كرادارات السيارات قصيرة المدى والعالية الاستبانة </w:t>
      </w:r>
      <w:r w:rsidRPr="00EA4C7D">
        <w:rPr>
          <w:spacing w:val="-6"/>
        </w:rPr>
        <w:t>(SRR)</w:t>
      </w:r>
      <w:r w:rsidRPr="00EA4C7D">
        <w:rPr>
          <w:rFonts w:hint="cs"/>
          <w:spacing w:val="-6"/>
          <w:rtl/>
        </w:rPr>
        <w:t>، سوف يسهم في تحقيق هدف تحسين السلامة على الطرق، بما يشمل منع شرود السائق، وكفاءة النقل ونوعية</w:t>
      </w:r>
      <w:r w:rsidRPr="00EA4C7D">
        <w:rPr>
          <w:rFonts w:hint="eastAsia"/>
          <w:spacing w:val="-6"/>
          <w:rtl/>
        </w:rPr>
        <w:t> </w:t>
      </w:r>
      <w:r w:rsidRPr="00EA4C7D">
        <w:rPr>
          <w:rFonts w:hint="cs"/>
          <w:spacing w:val="-6"/>
          <w:rtl/>
        </w:rPr>
        <w:t>البيئة؛</w:t>
      </w:r>
    </w:p>
    <w:p w:rsidR="0062707D" w:rsidRDefault="0062707D" w:rsidP="0062707D">
      <w:pPr>
        <w:rPr>
          <w:bCs/>
          <w:rtl/>
        </w:rPr>
      </w:pPr>
      <w:r w:rsidRPr="005803A9">
        <w:rPr>
          <w:rFonts w:hint="cs"/>
          <w:i/>
          <w:iCs/>
          <w:rtl/>
        </w:rPr>
        <w:t>ج)</w:t>
      </w:r>
      <w:r>
        <w:rPr>
          <w:rFonts w:hint="cs"/>
          <w:rtl/>
        </w:rPr>
        <w:tab/>
        <w:t>أن قطاع الاتصالات الراديوية في الاتحاد عاكف على دراسة رادارات المركبات قصيرة المدى؛</w:t>
      </w:r>
    </w:p>
    <w:p w:rsidR="0062707D" w:rsidRDefault="0062707D" w:rsidP="0062707D">
      <w:pPr>
        <w:rPr>
          <w:rtl/>
        </w:rPr>
      </w:pPr>
      <w:r>
        <w:rPr>
          <w:rFonts w:hint="cs"/>
          <w:i/>
          <w:iCs/>
          <w:rtl/>
        </w:rPr>
        <w:t>د</w:t>
      </w:r>
      <w:r>
        <w:rPr>
          <w:i/>
          <w:iCs/>
        </w:rPr>
        <w:t xml:space="preserve"> </w:t>
      </w:r>
      <w:r>
        <w:rPr>
          <w:rFonts w:hint="cs"/>
          <w:i/>
          <w:iCs/>
          <w:rtl/>
        </w:rPr>
        <w:t>)</w:t>
      </w:r>
      <w:r>
        <w:rPr>
          <w:i/>
          <w:iCs/>
          <w:rtl/>
        </w:rPr>
        <w:tab/>
      </w:r>
      <w:r>
        <w:rPr>
          <w:rFonts w:hint="cs"/>
          <w:rtl/>
        </w:rPr>
        <w:t>أن تحقيق الاتساق في توزيع الطيف على الصعيد العالمي سيكون مفيداً من حيث كفاءة استخدام الطيف ووفورات الحجم الكبير من أجل منح صناعة السيارات وصناعة المكونات الثقة اللازمة لتوظيف استثمارات كبيرة في تكنولوجيا الرادارات قصيرة المدى؛</w:t>
      </w:r>
    </w:p>
    <w:p w:rsidR="0062707D" w:rsidRDefault="0062707D" w:rsidP="0062707D">
      <w:pPr>
        <w:rPr>
          <w:bCs/>
          <w:rtl/>
          <w:lang w:bidi="ar-EG"/>
        </w:rPr>
      </w:pPr>
      <w:r w:rsidRPr="00092EA5">
        <w:rPr>
          <w:rFonts w:hint="cs"/>
          <w:i/>
          <w:iCs/>
          <w:rtl/>
        </w:rPr>
        <w:t>ﻫ</w:t>
      </w:r>
      <w:r>
        <w:rPr>
          <w:rFonts w:hint="cs"/>
          <w:i/>
          <w:iCs/>
          <w:rtl/>
        </w:rPr>
        <w:t xml:space="preserve"> </w:t>
      </w:r>
      <w:r w:rsidRPr="005803A9">
        <w:rPr>
          <w:rFonts w:hint="cs"/>
          <w:i/>
          <w:iCs/>
          <w:rtl/>
        </w:rPr>
        <w:t>)</w:t>
      </w:r>
      <w:r>
        <w:rPr>
          <w:rFonts w:hint="cs"/>
          <w:rtl/>
        </w:rPr>
        <w:tab/>
        <w:t xml:space="preserve">أن نطاقي التردد </w:t>
      </w:r>
      <w:r>
        <w:t>GHz 77,5</w:t>
      </w:r>
      <w:r>
        <w:noBreakHyphen/>
        <w:t>76</w:t>
      </w:r>
      <w:r>
        <w:rPr>
          <w:rFonts w:hint="cs"/>
          <w:rtl/>
        </w:rPr>
        <w:t xml:space="preserve"> و</w:t>
      </w:r>
      <w:r>
        <w:t>GHz 81</w:t>
      </w:r>
      <w:r>
        <w:noBreakHyphen/>
        <w:t>78</w:t>
      </w:r>
      <w:r>
        <w:rPr>
          <w:rFonts w:hint="cs"/>
          <w:rtl/>
        </w:rPr>
        <w:t xml:space="preserve"> موزّعان حالياً على </w:t>
      </w:r>
      <w:r w:rsidRPr="008A51FF">
        <w:rPr>
          <w:rFonts w:hint="cs"/>
          <w:rtl/>
        </w:rPr>
        <w:t>أساس أولي لخدمة ا</w:t>
      </w:r>
      <w:r>
        <w:rPr>
          <w:rFonts w:hint="cs"/>
          <w:rtl/>
        </w:rPr>
        <w:t>لتحديد الراديوي للموقع في جميع الأقاليم الثلاثة للاتحاد؛</w:t>
      </w:r>
    </w:p>
    <w:p w:rsidR="0062707D" w:rsidRDefault="0062707D" w:rsidP="00B06F94">
      <w:pPr>
        <w:rPr>
          <w:bCs/>
          <w:rtl/>
          <w:lang w:bidi="ar"/>
        </w:rPr>
      </w:pPr>
      <w:r>
        <w:rPr>
          <w:rFonts w:hint="cs"/>
          <w:i/>
          <w:iCs/>
          <w:rtl/>
        </w:rPr>
        <w:t xml:space="preserve">و </w:t>
      </w:r>
      <w:r w:rsidRPr="005803A9">
        <w:rPr>
          <w:rFonts w:hint="cs"/>
          <w:i/>
          <w:iCs/>
          <w:rtl/>
        </w:rPr>
        <w:t>)</w:t>
      </w:r>
      <w:r>
        <w:rPr>
          <w:i/>
          <w:iCs/>
          <w:rtl/>
        </w:rPr>
        <w:tab/>
      </w:r>
      <w:r>
        <w:rPr>
          <w:rFonts w:hint="cs"/>
          <w:rtl/>
        </w:rPr>
        <w:t xml:space="preserve">أن نطاق التردد </w:t>
      </w:r>
      <w:r>
        <w:t>GHz 81</w:t>
      </w:r>
      <w:r>
        <w:noBreakHyphen/>
        <w:t>77</w:t>
      </w:r>
      <w:r>
        <w:rPr>
          <w:rFonts w:hint="cs"/>
          <w:rtl/>
        </w:rPr>
        <w:t xml:space="preserve"> يبدو أنسب نطاق لل</w:t>
      </w:r>
      <w:r w:rsidRPr="00A31FCC">
        <w:rPr>
          <w:rFonts w:hint="cs"/>
          <w:rtl/>
        </w:rPr>
        <w:t>رادارات قصيرة المدى</w:t>
      </w:r>
      <w:r>
        <w:rPr>
          <w:rFonts w:hint="cs"/>
          <w:rtl/>
        </w:rPr>
        <w:t>، لأن نطاق التردد</w:t>
      </w:r>
      <w:r>
        <w:rPr>
          <w:rFonts w:hint="eastAsia"/>
          <w:rtl/>
        </w:rPr>
        <w:t> </w:t>
      </w:r>
      <w:r>
        <w:t>GHz 77</w:t>
      </w:r>
      <w:r>
        <w:noBreakHyphen/>
        <w:t>76</w:t>
      </w:r>
      <w:r w:rsidRPr="00A22363">
        <w:rPr>
          <w:rFonts w:hint="cs"/>
          <w:rtl/>
          <w:lang w:bidi="ar"/>
        </w:rPr>
        <w:t xml:space="preserve"> </w:t>
      </w:r>
      <w:r>
        <w:rPr>
          <w:rFonts w:hint="cs"/>
          <w:b/>
          <w:rtl/>
          <w:lang w:bidi="ar"/>
        </w:rPr>
        <w:t xml:space="preserve">محدد </w:t>
      </w:r>
      <w:r w:rsidRPr="00A22363">
        <w:rPr>
          <w:rFonts w:hint="cs"/>
          <w:rtl/>
          <w:lang w:bidi="ar"/>
        </w:rPr>
        <w:t xml:space="preserve">لرادارات </w:t>
      </w:r>
      <w:r>
        <w:rPr>
          <w:rFonts w:hint="cs"/>
          <w:rtl/>
          <w:lang w:bidi="ar"/>
        </w:rPr>
        <w:t>السيارات طويلة</w:t>
      </w:r>
      <w:r w:rsidRPr="00A22363">
        <w:rPr>
          <w:rFonts w:hint="cs"/>
          <w:rtl/>
          <w:lang w:bidi="ar"/>
        </w:rPr>
        <w:t xml:space="preserve"> ال</w:t>
      </w:r>
      <w:r>
        <w:rPr>
          <w:rFonts w:hint="cs"/>
          <w:rtl/>
          <w:lang w:bidi="ar"/>
        </w:rPr>
        <w:t xml:space="preserve">مدى في العديد من البلدان، </w:t>
      </w:r>
      <w:r w:rsidRPr="00A22363">
        <w:rPr>
          <w:rFonts w:hint="cs"/>
          <w:rtl/>
          <w:lang w:bidi="ar"/>
        </w:rPr>
        <w:t>و</w:t>
      </w:r>
      <w:r>
        <w:rPr>
          <w:rFonts w:hint="cs"/>
          <w:rtl/>
          <w:lang w:bidi="ar"/>
        </w:rPr>
        <w:t xml:space="preserve">أن </w:t>
      </w:r>
      <w:r w:rsidRPr="00A22363">
        <w:rPr>
          <w:rFonts w:hint="cs"/>
          <w:rtl/>
          <w:lang w:bidi="ar"/>
        </w:rPr>
        <w:t xml:space="preserve">دراسات التقاسم </w:t>
      </w:r>
      <w:r>
        <w:rPr>
          <w:rFonts w:hint="cs"/>
          <w:rtl/>
          <w:lang w:bidi="ar"/>
        </w:rPr>
        <w:t>خلصت إلى أن</w:t>
      </w:r>
      <w:r>
        <w:rPr>
          <w:rFonts w:hint="eastAsia"/>
          <w:lang w:bidi="ar"/>
        </w:rPr>
        <w:t> </w:t>
      </w:r>
      <w:r>
        <w:rPr>
          <w:rFonts w:hint="cs"/>
          <w:rtl/>
          <w:lang w:bidi="ar"/>
        </w:rPr>
        <w:t>الت</w:t>
      </w:r>
      <w:r w:rsidRPr="00A22363">
        <w:rPr>
          <w:rFonts w:hint="cs"/>
          <w:rtl/>
          <w:lang w:bidi="ar"/>
        </w:rPr>
        <w:t xml:space="preserve">قاسم </w:t>
      </w:r>
      <w:r>
        <w:rPr>
          <w:rFonts w:hint="cs"/>
          <w:rtl/>
          <w:lang w:bidi="ar"/>
        </w:rPr>
        <w:t>غير ممكن بين رادارات السيارات قصيرة ا</w:t>
      </w:r>
      <w:r w:rsidRPr="00A22363">
        <w:rPr>
          <w:rFonts w:hint="cs"/>
          <w:rtl/>
          <w:lang w:bidi="ar"/>
        </w:rPr>
        <w:t xml:space="preserve">لمدى </w:t>
      </w:r>
      <w:r>
        <w:rPr>
          <w:rFonts w:hint="cs"/>
          <w:rtl/>
          <w:lang w:bidi="ar"/>
        </w:rPr>
        <w:t>وتلك الطويلة</w:t>
      </w:r>
      <w:r w:rsidR="00B06F94">
        <w:rPr>
          <w:rFonts w:hint="eastAsia"/>
          <w:rtl/>
          <w:lang w:bidi="ar"/>
        </w:rPr>
        <w:t> </w:t>
      </w:r>
      <w:r>
        <w:rPr>
          <w:rFonts w:hint="cs"/>
          <w:rtl/>
          <w:lang w:bidi="ar"/>
        </w:rPr>
        <w:t>المدى؛</w:t>
      </w:r>
    </w:p>
    <w:p w:rsidR="0062707D" w:rsidRDefault="0062707D" w:rsidP="00B06F94">
      <w:pPr>
        <w:rPr>
          <w:bCs/>
          <w:rtl/>
          <w:lang w:bidi="ar"/>
        </w:rPr>
      </w:pPr>
      <w:r>
        <w:rPr>
          <w:rFonts w:hint="cs"/>
          <w:i/>
          <w:iCs/>
          <w:rtl/>
          <w:lang w:bidi="ar"/>
        </w:rPr>
        <w:t>ز</w:t>
      </w:r>
      <w:r>
        <w:rPr>
          <w:i/>
          <w:iCs/>
          <w:lang w:bidi="ar"/>
        </w:rPr>
        <w:t xml:space="preserve"> </w:t>
      </w:r>
      <w:r>
        <w:rPr>
          <w:rFonts w:hint="cs"/>
          <w:i/>
          <w:iCs/>
          <w:rtl/>
          <w:lang w:bidi="ar"/>
        </w:rPr>
        <w:t>)</w:t>
      </w:r>
      <w:r>
        <w:rPr>
          <w:i/>
          <w:iCs/>
          <w:rtl/>
          <w:lang w:bidi="ar"/>
        </w:rPr>
        <w:tab/>
      </w:r>
      <w:r>
        <w:rPr>
          <w:rFonts w:hint="cs"/>
          <w:rtl/>
          <w:lang w:bidi="ar"/>
        </w:rPr>
        <w:t xml:space="preserve">أن </w:t>
      </w:r>
      <w:r w:rsidRPr="003D48E0">
        <w:rPr>
          <w:rFonts w:hint="cs"/>
          <w:rtl/>
        </w:rPr>
        <w:t xml:space="preserve">نطاق التردد </w:t>
      </w:r>
      <w:r>
        <w:t>GHz 81</w:t>
      </w:r>
      <w:r>
        <w:noBreakHyphen/>
        <w:t>77</w:t>
      </w:r>
      <w:r w:rsidRPr="00845D72">
        <w:rPr>
          <w:rFonts w:hint="cs"/>
          <w:rtl/>
        </w:rPr>
        <w:t xml:space="preserve"> </w:t>
      </w:r>
      <w:r w:rsidRPr="00552313">
        <w:rPr>
          <w:rFonts w:hint="cs"/>
          <w:rtl/>
        </w:rPr>
        <w:t xml:space="preserve">محدد </w:t>
      </w:r>
      <w:r>
        <w:rPr>
          <w:rFonts w:hint="cs"/>
          <w:rtl/>
        </w:rPr>
        <w:t xml:space="preserve">حالياً في العديد من </w:t>
      </w:r>
      <w:r w:rsidRPr="00552313">
        <w:rPr>
          <w:rFonts w:hint="cs"/>
          <w:rtl/>
        </w:rPr>
        <w:t>بلدان العال</w:t>
      </w:r>
      <w:r>
        <w:rPr>
          <w:rFonts w:hint="cs"/>
          <w:rtl/>
        </w:rPr>
        <w:t>م للرادارات قصيرة</w:t>
      </w:r>
      <w:r w:rsidR="00B06F94">
        <w:rPr>
          <w:rFonts w:hint="eastAsia"/>
          <w:rtl/>
        </w:rPr>
        <w:t> </w:t>
      </w:r>
      <w:r>
        <w:rPr>
          <w:rFonts w:hint="cs"/>
          <w:rtl/>
        </w:rPr>
        <w:t>المدى</w:t>
      </w:r>
      <w:r w:rsidRPr="003D48E0">
        <w:rPr>
          <w:rFonts w:hint="cs"/>
          <w:rtl/>
        </w:rPr>
        <w:t>؛</w:t>
      </w:r>
    </w:p>
    <w:p w:rsidR="00BD6D17" w:rsidRDefault="00BD6D17" w:rsidP="00BA5CC0">
      <w:pPr>
        <w:spacing w:before="0"/>
        <w:rPr>
          <w:i/>
          <w:iCs/>
          <w:rtl/>
          <w:lang w:bidi="ar"/>
        </w:rPr>
      </w:pPr>
      <w:r>
        <w:rPr>
          <w:i/>
          <w:iCs/>
          <w:rtl/>
          <w:lang w:bidi="ar"/>
        </w:rPr>
        <w:br w:type="page"/>
      </w:r>
    </w:p>
    <w:p w:rsidR="0062707D" w:rsidRDefault="0062707D" w:rsidP="0062707D">
      <w:pPr>
        <w:rPr>
          <w:bCs/>
          <w:rtl/>
        </w:rPr>
      </w:pPr>
      <w:r>
        <w:rPr>
          <w:rFonts w:hint="cs"/>
          <w:i/>
          <w:iCs/>
          <w:rtl/>
          <w:lang w:bidi="ar"/>
        </w:rPr>
        <w:lastRenderedPageBreak/>
        <w:t>ح)</w:t>
      </w:r>
      <w:r>
        <w:rPr>
          <w:i/>
          <w:iCs/>
          <w:rtl/>
          <w:lang w:bidi="ar"/>
        </w:rPr>
        <w:tab/>
      </w:r>
      <w:r>
        <w:rPr>
          <w:rFonts w:hint="cs"/>
          <w:rtl/>
          <w:lang w:bidi="ar"/>
        </w:rPr>
        <w:t xml:space="preserve">أن </w:t>
      </w:r>
      <w:r>
        <w:rPr>
          <w:rFonts w:hint="cs"/>
          <w:rtl/>
        </w:rPr>
        <w:t>نطاق</w:t>
      </w:r>
      <w:r w:rsidRPr="001E1920">
        <w:rPr>
          <w:rFonts w:hint="cs"/>
          <w:rtl/>
        </w:rPr>
        <w:t xml:space="preserve"> التردد </w:t>
      </w:r>
      <w:r>
        <w:t>GHz 78</w:t>
      </w:r>
      <w:r>
        <w:noBreakHyphen/>
        <w:t>77,5</w:t>
      </w:r>
      <w:r w:rsidRPr="001E1920">
        <w:rPr>
          <w:rFonts w:hint="cs"/>
          <w:rtl/>
        </w:rPr>
        <w:t xml:space="preserve"> </w:t>
      </w:r>
      <w:r>
        <w:rPr>
          <w:rFonts w:hint="cs"/>
          <w:b/>
          <w:rtl/>
        </w:rPr>
        <w:t xml:space="preserve">موزّع </w:t>
      </w:r>
      <w:r>
        <w:rPr>
          <w:rFonts w:hint="cs"/>
          <w:rtl/>
        </w:rPr>
        <w:t>حالياً</w:t>
      </w:r>
      <w:r w:rsidRPr="001E1920">
        <w:rPr>
          <w:rFonts w:hint="cs"/>
          <w:rtl/>
        </w:rPr>
        <w:t xml:space="preserve"> على أساس أولي لخدمة </w:t>
      </w:r>
      <w:r>
        <w:rPr>
          <w:rFonts w:hint="cs"/>
          <w:rtl/>
        </w:rPr>
        <w:t xml:space="preserve">الهواة وخدمة الهواة الساتلية، وعلى أساس ثانوي لخدمة الفلك الراديوي </w:t>
      </w:r>
      <w:r>
        <w:t>(RAS)</w:t>
      </w:r>
      <w:r>
        <w:rPr>
          <w:rFonts w:hint="cs"/>
          <w:rtl/>
        </w:rPr>
        <w:t xml:space="preserve"> وخدمة الأبحاث الفضائية (فضاء</w:t>
      </w:r>
      <w:r>
        <w:rPr>
          <w:rtl/>
        </w:rPr>
        <w:noBreakHyphen/>
      </w:r>
      <w:r>
        <w:rPr>
          <w:rFonts w:hint="cs"/>
          <w:rtl/>
        </w:rPr>
        <w:t>أرض)</w:t>
      </w:r>
      <w:r w:rsidRPr="001E1920">
        <w:rPr>
          <w:rFonts w:hint="cs"/>
          <w:rtl/>
        </w:rPr>
        <w:t>؛</w:t>
      </w:r>
    </w:p>
    <w:p w:rsidR="0062707D" w:rsidRDefault="0062707D" w:rsidP="0062707D">
      <w:pPr>
        <w:rPr>
          <w:bCs/>
          <w:rtl/>
        </w:rPr>
      </w:pPr>
      <w:r>
        <w:rPr>
          <w:rFonts w:hint="cs"/>
          <w:i/>
          <w:iCs/>
          <w:rtl/>
        </w:rPr>
        <w:t>ط)</w:t>
      </w:r>
      <w:r>
        <w:rPr>
          <w:i/>
          <w:iCs/>
          <w:rtl/>
        </w:rPr>
        <w:tab/>
      </w:r>
      <w:r>
        <w:rPr>
          <w:rFonts w:hint="cs"/>
          <w:rtl/>
        </w:rPr>
        <w:t xml:space="preserve">أنه يجب مراعاة الأثر الشامل </w:t>
      </w:r>
      <w:r w:rsidRPr="00B1160E">
        <w:rPr>
          <w:rFonts w:hint="cs"/>
          <w:rtl/>
        </w:rPr>
        <w:t>لرادارات السيارات قصيرة المدى؛</w:t>
      </w:r>
    </w:p>
    <w:p w:rsidR="0062707D" w:rsidRDefault="0062707D" w:rsidP="0062707D">
      <w:pPr>
        <w:rPr>
          <w:bCs/>
          <w:rtl/>
        </w:rPr>
      </w:pPr>
      <w:r>
        <w:rPr>
          <w:rFonts w:hint="cs"/>
          <w:i/>
          <w:iCs/>
          <w:rtl/>
        </w:rPr>
        <w:t>ي)</w:t>
      </w:r>
      <w:r>
        <w:rPr>
          <w:i/>
          <w:iCs/>
          <w:rtl/>
        </w:rPr>
        <w:tab/>
      </w:r>
      <w:r>
        <w:rPr>
          <w:rFonts w:hint="cs"/>
          <w:rtl/>
        </w:rPr>
        <w:t xml:space="preserve">أن </w:t>
      </w:r>
      <w:r w:rsidRPr="009061AC">
        <w:rPr>
          <w:rFonts w:hint="cs"/>
          <w:rtl/>
        </w:rPr>
        <w:t>نطاق</w:t>
      </w:r>
      <w:r>
        <w:rPr>
          <w:rFonts w:hint="cs"/>
          <w:rtl/>
        </w:rPr>
        <w:t>ي</w:t>
      </w:r>
      <w:r w:rsidRPr="009061AC">
        <w:rPr>
          <w:rFonts w:hint="cs"/>
          <w:rtl/>
        </w:rPr>
        <w:t xml:space="preserve"> التردد</w:t>
      </w:r>
      <w:r>
        <w:rPr>
          <w:rFonts w:hint="cs"/>
          <w:rtl/>
        </w:rPr>
        <w:t xml:space="preserve"> </w:t>
      </w:r>
      <w:r>
        <w:t>GHz 77,5-76</w:t>
      </w:r>
      <w:r>
        <w:rPr>
          <w:rFonts w:hint="cs"/>
          <w:rtl/>
        </w:rPr>
        <w:t xml:space="preserve"> و</w:t>
      </w:r>
      <w:r>
        <w:t>GHz 81</w:t>
      </w:r>
      <w:r>
        <w:noBreakHyphen/>
        <w:t>79</w:t>
      </w:r>
      <w:r>
        <w:rPr>
          <w:rFonts w:hint="cs"/>
          <w:rtl/>
        </w:rPr>
        <w:t xml:space="preserve"> </w:t>
      </w:r>
      <w:r w:rsidRPr="009061AC">
        <w:rPr>
          <w:rFonts w:hint="cs"/>
          <w:b/>
          <w:rtl/>
        </w:rPr>
        <w:t>موزّع</w:t>
      </w:r>
      <w:r>
        <w:rPr>
          <w:rFonts w:hint="cs"/>
          <w:b/>
          <w:rtl/>
        </w:rPr>
        <w:t>ان</w:t>
      </w:r>
      <w:r w:rsidRPr="009061AC">
        <w:rPr>
          <w:rFonts w:hint="cs"/>
          <w:b/>
          <w:rtl/>
        </w:rPr>
        <w:t xml:space="preserve"> </w:t>
      </w:r>
      <w:r w:rsidRPr="009061AC">
        <w:rPr>
          <w:rFonts w:hint="cs"/>
          <w:rtl/>
        </w:rPr>
        <w:t xml:space="preserve">على أساس أولي لخدمة </w:t>
      </w:r>
      <w:r>
        <w:rPr>
          <w:rFonts w:hint="cs"/>
          <w:rtl/>
        </w:rPr>
        <w:t xml:space="preserve">الفلك الراديوي، وأن نطاق التردد </w:t>
      </w:r>
      <w:r>
        <w:t>GHz 79</w:t>
      </w:r>
      <w:r>
        <w:noBreakHyphen/>
        <w:t>77,5</w:t>
      </w:r>
      <w:r w:rsidRPr="007766CA">
        <w:rPr>
          <w:rFonts w:hint="cs"/>
          <w:rtl/>
        </w:rPr>
        <w:t xml:space="preserve"> </w:t>
      </w:r>
      <w:r>
        <w:rPr>
          <w:rFonts w:hint="cs"/>
          <w:rtl/>
        </w:rPr>
        <w:t xml:space="preserve">موزّع </w:t>
      </w:r>
      <w:r w:rsidRPr="009061AC">
        <w:rPr>
          <w:rFonts w:hint="cs"/>
          <w:rtl/>
        </w:rPr>
        <w:t xml:space="preserve">على أساس ثانوي لخدمة </w:t>
      </w:r>
      <w:r>
        <w:rPr>
          <w:rFonts w:hint="cs"/>
          <w:rtl/>
        </w:rPr>
        <w:t>الفلك الراديوي</w:t>
      </w:r>
      <w:r w:rsidRPr="009061AC">
        <w:rPr>
          <w:rFonts w:hint="cs"/>
          <w:rtl/>
        </w:rPr>
        <w:t>؛</w:t>
      </w:r>
    </w:p>
    <w:p w:rsidR="0062707D" w:rsidRPr="000C6278" w:rsidRDefault="0062707D" w:rsidP="0062707D">
      <w:pPr>
        <w:rPr>
          <w:bCs/>
          <w:rtl/>
        </w:rPr>
      </w:pPr>
      <w:r>
        <w:rPr>
          <w:rFonts w:hint="cs"/>
          <w:i/>
          <w:iCs/>
          <w:rtl/>
        </w:rPr>
        <w:t>ك)</w:t>
      </w:r>
      <w:r>
        <w:rPr>
          <w:i/>
          <w:iCs/>
          <w:rtl/>
        </w:rPr>
        <w:tab/>
      </w:r>
      <w:r w:rsidRPr="000C6278">
        <w:rPr>
          <w:rFonts w:hint="cs"/>
          <w:rtl/>
          <w:lang w:bidi="ar"/>
        </w:rPr>
        <w:t xml:space="preserve">أن </w:t>
      </w:r>
      <w:r w:rsidRPr="000E16E7">
        <w:rPr>
          <w:rFonts w:hint="cs"/>
          <w:rtl/>
        </w:rPr>
        <w:t xml:space="preserve">نطاقي التردد </w:t>
      </w:r>
      <w:r>
        <w:t>GHz 77,5-76</w:t>
      </w:r>
      <w:r>
        <w:rPr>
          <w:rFonts w:hint="cs"/>
          <w:rtl/>
        </w:rPr>
        <w:t xml:space="preserve"> و</w:t>
      </w:r>
      <w:r>
        <w:t>GHz 81</w:t>
      </w:r>
      <w:r>
        <w:noBreakHyphen/>
        <w:t>78</w:t>
      </w:r>
      <w:r>
        <w:rPr>
          <w:rFonts w:hint="cs"/>
          <w:rtl/>
        </w:rPr>
        <w:t xml:space="preserve"> </w:t>
      </w:r>
      <w:r w:rsidRPr="000E16E7">
        <w:rPr>
          <w:rFonts w:hint="cs"/>
          <w:b/>
          <w:rtl/>
        </w:rPr>
        <w:t xml:space="preserve">موزّعان </w:t>
      </w:r>
      <w:r w:rsidRPr="000C6278">
        <w:rPr>
          <w:rFonts w:hint="cs"/>
          <w:rtl/>
        </w:rPr>
        <w:t xml:space="preserve">على أساس </w:t>
      </w:r>
      <w:r>
        <w:rPr>
          <w:rFonts w:hint="cs"/>
          <w:rtl/>
        </w:rPr>
        <w:t>ثانو</w:t>
      </w:r>
      <w:r w:rsidRPr="000C6278">
        <w:rPr>
          <w:rFonts w:hint="cs"/>
          <w:rtl/>
        </w:rPr>
        <w:t>ي لخدمة الهواة وخدمة الهواة الساتلية</w:t>
      </w:r>
      <w:r>
        <w:rPr>
          <w:rFonts w:hint="cs"/>
          <w:rtl/>
        </w:rPr>
        <w:t xml:space="preserve"> </w:t>
      </w:r>
      <w:r w:rsidRPr="000C6278">
        <w:rPr>
          <w:rFonts w:hint="cs"/>
          <w:rtl/>
        </w:rPr>
        <w:t xml:space="preserve">وخدمة </w:t>
      </w:r>
      <w:r>
        <w:rPr>
          <w:rFonts w:hint="cs"/>
          <w:rtl/>
          <w:lang w:bidi="ar-EG"/>
        </w:rPr>
        <w:t>ال</w:t>
      </w:r>
      <w:r>
        <w:rPr>
          <w:rFonts w:hint="cs"/>
          <w:rtl/>
        </w:rPr>
        <w:t>أبحاث الفضائية (فضاء</w:t>
      </w:r>
      <w:r>
        <w:rPr>
          <w:rtl/>
        </w:rPr>
        <w:noBreakHyphen/>
      </w:r>
      <w:r w:rsidRPr="000C6278">
        <w:rPr>
          <w:rFonts w:hint="cs"/>
          <w:rtl/>
        </w:rPr>
        <w:t>أرض)؛</w:t>
      </w:r>
    </w:p>
    <w:p w:rsidR="0062707D" w:rsidRDefault="0062707D" w:rsidP="0062707D">
      <w:pPr>
        <w:rPr>
          <w:bCs/>
          <w:rtl/>
        </w:rPr>
      </w:pPr>
      <w:r>
        <w:rPr>
          <w:rFonts w:hint="cs"/>
          <w:i/>
          <w:iCs/>
          <w:rtl/>
        </w:rPr>
        <w:t>ل</w:t>
      </w:r>
      <w:r w:rsidRPr="005803A9">
        <w:rPr>
          <w:rFonts w:hint="cs"/>
          <w:i/>
          <w:iCs/>
          <w:rtl/>
        </w:rPr>
        <w:t>)</w:t>
      </w:r>
      <w:r>
        <w:rPr>
          <w:rFonts w:hint="cs"/>
          <w:rtl/>
        </w:rPr>
        <w:tab/>
        <w:t xml:space="preserve">أن دراسات أجريت بشأن التقاسم مع خدمة الفلك الراديوي في بعض البلدان وخلصت إلى أن تشغيل </w:t>
      </w:r>
      <w:r w:rsidRPr="00C035EB">
        <w:rPr>
          <w:rFonts w:hint="cs"/>
          <w:rtl/>
        </w:rPr>
        <w:t>رادارات السيارات قصيرة المدى</w:t>
      </w:r>
      <w:r>
        <w:rPr>
          <w:rFonts w:hint="cs"/>
          <w:rtl/>
        </w:rPr>
        <w:t xml:space="preserve"> على مقربة من محطات الفلك الراديوي قد يتسبب في تداخل لتلك المحطات، على أنه يمكن تحديد تدابير تنظيمية تمكّن من التعايش بين الرادارات قصيرة المدى وخدمة الفلك الراديوي </w:t>
      </w:r>
      <w:r w:rsidRPr="00A25303">
        <w:rPr>
          <w:rFonts w:hint="cs"/>
          <w:rtl/>
        </w:rPr>
        <w:t xml:space="preserve">في نطاق التردد </w:t>
      </w:r>
      <w:r w:rsidRPr="00A25303">
        <w:t>GHz 81</w:t>
      </w:r>
      <w:r w:rsidRPr="00A25303">
        <w:noBreakHyphen/>
        <w:t>77</w:t>
      </w:r>
      <w:r>
        <w:rPr>
          <w:rFonts w:hint="cs"/>
          <w:rtl/>
        </w:rPr>
        <w:t xml:space="preserve">، وهو أمر يتوقف على الأثر الشامل لأجهزة </w:t>
      </w:r>
      <w:r w:rsidRPr="00C64D94">
        <w:rPr>
          <w:rFonts w:hint="cs"/>
          <w:rtl/>
        </w:rPr>
        <w:t>الرادارات قصيرة المدى</w:t>
      </w:r>
      <w:r>
        <w:rPr>
          <w:rFonts w:hint="cs"/>
          <w:rtl/>
        </w:rPr>
        <w:t xml:space="preserve"> التي ترسل باتجاه محطة فلك راديوي؛</w:t>
      </w:r>
    </w:p>
    <w:p w:rsidR="0062707D" w:rsidRDefault="0062707D" w:rsidP="0062707D">
      <w:pPr>
        <w:rPr>
          <w:bCs/>
          <w:rtl/>
        </w:rPr>
      </w:pPr>
      <w:r>
        <w:rPr>
          <w:rFonts w:hint="cs"/>
          <w:i/>
          <w:iCs/>
          <w:rtl/>
        </w:rPr>
        <w:t>م</w:t>
      </w:r>
      <w:r>
        <w:rPr>
          <w:i/>
          <w:iCs/>
        </w:rPr>
        <w:t xml:space="preserve"> </w:t>
      </w:r>
      <w:r>
        <w:rPr>
          <w:rFonts w:hint="cs"/>
          <w:i/>
          <w:iCs/>
          <w:rtl/>
        </w:rPr>
        <w:t>)</w:t>
      </w:r>
      <w:r>
        <w:rPr>
          <w:i/>
          <w:iCs/>
          <w:rtl/>
        </w:rPr>
        <w:tab/>
      </w:r>
      <w:r>
        <w:rPr>
          <w:rFonts w:hint="cs"/>
          <w:rtl/>
        </w:rPr>
        <w:t>أ</w:t>
      </w:r>
      <w:r w:rsidRPr="00996262">
        <w:rPr>
          <w:rFonts w:hint="cs"/>
          <w:rtl/>
        </w:rPr>
        <w:t xml:space="preserve">ن القرار </w:t>
      </w:r>
      <w:r w:rsidRPr="00996262">
        <w:t>ITU-R 54-1</w:t>
      </w:r>
      <w:r>
        <w:rPr>
          <w:rFonts w:hint="cs"/>
          <w:rtl/>
        </w:rPr>
        <w:t xml:space="preserve"> </w:t>
      </w:r>
      <w:r w:rsidRPr="00996262">
        <w:rPr>
          <w:rFonts w:hint="cs"/>
          <w:rtl/>
        </w:rPr>
        <w:t xml:space="preserve">يدعو إلى </w:t>
      </w:r>
      <w:r>
        <w:rPr>
          <w:rFonts w:hint="cs"/>
          <w:rtl/>
        </w:rPr>
        <w:t xml:space="preserve">إجراء </w:t>
      </w:r>
      <w:r w:rsidRPr="00996262">
        <w:rPr>
          <w:rtl/>
        </w:rPr>
        <w:t>دراسات لتحقيق التنسيق من أجل</w:t>
      </w:r>
      <w:r w:rsidRPr="00996262">
        <w:rPr>
          <w:rFonts w:hint="cs"/>
          <w:rtl/>
        </w:rPr>
        <w:t xml:space="preserve"> الأ</w:t>
      </w:r>
      <w:r w:rsidRPr="00996262">
        <w:rPr>
          <w:rtl/>
        </w:rPr>
        <w:t>جهزة</w:t>
      </w:r>
      <w:r>
        <w:rPr>
          <w:rFonts w:hint="cs"/>
          <w:rtl/>
        </w:rPr>
        <w:t xml:space="preserve"> </w:t>
      </w:r>
      <w:r w:rsidRPr="00996262">
        <w:rPr>
          <w:rtl/>
        </w:rPr>
        <w:t>قصيرة المدى</w:t>
      </w:r>
      <w:r>
        <w:rPr>
          <w:rFonts w:hint="cs"/>
          <w:rtl/>
        </w:rPr>
        <w:t>،</w:t>
      </w:r>
    </w:p>
    <w:p w:rsidR="0062707D" w:rsidRPr="00B76E15" w:rsidRDefault="0062707D" w:rsidP="00BD6D17">
      <w:pPr>
        <w:pStyle w:val="call"/>
        <w:rPr>
          <w:bCs/>
          <w:rtl/>
        </w:rPr>
      </w:pPr>
      <w:r w:rsidRPr="00B76E15">
        <w:rPr>
          <w:rFonts w:hint="cs"/>
          <w:rtl/>
        </w:rPr>
        <w:t xml:space="preserve">وإذ </w:t>
      </w:r>
      <w:r>
        <w:rPr>
          <w:rFonts w:hint="cs"/>
          <w:rtl/>
        </w:rPr>
        <w:t>يقـر</w:t>
      </w:r>
    </w:p>
    <w:p w:rsidR="0062707D" w:rsidRDefault="0062707D" w:rsidP="0062707D">
      <w:pPr>
        <w:rPr>
          <w:bCs/>
          <w:rtl/>
        </w:rPr>
      </w:pPr>
      <w:r>
        <w:rPr>
          <w:rFonts w:hint="cs"/>
          <w:rtl/>
        </w:rPr>
        <w:t xml:space="preserve">بقرار مجلس الاتحاد </w:t>
      </w:r>
      <w:r w:rsidRPr="00B76E15">
        <w:t>1318</w:t>
      </w:r>
      <w:r>
        <w:rPr>
          <w:rFonts w:hint="cs"/>
          <w:rtl/>
        </w:rPr>
        <w:t xml:space="preserve"> (دورة </w:t>
      </w:r>
      <w:r>
        <w:t>2010</w:t>
      </w:r>
      <w:r>
        <w:rPr>
          <w:rFonts w:hint="cs"/>
          <w:rtl/>
        </w:rPr>
        <w:t xml:space="preserve">) بشأن </w:t>
      </w:r>
      <w:r w:rsidRPr="00B76E15">
        <w:rPr>
          <w:rFonts w:hint="cs"/>
          <w:rtl/>
        </w:rPr>
        <w:t>دور الاتحاد الدولي للاتصالات فيما يتعلق بتكنولوجيا</w:t>
      </w:r>
      <w:r>
        <w:rPr>
          <w:rFonts w:hint="cs"/>
          <w:rtl/>
        </w:rPr>
        <w:t xml:space="preserve"> </w:t>
      </w:r>
      <w:r w:rsidRPr="00B76E15">
        <w:rPr>
          <w:rFonts w:hint="cs"/>
          <w:rtl/>
        </w:rPr>
        <w:t>المعلومات والاتصالات وتحسين السلامة على الطرق</w:t>
      </w:r>
      <w:r>
        <w:rPr>
          <w:rFonts w:hint="cs"/>
          <w:rtl/>
        </w:rPr>
        <w:t>،</w:t>
      </w:r>
    </w:p>
    <w:p w:rsidR="0062707D" w:rsidRDefault="0062707D" w:rsidP="00BD6D17">
      <w:pPr>
        <w:pStyle w:val="call"/>
        <w:rPr>
          <w:bCs/>
          <w:rtl/>
        </w:rPr>
      </w:pPr>
      <w:r>
        <w:rPr>
          <w:rFonts w:hint="cs"/>
          <w:rtl/>
        </w:rPr>
        <w:t>وإذ يلاحظ</w:t>
      </w:r>
    </w:p>
    <w:p w:rsidR="0062707D" w:rsidRPr="00733BD4" w:rsidRDefault="0062707D" w:rsidP="0062707D">
      <w:pPr>
        <w:spacing w:line="180" w:lineRule="auto"/>
        <w:rPr>
          <w:rtl/>
        </w:rPr>
      </w:pPr>
      <w:r>
        <w:rPr>
          <w:rFonts w:hint="cs"/>
          <w:i/>
          <w:iCs/>
          <w:rtl/>
          <w:lang w:bidi="ar-EG"/>
        </w:rPr>
        <w:t xml:space="preserve"> </w:t>
      </w:r>
      <w:r w:rsidRPr="00733BD4">
        <w:rPr>
          <w:i/>
          <w:iCs/>
          <w:rtl/>
          <w:lang w:bidi="ar-EG"/>
        </w:rPr>
        <w:t>أ )</w:t>
      </w:r>
      <w:r w:rsidRPr="00733BD4">
        <w:rPr>
          <w:rtl/>
          <w:lang w:bidi="ar-EG"/>
        </w:rPr>
        <w:tab/>
        <w:t xml:space="preserve">أن </w:t>
      </w:r>
      <w:r w:rsidRPr="00733BD4">
        <w:rPr>
          <w:rFonts w:hint="cs"/>
          <w:rtl/>
          <w:lang w:bidi="ar-EG"/>
        </w:rPr>
        <w:t xml:space="preserve">التوصية </w:t>
      </w:r>
      <w:r w:rsidRPr="00733BD4">
        <w:t>ITU</w:t>
      </w:r>
      <w:r>
        <w:noBreakHyphen/>
      </w:r>
      <w:r w:rsidRPr="00733BD4">
        <w:t>R</w:t>
      </w:r>
      <w:r>
        <w:t> </w:t>
      </w:r>
      <w:r w:rsidRPr="00733BD4">
        <w:t>M.</w:t>
      </w:r>
      <w:r w:rsidRPr="00733BD4">
        <w:rPr>
          <w:rFonts w:hint="eastAsia"/>
        </w:rPr>
        <w:t>1890</w:t>
      </w:r>
      <w:r w:rsidRPr="00733BD4">
        <w:rPr>
          <w:rFonts w:hint="cs"/>
          <w:rtl/>
        </w:rPr>
        <w:t xml:space="preserve"> </w:t>
      </w:r>
      <w:r>
        <w:rPr>
          <w:rFonts w:hint="cs"/>
          <w:spacing w:val="-4"/>
          <w:rtl/>
          <w:lang w:bidi="ar-EG"/>
        </w:rPr>
        <w:t>-</w:t>
      </w:r>
      <w:r>
        <w:rPr>
          <w:rFonts w:hint="cs"/>
          <w:spacing w:val="-4"/>
          <w:rtl/>
        </w:rPr>
        <w:t xml:space="preserve"> </w:t>
      </w:r>
      <w:r w:rsidRPr="00733BD4">
        <w:rPr>
          <w:rFonts w:hint="cs"/>
          <w:rtl/>
        </w:rPr>
        <w:t>"أنظمة النقل الذكية</w:t>
      </w:r>
      <w:r>
        <w:rPr>
          <w:rFonts w:hint="cs"/>
          <w:rtl/>
        </w:rPr>
        <w:t xml:space="preserve"> </w:t>
      </w:r>
      <w:r>
        <w:t>(ITS)</w:t>
      </w:r>
      <w:r>
        <w:rPr>
          <w:rFonts w:hint="eastAsia"/>
          <w:rtl/>
        </w:rPr>
        <w:t> </w:t>
      </w:r>
      <w:r>
        <w:rPr>
          <w:rFonts w:hint="cs"/>
          <w:rtl/>
        </w:rPr>
        <w:noBreakHyphen/>
        <w:t> </w:t>
      </w:r>
      <w:r w:rsidRPr="00733BD4">
        <w:rPr>
          <w:rFonts w:hint="cs"/>
          <w:rtl/>
        </w:rPr>
        <w:t>المبادئ التوجيهية والأهداف"</w:t>
      </w:r>
      <w:r w:rsidRPr="00733BD4">
        <w:rPr>
          <w:rFonts w:hint="cs"/>
          <w:rtl/>
          <w:lang w:bidi="ar-EG"/>
        </w:rPr>
        <w:t xml:space="preserve"> تقدم مبادئ توجيهية عامة لأنظمة الاتصالات الراديوية لأنظمة النقل</w:t>
      </w:r>
      <w:r>
        <w:rPr>
          <w:rFonts w:hint="eastAsia"/>
          <w:rtl/>
          <w:lang w:bidi="ar-EG"/>
        </w:rPr>
        <w:t> </w:t>
      </w:r>
      <w:r w:rsidRPr="00733BD4">
        <w:rPr>
          <w:rFonts w:hint="cs"/>
          <w:rtl/>
          <w:lang w:bidi="ar-EG"/>
        </w:rPr>
        <w:t>الذكية</w:t>
      </w:r>
      <w:r>
        <w:rPr>
          <w:rFonts w:hint="cs"/>
          <w:rtl/>
          <w:lang w:bidi="ar-EG"/>
        </w:rPr>
        <w:t xml:space="preserve"> التي تشمل أيضا</w:t>
      </w:r>
      <w:r>
        <w:rPr>
          <w:rFonts w:hint="cs"/>
          <w:rtl/>
        </w:rPr>
        <w:t>ً</w:t>
      </w:r>
      <w:r>
        <w:rPr>
          <w:rFonts w:hint="cs"/>
          <w:rtl/>
          <w:lang w:bidi="ar-EG"/>
        </w:rPr>
        <w:t xml:space="preserve"> ال</w:t>
      </w:r>
      <w:r w:rsidRPr="00C315D7">
        <w:rPr>
          <w:rFonts w:hint="cs"/>
          <w:b/>
          <w:rtl/>
        </w:rPr>
        <w:t>رادارات قصيرة المدى؛</w:t>
      </w:r>
    </w:p>
    <w:p w:rsidR="0062707D" w:rsidRDefault="0062707D" w:rsidP="0062707D">
      <w:pPr>
        <w:spacing w:line="180" w:lineRule="auto"/>
        <w:rPr>
          <w:spacing w:val="-4"/>
          <w:rtl/>
          <w:lang w:bidi="ar-EG"/>
        </w:rPr>
      </w:pPr>
      <w:r w:rsidRPr="0036566E">
        <w:rPr>
          <w:i/>
          <w:iCs/>
          <w:spacing w:val="-4"/>
          <w:rtl/>
          <w:lang w:bidi="ar-EG"/>
        </w:rPr>
        <w:t>ب)</w:t>
      </w:r>
      <w:r w:rsidRPr="0036566E">
        <w:rPr>
          <w:spacing w:val="-4"/>
          <w:rtl/>
          <w:lang w:bidi="ar-EG"/>
        </w:rPr>
        <w:tab/>
      </w:r>
      <w:r w:rsidRPr="0036566E">
        <w:rPr>
          <w:rFonts w:hint="cs"/>
          <w:spacing w:val="-4"/>
          <w:rtl/>
          <w:lang w:bidi="ar-EG"/>
        </w:rPr>
        <w:t xml:space="preserve">أن التوصية </w:t>
      </w:r>
      <w:r w:rsidRPr="0036566E">
        <w:rPr>
          <w:spacing w:val="-4"/>
        </w:rPr>
        <w:t>ITU</w:t>
      </w:r>
      <w:r w:rsidRPr="0036566E">
        <w:rPr>
          <w:spacing w:val="-4"/>
        </w:rPr>
        <w:noBreakHyphen/>
        <w:t>R M.1452</w:t>
      </w:r>
      <w:r w:rsidRPr="0036566E">
        <w:rPr>
          <w:rFonts w:hint="cs"/>
          <w:spacing w:val="-4"/>
          <w:rtl/>
          <w:lang w:bidi="ar-EG"/>
        </w:rPr>
        <w:t xml:space="preserve"> </w:t>
      </w:r>
      <w:r>
        <w:rPr>
          <w:rFonts w:hint="cs"/>
          <w:spacing w:val="-4"/>
          <w:rtl/>
          <w:lang w:bidi="ar-SY"/>
        </w:rPr>
        <w:t xml:space="preserve">تقدم توجيهات بشأن استعمال معدات رادارات المركبات التي تعمل بالموجات </w:t>
      </w:r>
      <w:r w:rsidRPr="0036566E">
        <w:rPr>
          <w:spacing w:val="-4"/>
          <w:rtl/>
          <w:lang w:bidi="ar-EG"/>
        </w:rPr>
        <w:t>المليمترية</w:t>
      </w:r>
      <w:r w:rsidRPr="0036566E">
        <w:rPr>
          <w:rFonts w:hint="cs"/>
          <w:spacing w:val="-4"/>
          <w:rtl/>
          <w:lang w:bidi="ar-EG"/>
        </w:rPr>
        <w:t xml:space="preserve"> </w:t>
      </w:r>
      <w:r>
        <w:rPr>
          <w:rFonts w:hint="cs"/>
          <w:spacing w:val="-4"/>
          <w:rtl/>
          <w:lang w:bidi="ar-EG"/>
        </w:rPr>
        <w:t xml:space="preserve">وبشأن الخصائص التقنية لأنظمة الاتصالات الراديوية التي تعمل بالموجات المليمترية من أجل اتصالات البيانات لكي يتم استعمالها في أنظمة النقل الذكية </w:t>
      </w:r>
      <w:r>
        <w:rPr>
          <w:spacing w:val="-4"/>
          <w:lang w:bidi="ar-EG"/>
        </w:rPr>
        <w:t>(ITS)</w:t>
      </w:r>
      <w:r>
        <w:rPr>
          <w:rFonts w:hint="cs"/>
          <w:spacing w:val="-4"/>
          <w:rtl/>
          <w:lang w:bidi="ar-EG"/>
        </w:rPr>
        <w:t>؛</w:t>
      </w:r>
    </w:p>
    <w:p w:rsidR="00BA5CC0" w:rsidRDefault="00BA5CC0" w:rsidP="0062707D">
      <w:pPr>
        <w:spacing w:line="180" w:lineRule="auto"/>
        <w:rPr>
          <w:i/>
          <w:iCs/>
          <w:spacing w:val="-4"/>
          <w:rtl/>
          <w:lang w:bidi="ar-EG"/>
        </w:rPr>
      </w:pPr>
      <w:r>
        <w:rPr>
          <w:i/>
          <w:iCs/>
          <w:spacing w:val="-4"/>
          <w:rtl/>
          <w:lang w:bidi="ar-EG"/>
        </w:rPr>
        <w:br w:type="page"/>
      </w:r>
    </w:p>
    <w:p w:rsidR="0062707D" w:rsidRDefault="0062707D" w:rsidP="0062707D">
      <w:pPr>
        <w:spacing w:line="180" w:lineRule="auto"/>
        <w:rPr>
          <w:spacing w:val="-4"/>
          <w:rtl/>
        </w:rPr>
      </w:pPr>
      <w:r>
        <w:rPr>
          <w:rFonts w:hint="cs"/>
          <w:i/>
          <w:iCs/>
          <w:spacing w:val="-4"/>
          <w:rtl/>
          <w:lang w:bidi="ar-EG"/>
        </w:rPr>
        <w:lastRenderedPageBreak/>
        <w:t>ج)</w:t>
      </w:r>
      <w:r>
        <w:rPr>
          <w:i/>
          <w:iCs/>
          <w:spacing w:val="-4"/>
          <w:rtl/>
          <w:lang w:bidi="ar-EG"/>
        </w:rPr>
        <w:tab/>
      </w:r>
      <w:r>
        <w:rPr>
          <w:rFonts w:hint="cs"/>
          <w:spacing w:val="-4"/>
          <w:rtl/>
          <w:lang w:bidi="ar-EG"/>
        </w:rPr>
        <w:t>أنه رغم أن ال</w:t>
      </w:r>
      <w:r w:rsidRPr="00994B30">
        <w:rPr>
          <w:rFonts w:hint="cs"/>
          <w:spacing w:val="-4"/>
          <w:rtl/>
        </w:rPr>
        <w:t xml:space="preserve">رادارات قصيرة المدى ستسهم بشكل كبير في تحسين السلامة على الطرق، </w:t>
      </w:r>
      <w:r>
        <w:rPr>
          <w:rFonts w:hint="cs"/>
          <w:spacing w:val="-4"/>
          <w:rtl/>
        </w:rPr>
        <w:t>فإن هذه التطبيقات لم تُحدّد على أنها خدمة سلامة وفقاً لأحكام الرقم</w:t>
      </w:r>
      <w:r>
        <w:rPr>
          <w:b/>
          <w:spacing w:val="-4"/>
        </w:rPr>
        <w:t xml:space="preserve">59.1 </w:t>
      </w:r>
      <w:r>
        <w:rPr>
          <w:rFonts w:hint="cs"/>
          <w:spacing w:val="-4"/>
          <w:rtl/>
        </w:rPr>
        <w:t xml:space="preserve">، أو رهناً بالرقم </w:t>
      </w:r>
      <w:r>
        <w:rPr>
          <w:b/>
          <w:spacing w:val="-4"/>
        </w:rPr>
        <w:t>10.4</w:t>
      </w:r>
      <w:r>
        <w:rPr>
          <w:rFonts w:hint="cs"/>
          <w:spacing w:val="-4"/>
          <w:rtl/>
        </w:rPr>
        <w:t>،</w:t>
      </w:r>
    </w:p>
    <w:p w:rsidR="0062707D" w:rsidRPr="003E5C8C" w:rsidRDefault="0062707D" w:rsidP="00BD6D17">
      <w:pPr>
        <w:pStyle w:val="call"/>
        <w:rPr>
          <w:bCs/>
        </w:rPr>
      </w:pPr>
      <w:r w:rsidRPr="001D0B73">
        <w:rPr>
          <w:rFonts w:hint="cs"/>
          <w:rtl/>
        </w:rPr>
        <w:t>يق</w:t>
      </w:r>
      <w:r>
        <w:rPr>
          <w:rFonts w:hint="cs"/>
          <w:rtl/>
        </w:rPr>
        <w:t>ـ</w:t>
      </w:r>
      <w:r w:rsidRPr="001D0B73">
        <w:rPr>
          <w:rFonts w:hint="cs"/>
          <w:rtl/>
        </w:rPr>
        <w:t>رر</w:t>
      </w:r>
      <w:r>
        <w:rPr>
          <w:rFonts w:hint="cs"/>
          <w:rtl/>
        </w:rPr>
        <w:t xml:space="preserve"> أن يدعو المؤتمر العالمي للاتصالات الراديوية لعام </w:t>
      </w:r>
      <w:r>
        <w:t>2015</w:t>
      </w:r>
    </w:p>
    <w:p w:rsidR="0062707D" w:rsidRDefault="0062707D" w:rsidP="0062707D">
      <w:pPr>
        <w:spacing w:line="180" w:lineRule="auto"/>
        <w:rPr>
          <w:rtl/>
          <w:lang w:bidi="ar-EG"/>
        </w:rPr>
      </w:pPr>
      <w:r>
        <w:rPr>
          <w:rFonts w:hint="cs"/>
          <w:rtl/>
          <w:lang w:bidi="ar-EG"/>
        </w:rPr>
        <w:t xml:space="preserve">إلى النظر </w:t>
      </w:r>
      <w:r w:rsidRPr="00733BD4">
        <w:rPr>
          <w:rFonts w:hint="cs"/>
          <w:rtl/>
          <w:lang w:bidi="ar-EG"/>
        </w:rPr>
        <w:t>في منح توزيع أولي لخدمة التحديد الراديوي للموقع في</w:t>
      </w:r>
      <w:r>
        <w:rPr>
          <w:rFonts w:hint="eastAsia"/>
          <w:lang w:bidi="ar-EG"/>
        </w:rPr>
        <w:t> </w:t>
      </w:r>
      <w:r w:rsidRPr="00733BD4">
        <w:rPr>
          <w:rFonts w:hint="cs"/>
          <w:rtl/>
          <w:lang w:bidi="ar-EG"/>
        </w:rPr>
        <w:t>النطاق</w:t>
      </w:r>
      <w:r>
        <w:rPr>
          <w:rFonts w:hint="eastAsia"/>
          <w:rtl/>
          <w:lang w:bidi="ar-EG"/>
        </w:rPr>
        <w:t> </w:t>
      </w:r>
      <w:r w:rsidRPr="00733BD4">
        <w:t>GHz</w:t>
      </w:r>
      <w:r>
        <w:t> 78</w:t>
      </w:r>
      <w:r>
        <w:noBreakHyphen/>
        <w:t>77,5</w:t>
      </w:r>
      <w:r w:rsidRPr="00733BD4">
        <w:rPr>
          <w:rFonts w:hint="cs"/>
          <w:rtl/>
          <w:lang w:bidi="ar-EG"/>
        </w:rPr>
        <w:t xml:space="preserve">، مع مراعاة </w:t>
      </w:r>
      <w:r>
        <w:rPr>
          <w:rFonts w:hint="cs"/>
          <w:rtl/>
          <w:lang w:bidi="ar-EG"/>
        </w:rPr>
        <w:t>نتائج</w:t>
      </w:r>
      <w:r w:rsidRPr="00733BD4">
        <w:rPr>
          <w:rFonts w:hint="cs"/>
          <w:rtl/>
          <w:lang w:bidi="ar-EG"/>
        </w:rPr>
        <w:t xml:space="preserve"> دراسات قطاع الاتصالات</w:t>
      </w:r>
      <w:r>
        <w:rPr>
          <w:rFonts w:hint="eastAsia"/>
          <w:rtl/>
          <w:lang w:bidi="ar-EG"/>
        </w:rPr>
        <w:t> </w:t>
      </w:r>
      <w:r w:rsidRPr="00733BD4">
        <w:rPr>
          <w:rFonts w:hint="cs"/>
          <w:rtl/>
          <w:lang w:bidi="ar-EG"/>
        </w:rPr>
        <w:t>الراديوية،</w:t>
      </w:r>
    </w:p>
    <w:p w:rsidR="0062707D" w:rsidRPr="00733BD4" w:rsidRDefault="0062707D" w:rsidP="00BD6D17">
      <w:pPr>
        <w:pStyle w:val="call"/>
        <w:rPr>
          <w:rtl/>
        </w:rPr>
      </w:pPr>
      <w:r w:rsidRPr="00733BD4">
        <w:rPr>
          <w:rFonts w:hint="cs"/>
          <w:rtl/>
        </w:rPr>
        <w:t>يدعو قطاع الاتصالات الراديوية</w:t>
      </w:r>
    </w:p>
    <w:p w:rsidR="0062707D" w:rsidRDefault="0062707D" w:rsidP="0062707D">
      <w:pPr>
        <w:spacing w:line="180" w:lineRule="auto"/>
        <w:rPr>
          <w:rtl/>
          <w:lang w:bidi="ar-EG"/>
        </w:rPr>
      </w:pPr>
      <w:r>
        <w:rPr>
          <w:rFonts w:hint="cs"/>
          <w:rtl/>
          <w:lang w:bidi="ar-EG"/>
        </w:rPr>
        <w:t xml:space="preserve">إلى إجراء ما يلزم من دراسات </w:t>
      </w:r>
      <w:r w:rsidRPr="00733BD4">
        <w:rPr>
          <w:rFonts w:hint="cs"/>
          <w:rtl/>
          <w:lang w:bidi="ar-EG"/>
        </w:rPr>
        <w:t xml:space="preserve">تقنية وتشغيلية وتنظيمية على </w:t>
      </w:r>
      <w:r>
        <w:rPr>
          <w:rFonts w:hint="cs"/>
          <w:rtl/>
          <w:lang w:bidi="ar-EG"/>
        </w:rPr>
        <w:t>وجه السرعة</w:t>
      </w:r>
      <w:r w:rsidRPr="00733BD4">
        <w:rPr>
          <w:rFonts w:hint="cs"/>
          <w:rtl/>
          <w:lang w:bidi="ar-EG"/>
        </w:rPr>
        <w:t xml:space="preserve"> وفي وقت مناسب </w:t>
      </w:r>
      <w:r>
        <w:rPr>
          <w:rFonts w:hint="cs"/>
          <w:rtl/>
          <w:lang w:bidi="ar-EG"/>
        </w:rPr>
        <w:t>ليتسنى للمؤتمر</w:t>
      </w:r>
      <w:r w:rsidRPr="00733BD4">
        <w:rPr>
          <w:rFonts w:hint="cs"/>
          <w:rtl/>
        </w:rPr>
        <w:t xml:space="preserve"> العالمي للاتصالات الراديوية لعام</w:t>
      </w:r>
      <w:r>
        <w:rPr>
          <w:rFonts w:hint="eastAsia"/>
          <w:rtl/>
        </w:rPr>
        <w:t> </w:t>
      </w:r>
      <w:r>
        <w:rPr>
          <w:lang w:bidi="ar-EG"/>
        </w:rPr>
        <w:t>2015</w:t>
      </w:r>
      <w:r>
        <w:rPr>
          <w:rFonts w:hint="cs"/>
          <w:rtl/>
          <w:lang w:bidi="ar-EG"/>
        </w:rPr>
        <w:t xml:space="preserve"> أن ينظر فيها، بما في ذلك:</w:t>
      </w:r>
    </w:p>
    <w:p w:rsidR="0062707D" w:rsidRDefault="0062707D" w:rsidP="00BD6D17">
      <w:pPr>
        <w:pStyle w:val="enumlev1"/>
        <w:rPr>
          <w:rtl/>
          <w:lang w:bidi="ar-EG"/>
        </w:rPr>
      </w:pPr>
      <w:r>
        <w:rPr>
          <w:rFonts w:cs="Times New Roman"/>
          <w:lang w:bidi="ar-EG"/>
        </w:rPr>
        <w:t>‘1’</w:t>
      </w:r>
      <w:r>
        <w:rPr>
          <w:rtl/>
          <w:lang w:bidi="ar-EG"/>
        </w:rPr>
        <w:tab/>
      </w:r>
      <w:r>
        <w:rPr>
          <w:rFonts w:hint="cs"/>
          <w:rtl/>
          <w:lang w:bidi="ar-EG"/>
        </w:rPr>
        <w:t xml:space="preserve">دراسات التقاسم والحلول التنظيمية من أجل النظر في </w:t>
      </w:r>
      <w:r w:rsidRPr="006F6638">
        <w:rPr>
          <w:rFonts w:hint="cs"/>
          <w:rtl/>
          <w:lang w:bidi="ar-EG"/>
        </w:rPr>
        <w:t>منح توزيع أولي لخدمة التحديد الراديوي للموقع في</w:t>
      </w:r>
      <w:r>
        <w:rPr>
          <w:rFonts w:hint="eastAsia"/>
          <w:rtl/>
          <w:lang w:bidi="ar-EG"/>
        </w:rPr>
        <w:t> </w:t>
      </w:r>
      <w:r w:rsidRPr="006F6638">
        <w:rPr>
          <w:rFonts w:hint="cs"/>
          <w:rtl/>
          <w:lang w:bidi="ar-EG"/>
        </w:rPr>
        <w:t>النطاق</w:t>
      </w:r>
      <w:r w:rsidRPr="006F6638">
        <w:rPr>
          <w:rFonts w:hint="eastAsia"/>
          <w:rtl/>
          <w:lang w:bidi="ar-EG"/>
        </w:rPr>
        <w:t> </w:t>
      </w:r>
      <w:r w:rsidRPr="006F6638">
        <w:rPr>
          <w:lang w:bidi="ar-EG"/>
        </w:rPr>
        <w:t>GHz 78</w:t>
      </w:r>
      <w:r w:rsidRPr="006F6638">
        <w:rPr>
          <w:lang w:bidi="ar-EG"/>
        </w:rPr>
        <w:noBreakHyphen/>
        <w:t>77,5</w:t>
      </w:r>
      <w:r w:rsidRPr="006F6638">
        <w:rPr>
          <w:rFonts w:hint="cs"/>
          <w:rtl/>
          <w:lang w:bidi="ar-EG"/>
        </w:rPr>
        <w:t xml:space="preserve">، مع مراعاة </w:t>
      </w:r>
      <w:r>
        <w:rPr>
          <w:rFonts w:hint="cs"/>
          <w:rtl/>
          <w:lang w:bidi="ar-EG"/>
        </w:rPr>
        <w:t>الخدمات القائمة واستعمالات النطاق الحالية؛</w:t>
      </w:r>
    </w:p>
    <w:p w:rsidR="0062707D" w:rsidRDefault="0062707D" w:rsidP="00BD6D17">
      <w:pPr>
        <w:pStyle w:val="enumlev1"/>
        <w:rPr>
          <w:rtl/>
          <w:lang w:bidi="ar-EG"/>
        </w:rPr>
      </w:pPr>
      <w:r>
        <w:rPr>
          <w:rFonts w:cs="Times New Roman"/>
          <w:lang w:bidi="ar-EG"/>
        </w:rPr>
        <w:t>‘2’</w:t>
      </w:r>
      <w:r>
        <w:rPr>
          <w:rtl/>
          <w:lang w:bidi="ar-EG"/>
        </w:rPr>
        <w:tab/>
      </w:r>
      <w:r>
        <w:rPr>
          <w:rFonts w:hint="cs"/>
          <w:rtl/>
          <w:lang w:bidi="ar-EG"/>
        </w:rPr>
        <w:t xml:space="preserve">إجراء دراسات التوافق في النطاق </w:t>
      </w:r>
      <w:r w:rsidRPr="00733BD4">
        <w:t>GHz</w:t>
      </w:r>
      <w:r>
        <w:t> 78</w:t>
      </w:r>
      <w:r>
        <w:noBreakHyphen/>
        <w:t>77,5</w:t>
      </w:r>
      <w:r w:rsidRPr="00BA5547">
        <w:rPr>
          <w:rFonts w:hint="cs"/>
          <w:rtl/>
          <w:lang w:bidi="ar-EG"/>
        </w:rPr>
        <w:t xml:space="preserve"> </w:t>
      </w:r>
      <w:r>
        <w:rPr>
          <w:rFonts w:hint="cs"/>
          <w:rtl/>
          <w:lang w:bidi="ar-EG"/>
        </w:rPr>
        <w:t xml:space="preserve">مع الخدمات العاملة في النطاقين المتجاورين </w:t>
      </w:r>
      <w:r>
        <w:rPr>
          <w:lang w:bidi="ar-EG"/>
        </w:rPr>
        <w:t>GHz </w:t>
      </w:r>
      <w:r w:rsidRPr="00BA5547">
        <w:rPr>
          <w:lang w:bidi="ar-EG"/>
        </w:rPr>
        <w:t>77</w:t>
      </w:r>
      <w:r>
        <w:rPr>
          <w:lang w:bidi="ar-EG"/>
        </w:rPr>
        <w:t>,</w:t>
      </w:r>
      <w:r w:rsidRPr="00BA5547">
        <w:rPr>
          <w:lang w:bidi="ar-EG"/>
        </w:rPr>
        <w:t>5</w:t>
      </w:r>
      <w:r>
        <w:rPr>
          <w:lang w:bidi="ar-EG"/>
        </w:rPr>
        <w:noBreakHyphen/>
        <w:t>76</w:t>
      </w:r>
      <w:r w:rsidRPr="00BA5547">
        <w:rPr>
          <w:rFonts w:hint="cs"/>
          <w:rtl/>
          <w:lang w:bidi="ar-EG"/>
        </w:rPr>
        <w:t xml:space="preserve"> </w:t>
      </w:r>
      <w:r>
        <w:rPr>
          <w:rFonts w:hint="cs"/>
          <w:rtl/>
          <w:lang w:bidi="ar-EG"/>
        </w:rPr>
        <w:t>و</w:t>
      </w:r>
      <w:r w:rsidRPr="00BA5547">
        <w:rPr>
          <w:lang w:bidi="ar-EG"/>
        </w:rPr>
        <w:t>GHz</w:t>
      </w:r>
      <w:r>
        <w:rPr>
          <w:lang w:bidi="ar-EG"/>
        </w:rPr>
        <w:t> 81</w:t>
      </w:r>
      <w:r>
        <w:rPr>
          <w:lang w:bidi="ar-EG"/>
        </w:rPr>
        <w:noBreakHyphen/>
        <w:t>78</w:t>
      </w:r>
      <w:r>
        <w:rPr>
          <w:rFonts w:hint="cs"/>
          <w:rtl/>
          <w:lang w:bidi="ar-EG"/>
        </w:rPr>
        <w:t>؛</w:t>
      </w:r>
    </w:p>
    <w:p w:rsidR="0062707D" w:rsidRPr="00E32019" w:rsidRDefault="0062707D" w:rsidP="00BD6D17">
      <w:pPr>
        <w:pStyle w:val="enumlev1"/>
        <w:rPr>
          <w:rtl/>
          <w:lang w:bidi="ar-EG"/>
        </w:rPr>
      </w:pPr>
      <w:r>
        <w:rPr>
          <w:rFonts w:cs="Times New Roman"/>
          <w:lang w:bidi="ar-EG"/>
        </w:rPr>
        <w:t>‘3’</w:t>
      </w:r>
      <w:r w:rsidRPr="00B24694">
        <w:rPr>
          <w:lang w:bidi="ar-EG"/>
        </w:rPr>
        <w:tab/>
      </w:r>
      <w:r w:rsidRPr="00B24694">
        <w:rPr>
          <w:rFonts w:hint="cs"/>
          <w:rtl/>
          <w:lang w:bidi="ar-EG"/>
        </w:rPr>
        <w:t xml:space="preserve">تحديد الاحتياجات من </w:t>
      </w:r>
      <w:r>
        <w:rPr>
          <w:rFonts w:hint="cs"/>
          <w:rtl/>
          <w:lang w:bidi="ar-EG"/>
        </w:rPr>
        <w:t xml:space="preserve">الطيف، وخصائص التشغيل، وتقييم </w:t>
      </w:r>
      <w:r w:rsidRPr="00B24694">
        <w:rPr>
          <w:rFonts w:hint="cs"/>
          <w:rtl/>
          <w:lang w:bidi="ar-EG"/>
        </w:rPr>
        <w:t>تطبيقات</w:t>
      </w:r>
      <w:r>
        <w:rPr>
          <w:rFonts w:hint="cs"/>
          <w:rtl/>
          <w:lang w:bidi="ar-EG"/>
        </w:rPr>
        <w:t xml:space="preserve"> السلامة</w:t>
      </w:r>
      <w:r w:rsidRPr="00B24694">
        <w:rPr>
          <w:rFonts w:hint="cs"/>
          <w:rtl/>
          <w:lang w:bidi="ar-EG"/>
        </w:rPr>
        <w:t xml:space="preserve"> المتصلة </w:t>
      </w:r>
      <w:r>
        <w:rPr>
          <w:rFonts w:hint="cs"/>
          <w:rtl/>
          <w:lang w:bidi="ar-EG"/>
        </w:rPr>
        <w:t>ب</w:t>
      </w:r>
      <w:r w:rsidRPr="00B24694">
        <w:rPr>
          <w:rFonts w:hint="cs"/>
          <w:rtl/>
        </w:rPr>
        <w:t xml:space="preserve">أنظمة </w:t>
      </w:r>
      <w:r>
        <w:rPr>
          <w:rFonts w:hint="cs"/>
          <w:rtl/>
        </w:rPr>
        <w:t xml:space="preserve">النقل </w:t>
      </w:r>
      <w:r w:rsidRPr="00B24694">
        <w:rPr>
          <w:rFonts w:hint="cs"/>
          <w:rtl/>
        </w:rPr>
        <w:t xml:space="preserve">الذكية </w:t>
      </w:r>
      <w:r>
        <w:rPr>
          <w:rFonts w:hint="cs"/>
          <w:rtl/>
        </w:rPr>
        <w:t>التي يمكن أن تستفيد من تنسيق عالمي أو إقليمي،</w:t>
      </w:r>
    </w:p>
    <w:p w:rsidR="0062707D" w:rsidRPr="001D0B73" w:rsidRDefault="0062707D" w:rsidP="00BD6D17">
      <w:pPr>
        <w:pStyle w:val="call"/>
        <w:rPr>
          <w:rtl/>
        </w:rPr>
      </w:pPr>
      <w:r>
        <w:rPr>
          <w:rFonts w:hint="cs"/>
          <w:rtl/>
        </w:rPr>
        <w:t>يدعو الإدارات</w:t>
      </w:r>
    </w:p>
    <w:p w:rsidR="0062707D" w:rsidRDefault="0062707D" w:rsidP="0062707D">
      <w:pPr>
        <w:rPr>
          <w:bCs/>
          <w:rtl/>
        </w:rPr>
      </w:pPr>
      <w:r>
        <w:rPr>
          <w:rFonts w:hint="cs"/>
          <w:rtl/>
        </w:rPr>
        <w:t>إلى الإسهام بنشاط في دراسات قطاع الاتصالات الراديوية بشأن هذه المسألة،</w:t>
      </w:r>
    </w:p>
    <w:p w:rsidR="0062707D" w:rsidRDefault="0062707D" w:rsidP="00BD6D17">
      <w:pPr>
        <w:pStyle w:val="call"/>
        <w:rPr>
          <w:rtl/>
        </w:rPr>
      </w:pPr>
      <w:r>
        <w:rPr>
          <w:rtl/>
        </w:rPr>
        <w:t>يكلف الأمين العام</w:t>
      </w:r>
    </w:p>
    <w:p w:rsidR="0062707D" w:rsidRDefault="0062707D" w:rsidP="0062707D">
      <w:pPr>
        <w:rPr>
          <w:spacing w:val="-4"/>
          <w:lang w:bidi="ar-EG"/>
        </w:rPr>
      </w:pPr>
      <w:r>
        <w:rPr>
          <w:spacing w:val="-4"/>
          <w:rtl/>
          <w:lang w:bidi="ar-EG"/>
        </w:rPr>
        <w:t>بإحاطة المنظم</w:t>
      </w:r>
      <w:r>
        <w:rPr>
          <w:rFonts w:hint="cs"/>
          <w:spacing w:val="-4"/>
          <w:rtl/>
          <w:lang w:bidi="ar-EG"/>
        </w:rPr>
        <w:t>ات الدولي</w:t>
      </w:r>
      <w:r>
        <w:rPr>
          <w:spacing w:val="-4"/>
          <w:rtl/>
          <w:lang w:bidi="ar-EG"/>
        </w:rPr>
        <w:t xml:space="preserve">ة </w:t>
      </w:r>
      <w:r>
        <w:rPr>
          <w:rFonts w:hint="cs"/>
          <w:spacing w:val="-4"/>
          <w:rtl/>
          <w:lang w:bidi="ar-EG"/>
        </w:rPr>
        <w:t xml:space="preserve">والإقليمية المعنية، بما فيها </w:t>
      </w:r>
      <w:r w:rsidRPr="0073375F">
        <w:rPr>
          <w:rFonts w:hint="cs"/>
          <w:spacing w:val="-4"/>
          <w:rtl/>
          <w:lang w:bidi="ar-EG"/>
        </w:rPr>
        <w:t>المنظمة الدولية للتوحيد القياسي</w:t>
      </w:r>
      <w:r>
        <w:rPr>
          <w:rFonts w:hint="cs"/>
          <w:spacing w:val="-4"/>
          <w:rtl/>
          <w:lang w:bidi="ar-EG"/>
        </w:rPr>
        <w:t xml:space="preserve"> </w:t>
      </w:r>
      <w:r>
        <w:rPr>
          <w:spacing w:val="-4"/>
          <w:lang w:bidi="ar-EG"/>
        </w:rPr>
        <w:t>(ISO)</w:t>
      </w:r>
      <w:r>
        <w:rPr>
          <w:rFonts w:hint="cs"/>
          <w:spacing w:val="-4"/>
          <w:rtl/>
          <w:lang w:bidi="ar-EG"/>
        </w:rPr>
        <w:t xml:space="preserve"> وهيئة التعاون التابعة للاتحاد والمعنية بوضع معايير الاتصالات الخاصة </w:t>
      </w:r>
      <w:r w:rsidRPr="00C52992">
        <w:rPr>
          <w:rFonts w:hint="cs"/>
          <w:spacing w:val="-4"/>
          <w:rtl/>
          <w:lang w:bidi="ar-EG"/>
        </w:rPr>
        <w:t>ب</w:t>
      </w:r>
      <w:r w:rsidRPr="00C52992">
        <w:rPr>
          <w:rFonts w:hint="cs"/>
          <w:spacing w:val="-4"/>
          <w:rtl/>
        </w:rPr>
        <w:t xml:space="preserve">أنظمة </w:t>
      </w:r>
      <w:r>
        <w:rPr>
          <w:rFonts w:hint="cs"/>
          <w:spacing w:val="-4"/>
          <w:rtl/>
        </w:rPr>
        <w:t xml:space="preserve">النقل الذكية، </w:t>
      </w:r>
      <w:r>
        <w:rPr>
          <w:spacing w:val="-4"/>
          <w:rtl/>
          <w:lang w:bidi="ar-EG"/>
        </w:rPr>
        <w:t>علماً بهذا القرار.</w:t>
      </w:r>
    </w:p>
    <w:p w:rsidR="0062707D" w:rsidRDefault="0062707D" w:rsidP="0062707D">
      <w:pPr>
        <w:rPr>
          <w:spacing w:val="-4"/>
          <w:lang w:bidi="ar-EG"/>
        </w:rPr>
      </w:pPr>
    </w:p>
    <w:p w:rsidR="0062707D" w:rsidRDefault="0062707D" w:rsidP="0062707D">
      <w:pPr>
        <w:rPr>
          <w:spacing w:val="-4"/>
          <w:lang w:bidi="ar-EG"/>
        </w:rPr>
      </w:pPr>
    </w:p>
    <w:p w:rsidR="0062707D" w:rsidRDefault="0062707D" w:rsidP="0062707D">
      <w:pPr>
        <w:rPr>
          <w:rtl/>
          <w:lang w:bidi="ar-EG"/>
        </w:rPr>
      </w:pPr>
      <w:r>
        <w:rPr>
          <w:rtl/>
          <w:lang w:bidi="ar-EG"/>
        </w:rPr>
        <w:br w:type="page"/>
      </w:r>
    </w:p>
    <w:p w:rsidR="0062707D" w:rsidRPr="00CE01C1" w:rsidRDefault="0062707D" w:rsidP="00700226">
      <w:pPr>
        <w:pStyle w:val="ResNo"/>
        <w:rPr>
          <w:rtl/>
          <w:lang w:bidi="ar-SA"/>
        </w:rPr>
      </w:pPr>
      <w:bookmarkStart w:id="206" w:name="_Toc339025958"/>
      <w:bookmarkStart w:id="207" w:name="القرار_756_WRC12"/>
      <w:bookmarkStart w:id="208" w:name="_Toc340580390"/>
      <w:bookmarkStart w:id="209" w:name="_Toc340580516"/>
      <w:r>
        <w:rPr>
          <w:rFonts w:hint="cs"/>
          <w:rtl/>
        </w:rPr>
        <w:lastRenderedPageBreak/>
        <w:t xml:space="preserve">القـرار </w:t>
      </w:r>
      <w:r w:rsidRPr="00D053B6">
        <w:rPr>
          <w:rStyle w:val="href"/>
        </w:rPr>
        <w:t>756</w:t>
      </w:r>
      <w:r w:rsidRPr="00C271CF">
        <w:t xml:space="preserve"> (WRC</w:t>
      </w:r>
      <w:r w:rsidRPr="00C271CF">
        <w:noBreakHyphen/>
        <w:t>12)</w:t>
      </w:r>
      <w:bookmarkEnd w:id="206"/>
      <w:bookmarkEnd w:id="207"/>
      <w:bookmarkEnd w:id="208"/>
      <w:bookmarkEnd w:id="209"/>
    </w:p>
    <w:p w:rsidR="0062707D" w:rsidRDefault="0062707D" w:rsidP="00634725">
      <w:pPr>
        <w:pStyle w:val="Restitle"/>
        <w:rPr>
          <w:rtl/>
        </w:rPr>
      </w:pPr>
      <w:bookmarkStart w:id="210" w:name="_Toc327956780"/>
      <w:bookmarkStart w:id="211" w:name="_Toc339025959"/>
      <w:r>
        <w:rPr>
          <w:rFonts w:hint="cs"/>
          <w:rtl/>
        </w:rPr>
        <w:t xml:space="preserve">دراسات بشأن إمكانية خفض قوس التنسيق </w:t>
      </w:r>
      <w:r w:rsidR="00634725">
        <w:rPr>
          <w:rtl/>
        </w:rPr>
        <w:br/>
      </w:r>
      <w:r>
        <w:rPr>
          <w:rFonts w:hint="cs"/>
          <w:rtl/>
        </w:rPr>
        <w:t>و</w:t>
      </w:r>
      <w:r w:rsidRPr="00DA67A4">
        <w:rPr>
          <w:rFonts w:hint="cs"/>
          <w:rtl/>
        </w:rPr>
        <w:t>المعايير</w:t>
      </w:r>
      <w:r>
        <w:rPr>
          <w:rFonts w:hint="cs"/>
          <w:rtl/>
        </w:rPr>
        <w:t xml:space="preserve"> التقنية المستخدمة في تطبيق الرقم </w:t>
      </w:r>
      <w:r>
        <w:rPr>
          <w:lang w:val="fr-CH"/>
        </w:rPr>
        <w:t>41.9</w:t>
      </w:r>
      <w:r>
        <w:rPr>
          <w:rFonts w:hint="cs"/>
          <w:rtl/>
          <w:lang w:val="fr-CH"/>
        </w:rPr>
        <w:t xml:space="preserve"> </w:t>
      </w:r>
      <w:r w:rsidR="00634725">
        <w:rPr>
          <w:rtl/>
          <w:lang w:val="fr-CH"/>
        </w:rPr>
        <w:br/>
      </w:r>
      <w:r>
        <w:rPr>
          <w:rFonts w:hint="cs"/>
          <w:rtl/>
          <w:lang w:val="fr-CH"/>
        </w:rPr>
        <w:t xml:space="preserve">فيما يتعلق بالتنسيق بموجب الرقم </w:t>
      </w:r>
      <w:r>
        <w:rPr>
          <w:lang w:val="fr-CH"/>
        </w:rPr>
        <w:t>7.9</w:t>
      </w:r>
      <w:bookmarkEnd w:id="210"/>
      <w:bookmarkEnd w:id="211"/>
    </w:p>
    <w:p w:rsidR="0062707D" w:rsidRDefault="0062707D" w:rsidP="00BA5CC0">
      <w:pPr>
        <w:pStyle w:val="Normalaftertitle"/>
        <w:rPr>
          <w:rtl/>
        </w:rPr>
      </w:pPr>
      <w:r w:rsidRPr="00BC05CA">
        <w:rPr>
          <w:rtl/>
        </w:rPr>
        <w:t>إن المؤتمر العالمي للاتصالات الراديوية (جنيف،</w:t>
      </w:r>
      <w:r>
        <w:rPr>
          <w:rFonts w:hint="cs"/>
          <w:rtl/>
        </w:rPr>
        <w:t xml:space="preserve"> </w:t>
      </w:r>
      <w:r>
        <w:t>2012</w:t>
      </w:r>
      <w:r>
        <w:rPr>
          <w:rFonts w:hint="cs"/>
          <w:rtl/>
        </w:rPr>
        <w:t>)،</w:t>
      </w:r>
    </w:p>
    <w:p w:rsidR="0062707D" w:rsidRDefault="0062707D" w:rsidP="00BD6D17">
      <w:pPr>
        <w:pStyle w:val="call"/>
        <w:rPr>
          <w:rtl/>
        </w:rPr>
      </w:pPr>
      <w:r>
        <w:rPr>
          <w:rtl/>
        </w:rPr>
        <w:t>إذ يضع في اعتباره</w:t>
      </w:r>
    </w:p>
    <w:p w:rsidR="0062707D" w:rsidRPr="00D64E5F" w:rsidRDefault="0062707D" w:rsidP="0062707D">
      <w:pPr>
        <w:rPr>
          <w:spacing w:val="-4"/>
          <w:szCs w:val="22"/>
          <w:rtl/>
        </w:rPr>
      </w:pPr>
      <w:r w:rsidRPr="00D64E5F">
        <w:rPr>
          <w:i/>
          <w:iCs/>
          <w:spacing w:val="-4"/>
          <w:rtl/>
          <w:lang w:bidi="ar-EG"/>
        </w:rPr>
        <w:t xml:space="preserve"> أ )</w:t>
      </w:r>
      <w:r w:rsidRPr="00D64E5F">
        <w:rPr>
          <w:spacing w:val="-4"/>
          <w:rtl/>
          <w:lang w:bidi="ar-EG"/>
        </w:rPr>
        <w:tab/>
      </w:r>
      <w:r w:rsidRPr="00D64E5F">
        <w:rPr>
          <w:rFonts w:hint="cs"/>
          <w:spacing w:val="-4"/>
          <w:rtl/>
          <w:lang w:bidi="ar-EG"/>
        </w:rPr>
        <w:t xml:space="preserve">أن منهجية قوس التنسيق طرحت كوسيلة </w:t>
      </w:r>
      <w:r>
        <w:rPr>
          <w:rFonts w:hint="cs"/>
          <w:spacing w:val="-4"/>
          <w:rtl/>
          <w:lang w:bidi="ar-EG"/>
        </w:rPr>
        <w:t>لتبسيط</w:t>
      </w:r>
      <w:r w:rsidRPr="00D64E5F">
        <w:rPr>
          <w:rFonts w:hint="cs"/>
          <w:spacing w:val="-4"/>
          <w:rtl/>
          <w:lang w:bidi="ar-EG"/>
        </w:rPr>
        <w:t xml:space="preserve"> فحص </w:t>
      </w:r>
      <w:r>
        <w:rPr>
          <w:rFonts w:hint="cs"/>
          <w:spacing w:val="-4"/>
          <w:rtl/>
          <w:lang w:bidi="ar-EG"/>
        </w:rPr>
        <w:t>طلبات</w:t>
      </w:r>
      <w:r w:rsidRPr="00D64E5F">
        <w:rPr>
          <w:rFonts w:hint="cs"/>
          <w:spacing w:val="-4"/>
          <w:rtl/>
          <w:lang w:bidi="ar-EG"/>
        </w:rPr>
        <w:t xml:space="preserve"> التنسيق وبالتالي </w:t>
      </w:r>
      <w:r>
        <w:rPr>
          <w:rFonts w:hint="cs"/>
          <w:spacing w:val="-4"/>
          <w:rtl/>
          <w:lang w:bidi="ar-EG"/>
        </w:rPr>
        <w:t>خفض</w:t>
      </w:r>
      <w:r w:rsidRPr="00D64E5F">
        <w:rPr>
          <w:rFonts w:hint="cs"/>
          <w:spacing w:val="-4"/>
          <w:rtl/>
          <w:lang w:bidi="ar-EG"/>
        </w:rPr>
        <w:t xml:space="preserve"> </w:t>
      </w:r>
      <w:r>
        <w:rPr>
          <w:rFonts w:hint="cs"/>
          <w:spacing w:val="-4"/>
          <w:rtl/>
          <w:lang w:bidi="ar-EG"/>
        </w:rPr>
        <w:t>ال</w:t>
      </w:r>
      <w:r w:rsidRPr="00D64E5F">
        <w:rPr>
          <w:rFonts w:hint="cs"/>
          <w:spacing w:val="-4"/>
          <w:rtl/>
          <w:lang w:bidi="ar-EG"/>
        </w:rPr>
        <w:t>جهود</w:t>
      </w:r>
      <w:r>
        <w:rPr>
          <w:rFonts w:hint="cs"/>
          <w:spacing w:val="-4"/>
          <w:rtl/>
          <w:lang w:bidi="ar-EG"/>
        </w:rPr>
        <w:t xml:space="preserve"> التي يبذلها</w:t>
      </w:r>
      <w:r w:rsidRPr="00D64E5F">
        <w:rPr>
          <w:rFonts w:hint="eastAsia"/>
          <w:spacing w:val="-4"/>
          <w:rtl/>
          <w:lang w:bidi="ar-EG"/>
        </w:rPr>
        <w:t> </w:t>
      </w:r>
      <w:r w:rsidRPr="00D64E5F">
        <w:rPr>
          <w:rFonts w:hint="cs"/>
          <w:spacing w:val="-4"/>
          <w:rtl/>
          <w:lang w:bidi="ar-EG"/>
        </w:rPr>
        <w:t>المكتب</w:t>
      </w:r>
      <w:r w:rsidRPr="00D64E5F">
        <w:rPr>
          <w:rFonts w:hint="cs"/>
          <w:spacing w:val="-4"/>
          <w:szCs w:val="22"/>
          <w:rtl/>
        </w:rPr>
        <w:t>؛</w:t>
      </w:r>
    </w:p>
    <w:p w:rsidR="0062707D" w:rsidRDefault="0062707D" w:rsidP="0062707D">
      <w:pPr>
        <w:rPr>
          <w:rtl/>
          <w:lang w:bidi="ar-EG"/>
        </w:rPr>
      </w:pPr>
      <w:r>
        <w:rPr>
          <w:rFonts w:hint="cs"/>
          <w:i/>
          <w:iCs/>
          <w:rtl/>
          <w:lang w:bidi="ar-EG"/>
        </w:rPr>
        <w:t>ب)</w:t>
      </w:r>
      <w:r w:rsidRPr="009400AE">
        <w:rPr>
          <w:rFonts w:hint="cs"/>
          <w:rtl/>
          <w:lang w:bidi="ar-EG"/>
        </w:rPr>
        <w:tab/>
        <w:t>أن</w:t>
      </w:r>
      <w:r>
        <w:rPr>
          <w:rFonts w:hint="cs"/>
          <w:rtl/>
          <w:lang w:bidi="ar-EG"/>
        </w:rPr>
        <w:t xml:space="preserve"> من المرغوب فيه وجود عملية تنسيق أكثر كفاءة؛</w:t>
      </w:r>
    </w:p>
    <w:p w:rsidR="0062707D" w:rsidRPr="009400AE" w:rsidRDefault="0062707D" w:rsidP="0062707D">
      <w:pPr>
        <w:rPr>
          <w:rtl/>
          <w:lang w:bidi="ar-EG"/>
        </w:rPr>
      </w:pPr>
      <w:r w:rsidRPr="00B13BF2">
        <w:rPr>
          <w:rFonts w:hint="cs"/>
          <w:i/>
          <w:iCs/>
          <w:rtl/>
          <w:lang w:bidi="ar-EG"/>
        </w:rPr>
        <w:t>ج)</w:t>
      </w:r>
      <w:r w:rsidRPr="009400AE">
        <w:rPr>
          <w:rFonts w:hint="cs"/>
          <w:rtl/>
          <w:lang w:bidi="ar-EG"/>
        </w:rPr>
        <w:tab/>
        <w:t>أن من المرغوب فيه زيادة خفض قوس التنسيق إلى جانب وضع المعايير المناسبة لتحديد الإدارات المتأثرة؛</w:t>
      </w:r>
    </w:p>
    <w:p w:rsidR="0062707D" w:rsidRDefault="0062707D" w:rsidP="0062707D">
      <w:pPr>
        <w:rPr>
          <w:rtl/>
          <w:lang w:bidi="ar-EG"/>
        </w:rPr>
      </w:pPr>
      <w:r w:rsidRPr="00CE01C1">
        <w:rPr>
          <w:rFonts w:hint="cs"/>
          <w:i/>
          <w:iCs/>
          <w:rtl/>
          <w:lang w:bidi="ar-EG"/>
        </w:rPr>
        <w:t>د</w:t>
      </w:r>
      <w:r>
        <w:rPr>
          <w:rFonts w:hint="cs"/>
          <w:i/>
          <w:iCs/>
          <w:rtl/>
          <w:lang w:bidi="ar-EG"/>
        </w:rPr>
        <w:t xml:space="preserve"> </w:t>
      </w:r>
      <w:r w:rsidRPr="00CE01C1">
        <w:rPr>
          <w:rFonts w:hint="cs"/>
          <w:i/>
          <w:iCs/>
          <w:rtl/>
          <w:lang w:bidi="ar-EG"/>
        </w:rPr>
        <w:t>)</w:t>
      </w:r>
      <w:r>
        <w:rPr>
          <w:rFonts w:hint="cs"/>
          <w:rtl/>
          <w:lang w:bidi="ar-EG"/>
        </w:rPr>
        <w:tab/>
        <w:t xml:space="preserve">أن معيار النسبة </w:t>
      </w:r>
      <w:r w:rsidRPr="00421913">
        <w:rPr>
          <w:szCs w:val="22"/>
        </w:rPr>
        <w:t>Δ</w:t>
      </w:r>
      <w:r w:rsidRPr="002E458C">
        <w:rPr>
          <w:i/>
          <w:iCs/>
          <w:szCs w:val="22"/>
        </w:rPr>
        <w:t>T/T</w:t>
      </w:r>
      <w:r w:rsidRPr="00CF7446">
        <w:rPr>
          <w:rFonts w:hint="cs"/>
          <w:rtl/>
          <w:lang w:bidi="ar-EG"/>
        </w:rPr>
        <w:t xml:space="preserve"> </w:t>
      </w:r>
      <w:r>
        <w:rPr>
          <w:rFonts w:hint="cs"/>
          <w:rtl/>
          <w:lang w:bidi="ar-EG"/>
        </w:rPr>
        <w:t>يستعمل حالياً لتحديد الإدارات المتأثرة،</w:t>
      </w:r>
    </w:p>
    <w:p w:rsidR="0062707D" w:rsidRDefault="0062707D" w:rsidP="00BD6D17">
      <w:pPr>
        <w:pStyle w:val="call"/>
        <w:rPr>
          <w:rtl/>
        </w:rPr>
      </w:pPr>
      <w:r w:rsidRPr="002F26F2">
        <w:rPr>
          <w:rtl/>
        </w:rPr>
        <w:t>وإذ يدرك</w:t>
      </w:r>
    </w:p>
    <w:p w:rsidR="0062707D" w:rsidRDefault="0062707D" w:rsidP="0062707D">
      <w:pPr>
        <w:rPr>
          <w:rtl/>
          <w:lang w:bidi="ar-EG"/>
        </w:rPr>
      </w:pPr>
      <w:r>
        <w:rPr>
          <w:rFonts w:hint="cs"/>
          <w:i/>
          <w:iCs/>
          <w:rtl/>
          <w:lang w:bidi="ar-EG"/>
        </w:rPr>
        <w:t xml:space="preserve"> </w:t>
      </w:r>
      <w:r>
        <w:rPr>
          <w:i/>
          <w:iCs/>
          <w:rtl/>
          <w:lang w:bidi="ar-EG"/>
        </w:rPr>
        <w:t>أ )</w:t>
      </w:r>
      <w:r>
        <w:rPr>
          <w:lang w:bidi="ar-EG"/>
        </w:rPr>
        <w:tab/>
      </w:r>
      <w:r>
        <w:rPr>
          <w:rtl/>
          <w:lang w:bidi="ar-EG"/>
        </w:rPr>
        <w:t xml:space="preserve">أن هذا المؤتمر </w:t>
      </w:r>
      <w:r>
        <w:rPr>
          <w:rFonts w:hint="cs"/>
          <w:rtl/>
          <w:lang w:bidi="ar-EG"/>
        </w:rPr>
        <w:t>خفض</w:t>
      </w:r>
      <w:r>
        <w:rPr>
          <w:rtl/>
          <w:lang w:bidi="ar-EG"/>
        </w:rPr>
        <w:t xml:space="preserve"> قوس التنسيق </w:t>
      </w:r>
      <w:r>
        <w:rPr>
          <w:rFonts w:hint="cs"/>
          <w:rtl/>
          <w:lang w:bidi="ar-EG"/>
        </w:rPr>
        <w:t xml:space="preserve">التي يتعين استعمالها </w:t>
      </w:r>
      <w:r>
        <w:rPr>
          <w:rtl/>
          <w:lang w:bidi="ar-EG"/>
        </w:rPr>
        <w:t>لتحديد متطلبات التنسيق في </w:t>
      </w:r>
      <w:r>
        <w:rPr>
          <w:rFonts w:hint="cs"/>
          <w:rtl/>
          <w:lang w:bidi="ar-EG"/>
        </w:rPr>
        <w:t xml:space="preserve">نطاقات التردد </w:t>
      </w:r>
      <w:r>
        <w:rPr>
          <w:lang w:bidi="ar-EG"/>
        </w:rPr>
        <w:t>GHz 4/6</w:t>
      </w:r>
      <w:r>
        <w:rPr>
          <w:rtl/>
          <w:lang w:bidi="ar-EG"/>
        </w:rPr>
        <w:t xml:space="preserve"> </w:t>
      </w:r>
      <w:r w:rsidRPr="00A926AC">
        <w:rPr>
          <w:rFonts w:hint="cs"/>
          <w:rtl/>
        </w:rPr>
        <w:t>و</w:t>
      </w:r>
      <w:r>
        <w:t>GHz </w:t>
      </w:r>
      <w:r>
        <w:rPr>
          <w:szCs w:val="22"/>
        </w:rPr>
        <w:t>12</w:t>
      </w:r>
      <w:r w:rsidRPr="00205043">
        <w:rPr>
          <w:szCs w:val="22"/>
        </w:rPr>
        <w:t>/</w:t>
      </w:r>
      <w:r>
        <w:rPr>
          <w:szCs w:val="22"/>
        </w:rPr>
        <w:t>11</w:t>
      </w:r>
      <w:r w:rsidRPr="00205043">
        <w:rPr>
          <w:szCs w:val="22"/>
        </w:rPr>
        <w:t>/</w:t>
      </w:r>
      <w:r>
        <w:rPr>
          <w:szCs w:val="22"/>
        </w:rPr>
        <w:t>10</w:t>
      </w:r>
      <w:r w:rsidRPr="00205043">
        <w:rPr>
          <w:szCs w:val="22"/>
        </w:rPr>
        <w:t>/</w:t>
      </w:r>
      <w:r>
        <w:rPr>
          <w:szCs w:val="22"/>
        </w:rPr>
        <w:t>14</w:t>
      </w:r>
      <w:r>
        <w:rPr>
          <w:rStyle w:val="FootnoteReference"/>
          <w:rtl/>
          <w:lang w:bidi="ar-EG"/>
        </w:rPr>
        <w:footnoteReference w:customMarkFollows="1" w:id="14"/>
        <w:t>*</w:t>
      </w:r>
      <w:r w:rsidRPr="004510E2">
        <w:rPr>
          <w:rFonts w:hint="cs"/>
          <w:sz w:val="30"/>
          <w:rtl/>
          <w:lang w:bidi="ar-EG"/>
        </w:rPr>
        <w:t>؛</w:t>
      </w:r>
    </w:p>
    <w:p w:rsidR="0062707D" w:rsidRDefault="0062707D" w:rsidP="0062707D">
      <w:pPr>
        <w:rPr>
          <w:rtl/>
        </w:rPr>
      </w:pPr>
      <w:r w:rsidRPr="000163BC">
        <w:rPr>
          <w:i/>
          <w:iCs/>
          <w:rtl/>
        </w:rPr>
        <w:t>ب)</w:t>
      </w:r>
      <w:r w:rsidRPr="000163BC">
        <w:rPr>
          <w:rtl/>
        </w:rPr>
        <w:tab/>
      </w:r>
      <w:r>
        <w:rPr>
          <w:rFonts w:hint="cs"/>
          <w:rtl/>
        </w:rPr>
        <w:t>أنه ربما تدعو الحاجة إلى زيادة خفض قوس التنسيق في نطاقات التردد هذه؛</w:t>
      </w:r>
    </w:p>
    <w:p w:rsidR="0062707D" w:rsidRDefault="0062707D" w:rsidP="0062707D">
      <w:pPr>
        <w:rPr>
          <w:lang w:bidi="ar-EG"/>
        </w:rPr>
      </w:pPr>
      <w:r w:rsidRPr="002D5C5F">
        <w:rPr>
          <w:i/>
          <w:iCs/>
          <w:rtl/>
          <w:lang w:bidi="ar-EG"/>
        </w:rPr>
        <w:t>ج)</w:t>
      </w:r>
      <w:r>
        <w:rPr>
          <w:lang w:bidi="ar-EG"/>
        </w:rPr>
        <w:tab/>
      </w:r>
      <w:r>
        <w:rPr>
          <w:rFonts w:hint="cs"/>
          <w:rtl/>
          <w:lang w:bidi="ar-EG"/>
        </w:rPr>
        <w:t xml:space="preserve">أنه قد يكون من الملائم أيضاً خفض قوس التنسيق في نطاقات التردد </w:t>
      </w:r>
      <w:r>
        <w:rPr>
          <w:lang w:bidi="ar-EG"/>
        </w:rPr>
        <w:t>GHz 20/30</w:t>
      </w:r>
      <w:r>
        <w:rPr>
          <w:rStyle w:val="FootnoteReference"/>
          <w:rtl/>
          <w:lang w:bidi="ar-EG"/>
        </w:rPr>
        <w:footnoteReference w:customMarkFollows="1" w:id="15"/>
        <w:t>**</w:t>
      </w:r>
      <w:r>
        <w:rPr>
          <w:rFonts w:hint="cs"/>
          <w:rtl/>
          <w:lang w:bidi="ar-EG"/>
        </w:rPr>
        <w:t xml:space="preserve"> التي تستعملها الخدمة الثابتة</w:t>
      </w:r>
      <w:r>
        <w:rPr>
          <w:rFonts w:hint="eastAsia"/>
          <w:rtl/>
          <w:lang w:bidi="ar-EG"/>
        </w:rPr>
        <w:t> </w:t>
      </w:r>
      <w:r>
        <w:rPr>
          <w:rFonts w:hint="cs"/>
          <w:rtl/>
          <w:lang w:bidi="ar-EG"/>
        </w:rPr>
        <w:t>الساتلية؛</w:t>
      </w:r>
    </w:p>
    <w:p w:rsidR="00BD6D17" w:rsidRDefault="00BD6D17" w:rsidP="0062707D">
      <w:pPr>
        <w:rPr>
          <w:i/>
          <w:iCs/>
          <w:rtl/>
          <w:lang w:bidi="ar-EG"/>
        </w:rPr>
      </w:pPr>
      <w:r>
        <w:rPr>
          <w:i/>
          <w:iCs/>
          <w:rtl/>
          <w:lang w:bidi="ar-EG"/>
        </w:rPr>
        <w:br w:type="page"/>
      </w:r>
    </w:p>
    <w:p w:rsidR="0062707D" w:rsidRDefault="0062707D" w:rsidP="0062707D">
      <w:pPr>
        <w:rPr>
          <w:rtl/>
          <w:lang w:bidi="ar-SY"/>
        </w:rPr>
      </w:pPr>
      <w:r w:rsidRPr="00576775">
        <w:rPr>
          <w:i/>
          <w:iCs/>
          <w:rtl/>
          <w:lang w:bidi="ar-EG"/>
        </w:rPr>
        <w:lastRenderedPageBreak/>
        <w:t>د</w:t>
      </w:r>
      <w:r>
        <w:rPr>
          <w:rFonts w:hint="cs"/>
          <w:i/>
          <w:iCs/>
          <w:rtl/>
          <w:lang w:bidi="ar-EG"/>
        </w:rPr>
        <w:t xml:space="preserve"> </w:t>
      </w:r>
      <w:r w:rsidRPr="00576775">
        <w:rPr>
          <w:i/>
          <w:iCs/>
          <w:rtl/>
          <w:lang w:bidi="ar-EG"/>
        </w:rPr>
        <w:t>)</w:t>
      </w:r>
      <w:r>
        <w:rPr>
          <w:rFonts w:hint="cs"/>
          <w:rtl/>
          <w:lang w:bidi="ar-EG"/>
        </w:rPr>
        <w:tab/>
      </w:r>
      <w:r>
        <w:rPr>
          <w:rtl/>
          <w:lang w:bidi="ar-EG"/>
        </w:rPr>
        <w:t>أن تحسين عملية التنسيق في </w:t>
      </w:r>
      <w:r>
        <w:rPr>
          <w:rFonts w:hint="cs"/>
          <w:rtl/>
          <w:lang w:bidi="ar-EG"/>
        </w:rPr>
        <w:t>نطاقات التردد</w:t>
      </w:r>
      <w:r>
        <w:rPr>
          <w:rtl/>
          <w:lang w:bidi="ar-EG"/>
        </w:rPr>
        <w:t xml:space="preserve"> </w:t>
      </w:r>
      <w:r>
        <w:rPr>
          <w:lang w:bidi="ar-EG"/>
        </w:rPr>
        <w:t>GHz 4/6</w:t>
      </w:r>
      <w:r>
        <w:rPr>
          <w:rtl/>
          <w:lang w:bidi="ar-EG"/>
        </w:rPr>
        <w:t xml:space="preserve"> </w:t>
      </w:r>
      <w:r w:rsidRPr="00A926AC">
        <w:rPr>
          <w:rFonts w:hint="cs"/>
          <w:rtl/>
        </w:rPr>
        <w:t>و</w:t>
      </w:r>
      <w:r>
        <w:t>GHz </w:t>
      </w:r>
      <w:r>
        <w:rPr>
          <w:szCs w:val="22"/>
        </w:rPr>
        <w:t>12</w:t>
      </w:r>
      <w:r w:rsidRPr="00205043">
        <w:rPr>
          <w:szCs w:val="22"/>
        </w:rPr>
        <w:t>/</w:t>
      </w:r>
      <w:r>
        <w:rPr>
          <w:szCs w:val="22"/>
        </w:rPr>
        <w:t>11</w:t>
      </w:r>
      <w:r w:rsidRPr="00205043">
        <w:rPr>
          <w:szCs w:val="22"/>
        </w:rPr>
        <w:t>/</w:t>
      </w:r>
      <w:r>
        <w:rPr>
          <w:szCs w:val="22"/>
        </w:rPr>
        <w:t>10</w:t>
      </w:r>
      <w:r w:rsidRPr="00205043">
        <w:rPr>
          <w:szCs w:val="22"/>
        </w:rPr>
        <w:t>/</w:t>
      </w:r>
      <w:r>
        <w:rPr>
          <w:szCs w:val="22"/>
        </w:rPr>
        <w:t>14</w:t>
      </w:r>
      <w:r>
        <w:rPr>
          <w:rFonts w:hint="cs"/>
          <w:rtl/>
          <w:lang w:bidi="ar-EG"/>
        </w:rPr>
        <w:t xml:space="preserve"> </w:t>
      </w:r>
      <w:r>
        <w:rPr>
          <w:rtl/>
          <w:lang w:bidi="ar-EG"/>
        </w:rPr>
        <w:t>يعتمد أيضا</w:t>
      </w:r>
      <w:r>
        <w:rPr>
          <w:rFonts w:hint="cs"/>
          <w:rtl/>
          <w:lang w:bidi="ar-EG"/>
        </w:rPr>
        <w:t>ً</w:t>
      </w:r>
      <w:r>
        <w:rPr>
          <w:rtl/>
          <w:lang w:bidi="ar-EG"/>
        </w:rPr>
        <w:t xml:space="preserve"> على المعايير التقنية المستخدمة في تطبيق </w:t>
      </w:r>
      <w:r>
        <w:rPr>
          <w:rFonts w:hint="cs"/>
          <w:rtl/>
          <w:lang w:bidi="ar-EG"/>
        </w:rPr>
        <w:t>ال</w:t>
      </w:r>
      <w:r>
        <w:rPr>
          <w:rtl/>
          <w:lang w:bidi="ar-EG"/>
        </w:rPr>
        <w:t xml:space="preserve">رقم </w:t>
      </w:r>
      <w:r w:rsidRPr="00A926AC">
        <w:rPr>
          <w:b/>
          <w:bCs/>
          <w:lang w:bidi="ar-EG"/>
        </w:rPr>
        <w:t>41.9</w:t>
      </w:r>
      <w:r>
        <w:rPr>
          <w:rtl/>
          <w:lang w:bidi="ar-EG"/>
        </w:rPr>
        <w:t>؛</w:t>
      </w:r>
    </w:p>
    <w:p w:rsidR="0062707D" w:rsidRDefault="0062707D" w:rsidP="0062707D">
      <w:pPr>
        <w:rPr>
          <w:rtl/>
          <w:lang w:bidi="ar-EG"/>
        </w:rPr>
      </w:pPr>
      <w:r>
        <w:rPr>
          <w:rFonts w:hint="cs"/>
          <w:i/>
          <w:iCs/>
          <w:rtl/>
          <w:lang w:bidi="ar-EG"/>
        </w:rPr>
        <w:t xml:space="preserve">ه‍ </w:t>
      </w:r>
      <w:r w:rsidRPr="00576775">
        <w:rPr>
          <w:i/>
          <w:iCs/>
          <w:rtl/>
          <w:lang w:bidi="ar-EG"/>
        </w:rPr>
        <w:t>)</w:t>
      </w:r>
      <w:r>
        <w:rPr>
          <w:rFonts w:hint="cs"/>
          <w:rtl/>
          <w:lang w:bidi="ar-EG"/>
        </w:rPr>
        <w:tab/>
      </w:r>
      <w:r>
        <w:rPr>
          <w:rtl/>
          <w:lang w:bidi="ar-EG"/>
        </w:rPr>
        <w:t xml:space="preserve">أن نطاقات التردد </w:t>
      </w:r>
      <w:r>
        <w:rPr>
          <w:rFonts w:hint="cs"/>
          <w:rtl/>
          <w:lang w:bidi="ar-EG"/>
        </w:rPr>
        <w:t>التي يستخدم فيها ال</w:t>
      </w:r>
      <w:r>
        <w:rPr>
          <w:rtl/>
          <w:lang w:bidi="ar-EG"/>
        </w:rPr>
        <w:t>مع</w:t>
      </w:r>
      <w:r>
        <w:rPr>
          <w:rFonts w:hint="cs"/>
          <w:rtl/>
          <w:lang w:bidi="ar-EG"/>
        </w:rPr>
        <w:t>ي</w:t>
      </w:r>
      <w:r>
        <w:rPr>
          <w:rtl/>
          <w:lang w:bidi="ar-EG"/>
        </w:rPr>
        <w:t>ار</w:t>
      </w:r>
      <w:r>
        <w:rPr>
          <w:rFonts w:hint="cs"/>
          <w:rtl/>
          <w:lang w:bidi="ar-EG"/>
        </w:rPr>
        <w:t xml:space="preserve"> الحالي للنسبة</w:t>
      </w:r>
      <w:r w:rsidRPr="002D5C5F">
        <w:rPr>
          <w:rtl/>
        </w:rPr>
        <w:t xml:space="preserve"> </w:t>
      </w:r>
      <w:r w:rsidRPr="00421913">
        <w:rPr>
          <w:lang w:bidi="ar-EG"/>
        </w:rPr>
        <w:t>Δ</w:t>
      </w:r>
      <w:r w:rsidRPr="002D5C5F">
        <w:rPr>
          <w:i/>
          <w:iCs/>
          <w:lang w:bidi="ar-EG"/>
        </w:rPr>
        <w:t>T/T</w:t>
      </w:r>
      <w:r>
        <w:rPr>
          <w:rtl/>
          <w:lang w:bidi="ar-EG"/>
        </w:rPr>
        <w:t xml:space="preserve"> في تطبيق </w:t>
      </w:r>
      <w:r>
        <w:rPr>
          <w:rFonts w:hint="cs"/>
          <w:rtl/>
          <w:lang w:bidi="ar-EG"/>
        </w:rPr>
        <w:t>ال</w:t>
      </w:r>
      <w:r>
        <w:rPr>
          <w:rtl/>
          <w:lang w:bidi="ar-EG"/>
        </w:rPr>
        <w:t xml:space="preserve">رقم </w:t>
      </w:r>
      <w:r w:rsidRPr="00A926AC">
        <w:rPr>
          <w:b/>
          <w:bCs/>
          <w:lang w:bidi="ar-EG"/>
        </w:rPr>
        <w:t>41.9</w:t>
      </w:r>
      <w:r>
        <w:rPr>
          <w:rtl/>
          <w:lang w:bidi="ar-EG"/>
        </w:rPr>
        <w:t xml:space="preserve"> </w:t>
      </w:r>
      <w:r>
        <w:rPr>
          <w:rFonts w:hint="cs"/>
          <w:rtl/>
          <w:lang w:bidi="ar-EG"/>
        </w:rPr>
        <w:t>من أجل ا</w:t>
      </w:r>
      <w:r>
        <w:rPr>
          <w:rtl/>
          <w:lang w:bidi="ar-EG"/>
        </w:rPr>
        <w:t xml:space="preserve">لتنسيق </w:t>
      </w:r>
      <w:r>
        <w:rPr>
          <w:rFonts w:hint="cs"/>
          <w:rtl/>
          <w:lang w:bidi="ar-EG"/>
        </w:rPr>
        <w:t>بموجب</w:t>
      </w:r>
      <w:r>
        <w:rPr>
          <w:rtl/>
          <w:lang w:bidi="ar-EG"/>
        </w:rPr>
        <w:t xml:space="preserve"> </w:t>
      </w:r>
      <w:r>
        <w:rPr>
          <w:rFonts w:hint="cs"/>
          <w:rtl/>
          <w:lang w:bidi="ar-EG"/>
        </w:rPr>
        <w:t>ال</w:t>
      </w:r>
      <w:r>
        <w:rPr>
          <w:rtl/>
          <w:lang w:bidi="ar-EG"/>
        </w:rPr>
        <w:t xml:space="preserve">رقم </w:t>
      </w:r>
      <w:r w:rsidRPr="00A926AC">
        <w:rPr>
          <w:b/>
          <w:bCs/>
          <w:lang w:bidi="ar-EG"/>
        </w:rPr>
        <w:t>7.9</w:t>
      </w:r>
      <w:r>
        <w:rPr>
          <w:rFonts w:hint="cs"/>
          <w:rtl/>
          <w:lang w:bidi="ar-EG"/>
        </w:rPr>
        <w:t>،</w:t>
      </w:r>
      <w:r>
        <w:rPr>
          <w:rtl/>
          <w:lang w:bidi="ar-EG"/>
        </w:rPr>
        <w:t xml:space="preserve"> </w:t>
      </w:r>
      <w:r>
        <w:rPr>
          <w:rFonts w:hint="cs"/>
          <w:rtl/>
          <w:lang w:bidi="ar-EG"/>
        </w:rPr>
        <w:t>مذكورة في </w:t>
      </w:r>
      <w:r>
        <w:rPr>
          <w:rtl/>
          <w:lang w:bidi="ar-EG"/>
        </w:rPr>
        <w:t xml:space="preserve">الجدول </w:t>
      </w:r>
      <w:r>
        <w:rPr>
          <w:lang w:bidi="ar-EG"/>
        </w:rPr>
        <w:t>5</w:t>
      </w:r>
      <w:r>
        <w:rPr>
          <w:rtl/>
          <w:lang w:bidi="ar-EG"/>
        </w:rPr>
        <w:t>-</w:t>
      </w:r>
      <w:r>
        <w:rPr>
          <w:lang w:bidi="ar-EG"/>
        </w:rPr>
        <w:t>1</w:t>
      </w:r>
      <w:r>
        <w:rPr>
          <w:rtl/>
          <w:lang w:bidi="ar-EG"/>
        </w:rPr>
        <w:t xml:space="preserve"> </w:t>
      </w:r>
      <w:r>
        <w:rPr>
          <w:rFonts w:hint="cs"/>
          <w:rtl/>
          <w:lang w:bidi="ar-EG"/>
        </w:rPr>
        <w:t>من</w:t>
      </w:r>
      <w:r>
        <w:rPr>
          <w:rtl/>
          <w:lang w:bidi="ar-EG"/>
        </w:rPr>
        <w:t xml:space="preserve"> </w:t>
      </w:r>
      <w:r>
        <w:rPr>
          <w:rFonts w:hint="cs"/>
          <w:rtl/>
          <w:lang w:bidi="ar-EG"/>
        </w:rPr>
        <w:t>التذييل</w:t>
      </w:r>
      <w:r>
        <w:rPr>
          <w:rtl/>
          <w:lang w:bidi="ar-EG"/>
        </w:rPr>
        <w:t xml:space="preserve"> </w:t>
      </w:r>
      <w:r w:rsidRPr="00F04B3C">
        <w:rPr>
          <w:b/>
          <w:bCs/>
          <w:lang w:bidi="ar-EG"/>
        </w:rPr>
        <w:t>5</w:t>
      </w:r>
      <w:r>
        <w:rPr>
          <w:rtl/>
          <w:lang w:bidi="ar-EG"/>
        </w:rPr>
        <w:t xml:space="preserve"> من لوائح الراديو؛</w:t>
      </w:r>
    </w:p>
    <w:p w:rsidR="0062707D" w:rsidRDefault="0062707D" w:rsidP="0062707D">
      <w:pPr>
        <w:rPr>
          <w:lang w:bidi="ar-EG"/>
        </w:rPr>
      </w:pPr>
      <w:r>
        <w:rPr>
          <w:rFonts w:hint="cs"/>
          <w:i/>
          <w:iCs/>
          <w:rtl/>
          <w:lang w:bidi="ar-EG"/>
        </w:rPr>
        <w:t xml:space="preserve">و‍ </w:t>
      </w:r>
      <w:r w:rsidRPr="00576775">
        <w:rPr>
          <w:i/>
          <w:iCs/>
          <w:rtl/>
          <w:lang w:bidi="ar-EG"/>
        </w:rPr>
        <w:t>)</w:t>
      </w:r>
      <w:r>
        <w:rPr>
          <w:rFonts w:hint="cs"/>
          <w:rtl/>
          <w:lang w:bidi="ar-EG"/>
        </w:rPr>
        <w:tab/>
        <w:t xml:space="preserve">أنه قد تكون هناك معايير أخرى (مثل نسبة الموجة الحاملة إلى التداخل </w:t>
      </w:r>
      <w:r w:rsidRPr="00DA67A4">
        <w:rPr>
          <w:i/>
          <w:iCs/>
        </w:rPr>
        <w:t>(C/I)</w:t>
      </w:r>
      <w:r>
        <w:rPr>
          <w:rFonts w:hint="cs"/>
          <w:rtl/>
          <w:lang w:bidi="ar-EG"/>
        </w:rPr>
        <w:t xml:space="preserve"> وكثافة تدفق القدرة </w:t>
      </w:r>
      <w:r>
        <w:rPr>
          <w:lang w:bidi="ar-EG"/>
        </w:rPr>
        <w:t>(pfd)</w:t>
      </w:r>
      <w:r>
        <w:rPr>
          <w:rFonts w:hint="cs"/>
          <w:rtl/>
          <w:lang w:bidi="ar-EG"/>
        </w:rPr>
        <w:t>) يمكن استعمالها في تحديد الإدارات المتأثرة وفي عملية التنسيق،</w:t>
      </w:r>
    </w:p>
    <w:p w:rsidR="0062707D" w:rsidRPr="00576775" w:rsidRDefault="0062707D" w:rsidP="00BD6D17">
      <w:pPr>
        <w:pStyle w:val="call"/>
        <w:rPr>
          <w:rtl/>
        </w:rPr>
      </w:pPr>
      <w:r w:rsidRPr="00576775">
        <w:rPr>
          <w:rFonts w:hint="cs"/>
          <w:rtl/>
        </w:rPr>
        <w:t>يقرر دعوة قطاع الاتصالات الراديوية</w:t>
      </w:r>
    </w:p>
    <w:p w:rsidR="0062707D" w:rsidRDefault="0062707D" w:rsidP="0062707D">
      <w:pPr>
        <w:rPr>
          <w:rtl/>
          <w:lang w:bidi="ar-EG"/>
        </w:rPr>
      </w:pPr>
      <w:r w:rsidRPr="00BA77CD">
        <w:rPr>
          <w:lang w:bidi="ar-EG"/>
        </w:rPr>
        <w:t>1</w:t>
      </w:r>
      <w:r w:rsidRPr="00BA77CD">
        <w:rPr>
          <w:lang w:bidi="ar-EG"/>
        </w:rPr>
        <w:tab/>
      </w:r>
      <w:r w:rsidRPr="00BA77CD">
        <w:rPr>
          <w:rFonts w:hint="cs"/>
          <w:rtl/>
          <w:lang w:bidi="ar-EG"/>
        </w:rPr>
        <w:t>إلى إجراء</w:t>
      </w:r>
      <w:r w:rsidRPr="00BA77CD">
        <w:rPr>
          <w:rtl/>
          <w:lang w:bidi="ar-EG"/>
        </w:rPr>
        <w:t xml:space="preserve"> دراسات </w:t>
      </w:r>
      <w:r w:rsidRPr="00BA77CD">
        <w:rPr>
          <w:rFonts w:hint="cs"/>
          <w:rtl/>
          <w:lang w:bidi="ar-EG"/>
        </w:rPr>
        <w:t xml:space="preserve">لبحث مدى </w:t>
      </w:r>
      <w:r w:rsidRPr="00BA77CD">
        <w:rPr>
          <w:rtl/>
          <w:lang w:bidi="ar-EG"/>
        </w:rPr>
        <w:t xml:space="preserve">فعالية </w:t>
      </w:r>
      <w:r w:rsidRPr="00BA77CD">
        <w:rPr>
          <w:rFonts w:hint="cs"/>
          <w:rtl/>
          <w:lang w:bidi="ar-EG"/>
        </w:rPr>
        <w:t xml:space="preserve">وملاءمة </w:t>
      </w:r>
      <w:r w:rsidRPr="00BA77CD">
        <w:rPr>
          <w:rtl/>
          <w:lang w:bidi="ar-EG"/>
        </w:rPr>
        <w:t>المع</w:t>
      </w:r>
      <w:r>
        <w:rPr>
          <w:rFonts w:hint="cs"/>
          <w:rtl/>
          <w:lang w:bidi="ar-EG"/>
        </w:rPr>
        <w:t>ي</w:t>
      </w:r>
      <w:r w:rsidRPr="00BA77CD">
        <w:rPr>
          <w:rtl/>
          <w:lang w:bidi="ar-EG"/>
        </w:rPr>
        <w:t>ار الحالي</w:t>
      </w:r>
      <w:r w:rsidRPr="00BA77CD">
        <w:rPr>
          <w:rFonts w:hint="cs"/>
          <w:rtl/>
          <w:lang w:bidi="ar-EG"/>
        </w:rPr>
        <w:t xml:space="preserve"> </w:t>
      </w:r>
      <w:r w:rsidRPr="00BA77CD">
        <w:rPr>
          <w:lang w:bidi="ar-EG"/>
        </w:rPr>
        <w:t>(</w:t>
      </w:r>
      <w:r w:rsidRPr="00421913">
        <w:rPr>
          <w:lang w:bidi="ar-EG"/>
        </w:rPr>
        <w:t>Δ</w:t>
      </w:r>
      <w:r w:rsidRPr="00BA77CD">
        <w:rPr>
          <w:i/>
          <w:iCs/>
          <w:lang w:bidi="ar-EG"/>
        </w:rPr>
        <w:t>T/T</w:t>
      </w:r>
      <w:r w:rsidRPr="00BA77CD">
        <w:rPr>
          <w:lang w:bidi="ar-EG"/>
        </w:rPr>
        <w:t xml:space="preserve"> &gt; 6%)</w:t>
      </w:r>
      <w:r w:rsidRPr="00BA77CD">
        <w:rPr>
          <w:rFonts w:hint="cs"/>
          <w:rtl/>
        </w:rPr>
        <w:t xml:space="preserve"> </w:t>
      </w:r>
      <w:r w:rsidRPr="00BA77CD">
        <w:rPr>
          <w:rtl/>
          <w:lang w:bidi="ar-EG"/>
        </w:rPr>
        <w:t>المستخدم</w:t>
      </w:r>
      <w:r>
        <w:rPr>
          <w:rtl/>
          <w:lang w:bidi="ar-EG"/>
        </w:rPr>
        <w:t xml:space="preserve"> في </w:t>
      </w:r>
      <w:r w:rsidRPr="00BA77CD">
        <w:rPr>
          <w:rtl/>
          <w:lang w:bidi="ar-EG"/>
        </w:rPr>
        <w:t xml:space="preserve">تطبيق </w:t>
      </w:r>
      <w:r w:rsidRPr="00BA77CD">
        <w:rPr>
          <w:rFonts w:hint="cs"/>
          <w:rtl/>
          <w:lang w:bidi="ar-EG"/>
        </w:rPr>
        <w:t>ال</w:t>
      </w:r>
      <w:r w:rsidRPr="00BA77CD">
        <w:rPr>
          <w:rtl/>
          <w:lang w:bidi="ar-EG"/>
        </w:rPr>
        <w:t>رقم</w:t>
      </w:r>
      <w:r w:rsidRPr="00BA77CD">
        <w:rPr>
          <w:rFonts w:hint="cs"/>
          <w:rtl/>
          <w:lang w:bidi="ar-EG"/>
        </w:rPr>
        <w:t> </w:t>
      </w:r>
      <w:r w:rsidRPr="00BA77CD">
        <w:rPr>
          <w:b/>
          <w:bCs/>
          <w:lang w:bidi="ar-EG"/>
        </w:rPr>
        <w:t>41.9</w:t>
      </w:r>
      <w:r w:rsidRPr="00BA77CD">
        <w:rPr>
          <w:rtl/>
          <w:lang w:bidi="ar-EG"/>
        </w:rPr>
        <w:t xml:space="preserve"> والنظر</w:t>
      </w:r>
      <w:r>
        <w:rPr>
          <w:rtl/>
          <w:lang w:bidi="ar-EG"/>
        </w:rPr>
        <w:t xml:space="preserve"> في </w:t>
      </w:r>
      <w:r w:rsidRPr="00BA77CD">
        <w:rPr>
          <w:rtl/>
          <w:lang w:bidi="ar-EG"/>
        </w:rPr>
        <w:t xml:space="preserve">أي بدائل </w:t>
      </w:r>
      <w:r>
        <w:rPr>
          <w:rFonts w:hint="cs"/>
          <w:rtl/>
          <w:lang w:bidi="ar-EG"/>
        </w:rPr>
        <w:t xml:space="preserve">ممكنة </w:t>
      </w:r>
      <w:r w:rsidRPr="00BA77CD">
        <w:rPr>
          <w:rtl/>
          <w:lang w:bidi="ar-EG"/>
        </w:rPr>
        <w:t>أخرى</w:t>
      </w:r>
      <w:r w:rsidRPr="00BA77CD">
        <w:rPr>
          <w:rFonts w:hint="cs"/>
          <w:rtl/>
          <w:lang w:bidi="ar-EG"/>
        </w:rPr>
        <w:t xml:space="preserve"> (بما</w:t>
      </w:r>
      <w:r>
        <w:rPr>
          <w:rFonts w:hint="cs"/>
          <w:rtl/>
          <w:lang w:bidi="ar-EG"/>
        </w:rPr>
        <w:t xml:space="preserve"> في </w:t>
      </w:r>
      <w:r w:rsidRPr="00BA77CD">
        <w:rPr>
          <w:rFonts w:hint="cs"/>
          <w:rtl/>
          <w:lang w:bidi="ar-EG"/>
        </w:rPr>
        <w:t>ذلك البدائل الواردة</w:t>
      </w:r>
      <w:r>
        <w:rPr>
          <w:rFonts w:hint="cs"/>
          <w:rtl/>
          <w:lang w:bidi="ar-EG"/>
        </w:rPr>
        <w:t xml:space="preserve"> في </w:t>
      </w:r>
      <w:r w:rsidRPr="00BA77CD">
        <w:rPr>
          <w:rFonts w:hint="cs"/>
          <w:rtl/>
          <w:lang w:bidi="ar-EG"/>
        </w:rPr>
        <w:t xml:space="preserve">الملحقين </w:t>
      </w:r>
      <w:r w:rsidRPr="00BA77CD">
        <w:rPr>
          <w:lang w:bidi="ar-EG"/>
        </w:rPr>
        <w:t>1</w:t>
      </w:r>
      <w:r w:rsidRPr="00BA77CD">
        <w:rPr>
          <w:rFonts w:hint="cs"/>
          <w:rtl/>
          <w:lang w:bidi="ar-EG"/>
        </w:rPr>
        <w:t xml:space="preserve"> و</w:t>
      </w:r>
      <w:r w:rsidRPr="00BA77CD">
        <w:rPr>
          <w:lang w:bidi="ar-EG"/>
        </w:rPr>
        <w:t>2</w:t>
      </w:r>
      <w:r w:rsidRPr="00BA77CD">
        <w:rPr>
          <w:rFonts w:hint="cs"/>
          <w:rtl/>
          <w:lang w:bidi="ar-EG"/>
        </w:rPr>
        <w:t xml:space="preserve"> بهذا القرار)، حسب الاقتضاء، </w:t>
      </w:r>
      <w:r>
        <w:rPr>
          <w:rFonts w:hint="cs"/>
          <w:rtl/>
          <w:lang w:bidi="ar-EG"/>
        </w:rPr>
        <w:t>فيما يتعلق بالنطاقات</w:t>
      </w:r>
      <w:r w:rsidRPr="00BA77CD">
        <w:rPr>
          <w:rFonts w:hint="cs"/>
          <w:rtl/>
          <w:lang w:bidi="ar-EG"/>
        </w:rPr>
        <w:t xml:space="preserve"> </w:t>
      </w:r>
      <w:r w:rsidRPr="00BA77CD">
        <w:rPr>
          <w:rtl/>
          <w:lang w:bidi="ar-EG"/>
        </w:rPr>
        <w:t>المشار إليها</w:t>
      </w:r>
      <w:r>
        <w:rPr>
          <w:rtl/>
          <w:lang w:bidi="ar-EG"/>
        </w:rPr>
        <w:t xml:space="preserve"> في </w:t>
      </w:r>
      <w:r w:rsidRPr="00BA77CD">
        <w:rPr>
          <w:rFonts w:hint="cs"/>
          <w:rtl/>
          <w:lang w:bidi="ar-EG"/>
        </w:rPr>
        <w:t xml:space="preserve">الفقرة </w:t>
      </w:r>
      <w:r w:rsidRPr="00BA77CD">
        <w:rPr>
          <w:i/>
          <w:iCs/>
          <w:rtl/>
          <w:lang w:bidi="ar-EG"/>
        </w:rPr>
        <w:t>وإذ يدرك</w:t>
      </w:r>
      <w:r w:rsidRPr="00BA77CD">
        <w:rPr>
          <w:rtl/>
          <w:lang w:bidi="ar-EG"/>
        </w:rPr>
        <w:t xml:space="preserve"> </w:t>
      </w:r>
      <w:r w:rsidRPr="00BA77CD">
        <w:rPr>
          <w:rFonts w:hint="cs"/>
          <w:i/>
          <w:iCs/>
          <w:rtl/>
          <w:lang w:bidi="ar-EG"/>
        </w:rPr>
        <w:t>ه‍</w:t>
      </w:r>
      <w:r w:rsidRPr="00BA77CD">
        <w:rPr>
          <w:rFonts w:hint="eastAsia"/>
          <w:i/>
          <w:iCs/>
          <w:rtl/>
          <w:lang w:bidi="ar-EG"/>
        </w:rPr>
        <w:t> </w:t>
      </w:r>
      <w:r w:rsidRPr="00BA77CD">
        <w:rPr>
          <w:i/>
          <w:iCs/>
          <w:rtl/>
          <w:lang w:bidi="ar-EG"/>
        </w:rPr>
        <w:t>)</w:t>
      </w:r>
      <w:r w:rsidRPr="00BA77CD">
        <w:rPr>
          <w:rFonts w:hint="cs"/>
          <w:rtl/>
          <w:lang w:bidi="ar-EG"/>
        </w:rPr>
        <w:t>؛</w:t>
      </w:r>
    </w:p>
    <w:p w:rsidR="0062707D" w:rsidRPr="00BA58DD" w:rsidRDefault="0062707D" w:rsidP="0062707D">
      <w:pPr>
        <w:rPr>
          <w:spacing w:val="-6"/>
          <w:rtl/>
        </w:rPr>
      </w:pPr>
      <w:r w:rsidRPr="00BA58DD">
        <w:rPr>
          <w:spacing w:val="-6"/>
          <w:lang w:bidi="ar-EG"/>
        </w:rPr>
        <w:t>2</w:t>
      </w:r>
      <w:r w:rsidRPr="00BA58DD">
        <w:rPr>
          <w:spacing w:val="-6"/>
          <w:lang w:bidi="ar-EG"/>
        </w:rPr>
        <w:tab/>
      </w:r>
      <w:r w:rsidRPr="00BA58DD">
        <w:rPr>
          <w:rFonts w:hint="cs"/>
          <w:spacing w:val="-6"/>
          <w:rtl/>
          <w:lang w:bidi="ar-EG"/>
        </w:rPr>
        <w:t>دراسة ما إذا كان من الملائم إجراء خفض إضافي في أقواس التنسيق الواردة في التذييل</w:t>
      </w:r>
      <w:r w:rsidRPr="00BA58DD">
        <w:rPr>
          <w:rFonts w:hint="eastAsia"/>
          <w:spacing w:val="-6"/>
          <w:rtl/>
          <w:lang w:bidi="ar-EG"/>
        </w:rPr>
        <w:t> </w:t>
      </w:r>
      <w:r w:rsidRPr="00BA58DD">
        <w:rPr>
          <w:b/>
          <w:bCs/>
          <w:spacing w:val="-6"/>
          <w:lang w:bidi="ar-EG"/>
        </w:rPr>
        <w:t>5 (</w:t>
      </w:r>
      <w:r>
        <w:rPr>
          <w:b/>
          <w:bCs/>
          <w:spacing w:val="-6"/>
          <w:lang w:bidi="ar-EG"/>
        </w:rPr>
        <w:t>Rev.</w:t>
      </w:r>
      <w:r w:rsidRPr="00BA58DD">
        <w:rPr>
          <w:b/>
          <w:bCs/>
          <w:spacing w:val="-6"/>
          <w:lang w:bidi="ar-EG"/>
        </w:rPr>
        <w:t>WRC</w:t>
      </w:r>
      <w:r w:rsidRPr="00BA58DD">
        <w:rPr>
          <w:b/>
          <w:bCs/>
          <w:spacing w:val="-6"/>
          <w:lang w:bidi="ar-EG"/>
        </w:rPr>
        <w:noBreakHyphen/>
        <w:t>12)</w:t>
      </w:r>
      <w:r w:rsidRPr="00BA58DD">
        <w:rPr>
          <w:rFonts w:hint="cs"/>
          <w:spacing w:val="-6"/>
          <w:rtl/>
          <w:lang w:bidi="ar-EG"/>
        </w:rPr>
        <w:t xml:space="preserve"> من لوائح الراديو </w:t>
      </w:r>
      <w:r>
        <w:rPr>
          <w:rFonts w:hint="cs"/>
          <w:spacing w:val="-6"/>
          <w:rtl/>
          <w:lang w:bidi="ar-EG"/>
        </w:rPr>
        <w:t>فيما يتعلق بنطاقات التردد</w:t>
      </w:r>
      <w:r w:rsidRPr="00BA58DD">
        <w:rPr>
          <w:rFonts w:hint="cs"/>
          <w:spacing w:val="-6"/>
          <w:rtl/>
          <w:lang w:bidi="ar-EG"/>
        </w:rPr>
        <w:t xml:space="preserve"> </w:t>
      </w:r>
      <w:r w:rsidRPr="00BA58DD">
        <w:rPr>
          <w:spacing w:val="-6"/>
          <w:lang w:bidi="ar-EG"/>
        </w:rPr>
        <w:t>GHz 4/6</w:t>
      </w:r>
      <w:r w:rsidRPr="00BA58DD">
        <w:rPr>
          <w:rFonts w:hint="cs"/>
          <w:spacing w:val="-6"/>
          <w:rtl/>
          <w:lang w:bidi="ar-EG"/>
        </w:rPr>
        <w:t xml:space="preserve"> و</w:t>
      </w:r>
      <w:r w:rsidRPr="00BA58DD">
        <w:rPr>
          <w:spacing w:val="-6"/>
          <w:lang w:bidi="ar-EG"/>
        </w:rPr>
        <w:t>GHz 12/11/10/14</w:t>
      </w:r>
      <w:r w:rsidRPr="00BA58DD">
        <w:rPr>
          <w:rFonts w:hint="cs"/>
          <w:spacing w:val="-6"/>
          <w:rtl/>
          <w:lang w:bidi="ar-EG"/>
        </w:rPr>
        <w:t xml:space="preserve"> وما إذا كان من الملائم خفض قوس التنسيق في </w:t>
      </w:r>
      <w:r>
        <w:rPr>
          <w:rFonts w:hint="cs"/>
          <w:spacing w:val="-6"/>
          <w:rtl/>
          <w:lang w:bidi="ar-EG"/>
        </w:rPr>
        <w:t>النطاقات</w:t>
      </w:r>
      <w:r w:rsidRPr="00BA58DD">
        <w:rPr>
          <w:rFonts w:hint="cs"/>
          <w:spacing w:val="-6"/>
          <w:rtl/>
          <w:lang w:bidi="ar-EG"/>
        </w:rPr>
        <w:t xml:space="preserve"> </w:t>
      </w:r>
      <w:r w:rsidRPr="00BA58DD">
        <w:rPr>
          <w:spacing w:val="-6"/>
          <w:lang w:bidi="ar-EG"/>
        </w:rPr>
        <w:t>GHz 20/30</w:t>
      </w:r>
      <w:r w:rsidRPr="00BA58DD">
        <w:rPr>
          <w:rFonts w:hint="cs"/>
          <w:spacing w:val="-6"/>
          <w:rtl/>
          <w:lang w:bidi="ar-EG"/>
        </w:rPr>
        <w:t>،</w:t>
      </w:r>
    </w:p>
    <w:p w:rsidR="0062707D" w:rsidRPr="00645C4F" w:rsidRDefault="0062707D" w:rsidP="00BD6D17">
      <w:pPr>
        <w:pStyle w:val="call"/>
        <w:rPr>
          <w:rtl/>
        </w:rPr>
      </w:pPr>
      <w:r w:rsidRPr="00645C4F">
        <w:rPr>
          <w:rtl/>
        </w:rPr>
        <w:t>يكلف مدير مكتب الاتصالات الراديوية</w:t>
      </w:r>
    </w:p>
    <w:p w:rsidR="0062707D" w:rsidRDefault="0062707D" w:rsidP="0062707D">
      <w:pPr>
        <w:rPr>
          <w:rtl/>
          <w:lang w:bidi="ar-EG"/>
        </w:rPr>
      </w:pPr>
      <w:r>
        <w:rPr>
          <w:rtl/>
          <w:lang w:bidi="ar-EG"/>
        </w:rPr>
        <w:t xml:space="preserve">أن </w:t>
      </w:r>
      <w:r>
        <w:rPr>
          <w:rFonts w:hint="cs"/>
          <w:rtl/>
          <w:lang w:bidi="ar-EG"/>
        </w:rPr>
        <w:t>ي</w:t>
      </w:r>
      <w:r>
        <w:rPr>
          <w:rtl/>
          <w:lang w:bidi="ar-EG"/>
        </w:rPr>
        <w:t xml:space="preserve">درج </w:t>
      </w:r>
      <w:r>
        <w:rPr>
          <w:rFonts w:hint="cs"/>
          <w:rtl/>
          <w:lang w:bidi="ar-EG"/>
        </w:rPr>
        <w:t xml:space="preserve">ما يلي </w:t>
      </w:r>
      <w:r>
        <w:rPr>
          <w:rtl/>
          <w:lang w:bidi="ar-EG"/>
        </w:rPr>
        <w:t xml:space="preserve">في تقريره </w:t>
      </w:r>
      <w:r>
        <w:rPr>
          <w:rFonts w:hint="cs"/>
          <w:rtl/>
          <w:lang w:bidi="ar-EG"/>
        </w:rPr>
        <w:t>المرفوع إلى ال</w:t>
      </w:r>
      <w:r>
        <w:rPr>
          <w:rtl/>
          <w:lang w:bidi="ar-EG"/>
        </w:rPr>
        <w:t xml:space="preserve">مؤتمر </w:t>
      </w:r>
      <w:r>
        <w:rPr>
          <w:rFonts w:hint="cs"/>
          <w:rtl/>
          <w:lang w:bidi="ar-EG"/>
        </w:rPr>
        <w:t xml:space="preserve">العالمي للاتصالات الراديوية لعام </w:t>
      </w:r>
      <w:r>
        <w:rPr>
          <w:lang w:bidi="ar-EG"/>
        </w:rPr>
        <w:t>2015</w:t>
      </w:r>
      <w:r>
        <w:rPr>
          <w:rFonts w:hint="cs"/>
          <w:rtl/>
          <w:lang w:bidi="ar-EG"/>
        </w:rPr>
        <w:t xml:space="preserve"> للنظر فيه</w:t>
      </w:r>
      <w:r>
        <w:rPr>
          <w:rtl/>
          <w:lang w:bidi="ar-EG"/>
        </w:rPr>
        <w:t>:</w:t>
      </w:r>
    </w:p>
    <w:p w:rsidR="0062707D" w:rsidRDefault="0062707D" w:rsidP="0062707D">
      <w:pPr>
        <w:pStyle w:val="enumlev1"/>
        <w:rPr>
          <w:rtl/>
          <w:lang w:bidi="ar-EG"/>
        </w:rPr>
      </w:pPr>
      <w:r>
        <w:rPr>
          <w:rFonts w:hint="cs"/>
          <w:rtl/>
        </w:rPr>
        <w:t>-</w:t>
      </w:r>
      <w:r>
        <w:rPr>
          <w:rFonts w:hint="cs"/>
          <w:rtl/>
        </w:rPr>
        <w:tab/>
      </w:r>
      <w:r>
        <w:rPr>
          <w:rtl/>
          <w:lang w:bidi="ar-EG"/>
        </w:rPr>
        <w:t>نتائج دراسات قطاع الاتصالات الراديوية</w:t>
      </w:r>
      <w:r>
        <w:rPr>
          <w:rFonts w:hint="cs"/>
          <w:rtl/>
          <w:lang w:bidi="ar-EG"/>
        </w:rPr>
        <w:t xml:space="preserve"> المشار إليها في الفقرتين </w:t>
      </w:r>
      <w:r>
        <w:rPr>
          <w:lang w:bidi="ar-EG"/>
        </w:rPr>
        <w:t>1</w:t>
      </w:r>
      <w:r>
        <w:rPr>
          <w:rFonts w:hint="cs"/>
          <w:rtl/>
          <w:lang w:bidi="ar-EG"/>
        </w:rPr>
        <w:t xml:space="preserve"> و</w:t>
      </w:r>
      <w:r>
        <w:rPr>
          <w:lang w:bidi="ar-EG"/>
        </w:rPr>
        <w:t>2</w:t>
      </w:r>
      <w:r>
        <w:rPr>
          <w:rFonts w:hint="cs"/>
          <w:rtl/>
          <w:lang w:bidi="ar-EG"/>
        </w:rPr>
        <w:t xml:space="preserve"> من </w:t>
      </w:r>
      <w:r>
        <w:rPr>
          <w:rFonts w:hint="cs"/>
          <w:i/>
          <w:iCs/>
          <w:rtl/>
          <w:lang w:bidi="ar-EG"/>
        </w:rPr>
        <w:t>يقرر</w:t>
      </w:r>
      <w:r>
        <w:rPr>
          <w:rFonts w:hint="cs"/>
          <w:rtl/>
          <w:lang w:bidi="ar-EG"/>
        </w:rPr>
        <w:t xml:space="preserve"> أعلاه</w:t>
      </w:r>
      <w:r>
        <w:rPr>
          <w:rtl/>
          <w:lang w:bidi="ar-EG"/>
        </w:rPr>
        <w:t>؛</w:t>
      </w:r>
    </w:p>
    <w:p w:rsidR="0062707D" w:rsidRDefault="0062707D" w:rsidP="0062707D">
      <w:pPr>
        <w:pStyle w:val="enumlev1"/>
        <w:rPr>
          <w:rtl/>
          <w:lang w:bidi="ar-EG"/>
        </w:rPr>
      </w:pPr>
      <w:r>
        <w:rPr>
          <w:rFonts w:hint="cs"/>
          <w:rtl/>
          <w:lang w:bidi="ar-EG"/>
        </w:rPr>
        <w:t>-</w:t>
      </w:r>
      <w:r>
        <w:rPr>
          <w:rFonts w:hint="cs"/>
          <w:rtl/>
          <w:lang w:bidi="ar-EG"/>
        </w:rPr>
        <w:tab/>
        <w:t>إ</w:t>
      </w:r>
      <w:r>
        <w:rPr>
          <w:rtl/>
          <w:lang w:bidi="ar-EG"/>
        </w:rPr>
        <w:t xml:space="preserve">حصاءات بشأن استخدام </w:t>
      </w:r>
      <w:r>
        <w:rPr>
          <w:rFonts w:hint="cs"/>
          <w:rtl/>
          <w:lang w:bidi="ar-EG"/>
        </w:rPr>
        <w:t>ال</w:t>
      </w:r>
      <w:r>
        <w:rPr>
          <w:rtl/>
          <w:lang w:bidi="ar-EG"/>
        </w:rPr>
        <w:t xml:space="preserve">رقم </w:t>
      </w:r>
      <w:r w:rsidRPr="00A926AC">
        <w:rPr>
          <w:b/>
          <w:bCs/>
          <w:lang w:bidi="ar-EG"/>
        </w:rPr>
        <w:t>41.9</w:t>
      </w:r>
      <w:r>
        <w:rPr>
          <w:rtl/>
          <w:lang w:bidi="ar-EG"/>
        </w:rPr>
        <w:t xml:space="preserve"> </w:t>
      </w:r>
      <w:r>
        <w:rPr>
          <w:rFonts w:hint="cs"/>
          <w:rtl/>
          <w:lang w:bidi="ar-EG"/>
        </w:rPr>
        <w:t>من أجل</w:t>
      </w:r>
      <w:r>
        <w:rPr>
          <w:rtl/>
          <w:lang w:bidi="ar-EG"/>
        </w:rPr>
        <w:t xml:space="preserve"> التنسيق </w:t>
      </w:r>
      <w:r>
        <w:rPr>
          <w:rFonts w:hint="cs"/>
          <w:rtl/>
          <w:lang w:bidi="ar-EG"/>
        </w:rPr>
        <w:t>بموجب</w:t>
      </w:r>
      <w:r>
        <w:rPr>
          <w:rtl/>
          <w:lang w:bidi="ar-EG"/>
        </w:rPr>
        <w:t xml:space="preserve"> </w:t>
      </w:r>
      <w:r>
        <w:rPr>
          <w:rFonts w:hint="cs"/>
          <w:rtl/>
          <w:lang w:bidi="ar-EG"/>
        </w:rPr>
        <w:t>ال</w:t>
      </w:r>
      <w:r>
        <w:rPr>
          <w:rtl/>
          <w:lang w:bidi="ar-EG"/>
        </w:rPr>
        <w:t xml:space="preserve">رقم </w:t>
      </w:r>
      <w:r w:rsidRPr="00DA67A4">
        <w:rPr>
          <w:b/>
          <w:bCs/>
          <w:lang w:bidi="ar-EG"/>
        </w:rPr>
        <w:t>7.9</w:t>
      </w:r>
      <w:r>
        <w:rPr>
          <w:rtl/>
          <w:lang w:bidi="ar-EG"/>
        </w:rPr>
        <w:t xml:space="preserve"> </w:t>
      </w:r>
      <w:r>
        <w:rPr>
          <w:rFonts w:hint="cs"/>
          <w:rtl/>
          <w:lang w:bidi="ar-EG"/>
        </w:rPr>
        <w:t xml:space="preserve">فيما يتعلق بالنطاقات المحددة في الفقرة </w:t>
      </w:r>
      <w:r w:rsidRPr="00576775">
        <w:rPr>
          <w:i/>
          <w:iCs/>
          <w:rtl/>
          <w:lang w:bidi="ar-EG"/>
        </w:rPr>
        <w:t>وإذ يدرك</w:t>
      </w:r>
      <w:r>
        <w:rPr>
          <w:rtl/>
          <w:lang w:bidi="ar-EG"/>
        </w:rPr>
        <w:t xml:space="preserve"> </w:t>
      </w:r>
      <w:r>
        <w:rPr>
          <w:rFonts w:hint="cs"/>
          <w:i/>
          <w:iCs/>
          <w:rtl/>
          <w:lang w:bidi="ar-EG"/>
        </w:rPr>
        <w:t xml:space="preserve">د </w:t>
      </w:r>
      <w:r w:rsidRPr="00576775">
        <w:rPr>
          <w:i/>
          <w:iCs/>
          <w:rtl/>
          <w:lang w:bidi="ar-EG"/>
        </w:rPr>
        <w:t>)</w:t>
      </w:r>
      <w:r>
        <w:rPr>
          <w:rtl/>
          <w:lang w:bidi="ar-EG"/>
        </w:rPr>
        <w:t>.</w:t>
      </w:r>
    </w:p>
    <w:p w:rsidR="00BD6D17" w:rsidRDefault="00BD6D17" w:rsidP="0062707D">
      <w:pPr>
        <w:pStyle w:val="enumlev1"/>
        <w:rPr>
          <w:rtl/>
          <w:lang w:bidi="ar-EG"/>
        </w:rPr>
      </w:pPr>
    </w:p>
    <w:p w:rsidR="00BD6D17" w:rsidRDefault="00BD6D17" w:rsidP="0062707D">
      <w:pPr>
        <w:pStyle w:val="enumlev1"/>
        <w:rPr>
          <w:rtl/>
          <w:lang w:bidi="ar-EG"/>
        </w:rPr>
      </w:pPr>
    </w:p>
    <w:p w:rsidR="00BD6D17" w:rsidRDefault="00BD6D17" w:rsidP="0062707D">
      <w:pPr>
        <w:pStyle w:val="AnnexNo"/>
        <w:rPr>
          <w:noProof/>
          <w:rtl/>
        </w:rPr>
      </w:pPr>
      <w:r>
        <w:rPr>
          <w:noProof/>
          <w:rtl/>
        </w:rPr>
        <w:br w:type="page"/>
      </w:r>
    </w:p>
    <w:p w:rsidR="0062707D" w:rsidRPr="0092149B" w:rsidRDefault="0062707D" w:rsidP="0062707D">
      <w:pPr>
        <w:pStyle w:val="AnnexNo"/>
        <w:rPr>
          <w:noProof/>
          <w:lang w:val="en-US"/>
        </w:rPr>
      </w:pPr>
      <w:r>
        <w:rPr>
          <w:rFonts w:hint="cs"/>
          <w:noProof/>
          <w:rtl/>
        </w:rPr>
        <w:lastRenderedPageBreak/>
        <w:t xml:space="preserve">الملحـق </w:t>
      </w:r>
      <w:r>
        <w:rPr>
          <w:noProof/>
          <w:lang w:val="en-US"/>
        </w:rPr>
        <w:t>1</w:t>
      </w:r>
    </w:p>
    <w:p w:rsidR="0062707D" w:rsidRPr="00CE01C1" w:rsidRDefault="0062707D" w:rsidP="00634725">
      <w:pPr>
        <w:pStyle w:val="Annextitle"/>
        <w:rPr>
          <w:lang w:bidi="ar-EG"/>
        </w:rPr>
      </w:pPr>
      <w:r>
        <w:rPr>
          <w:rFonts w:hint="cs"/>
          <w:rtl/>
          <w:lang w:bidi="ar-EG"/>
        </w:rPr>
        <w:t xml:space="preserve">مثال محتمل لتطبيق الرقم </w:t>
      </w:r>
      <w:r>
        <w:rPr>
          <w:lang w:bidi="ar-EG"/>
        </w:rPr>
        <w:t>32A.11</w:t>
      </w:r>
      <w:r>
        <w:rPr>
          <w:rFonts w:hint="cs"/>
          <w:rtl/>
          <w:lang w:bidi="ar-EG"/>
        </w:rPr>
        <w:t xml:space="preserve"> على التنسيق </w:t>
      </w:r>
      <w:r w:rsidR="00634725">
        <w:rPr>
          <w:rtl/>
          <w:lang w:bidi="ar-EG"/>
        </w:rPr>
        <w:br/>
      </w:r>
      <w:r>
        <w:rPr>
          <w:rFonts w:hint="cs"/>
          <w:rtl/>
          <w:lang w:bidi="ar-EG"/>
        </w:rPr>
        <w:t xml:space="preserve">بموجب الرقم </w:t>
      </w:r>
      <w:r>
        <w:rPr>
          <w:lang w:bidi="ar-EG"/>
        </w:rPr>
        <w:t>7.9</w:t>
      </w:r>
      <w:r w:rsidR="00337D11">
        <w:rPr>
          <w:rFonts w:hint="cs"/>
          <w:rtl/>
          <w:lang w:bidi="ar-EG"/>
        </w:rPr>
        <w:t xml:space="preserve"> </w:t>
      </w:r>
      <w:r>
        <w:rPr>
          <w:rFonts w:hint="cs"/>
          <w:rtl/>
          <w:lang w:bidi="ar-EG"/>
        </w:rPr>
        <w:t xml:space="preserve">في بعض خدمات الاتصالات الراديوية </w:t>
      </w:r>
      <w:r w:rsidR="00634725">
        <w:rPr>
          <w:rtl/>
          <w:lang w:bidi="ar-EG"/>
        </w:rPr>
        <w:br/>
      </w:r>
      <w:r>
        <w:rPr>
          <w:rFonts w:hint="cs"/>
          <w:rtl/>
          <w:lang w:bidi="ar-EG"/>
        </w:rPr>
        <w:t>وبعض نطاقات التردد</w:t>
      </w:r>
    </w:p>
    <w:p w:rsidR="0062707D" w:rsidRDefault="0062707D" w:rsidP="0062707D">
      <w:pPr>
        <w:rPr>
          <w:rtl/>
        </w:rPr>
      </w:pPr>
      <w:r>
        <w:rPr>
          <w:rFonts w:hint="cs"/>
          <w:rtl/>
        </w:rPr>
        <w:t xml:space="preserve">من البدائل الممكنة للمعيار </w:t>
      </w:r>
      <w:r w:rsidRPr="00421913">
        <w:rPr>
          <w:szCs w:val="22"/>
        </w:rPr>
        <w:t>Δ</w:t>
      </w:r>
      <w:r w:rsidRPr="00576775">
        <w:rPr>
          <w:i/>
          <w:iCs/>
          <w:szCs w:val="22"/>
        </w:rPr>
        <w:t>T/T</w:t>
      </w:r>
      <w:r w:rsidRPr="002B5329">
        <w:rPr>
          <w:szCs w:val="22"/>
        </w:rPr>
        <w:t xml:space="preserve"> &gt; 6%</w:t>
      </w:r>
      <w:r w:rsidRPr="002A01B9">
        <w:rPr>
          <w:rFonts w:hint="cs"/>
          <w:rtl/>
        </w:rPr>
        <w:t xml:space="preserve"> من أجل</w:t>
      </w:r>
      <w:r>
        <w:rPr>
          <w:rFonts w:hint="cs"/>
          <w:rtl/>
        </w:rPr>
        <w:t xml:space="preserve"> إطلاق عملية التنسيق بين الأنظمة المستقرة بالنسبة إلى الأرض، استعمال معايير أكثر دقة من أجل الحد من متطلبات الحماية التي لا داعي لها الناتجة عن تخصيصات مسجلة في السجل الأساسي الدولي للترددات والتي تحول دون النجاح في استكمال تنسيق التخصيصات الجديدة بالقرب منها. وتتألف هذه الطريقة من عملية تقدير كمي أكثر دقة لاحتمالات التداخلات الضارة على النحو المشار إليه في الرقم</w:t>
      </w:r>
      <w:r>
        <w:rPr>
          <w:rFonts w:hint="eastAsia"/>
          <w:rtl/>
        </w:rPr>
        <w:t> </w:t>
      </w:r>
      <w:r w:rsidRPr="00DA67A4">
        <w:rPr>
          <w:b/>
          <w:bCs/>
        </w:rPr>
        <w:t>32A.11</w:t>
      </w:r>
      <w:r>
        <w:rPr>
          <w:rFonts w:hint="cs"/>
          <w:rtl/>
        </w:rPr>
        <w:t xml:space="preserve"> وينبغي لها أن تحد من استعمال الرقم </w:t>
      </w:r>
      <w:r w:rsidRPr="00DA67A4">
        <w:rPr>
          <w:b/>
          <w:bCs/>
        </w:rPr>
        <w:t>41.11</w:t>
      </w:r>
      <w:r>
        <w:rPr>
          <w:rFonts w:hint="cs"/>
          <w:rtl/>
        </w:rPr>
        <w:t>.</w:t>
      </w:r>
    </w:p>
    <w:p w:rsidR="0062707D" w:rsidRPr="00D059C1" w:rsidRDefault="0062707D" w:rsidP="0062707D">
      <w:pPr>
        <w:rPr>
          <w:rtl/>
          <w:lang w:bidi="ar-EG"/>
        </w:rPr>
      </w:pPr>
      <w:r w:rsidRPr="00D059C1">
        <w:rPr>
          <w:rFonts w:hint="cs"/>
          <w:rtl/>
          <w:lang w:bidi="ar-EG"/>
        </w:rPr>
        <w:t>ويمكن تطبيق هذه الطريقة</w:t>
      </w:r>
      <w:r>
        <w:rPr>
          <w:rFonts w:hint="cs"/>
          <w:rtl/>
          <w:lang w:bidi="ar-EG"/>
        </w:rPr>
        <w:t>،</w:t>
      </w:r>
      <w:r w:rsidRPr="00D059C1">
        <w:rPr>
          <w:rFonts w:hint="cs"/>
          <w:rtl/>
          <w:lang w:bidi="ar-EG"/>
        </w:rPr>
        <w:t xml:space="preserve"> </w:t>
      </w:r>
      <w:r>
        <w:rPr>
          <w:rFonts w:hint="cs"/>
          <w:rtl/>
          <w:lang w:bidi="ar-EG"/>
        </w:rPr>
        <w:t>في بادئ الأمر على الأقل</w:t>
      </w:r>
      <w:r w:rsidRPr="00D059C1">
        <w:rPr>
          <w:rFonts w:hint="cs"/>
          <w:rtl/>
          <w:lang w:bidi="ar-EG"/>
        </w:rPr>
        <w:t xml:space="preserve"> عند تطبيق الرقم</w:t>
      </w:r>
      <w:r w:rsidRPr="00D059C1">
        <w:rPr>
          <w:rFonts w:hint="eastAsia"/>
          <w:rtl/>
          <w:lang w:bidi="ar-EG"/>
        </w:rPr>
        <w:t> </w:t>
      </w:r>
      <w:r w:rsidRPr="00D059C1">
        <w:rPr>
          <w:b/>
          <w:bCs/>
          <w:lang w:bidi="ar-EG"/>
        </w:rPr>
        <w:t>32A.11</w:t>
      </w:r>
      <w:r>
        <w:rPr>
          <w:rFonts w:hint="cs"/>
          <w:b/>
          <w:bCs/>
          <w:rtl/>
          <w:lang w:bidi="ar-EG"/>
        </w:rPr>
        <w:t>،</w:t>
      </w:r>
      <w:r w:rsidRPr="00D059C1">
        <w:rPr>
          <w:rFonts w:hint="cs"/>
          <w:rtl/>
          <w:lang w:bidi="ar-EG"/>
        </w:rPr>
        <w:t xml:space="preserve"> على التنسيق بموجب الرقم </w:t>
      </w:r>
      <w:r w:rsidRPr="00D059C1">
        <w:rPr>
          <w:b/>
          <w:bCs/>
          <w:lang w:bidi="ar-EG"/>
        </w:rPr>
        <w:t>7.9</w:t>
      </w:r>
      <w:r w:rsidRPr="00D059C1">
        <w:rPr>
          <w:rFonts w:hint="cs"/>
          <w:rtl/>
          <w:lang w:bidi="ar-EG"/>
        </w:rPr>
        <w:t xml:space="preserve"> بين تخصيصات تردد الشبكات الساتلية المستقرة بالنسبة إلى الأرض</w:t>
      </w:r>
      <w:r>
        <w:rPr>
          <w:rFonts w:hint="cs"/>
          <w:rtl/>
          <w:lang w:bidi="ar-EG"/>
        </w:rPr>
        <w:t xml:space="preserve"> في </w:t>
      </w:r>
      <w:r w:rsidRPr="00D059C1">
        <w:rPr>
          <w:rFonts w:hint="cs"/>
          <w:rtl/>
          <w:lang w:bidi="ar-EG"/>
        </w:rPr>
        <w:t>الخدمة الثابتة الساتلية والخدمة الإذاعية الساتلية والخدمة المتنقلة الساتلية</w:t>
      </w:r>
      <w:r>
        <w:rPr>
          <w:rFonts w:hint="cs"/>
          <w:rtl/>
          <w:lang w:bidi="ar-EG"/>
        </w:rPr>
        <w:t xml:space="preserve"> في </w:t>
      </w:r>
      <w:r w:rsidRPr="00D059C1">
        <w:rPr>
          <w:rFonts w:hint="cs"/>
          <w:rtl/>
          <w:lang w:bidi="ar-EG"/>
        </w:rPr>
        <w:t>النطاقات التالية:</w:t>
      </w:r>
    </w:p>
    <w:p w:rsidR="0062707D" w:rsidRPr="00D059C1" w:rsidRDefault="0062707D" w:rsidP="0062707D">
      <w:pPr>
        <w:pStyle w:val="enumlev1"/>
        <w:rPr>
          <w:spacing w:val="-4"/>
          <w:rtl/>
        </w:rPr>
      </w:pPr>
      <w:r w:rsidRPr="00D059C1">
        <w:t>–</w:t>
      </w:r>
      <w:r w:rsidRPr="00D059C1">
        <w:rPr>
          <w:rtl/>
        </w:rPr>
        <w:tab/>
      </w:r>
      <w:r w:rsidRPr="00D059C1">
        <w:rPr>
          <w:spacing w:val="-4"/>
        </w:rPr>
        <w:t>MHz 4 200</w:t>
      </w:r>
      <w:r w:rsidRPr="00D059C1">
        <w:rPr>
          <w:spacing w:val="-4"/>
        </w:rPr>
        <w:noBreakHyphen/>
        <w:t>3 400</w:t>
      </w:r>
      <w:r w:rsidRPr="00D059C1">
        <w:rPr>
          <w:rFonts w:hint="cs"/>
          <w:spacing w:val="-4"/>
          <w:rtl/>
        </w:rPr>
        <w:t xml:space="preserve"> (فضاء</w:t>
      </w:r>
      <w:r w:rsidRPr="00D059C1">
        <w:rPr>
          <w:rFonts w:hint="cs"/>
          <w:spacing w:val="-4"/>
          <w:rtl/>
        </w:rPr>
        <w:noBreakHyphen/>
        <w:t xml:space="preserve">أرض) </w:t>
      </w:r>
      <w:r w:rsidRPr="00D059C1">
        <w:rPr>
          <w:rFonts w:hint="cs"/>
          <w:spacing w:val="-4"/>
          <w:rtl/>
          <w:lang w:bidi="ar-EG"/>
        </w:rPr>
        <w:t>و</w:t>
      </w:r>
      <w:r w:rsidRPr="00D059C1">
        <w:rPr>
          <w:spacing w:val="-4"/>
        </w:rPr>
        <w:t>MHz 6 725-5 725</w:t>
      </w:r>
      <w:r w:rsidRPr="00D059C1">
        <w:rPr>
          <w:rFonts w:hint="cs"/>
          <w:spacing w:val="-4"/>
          <w:rtl/>
        </w:rPr>
        <w:t xml:space="preserve"> (</w:t>
      </w:r>
      <w:r>
        <w:rPr>
          <w:rFonts w:hint="cs"/>
          <w:spacing w:val="-4"/>
          <w:rtl/>
        </w:rPr>
        <w:t>أرض</w:t>
      </w:r>
      <w:r w:rsidRPr="00D059C1">
        <w:rPr>
          <w:spacing w:val="-4"/>
          <w:rtl/>
        </w:rPr>
        <w:noBreakHyphen/>
      </w:r>
      <w:r>
        <w:rPr>
          <w:rFonts w:hint="cs"/>
          <w:spacing w:val="-4"/>
          <w:rtl/>
        </w:rPr>
        <w:t>فضاء</w:t>
      </w:r>
      <w:r w:rsidRPr="00D059C1">
        <w:rPr>
          <w:rFonts w:hint="cs"/>
          <w:spacing w:val="-4"/>
          <w:rtl/>
        </w:rPr>
        <w:t>) و</w:t>
      </w:r>
      <w:r w:rsidRPr="00D059C1">
        <w:rPr>
          <w:spacing w:val="-4"/>
        </w:rPr>
        <w:t>MHz</w:t>
      </w:r>
      <w:r w:rsidRPr="00D059C1">
        <w:rPr>
          <w:rFonts w:hint="eastAsia"/>
          <w:spacing w:val="-4"/>
        </w:rPr>
        <w:t> </w:t>
      </w:r>
      <w:r w:rsidRPr="00D059C1">
        <w:rPr>
          <w:spacing w:val="-4"/>
        </w:rPr>
        <w:t>7 075</w:t>
      </w:r>
      <w:r w:rsidRPr="00D059C1">
        <w:rPr>
          <w:spacing w:val="-4"/>
        </w:rPr>
        <w:noBreakHyphen/>
        <w:t>7 025</w:t>
      </w:r>
      <w:r w:rsidRPr="00D059C1">
        <w:rPr>
          <w:rFonts w:hint="cs"/>
          <w:spacing w:val="-4"/>
          <w:rtl/>
        </w:rPr>
        <w:t xml:space="preserve"> (أرض</w:t>
      </w:r>
      <w:r w:rsidRPr="00D059C1">
        <w:rPr>
          <w:rFonts w:hint="cs"/>
          <w:spacing w:val="-4"/>
          <w:rtl/>
        </w:rPr>
        <w:noBreakHyphen/>
        <w:t>فضاء)؛</w:t>
      </w:r>
    </w:p>
    <w:p w:rsidR="0062707D" w:rsidRPr="00BA58DD" w:rsidRDefault="0062707D" w:rsidP="0062707D">
      <w:pPr>
        <w:pStyle w:val="enumlev1"/>
        <w:rPr>
          <w:spacing w:val="-4"/>
          <w:rtl/>
          <w:lang w:bidi="ar-EG"/>
        </w:rPr>
      </w:pPr>
      <w:r w:rsidRPr="00BA58DD">
        <w:rPr>
          <w:spacing w:val="-4"/>
        </w:rPr>
        <w:t>–</w:t>
      </w:r>
      <w:r w:rsidRPr="00BA58DD">
        <w:rPr>
          <w:spacing w:val="-4"/>
          <w:lang w:bidi="ar-EG"/>
        </w:rPr>
        <w:tab/>
      </w:r>
      <w:r w:rsidRPr="00BA58DD">
        <w:rPr>
          <w:spacing w:val="-4"/>
        </w:rPr>
        <w:t>GHz 11,2</w:t>
      </w:r>
      <w:r w:rsidRPr="00BA58DD">
        <w:rPr>
          <w:spacing w:val="-4"/>
        </w:rPr>
        <w:noBreakHyphen/>
        <w:t>10,95</w:t>
      </w:r>
      <w:r w:rsidRPr="00BA58DD">
        <w:rPr>
          <w:rFonts w:hint="cs"/>
          <w:spacing w:val="-4"/>
          <w:rtl/>
          <w:lang w:bidi="ar-EG"/>
        </w:rPr>
        <w:t xml:space="preserve"> (فضاء</w:t>
      </w:r>
      <w:r w:rsidRPr="00BA58DD">
        <w:rPr>
          <w:rFonts w:hint="cs"/>
          <w:spacing w:val="-4"/>
          <w:rtl/>
          <w:lang w:bidi="ar-EG"/>
        </w:rPr>
        <w:noBreakHyphen/>
        <w:t xml:space="preserve">أرض) </w:t>
      </w:r>
      <w:r w:rsidRPr="00BA58DD">
        <w:rPr>
          <w:rFonts w:hint="cs"/>
          <w:spacing w:val="-4"/>
          <w:rtl/>
          <w:lang w:bidi="ar-SY"/>
        </w:rPr>
        <w:t>و</w:t>
      </w:r>
      <w:r w:rsidRPr="00BA58DD">
        <w:rPr>
          <w:spacing w:val="-4"/>
          <w:lang w:bidi="ar-EG"/>
        </w:rPr>
        <w:t>GHz 11,7</w:t>
      </w:r>
      <w:r w:rsidRPr="00BA58DD">
        <w:rPr>
          <w:spacing w:val="-4"/>
          <w:lang w:bidi="ar-EG"/>
        </w:rPr>
        <w:noBreakHyphen/>
        <w:t>11,45</w:t>
      </w:r>
      <w:r w:rsidRPr="00BA58DD">
        <w:rPr>
          <w:rFonts w:hint="cs"/>
          <w:spacing w:val="-4"/>
          <w:rtl/>
          <w:lang w:bidi="ar-EG"/>
        </w:rPr>
        <w:t xml:space="preserve"> (فضاء</w:t>
      </w:r>
      <w:r w:rsidRPr="00BA58DD">
        <w:rPr>
          <w:rFonts w:hint="cs"/>
          <w:spacing w:val="-4"/>
          <w:rtl/>
          <w:lang w:bidi="ar-EG"/>
        </w:rPr>
        <w:noBreakHyphen/>
        <w:t>أرض) و</w:t>
      </w:r>
      <w:r w:rsidRPr="00BA58DD">
        <w:rPr>
          <w:spacing w:val="-4"/>
          <w:lang w:bidi="ar-EG"/>
        </w:rPr>
        <w:t>GHz 12,2</w:t>
      </w:r>
      <w:r w:rsidRPr="00BA58DD">
        <w:rPr>
          <w:spacing w:val="-4"/>
          <w:lang w:bidi="ar-EG"/>
        </w:rPr>
        <w:noBreakHyphen/>
        <w:t>11,7</w:t>
      </w:r>
      <w:r w:rsidRPr="00BA58DD">
        <w:rPr>
          <w:rFonts w:hint="cs"/>
          <w:spacing w:val="-4"/>
          <w:rtl/>
          <w:lang w:bidi="ar-EG"/>
        </w:rPr>
        <w:t xml:space="preserve"> (فضاء</w:t>
      </w:r>
      <w:r w:rsidRPr="00BA58DD">
        <w:rPr>
          <w:rFonts w:hint="cs"/>
          <w:spacing w:val="-4"/>
          <w:rtl/>
          <w:lang w:bidi="ar-EG"/>
        </w:rPr>
        <w:noBreakHyphen/>
        <w:t>أرض، الإقليم</w:t>
      </w:r>
      <w:r w:rsidRPr="00BA58DD">
        <w:rPr>
          <w:rFonts w:hint="eastAsia"/>
          <w:spacing w:val="-4"/>
          <w:rtl/>
          <w:lang w:bidi="ar-EG"/>
        </w:rPr>
        <w:t> </w:t>
      </w:r>
      <w:r w:rsidRPr="00BA58DD">
        <w:rPr>
          <w:spacing w:val="-4"/>
          <w:lang w:bidi="ar-EG"/>
        </w:rPr>
        <w:t>2</w:t>
      </w:r>
      <w:r w:rsidRPr="00BA58DD">
        <w:rPr>
          <w:rFonts w:hint="cs"/>
          <w:spacing w:val="-4"/>
          <w:rtl/>
          <w:lang w:bidi="ar-EG"/>
        </w:rPr>
        <w:t>) و</w:t>
      </w:r>
      <w:r w:rsidRPr="00BA58DD">
        <w:rPr>
          <w:spacing w:val="-4"/>
          <w:lang w:bidi="ar-EG"/>
        </w:rPr>
        <w:t>GHz 12,5</w:t>
      </w:r>
      <w:r w:rsidRPr="00BA58DD">
        <w:rPr>
          <w:spacing w:val="-4"/>
          <w:lang w:bidi="ar-EG"/>
        </w:rPr>
        <w:noBreakHyphen/>
        <w:t>12,2</w:t>
      </w:r>
      <w:r w:rsidRPr="00BA58DD">
        <w:rPr>
          <w:rFonts w:hint="cs"/>
          <w:spacing w:val="-4"/>
          <w:rtl/>
          <w:lang w:bidi="ar-EG"/>
        </w:rPr>
        <w:t xml:space="preserve"> (فضاء</w:t>
      </w:r>
      <w:r w:rsidRPr="00BA58DD">
        <w:rPr>
          <w:rFonts w:hint="cs"/>
          <w:spacing w:val="-4"/>
          <w:rtl/>
          <w:lang w:bidi="ar-EG"/>
        </w:rPr>
        <w:noBreakHyphen/>
        <w:t xml:space="preserve">أرض، الإقليم </w:t>
      </w:r>
      <w:r w:rsidRPr="00BA58DD">
        <w:rPr>
          <w:spacing w:val="-4"/>
          <w:lang w:bidi="ar-EG"/>
        </w:rPr>
        <w:t>3</w:t>
      </w:r>
      <w:r w:rsidRPr="00BA58DD">
        <w:rPr>
          <w:rFonts w:hint="cs"/>
          <w:spacing w:val="-4"/>
          <w:rtl/>
          <w:lang w:bidi="ar-EG"/>
        </w:rPr>
        <w:t>) و</w:t>
      </w:r>
      <w:r w:rsidRPr="00BA58DD">
        <w:rPr>
          <w:spacing w:val="-4"/>
          <w:lang w:bidi="ar-EG"/>
        </w:rPr>
        <w:t>GHz 12,75</w:t>
      </w:r>
      <w:r w:rsidRPr="00BA58DD">
        <w:rPr>
          <w:spacing w:val="-4"/>
          <w:lang w:bidi="ar-EG"/>
        </w:rPr>
        <w:noBreakHyphen/>
        <w:t>12,5</w:t>
      </w:r>
      <w:r w:rsidRPr="00BA58DD">
        <w:rPr>
          <w:rFonts w:hint="cs"/>
          <w:spacing w:val="-4"/>
          <w:rtl/>
          <w:lang w:bidi="ar-EG"/>
        </w:rPr>
        <w:t xml:space="preserve"> (فضاء</w:t>
      </w:r>
      <w:r w:rsidRPr="00BA58DD">
        <w:rPr>
          <w:rFonts w:hint="cs"/>
          <w:spacing w:val="-4"/>
          <w:rtl/>
          <w:lang w:bidi="ar-EG"/>
        </w:rPr>
        <w:noBreakHyphen/>
        <w:t>أرض، الإقليمان</w:t>
      </w:r>
      <w:r w:rsidRPr="00BA58DD">
        <w:rPr>
          <w:rFonts w:hint="eastAsia"/>
          <w:spacing w:val="-4"/>
          <w:rtl/>
          <w:lang w:bidi="ar-EG"/>
        </w:rPr>
        <w:t> </w:t>
      </w:r>
      <w:r w:rsidRPr="00BA58DD">
        <w:rPr>
          <w:spacing w:val="-4"/>
          <w:lang w:bidi="ar-EG"/>
        </w:rPr>
        <w:t>1</w:t>
      </w:r>
      <w:r w:rsidRPr="00BA58DD">
        <w:rPr>
          <w:rFonts w:hint="cs"/>
          <w:spacing w:val="-4"/>
          <w:rtl/>
          <w:lang w:bidi="ar-EG"/>
        </w:rPr>
        <w:t xml:space="preserve"> و</w:t>
      </w:r>
      <w:r w:rsidRPr="00BA58DD">
        <w:rPr>
          <w:spacing w:val="-4"/>
          <w:lang w:bidi="ar-EG"/>
        </w:rPr>
        <w:t>3</w:t>
      </w:r>
      <w:r w:rsidRPr="00BA58DD">
        <w:rPr>
          <w:rFonts w:hint="cs"/>
          <w:spacing w:val="-4"/>
          <w:rtl/>
          <w:lang w:bidi="ar-EG"/>
        </w:rPr>
        <w:t>) و</w:t>
      </w:r>
      <w:r w:rsidRPr="00BA58DD">
        <w:rPr>
          <w:spacing w:val="-4"/>
          <w:lang w:bidi="ar-EG"/>
        </w:rPr>
        <w:t>GHz 14,5</w:t>
      </w:r>
      <w:r w:rsidRPr="00BA58DD">
        <w:rPr>
          <w:spacing w:val="-4"/>
          <w:lang w:bidi="ar-EG"/>
        </w:rPr>
        <w:noBreakHyphen/>
        <w:t>13,75</w:t>
      </w:r>
      <w:r w:rsidRPr="00BA58DD">
        <w:rPr>
          <w:rFonts w:hint="cs"/>
          <w:spacing w:val="-4"/>
          <w:rtl/>
          <w:lang w:bidi="ar-EG"/>
        </w:rPr>
        <w:t xml:space="preserve"> (أرض</w:t>
      </w:r>
      <w:r w:rsidRPr="00BA58DD">
        <w:rPr>
          <w:rFonts w:hint="cs"/>
          <w:spacing w:val="-4"/>
          <w:rtl/>
          <w:lang w:bidi="ar-EG"/>
        </w:rPr>
        <w:noBreakHyphen/>
        <w:t>فضاء)،</w:t>
      </w:r>
    </w:p>
    <w:p w:rsidR="0062707D" w:rsidRPr="00D059C1" w:rsidRDefault="0062707D" w:rsidP="0062707D">
      <w:pPr>
        <w:rPr>
          <w:rtl/>
          <w:lang w:bidi="ar-EG"/>
        </w:rPr>
      </w:pPr>
      <w:r>
        <w:rPr>
          <w:rFonts w:hint="cs"/>
          <w:rtl/>
          <w:lang w:bidi="ar-EG"/>
        </w:rPr>
        <w:t>ويجوز ل</w:t>
      </w:r>
      <w:r w:rsidRPr="00D059C1">
        <w:rPr>
          <w:rFonts w:hint="cs"/>
          <w:rtl/>
          <w:lang w:bidi="ar-EG"/>
        </w:rPr>
        <w:t xml:space="preserve">لمكتب، عند إجراء </w:t>
      </w:r>
      <w:r>
        <w:rPr>
          <w:rFonts w:hint="cs"/>
          <w:rtl/>
          <w:lang w:bidi="ar-EG"/>
        </w:rPr>
        <w:t>فحصه بموجب</w:t>
      </w:r>
      <w:r w:rsidRPr="00D059C1">
        <w:rPr>
          <w:rFonts w:hint="cs"/>
          <w:rtl/>
          <w:lang w:bidi="ar-EG"/>
        </w:rPr>
        <w:t xml:space="preserve"> الرقم </w:t>
      </w:r>
      <w:r w:rsidRPr="00D059C1">
        <w:rPr>
          <w:b/>
          <w:bCs/>
          <w:lang w:bidi="ar-EG"/>
        </w:rPr>
        <w:t>32A.11</w:t>
      </w:r>
      <w:r w:rsidRPr="00D059C1">
        <w:rPr>
          <w:rFonts w:hint="cs"/>
          <w:rtl/>
          <w:lang w:bidi="ar-EG"/>
        </w:rPr>
        <w:t>،</w:t>
      </w:r>
      <w:r>
        <w:rPr>
          <w:rFonts w:hint="cs"/>
          <w:rtl/>
          <w:lang w:bidi="ar-EG"/>
        </w:rPr>
        <w:t xml:space="preserve"> في </w:t>
      </w:r>
      <w:r w:rsidRPr="00D059C1">
        <w:rPr>
          <w:rFonts w:hint="cs"/>
          <w:rtl/>
          <w:lang w:bidi="ar-EG"/>
        </w:rPr>
        <w:t xml:space="preserve">إطار هذه الطريقة، </w:t>
      </w:r>
      <w:r>
        <w:rPr>
          <w:rFonts w:hint="cs"/>
          <w:rtl/>
          <w:lang w:bidi="ar-EG"/>
        </w:rPr>
        <w:t xml:space="preserve">أن يعتبر </w:t>
      </w:r>
      <w:r w:rsidRPr="00D059C1">
        <w:rPr>
          <w:rFonts w:hint="cs"/>
          <w:rtl/>
          <w:lang w:bidi="ar-EG"/>
        </w:rPr>
        <w:t>أن احتمالات التداخلات الضارة لا ت</w:t>
      </w:r>
      <w:r>
        <w:rPr>
          <w:rFonts w:hint="cs"/>
          <w:rtl/>
          <w:lang w:bidi="ar-EG"/>
        </w:rPr>
        <w:t>ُ</w:t>
      </w:r>
      <w:r w:rsidRPr="00D059C1">
        <w:rPr>
          <w:rFonts w:hint="cs"/>
          <w:rtl/>
          <w:lang w:bidi="ar-EG"/>
        </w:rPr>
        <w:t xml:space="preserve">ذكر </w:t>
      </w:r>
      <w:r>
        <w:rPr>
          <w:rFonts w:hint="cs"/>
          <w:rtl/>
          <w:lang w:bidi="ar-EG"/>
        </w:rPr>
        <w:t xml:space="preserve">ويمكن إغفالها ويصدر نتيجة مؤاتية إذا كانت </w:t>
      </w:r>
      <w:r w:rsidRPr="00D059C1">
        <w:rPr>
          <w:rFonts w:hint="cs"/>
          <w:rtl/>
          <w:lang w:bidi="ar-EG"/>
        </w:rPr>
        <w:t>كثافة</w:t>
      </w:r>
      <w:r>
        <w:rPr>
          <w:rFonts w:hint="cs"/>
          <w:rtl/>
          <w:lang w:bidi="ar-EG"/>
        </w:rPr>
        <w:t xml:space="preserve"> تدفق القدرة</w:t>
      </w:r>
      <w:r w:rsidRPr="00D059C1">
        <w:rPr>
          <w:rFonts w:hint="cs"/>
          <w:rtl/>
          <w:lang w:bidi="ar-EG"/>
        </w:rPr>
        <w:t xml:space="preserve"> </w:t>
      </w:r>
      <w:r>
        <w:rPr>
          <w:lang w:bidi="ar-EG"/>
        </w:rPr>
        <w:t>(</w:t>
      </w:r>
      <w:r w:rsidRPr="00D059C1">
        <w:rPr>
          <w:lang w:bidi="ar-EG"/>
        </w:rPr>
        <w:t>pfd</w:t>
      </w:r>
      <w:r>
        <w:rPr>
          <w:lang w:bidi="ar-EG"/>
        </w:rPr>
        <w:t>)</w:t>
      </w:r>
      <w:r w:rsidRPr="00D059C1">
        <w:rPr>
          <w:rFonts w:hint="cs"/>
          <w:rtl/>
          <w:lang w:bidi="ar-EG"/>
        </w:rPr>
        <w:t xml:space="preserve"> تساوي قيمة </w:t>
      </w:r>
      <w:r>
        <w:rPr>
          <w:rFonts w:hint="cs"/>
          <w:rtl/>
          <w:lang w:bidi="ar-EG"/>
        </w:rPr>
        <w:t>محددة</w:t>
      </w:r>
      <w:r w:rsidRPr="00D059C1">
        <w:rPr>
          <w:rFonts w:hint="cs"/>
          <w:rtl/>
          <w:lang w:bidi="ar-EG"/>
        </w:rPr>
        <w:t xml:space="preserve"> سلفاً</w:t>
      </w:r>
      <w:r>
        <w:rPr>
          <w:rFonts w:hint="cs"/>
          <w:rtl/>
          <w:lang w:bidi="ar-EG"/>
        </w:rPr>
        <w:t xml:space="preserve"> أو تقل عنها</w:t>
      </w:r>
      <w:r w:rsidRPr="00D059C1">
        <w:rPr>
          <w:rFonts w:hint="cs"/>
          <w:rtl/>
          <w:lang w:bidi="ar-EG"/>
        </w:rPr>
        <w:t>.</w:t>
      </w:r>
    </w:p>
    <w:p w:rsidR="0062707D" w:rsidRPr="00D059C1" w:rsidRDefault="0062707D" w:rsidP="0062707D">
      <w:pPr>
        <w:rPr>
          <w:rtl/>
          <w:lang w:bidi="ar-EG"/>
        </w:rPr>
      </w:pPr>
      <w:r w:rsidRPr="00D059C1">
        <w:rPr>
          <w:rFonts w:hint="cs"/>
          <w:rtl/>
          <w:lang w:bidi="ar-EG"/>
        </w:rPr>
        <w:t xml:space="preserve">وفي حال عدم الوفاء </w:t>
      </w:r>
      <w:r>
        <w:rPr>
          <w:rFonts w:hint="cs"/>
          <w:rtl/>
          <w:lang w:bidi="ar-EG"/>
        </w:rPr>
        <w:t>بحدود كثافة تدفق القدرة</w:t>
      </w:r>
      <w:r w:rsidRPr="00D059C1">
        <w:rPr>
          <w:rFonts w:hint="cs"/>
          <w:rtl/>
          <w:lang w:bidi="ar-EG"/>
        </w:rPr>
        <w:t xml:space="preserve"> المذكورة أعلاه، يمكن للمكتب استعمال القاعدة الإجرائية المناسبة لتحديد ما إذا كانت احتمالات التداخلات الضارة </w:t>
      </w:r>
      <w:r>
        <w:rPr>
          <w:rFonts w:hint="cs"/>
          <w:rtl/>
          <w:lang w:bidi="ar-EG"/>
        </w:rPr>
        <w:t>يمكن اعتبارها لا تذكر ويمكن إغفالها</w:t>
      </w:r>
      <w:r w:rsidRPr="00D059C1">
        <w:rPr>
          <w:rFonts w:hint="cs"/>
          <w:rtl/>
          <w:lang w:bidi="ar-EG"/>
        </w:rPr>
        <w:t>.</w:t>
      </w:r>
    </w:p>
    <w:p w:rsidR="00337D11" w:rsidRDefault="00337D11" w:rsidP="0062707D">
      <w:pPr>
        <w:pStyle w:val="AnnexNo"/>
        <w:rPr>
          <w:rtl/>
        </w:rPr>
      </w:pPr>
      <w:r>
        <w:rPr>
          <w:rtl/>
        </w:rPr>
        <w:br w:type="page"/>
      </w:r>
    </w:p>
    <w:p w:rsidR="0062707D" w:rsidRPr="00D059C1" w:rsidRDefault="0062707D" w:rsidP="0062707D">
      <w:pPr>
        <w:pStyle w:val="AnnexNo"/>
      </w:pPr>
      <w:r w:rsidRPr="00D059C1">
        <w:rPr>
          <w:rFonts w:hint="cs"/>
          <w:rtl/>
        </w:rPr>
        <w:lastRenderedPageBreak/>
        <w:t xml:space="preserve">الملحـق </w:t>
      </w:r>
      <w:r w:rsidRPr="00D059C1">
        <w:t>2</w:t>
      </w:r>
    </w:p>
    <w:p w:rsidR="0062707D" w:rsidRPr="00D059C1" w:rsidRDefault="0062707D" w:rsidP="00337D11">
      <w:pPr>
        <w:pStyle w:val="Annextitle"/>
        <w:rPr>
          <w:rtl/>
        </w:rPr>
      </w:pPr>
      <w:r w:rsidRPr="00D059C1">
        <w:rPr>
          <w:rFonts w:hint="cs"/>
          <w:rtl/>
        </w:rPr>
        <w:t>التطبي</w:t>
      </w:r>
      <w:r>
        <w:rPr>
          <w:rFonts w:hint="cs"/>
          <w:rtl/>
        </w:rPr>
        <w:t>ق المحتمل لمعيار مختلف للتداخل من أجل ا</w:t>
      </w:r>
      <w:r w:rsidRPr="00D059C1">
        <w:rPr>
          <w:rFonts w:hint="cs"/>
          <w:rtl/>
        </w:rPr>
        <w:t xml:space="preserve">لتنسيق </w:t>
      </w:r>
      <w:r w:rsidR="00337D11">
        <w:rPr>
          <w:rtl/>
        </w:rPr>
        <w:br/>
      </w:r>
      <w:r w:rsidRPr="00D059C1">
        <w:rPr>
          <w:rFonts w:hint="cs"/>
          <w:rtl/>
        </w:rPr>
        <w:t xml:space="preserve">بموجب الرقم </w:t>
      </w:r>
      <w:r w:rsidRPr="00D059C1">
        <w:t>7.9</w:t>
      </w:r>
      <w:r>
        <w:rPr>
          <w:rFonts w:hint="cs"/>
          <w:rtl/>
        </w:rPr>
        <w:t xml:space="preserve"> </w:t>
      </w:r>
      <w:r w:rsidRPr="00D059C1">
        <w:rPr>
          <w:rFonts w:hint="cs"/>
          <w:rtl/>
        </w:rPr>
        <w:t xml:space="preserve">في خدمات اتصالات راديوية </w:t>
      </w:r>
      <w:r w:rsidR="00337D11">
        <w:rPr>
          <w:rtl/>
        </w:rPr>
        <w:br/>
      </w:r>
      <w:r w:rsidRPr="00D059C1">
        <w:rPr>
          <w:rFonts w:hint="cs"/>
          <w:rtl/>
        </w:rPr>
        <w:t>ونطاقات تردد معينة</w:t>
      </w:r>
    </w:p>
    <w:p w:rsidR="0062707D" w:rsidRPr="00D059C1" w:rsidRDefault="0062707D" w:rsidP="00BA5CC0">
      <w:pPr>
        <w:pStyle w:val="Normalaftertitle"/>
        <w:rPr>
          <w:rtl/>
        </w:rPr>
      </w:pPr>
      <w:r>
        <w:rPr>
          <w:rFonts w:hint="cs"/>
          <w:rtl/>
        </w:rPr>
        <w:t>هناك بديل محتمل ثان</w:t>
      </w:r>
      <w:r w:rsidRPr="00D059C1">
        <w:rPr>
          <w:rFonts w:hint="cs"/>
          <w:rtl/>
        </w:rPr>
        <w:t xml:space="preserve"> للمعيار </w:t>
      </w:r>
      <w:r w:rsidRPr="00D059C1">
        <w:rPr>
          <w:szCs w:val="22"/>
        </w:rPr>
        <w:t>Δ</w:t>
      </w:r>
      <w:r w:rsidRPr="00D059C1">
        <w:rPr>
          <w:i/>
          <w:iCs/>
          <w:szCs w:val="22"/>
        </w:rPr>
        <w:t>T/T</w:t>
      </w:r>
      <w:r w:rsidRPr="00D059C1">
        <w:rPr>
          <w:szCs w:val="22"/>
        </w:rPr>
        <w:t xml:space="preserve"> &gt; 6%</w:t>
      </w:r>
      <w:r w:rsidRPr="00D059C1">
        <w:rPr>
          <w:rFonts w:hint="cs"/>
          <w:rtl/>
        </w:rPr>
        <w:t xml:space="preserve"> لإطلاق عملية التنسيق </w:t>
      </w:r>
      <w:r>
        <w:rPr>
          <w:rFonts w:hint="cs"/>
          <w:rtl/>
        </w:rPr>
        <w:t xml:space="preserve">فيما </w:t>
      </w:r>
      <w:r w:rsidRPr="00D059C1">
        <w:rPr>
          <w:rFonts w:hint="cs"/>
          <w:rtl/>
        </w:rPr>
        <w:t>بين الأنظمة المستقرة بالنسبة إلى الأرض وهو استعمال معايير أكثر دقة</w:t>
      </w:r>
      <w:r>
        <w:rPr>
          <w:rFonts w:hint="cs"/>
          <w:rtl/>
        </w:rPr>
        <w:t xml:space="preserve"> في </w:t>
      </w:r>
      <w:r w:rsidRPr="00D059C1">
        <w:rPr>
          <w:rFonts w:hint="cs"/>
          <w:rtl/>
        </w:rPr>
        <w:t>محاولة لخفض متطلبات الحماية غير اللازمة الناتجة عن التخصيصات المسجلة</w:t>
      </w:r>
      <w:r>
        <w:rPr>
          <w:rFonts w:hint="cs"/>
          <w:rtl/>
        </w:rPr>
        <w:t xml:space="preserve"> في </w:t>
      </w:r>
      <w:r w:rsidRPr="00D059C1">
        <w:rPr>
          <w:rFonts w:hint="cs"/>
          <w:rtl/>
        </w:rPr>
        <w:t>السجل الأساسي الدولي للترددات و</w:t>
      </w:r>
      <w:r>
        <w:rPr>
          <w:rFonts w:hint="cs"/>
          <w:rtl/>
        </w:rPr>
        <w:t xml:space="preserve">التي </w:t>
      </w:r>
      <w:r w:rsidRPr="00D059C1">
        <w:rPr>
          <w:rFonts w:hint="cs"/>
          <w:rtl/>
        </w:rPr>
        <w:t>تحول دون النجاح</w:t>
      </w:r>
      <w:r>
        <w:rPr>
          <w:rFonts w:hint="cs"/>
          <w:rtl/>
        </w:rPr>
        <w:t xml:space="preserve"> في استك</w:t>
      </w:r>
      <w:r w:rsidRPr="00D059C1">
        <w:rPr>
          <w:rFonts w:hint="cs"/>
          <w:rtl/>
        </w:rPr>
        <w:t xml:space="preserve">مال تنسيق التخصيصات الجديدة </w:t>
      </w:r>
      <w:r>
        <w:rPr>
          <w:rFonts w:hint="cs"/>
          <w:rtl/>
        </w:rPr>
        <w:t>بالقرب منها</w:t>
      </w:r>
      <w:r w:rsidRPr="00D059C1">
        <w:rPr>
          <w:rFonts w:hint="cs"/>
          <w:rtl/>
        </w:rPr>
        <w:t xml:space="preserve">. ويتألف هذا الأسلوب من استعمال المعيار </w:t>
      </w:r>
      <w:r w:rsidRPr="00D059C1">
        <w:rPr>
          <w:i/>
          <w:iCs/>
        </w:rPr>
        <w:t>C/I</w:t>
      </w:r>
      <w:r w:rsidRPr="00D059C1">
        <w:rPr>
          <w:rFonts w:hint="cs"/>
          <w:rtl/>
        </w:rPr>
        <w:t xml:space="preserve"> بدلاً من المعيار </w:t>
      </w:r>
      <w:r w:rsidRPr="00D059C1">
        <w:rPr>
          <w:szCs w:val="22"/>
        </w:rPr>
        <w:t>Δ</w:t>
      </w:r>
      <w:r w:rsidRPr="00D059C1">
        <w:rPr>
          <w:i/>
          <w:iCs/>
          <w:szCs w:val="22"/>
        </w:rPr>
        <w:t>T/T</w:t>
      </w:r>
      <w:r w:rsidRPr="00D059C1">
        <w:rPr>
          <w:rFonts w:hint="cs"/>
          <w:rtl/>
        </w:rPr>
        <w:t xml:space="preserve"> عند </w:t>
      </w:r>
      <w:r>
        <w:rPr>
          <w:rFonts w:hint="cs"/>
          <w:rtl/>
        </w:rPr>
        <w:t>وجود ما يبرر</w:t>
      </w:r>
      <w:r w:rsidRPr="00D059C1">
        <w:rPr>
          <w:rFonts w:hint="cs"/>
          <w:rtl/>
        </w:rPr>
        <w:t xml:space="preserve"> إدراج إدارات متأثرة أخرى خارج قوس التنسيق</w:t>
      </w:r>
      <w:r>
        <w:rPr>
          <w:rFonts w:hint="cs"/>
          <w:rtl/>
        </w:rPr>
        <w:t xml:space="preserve"> في </w:t>
      </w:r>
      <w:r w:rsidRPr="00D059C1">
        <w:rPr>
          <w:rFonts w:hint="cs"/>
          <w:rtl/>
        </w:rPr>
        <w:t xml:space="preserve">الحالات التي ينطبق فيها الرقم </w:t>
      </w:r>
      <w:r w:rsidRPr="00D059C1">
        <w:rPr>
          <w:b/>
          <w:bCs/>
        </w:rPr>
        <w:t>41.9</w:t>
      </w:r>
      <w:r w:rsidRPr="00D059C1">
        <w:rPr>
          <w:rFonts w:hint="cs"/>
          <w:rtl/>
        </w:rPr>
        <w:t>. وبموجب هذا الأسلوب، يحسب مستوى</w:t>
      </w:r>
      <w:r>
        <w:rPr>
          <w:rFonts w:hint="cs"/>
          <w:rtl/>
        </w:rPr>
        <w:t xml:space="preserve"> النسبة</w:t>
      </w:r>
      <w:r w:rsidRPr="00D059C1">
        <w:rPr>
          <w:rFonts w:hint="cs"/>
          <w:rtl/>
        </w:rPr>
        <w:t xml:space="preserve"> </w:t>
      </w:r>
      <w:r w:rsidRPr="00D059C1">
        <w:rPr>
          <w:i/>
          <w:iCs/>
        </w:rPr>
        <w:t>C/I</w:t>
      </w:r>
      <w:r w:rsidRPr="00D059C1">
        <w:rPr>
          <w:rFonts w:hint="cs"/>
          <w:rtl/>
        </w:rPr>
        <w:t xml:space="preserve"> وفقاً للأسلوب الوارد</w:t>
      </w:r>
      <w:r>
        <w:rPr>
          <w:rFonts w:hint="cs"/>
          <w:rtl/>
        </w:rPr>
        <w:t xml:space="preserve"> في </w:t>
      </w:r>
      <w:r w:rsidRPr="00D059C1">
        <w:rPr>
          <w:rFonts w:hint="cs"/>
          <w:rtl/>
        </w:rPr>
        <w:t xml:space="preserve">التوصية </w:t>
      </w:r>
      <w:r w:rsidRPr="00D059C1">
        <w:t>ITU</w:t>
      </w:r>
      <w:r w:rsidRPr="00D059C1">
        <w:noBreakHyphen/>
        <w:t>R S.741</w:t>
      </w:r>
      <w:r w:rsidRPr="00D059C1">
        <w:rPr>
          <w:rFonts w:hint="cs"/>
          <w:rtl/>
        </w:rPr>
        <w:t xml:space="preserve"> على سبيل المثال. ويتم إدراج الشبكات الواقعة خارج قوس التنسيق</w:t>
      </w:r>
      <w:r>
        <w:rPr>
          <w:rFonts w:hint="cs"/>
          <w:rtl/>
        </w:rPr>
        <w:t xml:space="preserve"> في </w:t>
      </w:r>
      <w:r w:rsidRPr="00D059C1">
        <w:rPr>
          <w:rFonts w:hint="cs"/>
          <w:rtl/>
        </w:rPr>
        <w:t>الحالات التي يكون فيها مستوى</w:t>
      </w:r>
      <w:r>
        <w:rPr>
          <w:rFonts w:hint="cs"/>
          <w:rtl/>
        </w:rPr>
        <w:t xml:space="preserve"> النسبة</w:t>
      </w:r>
      <w:r w:rsidRPr="00D059C1">
        <w:rPr>
          <w:rFonts w:hint="cs"/>
          <w:rtl/>
        </w:rPr>
        <w:t xml:space="preserve"> </w:t>
      </w:r>
      <w:r w:rsidRPr="00D059C1">
        <w:rPr>
          <w:i/>
          <w:iCs/>
        </w:rPr>
        <w:t>C/I</w:t>
      </w:r>
      <w:r w:rsidRPr="00D059C1">
        <w:rPr>
          <w:rFonts w:hint="cs"/>
          <w:rtl/>
        </w:rPr>
        <w:t xml:space="preserve"> أقل من العتبة المحددة بوصفها شبكات يتعين التنسيق معها.</w:t>
      </w:r>
    </w:p>
    <w:p w:rsidR="0062707D" w:rsidRDefault="0062707D" w:rsidP="0062707D">
      <w:pPr>
        <w:rPr>
          <w:lang w:bidi="ar-EG"/>
        </w:rPr>
      </w:pPr>
      <w:r w:rsidRPr="00D059C1">
        <w:rPr>
          <w:rFonts w:hint="cs"/>
          <w:rtl/>
          <w:lang w:bidi="ar-EG"/>
        </w:rPr>
        <w:t>ويمكن أن تبحث الدراسات مدى ملاءمة الأسلوب</w:t>
      </w:r>
      <w:r>
        <w:rPr>
          <w:rFonts w:hint="cs"/>
          <w:rtl/>
          <w:lang w:bidi="ar-EG"/>
        </w:rPr>
        <w:t xml:space="preserve"> لكي </w:t>
      </w:r>
      <w:r w:rsidRPr="00D059C1">
        <w:rPr>
          <w:rFonts w:hint="cs"/>
          <w:rtl/>
          <w:lang w:bidi="ar-EG"/>
        </w:rPr>
        <w:t xml:space="preserve">يحل محل المعيار </w:t>
      </w:r>
      <w:r w:rsidRPr="00D059C1">
        <w:rPr>
          <w:szCs w:val="22"/>
        </w:rPr>
        <w:t>Δ</w:t>
      </w:r>
      <w:r w:rsidRPr="00D059C1">
        <w:rPr>
          <w:i/>
          <w:iCs/>
          <w:szCs w:val="22"/>
        </w:rPr>
        <w:t>T/T</w:t>
      </w:r>
      <w:r w:rsidRPr="00D059C1">
        <w:rPr>
          <w:szCs w:val="22"/>
        </w:rPr>
        <w:t xml:space="preserve"> &gt; 6%</w:t>
      </w:r>
      <w:r w:rsidRPr="00D059C1">
        <w:rPr>
          <w:rFonts w:hint="cs"/>
          <w:rtl/>
          <w:lang w:bidi="ar-EG"/>
        </w:rPr>
        <w:t xml:space="preserve"> </w:t>
      </w:r>
      <w:r>
        <w:rPr>
          <w:rFonts w:hint="cs"/>
          <w:rtl/>
          <w:lang w:bidi="ar-EG"/>
        </w:rPr>
        <w:t>ومدى ملاءمة أن تُدرج في </w:t>
      </w:r>
      <w:r w:rsidRPr="00D059C1">
        <w:rPr>
          <w:rFonts w:hint="cs"/>
          <w:rtl/>
          <w:lang w:bidi="ar-EG"/>
        </w:rPr>
        <w:t>لوائح الراديو (مثلاً</w:t>
      </w:r>
      <w:r>
        <w:rPr>
          <w:rFonts w:hint="cs"/>
          <w:rtl/>
          <w:lang w:bidi="ar-EG"/>
        </w:rPr>
        <w:t xml:space="preserve"> في </w:t>
      </w:r>
      <w:r w:rsidRPr="00D059C1">
        <w:rPr>
          <w:rFonts w:hint="cs"/>
          <w:rtl/>
          <w:lang w:bidi="ar-EG"/>
        </w:rPr>
        <w:t xml:space="preserve">التذييل </w:t>
      </w:r>
      <w:r w:rsidRPr="00BA58DD">
        <w:rPr>
          <w:b/>
          <w:bCs/>
          <w:lang w:bidi="ar-EG"/>
        </w:rPr>
        <w:t>8</w:t>
      </w:r>
      <w:r w:rsidRPr="00D059C1">
        <w:rPr>
          <w:rFonts w:hint="cs"/>
          <w:rtl/>
          <w:lang w:bidi="ar-EG"/>
        </w:rPr>
        <w:t xml:space="preserve">) منهجية حساب التداخل بين الشبكات الساتلية </w:t>
      </w:r>
      <w:r>
        <w:rPr>
          <w:rFonts w:hint="cs"/>
          <w:rtl/>
          <w:lang w:bidi="ar-EG"/>
        </w:rPr>
        <w:t>باستعمال</w:t>
      </w:r>
      <w:r w:rsidRPr="00D059C1">
        <w:rPr>
          <w:rFonts w:hint="cs"/>
          <w:rtl/>
          <w:lang w:bidi="ar-EG"/>
        </w:rPr>
        <w:t xml:space="preserve"> المعيار </w:t>
      </w:r>
      <w:r w:rsidRPr="00D059C1">
        <w:rPr>
          <w:i/>
          <w:iCs/>
          <w:lang w:bidi="ar-EG"/>
        </w:rPr>
        <w:t>C/I</w:t>
      </w:r>
      <w:r w:rsidRPr="00D059C1">
        <w:rPr>
          <w:rFonts w:hint="cs"/>
          <w:rtl/>
          <w:lang w:bidi="ar-EG"/>
        </w:rPr>
        <w:t xml:space="preserve"> المنصوص عليه</w:t>
      </w:r>
      <w:r>
        <w:rPr>
          <w:rFonts w:hint="cs"/>
          <w:rtl/>
          <w:lang w:bidi="ar-EG"/>
        </w:rPr>
        <w:t>ا في </w:t>
      </w:r>
      <w:r w:rsidRPr="00D059C1">
        <w:rPr>
          <w:rFonts w:hint="cs"/>
          <w:rtl/>
          <w:lang w:bidi="ar-EG"/>
        </w:rPr>
        <w:t xml:space="preserve">القسم </w:t>
      </w:r>
      <w:r w:rsidRPr="00D059C1">
        <w:rPr>
          <w:lang w:bidi="ar-EG"/>
        </w:rPr>
        <w:t>B3</w:t>
      </w:r>
      <w:r w:rsidRPr="00D059C1">
        <w:rPr>
          <w:rFonts w:hint="cs"/>
          <w:rtl/>
          <w:lang w:bidi="ar-EG"/>
        </w:rPr>
        <w:t xml:space="preserve"> من الجزء</w:t>
      </w:r>
      <w:r w:rsidRPr="00D059C1">
        <w:rPr>
          <w:rFonts w:hint="eastAsia"/>
          <w:rtl/>
          <w:lang w:bidi="ar-EG"/>
        </w:rPr>
        <w:t> </w:t>
      </w:r>
      <w:r w:rsidRPr="00D059C1">
        <w:rPr>
          <w:lang w:bidi="ar-EG"/>
        </w:rPr>
        <w:t>B</w:t>
      </w:r>
      <w:r w:rsidRPr="00D059C1">
        <w:rPr>
          <w:rFonts w:hint="cs"/>
          <w:rtl/>
          <w:lang w:bidi="ar-EG"/>
        </w:rPr>
        <w:t xml:space="preserve"> من القواعد الإجرائية، وما إذا كانت هناك حاجة إلى إجراء تعديلات مقابلة</w:t>
      </w:r>
      <w:r>
        <w:rPr>
          <w:rFonts w:hint="cs"/>
          <w:rtl/>
          <w:lang w:bidi="ar-EG"/>
        </w:rPr>
        <w:t xml:space="preserve"> في </w:t>
      </w:r>
      <w:r w:rsidRPr="00D059C1">
        <w:rPr>
          <w:rFonts w:hint="cs"/>
          <w:rtl/>
          <w:lang w:bidi="ar-EG"/>
        </w:rPr>
        <w:t xml:space="preserve">التذييل </w:t>
      </w:r>
      <w:r w:rsidRPr="00BA58DD">
        <w:rPr>
          <w:b/>
          <w:bCs/>
          <w:lang w:bidi="ar-EG"/>
        </w:rPr>
        <w:t>5</w:t>
      </w:r>
      <w:r w:rsidRPr="00D059C1">
        <w:rPr>
          <w:rFonts w:hint="cs"/>
          <w:rtl/>
          <w:lang w:bidi="ar-EG"/>
        </w:rPr>
        <w:t xml:space="preserve"> من لوائح الراديو.</w:t>
      </w:r>
    </w:p>
    <w:p w:rsidR="0062707D" w:rsidRDefault="0062707D" w:rsidP="0062707D">
      <w:pPr>
        <w:rPr>
          <w:lang w:bidi="ar-EG"/>
        </w:rPr>
      </w:pPr>
    </w:p>
    <w:p w:rsidR="0062707D" w:rsidRDefault="0062707D" w:rsidP="0062707D">
      <w:pPr>
        <w:rPr>
          <w:lang w:bidi="ar-EG"/>
        </w:rPr>
      </w:pPr>
    </w:p>
    <w:p w:rsidR="0062707D" w:rsidRDefault="0062707D" w:rsidP="0062707D">
      <w:pPr>
        <w:rPr>
          <w:lang w:bidi="ar-EG"/>
        </w:rPr>
      </w:pPr>
    </w:p>
    <w:p w:rsidR="0062707D" w:rsidRDefault="0062707D" w:rsidP="0062707D">
      <w:pPr>
        <w:rPr>
          <w:lang w:bidi="ar-EG"/>
        </w:rPr>
      </w:pPr>
    </w:p>
    <w:p w:rsidR="0062707D" w:rsidRDefault="0062707D" w:rsidP="0062707D">
      <w:pPr>
        <w:rPr>
          <w:lang w:bidi="ar-EG"/>
        </w:rPr>
      </w:pPr>
    </w:p>
    <w:p w:rsidR="0062707D" w:rsidRDefault="0062707D" w:rsidP="0062707D">
      <w:pPr>
        <w:rPr>
          <w:lang w:bidi="ar-EG"/>
        </w:rPr>
      </w:pPr>
    </w:p>
    <w:p w:rsidR="0062707D" w:rsidRDefault="0062707D" w:rsidP="0062707D">
      <w:pPr>
        <w:rPr>
          <w:rtl/>
          <w:lang w:bidi="ar-EG"/>
        </w:rPr>
      </w:pPr>
      <w:r>
        <w:rPr>
          <w:rtl/>
          <w:lang w:bidi="ar-EG"/>
        </w:rPr>
        <w:br w:type="page"/>
      </w:r>
    </w:p>
    <w:p w:rsidR="0062707D" w:rsidRDefault="0062707D" w:rsidP="00700226">
      <w:pPr>
        <w:pStyle w:val="ResNo"/>
      </w:pPr>
      <w:bookmarkStart w:id="212" w:name="_Toc339025960"/>
      <w:bookmarkStart w:id="213" w:name="القرار_757_WRC12"/>
      <w:bookmarkStart w:id="214" w:name="_Toc340580391"/>
      <w:bookmarkStart w:id="215" w:name="_Toc340580517"/>
      <w:r>
        <w:rPr>
          <w:rFonts w:hint="cs"/>
          <w:rtl/>
        </w:rPr>
        <w:lastRenderedPageBreak/>
        <w:t xml:space="preserve">القـرار </w:t>
      </w:r>
      <w:r w:rsidRPr="00D053B6">
        <w:rPr>
          <w:rStyle w:val="href"/>
        </w:rPr>
        <w:t>757</w:t>
      </w:r>
      <w:r w:rsidRPr="00775000">
        <w:rPr>
          <w:lang w:val="en-GB"/>
        </w:rPr>
        <w:t xml:space="preserve"> (WRC</w:t>
      </w:r>
      <w:r w:rsidRPr="00775000">
        <w:rPr>
          <w:lang w:val="en-GB"/>
        </w:rPr>
        <w:noBreakHyphen/>
        <w:t>12)</w:t>
      </w:r>
      <w:bookmarkEnd w:id="212"/>
      <w:bookmarkEnd w:id="213"/>
      <w:bookmarkEnd w:id="214"/>
      <w:bookmarkEnd w:id="215"/>
    </w:p>
    <w:p w:rsidR="0062707D" w:rsidRDefault="0062707D" w:rsidP="0062707D">
      <w:pPr>
        <w:pStyle w:val="Restitle"/>
        <w:rPr>
          <w:rtl/>
        </w:rPr>
      </w:pPr>
      <w:bookmarkStart w:id="216" w:name="_Toc327956782"/>
      <w:bookmarkStart w:id="217" w:name="_Toc339025961"/>
      <w:r>
        <w:rPr>
          <w:rFonts w:hint="cs"/>
          <w:rtl/>
        </w:rPr>
        <w:t>الجوانب التنظيمية للسواتل الصغيرة والمتناهية الصغر</w:t>
      </w:r>
      <w:bookmarkEnd w:id="216"/>
      <w:bookmarkEnd w:id="217"/>
    </w:p>
    <w:p w:rsidR="0062707D" w:rsidRDefault="0062707D" w:rsidP="00BA5CC0">
      <w:pPr>
        <w:pStyle w:val="Normalaftertitle"/>
        <w:rPr>
          <w:rtl/>
        </w:rPr>
      </w:pPr>
      <w:r>
        <w:rPr>
          <w:rFonts w:hint="cs"/>
          <w:rtl/>
        </w:rPr>
        <w:t xml:space="preserve">إن المؤتمر العالمي للاتصالات الراديوية (جنيف، </w:t>
      </w:r>
      <w:r>
        <w:t>2012</w:t>
      </w:r>
      <w:r>
        <w:rPr>
          <w:rFonts w:hint="cs"/>
          <w:rtl/>
        </w:rPr>
        <w:t>)،</w:t>
      </w:r>
    </w:p>
    <w:p w:rsidR="0062707D" w:rsidRDefault="0062707D" w:rsidP="0086765A">
      <w:pPr>
        <w:pStyle w:val="call"/>
        <w:rPr>
          <w:rtl/>
        </w:rPr>
      </w:pPr>
      <w:r>
        <w:rPr>
          <w:rFonts w:hint="cs"/>
          <w:rtl/>
        </w:rPr>
        <w:t>إذ يضع في اعتباره</w:t>
      </w:r>
    </w:p>
    <w:p w:rsidR="0062707D" w:rsidRDefault="0062707D" w:rsidP="0062707D">
      <w:pPr>
        <w:rPr>
          <w:rtl/>
          <w:lang w:bidi="ar-EG"/>
        </w:rPr>
      </w:pPr>
      <w:r w:rsidRPr="00BD0747">
        <w:rPr>
          <w:rFonts w:hint="cs"/>
          <w:i/>
          <w:iCs/>
          <w:rtl/>
          <w:lang w:bidi="ar-EG"/>
        </w:rPr>
        <w:t xml:space="preserve"> أ )</w:t>
      </w:r>
      <w:r>
        <w:rPr>
          <w:rFonts w:hint="cs"/>
          <w:rtl/>
          <w:lang w:bidi="ar-EG"/>
        </w:rPr>
        <w:tab/>
        <w:t xml:space="preserve">أن السواتل الصغيرة والمتناهية الصغر التي توصف عموماً بأن كتلتها تتراوح من </w:t>
      </w:r>
      <w:r>
        <w:rPr>
          <w:lang w:bidi="ar-EG"/>
        </w:rPr>
        <w:t>0,1</w:t>
      </w:r>
      <w:r>
        <w:rPr>
          <w:rFonts w:hint="cs"/>
          <w:rtl/>
          <w:lang w:bidi="ar-EG"/>
        </w:rPr>
        <w:t xml:space="preserve"> إلى </w:t>
      </w:r>
      <w:r>
        <w:rPr>
          <w:lang w:bidi="ar-EG"/>
        </w:rPr>
        <w:t>kg 10</w:t>
      </w:r>
      <w:r>
        <w:rPr>
          <w:rFonts w:hint="cs"/>
          <w:rtl/>
          <w:lang w:bidi="ar-EG"/>
        </w:rPr>
        <w:t xml:space="preserve"> ويبلغ أي بعد من أبعادها الخطية أقل من </w:t>
      </w:r>
      <w:r>
        <w:rPr>
          <w:lang w:bidi="ar-EG"/>
        </w:rPr>
        <w:t>m 0,5</w:t>
      </w:r>
      <w:r>
        <w:rPr>
          <w:rFonts w:hint="cs"/>
          <w:rtl/>
          <w:lang w:bidi="ar-EG"/>
        </w:rPr>
        <w:t>، تتسم بخصائص فيزيائية تختلف عن خصائص السواتل الأكبر؛</w:t>
      </w:r>
    </w:p>
    <w:p w:rsidR="0062707D" w:rsidRDefault="0062707D" w:rsidP="0062707D">
      <w:pPr>
        <w:rPr>
          <w:rtl/>
          <w:lang w:bidi="ar-EG"/>
        </w:rPr>
      </w:pPr>
      <w:r w:rsidRPr="00BD0747">
        <w:rPr>
          <w:rFonts w:hint="cs"/>
          <w:i/>
          <w:iCs/>
          <w:rtl/>
          <w:lang w:bidi="ar-EG"/>
        </w:rPr>
        <w:t>ب)</w:t>
      </w:r>
      <w:r>
        <w:rPr>
          <w:rFonts w:hint="cs"/>
          <w:rtl/>
          <w:lang w:bidi="ar-EG"/>
        </w:rPr>
        <w:tab/>
        <w:t>أن هذه السواتل يستغرق تصنيعها عادةً مدة قصيرة (من سنة واحدة إلى سنتين) وتكلفتها منخفضة وتُصنع غالباً من مكونات جاهزة؛</w:t>
      </w:r>
    </w:p>
    <w:p w:rsidR="0062707D" w:rsidRPr="00A44DA3" w:rsidRDefault="0062707D" w:rsidP="0062707D">
      <w:pPr>
        <w:rPr>
          <w:spacing w:val="-6"/>
          <w:rtl/>
          <w:lang w:bidi="ar-EG"/>
        </w:rPr>
      </w:pPr>
      <w:r w:rsidRPr="00A44DA3">
        <w:rPr>
          <w:rFonts w:hint="cs"/>
          <w:i/>
          <w:iCs/>
          <w:spacing w:val="-6"/>
          <w:rtl/>
          <w:lang w:bidi="ar-EG"/>
        </w:rPr>
        <w:t>ج)</w:t>
      </w:r>
      <w:r w:rsidRPr="00A44DA3">
        <w:rPr>
          <w:rFonts w:hint="cs"/>
          <w:spacing w:val="-6"/>
          <w:rtl/>
          <w:lang w:bidi="ar-EG"/>
        </w:rPr>
        <w:tab/>
        <w:t xml:space="preserve">أن العمر التشغيلي لهذه السواتل يتراوح ما بين عدة أسابيع وعدد قليل  من السنوات (أقل من </w:t>
      </w:r>
      <w:r w:rsidRPr="00A44DA3">
        <w:rPr>
          <w:spacing w:val="-6"/>
          <w:lang w:bidi="ar-EG"/>
        </w:rPr>
        <w:t>5</w:t>
      </w:r>
      <w:r w:rsidRPr="00A44DA3">
        <w:rPr>
          <w:rFonts w:hint="cs"/>
          <w:spacing w:val="-6"/>
          <w:rtl/>
          <w:lang w:bidi="ar-EG"/>
        </w:rPr>
        <w:t>)</w:t>
      </w:r>
      <w:r>
        <w:rPr>
          <w:rFonts w:hint="cs"/>
          <w:spacing w:val="-6"/>
          <w:rtl/>
          <w:lang w:bidi="ar-EG"/>
        </w:rPr>
        <w:t xml:space="preserve"> </w:t>
      </w:r>
      <w:r w:rsidRPr="00A44DA3">
        <w:rPr>
          <w:rFonts w:hint="cs"/>
          <w:spacing w:val="-6"/>
          <w:rtl/>
          <w:lang w:bidi="ar-EG"/>
        </w:rPr>
        <w:t>فقط، حسب رحلتها؛</w:t>
      </w:r>
    </w:p>
    <w:p w:rsidR="0062707D" w:rsidRDefault="0062707D" w:rsidP="0062707D">
      <w:pPr>
        <w:rPr>
          <w:rtl/>
          <w:lang w:bidi="ar-EG"/>
        </w:rPr>
      </w:pPr>
      <w:r w:rsidRPr="00BD0747">
        <w:rPr>
          <w:rFonts w:hint="cs"/>
          <w:i/>
          <w:iCs/>
          <w:rtl/>
          <w:lang w:bidi="ar-EG"/>
        </w:rPr>
        <w:t>د )</w:t>
      </w:r>
      <w:r>
        <w:rPr>
          <w:rFonts w:hint="cs"/>
          <w:rtl/>
          <w:lang w:bidi="ar-EG"/>
        </w:rPr>
        <w:tab/>
        <w:t>أن السواتل الصغيرة والمتناهية الصغر تستعمل في مجموعة متنوعة من المهام والتطبيقات، بما في ذلك الاستشعار عن بعد وأبحاث الطقس الفضائية وأبحاث الغلاف الجوي العلوي وعلم الفلك والاتصالات وتجارب التكنولوجيا الجديدة والتثقيف فضلاً عن التطبيقات التجارية وبالتالي يمكن تشغيلها في إطار خدمات اتصالات راديوية مختلفة؛</w:t>
      </w:r>
    </w:p>
    <w:p w:rsidR="0062707D" w:rsidRPr="009401B1" w:rsidRDefault="0062707D" w:rsidP="0062707D">
      <w:pPr>
        <w:rPr>
          <w:spacing w:val="-6"/>
          <w:rtl/>
          <w:lang w:bidi="ar-EG"/>
        </w:rPr>
      </w:pPr>
      <w:r w:rsidRPr="00BD0747">
        <w:rPr>
          <w:rFonts w:hint="cs"/>
          <w:i/>
          <w:iCs/>
          <w:rtl/>
          <w:lang w:bidi="ar-EG"/>
        </w:rPr>
        <w:t>ﻫ )</w:t>
      </w:r>
      <w:r>
        <w:rPr>
          <w:rFonts w:hint="cs"/>
          <w:rtl/>
          <w:lang w:bidi="ar-EG"/>
        </w:rPr>
        <w:tab/>
      </w:r>
      <w:r w:rsidRPr="009401B1">
        <w:rPr>
          <w:rFonts w:hint="cs"/>
          <w:spacing w:val="-6"/>
          <w:rtl/>
          <w:lang w:bidi="ar-EG"/>
        </w:rPr>
        <w:t>أن هذه السوا</w:t>
      </w:r>
      <w:r>
        <w:rPr>
          <w:rFonts w:hint="cs"/>
          <w:spacing w:val="-6"/>
          <w:rtl/>
          <w:lang w:bidi="ar-EG"/>
        </w:rPr>
        <w:t>تل عادةً ما تُطلق كحمولات نافعة مساعدة؛</w:t>
      </w:r>
    </w:p>
    <w:p w:rsidR="0062707D" w:rsidRDefault="0062707D" w:rsidP="0062707D">
      <w:pPr>
        <w:rPr>
          <w:rtl/>
          <w:lang w:bidi="ar-EG"/>
        </w:rPr>
      </w:pPr>
      <w:r w:rsidRPr="00BD0747">
        <w:rPr>
          <w:rFonts w:hint="cs"/>
          <w:i/>
          <w:iCs/>
          <w:rtl/>
          <w:lang w:bidi="ar-EG"/>
        </w:rPr>
        <w:t>و )</w:t>
      </w:r>
      <w:r>
        <w:rPr>
          <w:rFonts w:hint="cs"/>
          <w:rtl/>
          <w:lang w:bidi="ar-EG"/>
        </w:rPr>
        <w:tab/>
        <w:t>أن بعض الرحلات التي تقوم بها هذه السواتل تتطلب إطلاق وتشغيل أكثر من ساتل واحد من هذه السواتل في آن واحد؛</w:t>
      </w:r>
    </w:p>
    <w:p w:rsidR="0062707D" w:rsidRDefault="0062707D" w:rsidP="0062707D">
      <w:pPr>
        <w:rPr>
          <w:rtl/>
          <w:lang w:bidi="ar-EG"/>
        </w:rPr>
      </w:pPr>
      <w:r>
        <w:rPr>
          <w:rFonts w:hint="cs"/>
          <w:i/>
          <w:iCs/>
          <w:rtl/>
          <w:lang w:bidi="ar-EG"/>
        </w:rPr>
        <w:t xml:space="preserve">ز </w:t>
      </w:r>
      <w:r w:rsidRPr="00B4018F">
        <w:rPr>
          <w:rFonts w:hint="cs"/>
          <w:i/>
          <w:iCs/>
          <w:rtl/>
          <w:lang w:bidi="ar-EG"/>
        </w:rPr>
        <w:t>)</w:t>
      </w:r>
      <w:r>
        <w:rPr>
          <w:rFonts w:hint="cs"/>
          <w:rtl/>
          <w:lang w:bidi="ar-EG"/>
        </w:rPr>
        <w:tab/>
        <w:t xml:space="preserve">أن الكثير من هذه السواتل تستعمل حالياً الطيف الموزع لخدمة الهواة الساتلية وخدمة الأرصاد الجوية الساتلية في مدى الترددات </w:t>
      </w:r>
      <w:r>
        <w:rPr>
          <w:lang w:bidi="ar-EG"/>
        </w:rPr>
        <w:t>MHz 3 000</w:t>
      </w:r>
      <w:r>
        <w:rPr>
          <w:lang w:bidi="ar-EG"/>
        </w:rPr>
        <w:noBreakHyphen/>
        <w:t>30</w:t>
      </w:r>
      <w:r>
        <w:rPr>
          <w:rFonts w:hint="cs"/>
          <w:rtl/>
          <w:lang w:bidi="ar-EG"/>
        </w:rPr>
        <w:t xml:space="preserve"> على الرغم من احتمال عدم اتساق مهامها مع هاتين الخدمتين؛</w:t>
      </w:r>
    </w:p>
    <w:p w:rsidR="0062707D" w:rsidRDefault="0062707D" w:rsidP="0062707D">
      <w:pPr>
        <w:rPr>
          <w:spacing w:val="-6"/>
          <w:rtl/>
          <w:lang w:bidi="ar-EG"/>
        </w:rPr>
      </w:pPr>
      <w:r>
        <w:rPr>
          <w:rFonts w:hint="cs"/>
          <w:i/>
          <w:iCs/>
          <w:rtl/>
          <w:lang w:bidi="ar-EG"/>
        </w:rPr>
        <w:t>ح</w:t>
      </w:r>
      <w:r w:rsidRPr="006268AF">
        <w:rPr>
          <w:i/>
          <w:iCs/>
          <w:rtl/>
          <w:lang w:bidi="ar-EG"/>
        </w:rPr>
        <w:t>)</w:t>
      </w:r>
      <w:r>
        <w:rPr>
          <w:rFonts w:hint="cs"/>
          <w:rtl/>
          <w:lang w:bidi="ar-EG"/>
        </w:rPr>
        <w:tab/>
      </w:r>
      <w:r w:rsidRPr="00762F0B">
        <w:rPr>
          <w:rFonts w:hint="cs"/>
          <w:spacing w:val="-6"/>
          <w:rtl/>
          <w:lang w:bidi="ar-EG"/>
        </w:rPr>
        <w:t xml:space="preserve">أن السواتل الصغيرة والمتناهية الصغر قد يكون لها قدرات تحكم مدارية محدودة ومن ثم </w:t>
      </w:r>
      <w:r>
        <w:rPr>
          <w:rFonts w:hint="cs"/>
          <w:spacing w:val="-6"/>
          <w:rtl/>
          <w:lang w:bidi="ar-EG"/>
        </w:rPr>
        <w:t>تتسم بخصائص مدارية فريدة؛</w:t>
      </w:r>
    </w:p>
    <w:p w:rsidR="0086765A" w:rsidRDefault="0086765A" w:rsidP="00BA5CC0">
      <w:pPr>
        <w:spacing w:before="0"/>
        <w:rPr>
          <w:i/>
          <w:iCs/>
          <w:spacing w:val="-6"/>
          <w:rtl/>
          <w:lang w:bidi="ar-EG"/>
        </w:rPr>
      </w:pPr>
      <w:r>
        <w:rPr>
          <w:i/>
          <w:iCs/>
          <w:spacing w:val="-6"/>
          <w:rtl/>
          <w:lang w:bidi="ar-EG"/>
        </w:rPr>
        <w:br w:type="page"/>
      </w:r>
    </w:p>
    <w:p w:rsidR="0062707D" w:rsidRPr="00A20BB0" w:rsidRDefault="0062707D" w:rsidP="0062707D">
      <w:pPr>
        <w:rPr>
          <w:spacing w:val="-6"/>
          <w:rtl/>
        </w:rPr>
      </w:pPr>
      <w:r w:rsidRPr="00A20BB0">
        <w:rPr>
          <w:rFonts w:hint="cs"/>
          <w:i/>
          <w:iCs/>
          <w:spacing w:val="-6"/>
          <w:rtl/>
          <w:lang w:bidi="ar-EG"/>
        </w:rPr>
        <w:lastRenderedPageBreak/>
        <w:t>ط)</w:t>
      </w:r>
      <w:r>
        <w:rPr>
          <w:rFonts w:hint="cs"/>
          <w:i/>
          <w:iCs/>
          <w:spacing w:val="-6"/>
          <w:rtl/>
          <w:lang w:bidi="ar-EG"/>
        </w:rPr>
        <w:tab/>
      </w:r>
      <w:r>
        <w:rPr>
          <w:rFonts w:hint="cs"/>
          <w:spacing w:val="-6"/>
          <w:rtl/>
          <w:lang w:bidi="ar-EG"/>
        </w:rPr>
        <w:t xml:space="preserve">أن البند </w:t>
      </w:r>
      <w:r>
        <w:rPr>
          <w:spacing w:val="-6"/>
          <w:lang w:bidi="ar-EG"/>
        </w:rPr>
        <w:t>7</w:t>
      </w:r>
      <w:r>
        <w:rPr>
          <w:rFonts w:hint="cs"/>
          <w:spacing w:val="-6"/>
          <w:rtl/>
        </w:rPr>
        <w:t xml:space="preserve"> الدائم من جدول أعمال المؤتمرات العالمية للاتصالات الراديوية لم يُفض حتى الآن إلى بحث الإجراءات التنظيمية المتعلقة بالتبليغ عن السواتل الصغيرة والمتناهية الصغر،</w:t>
      </w:r>
    </w:p>
    <w:p w:rsidR="0062707D" w:rsidRDefault="0062707D" w:rsidP="0086765A">
      <w:pPr>
        <w:pStyle w:val="call"/>
        <w:rPr>
          <w:rtl/>
        </w:rPr>
      </w:pPr>
      <w:r>
        <w:rPr>
          <w:rFonts w:hint="cs"/>
          <w:rtl/>
        </w:rPr>
        <w:t>وإذ يضع في اعتباره كذلك</w:t>
      </w:r>
    </w:p>
    <w:p w:rsidR="0062707D" w:rsidRDefault="0062707D" w:rsidP="0062707D">
      <w:pPr>
        <w:rPr>
          <w:rtl/>
          <w:lang w:bidi="ar-EG"/>
        </w:rPr>
      </w:pPr>
      <w:r>
        <w:rPr>
          <w:rFonts w:hint="cs"/>
          <w:i/>
          <w:iCs/>
          <w:rtl/>
          <w:lang w:bidi="ar-EG"/>
        </w:rPr>
        <w:t xml:space="preserve"> أ )</w:t>
      </w:r>
      <w:r>
        <w:rPr>
          <w:rFonts w:hint="cs"/>
          <w:rtl/>
          <w:lang w:bidi="ar-EG"/>
        </w:rPr>
        <w:tab/>
        <w:t>أن نجاح تطوير هذه السواتل وتشغيلها في الوقت المناسب قد يتطلب إجراءات تنظيمية تراعي دورة التطوير القصيرة والعمر القصير لهذه السواتل وطبيعة مهامها النمطية؛</w:t>
      </w:r>
    </w:p>
    <w:p w:rsidR="0062707D" w:rsidRDefault="0062707D" w:rsidP="0062707D">
      <w:pPr>
        <w:rPr>
          <w:rtl/>
          <w:lang w:bidi="ar-EG"/>
        </w:rPr>
      </w:pPr>
      <w:r>
        <w:rPr>
          <w:rFonts w:hint="cs"/>
          <w:i/>
          <w:iCs/>
          <w:rtl/>
          <w:lang w:bidi="ar-EG"/>
        </w:rPr>
        <w:t>ب)</w:t>
      </w:r>
      <w:r>
        <w:rPr>
          <w:rFonts w:hint="cs"/>
          <w:rtl/>
          <w:lang w:bidi="ar-EG"/>
        </w:rPr>
        <w:tab/>
        <w:t xml:space="preserve">أن الأحكام الحالية في لوائح الراديو للتنسيق بين السواتل والتبليغ عنها بموجب المادتين </w:t>
      </w:r>
      <w:r w:rsidRPr="005D41C6">
        <w:rPr>
          <w:b/>
          <w:bCs/>
          <w:lang w:bidi="ar-EG"/>
        </w:rPr>
        <w:t>9</w:t>
      </w:r>
      <w:r>
        <w:rPr>
          <w:rFonts w:hint="cs"/>
          <w:rtl/>
          <w:lang w:bidi="ar-EG"/>
        </w:rPr>
        <w:t xml:space="preserve"> و</w:t>
      </w:r>
      <w:r w:rsidRPr="005D41C6">
        <w:rPr>
          <w:b/>
          <w:bCs/>
          <w:lang w:bidi="ar-EG"/>
        </w:rPr>
        <w:t>11</w:t>
      </w:r>
      <w:r>
        <w:rPr>
          <w:rFonts w:hint="cs"/>
          <w:rtl/>
          <w:lang w:bidi="ar-EG"/>
        </w:rPr>
        <w:t xml:space="preserve"> قد يتعين مواءمتها لمراعاة طبيعة هذه السواتل،</w:t>
      </w:r>
    </w:p>
    <w:p w:rsidR="0062707D" w:rsidRPr="00FE3EB1" w:rsidRDefault="0062707D" w:rsidP="0086765A">
      <w:pPr>
        <w:pStyle w:val="call"/>
      </w:pPr>
      <w:r w:rsidRPr="00FE3EB1">
        <w:rPr>
          <w:rFonts w:hint="cs"/>
          <w:rtl/>
        </w:rPr>
        <w:t xml:space="preserve">يقرر أن يدعو المؤتمر العالمي للاتصالات الراديوية لعام </w:t>
      </w:r>
      <w:r w:rsidRPr="00FE3EB1">
        <w:t>2018</w:t>
      </w:r>
    </w:p>
    <w:p w:rsidR="0062707D" w:rsidRDefault="0062707D" w:rsidP="0062707D">
      <w:pPr>
        <w:spacing w:before="80"/>
        <w:rPr>
          <w:rtl/>
          <w:lang w:bidi="ar-EG"/>
        </w:rPr>
      </w:pPr>
      <w:r>
        <w:rPr>
          <w:rFonts w:hint="cs"/>
          <w:rtl/>
        </w:rPr>
        <w:t>إلى النظر في إذا ما كان ثمة حاجة ل</w:t>
      </w:r>
      <w:r>
        <w:rPr>
          <w:rFonts w:hint="cs"/>
          <w:rtl/>
          <w:lang w:bidi="ar-EG"/>
        </w:rPr>
        <w:t xml:space="preserve">إجراء تعديلات في الإجراءات التنظيمية المستخدمة للتبليغ عن الشبكات الساتلية </w:t>
      </w:r>
      <w:r>
        <w:rPr>
          <w:rFonts w:hint="cs"/>
          <w:rtl/>
        </w:rPr>
        <w:t xml:space="preserve">لتيسير </w:t>
      </w:r>
      <w:r>
        <w:rPr>
          <w:rFonts w:hint="cs"/>
          <w:rtl/>
          <w:lang w:bidi="ar-EG"/>
        </w:rPr>
        <w:t>نشر السواتل الصغيرة والمتناهية الصغر وتشغيلها، واتخاذ الإجراءات الملائمة،</w:t>
      </w:r>
    </w:p>
    <w:p w:rsidR="0062707D" w:rsidRDefault="0062707D" w:rsidP="0086765A">
      <w:pPr>
        <w:pStyle w:val="call"/>
        <w:rPr>
          <w:rtl/>
        </w:rPr>
      </w:pPr>
      <w:r>
        <w:rPr>
          <w:rFonts w:hint="cs"/>
          <w:rtl/>
        </w:rPr>
        <w:t>يدعو قطاع الاتصالات الراديوية</w:t>
      </w:r>
    </w:p>
    <w:p w:rsidR="0062707D" w:rsidRDefault="0062707D" w:rsidP="0062707D">
      <w:pPr>
        <w:spacing w:before="80"/>
        <w:rPr>
          <w:rtl/>
          <w:lang w:bidi="ar-EG"/>
        </w:rPr>
      </w:pPr>
      <w:r>
        <w:rPr>
          <w:rFonts w:hint="cs"/>
          <w:rtl/>
          <w:lang w:bidi="ar-EG"/>
        </w:rPr>
        <w:t>إلى فحص إجراءات التبليغ عن الشبكات الفضائية والنظر في إمكانية إجراء تعديلات لتمكين نشر استعمال هذه السواتل وتشغيلها، مع مراعاة قصر المدة المستغرقة في تصنيعها وقصر المدة المستغرقة في إنجاز مهامها وخصائصها المدارية الفريدة،</w:t>
      </w:r>
    </w:p>
    <w:p w:rsidR="0062707D" w:rsidRDefault="0062707D" w:rsidP="0086765A">
      <w:pPr>
        <w:pStyle w:val="call"/>
        <w:rPr>
          <w:rtl/>
        </w:rPr>
      </w:pPr>
      <w:r>
        <w:rPr>
          <w:rFonts w:hint="cs"/>
          <w:rtl/>
        </w:rPr>
        <w:t>يكلف مدير مكتب الاتصالات الراديوية</w:t>
      </w:r>
    </w:p>
    <w:p w:rsidR="0062707D" w:rsidRPr="00CE23C5" w:rsidRDefault="0062707D" w:rsidP="0062707D">
      <w:pPr>
        <w:spacing w:before="80"/>
        <w:rPr>
          <w:rtl/>
        </w:rPr>
      </w:pPr>
      <w:r>
        <w:rPr>
          <w:rFonts w:hint="cs"/>
          <w:rtl/>
          <w:lang w:bidi="ar-EG"/>
        </w:rPr>
        <w:t xml:space="preserve">برفع تقرير إلى المؤتمر العالمي للاتصالات الراديوية لعام </w:t>
      </w:r>
      <w:r>
        <w:rPr>
          <w:lang w:bidi="ar-EG"/>
        </w:rPr>
        <w:t>2015</w:t>
      </w:r>
      <w:r>
        <w:rPr>
          <w:rFonts w:hint="cs"/>
          <w:rtl/>
        </w:rPr>
        <w:t xml:space="preserve"> بشأن نتائج هذه الدراسات،</w:t>
      </w:r>
    </w:p>
    <w:p w:rsidR="0062707D" w:rsidRDefault="0062707D" w:rsidP="0086765A">
      <w:pPr>
        <w:pStyle w:val="call"/>
        <w:rPr>
          <w:rtl/>
        </w:rPr>
      </w:pPr>
      <w:r>
        <w:rPr>
          <w:rFonts w:hint="cs"/>
          <w:rtl/>
        </w:rPr>
        <w:t>يدعو الإدارات وأعضاء القطاع</w:t>
      </w:r>
    </w:p>
    <w:p w:rsidR="0062707D" w:rsidRDefault="0062707D" w:rsidP="0062707D">
      <w:pPr>
        <w:spacing w:before="80"/>
        <w:rPr>
          <w:rtl/>
          <w:lang w:bidi="ar-EG"/>
        </w:rPr>
      </w:pPr>
      <w:r>
        <w:rPr>
          <w:rFonts w:hint="cs"/>
          <w:rtl/>
          <w:lang w:bidi="ar-EG"/>
        </w:rPr>
        <w:t>إلى المشاركة بنشاط في الدراسات بتقديم مساهمات إلى قطاع الاتصالات الراديوية.</w:t>
      </w:r>
    </w:p>
    <w:p w:rsidR="0062707D" w:rsidRDefault="0062707D" w:rsidP="0062707D">
      <w:pPr>
        <w:spacing w:before="80"/>
        <w:rPr>
          <w:lang w:bidi="ar-EG"/>
        </w:rPr>
      </w:pPr>
    </w:p>
    <w:p w:rsidR="0062707D" w:rsidRDefault="0062707D" w:rsidP="0062707D">
      <w:pPr>
        <w:rPr>
          <w:lang w:bidi="ar-EG"/>
        </w:rPr>
      </w:pPr>
    </w:p>
    <w:p w:rsidR="0062707D" w:rsidRDefault="0062707D" w:rsidP="0062707D">
      <w:pPr>
        <w:rPr>
          <w:lang w:bidi="ar-EG"/>
        </w:rPr>
      </w:pPr>
    </w:p>
    <w:p w:rsidR="0062707D" w:rsidRDefault="0062707D" w:rsidP="0062707D">
      <w:pPr>
        <w:rPr>
          <w:rtl/>
          <w:lang w:bidi="ar-EG"/>
        </w:rPr>
      </w:pPr>
      <w:r>
        <w:rPr>
          <w:rtl/>
          <w:lang w:bidi="ar-EG"/>
        </w:rPr>
        <w:br w:type="page"/>
      </w:r>
    </w:p>
    <w:p w:rsidR="006B473E" w:rsidRPr="00F555FE" w:rsidRDefault="006B473E" w:rsidP="00700226">
      <w:pPr>
        <w:pStyle w:val="ResNo"/>
        <w:rPr>
          <w:rtl/>
        </w:rPr>
      </w:pPr>
      <w:bookmarkStart w:id="218" w:name="_Toc339025962"/>
      <w:bookmarkStart w:id="219" w:name="القرار_758_WRC12"/>
      <w:bookmarkStart w:id="220" w:name="_Toc340580392"/>
      <w:bookmarkStart w:id="221" w:name="_Toc340580518"/>
      <w:r w:rsidRPr="00F555FE">
        <w:rPr>
          <w:rFonts w:hint="cs"/>
          <w:rtl/>
        </w:rPr>
        <w:lastRenderedPageBreak/>
        <w:t xml:space="preserve">القـرار </w:t>
      </w:r>
      <w:r w:rsidRPr="00A21FE4">
        <w:rPr>
          <w:rStyle w:val="href"/>
        </w:rPr>
        <w:t>758</w:t>
      </w:r>
      <w:r w:rsidRPr="00F555FE">
        <w:t xml:space="preserve"> (WRC</w:t>
      </w:r>
      <w:r w:rsidRPr="00F555FE">
        <w:noBreakHyphen/>
        <w:t>12)</w:t>
      </w:r>
      <w:bookmarkEnd w:id="218"/>
      <w:bookmarkEnd w:id="219"/>
      <w:bookmarkEnd w:id="220"/>
      <w:bookmarkEnd w:id="221"/>
    </w:p>
    <w:p w:rsidR="006B473E" w:rsidRDefault="006B473E" w:rsidP="006B473E">
      <w:pPr>
        <w:pStyle w:val="Restitle"/>
        <w:spacing w:line="185" w:lineRule="auto"/>
        <w:rPr>
          <w:rtl/>
        </w:rPr>
      </w:pPr>
      <w:bookmarkStart w:id="222" w:name="_Toc327956784"/>
      <w:bookmarkStart w:id="223" w:name="_Toc339025963"/>
      <w:r>
        <w:rPr>
          <w:rFonts w:hint="cs"/>
          <w:rtl/>
        </w:rPr>
        <w:t xml:space="preserve">التوزيعات للخدمة الثابتة الساتلية </w:t>
      </w:r>
      <w:r>
        <w:rPr>
          <w:rtl/>
        </w:rPr>
        <w:br/>
      </w:r>
      <w:r>
        <w:rPr>
          <w:rFonts w:hint="cs"/>
          <w:rtl/>
        </w:rPr>
        <w:t xml:space="preserve">والخدمة المتنقلة البحرية الساتلية في المدى </w:t>
      </w:r>
      <w:r>
        <w:t>GHz 8/7</w:t>
      </w:r>
      <w:bookmarkEnd w:id="222"/>
      <w:bookmarkEnd w:id="223"/>
    </w:p>
    <w:p w:rsidR="006B473E" w:rsidRDefault="006B473E" w:rsidP="00BA5CC0">
      <w:pPr>
        <w:pStyle w:val="Normalaftertitle"/>
        <w:rPr>
          <w:rtl/>
        </w:rPr>
      </w:pPr>
      <w:r>
        <w:rPr>
          <w:rFonts w:hint="cs"/>
          <w:rtl/>
        </w:rPr>
        <w:t xml:space="preserve">إن المؤتمر العالمي للاتصالات الراديوية (جنيف، </w:t>
      </w:r>
      <w:r>
        <w:t>(2012</w:t>
      </w:r>
      <w:r>
        <w:rPr>
          <w:rFonts w:hint="cs"/>
          <w:rtl/>
        </w:rPr>
        <w:t>،</w:t>
      </w:r>
    </w:p>
    <w:p w:rsidR="006B473E" w:rsidRPr="0052776E" w:rsidRDefault="006B473E" w:rsidP="00A46C77">
      <w:pPr>
        <w:pStyle w:val="call"/>
        <w:rPr>
          <w:rtl/>
        </w:rPr>
      </w:pPr>
      <w:r w:rsidRPr="0052776E">
        <w:rPr>
          <w:rFonts w:hint="cs"/>
          <w:rtl/>
        </w:rPr>
        <w:t>إذ يضع</w:t>
      </w:r>
      <w:r>
        <w:rPr>
          <w:rFonts w:hint="cs"/>
          <w:rtl/>
        </w:rPr>
        <w:t xml:space="preserve"> في </w:t>
      </w:r>
      <w:r w:rsidRPr="0052776E">
        <w:rPr>
          <w:rFonts w:hint="cs"/>
          <w:rtl/>
        </w:rPr>
        <w:t>اعتباره</w:t>
      </w:r>
    </w:p>
    <w:p w:rsidR="006B473E" w:rsidRPr="00700AA3" w:rsidRDefault="006B473E" w:rsidP="006B473E">
      <w:pPr>
        <w:spacing w:before="80"/>
        <w:rPr>
          <w:rtl/>
        </w:rPr>
      </w:pPr>
      <w:r w:rsidRPr="00700AA3">
        <w:rPr>
          <w:rFonts w:hint="cs"/>
          <w:i/>
          <w:iCs/>
          <w:rtl/>
        </w:rPr>
        <w:t xml:space="preserve"> أ )</w:t>
      </w:r>
      <w:r w:rsidRPr="00700AA3">
        <w:rPr>
          <w:rFonts w:hint="cs"/>
          <w:rtl/>
        </w:rPr>
        <w:tab/>
        <w:t xml:space="preserve">أن نطاقي الترددات </w:t>
      </w:r>
      <w:r w:rsidRPr="00700AA3">
        <w:t>MHz 7 750</w:t>
      </w:r>
      <w:r w:rsidRPr="00700AA3">
        <w:noBreakHyphen/>
        <w:t>7 250</w:t>
      </w:r>
      <w:r w:rsidRPr="00700AA3">
        <w:rPr>
          <w:rFonts w:hint="cs"/>
          <w:rtl/>
        </w:rPr>
        <w:t xml:space="preserve"> (فضاء-أرض) و</w:t>
      </w:r>
      <w:r w:rsidRPr="00700AA3">
        <w:t>MHz 8 400</w:t>
      </w:r>
      <w:r w:rsidRPr="00700AA3">
        <w:noBreakHyphen/>
        <w:t>7 900</w:t>
      </w:r>
      <w:r w:rsidRPr="00700AA3">
        <w:rPr>
          <w:rFonts w:hint="cs"/>
          <w:rtl/>
        </w:rPr>
        <w:t xml:space="preserve"> (أرض-فضاء) موزعان على</w:t>
      </w:r>
      <w:r>
        <w:rPr>
          <w:rFonts w:hint="cs"/>
          <w:rtl/>
        </w:rPr>
        <w:t xml:space="preserve"> </w:t>
      </w:r>
      <w:r w:rsidRPr="00700AA3">
        <w:rPr>
          <w:rFonts w:hint="cs"/>
          <w:rtl/>
        </w:rPr>
        <w:t xml:space="preserve">الصعيد العالمي للخدمة الثابتة الساتلية </w:t>
      </w:r>
      <w:r w:rsidRPr="00700AA3">
        <w:t>(FSS)</w:t>
      </w:r>
      <w:r w:rsidRPr="00700AA3">
        <w:rPr>
          <w:rFonts w:hint="cs"/>
          <w:rtl/>
        </w:rPr>
        <w:t>؛</w:t>
      </w:r>
    </w:p>
    <w:p w:rsidR="006B473E" w:rsidRDefault="006B473E" w:rsidP="006B473E">
      <w:pPr>
        <w:spacing w:before="80"/>
        <w:rPr>
          <w:bCs/>
          <w:rtl/>
        </w:rPr>
      </w:pPr>
      <w:r w:rsidRPr="006D7AFF">
        <w:rPr>
          <w:rFonts w:hint="cs"/>
          <w:i/>
          <w:iCs/>
          <w:rtl/>
        </w:rPr>
        <w:t>ب)</w:t>
      </w:r>
      <w:r>
        <w:rPr>
          <w:rFonts w:hint="cs"/>
          <w:rtl/>
        </w:rPr>
        <w:tab/>
        <w:t>أن هذين النطاقين، أو أجزاء منهما، موزعان على الصعيد العالمي لخدمات أخرى كالخدمتين الثابتة والمتنقلة وخدمة الأرصاد الجوية الساتلية وخدمة استكشاف الأرض الساتلية (فضاء-أرض)؛</w:t>
      </w:r>
    </w:p>
    <w:p w:rsidR="006B473E" w:rsidRDefault="006B473E" w:rsidP="006B473E">
      <w:pPr>
        <w:spacing w:before="80"/>
        <w:rPr>
          <w:bCs/>
          <w:rtl/>
        </w:rPr>
      </w:pPr>
      <w:r w:rsidRPr="006D7AFF">
        <w:rPr>
          <w:rFonts w:hint="cs"/>
          <w:i/>
          <w:iCs/>
          <w:rtl/>
        </w:rPr>
        <w:t>ج)</w:t>
      </w:r>
      <w:r>
        <w:rPr>
          <w:rFonts w:hint="cs"/>
          <w:rtl/>
        </w:rPr>
        <w:tab/>
        <w:t xml:space="preserve">أن النطاقين </w:t>
      </w:r>
      <w:r>
        <w:t>MHz 7 375</w:t>
      </w:r>
      <w:r>
        <w:noBreakHyphen/>
        <w:t>7 250</w:t>
      </w:r>
      <w:r>
        <w:rPr>
          <w:rFonts w:hint="cs"/>
          <w:rtl/>
        </w:rPr>
        <w:t xml:space="preserve"> (فضاء-أرض) و</w:t>
      </w:r>
      <w:r>
        <w:t>MHz 8 025</w:t>
      </w:r>
      <w:r>
        <w:noBreakHyphen/>
        <w:t>7 900</w:t>
      </w:r>
      <w:r>
        <w:rPr>
          <w:rFonts w:hint="cs"/>
          <w:b/>
          <w:rtl/>
        </w:rPr>
        <w:t xml:space="preserve"> </w:t>
      </w:r>
      <w:r w:rsidRPr="00200440">
        <w:rPr>
          <w:rFonts w:hint="cs"/>
          <w:rtl/>
        </w:rPr>
        <w:t>(أرض-فضاء)</w:t>
      </w:r>
      <w:r>
        <w:rPr>
          <w:rFonts w:hint="cs"/>
          <w:rtl/>
        </w:rPr>
        <w:t xml:space="preserve"> موزعان أيضاً على أساس أولي للخدمة المتنقلة الساتلية شريطة الحصول على الموافقة بموجب الأرقام </w:t>
      </w:r>
      <w:r w:rsidRPr="00E84D08">
        <w:rPr>
          <w:b/>
        </w:rPr>
        <w:t>21.9</w:t>
      </w:r>
      <w:r>
        <w:rPr>
          <w:rFonts w:hint="cs"/>
          <w:rtl/>
        </w:rPr>
        <w:t xml:space="preserve"> من خلال الرقم </w:t>
      </w:r>
      <w:r w:rsidRPr="00E84D08">
        <w:rPr>
          <w:b/>
        </w:rPr>
        <w:t>461.5</w:t>
      </w:r>
      <w:r>
        <w:rPr>
          <w:rFonts w:hint="cs"/>
          <w:rtl/>
        </w:rPr>
        <w:t>؛</w:t>
      </w:r>
    </w:p>
    <w:p w:rsidR="006B473E" w:rsidRDefault="006B473E" w:rsidP="006B473E">
      <w:pPr>
        <w:spacing w:before="80"/>
        <w:rPr>
          <w:bCs/>
          <w:rtl/>
        </w:rPr>
      </w:pPr>
      <w:r w:rsidRPr="006D7AFF">
        <w:rPr>
          <w:rFonts w:hint="cs"/>
          <w:i/>
          <w:iCs/>
          <w:rtl/>
        </w:rPr>
        <w:t>د</w:t>
      </w:r>
      <w:r>
        <w:rPr>
          <w:rFonts w:hint="cs"/>
          <w:i/>
          <w:iCs/>
          <w:rtl/>
        </w:rPr>
        <w:t xml:space="preserve"> </w:t>
      </w:r>
      <w:r w:rsidRPr="006D7AFF">
        <w:rPr>
          <w:rFonts w:hint="cs"/>
          <w:i/>
          <w:iCs/>
          <w:rtl/>
        </w:rPr>
        <w:t>)</w:t>
      </w:r>
      <w:r>
        <w:rPr>
          <w:rFonts w:hint="cs"/>
          <w:rtl/>
        </w:rPr>
        <w:tab/>
        <w:t>أن بعض الإدارات أبلغت عن نقص في الطيف المتاح لتطبيقاتها الحالية والمقبلة في هذين النطاقين؛</w:t>
      </w:r>
    </w:p>
    <w:p w:rsidR="006B473E" w:rsidRDefault="006B473E" w:rsidP="006B473E">
      <w:pPr>
        <w:spacing w:before="80"/>
        <w:rPr>
          <w:bCs/>
          <w:rtl/>
        </w:rPr>
      </w:pPr>
      <w:r w:rsidRPr="006D7AFF">
        <w:rPr>
          <w:rFonts w:hint="cs"/>
          <w:i/>
          <w:iCs/>
          <w:rtl/>
        </w:rPr>
        <w:t>ﻫ</w:t>
      </w:r>
      <w:r>
        <w:rPr>
          <w:rFonts w:hint="eastAsia"/>
          <w:i/>
          <w:iCs/>
          <w:rtl/>
        </w:rPr>
        <w:t> </w:t>
      </w:r>
      <w:r w:rsidRPr="006D7AFF">
        <w:rPr>
          <w:rFonts w:hint="cs"/>
          <w:i/>
          <w:iCs/>
          <w:rtl/>
        </w:rPr>
        <w:t>)</w:t>
      </w:r>
      <w:r>
        <w:rPr>
          <w:rFonts w:hint="cs"/>
          <w:rtl/>
        </w:rPr>
        <w:tab/>
        <w:t>أن المتطلبات الإضافية من عرض النطاق لإرسال البيانات على هذه السواتل من الجيل التالي تقدر بحوالي</w:t>
      </w:r>
      <w:r>
        <w:rPr>
          <w:rFonts w:hint="eastAsia"/>
          <w:rtl/>
        </w:rPr>
        <w:t> </w:t>
      </w:r>
      <w:r>
        <w:t>MHz 100</w:t>
      </w:r>
      <w:r>
        <w:rPr>
          <w:rFonts w:hint="cs"/>
          <w:rtl/>
        </w:rPr>
        <w:t xml:space="preserve"> كحد أقصى؛</w:t>
      </w:r>
    </w:p>
    <w:p w:rsidR="006B473E" w:rsidRDefault="006B473E" w:rsidP="006B473E">
      <w:pPr>
        <w:spacing w:before="80"/>
        <w:rPr>
          <w:bCs/>
          <w:rtl/>
        </w:rPr>
      </w:pPr>
      <w:r>
        <w:rPr>
          <w:rFonts w:hint="cs"/>
          <w:i/>
          <w:iCs/>
          <w:rtl/>
        </w:rPr>
        <w:t>و</w:t>
      </w:r>
      <w:r>
        <w:rPr>
          <w:rFonts w:hint="eastAsia"/>
          <w:i/>
          <w:iCs/>
          <w:rtl/>
        </w:rPr>
        <w:t> </w:t>
      </w:r>
      <w:r>
        <w:rPr>
          <w:rFonts w:hint="cs"/>
          <w:i/>
          <w:iCs/>
          <w:rtl/>
        </w:rPr>
        <w:t>)</w:t>
      </w:r>
      <w:r>
        <w:rPr>
          <w:rFonts w:hint="cs"/>
          <w:rtl/>
        </w:rPr>
        <w:tab/>
        <w:t xml:space="preserve">أن النطاقين المتجاورين </w:t>
      </w:r>
      <w:r>
        <w:t>MHz 7 250</w:t>
      </w:r>
      <w:r>
        <w:noBreakHyphen/>
        <w:t>7 150</w:t>
      </w:r>
      <w:r>
        <w:rPr>
          <w:rFonts w:hint="cs"/>
          <w:rtl/>
        </w:rPr>
        <w:t xml:space="preserve"> و</w:t>
      </w:r>
      <w:r w:rsidRPr="009201CD">
        <w:t xml:space="preserve"> </w:t>
      </w:r>
      <w:r>
        <w:t>MHz 8 500</w:t>
      </w:r>
      <w:r>
        <w:noBreakHyphen/>
        <w:t>8 400</w:t>
      </w:r>
      <w:r>
        <w:rPr>
          <w:rFonts w:hint="cs"/>
          <w:rtl/>
        </w:rPr>
        <w:t>موزعان حالياً للخدمتين الثابتة والمتنقلة ولخدمة الأبحاث الفضائية؛</w:t>
      </w:r>
    </w:p>
    <w:p w:rsidR="006B473E" w:rsidRDefault="006B473E" w:rsidP="006B473E">
      <w:pPr>
        <w:spacing w:before="80"/>
        <w:rPr>
          <w:bCs/>
          <w:rtl/>
        </w:rPr>
      </w:pPr>
      <w:r>
        <w:rPr>
          <w:rFonts w:hint="cs"/>
          <w:i/>
          <w:iCs/>
          <w:rtl/>
        </w:rPr>
        <w:t>ز )</w:t>
      </w:r>
      <w:r>
        <w:rPr>
          <w:rFonts w:hint="cs"/>
          <w:rtl/>
        </w:rPr>
        <w:tab/>
        <w:t xml:space="preserve">أن استعمال النطاقين </w:t>
      </w:r>
      <w:r>
        <w:t>MHz 7 190</w:t>
      </w:r>
      <w:r>
        <w:noBreakHyphen/>
        <w:t>7 145</w:t>
      </w:r>
      <w:r>
        <w:rPr>
          <w:rFonts w:hint="cs"/>
          <w:rtl/>
        </w:rPr>
        <w:t xml:space="preserve"> (أرض-فضاء) و</w:t>
      </w:r>
      <w:r>
        <w:t>MHz 8 450</w:t>
      </w:r>
      <w:r>
        <w:noBreakHyphen/>
        <w:t>8 400</w:t>
      </w:r>
      <w:r>
        <w:rPr>
          <w:rFonts w:hint="cs"/>
          <w:b/>
          <w:rtl/>
        </w:rPr>
        <w:t xml:space="preserve"> </w:t>
      </w:r>
      <w:r w:rsidRPr="00200440">
        <w:rPr>
          <w:rFonts w:hint="cs"/>
          <w:rtl/>
        </w:rPr>
        <w:t>(فضاء</w:t>
      </w:r>
      <w:r>
        <w:rPr>
          <w:rFonts w:hint="cs"/>
          <w:rtl/>
        </w:rPr>
        <w:t>-</w:t>
      </w:r>
      <w:r w:rsidRPr="00200440">
        <w:rPr>
          <w:rFonts w:hint="cs"/>
          <w:rtl/>
        </w:rPr>
        <w:t>أرض)</w:t>
      </w:r>
      <w:r>
        <w:rPr>
          <w:rFonts w:hint="cs"/>
          <w:rtl/>
        </w:rPr>
        <w:t xml:space="preserve"> في خدمة الأبحاث الفضائية يقتصر على الفضاء السحيق ولا يوجد في الوقت الحالي في أحكام لوائح الراديو أي توزيع مشترك للخدمات الفضائية مع خدمة الأبحاث الفضائية (الفضاء السحيق)؛</w:t>
      </w:r>
    </w:p>
    <w:p w:rsidR="00A46C77" w:rsidRDefault="00A46C77" w:rsidP="006B473E">
      <w:pPr>
        <w:spacing w:before="80"/>
        <w:rPr>
          <w:i/>
          <w:iCs/>
          <w:rtl/>
        </w:rPr>
      </w:pPr>
      <w:r>
        <w:rPr>
          <w:i/>
          <w:iCs/>
          <w:rtl/>
        </w:rPr>
        <w:br w:type="page"/>
      </w:r>
    </w:p>
    <w:p w:rsidR="006B473E" w:rsidRPr="00C45BA2" w:rsidRDefault="006B473E" w:rsidP="006B473E">
      <w:pPr>
        <w:spacing w:before="80"/>
        <w:rPr>
          <w:bCs/>
          <w:rtl/>
        </w:rPr>
      </w:pPr>
      <w:r>
        <w:rPr>
          <w:rFonts w:hint="cs"/>
          <w:i/>
          <w:iCs/>
          <w:rtl/>
        </w:rPr>
        <w:lastRenderedPageBreak/>
        <w:t>ح)</w:t>
      </w:r>
      <w:r>
        <w:rPr>
          <w:rFonts w:hint="cs"/>
          <w:rtl/>
        </w:rPr>
        <w:tab/>
        <w:t>أن الانتشار السائد للمحطات</w:t>
      </w:r>
      <w:r>
        <w:rPr>
          <w:rFonts w:hint="cs"/>
          <w:spacing w:val="-4"/>
          <w:rtl/>
        </w:rPr>
        <w:t xml:space="preserve"> الأرضية للخدمة الثابتة الساتلية المشابهة للمطاريف </w:t>
      </w:r>
      <w:r w:rsidRPr="00C45BA2">
        <w:rPr>
          <w:spacing w:val="-4"/>
          <w:rtl/>
        </w:rPr>
        <w:t xml:space="preserve">ذات </w:t>
      </w:r>
      <w:r>
        <w:rPr>
          <w:rFonts w:hint="cs"/>
          <w:spacing w:val="-4"/>
          <w:rtl/>
        </w:rPr>
        <w:t>ال</w:t>
      </w:r>
      <w:r w:rsidRPr="00C45BA2">
        <w:rPr>
          <w:spacing w:val="-4"/>
          <w:rtl/>
        </w:rPr>
        <w:t xml:space="preserve">فتحة </w:t>
      </w:r>
      <w:r>
        <w:rPr>
          <w:rFonts w:hint="cs"/>
          <w:spacing w:val="-4"/>
          <w:rtl/>
        </w:rPr>
        <w:t>ال</w:t>
      </w:r>
      <w:r w:rsidRPr="00C45BA2">
        <w:rPr>
          <w:spacing w:val="-4"/>
          <w:rtl/>
        </w:rPr>
        <w:t>صغيرة جد</w:t>
      </w:r>
      <w:r>
        <w:rPr>
          <w:rFonts w:hint="cs"/>
          <w:spacing w:val="-4"/>
          <w:rtl/>
        </w:rPr>
        <w:t xml:space="preserve">اً </w:t>
      </w:r>
      <w:r>
        <w:rPr>
          <w:spacing w:val="-4"/>
        </w:rPr>
        <w:t>(VSAT)</w:t>
      </w:r>
      <w:r>
        <w:rPr>
          <w:rFonts w:hint="cs"/>
          <w:spacing w:val="-4"/>
          <w:rtl/>
        </w:rPr>
        <w:t xml:space="preserve"> لا</w:t>
      </w:r>
      <w:r>
        <w:rPr>
          <w:rFonts w:hint="eastAsia"/>
          <w:spacing w:val="-4"/>
          <w:rtl/>
        </w:rPr>
        <w:t> </w:t>
      </w:r>
      <w:r>
        <w:rPr>
          <w:rFonts w:hint="cs"/>
          <w:spacing w:val="-4"/>
          <w:rtl/>
        </w:rPr>
        <w:t xml:space="preserve">يتوافق </w:t>
      </w:r>
      <w:r>
        <w:rPr>
          <w:rFonts w:hint="cs"/>
          <w:spacing w:val="-4"/>
          <w:rtl/>
          <w:lang w:bidi="ar-EG"/>
        </w:rPr>
        <w:t xml:space="preserve">عموماً </w:t>
      </w:r>
      <w:r>
        <w:rPr>
          <w:rFonts w:hint="cs"/>
          <w:spacing w:val="-4"/>
          <w:rtl/>
        </w:rPr>
        <w:t>مع حماية خدمة الأبحاث الفضائية</w:t>
      </w:r>
      <w:r w:rsidRPr="00C45BA2">
        <w:rPr>
          <w:rFonts w:hint="cs"/>
          <w:b/>
          <w:spacing w:val="-4"/>
          <w:rtl/>
        </w:rPr>
        <w:t>؛</w:t>
      </w:r>
    </w:p>
    <w:p w:rsidR="006B473E" w:rsidRPr="00C45BA2" w:rsidRDefault="006B473E" w:rsidP="006B473E">
      <w:pPr>
        <w:spacing w:before="80"/>
        <w:rPr>
          <w:bCs/>
          <w:rtl/>
        </w:rPr>
      </w:pPr>
      <w:r>
        <w:rPr>
          <w:rFonts w:hint="cs"/>
          <w:i/>
          <w:iCs/>
          <w:rtl/>
        </w:rPr>
        <w:t>ط)</w:t>
      </w:r>
      <w:r>
        <w:rPr>
          <w:rFonts w:hint="cs"/>
          <w:rtl/>
        </w:rPr>
        <w:tab/>
        <w:t>أن المتطلبات من الطيف التي نظر فيها في إطار الخدمة المتنقلة البحرية الساتلية تتناول عمليات التشغيل التي تتجاوز حدود المياه الإقليمية،</w:t>
      </w:r>
    </w:p>
    <w:p w:rsidR="006B473E" w:rsidRPr="005803A9" w:rsidRDefault="006B473E" w:rsidP="00A46C77">
      <w:pPr>
        <w:pStyle w:val="call"/>
        <w:rPr>
          <w:rtl/>
        </w:rPr>
      </w:pPr>
      <w:r>
        <w:rPr>
          <w:rFonts w:hint="cs"/>
          <w:rtl/>
        </w:rPr>
        <w:t>و</w:t>
      </w:r>
      <w:r w:rsidRPr="005803A9">
        <w:rPr>
          <w:rFonts w:hint="cs"/>
          <w:rtl/>
        </w:rPr>
        <w:t>إذ يلاحظ</w:t>
      </w:r>
    </w:p>
    <w:p w:rsidR="006B473E" w:rsidRDefault="006B473E" w:rsidP="006B473E">
      <w:pPr>
        <w:rPr>
          <w:bCs/>
          <w:rtl/>
        </w:rPr>
      </w:pPr>
      <w:r>
        <w:rPr>
          <w:rFonts w:hint="cs"/>
          <w:rtl/>
        </w:rPr>
        <w:t xml:space="preserve">الأحكام المحددة للأرقام </w:t>
      </w:r>
      <w:r w:rsidRPr="00B93D57">
        <w:rPr>
          <w:b/>
        </w:rPr>
        <w:t>458.5</w:t>
      </w:r>
      <w:r>
        <w:rPr>
          <w:rFonts w:hint="cs"/>
          <w:rtl/>
        </w:rPr>
        <w:t xml:space="preserve"> و</w:t>
      </w:r>
      <w:r w:rsidRPr="00B93D57">
        <w:rPr>
          <w:b/>
        </w:rPr>
        <w:t>459.5</w:t>
      </w:r>
      <w:r w:rsidRPr="00B93D57">
        <w:rPr>
          <w:rFonts w:hint="cs"/>
          <w:b/>
          <w:rtl/>
        </w:rPr>
        <w:t xml:space="preserve"> </w:t>
      </w:r>
      <w:r>
        <w:rPr>
          <w:rFonts w:hint="cs"/>
          <w:rtl/>
        </w:rPr>
        <w:t>و</w:t>
      </w:r>
      <w:r w:rsidRPr="00B93D57">
        <w:rPr>
          <w:b/>
        </w:rPr>
        <w:t>460.5</w:t>
      </w:r>
      <w:r w:rsidRPr="00B93D57">
        <w:rPr>
          <w:rFonts w:hint="cs"/>
          <w:b/>
          <w:rtl/>
        </w:rPr>
        <w:t xml:space="preserve"> </w:t>
      </w:r>
      <w:r>
        <w:rPr>
          <w:rFonts w:hint="cs"/>
          <w:rtl/>
        </w:rPr>
        <w:t>و</w:t>
      </w:r>
      <w:r w:rsidRPr="00B93D57">
        <w:rPr>
          <w:b/>
        </w:rPr>
        <w:t>465.5</w:t>
      </w:r>
      <w:r w:rsidRPr="00B93D57">
        <w:rPr>
          <w:rFonts w:hint="cs"/>
          <w:b/>
          <w:rtl/>
        </w:rPr>
        <w:t xml:space="preserve"> </w:t>
      </w:r>
      <w:r>
        <w:rPr>
          <w:rFonts w:hint="cs"/>
          <w:rtl/>
        </w:rPr>
        <w:t>و</w:t>
      </w:r>
      <w:r w:rsidRPr="00B93D57">
        <w:rPr>
          <w:b/>
        </w:rPr>
        <w:t>466.5</w:t>
      </w:r>
      <w:r>
        <w:rPr>
          <w:rFonts w:hint="cs"/>
          <w:rtl/>
        </w:rPr>
        <w:t>،</w:t>
      </w:r>
    </w:p>
    <w:p w:rsidR="006B473E" w:rsidRPr="005803A9" w:rsidRDefault="006B473E" w:rsidP="00A46C77">
      <w:pPr>
        <w:pStyle w:val="call"/>
        <w:rPr>
          <w:rtl/>
        </w:rPr>
      </w:pPr>
      <w:r w:rsidRPr="005803A9">
        <w:rPr>
          <w:rFonts w:hint="cs"/>
          <w:rtl/>
        </w:rPr>
        <w:t>يقرر أن يدعو قطاع الاتصالات الراديوية</w:t>
      </w:r>
    </w:p>
    <w:p w:rsidR="006B473E" w:rsidRDefault="006B473E" w:rsidP="006B473E">
      <w:pPr>
        <w:rPr>
          <w:spacing w:val="-4"/>
        </w:rPr>
      </w:pPr>
      <w:r>
        <w:t>1</w:t>
      </w:r>
      <w:r>
        <w:rPr>
          <w:rFonts w:hint="cs"/>
          <w:rtl/>
        </w:rPr>
        <w:tab/>
      </w:r>
      <w:r w:rsidRPr="00D46380">
        <w:rPr>
          <w:rFonts w:hint="cs"/>
          <w:spacing w:val="-4"/>
          <w:rtl/>
        </w:rPr>
        <w:t>إلى إجراء دراسات تقنية وتنظيمية بشأن توزيعات جديدة محتملة للخدمة الثابتة الساتلية</w:t>
      </w:r>
      <w:r>
        <w:rPr>
          <w:rFonts w:hint="cs"/>
          <w:spacing w:val="-4"/>
          <w:rtl/>
        </w:rPr>
        <w:t xml:space="preserve"> في </w:t>
      </w:r>
      <w:r w:rsidRPr="00D46380">
        <w:rPr>
          <w:rFonts w:hint="cs"/>
          <w:spacing w:val="-4"/>
          <w:rtl/>
        </w:rPr>
        <w:t xml:space="preserve">نطاقي الترددات </w:t>
      </w:r>
      <w:r w:rsidRPr="00D46380">
        <w:rPr>
          <w:spacing w:val="-4"/>
        </w:rPr>
        <w:t>MHz 7 250</w:t>
      </w:r>
      <w:r w:rsidRPr="00D46380">
        <w:rPr>
          <w:spacing w:val="-4"/>
        </w:rPr>
        <w:noBreakHyphen/>
        <w:t>7 150</w:t>
      </w:r>
      <w:r w:rsidRPr="00D46380">
        <w:rPr>
          <w:rFonts w:hint="cs"/>
          <w:spacing w:val="-4"/>
          <w:rtl/>
        </w:rPr>
        <w:t xml:space="preserve"> (فضاء-أرض) و</w:t>
      </w:r>
      <w:r w:rsidRPr="00D46380">
        <w:rPr>
          <w:spacing w:val="-4"/>
        </w:rPr>
        <w:t>MHz 8 500</w:t>
      </w:r>
      <w:r w:rsidRPr="00D46380">
        <w:rPr>
          <w:spacing w:val="-4"/>
        </w:rPr>
        <w:noBreakHyphen/>
        <w:t>8 400</w:t>
      </w:r>
      <w:r w:rsidRPr="00D46380">
        <w:rPr>
          <w:rFonts w:hint="cs"/>
          <w:b/>
          <w:spacing w:val="-4"/>
          <w:rtl/>
        </w:rPr>
        <w:t xml:space="preserve"> </w:t>
      </w:r>
      <w:r w:rsidRPr="00D46380">
        <w:rPr>
          <w:rFonts w:hint="cs"/>
          <w:spacing w:val="-4"/>
          <w:rtl/>
        </w:rPr>
        <w:t xml:space="preserve">(أرض-فضاء) </w:t>
      </w:r>
      <w:r>
        <w:rPr>
          <w:rFonts w:hint="cs"/>
          <w:spacing w:val="-4"/>
          <w:rtl/>
        </w:rPr>
        <w:t>لضمان التوافق مع الخدمات القائمة،</w:t>
      </w:r>
      <w:r w:rsidRPr="00D46380">
        <w:rPr>
          <w:rFonts w:hint="cs"/>
          <w:spacing w:val="-4"/>
          <w:rtl/>
        </w:rPr>
        <w:t xml:space="preserve"> بهدف تمديد التوزيع</w:t>
      </w:r>
      <w:r>
        <w:rPr>
          <w:rFonts w:hint="eastAsia"/>
          <w:spacing w:val="-4"/>
          <w:rtl/>
        </w:rPr>
        <w:t> </w:t>
      </w:r>
      <w:r w:rsidRPr="00D46380">
        <w:rPr>
          <w:rFonts w:hint="cs"/>
          <w:spacing w:val="-4"/>
          <w:rtl/>
        </w:rPr>
        <w:t>الحالي على الصعيد العالمي للخدمة الثابتة الساتلية</w:t>
      </w:r>
      <w:r>
        <w:rPr>
          <w:rFonts w:hint="cs"/>
          <w:spacing w:val="-4"/>
          <w:rtl/>
        </w:rPr>
        <w:t xml:space="preserve"> في </w:t>
      </w:r>
      <w:r w:rsidRPr="00D46380">
        <w:rPr>
          <w:rFonts w:hint="cs"/>
          <w:spacing w:val="-4"/>
          <w:rtl/>
        </w:rPr>
        <w:t xml:space="preserve">النطاقين </w:t>
      </w:r>
      <w:r w:rsidRPr="00D46380">
        <w:rPr>
          <w:spacing w:val="-4"/>
        </w:rPr>
        <w:t>MHz 7 750</w:t>
      </w:r>
      <w:r w:rsidRPr="00D46380">
        <w:rPr>
          <w:spacing w:val="-4"/>
        </w:rPr>
        <w:noBreakHyphen/>
        <w:t>7 250</w:t>
      </w:r>
      <w:r w:rsidRPr="00D46380">
        <w:rPr>
          <w:rFonts w:hint="cs"/>
          <w:spacing w:val="-4"/>
          <w:rtl/>
        </w:rPr>
        <w:t xml:space="preserve"> (فضاء-أرض) و</w:t>
      </w:r>
      <w:r w:rsidRPr="00D46380">
        <w:rPr>
          <w:spacing w:val="-4"/>
        </w:rPr>
        <w:t>MHz 8 400</w:t>
      </w:r>
      <w:r w:rsidRPr="00D46380">
        <w:rPr>
          <w:spacing w:val="-4"/>
        </w:rPr>
        <w:noBreakHyphen/>
        <w:t>7 900</w:t>
      </w:r>
      <w:r>
        <w:rPr>
          <w:rFonts w:hint="cs"/>
          <w:b/>
          <w:spacing w:val="-4"/>
          <w:rtl/>
        </w:rPr>
        <w:t xml:space="preserve"> </w:t>
      </w:r>
      <w:r w:rsidRPr="00D46380">
        <w:rPr>
          <w:rFonts w:hint="cs"/>
          <w:spacing w:val="-4"/>
          <w:rtl/>
        </w:rPr>
        <w:t>(أرض-فضاء)؛</w:t>
      </w:r>
    </w:p>
    <w:p w:rsidR="006B473E" w:rsidRDefault="006B473E" w:rsidP="006B473E">
      <w:pPr>
        <w:rPr>
          <w:bCs/>
          <w:rtl/>
        </w:rPr>
      </w:pPr>
      <w:r>
        <w:t>2</w:t>
      </w:r>
      <w:r>
        <w:rPr>
          <w:rFonts w:hint="cs"/>
          <w:rtl/>
        </w:rPr>
        <w:tab/>
        <w:t>إلى إجراء دراسات تنظيمية ملائمة لضمان قصر كل توزيع جديد للخدمة الثابتة الساتلية مشار إليه في الفقرة</w:t>
      </w:r>
      <w:r>
        <w:rPr>
          <w:rFonts w:hint="eastAsia"/>
          <w:rtl/>
        </w:rPr>
        <w:t> </w:t>
      </w:r>
      <w:r>
        <w:t>1</w:t>
      </w:r>
      <w:r>
        <w:rPr>
          <w:rFonts w:hint="cs"/>
          <w:rtl/>
        </w:rPr>
        <w:t xml:space="preserve"> من </w:t>
      </w:r>
      <w:r w:rsidRPr="00166173">
        <w:rPr>
          <w:rFonts w:hint="cs"/>
          <w:i/>
          <w:iCs/>
          <w:spacing w:val="-4"/>
          <w:rtl/>
        </w:rPr>
        <w:t>يقرر</w:t>
      </w:r>
      <w:r w:rsidRPr="00166173">
        <w:rPr>
          <w:rFonts w:hint="cs"/>
          <w:spacing w:val="-4"/>
          <w:rtl/>
        </w:rPr>
        <w:t xml:space="preserve"> أعلاه، على أنظمة الخدمة الثابتة الساتلية العاملة من موقع ثابت معروف لتيسير </w:t>
      </w:r>
      <w:r>
        <w:rPr>
          <w:rFonts w:hint="cs"/>
          <w:spacing w:val="-4"/>
          <w:rtl/>
        </w:rPr>
        <w:t>التوافق</w:t>
      </w:r>
      <w:r w:rsidRPr="00166173">
        <w:rPr>
          <w:rFonts w:hint="cs"/>
          <w:spacing w:val="-4"/>
          <w:rtl/>
        </w:rPr>
        <w:t xml:space="preserve"> مع أنظمة تابعة لخدمات أخرى</w:t>
      </w:r>
      <w:r>
        <w:rPr>
          <w:rFonts w:hint="cs"/>
          <w:spacing w:val="-4"/>
          <w:rtl/>
        </w:rPr>
        <w:t xml:space="preserve">، مع مراعاة أن المتطلبات التشغيلية في النطاقين </w:t>
      </w:r>
      <w:r>
        <w:t>MHz 7 250</w:t>
      </w:r>
      <w:r>
        <w:noBreakHyphen/>
        <w:t>7 150</w:t>
      </w:r>
      <w:r>
        <w:rPr>
          <w:rFonts w:hint="cs"/>
          <w:rtl/>
        </w:rPr>
        <w:t xml:space="preserve"> </w:t>
      </w:r>
      <w:r w:rsidRPr="00C45BA2">
        <w:rPr>
          <w:rFonts w:hint="cs"/>
          <w:b/>
          <w:rtl/>
        </w:rPr>
        <w:t>(فضاء-أرض)</w:t>
      </w:r>
      <w:r>
        <w:rPr>
          <w:rFonts w:hint="cs"/>
          <w:rtl/>
        </w:rPr>
        <w:t xml:space="preserve"> و</w:t>
      </w:r>
      <w:r>
        <w:t>MHz 8 500</w:t>
      </w:r>
      <w:r>
        <w:noBreakHyphen/>
        <w:t>8 400</w:t>
      </w:r>
      <w:r>
        <w:rPr>
          <w:rFonts w:hint="cs"/>
          <w:rtl/>
        </w:rPr>
        <w:t xml:space="preserve"> </w:t>
      </w:r>
      <w:r w:rsidRPr="00C45BA2">
        <w:rPr>
          <w:rFonts w:hint="cs"/>
          <w:b/>
          <w:rtl/>
        </w:rPr>
        <w:t xml:space="preserve">(أرض-فضاء) </w:t>
      </w:r>
      <w:r>
        <w:rPr>
          <w:rFonts w:hint="cs"/>
          <w:b/>
          <w:rtl/>
        </w:rPr>
        <w:t>لا</w:t>
      </w:r>
      <w:r>
        <w:rPr>
          <w:rFonts w:hint="eastAsia"/>
          <w:b/>
          <w:rtl/>
        </w:rPr>
        <w:t> </w:t>
      </w:r>
      <w:r>
        <w:rPr>
          <w:rFonts w:hint="cs"/>
          <w:b/>
          <w:rtl/>
        </w:rPr>
        <w:t xml:space="preserve">تشتمل </w:t>
      </w:r>
      <w:r w:rsidRPr="00C45BA2">
        <w:rPr>
          <w:rFonts w:hint="cs"/>
          <w:spacing w:val="-4"/>
          <w:rtl/>
        </w:rPr>
        <w:t xml:space="preserve">على </w:t>
      </w:r>
      <w:r>
        <w:rPr>
          <w:rFonts w:hint="cs"/>
          <w:spacing w:val="-4"/>
          <w:rtl/>
        </w:rPr>
        <w:t xml:space="preserve">المحطات الأرضية للخدمة الثابتة الساتلية المشابهة للمطاريف </w:t>
      </w:r>
      <w:r w:rsidRPr="00C45BA2">
        <w:rPr>
          <w:spacing w:val="-4"/>
          <w:rtl/>
        </w:rPr>
        <w:t xml:space="preserve">ذات </w:t>
      </w:r>
      <w:r>
        <w:rPr>
          <w:rFonts w:hint="cs"/>
          <w:spacing w:val="-4"/>
          <w:rtl/>
        </w:rPr>
        <w:t>ال</w:t>
      </w:r>
      <w:r w:rsidRPr="00C45BA2">
        <w:rPr>
          <w:spacing w:val="-4"/>
          <w:rtl/>
        </w:rPr>
        <w:t xml:space="preserve">فتحة </w:t>
      </w:r>
      <w:r>
        <w:rPr>
          <w:rFonts w:hint="cs"/>
          <w:spacing w:val="-4"/>
          <w:rtl/>
        </w:rPr>
        <w:t>ال</w:t>
      </w:r>
      <w:r w:rsidRPr="00C45BA2">
        <w:rPr>
          <w:spacing w:val="-4"/>
          <w:rtl/>
        </w:rPr>
        <w:t>صغيرة جد</w:t>
      </w:r>
      <w:r>
        <w:rPr>
          <w:rFonts w:hint="cs"/>
          <w:spacing w:val="-4"/>
          <w:rtl/>
        </w:rPr>
        <w:t xml:space="preserve">اً </w:t>
      </w:r>
      <w:r>
        <w:rPr>
          <w:spacing w:val="-4"/>
        </w:rPr>
        <w:t>(VSAT)</w:t>
      </w:r>
      <w:r w:rsidRPr="00C45BA2">
        <w:rPr>
          <w:rFonts w:hint="cs"/>
          <w:b/>
          <w:spacing w:val="-4"/>
          <w:rtl/>
        </w:rPr>
        <w:t>؛</w:t>
      </w:r>
    </w:p>
    <w:p w:rsidR="006B473E" w:rsidRDefault="006B473E" w:rsidP="006B473E">
      <w:pPr>
        <w:rPr>
          <w:bCs/>
          <w:rtl/>
        </w:rPr>
      </w:pPr>
      <w:r>
        <w:t>3</w:t>
      </w:r>
      <w:r>
        <w:rPr>
          <w:rFonts w:hint="cs"/>
          <w:rtl/>
        </w:rPr>
        <w:tab/>
        <w:t xml:space="preserve">إلى إجراء دراسات تقنية وتنظيمية بشأن إمكانية توزيع النطاقين </w:t>
      </w:r>
      <w:r>
        <w:t>MHz 7 750</w:t>
      </w:r>
      <w:r>
        <w:noBreakHyphen/>
        <w:t>7 375</w:t>
      </w:r>
      <w:r>
        <w:rPr>
          <w:rFonts w:hint="cs"/>
          <w:rtl/>
        </w:rPr>
        <w:t xml:space="preserve"> (فضاء-أرض) و</w:t>
      </w:r>
      <w:r>
        <w:t>MHz 8 400</w:t>
      </w:r>
      <w:r>
        <w:noBreakHyphen/>
        <w:t>8 025</w:t>
      </w:r>
      <w:r>
        <w:rPr>
          <w:rFonts w:hint="cs"/>
          <w:b/>
          <w:rtl/>
        </w:rPr>
        <w:t xml:space="preserve"> </w:t>
      </w:r>
      <w:r w:rsidRPr="00200440">
        <w:rPr>
          <w:rFonts w:hint="cs"/>
          <w:rtl/>
        </w:rPr>
        <w:t>(أرض-فضاء)</w:t>
      </w:r>
      <w:r>
        <w:rPr>
          <w:rFonts w:hint="cs"/>
          <w:rtl/>
        </w:rPr>
        <w:t xml:space="preserve"> أو أجزاء منهما للخدمة المتنقلة البحرية الساتلية وفي الوقت نفسه ضمان التوافق مع</w:t>
      </w:r>
      <w:r>
        <w:rPr>
          <w:rFonts w:hint="eastAsia"/>
          <w:rtl/>
        </w:rPr>
        <w:t> </w:t>
      </w:r>
      <w:r>
        <w:rPr>
          <w:rFonts w:hint="cs"/>
          <w:rtl/>
        </w:rPr>
        <w:t>الخدمات القائمة؛</w:t>
      </w:r>
    </w:p>
    <w:p w:rsidR="006B473E" w:rsidRDefault="006B473E" w:rsidP="006B473E">
      <w:pPr>
        <w:rPr>
          <w:bCs/>
          <w:rtl/>
        </w:rPr>
      </w:pPr>
      <w:r>
        <w:t>4</w:t>
      </w:r>
      <w:r>
        <w:rPr>
          <w:rFonts w:hint="cs"/>
          <w:rtl/>
        </w:rPr>
        <w:tab/>
        <w:t xml:space="preserve">إلى استكمال هذه الدراسات في الوقت المناسب قبل المؤتمر العالمي للاتصالات الراديوية لعام </w:t>
      </w:r>
      <w:r>
        <w:t>2015</w:t>
      </w:r>
      <w:r>
        <w:rPr>
          <w:rFonts w:hint="cs"/>
          <w:rtl/>
        </w:rPr>
        <w:t>،</w:t>
      </w:r>
    </w:p>
    <w:p w:rsidR="006B473E" w:rsidRPr="00F555FE" w:rsidRDefault="006B473E" w:rsidP="00A46C77">
      <w:pPr>
        <w:pStyle w:val="call"/>
        <w:rPr>
          <w:rtl/>
        </w:rPr>
      </w:pPr>
      <w:r w:rsidRPr="00F555FE">
        <w:rPr>
          <w:rFonts w:hint="cs"/>
          <w:rtl/>
        </w:rPr>
        <w:t>يدعو الإدارات</w:t>
      </w:r>
    </w:p>
    <w:p w:rsidR="006B473E" w:rsidRDefault="006B473E" w:rsidP="006B473E">
      <w:pPr>
        <w:rPr>
          <w:rtl/>
        </w:rPr>
      </w:pPr>
      <w:r>
        <w:rPr>
          <w:rFonts w:hint="cs"/>
          <w:rtl/>
        </w:rPr>
        <w:t>إلى المشاركة بنشاط في دراسات قطاع الاتصالات الراديوية.</w:t>
      </w:r>
    </w:p>
    <w:p w:rsidR="006B473E" w:rsidRDefault="006B473E" w:rsidP="006B473E">
      <w:pPr>
        <w:rPr>
          <w:bCs/>
        </w:rPr>
      </w:pPr>
    </w:p>
    <w:p w:rsidR="006B473E" w:rsidRDefault="006B473E" w:rsidP="006B473E">
      <w:pPr>
        <w:rPr>
          <w:bCs/>
        </w:rPr>
      </w:pPr>
    </w:p>
    <w:p w:rsidR="006B473E" w:rsidRDefault="006B473E" w:rsidP="0062707D">
      <w:pPr>
        <w:rPr>
          <w:rtl/>
          <w:lang w:bidi="ar-EG"/>
        </w:rPr>
      </w:pPr>
      <w:r>
        <w:rPr>
          <w:rtl/>
          <w:lang w:bidi="ar-EG"/>
        </w:rPr>
        <w:br w:type="page"/>
      </w:r>
    </w:p>
    <w:p w:rsidR="006B473E" w:rsidRPr="003175A3" w:rsidRDefault="006B473E" w:rsidP="00700226">
      <w:pPr>
        <w:pStyle w:val="ResNo"/>
        <w:rPr>
          <w:b/>
          <w:bCs/>
          <w:rtl/>
        </w:rPr>
      </w:pPr>
      <w:bookmarkStart w:id="224" w:name="_Toc339025964"/>
      <w:bookmarkStart w:id="225" w:name="القرار_909_WRC12"/>
      <w:bookmarkStart w:id="226" w:name="_Toc340580393"/>
      <w:bookmarkStart w:id="227" w:name="_Toc340580519"/>
      <w:r w:rsidRPr="003175A3">
        <w:rPr>
          <w:rtl/>
        </w:rPr>
        <w:lastRenderedPageBreak/>
        <w:t xml:space="preserve">القـرار </w:t>
      </w:r>
      <w:r w:rsidRPr="0090043D">
        <w:rPr>
          <w:rStyle w:val="href"/>
        </w:rPr>
        <w:t>909</w:t>
      </w:r>
      <w:r>
        <w:t> </w:t>
      </w:r>
      <w:r w:rsidRPr="003175A3">
        <w:t>(WRC-12)</w:t>
      </w:r>
      <w:bookmarkEnd w:id="224"/>
      <w:bookmarkEnd w:id="225"/>
      <w:bookmarkEnd w:id="226"/>
      <w:bookmarkEnd w:id="227"/>
    </w:p>
    <w:p w:rsidR="006B473E" w:rsidRDefault="006B473E" w:rsidP="006B473E">
      <w:pPr>
        <w:pStyle w:val="Restitle"/>
      </w:pPr>
      <w:bookmarkStart w:id="228" w:name="_Toc327956810"/>
      <w:bookmarkStart w:id="229" w:name="_Toc339025965"/>
      <w:r>
        <w:rPr>
          <w:rFonts w:hint="cs"/>
          <w:rtl/>
        </w:rPr>
        <w:t xml:space="preserve">أحكام متعلقة بالمحطات الأرضية المقامة على متن السفن </w:t>
      </w:r>
      <w:r>
        <w:rPr>
          <w:rtl/>
        </w:rPr>
        <w:br/>
      </w:r>
      <w:r>
        <w:rPr>
          <w:rFonts w:hint="cs"/>
          <w:rtl/>
        </w:rPr>
        <w:t xml:space="preserve">المشغلة في شبكات الخدمة الثابتة الساتلية في نطاقي </w:t>
      </w:r>
      <w:r>
        <w:rPr>
          <w:rtl/>
        </w:rPr>
        <w:br/>
      </w:r>
      <w:r>
        <w:rPr>
          <w:rFonts w:hint="cs"/>
          <w:rtl/>
        </w:rPr>
        <w:t>الوصلة</w:t>
      </w:r>
      <w:r>
        <w:rPr>
          <w:rFonts w:hint="eastAsia"/>
          <w:rtl/>
        </w:rPr>
        <w:t> </w:t>
      </w:r>
      <w:r>
        <w:rPr>
          <w:rFonts w:hint="cs"/>
          <w:rtl/>
        </w:rPr>
        <w:t>الصاعدة</w:t>
      </w:r>
      <w:r>
        <w:rPr>
          <w:rFonts w:hint="eastAsia"/>
          <w:rtl/>
        </w:rPr>
        <w:t> </w:t>
      </w:r>
      <w:r>
        <w:t>MHz 6 425</w:t>
      </w:r>
      <w:r>
        <w:sym w:font="Symbol" w:char="F02D"/>
      </w:r>
      <w:r>
        <w:t>5 925</w:t>
      </w:r>
      <w:r>
        <w:rPr>
          <w:rFonts w:hint="cs"/>
          <w:rtl/>
        </w:rPr>
        <w:t xml:space="preserve"> و</w:t>
      </w:r>
      <w:r>
        <w:t>GHz 14,5</w:t>
      </w:r>
      <w:r>
        <w:sym w:font="Symbol" w:char="F02D"/>
      </w:r>
      <w:r>
        <w:t>14</w:t>
      </w:r>
      <w:bookmarkEnd w:id="228"/>
      <w:bookmarkEnd w:id="229"/>
      <w:r>
        <w:rPr>
          <w:rFonts w:hint="cs"/>
          <w:rtl/>
        </w:rPr>
        <w:t xml:space="preserve"> </w:t>
      </w:r>
    </w:p>
    <w:p w:rsidR="006B473E" w:rsidRPr="003175A3" w:rsidRDefault="006B473E" w:rsidP="00BA5CC0">
      <w:pPr>
        <w:pStyle w:val="Normalaftertitle"/>
        <w:rPr>
          <w:rtl/>
        </w:rPr>
      </w:pPr>
      <w:r w:rsidRPr="003175A3">
        <w:rPr>
          <w:rtl/>
        </w:rPr>
        <w:t xml:space="preserve">إن المؤتمر العالمي للاتصالات الراديوية (جنيف، </w:t>
      </w:r>
      <w:r w:rsidRPr="003175A3">
        <w:t>2012</w:t>
      </w:r>
      <w:r w:rsidRPr="003175A3">
        <w:rPr>
          <w:rtl/>
        </w:rPr>
        <w:t>)،</w:t>
      </w:r>
    </w:p>
    <w:p w:rsidR="006B473E" w:rsidRDefault="006B473E" w:rsidP="00BA5CC0">
      <w:pPr>
        <w:pStyle w:val="call"/>
        <w:spacing w:before="60"/>
        <w:rPr>
          <w:rtl/>
        </w:rPr>
      </w:pPr>
      <w:r w:rsidRPr="003175A3">
        <w:rPr>
          <w:rtl/>
        </w:rPr>
        <w:t>إذ يضع</w:t>
      </w:r>
      <w:r>
        <w:rPr>
          <w:rtl/>
        </w:rPr>
        <w:t xml:space="preserve"> في </w:t>
      </w:r>
      <w:r w:rsidRPr="003175A3">
        <w:rPr>
          <w:rtl/>
        </w:rPr>
        <w:t>اعتباره</w:t>
      </w:r>
    </w:p>
    <w:p w:rsidR="006B473E" w:rsidRPr="00B639E5" w:rsidRDefault="006B473E" w:rsidP="00BA5CC0">
      <w:pPr>
        <w:spacing w:line="185" w:lineRule="auto"/>
        <w:rPr>
          <w:rtl/>
          <w:lang w:bidi="ar-EG"/>
        </w:rPr>
      </w:pPr>
      <w:r w:rsidRPr="003175A3">
        <w:rPr>
          <w:i/>
          <w:iCs/>
          <w:rtl/>
        </w:rPr>
        <w:t>أ )</w:t>
      </w:r>
      <w:r w:rsidRPr="003175A3">
        <w:rPr>
          <w:rtl/>
        </w:rPr>
        <w:tab/>
      </w:r>
      <w:r w:rsidRPr="00BA5CC0">
        <w:rPr>
          <w:rFonts w:hint="cs"/>
          <w:spacing w:val="-2"/>
          <w:rtl/>
        </w:rPr>
        <w:t xml:space="preserve">أن المؤتمر العالمي للاتصالات الراديوية لعام </w:t>
      </w:r>
      <w:r w:rsidRPr="00BA5CC0">
        <w:rPr>
          <w:spacing w:val="-2"/>
        </w:rPr>
        <w:t>2003</w:t>
      </w:r>
      <w:r w:rsidRPr="00BA5CC0">
        <w:rPr>
          <w:rFonts w:hint="cs"/>
          <w:spacing w:val="-2"/>
          <w:rtl/>
          <w:lang w:bidi="ar-EG"/>
        </w:rPr>
        <w:t xml:space="preserve"> أدخل أحكاماً تتصل باستعمال المحطات الأرضية المقامة على متن السفن </w:t>
      </w:r>
      <w:r w:rsidRPr="00BA5CC0">
        <w:rPr>
          <w:spacing w:val="-2"/>
          <w:lang w:bidi="ar-EG"/>
        </w:rPr>
        <w:t>(ESV)</w:t>
      </w:r>
      <w:r w:rsidRPr="00BA5CC0">
        <w:rPr>
          <w:rFonts w:hint="cs"/>
          <w:spacing w:val="-2"/>
          <w:rtl/>
          <w:lang w:bidi="ar-EG"/>
        </w:rPr>
        <w:t xml:space="preserve"> في بعض النطاقات الموزعة للخدمة الثابتة الساتلية </w:t>
      </w:r>
      <w:r w:rsidRPr="00BA5CC0">
        <w:rPr>
          <w:spacing w:val="-2"/>
          <w:lang w:bidi="ar-EG"/>
        </w:rPr>
        <w:t>(FSS)</w:t>
      </w:r>
      <w:r w:rsidRPr="00BA5CC0">
        <w:rPr>
          <w:rFonts w:hint="cs"/>
          <w:spacing w:val="-2"/>
          <w:rtl/>
          <w:lang w:bidi="ar-EG"/>
        </w:rPr>
        <w:t>؛</w:t>
      </w:r>
    </w:p>
    <w:p w:rsidR="006B473E" w:rsidRDefault="006B473E" w:rsidP="00BA5CC0">
      <w:pPr>
        <w:spacing w:line="185" w:lineRule="auto"/>
        <w:rPr>
          <w:rtl/>
        </w:rPr>
      </w:pPr>
      <w:r w:rsidRPr="002425A1">
        <w:rPr>
          <w:i/>
          <w:iCs/>
          <w:spacing w:val="-4"/>
          <w:rtl/>
        </w:rPr>
        <w:t>ب)</w:t>
      </w:r>
      <w:r w:rsidRPr="002425A1">
        <w:rPr>
          <w:spacing w:val="-4"/>
          <w:rtl/>
        </w:rPr>
        <w:tab/>
      </w:r>
      <w:r w:rsidRPr="002425A1">
        <w:rPr>
          <w:rFonts w:hint="cs"/>
          <w:spacing w:val="-4"/>
          <w:rtl/>
        </w:rPr>
        <w:t xml:space="preserve">أن التكنولوجيا التي تستخدمها هذه المحطات </w:t>
      </w:r>
      <w:r w:rsidRPr="002425A1">
        <w:rPr>
          <w:spacing w:val="-4"/>
          <w:rtl/>
        </w:rPr>
        <w:t>أحرزت تقدما</w:t>
      </w:r>
      <w:r w:rsidRPr="002425A1">
        <w:rPr>
          <w:rFonts w:hint="cs"/>
          <w:spacing w:val="-4"/>
          <w:rtl/>
        </w:rPr>
        <w:t>ً</w:t>
      </w:r>
      <w:r w:rsidRPr="002425A1">
        <w:rPr>
          <w:spacing w:val="-4"/>
          <w:rtl/>
        </w:rPr>
        <w:t xml:space="preserve"> ملحوظا</w:t>
      </w:r>
      <w:r w:rsidRPr="002425A1">
        <w:rPr>
          <w:rFonts w:hint="cs"/>
          <w:spacing w:val="-4"/>
          <w:rtl/>
          <w:lang w:bidi="ar-EG"/>
        </w:rPr>
        <w:t>ً</w:t>
      </w:r>
      <w:r w:rsidRPr="002425A1">
        <w:rPr>
          <w:spacing w:val="-4"/>
          <w:rtl/>
        </w:rPr>
        <w:t xml:space="preserve"> منذ بدء العمل بها، بما</w:t>
      </w:r>
      <w:r>
        <w:rPr>
          <w:spacing w:val="-4"/>
          <w:rtl/>
        </w:rPr>
        <w:t xml:space="preserve"> في </w:t>
      </w:r>
      <w:r w:rsidRPr="002425A1">
        <w:rPr>
          <w:spacing w:val="-4"/>
          <w:rtl/>
        </w:rPr>
        <w:t xml:space="preserve">ذلك استخدام </w:t>
      </w:r>
      <w:r w:rsidRPr="002425A1">
        <w:rPr>
          <w:rFonts w:hint="cs"/>
          <w:spacing w:val="-4"/>
          <w:rtl/>
        </w:rPr>
        <w:t>التشكيل بتمديد الطيف</w:t>
      </w:r>
      <w:r w:rsidRPr="002425A1">
        <w:rPr>
          <w:spacing w:val="-4"/>
          <w:rtl/>
        </w:rPr>
        <w:t xml:space="preserve"> وغير</w:t>
      </w:r>
      <w:r w:rsidRPr="002425A1">
        <w:rPr>
          <w:rFonts w:hint="cs"/>
          <w:spacing w:val="-4"/>
          <w:rtl/>
        </w:rPr>
        <w:t xml:space="preserve"> ذلك</w:t>
      </w:r>
      <w:r w:rsidRPr="002425A1">
        <w:rPr>
          <w:spacing w:val="-4"/>
          <w:rtl/>
        </w:rPr>
        <w:t xml:space="preserve"> من التقنيات التي </w:t>
      </w:r>
      <w:r w:rsidRPr="002425A1">
        <w:rPr>
          <w:rFonts w:hint="cs"/>
          <w:spacing w:val="-4"/>
          <w:rtl/>
        </w:rPr>
        <w:t>قد تُحسّن</w:t>
      </w:r>
      <w:r w:rsidRPr="002425A1">
        <w:rPr>
          <w:spacing w:val="-4"/>
          <w:rtl/>
        </w:rPr>
        <w:t xml:space="preserve"> التوافق مع خدمات </w:t>
      </w:r>
      <w:r w:rsidRPr="002425A1">
        <w:rPr>
          <w:rFonts w:hint="cs"/>
          <w:spacing w:val="-4"/>
          <w:rtl/>
        </w:rPr>
        <w:t>الأرض العاملة على نفس</w:t>
      </w:r>
      <w:r>
        <w:rPr>
          <w:rFonts w:hint="cs"/>
          <w:rtl/>
        </w:rPr>
        <w:t xml:space="preserve"> التردد؛</w:t>
      </w:r>
    </w:p>
    <w:p w:rsidR="006B473E" w:rsidRDefault="006B473E" w:rsidP="00BA5CC0">
      <w:pPr>
        <w:spacing w:line="185" w:lineRule="auto"/>
        <w:rPr>
          <w:rtl/>
          <w:lang w:bidi="ar-EG"/>
        </w:rPr>
      </w:pPr>
      <w:r w:rsidRPr="003175A3">
        <w:rPr>
          <w:i/>
          <w:iCs/>
          <w:rtl/>
        </w:rPr>
        <w:t>ج)</w:t>
      </w:r>
      <w:r>
        <w:rPr>
          <w:rFonts w:hint="cs"/>
          <w:rtl/>
        </w:rPr>
        <w:tab/>
        <w:t xml:space="preserve">أن تطبيقات المحطات </w:t>
      </w:r>
      <w:r>
        <w:t>ESV</w:t>
      </w:r>
      <w:r>
        <w:rPr>
          <w:rFonts w:hint="cs"/>
          <w:rtl/>
          <w:lang w:bidi="ar-EG"/>
        </w:rPr>
        <w:t xml:space="preserve"> يمكن أن توفر توصيلية بعرض نطاق كبير في مناطق لا</w:t>
      </w:r>
      <w:r>
        <w:rPr>
          <w:rFonts w:hint="eastAsia"/>
          <w:rtl/>
          <w:lang w:bidi="ar-EG"/>
        </w:rPr>
        <w:t> </w:t>
      </w:r>
      <w:r>
        <w:rPr>
          <w:rFonts w:hint="cs"/>
          <w:rtl/>
          <w:lang w:bidi="ar-EG"/>
        </w:rPr>
        <w:t>يوجد بها أي بديل؛</w:t>
      </w:r>
    </w:p>
    <w:p w:rsidR="006B473E" w:rsidRDefault="006B473E" w:rsidP="00BA5CC0">
      <w:pPr>
        <w:spacing w:line="185" w:lineRule="auto"/>
        <w:rPr>
          <w:rtl/>
          <w:lang w:bidi="ar-SY"/>
        </w:rPr>
      </w:pPr>
      <w:r w:rsidRPr="002234B2">
        <w:rPr>
          <w:rFonts w:hint="cs"/>
          <w:i/>
          <w:iCs/>
          <w:rtl/>
        </w:rPr>
        <w:t>د</w:t>
      </w:r>
      <w:r>
        <w:rPr>
          <w:rFonts w:hint="cs"/>
          <w:i/>
          <w:iCs/>
          <w:rtl/>
        </w:rPr>
        <w:t xml:space="preserve"> </w:t>
      </w:r>
      <w:r w:rsidRPr="002234B2">
        <w:rPr>
          <w:rFonts w:hint="cs"/>
          <w:i/>
          <w:iCs/>
          <w:rtl/>
        </w:rPr>
        <w:t>)</w:t>
      </w:r>
      <w:r w:rsidRPr="002234B2">
        <w:rPr>
          <w:i/>
          <w:iCs/>
          <w:rtl/>
        </w:rPr>
        <w:tab/>
      </w:r>
      <w:r w:rsidRPr="00BA5CC0">
        <w:rPr>
          <w:rFonts w:hint="cs"/>
          <w:spacing w:val="-2"/>
          <w:rtl/>
        </w:rPr>
        <w:t>أن هذه المحطات من المحتمل أن تسبب</w:t>
      </w:r>
      <w:r w:rsidRPr="00BA5CC0">
        <w:rPr>
          <w:rFonts w:hint="cs"/>
          <w:spacing w:val="-2"/>
          <w:rtl/>
          <w:lang w:bidi="ar-EG"/>
        </w:rPr>
        <w:t xml:space="preserve"> تداخلاً غير مقبول لخدمات الأرض العاملة في نفس النطاقات؛</w:t>
      </w:r>
    </w:p>
    <w:p w:rsidR="006B473E" w:rsidRPr="00EB570F" w:rsidRDefault="006B473E" w:rsidP="00BA5CC0">
      <w:pPr>
        <w:spacing w:line="185" w:lineRule="auto"/>
        <w:rPr>
          <w:rtl/>
          <w:lang w:bidi="ar-EG"/>
        </w:rPr>
      </w:pPr>
      <w:r w:rsidRPr="002234B2">
        <w:rPr>
          <w:rFonts w:hint="cs"/>
          <w:i/>
          <w:iCs/>
          <w:rtl/>
        </w:rPr>
        <w:t>ﻫ</w:t>
      </w:r>
      <w:r>
        <w:rPr>
          <w:rFonts w:hint="cs"/>
          <w:i/>
          <w:iCs/>
          <w:rtl/>
        </w:rPr>
        <w:t xml:space="preserve"> )</w:t>
      </w:r>
      <w:r>
        <w:rPr>
          <w:rFonts w:hint="cs"/>
          <w:i/>
          <w:iCs/>
          <w:rtl/>
        </w:rPr>
        <w:tab/>
      </w:r>
      <w:r>
        <w:rPr>
          <w:rFonts w:hint="cs"/>
          <w:rtl/>
          <w:lang w:bidi="ar-EG"/>
        </w:rPr>
        <w:t xml:space="preserve">أن دراسات قطاع الاتصالات الراديوية السابقة التي أجريت باستعمال معايير تقنية مناسبة في ذلك الوقت، أسفرت عن مجموعة قيود على تشغيل المحطات </w:t>
      </w:r>
      <w:r>
        <w:rPr>
          <w:lang w:bidi="ar-EG"/>
        </w:rPr>
        <w:t>ESV</w:t>
      </w:r>
      <w:r>
        <w:rPr>
          <w:rFonts w:hint="cs"/>
          <w:rtl/>
          <w:lang w:bidi="ar-EG"/>
        </w:rPr>
        <w:t xml:space="preserve"> ترد في </w:t>
      </w:r>
      <w:r w:rsidRPr="00737C5E">
        <w:rPr>
          <w:rFonts w:hint="cs"/>
          <w:rtl/>
          <w:lang w:bidi="ar-EG"/>
        </w:rPr>
        <w:t>القرار</w:t>
      </w:r>
      <w:r w:rsidRPr="004F2254">
        <w:rPr>
          <w:rFonts w:hint="cs"/>
          <w:b/>
          <w:bCs/>
          <w:rtl/>
          <w:lang w:bidi="ar-EG"/>
        </w:rPr>
        <w:t xml:space="preserve"> </w:t>
      </w:r>
      <w:r w:rsidRPr="004F2254">
        <w:rPr>
          <w:b/>
          <w:bCs/>
          <w:lang w:bidi="ar-EG"/>
        </w:rPr>
        <w:t>902</w:t>
      </w:r>
      <w:r>
        <w:rPr>
          <w:b/>
          <w:bCs/>
          <w:lang w:bidi="ar-EG"/>
        </w:rPr>
        <w:t> </w:t>
      </w:r>
      <w:r w:rsidRPr="004F2254">
        <w:rPr>
          <w:b/>
          <w:bCs/>
          <w:lang w:bidi="ar-EG"/>
        </w:rPr>
        <w:t>(WRC</w:t>
      </w:r>
      <w:r>
        <w:rPr>
          <w:b/>
          <w:bCs/>
          <w:spacing w:val="-4"/>
          <w:lang w:bidi="ar-EG"/>
        </w:rPr>
        <w:noBreakHyphen/>
      </w:r>
      <w:r w:rsidRPr="004F2254">
        <w:rPr>
          <w:b/>
          <w:bCs/>
          <w:lang w:bidi="ar-EG"/>
        </w:rPr>
        <w:t>03)</w:t>
      </w:r>
      <w:r>
        <w:rPr>
          <w:rFonts w:hint="cs"/>
          <w:rtl/>
          <w:lang w:bidi="ar-EG"/>
        </w:rPr>
        <w:t>، من أجل حماية خدمات الأرض العاملة في نفس النطاقات؛</w:t>
      </w:r>
    </w:p>
    <w:p w:rsidR="006B473E" w:rsidRPr="00524309" w:rsidRDefault="006B473E" w:rsidP="00BA5CC0">
      <w:pPr>
        <w:keepNext/>
        <w:spacing w:line="185" w:lineRule="auto"/>
        <w:rPr>
          <w:rtl/>
          <w:lang w:bidi="ar-EG"/>
        </w:rPr>
      </w:pPr>
      <w:r>
        <w:rPr>
          <w:rFonts w:hint="cs"/>
          <w:i/>
          <w:iCs/>
          <w:rtl/>
        </w:rPr>
        <w:t>و )</w:t>
      </w:r>
      <w:r>
        <w:rPr>
          <w:rFonts w:hint="cs"/>
          <w:i/>
          <w:iCs/>
          <w:rtl/>
        </w:rPr>
        <w:tab/>
      </w:r>
      <w:r>
        <w:rPr>
          <w:rFonts w:hint="cs"/>
          <w:rtl/>
        </w:rPr>
        <w:t>أن هذه الحدود والقيود بحاجة إلى إعادة النظر فيها في ضوء التكنولوجيات الجديدة التي يجري تنفيذها؛</w:t>
      </w:r>
    </w:p>
    <w:p w:rsidR="006B473E" w:rsidRDefault="006B473E" w:rsidP="00BA5CC0">
      <w:pPr>
        <w:spacing w:line="185" w:lineRule="auto"/>
        <w:rPr>
          <w:rtl/>
        </w:rPr>
      </w:pPr>
      <w:r>
        <w:rPr>
          <w:rFonts w:hint="cs"/>
          <w:i/>
          <w:iCs/>
          <w:rtl/>
        </w:rPr>
        <w:t>ز )</w:t>
      </w:r>
      <w:r>
        <w:rPr>
          <w:rFonts w:hint="cs"/>
          <w:i/>
          <w:iCs/>
          <w:rtl/>
        </w:rPr>
        <w:tab/>
      </w:r>
      <w:r w:rsidRPr="00524309">
        <w:rPr>
          <w:rtl/>
        </w:rPr>
        <w:t xml:space="preserve">أن هناك حالات حيث </w:t>
      </w:r>
      <w:r>
        <w:rPr>
          <w:rFonts w:hint="cs"/>
          <w:rtl/>
        </w:rPr>
        <w:t xml:space="preserve">لا </w:t>
      </w:r>
      <w:r w:rsidRPr="00524309">
        <w:rPr>
          <w:rtl/>
        </w:rPr>
        <w:t>توجد إمكانية للتد</w:t>
      </w:r>
      <w:r>
        <w:rPr>
          <w:rFonts w:hint="cs"/>
          <w:rtl/>
        </w:rPr>
        <w:t>ا</w:t>
      </w:r>
      <w:r w:rsidRPr="00524309">
        <w:rPr>
          <w:rtl/>
        </w:rPr>
        <w:t xml:space="preserve">خل غير </w:t>
      </w:r>
      <w:r>
        <w:rPr>
          <w:rFonts w:hint="cs"/>
          <w:rtl/>
        </w:rPr>
        <w:t>ال</w:t>
      </w:r>
      <w:r w:rsidRPr="00524309">
        <w:rPr>
          <w:rtl/>
        </w:rPr>
        <w:t xml:space="preserve">مقبول ولكن القواعد الحالية لا </w:t>
      </w:r>
      <w:r>
        <w:rPr>
          <w:rFonts w:hint="cs"/>
          <w:rtl/>
        </w:rPr>
        <w:t>زالت تقتضي</w:t>
      </w:r>
      <w:r w:rsidRPr="00524309">
        <w:rPr>
          <w:rtl/>
        </w:rPr>
        <w:t xml:space="preserve"> الحصول على </w:t>
      </w:r>
      <w:r>
        <w:rPr>
          <w:rFonts w:hint="cs"/>
          <w:rtl/>
        </w:rPr>
        <w:t>موافقة</w:t>
      </w:r>
      <w:r w:rsidRPr="00524309">
        <w:rPr>
          <w:rtl/>
        </w:rPr>
        <w:t xml:space="preserve"> من الإدارات المعنية</w:t>
      </w:r>
      <w:r>
        <w:rPr>
          <w:rFonts w:hint="cs"/>
          <w:rtl/>
        </w:rPr>
        <w:t>،</w:t>
      </w:r>
    </w:p>
    <w:p w:rsidR="006B473E" w:rsidRDefault="006B473E" w:rsidP="00BA5CC0">
      <w:pPr>
        <w:pStyle w:val="call"/>
        <w:spacing w:before="60"/>
        <w:rPr>
          <w:rtl/>
        </w:rPr>
      </w:pPr>
      <w:r>
        <w:rPr>
          <w:rFonts w:hint="cs"/>
          <w:rtl/>
        </w:rPr>
        <w:t>وإذ يدرك</w:t>
      </w:r>
    </w:p>
    <w:p w:rsidR="006B473E" w:rsidRDefault="006B473E" w:rsidP="00BA5CC0">
      <w:pPr>
        <w:spacing w:line="185" w:lineRule="auto"/>
        <w:rPr>
          <w:rtl/>
          <w:lang w:bidi="ar-SY"/>
        </w:rPr>
      </w:pPr>
      <w:r w:rsidRPr="00372895">
        <w:rPr>
          <w:rFonts w:hint="cs"/>
          <w:i/>
          <w:iCs/>
          <w:rtl/>
        </w:rPr>
        <w:t xml:space="preserve"> أ )</w:t>
      </w:r>
      <w:r>
        <w:rPr>
          <w:rFonts w:hint="cs"/>
          <w:rtl/>
        </w:rPr>
        <w:tab/>
        <w:t xml:space="preserve">أن هناك عدة خدمات أخرى غير الخدمة المتنقلة الساتلية موزع عليها النطاقان </w:t>
      </w:r>
      <w:r>
        <w:t>MHz 6 425</w:t>
      </w:r>
      <w:r>
        <w:noBreakHyphen/>
        <w:t>5 925</w:t>
      </w:r>
      <w:r>
        <w:rPr>
          <w:rFonts w:hint="cs"/>
          <w:rtl/>
          <w:lang w:bidi="ar-SY"/>
        </w:rPr>
        <w:t xml:space="preserve"> و</w:t>
      </w:r>
      <w:r>
        <w:rPr>
          <w:lang w:bidi="ar-SY"/>
        </w:rPr>
        <w:t>GHz 14,5</w:t>
      </w:r>
      <w:r>
        <w:rPr>
          <w:lang w:bidi="ar-SY"/>
        </w:rPr>
        <w:noBreakHyphen/>
        <w:t>14</w:t>
      </w:r>
      <w:r>
        <w:rPr>
          <w:rFonts w:hint="cs"/>
          <w:rtl/>
          <w:lang w:bidi="ar-SY"/>
        </w:rPr>
        <w:t>؛</w:t>
      </w:r>
    </w:p>
    <w:p w:rsidR="006B473E" w:rsidRPr="00524309" w:rsidRDefault="006B473E" w:rsidP="00BA5CC0">
      <w:pPr>
        <w:spacing w:line="185" w:lineRule="auto"/>
        <w:rPr>
          <w:rtl/>
          <w:lang w:bidi="ar-SY"/>
        </w:rPr>
      </w:pPr>
      <w:r w:rsidRPr="00AE4365">
        <w:rPr>
          <w:rFonts w:hint="cs"/>
          <w:i/>
          <w:iCs/>
          <w:rtl/>
          <w:lang w:bidi="ar-SY"/>
        </w:rPr>
        <w:lastRenderedPageBreak/>
        <w:t>ب)</w:t>
      </w:r>
      <w:r>
        <w:rPr>
          <w:rFonts w:hint="cs"/>
          <w:rtl/>
          <w:lang w:bidi="ar-SY"/>
        </w:rPr>
        <w:tab/>
        <w:t>أن هذه الخدمات الأخرى تحتاج إلى الحماية،</w:t>
      </w:r>
    </w:p>
    <w:p w:rsidR="006B473E" w:rsidRPr="003175A3" w:rsidRDefault="006B473E" w:rsidP="00A46C77">
      <w:pPr>
        <w:pStyle w:val="call"/>
        <w:rPr>
          <w:rtl/>
        </w:rPr>
      </w:pPr>
      <w:r>
        <w:rPr>
          <w:rFonts w:hint="cs"/>
          <w:rtl/>
        </w:rPr>
        <w:t xml:space="preserve">يقرر أن </w:t>
      </w:r>
      <w:r w:rsidRPr="00D3558A">
        <w:rPr>
          <w:rFonts w:hint="eastAsia"/>
          <w:rtl/>
        </w:rPr>
        <w:t>يدعو</w:t>
      </w:r>
      <w:r>
        <w:rPr>
          <w:rFonts w:hint="cs"/>
          <w:rtl/>
        </w:rPr>
        <w:t xml:space="preserve"> قطاع الاتصالات الراديوية</w:t>
      </w:r>
    </w:p>
    <w:p w:rsidR="006B473E" w:rsidRPr="00EC0A4D" w:rsidRDefault="006B473E" w:rsidP="006B473E">
      <w:pPr>
        <w:rPr>
          <w:spacing w:val="-4"/>
          <w:rtl/>
          <w:lang w:bidi="ar-EG"/>
        </w:rPr>
      </w:pPr>
      <w:r w:rsidRPr="00EC0A4D">
        <w:rPr>
          <w:spacing w:val="-4"/>
        </w:rPr>
        <w:t>1</w:t>
      </w:r>
      <w:r w:rsidRPr="00EC0A4D">
        <w:rPr>
          <w:rFonts w:hint="cs"/>
          <w:spacing w:val="-4"/>
          <w:rtl/>
        </w:rPr>
        <w:tab/>
        <w:t xml:space="preserve">إلى استعراض الأحكام المتصلة بالمحطات الأرضية المقامة على متن السفن </w:t>
      </w:r>
      <w:r w:rsidRPr="00EC0A4D">
        <w:rPr>
          <w:spacing w:val="-4"/>
        </w:rPr>
        <w:t>(ESV)</w:t>
      </w:r>
      <w:r w:rsidRPr="00EC0A4D">
        <w:rPr>
          <w:rFonts w:hint="cs"/>
          <w:spacing w:val="-4"/>
          <w:rtl/>
          <w:lang w:bidi="ar-EG"/>
        </w:rPr>
        <w:t xml:space="preserve"> التي تعمل</w:t>
      </w:r>
      <w:r>
        <w:rPr>
          <w:rFonts w:hint="cs"/>
          <w:spacing w:val="-4"/>
          <w:rtl/>
          <w:lang w:bidi="ar-EG"/>
        </w:rPr>
        <w:t xml:space="preserve"> في </w:t>
      </w:r>
      <w:r w:rsidRPr="00EC0A4D">
        <w:rPr>
          <w:rFonts w:hint="cs"/>
          <w:spacing w:val="-4"/>
          <w:rtl/>
          <w:lang w:bidi="ar-EG"/>
        </w:rPr>
        <w:t>الخدمة الثابتة الساتلية</w:t>
      </w:r>
      <w:r>
        <w:rPr>
          <w:rFonts w:hint="cs"/>
          <w:spacing w:val="-4"/>
          <w:rtl/>
          <w:lang w:bidi="ar-EG"/>
        </w:rPr>
        <w:t xml:space="preserve"> في </w:t>
      </w:r>
      <w:r w:rsidRPr="00EC0A4D">
        <w:rPr>
          <w:rFonts w:hint="cs"/>
          <w:spacing w:val="-4"/>
          <w:rtl/>
        </w:rPr>
        <w:t>نطاق</w:t>
      </w:r>
      <w:r>
        <w:rPr>
          <w:rFonts w:hint="cs"/>
          <w:spacing w:val="-4"/>
          <w:rtl/>
        </w:rPr>
        <w:t>ي</w:t>
      </w:r>
      <w:r w:rsidRPr="00EC0A4D">
        <w:rPr>
          <w:rFonts w:hint="cs"/>
          <w:spacing w:val="-4"/>
          <w:rtl/>
        </w:rPr>
        <w:t xml:space="preserve"> الوصلة الصاعدة</w:t>
      </w:r>
      <w:r w:rsidRPr="00EC0A4D">
        <w:rPr>
          <w:rFonts w:hint="eastAsia"/>
          <w:spacing w:val="-4"/>
          <w:rtl/>
        </w:rPr>
        <w:t> </w:t>
      </w:r>
      <w:r w:rsidRPr="00EC0A4D">
        <w:rPr>
          <w:spacing w:val="-4"/>
        </w:rPr>
        <w:t>MHz 6 425</w:t>
      </w:r>
      <w:r w:rsidRPr="00EC0A4D">
        <w:rPr>
          <w:spacing w:val="-4"/>
        </w:rPr>
        <w:sym w:font="Symbol" w:char="F02D"/>
      </w:r>
      <w:r w:rsidRPr="00EC0A4D">
        <w:rPr>
          <w:spacing w:val="-4"/>
        </w:rPr>
        <w:t>5 925</w:t>
      </w:r>
      <w:r w:rsidRPr="00EC0A4D">
        <w:rPr>
          <w:rFonts w:hint="cs"/>
          <w:spacing w:val="-4"/>
          <w:rtl/>
        </w:rPr>
        <w:t xml:space="preserve"> و</w:t>
      </w:r>
      <w:r w:rsidRPr="00EC0A4D">
        <w:rPr>
          <w:spacing w:val="-4"/>
        </w:rPr>
        <w:t>GHz 14,5</w:t>
      </w:r>
      <w:r w:rsidRPr="00EC0A4D">
        <w:rPr>
          <w:spacing w:val="-4"/>
        </w:rPr>
        <w:sym w:font="Symbol" w:char="F02D"/>
      </w:r>
      <w:r w:rsidRPr="00EC0A4D">
        <w:rPr>
          <w:spacing w:val="-4"/>
        </w:rPr>
        <w:t>14</w:t>
      </w:r>
      <w:r w:rsidRPr="00EC0A4D">
        <w:rPr>
          <w:rFonts w:hint="cs"/>
          <w:spacing w:val="-4"/>
          <w:rtl/>
        </w:rPr>
        <w:t>،</w:t>
      </w:r>
      <w:r w:rsidRPr="00EC0A4D">
        <w:rPr>
          <w:rFonts w:hint="cs"/>
          <w:spacing w:val="-4"/>
          <w:rtl/>
          <w:lang w:bidi="ar-EG"/>
        </w:rPr>
        <w:t xml:space="preserve"> والنظر</w:t>
      </w:r>
      <w:r>
        <w:rPr>
          <w:rFonts w:hint="cs"/>
          <w:spacing w:val="-4"/>
          <w:rtl/>
          <w:lang w:bidi="ar-EG"/>
        </w:rPr>
        <w:t xml:space="preserve"> في </w:t>
      </w:r>
      <w:r w:rsidRPr="00EC0A4D">
        <w:rPr>
          <w:rFonts w:hint="cs"/>
          <w:spacing w:val="-4"/>
          <w:rtl/>
          <w:lang w:bidi="ar-EG"/>
        </w:rPr>
        <w:t>إمكانية إدخال تعديلات على القرار</w:t>
      </w:r>
      <w:r w:rsidRPr="00EC0A4D">
        <w:rPr>
          <w:rFonts w:hint="cs"/>
          <w:b/>
          <w:bCs/>
          <w:spacing w:val="-4"/>
          <w:rtl/>
          <w:lang w:bidi="ar-EG"/>
        </w:rPr>
        <w:t xml:space="preserve"> </w:t>
      </w:r>
      <w:r w:rsidRPr="00EC0A4D">
        <w:rPr>
          <w:b/>
          <w:bCs/>
          <w:spacing w:val="-4"/>
          <w:lang w:bidi="ar-EG"/>
        </w:rPr>
        <w:t>902 (WRC</w:t>
      </w:r>
      <w:r>
        <w:rPr>
          <w:b/>
          <w:bCs/>
          <w:spacing w:val="-4"/>
          <w:lang w:bidi="ar-EG"/>
        </w:rPr>
        <w:noBreakHyphen/>
      </w:r>
      <w:r w:rsidRPr="00EC0A4D">
        <w:rPr>
          <w:b/>
          <w:bCs/>
          <w:spacing w:val="-4"/>
          <w:lang w:bidi="ar-EG"/>
        </w:rPr>
        <w:t>03)</w:t>
      </w:r>
      <w:r w:rsidRPr="00EC0A4D">
        <w:rPr>
          <w:rFonts w:hint="cs"/>
          <w:spacing w:val="-4"/>
          <w:rtl/>
          <w:lang w:bidi="ar-EG"/>
        </w:rPr>
        <w:t xml:space="preserve"> من أجل </w:t>
      </w:r>
      <w:r>
        <w:rPr>
          <w:rFonts w:hint="cs"/>
          <w:spacing w:val="-4"/>
          <w:rtl/>
          <w:lang w:bidi="ar-EG"/>
        </w:rPr>
        <w:t>مراعاة</w:t>
      </w:r>
      <w:r w:rsidRPr="00EC0A4D">
        <w:rPr>
          <w:rFonts w:hint="cs"/>
          <w:spacing w:val="-4"/>
          <w:rtl/>
          <w:lang w:bidi="ar-EG"/>
        </w:rPr>
        <w:t xml:space="preserve"> التكنولوجيات </w:t>
      </w:r>
      <w:r w:rsidRPr="00EC0A4D">
        <w:rPr>
          <w:spacing w:val="-4"/>
          <w:lang w:bidi="ar-EG"/>
        </w:rPr>
        <w:t>ESV</w:t>
      </w:r>
      <w:r w:rsidRPr="00EC0A4D">
        <w:rPr>
          <w:rFonts w:hint="cs"/>
          <w:spacing w:val="-4"/>
          <w:rtl/>
          <w:lang w:bidi="ar-EG"/>
        </w:rPr>
        <w:t xml:space="preserve"> الحالية والخصائص التقنية التي تُستخدم أو</w:t>
      </w:r>
      <w:r w:rsidRPr="00EC0A4D">
        <w:rPr>
          <w:rFonts w:hint="eastAsia"/>
          <w:spacing w:val="-4"/>
          <w:rtl/>
          <w:lang w:bidi="ar-EG"/>
        </w:rPr>
        <w:t> </w:t>
      </w:r>
      <w:r w:rsidRPr="00EC0A4D">
        <w:rPr>
          <w:rFonts w:hint="cs"/>
          <w:spacing w:val="-4"/>
          <w:rtl/>
          <w:lang w:bidi="ar-EG"/>
        </w:rPr>
        <w:t>يُعتزم</w:t>
      </w:r>
      <w:r w:rsidRPr="00EC0A4D">
        <w:rPr>
          <w:rFonts w:hint="eastAsia"/>
          <w:spacing w:val="-4"/>
          <w:rtl/>
          <w:lang w:bidi="ar-EG"/>
        </w:rPr>
        <w:t> </w:t>
      </w:r>
      <w:r w:rsidRPr="00EC0A4D">
        <w:rPr>
          <w:rFonts w:hint="cs"/>
          <w:spacing w:val="-4"/>
          <w:rtl/>
          <w:lang w:bidi="ar-EG"/>
        </w:rPr>
        <w:t>استخدامها</w:t>
      </w:r>
      <w:r>
        <w:rPr>
          <w:rFonts w:hint="cs"/>
          <w:spacing w:val="-4"/>
          <w:rtl/>
          <w:lang w:bidi="ar-EG"/>
        </w:rPr>
        <w:t xml:space="preserve"> مع حماية الخدمات الأخرى المشار إليها في الفقرتين </w:t>
      </w:r>
      <w:r w:rsidRPr="00AE4365">
        <w:rPr>
          <w:rFonts w:hint="cs"/>
          <w:i/>
          <w:iCs/>
          <w:spacing w:val="-4"/>
          <w:rtl/>
          <w:lang w:bidi="ar-EG"/>
        </w:rPr>
        <w:t>أ)</w:t>
      </w:r>
      <w:r>
        <w:rPr>
          <w:rFonts w:hint="cs"/>
          <w:spacing w:val="-4"/>
          <w:rtl/>
          <w:lang w:bidi="ar-EG"/>
        </w:rPr>
        <w:t xml:space="preserve"> و</w:t>
      </w:r>
      <w:r w:rsidRPr="00AE4365">
        <w:rPr>
          <w:rFonts w:hint="cs"/>
          <w:i/>
          <w:iCs/>
          <w:spacing w:val="-4"/>
          <w:rtl/>
          <w:lang w:bidi="ar-EG"/>
        </w:rPr>
        <w:t>ب)</w:t>
      </w:r>
      <w:r>
        <w:rPr>
          <w:rFonts w:hint="cs"/>
          <w:spacing w:val="-4"/>
          <w:rtl/>
          <w:lang w:bidi="ar-EG"/>
        </w:rPr>
        <w:t xml:space="preserve"> من "</w:t>
      </w:r>
      <w:r w:rsidRPr="00AE4365">
        <w:rPr>
          <w:rFonts w:hint="cs"/>
          <w:i/>
          <w:iCs/>
          <w:spacing w:val="-4"/>
          <w:rtl/>
          <w:lang w:bidi="ar-EG"/>
        </w:rPr>
        <w:t>وإذ يدرك</w:t>
      </w:r>
      <w:r>
        <w:rPr>
          <w:rFonts w:hint="cs"/>
          <w:spacing w:val="-4"/>
          <w:rtl/>
          <w:lang w:bidi="ar-EG"/>
        </w:rPr>
        <w:t>" أعلاه</w:t>
      </w:r>
      <w:r w:rsidRPr="00EC0A4D">
        <w:rPr>
          <w:rFonts w:hint="cs"/>
          <w:spacing w:val="-4"/>
          <w:rtl/>
          <w:lang w:bidi="ar-EG"/>
        </w:rPr>
        <w:t>؛</w:t>
      </w:r>
    </w:p>
    <w:p w:rsidR="0062707D" w:rsidRPr="006B473E" w:rsidRDefault="006B473E" w:rsidP="006B473E">
      <w:pPr>
        <w:rPr>
          <w:lang w:bidi="ar-EG"/>
        </w:rPr>
      </w:pPr>
      <w:r>
        <w:t>2</w:t>
      </w:r>
      <w:r w:rsidRPr="003175A3">
        <w:rPr>
          <w:rtl/>
        </w:rPr>
        <w:tab/>
      </w:r>
      <w:r>
        <w:rPr>
          <w:rFonts w:hint="cs"/>
          <w:rtl/>
        </w:rPr>
        <w:t>إلى استكمال الدراسات المشار إليها في الوقت المناسب قبل المؤتمر العالمي للاتصالات الراديوية لعام</w:t>
      </w:r>
      <w:r>
        <w:rPr>
          <w:rFonts w:hint="eastAsia"/>
          <w:rtl/>
        </w:rPr>
        <w:t> </w:t>
      </w:r>
      <w:r>
        <w:t>2015</w:t>
      </w:r>
      <w:r>
        <w:rPr>
          <w:rFonts w:hint="cs"/>
          <w:rtl/>
        </w:rPr>
        <w:t>.</w:t>
      </w:r>
    </w:p>
    <w:p w:rsidR="00A46C77" w:rsidRDefault="00A46C77" w:rsidP="0062707D">
      <w:pPr>
        <w:rPr>
          <w:rtl/>
          <w:lang w:bidi="ar-EG"/>
        </w:rPr>
      </w:pPr>
    </w:p>
    <w:p w:rsidR="00A46C77" w:rsidRDefault="00A46C77" w:rsidP="0062707D">
      <w:pPr>
        <w:rPr>
          <w:rtl/>
          <w:lang w:bidi="ar-EG"/>
        </w:rPr>
      </w:pPr>
    </w:p>
    <w:p w:rsidR="00A46C77" w:rsidRDefault="00A46C77" w:rsidP="0062707D">
      <w:pPr>
        <w:rPr>
          <w:rtl/>
          <w:lang w:bidi="ar-EG"/>
        </w:rPr>
      </w:pPr>
    </w:p>
    <w:p w:rsidR="00A46C77" w:rsidRDefault="00A46C77" w:rsidP="0062707D">
      <w:pPr>
        <w:rPr>
          <w:rtl/>
          <w:lang w:bidi="ar-EG"/>
        </w:rPr>
      </w:pPr>
    </w:p>
    <w:p w:rsidR="00A46C77" w:rsidRDefault="00A46C77" w:rsidP="0062707D">
      <w:pPr>
        <w:rPr>
          <w:rtl/>
          <w:lang w:bidi="ar-EG"/>
        </w:rPr>
      </w:pPr>
    </w:p>
    <w:p w:rsidR="00A46C77" w:rsidRDefault="00A46C77" w:rsidP="0062707D">
      <w:pPr>
        <w:rPr>
          <w:rtl/>
          <w:lang w:bidi="ar-EG"/>
        </w:rPr>
      </w:pPr>
    </w:p>
    <w:p w:rsidR="00A46C77" w:rsidRDefault="00A46C77" w:rsidP="0062707D">
      <w:pPr>
        <w:rPr>
          <w:rtl/>
          <w:lang w:bidi="ar-EG"/>
        </w:rPr>
      </w:pPr>
    </w:p>
    <w:p w:rsidR="00A46C77" w:rsidRDefault="00A46C77" w:rsidP="0062707D">
      <w:pPr>
        <w:rPr>
          <w:rtl/>
          <w:lang w:bidi="ar-EG"/>
        </w:rPr>
      </w:pPr>
    </w:p>
    <w:p w:rsidR="00A46C77" w:rsidRDefault="00A46C77" w:rsidP="0062707D">
      <w:pPr>
        <w:rPr>
          <w:rtl/>
          <w:lang w:bidi="ar-EG"/>
        </w:rPr>
      </w:pPr>
    </w:p>
    <w:p w:rsidR="006B473E" w:rsidRDefault="006B473E" w:rsidP="0062707D">
      <w:pPr>
        <w:rPr>
          <w:rtl/>
          <w:lang w:bidi="ar-EG"/>
        </w:rPr>
      </w:pPr>
      <w:r>
        <w:rPr>
          <w:rtl/>
          <w:lang w:bidi="ar-EG"/>
        </w:rPr>
        <w:br w:type="page"/>
      </w:r>
    </w:p>
    <w:p w:rsidR="006B473E" w:rsidRDefault="006B473E" w:rsidP="00700226">
      <w:pPr>
        <w:pStyle w:val="ResNo"/>
        <w:rPr>
          <w:rtl/>
          <w:lang w:bidi="ar-SA"/>
        </w:rPr>
      </w:pPr>
      <w:bookmarkStart w:id="230" w:name="_Toc339025966"/>
      <w:bookmarkStart w:id="231" w:name="القرار_957_WRC12"/>
      <w:bookmarkStart w:id="232" w:name="_Toc340580394"/>
      <w:bookmarkStart w:id="233" w:name="_Toc340580520"/>
      <w:r>
        <w:rPr>
          <w:rFonts w:hint="cs"/>
          <w:rtl/>
        </w:rPr>
        <w:lastRenderedPageBreak/>
        <w:t xml:space="preserve">القـرار </w:t>
      </w:r>
      <w:r w:rsidRPr="00E23BAD">
        <w:rPr>
          <w:rStyle w:val="href"/>
        </w:rPr>
        <w:t>957</w:t>
      </w:r>
      <w:r>
        <w:t> (WRC-12)</w:t>
      </w:r>
      <w:bookmarkEnd w:id="230"/>
      <w:bookmarkEnd w:id="231"/>
      <w:bookmarkEnd w:id="232"/>
      <w:bookmarkEnd w:id="233"/>
    </w:p>
    <w:p w:rsidR="006B473E" w:rsidRPr="00AE0FC0" w:rsidRDefault="006B473E" w:rsidP="006B473E">
      <w:pPr>
        <w:pStyle w:val="Restitle"/>
        <w:rPr>
          <w:rtl/>
        </w:rPr>
      </w:pPr>
      <w:bookmarkStart w:id="234" w:name="_Toc327956812"/>
      <w:bookmarkStart w:id="235" w:name="_Toc339025967"/>
      <w:r>
        <w:rPr>
          <w:rFonts w:hint="cs"/>
          <w:rtl/>
        </w:rPr>
        <w:t xml:space="preserve">إجراء دراسات بهدف استعراض تعاريف </w:t>
      </w:r>
      <w:r w:rsidRPr="00B76FE9">
        <w:rPr>
          <w:rFonts w:hint="cs"/>
          <w:i/>
          <w:iCs/>
          <w:rtl/>
        </w:rPr>
        <w:t>الخدمة الثابتة</w:t>
      </w:r>
      <w:r>
        <w:rPr>
          <w:rtl/>
        </w:rPr>
        <w:br/>
      </w:r>
      <w:r>
        <w:rPr>
          <w:rFonts w:hint="cs"/>
          <w:rtl/>
        </w:rPr>
        <w:t>و</w:t>
      </w:r>
      <w:r w:rsidRPr="00B76FE9">
        <w:rPr>
          <w:rFonts w:hint="cs"/>
          <w:i/>
          <w:iCs/>
          <w:rtl/>
        </w:rPr>
        <w:t xml:space="preserve">المحطة الثابتة </w:t>
      </w:r>
      <w:r>
        <w:rPr>
          <w:rFonts w:hint="cs"/>
          <w:rtl/>
        </w:rPr>
        <w:t>و</w:t>
      </w:r>
      <w:r w:rsidRPr="00B76FE9">
        <w:rPr>
          <w:rFonts w:hint="cs"/>
          <w:i/>
          <w:iCs/>
          <w:rtl/>
        </w:rPr>
        <w:t>المحطة المتنقلة</w:t>
      </w:r>
      <w:bookmarkEnd w:id="234"/>
      <w:bookmarkEnd w:id="235"/>
      <w:r>
        <w:rPr>
          <w:rFonts w:hint="cs"/>
          <w:rtl/>
        </w:rPr>
        <w:t xml:space="preserve"> </w:t>
      </w:r>
    </w:p>
    <w:p w:rsidR="006B473E" w:rsidRDefault="006B473E" w:rsidP="00BA5CC0">
      <w:pPr>
        <w:pStyle w:val="Normalaftertitle"/>
        <w:rPr>
          <w:rtl/>
        </w:rPr>
      </w:pPr>
      <w:r>
        <w:rPr>
          <w:rFonts w:hint="cs"/>
          <w:rtl/>
        </w:rPr>
        <w:t xml:space="preserve">إن المؤتمر العالمي للاتصالات الراديوية (جنيف، </w:t>
      </w:r>
      <w:r>
        <w:t>2012</w:t>
      </w:r>
      <w:r>
        <w:rPr>
          <w:rFonts w:hint="cs"/>
          <w:rtl/>
        </w:rPr>
        <w:t>)،</w:t>
      </w:r>
    </w:p>
    <w:p w:rsidR="006B473E" w:rsidRDefault="006B473E" w:rsidP="005A73C7">
      <w:pPr>
        <w:pStyle w:val="call"/>
        <w:rPr>
          <w:rtl/>
        </w:rPr>
      </w:pPr>
      <w:r>
        <w:rPr>
          <w:rFonts w:hint="cs"/>
          <w:rtl/>
        </w:rPr>
        <w:t>إذ يضع في اعتباره</w:t>
      </w:r>
    </w:p>
    <w:p w:rsidR="006B473E" w:rsidRDefault="006B473E" w:rsidP="006B473E">
      <w:pPr>
        <w:rPr>
          <w:rtl/>
        </w:rPr>
      </w:pPr>
      <w:r w:rsidRPr="00B76FE9">
        <w:rPr>
          <w:rFonts w:hint="cs"/>
          <w:i/>
          <w:iCs/>
          <w:rtl/>
        </w:rPr>
        <w:t xml:space="preserve"> أ )</w:t>
      </w:r>
      <w:r>
        <w:rPr>
          <w:rFonts w:hint="cs"/>
          <w:rtl/>
        </w:rPr>
        <w:tab/>
        <w:t>أن البيئة التكنولوجية الراهنة لبعض التطبيقات تختلف اختلافاً جوهرياً عن البيئة التي كانت سائدة وقت صياغة التعاريف</w:t>
      </w:r>
      <w:r>
        <w:rPr>
          <w:rFonts w:hint="eastAsia"/>
          <w:rtl/>
        </w:rPr>
        <w:t> </w:t>
      </w:r>
      <w:r>
        <w:rPr>
          <w:rFonts w:hint="cs"/>
          <w:rtl/>
        </w:rPr>
        <w:t>الحالية؛</w:t>
      </w:r>
    </w:p>
    <w:p w:rsidR="006B473E" w:rsidRDefault="006B473E" w:rsidP="006B473E">
      <w:pPr>
        <w:rPr>
          <w:rtl/>
          <w:lang w:bidi="ar-EG"/>
        </w:rPr>
      </w:pPr>
      <w:r w:rsidRPr="00B76FE9">
        <w:rPr>
          <w:rFonts w:hint="cs"/>
          <w:i/>
          <w:iCs/>
          <w:rtl/>
        </w:rPr>
        <w:t>ب)</w:t>
      </w:r>
      <w:r>
        <w:rPr>
          <w:rFonts w:hint="cs"/>
          <w:rtl/>
        </w:rPr>
        <w:tab/>
        <w:t xml:space="preserve">أنه تم أثناء فترة الدراسات التي سبقت المؤتمر العالمي للاتصالات الراديوية لعام </w:t>
      </w:r>
      <w:r>
        <w:t>2012</w:t>
      </w:r>
      <w:r>
        <w:rPr>
          <w:rFonts w:hint="cs"/>
          <w:rtl/>
          <w:lang w:bidi="ar-EG"/>
        </w:rPr>
        <w:t xml:space="preserve"> الاضطلاع بدراسات تعالج تقارب الخدمتين الثابتة والمتنقلة وأن أحد الأساليب المقترحة لمعالجة ذلك كان يتمثل في مراجعة تعاريف </w:t>
      </w:r>
      <w:r w:rsidRPr="00CA422F">
        <w:rPr>
          <w:rFonts w:hint="cs"/>
          <w:i/>
          <w:iCs/>
          <w:rtl/>
          <w:lang w:bidi="ar-EG"/>
        </w:rPr>
        <w:t>الخدمة الثابتة</w:t>
      </w:r>
      <w:r>
        <w:rPr>
          <w:rFonts w:hint="cs"/>
          <w:rtl/>
          <w:lang w:bidi="ar-EG"/>
        </w:rPr>
        <w:t xml:space="preserve"> و</w:t>
      </w:r>
      <w:r w:rsidRPr="00CA422F">
        <w:rPr>
          <w:rFonts w:hint="cs"/>
          <w:i/>
          <w:iCs/>
          <w:rtl/>
          <w:lang w:bidi="ar-EG"/>
        </w:rPr>
        <w:t xml:space="preserve">المحطة الثابتة </w:t>
      </w:r>
      <w:r>
        <w:rPr>
          <w:rFonts w:hint="cs"/>
          <w:rtl/>
          <w:lang w:bidi="ar-EG"/>
        </w:rPr>
        <w:t>و</w:t>
      </w:r>
      <w:r w:rsidRPr="00CA422F">
        <w:rPr>
          <w:rFonts w:hint="cs"/>
          <w:i/>
          <w:iCs/>
          <w:rtl/>
          <w:lang w:bidi="ar-EG"/>
        </w:rPr>
        <w:t>المحطة المتنقلة</w:t>
      </w:r>
      <w:r>
        <w:rPr>
          <w:rFonts w:hint="cs"/>
          <w:rtl/>
          <w:lang w:bidi="ar-EG"/>
        </w:rPr>
        <w:t>؛</w:t>
      </w:r>
    </w:p>
    <w:p w:rsidR="006B473E" w:rsidRDefault="006B473E" w:rsidP="006B473E">
      <w:pPr>
        <w:rPr>
          <w:rtl/>
          <w:lang w:bidi="ar-EG"/>
        </w:rPr>
      </w:pPr>
      <w:r w:rsidRPr="00B76FE9">
        <w:rPr>
          <w:rFonts w:hint="cs"/>
          <w:i/>
          <w:iCs/>
          <w:rtl/>
          <w:lang w:bidi="ar-EG"/>
        </w:rPr>
        <w:t>ج)</w:t>
      </w:r>
      <w:r>
        <w:rPr>
          <w:rFonts w:hint="cs"/>
          <w:rtl/>
          <w:lang w:bidi="ar-EG"/>
        </w:rPr>
        <w:tab/>
        <w:t>أن الإجراءات التنظيمية ينبغي أن تخضع لتقييم مستمر للوفاء باحتياجات الإدارات؛</w:t>
      </w:r>
    </w:p>
    <w:p w:rsidR="006B473E" w:rsidRDefault="006B473E" w:rsidP="006B473E">
      <w:pPr>
        <w:rPr>
          <w:rtl/>
          <w:lang w:bidi="ar-EG"/>
        </w:rPr>
      </w:pPr>
      <w:r w:rsidRPr="00B76FE9">
        <w:rPr>
          <w:rFonts w:hint="cs"/>
          <w:i/>
          <w:iCs/>
          <w:rtl/>
          <w:lang w:bidi="ar-EG"/>
        </w:rPr>
        <w:t>د)</w:t>
      </w:r>
      <w:r>
        <w:rPr>
          <w:rFonts w:hint="cs"/>
          <w:rtl/>
          <w:lang w:bidi="ar-EG"/>
        </w:rPr>
        <w:tab/>
        <w:t xml:space="preserve">أن استعراض التعاريف المذكورة في الفقرة </w:t>
      </w:r>
      <w:r w:rsidRPr="004D15BA">
        <w:rPr>
          <w:rFonts w:hint="cs"/>
          <w:i/>
          <w:iCs/>
          <w:rtl/>
          <w:lang w:bidi="ar-EG"/>
        </w:rPr>
        <w:t>ب)</w:t>
      </w:r>
      <w:r>
        <w:rPr>
          <w:rFonts w:hint="cs"/>
          <w:rtl/>
          <w:lang w:bidi="ar-EG"/>
        </w:rPr>
        <w:t xml:space="preserve"> من </w:t>
      </w:r>
      <w:r w:rsidRPr="009D2A3F">
        <w:rPr>
          <w:rFonts w:hint="cs"/>
          <w:rtl/>
          <w:lang w:bidi="ar-EG"/>
        </w:rPr>
        <w:t>"</w:t>
      </w:r>
      <w:r>
        <w:rPr>
          <w:rFonts w:hint="cs"/>
          <w:i/>
          <w:iCs/>
          <w:rtl/>
          <w:lang w:bidi="ar-EG"/>
        </w:rPr>
        <w:t>وإذ يضع في اعتبار</w:t>
      </w:r>
      <w:r w:rsidRPr="009D2A3F">
        <w:rPr>
          <w:rFonts w:hint="cs"/>
          <w:i/>
          <w:iCs/>
          <w:rtl/>
          <w:lang w:bidi="ar-EG"/>
        </w:rPr>
        <w:t>ه</w:t>
      </w:r>
      <w:r w:rsidRPr="009D2A3F">
        <w:rPr>
          <w:rFonts w:hint="cs"/>
          <w:rtl/>
          <w:lang w:bidi="ar-EG"/>
        </w:rPr>
        <w:t>"</w:t>
      </w:r>
      <w:r>
        <w:rPr>
          <w:rFonts w:hint="cs"/>
          <w:i/>
          <w:iCs/>
          <w:rtl/>
          <w:lang w:bidi="ar-EG"/>
        </w:rPr>
        <w:t xml:space="preserve"> </w:t>
      </w:r>
      <w:r>
        <w:rPr>
          <w:rFonts w:hint="cs"/>
          <w:rtl/>
          <w:lang w:bidi="ar-EG"/>
        </w:rPr>
        <w:t>ينبغي أن يهدف إلى دعم تنفيذ ممارسات كفاءة إدارة الطيف وكفاءة استعمال الطيف،</w:t>
      </w:r>
    </w:p>
    <w:p w:rsidR="006B473E" w:rsidRDefault="006B473E" w:rsidP="005A73C7">
      <w:pPr>
        <w:pStyle w:val="call"/>
        <w:rPr>
          <w:rtl/>
        </w:rPr>
      </w:pPr>
      <w:r>
        <w:rPr>
          <w:rFonts w:hint="cs"/>
          <w:rtl/>
        </w:rPr>
        <w:t>وإذ يُقـر</w:t>
      </w:r>
    </w:p>
    <w:p w:rsidR="006B473E" w:rsidRDefault="006B473E" w:rsidP="006B473E">
      <w:pPr>
        <w:rPr>
          <w:rtl/>
          <w:lang w:bidi="ar-EG"/>
        </w:rPr>
      </w:pPr>
      <w:r w:rsidRPr="00B76FE9">
        <w:rPr>
          <w:rFonts w:hint="cs"/>
          <w:i/>
          <w:iCs/>
          <w:rtl/>
          <w:lang w:bidi="ar-EG"/>
        </w:rPr>
        <w:t>أ )</w:t>
      </w:r>
      <w:r>
        <w:rPr>
          <w:rFonts w:hint="cs"/>
          <w:rtl/>
          <w:lang w:bidi="ar-EG"/>
        </w:rPr>
        <w:tab/>
        <w:t xml:space="preserve">بأن الرقم </w:t>
      </w:r>
      <w:r w:rsidRPr="00FD0D05">
        <w:rPr>
          <w:rStyle w:val="Artdef"/>
          <w:rFonts w:cs="Times New Roman"/>
        </w:rPr>
        <w:t>1003</w:t>
      </w:r>
      <w:r>
        <w:rPr>
          <w:rFonts w:hint="cs"/>
          <w:rtl/>
          <w:lang w:bidi="ar-EG"/>
        </w:rPr>
        <w:t xml:space="preserve"> من الاتفاقية يعرّف </w:t>
      </w:r>
      <w:r w:rsidRPr="00CA422F">
        <w:rPr>
          <w:rFonts w:hint="cs"/>
          <w:i/>
          <w:iCs/>
          <w:rtl/>
          <w:lang w:bidi="ar-EG"/>
        </w:rPr>
        <w:t>الخدمة المتنقلة</w:t>
      </w:r>
      <w:r>
        <w:rPr>
          <w:rFonts w:hint="cs"/>
          <w:rtl/>
          <w:lang w:bidi="ar-EG"/>
        </w:rPr>
        <w:t>؛</w:t>
      </w:r>
    </w:p>
    <w:p w:rsidR="006B473E" w:rsidRDefault="006B473E" w:rsidP="006B473E">
      <w:pPr>
        <w:rPr>
          <w:rtl/>
          <w:lang w:bidi="ar-EG"/>
        </w:rPr>
      </w:pPr>
      <w:r w:rsidRPr="00B76FE9">
        <w:rPr>
          <w:rFonts w:hint="cs"/>
          <w:i/>
          <w:iCs/>
          <w:rtl/>
          <w:lang w:bidi="ar-EG"/>
        </w:rPr>
        <w:t>ب)</w:t>
      </w:r>
      <w:r>
        <w:rPr>
          <w:rFonts w:hint="cs"/>
          <w:rtl/>
          <w:lang w:bidi="ar-EG"/>
        </w:rPr>
        <w:tab/>
        <w:t xml:space="preserve">بأن المادة </w:t>
      </w:r>
      <w:r w:rsidRPr="004D15BA">
        <w:rPr>
          <w:b/>
          <w:bCs/>
          <w:lang w:bidi="ar-EG"/>
        </w:rPr>
        <w:t>1</w:t>
      </w:r>
      <w:r>
        <w:rPr>
          <w:rFonts w:hint="cs"/>
          <w:rtl/>
          <w:lang w:bidi="ar-EG"/>
        </w:rPr>
        <w:t xml:space="preserve"> من لوائح الراديو تعرِّف </w:t>
      </w:r>
      <w:r w:rsidRPr="00CA422F">
        <w:rPr>
          <w:rFonts w:hint="cs"/>
          <w:i/>
          <w:iCs/>
          <w:rtl/>
          <w:lang w:bidi="ar-EG"/>
        </w:rPr>
        <w:t>الخدمة الثابتة</w:t>
      </w:r>
      <w:r>
        <w:rPr>
          <w:rFonts w:hint="cs"/>
          <w:rtl/>
          <w:lang w:bidi="ar-EG"/>
        </w:rPr>
        <w:t xml:space="preserve"> و</w:t>
      </w:r>
      <w:r w:rsidRPr="00CA422F">
        <w:rPr>
          <w:rFonts w:hint="cs"/>
          <w:i/>
          <w:iCs/>
          <w:rtl/>
          <w:lang w:bidi="ar-EG"/>
        </w:rPr>
        <w:t>المحطة الثابتة</w:t>
      </w:r>
      <w:r>
        <w:rPr>
          <w:rFonts w:hint="cs"/>
          <w:rtl/>
          <w:lang w:bidi="ar-EG"/>
        </w:rPr>
        <w:t xml:space="preserve"> و</w:t>
      </w:r>
      <w:r w:rsidRPr="00CA422F">
        <w:rPr>
          <w:rFonts w:hint="cs"/>
          <w:i/>
          <w:iCs/>
          <w:rtl/>
          <w:lang w:bidi="ar-EG"/>
        </w:rPr>
        <w:t>المحطة المتنقلة</w:t>
      </w:r>
      <w:r>
        <w:rPr>
          <w:rFonts w:hint="cs"/>
          <w:rtl/>
          <w:lang w:bidi="ar-EG"/>
        </w:rPr>
        <w:t>،</w:t>
      </w:r>
    </w:p>
    <w:p w:rsidR="006B473E" w:rsidRDefault="006B473E" w:rsidP="005A73C7">
      <w:pPr>
        <w:pStyle w:val="call"/>
        <w:rPr>
          <w:rtl/>
        </w:rPr>
      </w:pPr>
      <w:r>
        <w:rPr>
          <w:rFonts w:hint="cs"/>
          <w:rtl/>
        </w:rPr>
        <w:t>يقـرر</w:t>
      </w:r>
    </w:p>
    <w:p w:rsidR="006B473E" w:rsidRDefault="006B473E" w:rsidP="006B473E">
      <w:pPr>
        <w:rPr>
          <w:rtl/>
          <w:lang w:bidi="ar-EG"/>
        </w:rPr>
      </w:pPr>
      <w:r>
        <w:rPr>
          <w:lang w:bidi="ar-EG"/>
        </w:rPr>
        <w:t>1</w:t>
      </w:r>
      <w:r>
        <w:rPr>
          <w:rFonts w:hint="cs"/>
          <w:rtl/>
          <w:lang w:bidi="ar-EG"/>
        </w:rPr>
        <w:tab/>
        <w:t xml:space="preserve">استعراض تعاريف </w:t>
      </w:r>
      <w:r w:rsidRPr="00CA422F">
        <w:rPr>
          <w:rFonts w:hint="cs"/>
          <w:i/>
          <w:iCs/>
          <w:rtl/>
          <w:lang w:bidi="ar-EG"/>
        </w:rPr>
        <w:t>الخدمة الثابتة</w:t>
      </w:r>
      <w:r>
        <w:rPr>
          <w:rFonts w:hint="cs"/>
          <w:rtl/>
          <w:lang w:bidi="ar-EG"/>
        </w:rPr>
        <w:t xml:space="preserve"> و</w:t>
      </w:r>
      <w:r w:rsidRPr="00CA422F">
        <w:rPr>
          <w:rFonts w:hint="cs"/>
          <w:i/>
          <w:iCs/>
          <w:rtl/>
          <w:lang w:bidi="ar-EG"/>
        </w:rPr>
        <w:t>المحطة الثابتة</w:t>
      </w:r>
      <w:r>
        <w:rPr>
          <w:rFonts w:hint="cs"/>
          <w:rtl/>
          <w:lang w:bidi="ar-EG"/>
        </w:rPr>
        <w:t xml:space="preserve"> و</w:t>
      </w:r>
      <w:r w:rsidRPr="00CA422F">
        <w:rPr>
          <w:rFonts w:hint="cs"/>
          <w:i/>
          <w:iCs/>
          <w:rtl/>
          <w:lang w:bidi="ar-EG"/>
        </w:rPr>
        <w:t>المحطة المتنقلة</w:t>
      </w:r>
      <w:r>
        <w:rPr>
          <w:rFonts w:hint="cs"/>
          <w:rtl/>
          <w:lang w:bidi="ar-EG"/>
        </w:rPr>
        <w:t xml:space="preserve"> الواردة في المادة </w:t>
      </w:r>
      <w:r w:rsidRPr="00FA380B">
        <w:rPr>
          <w:b/>
          <w:bCs/>
          <w:lang w:bidi="ar-EG"/>
        </w:rPr>
        <w:t>1</w:t>
      </w:r>
      <w:r>
        <w:rPr>
          <w:rFonts w:hint="cs"/>
          <w:rtl/>
          <w:lang w:bidi="ar-EG"/>
        </w:rPr>
        <w:t xml:space="preserve"> لاحتمال تعديلها؛</w:t>
      </w:r>
    </w:p>
    <w:p w:rsidR="005A73C7" w:rsidRDefault="005A73C7" w:rsidP="006B473E">
      <w:pPr>
        <w:rPr>
          <w:lang w:bidi="ar-EG"/>
        </w:rPr>
      </w:pPr>
      <w:r>
        <w:rPr>
          <w:lang w:bidi="ar-EG"/>
        </w:rPr>
        <w:br w:type="page"/>
      </w:r>
    </w:p>
    <w:p w:rsidR="006B473E" w:rsidRDefault="006B473E" w:rsidP="006B473E">
      <w:pPr>
        <w:rPr>
          <w:i/>
          <w:iCs/>
          <w:rtl/>
          <w:lang w:bidi="ar-EG"/>
        </w:rPr>
      </w:pPr>
      <w:r>
        <w:rPr>
          <w:lang w:bidi="ar-EG"/>
        </w:rPr>
        <w:lastRenderedPageBreak/>
        <w:t>2</w:t>
      </w:r>
      <w:r>
        <w:rPr>
          <w:rFonts w:hint="cs"/>
          <w:rtl/>
          <w:lang w:bidi="ar-EG"/>
        </w:rPr>
        <w:tab/>
        <w:t xml:space="preserve">دراسة الأثر المحتمل على الإجراءات التنظيمية في لوائح الراديو (التنسيق والتبليغ والتسجيل) والأثر على تخصيصات التردد الحالية والخدمات الأخرى نتيجة للتغييرات المحتملة في التعاريف المشار إليها في الفقرة </w:t>
      </w:r>
      <w:r>
        <w:rPr>
          <w:lang w:bidi="ar-EG"/>
        </w:rPr>
        <w:t>1</w:t>
      </w:r>
      <w:r>
        <w:rPr>
          <w:rFonts w:hint="cs"/>
          <w:rtl/>
          <w:lang w:bidi="ar-EG"/>
        </w:rPr>
        <w:t xml:space="preserve"> "من </w:t>
      </w:r>
      <w:r>
        <w:rPr>
          <w:rFonts w:hint="cs"/>
          <w:i/>
          <w:iCs/>
          <w:rtl/>
          <w:lang w:bidi="ar-EG"/>
        </w:rPr>
        <w:t>يقرر</w:t>
      </w:r>
      <w:r w:rsidRPr="009D2A3F">
        <w:rPr>
          <w:rFonts w:hint="cs"/>
          <w:rtl/>
          <w:lang w:bidi="ar-EG"/>
        </w:rPr>
        <w:t>"</w:t>
      </w:r>
      <w:r>
        <w:rPr>
          <w:rFonts w:hint="cs"/>
          <w:i/>
          <w:iCs/>
          <w:rtl/>
          <w:lang w:bidi="ar-EG"/>
        </w:rPr>
        <w:t>،</w:t>
      </w:r>
    </w:p>
    <w:p w:rsidR="006B473E" w:rsidRPr="00B76FE9" w:rsidRDefault="006B473E" w:rsidP="005A73C7">
      <w:pPr>
        <w:pStyle w:val="call"/>
        <w:rPr>
          <w:rtl/>
        </w:rPr>
      </w:pPr>
      <w:r w:rsidRPr="00B76FE9">
        <w:rPr>
          <w:rFonts w:hint="cs"/>
          <w:rtl/>
        </w:rPr>
        <w:t>يدعو قطاع الاتصالات الراديوية</w:t>
      </w:r>
    </w:p>
    <w:p w:rsidR="006B473E" w:rsidRDefault="006B473E" w:rsidP="006B473E">
      <w:pPr>
        <w:rPr>
          <w:rtl/>
          <w:lang w:bidi="ar-EG"/>
        </w:rPr>
      </w:pPr>
      <w:r>
        <w:rPr>
          <w:rFonts w:hint="cs"/>
          <w:rtl/>
        </w:rPr>
        <w:t xml:space="preserve">إلى إجراء الدراسات اللازمة الموصوفة في الفقرتين </w:t>
      </w:r>
      <w:r>
        <w:t>1</w:t>
      </w:r>
      <w:r>
        <w:rPr>
          <w:rFonts w:hint="cs"/>
          <w:rtl/>
          <w:lang w:bidi="ar-EG"/>
        </w:rPr>
        <w:t xml:space="preserve"> و</w:t>
      </w:r>
      <w:r>
        <w:rPr>
          <w:lang w:bidi="ar-EG"/>
        </w:rPr>
        <w:t>2</w:t>
      </w:r>
      <w:r>
        <w:rPr>
          <w:rFonts w:hint="cs"/>
          <w:rtl/>
          <w:lang w:bidi="ar-EG"/>
        </w:rPr>
        <w:t xml:space="preserve"> من </w:t>
      </w:r>
      <w:r w:rsidRPr="009D2A3F">
        <w:rPr>
          <w:rFonts w:hint="cs"/>
          <w:rtl/>
          <w:lang w:bidi="ar-EG"/>
        </w:rPr>
        <w:t>"</w:t>
      </w:r>
      <w:r>
        <w:rPr>
          <w:rFonts w:hint="cs"/>
          <w:i/>
          <w:iCs/>
          <w:rtl/>
          <w:lang w:bidi="ar-EG"/>
        </w:rPr>
        <w:t>يقرر</w:t>
      </w:r>
      <w:r w:rsidRPr="009D2A3F">
        <w:rPr>
          <w:rFonts w:hint="cs"/>
          <w:rtl/>
          <w:lang w:bidi="ar-EG"/>
        </w:rPr>
        <w:t>"</w:t>
      </w:r>
      <w:r>
        <w:rPr>
          <w:rFonts w:hint="cs"/>
          <w:i/>
          <w:iCs/>
          <w:rtl/>
          <w:lang w:bidi="ar-EG"/>
        </w:rPr>
        <w:t xml:space="preserve"> في </w:t>
      </w:r>
      <w:r>
        <w:rPr>
          <w:rFonts w:hint="cs"/>
          <w:rtl/>
          <w:lang w:bidi="ar-EG"/>
        </w:rPr>
        <w:t>وقت مناسب لينظر فيها المؤتمر العالمي للاتصالات الراديوية لعام</w:t>
      </w:r>
      <w:r>
        <w:rPr>
          <w:rFonts w:hint="eastAsia"/>
          <w:rtl/>
          <w:lang w:bidi="ar-EG"/>
        </w:rPr>
        <w:t> </w:t>
      </w:r>
      <w:r>
        <w:rPr>
          <w:lang w:bidi="ar-EG"/>
        </w:rPr>
        <w:t>2015</w:t>
      </w:r>
      <w:r>
        <w:rPr>
          <w:rFonts w:hint="cs"/>
          <w:rtl/>
          <w:lang w:bidi="ar-EG"/>
        </w:rPr>
        <w:t>، وفقاً لما هو مشار إليه في فقرة "</w:t>
      </w:r>
      <w:r w:rsidRPr="00EE45C6">
        <w:rPr>
          <w:rFonts w:hint="cs"/>
          <w:i/>
          <w:iCs/>
          <w:rtl/>
          <w:lang w:bidi="ar-EG"/>
        </w:rPr>
        <w:t>يكلف مدير مكتب الاتصالات الراديوية</w:t>
      </w:r>
      <w:r>
        <w:rPr>
          <w:rFonts w:hint="cs"/>
          <w:rtl/>
          <w:lang w:bidi="ar-EG"/>
        </w:rPr>
        <w:t>" أدناه،</w:t>
      </w:r>
    </w:p>
    <w:p w:rsidR="006B473E" w:rsidRDefault="006B473E" w:rsidP="005A73C7">
      <w:pPr>
        <w:pStyle w:val="call"/>
        <w:rPr>
          <w:rtl/>
        </w:rPr>
      </w:pPr>
      <w:r w:rsidRPr="00B76FE9">
        <w:rPr>
          <w:rFonts w:hint="cs"/>
          <w:rtl/>
        </w:rPr>
        <w:t>يدعو الإدارات</w:t>
      </w:r>
    </w:p>
    <w:p w:rsidR="006B473E" w:rsidRDefault="006B473E" w:rsidP="006B473E">
      <w:pPr>
        <w:rPr>
          <w:rtl/>
          <w:lang w:bidi="ar-EG"/>
        </w:rPr>
      </w:pPr>
      <w:r>
        <w:rPr>
          <w:rFonts w:hint="cs"/>
          <w:rtl/>
          <w:lang w:bidi="ar-EG"/>
        </w:rPr>
        <w:t>إلى المشاركة بنشاط في دراسات قطاع الاتصالات الراديوية،</w:t>
      </w:r>
    </w:p>
    <w:p w:rsidR="006B473E" w:rsidRPr="00B76FE9" w:rsidRDefault="006B473E" w:rsidP="005A73C7">
      <w:pPr>
        <w:pStyle w:val="call"/>
        <w:rPr>
          <w:rtl/>
        </w:rPr>
      </w:pPr>
      <w:r w:rsidRPr="00B76FE9">
        <w:rPr>
          <w:rFonts w:hint="cs"/>
          <w:rtl/>
        </w:rPr>
        <w:t>يكلف مدير مكتب الاتصالات الراديوية</w:t>
      </w:r>
    </w:p>
    <w:p w:rsidR="006B473E" w:rsidRDefault="006B473E" w:rsidP="005A73C7">
      <w:pPr>
        <w:rPr>
          <w:rtl/>
          <w:lang w:bidi="ar-EG"/>
        </w:rPr>
      </w:pPr>
      <w:r>
        <w:rPr>
          <w:rFonts w:hint="cs"/>
          <w:rtl/>
          <w:lang w:bidi="ar-EG"/>
        </w:rPr>
        <w:t xml:space="preserve">بعرض نتائج هذه الدراسات في تقريره إلى المؤتمر العالمي للاتصالات الراديوية لعام </w:t>
      </w:r>
      <w:r>
        <w:rPr>
          <w:lang w:bidi="ar-EG"/>
        </w:rPr>
        <w:t>2015</w:t>
      </w:r>
      <w:r>
        <w:rPr>
          <w:rFonts w:hint="cs"/>
          <w:rtl/>
          <w:lang w:bidi="ar-EG"/>
        </w:rPr>
        <w:t xml:space="preserve"> لينظر</w:t>
      </w:r>
      <w:r w:rsidR="005A73C7">
        <w:rPr>
          <w:rFonts w:hint="eastAsia"/>
          <w:rtl/>
          <w:lang w:bidi="ar-EG"/>
        </w:rPr>
        <w:t> </w:t>
      </w:r>
      <w:r>
        <w:rPr>
          <w:rFonts w:hint="cs"/>
          <w:rtl/>
          <w:lang w:bidi="ar-EG"/>
        </w:rPr>
        <w:t xml:space="preserve">فيها في إطار البند </w:t>
      </w:r>
      <w:r>
        <w:rPr>
          <w:lang w:bidi="ar-EG"/>
        </w:rPr>
        <w:t>9.1</w:t>
      </w:r>
      <w:r>
        <w:rPr>
          <w:rFonts w:hint="cs"/>
          <w:rtl/>
          <w:lang w:bidi="ar-SY"/>
        </w:rPr>
        <w:t xml:space="preserve"> من جدول الأعمال </w:t>
      </w:r>
      <w:r w:rsidR="005A73C7">
        <w:rPr>
          <w:rFonts w:hint="cs"/>
          <w:rtl/>
          <w:lang w:bidi="ar-SY"/>
        </w:rPr>
        <w:t xml:space="preserve">(انظر </w:t>
      </w:r>
      <w:hyperlink w:anchor="القرار_807_WRC12" w:history="1">
        <w:r w:rsidR="005A73C7" w:rsidRPr="00BE1635">
          <w:rPr>
            <w:rStyle w:val="Hyperlink"/>
            <w:rFonts w:hint="cs"/>
            <w:rtl/>
            <w:lang w:bidi="ar-SY"/>
          </w:rPr>
          <w:t xml:space="preserve">القرار </w:t>
        </w:r>
        <w:r w:rsidR="005A73C7" w:rsidRPr="00BE1635">
          <w:rPr>
            <w:rStyle w:val="Hyperlink"/>
            <w:b/>
            <w:bCs/>
            <w:lang w:val="en-US" w:bidi="ar-SY"/>
          </w:rPr>
          <w:t>807 (WRC-12)</w:t>
        </w:r>
      </w:hyperlink>
      <w:r w:rsidR="005A73C7">
        <w:rPr>
          <w:rFonts w:hint="cs"/>
          <w:rtl/>
          <w:lang w:val="en-US" w:bidi="ar-EG"/>
        </w:rPr>
        <w:t xml:space="preserve">) </w:t>
      </w:r>
      <w:r>
        <w:rPr>
          <w:rFonts w:hint="cs"/>
          <w:rtl/>
          <w:lang w:bidi="ar-EG"/>
        </w:rPr>
        <w:t>ويتخذ الإجراء الملائم بشأنها.</w:t>
      </w:r>
    </w:p>
    <w:p w:rsidR="00205114" w:rsidRDefault="00205114" w:rsidP="0062707D">
      <w:pPr>
        <w:rPr>
          <w:rtl/>
          <w:lang w:bidi="ar-EG"/>
        </w:rPr>
      </w:pPr>
    </w:p>
    <w:p w:rsidR="00205114" w:rsidRDefault="00205114" w:rsidP="0062707D">
      <w:pPr>
        <w:rPr>
          <w:rtl/>
          <w:lang w:bidi="ar-EG"/>
        </w:rPr>
      </w:pPr>
    </w:p>
    <w:p w:rsidR="00205114" w:rsidRDefault="00205114" w:rsidP="0062707D">
      <w:pPr>
        <w:rPr>
          <w:rtl/>
          <w:lang w:bidi="ar-EG"/>
        </w:rPr>
      </w:pPr>
    </w:p>
    <w:p w:rsidR="00205114" w:rsidRDefault="00205114" w:rsidP="0062707D">
      <w:pPr>
        <w:rPr>
          <w:rtl/>
          <w:lang w:bidi="ar-EG"/>
        </w:rPr>
      </w:pPr>
    </w:p>
    <w:p w:rsidR="00205114" w:rsidRDefault="00205114" w:rsidP="0062707D">
      <w:pPr>
        <w:rPr>
          <w:rtl/>
          <w:lang w:bidi="ar-EG"/>
        </w:rPr>
      </w:pPr>
    </w:p>
    <w:p w:rsidR="00205114" w:rsidRDefault="00205114" w:rsidP="0062707D">
      <w:pPr>
        <w:rPr>
          <w:rtl/>
          <w:lang w:bidi="ar-EG"/>
        </w:rPr>
      </w:pPr>
    </w:p>
    <w:p w:rsidR="00F075BC" w:rsidRDefault="00F075BC" w:rsidP="0062707D">
      <w:pPr>
        <w:rPr>
          <w:rtl/>
          <w:lang w:bidi="ar-EG"/>
        </w:rPr>
      </w:pPr>
      <w:r>
        <w:rPr>
          <w:rtl/>
          <w:lang w:bidi="ar-EG"/>
        </w:rPr>
        <w:br w:type="page"/>
      </w:r>
    </w:p>
    <w:bookmarkStart w:id="236" w:name="الاتحاد_الدولي_لهواة_الراديو"/>
    <w:bookmarkStart w:id="237" w:name="_GoBack"/>
    <w:p w:rsidR="00F075BC" w:rsidRPr="0078640E" w:rsidRDefault="00CD2796" w:rsidP="00700226">
      <w:pPr>
        <w:pStyle w:val="ResNo"/>
        <w:rPr>
          <w:b/>
          <w:bCs/>
        </w:rPr>
      </w:pPr>
      <w:r w:rsidRPr="0078640E">
        <w:rPr>
          <w:b/>
          <w:bCs/>
          <w:rtl/>
        </w:rPr>
        <w:lastRenderedPageBreak/>
        <w:fldChar w:fldCharType="begin"/>
      </w:r>
      <w:r w:rsidRPr="0078640E">
        <w:rPr>
          <w:b/>
          <w:bCs/>
          <w:rtl/>
        </w:rPr>
        <w:instrText xml:space="preserve"> </w:instrText>
      </w:r>
      <w:r w:rsidRPr="0078640E">
        <w:rPr>
          <w:b/>
          <w:bCs/>
        </w:rPr>
        <w:instrText>HYPERLINK</w:instrText>
      </w:r>
      <w:r w:rsidRPr="0078640E">
        <w:rPr>
          <w:b/>
          <w:bCs/>
          <w:rtl/>
        </w:rPr>
        <w:instrText xml:space="preserve"> "</w:instrText>
      </w:r>
      <w:r w:rsidRPr="0078640E">
        <w:rPr>
          <w:b/>
          <w:bCs/>
        </w:rPr>
        <w:instrText>Agenda%20ref-WRC-2012-A_v3.docx</w:instrText>
      </w:r>
      <w:r w:rsidRPr="0078640E">
        <w:rPr>
          <w:b/>
          <w:bCs/>
          <w:rtl/>
        </w:rPr>
        <w:instrText xml:space="preserve">" </w:instrText>
      </w:r>
      <w:r w:rsidRPr="0078640E">
        <w:rPr>
          <w:b/>
          <w:bCs/>
          <w:rtl/>
        </w:rPr>
        <w:fldChar w:fldCharType="separate"/>
      </w:r>
      <w:bookmarkStart w:id="238" w:name="_Toc340580521"/>
      <w:r w:rsidR="00F075BC" w:rsidRPr="0078640E">
        <w:rPr>
          <w:rFonts w:hint="cs"/>
          <w:b/>
          <w:bCs/>
          <w:rtl/>
        </w:rPr>
        <w:t>الاتحاد الدولي لهواة الراديو</w:t>
      </w:r>
      <w:bookmarkEnd w:id="238"/>
      <w:r w:rsidRPr="0078640E">
        <w:rPr>
          <w:b/>
          <w:bCs/>
          <w:rtl/>
        </w:rPr>
        <w:fldChar w:fldCharType="end"/>
      </w:r>
      <w:bookmarkEnd w:id="236"/>
    </w:p>
    <w:bookmarkEnd w:id="237"/>
    <w:p w:rsidR="00F075BC" w:rsidRPr="00B845C7" w:rsidRDefault="00F075BC" w:rsidP="00F075BC">
      <w:pPr>
        <w:rPr>
          <w:rtl/>
        </w:rPr>
      </w:pPr>
      <w:r w:rsidRPr="00B845C7">
        <w:rPr>
          <w:rFonts w:hint="cs"/>
          <w:rtl/>
        </w:rPr>
        <w:t xml:space="preserve">كان الاتحاد الدولي لهواة الراديو </w:t>
      </w:r>
      <w:r w:rsidRPr="00B845C7">
        <w:rPr>
          <w:lang w:val="en-US" w:bidi="ar-SY"/>
        </w:rPr>
        <w:t>(IARU)</w:t>
      </w:r>
      <w:r w:rsidRPr="00B845C7">
        <w:rPr>
          <w:rFonts w:hint="cs"/>
          <w:rtl/>
        </w:rPr>
        <w:t xml:space="preserve"> منذ إنشائه في باريس في </w:t>
      </w:r>
      <w:r w:rsidRPr="00B845C7">
        <w:rPr>
          <w:lang w:val="en-US" w:bidi="ar-SY"/>
        </w:rPr>
        <w:t>1925</w:t>
      </w:r>
      <w:r w:rsidRPr="00B845C7">
        <w:rPr>
          <w:rFonts w:hint="cs"/>
          <w:rtl/>
        </w:rPr>
        <w:t xml:space="preserve"> المتحدث باسم المجتمع العالمي لهواة الراديو المعترف به. والاتحاد الدولي لهواة الراديو الذي يعد اتحاد المنظمات الوطنية لهواة الراديو، يضم حالياً </w:t>
      </w:r>
      <w:r w:rsidRPr="00B845C7">
        <w:rPr>
          <w:lang w:val="en-US" w:bidi="ar-SY"/>
        </w:rPr>
        <w:t>159</w:t>
      </w:r>
      <w:r w:rsidRPr="00B845C7">
        <w:rPr>
          <w:rFonts w:hint="cs"/>
          <w:rtl/>
        </w:rPr>
        <w:t xml:space="preserve"> دولة عضواً تمثل نفس عدد البلدان والمناطق والأقاليم المنفصلة. ويضم ثلاث منظمات إقليمية تقابل ثلاثة أقاليم للإرسال الراديوي محددة في</w:t>
      </w:r>
      <w:r>
        <w:rPr>
          <w:rFonts w:hint="eastAsia"/>
          <w:rtl/>
        </w:rPr>
        <w:t> </w:t>
      </w:r>
      <w:r w:rsidRPr="00B845C7">
        <w:rPr>
          <w:rFonts w:hint="cs"/>
          <w:rtl/>
        </w:rPr>
        <w:t xml:space="preserve">لوائح الراديو لأغراض توزيع التردد. وينص دستور الاتحاد الدولي لهواة الراديو على أن </w:t>
      </w:r>
      <w:r>
        <w:rPr>
          <w:rFonts w:hint="cs"/>
          <w:rtl/>
        </w:rPr>
        <w:t>تعمل رابطة أعضاء</w:t>
      </w:r>
      <w:r w:rsidRPr="00B845C7">
        <w:rPr>
          <w:rFonts w:hint="cs"/>
          <w:rtl/>
        </w:rPr>
        <w:t xml:space="preserve"> الاتحاد الدولي لهواة الراديو، </w:t>
      </w:r>
      <w:r>
        <w:rPr>
          <w:rFonts w:hint="cs"/>
          <w:rtl/>
        </w:rPr>
        <w:t>و</w:t>
      </w:r>
      <w:r w:rsidRPr="00B845C7">
        <w:rPr>
          <w:rFonts w:hint="cs"/>
          <w:rtl/>
        </w:rPr>
        <w:t>هي</w:t>
      </w:r>
      <w:r>
        <w:rPr>
          <w:rFonts w:hint="eastAsia"/>
          <w:rtl/>
        </w:rPr>
        <w:t> </w:t>
      </w:r>
      <w:r>
        <w:rPr>
          <w:rFonts w:hint="cs"/>
          <w:rtl/>
        </w:rPr>
        <w:t>الرابطة</w:t>
      </w:r>
      <w:r w:rsidRPr="00B845C7">
        <w:rPr>
          <w:rFonts w:hint="cs"/>
          <w:rtl/>
        </w:rPr>
        <w:t xml:space="preserve"> الأمريكية للترحيل الراديوي</w:t>
      </w:r>
      <w:r>
        <w:rPr>
          <w:rFonts w:hint="cs"/>
          <w:rtl/>
        </w:rPr>
        <w:t xml:space="preserve"> حالياً</w:t>
      </w:r>
      <w:r w:rsidRPr="00B845C7">
        <w:rPr>
          <w:rFonts w:hint="cs"/>
          <w:rtl/>
        </w:rPr>
        <w:t>، بمثابة الأمانة الدولية للاتحاد الدولي لهواة الراديو.</w:t>
      </w:r>
    </w:p>
    <w:p w:rsidR="00F075BC" w:rsidRPr="00B845C7" w:rsidRDefault="00F075BC" w:rsidP="00BA5CC0">
      <w:pPr>
        <w:spacing w:before="120" w:line="220" w:lineRule="exact"/>
        <w:rPr>
          <w:rFonts w:ascii="Arial" w:hAnsi="Arial"/>
          <w:sz w:val="20"/>
          <w:rtl/>
        </w:rPr>
      </w:pPr>
      <w:r w:rsidRPr="00B845C7">
        <w:rPr>
          <w:rFonts w:ascii="Arial" w:hAnsi="Arial" w:hint="cs"/>
          <w:sz w:val="20"/>
          <w:rtl/>
        </w:rPr>
        <w:t>المسؤولون في الاتحاد الدولي لهواة الراديو هم كالآتي:</w:t>
      </w:r>
    </w:p>
    <w:p w:rsidR="00F075BC" w:rsidRPr="00892ECB" w:rsidRDefault="00F075BC" w:rsidP="00BA5CC0">
      <w:pPr>
        <w:pStyle w:val="enumlev1"/>
        <w:spacing w:line="220" w:lineRule="exact"/>
        <w:jc w:val="left"/>
        <w:rPr>
          <w:rtl/>
          <w:lang w:val="en-US" w:bidi="ar-SY"/>
        </w:rPr>
      </w:pPr>
      <w:r w:rsidRPr="00B845C7">
        <w:rPr>
          <w:rFonts w:hint="cs"/>
          <w:rtl/>
          <w:lang w:val="en-US" w:bidi="ar-SY"/>
        </w:rPr>
        <w:tab/>
      </w:r>
      <w:r w:rsidRPr="00B845C7">
        <w:rPr>
          <w:lang w:val="en-US" w:bidi="ar-SY"/>
        </w:rPr>
        <w:t>Timothy S. Ellam</w:t>
      </w:r>
      <w:r w:rsidRPr="00B845C7">
        <w:rPr>
          <w:rFonts w:hint="cs"/>
          <w:rtl/>
        </w:rPr>
        <w:t xml:space="preserve"> </w:t>
      </w:r>
      <w:r w:rsidRPr="00F075BC">
        <w:rPr>
          <w:rFonts w:hint="cs"/>
          <w:rtl/>
        </w:rPr>
        <w:t>(كندا)،</w:t>
      </w:r>
      <w:r w:rsidRPr="00B845C7">
        <w:rPr>
          <w:rFonts w:hint="cs"/>
          <w:rtl/>
        </w:rPr>
        <w:t xml:space="preserve"> الرئيس؛</w:t>
      </w:r>
      <w:r w:rsidR="005A73C7">
        <w:rPr>
          <w:rFonts w:hint="cs"/>
          <w:rtl/>
        </w:rPr>
        <w:br/>
      </w:r>
      <w:r w:rsidRPr="00B845C7">
        <w:rPr>
          <w:lang w:val="en-US" w:bidi="ar-SY"/>
        </w:rPr>
        <w:t>Ole Garpestad</w:t>
      </w:r>
      <w:r w:rsidRPr="00B845C7">
        <w:rPr>
          <w:rFonts w:hint="cs"/>
          <w:rtl/>
        </w:rPr>
        <w:t xml:space="preserve"> (النرويج)، نائب الرئيس؛</w:t>
      </w:r>
      <w:r w:rsidR="005A73C7">
        <w:rPr>
          <w:rFonts w:hint="cs"/>
          <w:rtl/>
        </w:rPr>
        <w:br/>
      </w:r>
      <w:r w:rsidRPr="00B845C7">
        <w:rPr>
          <w:lang w:val="en-US" w:bidi="ar-SY"/>
        </w:rPr>
        <w:t>Rodney Stafford</w:t>
      </w:r>
      <w:r w:rsidRPr="00B845C7">
        <w:rPr>
          <w:rFonts w:hint="cs"/>
          <w:rtl/>
        </w:rPr>
        <w:t xml:space="preserve"> (الولايات المتحدة الأمريكية)، الأمين.</w:t>
      </w:r>
    </w:p>
    <w:p w:rsidR="00F075BC" w:rsidRPr="00B845C7" w:rsidRDefault="00F075BC" w:rsidP="00BA5CC0">
      <w:pPr>
        <w:spacing w:before="120" w:line="220" w:lineRule="exact"/>
        <w:rPr>
          <w:rFonts w:ascii="Arial" w:hAnsi="Arial"/>
          <w:sz w:val="20"/>
          <w:rtl/>
        </w:rPr>
      </w:pPr>
      <w:r w:rsidRPr="00B845C7">
        <w:rPr>
          <w:rFonts w:ascii="Arial" w:hAnsi="Arial" w:hint="cs"/>
          <w:sz w:val="20"/>
          <w:rtl/>
        </w:rPr>
        <w:t>اللجان التنفيذية الإقليمية هي:</w:t>
      </w:r>
    </w:p>
    <w:p w:rsidR="00F075BC" w:rsidRPr="00F075BC" w:rsidRDefault="00F075BC" w:rsidP="00BA5CC0">
      <w:pPr>
        <w:spacing w:before="120" w:line="220" w:lineRule="exact"/>
        <w:rPr>
          <w:b/>
          <w:bCs/>
          <w:rtl/>
        </w:rPr>
      </w:pPr>
      <w:r w:rsidRPr="00F075BC">
        <w:rPr>
          <w:rFonts w:hint="cs"/>
          <w:b/>
          <w:bCs/>
          <w:rtl/>
        </w:rPr>
        <w:t xml:space="preserve">الإقليم </w:t>
      </w:r>
      <w:r w:rsidRPr="00F075BC">
        <w:rPr>
          <w:b/>
          <w:bCs/>
          <w:lang w:val="en-US" w:bidi="ar-SY"/>
        </w:rPr>
        <w:t>1</w:t>
      </w:r>
    </w:p>
    <w:p w:rsidR="00F075BC" w:rsidRPr="00B845C7" w:rsidRDefault="00F075BC" w:rsidP="00BA5CC0">
      <w:pPr>
        <w:pStyle w:val="enumlev1"/>
        <w:spacing w:line="220" w:lineRule="exact"/>
        <w:jc w:val="left"/>
        <w:rPr>
          <w:rtl/>
        </w:rPr>
      </w:pPr>
      <w:r w:rsidRPr="00B845C7">
        <w:rPr>
          <w:rFonts w:hint="cs"/>
          <w:rtl/>
        </w:rPr>
        <w:tab/>
      </w:r>
      <w:r w:rsidRPr="00B845C7">
        <w:t>Hans Blondeel Timmerman</w:t>
      </w:r>
      <w:r w:rsidRPr="00B845C7">
        <w:rPr>
          <w:rFonts w:hint="cs"/>
          <w:rtl/>
        </w:rPr>
        <w:t xml:space="preserve"> (هولندا)، الرئيس؛</w:t>
      </w:r>
      <w:r w:rsidR="005A73C7">
        <w:rPr>
          <w:rFonts w:hint="cs"/>
          <w:rtl/>
        </w:rPr>
        <w:br/>
      </w:r>
      <w:r w:rsidRPr="00B845C7">
        <w:t>Hani Raad</w:t>
      </w:r>
      <w:r w:rsidRPr="00B845C7">
        <w:rPr>
          <w:rFonts w:hint="cs"/>
          <w:rtl/>
        </w:rPr>
        <w:t xml:space="preserve"> (لبنان)، نائب الرئيس؛</w:t>
      </w:r>
      <w:r w:rsidR="005A73C7">
        <w:rPr>
          <w:rFonts w:hint="cs"/>
          <w:rtl/>
        </w:rPr>
        <w:br/>
      </w:r>
      <w:r w:rsidRPr="00B845C7">
        <w:t>Dennis Green</w:t>
      </w:r>
      <w:r w:rsidRPr="00B845C7">
        <w:rPr>
          <w:rFonts w:hint="cs"/>
          <w:rtl/>
        </w:rPr>
        <w:t xml:space="preserve"> (جمهورية جنوب إفريقيا)، الأمين؛</w:t>
      </w:r>
      <w:r w:rsidR="005A73C7">
        <w:rPr>
          <w:rFonts w:hint="cs"/>
          <w:rtl/>
        </w:rPr>
        <w:br/>
      </w:r>
      <w:r w:rsidRPr="00B845C7">
        <w:t>Andreas Thiemann</w:t>
      </w:r>
      <w:r w:rsidRPr="00B845C7">
        <w:rPr>
          <w:rFonts w:hint="cs"/>
          <w:rtl/>
        </w:rPr>
        <w:t xml:space="preserve"> (سويسرا)، أمين الصندوق؛</w:t>
      </w:r>
      <w:r w:rsidR="005A73C7">
        <w:rPr>
          <w:rFonts w:hint="cs"/>
          <w:rtl/>
        </w:rPr>
        <w:br/>
      </w:r>
      <w:r w:rsidRPr="00B845C7">
        <w:t>Panayot Danev</w:t>
      </w:r>
      <w:r w:rsidRPr="00B845C7">
        <w:rPr>
          <w:rFonts w:hint="cs"/>
          <w:rtl/>
        </w:rPr>
        <w:t xml:space="preserve"> (بلغاريا)، عضو؛</w:t>
      </w:r>
      <w:r w:rsidR="005A73C7">
        <w:rPr>
          <w:rFonts w:hint="cs"/>
          <w:rtl/>
        </w:rPr>
        <w:br/>
      </w:r>
      <w:r w:rsidRPr="00B845C7">
        <w:t>Nikola Perčin</w:t>
      </w:r>
      <w:r w:rsidRPr="00B845C7">
        <w:rPr>
          <w:rFonts w:hint="cs"/>
          <w:rtl/>
        </w:rPr>
        <w:t xml:space="preserve"> (كرواتيا)، عضو؛</w:t>
      </w:r>
      <w:r w:rsidR="005A73C7">
        <w:rPr>
          <w:rFonts w:hint="cs"/>
          <w:rtl/>
        </w:rPr>
        <w:br/>
      </w:r>
      <w:r w:rsidRPr="00B845C7">
        <w:t>Colin Thomas</w:t>
      </w:r>
      <w:r w:rsidRPr="00B845C7">
        <w:rPr>
          <w:rFonts w:hint="cs"/>
          <w:rtl/>
        </w:rPr>
        <w:t xml:space="preserve"> (المملكة المتحدة)، عضو؛</w:t>
      </w:r>
      <w:r w:rsidR="005A73C7">
        <w:rPr>
          <w:rFonts w:hint="cs"/>
          <w:rtl/>
        </w:rPr>
        <w:br/>
      </w:r>
      <w:r w:rsidRPr="00B845C7">
        <w:t>Thilo Kootz</w:t>
      </w:r>
      <w:r w:rsidRPr="00B845C7">
        <w:rPr>
          <w:rFonts w:hint="cs"/>
          <w:rtl/>
        </w:rPr>
        <w:t xml:space="preserve"> (ألمانيا)، عضو؛</w:t>
      </w:r>
      <w:r w:rsidR="005A73C7">
        <w:rPr>
          <w:rFonts w:hint="cs"/>
          <w:rtl/>
        </w:rPr>
        <w:br/>
      </w:r>
      <w:r w:rsidRPr="00B845C7">
        <w:t>Anders Larsson</w:t>
      </w:r>
      <w:r w:rsidRPr="00B845C7">
        <w:rPr>
          <w:rFonts w:hint="cs"/>
          <w:rtl/>
        </w:rPr>
        <w:t xml:space="preserve"> (السويد)، عضو</w:t>
      </w:r>
      <w:r>
        <w:rPr>
          <w:rFonts w:hint="cs"/>
          <w:rtl/>
        </w:rPr>
        <w:t>.</w:t>
      </w:r>
    </w:p>
    <w:p w:rsidR="00F075BC" w:rsidRPr="00F075BC" w:rsidRDefault="00F075BC" w:rsidP="00BA5CC0">
      <w:pPr>
        <w:spacing w:before="120" w:line="220" w:lineRule="exact"/>
        <w:rPr>
          <w:b/>
          <w:bCs/>
          <w:rtl/>
        </w:rPr>
      </w:pPr>
      <w:r w:rsidRPr="00F075BC">
        <w:rPr>
          <w:rFonts w:hint="cs"/>
          <w:b/>
          <w:bCs/>
          <w:rtl/>
        </w:rPr>
        <w:t xml:space="preserve">الإقليم </w:t>
      </w:r>
      <w:r w:rsidRPr="00F075BC">
        <w:rPr>
          <w:b/>
          <w:bCs/>
        </w:rPr>
        <w:t>2</w:t>
      </w:r>
    </w:p>
    <w:p w:rsidR="00F075BC" w:rsidRPr="00B845C7" w:rsidRDefault="00F075BC" w:rsidP="00BA5CC0">
      <w:pPr>
        <w:pStyle w:val="enumlev1"/>
        <w:spacing w:line="220" w:lineRule="exact"/>
        <w:jc w:val="left"/>
        <w:rPr>
          <w:rtl/>
        </w:rPr>
      </w:pPr>
      <w:r w:rsidRPr="00B845C7">
        <w:rPr>
          <w:rFonts w:hint="cs"/>
          <w:rtl/>
        </w:rPr>
        <w:tab/>
      </w:r>
      <w:r w:rsidRPr="00B845C7">
        <w:t>Reinaldo Leandro</w:t>
      </w:r>
      <w:r w:rsidRPr="00B845C7">
        <w:rPr>
          <w:rFonts w:hint="cs"/>
          <w:rtl/>
        </w:rPr>
        <w:t xml:space="preserve"> (فن</w:t>
      </w:r>
      <w:r>
        <w:rPr>
          <w:rFonts w:hint="cs"/>
          <w:rtl/>
        </w:rPr>
        <w:t>‍</w:t>
      </w:r>
      <w:r w:rsidRPr="00B845C7">
        <w:rPr>
          <w:rFonts w:hint="cs"/>
          <w:rtl/>
        </w:rPr>
        <w:t>زويلا)، الرئيس؛</w:t>
      </w:r>
      <w:r w:rsidR="005A73C7">
        <w:rPr>
          <w:rFonts w:hint="cs"/>
          <w:rtl/>
        </w:rPr>
        <w:br/>
      </w:r>
      <w:r w:rsidRPr="00B845C7">
        <w:t>José Arturo Molina</w:t>
      </w:r>
      <w:r w:rsidRPr="00B845C7">
        <w:rPr>
          <w:rFonts w:hint="cs"/>
          <w:rtl/>
        </w:rPr>
        <w:t xml:space="preserve"> (</w:t>
      </w:r>
      <w:r>
        <w:rPr>
          <w:rFonts w:hint="cs"/>
          <w:rtl/>
        </w:rPr>
        <w:t>ال</w:t>
      </w:r>
      <w:r w:rsidRPr="00B845C7">
        <w:rPr>
          <w:rFonts w:hint="cs"/>
          <w:rtl/>
        </w:rPr>
        <w:t>سلفادور)، نائب الرئيس؛</w:t>
      </w:r>
      <w:r w:rsidR="005A73C7">
        <w:rPr>
          <w:rFonts w:hint="cs"/>
          <w:rtl/>
        </w:rPr>
        <w:br/>
      </w:r>
      <w:r w:rsidRPr="00B845C7">
        <w:t>Ramón Santoyo</w:t>
      </w:r>
      <w:r w:rsidRPr="00B845C7">
        <w:rPr>
          <w:rFonts w:hint="cs"/>
          <w:rtl/>
        </w:rPr>
        <w:t xml:space="preserve"> (المكسيك)، المدير/الأمين؛</w:t>
      </w:r>
      <w:r w:rsidR="005A73C7">
        <w:rPr>
          <w:rFonts w:hint="cs"/>
          <w:rtl/>
        </w:rPr>
        <w:br/>
      </w:r>
      <w:r w:rsidRPr="00B845C7">
        <w:t>Noel E. Donawa</w:t>
      </w:r>
      <w:r w:rsidRPr="00B845C7">
        <w:rPr>
          <w:rFonts w:hint="cs"/>
          <w:rtl/>
        </w:rPr>
        <w:t xml:space="preserve"> (ترينيداد وتوباغو)، مدير/أمين الصندوق؛</w:t>
      </w:r>
      <w:r w:rsidR="005A73C7">
        <w:rPr>
          <w:rFonts w:hint="cs"/>
          <w:rtl/>
        </w:rPr>
        <w:br/>
      </w:r>
      <w:r w:rsidRPr="00B845C7">
        <w:lastRenderedPageBreak/>
        <w:t>Daniel Lamoureux</w:t>
      </w:r>
      <w:r w:rsidRPr="00B845C7">
        <w:rPr>
          <w:rFonts w:hint="cs"/>
          <w:rtl/>
        </w:rPr>
        <w:t xml:space="preserve"> (كندا)، مدير؛</w:t>
      </w:r>
      <w:r w:rsidR="005A73C7">
        <w:rPr>
          <w:rFonts w:hint="cs"/>
          <w:rtl/>
        </w:rPr>
        <w:br/>
      </w:r>
      <w:r w:rsidRPr="00B845C7">
        <w:t>Jay Bellows</w:t>
      </w:r>
      <w:r w:rsidRPr="00B845C7">
        <w:rPr>
          <w:rFonts w:hint="cs"/>
          <w:rtl/>
        </w:rPr>
        <w:t xml:space="preserve"> (الولايات المتحدة الأمريكية)؛ مدير</w:t>
      </w:r>
      <w:r>
        <w:rPr>
          <w:rFonts w:hint="cs"/>
          <w:rtl/>
        </w:rPr>
        <w:t>؛</w:t>
      </w:r>
      <w:r w:rsidR="005A73C7">
        <w:rPr>
          <w:rFonts w:hint="cs"/>
          <w:rtl/>
        </w:rPr>
        <w:br/>
      </w:r>
      <w:r w:rsidRPr="00B845C7">
        <w:t>Marco Tulio Gudiel</w:t>
      </w:r>
      <w:r w:rsidRPr="00B845C7">
        <w:rPr>
          <w:rFonts w:hint="cs"/>
          <w:rtl/>
        </w:rPr>
        <w:t>، (غواتيمالا)، مدير؛</w:t>
      </w:r>
      <w:r w:rsidR="005A73C7">
        <w:rPr>
          <w:rFonts w:hint="cs"/>
          <w:rtl/>
        </w:rPr>
        <w:br/>
      </w:r>
      <w:r w:rsidRPr="00B845C7">
        <w:t>Gustavo de Faria Franco</w:t>
      </w:r>
      <w:r w:rsidRPr="00B845C7">
        <w:rPr>
          <w:rFonts w:hint="cs"/>
          <w:rtl/>
        </w:rPr>
        <w:t xml:space="preserve"> (البرازيل)، مدير؛</w:t>
      </w:r>
      <w:r w:rsidR="005A73C7">
        <w:rPr>
          <w:rFonts w:hint="cs"/>
          <w:rtl/>
        </w:rPr>
        <w:br/>
      </w:r>
      <w:r w:rsidRPr="00B845C7">
        <w:t>Dino Besomi</w:t>
      </w:r>
      <w:r w:rsidRPr="00B845C7">
        <w:rPr>
          <w:rFonts w:hint="cs"/>
          <w:rtl/>
        </w:rPr>
        <w:t>، (شيلي)، مدير.</w:t>
      </w:r>
    </w:p>
    <w:p w:rsidR="00F075BC" w:rsidRPr="00F075BC" w:rsidRDefault="00F075BC" w:rsidP="00BA5CC0">
      <w:pPr>
        <w:spacing w:before="120" w:line="220" w:lineRule="exact"/>
        <w:rPr>
          <w:b/>
          <w:bCs/>
          <w:rtl/>
        </w:rPr>
      </w:pPr>
      <w:r w:rsidRPr="00F075BC">
        <w:rPr>
          <w:rFonts w:hint="cs"/>
          <w:b/>
          <w:bCs/>
          <w:rtl/>
        </w:rPr>
        <w:t xml:space="preserve">الإقليم </w:t>
      </w:r>
      <w:r w:rsidRPr="00F075BC">
        <w:rPr>
          <w:b/>
          <w:bCs/>
        </w:rPr>
        <w:t>3</w:t>
      </w:r>
    </w:p>
    <w:p w:rsidR="00F075BC" w:rsidRPr="00B845C7" w:rsidRDefault="00F075BC" w:rsidP="00EA3252">
      <w:pPr>
        <w:pStyle w:val="enumlev1"/>
        <w:spacing w:line="220" w:lineRule="exact"/>
        <w:jc w:val="left"/>
        <w:rPr>
          <w:rtl/>
        </w:rPr>
      </w:pPr>
      <w:r w:rsidRPr="00B845C7">
        <w:rPr>
          <w:rFonts w:hint="cs"/>
          <w:rtl/>
        </w:rPr>
        <w:tab/>
      </w:r>
      <w:r w:rsidR="00C648B6">
        <w:t>Peter B. Lake</w:t>
      </w:r>
      <w:r w:rsidRPr="00B845C7">
        <w:rPr>
          <w:rFonts w:hint="cs"/>
          <w:rtl/>
        </w:rPr>
        <w:t xml:space="preserve"> (</w:t>
      </w:r>
      <w:r w:rsidR="00C648B6">
        <w:rPr>
          <w:rFonts w:hint="cs"/>
          <w:rtl/>
        </w:rPr>
        <w:t>نيوزيلندا</w:t>
      </w:r>
      <w:r w:rsidRPr="00B845C7">
        <w:rPr>
          <w:rFonts w:hint="cs"/>
          <w:rtl/>
        </w:rPr>
        <w:t>)، المدير/الرئيس؛</w:t>
      </w:r>
      <w:r w:rsidR="00D140C0">
        <w:rPr>
          <w:rFonts w:hint="cs"/>
          <w:rtl/>
        </w:rPr>
        <w:br/>
      </w:r>
      <w:r w:rsidRPr="00B845C7">
        <w:t>Ken Yamamoto</w:t>
      </w:r>
      <w:r w:rsidRPr="00B845C7">
        <w:rPr>
          <w:rFonts w:hint="cs"/>
          <w:rtl/>
        </w:rPr>
        <w:t xml:space="preserve"> (اليابان)، الأمين؛</w:t>
      </w:r>
      <w:r w:rsidR="00D140C0">
        <w:rPr>
          <w:rFonts w:hint="cs"/>
          <w:rtl/>
        </w:rPr>
        <w:br/>
      </w:r>
      <w:r w:rsidRPr="00B845C7">
        <w:t>Shizuo Endo</w:t>
      </w:r>
      <w:r w:rsidRPr="00B845C7">
        <w:rPr>
          <w:rFonts w:hint="cs"/>
          <w:rtl/>
        </w:rPr>
        <w:t xml:space="preserve"> (اليابان)، مدير؛</w:t>
      </w:r>
      <w:r w:rsidR="00D140C0">
        <w:rPr>
          <w:rFonts w:hint="cs"/>
          <w:rtl/>
        </w:rPr>
        <w:br/>
      </w:r>
      <w:r w:rsidRPr="00B845C7">
        <w:t>Gopal Madhavan</w:t>
      </w:r>
      <w:r w:rsidRPr="00B845C7">
        <w:rPr>
          <w:rFonts w:hint="cs"/>
          <w:rtl/>
        </w:rPr>
        <w:t xml:space="preserve"> (الهند)، مدير؛</w:t>
      </w:r>
      <w:r w:rsidR="00D140C0">
        <w:rPr>
          <w:rFonts w:hint="cs"/>
          <w:rtl/>
        </w:rPr>
        <w:br/>
      </w:r>
      <w:r w:rsidRPr="00B845C7">
        <w:t>Joong-Geun Rhee</w:t>
      </w:r>
      <w:r w:rsidRPr="00B845C7">
        <w:rPr>
          <w:rFonts w:hint="cs"/>
          <w:rtl/>
        </w:rPr>
        <w:t xml:space="preserve"> (جمهورية كوريا)، مدير.</w:t>
      </w:r>
    </w:p>
    <w:p w:rsidR="00F075BC" w:rsidRPr="00B845C7" w:rsidRDefault="00F075BC" w:rsidP="00BA5CC0">
      <w:pPr>
        <w:spacing w:before="120" w:line="220" w:lineRule="exact"/>
        <w:rPr>
          <w:rFonts w:ascii="Arial" w:hAnsi="Arial"/>
          <w:sz w:val="20"/>
          <w:rtl/>
        </w:rPr>
      </w:pPr>
      <w:r w:rsidRPr="00B845C7">
        <w:rPr>
          <w:rFonts w:ascii="Arial" w:hAnsi="Arial" w:hint="cs"/>
          <w:sz w:val="20"/>
          <w:rtl/>
        </w:rPr>
        <w:t>ويمكن الاتصال بالأمانة الدولية كالآتي:</w:t>
      </w:r>
    </w:p>
    <w:p w:rsidR="00F075BC" w:rsidRPr="00B845C7" w:rsidRDefault="00F075BC" w:rsidP="00BA5CC0">
      <w:pPr>
        <w:spacing w:line="220" w:lineRule="exact"/>
        <w:jc w:val="left"/>
        <w:rPr>
          <w:rtl/>
        </w:rPr>
      </w:pPr>
      <w:r w:rsidRPr="00B845C7">
        <w:rPr>
          <w:rFonts w:ascii="Arial" w:hAnsi="Arial" w:hint="cs"/>
          <w:sz w:val="20"/>
          <w:rtl/>
        </w:rPr>
        <w:t>الأمانة الدولية للاتحاد الدولي لهواة الراديو</w:t>
      </w:r>
      <w:r w:rsidR="00D140C0">
        <w:rPr>
          <w:rFonts w:ascii="Arial" w:hAnsi="Arial" w:hint="cs"/>
          <w:sz w:val="20"/>
          <w:rtl/>
        </w:rPr>
        <w:br/>
      </w:r>
      <w:r w:rsidRPr="00B845C7">
        <w:rPr>
          <w:lang w:val="fr-CH" w:bidi="ar-SY"/>
        </w:rPr>
        <w:t>PO Box 310905</w:t>
      </w:r>
      <w:r>
        <w:rPr>
          <w:rFonts w:hint="cs"/>
          <w:rtl/>
          <w:lang w:val="fr-CH" w:bidi="ar-SY"/>
        </w:rPr>
        <w:t> </w:t>
      </w:r>
      <w:r w:rsidR="00D140C0">
        <w:rPr>
          <w:rFonts w:hint="cs"/>
          <w:rtl/>
          <w:lang w:val="fr-CH" w:bidi="ar-SY"/>
        </w:rPr>
        <w:br/>
      </w:r>
      <w:r w:rsidRPr="00B845C7">
        <w:rPr>
          <w:lang w:val="en-US" w:bidi="ar-SY"/>
        </w:rPr>
        <w:t>Newington, CT 06131-0905 USA</w:t>
      </w:r>
      <w:r>
        <w:rPr>
          <w:rFonts w:hint="cs"/>
          <w:rtl/>
          <w:lang w:val="en-US" w:bidi="ar-SY"/>
        </w:rPr>
        <w:t> </w:t>
      </w:r>
    </w:p>
    <w:p w:rsidR="00F075BC" w:rsidRPr="00B845C7" w:rsidRDefault="00F075BC" w:rsidP="00AA7422">
      <w:pPr>
        <w:spacing w:line="220" w:lineRule="exact"/>
        <w:jc w:val="left"/>
        <w:rPr>
          <w:rFonts w:ascii="Arial" w:hAnsi="Arial"/>
          <w:sz w:val="20"/>
          <w:u w:val="single"/>
          <w:rtl/>
        </w:rPr>
      </w:pPr>
      <w:r w:rsidRPr="00B845C7">
        <w:rPr>
          <w:rFonts w:hint="cs"/>
          <w:rtl/>
        </w:rPr>
        <w:t xml:space="preserve">الفاكس: </w:t>
      </w:r>
      <w:r w:rsidRPr="00B845C7">
        <w:rPr>
          <w:lang w:val="en-US" w:bidi="ar-SY"/>
        </w:rPr>
        <w:t>+1 860 594 0259</w:t>
      </w:r>
      <w:r w:rsidR="00D140C0">
        <w:rPr>
          <w:rFonts w:hint="cs"/>
          <w:rtl/>
        </w:rPr>
        <w:br/>
      </w:r>
      <w:r w:rsidRPr="00B845C7">
        <w:rPr>
          <w:rFonts w:hint="cs"/>
          <w:rtl/>
        </w:rPr>
        <w:t xml:space="preserve">الهاتف: </w:t>
      </w:r>
      <w:r w:rsidRPr="00B845C7">
        <w:rPr>
          <w:lang w:val="en-US" w:bidi="ar-SY"/>
        </w:rPr>
        <w:t>+1 860 594 0200</w:t>
      </w:r>
      <w:r w:rsidR="00D140C0">
        <w:rPr>
          <w:rFonts w:hint="cs"/>
          <w:rtl/>
        </w:rPr>
        <w:br/>
      </w:r>
      <w:r w:rsidRPr="00B845C7">
        <w:rPr>
          <w:rFonts w:ascii="Arial" w:hAnsi="Arial" w:hint="cs"/>
          <w:sz w:val="20"/>
          <w:rtl/>
        </w:rPr>
        <w:t xml:space="preserve">البريد الإلكتروني: </w:t>
      </w:r>
      <w:hyperlink r:id="rId16" w:history="1">
        <w:r w:rsidR="00AA7422" w:rsidRPr="0045602C">
          <w:rPr>
            <w:rStyle w:val="Hyperlink"/>
          </w:rPr>
          <w:t>iaru@iaru.org</w:t>
        </w:r>
      </w:hyperlink>
      <w:r w:rsidR="00D140C0">
        <w:rPr>
          <w:rFonts w:ascii="Arial" w:hAnsi="Arial" w:hint="cs"/>
          <w:sz w:val="20"/>
          <w:rtl/>
        </w:rPr>
        <w:br/>
      </w:r>
      <w:r w:rsidRPr="00B845C7">
        <w:rPr>
          <w:rFonts w:ascii="Arial" w:hAnsi="Arial" w:hint="cs"/>
          <w:sz w:val="20"/>
          <w:rtl/>
        </w:rPr>
        <w:t xml:space="preserve">إنترنت: </w:t>
      </w:r>
      <w:hyperlink r:id="rId17" w:history="1">
        <w:r w:rsidRPr="00F075BC">
          <w:rPr>
            <w:rStyle w:val="Hyperlink"/>
            <w:lang w:val="en-US" w:bidi="ar-SY"/>
          </w:rPr>
          <w:t>http://www.iaru.org</w:t>
        </w:r>
      </w:hyperlink>
    </w:p>
    <w:p w:rsidR="00F075BC" w:rsidRPr="00B845C7" w:rsidRDefault="00F075BC" w:rsidP="00BA5CC0">
      <w:pPr>
        <w:pStyle w:val="enumlev1"/>
        <w:overflowPunct/>
        <w:autoSpaceDE/>
        <w:autoSpaceDN/>
        <w:adjustRightInd/>
        <w:spacing w:before="120" w:line="220" w:lineRule="exact"/>
        <w:ind w:left="0" w:firstLine="0"/>
        <w:jc w:val="left"/>
        <w:textAlignment w:val="auto"/>
        <w:rPr>
          <w:rtl/>
        </w:rPr>
      </w:pPr>
      <w:r w:rsidRPr="00B845C7">
        <w:rPr>
          <w:rFonts w:hint="cs"/>
          <w:rtl/>
        </w:rPr>
        <w:t>ويمكن الاتصال بالمنظمات الإقليمية كالآتي:</w:t>
      </w:r>
    </w:p>
    <w:p w:rsidR="00F075BC" w:rsidRPr="00F075BC" w:rsidRDefault="00F075BC" w:rsidP="00BA5CC0">
      <w:pPr>
        <w:spacing w:before="120" w:line="220" w:lineRule="exact"/>
        <w:rPr>
          <w:b/>
          <w:bCs/>
          <w:rtl/>
        </w:rPr>
      </w:pPr>
      <w:r w:rsidRPr="00F075BC">
        <w:rPr>
          <w:rFonts w:hint="cs"/>
          <w:b/>
          <w:bCs/>
          <w:rtl/>
        </w:rPr>
        <w:t xml:space="preserve">الإقليم </w:t>
      </w:r>
      <w:r w:rsidRPr="00F075BC">
        <w:rPr>
          <w:b/>
          <w:bCs/>
        </w:rPr>
        <w:t>1</w:t>
      </w:r>
    </w:p>
    <w:p w:rsidR="00F075BC" w:rsidRPr="00B845C7" w:rsidRDefault="00F075BC" w:rsidP="00BA5CC0">
      <w:pPr>
        <w:spacing w:line="220" w:lineRule="exact"/>
        <w:jc w:val="left"/>
        <w:rPr>
          <w:rtl/>
        </w:rPr>
      </w:pPr>
      <w:r>
        <w:rPr>
          <w:rFonts w:hint="cs"/>
          <w:rtl/>
          <w:lang w:val="en-US" w:bidi="ar-SY"/>
        </w:rPr>
        <w:tab/>
      </w:r>
      <w:r w:rsidRPr="00B845C7">
        <w:rPr>
          <w:lang w:val="en-US" w:bidi="ar-SY"/>
        </w:rPr>
        <w:t>Dennis Green</w:t>
      </w:r>
      <w:r>
        <w:rPr>
          <w:rFonts w:hint="eastAsia"/>
          <w:rtl/>
          <w:lang w:val="en-US" w:bidi="ar-SY"/>
        </w:rPr>
        <w:t> </w:t>
      </w:r>
      <w:r w:rsidR="00D140C0">
        <w:rPr>
          <w:rFonts w:hint="cs"/>
          <w:rtl/>
        </w:rPr>
        <w:br/>
      </w:r>
      <w:r>
        <w:rPr>
          <w:rFonts w:hint="cs"/>
          <w:rtl/>
        </w:rPr>
        <w:tab/>
      </w:r>
      <w:r w:rsidRPr="00B845C7">
        <w:rPr>
          <w:rFonts w:hint="cs"/>
          <w:rtl/>
        </w:rPr>
        <w:t xml:space="preserve">أمين الاتحاد الدولي لهواة الراديو في الإقليم </w:t>
      </w:r>
      <w:r w:rsidRPr="00B845C7">
        <w:rPr>
          <w:lang w:val="en-US" w:bidi="ar-SY"/>
        </w:rPr>
        <w:t>1</w:t>
      </w:r>
      <w:r w:rsidR="00A14E64">
        <w:rPr>
          <w:rFonts w:hint="cs"/>
          <w:rtl/>
        </w:rPr>
        <w:br/>
      </w:r>
      <w:r>
        <w:rPr>
          <w:rFonts w:hint="cs"/>
          <w:rtl/>
          <w:lang w:val="en-US" w:bidi="ar-SY"/>
        </w:rPr>
        <w:tab/>
      </w:r>
      <w:r w:rsidRPr="00B845C7">
        <w:rPr>
          <w:lang w:val="en-US" w:bidi="ar-SY"/>
        </w:rPr>
        <w:t>P. O. Box 12104</w:t>
      </w:r>
      <w:r>
        <w:rPr>
          <w:rFonts w:hint="cs"/>
          <w:rtl/>
          <w:lang w:val="en-US" w:bidi="ar-SY"/>
        </w:rPr>
        <w:t> </w:t>
      </w:r>
      <w:r w:rsidR="00A14E64">
        <w:rPr>
          <w:rFonts w:hint="cs"/>
          <w:rtl/>
          <w:lang w:val="en-US" w:bidi="ar-SY"/>
        </w:rPr>
        <w:br/>
      </w:r>
      <w:r w:rsidRPr="00B845C7">
        <w:rPr>
          <w:lang w:val="en-US" w:bidi="ar-SY"/>
        </w:rPr>
        <w:tab/>
        <w:t>Brandhof 9324, South Africa</w:t>
      </w:r>
      <w:r>
        <w:rPr>
          <w:rFonts w:hint="cs"/>
          <w:rtl/>
          <w:lang w:val="en-US" w:bidi="ar-SY"/>
        </w:rPr>
        <w:t> </w:t>
      </w:r>
    </w:p>
    <w:p w:rsidR="00F075BC" w:rsidRPr="00F075BC" w:rsidRDefault="00F075BC" w:rsidP="00BA5CC0">
      <w:pPr>
        <w:spacing w:line="220" w:lineRule="exact"/>
        <w:jc w:val="left"/>
        <w:rPr>
          <w:rtl/>
        </w:rPr>
      </w:pPr>
      <w:r>
        <w:rPr>
          <w:rFonts w:hint="cs"/>
          <w:rtl/>
        </w:rPr>
        <w:tab/>
      </w:r>
      <w:r w:rsidRPr="00B845C7">
        <w:rPr>
          <w:rFonts w:hint="cs"/>
          <w:rtl/>
        </w:rPr>
        <w:t xml:space="preserve">البريد الإلكتروني: </w:t>
      </w:r>
      <w:hyperlink r:id="rId18" w:history="1">
        <w:r w:rsidR="00A14E64" w:rsidRPr="004708C6">
          <w:rPr>
            <w:rStyle w:val="Hyperlink"/>
            <w:lang w:val="en-US" w:bidi="ar-SY"/>
          </w:rPr>
          <w:t>secretary@iaru-r1.org</w:t>
        </w:r>
      </w:hyperlink>
      <w:r w:rsidR="00A14E64">
        <w:rPr>
          <w:rFonts w:hint="cs"/>
          <w:rtl/>
        </w:rPr>
        <w:br/>
      </w:r>
      <w:r>
        <w:rPr>
          <w:rFonts w:ascii="Arial" w:hAnsi="Arial" w:hint="cs"/>
          <w:sz w:val="20"/>
          <w:rtl/>
        </w:rPr>
        <w:tab/>
      </w:r>
      <w:r w:rsidRPr="00B845C7">
        <w:rPr>
          <w:rFonts w:ascii="Arial" w:hAnsi="Arial" w:hint="cs"/>
          <w:sz w:val="20"/>
          <w:rtl/>
        </w:rPr>
        <w:t>إنترنت:</w:t>
      </w:r>
      <w:r w:rsidRPr="00F075BC">
        <w:rPr>
          <w:rFonts w:hint="cs"/>
          <w:rtl/>
        </w:rPr>
        <w:t xml:space="preserve"> </w:t>
      </w:r>
      <w:hyperlink r:id="rId19" w:history="1">
        <w:r w:rsidRPr="00F075BC">
          <w:rPr>
            <w:rStyle w:val="Hyperlink"/>
            <w:lang w:val="en-US" w:bidi="ar-SY"/>
          </w:rPr>
          <w:t>http://www.iaru-r1.org</w:t>
        </w:r>
      </w:hyperlink>
    </w:p>
    <w:p w:rsidR="00BA5CC0" w:rsidRDefault="00BA5CC0" w:rsidP="00BA5CC0">
      <w:pPr>
        <w:spacing w:before="120" w:line="220" w:lineRule="exact"/>
        <w:rPr>
          <w:b/>
          <w:bCs/>
          <w:rtl/>
        </w:rPr>
      </w:pPr>
      <w:r>
        <w:rPr>
          <w:b/>
          <w:bCs/>
          <w:rtl/>
        </w:rPr>
        <w:br w:type="page"/>
      </w:r>
    </w:p>
    <w:p w:rsidR="00F075BC" w:rsidRPr="00F075BC" w:rsidRDefault="00F075BC" w:rsidP="00BA5CC0">
      <w:pPr>
        <w:spacing w:before="120" w:line="220" w:lineRule="exact"/>
        <w:rPr>
          <w:b/>
          <w:bCs/>
          <w:rtl/>
        </w:rPr>
      </w:pPr>
      <w:r w:rsidRPr="00F075BC">
        <w:rPr>
          <w:rFonts w:hint="cs"/>
          <w:b/>
          <w:bCs/>
          <w:rtl/>
        </w:rPr>
        <w:lastRenderedPageBreak/>
        <w:t xml:space="preserve">الإقليم </w:t>
      </w:r>
      <w:r w:rsidRPr="00F075BC">
        <w:rPr>
          <w:b/>
          <w:bCs/>
        </w:rPr>
        <w:t>2</w:t>
      </w:r>
    </w:p>
    <w:p w:rsidR="00F075BC" w:rsidRPr="00B845C7" w:rsidRDefault="00F075BC" w:rsidP="00BA5CC0">
      <w:pPr>
        <w:spacing w:line="220" w:lineRule="exact"/>
        <w:jc w:val="left"/>
        <w:rPr>
          <w:lang w:val="es-ES_tradnl" w:bidi="ar-SY"/>
        </w:rPr>
      </w:pPr>
      <w:r>
        <w:rPr>
          <w:rFonts w:hint="cs"/>
          <w:rtl/>
          <w:lang w:val="en-US" w:bidi="ar-SY"/>
        </w:rPr>
        <w:tab/>
      </w:r>
      <w:r w:rsidRPr="00B845C7">
        <w:rPr>
          <w:lang w:val="en-US" w:bidi="ar-SY"/>
        </w:rPr>
        <w:t>Ramón Santoyo</w:t>
      </w:r>
      <w:r>
        <w:rPr>
          <w:rFonts w:hint="cs"/>
          <w:rtl/>
          <w:lang w:val="en-US" w:bidi="ar-SY"/>
        </w:rPr>
        <w:t> </w:t>
      </w:r>
      <w:r w:rsidR="00A14E64">
        <w:rPr>
          <w:rFonts w:hint="cs"/>
          <w:rtl/>
        </w:rPr>
        <w:br/>
      </w:r>
      <w:r>
        <w:rPr>
          <w:rFonts w:hint="cs"/>
          <w:rtl/>
        </w:rPr>
        <w:tab/>
      </w:r>
      <w:r w:rsidRPr="00B845C7">
        <w:rPr>
          <w:rFonts w:hint="cs"/>
          <w:rtl/>
        </w:rPr>
        <w:t xml:space="preserve">أمين الاتحاد الدولي لهواة الراديو في الإقليم </w:t>
      </w:r>
      <w:r w:rsidRPr="00B845C7">
        <w:rPr>
          <w:lang w:val="en-US" w:bidi="ar-SY"/>
        </w:rPr>
        <w:t>2</w:t>
      </w:r>
      <w:r w:rsidR="00A14E64">
        <w:rPr>
          <w:rFonts w:hint="cs"/>
          <w:rtl/>
        </w:rPr>
        <w:br/>
      </w:r>
      <w:r>
        <w:rPr>
          <w:rFonts w:hint="cs"/>
          <w:rtl/>
          <w:lang w:val="es-ES" w:bidi="ar-SY"/>
        </w:rPr>
        <w:tab/>
      </w:r>
      <w:r w:rsidRPr="00B845C7">
        <w:rPr>
          <w:lang w:val="es-ES" w:bidi="ar-SY"/>
        </w:rPr>
        <w:t>P.O. Box 19-164</w:t>
      </w:r>
      <w:r>
        <w:rPr>
          <w:rFonts w:hint="cs"/>
          <w:rtl/>
          <w:lang w:val="es-ES" w:bidi="ar-SY"/>
        </w:rPr>
        <w:t> </w:t>
      </w:r>
      <w:r w:rsidR="00A14E64">
        <w:rPr>
          <w:rFonts w:hint="cs"/>
          <w:rtl/>
          <w:lang w:val="es-ES" w:bidi="ar-SY"/>
        </w:rPr>
        <w:br/>
      </w:r>
      <w:r>
        <w:rPr>
          <w:rFonts w:hint="cs"/>
          <w:rtl/>
          <w:lang w:val="es-ES" w:bidi="ar-SY"/>
        </w:rPr>
        <w:tab/>
      </w:r>
      <w:r w:rsidRPr="00B845C7">
        <w:rPr>
          <w:lang w:val="es-ES_tradnl" w:bidi="ar-SY"/>
        </w:rPr>
        <w:t>03901 Mexico City, Mexico</w:t>
      </w:r>
      <w:r>
        <w:rPr>
          <w:rFonts w:hint="cs"/>
          <w:rtl/>
          <w:lang w:val="es-ES_tradnl" w:bidi="ar-SY"/>
        </w:rPr>
        <w:t> </w:t>
      </w:r>
    </w:p>
    <w:p w:rsidR="00F075BC" w:rsidRPr="00B845C7" w:rsidRDefault="00F075BC" w:rsidP="00BA5CC0">
      <w:pPr>
        <w:spacing w:line="220" w:lineRule="exact"/>
        <w:jc w:val="left"/>
        <w:rPr>
          <w:rFonts w:ascii="Arial" w:hAnsi="Arial"/>
          <w:sz w:val="20"/>
          <w:rtl/>
        </w:rPr>
      </w:pPr>
      <w:r>
        <w:rPr>
          <w:rFonts w:hint="cs"/>
          <w:rtl/>
        </w:rPr>
        <w:tab/>
      </w:r>
      <w:r w:rsidRPr="00B845C7">
        <w:rPr>
          <w:rFonts w:hint="cs"/>
          <w:rtl/>
        </w:rPr>
        <w:t xml:space="preserve">البريد الإلكتروني: </w:t>
      </w:r>
      <w:hyperlink r:id="rId20" w:history="1">
        <w:r w:rsidR="00A14E64" w:rsidRPr="004708C6">
          <w:rPr>
            <w:rStyle w:val="Hyperlink"/>
            <w:lang w:val="es-ES_tradnl" w:bidi="ar-SY"/>
          </w:rPr>
          <w:t>xelkk@iaru.org</w:t>
        </w:r>
      </w:hyperlink>
      <w:r w:rsidR="00A14E64">
        <w:rPr>
          <w:rFonts w:hint="cs"/>
          <w:rtl/>
        </w:rPr>
        <w:br/>
      </w:r>
      <w:r>
        <w:rPr>
          <w:rFonts w:ascii="Arial" w:hAnsi="Arial" w:hint="cs"/>
          <w:sz w:val="20"/>
          <w:rtl/>
        </w:rPr>
        <w:tab/>
      </w:r>
      <w:r w:rsidRPr="00B845C7">
        <w:rPr>
          <w:rFonts w:ascii="Arial" w:hAnsi="Arial" w:hint="cs"/>
          <w:sz w:val="20"/>
          <w:rtl/>
        </w:rPr>
        <w:t>إنترنت</w:t>
      </w:r>
      <w:r w:rsidRPr="00F075BC">
        <w:rPr>
          <w:rFonts w:hint="cs"/>
          <w:rtl/>
        </w:rPr>
        <w:t xml:space="preserve">: </w:t>
      </w:r>
      <w:hyperlink r:id="rId21" w:history="1">
        <w:r w:rsidRPr="00F075BC">
          <w:rPr>
            <w:rStyle w:val="Hyperlink"/>
            <w:lang w:val="en-US" w:bidi="ar-SY"/>
          </w:rPr>
          <w:t>http://www.iaru-r2.org</w:t>
        </w:r>
      </w:hyperlink>
    </w:p>
    <w:p w:rsidR="00F075BC" w:rsidRPr="00F075BC" w:rsidRDefault="00F075BC" w:rsidP="00BA5CC0">
      <w:pPr>
        <w:spacing w:before="120" w:line="220" w:lineRule="exact"/>
        <w:rPr>
          <w:b/>
          <w:bCs/>
          <w:rtl/>
        </w:rPr>
      </w:pPr>
      <w:r w:rsidRPr="00F075BC">
        <w:rPr>
          <w:rFonts w:hint="cs"/>
          <w:b/>
          <w:bCs/>
          <w:rtl/>
        </w:rPr>
        <w:t xml:space="preserve">الإقليم </w:t>
      </w:r>
      <w:r w:rsidRPr="00F075BC">
        <w:rPr>
          <w:b/>
          <w:bCs/>
        </w:rPr>
        <w:t>3</w:t>
      </w:r>
    </w:p>
    <w:p w:rsidR="00F075BC" w:rsidRPr="00B845C7" w:rsidRDefault="00F075BC" w:rsidP="00BA5CC0">
      <w:pPr>
        <w:spacing w:line="220" w:lineRule="exact"/>
        <w:jc w:val="left"/>
        <w:rPr>
          <w:rtl/>
        </w:rPr>
      </w:pPr>
      <w:r>
        <w:rPr>
          <w:rFonts w:hint="cs"/>
          <w:rtl/>
          <w:lang w:val="en-US" w:bidi="ar-SY"/>
        </w:rPr>
        <w:tab/>
      </w:r>
      <w:r w:rsidRPr="00B845C7">
        <w:rPr>
          <w:lang w:val="en-US" w:bidi="ar-SY"/>
        </w:rPr>
        <w:t>Ken Yamamoto</w:t>
      </w:r>
      <w:r w:rsidR="00A14E64">
        <w:rPr>
          <w:rFonts w:hint="cs"/>
          <w:rtl/>
        </w:rPr>
        <w:br/>
      </w:r>
      <w:r>
        <w:rPr>
          <w:rFonts w:hint="cs"/>
          <w:rtl/>
        </w:rPr>
        <w:tab/>
      </w:r>
      <w:r w:rsidRPr="00B845C7">
        <w:rPr>
          <w:rFonts w:hint="cs"/>
          <w:rtl/>
        </w:rPr>
        <w:t xml:space="preserve">أمين الاتحاد الدولي لهواة الراديو في الإقليم </w:t>
      </w:r>
      <w:r w:rsidRPr="00B845C7">
        <w:rPr>
          <w:lang w:val="en-US" w:bidi="ar-SY"/>
        </w:rPr>
        <w:t>3</w:t>
      </w:r>
      <w:r w:rsidR="00A14E64">
        <w:rPr>
          <w:rFonts w:hint="cs"/>
          <w:rtl/>
        </w:rPr>
        <w:br/>
      </w:r>
      <w:r>
        <w:rPr>
          <w:rFonts w:hint="cs"/>
          <w:rtl/>
          <w:lang w:val="pt-BR" w:bidi="ar-SY"/>
        </w:rPr>
        <w:tab/>
      </w:r>
      <w:r w:rsidRPr="00B845C7">
        <w:rPr>
          <w:lang w:val="pt-BR" w:bidi="ar-SY"/>
        </w:rPr>
        <w:t>P.O. Box 73</w:t>
      </w:r>
      <w:r>
        <w:rPr>
          <w:rFonts w:hint="cs"/>
          <w:rtl/>
          <w:lang w:val="pt-BR" w:bidi="ar-SY"/>
        </w:rPr>
        <w:t> </w:t>
      </w:r>
      <w:r w:rsidR="00A14E64">
        <w:rPr>
          <w:rFonts w:hint="cs"/>
          <w:rtl/>
          <w:lang w:val="pt-BR" w:bidi="ar-SY"/>
        </w:rPr>
        <w:br/>
      </w:r>
      <w:r w:rsidRPr="00B845C7">
        <w:rPr>
          <w:lang w:val="pt-BR" w:bidi="ar-SY"/>
        </w:rPr>
        <w:tab/>
        <w:t>Toshima, Tokyo 170-8691, Japan</w:t>
      </w:r>
      <w:r>
        <w:rPr>
          <w:rFonts w:hint="cs"/>
          <w:rtl/>
          <w:lang w:val="pt-BR" w:bidi="ar-SY"/>
        </w:rPr>
        <w:t> </w:t>
      </w:r>
    </w:p>
    <w:p w:rsidR="00F075BC" w:rsidRDefault="00F075BC" w:rsidP="00BA5CC0">
      <w:pPr>
        <w:spacing w:line="220" w:lineRule="exact"/>
        <w:jc w:val="left"/>
        <w:rPr>
          <w:rStyle w:val="Hyperlink"/>
          <w:rtl/>
          <w:lang w:val="fr-CH" w:bidi="ar-SY"/>
        </w:rPr>
      </w:pPr>
      <w:r>
        <w:rPr>
          <w:rFonts w:hint="cs"/>
          <w:rtl/>
        </w:rPr>
        <w:tab/>
      </w:r>
      <w:r w:rsidRPr="00B845C7">
        <w:rPr>
          <w:rFonts w:hint="cs"/>
          <w:rtl/>
        </w:rPr>
        <w:t xml:space="preserve">البريد الإلكتروني: </w:t>
      </w:r>
      <w:hyperlink r:id="rId22" w:history="1">
        <w:r w:rsidR="00A14E64" w:rsidRPr="004708C6">
          <w:rPr>
            <w:rStyle w:val="Hyperlink"/>
            <w:lang w:val="pt-BR" w:bidi="ar-SY"/>
          </w:rPr>
          <w:t>secretary@iaru-r3.org</w:t>
        </w:r>
      </w:hyperlink>
      <w:r w:rsidR="00A14E64">
        <w:rPr>
          <w:rFonts w:hint="cs"/>
          <w:rtl/>
        </w:rPr>
        <w:br/>
      </w:r>
      <w:r>
        <w:rPr>
          <w:rFonts w:ascii="Arial" w:hAnsi="Arial" w:hint="cs"/>
          <w:sz w:val="20"/>
          <w:rtl/>
        </w:rPr>
        <w:tab/>
      </w:r>
      <w:r w:rsidRPr="00B845C7">
        <w:rPr>
          <w:rFonts w:ascii="Arial" w:hAnsi="Arial" w:hint="cs"/>
          <w:sz w:val="20"/>
          <w:rtl/>
        </w:rPr>
        <w:t>إنترنت</w:t>
      </w:r>
      <w:r w:rsidRPr="00F075BC">
        <w:rPr>
          <w:rFonts w:hint="cs"/>
          <w:rtl/>
        </w:rPr>
        <w:t xml:space="preserve">: </w:t>
      </w:r>
      <w:hyperlink r:id="rId23" w:history="1">
        <w:r w:rsidRPr="00F075BC">
          <w:rPr>
            <w:rStyle w:val="Hyperlink"/>
            <w:lang w:val="fr-CH" w:bidi="ar-SY"/>
          </w:rPr>
          <w:t>http://www.iaru-r3.org</w:t>
        </w:r>
      </w:hyperlink>
    </w:p>
    <w:p w:rsidR="00205114" w:rsidRPr="00205114" w:rsidRDefault="00205114" w:rsidP="00205114">
      <w:pPr>
        <w:spacing w:line="240" w:lineRule="exact"/>
        <w:jc w:val="left"/>
        <w:rPr>
          <w:rFonts w:ascii="Arial" w:hAnsi="Arial"/>
          <w:sz w:val="20"/>
          <w:rtl/>
        </w:rPr>
      </w:pPr>
    </w:p>
    <w:p w:rsidR="00205114" w:rsidRPr="00205114" w:rsidRDefault="00205114" w:rsidP="00205114">
      <w:pPr>
        <w:spacing w:line="240" w:lineRule="exact"/>
        <w:jc w:val="center"/>
        <w:rPr>
          <w:rFonts w:ascii="Arial" w:hAnsi="Arial"/>
          <w:sz w:val="20"/>
          <w:rtl/>
        </w:rPr>
      </w:pPr>
      <w:r>
        <w:rPr>
          <w:rFonts w:ascii="Arial" w:hAnsi="Arial" w:hint="cs"/>
          <w:sz w:val="20"/>
          <w:rtl/>
        </w:rPr>
        <w:t>ـــــــــ</w:t>
      </w:r>
    </w:p>
    <w:p w:rsidR="00205114" w:rsidRDefault="00205114" w:rsidP="00A14E64">
      <w:pPr>
        <w:spacing w:line="240" w:lineRule="exact"/>
        <w:jc w:val="left"/>
        <w:rPr>
          <w:rFonts w:ascii="Arial" w:hAnsi="Arial"/>
          <w:sz w:val="20"/>
          <w:rtl/>
        </w:rPr>
      </w:pPr>
    </w:p>
    <w:p w:rsidR="00BA5CC0" w:rsidRDefault="00BA5CC0" w:rsidP="00A14E64">
      <w:pPr>
        <w:spacing w:line="240" w:lineRule="exact"/>
        <w:jc w:val="left"/>
        <w:rPr>
          <w:rFonts w:ascii="Arial" w:hAnsi="Arial"/>
          <w:sz w:val="20"/>
          <w:rtl/>
        </w:rPr>
      </w:pPr>
    </w:p>
    <w:p w:rsidR="00BA5CC0" w:rsidRDefault="00BA5CC0" w:rsidP="00A14E64">
      <w:pPr>
        <w:spacing w:line="240" w:lineRule="exact"/>
        <w:jc w:val="left"/>
        <w:rPr>
          <w:rFonts w:ascii="Arial" w:hAnsi="Arial"/>
          <w:sz w:val="20"/>
          <w:rtl/>
        </w:rPr>
      </w:pPr>
    </w:p>
    <w:p w:rsidR="00BA5CC0" w:rsidRDefault="00BA5CC0" w:rsidP="00A14E64">
      <w:pPr>
        <w:spacing w:line="240" w:lineRule="exact"/>
        <w:jc w:val="left"/>
        <w:rPr>
          <w:rFonts w:ascii="Arial" w:hAnsi="Arial"/>
          <w:sz w:val="20"/>
          <w:rtl/>
        </w:rPr>
      </w:pPr>
    </w:p>
    <w:p w:rsidR="00BA5CC0" w:rsidRDefault="00BA5CC0" w:rsidP="00A14E64">
      <w:pPr>
        <w:spacing w:line="240" w:lineRule="exact"/>
        <w:jc w:val="left"/>
        <w:rPr>
          <w:rFonts w:ascii="Arial" w:hAnsi="Arial"/>
          <w:sz w:val="20"/>
          <w:rtl/>
        </w:rPr>
      </w:pPr>
    </w:p>
    <w:p w:rsidR="00BA5CC0" w:rsidRDefault="00BA5CC0" w:rsidP="00A14E64">
      <w:pPr>
        <w:spacing w:line="240" w:lineRule="exact"/>
        <w:jc w:val="left"/>
        <w:rPr>
          <w:rFonts w:ascii="Arial" w:hAnsi="Arial"/>
          <w:sz w:val="20"/>
          <w:rtl/>
        </w:rPr>
      </w:pPr>
    </w:p>
    <w:p w:rsidR="00BA5CC0" w:rsidRDefault="00BA5CC0" w:rsidP="00A14E64">
      <w:pPr>
        <w:spacing w:line="240" w:lineRule="exact"/>
        <w:jc w:val="left"/>
        <w:rPr>
          <w:rFonts w:ascii="Arial" w:hAnsi="Arial"/>
          <w:sz w:val="20"/>
          <w:rtl/>
        </w:rPr>
      </w:pPr>
    </w:p>
    <w:p w:rsidR="00BA5CC0" w:rsidRDefault="00BA5CC0" w:rsidP="00A14E64">
      <w:pPr>
        <w:spacing w:line="240" w:lineRule="exact"/>
        <w:jc w:val="left"/>
        <w:rPr>
          <w:rFonts w:ascii="Arial" w:hAnsi="Arial"/>
          <w:sz w:val="20"/>
          <w:rtl/>
        </w:rPr>
      </w:pPr>
    </w:p>
    <w:p w:rsidR="00BA5CC0" w:rsidRDefault="00BA5CC0" w:rsidP="00A14E64">
      <w:pPr>
        <w:spacing w:line="240" w:lineRule="exact"/>
        <w:jc w:val="left"/>
        <w:rPr>
          <w:rFonts w:ascii="Arial" w:hAnsi="Arial"/>
          <w:sz w:val="20"/>
          <w:rtl/>
        </w:rPr>
      </w:pPr>
    </w:p>
    <w:p w:rsidR="00BA5CC0" w:rsidRPr="00B845C7" w:rsidRDefault="00BA5CC0" w:rsidP="00A14E64">
      <w:pPr>
        <w:spacing w:line="240" w:lineRule="exact"/>
        <w:jc w:val="left"/>
        <w:rPr>
          <w:rFonts w:ascii="Arial" w:hAnsi="Arial"/>
          <w:sz w:val="20"/>
          <w:rtl/>
        </w:rPr>
      </w:pPr>
    </w:p>
    <w:sectPr w:rsidR="00BA5CC0" w:rsidRPr="00B845C7" w:rsidSect="00005CDB">
      <w:footerReference w:type="first" r:id="rId24"/>
      <w:type w:val="oddPage"/>
      <w:pgSz w:w="6515" w:h="8777"/>
      <w:pgMar w:top="737" w:right="794" w:bottom="737" w:left="794" w:header="284" w:footer="284" w:gutter="0"/>
      <w:pgNumType w:start="1"/>
      <w:cols w:space="708"/>
      <w:vAlign w:val="both"/>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56D" w:rsidRDefault="0006556D" w:rsidP="00A147DA">
      <w:pPr>
        <w:spacing w:before="0" w:line="240" w:lineRule="auto"/>
      </w:pPr>
      <w:r>
        <w:separator/>
      </w:r>
    </w:p>
  </w:endnote>
  <w:endnote w:type="continuationSeparator" w:id="0">
    <w:p w:rsidR="0006556D" w:rsidRDefault="0006556D" w:rsidP="00A147D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711753"/>
      <w:docPartObj>
        <w:docPartGallery w:val="Page Numbers (Bottom of Page)"/>
        <w:docPartUnique/>
      </w:docPartObj>
    </w:sdtPr>
    <w:sdtEndPr/>
    <w:sdtContent>
      <w:p w:rsidR="0006556D" w:rsidRDefault="00C608E1" w:rsidP="004E6780">
        <w:pPr>
          <w:pStyle w:val="Footer"/>
          <w:tabs>
            <w:tab w:val="left" w:pos="1871"/>
            <w:tab w:val="left" w:pos="2268"/>
            <w:tab w:val="right" w:pos="9406"/>
          </w:tabs>
          <w:spacing w:before="120"/>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711770"/>
      <w:docPartObj>
        <w:docPartGallery w:val="Page Numbers (Bottom of Page)"/>
        <w:docPartUnique/>
      </w:docPartObj>
    </w:sdtPr>
    <w:sdtEndPr/>
    <w:sdtContent>
      <w:sdt>
        <w:sdtPr>
          <w:rPr>
            <w:rtl/>
          </w:rPr>
          <w:id w:val="33711771"/>
          <w:docPartObj>
            <w:docPartGallery w:val="Page Numbers (Bottom of Page)"/>
            <w:docPartUnique/>
          </w:docPartObj>
        </w:sdtPr>
        <w:sdtEndPr/>
        <w:sdtContent>
          <w:p w:rsidR="0006556D" w:rsidRDefault="0006556D" w:rsidP="004E6780">
            <w:pPr>
              <w:pStyle w:val="Footer"/>
              <w:tabs>
                <w:tab w:val="left" w:pos="1871"/>
                <w:tab w:val="left" w:pos="2268"/>
                <w:tab w:val="right" w:pos="9406"/>
              </w:tabs>
              <w:spacing w:before="120"/>
              <w:jc w:val="center"/>
            </w:pPr>
            <w:r>
              <w:fldChar w:fldCharType="begin"/>
            </w:r>
            <w:r>
              <w:instrText xml:space="preserve"> PAGE   \* MERGEFORMAT </w:instrText>
            </w:r>
            <w:r>
              <w:fldChar w:fldCharType="separate"/>
            </w:r>
            <w:r w:rsidR="00C608E1">
              <w:rPr>
                <w:noProof/>
                <w:rtl/>
              </w:rPr>
              <w:t>130</w:t>
            </w:r>
            <w:r>
              <w:rPr>
                <w:noProof/>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711772"/>
      <w:docPartObj>
        <w:docPartGallery w:val="Page Numbers (Bottom of Page)"/>
        <w:docPartUnique/>
      </w:docPartObj>
    </w:sdtPr>
    <w:sdtEndPr/>
    <w:sdtContent>
      <w:p w:rsidR="0006556D" w:rsidRDefault="0006556D" w:rsidP="004E6780">
        <w:pPr>
          <w:pStyle w:val="Footer"/>
          <w:tabs>
            <w:tab w:val="left" w:pos="1871"/>
            <w:tab w:val="left" w:pos="2268"/>
            <w:tab w:val="right" w:pos="9406"/>
          </w:tabs>
          <w:spacing w:before="120"/>
          <w:jc w:val="center"/>
        </w:pPr>
        <w:r>
          <w:fldChar w:fldCharType="begin"/>
        </w:r>
        <w:r>
          <w:instrText xml:space="preserve"> PAGE   \* MERGEFORMAT </w:instrText>
        </w:r>
        <w:r>
          <w:fldChar w:fldCharType="separate"/>
        </w:r>
        <w:r w:rsidR="00C608E1">
          <w:rPr>
            <w:noProof/>
            <w:rtl/>
          </w:rPr>
          <w:t>131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711773"/>
      <w:docPartObj>
        <w:docPartGallery w:val="Page Numbers (Bottom of Page)"/>
        <w:docPartUnique/>
      </w:docPartObj>
    </w:sdtPr>
    <w:sdtEndPr/>
    <w:sdtContent>
      <w:p w:rsidR="0006556D" w:rsidRPr="004E6780" w:rsidRDefault="0006556D" w:rsidP="004E6780">
        <w:pPr>
          <w:pStyle w:val="Footer"/>
          <w:tabs>
            <w:tab w:val="left" w:pos="1871"/>
            <w:tab w:val="left" w:pos="2268"/>
            <w:tab w:val="right" w:pos="9406"/>
          </w:tabs>
          <w:spacing w:before="120"/>
          <w:jc w:val="center"/>
        </w:pPr>
        <w:r>
          <w:fldChar w:fldCharType="begin"/>
        </w:r>
        <w:r>
          <w:instrText xml:space="preserve"> PAGE   \* MERGEFORMAT </w:instrText>
        </w:r>
        <w:r>
          <w:fldChar w:fldCharType="separate"/>
        </w:r>
        <w:r w:rsidR="00C608E1">
          <w:rPr>
            <w:noProof/>
          </w:rPr>
          <w:t>vii</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6261938"/>
      <w:docPartObj>
        <w:docPartGallery w:val="Page Numbers (Bottom of Page)"/>
        <w:docPartUnique/>
      </w:docPartObj>
    </w:sdtPr>
    <w:sdtEndPr/>
    <w:sdtContent>
      <w:p w:rsidR="0006556D" w:rsidRPr="004E6780" w:rsidRDefault="0006556D" w:rsidP="004E6780">
        <w:pPr>
          <w:pStyle w:val="Footer"/>
          <w:tabs>
            <w:tab w:val="left" w:pos="1871"/>
            <w:tab w:val="left" w:pos="2268"/>
            <w:tab w:val="right" w:pos="9406"/>
          </w:tabs>
          <w:spacing w:before="120"/>
          <w:jc w:val="center"/>
        </w:pPr>
        <w:r>
          <w:fldChar w:fldCharType="begin"/>
        </w:r>
        <w:r>
          <w:instrText xml:space="preserve"> PAGE   \* MERGEFORMAT </w:instrText>
        </w:r>
        <w:r>
          <w:fldChar w:fldCharType="separate"/>
        </w:r>
        <w:r w:rsidR="00C608E1">
          <w:rPr>
            <w:noProof/>
            <w:rtl/>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56D" w:rsidRDefault="0006556D" w:rsidP="00A147DA">
      <w:pPr>
        <w:spacing w:before="0" w:line="240" w:lineRule="auto"/>
        <w:rPr>
          <w:lang w:bidi="ar-EG"/>
        </w:rPr>
      </w:pPr>
      <w:r>
        <w:rPr>
          <w:rFonts w:hint="cs"/>
          <w:rtl/>
          <w:lang w:bidi="ar-EG"/>
        </w:rPr>
        <w:t>ــــــــــ</w:t>
      </w:r>
    </w:p>
  </w:footnote>
  <w:footnote w:type="continuationSeparator" w:id="0">
    <w:p w:rsidR="0006556D" w:rsidRDefault="0006556D" w:rsidP="00A147DA">
      <w:pPr>
        <w:spacing w:before="0" w:line="240" w:lineRule="auto"/>
      </w:pPr>
      <w:r>
        <w:continuationSeparator/>
      </w:r>
    </w:p>
  </w:footnote>
  <w:footnote w:id="1">
    <w:p w:rsidR="0006556D" w:rsidRDefault="0006556D" w:rsidP="00390865">
      <w:pPr>
        <w:pStyle w:val="FootnoteText"/>
      </w:pPr>
      <w:r>
        <w:rPr>
          <w:rStyle w:val="FootnoteReference"/>
          <w:rtl/>
        </w:rPr>
        <w:t>1</w:t>
      </w:r>
      <w:r>
        <w:rPr>
          <w:rtl/>
        </w:rPr>
        <w:t xml:space="preserve"> </w:t>
      </w:r>
      <w:r>
        <w:rPr>
          <w:rFonts w:hint="cs"/>
          <w:rtl/>
        </w:rPr>
        <w:tab/>
      </w:r>
      <w:r w:rsidRPr="000E5DAA">
        <w:rPr>
          <w:rFonts w:hint="cs"/>
          <w:rtl/>
        </w:rPr>
        <w:t xml:space="preserve">المجلس الاقتصادي والاجتماعي </w:t>
      </w:r>
      <w:r w:rsidRPr="000E5DAA">
        <w:t>(ECOSOC)</w:t>
      </w:r>
      <w:r w:rsidRPr="00EF44F8">
        <w:rPr>
          <w:rFonts w:hint="cs"/>
          <w:sz w:val="26"/>
          <w:rtl/>
        </w:rPr>
        <w:t>،</w:t>
      </w:r>
      <w:r w:rsidRPr="000E5DAA">
        <w:rPr>
          <w:rFonts w:hint="cs"/>
          <w:rtl/>
        </w:rPr>
        <w:t xml:space="preserve"> لجنة العلوم والتكنولوجيا لأغراض التنمية، الدورة الثانية عشرة، جنيف، </w:t>
      </w:r>
      <w:r w:rsidRPr="000E5DAA">
        <w:t>29</w:t>
      </w:r>
      <w:r w:rsidRPr="000E5DAA">
        <w:noBreakHyphen/>
        <w:t>25</w:t>
      </w:r>
      <w:r w:rsidRPr="000E5DAA">
        <w:rPr>
          <w:rFonts w:hint="cs"/>
          <w:rtl/>
        </w:rPr>
        <w:t xml:space="preserve"> مايو</w:t>
      </w:r>
      <w:r w:rsidRPr="000E5DAA">
        <w:rPr>
          <w:rFonts w:hint="eastAsia"/>
          <w:rtl/>
        </w:rPr>
        <w:t> </w:t>
      </w:r>
      <w:r w:rsidRPr="000E5DAA">
        <w:t>2009</w:t>
      </w:r>
      <w:r w:rsidRPr="000E5DAA">
        <w:rPr>
          <w:rFonts w:hint="cs"/>
          <w:rtl/>
        </w:rPr>
        <w:t>، تقرير الأمين</w:t>
      </w:r>
      <w:r w:rsidRPr="000E5DAA">
        <w:rPr>
          <w:rFonts w:hint="eastAsia"/>
          <w:rtl/>
        </w:rPr>
        <w:t> </w:t>
      </w:r>
      <w:r w:rsidRPr="000E5DAA">
        <w:rPr>
          <w:rFonts w:hint="cs"/>
          <w:rtl/>
        </w:rPr>
        <w:t xml:space="preserve">العام. الصفحة </w:t>
      </w:r>
      <w:r w:rsidRPr="000E5DAA">
        <w:t>11</w:t>
      </w:r>
      <w:r w:rsidRPr="000E5DAA">
        <w:rPr>
          <w:rFonts w:hint="cs"/>
          <w:rtl/>
        </w:rPr>
        <w:t xml:space="preserve">، </w:t>
      </w:r>
      <w:hyperlink r:id="rId1" w:history="1">
        <w:r w:rsidRPr="000E5DAA">
          <w:rPr>
            <w:rStyle w:val="Hyperlink"/>
            <w:lang w:val="fr-FR"/>
          </w:rPr>
          <w:t>http://www.unctad.org/en/docs/ecn162009d2_en.pdf</w:t>
        </w:r>
      </w:hyperlink>
      <w:r w:rsidRPr="000E5DAA">
        <w:rPr>
          <w:rFonts w:hint="cs"/>
          <w:rtl/>
        </w:rPr>
        <w:t>. (التقدم المحرز</w:t>
      </w:r>
      <w:r>
        <w:rPr>
          <w:rFonts w:hint="cs"/>
          <w:rtl/>
        </w:rPr>
        <w:t xml:space="preserve"> في </w:t>
      </w:r>
      <w:r w:rsidRPr="000E5DAA">
        <w:rPr>
          <w:rFonts w:hint="cs"/>
          <w:rtl/>
        </w:rPr>
        <w:t xml:space="preserve">تنفيذ ومتابعة نواتج القمة العالمية لمجتمع المعلومات على الصعيدين الإقليمي والدولي. والسياسات ذات التوجه التنموي الرامية </w:t>
      </w:r>
      <w:r>
        <w:rPr>
          <w:rFonts w:hint="cs"/>
          <w:rtl/>
        </w:rPr>
        <w:t>إلى تحقيق</w:t>
      </w:r>
      <w:r w:rsidRPr="000E5DAA">
        <w:rPr>
          <w:rFonts w:hint="cs"/>
          <w:rtl/>
        </w:rPr>
        <w:t xml:space="preserve"> مجتمع معلومات شامل للجميع اجتماعياً واقتصادياً، بما</w:t>
      </w:r>
      <w:r>
        <w:rPr>
          <w:rFonts w:hint="cs"/>
          <w:rtl/>
        </w:rPr>
        <w:t xml:space="preserve"> في </w:t>
      </w:r>
      <w:r w:rsidRPr="000E5DAA">
        <w:rPr>
          <w:rFonts w:hint="cs"/>
          <w:rtl/>
        </w:rPr>
        <w:t>ذلك إمكانية النفاذ والبنية التحتية والبيئة التمكينية).</w:t>
      </w:r>
    </w:p>
  </w:footnote>
  <w:footnote w:id="2">
    <w:p w:rsidR="0006556D" w:rsidRDefault="0006556D" w:rsidP="00390865">
      <w:pPr>
        <w:pStyle w:val="FootnoteText"/>
      </w:pPr>
      <w:r>
        <w:rPr>
          <w:rStyle w:val="FootnoteReference"/>
          <w:rtl/>
        </w:rPr>
        <w:t>*</w:t>
      </w:r>
      <w:r>
        <w:rPr>
          <w:rtl/>
        </w:rPr>
        <w:t xml:space="preserve"> </w:t>
      </w:r>
      <w:r>
        <w:rPr>
          <w:rFonts w:hint="cs"/>
          <w:rtl/>
        </w:rPr>
        <w:tab/>
      </w:r>
      <w:r w:rsidRPr="006178F2">
        <w:rPr>
          <w:rFonts w:hint="cs"/>
          <w:i/>
          <w:iCs/>
          <w:rtl/>
        </w:rPr>
        <w:t>ملاحظة من الأمانة:</w:t>
      </w:r>
      <w:r w:rsidRPr="006178F2">
        <w:rPr>
          <w:rFonts w:hint="cs"/>
          <w:rtl/>
        </w:rPr>
        <w:t xml:space="preserve"> </w:t>
      </w:r>
      <w:r>
        <w:rPr>
          <w:rFonts w:hint="cs"/>
          <w:rtl/>
        </w:rPr>
        <w:t xml:space="preserve">راجع المؤتمر العالمي للاتصالات الراديوية لعام </w:t>
      </w:r>
      <w:r>
        <w:t>2007</w:t>
      </w:r>
      <w:r w:rsidRPr="006178F2">
        <w:rPr>
          <w:rFonts w:hint="cs"/>
          <w:rtl/>
        </w:rPr>
        <w:t xml:space="preserve"> </w:t>
      </w:r>
      <w:r>
        <w:rPr>
          <w:rFonts w:hint="cs"/>
          <w:rtl/>
        </w:rPr>
        <w:t>هذا القرار.</w:t>
      </w:r>
    </w:p>
  </w:footnote>
  <w:footnote w:id="3">
    <w:p w:rsidR="0006556D" w:rsidRDefault="0006556D" w:rsidP="00390865">
      <w:pPr>
        <w:pStyle w:val="FootnoteText"/>
        <w:rPr>
          <w:rtl/>
        </w:rPr>
      </w:pPr>
      <w:r>
        <w:rPr>
          <w:rStyle w:val="FootnoteReference"/>
          <w:rtl/>
        </w:rPr>
        <w:t>1</w:t>
      </w:r>
      <w:r>
        <w:rPr>
          <w:rtl/>
        </w:rPr>
        <w:t xml:space="preserve"> </w:t>
      </w:r>
      <w:r>
        <w:rPr>
          <w:rFonts w:hint="cs"/>
          <w:rtl/>
        </w:rPr>
        <w:tab/>
        <w:t xml:space="preserve">يمكن الاطلاع على هذا التقرير في الوثيقة </w:t>
      </w:r>
      <w:r>
        <w:rPr>
          <w:lang w:val="fr-FR"/>
        </w:rPr>
        <w:t>29</w:t>
      </w:r>
      <w:r>
        <w:rPr>
          <w:rFonts w:hint="cs"/>
          <w:rtl/>
          <w:lang w:val="fr-FR"/>
        </w:rPr>
        <w:t xml:space="preserve"> للمؤتمر </w:t>
      </w:r>
      <w:r>
        <w:rPr>
          <w:lang w:val="fr-FR"/>
        </w:rPr>
        <w:t>WRC-2000</w:t>
      </w:r>
      <w:r>
        <w:rPr>
          <w:rFonts w:hint="cs"/>
          <w:rtl/>
          <w:lang w:val="fr-FR"/>
        </w:rPr>
        <w:t>.</w:t>
      </w:r>
    </w:p>
  </w:footnote>
  <w:footnote w:id="4">
    <w:p w:rsidR="0006556D" w:rsidRDefault="0006556D" w:rsidP="00390865">
      <w:pPr>
        <w:pStyle w:val="FootnoteText"/>
      </w:pPr>
      <w:r>
        <w:rPr>
          <w:rStyle w:val="FootnoteReference"/>
          <w:rtl/>
        </w:rPr>
        <w:t>2</w:t>
      </w:r>
      <w:r>
        <w:rPr>
          <w:rtl/>
        </w:rPr>
        <w:t xml:space="preserve"> </w:t>
      </w:r>
      <w:r>
        <w:tab/>
      </w:r>
      <w:r>
        <w:rPr>
          <w:rFonts w:hint="cs"/>
          <w:rtl/>
        </w:rPr>
        <w:t xml:space="preserve">يمكن الاطلاع على هذا التقرير في الإضافة </w:t>
      </w:r>
      <w:r>
        <w:t>5</w:t>
      </w:r>
      <w:r>
        <w:rPr>
          <w:rFonts w:hint="cs"/>
          <w:rtl/>
        </w:rPr>
        <w:t xml:space="preserve"> للوثيقة </w:t>
      </w:r>
      <w:r>
        <w:t>4</w:t>
      </w:r>
      <w:r>
        <w:rPr>
          <w:rFonts w:hint="cs"/>
          <w:rtl/>
        </w:rPr>
        <w:t xml:space="preserve"> للمؤتمر </w:t>
      </w:r>
      <w:r>
        <w:t>WRC-03</w:t>
      </w:r>
      <w:r>
        <w:rPr>
          <w:rFonts w:hint="cs"/>
          <w:rtl/>
        </w:rPr>
        <w:t>.</w:t>
      </w:r>
    </w:p>
  </w:footnote>
  <w:footnote w:id="5">
    <w:p w:rsidR="0006556D" w:rsidRPr="004F05ED" w:rsidRDefault="0006556D" w:rsidP="00390865">
      <w:pPr>
        <w:pStyle w:val="FootnoteText"/>
        <w:rPr>
          <w:rtl/>
        </w:rPr>
      </w:pPr>
      <w:r>
        <w:rPr>
          <w:rStyle w:val="FootnoteReference"/>
        </w:rPr>
        <w:t>1</w:t>
      </w:r>
      <w:r>
        <w:rPr>
          <w:rFonts w:hint="cs"/>
          <w:rtl/>
        </w:rPr>
        <w:tab/>
      </w:r>
      <w:r w:rsidRPr="004F05ED">
        <w:rPr>
          <w:rFonts w:hint="cs"/>
          <w:rtl/>
        </w:rPr>
        <w:t>على سبيل المثال، بدأ برنامج مشترك للتقييس بين المعهد الأوروبي لمعايير الاتصالات ورابطة صناعة الاتصالات، يعرف باسم مشروع إمكانية التنقل لتطبيقات الطوارئ والسلامة)</w:t>
      </w:r>
      <w:r>
        <w:rPr>
          <w:rFonts w:hint="cs"/>
          <w:rtl/>
        </w:rPr>
        <w:t xml:space="preserve"> في </w:t>
      </w:r>
      <w:r w:rsidRPr="004F05ED">
        <w:rPr>
          <w:rFonts w:hint="cs"/>
          <w:rtl/>
        </w:rPr>
        <w:t>مجال حماية الجمهور والإغاثة</w:t>
      </w:r>
      <w:r>
        <w:rPr>
          <w:rFonts w:hint="cs"/>
          <w:rtl/>
        </w:rPr>
        <w:t xml:space="preserve"> في </w:t>
      </w:r>
      <w:r w:rsidRPr="004F05ED">
        <w:rPr>
          <w:rFonts w:hint="cs"/>
          <w:rtl/>
        </w:rPr>
        <w:t>حالات الكوارث</w:t>
      </w:r>
      <w:r>
        <w:rPr>
          <w:rFonts w:hint="cs"/>
          <w:rtl/>
          <w:lang w:bidi="ar-SA"/>
        </w:rPr>
        <w:t xml:space="preserve"> باستخدام النطاق العريض</w:t>
      </w:r>
      <w:r w:rsidRPr="004F05ED">
        <w:rPr>
          <w:rFonts w:hint="cs"/>
          <w:rtl/>
        </w:rPr>
        <w:t>. كذلك أنشأ مكتب الأمم المتحدة للشؤون الإنسانية فريق عمل للاتصالات</w:t>
      </w:r>
      <w:r>
        <w:rPr>
          <w:rFonts w:hint="cs"/>
          <w:rtl/>
        </w:rPr>
        <w:t xml:space="preserve"> في </w:t>
      </w:r>
      <w:r w:rsidRPr="004F05ED">
        <w:rPr>
          <w:rFonts w:hint="cs"/>
          <w:rtl/>
        </w:rPr>
        <w:t>حالات الطوارئ، وهو منتدى مفتوح العضوية لتسهيل استعمال الاتصالات</w:t>
      </w:r>
      <w:r>
        <w:rPr>
          <w:rFonts w:hint="cs"/>
          <w:rtl/>
        </w:rPr>
        <w:t xml:space="preserve"> في </w:t>
      </w:r>
      <w:r w:rsidRPr="004F05ED">
        <w:rPr>
          <w:rFonts w:hint="cs"/>
          <w:rtl/>
        </w:rPr>
        <w:t>خدمة المساعدات الإنسانية ويضم كيانات تابعة للأمم المتحدة، ومنظمات غير حكومية رئيسية، واللجنة الدولية للصليب الأحمر، والاتحاد الدولي للاتصالات وخبراء من القطاع الخاص والهيئات الأكاديمية. وهناك محفل آخر لتنسيق معايير استعمال الاتصالات العالمية</w:t>
      </w:r>
      <w:r>
        <w:rPr>
          <w:rFonts w:hint="cs"/>
          <w:rtl/>
        </w:rPr>
        <w:t xml:space="preserve"> في </w:t>
      </w:r>
      <w:r w:rsidRPr="004F05ED">
        <w:rPr>
          <w:rFonts w:hint="cs"/>
          <w:rtl/>
        </w:rPr>
        <w:t>عمليات الإغاثة</w:t>
      </w:r>
      <w:r>
        <w:rPr>
          <w:rFonts w:hint="cs"/>
          <w:rtl/>
        </w:rPr>
        <w:t xml:space="preserve"> في </w:t>
      </w:r>
      <w:r w:rsidRPr="004F05ED">
        <w:rPr>
          <w:rFonts w:hint="cs"/>
          <w:rtl/>
        </w:rPr>
        <w:t>حالات الكوارث هو هيئة تنسيق الشراكة</w:t>
      </w:r>
      <w:r>
        <w:rPr>
          <w:rFonts w:hint="cs"/>
          <w:rtl/>
        </w:rPr>
        <w:t xml:space="preserve"> في </w:t>
      </w:r>
      <w:r w:rsidRPr="004F05ED">
        <w:rPr>
          <w:rFonts w:hint="cs"/>
          <w:rtl/>
        </w:rPr>
        <w:t>استعمال الاتصالات العالمية</w:t>
      </w:r>
      <w:r>
        <w:rPr>
          <w:rFonts w:hint="cs"/>
          <w:rtl/>
        </w:rPr>
        <w:t xml:space="preserve"> في </w:t>
      </w:r>
      <w:r w:rsidRPr="004F05ED">
        <w:rPr>
          <w:rFonts w:hint="cs"/>
          <w:rtl/>
        </w:rPr>
        <w:t>عمليات الإغاثة</w:t>
      </w:r>
      <w:r>
        <w:rPr>
          <w:rFonts w:hint="cs"/>
          <w:rtl/>
        </w:rPr>
        <w:t xml:space="preserve"> في </w:t>
      </w:r>
      <w:r w:rsidRPr="004F05ED">
        <w:rPr>
          <w:rFonts w:hint="cs"/>
          <w:rtl/>
        </w:rPr>
        <w:t>حالات الكوارث، وهي هيئة أنشئت بتنسيق من الاتحاد الدولي للاتصالات وبمشاركة الوكالات المعنية بتقديم خدمات الاتصالات الدولية، والدوائر الحكومية المعنية، ومنظمات وضع المعايير ومنظمات الإغاثة</w:t>
      </w:r>
      <w:r>
        <w:rPr>
          <w:rFonts w:hint="cs"/>
          <w:rtl/>
        </w:rPr>
        <w:t xml:space="preserve"> في </w:t>
      </w:r>
      <w:r w:rsidRPr="004F05ED">
        <w:rPr>
          <w:rFonts w:hint="cs"/>
          <w:rtl/>
        </w:rPr>
        <w:t>حالات الكوارث.</w:t>
      </w:r>
    </w:p>
  </w:footnote>
  <w:footnote w:id="6">
    <w:p w:rsidR="0006556D" w:rsidRPr="00D06C4D" w:rsidRDefault="0006556D" w:rsidP="00390865">
      <w:pPr>
        <w:pStyle w:val="FootnoteText"/>
        <w:rPr>
          <w:rtl/>
        </w:rPr>
      </w:pPr>
      <w:r w:rsidRPr="00D06C4D">
        <w:rPr>
          <w:rStyle w:val="FootnoteReference"/>
          <w:spacing w:val="-4"/>
        </w:rPr>
        <w:t>2</w:t>
      </w:r>
      <w:r w:rsidRPr="00D06C4D">
        <w:rPr>
          <w:rFonts w:hint="cs"/>
          <w:rtl/>
        </w:rPr>
        <w:tab/>
        <w:t>على أن يراعى</w:t>
      </w:r>
      <w:r>
        <w:rPr>
          <w:rFonts w:hint="cs"/>
          <w:rtl/>
        </w:rPr>
        <w:t xml:space="preserve"> في </w:t>
      </w:r>
      <w:r w:rsidRPr="00D06C4D">
        <w:rPr>
          <w:rFonts w:hint="cs"/>
          <w:rtl/>
        </w:rPr>
        <w:t>ذلك، على سبيل المثال، مضمون الكتيب الذي أصدره قطاع تنمية الاتصالات</w:t>
      </w:r>
      <w:r>
        <w:rPr>
          <w:rFonts w:hint="cs"/>
          <w:rtl/>
        </w:rPr>
        <w:t xml:space="preserve"> في </w:t>
      </w:r>
      <w:r w:rsidRPr="00D06C4D">
        <w:rPr>
          <w:rFonts w:hint="cs"/>
          <w:rtl/>
        </w:rPr>
        <w:t>الاتحاد عن الإغاثة</w:t>
      </w:r>
      <w:r>
        <w:rPr>
          <w:rFonts w:hint="cs"/>
          <w:rtl/>
        </w:rPr>
        <w:t xml:space="preserve"> في </w:t>
      </w:r>
      <w:r w:rsidRPr="00D06C4D">
        <w:rPr>
          <w:rFonts w:hint="cs"/>
          <w:rtl/>
        </w:rPr>
        <w:t>حالات</w:t>
      </w:r>
      <w:r w:rsidRPr="00D06C4D">
        <w:rPr>
          <w:rFonts w:hint="eastAsia"/>
          <w:rtl/>
        </w:rPr>
        <w:t> </w:t>
      </w:r>
      <w:r w:rsidRPr="00D06C4D">
        <w:rPr>
          <w:rFonts w:hint="cs"/>
          <w:rtl/>
        </w:rPr>
        <w:t>الكوارث.</w:t>
      </w:r>
    </w:p>
  </w:footnote>
  <w:footnote w:id="7">
    <w:p w:rsidR="0006556D" w:rsidRPr="004F05ED" w:rsidRDefault="0006556D" w:rsidP="00390865">
      <w:pPr>
        <w:pStyle w:val="FootnoteText"/>
        <w:rPr>
          <w:rtl/>
        </w:rPr>
      </w:pPr>
      <w:r w:rsidRPr="004F05ED">
        <w:rPr>
          <w:rStyle w:val="FootnoteReference"/>
        </w:rPr>
        <w:t>3</w:t>
      </w:r>
      <w:r>
        <w:rPr>
          <w:rFonts w:hint="cs"/>
          <w:rtl/>
        </w:rPr>
        <w:tab/>
      </w:r>
      <w:r w:rsidRPr="004F05ED">
        <w:t>30</w:t>
      </w:r>
      <w:r>
        <w:sym w:font="Symbol" w:char="F02D"/>
      </w:r>
      <w:r w:rsidRPr="004F05ED">
        <w:t>3</w:t>
      </w:r>
      <w:r w:rsidRPr="004F05ED">
        <w:rPr>
          <w:rFonts w:hint="cs"/>
          <w:rtl/>
        </w:rPr>
        <w:t xml:space="preserve">، </w:t>
      </w:r>
      <w:r w:rsidRPr="004F05ED">
        <w:t>88</w:t>
      </w:r>
      <w:r>
        <w:sym w:font="Symbol" w:char="F02D"/>
      </w:r>
      <w:r w:rsidRPr="004F05ED">
        <w:t>68</w:t>
      </w:r>
      <w:r w:rsidRPr="004F05ED">
        <w:rPr>
          <w:rFonts w:hint="cs"/>
          <w:rtl/>
        </w:rPr>
        <w:t xml:space="preserve">، </w:t>
      </w:r>
      <w:r w:rsidRPr="004F05ED">
        <w:t>144</w:t>
      </w:r>
      <w:r>
        <w:sym w:font="Symbol" w:char="F02D"/>
      </w:r>
      <w:r w:rsidRPr="004F05ED">
        <w:t>138</w:t>
      </w:r>
      <w:r w:rsidRPr="004F05ED">
        <w:rPr>
          <w:rFonts w:hint="cs"/>
          <w:rtl/>
        </w:rPr>
        <w:t xml:space="preserve">، </w:t>
      </w:r>
      <w:r w:rsidRPr="004F05ED">
        <w:t>174</w:t>
      </w:r>
      <w:r>
        <w:sym w:font="Symbol" w:char="F02D"/>
      </w:r>
      <w:r w:rsidRPr="004F05ED">
        <w:t>148</w:t>
      </w:r>
      <w:r w:rsidRPr="004F05ED">
        <w:rPr>
          <w:rFonts w:hint="cs"/>
          <w:rtl/>
        </w:rPr>
        <w:t xml:space="preserve">، </w:t>
      </w:r>
      <w:r>
        <w:t>MHz </w:t>
      </w:r>
      <w:r w:rsidRPr="004F05ED">
        <w:t>400</w:t>
      </w:r>
      <w:r>
        <w:sym w:font="Symbol" w:char="F02D"/>
      </w:r>
      <w:r w:rsidRPr="004F05ED">
        <w:t>380</w:t>
      </w:r>
      <w:r w:rsidRPr="004F05ED">
        <w:rPr>
          <w:rFonts w:hint="cs"/>
          <w:rtl/>
        </w:rPr>
        <w:t xml:space="preserve"> (بما</w:t>
      </w:r>
      <w:r>
        <w:rPr>
          <w:rFonts w:hint="cs"/>
          <w:rtl/>
        </w:rPr>
        <w:t xml:space="preserve"> في </w:t>
      </w:r>
      <w:r w:rsidRPr="004F05ED">
        <w:rPr>
          <w:rFonts w:hint="cs"/>
          <w:rtl/>
        </w:rPr>
        <w:t xml:space="preserve">ذلك النطاقان </w:t>
      </w:r>
      <w:r>
        <w:t>MHz </w:t>
      </w:r>
      <w:r w:rsidRPr="004F05ED">
        <w:t>395</w:t>
      </w:r>
      <w:r>
        <w:sym w:font="Symbol" w:char="F02D"/>
      </w:r>
      <w:r w:rsidRPr="004F05ED">
        <w:t>390/385</w:t>
      </w:r>
      <w:r>
        <w:sym w:font="Symbol" w:char="F02D"/>
      </w:r>
      <w:r w:rsidRPr="004F05ED">
        <w:t>380</w:t>
      </w:r>
      <w:r w:rsidRPr="004F05ED">
        <w:rPr>
          <w:rFonts w:hint="cs"/>
          <w:rtl/>
        </w:rPr>
        <w:t xml:space="preserve"> اللذان حددهما المؤتمر الأوروبي لإدارات البريد والاتصالات </w:t>
      </w:r>
      <w:r w:rsidRPr="004F05ED">
        <w:t>(CEPT)</w:t>
      </w:r>
      <w:r w:rsidRPr="004F05ED">
        <w:rPr>
          <w:rFonts w:hint="cs"/>
          <w:rtl/>
        </w:rPr>
        <w:t xml:space="preserve">، </w:t>
      </w:r>
      <w:r w:rsidRPr="004F05ED">
        <w:t>430</w:t>
      </w:r>
      <w:r>
        <w:sym w:font="Symbol" w:char="F02D"/>
      </w:r>
      <w:r w:rsidRPr="004F05ED">
        <w:t>400</w:t>
      </w:r>
      <w:r w:rsidRPr="004F05ED">
        <w:rPr>
          <w:rFonts w:hint="cs"/>
          <w:rtl/>
        </w:rPr>
        <w:t xml:space="preserve">، </w:t>
      </w:r>
      <w:r w:rsidRPr="004F05ED">
        <w:t>470</w:t>
      </w:r>
      <w:r>
        <w:sym w:font="Symbol" w:char="F02D"/>
      </w:r>
      <w:r w:rsidRPr="004F05ED">
        <w:t>440</w:t>
      </w:r>
      <w:r w:rsidRPr="004F05ED">
        <w:rPr>
          <w:rFonts w:hint="cs"/>
          <w:rtl/>
        </w:rPr>
        <w:t xml:space="preserve">، </w:t>
      </w:r>
      <w:r w:rsidRPr="004F05ED">
        <w:t>776</w:t>
      </w:r>
      <w:r>
        <w:sym w:font="Symbol" w:char="F02D"/>
      </w:r>
      <w:r w:rsidRPr="004F05ED">
        <w:t>764</w:t>
      </w:r>
      <w:r w:rsidRPr="004F05ED">
        <w:rPr>
          <w:rFonts w:hint="cs"/>
          <w:rtl/>
        </w:rPr>
        <w:t xml:space="preserve">، </w:t>
      </w:r>
      <w:r w:rsidRPr="004F05ED">
        <w:t>806</w:t>
      </w:r>
      <w:r>
        <w:sym w:font="Symbol" w:char="F02D"/>
      </w:r>
      <w:r w:rsidRPr="004F05ED">
        <w:t>794</w:t>
      </w:r>
      <w:r w:rsidRPr="004F05ED">
        <w:rPr>
          <w:rFonts w:hint="cs"/>
          <w:rtl/>
        </w:rPr>
        <w:t xml:space="preserve"> و</w:t>
      </w:r>
      <w:r>
        <w:t>MHz </w:t>
      </w:r>
      <w:r w:rsidRPr="004F05ED">
        <w:t>869</w:t>
      </w:r>
      <w:r>
        <w:sym w:font="Symbol" w:char="F02D"/>
      </w:r>
      <w:r w:rsidRPr="004F05ED">
        <w:t>806</w:t>
      </w:r>
      <w:r w:rsidRPr="004F05ED">
        <w:rPr>
          <w:rFonts w:hint="cs"/>
          <w:rtl/>
        </w:rPr>
        <w:t xml:space="preserve"> (بما</w:t>
      </w:r>
      <w:r>
        <w:rPr>
          <w:rFonts w:hint="cs"/>
          <w:rtl/>
        </w:rPr>
        <w:t xml:space="preserve"> في </w:t>
      </w:r>
      <w:r w:rsidRPr="004F05ED">
        <w:rPr>
          <w:rFonts w:hint="cs"/>
          <w:rtl/>
        </w:rPr>
        <w:t xml:space="preserve">ذلك النطاقان </w:t>
      </w:r>
      <w:r>
        <w:t>MHz </w:t>
      </w:r>
      <w:r w:rsidRPr="004F05ED">
        <w:t>869</w:t>
      </w:r>
      <w:r>
        <w:sym w:font="Symbol" w:char="F02D"/>
      </w:r>
      <w:r w:rsidRPr="004F05ED">
        <w:t>866/824</w:t>
      </w:r>
      <w:r>
        <w:sym w:font="Symbol" w:char="F02D"/>
      </w:r>
      <w:r w:rsidRPr="004F05ED">
        <w:t>-821</w:t>
      </w:r>
      <w:r w:rsidRPr="004F05ED">
        <w:rPr>
          <w:rFonts w:hint="cs"/>
          <w:rtl/>
        </w:rPr>
        <w:t xml:space="preserve"> اللذان حددتهما لجنة البلدان الأمريكية للاتصالات </w:t>
      </w:r>
      <w:r w:rsidRPr="004F05ED">
        <w:t>(CITEL)</w:t>
      </w:r>
      <w:r w:rsidRPr="004F05ED">
        <w:rPr>
          <w:rFonts w:hint="cs"/>
          <w:rtl/>
        </w:rPr>
        <w:t>).</w:t>
      </w:r>
    </w:p>
  </w:footnote>
  <w:footnote w:id="8">
    <w:p w:rsidR="0006556D" w:rsidRPr="004F05ED" w:rsidRDefault="0006556D" w:rsidP="00390865">
      <w:pPr>
        <w:pStyle w:val="FootnoteText"/>
        <w:rPr>
          <w:rtl/>
        </w:rPr>
      </w:pPr>
      <w:r w:rsidRPr="004F05ED">
        <w:rPr>
          <w:rStyle w:val="FootnoteReference"/>
        </w:rPr>
        <w:t>4</w:t>
      </w:r>
      <w:r>
        <w:rPr>
          <w:rFonts w:hint="cs"/>
          <w:rtl/>
        </w:rPr>
        <w:tab/>
      </w:r>
      <w:r w:rsidRPr="004F05ED">
        <w:rPr>
          <w:rFonts w:hint="cs"/>
          <w:rtl/>
        </w:rPr>
        <w:t>يعني مصطلح "مدى الترددات"</w:t>
      </w:r>
      <w:r>
        <w:rPr>
          <w:rFonts w:hint="cs"/>
          <w:rtl/>
        </w:rPr>
        <w:t xml:space="preserve"> في </w:t>
      </w:r>
      <w:r w:rsidRPr="004F05ED">
        <w:rPr>
          <w:rFonts w:hint="cs"/>
          <w:rtl/>
        </w:rPr>
        <w:t>سياق هذا القرار، مدى الترددات الذي يمكن أن تعمل فيه الأجهزة الراديوية ويكون قاصراً على نطاق أو نطاقات ترددات معينة تبعاً للظروف والمتطلبات على المستوى الوطني.</w:t>
      </w:r>
    </w:p>
  </w:footnote>
  <w:footnote w:id="9">
    <w:p w:rsidR="0006556D" w:rsidRPr="004F05ED" w:rsidRDefault="0006556D" w:rsidP="00390865">
      <w:pPr>
        <w:pStyle w:val="FootnoteText"/>
        <w:rPr>
          <w:rtl/>
        </w:rPr>
      </w:pPr>
      <w:r w:rsidRPr="004F05ED">
        <w:rPr>
          <w:rStyle w:val="FootnoteReference"/>
        </w:rPr>
        <w:t>5</w:t>
      </w:r>
      <w:r>
        <w:rPr>
          <w:rFonts w:hint="cs"/>
          <w:rtl/>
        </w:rPr>
        <w:tab/>
      </w:r>
      <w:r w:rsidRPr="004F05ED">
        <w:rPr>
          <w:rFonts w:hint="cs"/>
          <w:rtl/>
        </w:rPr>
        <w:t xml:space="preserve">حددت </w:t>
      </w:r>
      <w:r>
        <w:rPr>
          <w:rFonts w:hint="cs"/>
          <w:rtl/>
        </w:rPr>
        <w:t>فن‍زويلا</w:t>
      </w:r>
      <w:r w:rsidRPr="004F05ED">
        <w:rPr>
          <w:rFonts w:hint="cs"/>
          <w:rtl/>
        </w:rPr>
        <w:t xml:space="preserve"> النطاق </w:t>
      </w:r>
      <w:r>
        <w:t>MHz </w:t>
      </w:r>
      <w:r w:rsidRPr="004F05ED">
        <w:t>400</w:t>
      </w:r>
      <w:r>
        <w:sym w:font="Symbol" w:char="F02D"/>
      </w:r>
      <w:r w:rsidRPr="004F05ED">
        <w:t>380</w:t>
      </w:r>
      <w:r w:rsidRPr="004F05ED">
        <w:rPr>
          <w:rFonts w:hint="cs"/>
          <w:rtl/>
        </w:rPr>
        <w:t xml:space="preserve"> لتطبيقات حماية الجمهور والإغاثة</w:t>
      </w:r>
      <w:r>
        <w:rPr>
          <w:rFonts w:hint="cs"/>
          <w:rtl/>
        </w:rPr>
        <w:t xml:space="preserve"> في </w:t>
      </w:r>
      <w:r w:rsidRPr="004F05ED">
        <w:rPr>
          <w:rFonts w:hint="cs"/>
          <w:rtl/>
        </w:rPr>
        <w:t>حالات الكوارث.</w:t>
      </w:r>
    </w:p>
  </w:footnote>
  <w:footnote w:id="10">
    <w:p w:rsidR="0006556D" w:rsidRPr="007F54F3" w:rsidRDefault="0006556D" w:rsidP="00390865">
      <w:pPr>
        <w:pStyle w:val="FootnoteText"/>
        <w:rPr>
          <w:rtl/>
        </w:rPr>
      </w:pPr>
      <w:r w:rsidRPr="007F54F3">
        <w:rPr>
          <w:rStyle w:val="FootnoteReference"/>
          <w:spacing w:val="-4"/>
        </w:rPr>
        <w:t>6</w:t>
      </w:r>
      <w:r w:rsidRPr="007F54F3">
        <w:rPr>
          <w:rFonts w:hint="cs"/>
          <w:rtl/>
        </w:rPr>
        <w:tab/>
        <w:t>حددت بعض البلدان</w:t>
      </w:r>
      <w:r>
        <w:rPr>
          <w:rFonts w:hint="cs"/>
          <w:rtl/>
        </w:rPr>
        <w:t xml:space="preserve"> في </w:t>
      </w:r>
      <w:r w:rsidRPr="007F54F3">
        <w:rPr>
          <w:rFonts w:hint="cs"/>
          <w:rtl/>
        </w:rPr>
        <w:t xml:space="preserve">الإقليم </w:t>
      </w:r>
      <w:r w:rsidRPr="007F54F3">
        <w:t>3</w:t>
      </w:r>
      <w:r w:rsidRPr="007F54F3">
        <w:rPr>
          <w:rFonts w:hint="cs"/>
          <w:rtl/>
        </w:rPr>
        <w:t xml:space="preserve"> أيضاً النطاقين </w:t>
      </w:r>
      <w:r w:rsidRPr="007F54F3">
        <w:t>MHz 400</w:t>
      </w:r>
      <w:r w:rsidRPr="007F54F3">
        <w:sym w:font="Symbol" w:char="F02D"/>
      </w:r>
      <w:r w:rsidRPr="007F54F3">
        <w:t>380</w:t>
      </w:r>
      <w:r w:rsidRPr="007F54F3">
        <w:rPr>
          <w:rFonts w:hint="cs"/>
          <w:rtl/>
        </w:rPr>
        <w:t xml:space="preserve"> و</w:t>
      </w:r>
      <w:r w:rsidRPr="007F54F3">
        <w:t>MHz 806</w:t>
      </w:r>
      <w:r w:rsidRPr="007F54F3">
        <w:sym w:font="Symbol" w:char="F02D"/>
      </w:r>
      <w:r w:rsidRPr="007F54F3">
        <w:t>746</w:t>
      </w:r>
      <w:r w:rsidRPr="007F54F3">
        <w:rPr>
          <w:rFonts w:hint="cs"/>
          <w:rtl/>
        </w:rPr>
        <w:t xml:space="preserve"> لتطبيقات حماية الجمهور والإغاثة</w:t>
      </w:r>
      <w:r>
        <w:rPr>
          <w:rFonts w:hint="cs"/>
          <w:rtl/>
        </w:rPr>
        <w:t xml:space="preserve"> في </w:t>
      </w:r>
      <w:r w:rsidRPr="007F54F3">
        <w:rPr>
          <w:rFonts w:hint="cs"/>
          <w:rtl/>
        </w:rPr>
        <w:t>حالات</w:t>
      </w:r>
      <w:r w:rsidRPr="007F54F3">
        <w:rPr>
          <w:rFonts w:hint="eastAsia"/>
          <w:rtl/>
        </w:rPr>
        <w:t> </w:t>
      </w:r>
      <w:r>
        <w:rPr>
          <w:rFonts w:hint="cs"/>
          <w:rtl/>
        </w:rPr>
        <w:t>الكوارث.</w:t>
      </w:r>
    </w:p>
  </w:footnote>
  <w:footnote w:id="11">
    <w:p w:rsidR="0006556D" w:rsidRPr="0060164E" w:rsidRDefault="0006556D" w:rsidP="00390865">
      <w:pPr>
        <w:pStyle w:val="FootnoteText"/>
        <w:rPr>
          <w:lang w:bidi="ar-SA"/>
        </w:rPr>
      </w:pPr>
      <w:r>
        <w:rPr>
          <w:rStyle w:val="FootnoteReference"/>
          <w:rtl/>
        </w:rPr>
        <w:t>1</w:t>
      </w:r>
      <w:r>
        <w:rPr>
          <w:rtl/>
        </w:rPr>
        <w:t xml:space="preserve"> </w:t>
      </w:r>
      <w:r w:rsidRPr="0060164E">
        <w:rPr>
          <w:rFonts w:hint="cs"/>
          <w:rtl/>
        </w:rPr>
        <w:tab/>
        <w:t>يشير المصطلح "الاتصالات الراديوية للإغاثة</w:t>
      </w:r>
      <w:r>
        <w:rPr>
          <w:rFonts w:hint="cs"/>
          <w:rtl/>
        </w:rPr>
        <w:t xml:space="preserve"> في </w:t>
      </w:r>
      <w:r w:rsidRPr="0060164E">
        <w:rPr>
          <w:rFonts w:hint="cs"/>
          <w:rtl/>
        </w:rPr>
        <w:t xml:space="preserve">حالات الطوارئ والكوارث" إلى الاتصالات الراديوية التي تستخدمها الوكالات والمنظمات </w:t>
      </w:r>
      <w:r>
        <w:rPr>
          <w:rFonts w:hint="cs"/>
          <w:rtl/>
        </w:rPr>
        <w:t>التي تتصدى</w:t>
      </w:r>
      <w:r w:rsidRPr="0060164E">
        <w:rPr>
          <w:rFonts w:hint="cs"/>
          <w:rtl/>
        </w:rPr>
        <w:t xml:space="preserve"> </w:t>
      </w:r>
      <w:r>
        <w:rPr>
          <w:rFonts w:hint="cs"/>
          <w:rtl/>
        </w:rPr>
        <w:t>ل</w:t>
      </w:r>
      <w:r w:rsidRPr="0060164E">
        <w:rPr>
          <w:rFonts w:hint="cs"/>
          <w:rtl/>
        </w:rPr>
        <w:t>مظاهر الخلل الخطيرة التي تصيب وظائف المجتمع بما يشكل تهديداً خطيراً وعلى نطاق واسع لحياة الإنسان أو صحته أو ممتلكاته أو للبيئة، سواء كان السبب</w:t>
      </w:r>
      <w:r>
        <w:rPr>
          <w:rFonts w:hint="cs"/>
          <w:rtl/>
        </w:rPr>
        <w:t xml:space="preserve"> في </w:t>
      </w:r>
      <w:r w:rsidRPr="0060164E">
        <w:rPr>
          <w:rFonts w:hint="cs"/>
          <w:rtl/>
        </w:rPr>
        <w:t>ذلك حادثاً عرضياً أم ظواهر طبيعية أم أنشطة بشرية وسواء حدث ذلك بشكل فجائي أم نتيجة لعمليات معقدة طويلة الأجل.</w:t>
      </w:r>
    </w:p>
  </w:footnote>
  <w:footnote w:id="12">
    <w:p w:rsidR="0006556D" w:rsidRDefault="0006556D" w:rsidP="00390865">
      <w:pPr>
        <w:pStyle w:val="FootnoteText"/>
        <w:rPr>
          <w:rtl/>
        </w:rPr>
      </w:pPr>
      <w:r>
        <w:rPr>
          <w:rStyle w:val="FootnoteReference"/>
          <w:rtl/>
        </w:rPr>
        <w:t>2</w:t>
      </w:r>
      <w:r>
        <w:rPr>
          <w:rtl/>
        </w:rPr>
        <w:t xml:space="preserve"> </w:t>
      </w:r>
      <w:r>
        <w:rPr>
          <w:rFonts w:hint="cs"/>
          <w:rtl/>
        </w:rPr>
        <w:tab/>
        <w:t>ومع ذلك لم توقع بعض البلدان بعد على اتفاقية تامبيري.</w:t>
      </w:r>
    </w:p>
  </w:footnote>
  <w:footnote w:id="13">
    <w:p w:rsidR="0006556D" w:rsidRDefault="0006556D" w:rsidP="00390865">
      <w:pPr>
        <w:pStyle w:val="FootnoteText"/>
      </w:pPr>
      <w:r>
        <w:rPr>
          <w:rStyle w:val="FootnoteReference"/>
          <w:rtl/>
        </w:rPr>
        <w:t>3</w:t>
      </w:r>
      <w:r>
        <w:rPr>
          <w:rtl/>
        </w:rPr>
        <w:t xml:space="preserve"> </w:t>
      </w:r>
      <w:r>
        <w:rPr>
          <w:rFonts w:hint="cs"/>
          <w:rtl/>
        </w:rPr>
        <w:tab/>
        <w:t xml:space="preserve">يمكن الاطلاع على قاعدة البيانات في الموقع </w:t>
      </w:r>
      <w:hyperlink r:id="rId2" w:history="1">
        <w:r w:rsidRPr="00C71AEB">
          <w:rPr>
            <w:rStyle w:val="Hyperlink"/>
            <w:lang w:val="en-GB" w:bidi="ar-SA"/>
          </w:rPr>
          <w:t>http://www.itu.int/ITU-R/go/res647</w:t>
        </w:r>
      </w:hyperlink>
      <w:r w:rsidRPr="00C71AEB">
        <w:rPr>
          <w:lang w:val="en-GB"/>
        </w:rPr>
        <w:t>.</w:t>
      </w:r>
    </w:p>
  </w:footnote>
  <w:footnote w:id="14">
    <w:p w:rsidR="0006556D" w:rsidRPr="0097070F" w:rsidRDefault="0006556D" w:rsidP="00390865">
      <w:pPr>
        <w:pStyle w:val="FootnoteText"/>
        <w:rPr>
          <w:rtl/>
        </w:rPr>
      </w:pPr>
      <w:r w:rsidRPr="00EF1FDC">
        <w:rPr>
          <w:rStyle w:val="FootnoteReference"/>
          <w:rtl/>
        </w:rPr>
        <w:t>*</w:t>
      </w:r>
      <w:r>
        <w:rPr>
          <w:rFonts w:hint="cs"/>
          <w:rtl/>
        </w:rPr>
        <w:tab/>
      </w:r>
      <w:r w:rsidRPr="0097070F">
        <w:t>MHz 4 200</w:t>
      </w:r>
      <w:r w:rsidRPr="0097070F">
        <w:noBreakHyphen/>
        <w:t>3 400</w:t>
      </w:r>
      <w:r w:rsidRPr="0097070F">
        <w:rPr>
          <w:rFonts w:hint="cs"/>
          <w:rtl/>
        </w:rPr>
        <w:t xml:space="preserve"> (فضاء</w:t>
      </w:r>
      <w:r w:rsidRPr="0097070F">
        <w:rPr>
          <w:rtl/>
        </w:rPr>
        <w:noBreakHyphen/>
      </w:r>
      <w:r w:rsidRPr="0097070F">
        <w:rPr>
          <w:rFonts w:hint="cs"/>
          <w:rtl/>
        </w:rPr>
        <w:t xml:space="preserve">أرض)، </w:t>
      </w:r>
      <w:r w:rsidRPr="0097070F">
        <w:t>MHz 5 850</w:t>
      </w:r>
      <w:r w:rsidRPr="0097070F">
        <w:noBreakHyphen/>
        <w:t>5 725</w:t>
      </w:r>
      <w:r w:rsidRPr="0097070F">
        <w:rPr>
          <w:rFonts w:hint="cs"/>
          <w:rtl/>
        </w:rPr>
        <w:t xml:space="preserve"> (أرض</w:t>
      </w:r>
      <w:r w:rsidRPr="0097070F">
        <w:rPr>
          <w:rtl/>
        </w:rPr>
        <w:noBreakHyphen/>
      </w:r>
      <w:r w:rsidRPr="0097070F">
        <w:rPr>
          <w:rFonts w:hint="cs"/>
          <w:rtl/>
        </w:rPr>
        <w:t>فضاء)</w:t>
      </w:r>
      <w:r>
        <w:rPr>
          <w:rFonts w:hint="cs"/>
          <w:rtl/>
        </w:rPr>
        <w:t xml:space="preserve"> في </w:t>
      </w:r>
      <w:r w:rsidRPr="0097070F">
        <w:rPr>
          <w:rtl/>
        </w:rPr>
        <w:t xml:space="preserve">الإقليم </w:t>
      </w:r>
      <w:r w:rsidRPr="0097070F">
        <w:t>1</w:t>
      </w:r>
      <w:r w:rsidRPr="0097070F">
        <w:rPr>
          <w:rFonts w:hint="cs"/>
          <w:rtl/>
        </w:rPr>
        <w:t xml:space="preserve">، </w:t>
      </w:r>
      <w:r w:rsidRPr="0097070F">
        <w:t>MHz 6 725</w:t>
      </w:r>
      <w:r w:rsidRPr="0097070F">
        <w:noBreakHyphen/>
        <w:t>5 850</w:t>
      </w:r>
      <w:r w:rsidRPr="0097070F">
        <w:rPr>
          <w:rFonts w:hint="cs"/>
          <w:rtl/>
        </w:rPr>
        <w:t xml:space="preserve"> (أرض</w:t>
      </w:r>
      <w:r w:rsidRPr="0097070F">
        <w:rPr>
          <w:rtl/>
        </w:rPr>
        <w:noBreakHyphen/>
      </w:r>
      <w:r w:rsidRPr="0097070F">
        <w:rPr>
          <w:rFonts w:hint="cs"/>
          <w:rtl/>
        </w:rPr>
        <w:t xml:space="preserve">فضاء)، </w:t>
      </w:r>
      <w:r w:rsidRPr="0097070F">
        <w:t>MHz 7 075</w:t>
      </w:r>
      <w:r w:rsidRPr="0097070F">
        <w:noBreakHyphen/>
        <w:t>7 025</w:t>
      </w:r>
      <w:r w:rsidRPr="0097070F">
        <w:rPr>
          <w:rFonts w:hint="cs"/>
          <w:rtl/>
        </w:rPr>
        <w:t xml:space="preserve"> (فضاء</w:t>
      </w:r>
      <w:r w:rsidRPr="0097070F">
        <w:rPr>
          <w:rtl/>
        </w:rPr>
        <w:noBreakHyphen/>
      </w:r>
      <w:r w:rsidRPr="0097070F">
        <w:rPr>
          <w:rFonts w:hint="cs"/>
          <w:rtl/>
        </w:rPr>
        <w:t>أرض) و(أرض</w:t>
      </w:r>
      <w:r w:rsidRPr="0097070F">
        <w:rPr>
          <w:rtl/>
        </w:rPr>
        <w:noBreakHyphen/>
      </w:r>
      <w:r w:rsidRPr="0097070F">
        <w:rPr>
          <w:rFonts w:hint="cs"/>
          <w:rtl/>
        </w:rPr>
        <w:t>فضاء).</w:t>
      </w:r>
      <w:r>
        <w:rPr>
          <w:rFonts w:hint="cs"/>
          <w:rtl/>
          <w:lang w:bidi="ar-SA"/>
        </w:rPr>
        <w:t xml:space="preserve"> </w:t>
      </w:r>
      <w:r w:rsidRPr="0097070F">
        <w:t xml:space="preserve"> GHz</w:t>
      </w:r>
      <w:r>
        <w:t> </w:t>
      </w:r>
      <w:r w:rsidRPr="0097070F">
        <w:t>11,2</w:t>
      </w:r>
      <w:r>
        <w:noBreakHyphen/>
      </w:r>
      <w:r w:rsidRPr="0097070F">
        <w:t>10,95</w:t>
      </w:r>
      <w:r>
        <w:rPr>
          <w:rFonts w:hint="cs"/>
          <w:rtl/>
        </w:rPr>
        <w:t xml:space="preserve"> </w:t>
      </w:r>
      <w:r w:rsidRPr="0097070F">
        <w:rPr>
          <w:rFonts w:hint="cs"/>
          <w:rtl/>
        </w:rPr>
        <w:t>(فضاء</w:t>
      </w:r>
      <w:r>
        <w:rPr>
          <w:rtl/>
        </w:rPr>
        <w:noBreakHyphen/>
      </w:r>
      <w:r w:rsidRPr="0097070F">
        <w:rPr>
          <w:rFonts w:hint="cs"/>
          <w:rtl/>
        </w:rPr>
        <w:t>أرض)،</w:t>
      </w:r>
      <w:r>
        <w:rPr>
          <w:rFonts w:hint="cs"/>
          <w:rtl/>
        </w:rPr>
        <w:t xml:space="preserve"> </w:t>
      </w:r>
      <w:r w:rsidRPr="0097070F">
        <w:t>GHz</w:t>
      </w:r>
      <w:r>
        <w:t> </w:t>
      </w:r>
      <w:r w:rsidRPr="0097070F">
        <w:t>11,7</w:t>
      </w:r>
      <w:r>
        <w:noBreakHyphen/>
      </w:r>
      <w:r w:rsidRPr="0097070F">
        <w:t>11,45</w:t>
      </w:r>
      <w:r>
        <w:rPr>
          <w:rFonts w:hint="cs"/>
          <w:rtl/>
        </w:rPr>
        <w:t xml:space="preserve"> </w:t>
      </w:r>
      <w:r w:rsidRPr="0097070F">
        <w:rPr>
          <w:rFonts w:hint="cs"/>
          <w:rtl/>
        </w:rPr>
        <w:t>(فضاء</w:t>
      </w:r>
      <w:r>
        <w:rPr>
          <w:rtl/>
        </w:rPr>
        <w:noBreakHyphen/>
      </w:r>
      <w:r w:rsidRPr="0097070F">
        <w:rPr>
          <w:rFonts w:hint="cs"/>
          <w:rtl/>
        </w:rPr>
        <w:t>أرض)</w:t>
      </w:r>
      <w:r>
        <w:rPr>
          <w:rFonts w:hint="cs"/>
          <w:rtl/>
        </w:rPr>
        <w:t>،</w:t>
      </w:r>
      <w:r w:rsidRPr="0097070F">
        <w:rPr>
          <w:rFonts w:hint="cs"/>
          <w:rtl/>
        </w:rPr>
        <w:t xml:space="preserve"> </w:t>
      </w:r>
      <w:r w:rsidRPr="0097070F">
        <w:t>GHz</w:t>
      </w:r>
      <w:r>
        <w:t> </w:t>
      </w:r>
      <w:r w:rsidRPr="0097070F">
        <w:t>12,2</w:t>
      </w:r>
      <w:r>
        <w:noBreakHyphen/>
      </w:r>
      <w:r w:rsidRPr="0097070F">
        <w:t>11,7</w:t>
      </w:r>
      <w:r w:rsidRPr="0097070F">
        <w:rPr>
          <w:rFonts w:hint="cs"/>
          <w:rtl/>
        </w:rPr>
        <w:t xml:space="preserve"> (فضاء</w:t>
      </w:r>
      <w:r>
        <w:rPr>
          <w:rtl/>
        </w:rPr>
        <w:noBreakHyphen/>
      </w:r>
      <w:r w:rsidRPr="0097070F">
        <w:rPr>
          <w:rFonts w:hint="cs"/>
          <w:rtl/>
        </w:rPr>
        <w:t>أرض)</w:t>
      </w:r>
      <w:r>
        <w:rPr>
          <w:rFonts w:hint="cs"/>
          <w:rtl/>
        </w:rPr>
        <w:t xml:space="preserve"> في </w:t>
      </w:r>
      <w:r w:rsidRPr="0097070F">
        <w:rPr>
          <w:rFonts w:hint="cs"/>
          <w:rtl/>
        </w:rPr>
        <w:t xml:space="preserve">الإقليم </w:t>
      </w:r>
      <w:r>
        <w:t>2</w:t>
      </w:r>
      <w:r w:rsidRPr="0097070F">
        <w:rPr>
          <w:rFonts w:hint="cs"/>
          <w:rtl/>
        </w:rPr>
        <w:t xml:space="preserve">، </w:t>
      </w:r>
      <w:r w:rsidRPr="0097070F">
        <w:t>GHz</w:t>
      </w:r>
      <w:r>
        <w:t> </w:t>
      </w:r>
      <w:r w:rsidRPr="0097070F">
        <w:t>12,5</w:t>
      </w:r>
      <w:r>
        <w:noBreakHyphen/>
      </w:r>
      <w:r w:rsidRPr="0097070F">
        <w:t>12,2</w:t>
      </w:r>
      <w:r w:rsidRPr="0097070F">
        <w:rPr>
          <w:rFonts w:hint="cs"/>
          <w:rtl/>
        </w:rPr>
        <w:t xml:space="preserve"> (فضاء</w:t>
      </w:r>
      <w:r>
        <w:rPr>
          <w:rtl/>
        </w:rPr>
        <w:noBreakHyphen/>
      </w:r>
      <w:r w:rsidRPr="0097070F">
        <w:rPr>
          <w:rFonts w:hint="cs"/>
          <w:rtl/>
        </w:rPr>
        <w:t>أرض)</w:t>
      </w:r>
      <w:r>
        <w:rPr>
          <w:rFonts w:hint="cs"/>
          <w:rtl/>
        </w:rPr>
        <w:t xml:space="preserve"> في </w:t>
      </w:r>
      <w:r w:rsidRPr="0097070F">
        <w:rPr>
          <w:rFonts w:hint="cs"/>
          <w:rtl/>
        </w:rPr>
        <w:t xml:space="preserve">الإقليم </w:t>
      </w:r>
      <w:r w:rsidRPr="0097070F">
        <w:t>3</w:t>
      </w:r>
      <w:r w:rsidRPr="0097070F">
        <w:rPr>
          <w:rFonts w:hint="cs"/>
          <w:rtl/>
        </w:rPr>
        <w:t xml:space="preserve">، </w:t>
      </w:r>
      <w:r w:rsidRPr="0097070F">
        <w:t>GHz</w:t>
      </w:r>
      <w:r>
        <w:t> </w:t>
      </w:r>
      <w:r w:rsidRPr="0097070F">
        <w:t>12,75</w:t>
      </w:r>
      <w:r>
        <w:noBreakHyphen/>
      </w:r>
      <w:r w:rsidRPr="0097070F">
        <w:t>12,5</w:t>
      </w:r>
      <w:r w:rsidRPr="0097070F">
        <w:rPr>
          <w:rFonts w:hint="cs"/>
          <w:rtl/>
        </w:rPr>
        <w:t xml:space="preserve"> (فضاء</w:t>
      </w:r>
      <w:r>
        <w:rPr>
          <w:rtl/>
        </w:rPr>
        <w:noBreakHyphen/>
      </w:r>
      <w:r w:rsidRPr="0097070F">
        <w:rPr>
          <w:rFonts w:hint="cs"/>
          <w:rtl/>
        </w:rPr>
        <w:t>أرض)</w:t>
      </w:r>
      <w:r>
        <w:rPr>
          <w:rFonts w:hint="cs"/>
          <w:rtl/>
        </w:rPr>
        <w:t xml:space="preserve"> في </w:t>
      </w:r>
      <w:r w:rsidRPr="0097070F">
        <w:rPr>
          <w:rFonts w:hint="cs"/>
          <w:rtl/>
        </w:rPr>
        <w:t>الإقليمين</w:t>
      </w:r>
      <w:r>
        <w:rPr>
          <w:rFonts w:hint="eastAsia"/>
          <w:rtl/>
        </w:rPr>
        <w:t> </w:t>
      </w:r>
      <w:r w:rsidRPr="0097070F">
        <w:t>1</w:t>
      </w:r>
      <w:r w:rsidRPr="0097070F">
        <w:rPr>
          <w:rFonts w:hint="cs"/>
          <w:rtl/>
        </w:rPr>
        <w:t xml:space="preserve"> </w:t>
      </w:r>
      <w:r>
        <w:rPr>
          <w:rFonts w:hint="cs"/>
          <w:rtl/>
        </w:rPr>
        <w:t>و</w:t>
      </w:r>
      <w:r w:rsidRPr="0097070F">
        <w:t>3</w:t>
      </w:r>
      <w:r w:rsidRPr="0097070F">
        <w:rPr>
          <w:rFonts w:hint="cs"/>
          <w:rtl/>
        </w:rPr>
        <w:t xml:space="preserve">، </w:t>
      </w:r>
      <w:r w:rsidRPr="0097070F">
        <w:t>GHz</w:t>
      </w:r>
      <w:r>
        <w:t> </w:t>
      </w:r>
      <w:r w:rsidRPr="0097070F">
        <w:t>12,75</w:t>
      </w:r>
      <w:r>
        <w:noBreakHyphen/>
      </w:r>
      <w:r w:rsidRPr="0097070F">
        <w:t>12,7</w:t>
      </w:r>
      <w:r w:rsidRPr="0097070F">
        <w:rPr>
          <w:rFonts w:hint="cs"/>
          <w:rtl/>
        </w:rPr>
        <w:t xml:space="preserve"> (أرض</w:t>
      </w:r>
      <w:r>
        <w:rPr>
          <w:rtl/>
        </w:rPr>
        <w:noBreakHyphen/>
      </w:r>
      <w:r w:rsidRPr="0097070F">
        <w:rPr>
          <w:rFonts w:hint="cs"/>
          <w:rtl/>
        </w:rPr>
        <w:t>فضاء)</w:t>
      </w:r>
      <w:r>
        <w:rPr>
          <w:rFonts w:hint="cs"/>
          <w:rtl/>
        </w:rPr>
        <w:t xml:space="preserve"> في </w:t>
      </w:r>
      <w:r w:rsidRPr="0097070F">
        <w:rPr>
          <w:rtl/>
        </w:rPr>
        <w:t>الإقليم</w:t>
      </w:r>
      <w:r w:rsidRPr="0097070F">
        <w:rPr>
          <w:rFonts w:hint="cs"/>
          <w:rtl/>
        </w:rPr>
        <w:t xml:space="preserve"> </w:t>
      </w:r>
      <w:r w:rsidRPr="0097070F">
        <w:t>2</w:t>
      </w:r>
      <w:r w:rsidRPr="0097070F">
        <w:rPr>
          <w:rFonts w:hint="cs"/>
          <w:rtl/>
        </w:rPr>
        <w:t xml:space="preserve">، </w:t>
      </w:r>
      <w:r w:rsidRPr="0097070F">
        <w:t>GHz</w:t>
      </w:r>
      <w:r>
        <w:t> </w:t>
      </w:r>
      <w:r w:rsidRPr="0097070F">
        <w:t>14,5</w:t>
      </w:r>
      <w:r>
        <w:noBreakHyphen/>
      </w:r>
      <w:r w:rsidRPr="0097070F">
        <w:t>13,75</w:t>
      </w:r>
      <w:r w:rsidRPr="0097070F">
        <w:rPr>
          <w:rFonts w:hint="cs"/>
          <w:rtl/>
        </w:rPr>
        <w:t xml:space="preserve"> (أرض</w:t>
      </w:r>
      <w:r>
        <w:rPr>
          <w:rtl/>
        </w:rPr>
        <w:noBreakHyphen/>
      </w:r>
      <w:r w:rsidRPr="0097070F">
        <w:rPr>
          <w:rFonts w:hint="cs"/>
          <w:rtl/>
        </w:rPr>
        <w:t>فضاء).</w:t>
      </w:r>
    </w:p>
  </w:footnote>
  <w:footnote w:id="15">
    <w:p w:rsidR="0006556D" w:rsidRDefault="0006556D" w:rsidP="00390865">
      <w:pPr>
        <w:pStyle w:val="FootnoteText"/>
        <w:rPr>
          <w:rtl/>
        </w:rPr>
      </w:pPr>
      <w:r>
        <w:rPr>
          <w:rStyle w:val="FootnoteReference"/>
          <w:rtl/>
        </w:rPr>
        <w:t>**</w:t>
      </w:r>
      <w:r>
        <w:rPr>
          <w:rtl/>
        </w:rPr>
        <w:tab/>
      </w:r>
      <w:r>
        <w:t>GHz 30</w:t>
      </w:r>
      <w:r>
        <w:noBreakHyphen/>
        <w:t>27,5</w:t>
      </w:r>
      <w:r>
        <w:rPr>
          <w:rFonts w:hint="cs"/>
          <w:rtl/>
        </w:rPr>
        <w:t xml:space="preserve"> (أرض</w:t>
      </w:r>
      <w:r>
        <w:rPr>
          <w:rFonts w:hint="cs"/>
          <w:rtl/>
        </w:rPr>
        <w:noBreakHyphen/>
        <w:t>فضاء) و</w:t>
      </w:r>
      <w:r>
        <w:t>GHz 20,2</w:t>
      </w:r>
      <w:r>
        <w:noBreakHyphen/>
        <w:t>17,7</w:t>
      </w:r>
      <w:r>
        <w:rPr>
          <w:rFonts w:hint="cs"/>
          <w:rtl/>
        </w:rPr>
        <w:t xml:space="preserve"> (فضاء</w:t>
      </w:r>
      <w:r>
        <w:rPr>
          <w:rFonts w:hint="cs"/>
          <w:rtl/>
        </w:rPr>
        <w:noBreakHyphen/>
        <w:t>أرض).</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40"/>
  <w:displayBackgroundShape/>
  <w:defaultTabStop w:val="720"/>
  <w:evenAndOddHeaders/>
  <w:drawingGridHorizontalSpacing w:val="80"/>
  <w:displayHorizontalDrawingGridEvery w:val="2"/>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E94"/>
    <w:rsid w:val="00005CDB"/>
    <w:rsid w:val="00007C1B"/>
    <w:rsid w:val="00010984"/>
    <w:rsid w:val="00020FE2"/>
    <w:rsid w:val="00024051"/>
    <w:rsid w:val="000250A5"/>
    <w:rsid w:val="00046E89"/>
    <w:rsid w:val="0005053B"/>
    <w:rsid w:val="00051BE5"/>
    <w:rsid w:val="0006556D"/>
    <w:rsid w:val="000945D7"/>
    <w:rsid w:val="000B72A6"/>
    <w:rsid w:val="000B7C00"/>
    <w:rsid w:val="000C2764"/>
    <w:rsid w:val="000D5867"/>
    <w:rsid w:val="000E2FA3"/>
    <w:rsid w:val="000E4477"/>
    <w:rsid w:val="0010758C"/>
    <w:rsid w:val="00117160"/>
    <w:rsid w:val="0014077F"/>
    <w:rsid w:val="00144FD8"/>
    <w:rsid w:val="00161E29"/>
    <w:rsid w:val="001729E2"/>
    <w:rsid w:val="00175ED7"/>
    <w:rsid w:val="001774F3"/>
    <w:rsid w:val="00185C11"/>
    <w:rsid w:val="00190E50"/>
    <w:rsid w:val="0019389E"/>
    <w:rsid w:val="001B298C"/>
    <w:rsid w:val="001B4884"/>
    <w:rsid w:val="001C3035"/>
    <w:rsid w:val="001C4AB1"/>
    <w:rsid w:val="001C4C80"/>
    <w:rsid w:val="001C4F21"/>
    <w:rsid w:val="001D399C"/>
    <w:rsid w:val="001D3E6B"/>
    <w:rsid w:val="001E0C4D"/>
    <w:rsid w:val="001E0C6E"/>
    <w:rsid w:val="001E3894"/>
    <w:rsid w:val="001E4F21"/>
    <w:rsid w:val="001F7EE1"/>
    <w:rsid w:val="00205114"/>
    <w:rsid w:val="00207846"/>
    <w:rsid w:val="00212B2C"/>
    <w:rsid w:val="00257E9E"/>
    <w:rsid w:val="00264658"/>
    <w:rsid w:val="002729D7"/>
    <w:rsid w:val="00274B35"/>
    <w:rsid w:val="00283FFD"/>
    <w:rsid w:val="00284EE6"/>
    <w:rsid w:val="002A0BB2"/>
    <w:rsid w:val="002A3F7F"/>
    <w:rsid w:val="002B20A1"/>
    <w:rsid w:val="002E129C"/>
    <w:rsid w:val="002E16F9"/>
    <w:rsid w:val="002F17A8"/>
    <w:rsid w:val="00305A17"/>
    <w:rsid w:val="00311E1E"/>
    <w:rsid w:val="00312C0E"/>
    <w:rsid w:val="00321925"/>
    <w:rsid w:val="00336432"/>
    <w:rsid w:val="00337D11"/>
    <w:rsid w:val="00345BEA"/>
    <w:rsid w:val="00347F27"/>
    <w:rsid w:val="00350114"/>
    <w:rsid w:val="00354158"/>
    <w:rsid w:val="003573BA"/>
    <w:rsid w:val="003638BD"/>
    <w:rsid w:val="00387989"/>
    <w:rsid w:val="00387BE4"/>
    <w:rsid w:val="00390865"/>
    <w:rsid w:val="003915CF"/>
    <w:rsid w:val="003B0544"/>
    <w:rsid w:val="003B10D8"/>
    <w:rsid w:val="003B217D"/>
    <w:rsid w:val="003B5386"/>
    <w:rsid w:val="003D2799"/>
    <w:rsid w:val="003E0276"/>
    <w:rsid w:val="00407FBB"/>
    <w:rsid w:val="00461193"/>
    <w:rsid w:val="00471339"/>
    <w:rsid w:val="00474AE7"/>
    <w:rsid w:val="004753C9"/>
    <w:rsid w:val="00482F29"/>
    <w:rsid w:val="004860B7"/>
    <w:rsid w:val="00490807"/>
    <w:rsid w:val="004A1871"/>
    <w:rsid w:val="004C01F4"/>
    <w:rsid w:val="004C1267"/>
    <w:rsid w:val="004C5E60"/>
    <w:rsid w:val="004C6A1F"/>
    <w:rsid w:val="004C7D20"/>
    <w:rsid w:val="004D509E"/>
    <w:rsid w:val="004E00E0"/>
    <w:rsid w:val="004E6780"/>
    <w:rsid w:val="00506B75"/>
    <w:rsid w:val="00514FB8"/>
    <w:rsid w:val="00515828"/>
    <w:rsid w:val="00537638"/>
    <w:rsid w:val="00537B7A"/>
    <w:rsid w:val="00554548"/>
    <w:rsid w:val="005606ED"/>
    <w:rsid w:val="00567A7B"/>
    <w:rsid w:val="005710EC"/>
    <w:rsid w:val="005730EA"/>
    <w:rsid w:val="00580DAC"/>
    <w:rsid w:val="0059245F"/>
    <w:rsid w:val="005A73C7"/>
    <w:rsid w:val="005B787D"/>
    <w:rsid w:val="005C3E40"/>
    <w:rsid w:val="005C6273"/>
    <w:rsid w:val="005C6B56"/>
    <w:rsid w:val="005D25DF"/>
    <w:rsid w:val="005D6681"/>
    <w:rsid w:val="005F2B14"/>
    <w:rsid w:val="00601A49"/>
    <w:rsid w:val="00605272"/>
    <w:rsid w:val="0061143F"/>
    <w:rsid w:val="00615E4A"/>
    <w:rsid w:val="006176BD"/>
    <w:rsid w:val="00621215"/>
    <w:rsid w:val="0062707D"/>
    <w:rsid w:val="00631B74"/>
    <w:rsid w:val="00634725"/>
    <w:rsid w:val="00634C87"/>
    <w:rsid w:val="00637B5D"/>
    <w:rsid w:val="00641C43"/>
    <w:rsid w:val="006546ED"/>
    <w:rsid w:val="00665C10"/>
    <w:rsid w:val="00666FC3"/>
    <w:rsid w:val="0067086D"/>
    <w:rsid w:val="00682DE2"/>
    <w:rsid w:val="00690CB9"/>
    <w:rsid w:val="006A559E"/>
    <w:rsid w:val="006A5766"/>
    <w:rsid w:val="006B473E"/>
    <w:rsid w:val="006C036A"/>
    <w:rsid w:val="006C374B"/>
    <w:rsid w:val="006C6BF5"/>
    <w:rsid w:val="006E6DC7"/>
    <w:rsid w:val="006F39D8"/>
    <w:rsid w:val="00700226"/>
    <w:rsid w:val="00703A6E"/>
    <w:rsid w:val="00710667"/>
    <w:rsid w:val="007121F9"/>
    <w:rsid w:val="00714EAC"/>
    <w:rsid w:val="00721E94"/>
    <w:rsid w:val="00722CC9"/>
    <w:rsid w:val="00724612"/>
    <w:rsid w:val="00727E27"/>
    <w:rsid w:val="007344FA"/>
    <w:rsid w:val="007375D5"/>
    <w:rsid w:val="00737D00"/>
    <w:rsid w:val="007466B1"/>
    <w:rsid w:val="007530C5"/>
    <w:rsid w:val="0078640E"/>
    <w:rsid w:val="00793D83"/>
    <w:rsid w:val="00794989"/>
    <w:rsid w:val="007A067B"/>
    <w:rsid w:val="007A26DA"/>
    <w:rsid w:val="007A5600"/>
    <w:rsid w:val="007C1C62"/>
    <w:rsid w:val="007D14C3"/>
    <w:rsid w:val="007F7B80"/>
    <w:rsid w:val="00812512"/>
    <w:rsid w:val="00815956"/>
    <w:rsid w:val="00816AE5"/>
    <w:rsid w:val="008200A6"/>
    <w:rsid w:val="008277F2"/>
    <w:rsid w:val="0083395D"/>
    <w:rsid w:val="00841E8E"/>
    <w:rsid w:val="00844758"/>
    <w:rsid w:val="008452AC"/>
    <w:rsid w:val="008471AE"/>
    <w:rsid w:val="0085177E"/>
    <w:rsid w:val="00851FFE"/>
    <w:rsid w:val="00860D3A"/>
    <w:rsid w:val="0086765A"/>
    <w:rsid w:val="00871BB5"/>
    <w:rsid w:val="00872EF1"/>
    <w:rsid w:val="0087628F"/>
    <w:rsid w:val="008829C3"/>
    <w:rsid w:val="008A1421"/>
    <w:rsid w:val="008B0EB6"/>
    <w:rsid w:val="008B2CB8"/>
    <w:rsid w:val="008C067C"/>
    <w:rsid w:val="008C0D41"/>
    <w:rsid w:val="008C468C"/>
    <w:rsid w:val="008D3291"/>
    <w:rsid w:val="008F20C9"/>
    <w:rsid w:val="00910C1C"/>
    <w:rsid w:val="009506D1"/>
    <w:rsid w:val="00951C64"/>
    <w:rsid w:val="0097213A"/>
    <w:rsid w:val="00975FEB"/>
    <w:rsid w:val="00987CB0"/>
    <w:rsid w:val="009901BF"/>
    <w:rsid w:val="00992438"/>
    <w:rsid w:val="009A6C66"/>
    <w:rsid w:val="009D112B"/>
    <w:rsid w:val="009E2912"/>
    <w:rsid w:val="009E6702"/>
    <w:rsid w:val="009F3FE5"/>
    <w:rsid w:val="00A147DA"/>
    <w:rsid w:val="00A14E64"/>
    <w:rsid w:val="00A21A6A"/>
    <w:rsid w:val="00A3684C"/>
    <w:rsid w:val="00A3770A"/>
    <w:rsid w:val="00A4341B"/>
    <w:rsid w:val="00A45841"/>
    <w:rsid w:val="00A46110"/>
    <w:rsid w:val="00A46C77"/>
    <w:rsid w:val="00A72B10"/>
    <w:rsid w:val="00A74126"/>
    <w:rsid w:val="00A857B3"/>
    <w:rsid w:val="00A87C62"/>
    <w:rsid w:val="00A92F18"/>
    <w:rsid w:val="00A93191"/>
    <w:rsid w:val="00AA2B07"/>
    <w:rsid w:val="00AA7422"/>
    <w:rsid w:val="00AA7EC8"/>
    <w:rsid w:val="00AB4D8A"/>
    <w:rsid w:val="00AB7A1B"/>
    <w:rsid w:val="00AC4923"/>
    <w:rsid w:val="00AC699B"/>
    <w:rsid w:val="00AC6AE2"/>
    <w:rsid w:val="00AC6C9C"/>
    <w:rsid w:val="00AD7FDA"/>
    <w:rsid w:val="00AE27BF"/>
    <w:rsid w:val="00AE6A4F"/>
    <w:rsid w:val="00AE6F57"/>
    <w:rsid w:val="00B011D3"/>
    <w:rsid w:val="00B06F94"/>
    <w:rsid w:val="00B11011"/>
    <w:rsid w:val="00B13D19"/>
    <w:rsid w:val="00B25D10"/>
    <w:rsid w:val="00B44054"/>
    <w:rsid w:val="00B44138"/>
    <w:rsid w:val="00B50FE6"/>
    <w:rsid w:val="00B61AC2"/>
    <w:rsid w:val="00B747FE"/>
    <w:rsid w:val="00B844C0"/>
    <w:rsid w:val="00BA5CC0"/>
    <w:rsid w:val="00BD16BB"/>
    <w:rsid w:val="00BD1990"/>
    <w:rsid w:val="00BD6D17"/>
    <w:rsid w:val="00BE006D"/>
    <w:rsid w:val="00BE1635"/>
    <w:rsid w:val="00BE3522"/>
    <w:rsid w:val="00BF662C"/>
    <w:rsid w:val="00C14753"/>
    <w:rsid w:val="00C37307"/>
    <w:rsid w:val="00C37736"/>
    <w:rsid w:val="00C50D95"/>
    <w:rsid w:val="00C53B52"/>
    <w:rsid w:val="00C542EE"/>
    <w:rsid w:val="00C5684E"/>
    <w:rsid w:val="00C608E1"/>
    <w:rsid w:val="00C625F0"/>
    <w:rsid w:val="00C63CC5"/>
    <w:rsid w:val="00C648B6"/>
    <w:rsid w:val="00C73068"/>
    <w:rsid w:val="00C80F44"/>
    <w:rsid w:val="00C81F16"/>
    <w:rsid w:val="00C8389F"/>
    <w:rsid w:val="00CA2C77"/>
    <w:rsid w:val="00CA42C3"/>
    <w:rsid w:val="00CB6930"/>
    <w:rsid w:val="00CC0147"/>
    <w:rsid w:val="00CC4439"/>
    <w:rsid w:val="00CD2796"/>
    <w:rsid w:val="00CE0B07"/>
    <w:rsid w:val="00CE1676"/>
    <w:rsid w:val="00CE6899"/>
    <w:rsid w:val="00CF1E61"/>
    <w:rsid w:val="00D075F9"/>
    <w:rsid w:val="00D07E84"/>
    <w:rsid w:val="00D12B0B"/>
    <w:rsid w:val="00D140C0"/>
    <w:rsid w:val="00D150E4"/>
    <w:rsid w:val="00D443F9"/>
    <w:rsid w:val="00D45017"/>
    <w:rsid w:val="00D45584"/>
    <w:rsid w:val="00D50A3B"/>
    <w:rsid w:val="00D73AF3"/>
    <w:rsid w:val="00D81810"/>
    <w:rsid w:val="00D862B2"/>
    <w:rsid w:val="00D9170B"/>
    <w:rsid w:val="00D92CE3"/>
    <w:rsid w:val="00DA29A2"/>
    <w:rsid w:val="00DA2EDA"/>
    <w:rsid w:val="00DB411D"/>
    <w:rsid w:val="00DC3CD4"/>
    <w:rsid w:val="00DC69EE"/>
    <w:rsid w:val="00DD3969"/>
    <w:rsid w:val="00DD4A1C"/>
    <w:rsid w:val="00DD5383"/>
    <w:rsid w:val="00DD7EC3"/>
    <w:rsid w:val="00DE1323"/>
    <w:rsid w:val="00DE3658"/>
    <w:rsid w:val="00E2134F"/>
    <w:rsid w:val="00E22E84"/>
    <w:rsid w:val="00E23587"/>
    <w:rsid w:val="00E279C9"/>
    <w:rsid w:val="00E3390E"/>
    <w:rsid w:val="00E37E87"/>
    <w:rsid w:val="00E40FE9"/>
    <w:rsid w:val="00E47C21"/>
    <w:rsid w:val="00E5251B"/>
    <w:rsid w:val="00E55AF9"/>
    <w:rsid w:val="00E6397F"/>
    <w:rsid w:val="00E679C3"/>
    <w:rsid w:val="00E705F7"/>
    <w:rsid w:val="00E722D5"/>
    <w:rsid w:val="00E74560"/>
    <w:rsid w:val="00EA3252"/>
    <w:rsid w:val="00EA411E"/>
    <w:rsid w:val="00EB40BB"/>
    <w:rsid w:val="00EB6AD8"/>
    <w:rsid w:val="00ED76E1"/>
    <w:rsid w:val="00ED7871"/>
    <w:rsid w:val="00EE339A"/>
    <w:rsid w:val="00EE357F"/>
    <w:rsid w:val="00EE3861"/>
    <w:rsid w:val="00EF0923"/>
    <w:rsid w:val="00EF220C"/>
    <w:rsid w:val="00EF6A98"/>
    <w:rsid w:val="00F02CFF"/>
    <w:rsid w:val="00F03C5D"/>
    <w:rsid w:val="00F0469B"/>
    <w:rsid w:val="00F075BC"/>
    <w:rsid w:val="00F12B7F"/>
    <w:rsid w:val="00F145C4"/>
    <w:rsid w:val="00F2045A"/>
    <w:rsid w:val="00F21D9E"/>
    <w:rsid w:val="00F26617"/>
    <w:rsid w:val="00F3719E"/>
    <w:rsid w:val="00F406CD"/>
    <w:rsid w:val="00F40CAA"/>
    <w:rsid w:val="00F4473D"/>
    <w:rsid w:val="00F71608"/>
    <w:rsid w:val="00F80BAB"/>
    <w:rsid w:val="00F90A5A"/>
    <w:rsid w:val="00FA0DBD"/>
    <w:rsid w:val="00FA1595"/>
    <w:rsid w:val="00FC3095"/>
    <w:rsid w:val="00FE501F"/>
    <w:rsid w:val="00FE7DAA"/>
    <w:rsid w:val="00FF0395"/>
    <w:rsid w:val="00FF5D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58"/>
    <w:pPr>
      <w:tabs>
        <w:tab w:val="left" w:pos="567"/>
      </w:tabs>
      <w:bidi/>
      <w:spacing w:before="60" w:after="0" w:line="192" w:lineRule="auto"/>
      <w:jc w:val="both"/>
    </w:pPr>
    <w:rPr>
      <w:rFonts w:ascii="Times New Roman" w:hAnsi="Times New Roman" w:cs="Traditional Arabic"/>
      <w:sz w:val="14"/>
      <w:szCs w:val="20"/>
      <w:lang w:val="en-GB"/>
    </w:rPr>
  </w:style>
  <w:style w:type="paragraph" w:styleId="Heading1">
    <w:name w:val="heading 1"/>
    <w:basedOn w:val="Normal"/>
    <w:next w:val="Normal"/>
    <w:link w:val="Heading1Char"/>
    <w:qFormat/>
    <w:rsid w:val="00264658"/>
    <w:pPr>
      <w:keepNext/>
      <w:keepLines/>
      <w:tabs>
        <w:tab w:val="left" w:pos="1134"/>
      </w:tabs>
      <w:spacing w:before="180"/>
      <w:ind w:left="567" w:hanging="567"/>
      <w:outlineLvl w:val="0"/>
    </w:pPr>
    <w:rPr>
      <w:rFonts w:ascii="Times New Roman Bold" w:eastAsia="Times New Roman" w:hAnsi="Times New Roman Bold"/>
      <w:b/>
      <w:bCs/>
      <w:sz w:val="18"/>
      <w:szCs w:val="24"/>
      <w:lang w:val="en-US" w:eastAsia="en-US" w:bidi="ar-EG"/>
    </w:rPr>
  </w:style>
  <w:style w:type="paragraph" w:styleId="Heading2">
    <w:name w:val="heading 2"/>
    <w:basedOn w:val="Normal"/>
    <w:next w:val="Normal"/>
    <w:link w:val="Heading2Char"/>
    <w:uiPriority w:val="9"/>
    <w:semiHidden/>
    <w:unhideWhenUsed/>
    <w:qFormat/>
    <w:rsid w:val="002646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6465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4658"/>
    <w:rPr>
      <w:rFonts w:ascii="Times New Roman Bold" w:eastAsia="Times New Roman" w:hAnsi="Times New Roman Bold" w:cs="Traditional Arabic"/>
      <w:b/>
      <w:bCs/>
      <w:sz w:val="18"/>
      <w:szCs w:val="24"/>
      <w:lang w:eastAsia="en-US" w:bidi="ar-EG"/>
    </w:rPr>
  </w:style>
  <w:style w:type="character" w:customStyle="1" w:styleId="Heading2Char">
    <w:name w:val="Heading 2 Char"/>
    <w:basedOn w:val="DefaultParagraphFont"/>
    <w:link w:val="Heading2"/>
    <w:uiPriority w:val="9"/>
    <w:semiHidden/>
    <w:rsid w:val="00264658"/>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sid w:val="00264658"/>
    <w:rPr>
      <w:rFonts w:asciiTheme="majorHAnsi" w:eastAsiaTheme="majorEastAsia" w:hAnsiTheme="majorHAnsi" w:cstheme="majorBidi"/>
      <w:b/>
      <w:bCs/>
      <w:color w:val="4F81BD" w:themeColor="accent1"/>
      <w:sz w:val="14"/>
      <w:szCs w:val="20"/>
      <w:lang w:val="en-GB"/>
    </w:rPr>
  </w:style>
  <w:style w:type="table" w:styleId="TableGrid">
    <w:name w:val="Table Grid"/>
    <w:basedOn w:val="TableNormal"/>
    <w:rsid w:val="007121F9"/>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rce">
    <w:name w:val="Source"/>
    <w:basedOn w:val="Normal"/>
    <w:next w:val="Normal"/>
    <w:rsid w:val="007121F9"/>
    <w:pPr>
      <w:tabs>
        <w:tab w:val="left" w:pos="1134"/>
      </w:tabs>
      <w:autoSpaceDN w:val="0"/>
      <w:spacing w:before="720"/>
      <w:jc w:val="center"/>
    </w:pPr>
    <w:rPr>
      <w:rFonts w:ascii="Times New Roman Bold" w:eastAsia="Times New Roman" w:hAnsi="Times New Roman Bold"/>
      <w:b/>
      <w:bCs/>
      <w:sz w:val="26"/>
      <w:szCs w:val="36"/>
      <w:lang w:val="en-US" w:eastAsia="en-US" w:bidi="ar-EG"/>
    </w:rPr>
  </w:style>
  <w:style w:type="character" w:customStyle="1" w:styleId="longtext1">
    <w:name w:val="long_text1"/>
    <w:basedOn w:val="DefaultParagraphFont"/>
    <w:rsid w:val="007121F9"/>
    <w:rPr>
      <w:sz w:val="14"/>
      <w:szCs w:val="14"/>
    </w:rPr>
  </w:style>
  <w:style w:type="paragraph" w:customStyle="1" w:styleId="titre">
    <w:name w:val="titre"/>
    <w:basedOn w:val="Normal"/>
    <w:qFormat/>
    <w:rsid w:val="00264658"/>
    <w:pPr>
      <w:tabs>
        <w:tab w:val="left" w:pos="1134"/>
      </w:tabs>
      <w:autoSpaceDN w:val="0"/>
      <w:spacing w:before="120"/>
      <w:jc w:val="center"/>
    </w:pPr>
    <w:rPr>
      <w:rFonts w:ascii="Times New Roman Bold" w:eastAsia="Times New Roman" w:hAnsi="Times New Roman Bold"/>
      <w:b/>
      <w:bCs/>
      <w:sz w:val="20"/>
      <w:szCs w:val="26"/>
      <w:lang w:val="en-US" w:eastAsia="en-US" w:bidi="ar-EG"/>
    </w:rPr>
  </w:style>
  <w:style w:type="paragraph" w:styleId="Header">
    <w:name w:val="header"/>
    <w:basedOn w:val="Normal"/>
    <w:link w:val="HeaderChar"/>
    <w:uiPriority w:val="99"/>
    <w:unhideWhenUsed/>
    <w:rsid w:val="00A147D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A147DA"/>
    <w:rPr>
      <w:rFonts w:ascii="Times New Roman" w:hAnsi="Times New Roman" w:cs="Traditional Arabic"/>
      <w:sz w:val="16"/>
      <w:lang w:val="en-GB"/>
    </w:rPr>
  </w:style>
  <w:style w:type="paragraph" w:styleId="Footer">
    <w:name w:val="footer"/>
    <w:basedOn w:val="Normal"/>
    <w:link w:val="FooterChar"/>
    <w:uiPriority w:val="99"/>
    <w:unhideWhenUsed/>
    <w:rsid w:val="00637B5D"/>
    <w:pPr>
      <w:tabs>
        <w:tab w:val="center" w:pos="4680"/>
        <w:tab w:val="right" w:pos="9360"/>
      </w:tabs>
      <w:spacing w:before="0" w:line="240" w:lineRule="auto"/>
    </w:pPr>
    <w:rPr>
      <w:rFonts w:cs="Times New Roman"/>
      <w:sz w:val="16"/>
      <w:szCs w:val="16"/>
    </w:rPr>
  </w:style>
  <w:style w:type="character" w:customStyle="1" w:styleId="FooterChar">
    <w:name w:val="Footer Char"/>
    <w:basedOn w:val="DefaultParagraphFont"/>
    <w:link w:val="Footer"/>
    <w:uiPriority w:val="99"/>
    <w:rsid w:val="00637B5D"/>
    <w:rPr>
      <w:rFonts w:ascii="Times New Roman" w:hAnsi="Times New Roman" w:cs="Times New Roman"/>
      <w:sz w:val="16"/>
      <w:szCs w:val="16"/>
      <w:lang w:val="en-GB"/>
    </w:rPr>
  </w:style>
  <w:style w:type="paragraph" w:customStyle="1" w:styleId="Annextitle">
    <w:name w:val="Annex_title"/>
    <w:basedOn w:val="Normal"/>
    <w:next w:val="Normal"/>
    <w:link w:val="AnnextitleChar"/>
    <w:rsid w:val="00E2134F"/>
    <w:pPr>
      <w:keepNext/>
      <w:keepLines/>
      <w:tabs>
        <w:tab w:val="left" w:pos="794"/>
        <w:tab w:val="left" w:pos="1191"/>
        <w:tab w:val="left" w:pos="1588"/>
        <w:tab w:val="left" w:pos="1985"/>
      </w:tabs>
      <w:overflowPunct w:val="0"/>
      <w:autoSpaceDE w:val="0"/>
      <w:autoSpaceDN w:val="0"/>
      <w:adjustRightInd w:val="0"/>
      <w:spacing w:before="120"/>
      <w:jc w:val="center"/>
      <w:textAlignment w:val="baseline"/>
    </w:pPr>
    <w:rPr>
      <w:rFonts w:ascii="Times New Roman Bold" w:eastAsia="Times New Roman" w:hAnsi="Times New Roman Bold"/>
      <w:b/>
      <w:bCs/>
      <w:sz w:val="20"/>
      <w:szCs w:val="26"/>
      <w:lang w:eastAsia="en-US"/>
    </w:rPr>
  </w:style>
  <w:style w:type="character" w:customStyle="1" w:styleId="AnnextitleChar">
    <w:name w:val="Annex_title Char"/>
    <w:basedOn w:val="DefaultParagraphFont"/>
    <w:link w:val="Annextitle"/>
    <w:rsid w:val="00E2134F"/>
    <w:rPr>
      <w:rFonts w:ascii="Times New Roman Bold" w:eastAsia="Times New Roman" w:hAnsi="Times New Roman Bold" w:cs="Traditional Arabic"/>
      <w:b/>
      <w:bCs/>
      <w:sz w:val="20"/>
      <w:szCs w:val="26"/>
      <w:lang w:val="en-GB" w:eastAsia="en-US"/>
    </w:rPr>
  </w:style>
  <w:style w:type="paragraph" w:customStyle="1" w:styleId="Normalaftertitle">
    <w:name w:val="Normal after title"/>
    <w:basedOn w:val="Normal"/>
    <w:next w:val="Normal"/>
    <w:link w:val="NormalaftertitleChar"/>
    <w:autoRedefine/>
    <w:rsid w:val="00BA5CC0"/>
    <w:pPr>
      <w:overflowPunct w:val="0"/>
      <w:autoSpaceDE w:val="0"/>
      <w:autoSpaceDN w:val="0"/>
      <w:adjustRightInd w:val="0"/>
      <w:spacing w:before="120"/>
      <w:textAlignment w:val="baseline"/>
    </w:pPr>
    <w:rPr>
      <w:rFonts w:eastAsia="Times New Roman"/>
      <w:noProof/>
      <w:lang w:val="en-US" w:eastAsia="en-US" w:bidi="ar-EG"/>
    </w:rPr>
  </w:style>
  <w:style w:type="character" w:customStyle="1" w:styleId="NormalaftertitleChar">
    <w:name w:val="Normal after title Char"/>
    <w:basedOn w:val="DefaultParagraphFont"/>
    <w:link w:val="Normalaftertitle"/>
    <w:rsid w:val="00BA5CC0"/>
    <w:rPr>
      <w:rFonts w:ascii="Times New Roman" w:eastAsia="Times New Roman" w:hAnsi="Times New Roman" w:cs="Traditional Arabic"/>
      <w:noProof/>
      <w:sz w:val="14"/>
      <w:szCs w:val="20"/>
      <w:lang w:eastAsia="en-US" w:bidi="ar-EG"/>
    </w:rPr>
  </w:style>
  <w:style w:type="paragraph" w:customStyle="1" w:styleId="AnnexNo">
    <w:name w:val="Annex_No"/>
    <w:basedOn w:val="Normal"/>
    <w:next w:val="Normal"/>
    <w:link w:val="AnnexNoChar"/>
    <w:qFormat/>
    <w:rsid w:val="0026465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caps/>
      <w:sz w:val="18"/>
      <w:szCs w:val="24"/>
      <w:lang w:val="fr-FR" w:eastAsia="en-US" w:bidi="ar-EG"/>
    </w:rPr>
  </w:style>
  <w:style w:type="character" w:customStyle="1" w:styleId="AnnexNoChar">
    <w:name w:val="Annex_No Char"/>
    <w:link w:val="AnnexNo"/>
    <w:rsid w:val="00264658"/>
    <w:rPr>
      <w:rFonts w:ascii="Times New Roman" w:eastAsia="Times New Roman" w:hAnsi="Times New Roman" w:cs="Traditional Arabic"/>
      <w:caps/>
      <w:sz w:val="18"/>
      <w:szCs w:val="24"/>
      <w:lang w:val="fr-FR" w:eastAsia="en-US" w:bidi="ar-EG"/>
    </w:rPr>
  </w:style>
  <w:style w:type="paragraph" w:customStyle="1" w:styleId="call">
    <w:name w:val="call"/>
    <w:basedOn w:val="Normal"/>
    <w:next w:val="Normal"/>
    <w:rsid w:val="00347F27"/>
    <w:pPr>
      <w:keepNext/>
      <w:keepLines/>
      <w:tabs>
        <w:tab w:val="left" w:pos="794"/>
        <w:tab w:val="left" w:pos="1191"/>
        <w:tab w:val="left" w:pos="1588"/>
        <w:tab w:val="left" w:pos="1985"/>
      </w:tabs>
      <w:overflowPunct w:val="0"/>
      <w:autoSpaceDE w:val="0"/>
      <w:autoSpaceDN w:val="0"/>
      <w:adjustRightInd w:val="0"/>
      <w:spacing w:before="120"/>
      <w:ind w:left="567"/>
      <w:textAlignment w:val="baseline"/>
    </w:pPr>
    <w:rPr>
      <w:rFonts w:eastAsia="Times New Roman"/>
      <w:i/>
      <w:iCs/>
      <w:noProof/>
      <w:lang w:val="fr-FR" w:eastAsia="en-US" w:bidi="ar-EG"/>
    </w:rPr>
  </w:style>
  <w:style w:type="paragraph" w:customStyle="1" w:styleId="dnum">
    <w:name w:val="dnum"/>
    <w:basedOn w:val="Normal"/>
    <w:rsid w:val="004E6780"/>
    <w:pPr>
      <w:framePr w:hSpace="180" w:wrap="around" w:vAnchor="text" w:hAnchor="page" w:x="1140" w:y="-598"/>
      <w:shd w:val="solid" w:color="FFFFFF" w:fill="FFFFFF"/>
      <w:tabs>
        <w:tab w:val="left" w:pos="1134"/>
        <w:tab w:val="left" w:pos="1871"/>
        <w:tab w:val="left" w:pos="2268"/>
      </w:tabs>
      <w:overflowPunct w:val="0"/>
      <w:autoSpaceDE w:val="0"/>
      <w:autoSpaceDN w:val="0"/>
      <w:adjustRightInd w:val="0"/>
      <w:spacing w:before="40" w:after="40" w:line="300" w:lineRule="exact"/>
      <w:textAlignment w:val="baseline"/>
    </w:pPr>
    <w:rPr>
      <w:rFonts w:ascii="Times New Roman Bold" w:eastAsia="Times New Roman" w:hAnsi="Times New Roman Bold"/>
      <w:b/>
      <w:bCs/>
      <w:sz w:val="22"/>
      <w:szCs w:val="30"/>
      <w:lang w:eastAsia="en-US"/>
    </w:rPr>
  </w:style>
  <w:style w:type="paragraph" w:customStyle="1" w:styleId="enumlev1">
    <w:name w:val="enumlev1"/>
    <w:basedOn w:val="Normal"/>
    <w:link w:val="enumlev1Char"/>
    <w:qFormat/>
    <w:rsid w:val="00264658"/>
    <w:pPr>
      <w:tabs>
        <w:tab w:val="clear" w:pos="567"/>
        <w:tab w:val="left" w:pos="1134"/>
      </w:tabs>
      <w:overflowPunct w:val="0"/>
      <w:autoSpaceDE w:val="0"/>
      <w:autoSpaceDN w:val="0"/>
      <w:adjustRightInd w:val="0"/>
      <w:ind w:left="284" w:hanging="284"/>
      <w:textAlignment w:val="baseline"/>
    </w:pPr>
    <w:rPr>
      <w:rFonts w:eastAsia="Times New Roman"/>
      <w:lang w:eastAsia="en-US"/>
    </w:rPr>
  </w:style>
  <w:style w:type="character" w:customStyle="1" w:styleId="enumlev1Char">
    <w:name w:val="enumlev1 Char"/>
    <w:basedOn w:val="DefaultParagraphFont"/>
    <w:link w:val="enumlev1"/>
    <w:rsid w:val="00264658"/>
    <w:rPr>
      <w:rFonts w:ascii="Times New Roman" w:eastAsia="Times New Roman" w:hAnsi="Times New Roman" w:cs="Traditional Arabic"/>
      <w:sz w:val="14"/>
      <w:szCs w:val="20"/>
      <w:lang w:val="en-GB" w:eastAsia="en-US"/>
    </w:rPr>
  </w:style>
  <w:style w:type="character" w:customStyle="1" w:styleId="href">
    <w:name w:val="href"/>
    <w:basedOn w:val="DefaultParagraphFont"/>
    <w:rsid w:val="00554548"/>
  </w:style>
  <w:style w:type="paragraph" w:customStyle="1" w:styleId="Headingb">
    <w:name w:val="Heading_b"/>
    <w:basedOn w:val="Normal"/>
    <w:next w:val="Normal"/>
    <w:link w:val="HeadingbChar"/>
    <w:rsid w:val="00EF220C"/>
    <w:pPr>
      <w:keepNext/>
      <w:tabs>
        <w:tab w:val="clear" w:pos="567"/>
        <w:tab w:val="left" w:pos="811"/>
        <w:tab w:val="left" w:pos="1134"/>
      </w:tabs>
      <w:spacing w:before="180"/>
      <w:ind w:left="811" w:hanging="811"/>
    </w:pPr>
    <w:rPr>
      <w:rFonts w:ascii="Times New Roman Bold" w:eastAsia="Times New Roman" w:hAnsi="Times New Roman Bold"/>
      <w:b/>
      <w:bCs/>
      <w:sz w:val="16"/>
      <w:szCs w:val="22"/>
      <w:lang w:val="en-US" w:eastAsia="en-US"/>
    </w:rPr>
  </w:style>
  <w:style w:type="character" w:customStyle="1" w:styleId="HeadingbChar">
    <w:name w:val="Heading_b Char"/>
    <w:basedOn w:val="DefaultParagraphFont"/>
    <w:link w:val="Headingb"/>
    <w:rsid w:val="00EF220C"/>
    <w:rPr>
      <w:rFonts w:ascii="Times New Roman Bold" w:eastAsia="Times New Roman" w:hAnsi="Times New Roman Bold" w:cs="Traditional Arabic"/>
      <w:b/>
      <w:bCs/>
      <w:sz w:val="16"/>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autoRedefine/>
    <w:rsid w:val="00390865"/>
    <w:pPr>
      <w:tabs>
        <w:tab w:val="left" w:pos="1134"/>
      </w:tabs>
      <w:spacing w:before="0" w:line="168" w:lineRule="auto"/>
      <w:ind w:left="170" w:hanging="170"/>
    </w:pPr>
    <w:rPr>
      <w:rFonts w:eastAsia="Times New Roman"/>
      <w:sz w:val="10"/>
      <w:szCs w:val="16"/>
      <w:lang w:val="en-US" w:bidi="ar-E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90865"/>
    <w:rPr>
      <w:rFonts w:ascii="Times New Roman" w:eastAsia="Times New Roman" w:hAnsi="Times New Roman" w:cs="Traditional Arabic"/>
      <w:sz w:val="10"/>
      <w:szCs w:val="16"/>
      <w:lang w:bidi="ar-EG"/>
    </w:rPr>
  </w:style>
  <w:style w:type="character" w:styleId="FootnoteReference">
    <w:name w:val="footnote reference"/>
    <w:aliases w:val="Appel note de bas de p,Footnote Reference/"/>
    <w:basedOn w:val="DefaultParagraphFont"/>
    <w:rsid w:val="00161E29"/>
    <w:rPr>
      <w:rFonts w:ascii="Times New Roman" w:hAnsi="Times New Roman" w:cs="Times New Roman"/>
      <w:sz w:val="18"/>
      <w:szCs w:val="18"/>
      <w:vertAlign w:val="superscript"/>
    </w:rPr>
  </w:style>
  <w:style w:type="paragraph" w:customStyle="1" w:styleId="enumlev2">
    <w:name w:val="enumlev2"/>
    <w:basedOn w:val="enumlev1"/>
    <w:link w:val="enumlev2Char"/>
    <w:qFormat/>
    <w:rsid w:val="00264658"/>
    <w:pPr>
      <w:ind w:left="964" w:hanging="397"/>
    </w:pPr>
  </w:style>
  <w:style w:type="character" w:customStyle="1" w:styleId="enumlev2Char">
    <w:name w:val="enumlev2 Char"/>
    <w:basedOn w:val="enumlev1Char"/>
    <w:link w:val="enumlev2"/>
    <w:rsid w:val="00264658"/>
    <w:rPr>
      <w:rFonts w:ascii="Times New Roman" w:eastAsia="Times New Roman" w:hAnsi="Times New Roman" w:cs="Traditional Arabic"/>
      <w:sz w:val="14"/>
      <w:szCs w:val="20"/>
      <w:lang w:val="en-GB" w:eastAsia="en-US"/>
    </w:rPr>
  </w:style>
  <w:style w:type="paragraph" w:customStyle="1" w:styleId="enumlev3">
    <w:name w:val="enumlev3"/>
    <w:basedOn w:val="enumlev2"/>
    <w:link w:val="enumlev3Char"/>
    <w:autoRedefine/>
    <w:qFormat/>
    <w:rsid w:val="00264658"/>
    <w:pPr>
      <w:tabs>
        <w:tab w:val="clear" w:pos="1134"/>
      </w:tabs>
      <w:ind w:left="1361"/>
    </w:pPr>
    <w:rPr>
      <w:lang w:bidi="ar-EG"/>
    </w:rPr>
  </w:style>
  <w:style w:type="character" w:customStyle="1" w:styleId="enumlev3Char">
    <w:name w:val="enumlev3 Char"/>
    <w:basedOn w:val="enumlev2Char"/>
    <w:link w:val="enumlev3"/>
    <w:rsid w:val="00264658"/>
    <w:rPr>
      <w:rFonts w:ascii="Times New Roman" w:eastAsia="Times New Roman" w:hAnsi="Times New Roman" w:cs="Traditional Arabic"/>
      <w:sz w:val="14"/>
      <w:szCs w:val="20"/>
      <w:lang w:val="en-GB" w:eastAsia="en-US" w:bidi="ar-EG"/>
    </w:rPr>
  </w:style>
  <w:style w:type="paragraph" w:customStyle="1" w:styleId="Restitle">
    <w:name w:val="Res_title"/>
    <w:basedOn w:val="Normal"/>
    <w:next w:val="Normal"/>
    <w:link w:val="RestitleChar"/>
    <w:rsid w:val="00A857B3"/>
    <w:pPr>
      <w:keepLines/>
      <w:tabs>
        <w:tab w:val="clear" w:pos="567"/>
        <w:tab w:val="left" w:pos="1134"/>
      </w:tabs>
      <w:spacing w:before="120"/>
      <w:jc w:val="center"/>
    </w:pPr>
    <w:rPr>
      <w:rFonts w:ascii="Times New Roman Bold" w:eastAsia="NSimSun" w:hAnsi="Times New Roman Bold"/>
      <w:b/>
      <w:bCs/>
      <w:sz w:val="20"/>
      <w:szCs w:val="26"/>
      <w:lang w:val="en-US" w:eastAsia="en-US" w:bidi="ar-EG"/>
    </w:rPr>
  </w:style>
  <w:style w:type="character" w:customStyle="1" w:styleId="RestitleChar">
    <w:name w:val="Res_title Char"/>
    <w:basedOn w:val="DefaultParagraphFont"/>
    <w:link w:val="Restitle"/>
    <w:rsid w:val="00A857B3"/>
    <w:rPr>
      <w:rFonts w:ascii="Times New Roman Bold" w:eastAsia="NSimSun" w:hAnsi="Times New Roman Bold" w:cs="Traditional Arabic"/>
      <w:b/>
      <w:bCs/>
      <w:sz w:val="20"/>
      <w:szCs w:val="26"/>
      <w:lang w:eastAsia="en-US" w:bidi="ar-EG"/>
    </w:rPr>
  </w:style>
  <w:style w:type="paragraph" w:customStyle="1" w:styleId="ResNo">
    <w:name w:val="Res_No"/>
    <w:basedOn w:val="AnnexNo"/>
    <w:next w:val="Normal"/>
    <w:link w:val="ResNoChar"/>
    <w:autoRedefine/>
    <w:rsid w:val="00700226"/>
    <w:pPr>
      <w:keepLines w:val="0"/>
      <w:tabs>
        <w:tab w:val="clear" w:pos="567"/>
        <w:tab w:val="clear" w:pos="794"/>
        <w:tab w:val="clear" w:pos="1191"/>
        <w:tab w:val="clear" w:pos="1588"/>
        <w:tab w:val="clear" w:pos="1985"/>
        <w:tab w:val="left" w:pos="1134"/>
      </w:tabs>
      <w:overflowPunct/>
      <w:autoSpaceDE/>
      <w:autoSpaceDN/>
      <w:adjustRightInd/>
      <w:spacing w:after="240"/>
      <w:textAlignment w:val="auto"/>
    </w:pPr>
    <w:rPr>
      <w:caps w:val="0"/>
      <w:lang w:val="en-US"/>
    </w:rPr>
  </w:style>
  <w:style w:type="character" w:customStyle="1" w:styleId="ResNoChar">
    <w:name w:val="Res_No Char"/>
    <w:basedOn w:val="DefaultParagraphFont"/>
    <w:link w:val="ResNo"/>
    <w:rsid w:val="00700226"/>
    <w:rPr>
      <w:rFonts w:ascii="Times New Roman" w:eastAsia="Times New Roman" w:hAnsi="Times New Roman" w:cs="Traditional Arabic"/>
      <w:sz w:val="18"/>
      <w:szCs w:val="24"/>
      <w:lang w:eastAsia="en-US" w:bidi="ar-EG"/>
    </w:rPr>
  </w:style>
  <w:style w:type="paragraph" w:customStyle="1" w:styleId="aprestitre">
    <w:name w:val="aprestitre"/>
    <w:basedOn w:val="Normal"/>
    <w:rsid w:val="007344FA"/>
    <w:pPr>
      <w:tabs>
        <w:tab w:val="clear" w:pos="567"/>
        <w:tab w:val="left" w:pos="1134"/>
        <w:tab w:val="left" w:pos="1871"/>
        <w:tab w:val="left" w:pos="2268"/>
      </w:tabs>
      <w:spacing w:before="240" w:line="180" w:lineRule="auto"/>
    </w:pPr>
    <w:rPr>
      <w:rFonts w:eastAsia="Times New Roman"/>
      <w:sz w:val="22"/>
      <w:szCs w:val="30"/>
      <w:lang w:val="en-US" w:eastAsia="en-US"/>
    </w:rPr>
  </w:style>
  <w:style w:type="paragraph" w:customStyle="1" w:styleId="Proposal">
    <w:name w:val="Proposal"/>
    <w:basedOn w:val="Normal"/>
    <w:next w:val="Normal"/>
    <w:link w:val="ProposalChar"/>
    <w:rsid w:val="00461193"/>
    <w:pPr>
      <w:keepNext/>
      <w:tabs>
        <w:tab w:val="clear" w:pos="567"/>
        <w:tab w:val="left" w:pos="1134"/>
      </w:tabs>
      <w:spacing w:before="240"/>
    </w:pPr>
    <w:rPr>
      <w:rFonts w:eastAsia="Times New Roman"/>
      <w:sz w:val="22"/>
      <w:szCs w:val="30"/>
      <w:lang w:val="en-US" w:eastAsia="en-US"/>
    </w:rPr>
  </w:style>
  <w:style w:type="character" w:customStyle="1" w:styleId="ProposalChar">
    <w:name w:val="Proposal Char"/>
    <w:basedOn w:val="DefaultParagraphFont"/>
    <w:link w:val="Proposal"/>
    <w:rsid w:val="00461193"/>
    <w:rPr>
      <w:rFonts w:ascii="Times New Roman" w:eastAsia="Times New Roman" w:hAnsi="Times New Roman" w:cs="Traditional Arabic"/>
      <w:szCs w:val="30"/>
      <w:lang w:eastAsia="en-US"/>
    </w:rPr>
  </w:style>
  <w:style w:type="paragraph" w:customStyle="1" w:styleId="ChapNo">
    <w:name w:val="Chap_No"/>
    <w:basedOn w:val="Normal"/>
    <w:next w:val="Normal"/>
    <w:rsid w:val="00C14753"/>
    <w:pPr>
      <w:keepNext/>
      <w:keepLines/>
      <w:tabs>
        <w:tab w:val="clear" w:pos="567"/>
        <w:tab w:val="left" w:pos="794"/>
        <w:tab w:val="left" w:pos="1134"/>
        <w:tab w:val="left" w:pos="1191"/>
        <w:tab w:val="left" w:pos="1588"/>
        <w:tab w:val="left" w:pos="1985"/>
      </w:tabs>
      <w:spacing w:before="240" w:after="240"/>
      <w:jc w:val="center"/>
    </w:pPr>
    <w:rPr>
      <w:rFonts w:eastAsia="Times New Roman"/>
      <w:caps/>
      <w:sz w:val="28"/>
      <w:szCs w:val="40"/>
      <w:lang w:val="en-US" w:eastAsia="en-US"/>
    </w:rPr>
  </w:style>
  <w:style w:type="paragraph" w:customStyle="1" w:styleId="note">
    <w:name w:val="note"/>
    <w:basedOn w:val="Normal"/>
    <w:rsid w:val="00871BB5"/>
    <w:pPr>
      <w:keepNext/>
      <w:tabs>
        <w:tab w:val="clear" w:pos="567"/>
        <w:tab w:val="left" w:pos="1134"/>
        <w:tab w:val="left" w:pos="1871"/>
        <w:tab w:val="left" w:pos="2268"/>
      </w:tabs>
    </w:pPr>
    <w:rPr>
      <w:rFonts w:eastAsia="Times New Roman"/>
      <w:sz w:val="12"/>
      <w:szCs w:val="18"/>
      <w:lang w:val="en-US" w:eastAsia="en-US" w:bidi="ar-EG"/>
    </w:rPr>
  </w:style>
  <w:style w:type="paragraph" w:styleId="TOC2">
    <w:name w:val="toc 2"/>
    <w:basedOn w:val="Normal"/>
    <w:next w:val="Normal"/>
    <w:autoRedefine/>
    <w:uiPriority w:val="39"/>
    <w:unhideWhenUsed/>
    <w:rsid w:val="00737D00"/>
    <w:pPr>
      <w:tabs>
        <w:tab w:val="clear" w:pos="567"/>
        <w:tab w:val="right" w:leader="dot" w:pos="4917"/>
      </w:tabs>
      <w:spacing w:before="0"/>
      <w:ind w:left="142"/>
    </w:pPr>
  </w:style>
  <w:style w:type="paragraph" w:customStyle="1" w:styleId="Rectitle">
    <w:name w:val="Rec_title"/>
    <w:basedOn w:val="Normal"/>
    <w:next w:val="Normal"/>
    <w:link w:val="RectitleChar"/>
    <w:qFormat/>
    <w:rsid w:val="00264658"/>
    <w:pPr>
      <w:keepNext/>
      <w:keepLines/>
      <w:tabs>
        <w:tab w:val="clear" w:pos="567"/>
        <w:tab w:val="left" w:pos="1134"/>
      </w:tabs>
      <w:spacing w:before="120"/>
      <w:jc w:val="center"/>
    </w:pPr>
    <w:rPr>
      <w:rFonts w:ascii="Times New Roman Bold" w:eastAsia="Times New Roman" w:hAnsi="Times New Roman Bold"/>
      <w:b/>
      <w:bCs/>
      <w:sz w:val="18"/>
      <w:szCs w:val="24"/>
      <w:lang w:val="en-US" w:eastAsia="en-US" w:bidi="ar-EG"/>
    </w:rPr>
  </w:style>
  <w:style w:type="character" w:customStyle="1" w:styleId="RectitleChar">
    <w:name w:val="Rec_title Char"/>
    <w:basedOn w:val="DefaultParagraphFont"/>
    <w:link w:val="Rectitle"/>
    <w:rsid w:val="00264658"/>
    <w:rPr>
      <w:rFonts w:ascii="Times New Roman Bold" w:eastAsia="Times New Roman" w:hAnsi="Times New Roman Bold" w:cs="Traditional Arabic"/>
      <w:b/>
      <w:bCs/>
      <w:sz w:val="18"/>
      <w:szCs w:val="24"/>
      <w:lang w:eastAsia="en-US" w:bidi="ar-EG"/>
    </w:rPr>
  </w:style>
  <w:style w:type="paragraph" w:customStyle="1" w:styleId="RecNo">
    <w:name w:val="Rec_No"/>
    <w:basedOn w:val="AnnexNo"/>
    <w:next w:val="Rectitle"/>
    <w:autoRedefine/>
    <w:rsid w:val="00E23587"/>
    <w:pPr>
      <w:tabs>
        <w:tab w:val="clear" w:pos="567"/>
        <w:tab w:val="clear" w:pos="794"/>
        <w:tab w:val="clear" w:pos="1191"/>
        <w:tab w:val="clear" w:pos="1588"/>
        <w:tab w:val="clear" w:pos="1985"/>
      </w:tabs>
      <w:overflowPunct/>
      <w:autoSpaceDE/>
      <w:autoSpaceDN/>
      <w:adjustRightInd/>
      <w:textAlignment w:val="auto"/>
    </w:pPr>
    <w:rPr>
      <w:caps w:val="0"/>
      <w:sz w:val="21"/>
      <w:lang w:val="en-US"/>
    </w:rPr>
  </w:style>
  <w:style w:type="paragraph" w:styleId="TOC1">
    <w:name w:val="toc 1"/>
    <w:basedOn w:val="Normal"/>
    <w:next w:val="Normal"/>
    <w:uiPriority w:val="39"/>
    <w:unhideWhenUsed/>
    <w:rsid w:val="00283FFD"/>
    <w:pPr>
      <w:tabs>
        <w:tab w:val="clear" w:pos="567"/>
        <w:tab w:val="right" w:leader="dot" w:pos="4536"/>
        <w:tab w:val="right" w:pos="4876"/>
      </w:tabs>
      <w:spacing w:before="120"/>
      <w:ind w:right="397"/>
    </w:pPr>
  </w:style>
  <w:style w:type="character" w:styleId="Hyperlink">
    <w:name w:val="Hyperlink"/>
    <w:basedOn w:val="DefaultParagraphFont"/>
    <w:uiPriority w:val="99"/>
    <w:unhideWhenUsed/>
    <w:rsid w:val="00BD16BB"/>
    <w:rPr>
      <w:noProof/>
      <w:color w:val="0000FF"/>
      <w:u w:val="single"/>
      <w:lang w:bidi="ar-EG"/>
    </w:rPr>
  </w:style>
  <w:style w:type="paragraph" w:customStyle="1" w:styleId="RepNo">
    <w:name w:val="Rep_No"/>
    <w:basedOn w:val="RecNo"/>
    <w:next w:val="Normal"/>
    <w:rsid w:val="008452AC"/>
    <w:pPr>
      <w:keepLines w:val="0"/>
      <w:tabs>
        <w:tab w:val="left" w:pos="567"/>
        <w:tab w:val="left" w:pos="1134"/>
        <w:tab w:val="left" w:pos="1701"/>
        <w:tab w:val="left" w:pos="2268"/>
        <w:tab w:val="left" w:pos="2835"/>
      </w:tabs>
      <w:overflowPunct w:val="0"/>
      <w:autoSpaceDE w:val="0"/>
      <w:autoSpaceDN w:val="0"/>
      <w:adjustRightInd w:val="0"/>
      <w:spacing w:before="360"/>
      <w:textAlignment w:val="baseline"/>
    </w:pPr>
    <w:rPr>
      <w:rFonts w:ascii="Calibri" w:hAnsi="Calibri"/>
      <w:sz w:val="28"/>
      <w:szCs w:val="40"/>
      <w:lang w:val="en-GB"/>
    </w:rPr>
  </w:style>
  <w:style w:type="paragraph" w:customStyle="1" w:styleId="Reasons">
    <w:name w:val="Reasons"/>
    <w:basedOn w:val="Normal"/>
    <w:next w:val="Normal"/>
    <w:link w:val="ReasonsChar"/>
    <w:qFormat/>
    <w:rsid w:val="00264658"/>
    <w:pPr>
      <w:tabs>
        <w:tab w:val="clear" w:pos="567"/>
        <w:tab w:val="left" w:pos="1134"/>
      </w:tabs>
      <w:spacing w:before="0"/>
    </w:pPr>
    <w:rPr>
      <w:rFonts w:ascii="Times New Roman Bold" w:eastAsia="Times New Roman" w:hAnsi="Times New Roman Bold"/>
      <w:b/>
      <w:bCs/>
      <w:sz w:val="4"/>
      <w:szCs w:val="4"/>
      <w:lang w:val="en-US" w:eastAsia="en-US"/>
    </w:rPr>
  </w:style>
  <w:style w:type="character" w:customStyle="1" w:styleId="ReasonsChar">
    <w:name w:val="Reasons Char"/>
    <w:basedOn w:val="DefaultParagraphFont"/>
    <w:link w:val="Reasons"/>
    <w:rsid w:val="00264658"/>
    <w:rPr>
      <w:rFonts w:ascii="Times New Roman Bold" w:eastAsia="Times New Roman" w:hAnsi="Times New Roman Bold" w:cs="Traditional Arabic"/>
      <w:b/>
      <w:bCs/>
      <w:sz w:val="4"/>
      <w:szCs w:val="4"/>
      <w:lang w:eastAsia="en-US"/>
    </w:rPr>
  </w:style>
  <w:style w:type="character" w:customStyle="1" w:styleId="Artref">
    <w:name w:val="Art_ref"/>
    <w:rsid w:val="0062707D"/>
    <w:rPr>
      <w:b/>
      <w:bCs/>
    </w:rPr>
  </w:style>
  <w:style w:type="paragraph" w:customStyle="1" w:styleId="Dash">
    <w:name w:val="Dash"/>
    <w:basedOn w:val="Normal"/>
    <w:qFormat/>
    <w:rsid w:val="00264658"/>
    <w:pPr>
      <w:tabs>
        <w:tab w:val="clear" w:pos="567"/>
        <w:tab w:val="left" w:pos="1134"/>
      </w:tabs>
      <w:spacing w:before="600"/>
      <w:jc w:val="center"/>
    </w:pPr>
    <w:rPr>
      <w:rFonts w:eastAsia="Times New Roman"/>
      <w:bCs/>
      <w:noProof/>
      <w:sz w:val="22"/>
      <w:szCs w:val="30"/>
      <w:lang w:val="en-US" w:eastAsia="en-US" w:bidi="ar-EG"/>
    </w:rPr>
  </w:style>
  <w:style w:type="character" w:customStyle="1" w:styleId="Artdef">
    <w:name w:val="Art_def"/>
    <w:basedOn w:val="DefaultParagraphFont"/>
    <w:rsid w:val="0062707D"/>
    <w:rPr>
      <w:b/>
      <w:i w:val="0"/>
      <w:color w:val="auto"/>
    </w:rPr>
  </w:style>
  <w:style w:type="character" w:styleId="FollowedHyperlink">
    <w:name w:val="FollowedHyperlink"/>
    <w:basedOn w:val="DefaultParagraphFont"/>
    <w:uiPriority w:val="99"/>
    <w:semiHidden/>
    <w:unhideWhenUsed/>
    <w:rsid w:val="00B50FE6"/>
    <w:rPr>
      <w:color w:val="800080" w:themeColor="followedHyperlink"/>
      <w:u w:val="single"/>
    </w:rPr>
  </w:style>
  <w:style w:type="paragraph" w:styleId="TOC3">
    <w:name w:val="toc 3"/>
    <w:basedOn w:val="Normal"/>
    <w:next w:val="Normal"/>
    <w:autoRedefine/>
    <w:uiPriority w:val="39"/>
    <w:unhideWhenUsed/>
    <w:rsid w:val="003D2799"/>
    <w:pPr>
      <w:tabs>
        <w:tab w:val="clear" w:pos="567"/>
      </w:tabs>
      <w:bidi w:val="0"/>
      <w:spacing w:before="0" w:after="100" w:line="276" w:lineRule="auto"/>
      <w:ind w:left="440"/>
      <w:jc w:val="left"/>
    </w:pPr>
    <w:rPr>
      <w:rFonts w:asciiTheme="minorHAnsi" w:hAnsiTheme="minorHAnsi" w:cstheme="minorBidi"/>
      <w:sz w:val="22"/>
      <w:szCs w:val="22"/>
      <w:lang w:val="en-US"/>
    </w:rPr>
  </w:style>
  <w:style w:type="paragraph" w:styleId="TOC4">
    <w:name w:val="toc 4"/>
    <w:basedOn w:val="Normal"/>
    <w:next w:val="Normal"/>
    <w:autoRedefine/>
    <w:uiPriority w:val="39"/>
    <w:unhideWhenUsed/>
    <w:rsid w:val="003D2799"/>
    <w:pPr>
      <w:tabs>
        <w:tab w:val="clear" w:pos="567"/>
      </w:tabs>
      <w:bidi w:val="0"/>
      <w:spacing w:before="0" w:after="100" w:line="276" w:lineRule="auto"/>
      <w:ind w:left="660"/>
      <w:jc w:val="left"/>
    </w:pPr>
    <w:rPr>
      <w:rFonts w:asciiTheme="minorHAnsi" w:hAnsiTheme="minorHAnsi" w:cstheme="minorBidi"/>
      <w:sz w:val="22"/>
      <w:szCs w:val="22"/>
      <w:lang w:val="en-US"/>
    </w:rPr>
  </w:style>
  <w:style w:type="paragraph" w:styleId="TOC5">
    <w:name w:val="toc 5"/>
    <w:basedOn w:val="Normal"/>
    <w:next w:val="Normal"/>
    <w:autoRedefine/>
    <w:uiPriority w:val="39"/>
    <w:unhideWhenUsed/>
    <w:rsid w:val="003D2799"/>
    <w:pPr>
      <w:tabs>
        <w:tab w:val="clear" w:pos="567"/>
      </w:tabs>
      <w:bidi w:val="0"/>
      <w:spacing w:before="0" w:after="100" w:line="276" w:lineRule="auto"/>
      <w:ind w:left="880"/>
      <w:jc w:val="left"/>
    </w:pPr>
    <w:rPr>
      <w:rFonts w:asciiTheme="minorHAnsi" w:hAnsiTheme="minorHAnsi" w:cstheme="minorBidi"/>
      <w:sz w:val="22"/>
      <w:szCs w:val="22"/>
      <w:lang w:val="en-US"/>
    </w:rPr>
  </w:style>
  <w:style w:type="paragraph" w:styleId="TOC6">
    <w:name w:val="toc 6"/>
    <w:basedOn w:val="Normal"/>
    <w:next w:val="Normal"/>
    <w:autoRedefine/>
    <w:uiPriority w:val="39"/>
    <w:unhideWhenUsed/>
    <w:rsid w:val="003D2799"/>
    <w:pPr>
      <w:tabs>
        <w:tab w:val="clear" w:pos="567"/>
      </w:tabs>
      <w:bidi w:val="0"/>
      <w:spacing w:before="0" w:after="100" w:line="276" w:lineRule="auto"/>
      <w:ind w:left="1100"/>
      <w:jc w:val="left"/>
    </w:pPr>
    <w:rPr>
      <w:rFonts w:asciiTheme="minorHAnsi" w:hAnsiTheme="minorHAnsi" w:cstheme="minorBidi"/>
      <w:sz w:val="22"/>
      <w:szCs w:val="22"/>
      <w:lang w:val="en-US"/>
    </w:rPr>
  </w:style>
  <w:style w:type="paragraph" w:styleId="TOC7">
    <w:name w:val="toc 7"/>
    <w:basedOn w:val="Normal"/>
    <w:next w:val="Normal"/>
    <w:autoRedefine/>
    <w:uiPriority w:val="39"/>
    <w:unhideWhenUsed/>
    <w:rsid w:val="003D2799"/>
    <w:pPr>
      <w:tabs>
        <w:tab w:val="clear" w:pos="567"/>
      </w:tabs>
      <w:bidi w:val="0"/>
      <w:spacing w:before="0" w:after="100" w:line="276" w:lineRule="auto"/>
      <w:ind w:left="1320"/>
      <w:jc w:val="left"/>
    </w:pPr>
    <w:rPr>
      <w:rFonts w:asciiTheme="minorHAnsi" w:hAnsiTheme="minorHAnsi" w:cstheme="minorBidi"/>
      <w:sz w:val="22"/>
      <w:szCs w:val="22"/>
      <w:lang w:val="en-US"/>
    </w:rPr>
  </w:style>
  <w:style w:type="paragraph" w:styleId="TOC8">
    <w:name w:val="toc 8"/>
    <w:basedOn w:val="Normal"/>
    <w:next w:val="Normal"/>
    <w:autoRedefine/>
    <w:uiPriority w:val="39"/>
    <w:unhideWhenUsed/>
    <w:rsid w:val="003D2799"/>
    <w:pPr>
      <w:tabs>
        <w:tab w:val="clear" w:pos="567"/>
      </w:tabs>
      <w:bidi w:val="0"/>
      <w:spacing w:before="0" w:after="100" w:line="276" w:lineRule="auto"/>
      <w:ind w:left="1540"/>
      <w:jc w:val="left"/>
    </w:pPr>
    <w:rPr>
      <w:rFonts w:asciiTheme="minorHAnsi" w:hAnsiTheme="minorHAnsi" w:cstheme="minorBidi"/>
      <w:sz w:val="22"/>
      <w:szCs w:val="22"/>
      <w:lang w:val="en-US"/>
    </w:rPr>
  </w:style>
  <w:style w:type="paragraph" w:styleId="TOC9">
    <w:name w:val="toc 9"/>
    <w:basedOn w:val="Normal"/>
    <w:next w:val="Normal"/>
    <w:autoRedefine/>
    <w:uiPriority w:val="39"/>
    <w:unhideWhenUsed/>
    <w:rsid w:val="003D2799"/>
    <w:pPr>
      <w:tabs>
        <w:tab w:val="clear" w:pos="567"/>
      </w:tabs>
      <w:bidi w:val="0"/>
      <w:spacing w:before="0" w:after="100" w:line="276" w:lineRule="auto"/>
      <w:ind w:left="1760"/>
      <w:jc w:val="left"/>
    </w:pPr>
    <w:rPr>
      <w:rFonts w:ascii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58"/>
    <w:pPr>
      <w:tabs>
        <w:tab w:val="left" w:pos="567"/>
      </w:tabs>
      <w:bidi/>
      <w:spacing w:before="60" w:after="0" w:line="192" w:lineRule="auto"/>
      <w:jc w:val="both"/>
    </w:pPr>
    <w:rPr>
      <w:rFonts w:ascii="Times New Roman" w:hAnsi="Times New Roman" w:cs="Traditional Arabic"/>
      <w:sz w:val="14"/>
      <w:szCs w:val="20"/>
      <w:lang w:val="en-GB"/>
    </w:rPr>
  </w:style>
  <w:style w:type="paragraph" w:styleId="Heading1">
    <w:name w:val="heading 1"/>
    <w:basedOn w:val="Normal"/>
    <w:next w:val="Normal"/>
    <w:link w:val="Heading1Char"/>
    <w:qFormat/>
    <w:rsid w:val="00264658"/>
    <w:pPr>
      <w:keepNext/>
      <w:keepLines/>
      <w:tabs>
        <w:tab w:val="left" w:pos="1134"/>
      </w:tabs>
      <w:spacing w:before="180"/>
      <w:ind w:left="567" w:hanging="567"/>
      <w:outlineLvl w:val="0"/>
    </w:pPr>
    <w:rPr>
      <w:rFonts w:ascii="Times New Roman Bold" w:eastAsia="Times New Roman" w:hAnsi="Times New Roman Bold"/>
      <w:b/>
      <w:bCs/>
      <w:sz w:val="18"/>
      <w:szCs w:val="24"/>
      <w:lang w:val="en-US" w:eastAsia="en-US" w:bidi="ar-EG"/>
    </w:rPr>
  </w:style>
  <w:style w:type="paragraph" w:styleId="Heading2">
    <w:name w:val="heading 2"/>
    <w:basedOn w:val="Normal"/>
    <w:next w:val="Normal"/>
    <w:link w:val="Heading2Char"/>
    <w:uiPriority w:val="9"/>
    <w:semiHidden/>
    <w:unhideWhenUsed/>
    <w:qFormat/>
    <w:rsid w:val="002646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6465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4658"/>
    <w:rPr>
      <w:rFonts w:ascii="Times New Roman Bold" w:eastAsia="Times New Roman" w:hAnsi="Times New Roman Bold" w:cs="Traditional Arabic"/>
      <w:b/>
      <w:bCs/>
      <w:sz w:val="18"/>
      <w:szCs w:val="24"/>
      <w:lang w:eastAsia="en-US" w:bidi="ar-EG"/>
    </w:rPr>
  </w:style>
  <w:style w:type="character" w:customStyle="1" w:styleId="Heading2Char">
    <w:name w:val="Heading 2 Char"/>
    <w:basedOn w:val="DefaultParagraphFont"/>
    <w:link w:val="Heading2"/>
    <w:uiPriority w:val="9"/>
    <w:semiHidden/>
    <w:rsid w:val="00264658"/>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sid w:val="00264658"/>
    <w:rPr>
      <w:rFonts w:asciiTheme="majorHAnsi" w:eastAsiaTheme="majorEastAsia" w:hAnsiTheme="majorHAnsi" w:cstheme="majorBidi"/>
      <w:b/>
      <w:bCs/>
      <w:color w:val="4F81BD" w:themeColor="accent1"/>
      <w:sz w:val="14"/>
      <w:szCs w:val="20"/>
      <w:lang w:val="en-GB"/>
    </w:rPr>
  </w:style>
  <w:style w:type="table" w:styleId="TableGrid">
    <w:name w:val="Table Grid"/>
    <w:basedOn w:val="TableNormal"/>
    <w:rsid w:val="007121F9"/>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rce">
    <w:name w:val="Source"/>
    <w:basedOn w:val="Normal"/>
    <w:next w:val="Normal"/>
    <w:rsid w:val="007121F9"/>
    <w:pPr>
      <w:tabs>
        <w:tab w:val="left" w:pos="1134"/>
      </w:tabs>
      <w:autoSpaceDN w:val="0"/>
      <w:spacing w:before="720"/>
      <w:jc w:val="center"/>
    </w:pPr>
    <w:rPr>
      <w:rFonts w:ascii="Times New Roman Bold" w:eastAsia="Times New Roman" w:hAnsi="Times New Roman Bold"/>
      <w:b/>
      <w:bCs/>
      <w:sz w:val="26"/>
      <w:szCs w:val="36"/>
      <w:lang w:val="en-US" w:eastAsia="en-US" w:bidi="ar-EG"/>
    </w:rPr>
  </w:style>
  <w:style w:type="character" w:customStyle="1" w:styleId="longtext1">
    <w:name w:val="long_text1"/>
    <w:basedOn w:val="DefaultParagraphFont"/>
    <w:rsid w:val="007121F9"/>
    <w:rPr>
      <w:sz w:val="14"/>
      <w:szCs w:val="14"/>
    </w:rPr>
  </w:style>
  <w:style w:type="paragraph" w:customStyle="1" w:styleId="titre">
    <w:name w:val="titre"/>
    <w:basedOn w:val="Normal"/>
    <w:qFormat/>
    <w:rsid w:val="00264658"/>
    <w:pPr>
      <w:tabs>
        <w:tab w:val="left" w:pos="1134"/>
      </w:tabs>
      <w:autoSpaceDN w:val="0"/>
      <w:spacing w:before="120"/>
      <w:jc w:val="center"/>
    </w:pPr>
    <w:rPr>
      <w:rFonts w:ascii="Times New Roman Bold" w:eastAsia="Times New Roman" w:hAnsi="Times New Roman Bold"/>
      <w:b/>
      <w:bCs/>
      <w:sz w:val="20"/>
      <w:szCs w:val="26"/>
      <w:lang w:val="en-US" w:eastAsia="en-US" w:bidi="ar-EG"/>
    </w:rPr>
  </w:style>
  <w:style w:type="paragraph" w:styleId="Header">
    <w:name w:val="header"/>
    <w:basedOn w:val="Normal"/>
    <w:link w:val="HeaderChar"/>
    <w:uiPriority w:val="99"/>
    <w:unhideWhenUsed/>
    <w:rsid w:val="00A147D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A147DA"/>
    <w:rPr>
      <w:rFonts w:ascii="Times New Roman" w:hAnsi="Times New Roman" w:cs="Traditional Arabic"/>
      <w:sz w:val="16"/>
      <w:lang w:val="en-GB"/>
    </w:rPr>
  </w:style>
  <w:style w:type="paragraph" w:styleId="Footer">
    <w:name w:val="footer"/>
    <w:basedOn w:val="Normal"/>
    <w:link w:val="FooterChar"/>
    <w:uiPriority w:val="99"/>
    <w:unhideWhenUsed/>
    <w:rsid w:val="00637B5D"/>
    <w:pPr>
      <w:tabs>
        <w:tab w:val="center" w:pos="4680"/>
        <w:tab w:val="right" w:pos="9360"/>
      </w:tabs>
      <w:spacing w:before="0" w:line="240" w:lineRule="auto"/>
    </w:pPr>
    <w:rPr>
      <w:rFonts w:cs="Times New Roman"/>
      <w:sz w:val="16"/>
      <w:szCs w:val="16"/>
    </w:rPr>
  </w:style>
  <w:style w:type="character" w:customStyle="1" w:styleId="FooterChar">
    <w:name w:val="Footer Char"/>
    <w:basedOn w:val="DefaultParagraphFont"/>
    <w:link w:val="Footer"/>
    <w:uiPriority w:val="99"/>
    <w:rsid w:val="00637B5D"/>
    <w:rPr>
      <w:rFonts w:ascii="Times New Roman" w:hAnsi="Times New Roman" w:cs="Times New Roman"/>
      <w:sz w:val="16"/>
      <w:szCs w:val="16"/>
      <w:lang w:val="en-GB"/>
    </w:rPr>
  </w:style>
  <w:style w:type="paragraph" w:customStyle="1" w:styleId="Annextitle">
    <w:name w:val="Annex_title"/>
    <w:basedOn w:val="Normal"/>
    <w:next w:val="Normal"/>
    <w:link w:val="AnnextitleChar"/>
    <w:rsid w:val="00E2134F"/>
    <w:pPr>
      <w:keepNext/>
      <w:keepLines/>
      <w:tabs>
        <w:tab w:val="left" w:pos="794"/>
        <w:tab w:val="left" w:pos="1191"/>
        <w:tab w:val="left" w:pos="1588"/>
        <w:tab w:val="left" w:pos="1985"/>
      </w:tabs>
      <w:overflowPunct w:val="0"/>
      <w:autoSpaceDE w:val="0"/>
      <w:autoSpaceDN w:val="0"/>
      <w:adjustRightInd w:val="0"/>
      <w:spacing w:before="120"/>
      <w:jc w:val="center"/>
      <w:textAlignment w:val="baseline"/>
    </w:pPr>
    <w:rPr>
      <w:rFonts w:ascii="Times New Roman Bold" w:eastAsia="Times New Roman" w:hAnsi="Times New Roman Bold"/>
      <w:b/>
      <w:bCs/>
      <w:sz w:val="20"/>
      <w:szCs w:val="26"/>
      <w:lang w:eastAsia="en-US"/>
    </w:rPr>
  </w:style>
  <w:style w:type="character" w:customStyle="1" w:styleId="AnnextitleChar">
    <w:name w:val="Annex_title Char"/>
    <w:basedOn w:val="DefaultParagraphFont"/>
    <w:link w:val="Annextitle"/>
    <w:rsid w:val="00E2134F"/>
    <w:rPr>
      <w:rFonts w:ascii="Times New Roman Bold" w:eastAsia="Times New Roman" w:hAnsi="Times New Roman Bold" w:cs="Traditional Arabic"/>
      <w:b/>
      <w:bCs/>
      <w:sz w:val="20"/>
      <w:szCs w:val="26"/>
      <w:lang w:val="en-GB" w:eastAsia="en-US"/>
    </w:rPr>
  </w:style>
  <w:style w:type="paragraph" w:customStyle="1" w:styleId="Normalaftertitle">
    <w:name w:val="Normal after title"/>
    <w:basedOn w:val="Normal"/>
    <w:next w:val="Normal"/>
    <w:link w:val="NormalaftertitleChar"/>
    <w:autoRedefine/>
    <w:rsid w:val="00BA5CC0"/>
    <w:pPr>
      <w:overflowPunct w:val="0"/>
      <w:autoSpaceDE w:val="0"/>
      <w:autoSpaceDN w:val="0"/>
      <w:adjustRightInd w:val="0"/>
      <w:spacing w:before="120"/>
      <w:textAlignment w:val="baseline"/>
    </w:pPr>
    <w:rPr>
      <w:rFonts w:eastAsia="Times New Roman"/>
      <w:noProof/>
      <w:lang w:val="en-US" w:eastAsia="en-US" w:bidi="ar-EG"/>
    </w:rPr>
  </w:style>
  <w:style w:type="character" w:customStyle="1" w:styleId="NormalaftertitleChar">
    <w:name w:val="Normal after title Char"/>
    <w:basedOn w:val="DefaultParagraphFont"/>
    <w:link w:val="Normalaftertitle"/>
    <w:rsid w:val="00BA5CC0"/>
    <w:rPr>
      <w:rFonts w:ascii="Times New Roman" w:eastAsia="Times New Roman" w:hAnsi="Times New Roman" w:cs="Traditional Arabic"/>
      <w:noProof/>
      <w:sz w:val="14"/>
      <w:szCs w:val="20"/>
      <w:lang w:eastAsia="en-US" w:bidi="ar-EG"/>
    </w:rPr>
  </w:style>
  <w:style w:type="paragraph" w:customStyle="1" w:styleId="AnnexNo">
    <w:name w:val="Annex_No"/>
    <w:basedOn w:val="Normal"/>
    <w:next w:val="Normal"/>
    <w:link w:val="AnnexNoChar"/>
    <w:qFormat/>
    <w:rsid w:val="0026465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caps/>
      <w:sz w:val="18"/>
      <w:szCs w:val="24"/>
      <w:lang w:val="fr-FR" w:eastAsia="en-US" w:bidi="ar-EG"/>
    </w:rPr>
  </w:style>
  <w:style w:type="character" w:customStyle="1" w:styleId="AnnexNoChar">
    <w:name w:val="Annex_No Char"/>
    <w:link w:val="AnnexNo"/>
    <w:rsid w:val="00264658"/>
    <w:rPr>
      <w:rFonts w:ascii="Times New Roman" w:eastAsia="Times New Roman" w:hAnsi="Times New Roman" w:cs="Traditional Arabic"/>
      <w:caps/>
      <w:sz w:val="18"/>
      <w:szCs w:val="24"/>
      <w:lang w:val="fr-FR" w:eastAsia="en-US" w:bidi="ar-EG"/>
    </w:rPr>
  </w:style>
  <w:style w:type="paragraph" w:customStyle="1" w:styleId="call">
    <w:name w:val="call"/>
    <w:basedOn w:val="Normal"/>
    <w:next w:val="Normal"/>
    <w:rsid w:val="00347F27"/>
    <w:pPr>
      <w:keepNext/>
      <w:keepLines/>
      <w:tabs>
        <w:tab w:val="left" w:pos="794"/>
        <w:tab w:val="left" w:pos="1191"/>
        <w:tab w:val="left" w:pos="1588"/>
        <w:tab w:val="left" w:pos="1985"/>
      </w:tabs>
      <w:overflowPunct w:val="0"/>
      <w:autoSpaceDE w:val="0"/>
      <w:autoSpaceDN w:val="0"/>
      <w:adjustRightInd w:val="0"/>
      <w:spacing w:before="120"/>
      <w:ind w:left="567"/>
      <w:textAlignment w:val="baseline"/>
    </w:pPr>
    <w:rPr>
      <w:rFonts w:eastAsia="Times New Roman"/>
      <w:i/>
      <w:iCs/>
      <w:noProof/>
      <w:lang w:val="fr-FR" w:eastAsia="en-US" w:bidi="ar-EG"/>
    </w:rPr>
  </w:style>
  <w:style w:type="paragraph" w:customStyle="1" w:styleId="dnum">
    <w:name w:val="dnum"/>
    <w:basedOn w:val="Normal"/>
    <w:rsid w:val="004E6780"/>
    <w:pPr>
      <w:framePr w:hSpace="180" w:wrap="around" w:vAnchor="text" w:hAnchor="page" w:x="1140" w:y="-598"/>
      <w:shd w:val="solid" w:color="FFFFFF" w:fill="FFFFFF"/>
      <w:tabs>
        <w:tab w:val="left" w:pos="1134"/>
        <w:tab w:val="left" w:pos="1871"/>
        <w:tab w:val="left" w:pos="2268"/>
      </w:tabs>
      <w:overflowPunct w:val="0"/>
      <w:autoSpaceDE w:val="0"/>
      <w:autoSpaceDN w:val="0"/>
      <w:adjustRightInd w:val="0"/>
      <w:spacing w:before="40" w:after="40" w:line="300" w:lineRule="exact"/>
      <w:textAlignment w:val="baseline"/>
    </w:pPr>
    <w:rPr>
      <w:rFonts w:ascii="Times New Roman Bold" w:eastAsia="Times New Roman" w:hAnsi="Times New Roman Bold"/>
      <w:b/>
      <w:bCs/>
      <w:sz w:val="22"/>
      <w:szCs w:val="30"/>
      <w:lang w:eastAsia="en-US"/>
    </w:rPr>
  </w:style>
  <w:style w:type="paragraph" w:customStyle="1" w:styleId="enumlev1">
    <w:name w:val="enumlev1"/>
    <w:basedOn w:val="Normal"/>
    <w:link w:val="enumlev1Char"/>
    <w:qFormat/>
    <w:rsid w:val="00264658"/>
    <w:pPr>
      <w:tabs>
        <w:tab w:val="clear" w:pos="567"/>
        <w:tab w:val="left" w:pos="1134"/>
      </w:tabs>
      <w:overflowPunct w:val="0"/>
      <w:autoSpaceDE w:val="0"/>
      <w:autoSpaceDN w:val="0"/>
      <w:adjustRightInd w:val="0"/>
      <w:ind w:left="284" w:hanging="284"/>
      <w:textAlignment w:val="baseline"/>
    </w:pPr>
    <w:rPr>
      <w:rFonts w:eastAsia="Times New Roman"/>
      <w:lang w:eastAsia="en-US"/>
    </w:rPr>
  </w:style>
  <w:style w:type="character" w:customStyle="1" w:styleId="enumlev1Char">
    <w:name w:val="enumlev1 Char"/>
    <w:basedOn w:val="DefaultParagraphFont"/>
    <w:link w:val="enumlev1"/>
    <w:rsid w:val="00264658"/>
    <w:rPr>
      <w:rFonts w:ascii="Times New Roman" w:eastAsia="Times New Roman" w:hAnsi="Times New Roman" w:cs="Traditional Arabic"/>
      <w:sz w:val="14"/>
      <w:szCs w:val="20"/>
      <w:lang w:val="en-GB" w:eastAsia="en-US"/>
    </w:rPr>
  </w:style>
  <w:style w:type="character" w:customStyle="1" w:styleId="href">
    <w:name w:val="href"/>
    <w:basedOn w:val="DefaultParagraphFont"/>
    <w:rsid w:val="00554548"/>
  </w:style>
  <w:style w:type="paragraph" w:customStyle="1" w:styleId="Headingb">
    <w:name w:val="Heading_b"/>
    <w:basedOn w:val="Normal"/>
    <w:next w:val="Normal"/>
    <w:link w:val="HeadingbChar"/>
    <w:rsid w:val="00EF220C"/>
    <w:pPr>
      <w:keepNext/>
      <w:tabs>
        <w:tab w:val="clear" w:pos="567"/>
        <w:tab w:val="left" w:pos="811"/>
        <w:tab w:val="left" w:pos="1134"/>
      </w:tabs>
      <w:spacing w:before="180"/>
      <w:ind w:left="811" w:hanging="811"/>
    </w:pPr>
    <w:rPr>
      <w:rFonts w:ascii="Times New Roman Bold" w:eastAsia="Times New Roman" w:hAnsi="Times New Roman Bold"/>
      <w:b/>
      <w:bCs/>
      <w:sz w:val="16"/>
      <w:szCs w:val="22"/>
      <w:lang w:val="en-US" w:eastAsia="en-US"/>
    </w:rPr>
  </w:style>
  <w:style w:type="character" w:customStyle="1" w:styleId="HeadingbChar">
    <w:name w:val="Heading_b Char"/>
    <w:basedOn w:val="DefaultParagraphFont"/>
    <w:link w:val="Headingb"/>
    <w:rsid w:val="00EF220C"/>
    <w:rPr>
      <w:rFonts w:ascii="Times New Roman Bold" w:eastAsia="Times New Roman" w:hAnsi="Times New Roman Bold" w:cs="Traditional Arabic"/>
      <w:b/>
      <w:bCs/>
      <w:sz w:val="16"/>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autoRedefine/>
    <w:rsid w:val="00390865"/>
    <w:pPr>
      <w:tabs>
        <w:tab w:val="left" w:pos="1134"/>
      </w:tabs>
      <w:spacing w:before="0" w:line="168" w:lineRule="auto"/>
      <w:ind w:left="170" w:hanging="170"/>
    </w:pPr>
    <w:rPr>
      <w:rFonts w:eastAsia="Times New Roman"/>
      <w:sz w:val="10"/>
      <w:szCs w:val="16"/>
      <w:lang w:val="en-US" w:bidi="ar-E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90865"/>
    <w:rPr>
      <w:rFonts w:ascii="Times New Roman" w:eastAsia="Times New Roman" w:hAnsi="Times New Roman" w:cs="Traditional Arabic"/>
      <w:sz w:val="10"/>
      <w:szCs w:val="16"/>
      <w:lang w:bidi="ar-EG"/>
    </w:rPr>
  </w:style>
  <w:style w:type="character" w:styleId="FootnoteReference">
    <w:name w:val="footnote reference"/>
    <w:aliases w:val="Appel note de bas de p,Footnote Reference/"/>
    <w:basedOn w:val="DefaultParagraphFont"/>
    <w:rsid w:val="00161E29"/>
    <w:rPr>
      <w:rFonts w:ascii="Times New Roman" w:hAnsi="Times New Roman" w:cs="Times New Roman"/>
      <w:sz w:val="18"/>
      <w:szCs w:val="18"/>
      <w:vertAlign w:val="superscript"/>
    </w:rPr>
  </w:style>
  <w:style w:type="paragraph" w:customStyle="1" w:styleId="enumlev2">
    <w:name w:val="enumlev2"/>
    <w:basedOn w:val="enumlev1"/>
    <w:link w:val="enumlev2Char"/>
    <w:qFormat/>
    <w:rsid w:val="00264658"/>
    <w:pPr>
      <w:ind w:left="964" w:hanging="397"/>
    </w:pPr>
  </w:style>
  <w:style w:type="character" w:customStyle="1" w:styleId="enumlev2Char">
    <w:name w:val="enumlev2 Char"/>
    <w:basedOn w:val="enumlev1Char"/>
    <w:link w:val="enumlev2"/>
    <w:rsid w:val="00264658"/>
    <w:rPr>
      <w:rFonts w:ascii="Times New Roman" w:eastAsia="Times New Roman" w:hAnsi="Times New Roman" w:cs="Traditional Arabic"/>
      <w:sz w:val="14"/>
      <w:szCs w:val="20"/>
      <w:lang w:val="en-GB" w:eastAsia="en-US"/>
    </w:rPr>
  </w:style>
  <w:style w:type="paragraph" w:customStyle="1" w:styleId="enumlev3">
    <w:name w:val="enumlev3"/>
    <w:basedOn w:val="enumlev2"/>
    <w:link w:val="enumlev3Char"/>
    <w:autoRedefine/>
    <w:qFormat/>
    <w:rsid w:val="00264658"/>
    <w:pPr>
      <w:tabs>
        <w:tab w:val="clear" w:pos="1134"/>
      </w:tabs>
      <w:ind w:left="1361"/>
    </w:pPr>
    <w:rPr>
      <w:lang w:bidi="ar-EG"/>
    </w:rPr>
  </w:style>
  <w:style w:type="character" w:customStyle="1" w:styleId="enumlev3Char">
    <w:name w:val="enumlev3 Char"/>
    <w:basedOn w:val="enumlev2Char"/>
    <w:link w:val="enumlev3"/>
    <w:rsid w:val="00264658"/>
    <w:rPr>
      <w:rFonts w:ascii="Times New Roman" w:eastAsia="Times New Roman" w:hAnsi="Times New Roman" w:cs="Traditional Arabic"/>
      <w:sz w:val="14"/>
      <w:szCs w:val="20"/>
      <w:lang w:val="en-GB" w:eastAsia="en-US" w:bidi="ar-EG"/>
    </w:rPr>
  </w:style>
  <w:style w:type="paragraph" w:customStyle="1" w:styleId="Restitle">
    <w:name w:val="Res_title"/>
    <w:basedOn w:val="Normal"/>
    <w:next w:val="Normal"/>
    <w:link w:val="RestitleChar"/>
    <w:rsid w:val="00A857B3"/>
    <w:pPr>
      <w:keepLines/>
      <w:tabs>
        <w:tab w:val="clear" w:pos="567"/>
        <w:tab w:val="left" w:pos="1134"/>
      </w:tabs>
      <w:spacing w:before="120"/>
      <w:jc w:val="center"/>
    </w:pPr>
    <w:rPr>
      <w:rFonts w:ascii="Times New Roman Bold" w:eastAsia="NSimSun" w:hAnsi="Times New Roman Bold"/>
      <w:b/>
      <w:bCs/>
      <w:sz w:val="20"/>
      <w:szCs w:val="26"/>
      <w:lang w:val="en-US" w:eastAsia="en-US" w:bidi="ar-EG"/>
    </w:rPr>
  </w:style>
  <w:style w:type="character" w:customStyle="1" w:styleId="RestitleChar">
    <w:name w:val="Res_title Char"/>
    <w:basedOn w:val="DefaultParagraphFont"/>
    <w:link w:val="Restitle"/>
    <w:rsid w:val="00A857B3"/>
    <w:rPr>
      <w:rFonts w:ascii="Times New Roman Bold" w:eastAsia="NSimSun" w:hAnsi="Times New Roman Bold" w:cs="Traditional Arabic"/>
      <w:b/>
      <w:bCs/>
      <w:sz w:val="20"/>
      <w:szCs w:val="26"/>
      <w:lang w:eastAsia="en-US" w:bidi="ar-EG"/>
    </w:rPr>
  </w:style>
  <w:style w:type="paragraph" w:customStyle="1" w:styleId="ResNo">
    <w:name w:val="Res_No"/>
    <w:basedOn w:val="AnnexNo"/>
    <w:next w:val="Normal"/>
    <w:link w:val="ResNoChar"/>
    <w:autoRedefine/>
    <w:rsid w:val="00700226"/>
    <w:pPr>
      <w:keepLines w:val="0"/>
      <w:tabs>
        <w:tab w:val="clear" w:pos="567"/>
        <w:tab w:val="clear" w:pos="794"/>
        <w:tab w:val="clear" w:pos="1191"/>
        <w:tab w:val="clear" w:pos="1588"/>
        <w:tab w:val="clear" w:pos="1985"/>
        <w:tab w:val="left" w:pos="1134"/>
      </w:tabs>
      <w:overflowPunct/>
      <w:autoSpaceDE/>
      <w:autoSpaceDN/>
      <w:adjustRightInd/>
      <w:spacing w:after="240"/>
      <w:textAlignment w:val="auto"/>
    </w:pPr>
    <w:rPr>
      <w:caps w:val="0"/>
      <w:lang w:val="en-US"/>
    </w:rPr>
  </w:style>
  <w:style w:type="character" w:customStyle="1" w:styleId="ResNoChar">
    <w:name w:val="Res_No Char"/>
    <w:basedOn w:val="DefaultParagraphFont"/>
    <w:link w:val="ResNo"/>
    <w:rsid w:val="00700226"/>
    <w:rPr>
      <w:rFonts w:ascii="Times New Roman" w:eastAsia="Times New Roman" w:hAnsi="Times New Roman" w:cs="Traditional Arabic"/>
      <w:sz w:val="18"/>
      <w:szCs w:val="24"/>
      <w:lang w:eastAsia="en-US" w:bidi="ar-EG"/>
    </w:rPr>
  </w:style>
  <w:style w:type="paragraph" w:customStyle="1" w:styleId="aprestitre">
    <w:name w:val="aprestitre"/>
    <w:basedOn w:val="Normal"/>
    <w:rsid w:val="007344FA"/>
    <w:pPr>
      <w:tabs>
        <w:tab w:val="clear" w:pos="567"/>
        <w:tab w:val="left" w:pos="1134"/>
        <w:tab w:val="left" w:pos="1871"/>
        <w:tab w:val="left" w:pos="2268"/>
      </w:tabs>
      <w:spacing w:before="240" w:line="180" w:lineRule="auto"/>
    </w:pPr>
    <w:rPr>
      <w:rFonts w:eastAsia="Times New Roman"/>
      <w:sz w:val="22"/>
      <w:szCs w:val="30"/>
      <w:lang w:val="en-US" w:eastAsia="en-US"/>
    </w:rPr>
  </w:style>
  <w:style w:type="paragraph" w:customStyle="1" w:styleId="Proposal">
    <w:name w:val="Proposal"/>
    <w:basedOn w:val="Normal"/>
    <w:next w:val="Normal"/>
    <w:link w:val="ProposalChar"/>
    <w:rsid w:val="00461193"/>
    <w:pPr>
      <w:keepNext/>
      <w:tabs>
        <w:tab w:val="clear" w:pos="567"/>
        <w:tab w:val="left" w:pos="1134"/>
      </w:tabs>
      <w:spacing w:before="240"/>
    </w:pPr>
    <w:rPr>
      <w:rFonts w:eastAsia="Times New Roman"/>
      <w:sz w:val="22"/>
      <w:szCs w:val="30"/>
      <w:lang w:val="en-US" w:eastAsia="en-US"/>
    </w:rPr>
  </w:style>
  <w:style w:type="character" w:customStyle="1" w:styleId="ProposalChar">
    <w:name w:val="Proposal Char"/>
    <w:basedOn w:val="DefaultParagraphFont"/>
    <w:link w:val="Proposal"/>
    <w:rsid w:val="00461193"/>
    <w:rPr>
      <w:rFonts w:ascii="Times New Roman" w:eastAsia="Times New Roman" w:hAnsi="Times New Roman" w:cs="Traditional Arabic"/>
      <w:szCs w:val="30"/>
      <w:lang w:eastAsia="en-US"/>
    </w:rPr>
  </w:style>
  <w:style w:type="paragraph" w:customStyle="1" w:styleId="ChapNo">
    <w:name w:val="Chap_No"/>
    <w:basedOn w:val="Normal"/>
    <w:next w:val="Normal"/>
    <w:rsid w:val="00C14753"/>
    <w:pPr>
      <w:keepNext/>
      <w:keepLines/>
      <w:tabs>
        <w:tab w:val="clear" w:pos="567"/>
        <w:tab w:val="left" w:pos="794"/>
        <w:tab w:val="left" w:pos="1134"/>
        <w:tab w:val="left" w:pos="1191"/>
        <w:tab w:val="left" w:pos="1588"/>
        <w:tab w:val="left" w:pos="1985"/>
      </w:tabs>
      <w:spacing w:before="240" w:after="240"/>
      <w:jc w:val="center"/>
    </w:pPr>
    <w:rPr>
      <w:rFonts w:eastAsia="Times New Roman"/>
      <w:caps/>
      <w:sz w:val="28"/>
      <w:szCs w:val="40"/>
      <w:lang w:val="en-US" w:eastAsia="en-US"/>
    </w:rPr>
  </w:style>
  <w:style w:type="paragraph" w:customStyle="1" w:styleId="note">
    <w:name w:val="note"/>
    <w:basedOn w:val="Normal"/>
    <w:rsid w:val="00871BB5"/>
    <w:pPr>
      <w:keepNext/>
      <w:tabs>
        <w:tab w:val="clear" w:pos="567"/>
        <w:tab w:val="left" w:pos="1134"/>
        <w:tab w:val="left" w:pos="1871"/>
        <w:tab w:val="left" w:pos="2268"/>
      </w:tabs>
    </w:pPr>
    <w:rPr>
      <w:rFonts w:eastAsia="Times New Roman"/>
      <w:sz w:val="12"/>
      <w:szCs w:val="18"/>
      <w:lang w:val="en-US" w:eastAsia="en-US" w:bidi="ar-EG"/>
    </w:rPr>
  </w:style>
  <w:style w:type="paragraph" w:styleId="TOC2">
    <w:name w:val="toc 2"/>
    <w:basedOn w:val="Normal"/>
    <w:next w:val="Normal"/>
    <w:autoRedefine/>
    <w:uiPriority w:val="39"/>
    <w:unhideWhenUsed/>
    <w:rsid w:val="00737D00"/>
    <w:pPr>
      <w:tabs>
        <w:tab w:val="clear" w:pos="567"/>
        <w:tab w:val="right" w:leader="dot" w:pos="4917"/>
      </w:tabs>
      <w:spacing w:before="0"/>
      <w:ind w:left="142"/>
    </w:pPr>
  </w:style>
  <w:style w:type="paragraph" w:customStyle="1" w:styleId="Rectitle">
    <w:name w:val="Rec_title"/>
    <w:basedOn w:val="Normal"/>
    <w:next w:val="Normal"/>
    <w:link w:val="RectitleChar"/>
    <w:qFormat/>
    <w:rsid w:val="00264658"/>
    <w:pPr>
      <w:keepNext/>
      <w:keepLines/>
      <w:tabs>
        <w:tab w:val="clear" w:pos="567"/>
        <w:tab w:val="left" w:pos="1134"/>
      </w:tabs>
      <w:spacing w:before="120"/>
      <w:jc w:val="center"/>
    </w:pPr>
    <w:rPr>
      <w:rFonts w:ascii="Times New Roman Bold" w:eastAsia="Times New Roman" w:hAnsi="Times New Roman Bold"/>
      <w:b/>
      <w:bCs/>
      <w:sz w:val="18"/>
      <w:szCs w:val="24"/>
      <w:lang w:val="en-US" w:eastAsia="en-US" w:bidi="ar-EG"/>
    </w:rPr>
  </w:style>
  <w:style w:type="character" w:customStyle="1" w:styleId="RectitleChar">
    <w:name w:val="Rec_title Char"/>
    <w:basedOn w:val="DefaultParagraphFont"/>
    <w:link w:val="Rectitle"/>
    <w:rsid w:val="00264658"/>
    <w:rPr>
      <w:rFonts w:ascii="Times New Roman Bold" w:eastAsia="Times New Roman" w:hAnsi="Times New Roman Bold" w:cs="Traditional Arabic"/>
      <w:b/>
      <w:bCs/>
      <w:sz w:val="18"/>
      <w:szCs w:val="24"/>
      <w:lang w:eastAsia="en-US" w:bidi="ar-EG"/>
    </w:rPr>
  </w:style>
  <w:style w:type="paragraph" w:customStyle="1" w:styleId="RecNo">
    <w:name w:val="Rec_No"/>
    <w:basedOn w:val="AnnexNo"/>
    <w:next w:val="Rectitle"/>
    <w:autoRedefine/>
    <w:rsid w:val="00E23587"/>
    <w:pPr>
      <w:tabs>
        <w:tab w:val="clear" w:pos="567"/>
        <w:tab w:val="clear" w:pos="794"/>
        <w:tab w:val="clear" w:pos="1191"/>
        <w:tab w:val="clear" w:pos="1588"/>
        <w:tab w:val="clear" w:pos="1985"/>
      </w:tabs>
      <w:overflowPunct/>
      <w:autoSpaceDE/>
      <w:autoSpaceDN/>
      <w:adjustRightInd/>
      <w:textAlignment w:val="auto"/>
    </w:pPr>
    <w:rPr>
      <w:caps w:val="0"/>
      <w:sz w:val="21"/>
      <w:lang w:val="en-US"/>
    </w:rPr>
  </w:style>
  <w:style w:type="paragraph" w:styleId="TOC1">
    <w:name w:val="toc 1"/>
    <w:basedOn w:val="Normal"/>
    <w:next w:val="Normal"/>
    <w:uiPriority w:val="39"/>
    <w:unhideWhenUsed/>
    <w:rsid w:val="00283FFD"/>
    <w:pPr>
      <w:tabs>
        <w:tab w:val="clear" w:pos="567"/>
        <w:tab w:val="right" w:leader="dot" w:pos="4536"/>
        <w:tab w:val="right" w:pos="4876"/>
      </w:tabs>
      <w:spacing w:before="120"/>
      <w:ind w:right="397"/>
    </w:pPr>
  </w:style>
  <w:style w:type="character" w:styleId="Hyperlink">
    <w:name w:val="Hyperlink"/>
    <w:basedOn w:val="DefaultParagraphFont"/>
    <w:uiPriority w:val="99"/>
    <w:unhideWhenUsed/>
    <w:rsid w:val="00BD16BB"/>
    <w:rPr>
      <w:noProof/>
      <w:color w:val="0000FF"/>
      <w:u w:val="single"/>
      <w:lang w:bidi="ar-EG"/>
    </w:rPr>
  </w:style>
  <w:style w:type="paragraph" w:customStyle="1" w:styleId="RepNo">
    <w:name w:val="Rep_No"/>
    <w:basedOn w:val="RecNo"/>
    <w:next w:val="Normal"/>
    <w:rsid w:val="008452AC"/>
    <w:pPr>
      <w:keepLines w:val="0"/>
      <w:tabs>
        <w:tab w:val="left" w:pos="567"/>
        <w:tab w:val="left" w:pos="1134"/>
        <w:tab w:val="left" w:pos="1701"/>
        <w:tab w:val="left" w:pos="2268"/>
        <w:tab w:val="left" w:pos="2835"/>
      </w:tabs>
      <w:overflowPunct w:val="0"/>
      <w:autoSpaceDE w:val="0"/>
      <w:autoSpaceDN w:val="0"/>
      <w:adjustRightInd w:val="0"/>
      <w:spacing w:before="360"/>
      <w:textAlignment w:val="baseline"/>
    </w:pPr>
    <w:rPr>
      <w:rFonts w:ascii="Calibri" w:hAnsi="Calibri"/>
      <w:sz w:val="28"/>
      <w:szCs w:val="40"/>
      <w:lang w:val="en-GB"/>
    </w:rPr>
  </w:style>
  <w:style w:type="paragraph" w:customStyle="1" w:styleId="Reasons">
    <w:name w:val="Reasons"/>
    <w:basedOn w:val="Normal"/>
    <w:next w:val="Normal"/>
    <w:link w:val="ReasonsChar"/>
    <w:qFormat/>
    <w:rsid w:val="00264658"/>
    <w:pPr>
      <w:tabs>
        <w:tab w:val="clear" w:pos="567"/>
        <w:tab w:val="left" w:pos="1134"/>
      </w:tabs>
      <w:spacing w:before="0"/>
    </w:pPr>
    <w:rPr>
      <w:rFonts w:ascii="Times New Roman Bold" w:eastAsia="Times New Roman" w:hAnsi="Times New Roman Bold"/>
      <w:b/>
      <w:bCs/>
      <w:sz w:val="4"/>
      <w:szCs w:val="4"/>
      <w:lang w:val="en-US" w:eastAsia="en-US"/>
    </w:rPr>
  </w:style>
  <w:style w:type="character" w:customStyle="1" w:styleId="ReasonsChar">
    <w:name w:val="Reasons Char"/>
    <w:basedOn w:val="DefaultParagraphFont"/>
    <w:link w:val="Reasons"/>
    <w:rsid w:val="00264658"/>
    <w:rPr>
      <w:rFonts w:ascii="Times New Roman Bold" w:eastAsia="Times New Roman" w:hAnsi="Times New Roman Bold" w:cs="Traditional Arabic"/>
      <w:b/>
      <w:bCs/>
      <w:sz w:val="4"/>
      <w:szCs w:val="4"/>
      <w:lang w:eastAsia="en-US"/>
    </w:rPr>
  </w:style>
  <w:style w:type="character" w:customStyle="1" w:styleId="Artref">
    <w:name w:val="Art_ref"/>
    <w:rsid w:val="0062707D"/>
    <w:rPr>
      <w:b/>
      <w:bCs/>
    </w:rPr>
  </w:style>
  <w:style w:type="paragraph" w:customStyle="1" w:styleId="Dash">
    <w:name w:val="Dash"/>
    <w:basedOn w:val="Normal"/>
    <w:qFormat/>
    <w:rsid w:val="00264658"/>
    <w:pPr>
      <w:tabs>
        <w:tab w:val="clear" w:pos="567"/>
        <w:tab w:val="left" w:pos="1134"/>
      </w:tabs>
      <w:spacing w:before="600"/>
      <w:jc w:val="center"/>
    </w:pPr>
    <w:rPr>
      <w:rFonts w:eastAsia="Times New Roman"/>
      <w:bCs/>
      <w:noProof/>
      <w:sz w:val="22"/>
      <w:szCs w:val="30"/>
      <w:lang w:val="en-US" w:eastAsia="en-US" w:bidi="ar-EG"/>
    </w:rPr>
  </w:style>
  <w:style w:type="character" w:customStyle="1" w:styleId="Artdef">
    <w:name w:val="Art_def"/>
    <w:basedOn w:val="DefaultParagraphFont"/>
    <w:rsid w:val="0062707D"/>
    <w:rPr>
      <w:b/>
      <w:i w:val="0"/>
      <w:color w:val="auto"/>
    </w:rPr>
  </w:style>
  <w:style w:type="character" w:styleId="FollowedHyperlink">
    <w:name w:val="FollowedHyperlink"/>
    <w:basedOn w:val="DefaultParagraphFont"/>
    <w:uiPriority w:val="99"/>
    <w:semiHidden/>
    <w:unhideWhenUsed/>
    <w:rsid w:val="00B50FE6"/>
    <w:rPr>
      <w:color w:val="800080" w:themeColor="followedHyperlink"/>
      <w:u w:val="single"/>
    </w:rPr>
  </w:style>
  <w:style w:type="paragraph" w:styleId="TOC3">
    <w:name w:val="toc 3"/>
    <w:basedOn w:val="Normal"/>
    <w:next w:val="Normal"/>
    <w:autoRedefine/>
    <w:uiPriority w:val="39"/>
    <w:unhideWhenUsed/>
    <w:rsid w:val="003D2799"/>
    <w:pPr>
      <w:tabs>
        <w:tab w:val="clear" w:pos="567"/>
      </w:tabs>
      <w:bidi w:val="0"/>
      <w:spacing w:before="0" w:after="100" w:line="276" w:lineRule="auto"/>
      <w:ind w:left="440"/>
      <w:jc w:val="left"/>
    </w:pPr>
    <w:rPr>
      <w:rFonts w:asciiTheme="minorHAnsi" w:hAnsiTheme="minorHAnsi" w:cstheme="minorBidi"/>
      <w:sz w:val="22"/>
      <w:szCs w:val="22"/>
      <w:lang w:val="en-US"/>
    </w:rPr>
  </w:style>
  <w:style w:type="paragraph" w:styleId="TOC4">
    <w:name w:val="toc 4"/>
    <w:basedOn w:val="Normal"/>
    <w:next w:val="Normal"/>
    <w:autoRedefine/>
    <w:uiPriority w:val="39"/>
    <w:unhideWhenUsed/>
    <w:rsid w:val="003D2799"/>
    <w:pPr>
      <w:tabs>
        <w:tab w:val="clear" w:pos="567"/>
      </w:tabs>
      <w:bidi w:val="0"/>
      <w:spacing w:before="0" w:after="100" w:line="276" w:lineRule="auto"/>
      <w:ind w:left="660"/>
      <w:jc w:val="left"/>
    </w:pPr>
    <w:rPr>
      <w:rFonts w:asciiTheme="minorHAnsi" w:hAnsiTheme="minorHAnsi" w:cstheme="minorBidi"/>
      <w:sz w:val="22"/>
      <w:szCs w:val="22"/>
      <w:lang w:val="en-US"/>
    </w:rPr>
  </w:style>
  <w:style w:type="paragraph" w:styleId="TOC5">
    <w:name w:val="toc 5"/>
    <w:basedOn w:val="Normal"/>
    <w:next w:val="Normal"/>
    <w:autoRedefine/>
    <w:uiPriority w:val="39"/>
    <w:unhideWhenUsed/>
    <w:rsid w:val="003D2799"/>
    <w:pPr>
      <w:tabs>
        <w:tab w:val="clear" w:pos="567"/>
      </w:tabs>
      <w:bidi w:val="0"/>
      <w:spacing w:before="0" w:after="100" w:line="276" w:lineRule="auto"/>
      <w:ind w:left="880"/>
      <w:jc w:val="left"/>
    </w:pPr>
    <w:rPr>
      <w:rFonts w:asciiTheme="minorHAnsi" w:hAnsiTheme="minorHAnsi" w:cstheme="minorBidi"/>
      <w:sz w:val="22"/>
      <w:szCs w:val="22"/>
      <w:lang w:val="en-US"/>
    </w:rPr>
  </w:style>
  <w:style w:type="paragraph" w:styleId="TOC6">
    <w:name w:val="toc 6"/>
    <w:basedOn w:val="Normal"/>
    <w:next w:val="Normal"/>
    <w:autoRedefine/>
    <w:uiPriority w:val="39"/>
    <w:unhideWhenUsed/>
    <w:rsid w:val="003D2799"/>
    <w:pPr>
      <w:tabs>
        <w:tab w:val="clear" w:pos="567"/>
      </w:tabs>
      <w:bidi w:val="0"/>
      <w:spacing w:before="0" w:after="100" w:line="276" w:lineRule="auto"/>
      <w:ind w:left="1100"/>
      <w:jc w:val="left"/>
    </w:pPr>
    <w:rPr>
      <w:rFonts w:asciiTheme="minorHAnsi" w:hAnsiTheme="minorHAnsi" w:cstheme="minorBidi"/>
      <w:sz w:val="22"/>
      <w:szCs w:val="22"/>
      <w:lang w:val="en-US"/>
    </w:rPr>
  </w:style>
  <w:style w:type="paragraph" w:styleId="TOC7">
    <w:name w:val="toc 7"/>
    <w:basedOn w:val="Normal"/>
    <w:next w:val="Normal"/>
    <w:autoRedefine/>
    <w:uiPriority w:val="39"/>
    <w:unhideWhenUsed/>
    <w:rsid w:val="003D2799"/>
    <w:pPr>
      <w:tabs>
        <w:tab w:val="clear" w:pos="567"/>
      </w:tabs>
      <w:bidi w:val="0"/>
      <w:spacing w:before="0" w:after="100" w:line="276" w:lineRule="auto"/>
      <w:ind w:left="1320"/>
      <w:jc w:val="left"/>
    </w:pPr>
    <w:rPr>
      <w:rFonts w:asciiTheme="minorHAnsi" w:hAnsiTheme="minorHAnsi" w:cstheme="minorBidi"/>
      <w:sz w:val="22"/>
      <w:szCs w:val="22"/>
      <w:lang w:val="en-US"/>
    </w:rPr>
  </w:style>
  <w:style w:type="paragraph" w:styleId="TOC8">
    <w:name w:val="toc 8"/>
    <w:basedOn w:val="Normal"/>
    <w:next w:val="Normal"/>
    <w:autoRedefine/>
    <w:uiPriority w:val="39"/>
    <w:unhideWhenUsed/>
    <w:rsid w:val="003D2799"/>
    <w:pPr>
      <w:tabs>
        <w:tab w:val="clear" w:pos="567"/>
      </w:tabs>
      <w:bidi w:val="0"/>
      <w:spacing w:before="0" w:after="100" w:line="276" w:lineRule="auto"/>
      <w:ind w:left="1540"/>
      <w:jc w:val="left"/>
    </w:pPr>
    <w:rPr>
      <w:rFonts w:asciiTheme="minorHAnsi" w:hAnsiTheme="minorHAnsi" w:cstheme="minorBidi"/>
      <w:sz w:val="22"/>
      <w:szCs w:val="22"/>
      <w:lang w:val="en-US"/>
    </w:rPr>
  </w:style>
  <w:style w:type="paragraph" w:styleId="TOC9">
    <w:name w:val="toc 9"/>
    <w:basedOn w:val="Normal"/>
    <w:next w:val="Normal"/>
    <w:autoRedefine/>
    <w:uiPriority w:val="39"/>
    <w:unhideWhenUsed/>
    <w:rsid w:val="003D2799"/>
    <w:pPr>
      <w:tabs>
        <w:tab w:val="clear" w:pos="567"/>
      </w:tabs>
      <w:bidi w:val="0"/>
      <w:spacing w:before="0" w:after="100" w:line="276" w:lineRule="auto"/>
      <w:ind w:left="1760"/>
      <w:jc w:val="left"/>
    </w:pPr>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wrc-15" TargetMode="External"/><Relationship Id="rId13" Type="http://schemas.openxmlformats.org/officeDocument/2006/relationships/footer" Target="footer2.xml"/><Relationship Id="rId18" Type="http://schemas.openxmlformats.org/officeDocument/2006/relationships/hyperlink" Target="mailto:secretary@iaru-r1.or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iaru-r2.org" TargetMode="External"/><Relationship Id="rId7" Type="http://schemas.openxmlformats.org/officeDocument/2006/relationships/endnotes" Target="endnotes.xml"/><Relationship Id="rId12" Type="http://schemas.openxmlformats.org/officeDocument/2006/relationships/hyperlink" Target="http://www.iaru.int" TargetMode="External"/><Relationship Id="rId17" Type="http://schemas.openxmlformats.org/officeDocument/2006/relationships/hyperlink" Target="http://www.iaru.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aru@iaru.org" TargetMode="External"/><Relationship Id="rId20" Type="http://schemas.openxmlformats.org/officeDocument/2006/relationships/hyperlink" Target="mailto:xelkk@iaru.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iaru-r3.org" TargetMode="External"/><Relationship Id="rId10" Type="http://schemas.openxmlformats.org/officeDocument/2006/relationships/image" Target="media/image2.jpeg"/><Relationship Id="rId19" Type="http://schemas.openxmlformats.org/officeDocument/2006/relationships/hyperlink" Target="http://www.iaru-r1.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mailto:secretary@iaru-r3.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ITU-R/go/res647" TargetMode="External"/><Relationship Id="rId1" Type="http://schemas.openxmlformats.org/officeDocument/2006/relationships/hyperlink" Target="http://www.unctad.org/en/docs/ecn162009d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DA586-CF33-4618-B796-071EEC04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1237</TotalTime>
  <Pages>147</Pages>
  <Words>27608</Words>
  <Characters>157368</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yammouni</dc:creator>
  <cp:lastModifiedBy>Al-Yammouni, Hala</cp:lastModifiedBy>
  <cp:revision>112</cp:revision>
  <cp:lastPrinted>2012-11-13T15:58:00Z</cp:lastPrinted>
  <dcterms:created xsi:type="dcterms:W3CDTF">2012-10-25T08:58:00Z</dcterms:created>
  <dcterms:modified xsi:type="dcterms:W3CDTF">2012-11-13T15:59:00Z</dcterms:modified>
</cp:coreProperties>
</file>