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2A111E">
            <w:pPr>
              <w:tabs>
                <w:tab w:val="left" w:pos="4575"/>
              </w:tabs>
              <w:spacing w:before="240" w:after="48" w:line="240" w:lineRule="atLeast"/>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566240">
              <w:rPr>
                <w:rFonts w:ascii="Verdana" w:hAnsi="Verdana" w:cs="Times"/>
                <w:b/>
                <w:bCs/>
                <w:position w:val="6"/>
                <w:sz w:val="26"/>
                <w:szCs w:val="26"/>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622560">
            <w:pPr>
              <w:spacing w:before="0" w:line="240" w:lineRule="atLeas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566A4A7" wp14:editId="1DC744B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722651" w:rsidRPr="00C324A8" w:rsidTr="00622560">
        <w:trPr>
          <w:cantSplit/>
          <w:trHeight w:val="23"/>
        </w:trPr>
        <w:tc>
          <w:tcPr>
            <w:tcW w:w="6911" w:type="dxa"/>
          </w:tcPr>
          <w:p w:rsidR="00722651" w:rsidRPr="007F0374" w:rsidRDefault="00722651" w:rsidP="00722651">
            <w:pPr>
              <w:spacing w:before="0" w:line="240" w:lineRule="atLeast"/>
              <w:rPr>
                <w:rFonts w:cstheme="minorHAnsi"/>
                <w:b/>
                <w:smallCaps/>
                <w:szCs w:val="24"/>
              </w:rPr>
            </w:pPr>
            <w:r w:rsidRPr="007F0374">
              <w:rPr>
                <w:rFonts w:cstheme="minorHAnsi"/>
                <w:b/>
                <w:smallCaps/>
                <w:szCs w:val="24"/>
              </w:rPr>
              <w:t>全体会议</w:t>
            </w:r>
          </w:p>
        </w:tc>
        <w:tc>
          <w:tcPr>
            <w:tcW w:w="3120" w:type="dxa"/>
          </w:tcPr>
          <w:p w:rsidR="00722651" w:rsidRPr="007F0374" w:rsidRDefault="00722651" w:rsidP="00722651">
            <w:pPr>
              <w:spacing w:before="0"/>
              <w:rPr>
                <w:rFonts w:cstheme="minorHAnsi"/>
                <w:szCs w:val="24"/>
              </w:rPr>
            </w:pPr>
            <w:r>
              <w:rPr>
                <w:rFonts w:cstheme="minorHAnsi"/>
                <w:b/>
                <w:szCs w:val="24"/>
              </w:rPr>
              <w:t>文件</w:t>
            </w:r>
            <w:r>
              <w:rPr>
                <w:rFonts w:cstheme="minorHAnsi"/>
                <w:b/>
                <w:szCs w:val="24"/>
              </w:rPr>
              <w:t xml:space="preserve"> 9</w:t>
            </w:r>
            <w:r w:rsidRPr="007F0374">
              <w:rPr>
                <w:rFonts w:cstheme="minorHAnsi"/>
                <w:b/>
                <w:szCs w:val="24"/>
              </w:rPr>
              <w:t>-C</w:t>
            </w:r>
          </w:p>
        </w:tc>
      </w:tr>
      <w:tr w:rsidR="00722651" w:rsidRPr="00C324A8" w:rsidTr="00622560">
        <w:trPr>
          <w:cantSplit/>
          <w:trHeight w:val="23"/>
        </w:trPr>
        <w:tc>
          <w:tcPr>
            <w:tcW w:w="6911" w:type="dxa"/>
          </w:tcPr>
          <w:p w:rsidR="00722651" w:rsidRPr="007F0374" w:rsidRDefault="00722651" w:rsidP="00722651">
            <w:pPr>
              <w:spacing w:before="0" w:line="240" w:lineRule="atLeast"/>
              <w:rPr>
                <w:rFonts w:cstheme="minorHAnsi"/>
                <w:b/>
                <w:bCs/>
                <w:szCs w:val="24"/>
              </w:rPr>
            </w:pPr>
          </w:p>
        </w:tc>
        <w:tc>
          <w:tcPr>
            <w:tcW w:w="3120" w:type="dxa"/>
          </w:tcPr>
          <w:p w:rsidR="00722651" w:rsidRPr="007F0374" w:rsidRDefault="00722651" w:rsidP="00722651">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8</w:t>
            </w:r>
            <w:r w:rsidRPr="007F0374">
              <w:rPr>
                <w:rFonts w:cstheme="minorHAnsi"/>
                <w:b/>
                <w:bCs/>
                <w:szCs w:val="24"/>
              </w:rPr>
              <w:t>月</w:t>
            </w:r>
            <w:r>
              <w:rPr>
                <w:rFonts w:cstheme="minorHAnsi" w:hint="eastAsia"/>
                <w:b/>
                <w:bCs/>
                <w:szCs w:val="24"/>
                <w:lang w:eastAsia="zh-CN"/>
              </w:rPr>
              <w:t>3</w:t>
            </w:r>
            <w:r w:rsidRPr="007F0374">
              <w:rPr>
                <w:rFonts w:cstheme="minorHAnsi"/>
                <w:b/>
                <w:bCs/>
                <w:szCs w:val="24"/>
              </w:rPr>
              <w:t>日</w:t>
            </w:r>
          </w:p>
        </w:tc>
      </w:tr>
      <w:tr w:rsidR="00722651" w:rsidRPr="00C324A8" w:rsidTr="00622560">
        <w:trPr>
          <w:cantSplit/>
          <w:trHeight w:val="23"/>
        </w:trPr>
        <w:tc>
          <w:tcPr>
            <w:tcW w:w="6911" w:type="dxa"/>
          </w:tcPr>
          <w:p w:rsidR="00722651" w:rsidRPr="007F0374" w:rsidRDefault="00722651" w:rsidP="00722651">
            <w:pPr>
              <w:spacing w:before="0" w:line="240" w:lineRule="atLeast"/>
              <w:rPr>
                <w:rFonts w:cstheme="minorHAnsi"/>
                <w:b/>
                <w:bCs/>
                <w:szCs w:val="24"/>
              </w:rPr>
            </w:pPr>
          </w:p>
        </w:tc>
        <w:tc>
          <w:tcPr>
            <w:tcW w:w="3120" w:type="dxa"/>
          </w:tcPr>
          <w:p w:rsidR="00722651" w:rsidRPr="007F0374" w:rsidRDefault="00722651" w:rsidP="00722651">
            <w:pPr>
              <w:spacing w:before="0"/>
              <w:rPr>
                <w:rFonts w:cstheme="minorHAnsi"/>
                <w:szCs w:val="24"/>
              </w:rPr>
            </w:pPr>
            <w:r w:rsidRPr="007F0374">
              <w:rPr>
                <w:rFonts w:cstheme="minorHAnsi"/>
                <w:b/>
                <w:bCs/>
                <w:szCs w:val="24"/>
              </w:rPr>
              <w:t>原文：英文</w:t>
            </w:r>
          </w:p>
        </w:tc>
      </w:tr>
      <w:tr w:rsidR="00CB4E5A" w:rsidRPr="00C324A8" w:rsidTr="005E0E59">
        <w:trPr>
          <w:cantSplit/>
          <w:trHeight w:val="23"/>
        </w:trPr>
        <w:tc>
          <w:tcPr>
            <w:tcW w:w="10031" w:type="dxa"/>
            <w:gridSpan w:val="2"/>
          </w:tcPr>
          <w:p w:rsidR="00CB4E5A" w:rsidRDefault="00CB4E5A" w:rsidP="00622560">
            <w:pPr>
              <w:spacing w:before="0" w:line="240" w:lineRule="atLeast"/>
              <w:rPr>
                <w:rFonts w:ascii="Verdana" w:hAnsi="Verdana"/>
                <w:b/>
                <w:bCs/>
                <w:sz w:val="20"/>
              </w:rPr>
            </w:pPr>
          </w:p>
        </w:tc>
      </w:tr>
      <w:tr w:rsidR="00722651">
        <w:trPr>
          <w:cantSplit/>
        </w:trPr>
        <w:tc>
          <w:tcPr>
            <w:tcW w:w="10031" w:type="dxa"/>
            <w:gridSpan w:val="2"/>
          </w:tcPr>
          <w:p w:rsidR="00722651" w:rsidRDefault="00722651" w:rsidP="00722651">
            <w:pPr>
              <w:pStyle w:val="Source"/>
              <w:rPr>
                <w:lang w:eastAsia="zh-CN"/>
              </w:rPr>
            </w:pPr>
            <w:bookmarkStart w:id="3" w:name="dsource" w:colFirst="0" w:colLast="0"/>
            <w:bookmarkEnd w:id="0"/>
            <w:bookmarkEnd w:id="2"/>
            <w:r>
              <w:rPr>
                <w:rFonts w:hint="eastAsia"/>
                <w:lang w:eastAsia="zh-CN"/>
              </w:rPr>
              <w:t>美利坚合众国</w:t>
            </w:r>
          </w:p>
        </w:tc>
      </w:tr>
      <w:tr w:rsidR="00722651">
        <w:trPr>
          <w:cantSplit/>
        </w:trPr>
        <w:tc>
          <w:tcPr>
            <w:tcW w:w="10031" w:type="dxa"/>
            <w:gridSpan w:val="2"/>
          </w:tcPr>
          <w:p w:rsidR="00722651" w:rsidRDefault="00722651" w:rsidP="00722651">
            <w:pPr>
              <w:pStyle w:val="Title1"/>
              <w:rPr>
                <w:lang w:eastAsia="zh-CN"/>
              </w:rPr>
            </w:pPr>
            <w:bookmarkStart w:id="4" w:name="dtitle1" w:colFirst="0" w:colLast="0"/>
            <w:bookmarkEnd w:id="3"/>
            <w:r>
              <w:rPr>
                <w:rFonts w:hint="eastAsia"/>
                <w:lang w:eastAsia="zh-CN"/>
              </w:rPr>
              <w:t>有关大会工作的提案</w:t>
            </w:r>
          </w:p>
        </w:tc>
      </w:tr>
      <w:tr w:rsidR="00622560">
        <w:trPr>
          <w:cantSplit/>
        </w:trPr>
        <w:tc>
          <w:tcPr>
            <w:tcW w:w="10031" w:type="dxa"/>
            <w:gridSpan w:val="2"/>
          </w:tcPr>
          <w:p w:rsidR="00622560" w:rsidRDefault="00622560">
            <w:pPr>
              <w:pStyle w:val="Title2"/>
            </w:pPr>
            <w:bookmarkStart w:id="5" w:name="dtitle2" w:colFirst="0" w:colLast="0"/>
            <w:bookmarkEnd w:id="4"/>
          </w:p>
        </w:tc>
      </w:tr>
    </w:tbl>
    <w:bookmarkEnd w:id="5"/>
    <w:p w:rsidR="00722651" w:rsidRPr="00757128" w:rsidRDefault="00722651" w:rsidP="004D3C27">
      <w:pPr>
        <w:pStyle w:val="Heading1"/>
        <w:rPr>
          <w:lang w:eastAsia="zh-CN"/>
        </w:rPr>
      </w:pPr>
      <w:r>
        <w:rPr>
          <w:rFonts w:hint="eastAsia"/>
          <w:lang w:eastAsia="zh-CN"/>
        </w:rPr>
        <w:t>一</w:t>
      </w:r>
      <w:r w:rsidRPr="00757128">
        <w:tab/>
      </w:r>
      <w:r>
        <w:rPr>
          <w:rFonts w:hint="eastAsia"/>
          <w:lang w:eastAsia="zh-CN"/>
        </w:rPr>
        <w:t>引言</w:t>
      </w:r>
    </w:p>
    <w:p w:rsidR="00722651" w:rsidRPr="00757128" w:rsidRDefault="00722651" w:rsidP="00751115">
      <w:pPr>
        <w:spacing w:before="240"/>
        <w:ind w:right="-187" w:firstLineChars="200" w:firstLine="480"/>
        <w:jc w:val="both"/>
        <w:rPr>
          <w:rFonts w:cstheme="minorHAnsi"/>
          <w:szCs w:val="24"/>
          <w:lang w:eastAsia="zh-CN"/>
        </w:rPr>
      </w:pPr>
      <w:r>
        <w:rPr>
          <w:rFonts w:cstheme="minorHAnsi" w:hint="eastAsia"/>
          <w:szCs w:val="24"/>
          <w:lang w:eastAsia="zh-CN"/>
        </w:rPr>
        <w:t>本文稿</w:t>
      </w:r>
      <w:r>
        <w:rPr>
          <w:rFonts w:cstheme="minorHAnsi"/>
          <w:szCs w:val="24"/>
          <w:lang w:eastAsia="zh-CN"/>
        </w:rPr>
        <w:t>介绍美国制定的、提交</w:t>
      </w:r>
      <w:r>
        <w:rPr>
          <w:rFonts w:cstheme="minorHAnsi" w:hint="eastAsia"/>
          <w:szCs w:val="24"/>
          <w:lang w:eastAsia="zh-CN"/>
        </w:rPr>
        <w:t>2</w:t>
      </w:r>
      <w:r>
        <w:rPr>
          <w:rFonts w:cstheme="minorHAnsi"/>
          <w:szCs w:val="24"/>
          <w:lang w:eastAsia="zh-CN"/>
        </w:rPr>
        <w:t>012</w:t>
      </w:r>
      <w:r>
        <w:rPr>
          <w:rFonts w:cstheme="minorHAnsi"/>
          <w:szCs w:val="24"/>
          <w:lang w:eastAsia="zh-CN"/>
        </w:rPr>
        <w:t>年国际电信世界大会</w:t>
      </w:r>
      <w:r w:rsidR="004D3C27">
        <w:rPr>
          <w:rFonts w:cstheme="minorHAnsi" w:hint="eastAsia"/>
          <w:szCs w:val="24"/>
          <w:lang w:eastAsia="zh-CN"/>
        </w:rPr>
        <w:t>（</w:t>
      </w:r>
      <w:r w:rsidRPr="00757128">
        <w:rPr>
          <w:rFonts w:cstheme="minorHAnsi"/>
          <w:szCs w:val="24"/>
          <w:lang w:eastAsia="zh-CN"/>
        </w:rPr>
        <w:t>WCIT-12</w:t>
      </w:r>
      <w:r w:rsidR="004D3C27">
        <w:rPr>
          <w:rFonts w:cstheme="minorHAnsi" w:hint="eastAsia"/>
          <w:szCs w:val="24"/>
          <w:lang w:eastAsia="zh-CN"/>
        </w:rPr>
        <w:t>）</w:t>
      </w:r>
      <w:r>
        <w:rPr>
          <w:rFonts w:cstheme="minorHAnsi"/>
          <w:szCs w:val="24"/>
          <w:lang w:eastAsia="zh-CN"/>
        </w:rPr>
        <w:t>的、有关修订</w:t>
      </w:r>
      <w:r>
        <w:rPr>
          <w:rFonts w:cstheme="minorHAnsi" w:hint="eastAsia"/>
          <w:szCs w:val="24"/>
          <w:lang w:eastAsia="zh-CN"/>
        </w:rPr>
        <w:t>《国际电信规则》</w:t>
      </w:r>
      <w:r w:rsidR="004D3C27">
        <w:rPr>
          <w:rFonts w:cstheme="minorHAnsi" w:hint="eastAsia"/>
          <w:szCs w:val="24"/>
          <w:lang w:eastAsia="zh-CN"/>
        </w:rPr>
        <w:t>（</w:t>
      </w:r>
      <w:r w:rsidRPr="00757128">
        <w:rPr>
          <w:rFonts w:cstheme="minorHAnsi"/>
          <w:szCs w:val="24"/>
          <w:lang w:eastAsia="zh-CN"/>
        </w:rPr>
        <w:t>ITR</w:t>
      </w:r>
      <w:r w:rsidR="004D3C27">
        <w:rPr>
          <w:rFonts w:cstheme="minorHAnsi" w:hint="eastAsia"/>
          <w:szCs w:val="24"/>
          <w:lang w:eastAsia="zh-CN"/>
        </w:rPr>
        <w:t>）</w:t>
      </w:r>
      <w:r>
        <w:rPr>
          <w:rFonts w:cstheme="minorHAnsi" w:hint="eastAsia"/>
          <w:szCs w:val="24"/>
          <w:lang w:eastAsia="zh-CN"/>
        </w:rPr>
        <w:t>的提案。这些提案的目的是支持修订《国际电信规则》，推进在世界范围内实现电信网络的</w:t>
      </w:r>
      <w:r w:rsidR="004D3C27">
        <w:rPr>
          <w:rFonts w:cstheme="minorHAnsi" w:hint="eastAsia"/>
          <w:szCs w:val="24"/>
          <w:lang w:eastAsia="zh-CN"/>
        </w:rPr>
        <w:t>更</w:t>
      </w:r>
      <w:r>
        <w:rPr>
          <w:rFonts w:cstheme="minorHAnsi" w:hint="eastAsia"/>
          <w:szCs w:val="24"/>
          <w:lang w:eastAsia="zh-CN"/>
        </w:rPr>
        <w:t>大竞争，</w:t>
      </w:r>
      <w:r w:rsidR="004D3C27">
        <w:rPr>
          <w:rFonts w:cstheme="minorHAnsi" w:hint="eastAsia"/>
          <w:szCs w:val="24"/>
          <w:lang w:eastAsia="zh-CN"/>
        </w:rPr>
        <w:t>并使</w:t>
      </w:r>
      <w:r>
        <w:rPr>
          <w:rFonts w:cstheme="minorHAnsi" w:hint="eastAsia"/>
          <w:szCs w:val="24"/>
          <w:lang w:eastAsia="zh-CN"/>
        </w:rPr>
        <w:t>人们能够以更可承受的价格接入电信网络。《国际电信规则》为国际电信市场发展奠定了基础，帮助推动了全世界的总体经济发展。美国支持在将《国际电信规则》</w:t>
      </w:r>
      <w:r>
        <w:rPr>
          <w:rFonts w:cstheme="minorHAnsi"/>
          <w:szCs w:val="24"/>
          <w:lang w:eastAsia="zh-CN"/>
        </w:rPr>
        <w:t>作为促进国际电信持续发展手段方面</w:t>
      </w:r>
      <w:r w:rsidR="004D3C27">
        <w:rPr>
          <w:rFonts w:cstheme="minorHAnsi" w:hint="eastAsia"/>
          <w:szCs w:val="24"/>
          <w:lang w:eastAsia="zh-CN"/>
        </w:rPr>
        <w:t>做</w:t>
      </w:r>
      <w:r>
        <w:rPr>
          <w:rFonts w:cstheme="minorHAnsi"/>
          <w:szCs w:val="24"/>
          <w:lang w:eastAsia="zh-CN"/>
        </w:rPr>
        <w:t>出的努力，同时又通过避免不必要</w:t>
      </w:r>
      <w:r w:rsidR="004D3C27">
        <w:rPr>
          <w:rFonts w:cstheme="minorHAnsi" w:hint="eastAsia"/>
          <w:szCs w:val="24"/>
          <w:lang w:eastAsia="zh-CN"/>
        </w:rPr>
        <w:t>和侵入式监管减少</w:t>
      </w:r>
      <w:r>
        <w:rPr>
          <w:rFonts w:cstheme="minorHAnsi"/>
          <w:szCs w:val="24"/>
          <w:lang w:eastAsia="zh-CN"/>
        </w:rPr>
        <w:t>电信行业</w:t>
      </w:r>
      <w:r w:rsidR="004D3C27">
        <w:rPr>
          <w:rFonts w:cstheme="minorHAnsi" w:hint="eastAsia"/>
          <w:szCs w:val="24"/>
          <w:lang w:eastAsia="zh-CN"/>
        </w:rPr>
        <w:t>过重的</w:t>
      </w:r>
      <w:r>
        <w:rPr>
          <w:rFonts w:cstheme="minorHAnsi"/>
          <w:szCs w:val="24"/>
          <w:lang w:eastAsia="zh-CN"/>
        </w:rPr>
        <w:t>负担。美国重申已</w:t>
      </w:r>
      <w:r w:rsidR="008B4631">
        <w:rPr>
          <w:rFonts w:cstheme="minorHAnsi" w:hint="eastAsia"/>
          <w:szCs w:val="24"/>
          <w:lang w:eastAsia="zh-CN"/>
        </w:rPr>
        <w:t>做</w:t>
      </w:r>
      <w:r>
        <w:rPr>
          <w:rFonts w:cstheme="minorHAnsi"/>
          <w:szCs w:val="24"/>
          <w:lang w:eastAsia="zh-CN"/>
        </w:rPr>
        <w:t>好准备，与各国代表团共同努力，取得</w:t>
      </w:r>
      <w:r w:rsidRPr="00757128">
        <w:rPr>
          <w:rFonts w:cstheme="minorHAnsi"/>
          <w:szCs w:val="24"/>
          <w:lang w:eastAsia="zh-CN"/>
        </w:rPr>
        <w:t>WCIT-12</w:t>
      </w:r>
      <w:r>
        <w:rPr>
          <w:rFonts w:cstheme="minorHAnsi" w:hint="eastAsia"/>
          <w:szCs w:val="24"/>
          <w:lang w:eastAsia="zh-CN"/>
        </w:rPr>
        <w:t>的圆满成功。</w:t>
      </w:r>
    </w:p>
    <w:p w:rsidR="00722651" w:rsidRPr="00757128" w:rsidRDefault="00005504" w:rsidP="00751115">
      <w:pPr>
        <w:spacing w:before="240"/>
        <w:ind w:right="-187" w:firstLineChars="200" w:firstLine="480"/>
        <w:jc w:val="both"/>
        <w:rPr>
          <w:rFonts w:cstheme="minorHAnsi"/>
          <w:szCs w:val="24"/>
          <w:lang w:eastAsia="zh-CN"/>
        </w:rPr>
      </w:pPr>
      <w:r>
        <w:rPr>
          <w:rFonts w:cstheme="minorHAnsi"/>
          <w:szCs w:val="24"/>
          <w:lang w:eastAsia="zh-CN"/>
        </w:rPr>
        <w:t>然而美国也注意到，互联网已发展成为一种在单独</w:t>
      </w:r>
      <w:r w:rsidR="00722651">
        <w:rPr>
          <w:rFonts w:cstheme="minorHAnsi"/>
          <w:szCs w:val="24"/>
          <w:lang w:eastAsia="zh-CN"/>
        </w:rPr>
        <w:t>环境中运行的网络，这种环境超出了</w:t>
      </w:r>
      <w:r w:rsidR="00722651">
        <w:rPr>
          <w:rFonts w:cstheme="minorHAnsi" w:hint="eastAsia"/>
          <w:szCs w:val="24"/>
          <w:lang w:eastAsia="zh-CN"/>
        </w:rPr>
        <w:t>《国际电信规则》和国际电信联盟的</w:t>
      </w:r>
      <w:r w:rsidR="00722651">
        <w:rPr>
          <w:rFonts w:cstheme="minorHAnsi"/>
          <w:szCs w:val="24"/>
          <w:lang w:eastAsia="zh-CN"/>
        </w:rPr>
        <w:t>范围。具体而言，互联网</w:t>
      </w:r>
      <w:r>
        <w:rPr>
          <w:rFonts w:cstheme="minorHAnsi" w:hint="eastAsia"/>
          <w:szCs w:val="24"/>
          <w:lang w:eastAsia="zh-CN"/>
        </w:rPr>
        <w:t>产生于利益攸关多方</w:t>
      </w:r>
      <w:r w:rsidR="00722651">
        <w:rPr>
          <w:rFonts w:cstheme="minorHAnsi"/>
          <w:szCs w:val="24"/>
          <w:lang w:eastAsia="zh-CN"/>
        </w:rPr>
        <w:t>组织，如，互联网学会、互联网工程任务组</w:t>
      </w:r>
      <w:r w:rsidR="00623374">
        <w:rPr>
          <w:rFonts w:cstheme="minorHAnsi"/>
          <w:szCs w:val="24"/>
          <w:lang w:eastAsia="zh-CN"/>
        </w:rPr>
        <w:t>（</w:t>
      </w:r>
      <w:r w:rsidR="00722651">
        <w:rPr>
          <w:rFonts w:cstheme="minorHAnsi"/>
          <w:szCs w:val="24"/>
          <w:lang w:eastAsia="zh-CN"/>
        </w:rPr>
        <w:t>IETF</w:t>
      </w:r>
      <w:r w:rsidR="00623374">
        <w:rPr>
          <w:rFonts w:cstheme="minorHAnsi"/>
          <w:szCs w:val="24"/>
          <w:lang w:eastAsia="zh-CN"/>
        </w:rPr>
        <w:t>）</w:t>
      </w:r>
      <w:r w:rsidR="00722651">
        <w:rPr>
          <w:rFonts w:cstheme="minorHAnsi"/>
          <w:szCs w:val="24"/>
          <w:lang w:eastAsia="zh-CN"/>
        </w:rPr>
        <w:t>、万维网联盟</w:t>
      </w:r>
      <w:r w:rsidR="00623374">
        <w:rPr>
          <w:rFonts w:cstheme="minorHAnsi"/>
          <w:szCs w:val="24"/>
          <w:lang w:eastAsia="zh-CN"/>
        </w:rPr>
        <w:t>（</w:t>
      </w:r>
      <w:r w:rsidR="00722651">
        <w:rPr>
          <w:rFonts w:cstheme="minorHAnsi"/>
          <w:szCs w:val="24"/>
          <w:lang w:eastAsia="zh-CN"/>
        </w:rPr>
        <w:t>W3C</w:t>
      </w:r>
      <w:r w:rsidR="00623374">
        <w:rPr>
          <w:rFonts w:cstheme="minorHAnsi"/>
          <w:szCs w:val="24"/>
          <w:lang w:eastAsia="zh-CN"/>
        </w:rPr>
        <w:t>）</w:t>
      </w:r>
      <w:r w:rsidR="00722651">
        <w:rPr>
          <w:rFonts w:cstheme="minorHAnsi"/>
          <w:szCs w:val="24"/>
          <w:lang w:eastAsia="zh-CN"/>
        </w:rPr>
        <w:t>、区域性互联网注册</w:t>
      </w:r>
      <w:r>
        <w:rPr>
          <w:rFonts w:cstheme="minorHAnsi" w:hint="eastAsia"/>
          <w:szCs w:val="24"/>
          <w:lang w:eastAsia="zh-CN"/>
        </w:rPr>
        <w:t>管理</w:t>
      </w:r>
      <w:r w:rsidR="00722651">
        <w:rPr>
          <w:rFonts w:cstheme="minorHAnsi"/>
          <w:szCs w:val="24"/>
          <w:lang w:eastAsia="zh-CN"/>
        </w:rPr>
        <w:t>机构</w:t>
      </w:r>
      <w:r w:rsidR="00623374">
        <w:rPr>
          <w:rFonts w:cstheme="minorHAnsi"/>
          <w:szCs w:val="24"/>
          <w:lang w:eastAsia="zh-CN"/>
        </w:rPr>
        <w:t>（</w:t>
      </w:r>
      <w:r w:rsidR="00722651">
        <w:rPr>
          <w:rFonts w:cstheme="minorHAnsi"/>
          <w:szCs w:val="24"/>
          <w:lang w:eastAsia="zh-CN"/>
        </w:rPr>
        <w:t>RIRs</w:t>
      </w:r>
      <w:r w:rsidR="00623374">
        <w:rPr>
          <w:rFonts w:cstheme="minorHAnsi"/>
          <w:szCs w:val="24"/>
          <w:lang w:eastAsia="zh-CN"/>
        </w:rPr>
        <w:t>）</w:t>
      </w:r>
      <w:r w:rsidR="00722651">
        <w:rPr>
          <w:rFonts w:cstheme="minorHAnsi"/>
          <w:szCs w:val="24"/>
          <w:lang w:eastAsia="zh-CN"/>
        </w:rPr>
        <w:t>和互联网</w:t>
      </w:r>
      <w:r>
        <w:rPr>
          <w:rFonts w:cstheme="minorHAnsi" w:hint="eastAsia"/>
          <w:szCs w:val="24"/>
          <w:lang w:eastAsia="zh-CN"/>
        </w:rPr>
        <w:t>域</w:t>
      </w:r>
      <w:r w:rsidR="002F5E9D">
        <w:rPr>
          <w:rFonts w:cstheme="minorHAnsi"/>
          <w:szCs w:val="24"/>
          <w:lang w:eastAsia="zh-CN"/>
        </w:rPr>
        <w:t>名</w:t>
      </w:r>
      <w:r w:rsidR="00722651">
        <w:rPr>
          <w:rFonts w:cstheme="minorHAnsi"/>
          <w:szCs w:val="24"/>
          <w:lang w:eastAsia="zh-CN"/>
        </w:rPr>
        <w:t>和号码分配机构</w:t>
      </w:r>
      <w:r w:rsidR="00623374">
        <w:rPr>
          <w:rFonts w:cstheme="minorHAnsi"/>
          <w:szCs w:val="24"/>
          <w:lang w:eastAsia="zh-CN"/>
        </w:rPr>
        <w:t>（</w:t>
      </w:r>
      <w:r w:rsidR="00722651">
        <w:rPr>
          <w:rFonts w:cstheme="minorHAnsi"/>
          <w:szCs w:val="24"/>
          <w:lang w:eastAsia="zh-CN"/>
        </w:rPr>
        <w:t>ICANN</w:t>
      </w:r>
      <w:r w:rsidR="00623374">
        <w:rPr>
          <w:rFonts w:cstheme="minorHAnsi"/>
          <w:szCs w:val="24"/>
          <w:lang w:eastAsia="zh-CN"/>
        </w:rPr>
        <w:t>）</w:t>
      </w:r>
      <w:r w:rsidR="00722651">
        <w:rPr>
          <w:rFonts w:cstheme="minorHAnsi"/>
          <w:szCs w:val="24"/>
          <w:lang w:eastAsia="zh-CN"/>
        </w:rPr>
        <w:t>。这些组织在设计和运</w:t>
      </w:r>
      <w:r>
        <w:rPr>
          <w:rFonts w:cstheme="minorHAnsi" w:hint="eastAsia"/>
          <w:szCs w:val="24"/>
          <w:lang w:eastAsia="zh-CN"/>
        </w:rPr>
        <w:t>营</w:t>
      </w:r>
      <w:r w:rsidR="002F5E9D">
        <w:rPr>
          <w:rFonts w:cstheme="minorHAnsi"/>
          <w:szCs w:val="24"/>
          <w:lang w:eastAsia="zh-CN"/>
        </w:rPr>
        <w:t>互联网方面发挥了重要作用，</w:t>
      </w:r>
      <w:r w:rsidR="00722651">
        <w:rPr>
          <w:rFonts w:cstheme="minorHAnsi"/>
          <w:szCs w:val="24"/>
          <w:lang w:eastAsia="zh-CN"/>
        </w:rPr>
        <w:t>且通过</w:t>
      </w:r>
      <w:r>
        <w:rPr>
          <w:rFonts w:cstheme="minorHAnsi" w:hint="eastAsia"/>
          <w:szCs w:val="24"/>
          <w:lang w:eastAsia="zh-CN"/>
        </w:rPr>
        <w:t>其</w:t>
      </w:r>
      <w:r w:rsidR="002F5E9D">
        <w:rPr>
          <w:rFonts w:cstheme="minorHAnsi"/>
          <w:szCs w:val="24"/>
          <w:lang w:eastAsia="zh-CN"/>
        </w:rPr>
        <w:t>自身的开放和包容</w:t>
      </w:r>
      <w:r>
        <w:rPr>
          <w:rFonts w:cstheme="minorHAnsi" w:hint="eastAsia"/>
          <w:szCs w:val="24"/>
          <w:lang w:eastAsia="zh-CN"/>
        </w:rPr>
        <w:t>性</w:t>
      </w:r>
      <w:r w:rsidR="00722651">
        <w:rPr>
          <w:rFonts w:cstheme="minorHAnsi"/>
          <w:szCs w:val="24"/>
          <w:lang w:eastAsia="zh-CN"/>
        </w:rPr>
        <w:t>性质取得了极大的成功。美国认为，这些现有机构最有能力解决不断快速变化的互联网环境中所要求的速度和灵活性问题。作为非集中式的网络</w:t>
      </w:r>
      <w:r>
        <w:rPr>
          <w:rFonts w:cstheme="minorHAnsi" w:hint="eastAsia"/>
          <w:szCs w:val="24"/>
          <w:lang w:eastAsia="zh-CN"/>
        </w:rPr>
        <w:t>之网</w:t>
      </w:r>
      <w:r w:rsidR="00722651">
        <w:rPr>
          <w:rFonts w:cstheme="minorHAnsi"/>
          <w:szCs w:val="24"/>
          <w:lang w:eastAsia="zh-CN"/>
        </w:rPr>
        <w:t>，互联网在无需制定任何国际监管机制的情况下实现了全球互</w:t>
      </w:r>
      <w:r>
        <w:rPr>
          <w:rFonts w:cstheme="minorHAnsi" w:hint="eastAsia"/>
          <w:szCs w:val="24"/>
          <w:lang w:eastAsia="zh-CN"/>
        </w:rPr>
        <w:t>连</w:t>
      </w:r>
      <w:r w:rsidR="00722651">
        <w:rPr>
          <w:rFonts w:cstheme="minorHAnsi"/>
          <w:szCs w:val="24"/>
          <w:lang w:eastAsia="zh-CN"/>
        </w:rPr>
        <w:t>。制定上述正</w:t>
      </w:r>
      <w:r>
        <w:rPr>
          <w:rFonts w:cstheme="minorHAnsi" w:hint="eastAsia"/>
          <w:szCs w:val="24"/>
          <w:lang w:eastAsia="zh-CN"/>
        </w:rPr>
        <w:t>式</w:t>
      </w:r>
      <w:r w:rsidR="00722651">
        <w:rPr>
          <w:rFonts w:cstheme="minorHAnsi"/>
          <w:szCs w:val="24"/>
          <w:lang w:eastAsia="zh-CN"/>
        </w:rPr>
        <w:t>监管机制可能会破坏互联网的增长。</w:t>
      </w:r>
      <w:r w:rsidR="00722651" w:rsidRPr="00757128">
        <w:rPr>
          <w:rFonts w:cstheme="minorHAnsi"/>
          <w:szCs w:val="24"/>
          <w:lang w:eastAsia="zh-CN"/>
        </w:rPr>
        <w:t xml:space="preserve"> </w:t>
      </w:r>
    </w:p>
    <w:p w:rsidR="00722651" w:rsidRPr="00757128" w:rsidRDefault="00722651" w:rsidP="00751115">
      <w:pPr>
        <w:spacing w:before="240"/>
        <w:ind w:right="-187" w:firstLineChars="200" w:firstLine="480"/>
        <w:jc w:val="both"/>
        <w:rPr>
          <w:rFonts w:cstheme="minorHAnsi"/>
          <w:szCs w:val="24"/>
          <w:lang w:eastAsia="zh-CN"/>
        </w:rPr>
      </w:pPr>
      <w:r>
        <w:rPr>
          <w:rFonts w:cstheme="minorHAnsi"/>
          <w:szCs w:val="24"/>
          <w:lang w:eastAsia="zh-CN"/>
        </w:rPr>
        <w:t>因此，美国不支持任何旨在加大对互联网管理和内容的控制的提案。美国将反对任何扩大</w:t>
      </w:r>
      <w:r>
        <w:rPr>
          <w:rFonts w:cstheme="minorHAnsi" w:hint="eastAsia"/>
          <w:szCs w:val="24"/>
          <w:lang w:eastAsia="zh-CN"/>
        </w:rPr>
        <w:t>《国际电信规则》</w:t>
      </w:r>
      <w:r>
        <w:rPr>
          <w:rFonts w:cstheme="minorHAnsi"/>
          <w:szCs w:val="24"/>
          <w:lang w:eastAsia="zh-CN"/>
        </w:rPr>
        <w:t>范围、以便赋予相关方面权</w:t>
      </w:r>
      <w:r w:rsidR="00005504">
        <w:rPr>
          <w:rFonts w:cstheme="minorHAnsi" w:hint="eastAsia"/>
          <w:szCs w:val="24"/>
          <w:lang w:eastAsia="zh-CN"/>
        </w:rPr>
        <w:t>力</w:t>
      </w:r>
      <w:r>
        <w:rPr>
          <w:rFonts w:cstheme="minorHAnsi"/>
          <w:szCs w:val="24"/>
          <w:lang w:eastAsia="zh-CN"/>
        </w:rPr>
        <w:t>对互联网内容进行检查和阻碍信息自由流动的努力和想法。美国认为，现有的包括业界和民间团体的利益攸关多方机构运行有效，</w:t>
      </w:r>
      <w:r w:rsidR="00005504">
        <w:rPr>
          <w:rFonts w:cstheme="minorHAnsi" w:hint="eastAsia"/>
          <w:szCs w:val="24"/>
          <w:lang w:eastAsia="zh-CN"/>
        </w:rPr>
        <w:t>且</w:t>
      </w:r>
      <w:r>
        <w:rPr>
          <w:rFonts w:cstheme="minorHAnsi"/>
          <w:szCs w:val="24"/>
          <w:lang w:eastAsia="zh-CN"/>
        </w:rPr>
        <w:t>将继续确保互联网的活力及其对个人和社会产生的积极影响。此外，成员国在全权代表大会第</w:t>
      </w:r>
      <w:r w:rsidRPr="00757128">
        <w:rPr>
          <w:rFonts w:cstheme="minorHAnsi"/>
          <w:szCs w:val="24"/>
          <w:lang w:eastAsia="zh-CN"/>
        </w:rPr>
        <w:t>130</w:t>
      </w:r>
      <w:r>
        <w:rPr>
          <w:rFonts w:cstheme="minorHAnsi"/>
          <w:szCs w:val="24"/>
          <w:lang w:eastAsia="zh-CN"/>
        </w:rPr>
        <w:t>号决议（</w:t>
      </w:r>
      <w:r>
        <w:rPr>
          <w:rFonts w:cstheme="minorHAnsi"/>
          <w:szCs w:val="24"/>
          <w:lang w:eastAsia="zh-CN"/>
        </w:rPr>
        <w:t>2010</w:t>
      </w:r>
      <w:r>
        <w:rPr>
          <w:rFonts w:cstheme="minorHAnsi"/>
          <w:szCs w:val="24"/>
          <w:lang w:eastAsia="zh-CN"/>
        </w:rPr>
        <w:t>年，瓜达拉哈拉）中一致同意</w:t>
      </w:r>
      <w:r w:rsidR="00005504">
        <w:rPr>
          <w:rFonts w:cstheme="minorHAnsi" w:hint="eastAsia"/>
          <w:szCs w:val="24"/>
          <w:lang w:eastAsia="zh-CN"/>
        </w:rPr>
        <w:t>，</w:t>
      </w:r>
      <w:r w:rsidR="002037DE">
        <w:rPr>
          <w:rFonts w:asciiTheme="majorEastAsia" w:eastAsiaTheme="majorEastAsia" w:hAnsiTheme="majorEastAsia" w:cstheme="minorHAnsi" w:hint="eastAsia"/>
          <w:szCs w:val="24"/>
          <w:lang w:eastAsia="zh-CN"/>
        </w:rPr>
        <w:t>“</w:t>
      </w:r>
      <w:r w:rsidRPr="007B257F">
        <w:rPr>
          <w:rFonts w:asciiTheme="majorEastAsia" w:eastAsiaTheme="majorEastAsia" w:hAnsiTheme="majorEastAsia" w:cstheme="minorHAnsi"/>
          <w:szCs w:val="24"/>
          <w:lang w:eastAsia="zh-CN"/>
        </w:rPr>
        <w:t>与国防、国家安全、内容和网络犯罪有关的法律和政策原则属于</w:t>
      </w:r>
      <w:r w:rsidRPr="007B257F">
        <w:rPr>
          <w:rFonts w:asciiTheme="majorEastAsia" w:eastAsiaTheme="majorEastAsia" w:hAnsiTheme="majorEastAsia" w:cstheme="minorHAnsi" w:hint="eastAsia"/>
          <w:szCs w:val="24"/>
          <w:lang w:eastAsia="zh-CN"/>
        </w:rPr>
        <w:t>[成员国]</w:t>
      </w:r>
      <w:r w:rsidR="00005504" w:rsidRPr="007B257F">
        <w:rPr>
          <w:rFonts w:asciiTheme="majorEastAsia" w:eastAsiaTheme="majorEastAsia" w:hAnsiTheme="majorEastAsia" w:cstheme="minorHAnsi" w:hint="eastAsia"/>
          <w:szCs w:val="24"/>
          <w:lang w:eastAsia="zh-CN"/>
        </w:rPr>
        <w:t>的</w:t>
      </w:r>
      <w:r w:rsidRPr="007B257F">
        <w:rPr>
          <w:rFonts w:asciiTheme="majorEastAsia" w:eastAsiaTheme="majorEastAsia" w:hAnsiTheme="majorEastAsia" w:cstheme="minorHAnsi" w:hint="eastAsia"/>
          <w:szCs w:val="24"/>
          <w:lang w:eastAsia="zh-CN"/>
        </w:rPr>
        <w:t>国家主权范畴，</w:t>
      </w:r>
      <w:r w:rsidRPr="007B257F">
        <w:rPr>
          <w:rFonts w:asciiTheme="majorEastAsia" w:eastAsiaTheme="majorEastAsia" w:hAnsiTheme="majorEastAsia" w:cstheme="minorHAnsi"/>
          <w:szCs w:val="24"/>
          <w:lang w:eastAsia="zh-CN"/>
        </w:rPr>
        <w:t>”</w:t>
      </w:r>
      <w:r w:rsidRPr="007B257F">
        <w:rPr>
          <w:rFonts w:asciiTheme="majorEastAsia" w:eastAsiaTheme="majorEastAsia" w:hAnsiTheme="majorEastAsia" w:cstheme="minorHAnsi" w:hint="eastAsia"/>
          <w:szCs w:val="24"/>
          <w:lang w:eastAsia="zh-CN"/>
        </w:rPr>
        <w:t>因此，美国反对任何对这些权利形成干扰的条款。美国</w:t>
      </w:r>
      <w:r w:rsidR="00005504" w:rsidRPr="007B257F">
        <w:rPr>
          <w:rFonts w:asciiTheme="majorEastAsia" w:eastAsiaTheme="majorEastAsia" w:hAnsiTheme="majorEastAsia" w:cstheme="minorHAnsi" w:hint="eastAsia"/>
          <w:szCs w:val="24"/>
          <w:lang w:eastAsia="zh-CN"/>
        </w:rPr>
        <w:t>请</w:t>
      </w:r>
      <w:r w:rsidRPr="007B257F">
        <w:rPr>
          <w:rFonts w:asciiTheme="majorEastAsia" w:eastAsiaTheme="majorEastAsia" w:hAnsiTheme="majorEastAsia" w:cstheme="minorHAnsi" w:hint="eastAsia"/>
          <w:szCs w:val="24"/>
          <w:lang w:eastAsia="zh-CN"/>
        </w:rPr>
        <w:t>其他国家主管部门</w:t>
      </w:r>
      <w:r>
        <w:rPr>
          <w:rFonts w:cstheme="minorHAnsi" w:hint="eastAsia"/>
          <w:szCs w:val="24"/>
          <w:lang w:eastAsia="zh-CN"/>
        </w:rPr>
        <w:t>一道在这些原则基础之上</w:t>
      </w:r>
      <w:r w:rsidR="00005504">
        <w:rPr>
          <w:rFonts w:cstheme="minorHAnsi" w:hint="eastAsia"/>
          <w:szCs w:val="24"/>
          <w:lang w:eastAsia="zh-CN"/>
        </w:rPr>
        <w:t>展</w:t>
      </w:r>
      <w:r>
        <w:rPr>
          <w:rFonts w:cstheme="minorHAnsi" w:hint="eastAsia"/>
          <w:szCs w:val="24"/>
          <w:lang w:eastAsia="zh-CN"/>
        </w:rPr>
        <w:t>开对话，这对于国际电信的持续发展至关重要。</w:t>
      </w:r>
    </w:p>
    <w:p w:rsidR="00722651" w:rsidRPr="00757128" w:rsidRDefault="00722651" w:rsidP="00962B3C">
      <w:pPr>
        <w:pStyle w:val="Heading1"/>
        <w:ind w:right="-187"/>
        <w:rPr>
          <w:lang w:eastAsia="zh-CN"/>
        </w:rPr>
      </w:pPr>
      <w:r>
        <w:rPr>
          <w:rFonts w:hint="eastAsia"/>
          <w:lang w:eastAsia="zh-CN"/>
        </w:rPr>
        <w:lastRenderedPageBreak/>
        <w:t>二</w:t>
      </w:r>
      <w:r>
        <w:rPr>
          <w:rFonts w:hint="eastAsia"/>
          <w:lang w:eastAsia="zh-CN"/>
        </w:rPr>
        <w:tab/>
      </w:r>
      <w:r>
        <w:rPr>
          <w:lang w:eastAsia="zh-CN"/>
        </w:rPr>
        <w:t>美国</w:t>
      </w:r>
      <w:r w:rsidR="00590104">
        <w:rPr>
          <w:rFonts w:hint="eastAsia"/>
          <w:lang w:eastAsia="zh-CN"/>
        </w:rPr>
        <w:t>对</w:t>
      </w:r>
      <w:r>
        <w:rPr>
          <w:rFonts w:hint="eastAsia"/>
          <w:lang w:eastAsia="zh-CN"/>
        </w:rPr>
        <w:t>《国际电信规则》所持的观点</w:t>
      </w:r>
    </w:p>
    <w:p w:rsidR="00722651" w:rsidRPr="00757128" w:rsidRDefault="00722651" w:rsidP="00751115">
      <w:pPr>
        <w:spacing w:before="240"/>
        <w:ind w:right="-187" w:firstLineChars="200" w:firstLine="480"/>
        <w:jc w:val="both"/>
        <w:rPr>
          <w:rFonts w:cstheme="minorHAnsi"/>
          <w:szCs w:val="24"/>
          <w:lang w:eastAsia="zh-CN"/>
        </w:rPr>
      </w:pPr>
      <w:r>
        <w:rPr>
          <w:rFonts w:cstheme="minorHAnsi"/>
          <w:szCs w:val="24"/>
          <w:lang w:eastAsia="zh-CN"/>
        </w:rPr>
        <w:t>美国认为，自从</w:t>
      </w:r>
      <w:r>
        <w:rPr>
          <w:rFonts w:cstheme="minorHAnsi"/>
          <w:szCs w:val="24"/>
          <w:lang w:eastAsia="zh-CN"/>
        </w:rPr>
        <w:t>1988</w:t>
      </w:r>
      <w:r>
        <w:rPr>
          <w:rFonts w:cstheme="minorHAnsi"/>
          <w:szCs w:val="24"/>
          <w:lang w:eastAsia="zh-CN"/>
        </w:rPr>
        <w:t>年在澳大利亚墨尔本举行世界电报电话行政大会</w:t>
      </w:r>
      <w:r w:rsidR="00590104">
        <w:rPr>
          <w:rFonts w:cstheme="minorHAnsi"/>
          <w:szCs w:val="24"/>
          <w:lang w:eastAsia="zh-CN"/>
        </w:rPr>
        <w:t>（</w:t>
      </w:r>
      <w:r>
        <w:rPr>
          <w:rFonts w:cstheme="minorHAnsi"/>
          <w:szCs w:val="24"/>
          <w:lang w:eastAsia="zh-CN"/>
        </w:rPr>
        <w:t>WATTC</w:t>
      </w:r>
      <w:r w:rsidR="0086087B">
        <w:rPr>
          <w:rFonts w:cstheme="minorHAnsi" w:hint="eastAsia"/>
          <w:szCs w:val="24"/>
          <w:lang w:eastAsia="zh-CN"/>
        </w:rPr>
        <w:t>-</w:t>
      </w:r>
      <w:r>
        <w:rPr>
          <w:rFonts w:cstheme="minorHAnsi"/>
          <w:szCs w:val="24"/>
          <w:lang w:eastAsia="zh-CN"/>
        </w:rPr>
        <w:t>88</w:t>
      </w:r>
      <w:r w:rsidR="00590104">
        <w:rPr>
          <w:rFonts w:cstheme="minorHAnsi"/>
          <w:szCs w:val="24"/>
          <w:lang w:eastAsia="zh-CN"/>
        </w:rPr>
        <w:t>）</w:t>
      </w:r>
      <w:r>
        <w:rPr>
          <w:rFonts w:cstheme="minorHAnsi"/>
          <w:szCs w:val="24"/>
          <w:lang w:eastAsia="zh-CN"/>
        </w:rPr>
        <w:t>以来，全球通信行业发生了巨大变化，通过对</w:t>
      </w:r>
      <w:r>
        <w:rPr>
          <w:rFonts w:cstheme="minorHAnsi" w:hint="eastAsia"/>
          <w:szCs w:val="24"/>
          <w:lang w:eastAsia="zh-CN"/>
        </w:rPr>
        <w:t>《国际电信规则》</w:t>
      </w:r>
      <w:r>
        <w:rPr>
          <w:rFonts w:cstheme="minorHAnsi"/>
          <w:szCs w:val="24"/>
          <w:lang w:eastAsia="zh-CN"/>
        </w:rPr>
        <w:t>进行有限修订可以解决和适应这些变化。</w:t>
      </w:r>
      <w:r w:rsidR="007C2ADB">
        <w:rPr>
          <w:rFonts w:cstheme="minorHAnsi" w:hint="eastAsia"/>
          <w:szCs w:val="24"/>
          <w:lang w:eastAsia="zh-CN"/>
        </w:rPr>
        <w:t>《国际电信规则》继续反映足够灵活的高层原则至关重要，这样才能够</w:t>
      </w:r>
      <w:r>
        <w:rPr>
          <w:rFonts w:cstheme="minorHAnsi" w:hint="eastAsia"/>
          <w:szCs w:val="24"/>
          <w:lang w:eastAsia="zh-CN"/>
        </w:rPr>
        <w:t>适应当前和未来的技术和市场变化。</w:t>
      </w:r>
    </w:p>
    <w:p w:rsidR="00722651" w:rsidRPr="00757128" w:rsidRDefault="00722651" w:rsidP="00751115">
      <w:pPr>
        <w:spacing w:before="240"/>
        <w:ind w:right="-187" w:firstLineChars="200" w:firstLine="480"/>
        <w:jc w:val="both"/>
        <w:rPr>
          <w:rFonts w:cstheme="minorHAnsi"/>
          <w:szCs w:val="24"/>
          <w:lang w:eastAsia="zh-CN"/>
        </w:rPr>
      </w:pPr>
      <w:r>
        <w:rPr>
          <w:rFonts w:cstheme="minorHAnsi"/>
          <w:szCs w:val="24"/>
          <w:lang w:eastAsia="zh-CN"/>
        </w:rPr>
        <w:t>此外，美国注意到，现行</w:t>
      </w:r>
      <w:r>
        <w:rPr>
          <w:rFonts w:cstheme="minorHAnsi" w:hint="eastAsia"/>
          <w:szCs w:val="24"/>
          <w:lang w:eastAsia="zh-CN"/>
        </w:rPr>
        <w:t>《国际电信规则》是有关这些规则修订谈判的最</w:t>
      </w:r>
      <w:r w:rsidR="00FC044D">
        <w:rPr>
          <w:rFonts w:cstheme="minorHAnsi" w:hint="eastAsia"/>
          <w:szCs w:val="24"/>
          <w:lang w:eastAsia="zh-CN"/>
        </w:rPr>
        <w:t>具</w:t>
      </w:r>
      <w:r>
        <w:rPr>
          <w:rFonts w:cstheme="minorHAnsi" w:hint="eastAsia"/>
          <w:szCs w:val="24"/>
          <w:lang w:eastAsia="zh-CN"/>
        </w:rPr>
        <w:t>相关</w:t>
      </w:r>
      <w:r w:rsidR="00FC044D">
        <w:rPr>
          <w:rFonts w:cstheme="minorHAnsi" w:hint="eastAsia"/>
          <w:szCs w:val="24"/>
          <w:lang w:eastAsia="zh-CN"/>
        </w:rPr>
        <w:t>性</w:t>
      </w:r>
      <w:r>
        <w:rPr>
          <w:rFonts w:cstheme="minorHAnsi" w:hint="eastAsia"/>
          <w:szCs w:val="24"/>
          <w:lang w:eastAsia="zh-CN"/>
        </w:rPr>
        <w:t>的起点。国际电联</w:t>
      </w:r>
      <w:r>
        <w:rPr>
          <w:rFonts w:cstheme="minorHAnsi" w:hint="eastAsia"/>
          <w:szCs w:val="24"/>
          <w:lang w:eastAsia="zh-CN"/>
        </w:rPr>
        <w:t>2010</w:t>
      </w:r>
      <w:r>
        <w:rPr>
          <w:rFonts w:cstheme="minorHAnsi" w:hint="eastAsia"/>
          <w:szCs w:val="24"/>
          <w:lang w:eastAsia="zh-CN"/>
        </w:rPr>
        <w:t>年全权代表大会</w:t>
      </w:r>
      <w:r w:rsidR="00590104">
        <w:rPr>
          <w:rFonts w:cstheme="minorHAnsi"/>
          <w:szCs w:val="24"/>
          <w:lang w:eastAsia="zh-CN"/>
        </w:rPr>
        <w:t>（</w:t>
      </w:r>
      <w:r>
        <w:rPr>
          <w:rFonts w:cstheme="minorHAnsi"/>
          <w:szCs w:val="24"/>
          <w:lang w:eastAsia="zh-CN"/>
        </w:rPr>
        <w:t>PP-10</w:t>
      </w:r>
      <w:r w:rsidR="00590104">
        <w:rPr>
          <w:rFonts w:cstheme="minorHAnsi"/>
          <w:szCs w:val="24"/>
          <w:lang w:eastAsia="zh-CN"/>
        </w:rPr>
        <w:t>）</w:t>
      </w:r>
      <w:r>
        <w:rPr>
          <w:rFonts w:cstheme="minorHAnsi"/>
          <w:szCs w:val="24"/>
          <w:lang w:eastAsia="zh-CN"/>
        </w:rPr>
        <w:t>的决定可成为</w:t>
      </w:r>
      <w:r w:rsidR="00FC044D">
        <w:rPr>
          <w:rFonts w:cstheme="minorHAnsi" w:hint="eastAsia"/>
          <w:szCs w:val="24"/>
          <w:lang w:eastAsia="zh-CN"/>
        </w:rPr>
        <w:t>开展这些</w:t>
      </w:r>
      <w:r>
        <w:rPr>
          <w:rFonts w:cstheme="minorHAnsi"/>
          <w:szCs w:val="24"/>
          <w:lang w:eastAsia="zh-CN"/>
        </w:rPr>
        <w:t>修订工作的指南。国际电联的行政规则，</w:t>
      </w:r>
      <w:r w:rsidR="00631851">
        <w:rPr>
          <w:rFonts w:cstheme="minorHAnsi" w:hint="eastAsia"/>
          <w:szCs w:val="24"/>
          <w:lang w:eastAsia="zh-CN"/>
        </w:rPr>
        <w:t>即</w:t>
      </w:r>
      <w:r>
        <w:rPr>
          <w:rFonts w:cstheme="minorHAnsi"/>
          <w:szCs w:val="24"/>
          <w:lang w:eastAsia="zh-CN"/>
        </w:rPr>
        <w:t>，</w:t>
      </w:r>
      <w:r>
        <w:rPr>
          <w:rFonts w:cstheme="minorHAnsi" w:hint="eastAsia"/>
          <w:szCs w:val="24"/>
          <w:lang w:eastAsia="zh-CN"/>
        </w:rPr>
        <w:t>《国际电信规则》和《无线电规则》必须</w:t>
      </w:r>
      <w:r w:rsidR="00B75021">
        <w:rPr>
          <w:rFonts w:cstheme="minorHAnsi" w:hint="eastAsia"/>
          <w:szCs w:val="24"/>
          <w:lang w:eastAsia="zh-CN"/>
        </w:rPr>
        <w:t>继</w:t>
      </w:r>
      <w:r>
        <w:rPr>
          <w:rFonts w:cstheme="minorHAnsi" w:hint="eastAsia"/>
          <w:szCs w:val="24"/>
          <w:lang w:eastAsia="zh-CN"/>
        </w:rPr>
        <w:t>续与国际电联《组织法》和《公约》</w:t>
      </w:r>
      <w:r>
        <w:rPr>
          <w:rFonts w:cstheme="minorHAnsi"/>
          <w:szCs w:val="24"/>
          <w:lang w:eastAsia="zh-CN"/>
        </w:rPr>
        <w:t>保持一致，并对后</w:t>
      </w:r>
      <w:r w:rsidR="007B1D0A">
        <w:rPr>
          <w:rFonts w:cstheme="minorHAnsi" w:hint="eastAsia"/>
          <w:szCs w:val="24"/>
          <w:lang w:eastAsia="zh-CN"/>
        </w:rPr>
        <w:t>二</w:t>
      </w:r>
      <w:r>
        <w:rPr>
          <w:rFonts w:cstheme="minorHAnsi"/>
          <w:szCs w:val="24"/>
          <w:lang w:eastAsia="zh-CN"/>
        </w:rPr>
        <w:t>者</w:t>
      </w:r>
      <w:r w:rsidR="007B1D0A">
        <w:rPr>
          <w:rFonts w:cstheme="minorHAnsi" w:hint="eastAsia"/>
          <w:szCs w:val="24"/>
          <w:lang w:eastAsia="zh-CN"/>
        </w:rPr>
        <w:t>形成</w:t>
      </w:r>
      <w:r>
        <w:rPr>
          <w:rFonts w:cstheme="minorHAnsi"/>
          <w:szCs w:val="24"/>
          <w:lang w:eastAsia="zh-CN"/>
        </w:rPr>
        <w:t>补充。同时，经修订的</w:t>
      </w:r>
      <w:r>
        <w:rPr>
          <w:rFonts w:cstheme="minorHAnsi" w:hint="eastAsia"/>
          <w:szCs w:val="24"/>
          <w:lang w:eastAsia="zh-CN"/>
        </w:rPr>
        <w:t>《国际电信规则》应继续成为一</w:t>
      </w:r>
      <w:r w:rsidR="009943F2">
        <w:rPr>
          <w:rFonts w:cstheme="minorHAnsi" w:hint="eastAsia"/>
          <w:szCs w:val="24"/>
          <w:lang w:eastAsia="zh-CN"/>
        </w:rPr>
        <w:t>项</w:t>
      </w:r>
      <w:r>
        <w:rPr>
          <w:rFonts w:cstheme="minorHAnsi" w:hint="eastAsia"/>
          <w:szCs w:val="24"/>
          <w:lang w:eastAsia="zh-CN"/>
        </w:rPr>
        <w:t>“稳定条约”，无需定期和频繁更新。此外，《国际电信规则》</w:t>
      </w:r>
      <w:r>
        <w:rPr>
          <w:rFonts w:cstheme="minorHAnsi"/>
          <w:szCs w:val="24"/>
          <w:lang w:eastAsia="zh-CN"/>
        </w:rPr>
        <w:t>必须继续承认各成员国对</w:t>
      </w:r>
      <w:r w:rsidR="002E1025">
        <w:rPr>
          <w:rFonts w:cstheme="minorHAnsi" w:hint="eastAsia"/>
          <w:szCs w:val="24"/>
          <w:lang w:eastAsia="zh-CN"/>
        </w:rPr>
        <w:t>其</w:t>
      </w:r>
      <w:r>
        <w:rPr>
          <w:rFonts w:cstheme="minorHAnsi"/>
          <w:szCs w:val="24"/>
          <w:lang w:eastAsia="zh-CN"/>
        </w:rPr>
        <w:t>电信行业进行监管的主权。</w:t>
      </w:r>
      <w:r w:rsidRPr="00757128">
        <w:rPr>
          <w:rFonts w:cstheme="minorHAnsi"/>
          <w:szCs w:val="24"/>
          <w:lang w:eastAsia="zh-CN"/>
        </w:rPr>
        <w:t xml:space="preserve"> </w:t>
      </w:r>
    </w:p>
    <w:p w:rsidR="00722651" w:rsidRPr="00757128" w:rsidRDefault="00722651" w:rsidP="00751115">
      <w:pPr>
        <w:spacing w:before="240"/>
        <w:ind w:right="-187" w:firstLineChars="200" w:firstLine="480"/>
        <w:jc w:val="both"/>
        <w:rPr>
          <w:rFonts w:cstheme="minorHAnsi"/>
          <w:szCs w:val="24"/>
          <w:lang w:eastAsia="zh-CN"/>
        </w:rPr>
      </w:pPr>
      <w:r>
        <w:rPr>
          <w:rFonts w:cstheme="minorHAnsi"/>
          <w:szCs w:val="24"/>
          <w:lang w:eastAsia="zh-CN"/>
        </w:rPr>
        <w:t>国际电联最近发布的一份统计报告表明，近十年来，全球通信市场的竞争</w:t>
      </w:r>
      <w:r w:rsidR="005435A4">
        <w:rPr>
          <w:rFonts w:cstheme="minorHAnsi" w:hint="eastAsia"/>
          <w:szCs w:val="24"/>
          <w:lang w:eastAsia="zh-CN"/>
        </w:rPr>
        <w:t>急速</w:t>
      </w:r>
      <w:r>
        <w:rPr>
          <w:rFonts w:cstheme="minorHAnsi"/>
          <w:szCs w:val="24"/>
          <w:lang w:eastAsia="zh-CN"/>
        </w:rPr>
        <w:t>发展（</w:t>
      </w:r>
      <w:r w:rsidR="00FC044D">
        <w:rPr>
          <w:rFonts w:cstheme="minorHAnsi" w:hint="eastAsia"/>
          <w:szCs w:val="24"/>
          <w:lang w:eastAsia="zh-CN"/>
        </w:rPr>
        <w:t>《</w:t>
      </w:r>
      <w:r>
        <w:rPr>
          <w:rFonts w:cstheme="minorHAnsi"/>
          <w:szCs w:val="24"/>
          <w:lang w:eastAsia="zh-CN"/>
        </w:rPr>
        <w:t>国际电联</w:t>
      </w:r>
      <w:r w:rsidR="00FC044D">
        <w:rPr>
          <w:rFonts w:cstheme="minorHAnsi" w:hint="eastAsia"/>
          <w:szCs w:val="24"/>
          <w:lang w:eastAsia="zh-CN"/>
        </w:rPr>
        <w:t>统计快讯》（</w:t>
      </w:r>
      <w:r w:rsidR="00FC044D" w:rsidRPr="00757128">
        <w:rPr>
          <w:rFonts w:asciiTheme="minorHAnsi" w:hAnsiTheme="minorHAnsi" w:cstheme="minorHAnsi"/>
          <w:szCs w:val="24"/>
          <w:lang w:eastAsia="zh-CN"/>
        </w:rPr>
        <w:t>StatShot</w:t>
      </w:r>
      <w:r w:rsidR="00FC044D">
        <w:rPr>
          <w:rFonts w:asciiTheme="minorHAnsi" w:hAnsiTheme="minorHAnsi" w:cstheme="minorHAnsi" w:hint="eastAsia"/>
          <w:szCs w:val="24"/>
          <w:lang w:eastAsia="zh-CN"/>
        </w:rPr>
        <w:t>）</w:t>
      </w:r>
      <w:r>
        <w:rPr>
          <w:rFonts w:cstheme="minorHAnsi"/>
          <w:szCs w:val="24"/>
          <w:lang w:eastAsia="zh-CN"/>
        </w:rPr>
        <w:t>，</w:t>
      </w:r>
      <w:r w:rsidR="00631851">
        <w:rPr>
          <w:rFonts w:cstheme="minorHAnsi" w:hint="eastAsia"/>
          <w:szCs w:val="24"/>
          <w:lang w:eastAsia="zh-CN"/>
        </w:rPr>
        <w:t>2011</w:t>
      </w:r>
      <w:r w:rsidR="00631851">
        <w:rPr>
          <w:rFonts w:cstheme="minorHAnsi" w:hint="eastAsia"/>
          <w:szCs w:val="24"/>
          <w:lang w:eastAsia="zh-CN"/>
        </w:rPr>
        <w:t>年</w:t>
      </w:r>
      <w:r>
        <w:rPr>
          <w:rFonts w:cstheme="minorHAnsi"/>
          <w:szCs w:val="24"/>
          <w:lang w:eastAsia="zh-CN"/>
        </w:rPr>
        <w:t>）。国际电联报告指出，</w:t>
      </w:r>
      <w:r w:rsidR="009C5E07">
        <w:rPr>
          <w:rFonts w:cstheme="minorHAnsi" w:hint="eastAsia"/>
          <w:szCs w:val="24"/>
          <w:lang w:eastAsia="zh-CN"/>
        </w:rPr>
        <w:t>2</w:t>
      </w:r>
      <w:r>
        <w:rPr>
          <w:rFonts w:cstheme="minorHAnsi"/>
          <w:szCs w:val="24"/>
          <w:lang w:eastAsia="zh-CN"/>
        </w:rPr>
        <w:t>010</w:t>
      </w:r>
      <w:r>
        <w:rPr>
          <w:rFonts w:cstheme="minorHAnsi"/>
          <w:szCs w:val="24"/>
          <w:lang w:eastAsia="zh-CN"/>
        </w:rPr>
        <w:t>年，</w:t>
      </w:r>
      <w:r>
        <w:rPr>
          <w:rFonts w:cstheme="minorHAnsi"/>
          <w:szCs w:val="24"/>
          <w:lang w:eastAsia="zh-CN"/>
        </w:rPr>
        <w:t>90%</w:t>
      </w:r>
      <w:r>
        <w:rPr>
          <w:rFonts w:cstheme="minorHAnsi"/>
          <w:szCs w:val="24"/>
          <w:lang w:eastAsia="zh-CN"/>
        </w:rPr>
        <w:t>以上的国家允许进行移动和数据业务竞争，</w:t>
      </w:r>
      <w:r>
        <w:rPr>
          <w:rFonts w:cstheme="minorHAnsi"/>
          <w:szCs w:val="24"/>
          <w:lang w:eastAsia="zh-CN"/>
        </w:rPr>
        <w:t>78%</w:t>
      </w:r>
      <w:r>
        <w:rPr>
          <w:rFonts w:cstheme="minorHAnsi"/>
          <w:szCs w:val="24"/>
          <w:lang w:eastAsia="zh-CN"/>
        </w:rPr>
        <w:t>的国家允许进行国际出入口局接入的</w:t>
      </w:r>
      <w:r w:rsidR="005A3DDC">
        <w:rPr>
          <w:rFonts w:cstheme="minorHAnsi" w:hint="eastAsia"/>
          <w:szCs w:val="24"/>
          <w:lang w:eastAsia="zh-CN"/>
        </w:rPr>
        <w:t>竞争</w:t>
      </w:r>
      <w:r>
        <w:rPr>
          <w:rFonts w:cstheme="minorHAnsi"/>
          <w:szCs w:val="24"/>
          <w:lang w:eastAsia="zh-CN"/>
        </w:rPr>
        <w:t>。该报告进一步指出，在全世界</w:t>
      </w:r>
      <w:r w:rsidR="00B162CA">
        <w:rPr>
          <w:rFonts w:cstheme="minorHAnsi" w:hint="eastAsia"/>
          <w:szCs w:val="24"/>
          <w:lang w:eastAsia="zh-CN"/>
        </w:rPr>
        <w:t>三分之二</w:t>
      </w:r>
      <w:r>
        <w:rPr>
          <w:rFonts w:cstheme="minorHAnsi"/>
          <w:szCs w:val="24"/>
          <w:lang w:eastAsia="zh-CN"/>
        </w:rPr>
        <w:t>的国家，基本话音服务市场存在竞争，</w:t>
      </w:r>
      <w:r w:rsidR="005A3DDC">
        <w:rPr>
          <w:rFonts w:cstheme="minorHAnsi" w:hint="eastAsia"/>
          <w:szCs w:val="24"/>
          <w:lang w:eastAsia="zh-CN"/>
        </w:rPr>
        <w:t>在四分之三的</w:t>
      </w:r>
      <w:r>
        <w:rPr>
          <w:rFonts w:cstheme="minorHAnsi"/>
          <w:szCs w:val="24"/>
          <w:lang w:eastAsia="zh-CN"/>
        </w:rPr>
        <w:t>国家存在租用线路的</w:t>
      </w:r>
      <w:r w:rsidR="00A03006">
        <w:rPr>
          <w:rFonts w:cstheme="minorHAnsi" w:hint="eastAsia"/>
          <w:szCs w:val="24"/>
          <w:lang w:eastAsia="zh-CN"/>
        </w:rPr>
        <w:t>竞争</w:t>
      </w:r>
      <w:r>
        <w:rPr>
          <w:rFonts w:cstheme="minorHAnsi"/>
          <w:szCs w:val="24"/>
          <w:lang w:eastAsia="zh-CN"/>
        </w:rPr>
        <w:t>。这一竞争</w:t>
      </w:r>
      <w:r w:rsidR="00A03006">
        <w:rPr>
          <w:rFonts w:cstheme="minorHAnsi" w:hint="eastAsia"/>
          <w:szCs w:val="24"/>
          <w:lang w:eastAsia="zh-CN"/>
        </w:rPr>
        <w:t>已</w:t>
      </w:r>
      <w:r>
        <w:rPr>
          <w:rFonts w:cstheme="minorHAnsi"/>
          <w:szCs w:val="24"/>
          <w:lang w:eastAsia="zh-CN"/>
        </w:rPr>
        <w:t>促使技术出现了史无前例的进步，并催生了新业务的</w:t>
      </w:r>
      <w:r w:rsidR="00A03006">
        <w:rPr>
          <w:rFonts w:cstheme="minorHAnsi" w:hint="eastAsia"/>
          <w:szCs w:val="24"/>
          <w:lang w:eastAsia="zh-CN"/>
        </w:rPr>
        <w:t>出现和</w:t>
      </w:r>
      <w:r>
        <w:rPr>
          <w:rFonts w:cstheme="minorHAnsi"/>
          <w:szCs w:val="24"/>
          <w:lang w:eastAsia="zh-CN"/>
        </w:rPr>
        <w:t>发展。</w:t>
      </w:r>
      <w:r w:rsidRPr="00757128">
        <w:rPr>
          <w:rFonts w:cstheme="minorHAnsi"/>
          <w:szCs w:val="24"/>
          <w:lang w:eastAsia="zh-CN"/>
        </w:rPr>
        <w:t xml:space="preserve"> </w:t>
      </w:r>
    </w:p>
    <w:p w:rsidR="00722651" w:rsidRPr="00757128" w:rsidRDefault="00722651" w:rsidP="00751115">
      <w:pPr>
        <w:spacing w:before="240"/>
        <w:ind w:right="-187" w:firstLineChars="200" w:firstLine="480"/>
        <w:jc w:val="both"/>
        <w:rPr>
          <w:rFonts w:cstheme="minorHAnsi"/>
          <w:szCs w:val="24"/>
          <w:lang w:eastAsia="zh-CN"/>
        </w:rPr>
      </w:pPr>
      <w:r>
        <w:rPr>
          <w:rFonts w:cstheme="minorHAnsi"/>
          <w:szCs w:val="24"/>
          <w:lang w:eastAsia="zh-CN"/>
        </w:rPr>
        <w:t>国际通信自</w:t>
      </w:r>
      <w:r>
        <w:rPr>
          <w:rFonts w:cstheme="minorHAnsi"/>
          <w:szCs w:val="24"/>
          <w:lang w:eastAsia="zh-CN"/>
        </w:rPr>
        <w:t>1988</w:t>
      </w:r>
      <w:r>
        <w:rPr>
          <w:rFonts w:cstheme="minorHAnsi"/>
          <w:szCs w:val="24"/>
          <w:lang w:eastAsia="zh-CN"/>
        </w:rPr>
        <w:t>年以来取得的成功表明，</w:t>
      </w:r>
      <w:r>
        <w:rPr>
          <w:rFonts w:cstheme="minorHAnsi" w:hint="eastAsia"/>
          <w:szCs w:val="24"/>
          <w:lang w:eastAsia="zh-CN"/>
        </w:rPr>
        <w:t>《国际电信规则》</w:t>
      </w:r>
      <w:r w:rsidR="00A03006">
        <w:rPr>
          <w:rFonts w:cstheme="minorHAnsi" w:hint="eastAsia"/>
          <w:szCs w:val="24"/>
          <w:lang w:eastAsia="zh-CN"/>
        </w:rPr>
        <w:t>为</w:t>
      </w:r>
      <w:r>
        <w:rPr>
          <w:rFonts w:cstheme="minorHAnsi" w:hint="eastAsia"/>
          <w:szCs w:val="24"/>
          <w:lang w:eastAsia="zh-CN"/>
        </w:rPr>
        <w:t>创新和增长贡献了巨大力量。由此，《国际电信规则》的</w:t>
      </w:r>
      <w:r>
        <w:rPr>
          <w:rFonts w:cstheme="minorHAnsi"/>
          <w:szCs w:val="24"/>
          <w:lang w:eastAsia="zh-CN"/>
        </w:rPr>
        <w:t>多数条款</w:t>
      </w:r>
      <w:r w:rsidR="009C00B6">
        <w:rPr>
          <w:rFonts w:cstheme="minorHAnsi" w:hint="eastAsia"/>
          <w:szCs w:val="24"/>
          <w:lang w:eastAsia="zh-CN"/>
        </w:rPr>
        <w:t>仅</w:t>
      </w:r>
      <w:r>
        <w:rPr>
          <w:rFonts w:cstheme="minorHAnsi"/>
          <w:szCs w:val="24"/>
          <w:lang w:eastAsia="zh-CN"/>
        </w:rPr>
        <w:t>需要最小程度的修改（如果需要修改的话），唯一的例外是有关国际电信流量交换的第</w:t>
      </w:r>
      <w:r w:rsidR="009C00B6">
        <w:rPr>
          <w:rFonts w:cstheme="minorHAnsi" w:hint="eastAsia"/>
          <w:szCs w:val="24"/>
          <w:lang w:eastAsia="zh-CN"/>
        </w:rPr>
        <w:t>6</w:t>
      </w:r>
      <w:r>
        <w:rPr>
          <w:rFonts w:cstheme="minorHAnsi"/>
          <w:szCs w:val="24"/>
          <w:lang w:eastAsia="zh-CN"/>
        </w:rPr>
        <w:t>条。我们需要对第</w:t>
      </w:r>
      <w:r w:rsidR="007B257F">
        <w:rPr>
          <w:rFonts w:cstheme="minorHAnsi" w:hint="eastAsia"/>
          <w:szCs w:val="24"/>
          <w:lang w:eastAsia="zh-CN"/>
        </w:rPr>
        <w:t>6</w:t>
      </w:r>
      <w:r>
        <w:rPr>
          <w:rFonts w:cstheme="minorHAnsi"/>
          <w:szCs w:val="24"/>
          <w:lang w:eastAsia="zh-CN"/>
        </w:rPr>
        <w:t>条</w:t>
      </w:r>
      <w:r w:rsidR="00587BCA">
        <w:rPr>
          <w:rFonts w:cstheme="minorHAnsi" w:hint="eastAsia"/>
          <w:szCs w:val="24"/>
          <w:lang w:eastAsia="zh-CN"/>
        </w:rPr>
        <w:t>做</w:t>
      </w:r>
      <w:r>
        <w:rPr>
          <w:rFonts w:cstheme="minorHAnsi"/>
          <w:szCs w:val="24"/>
          <w:lang w:eastAsia="zh-CN"/>
        </w:rPr>
        <w:t>出重大修订，以反映当前的通信环境，并满足未来技术和市场</w:t>
      </w:r>
      <w:r w:rsidR="00587BCA">
        <w:rPr>
          <w:rFonts w:cstheme="minorHAnsi" w:hint="eastAsia"/>
          <w:szCs w:val="24"/>
          <w:lang w:eastAsia="zh-CN"/>
        </w:rPr>
        <w:t>的</w:t>
      </w:r>
      <w:r>
        <w:rPr>
          <w:rFonts w:cstheme="minorHAnsi"/>
          <w:szCs w:val="24"/>
          <w:lang w:eastAsia="zh-CN"/>
        </w:rPr>
        <w:t>发展变化要求。</w:t>
      </w:r>
      <w:r w:rsidRPr="00757128">
        <w:rPr>
          <w:rFonts w:cstheme="minorHAnsi"/>
          <w:szCs w:val="24"/>
          <w:lang w:eastAsia="zh-CN"/>
        </w:rPr>
        <w:t xml:space="preserve"> </w:t>
      </w:r>
    </w:p>
    <w:p w:rsidR="00722651" w:rsidRPr="00757128" w:rsidRDefault="00722651" w:rsidP="00B550EC">
      <w:pPr>
        <w:ind w:firstLineChars="200" w:firstLine="480"/>
        <w:rPr>
          <w:rFonts w:cstheme="minorHAnsi"/>
          <w:szCs w:val="24"/>
          <w:lang w:eastAsia="zh-CN"/>
        </w:rPr>
      </w:pPr>
      <w:r w:rsidRPr="00757128">
        <w:rPr>
          <w:rFonts w:cstheme="minorHAnsi"/>
          <w:szCs w:val="24"/>
          <w:lang w:eastAsia="zh-CN"/>
        </w:rPr>
        <w:br w:type="page"/>
      </w:r>
    </w:p>
    <w:p w:rsidR="00722651" w:rsidRPr="00757128" w:rsidRDefault="00722651" w:rsidP="00751115">
      <w:pPr>
        <w:ind w:firstLineChars="200" w:firstLine="480"/>
        <w:jc w:val="both"/>
        <w:rPr>
          <w:rFonts w:cstheme="minorHAnsi"/>
          <w:szCs w:val="24"/>
          <w:lang w:eastAsia="zh-CN"/>
        </w:rPr>
      </w:pPr>
      <w:r>
        <w:rPr>
          <w:rFonts w:cstheme="minorHAnsi"/>
          <w:szCs w:val="24"/>
          <w:lang w:eastAsia="zh-CN"/>
        </w:rPr>
        <w:lastRenderedPageBreak/>
        <w:t>现行</w:t>
      </w:r>
      <w:r>
        <w:rPr>
          <w:rFonts w:cstheme="minorHAnsi" w:hint="eastAsia"/>
          <w:szCs w:val="24"/>
          <w:lang w:eastAsia="zh-CN"/>
        </w:rPr>
        <w:t>《国际电信规则》反映的</w:t>
      </w:r>
      <w:r w:rsidR="005E0E59">
        <w:rPr>
          <w:rFonts w:cstheme="minorHAnsi" w:hint="eastAsia"/>
          <w:szCs w:val="24"/>
          <w:lang w:eastAsia="zh-CN"/>
        </w:rPr>
        <w:t>是多数流量在垄断运营商之间进行交换、</w:t>
      </w:r>
      <w:r>
        <w:rPr>
          <w:rFonts w:cstheme="minorHAnsi" w:hint="eastAsia"/>
          <w:szCs w:val="24"/>
          <w:lang w:eastAsia="zh-CN"/>
        </w:rPr>
        <w:t>且流量为固定电话、固定数据和电报流量</w:t>
      </w:r>
      <w:r w:rsidR="005E0E59">
        <w:rPr>
          <w:rFonts w:cstheme="minorHAnsi" w:hint="eastAsia"/>
          <w:szCs w:val="24"/>
          <w:lang w:eastAsia="zh-CN"/>
        </w:rPr>
        <w:t>的通信市场</w:t>
      </w:r>
      <w:r>
        <w:rPr>
          <w:rFonts w:cstheme="minorHAnsi" w:hint="eastAsia"/>
          <w:szCs w:val="24"/>
          <w:lang w:eastAsia="zh-CN"/>
        </w:rPr>
        <w:t>。而今，多数流量按照在竞争环境（存在多种相互竞争的业务）中</w:t>
      </w:r>
      <w:r w:rsidR="005E0E59">
        <w:rPr>
          <w:rFonts w:cstheme="minorHAnsi" w:hint="eastAsia"/>
          <w:szCs w:val="24"/>
          <w:lang w:eastAsia="zh-CN"/>
        </w:rPr>
        <w:t>开展</w:t>
      </w:r>
      <w:r>
        <w:rPr>
          <w:rFonts w:cstheme="minorHAnsi" w:hint="eastAsia"/>
          <w:szCs w:val="24"/>
          <w:lang w:eastAsia="zh-CN"/>
        </w:rPr>
        <w:t>运营的运营商之间的商业协议进行交换</w:t>
      </w:r>
      <w:r>
        <w:rPr>
          <w:rFonts w:cstheme="minorHAnsi"/>
          <w:szCs w:val="24"/>
          <w:lang w:eastAsia="zh-CN"/>
        </w:rPr>
        <w:t>。</w:t>
      </w:r>
      <w:r w:rsidRPr="00757128">
        <w:rPr>
          <w:rFonts w:cstheme="minorHAnsi"/>
          <w:szCs w:val="24"/>
          <w:lang w:eastAsia="zh-CN"/>
        </w:rPr>
        <w:t xml:space="preserve"> </w:t>
      </w:r>
    </w:p>
    <w:p w:rsidR="00722651" w:rsidRPr="00757128" w:rsidRDefault="00722651" w:rsidP="00751115">
      <w:pPr>
        <w:spacing w:before="240"/>
        <w:ind w:firstLineChars="200" w:firstLine="480"/>
        <w:jc w:val="both"/>
        <w:rPr>
          <w:rFonts w:cstheme="minorHAnsi"/>
          <w:szCs w:val="24"/>
          <w:lang w:eastAsia="zh-CN"/>
        </w:rPr>
      </w:pPr>
      <w:r>
        <w:rPr>
          <w:rFonts w:cstheme="minorHAnsi"/>
          <w:szCs w:val="24"/>
          <w:lang w:eastAsia="zh-CN"/>
        </w:rPr>
        <w:t>因此，美国提议：</w:t>
      </w:r>
    </w:p>
    <w:p w:rsidR="00722651" w:rsidRPr="00757128" w:rsidRDefault="00722651" w:rsidP="00751115">
      <w:pPr>
        <w:pStyle w:val="enumlev1"/>
        <w:jc w:val="both"/>
        <w:rPr>
          <w:lang w:eastAsia="zh-CN"/>
        </w:rPr>
      </w:pPr>
      <w:r>
        <w:rPr>
          <w:lang w:eastAsia="zh-CN"/>
        </w:rPr>
        <w:t>•</w:t>
      </w:r>
      <w:r>
        <w:rPr>
          <w:rFonts w:hint="eastAsia"/>
          <w:lang w:eastAsia="zh-CN"/>
        </w:rPr>
        <w:tab/>
      </w:r>
      <w:r>
        <w:rPr>
          <w:lang w:eastAsia="zh-CN"/>
        </w:rPr>
        <w:t>对</w:t>
      </w:r>
      <w:r>
        <w:rPr>
          <w:rFonts w:hint="eastAsia"/>
          <w:lang w:eastAsia="zh-CN"/>
        </w:rPr>
        <w:t>《国际电信规则》</w:t>
      </w:r>
      <w:r>
        <w:rPr>
          <w:lang w:eastAsia="zh-CN"/>
        </w:rPr>
        <w:t>序言</w:t>
      </w:r>
      <w:r w:rsidR="005F3FFC">
        <w:rPr>
          <w:rFonts w:hint="eastAsia"/>
          <w:lang w:eastAsia="zh-CN"/>
        </w:rPr>
        <w:t>做</w:t>
      </w:r>
      <w:r>
        <w:rPr>
          <w:lang w:eastAsia="zh-CN"/>
        </w:rPr>
        <w:t>出尽可能少的修改；</w:t>
      </w:r>
    </w:p>
    <w:p w:rsidR="00722651" w:rsidRPr="00757128" w:rsidRDefault="00722651" w:rsidP="00751115">
      <w:pPr>
        <w:pStyle w:val="enumlev1"/>
        <w:jc w:val="both"/>
        <w:rPr>
          <w:lang w:eastAsia="zh-CN"/>
        </w:rPr>
      </w:pPr>
      <w:r>
        <w:rPr>
          <w:lang w:eastAsia="zh-CN"/>
        </w:rPr>
        <w:t>•</w:t>
      </w:r>
      <w:r>
        <w:rPr>
          <w:rFonts w:hint="eastAsia"/>
          <w:lang w:eastAsia="zh-CN"/>
        </w:rPr>
        <w:tab/>
      </w:r>
      <w:r w:rsidR="005E0E59">
        <w:rPr>
          <w:rFonts w:hint="eastAsia"/>
          <w:lang w:eastAsia="zh-CN"/>
        </w:rPr>
        <w:t>将</w:t>
      </w:r>
      <w:r>
        <w:rPr>
          <w:rFonts w:hint="eastAsia"/>
          <w:lang w:eastAsia="zh-CN"/>
        </w:rPr>
        <w:t>《国际电信规则》中</w:t>
      </w:r>
      <w:r w:rsidR="005E0E59">
        <w:rPr>
          <w:rFonts w:hint="eastAsia"/>
          <w:lang w:eastAsia="zh-CN"/>
        </w:rPr>
        <w:t>的</w:t>
      </w:r>
      <w:r>
        <w:rPr>
          <w:rFonts w:hint="eastAsia"/>
          <w:lang w:eastAsia="zh-CN"/>
        </w:rPr>
        <w:t>定义与国际电联《组织法》和《公约》</w:t>
      </w:r>
      <w:r w:rsidR="005E0E59">
        <w:rPr>
          <w:rFonts w:hint="eastAsia"/>
          <w:lang w:eastAsia="zh-CN"/>
        </w:rPr>
        <w:t>中</w:t>
      </w:r>
      <w:r>
        <w:rPr>
          <w:rFonts w:hint="eastAsia"/>
          <w:lang w:eastAsia="zh-CN"/>
        </w:rPr>
        <w:t>的定义</w:t>
      </w:r>
      <w:r w:rsidR="005E0E59">
        <w:rPr>
          <w:rFonts w:hint="eastAsia"/>
          <w:lang w:eastAsia="zh-CN"/>
        </w:rPr>
        <w:t>相</w:t>
      </w:r>
      <w:r>
        <w:rPr>
          <w:rFonts w:hint="eastAsia"/>
          <w:lang w:eastAsia="zh-CN"/>
        </w:rPr>
        <w:t>统一，包括对电信和国际电信业务的定义不</w:t>
      </w:r>
      <w:r w:rsidR="005E0E59">
        <w:rPr>
          <w:rFonts w:hint="eastAsia"/>
          <w:lang w:eastAsia="zh-CN"/>
        </w:rPr>
        <w:t>做</w:t>
      </w:r>
      <w:r>
        <w:rPr>
          <w:rFonts w:hint="eastAsia"/>
          <w:lang w:eastAsia="zh-CN"/>
        </w:rPr>
        <w:t>修改</w:t>
      </w:r>
      <w:r w:rsidR="005E0E59">
        <w:rPr>
          <w:rFonts w:hint="eastAsia"/>
          <w:lang w:eastAsia="zh-CN"/>
        </w:rPr>
        <w:t>；</w:t>
      </w:r>
    </w:p>
    <w:p w:rsidR="00722651" w:rsidRPr="00757128" w:rsidRDefault="00722651" w:rsidP="00751115">
      <w:pPr>
        <w:pStyle w:val="enumlev1"/>
        <w:jc w:val="both"/>
        <w:rPr>
          <w:lang w:eastAsia="zh-CN"/>
        </w:rPr>
      </w:pPr>
      <w:r>
        <w:rPr>
          <w:lang w:eastAsia="zh-CN"/>
        </w:rPr>
        <w:t>•</w:t>
      </w:r>
      <w:r>
        <w:rPr>
          <w:rFonts w:hint="eastAsia"/>
          <w:lang w:eastAsia="zh-CN"/>
        </w:rPr>
        <w:tab/>
      </w:r>
      <w:r>
        <w:rPr>
          <w:lang w:eastAsia="zh-CN"/>
        </w:rPr>
        <w:t>保持有关</w:t>
      </w:r>
      <w:r w:rsidR="009D3559">
        <w:rPr>
          <w:rFonts w:hint="eastAsia"/>
          <w:lang w:eastAsia="zh-CN"/>
        </w:rPr>
        <w:t>自</w:t>
      </w:r>
      <w:r>
        <w:rPr>
          <w:lang w:eastAsia="zh-CN"/>
        </w:rPr>
        <w:t>愿遵守</w:t>
      </w:r>
      <w:r w:rsidR="004214BE">
        <w:rPr>
          <w:lang w:eastAsia="zh-CN"/>
        </w:rPr>
        <w:t>ITU-T</w:t>
      </w:r>
      <w:r>
        <w:rPr>
          <w:lang w:eastAsia="zh-CN"/>
        </w:rPr>
        <w:t>建议书</w:t>
      </w:r>
      <w:r w:rsidR="005E0E59">
        <w:rPr>
          <w:rFonts w:hint="eastAsia"/>
          <w:lang w:eastAsia="zh-CN"/>
        </w:rPr>
        <w:t>的性质</w:t>
      </w:r>
      <w:r>
        <w:rPr>
          <w:lang w:eastAsia="zh-CN"/>
        </w:rPr>
        <w:t>；</w:t>
      </w:r>
    </w:p>
    <w:p w:rsidR="00722651" w:rsidRPr="00757128" w:rsidRDefault="00722651" w:rsidP="00751115">
      <w:pPr>
        <w:pStyle w:val="enumlev1"/>
        <w:jc w:val="both"/>
        <w:rPr>
          <w:lang w:eastAsia="zh-CN"/>
        </w:rPr>
      </w:pPr>
      <w:r>
        <w:rPr>
          <w:lang w:eastAsia="zh-CN"/>
        </w:rPr>
        <w:t>•</w:t>
      </w:r>
      <w:r>
        <w:rPr>
          <w:rFonts w:hint="eastAsia"/>
          <w:lang w:eastAsia="zh-CN"/>
        </w:rPr>
        <w:tab/>
      </w:r>
      <w:r w:rsidR="005E0E59">
        <w:rPr>
          <w:lang w:eastAsia="zh-CN"/>
        </w:rPr>
        <w:t>继续</w:t>
      </w:r>
      <w:r w:rsidR="005E0E59">
        <w:rPr>
          <w:rFonts w:hint="eastAsia"/>
          <w:lang w:eastAsia="zh-CN"/>
        </w:rPr>
        <w:t>将</w:t>
      </w:r>
      <w:r>
        <w:rPr>
          <w:rFonts w:hint="eastAsia"/>
          <w:lang w:eastAsia="zh-CN"/>
        </w:rPr>
        <w:t>《国际电信规则》</w:t>
      </w:r>
      <w:r w:rsidR="005E0E59">
        <w:rPr>
          <w:rFonts w:hint="eastAsia"/>
          <w:lang w:eastAsia="zh-CN"/>
        </w:rPr>
        <w:t>仅</w:t>
      </w:r>
      <w:r>
        <w:rPr>
          <w:lang w:eastAsia="zh-CN"/>
        </w:rPr>
        <w:t>用于经认可的运营机构（</w:t>
      </w:r>
      <w:r w:rsidRPr="00757128">
        <w:rPr>
          <w:lang w:eastAsia="zh-CN"/>
        </w:rPr>
        <w:t>RoA</w:t>
      </w:r>
      <w:r>
        <w:rPr>
          <w:lang w:eastAsia="zh-CN"/>
        </w:rPr>
        <w:t>），</w:t>
      </w:r>
      <w:r w:rsidR="005E0E59">
        <w:rPr>
          <w:rFonts w:hint="eastAsia"/>
          <w:lang w:eastAsia="zh-CN"/>
        </w:rPr>
        <w:t>即</w:t>
      </w:r>
      <w:r>
        <w:rPr>
          <w:lang w:eastAsia="zh-CN"/>
        </w:rPr>
        <w:t>，不应</w:t>
      </w:r>
      <w:r w:rsidR="00246B1E">
        <w:rPr>
          <w:rFonts w:hint="eastAsia"/>
          <w:lang w:eastAsia="zh-CN"/>
        </w:rPr>
        <w:t>将</w:t>
      </w:r>
      <w:r>
        <w:rPr>
          <w:rFonts w:hint="eastAsia"/>
          <w:lang w:eastAsia="zh-CN"/>
        </w:rPr>
        <w:t>《国际电信规则》</w:t>
      </w:r>
      <w:r>
        <w:rPr>
          <w:lang w:eastAsia="zh-CN"/>
        </w:rPr>
        <w:t>的范围扩大至涵盖不参与向公众提供经授权或经许可</w:t>
      </w:r>
      <w:r w:rsidR="005E0E59">
        <w:rPr>
          <w:rFonts w:hint="eastAsia"/>
          <w:lang w:eastAsia="zh-CN"/>
        </w:rPr>
        <w:t>的</w:t>
      </w:r>
      <w:r>
        <w:rPr>
          <w:lang w:eastAsia="zh-CN"/>
        </w:rPr>
        <w:t>国际电信业务的其他运营机构；</w:t>
      </w:r>
    </w:p>
    <w:p w:rsidR="00722651" w:rsidRPr="00757128" w:rsidRDefault="00722651" w:rsidP="00751115">
      <w:pPr>
        <w:pStyle w:val="enumlev1"/>
        <w:jc w:val="both"/>
        <w:rPr>
          <w:lang w:eastAsia="zh-CN"/>
        </w:rPr>
      </w:pPr>
      <w:r>
        <w:rPr>
          <w:lang w:eastAsia="zh-CN"/>
        </w:rPr>
        <w:t>•</w:t>
      </w:r>
      <w:r>
        <w:rPr>
          <w:rFonts w:hint="eastAsia"/>
          <w:lang w:eastAsia="zh-CN"/>
        </w:rPr>
        <w:tab/>
      </w:r>
      <w:r>
        <w:rPr>
          <w:lang w:eastAsia="zh-CN"/>
        </w:rPr>
        <w:t>修订第</w:t>
      </w:r>
      <w:r w:rsidR="005E0E59">
        <w:rPr>
          <w:rFonts w:hint="eastAsia"/>
          <w:lang w:eastAsia="zh-CN"/>
        </w:rPr>
        <w:t>6</w:t>
      </w:r>
      <w:r>
        <w:rPr>
          <w:lang w:eastAsia="zh-CN"/>
        </w:rPr>
        <w:t>条，以确认市场竞争以及商业谈判协议在交换国际电信</w:t>
      </w:r>
      <w:r w:rsidR="005E0E59">
        <w:rPr>
          <w:rFonts w:hint="eastAsia"/>
          <w:lang w:eastAsia="zh-CN"/>
        </w:rPr>
        <w:t>流</w:t>
      </w:r>
      <w:r>
        <w:rPr>
          <w:lang w:eastAsia="zh-CN"/>
        </w:rPr>
        <w:t>量中发挥的作用。</w:t>
      </w:r>
    </w:p>
    <w:p w:rsidR="00722651" w:rsidRPr="00757128" w:rsidRDefault="00722651" w:rsidP="004D3C27">
      <w:pPr>
        <w:pStyle w:val="Heading1"/>
        <w:rPr>
          <w:lang w:eastAsia="zh-CN"/>
        </w:rPr>
      </w:pPr>
      <w:r>
        <w:rPr>
          <w:rFonts w:hint="eastAsia"/>
          <w:lang w:eastAsia="zh-CN"/>
        </w:rPr>
        <w:t>三</w:t>
      </w:r>
      <w:r>
        <w:rPr>
          <w:lang w:eastAsia="zh-CN"/>
        </w:rPr>
        <w:tab/>
      </w:r>
      <w:r>
        <w:rPr>
          <w:lang w:eastAsia="zh-CN"/>
        </w:rPr>
        <w:t>有关大会工作的提案</w:t>
      </w:r>
    </w:p>
    <w:p w:rsidR="00722651" w:rsidRPr="00757128" w:rsidRDefault="005E0E59" w:rsidP="00751115">
      <w:pPr>
        <w:spacing w:before="240"/>
        <w:ind w:firstLineChars="200" w:firstLine="480"/>
        <w:jc w:val="both"/>
        <w:rPr>
          <w:rFonts w:cstheme="minorHAnsi"/>
          <w:szCs w:val="24"/>
          <w:lang w:eastAsia="zh-CN"/>
        </w:rPr>
      </w:pPr>
      <w:r>
        <w:rPr>
          <w:rFonts w:cstheme="minorHAnsi" w:hint="eastAsia"/>
          <w:szCs w:val="24"/>
          <w:lang w:eastAsia="zh-CN"/>
        </w:rPr>
        <w:t>美国认识到</w:t>
      </w:r>
      <w:r w:rsidR="00722651">
        <w:rPr>
          <w:rFonts w:cstheme="minorHAnsi"/>
          <w:szCs w:val="24"/>
          <w:lang w:eastAsia="zh-CN"/>
        </w:rPr>
        <w:t>，</w:t>
      </w:r>
      <w:r w:rsidR="00722651">
        <w:rPr>
          <w:rFonts w:cstheme="minorHAnsi" w:hint="eastAsia"/>
          <w:szCs w:val="24"/>
          <w:lang w:eastAsia="zh-CN"/>
        </w:rPr>
        <w:t>《国际电信规则》为促进电信网络增长发挥了作用。同时，美国也</w:t>
      </w:r>
      <w:r>
        <w:rPr>
          <w:rFonts w:cstheme="minorHAnsi" w:hint="eastAsia"/>
          <w:szCs w:val="24"/>
          <w:lang w:eastAsia="zh-CN"/>
        </w:rPr>
        <w:t>认识到，</w:t>
      </w:r>
      <w:r w:rsidR="00722651">
        <w:rPr>
          <w:rFonts w:cstheme="minorHAnsi" w:hint="eastAsia"/>
          <w:szCs w:val="24"/>
          <w:lang w:eastAsia="zh-CN"/>
        </w:rPr>
        <w:t>每一国家</w:t>
      </w:r>
      <w:r>
        <w:rPr>
          <w:rFonts w:cstheme="minorHAnsi" w:hint="eastAsia"/>
          <w:szCs w:val="24"/>
          <w:lang w:eastAsia="zh-CN"/>
        </w:rPr>
        <w:t>均</w:t>
      </w:r>
      <w:r w:rsidR="00722651">
        <w:rPr>
          <w:rFonts w:cstheme="minorHAnsi" w:hint="eastAsia"/>
          <w:szCs w:val="24"/>
          <w:lang w:eastAsia="zh-CN"/>
        </w:rPr>
        <w:t>拥有监管</w:t>
      </w:r>
      <w:r>
        <w:rPr>
          <w:rFonts w:cstheme="minorHAnsi" w:hint="eastAsia"/>
          <w:szCs w:val="24"/>
          <w:lang w:eastAsia="zh-CN"/>
        </w:rPr>
        <w:t>其</w:t>
      </w:r>
      <w:r w:rsidR="00722651">
        <w:rPr>
          <w:rFonts w:cstheme="minorHAnsi" w:hint="eastAsia"/>
          <w:szCs w:val="24"/>
          <w:lang w:eastAsia="zh-CN"/>
        </w:rPr>
        <w:t>自身电信行业的主权。此外，美国反对增加可能被解释为限制政府</w:t>
      </w:r>
      <w:r>
        <w:rPr>
          <w:rFonts w:cstheme="minorHAnsi" w:hint="eastAsia"/>
          <w:szCs w:val="24"/>
          <w:lang w:eastAsia="zh-CN"/>
        </w:rPr>
        <w:t>选择</w:t>
      </w:r>
      <w:r w:rsidR="00246B1E">
        <w:rPr>
          <w:rFonts w:cstheme="minorHAnsi" w:hint="eastAsia"/>
          <w:szCs w:val="24"/>
          <w:lang w:eastAsia="zh-CN"/>
        </w:rPr>
        <w:t>监管</w:t>
      </w:r>
      <w:r w:rsidR="00722651">
        <w:rPr>
          <w:rFonts w:cstheme="minorHAnsi" w:hint="eastAsia"/>
          <w:szCs w:val="24"/>
          <w:lang w:eastAsia="zh-CN"/>
        </w:rPr>
        <w:t>国内电信机制的《国际电信规则》条款。如果《国际电信规则》</w:t>
      </w:r>
      <w:r>
        <w:rPr>
          <w:rFonts w:cstheme="minorHAnsi" w:hint="eastAsia"/>
          <w:szCs w:val="24"/>
          <w:lang w:eastAsia="zh-CN"/>
        </w:rPr>
        <w:t>要</w:t>
      </w:r>
      <w:r w:rsidR="00722651">
        <w:rPr>
          <w:rFonts w:cstheme="minorHAnsi" w:hint="eastAsia"/>
          <w:szCs w:val="24"/>
          <w:lang w:eastAsia="zh-CN"/>
        </w:rPr>
        <w:t>持续促进电信的发展，就必须保持足够的灵活性，以便于实现快速技术变化，以及新</w:t>
      </w:r>
      <w:r w:rsidR="00246B1E">
        <w:rPr>
          <w:rFonts w:cstheme="minorHAnsi" w:hint="eastAsia"/>
          <w:szCs w:val="24"/>
          <w:lang w:eastAsia="zh-CN"/>
        </w:rPr>
        <w:t>的</w:t>
      </w:r>
      <w:r w:rsidR="00722651">
        <w:rPr>
          <w:rFonts w:cstheme="minorHAnsi" w:hint="eastAsia"/>
          <w:szCs w:val="24"/>
          <w:lang w:eastAsia="zh-CN"/>
        </w:rPr>
        <w:t>业务模式和面向消费者的业务的发展。</w:t>
      </w:r>
    </w:p>
    <w:p w:rsidR="00722651" w:rsidRPr="00757128" w:rsidRDefault="00722651" w:rsidP="00751115">
      <w:pPr>
        <w:spacing w:before="240"/>
        <w:ind w:firstLineChars="200" w:firstLine="480"/>
        <w:jc w:val="both"/>
        <w:rPr>
          <w:rFonts w:cstheme="minorHAnsi"/>
          <w:szCs w:val="24"/>
          <w:lang w:eastAsia="zh-CN"/>
        </w:rPr>
      </w:pPr>
      <w:r>
        <w:rPr>
          <w:rFonts w:cstheme="minorHAnsi"/>
          <w:szCs w:val="24"/>
          <w:lang w:eastAsia="zh-CN"/>
        </w:rPr>
        <w:t>综上所述，美国非常高兴将</w:t>
      </w:r>
      <w:r w:rsidRPr="003C3FDF">
        <w:rPr>
          <w:rFonts w:cstheme="minorHAnsi"/>
          <w:b/>
          <w:bCs/>
          <w:szCs w:val="24"/>
          <w:lang w:eastAsia="zh-CN"/>
        </w:rPr>
        <w:t>补</w:t>
      </w:r>
      <w:r w:rsidR="005E0E59" w:rsidRPr="003C3FDF">
        <w:rPr>
          <w:rFonts w:cstheme="minorHAnsi" w:hint="eastAsia"/>
          <w:b/>
          <w:bCs/>
          <w:szCs w:val="24"/>
          <w:lang w:eastAsia="zh-CN"/>
        </w:rPr>
        <w:t>遗</w:t>
      </w:r>
      <w:r w:rsidRPr="003C3FDF">
        <w:rPr>
          <w:rFonts w:cstheme="minorHAnsi" w:hint="eastAsia"/>
          <w:b/>
          <w:bCs/>
          <w:szCs w:val="24"/>
          <w:lang w:eastAsia="zh-CN"/>
        </w:rPr>
        <w:t>1</w:t>
      </w:r>
      <w:r>
        <w:rPr>
          <w:rFonts w:cstheme="minorHAnsi"/>
          <w:szCs w:val="24"/>
          <w:lang w:eastAsia="zh-CN"/>
        </w:rPr>
        <w:t>中的首批提案提交</w:t>
      </w:r>
      <w:r>
        <w:rPr>
          <w:rFonts w:cstheme="minorHAnsi"/>
          <w:szCs w:val="24"/>
          <w:lang w:eastAsia="zh-CN"/>
        </w:rPr>
        <w:t>2012</w:t>
      </w:r>
      <w:r>
        <w:rPr>
          <w:rFonts w:cstheme="minorHAnsi"/>
          <w:szCs w:val="24"/>
          <w:lang w:eastAsia="zh-CN"/>
        </w:rPr>
        <w:t>年国际电信世界大会</w:t>
      </w:r>
      <w:r>
        <w:rPr>
          <w:rFonts w:cstheme="minorHAnsi"/>
          <w:szCs w:val="24"/>
          <w:lang w:eastAsia="zh-CN"/>
        </w:rPr>
        <w:t xml:space="preserve"> </w:t>
      </w:r>
      <w:r w:rsidR="002E4F46">
        <w:rPr>
          <w:rFonts w:cstheme="minorHAnsi"/>
          <w:szCs w:val="24"/>
          <w:lang w:eastAsia="zh-CN"/>
        </w:rPr>
        <w:t>（</w:t>
      </w:r>
      <w:r>
        <w:rPr>
          <w:rFonts w:cstheme="minorHAnsi"/>
          <w:szCs w:val="24"/>
          <w:lang w:eastAsia="zh-CN"/>
        </w:rPr>
        <w:t>WCIT-12</w:t>
      </w:r>
      <w:r w:rsidR="002E4F46">
        <w:rPr>
          <w:rFonts w:cstheme="minorHAnsi"/>
          <w:szCs w:val="24"/>
          <w:lang w:eastAsia="zh-CN"/>
        </w:rPr>
        <w:t>）</w:t>
      </w:r>
      <w:r>
        <w:rPr>
          <w:rFonts w:cstheme="minorHAnsi"/>
          <w:szCs w:val="24"/>
          <w:lang w:eastAsia="zh-CN"/>
        </w:rPr>
        <w:t>审议。美国保留通过后续文稿就本来文件所表达观点和所提出提案予以补充和修改的权利。</w:t>
      </w:r>
    </w:p>
    <w:p w:rsidR="00722651" w:rsidRPr="00757128" w:rsidRDefault="00722651" w:rsidP="005E0E59">
      <w:pPr>
        <w:spacing w:before="240"/>
        <w:ind w:firstLineChars="200" w:firstLine="480"/>
        <w:rPr>
          <w:rFonts w:cstheme="minorHAnsi"/>
          <w:szCs w:val="24"/>
          <w:lang w:eastAsia="zh-CN"/>
        </w:rPr>
      </w:pPr>
      <w:r>
        <w:rPr>
          <w:rFonts w:cstheme="minorHAnsi"/>
          <w:szCs w:val="24"/>
          <w:lang w:eastAsia="zh-CN"/>
        </w:rPr>
        <w:t>后续提案作为本文件</w:t>
      </w:r>
      <w:r w:rsidR="005E0E59">
        <w:rPr>
          <w:rFonts w:cstheme="minorHAnsi" w:hint="eastAsia"/>
          <w:szCs w:val="24"/>
          <w:lang w:eastAsia="zh-CN"/>
        </w:rPr>
        <w:t>的</w:t>
      </w:r>
      <w:r>
        <w:rPr>
          <w:rFonts w:cstheme="minorHAnsi"/>
          <w:szCs w:val="24"/>
          <w:lang w:eastAsia="zh-CN"/>
        </w:rPr>
        <w:t>更多</w:t>
      </w:r>
      <w:r w:rsidRPr="00B53879">
        <w:rPr>
          <w:rFonts w:cstheme="minorHAnsi"/>
          <w:b/>
          <w:bCs/>
          <w:szCs w:val="24"/>
          <w:lang w:eastAsia="zh-CN"/>
        </w:rPr>
        <w:t>补遗</w:t>
      </w:r>
      <w:r w:rsidRPr="009E3C59">
        <w:rPr>
          <w:rFonts w:cstheme="minorHAnsi"/>
          <w:bCs/>
          <w:szCs w:val="24"/>
          <w:lang w:eastAsia="zh-CN"/>
        </w:rPr>
        <w:t>提出</w:t>
      </w:r>
      <w:r w:rsidRPr="00B53879">
        <w:rPr>
          <w:rFonts w:cstheme="minorHAnsi"/>
          <w:bCs/>
          <w:szCs w:val="24"/>
          <w:lang w:eastAsia="zh-CN"/>
        </w:rPr>
        <w:t>。</w:t>
      </w:r>
    </w:p>
    <w:p w:rsidR="00722651" w:rsidRPr="00757128" w:rsidRDefault="00722651" w:rsidP="008E186C">
      <w:pPr>
        <w:spacing w:before="240"/>
        <w:ind w:firstLineChars="200" w:firstLine="482"/>
        <w:rPr>
          <w:rFonts w:cstheme="minorHAnsi"/>
          <w:szCs w:val="24"/>
          <w:lang w:eastAsia="zh-CN"/>
        </w:rPr>
      </w:pPr>
      <w:r>
        <w:rPr>
          <w:rFonts w:cstheme="minorHAnsi"/>
          <w:b/>
          <w:szCs w:val="24"/>
          <w:lang w:eastAsia="zh-CN"/>
        </w:rPr>
        <w:t>附件</w:t>
      </w:r>
      <w:r>
        <w:rPr>
          <w:rFonts w:cstheme="minorHAnsi"/>
          <w:szCs w:val="24"/>
          <w:lang w:eastAsia="zh-CN"/>
        </w:rPr>
        <w:t>所</w:t>
      </w:r>
      <w:r w:rsidR="005E0E59">
        <w:rPr>
          <w:rFonts w:cstheme="minorHAnsi" w:hint="eastAsia"/>
          <w:szCs w:val="24"/>
          <w:lang w:eastAsia="zh-CN"/>
        </w:rPr>
        <w:t>附</w:t>
      </w:r>
      <w:r>
        <w:rPr>
          <w:rFonts w:cstheme="minorHAnsi"/>
          <w:szCs w:val="24"/>
          <w:lang w:eastAsia="zh-CN"/>
        </w:rPr>
        <w:t>为美国提案一览表。</w:t>
      </w:r>
      <w:r w:rsidRPr="00757128">
        <w:rPr>
          <w:rFonts w:cstheme="minorHAnsi"/>
          <w:szCs w:val="24"/>
          <w:lang w:eastAsia="zh-CN"/>
        </w:rPr>
        <w:t xml:space="preserve"> </w:t>
      </w:r>
    </w:p>
    <w:p w:rsidR="00722651" w:rsidRPr="00757128" w:rsidRDefault="00722651" w:rsidP="00722651">
      <w:pPr>
        <w:rPr>
          <w:rFonts w:cstheme="minorHAnsi"/>
          <w:szCs w:val="24"/>
          <w:lang w:eastAsia="zh-CN"/>
        </w:rPr>
      </w:pPr>
    </w:p>
    <w:p w:rsidR="00722651" w:rsidRPr="00757128" w:rsidRDefault="00722651" w:rsidP="008E186C">
      <w:pPr>
        <w:ind w:firstLineChars="200" w:firstLine="480"/>
        <w:rPr>
          <w:rFonts w:cstheme="minorHAnsi"/>
          <w:szCs w:val="24"/>
          <w:lang w:eastAsia="zh-CN"/>
        </w:rPr>
        <w:sectPr w:rsidR="00722651" w:rsidRPr="00757128" w:rsidSect="002A111E">
          <w:headerReference w:type="default" r:id="rId9"/>
          <w:footerReference w:type="default" r:id="rId10"/>
          <w:footerReference w:type="first" r:id="rId11"/>
          <w:pgSz w:w="11907" w:h="16840" w:code="9"/>
          <w:pgMar w:top="1440" w:right="1440" w:bottom="1440" w:left="1440" w:header="720" w:footer="720" w:gutter="0"/>
          <w:cols w:space="720"/>
          <w:titlePg/>
          <w:docGrid w:linePitch="360"/>
        </w:sectPr>
      </w:pPr>
    </w:p>
    <w:p w:rsidR="00722651" w:rsidRPr="00757128" w:rsidRDefault="00722651" w:rsidP="00722651">
      <w:pPr>
        <w:pStyle w:val="AnnexNo"/>
        <w:rPr>
          <w:lang w:eastAsia="zh-CN"/>
        </w:rPr>
      </w:pPr>
      <w:r>
        <w:rPr>
          <w:rFonts w:hint="eastAsia"/>
          <w:lang w:eastAsia="zh-CN"/>
        </w:rPr>
        <w:lastRenderedPageBreak/>
        <w:t>附件</w:t>
      </w:r>
    </w:p>
    <w:p w:rsidR="00722651" w:rsidRPr="00757128" w:rsidRDefault="004D3C27" w:rsidP="00722651">
      <w:pPr>
        <w:pStyle w:val="Annextitle"/>
        <w:rPr>
          <w:lang w:eastAsia="zh-CN"/>
        </w:rPr>
      </w:pPr>
      <w:r>
        <w:rPr>
          <w:rFonts w:hint="eastAsia"/>
          <w:lang w:eastAsia="zh-CN"/>
        </w:rPr>
        <w:br/>
      </w:r>
      <w:r w:rsidR="00722651">
        <w:rPr>
          <w:lang w:eastAsia="zh-CN"/>
        </w:rPr>
        <w:t>美国提交</w:t>
      </w:r>
      <w:r w:rsidR="00722651">
        <w:rPr>
          <w:lang w:eastAsia="zh-CN"/>
        </w:rPr>
        <w:t>WCIT-12</w:t>
      </w:r>
      <w:r w:rsidR="00722651">
        <w:rPr>
          <w:lang w:eastAsia="zh-CN"/>
        </w:rPr>
        <w:t>这提案一览表</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68"/>
        <w:gridCol w:w="3397"/>
        <w:gridCol w:w="8206"/>
      </w:tblGrid>
      <w:tr w:rsidR="00722651" w:rsidRPr="005352E3" w:rsidTr="00B02198">
        <w:trPr>
          <w:cantSplit/>
          <w:tblHeader/>
        </w:trPr>
        <w:tc>
          <w:tcPr>
            <w:tcW w:w="1668" w:type="dxa"/>
            <w:tcBorders>
              <w:top w:val="double" w:sz="6" w:space="0" w:color="000000"/>
              <w:bottom w:val="single" w:sz="6" w:space="0" w:color="000000"/>
            </w:tcBorders>
            <w:shd w:val="pct15" w:color="auto" w:fill="auto"/>
          </w:tcPr>
          <w:p w:rsidR="00722651" w:rsidRPr="00E928D7" w:rsidRDefault="00722651" w:rsidP="005E0E59">
            <w:pPr>
              <w:pStyle w:val="Tablehead"/>
              <w:rPr>
                <w:sz w:val="24"/>
                <w:szCs w:val="24"/>
              </w:rPr>
            </w:pPr>
            <w:r w:rsidRPr="00E928D7">
              <w:rPr>
                <w:sz w:val="24"/>
                <w:szCs w:val="24"/>
              </w:rPr>
              <w:t>美国</w:t>
            </w:r>
          </w:p>
        </w:tc>
        <w:tc>
          <w:tcPr>
            <w:tcW w:w="3397" w:type="dxa"/>
            <w:tcBorders>
              <w:top w:val="double" w:sz="6" w:space="0" w:color="000000"/>
              <w:bottom w:val="single" w:sz="6" w:space="0" w:color="000000"/>
            </w:tcBorders>
            <w:shd w:val="pct15" w:color="auto" w:fill="auto"/>
          </w:tcPr>
          <w:p w:rsidR="00722651" w:rsidRPr="00E928D7" w:rsidRDefault="00722651" w:rsidP="005E0E59">
            <w:pPr>
              <w:pStyle w:val="Tablehead"/>
              <w:rPr>
                <w:sz w:val="24"/>
                <w:szCs w:val="24"/>
              </w:rPr>
            </w:pPr>
            <w:r w:rsidRPr="00E928D7">
              <w:rPr>
                <w:sz w:val="24"/>
                <w:szCs w:val="24"/>
              </w:rPr>
              <w:t>美国提案标题</w:t>
            </w:r>
          </w:p>
        </w:tc>
        <w:tc>
          <w:tcPr>
            <w:tcW w:w="8206" w:type="dxa"/>
            <w:tcBorders>
              <w:top w:val="double" w:sz="6" w:space="0" w:color="000000"/>
              <w:bottom w:val="single" w:sz="6" w:space="0" w:color="000000"/>
            </w:tcBorders>
            <w:shd w:val="pct15" w:color="auto" w:fill="auto"/>
          </w:tcPr>
          <w:p w:rsidR="00722651" w:rsidRPr="00E928D7" w:rsidRDefault="00722651" w:rsidP="00005504">
            <w:pPr>
              <w:pStyle w:val="Tablehead"/>
              <w:rPr>
                <w:sz w:val="24"/>
                <w:szCs w:val="24"/>
                <w:lang w:eastAsia="zh-CN"/>
              </w:rPr>
            </w:pPr>
            <w:r w:rsidRPr="00E928D7">
              <w:rPr>
                <w:sz w:val="24"/>
                <w:szCs w:val="24"/>
              </w:rPr>
              <w:t>批案</w:t>
            </w:r>
            <w:r w:rsidR="00005504" w:rsidRPr="00E928D7">
              <w:rPr>
                <w:rFonts w:hint="eastAsia"/>
                <w:sz w:val="24"/>
                <w:szCs w:val="24"/>
                <w:lang w:eastAsia="zh-CN"/>
              </w:rPr>
              <w:t>总结</w:t>
            </w:r>
          </w:p>
        </w:tc>
      </w:tr>
      <w:tr w:rsidR="00722651" w:rsidRPr="005352E3" w:rsidTr="00B02198">
        <w:trPr>
          <w:cantSplit/>
          <w:trHeight w:val="642"/>
        </w:trPr>
        <w:tc>
          <w:tcPr>
            <w:tcW w:w="1668" w:type="dxa"/>
            <w:tcBorders>
              <w:top w:val="single" w:sz="6" w:space="0" w:color="000000"/>
            </w:tcBorders>
          </w:tcPr>
          <w:p w:rsidR="00722651" w:rsidRPr="005352E3" w:rsidRDefault="00722651" w:rsidP="005E0E59">
            <w:pPr>
              <w:spacing w:before="40" w:after="40"/>
              <w:rPr>
                <w:rFonts w:cs="Calibri"/>
                <w:szCs w:val="24"/>
                <w:lang w:eastAsia="ko-KR"/>
              </w:rPr>
            </w:pPr>
            <w:r>
              <w:rPr>
                <w:rFonts w:cs="Calibri"/>
                <w:b/>
                <w:bCs/>
                <w:szCs w:val="24"/>
              </w:rPr>
              <w:t>USA</w:t>
            </w:r>
            <w:r w:rsidRPr="005352E3">
              <w:rPr>
                <w:rFonts w:cs="Calibri"/>
                <w:b/>
                <w:bCs/>
                <w:szCs w:val="24"/>
              </w:rPr>
              <w:t>/</w:t>
            </w:r>
            <w:r>
              <w:rPr>
                <w:rFonts w:cs="Calibri"/>
                <w:b/>
                <w:bCs/>
                <w:szCs w:val="24"/>
              </w:rPr>
              <w:t>9A1</w:t>
            </w:r>
            <w:r w:rsidRPr="005352E3">
              <w:rPr>
                <w:rFonts w:cs="Calibri"/>
                <w:b/>
                <w:bCs/>
                <w:szCs w:val="24"/>
              </w:rPr>
              <w:t>/</w:t>
            </w:r>
            <w:r>
              <w:rPr>
                <w:rFonts w:cs="Calibri"/>
                <w:b/>
                <w:bCs/>
                <w:szCs w:val="24"/>
              </w:rPr>
              <w:t>1</w:t>
            </w:r>
          </w:p>
        </w:tc>
        <w:tc>
          <w:tcPr>
            <w:tcW w:w="3397" w:type="dxa"/>
            <w:tcBorders>
              <w:top w:val="single" w:sz="6" w:space="0" w:color="000000"/>
            </w:tcBorders>
            <w:shd w:val="clear" w:color="auto" w:fill="auto"/>
          </w:tcPr>
          <w:p w:rsidR="00722651" w:rsidRPr="005352E3" w:rsidRDefault="00722651" w:rsidP="005E0E59">
            <w:pPr>
              <w:spacing w:before="40" w:after="40"/>
              <w:rPr>
                <w:rFonts w:cs="Calibri"/>
                <w:szCs w:val="24"/>
                <w:lang w:eastAsia="zh-CN"/>
              </w:rPr>
            </w:pPr>
            <w:r>
              <w:rPr>
                <w:rFonts w:cs="Calibri" w:hint="eastAsia"/>
                <w:szCs w:val="24"/>
                <w:lang w:eastAsia="zh-CN"/>
              </w:rPr>
              <w:t>《国际电信规则》标题</w:t>
            </w:r>
          </w:p>
        </w:tc>
        <w:tc>
          <w:tcPr>
            <w:tcW w:w="8206" w:type="dxa"/>
            <w:tcBorders>
              <w:top w:val="single" w:sz="6" w:space="0" w:color="000000"/>
            </w:tcBorders>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保持不变。</w:t>
            </w:r>
          </w:p>
        </w:tc>
      </w:tr>
      <w:tr w:rsidR="00722651" w:rsidRPr="005352E3" w:rsidTr="00B02198">
        <w:trPr>
          <w:cantSplit/>
          <w:trHeight w:val="543"/>
        </w:trPr>
        <w:tc>
          <w:tcPr>
            <w:tcW w:w="1668" w:type="dxa"/>
          </w:tcPr>
          <w:p w:rsidR="00722651" w:rsidRPr="00D141E4" w:rsidRDefault="00722651" w:rsidP="005E0E59">
            <w:pPr>
              <w:spacing w:before="40" w:after="40"/>
              <w:rPr>
                <w:rFonts w:cs="Calibri"/>
                <w:b/>
                <w:bCs/>
                <w:szCs w:val="24"/>
              </w:rPr>
            </w:pPr>
            <w:r>
              <w:rPr>
                <w:rFonts w:cs="Calibri"/>
                <w:b/>
                <w:bCs/>
                <w:szCs w:val="24"/>
              </w:rPr>
              <w:t>USA/9A1/</w:t>
            </w:r>
            <w:r w:rsidRPr="005352E3">
              <w:rPr>
                <w:rFonts w:cs="Calibri"/>
                <w:b/>
                <w:bCs/>
                <w:szCs w:val="24"/>
              </w:rPr>
              <w:t>2</w:t>
            </w:r>
          </w:p>
        </w:tc>
        <w:tc>
          <w:tcPr>
            <w:tcW w:w="3397" w:type="dxa"/>
            <w:shd w:val="clear" w:color="auto" w:fill="auto"/>
          </w:tcPr>
          <w:p w:rsidR="00722651" w:rsidRPr="005352E3" w:rsidRDefault="00005504" w:rsidP="005E0E59">
            <w:pPr>
              <w:spacing w:before="40" w:after="40"/>
              <w:rPr>
                <w:rFonts w:cs="Calibri"/>
                <w:szCs w:val="24"/>
                <w:lang w:eastAsia="zh-CN"/>
              </w:rPr>
            </w:pPr>
            <w:r>
              <w:rPr>
                <w:rFonts w:cs="Calibri" w:hint="eastAsia"/>
                <w:szCs w:val="24"/>
                <w:lang w:eastAsia="zh-CN"/>
              </w:rPr>
              <w:t>序</w:t>
            </w:r>
            <w:r w:rsidR="00722651">
              <w:rPr>
                <w:rFonts w:cs="Calibri" w:hint="eastAsia"/>
                <w:szCs w:val="24"/>
                <w:lang w:eastAsia="zh-CN"/>
              </w:rPr>
              <w:t>言标题</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保持不变。</w:t>
            </w:r>
          </w:p>
        </w:tc>
      </w:tr>
      <w:tr w:rsidR="00722651" w:rsidRPr="005352E3" w:rsidTr="00B02198">
        <w:trPr>
          <w:cantSplit/>
          <w:trHeight w:val="525"/>
        </w:trPr>
        <w:tc>
          <w:tcPr>
            <w:tcW w:w="1668" w:type="dxa"/>
          </w:tcPr>
          <w:p w:rsidR="00722651" w:rsidRPr="00D364A6" w:rsidRDefault="00722651" w:rsidP="005E0E59">
            <w:pPr>
              <w:spacing w:before="40" w:after="40"/>
              <w:rPr>
                <w:rFonts w:cs="Calibri"/>
                <w:b/>
                <w:bCs/>
                <w:szCs w:val="24"/>
              </w:rPr>
            </w:pPr>
            <w:r>
              <w:rPr>
                <w:rFonts w:cs="Calibri"/>
                <w:b/>
                <w:bCs/>
                <w:szCs w:val="24"/>
              </w:rPr>
              <w:t>USA/9A1/</w:t>
            </w:r>
            <w:r w:rsidRPr="005352E3">
              <w:rPr>
                <w:rFonts w:cs="Calibri"/>
                <w:b/>
                <w:bCs/>
                <w:szCs w:val="24"/>
              </w:rPr>
              <w:t>3</w:t>
            </w:r>
          </w:p>
        </w:tc>
        <w:tc>
          <w:tcPr>
            <w:tcW w:w="3397" w:type="dxa"/>
            <w:shd w:val="clear" w:color="auto" w:fill="auto"/>
          </w:tcPr>
          <w:p w:rsidR="00722651" w:rsidRPr="005352E3" w:rsidRDefault="00005504" w:rsidP="00746FFF">
            <w:pPr>
              <w:spacing w:before="40" w:after="40"/>
              <w:rPr>
                <w:rFonts w:cs="Calibri"/>
                <w:szCs w:val="24"/>
                <w:lang w:eastAsia="zh-CN"/>
              </w:rPr>
            </w:pPr>
            <w:r>
              <w:rPr>
                <w:rFonts w:cs="Calibri" w:hint="eastAsia"/>
                <w:szCs w:val="24"/>
                <w:lang w:eastAsia="zh-CN"/>
              </w:rPr>
              <w:t>序</w:t>
            </w:r>
            <w:r w:rsidR="00722651">
              <w:rPr>
                <w:rFonts w:cs="Calibri" w:hint="eastAsia"/>
                <w:szCs w:val="24"/>
                <w:lang w:eastAsia="zh-CN"/>
              </w:rPr>
              <w:t>言</w:t>
            </w:r>
            <w:r w:rsidR="00746FFF">
              <w:rPr>
                <w:rFonts w:cs="Calibri" w:hint="eastAsia"/>
                <w:szCs w:val="24"/>
                <w:lang w:eastAsia="zh-CN"/>
              </w:rPr>
              <w:t>案文</w:t>
            </w:r>
          </w:p>
        </w:tc>
        <w:tc>
          <w:tcPr>
            <w:tcW w:w="8206" w:type="dxa"/>
            <w:shd w:val="clear" w:color="auto" w:fill="auto"/>
          </w:tcPr>
          <w:p w:rsidR="00722651" w:rsidRPr="005352E3" w:rsidRDefault="00722651" w:rsidP="005E0E59">
            <w:pPr>
              <w:spacing w:before="40" w:after="40"/>
              <w:rPr>
                <w:rFonts w:cs="Calibri"/>
                <w:szCs w:val="24"/>
                <w:lang w:eastAsia="zh-CN"/>
              </w:rPr>
            </w:pPr>
            <w:r w:rsidRPr="00CF5F9A">
              <w:rPr>
                <w:rFonts w:cs="Calibri"/>
                <w:lang w:eastAsia="zh-CN"/>
              </w:rPr>
              <w:t>此处改动是为了与《组织法》第</w:t>
            </w:r>
            <w:r w:rsidRPr="00CF5F9A">
              <w:rPr>
                <w:rFonts w:cs="Calibri"/>
                <w:lang w:eastAsia="zh-CN"/>
              </w:rPr>
              <w:t>31</w:t>
            </w:r>
            <w:r w:rsidRPr="00CF5F9A">
              <w:rPr>
                <w:rFonts w:cs="Calibri"/>
                <w:lang w:eastAsia="zh-CN"/>
              </w:rPr>
              <w:t>款中的现用术语保持一致。</w:t>
            </w:r>
          </w:p>
        </w:tc>
      </w:tr>
      <w:tr w:rsidR="00722651" w:rsidRPr="005352E3" w:rsidTr="00B02198">
        <w:trPr>
          <w:cantSplit/>
          <w:trHeight w:val="525"/>
        </w:trPr>
        <w:tc>
          <w:tcPr>
            <w:tcW w:w="1668" w:type="dxa"/>
          </w:tcPr>
          <w:p w:rsidR="00722651" w:rsidRPr="00D364A6" w:rsidRDefault="00722651" w:rsidP="005E0E59">
            <w:pPr>
              <w:spacing w:before="40" w:after="40"/>
              <w:rPr>
                <w:rFonts w:cs="Calibri"/>
                <w:b/>
                <w:bCs/>
                <w:szCs w:val="24"/>
              </w:rPr>
            </w:pPr>
            <w:r>
              <w:rPr>
                <w:rFonts w:cs="Calibri"/>
                <w:b/>
                <w:bCs/>
                <w:szCs w:val="24"/>
              </w:rPr>
              <w:t>USA/9A1/</w:t>
            </w:r>
            <w:r w:rsidRPr="005352E3">
              <w:rPr>
                <w:rFonts w:cs="Calibri"/>
                <w:b/>
                <w:bCs/>
                <w:szCs w:val="24"/>
              </w:rPr>
              <w:t>4</w:t>
            </w:r>
          </w:p>
        </w:tc>
        <w:tc>
          <w:tcPr>
            <w:tcW w:w="3397" w:type="dxa"/>
            <w:shd w:val="clear" w:color="auto" w:fill="auto"/>
          </w:tcPr>
          <w:p w:rsidR="00722651" w:rsidRPr="005352E3" w:rsidRDefault="00722651" w:rsidP="00005504">
            <w:pPr>
              <w:spacing w:before="40" w:after="40"/>
              <w:rPr>
                <w:rFonts w:cs="Calibri"/>
                <w:szCs w:val="24"/>
                <w:lang w:eastAsia="zh-CN"/>
              </w:rPr>
            </w:pPr>
            <w:r>
              <w:rPr>
                <w:rFonts w:cs="Calibri"/>
                <w:szCs w:val="24"/>
                <w:lang w:eastAsia="ko-KR"/>
              </w:rPr>
              <w:t>第</w:t>
            </w:r>
            <w:r w:rsidR="00D62EE6">
              <w:rPr>
                <w:rFonts w:cs="Calibri" w:hint="eastAsia"/>
                <w:szCs w:val="24"/>
                <w:lang w:eastAsia="zh-CN"/>
              </w:rPr>
              <w:t xml:space="preserve"> </w:t>
            </w:r>
            <w:r w:rsidR="00005504">
              <w:rPr>
                <w:rFonts w:cs="Calibri" w:hint="eastAsia"/>
                <w:szCs w:val="24"/>
                <w:lang w:eastAsia="zh-CN"/>
              </w:rPr>
              <w:t>1</w:t>
            </w:r>
            <w:r w:rsidR="00D62EE6">
              <w:rPr>
                <w:rFonts w:cs="Calibri" w:hint="eastAsia"/>
                <w:szCs w:val="24"/>
                <w:lang w:eastAsia="zh-CN"/>
              </w:rPr>
              <w:t xml:space="preserve"> </w:t>
            </w:r>
            <w:r>
              <w:rPr>
                <w:rFonts w:cs="Calibri"/>
                <w:szCs w:val="24"/>
                <w:lang w:eastAsia="ko-KR"/>
              </w:rPr>
              <w:t>条标题</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保持不变。</w:t>
            </w:r>
          </w:p>
        </w:tc>
      </w:tr>
      <w:tr w:rsidR="00722651" w:rsidRPr="005352E3" w:rsidTr="00B02198">
        <w:trPr>
          <w:cantSplit/>
        </w:trPr>
        <w:tc>
          <w:tcPr>
            <w:tcW w:w="1668" w:type="dxa"/>
          </w:tcPr>
          <w:p w:rsidR="00722651" w:rsidRPr="005352E3" w:rsidRDefault="00722651" w:rsidP="005E0E59">
            <w:pPr>
              <w:spacing w:before="40" w:after="40"/>
              <w:rPr>
                <w:rFonts w:cs="Calibri"/>
                <w:szCs w:val="24"/>
              </w:rPr>
            </w:pPr>
            <w:r>
              <w:rPr>
                <w:rFonts w:cs="Calibri"/>
                <w:b/>
                <w:bCs/>
                <w:szCs w:val="24"/>
              </w:rPr>
              <w:t>USA/9A1/</w:t>
            </w:r>
            <w:r w:rsidRPr="005352E3">
              <w:rPr>
                <w:rFonts w:cs="Calibri"/>
                <w:b/>
                <w:bCs/>
                <w:szCs w:val="24"/>
              </w:rPr>
              <w:t>5</w:t>
            </w:r>
          </w:p>
        </w:tc>
        <w:tc>
          <w:tcPr>
            <w:tcW w:w="3397" w:type="dxa"/>
            <w:shd w:val="clear" w:color="auto" w:fill="auto"/>
          </w:tcPr>
          <w:p w:rsidR="00722651" w:rsidRPr="005352E3" w:rsidRDefault="00722651" w:rsidP="005E0E59">
            <w:pPr>
              <w:tabs>
                <w:tab w:val="clear" w:pos="1871"/>
                <w:tab w:val="clear" w:pos="2268"/>
                <w:tab w:val="right" w:pos="3379"/>
              </w:tabs>
              <w:spacing w:before="40" w:after="40"/>
              <w:rPr>
                <w:rFonts w:cs="Calibri"/>
                <w:szCs w:val="24"/>
                <w:lang w:eastAsia="ko-KR"/>
              </w:rPr>
            </w:pPr>
            <w:r>
              <w:rPr>
                <w:rFonts w:cs="Calibri"/>
                <w:szCs w:val="24"/>
                <w:lang w:eastAsia="ko-KR"/>
              </w:rPr>
              <w:t>第</w:t>
            </w:r>
            <w:r>
              <w:rPr>
                <w:rFonts w:cs="Calibri"/>
                <w:szCs w:val="24"/>
                <w:lang w:eastAsia="ko-KR"/>
              </w:rPr>
              <w:t>1.1 a)</w:t>
            </w:r>
            <w:r>
              <w:rPr>
                <w:rFonts w:cs="Calibri"/>
                <w:szCs w:val="24"/>
                <w:lang w:eastAsia="ko-KR"/>
              </w:rPr>
              <w:t>款案文</w:t>
            </w:r>
            <w:r>
              <w:rPr>
                <w:rFonts w:cs="Calibri"/>
                <w:szCs w:val="24"/>
                <w:lang w:eastAsia="ko-KR"/>
              </w:rPr>
              <w:tab/>
            </w:r>
          </w:p>
        </w:tc>
        <w:tc>
          <w:tcPr>
            <w:tcW w:w="8206" w:type="dxa"/>
            <w:shd w:val="clear" w:color="auto" w:fill="auto"/>
          </w:tcPr>
          <w:p w:rsidR="00722651" w:rsidRPr="005352E3" w:rsidRDefault="00722651" w:rsidP="005E0E59">
            <w:pPr>
              <w:spacing w:before="40" w:after="40"/>
              <w:rPr>
                <w:rFonts w:cs="Calibri"/>
                <w:szCs w:val="24"/>
                <w:lang w:eastAsia="ko-KR"/>
              </w:rPr>
            </w:pPr>
            <w:r w:rsidRPr="00CF5F9A">
              <w:rPr>
                <w:rFonts w:cs="Calibri"/>
                <w:lang w:eastAsia="zh-CN"/>
              </w:rPr>
              <w:t>用于澄清《国际电信规则》（</w:t>
            </w:r>
            <w:r w:rsidRPr="00CF5F9A">
              <w:rPr>
                <w:rFonts w:cs="Calibri"/>
                <w:lang w:eastAsia="zh-CN"/>
              </w:rPr>
              <w:t>ITR</w:t>
            </w:r>
            <w:r w:rsidRPr="00CF5F9A">
              <w:rPr>
                <w:rFonts w:cs="Calibri"/>
                <w:lang w:eastAsia="zh-CN"/>
              </w:rPr>
              <w:t>）适用于各成员国的编辑性更新。</w:t>
            </w:r>
          </w:p>
        </w:tc>
      </w:tr>
      <w:tr w:rsidR="00722651" w:rsidRPr="005352E3" w:rsidTr="00B02198">
        <w:trPr>
          <w:cantSplit/>
        </w:trPr>
        <w:tc>
          <w:tcPr>
            <w:tcW w:w="1668" w:type="dxa"/>
          </w:tcPr>
          <w:p w:rsidR="00722651" w:rsidRPr="005352E3" w:rsidRDefault="00722651" w:rsidP="005E0E59">
            <w:pPr>
              <w:spacing w:before="40" w:after="40"/>
              <w:rPr>
                <w:rFonts w:cs="Calibri"/>
                <w:szCs w:val="24"/>
              </w:rPr>
            </w:pPr>
            <w:r>
              <w:rPr>
                <w:rFonts w:cs="Calibri"/>
                <w:b/>
                <w:bCs/>
                <w:szCs w:val="24"/>
              </w:rPr>
              <w:t>USA/9A1/</w:t>
            </w:r>
            <w:r w:rsidRPr="005352E3">
              <w:rPr>
                <w:rFonts w:cs="Calibri"/>
                <w:b/>
                <w:bCs/>
                <w:szCs w:val="24"/>
              </w:rPr>
              <w:t>6</w:t>
            </w:r>
          </w:p>
        </w:tc>
        <w:tc>
          <w:tcPr>
            <w:tcW w:w="3397"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第</w:t>
            </w:r>
            <w:r>
              <w:rPr>
                <w:rFonts w:cs="Calibri"/>
                <w:szCs w:val="24"/>
                <w:lang w:eastAsia="ko-KR"/>
              </w:rPr>
              <w:t>1.1 b)</w:t>
            </w:r>
            <w:r>
              <w:rPr>
                <w:rFonts w:cs="Calibri"/>
                <w:szCs w:val="24"/>
                <w:lang w:eastAsia="ko-KR"/>
              </w:rPr>
              <w:t>款案文</w:t>
            </w:r>
          </w:p>
        </w:tc>
        <w:tc>
          <w:tcPr>
            <w:tcW w:w="8206" w:type="dxa"/>
            <w:shd w:val="clear" w:color="auto" w:fill="auto"/>
          </w:tcPr>
          <w:p w:rsidR="00722651" w:rsidRPr="005352E3" w:rsidRDefault="00722651" w:rsidP="00005504">
            <w:pPr>
              <w:spacing w:before="40" w:after="40"/>
              <w:rPr>
                <w:rFonts w:cs="Calibri"/>
                <w:szCs w:val="24"/>
                <w:lang w:eastAsia="ko-KR"/>
              </w:rPr>
            </w:pPr>
            <w:r>
              <w:rPr>
                <w:rFonts w:cs="Calibri"/>
                <w:szCs w:val="24"/>
                <w:lang w:eastAsia="ko-KR"/>
              </w:rPr>
              <w:t>编辑</w:t>
            </w:r>
            <w:r w:rsidR="00005504">
              <w:rPr>
                <w:rFonts w:cs="Calibri" w:hint="eastAsia"/>
                <w:szCs w:val="24"/>
                <w:lang w:eastAsia="zh-CN"/>
              </w:rPr>
              <w:t>性</w:t>
            </w:r>
            <w:r>
              <w:rPr>
                <w:rFonts w:cs="Calibri"/>
                <w:szCs w:val="24"/>
                <w:lang w:eastAsia="ko-KR"/>
              </w:rPr>
              <w:t>更新。</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USA/9A1/</w:t>
            </w:r>
            <w:r w:rsidRPr="005352E3">
              <w:rPr>
                <w:rFonts w:cs="Calibri"/>
                <w:b/>
                <w:bCs/>
                <w:szCs w:val="24"/>
              </w:rPr>
              <w:t>7</w:t>
            </w:r>
          </w:p>
        </w:tc>
        <w:tc>
          <w:tcPr>
            <w:tcW w:w="3397"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第</w:t>
            </w:r>
            <w:r>
              <w:rPr>
                <w:rFonts w:cs="Calibri"/>
                <w:szCs w:val="24"/>
                <w:lang w:eastAsia="ko-KR"/>
              </w:rPr>
              <w:t>1.2</w:t>
            </w:r>
            <w:r>
              <w:rPr>
                <w:rFonts w:cs="Calibri"/>
                <w:szCs w:val="24"/>
                <w:lang w:eastAsia="ko-KR"/>
              </w:rPr>
              <w:t>款案文</w:t>
            </w:r>
          </w:p>
        </w:tc>
        <w:tc>
          <w:tcPr>
            <w:tcW w:w="8206" w:type="dxa"/>
            <w:shd w:val="clear" w:color="auto" w:fill="auto"/>
          </w:tcPr>
          <w:p w:rsidR="00722651" w:rsidRPr="005352E3" w:rsidRDefault="00722651" w:rsidP="00005504">
            <w:pPr>
              <w:spacing w:before="40" w:after="40"/>
              <w:rPr>
                <w:rFonts w:cs="Calibri"/>
                <w:szCs w:val="24"/>
                <w:lang w:eastAsia="ko-KR"/>
              </w:rPr>
            </w:pPr>
            <w:r>
              <w:rPr>
                <w:lang w:eastAsia="zh-CN"/>
              </w:rPr>
              <w:t>建议不</w:t>
            </w:r>
            <w:r w:rsidR="00005504">
              <w:rPr>
                <w:rFonts w:hint="eastAsia"/>
                <w:lang w:eastAsia="zh-CN"/>
              </w:rPr>
              <w:t>做</w:t>
            </w:r>
            <w:r>
              <w:rPr>
                <w:lang w:eastAsia="zh-CN"/>
              </w:rPr>
              <w:t>修改；</w:t>
            </w:r>
            <w:r w:rsidRPr="00CF5F9A">
              <w:rPr>
                <w:rFonts w:cs="Calibri"/>
                <w:lang w:eastAsia="zh-CN"/>
              </w:rPr>
              <w:t>该款经受住了时间的考验。</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w:t>
            </w:r>
            <w:r w:rsidRPr="00FC2833">
              <w:rPr>
                <w:rFonts w:cs="Calibri"/>
                <w:b/>
                <w:bCs/>
                <w:szCs w:val="24"/>
              </w:rPr>
              <w:t>A1</w:t>
            </w:r>
            <w:r>
              <w:rPr>
                <w:rFonts w:cs="Calibri"/>
                <w:b/>
                <w:bCs/>
                <w:szCs w:val="24"/>
              </w:rPr>
              <w:t>/</w:t>
            </w:r>
            <w:r w:rsidRPr="005352E3">
              <w:rPr>
                <w:rFonts w:cs="Calibri"/>
                <w:b/>
                <w:bCs/>
                <w:szCs w:val="24"/>
              </w:rPr>
              <w:t>8</w:t>
            </w:r>
          </w:p>
        </w:tc>
        <w:tc>
          <w:tcPr>
            <w:tcW w:w="3397" w:type="dxa"/>
            <w:shd w:val="clear" w:color="auto" w:fill="auto"/>
          </w:tcPr>
          <w:p w:rsidR="00722651" w:rsidRPr="005352E3" w:rsidRDefault="00246B1E"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1.3</w:t>
            </w:r>
            <w:r>
              <w:rPr>
                <w:rFonts w:cs="Calibri"/>
                <w:szCs w:val="24"/>
                <w:lang w:eastAsia="ko-KR"/>
              </w:rPr>
              <w:t>款案文</w:t>
            </w:r>
          </w:p>
        </w:tc>
        <w:tc>
          <w:tcPr>
            <w:tcW w:w="8206" w:type="dxa"/>
            <w:shd w:val="clear" w:color="auto" w:fill="auto"/>
          </w:tcPr>
          <w:p w:rsidR="00722651" w:rsidRPr="005352E3" w:rsidRDefault="00722651" w:rsidP="005E0E59">
            <w:pPr>
              <w:spacing w:before="40" w:after="40"/>
              <w:rPr>
                <w:rFonts w:cs="Calibri"/>
                <w:szCs w:val="24"/>
                <w:lang w:eastAsia="ko-KR"/>
              </w:rPr>
            </w:pPr>
            <w:r>
              <w:rPr>
                <w:lang w:eastAsia="zh-CN"/>
              </w:rPr>
              <w:t>建议不做修改；该款反映了</w:t>
            </w:r>
            <w:r w:rsidRPr="00CF5F9A">
              <w:rPr>
                <w:rFonts w:cstheme="minorHAnsi" w:hint="eastAsia"/>
                <w:bCs/>
                <w:lang w:eastAsia="zh-CN"/>
              </w:rPr>
              <w:t>《组织法》</w:t>
            </w:r>
            <w:r>
              <w:rPr>
                <w:rFonts w:cstheme="minorHAnsi" w:hint="eastAsia"/>
                <w:bCs/>
                <w:lang w:eastAsia="zh-CN"/>
              </w:rPr>
              <w:t>第</w:t>
            </w:r>
            <w:r>
              <w:rPr>
                <w:rFonts w:cstheme="minorHAnsi" w:hint="eastAsia"/>
                <w:bCs/>
                <w:lang w:eastAsia="zh-CN"/>
              </w:rPr>
              <w:t>1</w:t>
            </w:r>
            <w:r>
              <w:rPr>
                <w:rFonts w:cstheme="minorHAnsi" w:hint="eastAsia"/>
                <w:bCs/>
                <w:lang w:eastAsia="zh-CN"/>
              </w:rPr>
              <w:t>条阐明的</w:t>
            </w:r>
            <w:r>
              <w:rPr>
                <w:lang w:eastAsia="zh-CN"/>
              </w:rPr>
              <w:t>国际电联宗旨</w:t>
            </w:r>
            <w:r w:rsidRPr="00CF5F9A">
              <w:rPr>
                <w:rFonts w:cstheme="minorHAnsi" w:hint="eastAsia"/>
                <w:bCs/>
                <w:lang w:eastAsia="zh-CN"/>
              </w:rPr>
              <w:t>。</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w:t>
            </w:r>
            <w:r w:rsidRPr="00FC2833">
              <w:rPr>
                <w:rFonts w:cs="Calibri"/>
                <w:b/>
                <w:bCs/>
                <w:szCs w:val="24"/>
              </w:rPr>
              <w:t>A1</w:t>
            </w:r>
            <w:r>
              <w:rPr>
                <w:rFonts w:cs="Calibri"/>
                <w:b/>
                <w:bCs/>
                <w:szCs w:val="24"/>
              </w:rPr>
              <w:t>/9</w:t>
            </w:r>
          </w:p>
        </w:tc>
        <w:tc>
          <w:tcPr>
            <w:tcW w:w="3397" w:type="dxa"/>
            <w:shd w:val="clear" w:color="auto" w:fill="auto"/>
          </w:tcPr>
          <w:p w:rsidR="00722651" w:rsidRPr="005352E3" w:rsidRDefault="00005504"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1.4</w:t>
            </w:r>
            <w:bookmarkStart w:id="6" w:name="_GoBack"/>
            <w:bookmarkEnd w:id="6"/>
            <w:r>
              <w:rPr>
                <w:rFonts w:cs="Calibri"/>
                <w:szCs w:val="24"/>
                <w:lang w:eastAsia="ko-KR"/>
              </w:rPr>
              <w:t>款案文</w:t>
            </w:r>
          </w:p>
        </w:tc>
        <w:tc>
          <w:tcPr>
            <w:tcW w:w="8206" w:type="dxa"/>
            <w:shd w:val="clear" w:color="auto" w:fill="auto"/>
          </w:tcPr>
          <w:p w:rsidR="00722651" w:rsidRPr="005352E3" w:rsidRDefault="00722651" w:rsidP="00BC5599">
            <w:pPr>
              <w:spacing w:before="40" w:after="40"/>
              <w:rPr>
                <w:rFonts w:cs="Calibri"/>
                <w:szCs w:val="24"/>
                <w:lang w:eastAsia="ko-KR"/>
              </w:rPr>
            </w:pPr>
            <w:r>
              <w:rPr>
                <w:rFonts w:cs="Calibri"/>
                <w:szCs w:val="24"/>
                <w:lang w:eastAsia="ko-KR"/>
              </w:rPr>
              <w:t>编辑</w:t>
            </w:r>
            <w:r w:rsidR="00BC5599">
              <w:rPr>
                <w:rFonts w:cs="Calibri" w:hint="eastAsia"/>
                <w:szCs w:val="24"/>
                <w:lang w:eastAsia="zh-CN"/>
              </w:rPr>
              <w:t>性</w:t>
            </w:r>
            <w:r>
              <w:rPr>
                <w:rFonts w:cs="Calibri"/>
                <w:szCs w:val="24"/>
                <w:lang w:eastAsia="ko-KR"/>
              </w:rPr>
              <w:t>修改，反映</w:t>
            </w:r>
            <w:r w:rsidR="002834D9">
              <w:rPr>
                <w:lang w:eastAsia="zh-CN"/>
              </w:rPr>
              <w:t>ITU-T</w:t>
            </w:r>
            <w:r>
              <w:rPr>
                <w:lang w:eastAsia="zh-CN"/>
              </w:rPr>
              <w:t>建议书应继续保持</w:t>
            </w:r>
            <w:r w:rsidR="00BC5599">
              <w:rPr>
                <w:rFonts w:hint="eastAsia"/>
                <w:lang w:eastAsia="zh-CN"/>
              </w:rPr>
              <w:t>自愿</w:t>
            </w:r>
            <w:r>
              <w:rPr>
                <w:lang w:eastAsia="zh-CN"/>
              </w:rPr>
              <w:t>得到遵守的性质。删除有关</w:t>
            </w:r>
            <w:r>
              <w:rPr>
                <w:rFonts w:hint="eastAsia"/>
                <w:lang w:eastAsia="zh-CN"/>
              </w:rPr>
              <w:t>《</w:t>
            </w:r>
            <w:r>
              <w:rPr>
                <w:lang w:eastAsia="zh-CN"/>
              </w:rPr>
              <w:t>须知</w:t>
            </w:r>
            <w:r>
              <w:rPr>
                <w:rFonts w:hint="eastAsia"/>
                <w:lang w:eastAsia="zh-CN"/>
              </w:rPr>
              <w:t>》</w:t>
            </w:r>
            <w:r>
              <w:rPr>
                <w:lang w:eastAsia="zh-CN"/>
              </w:rPr>
              <w:t>的条款，因为这些条款已不再需要。</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w:t>
            </w:r>
            <w:r w:rsidRPr="005352E3">
              <w:rPr>
                <w:rFonts w:cs="Calibri"/>
                <w:b/>
                <w:bCs/>
                <w:szCs w:val="24"/>
              </w:rPr>
              <w:t>/</w:t>
            </w:r>
            <w:r>
              <w:rPr>
                <w:rFonts w:cs="Calibri"/>
                <w:b/>
                <w:bCs/>
                <w:szCs w:val="24"/>
              </w:rPr>
              <w:t>9</w:t>
            </w:r>
            <w:r w:rsidRPr="00FC2833">
              <w:rPr>
                <w:rFonts w:cs="Calibri"/>
                <w:b/>
                <w:bCs/>
                <w:szCs w:val="24"/>
              </w:rPr>
              <w:t>A1</w:t>
            </w:r>
            <w:r>
              <w:rPr>
                <w:rFonts w:cs="Calibri"/>
                <w:b/>
                <w:bCs/>
                <w:szCs w:val="24"/>
              </w:rPr>
              <w:t>/</w:t>
            </w:r>
            <w:r w:rsidRPr="005352E3">
              <w:rPr>
                <w:rFonts w:cs="Calibri"/>
                <w:b/>
                <w:bCs/>
                <w:szCs w:val="24"/>
              </w:rPr>
              <w:t>1</w:t>
            </w:r>
            <w:r>
              <w:rPr>
                <w:rFonts w:cs="Calibri"/>
                <w:b/>
                <w:bCs/>
                <w:szCs w:val="24"/>
              </w:rPr>
              <w:t>0</w:t>
            </w:r>
          </w:p>
        </w:tc>
        <w:tc>
          <w:tcPr>
            <w:tcW w:w="3397" w:type="dxa"/>
            <w:shd w:val="clear" w:color="auto" w:fill="auto"/>
          </w:tcPr>
          <w:p w:rsidR="00722651" w:rsidRPr="005352E3" w:rsidRDefault="00005504"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1.5</w:t>
            </w:r>
            <w:r>
              <w:rPr>
                <w:rFonts w:cs="Calibri"/>
                <w:szCs w:val="24"/>
                <w:lang w:eastAsia="ko-KR"/>
              </w:rPr>
              <w:t>款案文</w:t>
            </w:r>
          </w:p>
        </w:tc>
        <w:tc>
          <w:tcPr>
            <w:tcW w:w="8206" w:type="dxa"/>
            <w:shd w:val="clear" w:color="auto" w:fill="auto"/>
          </w:tcPr>
          <w:p w:rsidR="00722651" w:rsidRPr="005352E3" w:rsidRDefault="002834D9" w:rsidP="006F58A3">
            <w:pPr>
              <w:spacing w:before="40" w:after="40"/>
              <w:rPr>
                <w:rFonts w:cs="Calibri"/>
                <w:szCs w:val="24"/>
                <w:lang w:eastAsia="ko-KR"/>
              </w:rPr>
            </w:pPr>
            <w:r>
              <w:rPr>
                <w:rFonts w:cs="Calibri" w:hint="eastAsia"/>
                <w:szCs w:val="24"/>
                <w:lang w:eastAsia="zh-CN"/>
              </w:rPr>
              <w:t>拟议</w:t>
            </w:r>
            <w:r w:rsidR="00722651">
              <w:rPr>
                <w:rFonts w:cs="Calibri"/>
                <w:szCs w:val="24"/>
                <w:lang w:eastAsia="ko-KR"/>
              </w:rPr>
              <w:t>修订反映出国际电信流量在竞争环境中得到交换。</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USA/9A1/</w:t>
            </w:r>
            <w:r w:rsidRPr="005352E3">
              <w:rPr>
                <w:rFonts w:cs="Calibri"/>
                <w:b/>
                <w:bCs/>
                <w:szCs w:val="24"/>
              </w:rPr>
              <w:t>11</w:t>
            </w:r>
          </w:p>
        </w:tc>
        <w:tc>
          <w:tcPr>
            <w:tcW w:w="3397" w:type="dxa"/>
            <w:shd w:val="clear" w:color="auto" w:fill="auto"/>
          </w:tcPr>
          <w:p w:rsidR="00722651" w:rsidRPr="005352E3" w:rsidRDefault="00005504"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1.6</w:t>
            </w:r>
            <w:r>
              <w:rPr>
                <w:rFonts w:cs="Calibri"/>
                <w:szCs w:val="24"/>
                <w:lang w:eastAsia="ko-KR"/>
              </w:rPr>
              <w:t>款案文</w:t>
            </w:r>
          </w:p>
        </w:tc>
        <w:tc>
          <w:tcPr>
            <w:tcW w:w="8206" w:type="dxa"/>
            <w:shd w:val="clear" w:color="auto" w:fill="auto"/>
          </w:tcPr>
          <w:p w:rsidR="00722651" w:rsidRPr="005352E3" w:rsidRDefault="0020742F" w:rsidP="005E0E59">
            <w:pPr>
              <w:spacing w:before="40" w:after="40"/>
              <w:rPr>
                <w:rFonts w:cs="Calibri"/>
                <w:szCs w:val="24"/>
                <w:lang w:eastAsia="zh-CN"/>
              </w:rPr>
            </w:pPr>
            <w:r>
              <w:rPr>
                <w:rFonts w:cs="Calibri" w:hint="eastAsia"/>
                <w:szCs w:val="24"/>
                <w:lang w:eastAsia="zh-CN"/>
              </w:rPr>
              <w:t>拟议</w:t>
            </w:r>
            <w:r w:rsidR="00BC5599">
              <w:rPr>
                <w:rFonts w:cs="Calibri"/>
                <w:szCs w:val="24"/>
                <w:lang w:eastAsia="ko-KR"/>
              </w:rPr>
              <w:t>修</w:t>
            </w:r>
            <w:r w:rsidR="00722651">
              <w:rPr>
                <w:rFonts w:cs="Calibri"/>
                <w:szCs w:val="24"/>
                <w:lang w:eastAsia="ko-KR"/>
              </w:rPr>
              <w:t>改反映出针对第</w:t>
            </w:r>
            <w:r w:rsidR="00722651">
              <w:rPr>
                <w:rFonts w:cs="Calibri"/>
                <w:szCs w:val="24"/>
                <w:lang w:eastAsia="ko-KR"/>
              </w:rPr>
              <w:t>1.4</w:t>
            </w:r>
            <w:r w:rsidR="00722651">
              <w:rPr>
                <w:rFonts w:cs="Calibri"/>
                <w:szCs w:val="24"/>
                <w:lang w:eastAsia="ko-KR"/>
              </w:rPr>
              <w:t>款给出的理由。</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USA/9A1/</w:t>
            </w:r>
            <w:r w:rsidRPr="005352E3">
              <w:rPr>
                <w:rFonts w:cs="Calibri"/>
                <w:b/>
                <w:bCs/>
                <w:szCs w:val="24"/>
              </w:rPr>
              <w:t>12</w:t>
            </w:r>
          </w:p>
        </w:tc>
        <w:tc>
          <w:tcPr>
            <w:tcW w:w="3397" w:type="dxa"/>
            <w:shd w:val="clear" w:color="auto" w:fill="auto"/>
          </w:tcPr>
          <w:p w:rsidR="00722651" w:rsidRPr="005352E3" w:rsidRDefault="00005504"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1.7 a)</w:t>
            </w:r>
            <w:r>
              <w:rPr>
                <w:rFonts w:cs="Calibri"/>
                <w:szCs w:val="24"/>
                <w:lang w:eastAsia="ko-KR"/>
              </w:rPr>
              <w:t xml:space="preserve"> </w:t>
            </w:r>
            <w:r>
              <w:rPr>
                <w:rFonts w:cs="Calibri"/>
                <w:szCs w:val="24"/>
                <w:lang w:eastAsia="ko-KR"/>
              </w:rPr>
              <w:t>款案文</w:t>
            </w:r>
          </w:p>
        </w:tc>
        <w:tc>
          <w:tcPr>
            <w:tcW w:w="8206" w:type="dxa"/>
            <w:shd w:val="clear" w:color="auto" w:fill="auto"/>
          </w:tcPr>
          <w:p w:rsidR="00722651" w:rsidRPr="005352E3" w:rsidRDefault="00722651" w:rsidP="005E0E59">
            <w:pPr>
              <w:spacing w:before="40" w:after="40"/>
              <w:rPr>
                <w:rFonts w:cs="Calibri"/>
                <w:szCs w:val="24"/>
                <w:lang w:eastAsia="ko-KR"/>
              </w:rPr>
            </w:pPr>
            <w:r w:rsidRPr="00CF5F9A">
              <w:rPr>
                <w:rFonts w:cstheme="minorHAnsi" w:hint="eastAsia"/>
                <w:bCs/>
                <w:lang w:eastAsia="zh-CN"/>
              </w:rPr>
              <w:t>编辑性更新，以便与《组织法》</w:t>
            </w:r>
            <w:r w:rsidRPr="00CF5F9A">
              <w:rPr>
                <w:rFonts w:cstheme="minorHAnsi"/>
                <w:bCs/>
                <w:lang w:eastAsia="zh-CN"/>
              </w:rPr>
              <w:t>/</w:t>
            </w:r>
            <w:r w:rsidRPr="00CF5F9A">
              <w:rPr>
                <w:rFonts w:cstheme="minorHAnsi" w:hint="eastAsia"/>
                <w:bCs/>
                <w:lang w:eastAsia="zh-CN"/>
              </w:rPr>
              <w:t>《公约》保持一致。</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USA/9A1/</w:t>
            </w:r>
            <w:r w:rsidRPr="005352E3">
              <w:rPr>
                <w:rFonts w:cs="Calibri"/>
                <w:b/>
                <w:bCs/>
                <w:szCs w:val="24"/>
              </w:rPr>
              <w:t>13</w:t>
            </w:r>
          </w:p>
        </w:tc>
        <w:tc>
          <w:tcPr>
            <w:tcW w:w="3397" w:type="dxa"/>
            <w:shd w:val="clear" w:color="auto" w:fill="auto"/>
          </w:tcPr>
          <w:p w:rsidR="00722651" w:rsidRPr="005352E3" w:rsidRDefault="00005504"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1.7 b)</w:t>
            </w:r>
            <w:r>
              <w:rPr>
                <w:rFonts w:cs="Calibri"/>
                <w:szCs w:val="24"/>
                <w:lang w:eastAsia="ko-KR"/>
              </w:rPr>
              <w:t xml:space="preserve"> </w:t>
            </w:r>
            <w:r>
              <w:rPr>
                <w:rFonts w:cs="Calibri"/>
                <w:szCs w:val="24"/>
                <w:lang w:eastAsia="ko-KR"/>
              </w:rPr>
              <w:t>款案文</w:t>
            </w:r>
          </w:p>
        </w:tc>
        <w:tc>
          <w:tcPr>
            <w:tcW w:w="8206" w:type="dxa"/>
            <w:shd w:val="clear" w:color="auto" w:fill="auto"/>
          </w:tcPr>
          <w:p w:rsidR="00722651" w:rsidRPr="005352E3" w:rsidRDefault="00722651" w:rsidP="00CE63CB">
            <w:pPr>
              <w:spacing w:before="40" w:after="40"/>
              <w:rPr>
                <w:rFonts w:cs="Calibri" w:hint="eastAsia"/>
                <w:szCs w:val="24"/>
                <w:lang w:eastAsia="zh-CN"/>
              </w:rPr>
            </w:pPr>
            <w:r>
              <w:rPr>
                <w:rFonts w:cs="Calibri"/>
                <w:szCs w:val="24"/>
                <w:lang w:eastAsia="ko-KR"/>
              </w:rPr>
              <w:t>建议删除，因为该款与第</w:t>
            </w:r>
            <w:r>
              <w:rPr>
                <w:rFonts w:cs="Calibri"/>
                <w:szCs w:val="24"/>
                <w:lang w:eastAsia="ko-KR"/>
              </w:rPr>
              <w:t>1.6</w:t>
            </w:r>
            <w:r>
              <w:rPr>
                <w:rFonts w:cs="Calibri"/>
                <w:szCs w:val="24"/>
                <w:lang w:eastAsia="ko-KR"/>
              </w:rPr>
              <w:t>款</w:t>
            </w:r>
            <w:r w:rsidR="00CE63CB">
              <w:rPr>
                <w:rFonts w:cs="Calibri" w:hint="eastAsia"/>
                <w:szCs w:val="24"/>
                <w:lang w:eastAsia="zh-CN"/>
              </w:rPr>
              <w:t>相似</w:t>
            </w:r>
            <w:r>
              <w:rPr>
                <w:rFonts w:cs="Calibri"/>
                <w:szCs w:val="24"/>
                <w:lang w:eastAsia="ko-KR"/>
              </w:rPr>
              <w:t>。</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USA/9A1/</w:t>
            </w:r>
            <w:r w:rsidRPr="005352E3">
              <w:rPr>
                <w:rFonts w:cs="Calibri"/>
                <w:b/>
                <w:bCs/>
                <w:szCs w:val="24"/>
              </w:rPr>
              <w:t>14</w:t>
            </w:r>
          </w:p>
        </w:tc>
        <w:tc>
          <w:tcPr>
            <w:tcW w:w="3397" w:type="dxa"/>
            <w:shd w:val="clear" w:color="auto" w:fill="auto"/>
          </w:tcPr>
          <w:p w:rsidR="00722651" w:rsidRPr="005352E3" w:rsidRDefault="00005504"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1.7 c)</w:t>
            </w:r>
            <w:r>
              <w:rPr>
                <w:rFonts w:cs="Calibri"/>
                <w:szCs w:val="24"/>
                <w:lang w:eastAsia="ko-KR"/>
              </w:rPr>
              <w:t xml:space="preserve"> </w:t>
            </w:r>
            <w:r>
              <w:rPr>
                <w:rFonts w:cs="Calibri"/>
                <w:szCs w:val="24"/>
                <w:lang w:eastAsia="ko-KR"/>
              </w:rPr>
              <w:t>款案文</w:t>
            </w:r>
          </w:p>
        </w:tc>
        <w:tc>
          <w:tcPr>
            <w:tcW w:w="8206" w:type="dxa"/>
            <w:shd w:val="clear" w:color="auto" w:fill="auto"/>
          </w:tcPr>
          <w:p w:rsidR="00722651" w:rsidRPr="005352E3" w:rsidRDefault="00162242" w:rsidP="005E0E59">
            <w:pPr>
              <w:spacing w:before="40" w:after="40"/>
              <w:rPr>
                <w:rFonts w:cs="Calibri"/>
                <w:szCs w:val="24"/>
                <w:lang w:eastAsia="ko-KR"/>
              </w:rPr>
            </w:pPr>
            <w:r>
              <w:rPr>
                <w:rFonts w:cs="Calibri" w:hint="eastAsia"/>
                <w:szCs w:val="24"/>
                <w:lang w:eastAsia="zh-CN"/>
              </w:rPr>
              <w:t>拟议</w:t>
            </w:r>
            <w:r w:rsidR="00722651">
              <w:rPr>
                <w:rFonts w:cs="Calibri"/>
                <w:szCs w:val="24"/>
                <w:lang w:eastAsia="ko-KR"/>
              </w:rPr>
              <w:t>修订</w:t>
            </w:r>
            <w:r>
              <w:rPr>
                <w:rFonts w:cs="Calibri" w:hint="eastAsia"/>
                <w:szCs w:val="24"/>
                <w:lang w:eastAsia="zh-CN"/>
              </w:rPr>
              <w:t>，以便</w:t>
            </w:r>
            <w:r w:rsidR="00722651">
              <w:rPr>
                <w:rFonts w:cs="Calibri" w:hint="eastAsia"/>
                <w:szCs w:val="24"/>
                <w:lang w:eastAsia="zh-CN"/>
              </w:rPr>
              <w:t>与</w:t>
            </w:r>
            <w:r w:rsidR="00722651" w:rsidRPr="00CF5F9A">
              <w:rPr>
                <w:rFonts w:cstheme="minorHAnsi" w:hint="eastAsia"/>
                <w:bCs/>
                <w:lang w:eastAsia="zh-CN"/>
              </w:rPr>
              <w:t>《组织法》</w:t>
            </w:r>
            <w:r w:rsidR="00722651" w:rsidRPr="00CF5F9A">
              <w:rPr>
                <w:rFonts w:cstheme="minorHAnsi"/>
                <w:bCs/>
                <w:lang w:eastAsia="zh-CN"/>
              </w:rPr>
              <w:t>/</w:t>
            </w:r>
            <w:r w:rsidR="00722651" w:rsidRPr="00CF5F9A">
              <w:rPr>
                <w:rFonts w:cstheme="minorHAnsi" w:hint="eastAsia"/>
                <w:bCs/>
                <w:lang w:eastAsia="zh-CN"/>
              </w:rPr>
              <w:t>《公约》保持一致。</w:t>
            </w:r>
          </w:p>
        </w:tc>
      </w:tr>
      <w:tr w:rsidR="00722651" w:rsidRPr="005352E3" w:rsidTr="00B02198">
        <w:trPr>
          <w:cantSplit/>
        </w:trPr>
        <w:tc>
          <w:tcPr>
            <w:tcW w:w="1668" w:type="dxa"/>
          </w:tcPr>
          <w:p w:rsidR="00722651" w:rsidRPr="005352E3" w:rsidRDefault="00722651" w:rsidP="005E0E59">
            <w:pPr>
              <w:spacing w:before="40" w:after="40"/>
              <w:rPr>
                <w:rFonts w:cs="Calibri"/>
                <w:b/>
                <w:bCs/>
                <w:szCs w:val="24"/>
              </w:rPr>
            </w:pPr>
            <w:r>
              <w:rPr>
                <w:rFonts w:cs="Calibri"/>
                <w:b/>
                <w:bCs/>
                <w:szCs w:val="24"/>
              </w:rPr>
              <w:t>USA/9A1/</w:t>
            </w:r>
            <w:r w:rsidRPr="005352E3">
              <w:rPr>
                <w:rFonts w:cs="Calibri"/>
                <w:b/>
                <w:bCs/>
                <w:szCs w:val="24"/>
              </w:rPr>
              <w:t>15</w:t>
            </w:r>
          </w:p>
        </w:tc>
        <w:tc>
          <w:tcPr>
            <w:tcW w:w="3397" w:type="dxa"/>
            <w:shd w:val="clear" w:color="auto" w:fill="auto"/>
          </w:tcPr>
          <w:p w:rsidR="00722651" w:rsidRPr="005352E3" w:rsidRDefault="00005504" w:rsidP="005E0E59">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1.8</w:t>
            </w:r>
            <w:r w:rsidR="000F6AF0">
              <w:rPr>
                <w:rFonts w:cs="Calibri" w:hint="eastAsia"/>
                <w:szCs w:val="24"/>
                <w:lang w:eastAsia="zh-CN"/>
              </w:rPr>
              <w:t xml:space="preserve"> </w:t>
            </w:r>
            <w:r>
              <w:rPr>
                <w:rFonts w:cs="Calibri"/>
                <w:szCs w:val="24"/>
                <w:lang w:eastAsia="ko-KR"/>
              </w:rPr>
              <w:t>款案文</w:t>
            </w:r>
          </w:p>
        </w:tc>
        <w:tc>
          <w:tcPr>
            <w:tcW w:w="8206" w:type="dxa"/>
            <w:shd w:val="clear" w:color="auto" w:fill="auto"/>
          </w:tcPr>
          <w:p w:rsidR="00722651" w:rsidRPr="005352E3" w:rsidRDefault="00722651" w:rsidP="005E0E59">
            <w:pPr>
              <w:spacing w:before="40" w:after="40"/>
              <w:rPr>
                <w:rFonts w:cs="Calibri"/>
                <w:szCs w:val="24"/>
                <w:lang w:eastAsia="ko-KR"/>
              </w:rPr>
            </w:pPr>
            <w:r>
              <w:rPr>
                <w:lang w:eastAsia="zh-CN"/>
              </w:rPr>
              <w:t>建议不做修改；</w:t>
            </w:r>
            <w:r w:rsidRPr="00CF5F9A">
              <w:rPr>
                <w:rFonts w:cs="Calibri"/>
                <w:lang w:eastAsia="zh-CN"/>
              </w:rPr>
              <w:t>该款经受住了时间的考验。</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USA/9A1/16</w:t>
            </w:r>
          </w:p>
        </w:tc>
        <w:tc>
          <w:tcPr>
            <w:tcW w:w="3397" w:type="dxa"/>
            <w:shd w:val="clear" w:color="auto" w:fill="auto"/>
          </w:tcPr>
          <w:p w:rsidR="00722651" w:rsidRPr="005352E3" w:rsidRDefault="00005504" w:rsidP="005E0E59">
            <w:pPr>
              <w:spacing w:before="40" w:after="40"/>
              <w:rPr>
                <w:rFonts w:cs="Calibri"/>
                <w:szCs w:val="24"/>
                <w:lang w:eastAsia="zh-CN"/>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2</w:t>
            </w:r>
            <w:r w:rsidR="000F6AF0">
              <w:rPr>
                <w:rFonts w:cs="Calibri" w:hint="eastAsia"/>
                <w:szCs w:val="24"/>
                <w:lang w:eastAsia="zh-CN"/>
              </w:rPr>
              <w:t xml:space="preserve"> </w:t>
            </w:r>
            <w:r>
              <w:rPr>
                <w:rFonts w:cs="Calibri" w:hint="eastAsia"/>
                <w:szCs w:val="24"/>
                <w:lang w:eastAsia="zh-CN"/>
              </w:rPr>
              <w:t>条标题</w:t>
            </w:r>
          </w:p>
        </w:tc>
        <w:tc>
          <w:tcPr>
            <w:tcW w:w="8206" w:type="dxa"/>
            <w:shd w:val="clear" w:color="auto" w:fill="auto"/>
          </w:tcPr>
          <w:p w:rsidR="00722651" w:rsidRPr="005352E3" w:rsidRDefault="00722651" w:rsidP="005E0E59">
            <w:pPr>
              <w:spacing w:before="40" w:after="40"/>
              <w:rPr>
                <w:rFonts w:cs="Calibri"/>
                <w:szCs w:val="24"/>
                <w:lang w:eastAsia="zh-CN"/>
              </w:rPr>
            </w:pPr>
            <w:r>
              <w:rPr>
                <w:rFonts w:cs="Calibri"/>
                <w:szCs w:val="24"/>
                <w:lang w:eastAsia="ko-KR"/>
              </w:rPr>
              <w:t>保持不变。</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USA/9A1/17</w:t>
            </w:r>
          </w:p>
        </w:tc>
        <w:tc>
          <w:tcPr>
            <w:tcW w:w="3397" w:type="dxa"/>
            <w:shd w:val="clear" w:color="auto" w:fill="auto"/>
          </w:tcPr>
          <w:p w:rsidR="00722651" w:rsidRPr="005352E3" w:rsidRDefault="00005504" w:rsidP="00746FFF">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2</w:t>
            </w:r>
            <w:r w:rsidR="000F6AF0">
              <w:rPr>
                <w:rFonts w:cs="Calibri" w:hint="eastAsia"/>
                <w:szCs w:val="24"/>
                <w:lang w:eastAsia="zh-CN"/>
              </w:rPr>
              <w:t xml:space="preserve"> </w:t>
            </w:r>
            <w:r>
              <w:rPr>
                <w:rFonts w:cs="Calibri" w:hint="eastAsia"/>
                <w:szCs w:val="24"/>
                <w:lang w:eastAsia="zh-CN"/>
              </w:rPr>
              <w:t>条</w:t>
            </w:r>
            <w:r w:rsidR="00746FFF">
              <w:rPr>
                <w:rFonts w:cs="Calibri" w:hint="eastAsia"/>
                <w:szCs w:val="24"/>
                <w:lang w:eastAsia="zh-CN"/>
              </w:rPr>
              <w:t>案文</w:t>
            </w:r>
          </w:p>
        </w:tc>
        <w:tc>
          <w:tcPr>
            <w:tcW w:w="8206" w:type="dxa"/>
            <w:shd w:val="clear" w:color="auto" w:fill="auto"/>
          </w:tcPr>
          <w:p w:rsidR="00722651" w:rsidRPr="005352E3" w:rsidRDefault="00722651" w:rsidP="00A95809">
            <w:pPr>
              <w:spacing w:before="40" w:after="40"/>
              <w:rPr>
                <w:rFonts w:cs="Calibri"/>
                <w:szCs w:val="24"/>
                <w:lang w:eastAsia="ko-KR"/>
              </w:rPr>
            </w:pPr>
            <w:r>
              <w:rPr>
                <w:rFonts w:cs="Calibri"/>
                <w:szCs w:val="24"/>
                <w:lang w:eastAsia="ko-KR"/>
              </w:rPr>
              <w:t>建议不做法修改；</w:t>
            </w:r>
            <w:r w:rsidR="009D0293">
              <w:rPr>
                <w:rFonts w:cs="Calibri" w:hint="eastAsia"/>
                <w:szCs w:val="24"/>
                <w:lang w:eastAsia="zh-CN"/>
              </w:rPr>
              <w:t>引言</w:t>
            </w:r>
            <w:r>
              <w:rPr>
                <w:rFonts w:cs="Calibri"/>
                <w:szCs w:val="24"/>
                <w:lang w:eastAsia="ko-KR"/>
              </w:rPr>
              <w:t>阐明了</w:t>
            </w:r>
            <w:r>
              <w:rPr>
                <w:rFonts w:cs="Calibri" w:hint="eastAsia"/>
                <w:szCs w:val="24"/>
                <w:lang w:eastAsia="zh-CN"/>
              </w:rPr>
              <w:t>《国际电信规则》</w:t>
            </w:r>
            <w:r>
              <w:rPr>
                <w:rFonts w:cs="Calibri"/>
                <w:szCs w:val="24"/>
                <w:lang w:eastAsia="ko-KR"/>
              </w:rPr>
              <w:t>所含定义的范围和目的。</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USA/9A1/18</w:t>
            </w:r>
          </w:p>
        </w:tc>
        <w:tc>
          <w:tcPr>
            <w:tcW w:w="3397" w:type="dxa"/>
            <w:shd w:val="clear" w:color="auto" w:fill="auto"/>
          </w:tcPr>
          <w:p w:rsidR="00722651" w:rsidRPr="005352E3" w:rsidRDefault="00722651" w:rsidP="005E0E59">
            <w:pPr>
              <w:spacing w:before="40" w:after="40"/>
              <w:rPr>
                <w:rFonts w:cs="Calibri"/>
                <w:szCs w:val="24"/>
                <w:lang w:eastAsia="zh-CN"/>
              </w:rPr>
            </w:pPr>
            <w:r w:rsidRPr="003C7BFA">
              <w:rPr>
                <w:rFonts w:cs="Calibri"/>
                <w:szCs w:val="24"/>
                <w:lang w:eastAsia="ko-KR"/>
              </w:rPr>
              <w:t>2.</w:t>
            </w:r>
            <w:r>
              <w:rPr>
                <w:rFonts w:cs="Calibri"/>
                <w:szCs w:val="24"/>
                <w:lang w:eastAsia="ko-KR"/>
              </w:rPr>
              <w:t xml:space="preserve">1 </w:t>
            </w:r>
            <w:r w:rsidRPr="00185AEB">
              <w:rPr>
                <w:rFonts w:ascii="STKaiti" w:eastAsia="STKaiti" w:hAnsi="STKaiti" w:cs="Calibri" w:hint="eastAsia"/>
                <w:iCs/>
                <w:szCs w:val="24"/>
                <w:lang w:eastAsia="zh-CN"/>
              </w:rPr>
              <w:t>电信</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建议不做修订。</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USA/9A1/19</w:t>
            </w:r>
          </w:p>
        </w:tc>
        <w:tc>
          <w:tcPr>
            <w:tcW w:w="3397" w:type="dxa"/>
            <w:shd w:val="clear" w:color="auto" w:fill="auto"/>
          </w:tcPr>
          <w:p w:rsidR="00722651" w:rsidRPr="005352E3" w:rsidRDefault="00722651" w:rsidP="005E0E59">
            <w:pPr>
              <w:spacing w:before="40" w:after="40"/>
              <w:rPr>
                <w:rFonts w:cs="Calibri"/>
                <w:szCs w:val="24"/>
                <w:lang w:eastAsia="zh-CN"/>
              </w:rPr>
            </w:pPr>
            <w:r>
              <w:t xml:space="preserve">2.2 </w:t>
            </w:r>
            <w:r w:rsidRPr="00185AEB">
              <w:rPr>
                <w:rFonts w:ascii="STKaiti" w:eastAsia="STKaiti" w:hAnsi="STKaiti" w:hint="eastAsia"/>
                <w:iCs/>
                <w:lang w:eastAsia="zh-CN"/>
              </w:rPr>
              <w:t>国际电信业务</w:t>
            </w:r>
          </w:p>
        </w:tc>
        <w:tc>
          <w:tcPr>
            <w:tcW w:w="8206" w:type="dxa"/>
            <w:shd w:val="clear" w:color="auto" w:fill="auto"/>
          </w:tcPr>
          <w:p w:rsidR="00722651" w:rsidRPr="005352E3" w:rsidRDefault="00722651" w:rsidP="005E0E59">
            <w:pPr>
              <w:spacing w:before="40" w:after="40"/>
              <w:rPr>
                <w:rFonts w:cs="Calibri"/>
                <w:szCs w:val="24"/>
                <w:lang w:eastAsia="zh-CN"/>
              </w:rPr>
            </w:pPr>
            <w:r>
              <w:rPr>
                <w:rFonts w:cs="Calibri"/>
                <w:szCs w:val="24"/>
                <w:lang w:eastAsia="ko-KR"/>
              </w:rPr>
              <w:t>建议不做修订。</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USA/9A1/20</w:t>
            </w:r>
          </w:p>
        </w:tc>
        <w:tc>
          <w:tcPr>
            <w:tcW w:w="3397" w:type="dxa"/>
            <w:shd w:val="clear" w:color="auto" w:fill="auto"/>
          </w:tcPr>
          <w:p w:rsidR="00722651" w:rsidRPr="005352E3" w:rsidRDefault="00722651" w:rsidP="005E0E59">
            <w:pPr>
              <w:spacing w:before="40" w:after="40"/>
              <w:rPr>
                <w:rFonts w:cs="Calibri"/>
                <w:szCs w:val="24"/>
                <w:lang w:eastAsia="ko-KR"/>
              </w:rPr>
            </w:pPr>
            <w:r w:rsidRPr="003C7BFA">
              <w:rPr>
                <w:rFonts w:cs="Calibri"/>
                <w:szCs w:val="24"/>
                <w:lang w:eastAsia="ko-KR"/>
              </w:rPr>
              <w:t>2.3</w:t>
            </w:r>
            <w:r>
              <w:rPr>
                <w:rFonts w:cs="Calibri" w:hint="eastAsia"/>
                <w:szCs w:val="24"/>
                <w:lang w:eastAsia="zh-CN"/>
              </w:rPr>
              <w:t xml:space="preserve"> </w:t>
            </w:r>
            <w:r w:rsidRPr="00BF257F">
              <w:rPr>
                <w:rFonts w:ascii="STKaiti" w:eastAsia="STKaiti" w:hAnsi="STKaiti" w:hint="eastAsia"/>
                <w:lang w:eastAsia="zh-CN"/>
              </w:rPr>
              <w:t>政务电信</w:t>
            </w:r>
          </w:p>
        </w:tc>
        <w:tc>
          <w:tcPr>
            <w:tcW w:w="8206" w:type="dxa"/>
            <w:shd w:val="clear" w:color="auto" w:fill="auto"/>
          </w:tcPr>
          <w:p w:rsidR="00722651" w:rsidRPr="005352E3" w:rsidRDefault="00B421CF" w:rsidP="009D0293">
            <w:pPr>
              <w:spacing w:before="40" w:after="40"/>
              <w:rPr>
                <w:rFonts w:cs="Calibri"/>
                <w:szCs w:val="24"/>
                <w:lang w:eastAsia="zh-CN"/>
              </w:rPr>
            </w:pPr>
            <w:r>
              <w:rPr>
                <w:rFonts w:cs="Calibri" w:hint="eastAsia"/>
                <w:szCs w:val="24"/>
                <w:lang w:eastAsia="zh-CN"/>
              </w:rPr>
              <w:t>拟议</w:t>
            </w:r>
            <w:r w:rsidR="00722651">
              <w:rPr>
                <w:rFonts w:cs="Calibri"/>
                <w:szCs w:val="24"/>
                <w:lang w:eastAsia="ko-KR"/>
              </w:rPr>
              <w:t>修订</w:t>
            </w:r>
            <w:r w:rsidR="009D0293">
              <w:rPr>
                <w:rFonts w:cs="Calibri" w:hint="eastAsia"/>
                <w:szCs w:val="24"/>
                <w:lang w:eastAsia="zh-CN"/>
              </w:rPr>
              <w:t>旨在将</w:t>
            </w:r>
            <w:r w:rsidR="00722651">
              <w:rPr>
                <w:rFonts w:cs="Calibri" w:hint="eastAsia"/>
                <w:szCs w:val="24"/>
                <w:lang w:eastAsia="zh-CN"/>
              </w:rPr>
              <w:t>《国际电信规则》中的定义与《组织法》第</w:t>
            </w:r>
            <w:r w:rsidR="00722651">
              <w:rPr>
                <w:lang w:eastAsia="zh-CN"/>
              </w:rPr>
              <w:t>1014</w:t>
            </w:r>
            <w:r w:rsidR="00722651">
              <w:rPr>
                <w:lang w:eastAsia="zh-CN"/>
              </w:rPr>
              <w:t>款中的定义相统一。</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USA/9A1/21</w:t>
            </w:r>
          </w:p>
        </w:tc>
        <w:tc>
          <w:tcPr>
            <w:tcW w:w="3397" w:type="dxa"/>
            <w:shd w:val="clear" w:color="auto" w:fill="auto"/>
          </w:tcPr>
          <w:p w:rsidR="00722651" w:rsidRPr="00EE4CE7" w:rsidRDefault="00722651" w:rsidP="005E0E59">
            <w:pPr>
              <w:spacing w:before="40" w:after="40"/>
              <w:rPr>
                <w:rFonts w:cs="Calibri"/>
                <w:szCs w:val="24"/>
                <w:lang w:eastAsia="ko-KR"/>
              </w:rPr>
            </w:pPr>
            <w:r w:rsidRPr="00EE4CE7">
              <w:rPr>
                <w:rFonts w:cs="Calibri"/>
                <w:szCs w:val="24"/>
                <w:lang w:eastAsia="ko-KR"/>
              </w:rPr>
              <w:t>2.6</w:t>
            </w:r>
            <w:r>
              <w:rPr>
                <w:rFonts w:cs="Calibri" w:hint="eastAsia"/>
                <w:szCs w:val="24"/>
                <w:lang w:eastAsia="zh-CN"/>
              </w:rPr>
              <w:t xml:space="preserve"> </w:t>
            </w:r>
            <w:r w:rsidRPr="00BF257F">
              <w:rPr>
                <w:rFonts w:ascii="STKaiti" w:eastAsia="STKaiti" w:hAnsi="STKaiti" w:hint="eastAsia"/>
                <w:iCs/>
                <w:lang w:eastAsia="zh-CN"/>
              </w:rPr>
              <w:t>国际路由</w:t>
            </w:r>
          </w:p>
        </w:tc>
        <w:tc>
          <w:tcPr>
            <w:tcW w:w="8206" w:type="dxa"/>
            <w:shd w:val="clear" w:color="auto" w:fill="auto"/>
          </w:tcPr>
          <w:p w:rsidR="00722651" w:rsidRPr="005352E3" w:rsidRDefault="0020742F" w:rsidP="009D0293">
            <w:pPr>
              <w:spacing w:before="40" w:after="40"/>
              <w:rPr>
                <w:rFonts w:cs="Calibri"/>
                <w:szCs w:val="24"/>
                <w:lang w:eastAsia="ko-KR"/>
              </w:rPr>
            </w:pPr>
            <w:r>
              <w:rPr>
                <w:rFonts w:cs="Calibri" w:hint="eastAsia"/>
                <w:szCs w:val="24"/>
                <w:lang w:eastAsia="zh-CN"/>
              </w:rPr>
              <w:t>拟议</w:t>
            </w:r>
            <w:r w:rsidR="00722651">
              <w:rPr>
                <w:lang w:eastAsia="zh-CN"/>
              </w:rPr>
              <w:t>修订支持</w:t>
            </w:r>
            <w:r w:rsidR="009D0293">
              <w:rPr>
                <w:rFonts w:hint="eastAsia"/>
                <w:lang w:eastAsia="zh-CN"/>
              </w:rPr>
              <w:t>删除</w:t>
            </w:r>
            <w:r w:rsidR="00722651">
              <w:rPr>
                <w:lang w:eastAsia="zh-CN"/>
              </w:rPr>
              <w:t>该定义。</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USA/9A1/22</w:t>
            </w:r>
          </w:p>
        </w:tc>
        <w:tc>
          <w:tcPr>
            <w:tcW w:w="3397" w:type="dxa"/>
            <w:shd w:val="clear" w:color="auto" w:fill="auto"/>
          </w:tcPr>
          <w:p w:rsidR="00722651" w:rsidRPr="00EE4CE7" w:rsidRDefault="00722651" w:rsidP="005E0E59">
            <w:pPr>
              <w:spacing w:before="40" w:after="40"/>
              <w:rPr>
                <w:rFonts w:cs="Calibri"/>
                <w:szCs w:val="24"/>
                <w:lang w:eastAsia="ko-KR"/>
              </w:rPr>
            </w:pPr>
            <w:r w:rsidRPr="00EE4CE7">
              <w:rPr>
                <w:rFonts w:cs="Calibri"/>
                <w:szCs w:val="24"/>
                <w:lang w:eastAsia="ko-KR"/>
              </w:rPr>
              <w:t>2.7</w:t>
            </w:r>
            <w:r>
              <w:rPr>
                <w:rFonts w:cs="Calibri" w:hint="eastAsia"/>
                <w:szCs w:val="24"/>
                <w:lang w:eastAsia="zh-CN"/>
              </w:rPr>
              <w:t xml:space="preserve"> </w:t>
            </w:r>
            <w:r w:rsidRPr="00BF257F">
              <w:rPr>
                <w:rFonts w:ascii="STKaiti" w:eastAsia="STKaiti" w:hAnsi="STKaiti" w:hint="eastAsia"/>
                <w:iCs/>
                <w:lang w:eastAsia="zh-CN"/>
              </w:rPr>
              <w:t>通信联络</w:t>
            </w:r>
          </w:p>
        </w:tc>
        <w:tc>
          <w:tcPr>
            <w:tcW w:w="8206" w:type="dxa"/>
            <w:shd w:val="clear" w:color="auto" w:fill="auto"/>
          </w:tcPr>
          <w:p w:rsidR="00722651" w:rsidRPr="005352E3" w:rsidRDefault="0020742F" w:rsidP="005E0E59">
            <w:pPr>
              <w:spacing w:before="40" w:after="40"/>
              <w:rPr>
                <w:rFonts w:cs="Calibri"/>
                <w:szCs w:val="24"/>
                <w:lang w:eastAsia="ko-KR"/>
              </w:rPr>
            </w:pPr>
            <w:r>
              <w:rPr>
                <w:rFonts w:cs="Calibri" w:hint="eastAsia"/>
                <w:szCs w:val="24"/>
                <w:lang w:eastAsia="zh-CN"/>
              </w:rPr>
              <w:t>拟议</w:t>
            </w:r>
            <w:r w:rsidR="00722651">
              <w:rPr>
                <w:lang w:eastAsia="zh-CN"/>
              </w:rPr>
              <w:t>修订支持</w:t>
            </w:r>
            <w:r w:rsidR="009D0293">
              <w:rPr>
                <w:rFonts w:hint="eastAsia"/>
                <w:lang w:eastAsia="zh-CN"/>
              </w:rPr>
              <w:t>删除</w:t>
            </w:r>
            <w:r w:rsidR="00722651">
              <w:rPr>
                <w:lang w:eastAsia="zh-CN"/>
              </w:rPr>
              <w:t>该定义。</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USA/9A1/23</w:t>
            </w:r>
          </w:p>
        </w:tc>
        <w:tc>
          <w:tcPr>
            <w:tcW w:w="3397" w:type="dxa"/>
            <w:shd w:val="clear" w:color="auto" w:fill="auto"/>
          </w:tcPr>
          <w:p w:rsidR="00722651" w:rsidRPr="00EE4CE7" w:rsidRDefault="00722651" w:rsidP="005E0E59">
            <w:pPr>
              <w:spacing w:before="40" w:after="40"/>
              <w:rPr>
                <w:rFonts w:cs="Calibri"/>
                <w:szCs w:val="24"/>
                <w:lang w:eastAsia="ko-KR"/>
              </w:rPr>
            </w:pPr>
            <w:r w:rsidRPr="00EE4CE7">
              <w:rPr>
                <w:rFonts w:cs="Calibri"/>
                <w:szCs w:val="24"/>
                <w:lang w:eastAsia="ko-KR"/>
              </w:rPr>
              <w:t>2.8</w:t>
            </w:r>
            <w:r>
              <w:rPr>
                <w:rFonts w:cs="Calibri" w:hint="eastAsia"/>
                <w:szCs w:val="24"/>
                <w:lang w:eastAsia="zh-CN"/>
              </w:rPr>
              <w:t xml:space="preserve"> </w:t>
            </w:r>
            <w:r w:rsidRPr="00BF257F">
              <w:rPr>
                <w:rFonts w:ascii="STKaiti" w:eastAsia="STKaiti" w:hAnsi="STKaiti" w:hint="eastAsia"/>
                <w:iCs/>
                <w:lang w:eastAsia="zh-CN"/>
              </w:rPr>
              <w:t>结算价</w:t>
            </w:r>
          </w:p>
        </w:tc>
        <w:tc>
          <w:tcPr>
            <w:tcW w:w="8206" w:type="dxa"/>
            <w:shd w:val="clear" w:color="auto" w:fill="auto"/>
          </w:tcPr>
          <w:p w:rsidR="00722651" w:rsidRPr="005352E3" w:rsidRDefault="00722651" w:rsidP="000A5D82">
            <w:pPr>
              <w:spacing w:before="40" w:after="40"/>
              <w:rPr>
                <w:rFonts w:cs="Calibri"/>
                <w:szCs w:val="24"/>
                <w:lang w:eastAsia="zh-CN"/>
              </w:rPr>
            </w:pPr>
            <w:r>
              <w:rPr>
                <w:rFonts w:cs="Calibri"/>
                <w:szCs w:val="24"/>
                <w:lang w:eastAsia="ko-KR"/>
              </w:rPr>
              <w:t>根据对第</w:t>
            </w:r>
            <w:r>
              <w:rPr>
                <w:lang w:eastAsia="zh-CN"/>
              </w:rPr>
              <w:t>6</w:t>
            </w:r>
            <w:r>
              <w:rPr>
                <w:lang w:eastAsia="zh-CN"/>
              </w:rPr>
              <w:t>条</w:t>
            </w:r>
            <w:r w:rsidR="00F60FBA">
              <w:rPr>
                <w:rFonts w:hint="eastAsia"/>
                <w:lang w:eastAsia="zh-CN"/>
              </w:rPr>
              <w:t>的拟议</w:t>
            </w:r>
            <w:r>
              <w:rPr>
                <w:lang w:eastAsia="zh-CN"/>
              </w:rPr>
              <w:t>修改，</w:t>
            </w:r>
            <w:r w:rsidR="000A5D82">
              <w:rPr>
                <w:rFonts w:hint="eastAsia"/>
                <w:lang w:eastAsia="zh-CN"/>
              </w:rPr>
              <w:t>已不再</w:t>
            </w:r>
            <w:r>
              <w:rPr>
                <w:lang w:eastAsia="zh-CN"/>
              </w:rPr>
              <w:t>需要该定义。</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w:t>
            </w:r>
            <w:r>
              <w:t>/</w:t>
            </w:r>
            <w:r>
              <w:rPr>
                <w:rFonts w:cs="Calibri"/>
                <w:b/>
                <w:bCs/>
                <w:szCs w:val="24"/>
              </w:rPr>
              <w:t>9A1/24</w:t>
            </w:r>
          </w:p>
        </w:tc>
        <w:tc>
          <w:tcPr>
            <w:tcW w:w="3397" w:type="dxa"/>
            <w:shd w:val="clear" w:color="auto" w:fill="auto"/>
          </w:tcPr>
          <w:p w:rsidR="00722651" w:rsidRPr="00EE4CE7" w:rsidRDefault="00722651" w:rsidP="005E0E59">
            <w:pPr>
              <w:spacing w:before="40" w:after="40"/>
              <w:rPr>
                <w:rFonts w:cs="Calibri"/>
                <w:szCs w:val="24"/>
                <w:lang w:eastAsia="ko-KR"/>
              </w:rPr>
            </w:pPr>
            <w:r w:rsidRPr="00EE4CE7">
              <w:rPr>
                <w:rFonts w:cs="Calibri"/>
                <w:szCs w:val="24"/>
                <w:lang w:eastAsia="ko-KR"/>
              </w:rPr>
              <w:t>2.9</w:t>
            </w:r>
            <w:r>
              <w:rPr>
                <w:rFonts w:cs="Calibri" w:hint="eastAsia"/>
                <w:szCs w:val="24"/>
                <w:lang w:eastAsia="zh-CN"/>
              </w:rPr>
              <w:t xml:space="preserve"> </w:t>
            </w:r>
            <w:r w:rsidRPr="00BF257F">
              <w:rPr>
                <w:rFonts w:ascii="STKaiti" w:eastAsia="STKaiti" w:hAnsi="STKaiti" w:hint="eastAsia"/>
                <w:lang w:eastAsia="zh-CN"/>
              </w:rPr>
              <w:t>收取费</w:t>
            </w:r>
          </w:p>
        </w:tc>
        <w:tc>
          <w:tcPr>
            <w:tcW w:w="8206" w:type="dxa"/>
            <w:shd w:val="clear" w:color="auto" w:fill="auto"/>
          </w:tcPr>
          <w:p w:rsidR="00722651" w:rsidRPr="005352E3" w:rsidRDefault="00722651" w:rsidP="000A5D82">
            <w:pPr>
              <w:spacing w:before="40" w:after="40"/>
              <w:rPr>
                <w:rFonts w:cs="Calibri"/>
                <w:szCs w:val="24"/>
                <w:lang w:eastAsia="ko-KR"/>
              </w:rPr>
            </w:pPr>
            <w:r>
              <w:rPr>
                <w:rFonts w:cs="Calibri"/>
                <w:szCs w:val="24"/>
                <w:lang w:eastAsia="ko-KR"/>
              </w:rPr>
              <w:t>编辑</w:t>
            </w:r>
            <w:r w:rsidR="000A5D82">
              <w:rPr>
                <w:rFonts w:cs="Calibri" w:hint="eastAsia"/>
                <w:szCs w:val="24"/>
                <w:lang w:eastAsia="zh-CN"/>
              </w:rPr>
              <w:t>性</w:t>
            </w:r>
            <w:r>
              <w:rPr>
                <w:rFonts w:cs="Calibri"/>
                <w:szCs w:val="24"/>
                <w:lang w:eastAsia="ko-KR"/>
              </w:rPr>
              <w:t>修改。</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USA/9A1/25</w:t>
            </w:r>
          </w:p>
        </w:tc>
        <w:tc>
          <w:tcPr>
            <w:tcW w:w="3397"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2.10</w:t>
            </w:r>
            <w:r>
              <w:rPr>
                <w:rFonts w:ascii="STKaiti" w:eastAsia="STKaiti" w:hAnsi="STKaiti" w:hint="eastAsia"/>
                <w:lang w:eastAsia="zh-CN"/>
              </w:rPr>
              <w:t>《须知</w:t>
            </w:r>
            <w:r w:rsidRPr="00BF257F">
              <w:rPr>
                <w:rFonts w:ascii="STKaiti" w:eastAsia="STKaiti" w:hAnsi="STKaiti" w:hint="eastAsia"/>
                <w:lang w:eastAsia="zh-CN"/>
              </w:rPr>
              <w:t>》</w:t>
            </w:r>
            <w:r w:rsidRPr="000D280E">
              <w:rPr>
                <w:rFonts w:ascii="STKaiti" w:eastAsia="STKaiti" w:hAnsi="STKaiti" w:hint="eastAsia"/>
                <w:lang w:eastAsia="zh-CN"/>
              </w:rPr>
              <w:t>：</w:t>
            </w:r>
          </w:p>
        </w:tc>
        <w:tc>
          <w:tcPr>
            <w:tcW w:w="8206" w:type="dxa"/>
            <w:shd w:val="clear" w:color="auto" w:fill="auto"/>
          </w:tcPr>
          <w:p w:rsidR="00722651" w:rsidRPr="005352E3" w:rsidRDefault="000A5D82" w:rsidP="00F60FBA">
            <w:pPr>
              <w:spacing w:before="40" w:after="40"/>
              <w:rPr>
                <w:rFonts w:cs="Calibri"/>
                <w:szCs w:val="24"/>
                <w:lang w:eastAsia="ko-KR"/>
              </w:rPr>
            </w:pPr>
            <w:r>
              <w:rPr>
                <w:rFonts w:cs="Calibri" w:hint="eastAsia"/>
                <w:szCs w:val="24"/>
                <w:lang w:eastAsia="zh-CN"/>
              </w:rPr>
              <w:t>拟议</w:t>
            </w:r>
            <w:r w:rsidR="00722651">
              <w:rPr>
                <w:rFonts w:cs="Calibri"/>
                <w:szCs w:val="24"/>
                <w:lang w:eastAsia="ko-KR"/>
              </w:rPr>
              <w:t>修订支持删除对</w:t>
            </w:r>
            <w:r w:rsidR="00722651">
              <w:rPr>
                <w:rFonts w:cs="Calibri"/>
                <w:szCs w:val="24"/>
                <w:lang w:eastAsia="ko-KR"/>
              </w:rPr>
              <w:t>ITU-T</w:t>
            </w:r>
            <w:r w:rsidR="00722651">
              <w:rPr>
                <w:rFonts w:cs="Calibri" w:hint="eastAsia"/>
                <w:szCs w:val="24"/>
                <w:lang w:eastAsia="zh-CN"/>
              </w:rPr>
              <w:t>《须知》</w:t>
            </w:r>
            <w:r w:rsidR="00F60FBA">
              <w:rPr>
                <w:rFonts w:cs="Calibri" w:hint="eastAsia"/>
                <w:szCs w:val="24"/>
                <w:lang w:eastAsia="zh-CN"/>
              </w:rPr>
              <w:t>的参引</w:t>
            </w:r>
            <w:r w:rsidR="00722651">
              <w:rPr>
                <w:rFonts w:cs="Calibri"/>
                <w:szCs w:val="24"/>
                <w:lang w:eastAsia="ko-KR"/>
              </w:rPr>
              <w:t>。</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USA/9A1/26</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3</w:t>
            </w:r>
            <w:r w:rsidR="000F6AF0">
              <w:rPr>
                <w:rFonts w:cs="Calibri" w:hint="eastAsia"/>
                <w:szCs w:val="24"/>
                <w:lang w:eastAsia="zh-CN"/>
              </w:rPr>
              <w:t xml:space="preserve"> </w:t>
            </w:r>
            <w:r>
              <w:rPr>
                <w:rFonts w:cs="Calibri" w:hint="eastAsia"/>
                <w:szCs w:val="24"/>
                <w:lang w:eastAsia="zh-CN"/>
              </w:rPr>
              <w:t>条标题</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保持不变。</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USA/9A1/27</w:t>
            </w:r>
          </w:p>
        </w:tc>
        <w:tc>
          <w:tcPr>
            <w:tcW w:w="3397" w:type="dxa"/>
            <w:shd w:val="clear" w:color="auto" w:fill="auto"/>
          </w:tcPr>
          <w:p w:rsidR="00722651" w:rsidRPr="005352E3" w:rsidRDefault="003B6E76" w:rsidP="003453B6">
            <w:pPr>
              <w:spacing w:before="40" w:after="40"/>
              <w:rPr>
                <w:rFonts w:cs="Calibri"/>
                <w:szCs w:val="24"/>
                <w:lang w:eastAsia="ko-KR"/>
              </w:rPr>
            </w:pPr>
            <w:r>
              <w:rPr>
                <w:rFonts w:cs="Calibri" w:hint="eastAsia"/>
                <w:szCs w:val="24"/>
                <w:lang w:eastAsia="zh-CN"/>
              </w:rPr>
              <w:t>第</w:t>
            </w:r>
            <w:r w:rsidR="007C7052">
              <w:rPr>
                <w:rFonts w:cs="Calibri" w:hint="eastAsia"/>
                <w:szCs w:val="24"/>
                <w:lang w:eastAsia="zh-CN"/>
              </w:rPr>
              <w:t xml:space="preserve"> </w:t>
            </w:r>
            <w:r w:rsidR="00722651">
              <w:rPr>
                <w:rFonts w:cs="Calibri"/>
                <w:szCs w:val="24"/>
                <w:lang w:eastAsia="ko-KR"/>
              </w:rPr>
              <w:t>3.3</w:t>
            </w:r>
            <w:r w:rsidR="000F6AF0">
              <w:rPr>
                <w:rFonts w:cs="Calibri" w:hint="eastAsia"/>
                <w:szCs w:val="24"/>
                <w:lang w:eastAsia="zh-CN"/>
              </w:rPr>
              <w:t xml:space="preserve"> </w:t>
            </w:r>
            <w:r w:rsidR="003453B6">
              <w:rPr>
                <w:rFonts w:cs="Calibri" w:hint="eastAsia"/>
                <w:szCs w:val="24"/>
                <w:lang w:eastAsia="zh-CN"/>
              </w:rPr>
              <w:t>款</w:t>
            </w:r>
            <w:r w:rsidR="00BB2F96">
              <w:rPr>
                <w:rFonts w:cs="Calibri" w:hint="eastAsia"/>
                <w:szCs w:val="24"/>
                <w:lang w:eastAsia="zh-CN"/>
              </w:rPr>
              <w:t>案文</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建议删除，因为在竞争环境中该款已不适当。</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USA/9A1/28</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6</w:t>
            </w:r>
            <w:r w:rsidR="000F6AF0">
              <w:rPr>
                <w:rFonts w:cs="Calibri" w:hint="eastAsia"/>
                <w:szCs w:val="24"/>
                <w:lang w:eastAsia="zh-CN"/>
              </w:rPr>
              <w:t xml:space="preserve"> </w:t>
            </w:r>
            <w:r>
              <w:rPr>
                <w:rFonts w:cs="Calibri" w:hint="eastAsia"/>
                <w:szCs w:val="24"/>
                <w:lang w:eastAsia="zh-CN"/>
              </w:rPr>
              <w:t>条标题</w:t>
            </w:r>
          </w:p>
        </w:tc>
        <w:tc>
          <w:tcPr>
            <w:tcW w:w="8206" w:type="dxa"/>
            <w:shd w:val="clear" w:color="auto" w:fill="auto"/>
          </w:tcPr>
          <w:p w:rsidR="00722651" w:rsidRPr="005352E3" w:rsidRDefault="00EA6A50" w:rsidP="00BB2F96">
            <w:pPr>
              <w:spacing w:before="40" w:after="40"/>
              <w:rPr>
                <w:rFonts w:cs="Calibri"/>
                <w:szCs w:val="24"/>
                <w:lang w:eastAsia="ko-KR"/>
              </w:rPr>
            </w:pPr>
            <w:r>
              <w:rPr>
                <w:rFonts w:cs="Calibri" w:hint="eastAsia"/>
                <w:szCs w:val="24"/>
                <w:lang w:eastAsia="zh-CN"/>
              </w:rPr>
              <w:t>拟议</w:t>
            </w:r>
            <w:r w:rsidR="00722651">
              <w:rPr>
                <w:rFonts w:cs="Calibri"/>
                <w:szCs w:val="24"/>
                <w:lang w:eastAsia="ko-KR"/>
              </w:rPr>
              <w:t>编辑反映出这样的事实，即，</w:t>
            </w:r>
            <w:r w:rsidR="00722651" w:rsidRPr="00CF5F9A">
              <w:rPr>
                <w:rFonts w:cs="Calibri"/>
                <w:lang w:eastAsia="zh-CN"/>
              </w:rPr>
              <w:t>这些详尽的</w:t>
            </w:r>
            <w:r w:rsidR="00722651">
              <w:rPr>
                <w:rFonts w:cs="Calibri"/>
                <w:lang w:eastAsia="zh-CN"/>
              </w:rPr>
              <w:t>有关国际电信业务收费和结算的</w:t>
            </w:r>
            <w:r w:rsidR="00722651" w:rsidRPr="00CF5F9A">
              <w:rPr>
                <w:rFonts w:cs="Calibri"/>
                <w:lang w:eastAsia="zh-CN"/>
              </w:rPr>
              <w:t>规则条款</w:t>
            </w:r>
            <w:r w:rsidR="00722651">
              <w:rPr>
                <w:rFonts w:cs="Calibri"/>
                <w:lang w:eastAsia="zh-CN"/>
              </w:rPr>
              <w:t>在</w:t>
            </w:r>
            <w:r w:rsidR="00722651" w:rsidRPr="00CF5F9A">
              <w:rPr>
                <w:rFonts w:cs="Calibri"/>
                <w:lang w:eastAsia="zh-CN"/>
              </w:rPr>
              <w:t>当今竞争的通信市场</w:t>
            </w:r>
            <w:r w:rsidR="00BB2F96">
              <w:rPr>
                <w:rFonts w:cs="Calibri" w:hint="eastAsia"/>
                <w:lang w:eastAsia="zh-CN"/>
              </w:rPr>
              <w:t>已</w:t>
            </w:r>
            <w:r w:rsidR="00722651">
              <w:rPr>
                <w:rFonts w:cs="Calibri"/>
                <w:lang w:eastAsia="zh-CN"/>
              </w:rPr>
              <w:t>不适当</w:t>
            </w:r>
            <w:r w:rsidR="00722651" w:rsidRPr="00CF5F9A">
              <w:rPr>
                <w:rFonts w:cs="Calibri"/>
                <w:lang w:eastAsia="zh-CN"/>
              </w:rPr>
              <w:t>。</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USA/9A1/29</w:t>
            </w:r>
          </w:p>
        </w:tc>
        <w:tc>
          <w:tcPr>
            <w:tcW w:w="3397" w:type="dxa"/>
            <w:shd w:val="clear" w:color="auto" w:fill="auto"/>
          </w:tcPr>
          <w:p w:rsidR="00722651" w:rsidRPr="005352E3" w:rsidRDefault="003B6E76" w:rsidP="00101FB6">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6.1</w:t>
            </w:r>
            <w:r w:rsidR="000F6AF0">
              <w:rPr>
                <w:rFonts w:cs="Calibri" w:hint="eastAsia"/>
                <w:szCs w:val="24"/>
                <w:lang w:eastAsia="zh-CN"/>
              </w:rPr>
              <w:t xml:space="preserve"> </w:t>
            </w:r>
            <w:r w:rsidR="00101FB6">
              <w:rPr>
                <w:rFonts w:cs="Calibri" w:hint="eastAsia"/>
                <w:szCs w:val="24"/>
                <w:lang w:eastAsia="zh-CN"/>
              </w:rPr>
              <w:t>款</w:t>
            </w:r>
            <w:r>
              <w:rPr>
                <w:rFonts w:cs="Calibri" w:hint="eastAsia"/>
                <w:szCs w:val="24"/>
                <w:lang w:eastAsia="zh-CN"/>
              </w:rPr>
              <w:t>标题</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建议删除，因为标题已过时。</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USA/9A1/30</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6.1.1</w:t>
            </w:r>
            <w:r w:rsidR="000F6AF0">
              <w:rPr>
                <w:rFonts w:cs="Calibri" w:hint="eastAsia"/>
                <w:szCs w:val="24"/>
                <w:lang w:eastAsia="zh-CN"/>
              </w:rPr>
              <w:t xml:space="preserve"> </w:t>
            </w:r>
            <w:r w:rsidR="003453B6">
              <w:rPr>
                <w:rFonts w:cs="Calibri" w:hint="eastAsia"/>
                <w:szCs w:val="24"/>
                <w:lang w:eastAsia="zh-CN"/>
              </w:rPr>
              <w:t>款案文</w:t>
            </w:r>
          </w:p>
        </w:tc>
        <w:tc>
          <w:tcPr>
            <w:tcW w:w="8206" w:type="dxa"/>
            <w:shd w:val="clear" w:color="auto" w:fill="auto"/>
          </w:tcPr>
          <w:p w:rsidR="00722651" w:rsidRPr="005352E3" w:rsidRDefault="00722651" w:rsidP="005E0E59">
            <w:pPr>
              <w:spacing w:before="40" w:after="40"/>
              <w:rPr>
                <w:rFonts w:cs="Calibri"/>
                <w:szCs w:val="24"/>
                <w:lang w:eastAsia="ko-KR"/>
              </w:rPr>
            </w:pPr>
            <w:r w:rsidRPr="00CF5F9A">
              <w:rPr>
                <w:rFonts w:cs="Calibri"/>
                <w:lang w:eastAsia="zh-CN"/>
              </w:rPr>
              <w:t>拟议</w:t>
            </w:r>
            <w:r>
              <w:rPr>
                <w:rFonts w:cs="Calibri"/>
                <w:lang w:eastAsia="zh-CN"/>
              </w:rPr>
              <w:t>修订</w:t>
            </w:r>
            <w:r w:rsidRPr="00CF5F9A">
              <w:rPr>
                <w:rFonts w:cs="Calibri"/>
                <w:lang w:eastAsia="zh-CN"/>
              </w:rPr>
              <w:t>案文措辞灵活，因此可</w:t>
            </w:r>
            <w:r>
              <w:rPr>
                <w:rFonts w:cs="Calibri"/>
                <w:lang w:eastAsia="zh-CN"/>
              </w:rPr>
              <w:t>适应</w:t>
            </w:r>
            <w:r w:rsidRPr="00CF5F9A">
              <w:rPr>
                <w:rFonts w:cs="Calibri"/>
                <w:lang w:eastAsia="zh-CN"/>
              </w:rPr>
              <w:t>技术进步和市场发展</w:t>
            </w:r>
            <w:r>
              <w:rPr>
                <w:rFonts w:cs="Calibri"/>
                <w:lang w:eastAsia="zh-CN"/>
              </w:rPr>
              <w:t>需要</w:t>
            </w:r>
            <w:r w:rsidRPr="00CF5F9A">
              <w:rPr>
                <w:rFonts w:cs="Calibri"/>
                <w:lang w:eastAsia="zh-CN"/>
              </w:rPr>
              <w:t>。</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USA/9A1/31</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6.1.2</w:t>
            </w:r>
            <w:r w:rsidR="000F6AF0">
              <w:rPr>
                <w:rFonts w:cs="Calibri" w:hint="eastAsia"/>
                <w:szCs w:val="24"/>
                <w:lang w:eastAsia="zh-CN"/>
              </w:rPr>
              <w:t xml:space="preserve"> </w:t>
            </w:r>
            <w:r w:rsidR="003453B6">
              <w:rPr>
                <w:rFonts w:cs="Calibri" w:hint="eastAsia"/>
                <w:szCs w:val="24"/>
                <w:lang w:eastAsia="zh-CN"/>
              </w:rPr>
              <w:t>款案文</w:t>
            </w:r>
          </w:p>
        </w:tc>
        <w:tc>
          <w:tcPr>
            <w:tcW w:w="8206" w:type="dxa"/>
            <w:shd w:val="clear" w:color="auto" w:fill="auto"/>
          </w:tcPr>
          <w:p w:rsidR="00722651" w:rsidRPr="005352E3" w:rsidRDefault="00722651" w:rsidP="0078616D">
            <w:pPr>
              <w:spacing w:before="40" w:after="40"/>
              <w:rPr>
                <w:rFonts w:cs="Calibri" w:hint="eastAsia"/>
                <w:szCs w:val="24"/>
                <w:lang w:eastAsia="zh-CN"/>
              </w:rPr>
            </w:pPr>
            <w:r>
              <w:rPr>
                <w:rFonts w:cs="Calibri"/>
                <w:szCs w:val="24"/>
                <w:lang w:eastAsia="ko-KR"/>
              </w:rPr>
              <w:t>建议删除，因为该条</w:t>
            </w:r>
            <w:r w:rsidR="00C558EF">
              <w:rPr>
                <w:rFonts w:cs="Calibri" w:hint="eastAsia"/>
                <w:szCs w:val="24"/>
                <w:lang w:eastAsia="zh-CN"/>
              </w:rPr>
              <w:t>款</w:t>
            </w:r>
            <w:r>
              <w:rPr>
                <w:rFonts w:cs="Calibri"/>
                <w:szCs w:val="24"/>
                <w:lang w:eastAsia="ko-KR"/>
              </w:rPr>
              <w:t>在竞争市场中</w:t>
            </w:r>
            <w:r w:rsidR="0078616D">
              <w:rPr>
                <w:rFonts w:cs="Calibri" w:hint="eastAsia"/>
                <w:szCs w:val="24"/>
                <w:lang w:eastAsia="zh-CN"/>
              </w:rPr>
              <w:t>已</w:t>
            </w:r>
            <w:r w:rsidR="003453B6">
              <w:rPr>
                <w:rFonts w:cs="Calibri" w:hint="eastAsia"/>
                <w:szCs w:val="24"/>
                <w:lang w:eastAsia="zh-CN"/>
              </w:rPr>
              <w:t>不</w:t>
            </w:r>
            <w:r w:rsidR="0078616D">
              <w:rPr>
                <w:rFonts w:cs="Calibri" w:hint="eastAsia"/>
                <w:szCs w:val="24"/>
                <w:lang w:eastAsia="zh-CN"/>
              </w:rPr>
              <w:t>具有相关性。</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USA/9A1/32</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6.1.3</w:t>
            </w:r>
            <w:r w:rsidR="000F6AF0">
              <w:rPr>
                <w:rFonts w:cs="Calibri" w:hint="eastAsia"/>
                <w:szCs w:val="24"/>
                <w:lang w:eastAsia="zh-CN"/>
              </w:rPr>
              <w:t xml:space="preserve"> </w:t>
            </w:r>
            <w:r w:rsidR="003453B6">
              <w:rPr>
                <w:rFonts w:cs="Calibri" w:hint="eastAsia"/>
                <w:szCs w:val="24"/>
                <w:lang w:eastAsia="zh-CN"/>
              </w:rPr>
              <w:t>款案文</w:t>
            </w:r>
          </w:p>
        </w:tc>
        <w:tc>
          <w:tcPr>
            <w:tcW w:w="8206" w:type="dxa"/>
            <w:shd w:val="clear" w:color="auto" w:fill="auto"/>
          </w:tcPr>
          <w:p w:rsidR="00722651" w:rsidRPr="005352E3" w:rsidRDefault="00722651" w:rsidP="005E0E59">
            <w:pPr>
              <w:spacing w:before="40" w:after="40"/>
              <w:rPr>
                <w:rFonts w:cs="Calibri"/>
                <w:szCs w:val="24"/>
                <w:lang w:eastAsia="zh-CN"/>
              </w:rPr>
            </w:pPr>
            <w:r>
              <w:rPr>
                <w:rFonts w:cs="Calibri"/>
                <w:szCs w:val="24"/>
                <w:lang w:eastAsia="ko-KR"/>
              </w:rPr>
              <w:t>重新编号为</w:t>
            </w:r>
            <w:r>
              <w:rPr>
                <w:rFonts w:cs="Calibri"/>
                <w:szCs w:val="24"/>
                <w:lang w:eastAsia="ko-KR"/>
              </w:rPr>
              <w:t>6.2</w:t>
            </w:r>
            <w:r>
              <w:rPr>
                <w:rFonts w:cs="Calibri"/>
                <w:szCs w:val="24"/>
                <w:lang w:eastAsia="ko-KR"/>
              </w:rPr>
              <w:t>。</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USA/9A1/33</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6.2.1</w:t>
            </w:r>
            <w:r w:rsidR="000F6AF0">
              <w:rPr>
                <w:rFonts w:cs="Calibri" w:hint="eastAsia"/>
                <w:szCs w:val="24"/>
                <w:lang w:eastAsia="zh-CN"/>
              </w:rPr>
              <w:t xml:space="preserve"> </w:t>
            </w:r>
            <w:r w:rsidR="000F6AF0">
              <w:rPr>
                <w:rFonts w:cs="Calibri" w:hint="eastAsia"/>
                <w:szCs w:val="24"/>
                <w:lang w:eastAsia="zh-CN"/>
              </w:rPr>
              <w:t>款案文</w:t>
            </w:r>
          </w:p>
        </w:tc>
        <w:tc>
          <w:tcPr>
            <w:tcW w:w="8206" w:type="dxa"/>
            <w:shd w:val="clear" w:color="auto" w:fill="auto"/>
          </w:tcPr>
          <w:p w:rsidR="00722651" w:rsidRPr="005352E3" w:rsidRDefault="00722651" w:rsidP="0078616D">
            <w:pPr>
              <w:spacing w:before="40" w:after="40"/>
              <w:rPr>
                <w:rFonts w:cs="Calibri"/>
                <w:szCs w:val="24"/>
                <w:lang w:eastAsia="zh-CN"/>
              </w:rPr>
            </w:pPr>
            <w:r>
              <w:rPr>
                <w:rFonts w:cs="Calibri"/>
                <w:szCs w:val="24"/>
                <w:lang w:eastAsia="ko-KR"/>
              </w:rPr>
              <w:t>从</w:t>
            </w:r>
            <w:r w:rsidRPr="003D2DFD">
              <w:rPr>
                <w:rFonts w:cs="Calibri"/>
                <w:szCs w:val="24"/>
                <w:lang w:eastAsia="ko-KR"/>
              </w:rPr>
              <w:t>1.6</w:t>
            </w:r>
            <w:r w:rsidR="0078616D">
              <w:rPr>
                <w:rFonts w:cs="Calibri" w:hint="eastAsia"/>
                <w:szCs w:val="24"/>
                <w:lang w:eastAsia="zh-CN"/>
              </w:rPr>
              <w:t>移至</w:t>
            </w:r>
            <w:r>
              <w:rPr>
                <w:rFonts w:cs="Calibri" w:hint="eastAsia"/>
                <w:szCs w:val="24"/>
                <w:lang w:eastAsia="zh-CN"/>
              </w:rPr>
              <w:t>附录</w:t>
            </w:r>
            <w:r w:rsidRPr="003D2DFD">
              <w:rPr>
                <w:rFonts w:cs="Calibri"/>
                <w:szCs w:val="24"/>
                <w:lang w:eastAsia="ko-KR"/>
              </w:rPr>
              <w:t>1</w:t>
            </w:r>
            <w:r>
              <w:rPr>
                <w:rFonts w:cs="Calibri"/>
                <w:szCs w:val="24"/>
                <w:lang w:eastAsia="ko-KR"/>
              </w:rPr>
              <w:t>。</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USA/9A1/34</w:t>
            </w:r>
          </w:p>
        </w:tc>
        <w:tc>
          <w:tcPr>
            <w:tcW w:w="3397" w:type="dxa"/>
            <w:shd w:val="clear" w:color="auto" w:fill="auto"/>
          </w:tcPr>
          <w:p w:rsidR="00722651" w:rsidRPr="005352E3" w:rsidRDefault="003B6E76" w:rsidP="00EA1AF3">
            <w:pPr>
              <w:spacing w:before="40" w:after="40"/>
              <w:rPr>
                <w:rFonts w:cs="Calibri"/>
                <w:szCs w:val="24"/>
                <w:lang w:eastAsia="ko-KR"/>
              </w:rPr>
            </w:pPr>
            <w:r>
              <w:rPr>
                <w:rFonts w:cs="Calibri" w:hint="eastAsia"/>
                <w:szCs w:val="24"/>
                <w:lang w:eastAsia="zh-CN"/>
              </w:rPr>
              <w:t>第</w:t>
            </w:r>
            <w:r w:rsidR="000F6AF0">
              <w:rPr>
                <w:rFonts w:cs="Calibri" w:hint="eastAsia"/>
                <w:szCs w:val="24"/>
                <w:lang w:eastAsia="zh-CN"/>
              </w:rPr>
              <w:t xml:space="preserve"> </w:t>
            </w:r>
            <w:r w:rsidR="00722651">
              <w:rPr>
                <w:rFonts w:cs="Calibri"/>
                <w:szCs w:val="24"/>
                <w:lang w:eastAsia="ko-KR"/>
              </w:rPr>
              <w:t>6.2</w:t>
            </w:r>
            <w:r w:rsidR="000F6AF0">
              <w:rPr>
                <w:rFonts w:cs="Calibri" w:hint="eastAsia"/>
                <w:szCs w:val="24"/>
                <w:lang w:eastAsia="zh-CN"/>
              </w:rPr>
              <w:t xml:space="preserve"> </w:t>
            </w:r>
            <w:r w:rsidR="00CE63CB">
              <w:rPr>
                <w:rFonts w:cs="Calibri" w:hint="eastAsia"/>
                <w:szCs w:val="24"/>
                <w:lang w:eastAsia="zh-CN"/>
              </w:rPr>
              <w:t>款</w:t>
            </w:r>
            <w:r w:rsidR="003453B6">
              <w:rPr>
                <w:rFonts w:cs="Calibri" w:hint="eastAsia"/>
                <w:szCs w:val="24"/>
                <w:lang w:eastAsia="zh-CN"/>
              </w:rPr>
              <w:t>的标题</w:t>
            </w:r>
            <w:r w:rsidR="00CE63CB">
              <w:rPr>
                <w:rFonts w:cs="Calibri" w:hint="eastAsia"/>
                <w:szCs w:val="24"/>
                <w:lang w:eastAsia="zh-CN"/>
              </w:rPr>
              <w:t>及该小节案文</w:t>
            </w:r>
          </w:p>
        </w:tc>
        <w:tc>
          <w:tcPr>
            <w:tcW w:w="8206" w:type="dxa"/>
            <w:shd w:val="clear" w:color="auto" w:fill="auto"/>
          </w:tcPr>
          <w:p w:rsidR="00722651" w:rsidRPr="005352E3" w:rsidRDefault="00722651" w:rsidP="0078616D">
            <w:pPr>
              <w:spacing w:before="40" w:after="40"/>
              <w:rPr>
                <w:rFonts w:cs="Calibri"/>
                <w:szCs w:val="24"/>
                <w:lang w:eastAsia="zh-CN"/>
              </w:rPr>
            </w:pPr>
            <w:r>
              <w:rPr>
                <w:rFonts w:cs="Calibri"/>
                <w:szCs w:val="24"/>
                <w:lang w:eastAsia="ko-KR"/>
              </w:rPr>
              <w:t>建议删除，已</w:t>
            </w:r>
            <w:r w:rsidR="00C558EF">
              <w:rPr>
                <w:rFonts w:cs="Calibri" w:hint="eastAsia"/>
                <w:szCs w:val="24"/>
                <w:lang w:eastAsia="zh-CN"/>
              </w:rPr>
              <w:t>由</w:t>
            </w:r>
            <w:r w:rsidR="00CE0CC4">
              <w:rPr>
                <w:rFonts w:cs="Calibri" w:hint="eastAsia"/>
                <w:szCs w:val="24"/>
                <w:lang w:eastAsia="zh-CN"/>
              </w:rPr>
              <w:t>新</w:t>
            </w:r>
            <w:r>
              <w:rPr>
                <w:rFonts w:cs="Calibri"/>
                <w:szCs w:val="24"/>
                <w:lang w:eastAsia="ko-KR"/>
              </w:rPr>
              <w:t>的</w:t>
            </w:r>
            <w:r>
              <w:rPr>
                <w:rFonts w:cs="Calibri"/>
                <w:szCs w:val="24"/>
                <w:lang w:eastAsia="ko-KR"/>
              </w:rPr>
              <w:t>6.1</w:t>
            </w:r>
            <w:r>
              <w:rPr>
                <w:rFonts w:cs="Calibri"/>
                <w:szCs w:val="24"/>
                <w:lang w:eastAsia="ko-KR"/>
              </w:rPr>
              <w:t>取代。</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USA/9A1/35</w:t>
            </w:r>
          </w:p>
        </w:tc>
        <w:tc>
          <w:tcPr>
            <w:tcW w:w="3397" w:type="dxa"/>
            <w:shd w:val="clear" w:color="auto" w:fill="auto"/>
          </w:tcPr>
          <w:p w:rsidR="00722651" w:rsidRPr="005352E3" w:rsidRDefault="003B6E76" w:rsidP="007D5072">
            <w:pPr>
              <w:spacing w:before="40" w:after="40"/>
              <w:rPr>
                <w:rFonts w:cs="Calibri"/>
                <w:szCs w:val="24"/>
                <w:lang w:eastAsia="ko-KR"/>
              </w:rPr>
            </w:pPr>
            <w:r>
              <w:rPr>
                <w:rFonts w:cs="Calibri" w:hint="eastAsia"/>
                <w:szCs w:val="24"/>
                <w:lang w:eastAsia="zh-CN"/>
              </w:rPr>
              <w:t>第</w:t>
            </w:r>
            <w:r w:rsidR="007D5072">
              <w:rPr>
                <w:rFonts w:cs="Calibri"/>
                <w:szCs w:val="24"/>
                <w:lang w:eastAsia="ko-KR"/>
              </w:rPr>
              <w:t xml:space="preserve"> 6.3 </w:t>
            </w:r>
            <w:r w:rsidR="007D5072">
              <w:rPr>
                <w:rFonts w:cs="Calibri" w:hint="eastAsia"/>
                <w:szCs w:val="24"/>
                <w:lang w:eastAsia="zh-CN"/>
              </w:rPr>
              <w:t>款</w:t>
            </w:r>
            <w:r w:rsidR="003453B6">
              <w:rPr>
                <w:rFonts w:cs="Calibri" w:hint="eastAsia"/>
                <w:szCs w:val="24"/>
                <w:lang w:eastAsia="zh-CN"/>
              </w:rPr>
              <w:t>案文</w:t>
            </w:r>
            <w:r w:rsidR="007D5072">
              <w:rPr>
                <w:rFonts w:cs="Calibri" w:hint="eastAsia"/>
                <w:szCs w:val="24"/>
                <w:lang w:eastAsia="zh-CN"/>
              </w:rPr>
              <w:t>及该小节案文</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建议删除，因为这些条款已过时。</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USA/9A1/36</w:t>
            </w:r>
          </w:p>
        </w:tc>
        <w:tc>
          <w:tcPr>
            <w:tcW w:w="3397" w:type="dxa"/>
            <w:shd w:val="clear" w:color="auto" w:fill="auto"/>
          </w:tcPr>
          <w:p w:rsidR="00722651" w:rsidRPr="005352E3" w:rsidRDefault="007D5072" w:rsidP="007D5072">
            <w:pPr>
              <w:spacing w:before="40" w:after="40"/>
              <w:rPr>
                <w:rFonts w:cs="Calibri"/>
                <w:szCs w:val="24"/>
                <w:lang w:eastAsia="ko-KR"/>
              </w:rPr>
            </w:pPr>
            <w:r>
              <w:rPr>
                <w:rFonts w:cs="Calibri" w:hint="eastAsia"/>
                <w:szCs w:val="24"/>
                <w:lang w:eastAsia="zh-CN"/>
              </w:rPr>
              <w:t>第</w:t>
            </w:r>
            <w:r>
              <w:rPr>
                <w:rFonts w:cs="Calibri"/>
                <w:szCs w:val="24"/>
                <w:lang w:eastAsia="ko-KR"/>
              </w:rPr>
              <w:t xml:space="preserve"> 6.</w:t>
            </w:r>
            <w:r>
              <w:rPr>
                <w:rFonts w:cs="Calibri" w:hint="eastAsia"/>
                <w:szCs w:val="24"/>
                <w:lang w:eastAsia="zh-CN"/>
              </w:rPr>
              <w:t>4</w:t>
            </w:r>
            <w:r w:rsidR="000F6AF0">
              <w:rPr>
                <w:rFonts w:cs="Calibri" w:hint="eastAsia"/>
                <w:szCs w:val="24"/>
                <w:lang w:eastAsia="zh-CN"/>
              </w:rPr>
              <w:t xml:space="preserve"> </w:t>
            </w:r>
            <w:r>
              <w:rPr>
                <w:rFonts w:cs="Calibri" w:hint="eastAsia"/>
                <w:szCs w:val="24"/>
                <w:lang w:eastAsia="zh-CN"/>
              </w:rPr>
              <w:t>款</w:t>
            </w:r>
            <w:r w:rsidR="003453B6">
              <w:rPr>
                <w:rFonts w:cs="Calibri" w:hint="eastAsia"/>
                <w:szCs w:val="24"/>
                <w:lang w:eastAsia="zh-CN"/>
              </w:rPr>
              <w:t>案文</w:t>
            </w:r>
            <w:r>
              <w:rPr>
                <w:rFonts w:cs="Calibri" w:hint="eastAsia"/>
                <w:szCs w:val="24"/>
                <w:lang w:eastAsia="zh-CN"/>
              </w:rPr>
              <w:t>及该小节案文</w:t>
            </w:r>
          </w:p>
        </w:tc>
        <w:tc>
          <w:tcPr>
            <w:tcW w:w="8206" w:type="dxa"/>
            <w:shd w:val="clear" w:color="auto" w:fill="auto"/>
          </w:tcPr>
          <w:p w:rsidR="00722651" w:rsidRPr="005352E3" w:rsidRDefault="00722651" w:rsidP="0078616D">
            <w:pPr>
              <w:spacing w:before="40" w:after="40"/>
              <w:rPr>
                <w:rFonts w:cs="Calibri"/>
                <w:szCs w:val="24"/>
                <w:lang w:eastAsia="ko-KR"/>
              </w:rPr>
            </w:pPr>
            <w:r>
              <w:rPr>
                <w:rFonts w:cs="Calibri"/>
                <w:szCs w:val="24"/>
                <w:lang w:eastAsia="ko-KR"/>
              </w:rPr>
              <w:t>建议删除附录</w:t>
            </w:r>
            <w:r w:rsidR="0085002C">
              <w:rPr>
                <w:rFonts w:cs="Calibri" w:hint="eastAsia"/>
                <w:szCs w:val="24"/>
                <w:lang w:eastAsia="zh-CN"/>
              </w:rPr>
              <w:t>1</w:t>
            </w:r>
            <w:r>
              <w:rPr>
                <w:rFonts w:cs="Calibri"/>
                <w:szCs w:val="24"/>
                <w:lang w:eastAsia="ko-KR"/>
              </w:rPr>
              <w:t>，</w:t>
            </w:r>
            <w:r w:rsidR="0078616D">
              <w:rPr>
                <w:rFonts w:cs="Calibri" w:hint="eastAsia"/>
                <w:szCs w:val="24"/>
                <w:lang w:eastAsia="zh-CN"/>
              </w:rPr>
              <w:t>并</w:t>
            </w:r>
            <w:r>
              <w:rPr>
                <w:rFonts w:cs="Calibri"/>
                <w:szCs w:val="24"/>
                <w:lang w:eastAsia="ko-KR"/>
              </w:rPr>
              <w:t>修改附录</w:t>
            </w:r>
            <w:r w:rsidR="0085002C">
              <w:rPr>
                <w:rFonts w:cs="Calibri" w:hint="eastAsia"/>
                <w:szCs w:val="24"/>
                <w:lang w:eastAsia="zh-CN"/>
              </w:rPr>
              <w:t>2</w:t>
            </w:r>
            <w:r>
              <w:rPr>
                <w:rFonts w:cs="Calibri"/>
                <w:szCs w:val="24"/>
                <w:lang w:eastAsia="ko-KR"/>
              </w:rPr>
              <w:t>。</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USA/9A1/37</w:t>
            </w:r>
          </w:p>
        </w:tc>
        <w:tc>
          <w:tcPr>
            <w:tcW w:w="3397" w:type="dxa"/>
            <w:shd w:val="clear" w:color="auto" w:fill="auto"/>
          </w:tcPr>
          <w:p w:rsidR="00722651" w:rsidRPr="005352E3" w:rsidRDefault="003B6E76" w:rsidP="005606A3">
            <w:pPr>
              <w:spacing w:before="40" w:after="40"/>
              <w:rPr>
                <w:rFonts w:cs="Calibri"/>
                <w:szCs w:val="24"/>
                <w:lang w:eastAsia="ko-KR"/>
              </w:rPr>
            </w:pPr>
            <w:r>
              <w:rPr>
                <w:rFonts w:cs="Calibri" w:hint="eastAsia"/>
                <w:szCs w:val="24"/>
                <w:lang w:eastAsia="zh-CN"/>
              </w:rPr>
              <w:t>第</w:t>
            </w:r>
            <w:r w:rsidR="00722651">
              <w:rPr>
                <w:rFonts w:cs="Calibri"/>
                <w:szCs w:val="24"/>
                <w:lang w:eastAsia="ko-KR"/>
              </w:rPr>
              <w:t xml:space="preserve"> 9</w:t>
            </w:r>
            <w:r w:rsidR="009E15C3">
              <w:rPr>
                <w:rFonts w:cs="Calibri" w:hint="eastAsia"/>
                <w:szCs w:val="24"/>
                <w:lang w:eastAsia="zh-CN"/>
              </w:rPr>
              <w:t xml:space="preserve"> </w:t>
            </w:r>
            <w:r>
              <w:rPr>
                <w:rFonts w:cs="Calibri" w:hint="eastAsia"/>
                <w:szCs w:val="24"/>
                <w:lang w:eastAsia="zh-CN"/>
              </w:rPr>
              <w:t>条</w:t>
            </w:r>
            <w:r w:rsidR="005606A3">
              <w:rPr>
                <w:rFonts w:cs="Calibri" w:hint="eastAsia"/>
                <w:szCs w:val="24"/>
                <w:lang w:eastAsia="zh-CN"/>
              </w:rPr>
              <w:t>标题</w:t>
            </w:r>
          </w:p>
        </w:tc>
        <w:tc>
          <w:tcPr>
            <w:tcW w:w="8206" w:type="dxa"/>
            <w:shd w:val="clear" w:color="auto" w:fill="auto"/>
          </w:tcPr>
          <w:p w:rsidR="00722651" w:rsidRPr="005352E3" w:rsidRDefault="00722651" w:rsidP="005E0E59">
            <w:pPr>
              <w:spacing w:before="40" w:after="40"/>
              <w:rPr>
                <w:rFonts w:cs="Calibri"/>
                <w:szCs w:val="24"/>
                <w:lang w:eastAsia="ko-KR"/>
              </w:rPr>
            </w:pPr>
            <w:r>
              <w:rPr>
                <w:rFonts w:cs="Calibri"/>
                <w:szCs w:val="24"/>
                <w:lang w:eastAsia="ko-KR"/>
              </w:rPr>
              <w:t>保持不变。</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USA/9A1/38</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 xml:space="preserve"> 9.1 a)</w:t>
            </w:r>
            <w:r>
              <w:rPr>
                <w:rFonts w:cs="Calibri" w:hint="eastAsia"/>
                <w:szCs w:val="24"/>
                <w:lang w:eastAsia="zh-CN"/>
              </w:rPr>
              <w:t xml:space="preserve"> </w:t>
            </w:r>
            <w:r w:rsidR="00CE63CB">
              <w:rPr>
                <w:rFonts w:cs="Calibri" w:hint="eastAsia"/>
                <w:szCs w:val="24"/>
                <w:lang w:eastAsia="zh-CN"/>
              </w:rPr>
              <w:t>款文案</w:t>
            </w:r>
          </w:p>
        </w:tc>
        <w:tc>
          <w:tcPr>
            <w:tcW w:w="8206" w:type="dxa"/>
            <w:shd w:val="clear" w:color="auto" w:fill="auto"/>
          </w:tcPr>
          <w:p w:rsidR="00722651" w:rsidRPr="005352E3" w:rsidRDefault="00722651" w:rsidP="005E0E59">
            <w:pPr>
              <w:spacing w:before="40" w:after="40"/>
              <w:rPr>
                <w:rFonts w:cs="Calibri"/>
                <w:szCs w:val="24"/>
                <w:lang w:eastAsia="ko-KR"/>
              </w:rPr>
            </w:pPr>
            <w:r w:rsidRPr="00CF5F9A">
              <w:rPr>
                <w:rFonts w:cstheme="minorHAnsi" w:hint="eastAsia"/>
                <w:bCs/>
                <w:lang w:eastAsia="zh-CN"/>
              </w:rPr>
              <w:t>编辑性更新，以便与《组织法》</w:t>
            </w:r>
            <w:r w:rsidRPr="00CF5F9A">
              <w:rPr>
                <w:rFonts w:cstheme="minorHAnsi"/>
                <w:bCs/>
                <w:lang w:eastAsia="zh-CN"/>
              </w:rPr>
              <w:t>/</w:t>
            </w:r>
            <w:r w:rsidRPr="00CF5F9A">
              <w:rPr>
                <w:rFonts w:cstheme="minorHAnsi" w:hint="eastAsia"/>
                <w:bCs/>
                <w:lang w:eastAsia="zh-CN"/>
              </w:rPr>
              <w:t>《公约》保持一致。</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USA/9A1/39</w:t>
            </w:r>
          </w:p>
        </w:tc>
        <w:tc>
          <w:tcPr>
            <w:tcW w:w="3397" w:type="dxa"/>
            <w:shd w:val="clear" w:color="auto" w:fill="auto"/>
          </w:tcPr>
          <w:p w:rsidR="00722651" w:rsidRPr="005352E3" w:rsidRDefault="003B6E76" w:rsidP="005E0E59">
            <w:pPr>
              <w:spacing w:before="40" w:after="40"/>
              <w:rPr>
                <w:rFonts w:cs="Calibri"/>
                <w:szCs w:val="24"/>
                <w:lang w:eastAsia="ko-KR"/>
              </w:rPr>
            </w:pPr>
            <w:r>
              <w:rPr>
                <w:rFonts w:cs="Calibri" w:hint="eastAsia"/>
                <w:szCs w:val="24"/>
                <w:lang w:eastAsia="zh-CN"/>
              </w:rPr>
              <w:t>第</w:t>
            </w:r>
            <w:r w:rsidR="00722651">
              <w:rPr>
                <w:rFonts w:cs="Calibri"/>
                <w:szCs w:val="24"/>
                <w:lang w:eastAsia="ko-KR"/>
              </w:rPr>
              <w:t xml:space="preserve"> 9.1 b)</w:t>
            </w:r>
            <w:r>
              <w:rPr>
                <w:rFonts w:cs="Calibri" w:hint="eastAsia"/>
                <w:szCs w:val="24"/>
                <w:lang w:eastAsia="zh-CN"/>
              </w:rPr>
              <w:t xml:space="preserve"> </w:t>
            </w:r>
            <w:r w:rsidR="00CE63CB">
              <w:rPr>
                <w:rFonts w:cs="Calibri" w:hint="eastAsia"/>
                <w:szCs w:val="24"/>
                <w:lang w:eastAsia="zh-CN"/>
              </w:rPr>
              <w:t>款文案</w:t>
            </w:r>
          </w:p>
        </w:tc>
        <w:tc>
          <w:tcPr>
            <w:tcW w:w="8206" w:type="dxa"/>
            <w:shd w:val="clear" w:color="auto" w:fill="auto"/>
          </w:tcPr>
          <w:p w:rsidR="00722651" w:rsidRPr="00FC2833" w:rsidRDefault="00722651" w:rsidP="005E0E59">
            <w:pPr>
              <w:spacing w:before="40" w:after="40"/>
              <w:rPr>
                <w:rFonts w:cs="Calibri"/>
                <w:b/>
                <w:szCs w:val="24"/>
                <w:lang w:eastAsia="ko-KR"/>
              </w:rPr>
            </w:pPr>
            <w:r>
              <w:rPr>
                <w:rStyle w:val="Artdef"/>
                <w:b w:val="0"/>
                <w:lang w:eastAsia="zh-CN"/>
              </w:rPr>
              <w:t>建议删除</w:t>
            </w:r>
            <w:r>
              <w:rPr>
                <w:rStyle w:val="Artdef"/>
                <w:rFonts w:hint="eastAsia"/>
                <w:b w:val="0"/>
                <w:lang w:eastAsia="zh-CN"/>
              </w:rPr>
              <w:t>“第三国”，</w:t>
            </w:r>
            <w:r>
              <w:rPr>
                <w:rStyle w:val="Artdef"/>
                <w:b w:val="0"/>
                <w:lang w:eastAsia="zh-CN"/>
              </w:rPr>
              <w:t>因为</w:t>
            </w:r>
            <w:r w:rsidRPr="00CF5F9A">
              <w:rPr>
                <w:rFonts w:cstheme="minorHAnsi" w:hint="eastAsia"/>
                <w:bCs/>
                <w:lang w:eastAsia="zh-CN"/>
              </w:rPr>
              <w:t>应避免对所有电信设施造成损害，不应仅限于第三国。</w:t>
            </w:r>
          </w:p>
        </w:tc>
      </w:tr>
      <w:tr w:rsidR="00722651" w:rsidRPr="005352E3" w:rsidTr="00B02198">
        <w:trPr>
          <w:cantSplit/>
        </w:trPr>
        <w:tc>
          <w:tcPr>
            <w:tcW w:w="1668" w:type="dxa"/>
          </w:tcPr>
          <w:p w:rsidR="00722651" w:rsidRDefault="00722651" w:rsidP="005E0E59">
            <w:pPr>
              <w:spacing w:before="40" w:after="40"/>
              <w:rPr>
                <w:rFonts w:cs="Calibri"/>
                <w:b/>
                <w:bCs/>
                <w:szCs w:val="24"/>
              </w:rPr>
            </w:pPr>
            <w:r>
              <w:rPr>
                <w:rFonts w:cs="Calibri"/>
                <w:b/>
                <w:bCs/>
                <w:szCs w:val="24"/>
              </w:rPr>
              <w:t>USA/9A1/40</w:t>
            </w:r>
          </w:p>
        </w:tc>
        <w:tc>
          <w:tcPr>
            <w:tcW w:w="3397" w:type="dxa"/>
            <w:shd w:val="clear" w:color="auto" w:fill="auto"/>
          </w:tcPr>
          <w:p w:rsidR="00722651" w:rsidRDefault="003B6E76" w:rsidP="00CE63CB">
            <w:pPr>
              <w:spacing w:before="40" w:after="40"/>
              <w:rPr>
                <w:rFonts w:cs="Calibri"/>
                <w:szCs w:val="24"/>
                <w:lang w:eastAsia="ko-KR"/>
              </w:rPr>
            </w:pPr>
            <w:r>
              <w:rPr>
                <w:rFonts w:cs="Calibri" w:hint="eastAsia"/>
                <w:szCs w:val="24"/>
                <w:lang w:eastAsia="zh-CN"/>
              </w:rPr>
              <w:t>第</w:t>
            </w:r>
            <w:r w:rsidR="00722651">
              <w:rPr>
                <w:rFonts w:cs="Calibri"/>
                <w:szCs w:val="24"/>
                <w:lang w:eastAsia="ko-KR"/>
              </w:rPr>
              <w:t xml:space="preserve"> 9.2</w:t>
            </w:r>
            <w:r w:rsidR="009E15C3">
              <w:rPr>
                <w:rFonts w:cs="Calibri" w:hint="eastAsia"/>
                <w:szCs w:val="24"/>
                <w:lang w:eastAsia="zh-CN"/>
              </w:rPr>
              <w:t xml:space="preserve"> </w:t>
            </w:r>
            <w:r w:rsidR="00CE63CB">
              <w:rPr>
                <w:rFonts w:cs="Calibri" w:hint="eastAsia"/>
                <w:szCs w:val="24"/>
                <w:lang w:eastAsia="zh-CN"/>
              </w:rPr>
              <w:t>款文案</w:t>
            </w:r>
          </w:p>
        </w:tc>
        <w:tc>
          <w:tcPr>
            <w:tcW w:w="8206" w:type="dxa"/>
            <w:shd w:val="clear" w:color="auto" w:fill="auto"/>
          </w:tcPr>
          <w:p w:rsidR="00722651" w:rsidRDefault="00722651" w:rsidP="005E0E59">
            <w:pPr>
              <w:spacing w:before="40" w:after="40"/>
              <w:rPr>
                <w:rStyle w:val="Artdef"/>
                <w:b w:val="0"/>
                <w:lang w:eastAsia="zh-CN"/>
              </w:rPr>
            </w:pPr>
            <w:r w:rsidRPr="00CF5F9A">
              <w:rPr>
                <w:rFonts w:cstheme="minorHAnsi" w:hint="eastAsia"/>
                <w:bCs/>
                <w:lang w:eastAsia="zh-CN"/>
              </w:rPr>
              <w:t>编辑性更新，以便与《组织法》</w:t>
            </w:r>
            <w:r w:rsidRPr="00CF5F9A">
              <w:rPr>
                <w:rFonts w:cstheme="minorHAnsi"/>
                <w:bCs/>
                <w:lang w:eastAsia="zh-CN"/>
              </w:rPr>
              <w:t>/</w:t>
            </w:r>
            <w:r w:rsidRPr="00CF5F9A">
              <w:rPr>
                <w:rFonts w:cstheme="minorHAnsi" w:hint="eastAsia"/>
                <w:bCs/>
                <w:lang w:eastAsia="zh-CN"/>
              </w:rPr>
              <w:t>《公约》保持一致。</w:t>
            </w:r>
          </w:p>
        </w:tc>
      </w:tr>
    </w:tbl>
    <w:p w:rsidR="00722651" w:rsidRDefault="00722651" w:rsidP="00722651">
      <w:pPr>
        <w:rPr>
          <w:rFonts w:ascii="Times New Roman" w:hAnsi="Times New Roman"/>
          <w:b/>
          <w:szCs w:val="24"/>
          <w:lang w:eastAsia="zh-CN"/>
        </w:rPr>
      </w:pPr>
    </w:p>
    <w:p w:rsidR="00722651" w:rsidRDefault="00722651" w:rsidP="00722651">
      <w:pPr>
        <w:rPr>
          <w:rFonts w:ascii="Times New Roman" w:hAnsi="Times New Roman"/>
          <w:b/>
          <w:szCs w:val="24"/>
          <w:lang w:eastAsia="zh-CN"/>
        </w:rPr>
      </w:pPr>
    </w:p>
    <w:p w:rsidR="00722651" w:rsidRDefault="00722651" w:rsidP="00722651">
      <w:pPr>
        <w:pStyle w:val="Reasons"/>
        <w:rPr>
          <w:lang w:eastAsia="zh-CN"/>
        </w:rPr>
      </w:pPr>
    </w:p>
    <w:p w:rsidR="00B868FC" w:rsidRDefault="00722651" w:rsidP="00206824">
      <w:pPr>
        <w:jc w:val="center"/>
      </w:pPr>
      <w:r>
        <w:t>______________</w:t>
      </w:r>
    </w:p>
    <w:sectPr w:rsidR="00B868FC" w:rsidSect="004D3C27">
      <w:headerReference w:type="default" r:id="rId12"/>
      <w:footerReference w:type="default" r:id="rId13"/>
      <w:footerReference w:type="first" r:id="rId14"/>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A5" w:rsidRDefault="005A04A5">
      <w:r>
        <w:separator/>
      </w:r>
    </w:p>
  </w:endnote>
  <w:endnote w:type="continuationSeparator" w:id="0">
    <w:p w:rsidR="005A04A5" w:rsidRDefault="005A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A5" w:rsidRDefault="005A04A5">
    <w:pPr>
      <w:pStyle w:val="Footer"/>
      <w:jc w:val="right"/>
    </w:pPr>
  </w:p>
  <w:p w:rsidR="005A04A5" w:rsidRPr="00DA0469" w:rsidRDefault="005A04A5" w:rsidP="005E0E59">
    <w:pPr>
      <w:pStyle w:val="Footer"/>
      <w:rPr>
        <w:lang w:val="en-US"/>
      </w:rPr>
    </w:pPr>
    <w:r>
      <w:fldChar w:fldCharType="begin"/>
    </w:r>
    <w:r w:rsidRPr="00DA0469">
      <w:rPr>
        <w:lang w:val="en-US"/>
      </w:rPr>
      <w:instrText xml:space="preserve"> FILENAME \p \* MERGEFORMAT </w:instrText>
    </w:r>
    <w:r>
      <w:fldChar w:fldCharType="separate"/>
    </w:r>
    <w:r w:rsidR="00FA6B94">
      <w:rPr>
        <w:lang w:val="en-US"/>
      </w:rPr>
      <w:t>P:\CHI\SG\CONF-SG\WCIT12\000\009C.docx</w:t>
    </w:r>
    <w:r>
      <w:fldChar w:fldCharType="end"/>
    </w:r>
    <w:r>
      <w:rPr>
        <w:rFonts w:hint="eastAsia"/>
        <w:lang w:eastAsia="zh-CN"/>
      </w:rPr>
      <w:t xml:space="preserve"> (330697)</w:t>
    </w:r>
    <w:r w:rsidRPr="00DA0469">
      <w:rPr>
        <w:lang w:val="en-US"/>
      </w:rPr>
      <w:tab/>
    </w:r>
    <w:r>
      <w:fldChar w:fldCharType="begin"/>
    </w:r>
    <w:r>
      <w:instrText xml:space="preserve"> savedate \@ dd.MM.yy </w:instrText>
    </w:r>
    <w:r>
      <w:fldChar w:fldCharType="separate"/>
    </w:r>
    <w:r w:rsidR="00FA6B94">
      <w:t>30.08.12</w:t>
    </w:r>
    <w:r>
      <w:fldChar w:fldCharType="end"/>
    </w:r>
    <w:r w:rsidRPr="00DA0469">
      <w:rPr>
        <w:lang w:val="en-US"/>
      </w:rPr>
      <w:tab/>
    </w:r>
    <w:r>
      <w:fldChar w:fldCharType="begin"/>
    </w:r>
    <w:r>
      <w:instrText xml:space="preserve"> printdate \@ dd.MM.yy </w:instrText>
    </w:r>
    <w:r>
      <w:fldChar w:fldCharType="separate"/>
    </w:r>
    <w:r w:rsidR="00FA6B94">
      <w:t>30.08.12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A5" w:rsidRDefault="005A04A5" w:rsidP="005E0E59">
    <w:pPr>
      <w:pStyle w:val="Footer"/>
    </w:pPr>
    <w:r>
      <w:fldChar w:fldCharType="begin"/>
    </w:r>
    <w:r w:rsidRPr="00DA0469">
      <w:rPr>
        <w:lang w:val="en-US"/>
      </w:rPr>
      <w:instrText xml:space="preserve"> FILENAME \p \* MERGEFORMAT </w:instrText>
    </w:r>
    <w:r>
      <w:fldChar w:fldCharType="separate"/>
    </w:r>
    <w:r w:rsidR="00FA6B94">
      <w:rPr>
        <w:lang w:val="en-US"/>
      </w:rPr>
      <w:t>P:\CHI\SG\CONF-SG\WCIT12\000\009C.docx</w:t>
    </w:r>
    <w:r>
      <w:fldChar w:fldCharType="end"/>
    </w:r>
    <w:r>
      <w:rPr>
        <w:rFonts w:hint="eastAsia"/>
        <w:lang w:eastAsia="zh-CN"/>
      </w:rPr>
      <w:t xml:space="preserve"> (330697)</w:t>
    </w:r>
    <w:r w:rsidRPr="00DA0469">
      <w:rPr>
        <w:lang w:val="en-US"/>
      </w:rPr>
      <w:tab/>
    </w:r>
    <w:r>
      <w:fldChar w:fldCharType="begin"/>
    </w:r>
    <w:r>
      <w:instrText xml:space="preserve"> savedate \@ dd.MM.yy </w:instrText>
    </w:r>
    <w:r>
      <w:fldChar w:fldCharType="separate"/>
    </w:r>
    <w:r w:rsidR="00FA6B94">
      <w:t>30.08.12</w:t>
    </w:r>
    <w:r>
      <w:fldChar w:fldCharType="end"/>
    </w:r>
    <w:r w:rsidRPr="00DA0469">
      <w:rPr>
        <w:lang w:val="en-US"/>
      </w:rPr>
      <w:tab/>
    </w:r>
    <w:r>
      <w:fldChar w:fldCharType="begin"/>
    </w:r>
    <w:r>
      <w:instrText xml:space="preserve"> printdate \@ dd.MM.yy </w:instrText>
    </w:r>
    <w:r>
      <w:fldChar w:fldCharType="separate"/>
    </w:r>
    <w:r w:rsidR="00FA6B94">
      <w:t>30.08.12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A5" w:rsidRPr="00206824" w:rsidRDefault="005A04A5" w:rsidP="00206824">
    <w:pPr>
      <w:pStyle w:val="Footer"/>
    </w:pPr>
    <w:r>
      <w:fldChar w:fldCharType="begin"/>
    </w:r>
    <w:r w:rsidRPr="00DA0469">
      <w:rPr>
        <w:lang w:val="en-US"/>
      </w:rPr>
      <w:instrText xml:space="preserve"> FILENAME \p \* MERGEFORMAT </w:instrText>
    </w:r>
    <w:r>
      <w:fldChar w:fldCharType="separate"/>
    </w:r>
    <w:r w:rsidR="00FA6B94">
      <w:rPr>
        <w:lang w:val="en-US"/>
      </w:rPr>
      <w:t>P:\CHI\SG\CONF-SG\WCIT12\000\009C.docx</w:t>
    </w:r>
    <w:r>
      <w:fldChar w:fldCharType="end"/>
    </w:r>
    <w:r>
      <w:rPr>
        <w:rFonts w:hint="eastAsia"/>
        <w:lang w:eastAsia="zh-CN"/>
      </w:rPr>
      <w:t xml:space="preserve"> (330697)</w:t>
    </w:r>
    <w:r w:rsidRPr="00DA0469">
      <w:rPr>
        <w:lang w:val="en-US"/>
      </w:rPr>
      <w:tab/>
    </w:r>
    <w:r>
      <w:fldChar w:fldCharType="begin"/>
    </w:r>
    <w:r>
      <w:instrText xml:space="preserve"> savedate \@ dd.MM.yy </w:instrText>
    </w:r>
    <w:r>
      <w:fldChar w:fldCharType="separate"/>
    </w:r>
    <w:r w:rsidR="00FA6B94">
      <w:t>30.08.12</w:t>
    </w:r>
    <w:r>
      <w:fldChar w:fldCharType="end"/>
    </w:r>
    <w:r w:rsidRPr="00DA0469">
      <w:rPr>
        <w:lang w:val="en-US"/>
      </w:rPr>
      <w:tab/>
    </w:r>
    <w:r>
      <w:rPr>
        <w:rFonts w:hint="eastAsia"/>
        <w:lang w:val="en-US" w:eastAsia="zh-CN"/>
      </w:rPr>
      <w:tab/>
    </w:r>
    <w:r>
      <w:fldChar w:fldCharType="begin"/>
    </w:r>
    <w:r>
      <w:instrText xml:space="preserve"> printdate \@ dd.MM.yy </w:instrText>
    </w:r>
    <w:r>
      <w:fldChar w:fldCharType="separate"/>
    </w:r>
    <w:r w:rsidR="00FA6B94">
      <w:t>30.08.12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A5" w:rsidRPr="00DA0469" w:rsidRDefault="005A04A5">
    <w:pPr>
      <w:pStyle w:val="Footer"/>
      <w:rPr>
        <w:lang w:val="en-US"/>
      </w:rPr>
    </w:pPr>
    <w:r>
      <w:fldChar w:fldCharType="begin"/>
    </w:r>
    <w:r w:rsidRPr="00DA0469">
      <w:rPr>
        <w:lang w:val="en-US"/>
      </w:rPr>
      <w:instrText xml:space="preserve"> FILENAME \p \* MERGEFORMAT </w:instrText>
    </w:r>
    <w:r>
      <w:fldChar w:fldCharType="separate"/>
    </w:r>
    <w:r w:rsidR="00FA6B94">
      <w:rPr>
        <w:lang w:val="en-US"/>
      </w:rPr>
      <w:t>P:\CHI\SG\CONF-SG\WCIT12\000\009C.docx</w:t>
    </w:r>
    <w:r>
      <w:fldChar w:fldCharType="end"/>
    </w:r>
    <w:r>
      <w:rPr>
        <w:rFonts w:hint="eastAsia"/>
        <w:lang w:eastAsia="zh-CN"/>
      </w:rPr>
      <w:t xml:space="preserve"> (330697)</w:t>
    </w:r>
    <w:r w:rsidRPr="00DA0469">
      <w:rPr>
        <w:lang w:val="en-US"/>
      </w:rPr>
      <w:tab/>
    </w:r>
    <w:r>
      <w:fldChar w:fldCharType="begin"/>
    </w:r>
    <w:r>
      <w:instrText xml:space="preserve"> savedate \@ dd.MM.yy </w:instrText>
    </w:r>
    <w:r>
      <w:fldChar w:fldCharType="separate"/>
    </w:r>
    <w:r w:rsidR="00FA6B94">
      <w:t>30.08.12</w:t>
    </w:r>
    <w:r>
      <w:fldChar w:fldCharType="end"/>
    </w:r>
    <w:r w:rsidRPr="00DA0469">
      <w:rPr>
        <w:lang w:val="en-US"/>
      </w:rPr>
      <w:tab/>
    </w:r>
    <w:r>
      <w:fldChar w:fldCharType="begin"/>
    </w:r>
    <w:r>
      <w:instrText xml:space="preserve"> printdate \@ dd.MM.yy </w:instrText>
    </w:r>
    <w:r>
      <w:fldChar w:fldCharType="separate"/>
    </w:r>
    <w:r w:rsidR="00FA6B94">
      <w:t>30.08.12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A5" w:rsidRDefault="005A04A5">
      <w:r>
        <w:t>____________________</w:t>
      </w:r>
    </w:p>
  </w:footnote>
  <w:footnote w:type="continuationSeparator" w:id="0">
    <w:p w:rsidR="005A04A5" w:rsidRDefault="005A0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435243"/>
      <w:docPartObj>
        <w:docPartGallery w:val="Page Numbers (Top of Page)"/>
        <w:docPartUnique/>
      </w:docPartObj>
    </w:sdtPr>
    <w:sdtEndPr>
      <w:rPr>
        <w:noProof/>
        <w:sz w:val="20"/>
      </w:rPr>
    </w:sdtEndPr>
    <w:sdtContent>
      <w:p w:rsidR="005A04A5" w:rsidRPr="00757128" w:rsidRDefault="005A04A5">
        <w:pPr>
          <w:pStyle w:val="Header"/>
          <w:rPr>
            <w:noProof/>
            <w:sz w:val="20"/>
          </w:rPr>
        </w:pPr>
        <w:r w:rsidRPr="00757128">
          <w:rPr>
            <w:sz w:val="20"/>
          </w:rPr>
          <w:fldChar w:fldCharType="begin"/>
        </w:r>
        <w:r w:rsidRPr="00757128">
          <w:rPr>
            <w:sz w:val="20"/>
          </w:rPr>
          <w:instrText xml:space="preserve"> PAGE   \* MERGEFORMAT </w:instrText>
        </w:r>
        <w:r w:rsidRPr="00757128">
          <w:rPr>
            <w:sz w:val="20"/>
          </w:rPr>
          <w:fldChar w:fldCharType="separate"/>
        </w:r>
        <w:r w:rsidR="00FA6B94">
          <w:rPr>
            <w:noProof/>
            <w:sz w:val="20"/>
          </w:rPr>
          <w:t>3</w:t>
        </w:r>
        <w:r w:rsidRPr="00757128">
          <w:rPr>
            <w:noProof/>
            <w:sz w:val="20"/>
          </w:rPr>
          <w:fldChar w:fldCharType="end"/>
        </w:r>
      </w:p>
      <w:p w:rsidR="005A04A5" w:rsidRPr="00757128" w:rsidRDefault="005A04A5" w:rsidP="004D3C27">
        <w:pPr>
          <w:pStyle w:val="Header"/>
          <w:rPr>
            <w:sz w:val="20"/>
          </w:rPr>
        </w:pPr>
        <w:r w:rsidRPr="00757128">
          <w:rPr>
            <w:noProof/>
            <w:sz w:val="20"/>
          </w:rPr>
          <w:t>WCIT12/9-</w:t>
        </w:r>
        <w:r>
          <w:rPr>
            <w:rFonts w:hint="eastAsia"/>
            <w:noProof/>
            <w:sz w:val="20"/>
            <w:lang w:eastAsia="zh-CN"/>
          </w:rPr>
          <w:t>C</w:t>
        </w:r>
      </w:p>
    </w:sdtContent>
  </w:sdt>
  <w:p w:rsidR="005A04A5" w:rsidRDefault="005A04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A5" w:rsidRDefault="005A04A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A6B94">
      <w:rPr>
        <w:rStyle w:val="PageNumber"/>
        <w:noProof/>
      </w:rPr>
      <w:t>6</w:t>
    </w:r>
    <w:r>
      <w:rPr>
        <w:rStyle w:val="PageNumber"/>
      </w:rPr>
      <w:fldChar w:fldCharType="end"/>
    </w:r>
  </w:p>
  <w:p w:rsidR="005A04A5" w:rsidRDefault="005A04A5" w:rsidP="00206824">
    <w:pPr>
      <w:pStyle w:val="Header"/>
      <w:rPr>
        <w:lang w:val="en-US"/>
      </w:rPr>
    </w:pPr>
    <w:r>
      <w:rPr>
        <w:rStyle w:val="PageNumber"/>
      </w:rPr>
      <w:t>WCIT12/</w:t>
    </w:r>
    <w:r>
      <w:rPr>
        <w:rStyle w:val="PageNumber"/>
        <w:rFonts w:hint="eastAsia"/>
        <w:lang w:eastAsia="zh-CN"/>
      </w:rPr>
      <w:t>9</w:t>
    </w:r>
    <w:r>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51"/>
    <w:rsid w:val="0000158A"/>
    <w:rsid w:val="00005504"/>
    <w:rsid w:val="000264C2"/>
    <w:rsid w:val="000273B7"/>
    <w:rsid w:val="00027C4A"/>
    <w:rsid w:val="00037C90"/>
    <w:rsid w:val="0008104D"/>
    <w:rsid w:val="000A5D82"/>
    <w:rsid w:val="000C09BA"/>
    <w:rsid w:val="000C1DF1"/>
    <w:rsid w:val="000C1F1E"/>
    <w:rsid w:val="000C6AA7"/>
    <w:rsid w:val="000E26F6"/>
    <w:rsid w:val="000F6AF0"/>
    <w:rsid w:val="00101FB6"/>
    <w:rsid w:val="00104436"/>
    <w:rsid w:val="001440FA"/>
    <w:rsid w:val="00162242"/>
    <w:rsid w:val="00166859"/>
    <w:rsid w:val="001765EC"/>
    <w:rsid w:val="00180D20"/>
    <w:rsid w:val="001853E8"/>
    <w:rsid w:val="001B6360"/>
    <w:rsid w:val="001F4EA6"/>
    <w:rsid w:val="00200E84"/>
    <w:rsid w:val="002037DE"/>
    <w:rsid w:val="00206824"/>
    <w:rsid w:val="0020742F"/>
    <w:rsid w:val="00214959"/>
    <w:rsid w:val="002452E9"/>
    <w:rsid w:val="00246B1E"/>
    <w:rsid w:val="002834D9"/>
    <w:rsid w:val="002A111E"/>
    <w:rsid w:val="002A4C9C"/>
    <w:rsid w:val="002A67EE"/>
    <w:rsid w:val="002B509B"/>
    <w:rsid w:val="002B658C"/>
    <w:rsid w:val="002C7BAA"/>
    <w:rsid w:val="002E0E8C"/>
    <w:rsid w:val="002E1025"/>
    <w:rsid w:val="002E18A7"/>
    <w:rsid w:val="002E2A59"/>
    <w:rsid w:val="002E4F46"/>
    <w:rsid w:val="002F5E9D"/>
    <w:rsid w:val="00304219"/>
    <w:rsid w:val="00305254"/>
    <w:rsid w:val="00305589"/>
    <w:rsid w:val="003169D2"/>
    <w:rsid w:val="00335C06"/>
    <w:rsid w:val="003453B6"/>
    <w:rsid w:val="003B3E7F"/>
    <w:rsid w:val="003B4BEF"/>
    <w:rsid w:val="003B6E76"/>
    <w:rsid w:val="003C3FDF"/>
    <w:rsid w:val="003C6B45"/>
    <w:rsid w:val="003F24EE"/>
    <w:rsid w:val="003F2F71"/>
    <w:rsid w:val="0041282E"/>
    <w:rsid w:val="004214BE"/>
    <w:rsid w:val="00437869"/>
    <w:rsid w:val="00475A3C"/>
    <w:rsid w:val="004C4554"/>
    <w:rsid w:val="004D2DEC"/>
    <w:rsid w:val="004D3C27"/>
    <w:rsid w:val="004F2BE6"/>
    <w:rsid w:val="004F6B84"/>
    <w:rsid w:val="00527E8A"/>
    <w:rsid w:val="005425DB"/>
    <w:rsid w:val="00542E85"/>
    <w:rsid w:val="005435A4"/>
    <w:rsid w:val="005443DA"/>
    <w:rsid w:val="005606A3"/>
    <w:rsid w:val="00562479"/>
    <w:rsid w:val="00576849"/>
    <w:rsid w:val="00587BCA"/>
    <w:rsid w:val="00590104"/>
    <w:rsid w:val="005A04A5"/>
    <w:rsid w:val="005A0ACB"/>
    <w:rsid w:val="005A3DDC"/>
    <w:rsid w:val="005C1F57"/>
    <w:rsid w:val="005E0E59"/>
    <w:rsid w:val="005E7FD8"/>
    <w:rsid w:val="005F3FFC"/>
    <w:rsid w:val="00622560"/>
    <w:rsid w:val="00623374"/>
    <w:rsid w:val="00631851"/>
    <w:rsid w:val="00644391"/>
    <w:rsid w:val="00647712"/>
    <w:rsid w:val="00662E12"/>
    <w:rsid w:val="006654B9"/>
    <w:rsid w:val="00691142"/>
    <w:rsid w:val="0069344B"/>
    <w:rsid w:val="006B67CE"/>
    <w:rsid w:val="006B7555"/>
    <w:rsid w:val="006C38ED"/>
    <w:rsid w:val="006E6182"/>
    <w:rsid w:val="006F3C60"/>
    <w:rsid w:val="006F58A3"/>
    <w:rsid w:val="00722651"/>
    <w:rsid w:val="00736415"/>
    <w:rsid w:val="00746FFF"/>
    <w:rsid w:val="00751115"/>
    <w:rsid w:val="00751FBA"/>
    <w:rsid w:val="00770D2A"/>
    <w:rsid w:val="0078616D"/>
    <w:rsid w:val="007864F6"/>
    <w:rsid w:val="007B1D0A"/>
    <w:rsid w:val="007B257F"/>
    <w:rsid w:val="007C2ADB"/>
    <w:rsid w:val="007C7052"/>
    <w:rsid w:val="007D2B3E"/>
    <w:rsid w:val="007D5072"/>
    <w:rsid w:val="007D5306"/>
    <w:rsid w:val="007F0374"/>
    <w:rsid w:val="007F0FC5"/>
    <w:rsid w:val="007F5C36"/>
    <w:rsid w:val="008129A9"/>
    <w:rsid w:val="00824BD6"/>
    <w:rsid w:val="008301BA"/>
    <w:rsid w:val="0083672D"/>
    <w:rsid w:val="00844734"/>
    <w:rsid w:val="0085002C"/>
    <w:rsid w:val="0086087B"/>
    <w:rsid w:val="00865DFB"/>
    <w:rsid w:val="00877FD5"/>
    <w:rsid w:val="008A7416"/>
    <w:rsid w:val="008B4631"/>
    <w:rsid w:val="008B6852"/>
    <w:rsid w:val="008C503F"/>
    <w:rsid w:val="008D1D14"/>
    <w:rsid w:val="008E057B"/>
    <w:rsid w:val="008E186C"/>
    <w:rsid w:val="008E7C8E"/>
    <w:rsid w:val="00903172"/>
    <w:rsid w:val="00912959"/>
    <w:rsid w:val="00962B3C"/>
    <w:rsid w:val="0097653C"/>
    <w:rsid w:val="009943F2"/>
    <w:rsid w:val="0099525B"/>
    <w:rsid w:val="009B0E19"/>
    <w:rsid w:val="009C00B6"/>
    <w:rsid w:val="009C5E07"/>
    <w:rsid w:val="009D0293"/>
    <w:rsid w:val="009D1783"/>
    <w:rsid w:val="009D3559"/>
    <w:rsid w:val="009E15C3"/>
    <w:rsid w:val="009F486F"/>
    <w:rsid w:val="00A0052C"/>
    <w:rsid w:val="00A03006"/>
    <w:rsid w:val="00A111A4"/>
    <w:rsid w:val="00A31B14"/>
    <w:rsid w:val="00A323DC"/>
    <w:rsid w:val="00A62E08"/>
    <w:rsid w:val="00A815BE"/>
    <w:rsid w:val="00A842B0"/>
    <w:rsid w:val="00A95809"/>
    <w:rsid w:val="00AA5DA1"/>
    <w:rsid w:val="00AB108E"/>
    <w:rsid w:val="00AE369F"/>
    <w:rsid w:val="00B02198"/>
    <w:rsid w:val="00B026CB"/>
    <w:rsid w:val="00B10755"/>
    <w:rsid w:val="00B116E0"/>
    <w:rsid w:val="00B162CA"/>
    <w:rsid w:val="00B421CF"/>
    <w:rsid w:val="00B53879"/>
    <w:rsid w:val="00B550EC"/>
    <w:rsid w:val="00B75021"/>
    <w:rsid w:val="00B810FC"/>
    <w:rsid w:val="00B851D4"/>
    <w:rsid w:val="00B868FC"/>
    <w:rsid w:val="00B95072"/>
    <w:rsid w:val="00BB26CD"/>
    <w:rsid w:val="00BB2F96"/>
    <w:rsid w:val="00BB410D"/>
    <w:rsid w:val="00BC5599"/>
    <w:rsid w:val="00BD479F"/>
    <w:rsid w:val="00BF0984"/>
    <w:rsid w:val="00C07239"/>
    <w:rsid w:val="00C223A4"/>
    <w:rsid w:val="00C33E01"/>
    <w:rsid w:val="00C364B1"/>
    <w:rsid w:val="00C47D87"/>
    <w:rsid w:val="00C558EF"/>
    <w:rsid w:val="00C627F9"/>
    <w:rsid w:val="00C6584D"/>
    <w:rsid w:val="00C760EB"/>
    <w:rsid w:val="00CB4E5A"/>
    <w:rsid w:val="00CC73D7"/>
    <w:rsid w:val="00CE0CC4"/>
    <w:rsid w:val="00CE63CB"/>
    <w:rsid w:val="00CF0AD7"/>
    <w:rsid w:val="00CF0BE1"/>
    <w:rsid w:val="00D52A14"/>
    <w:rsid w:val="00D62EE6"/>
    <w:rsid w:val="00DA0469"/>
    <w:rsid w:val="00DA4507"/>
    <w:rsid w:val="00DD13B7"/>
    <w:rsid w:val="00DF3B0C"/>
    <w:rsid w:val="00E14984"/>
    <w:rsid w:val="00E22A25"/>
    <w:rsid w:val="00E27393"/>
    <w:rsid w:val="00E42444"/>
    <w:rsid w:val="00E560F1"/>
    <w:rsid w:val="00E92319"/>
    <w:rsid w:val="00E928D7"/>
    <w:rsid w:val="00EA1AF3"/>
    <w:rsid w:val="00EA6A50"/>
    <w:rsid w:val="00ED098C"/>
    <w:rsid w:val="00EF15DE"/>
    <w:rsid w:val="00EF2E60"/>
    <w:rsid w:val="00F0548A"/>
    <w:rsid w:val="00F60FBA"/>
    <w:rsid w:val="00F63046"/>
    <w:rsid w:val="00F73202"/>
    <w:rsid w:val="00F96DA7"/>
    <w:rsid w:val="00FA6B94"/>
    <w:rsid w:val="00FB7C71"/>
    <w:rsid w:val="00FC044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C27"/>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903172"/>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903172"/>
    <w:pPr>
      <w:tabs>
        <w:tab w:val="clear" w:pos="2268"/>
        <w:tab w:val="left" w:pos="2608"/>
        <w:tab w:val="left" w:pos="3345"/>
      </w:tabs>
      <w:spacing w:before="80"/>
      <w:ind w:left="1134" w:hanging="1134"/>
    </w:pPr>
  </w:style>
  <w:style w:type="paragraph" w:customStyle="1" w:styleId="enumlev2">
    <w:name w:val="enumlev2"/>
    <w:basedOn w:val="enumlev1"/>
    <w:rsid w:val="00903172"/>
    <w:pPr>
      <w:ind w:left="1871" w:hanging="737"/>
    </w:pPr>
  </w:style>
  <w:style w:type="paragraph" w:customStyle="1" w:styleId="enumlev3">
    <w:name w:val="enumlev3"/>
    <w:basedOn w:val="enumlev2"/>
    <w:rsid w:val="00903172"/>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0"/>
    <w:rsid w:val="00877FD5"/>
    <w:pPr>
      <w:jc w:val="right"/>
    </w:pPr>
    <w:rPr>
      <w:sz w:val="22"/>
    </w:rPr>
  </w:style>
  <w:style w:type="paragraph" w:customStyle="1" w:styleId="Questiondate">
    <w:name w:val="Question_date"/>
    <w:basedOn w:val="Recdate"/>
    <w:next w:val="Normalaftertitle0"/>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C7BAA"/>
    <w:rPr>
      <w:rFonts w:ascii="Calibri" w:hAnsi="Calibr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uiPriority w:val="99"/>
    <w:rsid w:val="002C7BAA"/>
    <w:rPr>
      <w:rFonts w:ascii="Calibri" w:hAnsi="Calibri"/>
      <w:b/>
    </w:rPr>
  </w:style>
  <w:style w:type="character" w:customStyle="1" w:styleId="Artref">
    <w:name w:val="Art_ref"/>
    <w:basedOn w:val="DefaultParagraphFont"/>
    <w:rsid w:val="002C7BAA"/>
    <w:rPr>
      <w:rFonts w:ascii="Calibri" w:hAnsi="Calibr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Formal">
    <w:name w:val="Formal"/>
    <w:basedOn w:val="Normal"/>
    <w:rsid w:val="00877FD5"/>
    <w:pPr>
      <w:tabs>
        <w:tab w:val="left" w:pos="3402"/>
        <w:tab w:val="left" w:pos="3969"/>
        <w:tab w:val="left" w:pos="4536"/>
        <w:tab w:val="left" w:pos="5103"/>
        <w:tab w:val="left" w:pos="5670"/>
      </w:tabs>
      <w:spacing w:before="0"/>
    </w:pPr>
    <w:rPr>
      <w:noProof/>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877FD5"/>
    <w:rPr>
      <w:rFonts w:asciiTheme="minorHAnsi" w:hAnsiTheme="minorHAnsi"/>
    </w:r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903172"/>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877FD5"/>
    <w:rPr>
      <w:rFonts w:asciiTheme="minorHAnsi" w:hAnsiTheme="minorHAnsi"/>
    </w:rPr>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0"/>
    <w:qFormat/>
    <w:rsid w:val="00877FD5"/>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2268"/>
        <w:tab w:val="left" w:pos="1418"/>
      </w:tabs>
      <w:ind w:left="1418" w:hanging="1418"/>
    </w:pPr>
  </w:style>
  <w:style w:type="paragraph" w:customStyle="1" w:styleId="Heading9a">
    <w:name w:val="Heading 9a"/>
    <w:basedOn w:val="Heading9"/>
    <w:next w:val="Normal"/>
    <w:rsid w:val="00B026CB"/>
    <w:pPr>
      <w:tabs>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2B658C"/>
    <w:pPr>
      <w:ind w:left="567"/>
    </w:pPr>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character" w:customStyle="1" w:styleId="FooterChar">
    <w:name w:val="Footer Char"/>
    <w:basedOn w:val="DefaultParagraphFont"/>
    <w:link w:val="Footer"/>
    <w:uiPriority w:val="99"/>
    <w:rsid w:val="00722651"/>
    <w:rPr>
      <w:rFonts w:ascii="Calibri" w:hAnsi="Calibri"/>
      <w:caps/>
      <w:noProof/>
      <w:sz w:val="16"/>
      <w:lang w:val="en-GB" w:eastAsia="en-US"/>
    </w:rPr>
  </w:style>
  <w:style w:type="character" w:customStyle="1" w:styleId="HeaderChar">
    <w:name w:val="Header Char"/>
    <w:basedOn w:val="DefaultParagraphFont"/>
    <w:link w:val="Header"/>
    <w:uiPriority w:val="99"/>
    <w:rsid w:val="00722651"/>
    <w:rPr>
      <w:rFonts w:ascii="Calibri" w:hAnsi="Calibri"/>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C27"/>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903172"/>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903172"/>
    <w:pPr>
      <w:tabs>
        <w:tab w:val="clear" w:pos="2268"/>
        <w:tab w:val="left" w:pos="2608"/>
        <w:tab w:val="left" w:pos="3345"/>
      </w:tabs>
      <w:spacing w:before="80"/>
      <w:ind w:left="1134" w:hanging="1134"/>
    </w:pPr>
  </w:style>
  <w:style w:type="paragraph" w:customStyle="1" w:styleId="enumlev2">
    <w:name w:val="enumlev2"/>
    <w:basedOn w:val="enumlev1"/>
    <w:rsid w:val="00903172"/>
    <w:pPr>
      <w:ind w:left="1871" w:hanging="737"/>
    </w:pPr>
  </w:style>
  <w:style w:type="paragraph" w:customStyle="1" w:styleId="enumlev3">
    <w:name w:val="enumlev3"/>
    <w:basedOn w:val="enumlev2"/>
    <w:rsid w:val="00903172"/>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0"/>
    <w:rsid w:val="00877FD5"/>
    <w:pPr>
      <w:jc w:val="right"/>
    </w:pPr>
    <w:rPr>
      <w:sz w:val="22"/>
    </w:rPr>
  </w:style>
  <w:style w:type="paragraph" w:customStyle="1" w:styleId="Questiondate">
    <w:name w:val="Question_date"/>
    <w:basedOn w:val="Recdate"/>
    <w:next w:val="Normalaftertitle0"/>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C7BAA"/>
    <w:rPr>
      <w:rFonts w:ascii="Calibri" w:hAnsi="Calibr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uiPriority w:val="99"/>
    <w:rsid w:val="002C7BAA"/>
    <w:rPr>
      <w:rFonts w:ascii="Calibri" w:hAnsi="Calibri"/>
      <w:b/>
    </w:rPr>
  </w:style>
  <w:style w:type="character" w:customStyle="1" w:styleId="Artref">
    <w:name w:val="Art_ref"/>
    <w:basedOn w:val="DefaultParagraphFont"/>
    <w:rsid w:val="002C7BAA"/>
    <w:rPr>
      <w:rFonts w:ascii="Calibri" w:hAnsi="Calibr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Formal">
    <w:name w:val="Formal"/>
    <w:basedOn w:val="Normal"/>
    <w:rsid w:val="00877FD5"/>
    <w:pPr>
      <w:tabs>
        <w:tab w:val="left" w:pos="3402"/>
        <w:tab w:val="left" w:pos="3969"/>
        <w:tab w:val="left" w:pos="4536"/>
        <w:tab w:val="left" w:pos="5103"/>
        <w:tab w:val="left" w:pos="5670"/>
      </w:tabs>
      <w:spacing w:before="0"/>
    </w:pPr>
    <w:rPr>
      <w:noProof/>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877FD5"/>
    <w:rPr>
      <w:rFonts w:asciiTheme="minorHAnsi" w:hAnsiTheme="minorHAnsi"/>
    </w:r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903172"/>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877FD5"/>
    <w:rPr>
      <w:rFonts w:asciiTheme="minorHAnsi" w:hAnsiTheme="minorHAnsi"/>
    </w:rPr>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0"/>
    <w:qFormat/>
    <w:rsid w:val="00877FD5"/>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2268"/>
        <w:tab w:val="left" w:pos="1418"/>
      </w:tabs>
      <w:ind w:left="1418" w:hanging="1418"/>
    </w:pPr>
  </w:style>
  <w:style w:type="paragraph" w:customStyle="1" w:styleId="Heading9a">
    <w:name w:val="Heading 9a"/>
    <w:basedOn w:val="Heading9"/>
    <w:next w:val="Normal"/>
    <w:rsid w:val="00B026CB"/>
    <w:pPr>
      <w:tabs>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2B658C"/>
    <w:pPr>
      <w:ind w:left="567"/>
    </w:pPr>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character" w:customStyle="1" w:styleId="FooterChar">
    <w:name w:val="Footer Char"/>
    <w:basedOn w:val="DefaultParagraphFont"/>
    <w:link w:val="Footer"/>
    <w:uiPriority w:val="99"/>
    <w:rsid w:val="00722651"/>
    <w:rPr>
      <w:rFonts w:ascii="Calibri" w:hAnsi="Calibri"/>
      <w:caps/>
      <w:noProof/>
      <w:sz w:val="16"/>
      <w:lang w:val="en-GB" w:eastAsia="en-US"/>
    </w:rPr>
  </w:style>
  <w:style w:type="character" w:customStyle="1" w:styleId="HeaderChar">
    <w:name w:val="Header Char"/>
    <w:basedOn w:val="DefaultParagraphFont"/>
    <w:link w:val="Header"/>
    <w:uiPriority w:val="99"/>
    <w:rsid w:val="00722651"/>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D5E9-2A90-4180-A37B-255A0C9B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PC_WCIT12.dotx</Template>
  <TotalTime>125</TotalTime>
  <Pages>6</Pages>
  <Words>2941</Words>
  <Characters>1138</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song</dc:creator>
  <dc:description>PC_WRC12.dotm  For: _x000d_Document date: _x000d_Saved by MM-106465 at 16:54:07 on 29/03/11</dc:description>
  <cp:lastModifiedBy>song</cp:lastModifiedBy>
  <cp:revision>118</cp:revision>
  <cp:lastPrinted>2012-08-30T08:40:00Z</cp:lastPrinted>
  <dcterms:created xsi:type="dcterms:W3CDTF">2012-08-29T14:14:00Z</dcterms:created>
  <dcterms:modified xsi:type="dcterms:W3CDTF">2012-08-30T08:42:00Z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