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56"/>
        <w:tblOverlap w:val="never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883034" w:rsidRPr="00462F2D" w:rsidTr="00883034">
        <w:trPr>
          <w:cantSplit/>
        </w:trPr>
        <w:tc>
          <w:tcPr>
            <w:tcW w:w="6911" w:type="dxa"/>
          </w:tcPr>
          <w:p w:rsidR="00883034" w:rsidRPr="00462F2D" w:rsidRDefault="00883034" w:rsidP="00883034">
            <w:pPr>
              <w:spacing w:before="240" w:after="48" w:line="240" w:lineRule="atLeast"/>
              <w:rPr>
                <w:rFonts w:cs="Calibri"/>
                <w:b/>
                <w:bCs/>
                <w:position w:val="6"/>
              </w:rPr>
            </w:pPr>
            <w:r w:rsidRPr="00462F2D">
              <w:rPr>
                <w:b/>
                <w:sz w:val="26"/>
                <w:szCs w:val="26"/>
              </w:rPr>
              <w:t>Всемирная конференция по международной электросвязи (ВКМЭ-12)</w:t>
            </w:r>
            <w:r w:rsidRPr="00462F2D">
              <w:rPr>
                <w:rFonts w:cs="Calibri"/>
                <w:b/>
                <w:bCs/>
                <w:position w:val="6"/>
                <w:sz w:val="28"/>
                <w:szCs w:val="28"/>
              </w:rPr>
              <w:br/>
            </w:r>
            <w:r w:rsidRPr="00462F2D">
              <w:rPr>
                <w:rFonts w:cs="Calibri"/>
                <w:b/>
                <w:szCs w:val="22"/>
              </w:rPr>
              <w:t>Дубай, 3−14 декабря 2012 года</w:t>
            </w:r>
          </w:p>
        </w:tc>
        <w:tc>
          <w:tcPr>
            <w:tcW w:w="3120" w:type="dxa"/>
          </w:tcPr>
          <w:p w:rsidR="00883034" w:rsidRPr="00462F2D" w:rsidRDefault="00C24EED" w:rsidP="00883034">
            <w:pPr>
              <w:spacing w:before="0" w:line="240" w:lineRule="atLeast"/>
              <w:rPr>
                <w:rFonts w:cs="Calibri"/>
              </w:rPr>
            </w:pPr>
            <w:bookmarkStart w:id="0" w:name="ditulogo"/>
            <w:bookmarkEnd w:id="0"/>
            <w:r>
              <w:rPr>
                <w:rFonts w:cs="Calibri"/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034" w:rsidRPr="00462F2D" w:rsidTr="0088303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883034" w:rsidRPr="00462F2D" w:rsidRDefault="00883034" w:rsidP="00883034">
            <w:pPr>
              <w:spacing w:after="48" w:line="240" w:lineRule="atLeast"/>
              <w:rPr>
                <w:rFonts w:cs="Calibri"/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883034" w:rsidRPr="00462F2D" w:rsidRDefault="00883034" w:rsidP="00883034">
            <w:pPr>
              <w:spacing w:line="240" w:lineRule="atLeast"/>
              <w:rPr>
                <w:rFonts w:cs="Calibri"/>
                <w:szCs w:val="22"/>
              </w:rPr>
            </w:pPr>
          </w:p>
        </w:tc>
      </w:tr>
      <w:tr w:rsidR="00883034" w:rsidRPr="00462F2D" w:rsidTr="0088303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883034" w:rsidRPr="00462F2D" w:rsidRDefault="00883034" w:rsidP="00883034">
            <w:pPr>
              <w:spacing w:before="0"/>
              <w:rPr>
                <w:rFonts w:cs="Calibri"/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883034" w:rsidRPr="00462F2D" w:rsidRDefault="00883034" w:rsidP="00883034">
            <w:pPr>
              <w:spacing w:before="0"/>
              <w:rPr>
                <w:rFonts w:cs="Calibri"/>
                <w:szCs w:val="22"/>
              </w:rPr>
            </w:pPr>
          </w:p>
        </w:tc>
      </w:tr>
      <w:bookmarkEnd w:id="1"/>
      <w:bookmarkEnd w:id="2"/>
      <w:tr w:rsidR="00883034" w:rsidRPr="00302C3F" w:rsidTr="00883034">
        <w:trPr>
          <w:cantSplit/>
        </w:trPr>
        <w:tc>
          <w:tcPr>
            <w:tcW w:w="6911" w:type="dxa"/>
          </w:tcPr>
          <w:p w:rsidR="00883034" w:rsidRPr="00302C3F" w:rsidRDefault="00883034" w:rsidP="00883034">
            <w:pPr>
              <w:spacing w:before="0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302C3F">
              <w:rPr>
                <w:rFonts w:asciiTheme="minorHAnsi" w:hAnsiTheme="minorHAnsi" w:cstheme="minorHAnsi"/>
                <w:b/>
                <w:smallCaps/>
                <w:szCs w:val="22"/>
              </w:rPr>
              <w:t>ПЛЕНАРНОЕ ЗАСЕДАНИЕ</w:t>
            </w:r>
          </w:p>
        </w:tc>
        <w:tc>
          <w:tcPr>
            <w:tcW w:w="3120" w:type="dxa"/>
          </w:tcPr>
          <w:p w:rsidR="00883034" w:rsidRPr="00302C3F" w:rsidRDefault="00883034" w:rsidP="00302C3F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 w:cstheme="minorHAnsi"/>
                <w:b/>
                <w:szCs w:val="22"/>
              </w:rPr>
            </w:pPr>
            <w:r w:rsidRPr="00302C3F">
              <w:rPr>
                <w:rFonts w:asciiTheme="minorHAnsi" w:hAnsiTheme="minorHAnsi" w:cstheme="minorHAnsi"/>
                <w:b/>
                <w:bCs/>
                <w:szCs w:val="22"/>
              </w:rPr>
              <w:t xml:space="preserve">Документ </w:t>
            </w:r>
            <w:r w:rsidR="00302C3F" w:rsidRPr="00302C3F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14</w:t>
            </w:r>
            <w:r w:rsidRPr="00302C3F">
              <w:rPr>
                <w:rFonts w:asciiTheme="minorHAnsi" w:hAnsiTheme="minorHAnsi" w:cstheme="minorHAnsi"/>
                <w:b/>
                <w:bCs/>
                <w:szCs w:val="22"/>
              </w:rPr>
              <w:t>-R</w:t>
            </w:r>
          </w:p>
        </w:tc>
      </w:tr>
      <w:tr w:rsidR="00883034" w:rsidRPr="00302C3F" w:rsidTr="00883034">
        <w:trPr>
          <w:cantSplit/>
        </w:trPr>
        <w:tc>
          <w:tcPr>
            <w:tcW w:w="6911" w:type="dxa"/>
          </w:tcPr>
          <w:p w:rsidR="00883034" w:rsidRPr="00302C3F" w:rsidRDefault="00883034" w:rsidP="00883034">
            <w:pPr>
              <w:spacing w:before="0"/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  <w:tc>
          <w:tcPr>
            <w:tcW w:w="3120" w:type="dxa"/>
          </w:tcPr>
          <w:p w:rsidR="00883034" w:rsidRPr="00302C3F" w:rsidRDefault="00302C3F" w:rsidP="00302C3F">
            <w:pPr>
              <w:spacing w:before="0" w:line="240" w:lineRule="atLeast"/>
              <w:rPr>
                <w:rFonts w:asciiTheme="minorHAnsi" w:hAnsiTheme="minorHAnsi" w:cstheme="minorHAnsi"/>
                <w:szCs w:val="22"/>
              </w:rPr>
            </w:pPr>
            <w:r w:rsidRPr="00302C3F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9</w:t>
            </w:r>
            <w:r w:rsidR="00883034" w:rsidRPr="00302C3F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995732" w:rsidRPr="00302C3F">
              <w:rPr>
                <w:rFonts w:asciiTheme="minorHAnsi" w:hAnsiTheme="minorHAnsi" w:cstheme="minorHAnsi"/>
                <w:b/>
                <w:bCs/>
                <w:szCs w:val="22"/>
              </w:rPr>
              <w:t>октября</w:t>
            </w:r>
            <w:r w:rsidR="00883034" w:rsidRPr="00302C3F">
              <w:rPr>
                <w:rFonts w:asciiTheme="minorHAnsi" w:hAnsiTheme="minorHAnsi" w:cstheme="minorHAnsi"/>
                <w:b/>
                <w:bCs/>
                <w:szCs w:val="22"/>
              </w:rPr>
              <w:t xml:space="preserve"> 2012 года</w:t>
            </w:r>
          </w:p>
        </w:tc>
      </w:tr>
      <w:tr w:rsidR="00883034" w:rsidRPr="00302C3F" w:rsidTr="00883034">
        <w:trPr>
          <w:cantSplit/>
        </w:trPr>
        <w:tc>
          <w:tcPr>
            <w:tcW w:w="6911" w:type="dxa"/>
          </w:tcPr>
          <w:p w:rsidR="00883034" w:rsidRPr="00302C3F" w:rsidRDefault="00883034" w:rsidP="00883034">
            <w:pPr>
              <w:spacing w:before="0"/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  <w:tc>
          <w:tcPr>
            <w:tcW w:w="3120" w:type="dxa"/>
          </w:tcPr>
          <w:p w:rsidR="00883034" w:rsidRPr="00302C3F" w:rsidRDefault="00883034" w:rsidP="00883034">
            <w:pPr>
              <w:spacing w:before="0" w:line="240" w:lineRule="atLeast"/>
              <w:rPr>
                <w:rFonts w:asciiTheme="minorHAnsi" w:hAnsiTheme="minorHAnsi" w:cstheme="minorHAnsi"/>
                <w:szCs w:val="22"/>
              </w:rPr>
            </w:pPr>
            <w:r w:rsidRPr="00302C3F">
              <w:rPr>
                <w:rFonts w:asciiTheme="minorHAnsi" w:hAnsiTheme="minorHAnsi" w:cstheme="minorHAnsi"/>
                <w:b/>
                <w:bCs/>
                <w:szCs w:val="22"/>
              </w:rPr>
              <w:t>Оригинал: русский</w:t>
            </w:r>
          </w:p>
        </w:tc>
      </w:tr>
      <w:tr w:rsidR="00883034" w:rsidRPr="00302C3F" w:rsidTr="00883034">
        <w:trPr>
          <w:cantSplit/>
        </w:trPr>
        <w:tc>
          <w:tcPr>
            <w:tcW w:w="10031" w:type="dxa"/>
            <w:gridSpan w:val="2"/>
          </w:tcPr>
          <w:p w:rsidR="00883034" w:rsidRPr="00302C3F" w:rsidRDefault="00883034" w:rsidP="00883034">
            <w:pPr>
              <w:spacing w:before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883034" w:rsidRPr="00302C3F" w:rsidTr="00883034">
        <w:trPr>
          <w:cantSplit/>
        </w:trPr>
        <w:tc>
          <w:tcPr>
            <w:tcW w:w="10031" w:type="dxa"/>
            <w:gridSpan w:val="2"/>
          </w:tcPr>
          <w:p w:rsidR="00883034" w:rsidRPr="00302C3F" w:rsidRDefault="00883034" w:rsidP="00883034">
            <w:pPr>
              <w:pStyle w:val="Source"/>
              <w:rPr>
                <w:rFonts w:asciiTheme="minorHAnsi" w:hAnsiTheme="minorHAnsi" w:cstheme="minorHAnsi"/>
                <w:szCs w:val="26"/>
              </w:rPr>
            </w:pPr>
            <w:r w:rsidRPr="00302C3F">
              <w:rPr>
                <w:rFonts w:asciiTheme="minorHAnsi" w:hAnsiTheme="minorHAnsi" w:cstheme="minorHAnsi"/>
              </w:rPr>
              <w:t xml:space="preserve">Государства </w:t>
            </w:r>
            <w:r w:rsidRPr="00302C3F">
              <w:rPr>
                <w:rFonts w:asciiTheme="minorHAnsi" w:hAnsiTheme="minorHAnsi" w:cstheme="minorHAnsi"/>
              </w:rPr>
              <w:sym w:font="Symbol" w:char="002D"/>
            </w:r>
            <w:r w:rsidRPr="00302C3F">
              <w:rPr>
                <w:rFonts w:asciiTheme="minorHAnsi" w:hAnsiTheme="minorHAnsi" w:cstheme="minorHAnsi"/>
              </w:rPr>
              <w:t xml:space="preserve"> Члены МСЭ, Члены Регионального содружества</w:t>
            </w:r>
            <w:r w:rsidRPr="00302C3F">
              <w:rPr>
                <w:rFonts w:asciiTheme="minorHAnsi" w:hAnsiTheme="minorHAnsi" w:cstheme="minorHAnsi"/>
              </w:rPr>
              <w:br/>
              <w:t>в области связи (РСС)</w:t>
            </w:r>
          </w:p>
        </w:tc>
      </w:tr>
      <w:tr w:rsidR="00883034" w:rsidRPr="00302C3F" w:rsidTr="00883034">
        <w:trPr>
          <w:cantSplit/>
        </w:trPr>
        <w:tc>
          <w:tcPr>
            <w:tcW w:w="10031" w:type="dxa"/>
            <w:gridSpan w:val="2"/>
          </w:tcPr>
          <w:p w:rsidR="00883034" w:rsidRPr="00302C3F" w:rsidRDefault="00883034" w:rsidP="00883034">
            <w:pPr>
              <w:pStyle w:val="Title1"/>
              <w:rPr>
                <w:rFonts w:asciiTheme="minorHAnsi" w:hAnsiTheme="minorHAnsi" w:cstheme="minorHAnsi"/>
                <w:szCs w:val="26"/>
              </w:rPr>
            </w:pPr>
            <w:r w:rsidRPr="00302C3F">
              <w:rPr>
                <w:rFonts w:asciiTheme="minorHAnsi" w:hAnsiTheme="minorHAnsi" w:cstheme="minorHAnsi"/>
              </w:rPr>
              <w:t xml:space="preserve">ОБЩИЕ ПРЕДЛОЖЕНИЯ ДЛЯ РАБОТЫ </w:t>
            </w:r>
            <w:r w:rsidRPr="00302C3F">
              <w:rPr>
                <w:rFonts w:asciiTheme="minorHAnsi" w:hAnsiTheme="minorHAnsi" w:cstheme="minorHAnsi"/>
                <w:color w:val="000000"/>
              </w:rPr>
              <w:t>конференции</w:t>
            </w:r>
          </w:p>
        </w:tc>
      </w:tr>
    </w:tbl>
    <w:p w:rsidR="00006B04" w:rsidRPr="00302C3F" w:rsidRDefault="00006B04">
      <w:pPr>
        <w:rPr>
          <w:rFonts w:asciiTheme="minorHAnsi" w:hAnsiTheme="minorHAnsi" w:cstheme="minorHAnsi"/>
        </w:rPr>
      </w:pPr>
    </w:p>
    <w:p w:rsidR="00115273" w:rsidRPr="00302C3F" w:rsidRDefault="00115273" w:rsidP="00376181">
      <w:pPr>
        <w:pStyle w:val="Normalaftertitle"/>
        <w:spacing w:before="0" w:after="120"/>
        <w:ind w:firstLine="709"/>
        <w:jc w:val="both"/>
        <w:rPr>
          <w:rFonts w:asciiTheme="minorHAnsi" w:hAnsiTheme="minorHAnsi" w:cstheme="minorHAnsi"/>
        </w:rPr>
      </w:pPr>
      <w:r w:rsidRPr="00302C3F">
        <w:rPr>
          <w:rFonts w:asciiTheme="minorHAnsi" w:hAnsiTheme="minorHAnsi" w:cstheme="minorHAnsi"/>
        </w:rPr>
        <w:t>Исходя из необходимости обеспечения нормального функционирования, дальнейшего развития и совершенствования электросвязи с учетом развития новых информационно-коммуникационных технологий,</w:t>
      </w:r>
    </w:p>
    <w:p w:rsidR="00115273" w:rsidRPr="00302C3F" w:rsidRDefault="00115273" w:rsidP="00376181">
      <w:pPr>
        <w:spacing w:before="0" w:after="120"/>
        <w:ind w:firstLine="709"/>
        <w:jc w:val="both"/>
        <w:rPr>
          <w:rFonts w:asciiTheme="minorHAnsi" w:hAnsiTheme="minorHAnsi" w:cstheme="minorHAnsi"/>
        </w:rPr>
      </w:pPr>
      <w:r w:rsidRPr="00302C3F">
        <w:rPr>
          <w:rFonts w:asciiTheme="minorHAnsi" w:hAnsiTheme="minorHAnsi" w:cstheme="minorHAnsi"/>
        </w:rPr>
        <w:t>учитывая, что при принятии решений на Конференции следует исходить из необходимости соблюдения баланса интересов действующих и вновь предлагаемых услуг, а также защиты прав пользователей и других участников  международной электросвязи</w:t>
      </w:r>
      <w:r w:rsidR="00B01FB3" w:rsidRPr="00302C3F">
        <w:rPr>
          <w:rFonts w:asciiTheme="minorHAnsi" w:hAnsiTheme="minorHAnsi" w:cstheme="minorHAnsi"/>
        </w:rPr>
        <w:t>,</w:t>
      </w:r>
      <w:r w:rsidRPr="00302C3F">
        <w:rPr>
          <w:rFonts w:asciiTheme="minorHAnsi" w:hAnsiTheme="minorHAnsi" w:cstheme="minorHAnsi"/>
        </w:rPr>
        <w:t xml:space="preserve"> </w:t>
      </w:r>
    </w:p>
    <w:p w:rsidR="00115273" w:rsidRPr="00302C3F" w:rsidRDefault="00115273" w:rsidP="00376181">
      <w:pPr>
        <w:spacing w:before="0"/>
        <w:ind w:firstLine="709"/>
        <w:jc w:val="both"/>
        <w:rPr>
          <w:rFonts w:asciiTheme="minorHAnsi" w:hAnsiTheme="minorHAnsi" w:cstheme="minorHAnsi"/>
        </w:rPr>
      </w:pPr>
      <w:r w:rsidRPr="00302C3F">
        <w:rPr>
          <w:rFonts w:asciiTheme="minorHAnsi" w:hAnsiTheme="minorHAnsi" w:cstheme="minorHAnsi"/>
        </w:rPr>
        <w:t>учитывая также разные технические и экономические возможности Государств – Членов МСЭ,</w:t>
      </w:r>
    </w:p>
    <w:p w:rsidR="00115273" w:rsidRPr="00302C3F" w:rsidRDefault="00115273" w:rsidP="00376181">
      <w:pPr>
        <w:spacing w:before="0" w:after="120"/>
        <w:ind w:firstLine="709"/>
        <w:jc w:val="both"/>
        <w:rPr>
          <w:rFonts w:asciiTheme="minorHAnsi" w:hAnsiTheme="minorHAnsi" w:cstheme="minorHAnsi"/>
        </w:rPr>
      </w:pPr>
      <w:r w:rsidRPr="00302C3F">
        <w:rPr>
          <w:rFonts w:asciiTheme="minorHAnsi" w:hAnsiTheme="minorHAnsi" w:cstheme="minorHAnsi"/>
        </w:rPr>
        <w:t>стремясь к укреплению регионального и международного сотрудничества в развитии средств электросвязи,</w:t>
      </w:r>
    </w:p>
    <w:p w:rsidR="00115273" w:rsidRPr="00302C3F" w:rsidRDefault="00115273" w:rsidP="00376181">
      <w:pPr>
        <w:pStyle w:val="Normalaftertitle"/>
        <w:spacing w:before="0"/>
        <w:ind w:firstLine="709"/>
        <w:jc w:val="both"/>
        <w:rPr>
          <w:rFonts w:asciiTheme="minorHAnsi" w:hAnsiTheme="minorHAnsi" w:cstheme="minorHAnsi"/>
        </w:rPr>
      </w:pPr>
      <w:r w:rsidRPr="00302C3F">
        <w:rPr>
          <w:rFonts w:asciiTheme="minorHAnsi" w:hAnsiTheme="minorHAnsi" w:cstheme="minorHAnsi"/>
        </w:rPr>
        <w:t xml:space="preserve">Государства – Члены МСЭ, Администрации связи (АС) которых являются членами Регионального содружества в области связи (РСС), предлагают следующие предложения </w:t>
      </w:r>
      <w:r w:rsidR="00240620" w:rsidRPr="00302C3F">
        <w:rPr>
          <w:rFonts w:asciiTheme="minorHAnsi" w:hAnsiTheme="minorHAnsi" w:cstheme="minorHAnsi"/>
        </w:rPr>
        <w:t>по пересмотру Регламента международной электросвязи</w:t>
      </w:r>
      <w:r w:rsidRPr="00302C3F">
        <w:rPr>
          <w:rFonts w:asciiTheme="minorHAnsi" w:hAnsiTheme="minorHAnsi" w:cstheme="minorHAnsi"/>
        </w:rPr>
        <w:t xml:space="preserve">. </w:t>
      </w:r>
    </w:p>
    <w:p w:rsidR="000434EE" w:rsidRPr="00302C3F" w:rsidRDefault="000434EE" w:rsidP="00376181">
      <w:pPr>
        <w:spacing w:before="0"/>
        <w:ind w:firstLine="709"/>
        <w:jc w:val="both"/>
        <w:rPr>
          <w:rFonts w:asciiTheme="minorHAnsi" w:hAnsiTheme="minorHAnsi" w:cstheme="minorHAnsi"/>
        </w:rPr>
      </w:pPr>
    </w:p>
    <w:p w:rsidR="000434EE" w:rsidRPr="00302C3F" w:rsidRDefault="000434EE" w:rsidP="00376181">
      <w:pPr>
        <w:spacing w:before="0"/>
        <w:ind w:firstLine="709"/>
        <w:jc w:val="both"/>
        <w:rPr>
          <w:rFonts w:asciiTheme="minorHAnsi" w:hAnsiTheme="minorHAnsi" w:cstheme="minorHAnsi"/>
        </w:rPr>
      </w:pPr>
      <w:r w:rsidRPr="00302C3F">
        <w:rPr>
          <w:rFonts w:asciiTheme="minorHAnsi" w:hAnsiTheme="minorHAnsi" w:cstheme="minorHAnsi"/>
        </w:rPr>
        <w:t>Предложения включены в</w:t>
      </w:r>
      <w:r w:rsidRPr="00302C3F">
        <w:rPr>
          <w:rFonts w:asciiTheme="minorHAnsi" w:hAnsiTheme="minorHAnsi" w:cstheme="minorHAnsi"/>
          <w:b/>
          <w:bCs/>
        </w:rPr>
        <w:t xml:space="preserve"> Дополнительный документ 1</w:t>
      </w:r>
      <w:r w:rsidRPr="00302C3F">
        <w:rPr>
          <w:rFonts w:asciiTheme="minorHAnsi" w:hAnsiTheme="minorHAnsi" w:cstheme="minorHAnsi"/>
        </w:rPr>
        <w:t xml:space="preserve"> к настоящему документу. </w:t>
      </w:r>
    </w:p>
    <w:p w:rsidR="00376181" w:rsidRPr="00302C3F" w:rsidRDefault="00376181" w:rsidP="00376181">
      <w:pPr>
        <w:spacing w:before="0"/>
        <w:ind w:firstLine="709"/>
        <w:jc w:val="both"/>
        <w:rPr>
          <w:rFonts w:asciiTheme="minorHAnsi" w:hAnsiTheme="minorHAnsi" w:cstheme="minorHAnsi"/>
        </w:rPr>
      </w:pPr>
    </w:p>
    <w:p w:rsidR="000434EE" w:rsidRPr="00302C3F" w:rsidRDefault="000434EE" w:rsidP="00376181">
      <w:pPr>
        <w:spacing w:before="0"/>
        <w:ind w:firstLine="709"/>
        <w:jc w:val="both"/>
        <w:rPr>
          <w:rFonts w:asciiTheme="minorHAnsi" w:hAnsiTheme="minorHAnsi" w:cstheme="minorHAnsi"/>
        </w:rPr>
      </w:pPr>
      <w:r w:rsidRPr="00302C3F">
        <w:rPr>
          <w:rFonts w:asciiTheme="minorHAnsi" w:hAnsiTheme="minorHAnsi" w:cstheme="minorHAnsi"/>
        </w:rPr>
        <w:t xml:space="preserve">В таблице в </w:t>
      </w:r>
      <w:r w:rsidRPr="00302C3F">
        <w:rPr>
          <w:rFonts w:asciiTheme="minorHAnsi" w:hAnsiTheme="minorHAnsi" w:cstheme="minorHAnsi"/>
          <w:b/>
          <w:bCs/>
        </w:rPr>
        <w:t>Приложении 1</w:t>
      </w:r>
      <w:r w:rsidR="00B660F0" w:rsidRPr="00302C3F">
        <w:rPr>
          <w:rFonts w:asciiTheme="minorHAnsi" w:hAnsiTheme="minorHAnsi" w:cstheme="minorHAnsi"/>
          <w:b/>
          <w:bCs/>
        </w:rPr>
        <w:t xml:space="preserve"> </w:t>
      </w:r>
      <w:r w:rsidR="00B660F0" w:rsidRPr="00302C3F">
        <w:rPr>
          <w:rFonts w:asciiTheme="minorHAnsi" w:hAnsiTheme="minorHAnsi" w:cstheme="minorHAnsi"/>
          <w:bCs/>
        </w:rPr>
        <w:t>будут</w:t>
      </w:r>
      <w:r w:rsidRPr="00302C3F">
        <w:rPr>
          <w:rFonts w:asciiTheme="minorHAnsi" w:hAnsiTheme="minorHAnsi" w:cstheme="minorHAnsi"/>
        </w:rPr>
        <w:t xml:space="preserve"> отмечены </w:t>
      </w:r>
      <w:r w:rsidR="00376181" w:rsidRPr="00302C3F">
        <w:rPr>
          <w:rFonts w:asciiTheme="minorHAnsi" w:hAnsiTheme="minorHAnsi" w:cstheme="minorHAnsi"/>
        </w:rPr>
        <w:t>АС РСС</w:t>
      </w:r>
      <w:r w:rsidRPr="00302C3F">
        <w:rPr>
          <w:rFonts w:asciiTheme="minorHAnsi" w:hAnsiTheme="minorHAnsi" w:cstheme="minorHAnsi"/>
        </w:rPr>
        <w:t xml:space="preserve">, поддержавшие </w:t>
      </w:r>
      <w:r w:rsidR="00376181" w:rsidRPr="00302C3F">
        <w:rPr>
          <w:rFonts w:asciiTheme="minorHAnsi" w:hAnsiTheme="minorHAnsi" w:cstheme="minorHAnsi"/>
          <w:color w:val="000000"/>
        </w:rPr>
        <w:t>Общие предложения РСС</w:t>
      </w:r>
      <w:r w:rsidR="00376181" w:rsidRPr="00302C3F">
        <w:rPr>
          <w:rFonts w:asciiTheme="minorHAnsi" w:hAnsiTheme="minorHAnsi" w:cstheme="minorHAnsi"/>
        </w:rPr>
        <w:t xml:space="preserve">  по пересмотру Регламента международной электросвязи</w:t>
      </w:r>
      <w:r w:rsidRPr="00302C3F">
        <w:rPr>
          <w:rFonts w:asciiTheme="minorHAnsi" w:hAnsiTheme="minorHAnsi" w:cstheme="minorHAnsi"/>
        </w:rPr>
        <w:t xml:space="preserve">. </w:t>
      </w:r>
    </w:p>
    <w:p w:rsidR="00883034" w:rsidRPr="00B660F0" w:rsidRDefault="00883034">
      <w:pPr>
        <w:rPr>
          <w:b/>
        </w:rPr>
      </w:pPr>
      <w:r>
        <w:rPr>
          <w:b/>
        </w:rPr>
        <w:br w:type="page"/>
      </w:r>
    </w:p>
    <w:p w:rsidR="002A7C0E" w:rsidRPr="00B660F0" w:rsidRDefault="002A7C0E"/>
    <w:tbl>
      <w:tblPr>
        <w:tblpPr w:leftFromText="180" w:rightFromText="180" w:horzAnchor="margin" w:tblpX="-176" w:tblpY="-675"/>
        <w:tblW w:w="10207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2A7C0E" w:rsidRPr="00AE2446" w:rsidTr="00C97096">
        <w:trPr>
          <w:cantSplit/>
        </w:trPr>
        <w:tc>
          <w:tcPr>
            <w:tcW w:w="10207" w:type="dxa"/>
          </w:tcPr>
          <w:p w:rsidR="002A7C0E" w:rsidRPr="00302C3F" w:rsidRDefault="002A7C0E" w:rsidP="002A7C0E">
            <w:pPr>
              <w:pStyle w:val="Source"/>
              <w:spacing w:before="0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2C3F">
              <w:rPr>
                <w:rFonts w:asciiTheme="minorHAnsi" w:hAnsiTheme="minorHAnsi" w:cstheme="minorHAnsi"/>
                <w:b w:val="0"/>
                <w:sz w:val="22"/>
                <w:szCs w:val="22"/>
              </w:rPr>
              <w:t>Приложение 1</w:t>
            </w:r>
          </w:p>
        </w:tc>
      </w:tr>
      <w:tr w:rsidR="00883034" w:rsidRPr="00AE2446" w:rsidTr="00C97096">
        <w:trPr>
          <w:cantSplit/>
        </w:trPr>
        <w:tc>
          <w:tcPr>
            <w:tcW w:w="10207" w:type="dxa"/>
          </w:tcPr>
          <w:p w:rsidR="00883034" w:rsidRPr="00302C3F" w:rsidRDefault="00883034" w:rsidP="00C97096">
            <w:pPr>
              <w:pStyle w:val="Source"/>
              <w:rPr>
                <w:rFonts w:asciiTheme="minorHAnsi" w:hAnsiTheme="minorHAnsi" w:cstheme="minorHAnsi"/>
                <w:szCs w:val="26"/>
              </w:rPr>
            </w:pPr>
            <w:r w:rsidRPr="00302C3F">
              <w:rPr>
                <w:rFonts w:asciiTheme="minorHAnsi" w:hAnsiTheme="minorHAnsi" w:cstheme="minorHAnsi"/>
                <w:szCs w:val="26"/>
              </w:rPr>
              <w:t>Региональное содружество в области связи</w:t>
            </w:r>
          </w:p>
        </w:tc>
      </w:tr>
      <w:tr w:rsidR="00883034" w:rsidRPr="00AE2446" w:rsidTr="00C97096">
        <w:trPr>
          <w:cantSplit/>
        </w:trPr>
        <w:tc>
          <w:tcPr>
            <w:tcW w:w="10207" w:type="dxa"/>
          </w:tcPr>
          <w:p w:rsidR="00883034" w:rsidRPr="00302C3F" w:rsidRDefault="00883034" w:rsidP="00C97096">
            <w:pPr>
              <w:pStyle w:val="Title1"/>
              <w:rPr>
                <w:rFonts w:asciiTheme="minorHAnsi" w:hAnsiTheme="minorHAnsi" w:cstheme="minorHAnsi"/>
                <w:szCs w:val="26"/>
              </w:rPr>
            </w:pPr>
            <w:r w:rsidRPr="00302C3F">
              <w:rPr>
                <w:rFonts w:asciiTheme="minorHAnsi" w:hAnsiTheme="minorHAnsi" w:cstheme="minorHAnsi"/>
                <w:szCs w:val="26"/>
              </w:rPr>
              <w:t>общие предложения ДЛЯ работЫ конференции</w:t>
            </w:r>
          </w:p>
        </w:tc>
      </w:tr>
    </w:tbl>
    <w:p w:rsidR="00E64529" w:rsidRPr="00E64529" w:rsidRDefault="00E64529" w:rsidP="00265CE7">
      <w:pPr>
        <w:spacing w:before="0"/>
      </w:pPr>
    </w:p>
    <w:tbl>
      <w:tblPr>
        <w:tblW w:w="10490" w:type="dxa"/>
        <w:jc w:val="center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77"/>
        <w:gridCol w:w="1417"/>
        <w:gridCol w:w="567"/>
        <w:gridCol w:w="614"/>
        <w:gridCol w:w="662"/>
        <w:gridCol w:w="661"/>
        <w:gridCol w:w="662"/>
        <w:gridCol w:w="661"/>
        <w:gridCol w:w="661"/>
        <w:gridCol w:w="662"/>
        <w:gridCol w:w="661"/>
        <w:gridCol w:w="662"/>
        <w:gridCol w:w="661"/>
        <w:gridCol w:w="662"/>
      </w:tblGrid>
      <w:tr w:rsidR="00E90849" w:rsidRPr="005A7276" w:rsidTr="00E57552">
        <w:trPr>
          <w:cantSplit/>
          <w:tblHeader/>
          <w:jc w:val="center"/>
        </w:trPr>
        <w:tc>
          <w:tcPr>
            <w:tcW w:w="1277" w:type="dxa"/>
            <w:noWrap/>
          </w:tcPr>
          <w:p w:rsidR="00EA395E" w:rsidRPr="005A7276" w:rsidRDefault="00EA395E" w:rsidP="005555B0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A727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A.I.</w:t>
            </w:r>
          </w:p>
        </w:tc>
        <w:tc>
          <w:tcPr>
            <w:tcW w:w="1417" w:type="dxa"/>
            <w:noWrap/>
          </w:tcPr>
          <w:p w:rsidR="00EA395E" w:rsidRPr="005A7276" w:rsidRDefault="00EA395E" w:rsidP="003A1790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727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RCC</w:t>
            </w:r>
          </w:p>
          <w:p w:rsidR="00EA395E" w:rsidRPr="005A7276" w:rsidRDefault="00E3574E" w:rsidP="00E3574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A727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XXA</w:t>
            </w:r>
          </w:p>
        </w:tc>
        <w:tc>
          <w:tcPr>
            <w:tcW w:w="567" w:type="dxa"/>
            <w:noWrap/>
          </w:tcPr>
          <w:p w:rsidR="00EA395E" w:rsidRPr="005A7276" w:rsidRDefault="00EA395E" w:rsidP="001A790D">
            <w:pPr>
              <w:pStyle w:val="Tablehead"/>
              <w:spacing w:before="0" w:after="0"/>
              <w:rPr>
                <w:rFonts w:asciiTheme="minorHAnsi" w:hAnsiTheme="minorHAnsi" w:cstheme="minorHAnsi"/>
                <w:b w:val="0"/>
                <w:sz w:val="16"/>
                <w:szCs w:val="16"/>
                <w:lang w:val="en-US"/>
              </w:rPr>
            </w:pPr>
            <w:r w:rsidRPr="005A7276">
              <w:rPr>
                <w:rFonts w:asciiTheme="minorHAnsi" w:hAnsiTheme="minorHAnsi" w:cstheme="minorHAnsi"/>
                <w:b w:val="0"/>
                <w:sz w:val="16"/>
                <w:szCs w:val="16"/>
                <w:lang w:val="en-US"/>
              </w:rPr>
              <w:t>ARM</w:t>
            </w:r>
          </w:p>
        </w:tc>
        <w:tc>
          <w:tcPr>
            <w:tcW w:w="614" w:type="dxa"/>
            <w:noWrap/>
          </w:tcPr>
          <w:p w:rsidR="00EA395E" w:rsidRPr="005A7276" w:rsidRDefault="00EA395E" w:rsidP="001A790D">
            <w:pPr>
              <w:pStyle w:val="Tablehead"/>
              <w:spacing w:before="0" w:after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5A7276">
              <w:rPr>
                <w:rFonts w:asciiTheme="minorHAnsi" w:hAnsiTheme="minorHAnsi" w:cstheme="minorHAnsi"/>
                <w:b w:val="0"/>
                <w:sz w:val="16"/>
                <w:szCs w:val="16"/>
                <w:lang w:val="en-US"/>
              </w:rPr>
              <w:t>AZE</w:t>
            </w:r>
          </w:p>
        </w:tc>
        <w:tc>
          <w:tcPr>
            <w:tcW w:w="662" w:type="dxa"/>
            <w:noWrap/>
          </w:tcPr>
          <w:p w:rsidR="00EA395E" w:rsidRPr="005A7276" w:rsidRDefault="00EA395E" w:rsidP="001A790D">
            <w:pPr>
              <w:pStyle w:val="Tablehead"/>
              <w:spacing w:before="0" w:after="0"/>
              <w:rPr>
                <w:rFonts w:asciiTheme="minorHAnsi" w:hAnsiTheme="minorHAnsi" w:cstheme="minorHAnsi"/>
                <w:b w:val="0"/>
                <w:sz w:val="16"/>
                <w:szCs w:val="16"/>
                <w:lang w:val="en-US"/>
              </w:rPr>
            </w:pPr>
            <w:r w:rsidRPr="005A7276">
              <w:rPr>
                <w:rFonts w:asciiTheme="minorHAnsi" w:hAnsiTheme="minorHAnsi" w:cstheme="minorHAnsi"/>
                <w:b w:val="0"/>
                <w:sz w:val="16"/>
                <w:szCs w:val="16"/>
                <w:lang w:val="en-US"/>
              </w:rPr>
              <w:t>BLR</w:t>
            </w:r>
          </w:p>
        </w:tc>
        <w:tc>
          <w:tcPr>
            <w:tcW w:w="661" w:type="dxa"/>
          </w:tcPr>
          <w:p w:rsidR="00EA395E" w:rsidRPr="005A7276" w:rsidRDefault="00EA395E" w:rsidP="00EA395E">
            <w:pPr>
              <w:pStyle w:val="Tablehead"/>
              <w:spacing w:before="0" w:after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5A7276">
              <w:rPr>
                <w:rFonts w:asciiTheme="minorHAnsi" w:hAnsiTheme="minorHAnsi" w:cstheme="minorHAnsi"/>
                <w:b w:val="0"/>
                <w:sz w:val="16"/>
                <w:szCs w:val="16"/>
                <w:lang w:val="en-US"/>
              </w:rPr>
              <w:t>GEO</w:t>
            </w:r>
          </w:p>
        </w:tc>
        <w:tc>
          <w:tcPr>
            <w:tcW w:w="662" w:type="dxa"/>
          </w:tcPr>
          <w:p w:rsidR="00EA395E" w:rsidRPr="005A7276" w:rsidRDefault="00EA395E" w:rsidP="00EA395E">
            <w:pPr>
              <w:pStyle w:val="Tablehead"/>
              <w:spacing w:before="0" w:after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5A7276">
              <w:rPr>
                <w:rFonts w:asciiTheme="minorHAnsi" w:hAnsiTheme="minorHAnsi" w:cstheme="minorHAnsi"/>
                <w:b w:val="0"/>
                <w:sz w:val="16"/>
                <w:szCs w:val="16"/>
                <w:lang w:val="en-US"/>
              </w:rPr>
              <w:t>KAZ</w:t>
            </w:r>
          </w:p>
        </w:tc>
        <w:tc>
          <w:tcPr>
            <w:tcW w:w="661" w:type="dxa"/>
          </w:tcPr>
          <w:p w:rsidR="00EA395E" w:rsidRPr="005A7276" w:rsidRDefault="00EA395E" w:rsidP="00EA395E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</w:tabs>
              <w:spacing w:before="0" w:after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5A7276">
              <w:rPr>
                <w:rFonts w:asciiTheme="minorHAnsi" w:hAnsiTheme="minorHAnsi" w:cstheme="minorHAnsi"/>
                <w:b w:val="0"/>
                <w:sz w:val="16"/>
                <w:szCs w:val="16"/>
                <w:lang w:val="en-US"/>
              </w:rPr>
              <w:t>KGZ</w:t>
            </w:r>
          </w:p>
        </w:tc>
        <w:tc>
          <w:tcPr>
            <w:tcW w:w="661" w:type="dxa"/>
          </w:tcPr>
          <w:p w:rsidR="00EA395E" w:rsidRPr="005A7276" w:rsidRDefault="00EA395E" w:rsidP="00EA395E">
            <w:pPr>
              <w:pStyle w:val="Tablehead"/>
              <w:spacing w:before="0" w:after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5A7276">
              <w:rPr>
                <w:rFonts w:asciiTheme="minorHAnsi" w:hAnsiTheme="minorHAnsi" w:cstheme="minorHAnsi"/>
                <w:b w:val="0"/>
                <w:sz w:val="16"/>
                <w:szCs w:val="16"/>
                <w:lang w:val="en-US"/>
              </w:rPr>
              <w:t>MDA</w:t>
            </w:r>
          </w:p>
        </w:tc>
        <w:tc>
          <w:tcPr>
            <w:tcW w:w="662" w:type="dxa"/>
            <w:noWrap/>
          </w:tcPr>
          <w:p w:rsidR="00EA395E" w:rsidRPr="005A7276" w:rsidRDefault="00EA395E" w:rsidP="001A790D">
            <w:pPr>
              <w:pStyle w:val="Tablehead"/>
              <w:spacing w:before="0" w:after="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A7276">
              <w:rPr>
                <w:rFonts w:asciiTheme="minorHAnsi" w:hAnsiTheme="minorHAnsi" w:cstheme="minorHAnsi"/>
                <w:b w:val="0"/>
                <w:sz w:val="16"/>
                <w:szCs w:val="16"/>
                <w:lang w:val="en-US"/>
              </w:rPr>
              <w:t>RUS</w:t>
            </w:r>
          </w:p>
        </w:tc>
        <w:tc>
          <w:tcPr>
            <w:tcW w:w="661" w:type="dxa"/>
          </w:tcPr>
          <w:p w:rsidR="00EA395E" w:rsidRPr="005A7276" w:rsidRDefault="00EA395E" w:rsidP="00EA395E">
            <w:pPr>
              <w:pStyle w:val="Tablehead"/>
              <w:spacing w:before="0" w:after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5A7276">
              <w:rPr>
                <w:rFonts w:asciiTheme="minorHAnsi" w:hAnsiTheme="minorHAnsi" w:cstheme="minorHAnsi"/>
                <w:b w:val="0"/>
                <w:sz w:val="16"/>
                <w:szCs w:val="16"/>
                <w:lang w:val="en-US"/>
              </w:rPr>
              <w:t>TJK</w:t>
            </w:r>
          </w:p>
        </w:tc>
        <w:tc>
          <w:tcPr>
            <w:tcW w:w="662" w:type="dxa"/>
          </w:tcPr>
          <w:p w:rsidR="00EA395E" w:rsidRPr="005A7276" w:rsidRDefault="00EA395E" w:rsidP="00EA395E">
            <w:pPr>
              <w:pStyle w:val="Tablehead"/>
              <w:spacing w:before="0" w:after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5A7276">
              <w:rPr>
                <w:rFonts w:asciiTheme="minorHAnsi" w:hAnsiTheme="minorHAnsi" w:cstheme="minorHAnsi"/>
                <w:b w:val="0"/>
                <w:sz w:val="16"/>
                <w:szCs w:val="16"/>
                <w:lang w:val="en-US"/>
              </w:rPr>
              <w:t>TKM</w:t>
            </w:r>
          </w:p>
        </w:tc>
        <w:tc>
          <w:tcPr>
            <w:tcW w:w="661" w:type="dxa"/>
            <w:noWrap/>
          </w:tcPr>
          <w:p w:rsidR="00EA395E" w:rsidRPr="005A7276" w:rsidRDefault="00EA395E" w:rsidP="001A790D">
            <w:pPr>
              <w:pStyle w:val="Tablehead"/>
              <w:spacing w:before="0" w:after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5A7276">
              <w:rPr>
                <w:rFonts w:asciiTheme="minorHAnsi" w:hAnsiTheme="minorHAnsi" w:cstheme="minorHAnsi"/>
                <w:b w:val="0"/>
                <w:sz w:val="16"/>
                <w:szCs w:val="16"/>
                <w:lang w:val="en-US"/>
              </w:rPr>
              <w:t>UKR</w:t>
            </w:r>
          </w:p>
        </w:tc>
        <w:tc>
          <w:tcPr>
            <w:tcW w:w="662" w:type="dxa"/>
          </w:tcPr>
          <w:p w:rsidR="00EA395E" w:rsidRPr="005A7276" w:rsidRDefault="00EA395E" w:rsidP="00EA395E">
            <w:pPr>
              <w:pStyle w:val="Tablehead"/>
              <w:spacing w:before="0" w:after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5A7276">
              <w:rPr>
                <w:rFonts w:asciiTheme="minorHAnsi" w:hAnsiTheme="minorHAnsi" w:cstheme="minorHAnsi"/>
                <w:b w:val="0"/>
                <w:sz w:val="16"/>
                <w:szCs w:val="16"/>
                <w:lang w:val="en-US"/>
              </w:rPr>
              <w:t>UZB</w:t>
            </w:r>
          </w:p>
        </w:tc>
      </w:tr>
      <w:tr w:rsidR="003E3CB1" w:rsidRPr="005A7276" w:rsidTr="00E57552">
        <w:trPr>
          <w:cantSplit/>
          <w:trHeight w:val="227"/>
          <w:jc w:val="center"/>
        </w:trPr>
        <w:tc>
          <w:tcPr>
            <w:tcW w:w="1277" w:type="dxa"/>
            <w:vMerge w:val="restart"/>
            <w:shd w:val="clear" w:color="auto" w:fill="auto"/>
            <w:noWrap/>
          </w:tcPr>
          <w:p w:rsidR="008E31D7" w:rsidRPr="005A7276" w:rsidRDefault="008E31D7" w:rsidP="005555B0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t>Название и Преамбула</w:t>
            </w:r>
          </w:p>
        </w:tc>
        <w:tc>
          <w:tcPr>
            <w:tcW w:w="1417" w:type="dxa"/>
            <w:shd w:val="clear" w:color="auto" w:fill="auto"/>
            <w:noWrap/>
          </w:tcPr>
          <w:p w:rsidR="008E31D7" w:rsidRPr="005A7276" w:rsidRDefault="008E31D7" w:rsidP="006F6DD0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</w:t>
            </w:r>
            <w:r w:rsidR="00302C3F" w:rsidRPr="005A7276">
              <w:rPr>
                <w:rFonts w:asciiTheme="minorHAnsi" w:hAnsiTheme="minorHAnsi" w:cstheme="minorHAnsi"/>
                <w:lang w:val="en-US"/>
              </w:rPr>
              <w:t>14A1</w:t>
            </w:r>
            <w:r w:rsidRPr="005A7276">
              <w:rPr>
                <w:rFonts w:asciiTheme="minorHAnsi" w:hAnsiTheme="minorHAnsi" w:cstheme="minorHAnsi"/>
                <w:lang w:val="en-US"/>
              </w:rPr>
              <w:t>/1</w:t>
            </w:r>
          </w:p>
        </w:tc>
        <w:tc>
          <w:tcPr>
            <w:tcW w:w="567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B70F28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0849" w:rsidRPr="005A7276" w:rsidTr="00E57552">
        <w:trPr>
          <w:cantSplit/>
          <w:trHeight w:val="227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8E31D7" w:rsidRPr="005A7276" w:rsidRDefault="008E31D7" w:rsidP="005555B0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E31D7" w:rsidRPr="005A7276" w:rsidRDefault="008E31D7" w:rsidP="003A1790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</w:t>
            </w:r>
            <w:r w:rsidR="00302C3F" w:rsidRPr="005A7276">
              <w:rPr>
                <w:rFonts w:asciiTheme="minorHAnsi" w:hAnsiTheme="minorHAnsi" w:cstheme="minorHAnsi"/>
                <w:lang w:val="en-US"/>
              </w:rPr>
              <w:t>14A1</w:t>
            </w:r>
            <w:r w:rsidRPr="005A7276">
              <w:rPr>
                <w:rFonts w:asciiTheme="minorHAnsi" w:hAnsiTheme="minorHAnsi" w:cstheme="minorHAnsi"/>
                <w:lang w:val="en-US"/>
              </w:rPr>
              <w:t>/2</w:t>
            </w:r>
          </w:p>
        </w:tc>
        <w:tc>
          <w:tcPr>
            <w:tcW w:w="567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B70F28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0849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8E31D7" w:rsidRPr="005A7276" w:rsidRDefault="008E31D7" w:rsidP="005555B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E31D7" w:rsidRPr="005A7276" w:rsidRDefault="008E31D7" w:rsidP="003A1790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</w:t>
            </w:r>
            <w:r w:rsidR="00302C3F" w:rsidRPr="005A7276">
              <w:rPr>
                <w:rFonts w:asciiTheme="minorHAnsi" w:hAnsiTheme="minorHAnsi" w:cstheme="minorHAnsi"/>
                <w:lang w:val="en-US"/>
              </w:rPr>
              <w:t>14A1</w:t>
            </w:r>
            <w:r w:rsidRPr="005A7276">
              <w:rPr>
                <w:rFonts w:asciiTheme="minorHAnsi" w:hAnsiTheme="minorHAnsi" w:cstheme="minorHAnsi"/>
                <w:lang w:val="en-US"/>
              </w:rPr>
              <w:t>/3</w:t>
            </w:r>
          </w:p>
        </w:tc>
        <w:tc>
          <w:tcPr>
            <w:tcW w:w="567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B70F28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31D7" w:rsidRPr="005A7276" w:rsidTr="00E57552">
        <w:trPr>
          <w:cantSplit/>
          <w:jc w:val="center"/>
        </w:trPr>
        <w:tc>
          <w:tcPr>
            <w:tcW w:w="1277" w:type="dxa"/>
            <w:vMerge w:val="restart"/>
            <w:shd w:val="clear" w:color="auto" w:fill="auto"/>
            <w:noWrap/>
            <w:vAlign w:val="center"/>
          </w:tcPr>
          <w:p w:rsidR="008E31D7" w:rsidRPr="005A7276" w:rsidRDefault="008E31D7" w:rsidP="008E31D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</w:rPr>
            </w:pPr>
            <w:r w:rsidRPr="005A7276">
              <w:rPr>
                <w:rFonts w:asciiTheme="minorHAnsi" w:hAnsiTheme="minorHAnsi" w:cstheme="minorHAnsi"/>
                <w:sz w:val="18"/>
              </w:rPr>
              <w:t>Статья 1</w:t>
            </w:r>
          </w:p>
        </w:tc>
        <w:tc>
          <w:tcPr>
            <w:tcW w:w="1417" w:type="dxa"/>
            <w:shd w:val="clear" w:color="auto" w:fill="auto"/>
            <w:noWrap/>
          </w:tcPr>
          <w:p w:rsidR="008E31D7" w:rsidRPr="005A7276" w:rsidRDefault="008E31D7" w:rsidP="003A1790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</w:t>
            </w:r>
            <w:r w:rsidR="00302C3F" w:rsidRPr="005A7276">
              <w:rPr>
                <w:rFonts w:asciiTheme="minorHAnsi" w:hAnsiTheme="minorHAnsi" w:cstheme="minorHAnsi"/>
                <w:lang w:val="en-US"/>
              </w:rPr>
              <w:t>14A1</w:t>
            </w:r>
            <w:r w:rsidRPr="005A7276">
              <w:rPr>
                <w:rFonts w:asciiTheme="minorHAnsi" w:hAnsiTheme="minorHAnsi" w:cstheme="minorHAnsi"/>
                <w:lang w:val="en-US"/>
              </w:rPr>
              <w:t>/4</w:t>
            </w:r>
          </w:p>
        </w:tc>
        <w:tc>
          <w:tcPr>
            <w:tcW w:w="567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B70F28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31D7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8E31D7" w:rsidRPr="005A7276" w:rsidRDefault="008E31D7" w:rsidP="008E31D7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E31D7" w:rsidRPr="005A7276" w:rsidRDefault="008E31D7" w:rsidP="00C85E1F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</w:t>
            </w:r>
            <w:r w:rsidR="00302C3F" w:rsidRPr="005A7276">
              <w:rPr>
                <w:rFonts w:asciiTheme="minorHAnsi" w:hAnsiTheme="minorHAnsi" w:cstheme="minorHAnsi"/>
                <w:lang w:val="en-US"/>
              </w:rPr>
              <w:t>14A1</w:t>
            </w:r>
            <w:r w:rsidRPr="005A7276">
              <w:rPr>
                <w:rFonts w:asciiTheme="minorHAnsi" w:hAnsiTheme="minorHAnsi" w:cstheme="minorHAnsi"/>
                <w:lang w:val="en-US"/>
              </w:rPr>
              <w:t>/5</w:t>
            </w:r>
          </w:p>
        </w:tc>
        <w:tc>
          <w:tcPr>
            <w:tcW w:w="567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B70F28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31D7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8E31D7" w:rsidRPr="005A7276" w:rsidRDefault="008E31D7" w:rsidP="008E31D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E31D7" w:rsidRPr="005A7276" w:rsidRDefault="008E31D7" w:rsidP="003A1790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</w:t>
            </w:r>
            <w:r w:rsidR="00302C3F" w:rsidRPr="005A7276">
              <w:rPr>
                <w:rFonts w:asciiTheme="minorHAnsi" w:hAnsiTheme="minorHAnsi" w:cstheme="minorHAnsi"/>
                <w:lang w:val="en-US"/>
              </w:rPr>
              <w:t>14A1</w:t>
            </w:r>
            <w:r w:rsidRPr="005A7276">
              <w:rPr>
                <w:rFonts w:asciiTheme="minorHAnsi" w:hAnsiTheme="minorHAnsi" w:cstheme="minorHAnsi"/>
                <w:lang w:val="en-US"/>
              </w:rPr>
              <w:t>/6</w:t>
            </w:r>
          </w:p>
        </w:tc>
        <w:tc>
          <w:tcPr>
            <w:tcW w:w="567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B70F28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31D7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8E31D7" w:rsidRPr="005A7276" w:rsidRDefault="008E31D7" w:rsidP="008E31D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E31D7" w:rsidRPr="005A7276" w:rsidRDefault="008E31D7" w:rsidP="003A1790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</w:t>
            </w:r>
            <w:r w:rsidR="00302C3F" w:rsidRPr="005A7276">
              <w:rPr>
                <w:rFonts w:asciiTheme="minorHAnsi" w:hAnsiTheme="minorHAnsi" w:cstheme="minorHAnsi"/>
                <w:lang w:val="en-US"/>
              </w:rPr>
              <w:t>14A1</w:t>
            </w:r>
            <w:r w:rsidRPr="005A7276">
              <w:rPr>
                <w:rFonts w:asciiTheme="minorHAnsi" w:hAnsiTheme="minorHAnsi" w:cstheme="minorHAnsi"/>
                <w:lang w:val="en-US"/>
              </w:rPr>
              <w:t>/7</w:t>
            </w:r>
          </w:p>
        </w:tc>
        <w:tc>
          <w:tcPr>
            <w:tcW w:w="567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B70F28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31D7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8E31D7" w:rsidRPr="005A7276" w:rsidRDefault="008E31D7" w:rsidP="008E31D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E31D7" w:rsidRPr="005A7276" w:rsidRDefault="008E31D7" w:rsidP="003A1790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</w:t>
            </w:r>
            <w:r w:rsidR="00302C3F" w:rsidRPr="005A7276">
              <w:rPr>
                <w:rFonts w:asciiTheme="minorHAnsi" w:hAnsiTheme="minorHAnsi" w:cstheme="minorHAnsi"/>
                <w:lang w:val="en-US"/>
              </w:rPr>
              <w:t>14A1</w:t>
            </w:r>
            <w:r w:rsidRPr="005A7276">
              <w:rPr>
                <w:rFonts w:asciiTheme="minorHAnsi" w:hAnsiTheme="minorHAnsi" w:cstheme="minorHAnsi"/>
                <w:lang w:val="en-US"/>
              </w:rPr>
              <w:t>/8</w:t>
            </w:r>
          </w:p>
        </w:tc>
        <w:tc>
          <w:tcPr>
            <w:tcW w:w="567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B70F28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31D7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8E31D7" w:rsidRPr="005A7276" w:rsidRDefault="008E31D7" w:rsidP="008E31D7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E31D7" w:rsidRPr="005A7276" w:rsidRDefault="008E31D7" w:rsidP="00E3574E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</w:t>
            </w:r>
            <w:r w:rsidR="00302C3F" w:rsidRPr="005A7276">
              <w:rPr>
                <w:rFonts w:asciiTheme="minorHAnsi" w:hAnsiTheme="minorHAnsi" w:cstheme="minorHAnsi"/>
                <w:lang w:val="en-US"/>
              </w:rPr>
              <w:t>14A1</w:t>
            </w:r>
            <w:r w:rsidRPr="005A7276">
              <w:rPr>
                <w:rFonts w:asciiTheme="minorHAnsi" w:hAnsiTheme="minorHAnsi" w:cstheme="minorHAnsi"/>
                <w:lang w:val="en-US"/>
              </w:rPr>
              <w:t>/9</w:t>
            </w:r>
          </w:p>
        </w:tc>
        <w:tc>
          <w:tcPr>
            <w:tcW w:w="567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8E31D7" w:rsidRPr="005A7276" w:rsidRDefault="008E31D7" w:rsidP="006B0ED0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B70F28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31D7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8E31D7" w:rsidRPr="005A7276" w:rsidRDefault="008E31D7" w:rsidP="008E31D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E31D7" w:rsidRPr="005A7276" w:rsidRDefault="008E31D7" w:rsidP="00E3574E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</w:t>
            </w:r>
            <w:r w:rsidR="00302C3F" w:rsidRPr="005A7276">
              <w:rPr>
                <w:rFonts w:asciiTheme="minorHAnsi" w:hAnsiTheme="minorHAnsi" w:cstheme="minorHAnsi"/>
                <w:lang w:val="en-US"/>
              </w:rPr>
              <w:t>14A1</w:t>
            </w:r>
            <w:r w:rsidRPr="005A7276">
              <w:rPr>
                <w:rFonts w:asciiTheme="minorHAnsi" w:hAnsiTheme="minorHAnsi" w:cstheme="minorHAnsi"/>
                <w:lang w:val="en-US"/>
              </w:rPr>
              <w:t>/10</w:t>
            </w:r>
          </w:p>
        </w:tc>
        <w:tc>
          <w:tcPr>
            <w:tcW w:w="567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8E31D7" w:rsidRPr="005A7276" w:rsidRDefault="008E31D7" w:rsidP="006B0ED0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B70F28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31D7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8E31D7" w:rsidRPr="005A7276" w:rsidRDefault="008E31D7" w:rsidP="008E31D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E31D7" w:rsidRPr="005A7276" w:rsidRDefault="008E31D7" w:rsidP="003A1790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</w:t>
            </w:r>
            <w:r w:rsidR="00302C3F" w:rsidRPr="005A7276">
              <w:rPr>
                <w:rFonts w:asciiTheme="minorHAnsi" w:hAnsiTheme="minorHAnsi" w:cstheme="minorHAnsi"/>
                <w:lang w:val="en-US"/>
              </w:rPr>
              <w:t>14A1</w:t>
            </w:r>
            <w:r w:rsidRPr="005A7276">
              <w:rPr>
                <w:rFonts w:asciiTheme="minorHAnsi" w:hAnsiTheme="minorHAnsi" w:cstheme="minorHAnsi"/>
                <w:lang w:val="en-US"/>
              </w:rPr>
              <w:t>/11</w:t>
            </w:r>
          </w:p>
        </w:tc>
        <w:tc>
          <w:tcPr>
            <w:tcW w:w="567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B70F28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31D7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8E31D7" w:rsidRPr="005A7276" w:rsidRDefault="008E31D7" w:rsidP="008E31D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E31D7" w:rsidRPr="005A7276" w:rsidRDefault="008E31D7" w:rsidP="003A1790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</w:t>
            </w:r>
            <w:r w:rsidR="00302C3F" w:rsidRPr="005A7276">
              <w:rPr>
                <w:rFonts w:asciiTheme="minorHAnsi" w:hAnsiTheme="minorHAnsi" w:cstheme="minorHAnsi"/>
                <w:lang w:val="en-US"/>
              </w:rPr>
              <w:t>14A1</w:t>
            </w:r>
            <w:r w:rsidRPr="005A7276">
              <w:rPr>
                <w:rFonts w:asciiTheme="minorHAnsi" w:hAnsiTheme="minorHAnsi" w:cstheme="minorHAnsi"/>
                <w:lang w:val="en-US"/>
              </w:rPr>
              <w:t>/12</w:t>
            </w:r>
          </w:p>
        </w:tc>
        <w:tc>
          <w:tcPr>
            <w:tcW w:w="567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B70F28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31D7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8E31D7" w:rsidRPr="005A7276" w:rsidRDefault="008E31D7" w:rsidP="008E31D7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E31D7" w:rsidRPr="005A7276" w:rsidRDefault="008E31D7" w:rsidP="00CB0DAD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</w:t>
            </w:r>
            <w:r w:rsidR="00302C3F" w:rsidRPr="005A7276">
              <w:rPr>
                <w:rFonts w:asciiTheme="minorHAnsi" w:hAnsiTheme="minorHAnsi" w:cstheme="minorHAnsi"/>
                <w:lang w:val="en-US"/>
              </w:rPr>
              <w:t>14A1</w:t>
            </w:r>
            <w:r w:rsidRPr="005A7276">
              <w:rPr>
                <w:rFonts w:asciiTheme="minorHAnsi" w:hAnsiTheme="minorHAnsi" w:cstheme="minorHAnsi"/>
                <w:lang w:val="en-US"/>
              </w:rPr>
              <w:t>/13</w:t>
            </w:r>
          </w:p>
        </w:tc>
        <w:tc>
          <w:tcPr>
            <w:tcW w:w="567" w:type="dxa"/>
            <w:shd w:val="clear" w:color="auto" w:fill="auto"/>
            <w:noWrap/>
          </w:tcPr>
          <w:p w:rsidR="008E31D7" w:rsidRPr="005A7276" w:rsidRDefault="008E31D7" w:rsidP="00CB0DA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8E31D7" w:rsidRPr="005A7276" w:rsidRDefault="008E31D7" w:rsidP="00CB0DA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8E31D7" w:rsidP="00CB0DA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CB0DA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CB0DA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CB0DA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CB0DA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B70F28" w:rsidP="00CB0DA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CB0DA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CB0DA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5A7276" w:rsidRDefault="008E31D7" w:rsidP="00CB0DA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CB0DA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31D7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8E31D7" w:rsidRPr="005A7276" w:rsidRDefault="008E31D7" w:rsidP="008E31D7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E31D7" w:rsidRPr="005A7276" w:rsidRDefault="008E31D7" w:rsidP="00E3574E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</w:t>
            </w:r>
            <w:r w:rsidR="00302C3F" w:rsidRPr="005A7276">
              <w:rPr>
                <w:rFonts w:asciiTheme="minorHAnsi" w:hAnsiTheme="minorHAnsi" w:cstheme="minorHAnsi"/>
                <w:lang w:val="en-US"/>
              </w:rPr>
              <w:t>14A1</w:t>
            </w:r>
            <w:r w:rsidRPr="005A7276">
              <w:rPr>
                <w:rFonts w:asciiTheme="minorHAnsi" w:hAnsiTheme="minorHAnsi" w:cstheme="minorHAnsi"/>
                <w:lang w:val="en-US"/>
              </w:rPr>
              <w:t>/14</w:t>
            </w:r>
          </w:p>
        </w:tc>
        <w:tc>
          <w:tcPr>
            <w:tcW w:w="567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B70F28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31D7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8E31D7" w:rsidRPr="005A7276" w:rsidRDefault="008E31D7" w:rsidP="008E31D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E31D7" w:rsidRPr="005A7276" w:rsidRDefault="008E31D7" w:rsidP="003A1790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</w:t>
            </w:r>
            <w:r w:rsidR="00302C3F" w:rsidRPr="005A7276">
              <w:rPr>
                <w:rFonts w:asciiTheme="minorHAnsi" w:hAnsiTheme="minorHAnsi" w:cstheme="minorHAnsi"/>
                <w:lang w:val="en-US"/>
              </w:rPr>
              <w:t>14A1</w:t>
            </w:r>
            <w:r w:rsidRPr="005A7276">
              <w:rPr>
                <w:rFonts w:asciiTheme="minorHAnsi" w:hAnsiTheme="minorHAnsi" w:cstheme="minorHAnsi"/>
                <w:lang w:val="en-US"/>
              </w:rPr>
              <w:t>/15</w:t>
            </w:r>
          </w:p>
        </w:tc>
        <w:tc>
          <w:tcPr>
            <w:tcW w:w="567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B70F28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31D7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8E31D7" w:rsidRPr="005A7276" w:rsidRDefault="008E31D7" w:rsidP="008E31D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E31D7" w:rsidRPr="005A7276" w:rsidRDefault="008E31D7" w:rsidP="003A1790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</w:t>
            </w:r>
            <w:r w:rsidR="00302C3F" w:rsidRPr="005A7276">
              <w:rPr>
                <w:rFonts w:asciiTheme="minorHAnsi" w:hAnsiTheme="minorHAnsi" w:cstheme="minorHAnsi"/>
                <w:lang w:val="en-US"/>
              </w:rPr>
              <w:t>14A1</w:t>
            </w:r>
            <w:r w:rsidRPr="005A7276">
              <w:rPr>
                <w:rFonts w:asciiTheme="minorHAnsi" w:hAnsiTheme="minorHAnsi" w:cstheme="minorHAnsi"/>
                <w:lang w:val="en-US"/>
              </w:rPr>
              <w:t>/16</w:t>
            </w:r>
          </w:p>
        </w:tc>
        <w:tc>
          <w:tcPr>
            <w:tcW w:w="567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B70F28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31D7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8E31D7" w:rsidRPr="005A7276" w:rsidRDefault="008E31D7" w:rsidP="008E31D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E31D7" w:rsidRPr="005A7276" w:rsidRDefault="008E31D7" w:rsidP="003A1790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</w:t>
            </w:r>
            <w:r w:rsidR="00302C3F" w:rsidRPr="005A7276">
              <w:rPr>
                <w:rFonts w:asciiTheme="minorHAnsi" w:hAnsiTheme="minorHAnsi" w:cstheme="minorHAnsi"/>
                <w:lang w:val="en-US"/>
              </w:rPr>
              <w:t>14A1</w:t>
            </w:r>
            <w:r w:rsidRPr="005A7276">
              <w:rPr>
                <w:rFonts w:asciiTheme="minorHAnsi" w:hAnsiTheme="minorHAnsi" w:cstheme="minorHAnsi"/>
                <w:lang w:val="en-US"/>
              </w:rPr>
              <w:t>/17</w:t>
            </w:r>
          </w:p>
        </w:tc>
        <w:tc>
          <w:tcPr>
            <w:tcW w:w="567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B70F28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31D7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8E31D7" w:rsidRPr="005A7276" w:rsidRDefault="008E31D7" w:rsidP="008E31D7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E31D7" w:rsidRPr="005A7276" w:rsidRDefault="008E31D7" w:rsidP="00E3574E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</w:t>
            </w:r>
            <w:r w:rsidR="00302C3F" w:rsidRPr="005A7276">
              <w:rPr>
                <w:rFonts w:asciiTheme="minorHAnsi" w:hAnsiTheme="minorHAnsi" w:cstheme="minorHAnsi"/>
                <w:lang w:val="en-US"/>
              </w:rPr>
              <w:t>14A1</w:t>
            </w:r>
            <w:r w:rsidRPr="005A7276">
              <w:rPr>
                <w:rFonts w:asciiTheme="minorHAnsi" w:hAnsiTheme="minorHAnsi" w:cstheme="minorHAnsi"/>
                <w:lang w:val="en-US"/>
              </w:rPr>
              <w:t>/18</w:t>
            </w:r>
          </w:p>
        </w:tc>
        <w:tc>
          <w:tcPr>
            <w:tcW w:w="567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5A7276" w:rsidRDefault="00B70F28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5A7276" w:rsidRDefault="008E31D7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8E31D7" w:rsidRPr="005A7276" w:rsidRDefault="008E31D7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 w:val="restart"/>
            <w:shd w:val="clear" w:color="auto" w:fill="auto"/>
            <w:noWrap/>
            <w:vAlign w:val="center"/>
          </w:tcPr>
          <w:p w:rsidR="00302C3F" w:rsidRPr="005A7276" w:rsidRDefault="00302C3F" w:rsidP="008E31D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</w:rPr>
            </w:pPr>
            <w:r w:rsidRPr="005A7276">
              <w:rPr>
                <w:rFonts w:asciiTheme="minorHAnsi" w:hAnsiTheme="minorHAnsi" w:cstheme="minorHAnsi"/>
                <w:sz w:val="18"/>
              </w:rPr>
              <w:t>Статья 2</w:t>
            </w: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3A1790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RCC/14A1/19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3A1790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RCC/14A1/20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9A13DA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RCC/14A1/21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9A13DA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RCC/14A1/22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9A13DA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RCC/14A1/23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9A13DA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RCC/14A1/24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9A13DA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RCC/14A1/25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9A13DA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RCC/14A1/26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9A13DA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RCC/14A1/27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9A13DA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RCC/14A1/28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9A13DA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RCC/14A1/29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9A13DA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RCC/14A1/30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9A13DA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RCC/14A1/31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9A13DA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RCC/14A1/32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9A13DA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RCC/14A1/33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9A13DA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RCC/14A1/34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9A13DA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RCC/14A1/35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9A13DA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RCC/14A1/36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9A13DA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RCC/14A1/37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9A13DA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RCC/14A1/38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9A13DA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RCC/14A1/39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9A13DA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RCC/14A1/40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9A13DA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RCC/14A1/41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9A13DA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RCC/14A1/42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9A13DA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RCC/14A1/43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9A13DA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RCC/14A1/44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9A13DA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szCs w:val="18"/>
                <w:lang w:val="en-US"/>
              </w:rPr>
              <w:t>RCC/14A1/4</w:t>
            </w:r>
            <w:r w:rsidRPr="005A7276">
              <w:rPr>
                <w:rFonts w:asciiTheme="minorHAnsi" w:hAnsiTheme="minorHAnsi" w:cstheme="minorHAnsi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9A13DA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szCs w:val="18"/>
                <w:lang w:val="en-US"/>
              </w:rPr>
              <w:t>RCC/14A1/4</w:t>
            </w:r>
            <w:r w:rsidRPr="005A7276">
              <w:rPr>
                <w:rFonts w:asciiTheme="minorHAnsi" w:hAnsiTheme="minorHAnsi" w:cstheme="minorHAnsi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302C3F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5A7276">
              <w:rPr>
                <w:rFonts w:asciiTheme="minorHAnsi" w:hAnsiTheme="minorHAnsi" w:cstheme="minorHAnsi"/>
                <w:szCs w:val="18"/>
                <w:lang w:val="en-US"/>
              </w:rPr>
              <w:t>RCC/14A1/47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E57552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9A13DA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5A7276">
              <w:rPr>
                <w:rFonts w:asciiTheme="minorHAnsi" w:hAnsiTheme="minorHAnsi" w:cstheme="minorHAnsi"/>
                <w:szCs w:val="18"/>
                <w:lang w:val="en-US"/>
              </w:rPr>
              <w:t>RCC/14A1/48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E57552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 w:val="restart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5A7276">
              <w:rPr>
                <w:rFonts w:asciiTheme="minorHAnsi" w:hAnsiTheme="minorHAnsi" w:cstheme="minorHAnsi"/>
                <w:sz w:val="20"/>
              </w:rPr>
              <w:t>Статья 3</w:t>
            </w: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302C3F">
            <w:pPr>
              <w:pStyle w:val="Proposal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A72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RCC/14A1/4</w:t>
            </w:r>
            <w:r w:rsidRPr="005A72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302C3F">
            <w:pPr>
              <w:pStyle w:val="Proposal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A72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RCC/14A1/</w:t>
            </w:r>
            <w:r w:rsidRPr="005A72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302C3F">
            <w:pPr>
              <w:pStyle w:val="Proposal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A72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RCC/14A1/</w:t>
            </w:r>
            <w:r w:rsidRPr="005A72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302C3F">
            <w:pPr>
              <w:pStyle w:val="Proposal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A72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RCC/14A1/</w:t>
            </w:r>
            <w:r w:rsidRPr="005A72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52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302C3F">
            <w:pPr>
              <w:pStyle w:val="Proposal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A72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RCC/14A1/53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302C3F">
            <w:pPr>
              <w:pStyle w:val="Proposal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A72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RCC/14A1/54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C34720">
            <w:pPr>
              <w:pStyle w:val="Proposal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A72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RCC/14A1/55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C34720">
            <w:pPr>
              <w:pStyle w:val="Proposal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A727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RCC/14A1/56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 w:val="restart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5A7276">
              <w:rPr>
                <w:rFonts w:asciiTheme="minorHAnsi" w:hAnsiTheme="minorHAnsi" w:cstheme="minorHAnsi"/>
                <w:sz w:val="20"/>
              </w:rPr>
              <w:t>Статья 4</w:t>
            </w: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302C3F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RCC/14A1/57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302C3F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RCC/14A1/58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trHeight w:val="70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302C3F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RCC/14A1/59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302C3F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RCC/14A1/60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302C3F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RCC/14A1/61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1C6C8D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szCs w:val="18"/>
                <w:lang w:val="en-US"/>
              </w:rPr>
              <w:t>RCC/14A1/62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1C6C8D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szCs w:val="18"/>
                <w:lang w:val="en-US"/>
              </w:rPr>
              <w:t>RCC/14A1/63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E57552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1C6C8D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szCs w:val="18"/>
                <w:lang w:val="en-US"/>
              </w:rPr>
              <w:t>RCC/14A1/64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E57552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1C6C8D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szCs w:val="18"/>
                <w:lang w:val="en-US"/>
              </w:rPr>
              <w:t>RCC/14A1/65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E57552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1C6C8D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szCs w:val="18"/>
                <w:lang w:val="en-US"/>
              </w:rPr>
              <w:t>RCC/14A1/66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E57552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1C6C8D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szCs w:val="18"/>
                <w:lang w:val="en-US"/>
              </w:rPr>
              <w:t>RCC/14A1/67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 w:val="restart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t>Статья 5</w:t>
            </w: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1C6C8D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szCs w:val="18"/>
                <w:lang w:val="en-US"/>
              </w:rPr>
              <w:t>RCC/14A1/68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1C6C8D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szCs w:val="18"/>
                <w:lang w:val="en-US"/>
              </w:rPr>
              <w:t>RCC/14A1/69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1C6C8D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szCs w:val="18"/>
                <w:lang w:val="en-US"/>
              </w:rPr>
              <w:t>RCC/14A1/70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1C6C8D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szCs w:val="18"/>
                <w:lang w:val="en-US"/>
              </w:rPr>
              <w:t>RCC/14A1/71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1C6C8D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szCs w:val="18"/>
                <w:lang w:val="en-US"/>
              </w:rPr>
              <w:t>RCC/14A1/72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1C6C8D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szCs w:val="18"/>
                <w:lang w:val="en-US"/>
              </w:rPr>
              <w:t>RCC/14A1/73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 w:val="restart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t>Статья 5А</w:t>
            </w: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302C3F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RCC/14A1/74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1C6C8D">
            <w:pPr>
              <w:pStyle w:val="Tabletext"/>
              <w:tabs>
                <w:tab w:val="clear" w:pos="284"/>
                <w:tab w:val="clear" w:pos="567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RCC/14A1/75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3A1790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RCC/14A1/76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3A1790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RCC/14A1/77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D818B5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RCC/14A1/78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3A1790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RCC/14A1/79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3A1790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RCC/14A1/80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302C3F" w:rsidRPr="005A7276" w:rsidRDefault="00302C3F" w:rsidP="001A790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3A1790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RCC/14A1/81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302C3F" w:rsidRPr="005A7276" w:rsidRDefault="00302C3F" w:rsidP="001A790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3A1790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RCC/14A1/82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302C3F" w:rsidRPr="005A7276" w:rsidRDefault="00302C3F" w:rsidP="001A790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3A1790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RCC/14A1/83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 w:val="restart"/>
            <w:shd w:val="clear" w:color="auto" w:fill="auto"/>
            <w:noWrap/>
            <w:vAlign w:val="center"/>
          </w:tcPr>
          <w:p w:rsidR="00302C3F" w:rsidRPr="005A7276" w:rsidRDefault="00302C3F" w:rsidP="00E908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</w:rPr>
            </w:pPr>
            <w:r w:rsidRPr="005A7276">
              <w:rPr>
                <w:rFonts w:asciiTheme="minorHAnsi" w:hAnsiTheme="minorHAnsi" w:cstheme="minorHAnsi"/>
                <w:sz w:val="18"/>
              </w:rPr>
              <w:t>Статья 6</w:t>
            </w: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3A1790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RCC/14A1/84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302C3F" w:rsidRPr="005A7276" w:rsidRDefault="00302C3F" w:rsidP="001A790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D818B5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RCC/14A1/85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302C3F" w:rsidRPr="005A7276" w:rsidRDefault="00302C3F" w:rsidP="001A790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3A1790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RCC/14A1/86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3A1790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RCC/14A1/87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302C3F" w:rsidRPr="005A7276" w:rsidRDefault="00302C3F" w:rsidP="001A790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D818B5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RCC/14A1/88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302C3F" w:rsidRPr="005A7276" w:rsidRDefault="00302C3F" w:rsidP="001A790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D818B5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RCC/14A1/89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D818B5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RCC/14A1/90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D818B5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RCC/14A1/91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D818B5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szCs w:val="18"/>
                <w:lang w:val="en-US"/>
              </w:rPr>
              <w:t>RCC/14A1/92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E57552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D818B5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szCs w:val="18"/>
                <w:lang w:val="en-US"/>
              </w:rPr>
              <w:t>RCC/14A1/93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E57552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D818B5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szCs w:val="18"/>
                <w:lang w:val="en-US"/>
              </w:rPr>
              <w:t>RCC/14A1/94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E57552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 w:val="restart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t>Статья 7</w:t>
            </w: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D818B5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</w:t>
            </w:r>
            <w:r w:rsidR="00E57552" w:rsidRPr="005A7276">
              <w:rPr>
                <w:rFonts w:asciiTheme="minorHAnsi" w:hAnsiTheme="minorHAnsi" w:cstheme="minorHAnsi"/>
                <w:lang w:val="en-US"/>
              </w:rPr>
              <w:t>95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D818B5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</w:t>
            </w:r>
            <w:r w:rsidR="00E57552" w:rsidRPr="005A7276">
              <w:rPr>
                <w:rFonts w:asciiTheme="minorHAnsi" w:hAnsiTheme="minorHAnsi" w:cstheme="minorHAnsi"/>
                <w:lang w:val="en-US"/>
              </w:rPr>
              <w:t>96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D818B5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</w:t>
            </w:r>
            <w:r w:rsidR="00E57552" w:rsidRPr="005A7276">
              <w:rPr>
                <w:rFonts w:asciiTheme="minorHAnsi" w:hAnsiTheme="minorHAnsi" w:cstheme="minorHAnsi"/>
                <w:lang w:val="en-US"/>
              </w:rPr>
              <w:t>97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 w:val="restart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t>Статья 8</w:t>
            </w: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E57552" w:rsidP="00D818B5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RCC/14A1/98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E57552" w:rsidP="00D818B5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RCC/14A1/99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 w:val="restart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t>Статья 9</w:t>
            </w: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C34720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</w:t>
            </w:r>
            <w:r w:rsidR="00E57552" w:rsidRPr="005A7276">
              <w:rPr>
                <w:rFonts w:asciiTheme="minorHAnsi" w:hAnsiTheme="minorHAnsi" w:cstheme="minorHAnsi"/>
                <w:lang w:val="en-US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D818B5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</w:t>
            </w:r>
            <w:r w:rsidR="00E57552" w:rsidRPr="005A7276">
              <w:rPr>
                <w:rFonts w:asciiTheme="minorHAnsi" w:hAnsiTheme="minorHAnsi" w:cstheme="minorHAnsi"/>
                <w:lang w:val="en-US"/>
              </w:rPr>
              <w:t>101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D818B5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</w:t>
            </w:r>
            <w:r w:rsidR="00E57552" w:rsidRPr="005A7276">
              <w:rPr>
                <w:rFonts w:asciiTheme="minorHAnsi" w:hAnsiTheme="minorHAnsi" w:cstheme="minorHAnsi"/>
                <w:lang w:val="en-US"/>
              </w:rPr>
              <w:t>102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D818B5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</w:t>
            </w:r>
            <w:r w:rsidR="00E57552" w:rsidRPr="005A7276">
              <w:rPr>
                <w:rFonts w:asciiTheme="minorHAnsi" w:hAnsiTheme="minorHAnsi" w:cstheme="minorHAnsi"/>
                <w:lang w:val="en-US"/>
              </w:rPr>
              <w:t>103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 w:val="restart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t>Статья 10</w:t>
            </w: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D818B5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</w:t>
            </w:r>
            <w:r w:rsidR="00E57552" w:rsidRPr="005A7276">
              <w:rPr>
                <w:rFonts w:asciiTheme="minorHAnsi" w:hAnsiTheme="minorHAnsi" w:cstheme="minorHAnsi"/>
                <w:lang w:val="en-US"/>
              </w:rPr>
              <w:t>104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D818B5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</w:t>
            </w:r>
            <w:r w:rsidR="00E57552" w:rsidRPr="005A7276">
              <w:rPr>
                <w:rFonts w:asciiTheme="minorHAnsi" w:hAnsiTheme="minorHAnsi" w:cstheme="minorHAnsi"/>
                <w:lang w:val="en-US"/>
              </w:rPr>
              <w:t>105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D818B5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</w:t>
            </w:r>
            <w:r w:rsidR="00E57552" w:rsidRPr="005A7276">
              <w:rPr>
                <w:rFonts w:asciiTheme="minorHAnsi" w:hAnsiTheme="minorHAnsi" w:cstheme="minorHAnsi"/>
                <w:lang w:val="en-US"/>
              </w:rPr>
              <w:t>106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D818B5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</w:t>
            </w:r>
            <w:r w:rsidR="00E57552" w:rsidRPr="005A7276">
              <w:rPr>
                <w:rFonts w:asciiTheme="minorHAnsi" w:hAnsiTheme="minorHAnsi" w:cstheme="minorHAnsi"/>
                <w:lang w:val="en-US"/>
              </w:rPr>
              <w:t>107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5A7276" w:rsidRDefault="00302C3F" w:rsidP="00D818B5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A7276">
              <w:rPr>
                <w:rFonts w:asciiTheme="minorHAnsi" w:hAnsiTheme="minorHAnsi" w:cstheme="minorHAnsi"/>
                <w:lang w:val="en-US"/>
              </w:rPr>
              <w:t>RCC/14A1/10</w:t>
            </w:r>
            <w:r w:rsidR="00E57552" w:rsidRPr="005A7276">
              <w:rPr>
                <w:rFonts w:asciiTheme="minorHAnsi" w:hAnsiTheme="minorHAnsi" w:cstheme="minorHAnsi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02C3F" w:rsidRPr="00227133" w:rsidRDefault="00302C3F" w:rsidP="00FC0F47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227133">
              <w:rPr>
                <w:rFonts w:asciiTheme="minorHAnsi" w:hAnsiTheme="minorHAnsi" w:cstheme="minorHAnsi"/>
                <w:lang w:val="en-US"/>
              </w:rPr>
              <w:t>RCC/14A1/1</w:t>
            </w:r>
            <w:r w:rsidR="00E57552" w:rsidRPr="00227133">
              <w:rPr>
                <w:rFonts w:asciiTheme="minorHAnsi" w:hAnsiTheme="minorHAnsi" w:cstheme="minorHAnsi"/>
                <w:lang w:val="en-US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7276">
              <w:rPr>
                <w:rFonts w:asciiTheme="minorHAnsi" w:hAnsiTheme="minorHAnsi" w:cstheme="minorHAnsi"/>
                <w:sz w:val="16"/>
                <w:szCs w:val="16"/>
              </w:rPr>
              <w:t>Дополнение 1</w:t>
            </w:r>
          </w:p>
        </w:tc>
        <w:tc>
          <w:tcPr>
            <w:tcW w:w="1417" w:type="dxa"/>
            <w:shd w:val="clear" w:color="auto" w:fill="auto"/>
            <w:noWrap/>
          </w:tcPr>
          <w:p w:rsidR="00302C3F" w:rsidRPr="00227133" w:rsidRDefault="00302C3F" w:rsidP="004D2550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27133">
              <w:rPr>
                <w:rFonts w:asciiTheme="minorHAnsi" w:hAnsiTheme="minorHAnsi" w:cstheme="minorHAnsi"/>
                <w:lang w:val="en-US"/>
              </w:rPr>
              <w:t>RCC</w:t>
            </w:r>
            <w:r w:rsidRPr="00227133">
              <w:rPr>
                <w:rFonts w:asciiTheme="minorHAnsi" w:hAnsiTheme="minorHAnsi" w:cstheme="minorHAnsi"/>
              </w:rPr>
              <w:t>/14</w:t>
            </w:r>
            <w:r w:rsidRPr="00227133">
              <w:rPr>
                <w:rFonts w:asciiTheme="minorHAnsi" w:hAnsiTheme="minorHAnsi" w:cstheme="minorHAnsi"/>
                <w:lang w:val="en-US"/>
              </w:rPr>
              <w:t>A</w:t>
            </w:r>
            <w:r w:rsidRPr="00227133">
              <w:rPr>
                <w:rFonts w:asciiTheme="minorHAnsi" w:hAnsiTheme="minorHAnsi" w:cstheme="minorHAnsi"/>
              </w:rPr>
              <w:t>1/</w:t>
            </w:r>
            <w:r w:rsidR="00E57552" w:rsidRPr="00227133">
              <w:rPr>
                <w:rFonts w:asciiTheme="minorHAnsi" w:hAnsiTheme="minorHAnsi" w:cstheme="minorHAnsi"/>
              </w:rPr>
              <w:br/>
            </w:r>
            <w:r w:rsidRPr="00227133">
              <w:rPr>
                <w:rFonts w:asciiTheme="minorHAnsi" w:hAnsiTheme="minorHAnsi" w:cstheme="minorHAnsi"/>
              </w:rPr>
              <w:t>1</w:t>
            </w:r>
            <w:r w:rsidR="00E57552" w:rsidRPr="00227133">
              <w:rPr>
                <w:rFonts w:asciiTheme="minorHAnsi" w:hAnsiTheme="minorHAnsi" w:cstheme="minorHAnsi"/>
              </w:rPr>
              <w:t>10</w:t>
            </w:r>
            <w:r w:rsidR="00E57552" w:rsidRPr="00227133">
              <w:rPr>
                <w:rFonts w:asciiTheme="minorHAnsi" w:hAnsiTheme="minorHAnsi" w:cstheme="minorHAnsi"/>
                <w:lang w:val="en-US"/>
              </w:rPr>
              <w:t>-142</w:t>
            </w:r>
            <w:bookmarkStart w:id="3" w:name="_GoBack"/>
            <w:bookmarkEnd w:id="3"/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RPr="005A7276" w:rsidTr="00E57552">
        <w:trPr>
          <w:cantSplit/>
          <w:jc w:val="center"/>
        </w:trPr>
        <w:tc>
          <w:tcPr>
            <w:tcW w:w="127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7276">
              <w:rPr>
                <w:rFonts w:asciiTheme="minorHAnsi" w:hAnsiTheme="minorHAnsi" w:cstheme="minorHAnsi"/>
                <w:sz w:val="16"/>
                <w:szCs w:val="16"/>
              </w:rPr>
              <w:t>Дополнение 2</w:t>
            </w:r>
          </w:p>
        </w:tc>
        <w:tc>
          <w:tcPr>
            <w:tcW w:w="1417" w:type="dxa"/>
            <w:shd w:val="clear" w:color="auto" w:fill="auto"/>
            <w:noWrap/>
          </w:tcPr>
          <w:p w:rsidR="00302C3F" w:rsidRPr="00227133" w:rsidRDefault="00302C3F" w:rsidP="00E57552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227133">
              <w:rPr>
                <w:rFonts w:asciiTheme="minorHAnsi" w:hAnsiTheme="minorHAnsi" w:cstheme="minorHAnsi"/>
                <w:lang w:val="en-US"/>
              </w:rPr>
              <w:t>RCC</w:t>
            </w:r>
            <w:r w:rsidRPr="00227133">
              <w:rPr>
                <w:rFonts w:asciiTheme="minorHAnsi" w:hAnsiTheme="minorHAnsi" w:cstheme="minorHAnsi"/>
              </w:rPr>
              <w:t>/14</w:t>
            </w:r>
            <w:r w:rsidRPr="00227133">
              <w:rPr>
                <w:rFonts w:asciiTheme="minorHAnsi" w:hAnsiTheme="minorHAnsi" w:cstheme="minorHAnsi"/>
                <w:lang w:val="en-US"/>
              </w:rPr>
              <w:t>A</w:t>
            </w:r>
            <w:r w:rsidRPr="00227133">
              <w:rPr>
                <w:rFonts w:asciiTheme="minorHAnsi" w:hAnsiTheme="minorHAnsi" w:cstheme="minorHAnsi"/>
              </w:rPr>
              <w:t>1/</w:t>
            </w:r>
            <w:r w:rsidR="00E57552" w:rsidRPr="00227133">
              <w:rPr>
                <w:rFonts w:asciiTheme="minorHAnsi" w:hAnsiTheme="minorHAnsi" w:cstheme="minorHAnsi"/>
              </w:rPr>
              <w:br/>
            </w:r>
            <w:r w:rsidRPr="00227133">
              <w:rPr>
                <w:rFonts w:asciiTheme="minorHAnsi" w:hAnsiTheme="minorHAnsi" w:cstheme="minorHAnsi"/>
              </w:rPr>
              <w:t>1</w:t>
            </w:r>
            <w:r w:rsidR="00E57552" w:rsidRPr="00227133">
              <w:rPr>
                <w:rFonts w:asciiTheme="minorHAnsi" w:hAnsiTheme="minorHAnsi" w:cstheme="minorHAnsi"/>
              </w:rPr>
              <w:t>4</w:t>
            </w:r>
            <w:r w:rsidRPr="00227133">
              <w:rPr>
                <w:rFonts w:asciiTheme="minorHAnsi" w:hAnsiTheme="minorHAnsi" w:cstheme="minorHAnsi"/>
              </w:rPr>
              <w:t>3</w:t>
            </w:r>
            <w:r w:rsidR="00E57552" w:rsidRPr="00227133">
              <w:rPr>
                <w:rFonts w:asciiTheme="minorHAnsi" w:hAnsiTheme="minorHAnsi" w:cstheme="minorHAnsi"/>
                <w:lang w:val="en-US"/>
              </w:rPr>
              <w:t>-155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A7276">
              <w:rPr>
                <w:rFonts w:asciiTheme="minorHAnsi" w:hAnsiTheme="minorHAnsi" w:cstheme="minorHAnsi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5A7276" w:rsidRDefault="00302C3F" w:rsidP="001A790D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:rsidR="00302C3F" w:rsidRPr="005A7276" w:rsidRDefault="00302C3F" w:rsidP="00EA395E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2C3F" w:rsidTr="00E57552">
        <w:trPr>
          <w:cantSplit/>
          <w:jc w:val="center"/>
        </w:trPr>
        <w:tc>
          <w:tcPr>
            <w:tcW w:w="1277" w:type="dxa"/>
            <w:shd w:val="clear" w:color="auto" w:fill="auto"/>
            <w:noWrap/>
          </w:tcPr>
          <w:p w:rsidR="00302C3F" w:rsidRPr="00227133" w:rsidRDefault="00302C3F" w:rsidP="001A790D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27133">
              <w:rPr>
                <w:rFonts w:asciiTheme="minorHAnsi" w:hAnsiTheme="minorHAnsi" w:cstheme="minorHAnsi"/>
                <w:sz w:val="16"/>
                <w:szCs w:val="16"/>
              </w:rPr>
              <w:t>Дополнение 3</w:t>
            </w:r>
          </w:p>
        </w:tc>
        <w:tc>
          <w:tcPr>
            <w:tcW w:w="1417" w:type="dxa"/>
            <w:shd w:val="clear" w:color="auto" w:fill="auto"/>
            <w:noWrap/>
          </w:tcPr>
          <w:p w:rsidR="00302C3F" w:rsidRPr="00227133" w:rsidRDefault="00302C3F" w:rsidP="00E57552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lang w:val="en-US"/>
              </w:rPr>
            </w:pPr>
            <w:r w:rsidRPr="00227133">
              <w:rPr>
                <w:lang w:val="en-US"/>
              </w:rPr>
              <w:t>RCC</w:t>
            </w:r>
            <w:r w:rsidRPr="00227133">
              <w:t>/14</w:t>
            </w:r>
            <w:r w:rsidRPr="00227133">
              <w:rPr>
                <w:lang w:val="en-US"/>
              </w:rPr>
              <w:t>A</w:t>
            </w:r>
            <w:r w:rsidRPr="00227133">
              <w:t>1/</w:t>
            </w:r>
            <w:r w:rsidR="00E57552" w:rsidRPr="00227133">
              <w:rPr>
                <w:lang w:val="en-US"/>
              </w:rPr>
              <w:br/>
            </w:r>
            <w:r w:rsidRPr="00227133">
              <w:t>1</w:t>
            </w:r>
            <w:r w:rsidR="00E57552" w:rsidRPr="00227133">
              <w:rPr>
                <w:lang w:val="en-US"/>
              </w:rPr>
              <w:t>56-160</w:t>
            </w:r>
          </w:p>
        </w:tc>
        <w:tc>
          <w:tcPr>
            <w:tcW w:w="567" w:type="dxa"/>
            <w:shd w:val="clear" w:color="auto" w:fill="auto"/>
            <w:noWrap/>
          </w:tcPr>
          <w:p w:rsidR="00302C3F" w:rsidRDefault="00302C3F" w:rsidP="001A790D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auto"/>
            <w:noWrap/>
          </w:tcPr>
          <w:p w:rsidR="00302C3F" w:rsidRDefault="00302C3F" w:rsidP="001A79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Default="00302C3F" w:rsidP="001A79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302C3F" w:rsidRDefault="00302C3F" w:rsidP="00EA395E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302C3F" w:rsidRDefault="00302C3F" w:rsidP="00EA395E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302C3F" w:rsidRDefault="00302C3F" w:rsidP="00EA395E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302C3F" w:rsidRDefault="00302C3F" w:rsidP="00EA395E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Default="00302C3F" w:rsidP="001A790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Default="00302C3F" w:rsidP="00EA395E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302C3F" w:rsidRDefault="00302C3F" w:rsidP="00EA395E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E57552" w:rsidRDefault="00302C3F" w:rsidP="001A79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302C3F" w:rsidRDefault="00302C3F" w:rsidP="00EA395E">
            <w:pPr>
              <w:pStyle w:val="Tabletext"/>
              <w:spacing w:before="0" w:after="0"/>
              <w:jc w:val="center"/>
            </w:pPr>
          </w:p>
        </w:tc>
      </w:tr>
    </w:tbl>
    <w:p w:rsidR="00F21F6C" w:rsidRPr="00E57552" w:rsidRDefault="00F21F6C" w:rsidP="00E35D21">
      <w:pPr>
        <w:jc w:val="center"/>
      </w:pPr>
    </w:p>
    <w:sectPr w:rsidR="00F21F6C" w:rsidRPr="00E57552">
      <w:footerReference w:type="even" r:id="rId10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C3F" w:rsidRDefault="00302C3F">
      <w:r>
        <w:separator/>
      </w:r>
    </w:p>
  </w:endnote>
  <w:endnote w:type="continuationSeparator" w:id="0">
    <w:p w:rsidR="00302C3F" w:rsidRDefault="0030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3F" w:rsidRDefault="00302C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2C3F" w:rsidRPr="00227133" w:rsidRDefault="00302C3F">
    <w:pPr>
      <w:ind w:right="360"/>
      <w:rPr>
        <w:lang w:val="en-US"/>
      </w:rPr>
    </w:pPr>
    <w:r>
      <w:fldChar w:fldCharType="begin"/>
    </w:r>
    <w:r w:rsidRPr="00227133">
      <w:rPr>
        <w:lang w:val="en-US"/>
      </w:rPr>
      <w:instrText xml:space="preserve"> </w:instrText>
    </w:r>
    <w:r w:rsidRPr="00326B04">
      <w:rPr>
        <w:lang w:val="en-US"/>
      </w:rPr>
      <w:instrText>FILENAME</w:instrText>
    </w:r>
    <w:r w:rsidRPr="00227133">
      <w:rPr>
        <w:lang w:val="en-US"/>
      </w:rPr>
      <w:instrText xml:space="preserve"> \</w:instrText>
    </w:r>
    <w:r w:rsidRPr="00326B04">
      <w:rPr>
        <w:lang w:val="en-US"/>
      </w:rPr>
      <w:instrText>p</w:instrText>
    </w:r>
    <w:r w:rsidRPr="00227133">
      <w:rPr>
        <w:lang w:val="en-US"/>
      </w:rPr>
      <w:instrText xml:space="preserve">  \* </w:instrText>
    </w:r>
    <w:r w:rsidRPr="00326B04">
      <w:rPr>
        <w:lang w:val="en-US"/>
      </w:rPr>
      <w:instrText>MERGEFORMAT</w:instrText>
    </w:r>
    <w:r w:rsidRPr="00227133">
      <w:rPr>
        <w:lang w:val="en-US"/>
      </w:rPr>
      <w:instrText xml:space="preserve"> </w:instrText>
    </w:r>
    <w:r>
      <w:fldChar w:fldCharType="separate"/>
    </w:r>
    <w:r w:rsidR="00227133">
      <w:rPr>
        <w:noProof/>
        <w:lang w:val="en-US"/>
      </w:rPr>
      <w:t>P:\SPM\GBS\wcit-12\doc\014-rcc\014r-0910.docx</w:t>
    </w:r>
    <w:r>
      <w:fldChar w:fldCharType="end"/>
    </w:r>
    <w:r w:rsidRPr="0022713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D2550">
      <w:rPr>
        <w:noProof/>
      </w:rPr>
      <w:t>19.10.12</w:t>
    </w:r>
    <w:r>
      <w:fldChar w:fldCharType="end"/>
    </w:r>
    <w:r w:rsidRPr="0022713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27133">
      <w:rPr>
        <w:noProof/>
      </w:rPr>
      <w:t>19.10.12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C3F" w:rsidRDefault="00302C3F">
      <w:r>
        <w:rPr>
          <w:b/>
        </w:rPr>
        <w:t>_______________</w:t>
      </w:r>
    </w:p>
  </w:footnote>
  <w:footnote w:type="continuationSeparator" w:id="0">
    <w:p w:rsidR="00302C3F" w:rsidRDefault="0030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0B3A6E4E"/>
    <w:multiLevelType w:val="hybridMultilevel"/>
    <w:tmpl w:val="03D69238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1853273"/>
    <w:multiLevelType w:val="hybridMultilevel"/>
    <w:tmpl w:val="2378FB7C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DA20C9B"/>
    <w:multiLevelType w:val="hybridMultilevel"/>
    <w:tmpl w:val="99E203EA"/>
    <w:lvl w:ilvl="0" w:tplc="94CA79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305AD0"/>
    <w:multiLevelType w:val="hybridMultilevel"/>
    <w:tmpl w:val="5CEC58D2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3F24D80"/>
    <w:multiLevelType w:val="hybridMultilevel"/>
    <w:tmpl w:val="2488E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04"/>
    <w:rsid w:val="0000645A"/>
    <w:rsid w:val="00006B04"/>
    <w:rsid w:val="00013371"/>
    <w:rsid w:val="000260F1"/>
    <w:rsid w:val="000276E8"/>
    <w:rsid w:val="00034C08"/>
    <w:rsid w:val="0003535B"/>
    <w:rsid w:val="000422CA"/>
    <w:rsid w:val="000434EE"/>
    <w:rsid w:val="000701D8"/>
    <w:rsid w:val="0008181F"/>
    <w:rsid w:val="000867A3"/>
    <w:rsid w:val="0009684A"/>
    <w:rsid w:val="000A333F"/>
    <w:rsid w:val="000A4B04"/>
    <w:rsid w:val="000A6139"/>
    <w:rsid w:val="000A67EC"/>
    <w:rsid w:val="000D4C7D"/>
    <w:rsid w:val="000D635A"/>
    <w:rsid w:val="000E17D6"/>
    <w:rsid w:val="000E4125"/>
    <w:rsid w:val="001078E4"/>
    <w:rsid w:val="00115273"/>
    <w:rsid w:val="00123B68"/>
    <w:rsid w:val="00126F2E"/>
    <w:rsid w:val="00136AEA"/>
    <w:rsid w:val="00144E68"/>
    <w:rsid w:val="00171770"/>
    <w:rsid w:val="00176BE5"/>
    <w:rsid w:val="001874A1"/>
    <w:rsid w:val="001A790D"/>
    <w:rsid w:val="001B0EE4"/>
    <w:rsid w:val="001B188A"/>
    <w:rsid w:val="001B610C"/>
    <w:rsid w:val="001C6C8D"/>
    <w:rsid w:val="001D144D"/>
    <w:rsid w:val="001F29C5"/>
    <w:rsid w:val="001F6F47"/>
    <w:rsid w:val="00202CA0"/>
    <w:rsid w:val="00217334"/>
    <w:rsid w:val="00217E3D"/>
    <w:rsid w:val="00227133"/>
    <w:rsid w:val="0023197C"/>
    <w:rsid w:val="002354B7"/>
    <w:rsid w:val="00240620"/>
    <w:rsid w:val="00265CE7"/>
    <w:rsid w:val="00272393"/>
    <w:rsid w:val="002756E2"/>
    <w:rsid w:val="002773FC"/>
    <w:rsid w:val="00277685"/>
    <w:rsid w:val="00290C74"/>
    <w:rsid w:val="002A7C0E"/>
    <w:rsid w:val="002B6FB4"/>
    <w:rsid w:val="002D16FA"/>
    <w:rsid w:val="002D6CE6"/>
    <w:rsid w:val="002E6375"/>
    <w:rsid w:val="00302C3F"/>
    <w:rsid w:val="003061EE"/>
    <w:rsid w:val="00306436"/>
    <w:rsid w:val="00322C00"/>
    <w:rsid w:val="00326B04"/>
    <w:rsid w:val="00326C61"/>
    <w:rsid w:val="003278CF"/>
    <w:rsid w:val="00344EB8"/>
    <w:rsid w:val="003454DE"/>
    <w:rsid w:val="00347182"/>
    <w:rsid w:val="00347320"/>
    <w:rsid w:val="00355717"/>
    <w:rsid w:val="00360852"/>
    <w:rsid w:val="003676BF"/>
    <w:rsid w:val="00376181"/>
    <w:rsid w:val="00387685"/>
    <w:rsid w:val="003A1790"/>
    <w:rsid w:val="003A6B43"/>
    <w:rsid w:val="003B0972"/>
    <w:rsid w:val="003C351C"/>
    <w:rsid w:val="003D4A06"/>
    <w:rsid w:val="003D6BCE"/>
    <w:rsid w:val="003E3CB1"/>
    <w:rsid w:val="003F0078"/>
    <w:rsid w:val="003F0863"/>
    <w:rsid w:val="003F0F64"/>
    <w:rsid w:val="00450548"/>
    <w:rsid w:val="004550DF"/>
    <w:rsid w:val="00476D07"/>
    <w:rsid w:val="00480D65"/>
    <w:rsid w:val="004A0B32"/>
    <w:rsid w:val="004A512E"/>
    <w:rsid w:val="004B034C"/>
    <w:rsid w:val="004C2B16"/>
    <w:rsid w:val="004D2550"/>
    <w:rsid w:val="004E5C04"/>
    <w:rsid w:val="004E657C"/>
    <w:rsid w:val="0051315E"/>
    <w:rsid w:val="0051582C"/>
    <w:rsid w:val="00530232"/>
    <w:rsid w:val="005555B0"/>
    <w:rsid w:val="00567276"/>
    <w:rsid w:val="00596F0E"/>
    <w:rsid w:val="005A1E0A"/>
    <w:rsid w:val="005A3360"/>
    <w:rsid w:val="005A6FFB"/>
    <w:rsid w:val="005A7276"/>
    <w:rsid w:val="005B4958"/>
    <w:rsid w:val="005C343E"/>
    <w:rsid w:val="005D79A3"/>
    <w:rsid w:val="005E61DD"/>
    <w:rsid w:val="005F1034"/>
    <w:rsid w:val="005F3CAC"/>
    <w:rsid w:val="005F4FC9"/>
    <w:rsid w:val="006023DF"/>
    <w:rsid w:val="00602D50"/>
    <w:rsid w:val="006226E9"/>
    <w:rsid w:val="0062396E"/>
    <w:rsid w:val="00625000"/>
    <w:rsid w:val="006309F4"/>
    <w:rsid w:val="00634C22"/>
    <w:rsid w:val="00657DE0"/>
    <w:rsid w:val="00661D90"/>
    <w:rsid w:val="00672335"/>
    <w:rsid w:val="006958F0"/>
    <w:rsid w:val="00695E9E"/>
    <w:rsid w:val="006A6E9B"/>
    <w:rsid w:val="006B0ED0"/>
    <w:rsid w:val="006D22C8"/>
    <w:rsid w:val="006F6DD0"/>
    <w:rsid w:val="00715041"/>
    <w:rsid w:val="00734E30"/>
    <w:rsid w:val="007427B2"/>
    <w:rsid w:val="007459F3"/>
    <w:rsid w:val="00750365"/>
    <w:rsid w:val="00751E9D"/>
    <w:rsid w:val="00763718"/>
    <w:rsid w:val="00763F4F"/>
    <w:rsid w:val="00777C40"/>
    <w:rsid w:val="007B52C1"/>
    <w:rsid w:val="007C69CB"/>
    <w:rsid w:val="007E17E4"/>
    <w:rsid w:val="007E6D44"/>
    <w:rsid w:val="007F598E"/>
    <w:rsid w:val="0080383F"/>
    <w:rsid w:val="00811633"/>
    <w:rsid w:val="0082503F"/>
    <w:rsid w:val="008265C9"/>
    <w:rsid w:val="008278A8"/>
    <w:rsid w:val="008318EF"/>
    <w:rsid w:val="008319A5"/>
    <w:rsid w:val="00837B05"/>
    <w:rsid w:val="00854DC4"/>
    <w:rsid w:val="00855B05"/>
    <w:rsid w:val="00872FC8"/>
    <w:rsid w:val="00883034"/>
    <w:rsid w:val="00892837"/>
    <w:rsid w:val="008A101E"/>
    <w:rsid w:val="008B2FF3"/>
    <w:rsid w:val="008B37DC"/>
    <w:rsid w:val="008B43F2"/>
    <w:rsid w:val="008B74C9"/>
    <w:rsid w:val="008C41EE"/>
    <w:rsid w:val="008E31D7"/>
    <w:rsid w:val="008E5B9C"/>
    <w:rsid w:val="00906CE6"/>
    <w:rsid w:val="009124A8"/>
    <w:rsid w:val="0091780D"/>
    <w:rsid w:val="009305B4"/>
    <w:rsid w:val="009364BE"/>
    <w:rsid w:val="00964C05"/>
    <w:rsid w:val="00965B9D"/>
    <w:rsid w:val="00967B83"/>
    <w:rsid w:val="009731AF"/>
    <w:rsid w:val="009865C2"/>
    <w:rsid w:val="00990B0E"/>
    <w:rsid w:val="00995732"/>
    <w:rsid w:val="009A10F1"/>
    <w:rsid w:val="009A13DA"/>
    <w:rsid w:val="009C4D93"/>
    <w:rsid w:val="009E0AF4"/>
    <w:rsid w:val="009E5FC8"/>
    <w:rsid w:val="009E688D"/>
    <w:rsid w:val="009F53AB"/>
    <w:rsid w:val="00A138D0"/>
    <w:rsid w:val="00A141AF"/>
    <w:rsid w:val="00A2044F"/>
    <w:rsid w:val="00A27924"/>
    <w:rsid w:val="00A42DAE"/>
    <w:rsid w:val="00A4600A"/>
    <w:rsid w:val="00A62218"/>
    <w:rsid w:val="00A7043D"/>
    <w:rsid w:val="00A710E7"/>
    <w:rsid w:val="00A77848"/>
    <w:rsid w:val="00AB24DE"/>
    <w:rsid w:val="00AB5189"/>
    <w:rsid w:val="00AC6FC4"/>
    <w:rsid w:val="00AE2446"/>
    <w:rsid w:val="00AF315C"/>
    <w:rsid w:val="00B01FB3"/>
    <w:rsid w:val="00B169A6"/>
    <w:rsid w:val="00B30A77"/>
    <w:rsid w:val="00B36F57"/>
    <w:rsid w:val="00B51A0B"/>
    <w:rsid w:val="00B53FAA"/>
    <w:rsid w:val="00B55950"/>
    <w:rsid w:val="00B660F0"/>
    <w:rsid w:val="00B70F28"/>
    <w:rsid w:val="00B743FB"/>
    <w:rsid w:val="00B80121"/>
    <w:rsid w:val="00B86161"/>
    <w:rsid w:val="00B9165D"/>
    <w:rsid w:val="00BA1AA1"/>
    <w:rsid w:val="00BA1D61"/>
    <w:rsid w:val="00BB4073"/>
    <w:rsid w:val="00BB587F"/>
    <w:rsid w:val="00BC5313"/>
    <w:rsid w:val="00C00D46"/>
    <w:rsid w:val="00C04939"/>
    <w:rsid w:val="00C20466"/>
    <w:rsid w:val="00C2120C"/>
    <w:rsid w:val="00C24EED"/>
    <w:rsid w:val="00C324A8"/>
    <w:rsid w:val="00C34720"/>
    <w:rsid w:val="00C55F79"/>
    <w:rsid w:val="00C84858"/>
    <w:rsid w:val="00C85E1F"/>
    <w:rsid w:val="00C97096"/>
    <w:rsid w:val="00CA2A43"/>
    <w:rsid w:val="00CA609C"/>
    <w:rsid w:val="00CB0DAD"/>
    <w:rsid w:val="00CB2851"/>
    <w:rsid w:val="00CC7006"/>
    <w:rsid w:val="00CD4EB3"/>
    <w:rsid w:val="00CE568E"/>
    <w:rsid w:val="00CE5E47"/>
    <w:rsid w:val="00CF020F"/>
    <w:rsid w:val="00D04B6C"/>
    <w:rsid w:val="00D16017"/>
    <w:rsid w:val="00D20149"/>
    <w:rsid w:val="00D46FDB"/>
    <w:rsid w:val="00D52E2B"/>
    <w:rsid w:val="00D64D67"/>
    <w:rsid w:val="00D71555"/>
    <w:rsid w:val="00D72072"/>
    <w:rsid w:val="00D818B5"/>
    <w:rsid w:val="00D832C2"/>
    <w:rsid w:val="00D836E0"/>
    <w:rsid w:val="00D93154"/>
    <w:rsid w:val="00DA152B"/>
    <w:rsid w:val="00DA24FF"/>
    <w:rsid w:val="00DA4BAD"/>
    <w:rsid w:val="00DA5DD7"/>
    <w:rsid w:val="00DC1F6F"/>
    <w:rsid w:val="00DC4E18"/>
    <w:rsid w:val="00DD5F45"/>
    <w:rsid w:val="00DE273D"/>
    <w:rsid w:val="00DE4ACC"/>
    <w:rsid w:val="00DF276E"/>
    <w:rsid w:val="00E14B09"/>
    <w:rsid w:val="00E348C0"/>
    <w:rsid w:val="00E3574E"/>
    <w:rsid w:val="00E35D21"/>
    <w:rsid w:val="00E469FC"/>
    <w:rsid w:val="00E53FF0"/>
    <w:rsid w:val="00E54160"/>
    <w:rsid w:val="00E57552"/>
    <w:rsid w:val="00E601FE"/>
    <w:rsid w:val="00E64529"/>
    <w:rsid w:val="00E67928"/>
    <w:rsid w:val="00E7005B"/>
    <w:rsid w:val="00E73D93"/>
    <w:rsid w:val="00E752ED"/>
    <w:rsid w:val="00E76E88"/>
    <w:rsid w:val="00E90849"/>
    <w:rsid w:val="00E976C1"/>
    <w:rsid w:val="00E97B27"/>
    <w:rsid w:val="00E97EDC"/>
    <w:rsid w:val="00EA395E"/>
    <w:rsid w:val="00EF08A7"/>
    <w:rsid w:val="00EF6D06"/>
    <w:rsid w:val="00F1183A"/>
    <w:rsid w:val="00F21F6C"/>
    <w:rsid w:val="00F31D39"/>
    <w:rsid w:val="00F375FE"/>
    <w:rsid w:val="00F64DF5"/>
    <w:rsid w:val="00F65C19"/>
    <w:rsid w:val="00F67384"/>
    <w:rsid w:val="00F77D60"/>
    <w:rsid w:val="00F86992"/>
    <w:rsid w:val="00FA485A"/>
    <w:rsid w:val="00FB1A53"/>
    <w:rsid w:val="00FC07E4"/>
    <w:rsid w:val="00FC0F47"/>
    <w:rsid w:val="00FD188F"/>
    <w:rsid w:val="00FD3A65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C7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90C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90C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90C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90C7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290C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Annextitle"/>
    <w:link w:val="AnnexrefChar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290C7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290C7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Arttitle"/>
    <w:rsid w:val="00290C74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90C7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Border">
    <w:name w:val="Border"/>
    <w:basedOn w:val="Tabletext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Tabletext">
    <w:name w:val="Table_text"/>
    <w:basedOn w:val="Normal"/>
    <w:rsid w:val="00290C7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TableTextS5">
    <w:name w:val="Table_TextS5"/>
    <w:basedOn w:val="Normal"/>
    <w:rsid w:val="00290C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pPr>
      <w:spacing w:after="480"/>
    </w:pPr>
  </w:style>
  <w:style w:type="paragraph" w:customStyle="1" w:styleId="Tabletitle">
    <w:name w:val="Table_title"/>
    <w:basedOn w:val="Normal"/>
    <w:next w:val="Tabletext"/>
    <w:rsid w:val="00290C7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6727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67276"/>
    <w:pPr>
      <w:keepLines/>
      <w:tabs>
        <w:tab w:val="left" w:pos="255"/>
      </w:tabs>
    </w:pPr>
    <w:rPr>
      <w:sz w:val="20"/>
    </w:r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76D0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Partref"/>
  </w:style>
  <w:style w:type="paragraph" w:customStyle="1" w:styleId="Partref">
    <w:name w:val="Part_ref"/>
    <w:basedOn w:val="Annexref"/>
    <w:next w:val="Parttitle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290C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290C74"/>
  </w:style>
  <w:style w:type="paragraph" w:customStyle="1" w:styleId="Questiontitle">
    <w:name w:val="Question_title"/>
    <w:basedOn w:val="Rectitle"/>
    <w:next w:val="Questionref"/>
    <w:rsid w:val="00290C74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Annextitle"/>
    <w:next w:val="Normalaftertitle"/>
  </w:style>
  <w:style w:type="paragraph" w:customStyle="1" w:styleId="Source">
    <w:name w:val="Source"/>
    <w:basedOn w:val="Normal"/>
    <w:next w:val="Normal"/>
    <w:link w:val="SourceChar"/>
    <w:rsid w:val="00290C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90C7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No">
    <w:name w:val="Table_No"/>
    <w:basedOn w:val="Normal"/>
    <w:next w:val="Tabletitle"/>
    <w:rsid w:val="00290C7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pPr>
      <w:spacing w:before="120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  <w:sz w:val="20"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1">
    <w:name w:val="Section_1"/>
    <w:basedOn w:val="Normal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link w:val="ProposalChar"/>
    <w:pPr>
      <w:keepNext/>
      <w:spacing w:before="240"/>
    </w:pPr>
    <w:rPr>
      <w:lang w:val="x-none"/>
    </w:rPr>
  </w:style>
  <w:style w:type="paragraph" w:customStyle="1" w:styleId="Section2">
    <w:name w:val="Section_2"/>
    <w:basedOn w:val="Section1"/>
    <w:rPr>
      <w:b w:val="0"/>
      <w:i/>
    </w:rPr>
  </w:style>
  <w:style w:type="paragraph" w:customStyle="1" w:styleId="Section3">
    <w:name w:val="Section_3"/>
    <w:basedOn w:val="Section1"/>
    <w:rPr>
      <w:b w:val="0"/>
    </w:rPr>
  </w:style>
  <w:style w:type="paragraph" w:styleId="BodyText">
    <w:name w:val="Body Text"/>
    <w:basedOn w:val="Normal"/>
    <w:link w:val="BodyTextChar"/>
    <w:rsid w:val="00476D0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textAlignment w:val="auto"/>
    </w:pPr>
    <w:rPr>
      <w:sz w:val="24"/>
      <w:szCs w:val="24"/>
      <w:lang w:val="en-GB" w:eastAsia="en-GB" w:bidi="he-IL"/>
    </w:rPr>
  </w:style>
  <w:style w:type="character" w:styleId="Hyperlink">
    <w:name w:val="Hyperlink"/>
    <w:basedOn w:val="DefaultParagraphFont"/>
    <w:rsid w:val="00476D07"/>
    <w:rPr>
      <w:color w:val="0000FF"/>
      <w:u w:val="single"/>
    </w:rPr>
  </w:style>
  <w:style w:type="paragraph" w:styleId="BodyText2">
    <w:name w:val="Body Text 2"/>
    <w:basedOn w:val="Normal"/>
    <w:link w:val="BodyText2Char"/>
    <w:rsid w:val="00476D0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jc w:val="both"/>
      <w:textAlignment w:val="auto"/>
    </w:pPr>
    <w:rPr>
      <w:sz w:val="24"/>
      <w:szCs w:val="24"/>
      <w:lang w:val="en-GB" w:eastAsia="en-GB" w:bidi="he-IL"/>
    </w:rPr>
  </w:style>
  <w:style w:type="paragraph" w:styleId="BodyTextIndent">
    <w:name w:val="Body Text Indent"/>
    <w:basedOn w:val="Normal"/>
    <w:link w:val="BodyTextIndentChar"/>
    <w:rsid w:val="00476D07"/>
    <w:pPr>
      <w:tabs>
        <w:tab w:val="clear" w:pos="1134"/>
        <w:tab w:val="clear" w:pos="1871"/>
        <w:tab w:val="clear" w:pos="2268"/>
        <w:tab w:val="left" w:pos="142"/>
        <w:tab w:val="left" w:pos="568"/>
        <w:tab w:val="center" w:pos="5954"/>
        <w:tab w:val="right" w:pos="9923"/>
      </w:tabs>
      <w:overflowPunct/>
      <w:autoSpaceDE/>
      <w:autoSpaceDN/>
      <w:adjustRightInd/>
      <w:spacing w:before="0"/>
      <w:ind w:firstLine="1"/>
      <w:textAlignment w:val="auto"/>
    </w:pPr>
    <w:rPr>
      <w:rFonts w:ascii="Arial" w:cs="Arial"/>
      <w:i/>
      <w:iCs/>
      <w:sz w:val="20"/>
      <w:lang w:val="en-GB" w:bidi="he-IL"/>
    </w:rPr>
  </w:style>
  <w:style w:type="paragraph" w:customStyle="1" w:styleId="a">
    <w:name w:val="???????"/>
    <w:basedOn w:val="Header"/>
    <w:rsid w:val="00476D07"/>
    <w:pPr>
      <w:tabs>
        <w:tab w:val="clear" w:pos="1871"/>
        <w:tab w:val="clear" w:pos="2268"/>
        <w:tab w:val="left" w:pos="1758"/>
        <w:tab w:val="left" w:pos="3062"/>
        <w:tab w:val="left" w:pos="4763"/>
      </w:tabs>
      <w:spacing w:before="120" w:line="260" w:lineRule="exact"/>
      <w:jc w:val="left"/>
    </w:pPr>
    <w:rPr>
      <w:sz w:val="21"/>
    </w:rPr>
  </w:style>
  <w:style w:type="character" w:customStyle="1" w:styleId="AnnexrefChar">
    <w:name w:val="Annex_ref Char"/>
    <w:basedOn w:val="DefaultParagraphFont"/>
    <w:link w:val="Annexref"/>
    <w:rsid w:val="005F3CAC"/>
    <w:rPr>
      <w:sz w:val="22"/>
      <w:lang w:val="ru-RU" w:eastAsia="en-US" w:bidi="ar-SA"/>
    </w:rPr>
  </w:style>
  <w:style w:type="paragraph" w:customStyle="1" w:styleId="a0">
    <w:name w:val="Весь текст резолюций"/>
    <w:basedOn w:val="BodyText"/>
    <w:rsid w:val="001B188A"/>
    <w:pPr>
      <w:tabs>
        <w:tab w:val="clear" w:pos="794"/>
        <w:tab w:val="clear" w:pos="1191"/>
        <w:tab w:val="clear" w:pos="1588"/>
        <w:tab w:val="clear" w:pos="1985"/>
        <w:tab w:val="left" w:pos="454"/>
        <w:tab w:val="left" w:pos="1134"/>
        <w:tab w:val="left" w:pos="1871"/>
      </w:tabs>
      <w:autoSpaceDE w:val="0"/>
      <w:autoSpaceDN w:val="0"/>
      <w:adjustRightInd w:val="0"/>
      <w:spacing w:before="240" w:line="270" w:lineRule="exact"/>
      <w:jc w:val="both"/>
    </w:pPr>
    <w:rPr>
      <w:sz w:val="23"/>
      <w:lang w:val="ru-RU" w:eastAsia="ru-RU" w:bidi="ar-SA"/>
    </w:rPr>
  </w:style>
  <w:style w:type="paragraph" w:customStyle="1" w:styleId="a1">
    <w:name w:val="Содержание"/>
    <w:basedOn w:val="BodyText"/>
    <w:rsid w:val="00855B05"/>
    <w:pPr>
      <w:tabs>
        <w:tab w:val="clear" w:pos="794"/>
        <w:tab w:val="clear" w:pos="1191"/>
        <w:tab w:val="clear" w:pos="1588"/>
        <w:tab w:val="clear" w:pos="1985"/>
        <w:tab w:val="left" w:pos="2268"/>
        <w:tab w:val="right" w:leader="dot" w:pos="8505"/>
        <w:tab w:val="right" w:pos="9356"/>
      </w:tabs>
      <w:autoSpaceDE w:val="0"/>
      <w:autoSpaceDN w:val="0"/>
      <w:adjustRightInd w:val="0"/>
      <w:spacing w:before="160"/>
      <w:ind w:left="2268" w:right="851" w:hanging="2268"/>
      <w:jc w:val="both"/>
    </w:pPr>
    <w:rPr>
      <w:color w:val="000000"/>
      <w:sz w:val="23"/>
      <w:szCs w:val="28"/>
      <w:lang w:val="ru-RU" w:eastAsia="ru-RU" w:bidi="ar-SA"/>
    </w:rPr>
  </w:style>
  <w:style w:type="character" w:customStyle="1" w:styleId="Heading1Char">
    <w:name w:val="Heading 1 Char"/>
    <w:basedOn w:val="DefaultParagraphFont"/>
    <w:link w:val="Heading1"/>
    <w:rsid w:val="00E35D21"/>
    <w:rPr>
      <w:rFonts w:ascii="Times New Roman" w:hAnsi="Times New Roman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rsid w:val="00E35D21"/>
    <w:rPr>
      <w:rFonts w:ascii="Times New Roman" w:hAnsi="Times New Roman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E35D21"/>
    <w:rPr>
      <w:rFonts w:ascii="Times New Roman" w:hAnsi="Times New Roman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E35D21"/>
    <w:rPr>
      <w:rFonts w:ascii="Times New Roman" w:hAnsi="Times New Roman"/>
      <w:b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E35D21"/>
    <w:rPr>
      <w:rFonts w:ascii="Times New Roman" w:hAnsi="Times New Roman"/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E35D21"/>
    <w:rPr>
      <w:rFonts w:ascii="Times New Roman" w:hAnsi="Times New Roman"/>
      <w:b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E35D21"/>
    <w:rPr>
      <w:rFonts w:ascii="Times New Roman" w:hAnsi="Times New Roman"/>
      <w:b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E35D21"/>
    <w:rPr>
      <w:rFonts w:ascii="Times New Roman" w:hAnsi="Times New Roman"/>
      <w:b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E35D21"/>
    <w:rPr>
      <w:rFonts w:ascii="Times New Roman" w:hAnsi="Times New Roman"/>
      <w:b/>
      <w:sz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E35D21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5D21"/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E35D21"/>
    <w:rPr>
      <w:rFonts w:ascii="Times New Roman" w:hAnsi="Times New Roman"/>
      <w:sz w:val="18"/>
      <w:lang w:eastAsia="en-US"/>
    </w:rPr>
  </w:style>
  <w:style w:type="character" w:customStyle="1" w:styleId="FooterChar">
    <w:name w:val="Footer Char"/>
    <w:basedOn w:val="DefaultParagraphFont"/>
    <w:link w:val="Footer"/>
    <w:rsid w:val="00E35D21"/>
    <w:rPr>
      <w:rFonts w:ascii="Times New Roman" w:hAnsi="Times New Roman"/>
      <w:caps/>
      <w:noProof/>
      <w:sz w:val="16"/>
      <w:lang w:eastAsia="en-US"/>
    </w:rPr>
  </w:style>
  <w:style w:type="character" w:customStyle="1" w:styleId="BodyTextChar">
    <w:name w:val="Body Text Char"/>
    <w:basedOn w:val="DefaultParagraphFont"/>
    <w:link w:val="BodyText"/>
    <w:rsid w:val="00E35D21"/>
    <w:rPr>
      <w:rFonts w:ascii="Times New Roman" w:hAnsi="Times New Roman"/>
      <w:sz w:val="24"/>
      <w:szCs w:val="24"/>
      <w:lang w:val="en-GB" w:eastAsia="en-GB" w:bidi="he-IL"/>
    </w:rPr>
  </w:style>
  <w:style w:type="character" w:customStyle="1" w:styleId="BodyTextIndentChar">
    <w:name w:val="Body Text Indent Char"/>
    <w:basedOn w:val="DefaultParagraphFont"/>
    <w:link w:val="BodyTextIndent"/>
    <w:rsid w:val="00E35D21"/>
    <w:rPr>
      <w:rFonts w:ascii="Arial" w:hAnsi="Times New Roman" w:cs="Arial"/>
      <w:i/>
      <w:iCs/>
      <w:lang w:val="en-GB" w:eastAsia="en-US" w:bidi="he-IL"/>
    </w:rPr>
  </w:style>
  <w:style w:type="character" w:customStyle="1" w:styleId="BodyText2Char">
    <w:name w:val="Body Text 2 Char"/>
    <w:basedOn w:val="DefaultParagraphFont"/>
    <w:link w:val="BodyText2"/>
    <w:rsid w:val="00E35D21"/>
    <w:rPr>
      <w:rFonts w:ascii="Times New Roman" w:hAnsi="Times New Roman"/>
      <w:sz w:val="24"/>
      <w:szCs w:val="24"/>
      <w:lang w:val="en-GB" w:eastAsia="en-GB" w:bidi="he-IL"/>
    </w:rPr>
  </w:style>
  <w:style w:type="paragraph" w:customStyle="1" w:styleId="a2">
    <w:name w:val="Знак Знак Знак Знак"/>
    <w:basedOn w:val="Normal"/>
    <w:rsid w:val="00E35D21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sz w:val="24"/>
      <w:lang w:val="en-US"/>
    </w:rPr>
  </w:style>
  <w:style w:type="paragraph" w:customStyle="1" w:styleId="Table">
    <w:name w:val="Table_#"/>
    <w:basedOn w:val="Normal"/>
    <w:next w:val="Tabletitle"/>
    <w:rsid w:val="00E35D21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character" w:customStyle="1" w:styleId="ProposalChar">
    <w:name w:val="Proposal Char"/>
    <w:link w:val="Proposal"/>
    <w:locked/>
    <w:rsid w:val="000867A3"/>
    <w:rPr>
      <w:rFonts w:ascii="Times New Roman" w:hAnsi="Times New Roman"/>
      <w:sz w:val="22"/>
      <w:lang w:eastAsia="en-US"/>
    </w:rPr>
  </w:style>
  <w:style w:type="character" w:customStyle="1" w:styleId="SourceChar">
    <w:name w:val="Source Char"/>
    <w:basedOn w:val="DefaultParagraphFont"/>
    <w:link w:val="Source"/>
    <w:locked/>
    <w:rsid w:val="00883034"/>
    <w:rPr>
      <w:rFonts w:ascii="Times New Roman" w:hAnsi="Times New Roman"/>
      <w:b/>
      <w:sz w:val="26"/>
      <w:lang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883034"/>
    <w:rPr>
      <w:rFonts w:ascii="Times New Roman" w:hAnsi="Times New Roman"/>
      <w:sz w:val="22"/>
      <w:lang w:eastAsia="en-US"/>
    </w:rPr>
  </w:style>
  <w:style w:type="character" w:customStyle="1" w:styleId="Title1Char">
    <w:name w:val="Title 1 Char"/>
    <w:basedOn w:val="DefaultParagraphFont"/>
    <w:link w:val="Title1"/>
    <w:locked/>
    <w:rsid w:val="00883034"/>
    <w:rPr>
      <w:rFonts w:ascii="Times New Roman" w:hAnsi="Times New Roman"/>
      <w:caps/>
      <w:sz w:val="26"/>
      <w:lang w:eastAsia="en-US"/>
    </w:rPr>
  </w:style>
  <w:style w:type="paragraph" w:styleId="BalloonText">
    <w:name w:val="Balloon Text"/>
    <w:basedOn w:val="Normal"/>
    <w:link w:val="BalloonTextChar"/>
    <w:rsid w:val="00C24EE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4EED"/>
    <w:rPr>
      <w:rFonts w:ascii="Tahoma" w:hAnsi="Tahoma" w:cs="Tahoma"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C7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90C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90C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90C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90C7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290C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Annextitle"/>
    <w:link w:val="AnnexrefChar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290C7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290C7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Arttitle"/>
    <w:rsid w:val="00290C74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90C7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Border">
    <w:name w:val="Border"/>
    <w:basedOn w:val="Tabletext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Tabletext">
    <w:name w:val="Table_text"/>
    <w:basedOn w:val="Normal"/>
    <w:rsid w:val="00290C7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TableTextS5">
    <w:name w:val="Table_TextS5"/>
    <w:basedOn w:val="Normal"/>
    <w:rsid w:val="00290C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pPr>
      <w:spacing w:after="480"/>
    </w:pPr>
  </w:style>
  <w:style w:type="paragraph" w:customStyle="1" w:styleId="Tabletitle">
    <w:name w:val="Table_title"/>
    <w:basedOn w:val="Normal"/>
    <w:next w:val="Tabletext"/>
    <w:rsid w:val="00290C7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6727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67276"/>
    <w:pPr>
      <w:keepLines/>
      <w:tabs>
        <w:tab w:val="left" w:pos="255"/>
      </w:tabs>
    </w:pPr>
    <w:rPr>
      <w:sz w:val="20"/>
    </w:r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76D0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Partref"/>
  </w:style>
  <w:style w:type="paragraph" w:customStyle="1" w:styleId="Partref">
    <w:name w:val="Part_ref"/>
    <w:basedOn w:val="Annexref"/>
    <w:next w:val="Parttitle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290C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290C74"/>
  </w:style>
  <w:style w:type="paragraph" w:customStyle="1" w:styleId="Questiontitle">
    <w:name w:val="Question_title"/>
    <w:basedOn w:val="Rectitle"/>
    <w:next w:val="Questionref"/>
    <w:rsid w:val="00290C74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Annextitle"/>
    <w:next w:val="Normalaftertitle"/>
  </w:style>
  <w:style w:type="paragraph" w:customStyle="1" w:styleId="Source">
    <w:name w:val="Source"/>
    <w:basedOn w:val="Normal"/>
    <w:next w:val="Normal"/>
    <w:link w:val="SourceChar"/>
    <w:rsid w:val="00290C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90C7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No">
    <w:name w:val="Table_No"/>
    <w:basedOn w:val="Normal"/>
    <w:next w:val="Tabletitle"/>
    <w:rsid w:val="00290C7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pPr>
      <w:spacing w:before="120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  <w:sz w:val="20"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1">
    <w:name w:val="Section_1"/>
    <w:basedOn w:val="Normal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link w:val="ProposalChar"/>
    <w:pPr>
      <w:keepNext/>
      <w:spacing w:before="240"/>
    </w:pPr>
    <w:rPr>
      <w:lang w:val="x-none"/>
    </w:rPr>
  </w:style>
  <w:style w:type="paragraph" w:customStyle="1" w:styleId="Section2">
    <w:name w:val="Section_2"/>
    <w:basedOn w:val="Section1"/>
    <w:rPr>
      <w:b w:val="0"/>
      <w:i/>
    </w:rPr>
  </w:style>
  <w:style w:type="paragraph" w:customStyle="1" w:styleId="Section3">
    <w:name w:val="Section_3"/>
    <w:basedOn w:val="Section1"/>
    <w:rPr>
      <w:b w:val="0"/>
    </w:rPr>
  </w:style>
  <w:style w:type="paragraph" w:styleId="BodyText">
    <w:name w:val="Body Text"/>
    <w:basedOn w:val="Normal"/>
    <w:link w:val="BodyTextChar"/>
    <w:rsid w:val="00476D0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textAlignment w:val="auto"/>
    </w:pPr>
    <w:rPr>
      <w:sz w:val="24"/>
      <w:szCs w:val="24"/>
      <w:lang w:val="en-GB" w:eastAsia="en-GB" w:bidi="he-IL"/>
    </w:rPr>
  </w:style>
  <w:style w:type="character" w:styleId="Hyperlink">
    <w:name w:val="Hyperlink"/>
    <w:basedOn w:val="DefaultParagraphFont"/>
    <w:rsid w:val="00476D07"/>
    <w:rPr>
      <w:color w:val="0000FF"/>
      <w:u w:val="single"/>
    </w:rPr>
  </w:style>
  <w:style w:type="paragraph" w:styleId="BodyText2">
    <w:name w:val="Body Text 2"/>
    <w:basedOn w:val="Normal"/>
    <w:link w:val="BodyText2Char"/>
    <w:rsid w:val="00476D0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jc w:val="both"/>
      <w:textAlignment w:val="auto"/>
    </w:pPr>
    <w:rPr>
      <w:sz w:val="24"/>
      <w:szCs w:val="24"/>
      <w:lang w:val="en-GB" w:eastAsia="en-GB" w:bidi="he-IL"/>
    </w:rPr>
  </w:style>
  <w:style w:type="paragraph" w:styleId="BodyTextIndent">
    <w:name w:val="Body Text Indent"/>
    <w:basedOn w:val="Normal"/>
    <w:link w:val="BodyTextIndentChar"/>
    <w:rsid w:val="00476D07"/>
    <w:pPr>
      <w:tabs>
        <w:tab w:val="clear" w:pos="1134"/>
        <w:tab w:val="clear" w:pos="1871"/>
        <w:tab w:val="clear" w:pos="2268"/>
        <w:tab w:val="left" w:pos="142"/>
        <w:tab w:val="left" w:pos="568"/>
        <w:tab w:val="center" w:pos="5954"/>
        <w:tab w:val="right" w:pos="9923"/>
      </w:tabs>
      <w:overflowPunct/>
      <w:autoSpaceDE/>
      <w:autoSpaceDN/>
      <w:adjustRightInd/>
      <w:spacing w:before="0"/>
      <w:ind w:firstLine="1"/>
      <w:textAlignment w:val="auto"/>
    </w:pPr>
    <w:rPr>
      <w:rFonts w:ascii="Arial" w:cs="Arial"/>
      <w:i/>
      <w:iCs/>
      <w:sz w:val="20"/>
      <w:lang w:val="en-GB" w:bidi="he-IL"/>
    </w:rPr>
  </w:style>
  <w:style w:type="paragraph" w:customStyle="1" w:styleId="a">
    <w:name w:val="???????"/>
    <w:basedOn w:val="Header"/>
    <w:rsid w:val="00476D07"/>
    <w:pPr>
      <w:tabs>
        <w:tab w:val="clear" w:pos="1871"/>
        <w:tab w:val="clear" w:pos="2268"/>
        <w:tab w:val="left" w:pos="1758"/>
        <w:tab w:val="left" w:pos="3062"/>
        <w:tab w:val="left" w:pos="4763"/>
      </w:tabs>
      <w:spacing w:before="120" w:line="260" w:lineRule="exact"/>
      <w:jc w:val="left"/>
    </w:pPr>
    <w:rPr>
      <w:sz w:val="21"/>
    </w:rPr>
  </w:style>
  <w:style w:type="character" w:customStyle="1" w:styleId="AnnexrefChar">
    <w:name w:val="Annex_ref Char"/>
    <w:basedOn w:val="DefaultParagraphFont"/>
    <w:link w:val="Annexref"/>
    <w:rsid w:val="005F3CAC"/>
    <w:rPr>
      <w:sz w:val="22"/>
      <w:lang w:val="ru-RU" w:eastAsia="en-US" w:bidi="ar-SA"/>
    </w:rPr>
  </w:style>
  <w:style w:type="paragraph" w:customStyle="1" w:styleId="a0">
    <w:name w:val="Весь текст резолюций"/>
    <w:basedOn w:val="BodyText"/>
    <w:rsid w:val="001B188A"/>
    <w:pPr>
      <w:tabs>
        <w:tab w:val="clear" w:pos="794"/>
        <w:tab w:val="clear" w:pos="1191"/>
        <w:tab w:val="clear" w:pos="1588"/>
        <w:tab w:val="clear" w:pos="1985"/>
        <w:tab w:val="left" w:pos="454"/>
        <w:tab w:val="left" w:pos="1134"/>
        <w:tab w:val="left" w:pos="1871"/>
      </w:tabs>
      <w:autoSpaceDE w:val="0"/>
      <w:autoSpaceDN w:val="0"/>
      <w:adjustRightInd w:val="0"/>
      <w:spacing w:before="240" w:line="270" w:lineRule="exact"/>
      <w:jc w:val="both"/>
    </w:pPr>
    <w:rPr>
      <w:sz w:val="23"/>
      <w:lang w:val="ru-RU" w:eastAsia="ru-RU" w:bidi="ar-SA"/>
    </w:rPr>
  </w:style>
  <w:style w:type="paragraph" w:customStyle="1" w:styleId="a1">
    <w:name w:val="Содержание"/>
    <w:basedOn w:val="BodyText"/>
    <w:rsid w:val="00855B05"/>
    <w:pPr>
      <w:tabs>
        <w:tab w:val="clear" w:pos="794"/>
        <w:tab w:val="clear" w:pos="1191"/>
        <w:tab w:val="clear" w:pos="1588"/>
        <w:tab w:val="clear" w:pos="1985"/>
        <w:tab w:val="left" w:pos="2268"/>
        <w:tab w:val="right" w:leader="dot" w:pos="8505"/>
        <w:tab w:val="right" w:pos="9356"/>
      </w:tabs>
      <w:autoSpaceDE w:val="0"/>
      <w:autoSpaceDN w:val="0"/>
      <w:adjustRightInd w:val="0"/>
      <w:spacing w:before="160"/>
      <w:ind w:left="2268" w:right="851" w:hanging="2268"/>
      <w:jc w:val="both"/>
    </w:pPr>
    <w:rPr>
      <w:color w:val="000000"/>
      <w:sz w:val="23"/>
      <w:szCs w:val="28"/>
      <w:lang w:val="ru-RU" w:eastAsia="ru-RU" w:bidi="ar-SA"/>
    </w:rPr>
  </w:style>
  <w:style w:type="character" w:customStyle="1" w:styleId="Heading1Char">
    <w:name w:val="Heading 1 Char"/>
    <w:basedOn w:val="DefaultParagraphFont"/>
    <w:link w:val="Heading1"/>
    <w:rsid w:val="00E35D21"/>
    <w:rPr>
      <w:rFonts w:ascii="Times New Roman" w:hAnsi="Times New Roman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rsid w:val="00E35D21"/>
    <w:rPr>
      <w:rFonts w:ascii="Times New Roman" w:hAnsi="Times New Roman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E35D21"/>
    <w:rPr>
      <w:rFonts w:ascii="Times New Roman" w:hAnsi="Times New Roman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E35D21"/>
    <w:rPr>
      <w:rFonts w:ascii="Times New Roman" w:hAnsi="Times New Roman"/>
      <w:b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E35D21"/>
    <w:rPr>
      <w:rFonts w:ascii="Times New Roman" w:hAnsi="Times New Roman"/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E35D21"/>
    <w:rPr>
      <w:rFonts w:ascii="Times New Roman" w:hAnsi="Times New Roman"/>
      <w:b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E35D21"/>
    <w:rPr>
      <w:rFonts w:ascii="Times New Roman" w:hAnsi="Times New Roman"/>
      <w:b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E35D21"/>
    <w:rPr>
      <w:rFonts w:ascii="Times New Roman" w:hAnsi="Times New Roman"/>
      <w:b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E35D21"/>
    <w:rPr>
      <w:rFonts w:ascii="Times New Roman" w:hAnsi="Times New Roman"/>
      <w:b/>
      <w:sz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E35D21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5D21"/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E35D21"/>
    <w:rPr>
      <w:rFonts w:ascii="Times New Roman" w:hAnsi="Times New Roman"/>
      <w:sz w:val="18"/>
      <w:lang w:eastAsia="en-US"/>
    </w:rPr>
  </w:style>
  <w:style w:type="character" w:customStyle="1" w:styleId="FooterChar">
    <w:name w:val="Footer Char"/>
    <w:basedOn w:val="DefaultParagraphFont"/>
    <w:link w:val="Footer"/>
    <w:rsid w:val="00E35D21"/>
    <w:rPr>
      <w:rFonts w:ascii="Times New Roman" w:hAnsi="Times New Roman"/>
      <w:caps/>
      <w:noProof/>
      <w:sz w:val="16"/>
      <w:lang w:eastAsia="en-US"/>
    </w:rPr>
  </w:style>
  <w:style w:type="character" w:customStyle="1" w:styleId="BodyTextChar">
    <w:name w:val="Body Text Char"/>
    <w:basedOn w:val="DefaultParagraphFont"/>
    <w:link w:val="BodyText"/>
    <w:rsid w:val="00E35D21"/>
    <w:rPr>
      <w:rFonts w:ascii="Times New Roman" w:hAnsi="Times New Roman"/>
      <w:sz w:val="24"/>
      <w:szCs w:val="24"/>
      <w:lang w:val="en-GB" w:eastAsia="en-GB" w:bidi="he-IL"/>
    </w:rPr>
  </w:style>
  <w:style w:type="character" w:customStyle="1" w:styleId="BodyTextIndentChar">
    <w:name w:val="Body Text Indent Char"/>
    <w:basedOn w:val="DefaultParagraphFont"/>
    <w:link w:val="BodyTextIndent"/>
    <w:rsid w:val="00E35D21"/>
    <w:rPr>
      <w:rFonts w:ascii="Arial" w:hAnsi="Times New Roman" w:cs="Arial"/>
      <w:i/>
      <w:iCs/>
      <w:lang w:val="en-GB" w:eastAsia="en-US" w:bidi="he-IL"/>
    </w:rPr>
  </w:style>
  <w:style w:type="character" w:customStyle="1" w:styleId="BodyText2Char">
    <w:name w:val="Body Text 2 Char"/>
    <w:basedOn w:val="DefaultParagraphFont"/>
    <w:link w:val="BodyText2"/>
    <w:rsid w:val="00E35D21"/>
    <w:rPr>
      <w:rFonts w:ascii="Times New Roman" w:hAnsi="Times New Roman"/>
      <w:sz w:val="24"/>
      <w:szCs w:val="24"/>
      <w:lang w:val="en-GB" w:eastAsia="en-GB" w:bidi="he-IL"/>
    </w:rPr>
  </w:style>
  <w:style w:type="paragraph" w:customStyle="1" w:styleId="a2">
    <w:name w:val="Знак Знак Знак Знак"/>
    <w:basedOn w:val="Normal"/>
    <w:rsid w:val="00E35D21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sz w:val="24"/>
      <w:lang w:val="en-US"/>
    </w:rPr>
  </w:style>
  <w:style w:type="paragraph" w:customStyle="1" w:styleId="Table">
    <w:name w:val="Table_#"/>
    <w:basedOn w:val="Normal"/>
    <w:next w:val="Tabletitle"/>
    <w:rsid w:val="00E35D21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character" w:customStyle="1" w:styleId="ProposalChar">
    <w:name w:val="Proposal Char"/>
    <w:link w:val="Proposal"/>
    <w:locked/>
    <w:rsid w:val="000867A3"/>
    <w:rPr>
      <w:rFonts w:ascii="Times New Roman" w:hAnsi="Times New Roman"/>
      <w:sz w:val="22"/>
      <w:lang w:eastAsia="en-US"/>
    </w:rPr>
  </w:style>
  <w:style w:type="character" w:customStyle="1" w:styleId="SourceChar">
    <w:name w:val="Source Char"/>
    <w:basedOn w:val="DefaultParagraphFont"/>
    <w:link w:val="Source"/>
    <w:locked/>
    <w:rsid w:val="00883034"/>
    <w:rPr>
      <w:rFonts w:ascii="Times New Roman" w:hAnsi="Times New Roman"/>
      <w:b/>
      <w:sz w:val="26"/>
      <w:lang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883034"/>
    <w:rPr>
      <w:rFonts w:ascii="Times New Roman" w:hAnsi="Times New Roman"/>
      <w:sz w:val="22"/>
      <w:lang w:eastAsia="en-US"/>
    </w:rPr>
  </w:style>
  <w:style w:type="character" w:customStyle="1" w:styleId="Title1Char">
    <w:name w:val="Title 1 Char"/>
    <w:basedOn w:val="DefaultParagraphFont"/>
    <w:link w:val="Title1"/>
    <w:locked/>
    <w:rsid w:val="00883034"/>
    <w:rPr>
      <w:rFonts w:ascii="Times New Roman" w:hAnsi="Times New Roman"/>
      <w:caps/>
      <w:sz w:val="26"/>
      <w:lang w:eastAsia="en-US"/>
    </w:rPr>
  </w:style>
  <w:style w:type="paragraph" w:styleId="BalloonText">
    <w:name w:val="Balloon Text"/>
    <w:basedOn w:val="Normal"/>
    <w:link w:val="BalloonTextChar"/>
    <w:rsid w:val="00C24EE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4EED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F50D4-8675-4D4F-A627-AEC0757A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ОБЩИЕ ПРЕДЛОЖЕНИЯ ДЛЯ РАБОТЫ КОНФЕРЕНЦИИ</vt:lpstr>
      <vt:lpstr>ОБЩИЕ ПРЕДЛОЖЕНИЯ ДЛЯ РАБОТЫ КОНФЕРЕНЦИИ</vt:lpstr>
    </vt:vector>
  </TitlesOfParts>
  <Manager>General Secretariat - Pool</Manager>
  <Company>International Telecommunication Union (ITU)</Company>
  <LinksUpToDate>false</LinksUpToDate>
  <CharactersWithSpaces>4703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ПРЕДЛОЖЕНИЯ ДЛЯ РАБОТЫ КОНФЕРЕНЦИИ</dc:title>
  <dc:subject>World Radiocommunication Conference - 2003</dc:subject>
  <dc:creator>Региональное содружество в области связи</dc:creator>
  <cp:keywords>WRC-03, CMR03</cp:keywords>
  <dc:description>Исправление 1 к Документу 16(Add.1)-R  For: ПЛЕНАРНОЕ ЗАСЕДАНИЕ_x000d_Document date: 1 ноября 2007 года_x000d_Saved by PRW43970 at 12:53:26 on 01.11.2007</dc:description>
  <cp:lastModifiedBy>Janin, Patricia</cp:lastModifiedBy>
  <cp:revision>7</cp:revision>
  <cp:lastPrinted>2012-10-19T12:15:00Z</cp:lastPrinted>
  <dcterms:created xsi:type="dcterms:W3CDTF">2012-10-09T15:26:00Z</dcterms:created>
  <dcterms:modified xsi:type="dcterms:W3CDTF">2012-10-19T12:57:00Z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Исправление 1 к Документу 16(Add.1)-R</vt:lpwstr>
  </property>
  <property fmtid="{D5CDD505-2E9C-101B-9397-08002B2CF9AE}" pid="4" name="Docdate">
    <vt:lpwstr>1 ноября 2007 года</vt:lpwstr>
  </property>
  <property fmtid="{D5CDD505-2E9C-101B-9397-08002B2CF9AE}" pid="5" name="Docorlang">
    <vt:lpwstr>Оригинал: русский</vt:lpwstr>
  </property>
  <property fmtid="{D5CDD505-2E9C-101B-9397-08002B2CF9AE}" pid="6" name="Docbluepink">
    <vt:lpwstr/>
  </property>
  <property fmtid="{D5CDD505-2E9C-101B-9397-08002B2CF9AE}" pid="7" name="Docdest">
    <vt:lpwstr>ПЛЕНАРНОЕ ЗАСЕДАНИЕ</vt:lpwstr>
  </property>
  <property fmtid="{D5CDD505-2E9C-101B-9397-08002B2CF9AE}" pid="8" name="Docauthor">
    <vt:lpwstr>Региональное содружество в области связи</vt:lpwstr>
  </property>
</Properties>
</file>