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280E04" w:rsidTr="00336C1A">
        <w:trPr>
          <w:cantSplit/>
          <w:trHeight w:val="20"/>
        </w:trPr>
        <w:tc>
          <w:tcPr>
            <w:tcW w:w="6770" w:type="dxa"/>
          </w:tcPr>
          <w:p w:rsidR="00280E04" w:rsidRPr="007636AE" w:rsidRDefault="007636AE" w:rsidP="00E22C9B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ascii="Calibri" w:eastAsia="ヒラギノ角ゴ Pro W3" w:hAnsi="Calibri"/>
                <w:w w:val="110"/>
                <w:rtl/>
              </w:rPr>
              <w:t>المؤتمر العالمي للاتصالات الدولية</w:t>
            </w:r>
            <w:r>
              <w:rPr>
                <w:rFonts w:ascii="Calibri" w:eastAsia="ヒラギノ角ゴ Pro W3" w:hAnsi="Calibri"/>
                <w:w w:val="110"/>
                <w:rtl/>
              </w:rPr>
              <w:br/>
              <w:t xml:space="preserve">لعام </w:t>
            </w:r>
            <w:r>
              <w:rPr>
                <w:rFonts w:ascii="Calibri" w:eastAsia="ヒラギノ角ゴ Pro W3" w:hAnsi="Calibri"/>
                <w:w w:val="110"/>
                <w:sz w:val="28"/>
                <w:szCs w:val="28"/>
              </w:rPr>
              <w:t>2012</w:t>
            </w:r>
            <w:r>
              <w:rPr>
                <w:rFonts w:ascii="Calibri" w:eastAsia="ヒラギノ角ゴ Pro W3" w:hAnsi="Calibri"/>
                <w:w w:val="11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/>
                <w:w w:val="110"/>
                <w:sz w:val="28"/>
                <w:szCs w:val="28"/>
              </w:rPr>
              <w:t>(WCIT-12)</w:t>
            </w:r>
            <w:r>
              <w:rPr>
                <w:rFonts w:ascii="Calibri" w:hAnsi="Calibri"/>
                <w:w w:val="110"/>
              </w:rPr>
              <w:br/>
            </w:r>
            <w:r>
              <w:rPr>
                <w:sz w:val="34"/>
                <w:szCs w:val="34"/>
                <w:rtl/>
              </w:rPr>
              <w:t>دبي،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5"/>
                <w:szCs w:val="25"/>
              </w:rPr>
              <w:t>14-3</w:t>
            </w:r>
            <w:r>
              <w:rPr>
                <w:rFonts w:asciiTheme="minorHAnsi" w:hAnsiTheme="minorHAnsi" w:cs="Times New Roman"/>
                <w:sz w:val="25"/>
                <w:szCs w:val="25"/>
                <w:rtl/>
              </w:rPr>
              <w:t xml:space="preserve"> </w:t>
            </w:r>
            <w:r>
              <w:rPr>
                <w:sz w:val="34"/>
                <w:szCs w:val="34"/>
                <w:rtl/>
              </w:rPr>
              <w:t>ديسمبر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5"/>
                <w:szCs w:val="25"/>
              </w:rPr>
              <w:t>2012</w:t>
            </w:r>
          </w:p>
        </w:tc>
        <w:tc>
          <w:tcPr>
            <w:tcW w:w="3119" w:type="dxa"/>
          </w:tcPr>
          <w:p w:rsidR="00280E04" w:rsidRDefault="00280E04" w:rsidP="00336C1A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94E1E31" wp14:editId="74E92A12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36C1A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280E04" w:rsidRPr="00960962" w:rsidRDefault="00280E04" w:rsidP="00336C1A">
            <w:pPr>
              <w:rPr>
                <w:rtl/>
                <w:lang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280E04" w:rsidRPr="00A9645C" w:rsidRDefault="00280E04" w:rsidP="00336C1A">
            <w:pPr>
              <w:rPr>
                <w:lang w:bidi="ar-EG"/>
              </w:rPr>
            </w:pPr>
          </w:p>
        </w:tc>
      </w:tr>
      <w:tr w:rsidR="00280E04" w:rsidTr="00336C1A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280E04" w:rsidRPr="00BD6EF3" w:rsidRDefault="00280E04" w:rsidP="00336C1A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80E04" w:rsidRPr="00BD6EF3" w:rsidRDefault="00280E04" w:rsidP="00336C1A">
            <w:pPr>
              <w:pStyle w:val="Adress"/>
              <w:framePr w:hSpace="0" w:wrap="auto" w:xAlign="left" w:yAlign="inline"/>
            </w:pPr>
          </w:p>
        </w:tc>
      </w:tr>
      <w:tr w:rsidR="00280E04" w:rsidTr="00336C1A">
        <w:trPr>
          <w:cantSplit/>
        </w:trPr>
        <w:tc>
          <w:tcPr>
            <w:tcW w:w="6770" w:type="dxa"/>
          </w:tcPr>
          <w:p w:rsidR="00280E04" w:rsidRPr="00816976" w:rsidRDefault="00280E04" w:rsidP="009A7E73">
            <w:pPr>
              <w:pStyle w:val="Committee"/>
              <w:framePr w:hSpace="0" w:wrap="auto" w:yAlign="inline"/>
              <w:rPr>
                <w:rtl/>
              </w:rPr>
            </w:pPr>
            <w:r w:rsidRPr="00816976">
              <w:rPr>
                <w:rFonts w:eastAsia="SimSun"/>
                <w:rtl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:rsidR="00280E04" w:rsidRPr="00816976" w:rsidRDefault="00280E04" w:rsidP="006C62EC">
            <w:pPr>
              <w:pStyle w:val="Adress"/>
              <w:framePr w:hSpace="0" w:wrap="auto" w:xAlign="left" w:yAlign="inline"/>
              <w:rPr>
                <w:rtl/>
              </w:rPr>
            </w:pPr>
            <w:r w:rsidRPr="00816976">
              <w:rPr>
                <w:rtl/>
              </w:rPr>
              <w:t xml:space="preserve">المراجعة </w:t>
            </w:r>
            <w:r w:rsidR="006C62EC" w:rsidRPr="00816976">
              <w:t>2</w:t>
            </w:r>
            <w:r w:rsidRPr="00816976">
              <w:br/>
            </w:r>
            <w:r w:rsidRPr="00816976">
              <w:rPr>
                <w:rtl/>
              </w:rPr>
              <w:t xml:space="preserve">للوثيقة </w:t>
            </w:r>
            <w:r w:rsidR="00CB5EED" w:rsidRPr="00816976">
              <w:t>14-A</w:t>
            </w:r>
          </w:p>
        </w:tc>
      </w:tr>
      <w:tr w:rsidR="00280E04" w:rsidTr="00336C1A">
        <w:trPr>
          <w:cantSplit/>
        </w:trPr>
        <w:tc>
          <w:tcPr>
            <w:tcW w:w="6770" w:type="dxa"/>
          </w:tcPr>
          <w:p w:rsidR="00280E04" w:rsidRPr="00CB5EED" w:rsidRDefault="00280E04" w:rsidP="00232325">
            <w:pPr>
              <w:rPr>
                <w:rFonts w:ascii="Verdana Bold" w:hAnsi="Verdana Bold"/>
                <w:b/>
                <w:bCs/>
                <w:sz w:val="18"/>
                <w:rtl/>
              </w:rPr>
            </w:pPr>
          </w:p>
        </w:tc>
        <w:tc>
          <w:tcPr>
            <w:tcW w:w="3119" w:type="dxa"/>
            <w:vAlign w:val="center"/>
          </w:tcPr>
          <w:p w:rsidR="00280E04" w:rsidRPr="00816976" w:rsidRDefault="00D5244F" w:rsidP="00D5244F">
            <w:pPr>
              <w:pStyle w:val="Adress"/>
              <w:framePr w:hSpace="0" w:wrap="auto" w:xAlign="left" w:yAlign="inline"/>
              <w:rPr>
                <w:rtl/>
              </w:rPr>
            </w:pPr>
            <w:r w:rsidRPr="00816976">
              <w:rPr>
                <w:rFonts w:eastAsia="SimSun"/>
              </w:rPr>
              <w:t>5</w:t>
            </w:r>
            <w:r w:rsidR="00280E04" w:rsidRPr="00816976">
              <w:rPr>
                <w:rFonts w:eastAsia="SimSun"/>
                <w:rtl/>
              </w:rPr>
              <w:t xml:space="preserve"> </w:t>
            </w:r>
            <w:r w:rsidRPr="00816976">
              <w:rPr>
                <w:rFonts w:eastAsia="SimSun" w:hint="cs"/>
                <w:rtl/>
              </w:rPr>
              <w:t>ديسمبر</w:t>
            </w:r>
            <w:r w:rsidR="00280E04" w:rsidRPr="00816976">
              <w:rPr>
                <w:rFonts w:eastAsia="SimSun"/>
                <w:rtl/>
              </w:rPr>
              <w:t xml:space="preserve"> </w:t>
            </w:r>
            <w:r w:rsidR="00CB5EED" w:rsidRPr="00816976">
              <w:rPr>
                <w:rFonts w:eastAsia="SimSun"/>
              </w:rPr>
              <w:t>2012</w:t>
            </w:r>
          </w:p>
        </w:tc>
      </w:tr>
      <w:tr w:rsidR="00280E04" w:rsidTr="00336C1A">
        <w:trPr>
          <w:cantSplit/>
        </w:trPr>
        <w:tc>
          <w:tcPr>
            <w:tcW w:w="6770" w:type="dxa"/>
          </w:tcPr>
          <w:p w:rsidR="00280E04" w:rsidRPr="00CB5EED" w:rsidRDefault="00280E04" w:rsidP="00336C1A">
            <w:pPr>
              <w:pStyle w:val="Adress"/>
              <w:framePr w:hSpace="0" w:wrap="auto" w:xAlign="left" w:yAlign="inline"/>
              <w:rPr>
                <w:rFonts w:eastAsia="SimSun" w:hint="eastAsia"/>
                <w:sz w:val="18"/>
                <w:rtl/>
              </w:rPr>
            </w:pPr>
          </w:p>
        </w:tc>
        <w:tc>
          <w:tcPr>
            <w:tcW w:w="3119" w:type="dxa"/>
            <w:vAlign w:val="center"/>
          </w:tcPr>
          <w:p w:rsidR="00280E04" w:rsidRPr="00816976" w:rsidRDefault="00280E04" w:rsidP="00336C1A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816976">
              <w:rPr>
                <w:rFonts w:eastAsia="SimSun"/>
                <w:rtl/>
              </w:rPr>
              <w:t>الأصل: بالروسية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E621A3" w:rsidRDefault="00DE6D8A" w:rsidP="00DE6D8A">
            <w:pPr>
              <w:pStyle w:val="Source"/>
              <w:rPr>
                <w:rtl/>
              </w:rPr>
            </w:pPr>
            <w:r w:rsidRPr="00DE6D8A">
              <w:rPr>
                <w:rFonts w:hint="cs"/>
                <w:rtl/>
                <w:lang w:bidi="ar-SA"/>
              </w:rPr>
              <w:t>الدول الأعضاء في الاتحاد، أعضاء الكومنولث الإقليمي</w:t>
            </w:r>
            <w:r w:rsidRPr="00DE6D8A">
              <w:rPr>
                <w:rtl/>
                <w:lang w:bidi="ar-SA"/>
              </w:rPr>
              <w:br/>
            </w:r>
            <w:r w:rsidRPr="00DE6D8A">
              <w:rPr>
                <w:rFonts w:hint="cs"/>
                <w:rtl/>
                <w:lang w:bidi="ar-SA"/>
              </w:rPr>
              <w:t xml:space="preserve">في مجال الاتصالات </w:t>
            </w:r>
            <w:r w:rsidRPr="00DE6D8A">
              <w:rPr>
                <w:lang w:val="en-GB"/>
              </w:rPr>
              <w:t>(RCC)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BD6EF3" w:rsidRDefault="00DE6D8A" w:rsidP="00DE6D8A">
            <w:pPr>
              <w:pStyle w:val="Title1"/>
              <w:spacing w:before="240"/>
              <w:rPr>
                <w:rtl/>
              </w:rPr>
            </w:pPr>
            <w:r w:rsidRPr="00DE6D8A">
              <w:rPr>
                <w:rFonts w:hint="cs"/>
                <w:rtl/>
                <w:lang w:bidi="ar-SA"/>
              </w:rPr>
              <w:t>مقترحات مشتركة بشأن أعمال المؤتمر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0F0A3B" w:rsidRDefault="00280E04" w:rsidP="000F0A3B">
            <w:pPr>
              <w:pStyle w:val="Agendaitem"/>
            </w:pPr>
          </w:p>
        </w:tc>
      </w:tr>
    </w:tbl>
    <w:p w:rsidR="00E54E7C" w:rsidRPr="00E54E7C" w:rsidRDefault="00E54E7C" w:rsidP="00E54E7C">
      <w:pPr>
        <w:rPr>
          <w:rtl/>
        </w:rPr>
      </w:pPr>
      <w:r w:rsidRPr="00E54E7C">
        <w:rPr>
          <w:rFonts w:hint="cs"/>
          <w:rtl/>
        </w:rPr>
        <w:t>نظراً إلى ضرورة ضمان حسن تشغيل الاتصالات ومواصلة تطويرها وتحسينها مع مراعاة تطور التكنولوجيا</w:t>
      </w:r>
      <w:r w:rsidRPr="00E54E7C">
        <w:rPr>
          <w:rFonts w:hint="eastAsia"/>
          <w:rtl/>
        </w:rPr>
        <w:t> </w:t>
      </w:r>
      <w:r w:rsidRPr="00E54E7C">
        <w:rPr>
          <w:rFonts w:hint="cs"/>
          <w:rtl/>
        </w:rPr>
        <w:t xml:space="preserve">الجديدة للمعلومات والاتصالات، </w:t>
      </w:r>
    </w:p>
    <w:p w:rsidR="00E54E7C" w:rsidRPr="00E54E7C" w:rsidRDefault="00E54E7C" w:rsidP="00816976">
      <w:pPr>
        <w:rPr>
          <w:rtl/>
        </w:rPr>
      </w:pPr>
      <w:r w:rsidRPr="00E54E7C">
        <w:rPr>
          <w:rFonts w:hint="cs"/>
          <w:rtl/>
        </w:rPr>
        <w:t xml:space="preserve">ومراعاةً لضرورة أن يعكس اعتماد </w:t>
      </w:r>
      <w:r w:rsidR="00816976">
        <w:rPr>
          <w:rFonts w:hint="cs"/>
          <w:rtl/>
        </w:rPr>
        <w:t>القرارات</w:t>
      </w:r>
      <w:r w:rsidRPr="00E54E7C">
        <w:rPr>
          <w:rFonts w:hint="cs"/>
          <w:rtl/>
        </w:rPr>
        <w:t xml:space="preserve"> في المؤتمر الحاجة إلى توفير التوازن بين مصالح الخدمات </w:t>
      </w:r>
      <w:r w:rsidRPr="00E54E7C">
        <w:rPr>
          <w:rFonts w:hint="cs"/>
          <w:rtl/>
          <w:lang w:bidi="ar-EG"/>
        </w:rPr>
        <w:t>القائمة</w:t>
      </w:r>
      <w:r w:rsidRPr="00E54E7C">
        <w:rPr>
          <w:rFonts w:hint="cs"/>
          <w:rtl/>
        </w:rPr>
        <w:t xml:space="preserve"> والخدمات الجديدة المقترحة وضرورة حماية المستعملين وسائر المشاركين في الاتصالات الدولية،</w:t>
      </w:r>
    </w:p>
    <w:p w:rsidR="00E54E7C" w:rsidRPr="00E54E7C" w:rsidRDefault="00E54E7C" w:rsidP="00E54E7C">
      <w:pPr>
        <w:rPr>
          <w:rtl/>
        </w:rPr>
      </w:pPr>
      <w:r w:rsidRPr="00E54E7C">
        <w:rPr>
          <w:rFonts w:hint="cs"/>
          <w:rtl/>
        </w:rPr>
        <w:t>ومراعاةً كذلك للمقدرات التقنية والاقتصادية المختلفة للدول الأعضاء في</w:t>
      </w:r>
      <w:r w:rsidRPr="00E54E7C">
        <w:rPr>
          <w:rFonts w:hint="eastAsia"/>
          <w:rtl/>
        </w:rPr>
        <w:t> </w:t>
      </w:r>
      <w:r w:rsidRPr="00E54E7C">
        <w:rPr>
          <w:rFonts w:hint="cs"/>
          <w:rtl/>
        </w:rPr>
        <w:t>الاتحاد،</w:t>
      </w:r>
    </w:p>
    <w:p w:rsidR="00E54E7C" w:rsidRPr="00E54E7C" w:rsidRDefault="00E54E7C" w:rsidP="00E54E7C">
      <w:pPr>
        <w:rPr>
          <w:rtl/>
        </w:rPr>
      </w:pPr>
      <w:r w:rsidRPr="00E54E7C">
        <w:rPr>
          <w:rFonts w:hint="cs"/>
          <w:rtl/>
        </w:rPr>
        <w:t>ورغبة في تعزيز التعاون الإقليمي والدولي في تطوير مرافق الاتصالات،</w:t>
      </w:r>
    </w:p>
    <w:p w:rsidR="00E54E7C" w:rsidRPr="00E54E7C" w:rsidRDefault="00E54E7C" w:rsidP="00E54E7C">
      <w:r w:rsidRPr="00E54E7C">
        <w:rPr>
          <w:rFonts w:hint="cs"/>
          <w:rtl/>
        </w:rPr>
        <w:t>فإن الدول الأعضاء في الاتحاد الدولي للاتصالات التي تتمتع إداراتها بعضوية الكومنولث الإقليمي في مجال الاتصالات</w:t>
      </w:r>
      <w:r w:rsidRPr="00E54E7C">
        <w:rPr>
          <w:rFonts w:hint="eastAsia"/>
          <w:rtl/>
        </w:rPr>
        <w:t> </w:t>
      </w:r>
      <w:r w:rsidRPr="00E54E7C">
        <w:t>(RCC)</w:t>
      </w:r>
      <w:r w:rsidRPr="00E54E7C">
        <w:rPr>
          <w:rFonts w:hint="cs"/>
          <w:rtl/>
          <w:lang w:bidi="ar-EG"/>
        </w:rPr>
        <w:t xml:space="preserve"> تقدم المقترحات التالية المتعلقة بمراجعة لوائح الاتصالات الدولية.</w:t>
      </w:r>
    </w:p>
    <w:p w:rsidR="00E54E7C" w:rsidRPr="00E54E7C" w:rsidRDefault="00E54E7C" w:rsidP="00E54E7C">
      <w:pPr>
        <w:rPr>
          <w:rtl/>
          <w:lang w:bidi="ar-SY"/>
        </w:rPr>
      </w:pPr>
      <w:r w:rsidRPr="00E54E7C">
        <w:rPr>
          <w:rFonts w:hint="cs"/>
          <w:rtl/>
          <w:lang w:bidi="ar-EG"/>
        </w:rPr>
        <w:t xml:space="preserve">وترد المقترحات في </w:t>
      </w:r>
      <w:r w:rsidRPr="00E54E7C">
        <w:rPr>
          <w:rFonts w:hint="cs"/>
          <w:b/>
          <w:bCs/>
          <w:rtl/>
          <w:lang w:bidi="ar-EG"/>
        </w:rPr>
        <w:t xml:space="preserve">الإضافة </w:t>
      </w:r>
      <w:r w:rsidRPr="00E54E7C">
        <w:rPr>
          <w:b/>
          <w:bCs/>
        </w:rPr>
        <w:t>1</w:t>
      </w:r>
      <w:r w:rsidRPr="00E54E7C">
        <w:rPr>
          <w:rFonts w:hint="cs"/>
          <w:rtl/>
          <w:lang w:bidi="ar-EG"/>
        </w:rPr>
        <w:t xml:space="preserve"> لهذه الوثيقة.</w:t>
      </w:r>
    </w:p>
    <w:p w:rsidR="00F16602" w:rsidRDefault="00976902" w:rsidP="00816976">
      <w:pPr>
        <w:rPr>
          <w:rtl/>
        </w:rPr>
      </w:pPr>
      <w:r>
        <w:rPr>
          <w:rFonts w:hint="cs"/>
          <w:rtl/>
          <w:lang w:bidi="ar-EG"/>
        </w:rPr>
        <w:t>ويعرض</w:t>
      </w:r>
      <w:r w:rsidR="00E54E7C" w:rsidRPr="00E54E7C">
        <w:rPr>
          <w:rFonts w:hint="cs"/>
          <w:rtl/>
          <w:lang w:bidi="ar-EG"/>
        </w:rPr>
        <w:t xml:space="preserve"> الجدول الوارد في </w:t>
      </w:r>
      <w:r w:rsidR="00E54E7C" w:rsidRPr="00E54E7C">
        <w:rPr>
          <w:rFonts w:hint="cs"/>
          <w:b/>
          <w:bCs/>
          <w:rtl/>
          <w:lang w:bidi="ar-EG"/>
        </w:rPr>
        <w:t>الملحق</w:t>
      </w:r>
      <w:r w:rsidR="00E54E7C" w:rsidRPr="00E54E7C">
        <w:rPr>
          <w:rFonts w:hint="eastAsia"/>
          <w:b/>
          <w:bCs/>
          <w:rtl/>
        </w:rPr>
        <w:t> </w:t>
      </w:r>
      <w:r w:rsidR="00E54E7C" w:rsidRPr="00E54E7C">
        <w:rPr>
          <w:b/>
          <w:bCs/>
        </w:rPr>
        <w:t>1</w:t>
      </w:r>
      <w:r w:rsidR="00E54E7C" w:rsidRPr="00E54E7C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قائمة بإدارات </w:t>
      </w:r>
      <w:r w:rsidR="00E54E7C" w:rsidRPr="00E54E7C">
        <w:rPr>
          <w:rFonts w:hint="cs"/>
          <w:rtl/>
          <w:lang w:bidi="ar-EG"/>
        </w:rPr>
        <w:t xml:space="preserve">الكومنولث الإقليمي في مجال الاتصالات التي </w:t>
      </w:r>
      <w:r w:rsidR="00816976">
        <w:rPr>
          <w:rFonts w:hint="cs"/>
          <w:rtl/>
          <w:lang w:bidi="ar-EG"/>
        </w:rPr>
        <w:t>تؤيد</w:t>
      </w:r>
      <w:r w:rsidR="00E54E7C" w:rsidRPr="00E54E7C">
        <w:rPr>
          <w:rFonts w:hint="cs"/>
          <w:rtl/>
          <w:lang w:bidi="ar-EG"/>
        </w:rPr>
        <w:t xml:space="preserve"> المقترحات المشتركة للكومنولث فيما يتعلق بمراجعة لوائح الاتصالات الدولية.</w:t>
      </w:r>
    </w:p>
    <w:p w:rsidR="00E54E7C" w:rsidRDefault="00E54E7C"/>
    <w:p w:rsidR="00C8492C" w:rsidRDefault="008F4626" w:rsidP="00DE6D8A">
      <w:pPr>
        <w:pStyle w:val="Parttitle"/>
        <w:rPr>
          <w:rtl/>
        </w:rPr>
      </w:pPr>
      <w:r w:rsidRPr="002919E1">
        <w:rPr>
          <w:rtl/>
        </w:rPr>
        <w:br w:type="page"/>
      </w:r>
    </w:p>
    <w:p w:rsidR="00C8492C" w:rsidRPr="00C8492C" w:rsidRDefault="00C8492C" w:rsidP="00C8492C">
      <w:pPr>
        <w:pStyle w:val="AnnexNo"/>
        <w:rPr>
          <w:noProof/>
          <w:rtl/>
          <w:lang w:val="en-US" w:bidi="ar-SY"/>
        </w:rPr>
      </w:pPr>
      <w:r>
        <w:rPr>
          <w:rFonts w:hint="cs"/>
          <w:noProof/>
          <w:rtl/>
        </w:rPr>
        <w:lastRenderedPageBreak/>
        <w:t xml:space="preserve">الملحـق </w:t>
      </w:r>
      <w:r>
        <w:rPr>
          <w:noProof/>
          <w:lang w:val="en-US"/>
        </w:rPr>
        <w:t>1</w:t>
      </w:r>
    </w:p>
    <w:p w:rsidR="00DE6D8A" w:rsidRDefault="00DE6D8A" w:rsidP="00C8492C">
      <w:pPr>
        <w:pStyle w:val="Annextitle"/>
        <w:rPr>
          <w:noProof/>
          <w:rtl/>
        </w:rPr>
      </w:pPr>
      <w:r w:rsidRPr="00DE6D8A">
        <w:rPr>
          <w:rFonts w:hint="cs"/>
          <w:noProof/>
          <w:rtl/>
        </w:rPr>
        <w:t>الكومنولث الإقليمي في مجال الاتصالات</w:t>
      </w:r>
    </w:p>
    <w:p w:rsidR="00DE6D8A" w:rsidRDefault="00DE6D8A" w:rsidP="00C8492C">
      <w:pPr>
        <w:pStyle w:val="Title2"/>
        <w:spacing w:after="240"/>
        <w:rPr>
          <w:noProof/>
          <w:rtl/>
        </w:rPr>
      </w:pPr>
      <w:r w:rsidRPr="00DE6D8A">
        <w:rPr>
          <w:rFonts w:hint="cs"/>
          <w:noProof/>
          <w:rtl/>
        </w:rPr>
        <w:t>مقترحات مشتركة بشأن أعمال المؤتمر</w:t>
      </w:r>
    </w:p>
    <w:tbl>
      <w:tblPr>
        <w:bidiVisual/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708"/>
        <w:gridCol w:w="614"/>
        <w:gridCol w:w="662"/>
        <w:gridCol w:w="661"/>
        <w:gridCol w:w="662"/>
        <w:gridCol w:w="661"/>
        <w:gridCol w:w="661"/>
        <w:gridCol w:w="662"/>
        <w:gridCol w:w="661"/>
        <w:gridCol w:w="662"/>
        <w:gridCol w:w="661"/>
        <w:gridCol w:w="662"/>
      </w:tblGrid>
      <w:tr w:rsidR="00901BC3" w:rsidRPr="00901BC3" w:rsidTr="00DC1564">
        <w:trPr>
          <w:cantSplit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BC3" w:rsidRPr="00901BC3" w:rsidRDefault="00901BC3" w:rsidP="0081697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901BC3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بند جدول الأعمال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1BC3" w:rsidRPr="00DA5194" w:rsidRDefault="00901BC3" w:rsidP="00901BC3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  <w:lang w:val="ru-RU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RCC</w:t>
            </w:r>
          </w:p>
          <w:p w:rsidR="00901BC3" w:rsidRPr="00DA5194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XXA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1BC3" w:rsidRPr="00DA5194" w:rsidRDefault="00901BC3" w:rsidP="00901BC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ARM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1BC3" w:rsidRPr="00DA5194" w:rsidRDefault="00901BC3" w:rsidP="00901BC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  <w:lang w:val="ru-RU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AZE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1BC3" w:rsidRPr="00DA5194" w:rsidRDefault="00901BC3" w:rsidP="00901BC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BLR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C3" w:rsidRPr="00DA5194" w:rsidRDefault="00901BC3" w:rsidP="00901BC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  <w:lang w:val="ru-RU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GEO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C3" w:rsidRPr="00DA5194" w:rsidRDefault="00901BC3" w:rsidP="00901BC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  <w:lang w:val="ru-RU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KAZ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C3" w:rsidRPr="00DA5194" w:rsidRDefault="00901BC3" w:rsidP="00901BC3">
            <w:pPr>
              <w:keepNext/>
              <w:tabs>
                <w:tab w:val="clear" w:pos="1134"/>
                <w:tab w:val="clear" w:pos="1871"/>
                <w:tab w:val="clear" w:pos="2268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  <w:lang w:val="ru-RU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KGZ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C3" w:rsidRPr="00DA5194" w:rsidRDefault="00901BC3" w:rsidP="00901BC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  <w:lang w:val="ru-RU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MDA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1BC3" w:rsidRPr="00DA5194" w:rsidRDefault="00901BC3" w:rsidP="00901BC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RUS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C3" w:rsidRPr="00DA5194" w:rsidRDefault="00901BC3" w:rsidP="00901BC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  <w:lang w:val="ru-RU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TJK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C3" w:rsidRPr="00DA5194" w:rsidRDefault="00901BC3" w:rsidP="00901BC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  <w:lang w:val="ru-RU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TKM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1BC3" w:rsidRPr="00DA5194" w:rsidRDefault="00901BC3" w:rsidP="00901BC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  <w:lang w:val="ru-RU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UKR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C3" w:rsidRPr="00DA5194" w:rsidRDefault="00901BC3" w:rsidP="00901BC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  <w:lang w:val="ru-RU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UZB</w:t>
            </w:r>
          </w:p>
        </w:tc>
      </w:tr>
      <w:tr w:rsidR="00390266" w:rsidRPr="00901BC3" w:rsidTr="00DC1564">
        <w:trPr>
          <w:cantSplit/>
          <w:trHeight w:val="227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 w:hint="cs"/>
                <w:sz w:val="18"/>
                <w:szCs w:val="24"/>
                <w:rtl/>
                <w:lang w:val="ru-RU"/>
              </w:rPr>
              <w:t>العنوان والتمهيد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227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RCC/14A1/2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RCC/14A1/3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المادة </w:t>
            </w:r>
            <w:r>
              <w:rPr>
                <w:rFonts w:ascii="Calibri" w:hAnsi="Calibri"/>
                <w:sz w:val="18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RCC/14A1/4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RCC/14A1/5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RCC/14A1/6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RCC/14A1/7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RCC/14A1/8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RCC/14A1/9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RCC/14A1/10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RCC/14A1/11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RCC/14A1/12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RCC/14A1/13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RCC/14A1/14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RCC/14A1/15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RCC/14A1/16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RCC/14A1/17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RCC/14A1/18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DA5194" w:rsidRDefault="0039026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المادة </w:t>
            </w:r>
            <w:r>
              <w:rPr>
                <w:rFonts w:ascii="Calibri" w:hAnsi="Calibri"/>
                <w:sz w:val="18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RCC/14A1/19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RCC/14A1/20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RCC/14A1/21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RCC/14A1/22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RCC/14A1/23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RCC/14A1/24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RCC/14A1/25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RCC/14A1/26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RCC/14A1/27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RCC/14A1/28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RCC/14A1/29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RCC/14A1/30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RCC/14A1/31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DA5194" w:rsidRDefault="0039026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RCC/14A1/32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RCC/14A1/33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RCC/14A1/34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RCC/14A1/35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RCC/14A1/36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RCC/14A1/37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RCC/14A1/38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RCC/14A1/39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RCC/14A1/40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RCC/14A1/41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RCC/14A1/42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RCC/14A1/43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RCC/14A1/44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RCC/14A1/4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DA5194" w:rsidRDefault="0039026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RCC/14A1/4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RCC/14A1/47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</w:tr>
      <w:tr w:rsidR="00390266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RCC/14A1/48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المادة </w:t>
            </w:r>
            <w:r>
              <w:rPr>
                <w:rFonts w:ascii="Calibri" w:hAnsi="Calibri"/>
                <w:sz w:val="18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keepNext/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RCC/14A1/4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DA5194" w:rsidRDefault="0039026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keepNext/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DA5194" w:rsidRDefault="0039026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keepNext/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51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DA5194" w:rsidRDefault="0039026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keepNext/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52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DA5194" w:rsidRDefault="0039026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keepNext/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RCC/14A1/53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DA5194" w:rsidRDefault="0039026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keepNext/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RCC/14A1/54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DA5194" w:rsidRDefault="0039026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keepNext/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RCC/14A1/55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DA5194" w:rsidRDefault="0039026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keepNext/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RCC/14A1/56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DA5194" w:rsidRDefault="0039026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المادة </w:t>
            </w:r>
            <w:r>
              <w:rPr>
                <w:rFonts w:ascii="Calibri" w:hAnsi="Calibri"/>
                <w:sz w:val="18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RCC/14A1/57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RCC/14A1/58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trHeight w:val="7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RCC/14A1/59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RCC/14A1/60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RCC/14A1/61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RCC/14A1/62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RCC/14A1/63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RCC/14A1/64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DA5194" w:rsidRDefault="0039026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RCC/14A1/65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RCC/14A1/66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RCC/14A1/67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المادة </w:t>
            </w:r>
            <w:r>
              <w:rPr>
                <w:rFonts w:ascii="Calibri" w:hAnsi="Calibri"/>
                <w:sz w:val="18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RCC/14A1/68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RCC/14A1/69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RCC/14A1/70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RCC/14A1/71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RCC/14A1/72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RCC/14A1/73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المادة </w:t>
            </w:r>
            <w:r>
              <w:rPr>
                <w:rFonts w:ascii="Calibri" w:hAnsi="Calibri"/>
                <w:sz w:val="18"/>
                <w:szCs w:val="24"/>
              </w:rPr>
              <w:t>5A</w:t>
            </w: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RCC/14A1/74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RCC/14A1/75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RCC/14A1/76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RCC/14A1/77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RCC/14A1/78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DA5194" w:rsidRDefault="0039026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RCC/14A1/79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RCC/14A1/80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RCC/14A1/81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RCC/14A1/82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RCC/14A1/83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المادة </w:t>
            </w:r>
            <w:r>
              <w:rPr>
                <w:rFonts w:ascii="Calibri" w:hAnsi="Calibri"/>
                <w:sz w:val="18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RCC/14A1/84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RCC/14A1/85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RCC/14A1/86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RCC/14A1/87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DA5194" w:rsidRDefault="0039026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RCC/14A1/88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RCC/14A1/89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RCC/14A1/90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RCC/14A1/91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RCC/14A1/92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RCC/14A1/93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RCC/14A1/94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المادة </w:t>
            </w:r>
            <w:r>
              <w:rPr>
                <w:rFonts w:ascii="Calibri" w:hAnsi="Calibri"/>
                <w:sz w:val="18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RCC/14A1/95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DA5194" w:rsidRDefault="0039026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RCC/14A1/96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RCC/14A1/97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المادة </w:t>
            </w:r>
            <w:r>
              <w:rPr>
                <w:rFonts w:ascii="Calibri" w:hAnsi="Calibri"/>
                <w:sz w:val="18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RCC/14A1/98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RCC/14A1/99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المادة </w:t>
            </w:r>
            <w:r>
              <w:rPr>
                <w:rFonts w:ascii="Calibri" w:hAnsi="Calibri"/>
                <w:sz w:val="18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RCC/14A1/100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RCC/14A1/101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RCC/14A1/102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RCC/14A1/103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المادة </w:t>
            </w:r>
            <w:r>
              <w:rPr>
                <w:rFonts w:ascii="Calibri" w:hAnsi="Calibri"/>
                <w:sz w:val="18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RCC/14A1/104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RCC/14A1/105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RCC/14A1/106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RCC/14A1/107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RCC/14A1/108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DA5194" w:rsidRDefault="0039026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RCC/14A1/109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6D18AF">
        <w:trPr>
          <w:cantSplit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390266" w:rsidRPr="00901BC3" w:rsidRDefault="00390266" w:rsidP="006D18A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التذييل </w:t>
            </w:r>
            <w:r>
              <w:rPr>
                <w:rFonts w:ascii="Calibri" w:hAnsi="Calibri"/>
                <w:sz w:val="18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390266" w:rsidRPr="00DA5194" w:rsidRDefault="00390266" w:rsidP="00DA5194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1/110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1/11</w:t>
            </w:r>
            <w:r w:rsidRPr="00901BC3">
              <w:rPr>
                <w:rFonts w:ascii="Calibri" w:hAnsi="Calibri"/>
                <w:sz w:val="18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DA5194" w:rsidRDefault="00390266" w:rsidP="00901BC3">
            <w:pPr>
              <w:keepNext/>
              <w:keepLines/>
              <w:framePr w:hSpace="180" w:wrap="around" w:hAnchor="text" w:xAlign="right" w:y="-394"/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DA5194">
              <w:rPr>
                <w:rFonts w:ascii="Calibri" w:hAnsi="Calibri"/>
                <w:sz w:val="18"/>
                <w:szCs w:val="24"/>
              </w:rPr>
              <w:t>RCC</w:t>
            </w:r>
            <w:r w:rsidRPr="00DA5194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DA5194">
              <w:rPr>
                <w:rFonts w:ascii="Calibri" w:hAnsi="Calibri"/>
                <w:sz w:val="18"/>
                <w:szCs w:val="24"/>
              </w:rPr>
              <w:t>A</w:t>
            </w:r>
            <w:r w:rsidRPr="00DA5194">
              <w:rPr>
                <w:rFonts w:ascii="Calibri" w:hAnsi="Calibri"/>
                <w:sz w:val="18"/>
                <w:szCs w:val="24"/>
                <w:lang w:val="ru-RU"/>
              </w:rPr>
              <w:t>1/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11</w:t>
            </w:r>
            <w:r w:rsidRPr="00901BC3">
              <w:rPr>
                <w:rFonts w:ascii="Calibri" w:hAnsi="Calibri"/>
                <w:sz w:val="18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DA5194" w:rsidRDefault="0039026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DA5194" w:rsidRDefault="0039026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DA5194" w:rsidRDefault="0039026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DA5194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DA5194" w:rsidRDefault="0039026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DA5194" w:rsidRDefault="0039026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DA5194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DA5194" w:rsidRDefault="0039026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DA5194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DA5194" w:rsidRDefault="00390266" w:rsidP="005D03F6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DA5194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DA5194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DA5194" w:rsidRDefault="0039026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DA5194" w:rsidRDefault="0039026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1/11</w:t>
            </w:r>
            <w:r w:rsidRPr="00901BC3">
              <w:rPr>
                <w:rFonts w:ascii="Calibri" w:hAnsi="Calibri"/>
                <w:sz w:val="18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1/11</w:t>
            </w:r>
            <w:r w:rsidRPr="00901BC3">
              <w:rPr>
                <w:rFonts w:ascii="Calibri" w:hAnsi="Calibri"/>
                <w:sz w:val="18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1/11</w:t>
            </w:r>
            <w:r w:rsidRPr="00901BC3">
              <w:rPr>
                <w:rFonts w:ascii="Calibri" w:hAnsi="Calibri"/>
                <w:sz w:val="18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1/11</w:t>
            </w:r>
            <w:r w:rsidRPr="00901BC3">
              <w:rPr>
                <w:rFonts w:ascii="Calibri" w:hAnsi="Calibri"/>
                <w:sz w:val="18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1/11</w:t>
            </w:r>
            <w:r w:rsidRPr="00901BC3">
              <w:rPr>
                <w:rFonts w:ascii="Calibri" w:hAnsi="Calibri"/>
                <w:sz w:val="18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1/11</w:t>
            </w:r>
            <w:r w:rsidRPr="00901BC3">
              <w:rPr>
                <w:rFonts w:ascii="Calibri" w:hAnsi="Calibri"/>
                <w:sz w:val="18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1/11</w:t>
            </w:r>
            <w:r w:rsidRPr="00901BC3">
              <w:rPr>
                <w:rFonts w:ascii="Calibri" w:hAnsi="Calibri"/>
                <w:sz w:val="18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24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28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b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29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31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33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35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37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38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39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41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390266" w:rsidRPr="00901BC3" w:rsidRDefault="0039026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42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:rsidR="00390266" w:rsidRPr="00DA5194" w:rsidRDefault="00390266" w:rsidP="00DA5194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التذييل </w:t>
            </w:r>
            <w:r>
              <w:rPr>
                <w:rFonts w:ascii="Calibri" w:hAnsi="Calibri"/>
                <w:sz w:val="18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DA5194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br/>
              <w:t>143</w:t>
            </w:r>
            <w:r w:rsidRPr="00901BC3">
              <w:rPr>
                <w:rFonts w:ascii="Calibri" w:hAnsi="Calibri"/>
                <w:sz w:val="18"/>
                <w:szCs w:val="24"/>
              </w:rPr>
              <w:t>-155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</w:tr>
      <w:tr w:rsidR="00390266" w:rsidRPr="00901BC3" w:rsidTr="0045504F">
        <w:trPr>
          <w:cantSplit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:rsidR="00390266" w:rsidRPr="00DA5194" w:rsidRDefault="00390266" w:rsidP="00DA5194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التذييل </w:t>
            </w:r>
            <w:r>
              <w:rPr>
                <w:rFonts w:ascii="Calibri" w:hAnsi="Calibri"/>
                <w:sz w:val="18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:rsidR="00390266" w:rsidRPr="00901BC3" w:rsidRDefault="00390266" w:rsidP="00DA5194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</w:t>
            </w:r>
            <w:r w:rsidRPr="00901BC3">
              <w:rPr>
                <w:rFonts w:ascii="Calibri" w:hAnsi="Calibri"/>
                <w:sz w:val="18"/>
                <w:szCs w:val="24"/>
              </w:rPr>
              <w:br/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</w:t>
            </w:r>
            <w:r w:rsidRPr="00901BC3">
              <w:rPr>
                <w:rFonts w:ascii="Calibri" w:hAnsi="Calibri"/>
                <w:sz w:val="18"/>
                <w:szCs w:val="24"/>
              </w:rPr>
              <w:t>56-160</w:t>
            </w:r>
          </w:p>
        </w:tc>
        <w:tc>
          <w:tcPr>
            <w:tcW w:w="708" w:type="dxa"/>
            <w:shd w:val="clear" w:color="auto" w:fill="auto"/>
            <w:noWrap/>
          </w:tcPr>
          <w:p w:rsidR="00390266" w:rsidRPr="00901BC3" w:rsidRDefault="00390266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90266" w:rsidRPr="00901BC3" w:rsidRDefault="00390266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90266" w:rsidRPr="00901BC3" w:rsidRDefault="00390266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90266" w:rsidRPr="00901BC3" w:rsidRDefault="00390266" w:rsidP="005D03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90266" w:rsidRPr="00901BC3" w:rsidRDefault="00390266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390266" w:rsidRPr="00901BC3" w:rsidRDefault="00390266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</w:tr>
    </w:tbl>
    <w:p w:rsidR="002351BD" w:rsidRPr="0068339A" w:rsidRDefault="002351BD" w:rsidP="002351BD">
      <w:pPr>
        <w:rPr>
          <w:b/>
          <w:bCs/>
          <w:sz w:val="20"/>
          <w:szCs w:val="26"/>
          <w:rtl/>
          <w:lang w:bidi="ar-EG"/>
        </w:rPr>
      </w:pPr>
      <w:r w:rsidRPr="0068339A">
        <w:rPr>
          <w:rFonts w:hint="cs"/>
          <w:b/>
          <w:bCs/>
          <w:sz w:val="20"/>
          <w:szCs w:val="26"/>
          <w:rtl/>
          <w:lang w:bidi="ar-EG"/>
        </w:rPr>
        <w:t>شرح الرموز:</w:t>
      </w:r>
    </w:p>
    <w:p w:rsidR="002351BD" w:rsidRPr="0068339A" w:rsidRDefault="002351BD" w:rsidP="00DA5194">
      <w:pPr>
        <w:tabs>
          <w:tab w:val="clear" w:pos="1134"/>
          <w:tab w:val="clear" w:pos="1871"/>
          <w:tab w:val="left" w:pos="567"/>
          <w:tab w:val="left" w:pos="992"/>
        </w:tabs>
        <w:rPr>
          <w:sz w:val="20"/>
          <w:szCs w:val="26"/>
          <w:rtl/>
          <w:lang w:bidi="ar-SY"/>
        </w:rPr>
      </w:pPr>
      <w:r w:rsidRPr="0068339A">
        <w:rPr>
          <w:sz w:val="20"/>
          <w:szCs w:val="26"/>
          <w:lang w:bidi="ar-EG"/>
        </w:rPr>
        <w:t>"</w:t>
      </w:r>
      <w:r w:rsidRPr="0068339A">
        <w:rPr>
          <w:rFonts w:ascii="Calibri" w:hAnsi="Calibri"/>
          <w:sz w:val="20"/>
          <w:szCs w:val="26"/>
          <w:lang w:val="ru-RU"/>
        </w:rPr>
        <w:sym w:font="Wingdings" w:char="00FC"/>
      </w:r>
      <w:r w:rsidRPr="0068339A">
        <w:rPr>
          <w:sz w:val="20"/>
          <w:szCs w:val="26"/>
          <w:lang w:bidi="ar-EG"/>
        </w:rPr>
        <w:t>"</w:t>
      </w:r>
      <w:r w:rsidRPr="0068339A">
        <w:rPr>
          <w:rFonts w:hint="cs"/>
          <w:sz w:val="20"/>
          <w:szCs w:val="26"/>
          <w:rtl/>
          <w:lang w:bidi="ar-SY"/>
        </w:rPr>
        <w:tab/>
        <w:t>-</w:t>
      </w:r>
      <w:r w:rsidRPr="0068339A">
        <w:rPr>
          <w:sz w:val="20"/>
          <w:szCs w:val="26"/>
          <w:rtl/>
          <w:lang w:bidi="ar-SY"/>
        </w:rPr>
        <w:tab/>
      </w:r>
      <w:r w:rsidRPr="0068339A">
        <w:rPr>
          <w:rFonts w:hint="cs"/>
          <w:sz w:val="20"/>
          <w:szCs w:val="26"/>
          <w:rtl/>
          <w:lang w:bidi="ar-SY"/>
        </w:rPr>
        <w:t>الإدارة التي تؤيد المقترح</w:t>
      </w:r>
      <w:r w:rsidR="001331FB">
        <w:rPr>
          <w:rFonts w:hint="cs"/>
          <w:sz w:val="20"/>
          <w:szCs w:val="26"/>
          <w:rtl/>
          <w:lang w:bidi="ar-SY"/>
        </w:rPr>
        <w:t>.</w:t>
      </w:r>
      <w:bookmarkStart w:id="1" w:name="_GoBack"/>
      <w:bookmarkEnd w:id="1"/>
    </w:p>
    <w:p w:rsidR="002351BD" w:rsidRDefault="002351BD" w:rsidP="002351BD">
      <w:pPr>
        <w:pStyle w:val="Reasons"/>
        <w:rPr>
          <w:rtl/>
          <w:lang w:bidi="ar-EG"/>
        </w:rPr>
      </w:pPr>
    </w:p>
    <w:p w:rsidR="0045504F" w:rsidRPr="00DE6D8A" w:rsidRDefault="00816976" w:rsidP="0045504F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45504F" w:rsidRPr="00DE6D8A" w:rsidSect="004D4AE6">
      <w:headerReference w:type="even" r:id="rId14"/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49" w:rsidRDefault="00245C49" w:rsidP="002919E1">
      <w:r>
        <w:separator/>
      </w:r>
    </w:p>
    <w:p w:rsidR="00245C49" w:rsidRDefault="00245C49" w:rsidP="002919E1"/>
    <w:p w:rsidR="00245C49" w:rsidRDefault="00245C49" w:rsidP="002919E1"/>
    <w:p w:rsidR="00245C49" w:rsidRDefault="00245C49"/>
  </w:endnote>
  <w:endnote w:type="continuationSeparator" w:id="0">
    <w:p w:rsidR="00245C49" w:rsidRDefault="00245C49" w:rsidP="002919E1">
      <w:r>
        <w:continuationSeparator/>
      </w:r>
    </w:p>
    <w:p w:rsidR="00245C49" w:rsidRDefault="00245C49" w:rsidP="002919E1"/>
    <w:p w:rsidR="00245C49" w:rsidRDefault="00245C49" w:rsidP="002919E1"/>
    <w:p w:rsidR="00245C49" w:rsidRDefault="00245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2EC" w:rsidRPr="006C62EC" w:rsidRDefault="006C62EC" w:rsidP="006C62EC">
    <w:pPr>
      <w:pStyle w:val="Footer"/>
      <w:tabs>
        <w:tab w:val="clear" w:pos="2268"/>
      </w:tabs>
    </w:pPr>
    <w:r>
      <w:fldChar w:fldCharType="begin"/>
    </w:r>
    <w:r w:rsidRPr="00336C1A">
      <w:instrText xml:space="preserve"> FILENAME \p \* MERGEFORMAT </w:instrText>
    </w:r>
    <w:r>
      <w:fldChar w:fldCharType="separate"/>
    </w:r>
    <w:r w:rsidR="001331FB">
      <w:rPr>
        <w:noProof/>
      </w:rPr>
      <w:t>P:\ARA\SG\CONF-SG\WCIT12\000\014REV2A.docx</w:t>
    </w:r>
    <w:r>
      <w:fldChar w:fldCharType="end"/>
    </w:r>
    <w:r w:rsidRPr="00336C1A">
      <w:t xml:space="preserve">   (</w:t>
    </w:r>
    <w:r>
      <w:t>336591</w:t>
    </w:r>
    <w:r w:rsidRPr="00336C1A">
      <w:t>)</w:t>
    </w:r>
    <w:r w:rsidRPr="00336C1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1331FB">
      <w:rPr>
        <w:noProof/>
      </w:rPr>
      <w:t>05.12.12</w:t>
    </w:r>
    <w:r w:rsidRPr="00B12661">
      <w:fldChar w:fldCharType="end"/>
    </w:r>
    <w:r w:rsidRPr="00336C1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331FB">
      <w:rPr>
        <w:noProof/>
      </w:rPr>
      <w:t>05.12.12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2EC" w:rsidRPr="00816976" w:rsidRDefault="006C62EC" w:rsidP="006C62EC">
    <w:pPr>
      <w:pStyle w:val="Footer"/>
      <w:tabs>
        <w:tab w:val="clear" w:pos="2268"/>
      </w:tabs>
    </w:pPr>
    <w:fldSimple w:instr=" FILENAME \p \* MERGEFORMAT ">
      <w:r w:rsidR="001331FB">
        <w:rPr>
          <w:noProof/>
        </w:rPr>
        <w:t>P:\ARA\SG\CONF-SG\WCIT12\000\014REV2A.docx</w:t>
      </w:r>
    </w:fldSimple>
    <w:r w:rsidRPr="00816976">
      <w:t xml:space="preserve">   (336591)</w:t>
    </w:r>
    <w:r w:rsidRPr="00816976">
      <w:tab/>
    </w:r>
    <w:r w:rsidRPr="00816976">
      <w:fldChar w:fldCharType="begin"/>
    </w:r>
    <w:r w:rsidRPr="00816976">
      <w:instrText xml:space="preserve"> savedate \@ dd.MM.yy </w:instrText>
    </w:r>
    <w:r w:rsidRPr="00816976">
      <w:fldChar w:fldCharType="separate"/>
    </w:r>
    <w:r w:rsidR="001331FB">
      <w:rPr>
        <w:noProof/>
      </w:rPr>
      <w:t>05.12.12</w:t>
    </w:r>
    <w:r w:rsidRPr="00816976">
      <w:fldChar w:fldCharType="end"/>
    </w:r>
    <w:r w:rsidRPr="00816976">
      <w:tab/>
    </w:r>
    <w:r w:rsidRPr="00816976">
      <w:fldChar w:fldCharType="begin"/>
    </w:r>
    <w:r w:rsidRPr="00816976">
      <w:instrText xml:space="preserve"> printdate \@ dd.MM.yy </w:instrText>
    </w:r>
    <w:r w:rsidRPr="00816976">
      <w:fldChar w:fldCharType="separate"/>
    </w:r>
    <w:r w:rsidR="001331FB">
      <w:rPr>
        <w:noProof/>
      </w:rPr>
      <w:t>05.12.12</w:t>
    </w:r>
    <w:r w:rsidRPr="008169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49" w:rsidRDefault="00245C49" w:rsidP="002919E1">
      <w:r>
        <w:t>___________________</w:t>
      </w:r>
    </w:p>
  </w:footnote>
  <w:footnote w:type="continuationSeparator" w:id="0">
    <w:p w:rsidR="00245C49" w:rsidRDefault="00245C49" w:rsidP="002919E1">
      <w:r>
        <w:continuationSeparator/>
      </w:r>
    </w:p>
    <w:p w:rsidR="00245C49" w:rsidRDefault="00245C49" w:rsidP="002919E1"/>
    <w:p w:rsidR="00245C49" w:rsidRDefault="00245C49" w:rsidP="002919E1"/>
    <w:p w:rsidR="00245C49" w:rsidRDefault="00245C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5F" w:rsidRPr="0088384B" w:rsidRDefault="00281F5F" w:rsidP="006C62E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331FB">
      <w:rPr>
        <w:rStyle w:val="PageNumber"/>
        <w:noProof/>
      </w:rPr>
      <w:t>5</w:t>
    </w:r>
    <w:r w:rsidRPr="0088384B">
      <w:rPr>
        <w:rStyle w:val="PageNumber"/>
      </w:rPr>
      <w:fldChar w:fldCharType="end"/>
    </w:r>
    <w:r w:rsidR="004A64D9">
      <w:rPr>
        <w:rStyle w:val="PageNumber"/>
      </w:rPr>
      <w:t>/</w:t>
    </w:r>
    <w:r w:rsidR="004A64D9">
      <w:rPr>
        <w:rStyle w:val="PageNumber"/>
      </w:rPr>
      <w:fldChar w:fldCharType="begin"/>
    </w:r>
    <w:r w:rsidR="004A64D9">
      <w:rPr>
        <w:rStyle w:val="PageNumber"/>
      </w:rPr>
      <w:instrText xml:space="preserve"> NUMPAGES   \* MERGEFORMAT </w:instrText>
    </w:r>
    <w:r w:rsidR="004A64D9">
      <w:rPr>
        <w:rStyle w:val="PageNumber"/>
      </w:rPr>
      <w:fldChar w:fldCharType="separate"/>
    </w:r>
    <w:r w:rsidR="001331FB">
      <w:rPr>
        <w:rStyle w:val="PageNumber"/>
        <w:noProof/>
      </w:rPr>
      <w:t>5</w:t>
    </w:r>
    <w:r w:rsidR="004A64D9">
      <w:rPr>
        <w:rStyle w:val="PageNumber"/>
      </w:rPr>
      <w:fldChar w:fldCharType="end"/>
    </w:r>
    <w:r>
      <w:rPr>
        <w:rStyle w:val="PageNumber"/>
        <w:rtl/>
      </w:rPr>
      <w:br/>
    </w:r>
    <w:r w:rsidR="00336C1A">
      <w:rPr>
        <w:rStyle w:val="PageNumber"/>
      </w:rPr>
      <w:t>WCIT</w:t>
    </w:r>
    <w:r w:rsidRPr="0088384B">
      <w:rPr>
        <w:rStyle w:val="PageNumber"/>
      </w:rPr>
      <w:t>12</w:t>
    </w:r>
    <w:r w:rsidR="00642AE0" w:rsidRPr="0088384B">
      <w:rPr>
        <w:rStyle w:val="PageNumber"/>
      </w:rPr>
      <w:t>/</w:t>
    </w:r>
    <w:r w:rsidR="00642AE0">
      <w:rPr>
        <w:rStyle w:val="PageNumber"/>
      </w:rPr>
      <w:t>14(Rev.</w:t>
    </w:r>
    <w:r w:rsidR="006C62EC">
      <w:rPr>
        <w:rStyle w:val="PageNumber"/>
      </w:rPr>
      <w:t>2</w:t>
    </w:r>
    <w:r w:rsidR="00642AE0">
      <w:rPr>
        <w:rStyle w:val="PageNumber"/>
      </w:rPr>
      <w:t>)-</w:t>
    </w:r>
    <w:r w:rsidR="00642AE0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0B3A6E4E"/>
    <w:multiLevelType w:val="hybridMultilevel"/>
    <w:tmpl w:val="03D69238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>
    <w:nsid w:val="21853273"/>
    <w:multiLevelType w:val="hybridMultilevel"/>
    <w:tmpl w:val="2378FB7C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DA20C9B"/>
    <w:multiLevelType w:val="hybridMultilevel"/>
    <w:tmpl w:val="99E203EA"/>
    <w:lvl w:ilvl="0" w:tplc="94CA79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>
    <w:nsid w:val="72305AD0"/>
    <w:multiLevelType w:val="hybridMultilevel"/>
    <w:tmpl w:val="5CEC58D2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3F24D80"/>
    <w:multiLevelType w:val="hybridMultilevel"/>
    <w:tmpl w:val="2488E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4"/>
  </w:num>
  <w:num w:numId="16">
    <w:abstractNumId w:val="13"/>
  </w:num>
  <w:num w:numId="17">
    <w:abstractNumId w:val="11"/>
  </w:num>
  <w:num w:numId="18">
    <w:abstractNumId w:val="17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37F0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0A3B"/>
    <w:rsid w:val="000F518F"/>
    <w:rsid w:val="0010081C"/>
    <w:rsid w:val="001013E3"/>
    <w:rsid w:val="001331FB"/>
    <w:rsid w:val="001464F2"/>
    <w:rsid w:val="00167364"/>
    <w:rsid w:val="001903B2"/>
    <w:rsid w:val="001E190C"/>
    <w:rsid w:val="001E54F6"/>
    <w:rsid w:val="001E5A8C"/>
    <w:rsid w:val="00201A0A"/>
    <w:rsid w:val="002075D4"/>
    <w:rsid w:val="00211B2A"/>
    <w:rsid w:val="00232325"/>
    <w:rsid w:val="002333A0"/>
    <w:rsid w:val="002351BD"/>
    <w:rsid w:val="00245C49"/>
    <w:rsid w:val="002543CF"/>
    <w:rsid w:val="0025779C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1C81"/>
    <w:rsid w:val="002D5F64"/>
    <w:rsid w:val="002D6FBF"/>
    <w:rsid w:val="002E48BF"/>
    <w:rsid w:val="002E61C2"/>
    <w:rsid w:val="00336C1A"/>
    <w:rsid w:val="003569E1"/>
    <w:rsid w:val="003815E2"/>
    <w:rsid w:val="00381FAD"/>
    <w:rsid w:val="003902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EE6"/>
    <w:rsid w:val="00426144"/>
    <w:rsid w:val="0045504F"/>
    <w:rsid w:val="00470CBD"/>
    <w:rsid w:val="004909DD"/>
    <w:rsid w:val="004A05E6"/>
    <w:rsid w:val="004A34A8"/>
    <w:rsid w:val="004A64D9"/>
    <w:rsid w:val="004A6C66"/>
    <w:rsid w:val="004A7AA0"/>
    <w:rsid w:val="004C11BC"/>
    <w:rsid w:val="004D4AE6"/>
    <w:rsid w:val="00505FCA"/>
    <w:rsid w:val="005169F4"/>
    <w:rsid w:val="005210D1"/>
    <w:rsid w:val="00523146"/>
    <w:rsid w:val="00523275"/>
    <w:rsid w:val="005253CB"/>
    <w:rsid w:val="00531DC7"/>
    <w:rsid w:val="005350B0"/>
    <w:rsid w:val="00546A99"/>
    <w:rsid w:val="00553083"/>
    <w:rsid w:val="00553411"/>
    <w:rsid w:val="00564746"/>
    <w:rsid w:val="0056512C"/>
    <w:rsid w:val="00576D0A"/>
    <w:rsid w:val="00584333"/>
    <w:rsid w:val="005953EC"/>
    <w:rsid w:val="005B00A1"/>
    <w:rsid w:val="005C29C8"/>
    <w:rsid w:val="005C5D25"/>
    <w:rsid w:val="005D72A4"/>
    <w:rsid w:val="005F05CC"/>
    <w:rsid w:val="005F65DE"/>
    <w:rsid w:val="00622FC3"/>
    <w:rsid w:val="006315B5"/>
    <w:rsid w:val="00642AE0"/>
    <w:rsid w:val="0065562F"/>
    <w:rsid w:val="00680A66"/>
    <w:rsid w:val="00681391"/>
    <w:rsid w:val="0068339A"/>
    <w:rsid w:val="006A12AC"/>
    <w:rsid w:val="006A2162"/>
    <w:rsid w:val="006B4B90"/>
    <w:rsid w:val="006B658C"/>
    <w:rsid w:val="006C62EC"/>
    <w:rsid w:val="006D18AF"/>
    <w:rsid w:val="006D2674"/>
    <w:rsid w:val="006E38D0"/>
    <w:rsid w:val="006E465B"/>
    <w:rsid w:val="006F59B8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36AE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6976"/>
    <w:rsid w:val="00817568"/>
    <w:rsid w:val="008204AC"/>
    <w:rsid w:val="008261C2"/>
    <w:rsid w:val="00830D96"/>
    <w:rsid w:val="008417E8"/>
    <w:rsid w:val="0085569D"/>
    <w:rsid w:val="00855B59"/>
    <w:rsid w:val="00857D84"/>
    <w:rsid w:val="008657CB"/>
    <w:rsid w:val="0088384B"/>
    <w:rsid w:val="00893E53"/>
    <w:rsid w:val="008A1137"/>
    <w:rsid w:val="008A1788"/>
    <w:rsid w:val="008A4185"/>
    <w:rsid w:val="008A47A6"/>
    <w:rsid w:val="008A6552"/>
    <w:rsid w:val="008B4E93"/>
    <w:rsid w:val="008D6ACC"/>
    <w:rsid w:val="008D7AF0"/>
    <w:rsid w:val="008E32DD"/>
    <w:rsid w:val="008F4626"/>
    <w:rsid w:val="009004DF"/>
    <w:rsid w:val="00901BC3"/>
    <w:rsid w:val="00904AA5"/>
    <w:rsid w:val="00951718"/>
    <w:rsid w:val="00960962"/>
    <w:rsid w:val="00972CE0"/>
    <w:rsid w:val="00976902"/>
    <w:rsid w:val="009A3D30"/>
    <w:rsid w:val="009A7E73"/>
    <w:rsid w:val="009D6348"/>
    <w:rsid w:val="009E613F"/>
    <w:rsid w:val="009F042B"/>
    <w:rsid w:val="00A03FD6"/>
    <w:rsid w:val="00A10369"/>
    <w:rsid w:val="00A116A8"/>
    <w:rsid w:val="00A22AE9"/>
    <w:rsid w:val="00A26758"/>
    <w:rsid w:val="00A26D0E"/>
    <w:rsid w:val="00A278E9"/>
    <w:rsid w:val="00A3451F"/>
    <w:rsid w:val="00A36268"/>
    <w:rsid w:val="00A40B2C"/>
    <w:rsid w:val="00A658F9"/>
    <w:rsid w:val="00A66D2B"/>
    <w:rsid w:val="00A870AD"/>
    <w:rsid w:val="00A9645C"/>
    <w:rsid w:val="00AB2A33"/>
    <w:rsid w:val="00AC1275"/>
    <w:rsid w:val="00AC7395"/>
    <w:rsid w:val="00AD690F"/>
    <w:rsid w:val="00AD69D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086A"/>
    <w:rsid w:val="00B66817"/>
    <w:rsid w:val="00B71E3B"/>
    <w:rsid w:val="00B721D5"/>
    <w:rsid w:val="00B81CB5"/>
    <w:rsid w:val="00B8351F"/>
    <w:rsid w:val="00B86C44"/>
    <w:rsid w:val="00BA7D44"/>
    <w:rsid w:val="00BB0FB1"/>
    <w:rsid w:val="00BD6EF3"/>
    <w:rsid w:val="00BE69C3"/>
    <w:rsid w:val="00BF7C27"/>
    <w:rsid w:val="00C057D0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492C"/>
    <w:rsid w:val="00C8665F"/>
    <w:rsid w:val="00C917B5"/>
    <w:rsid w:val="00C94DFA"/>
    <w:rsid w:val="00CA298C"/>
    <w:rsid w:val="00CB2BF9"/>
    <w:rsid w:val="00CB4300"/>
    <w:rsid w:val="00CB454E"/>
    <w:rsid w:val="00CB5EED"/>
    <w:rsid w:val="00CC030E"/>
    <w:rsid w:val="00CC68C4"/>
    <w:rsid w:val="00CC79A4"/>
    <w:rsid w:val="00CD0FDE"/>
    <w:rsid w:val="00CE0E68"/>
    <w:rsid w:val="00CE5BA4"/>
    <w:rsid w:val="00D25120"/>
    <w:rsid w:val="00D419CB"/>
    <w:rsid w:val="00D44E3F"/>
    <w:rsid w:val="00D5244F"/>
    <w:rsid w:val="00D525F5"/>
    <w:rsid w:val="00D535D0"/>
    <w:rsid w:val="00D81703"/>
    <w:rsid w:val="00D82929"/>
    <w:rsid w:val="00D84214"/>
    <w:rsid w:val="00D943E5"/>
    <w:rsid w:val="00DA1AE0"/>
    <w:rsid w:val="00DA5194"/>
    <w:rsid w:val="00DC1564"/>
    <w:rsid w:val="00DC29DD"/>
    <w:rsid w:val="00DC7C0E"/>
    <w:rsid w:val="00DE6D8A"/>
    <w:rsid w:val="00DF2A6A"/>
    <w:rsid w:val="00DF3B72"/>
    <w:rsid w:val="00E22C9B"/>
    <w:rsid w:val="00E2489D"/>
    <w:rsid w:val="00E26520"/>
    <w:rsid w:val="00E343A3"/>
    <w:rsid w:val="00E51BFA"/>
    <w:rsid w:val="00E54E7C"/>
    <w:rsid w:val="00E621A3"/>
    <w:rsid w:val="00E833BC"/>
    <w:rsid w:val="00E8580E"/>
    <w:rsid w:val="00EA1B76"/>
    <w:rsid w:val="00EA77D7"/>
    <w:rsid w:val="00EC09B9"/>
    <w:rsid w:val="00ED048C"/>
    <w:rsid w:val="00EE6C40"/>
    <w:rsid w:val="00EF38AF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08CD"/>
    <w:rsid w:val="00F8654D"/>
    <w:rsid w:val="00F900C9"/>
    <w:rsid w:val="00F92C96"/>
    <w:rsid w:val="00FA0D4E"/>
    <w:rsid w:val="00FB0753"/>
    <w:rsid w:val="00FB5CC8"/>
    <w:rsid w:val="00FC2CD0"/>
    <w:rsid w:val="00FD0594"/>
    <w:rsid w:val="00FE1C6A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Table Grid" w:semiHidden="0" w:uiPriority="59" w:unhideWhenUsed="0"/>
    <w:lsdException w:name="Placeholder Text" w:semiHidden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F9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70B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70B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70B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70B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rsid w:val="006F70BF"/>
  </w:style>
  <w:style w:type="paragraph" w:styleId="TOC5">
    <w:name w:val="toc 5"/>
    <w:basedOn w:val="TOC4"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link w:val="Title1Char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link w:val="ProposalChar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paragraph" w:styleId="BalloonText">
    <w:name w:val="Balloon Text"/>
    <w:basedOn w:val="Normal"/>
    <w:link w:val="BalloonTextChar"/>
    <w:rsid w:val="00642AE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2AE0"/>
    <w:rPr>
      <w:rFonts w:ascii="Tahoma" w:hAnsi="Tahoma" w:cs="Tahoma"/>
      <w:sz w:val="16"/>
      <w:szCs w:val="16"/>
      <w:lang w:eastAsia="en-US"/>
    </w:rPr>
  </w:style>
  <w:style w:type="paragraph" w:customStyle="1" w:styleId="Committee">
    <w:name w:val="Committee"/>
    <w:basedOn w:val="Adress"/>
    <w:qFormat/>
    <w:rsid w:val="009A7E73"/>
    <w:pPr>
      <w:framePr w:wrap="around" w:xAlign="left" w:y="-612"/>
    </w:pPr>
  </w:style>
  <w:style w:type="numbering" w:customStyle="1" w:styleId="NoList1">
    <w:name w:val="No List1"/>
    <w:next w:val="NoList"/>
    <w:uiPriority w:val="99"/>
    <w:semiHidden/>
    <w:unhideWhenUsed/>
    <w:rsid w:val="00901BC3"/>
  </w:style>
  <w:style w:type="paragraph" w:customStyle="1" w:styleId="Annexref0">
    <w:name w:val="Annex_ref"/>
    <w:basedOn w:val="Normal"/>
    <w:next w:val="Annextitle"/>
    <w:link w:val="AnnexrefChar"/>
    <w:rsid w:val="00901BC3"/>
    <w:pPr>
      <w:keepNext/>
      <w:keepLines/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="Times New Roman" w:hAnsi="Times New Roman" w:cs="Times New Roman"/>
      <w:szCs w:val="20"/>
      <w:lang w:val="ru-RU"/>
    </w:rPr>
  </w:style>
  <w:style w:type="paragraph" w:customStyle="1" w:styleId="Appendixref">
    <w:name w:val="Appendix_ref"/>
    <w:basedOn w:val="Annexref0"/>
    <w:next w:val="Annextitle"/>
    <w:rsid w:val="00901BC3"/>
  </w:style>
  <w:style w:type="paragraph" w:customStyle="1" w:styleId="Artheading">
    <w:name w:val="Art_heading"/>
    <w:basedOn w:val="Normal"/>
    <w:next w:val="Normalaftertitle"/>
    <w:rsid w:val="00901BC3"/>
    <w:pPr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hAnsi="Times New Roman Bold" w:cs="Times New Roman"/>
      <w:b/>
      <w:sz w:val="26"/>
      <w:szCs w:val="20"/>
      <w:lang w:val="ru-RU"/>
    </w:rPr>
  </w:style>
  <w:style w:type="paragraph" w:customStyle="1" w:styleId="ASN1">
    <w:name w:val="ASN.1"/>
    <w:basedOn w:val="Normal"/>
    <w:rsid w:val="00901BC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 Bold" w:hAnsi="Times New Roman Bold" w:cs="Times New Roman"/>
      <w:b/>
      <w:noProof/>
      <w:sz w:val="20"/>
      <w:szCs w:val="20"/>
      <w:lang w:val="ru-RU"/>
    </w:rPr>
  </w:style>
  <w:style w:type="paragraph" w:customStyle="1" w:styleId="ChapNo0">
    <w:name w:val="Chap_No"/>
    <w:basedOn w:val="ArtNo"/>
    <w:next w:val="Chaptitle"/>
    <w:rsid w:val="00901BC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 Bold" w:hAnsi="Times New Roman Bold" w:cs="Times New Roman"/>
      <w:b/>
      <w:caps/>
      <w:sz w:val="26"/>
      <w:szCs w:val="20"/>
      <w:lang w:val="ru-RU" w:bidi="ar-SA"/>
    </w:rPr>
  </w:style>
  <w:style w:type="paragraph" w:customStyle="1" w:styleId="Border">
    <w:name w:val="Border"/>
    <w:basedOn w:val="Tabletext"/>
    <w:rsid w:val="00901BC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Tabletext">
    <w:name w:val="Table_text"/>
    <w:basedOn w:val="Normal"/>
    <w:rsid w:val="00901BC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ru-RU"/>
    </w:rPr>
  </w:style>
  <w:style w:type="paragraph" w:customStyle="1" w:styleId="TableTextS50">
    <w:name w:val="Table_TextS5"/>
    <w:basedOn w:val="Normal"/>
    <w:rsid w:val="00901BC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ru-RU"/>
    </w:rPr>
  </w:style>
  <w:style w:type="paragraph" w:customStyle="1" w:styleId="Figure">
    <w:name w:val="Figure"/>
    <w:basedOn w:val="Normal"/>
    <w:next w:val="Figuretitle"/>
    <w:rsid w:val="00901BC3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szCs w:val="20"/>
      <w:lang w:val="ru-RU"/>
    </w:rPr>
  </w:style>
  <w:style w:type="paragraph" w:customStyle="1" w:styleId="Equation">
    <w:name w:val="Equation"/>
    <w:basedOn w:val="Normal"/>
    <w:rsid w:val="00901BC3"/>
    <w:pPr>
      <w:tabs>
        <w:tab w:val="clear" w:pos="1871"/>
        <w:tab w:val="clear" w:pos="2268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ru-RU"/>
    </w:rPr>
  </w:style>
  <w:style w:type="paragraph" w:styleId="NormalIndent">
    <w:name w:val="Normal Indent"/>
    <w:basedOn w:val="Normal"/>
    <w:rsid w:val="00901BC3"/>
    <w:pPr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Times New Roman" w:hAnsi="Times New Roman" w:cs="Times New Roman"/>
      <w:szCs w:val="20"/>
      <w:lang w:val="ru-RU"/>
    </w:rPr>
  </w:style>
  <w:style w:type="paragraph" w:customStyle="1" w:styleId="Equationlegend">
    <w:name w:val="Equation_legend"/>
    <w:basedOn w:val="NormalIndent"/>
    <w:rsid w:val="00901BC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01BC3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ru-RU"/>
    </w:rPr>
  </w:style>
  <w:style w:type="paragraph" w:customStyle="1" w:styleId="Figurewithouttitle">
    <w:name w:val="Figure_without_title"/>
    <w:basedOn w:val="FigureNo"/>
    <w:next w:val="Normal"/>
    <w:rsid w:val="00901BC3"/>
    <w:pPr>
      <w:keepNext w:val="0"/>
      <w:tabs>
        <w:tab w:val="clear" w:pos="794"/>
        <w:tab w:val="clear" w:pos="1191"/>
        <w:tab w:val="clear" w:pos="1588"/>
        <w:tab w:val="clear" w:pos="1985"/>
        <w:tab w:val="left" w:pos="1134"/>
      </w:tabs>
      <w:bidi w:val="0"/>
      <w:spacing w:before="480" w:after="120" w:line="240" w:lineRule="auto"/>
    </w:pPr>
    <w:rPr>
      <w:rFonts w:ascii="Times New Roman" w:hAnsi="Times New Roman" w:cs="Times New Roman"/>
      <w:caps/>
      <w:sz w:val="20"/>
      <w:szCs w:val="20"/>
      <w:lang w:val="ru-RU"/>
    </w:rPr>
  </w:style>
  <w:style w:type="paragraph" w:customStyle="1" w:styleId="FirstFooter">
    <w:name w:val="FirstFooter"/>
    <w:basedOn w:val="Footer"/>
    <w:rsid w:val="00901BC3"/>
    <w:pPr>
      <w:tabs>
        <w:tab w:val="clear" w:pos="1134"/>
        <w:tab w:val="clear" w:pos="1871"/>
        <w:tab w:val="clear" w:pos="2268"/>
        <w:tab w:val="clear" w:pos="5812"/>
        <w:tab w:val="clear" w:pos="9639"/>
      </w:tabs>
      <w:spacing w:before="40" w:line="240" w:lineRule="auto"/>
      <w:jc w:val="left"/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basedOn w:val="DefaultParagraphFont"/>
    <w:rsid w:val="00901BC3"/>
  </w:style>
  <w:style w:type="paragraph" w:customStyle="1" w:styleId="Partref">
    <w:name w:val="Part_ref"/>
    <w:basedOn w:val="Annexref0"/>
    <w:next w:val="Parttitle"/>
    <w:rsid w:val="00901BC3"/>
  </w:style>
  <w:style w:type="paragraph" w:customStyle="1" w:styleId="Recref">
    <w:name w:val="Rec_ref"/>
    <w:basedOn w:val="Rectitle"/>
    <w:next w:val="Recdate"/>
    <w:rsid w:val="00901BC3"/>
    <w:pPr>
      <w:keepLines/>
      <w:bidi w:val="0"/>
      <w:spacing w:before="120" w:line="240" w:lineRule="auto"/>
    </w:pPr>
    <w:rPr>
      <w:rFonts w:ascii="Times New Roman" w:hAnsi="Times New Roman" w:cs="Times New Roman"/>
      <w:b w:val="0"/>
      <w:bCs w:val="0"/>
      <w:sz w:val="24"/>
      <w:szCs w:val="20"/>
      <w:lang w:val="ru-RU"/>
    </w:rPr>
  </w:style>
  <w:style w:type="paragraph" w:customStyle="1" w:styleId="Recdate">
    <w:name w:val="Rec_date"/>
    <w:basedOn w:val="Recref"/>
    <w:next w:val="Normalaftertitle"/>
    <w:rsid w:val="00901BC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01BC3"/>
  </w:style>
  <w:style w:type="paragraph" w:customStyle="1" w:styleId="QuestionNo">
    <w:name w:val="Question_No"/>
    <w:basedOn w:val="RecNo"/>
    <w:next w:val="Questiontitle"/>
    <w:rsid w:val="00901BC3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textAlignment w:val="baseline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title">
    <w:name w:val="Question_title"/>
    <w:basedOn w:val="Rectitle"/>
    <w:next w:val="Questionref"/>
    <w:rsid w:val="00901BC3"/>
    <w:pPr>
      <w:keepLines/>
      <w:bidi w:val="0"/>
      <w:spacing w:line="240" w:lineRule="auto"/>
    </w:pPr>
    <w:rPr>
      <w:rFonts w:ascii="Times New Roman Bold" w:hAnsi="Times New Roman Bold" w:cs="Times New Roman"/>
      <w:bCs w:val="0"/>
      <w:sz w:val="26"/>
      <w:szCs w:val="20"/>
      <w:lang w:val="ru-RU"/>
    </w:rPr>
  </w:style>
  <w:style w:type="paragraph" w:customStyle="1" w:styleId="Questionref">
    <w:name w:val="Question_ref"/>
    <w:basedOn w:val="Recref"/>
    <w:next w:val="Questiondate"/>
    <w:rsid w:val="00901BC3"/>
  </w:style>
  <w:style w:type="paragraph" w:customStyle="1" w:styleId="Reftitle">
    <w:name w:val="Ref_title"/>
    <w:basedOn w:val="Normal"/>
    <w:next w:val="Reftext"/>
    <w:rsid w:val="00901BC3"/>
    <w:pPr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Repdate">
    <w:name w:val="Rep_date"/>
    <w:basedOn w:val="Recdate"/>
    <w:next w:val="Normalaftertitle"/>
    <w:rsid w:val="00901BC3"/>
  </w:style>
  <w:style w:type="paragraph" w:customStyle="1" w:styleId="Repref">
    <w:name w:val="Rep_ref"/>
    <w:basedOn w:val="Recref"/>
    <w:next w:val="Repdate"/>
    <w:rsid w:val="00901BC3"/>
  </w:style>
  <w:style w:type="paragraph" w:customStyle="1" w:styleId="Resdate">
    <w:name w:val="Res_date"/>
    <w:basedOn w:val="Recdate"/>
    <w:next w:val="Normalaftertitle"/>
    <w:rsid w:val="00901BC3"/>
  </w:style>
  <w:style w:type="paragraph" w:customStyle="1" w:styleId="Resref">
    <w:name w:val="Res_ref"/>
    <w:basedOn w:val="Recref"/>
    <w:next w:val="Resdate"/>
    <w:rsid w:val="00901BC3"/>
  </w:style>
  <w:style w:type="paragraph" w:customStyle="1" w:styleId="Sectiontitle">
    <w:name w:val="Section_title"/>
    <w:basedOn w:val="Annextitle"/>
    <w:next w:val="Normalaftertitle"/>
    <w:rsid w:val="00901BC3"/>
    <w:pPr>
      <w:keepLines/>
      <w:bidi w:val="0"/>
      <w:spacing w:after="280" w:line="240" w:lineRule="auto"/>
    </w:pPr>
    <w:rPr>
      <w:rFonts w:ascii="Times New Roman Bold" w:hAnsi="Times New Roman Bold" w:cs="Times New Roman"/>
      <w:bCs w:val="0"/>
      <w:sz w:val="26"/>
      <w:szCs w:val="20"/>
      <w:lang w:val="ru-RU"/>
    </w:rPr>
  </w:style>
  <w:style w:type="paragraph" w:customStyle="1" w:styleId="Tableref">
    <w:name w:val="Table_ref"/>
    <w:basedOn w:val="Normal"/>
    <w:next w:val="Tabletitle"/>
    <w:rsid w:val="00901BC3"/>
    <w:pPr>
      <w:keepNext/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ppdef">
    <w:name w:val="App_def"/>
    <w:basedOn w:val="DefaultParagraphFont"/>
    <w:rsid w:val="00901BC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01BC3"/>
  </w:style>
  <w:style w:type="character" w:customStyle="1" w:styleId="Recdef">
    <w:name w:val="Rec_def"/>
    <w:basedOn w:val="DefaultParagraphFont"/>
    <w:rsid w:val="00901BC3"/>
    <w:rPr>
      <w:b/>
    </w:rPr>
  </w:style>
  <w:style w:type="character" w:customStyle="1" w:styleId="Resdef">
    <w:name w:val="Res_def"/>
    <w:basedOn w:val="DefaultParagraphFont"/>
    <w:rsid w:val="00901BC3"/>
    <w:rPr>
      <w:rFonts w:ascii="Times New Roman" w:hAnsi="Times New Roman"/>
      <w:b/>
    </w:rPr>
  </w:style>
  <w:style w:type="paragraph" w:customStyle="1" w:styleId="Section20">
    <w:name w:val="Section_2"/>
    <w:basedOn w:val="Section1"/>
    <w:rsid w:val="00901BC3"/>
    <w:pPr>
      <w:keepNext w:val="0"/>
      <w:tabs>
        <w:tab w:val="clear" w:pos="1134"/>
        <w:tab w:val="clear" w:pos="1871"/>
        <w:tab w:val="clear" w:pos="2268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 w:val="22"/>
      <w:szCs w:val="20"/>
      <w:lang w:val="ru-RU" w:bidi="ar-SA"/>
    </w:rPr>
  </w:style>
  <w:style w:type="paragraph" w:customStyle="1" w:styleId="Section30">
    <w:name w:val="Section_3"/>
    <w:basedOn w:val="Section1"/>
    <w:rsid w:val="00901BC3"/>
    <w:pPr>
      <w:keepNext w:val="0"/>
      <w:tabs>
        <w:tab w:val="clear" w:pos="1134"/>
        <w:tab w:val="clear" w:pos="1871"/>
        <w:tab w:val="clear" w:pos="2268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sz w:val="22"/>
      <w:szCs w:val="20"/>
      <w:lang w:val="ru-RU" w:bidi="ar-SA"/>
    </w:rPr>
  </w:style>
  <w:style w:type="paragraph" w:styleId="BodyText">
    <w:name w:val="Body Text"/>
    <w:basedOn w:val="Normal"/>
    <w:link w:val="BodyTextChar"/>
    <w:rsid w:val="00901BC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 w:val="0"/>
      <w:spacing w:before="136" w:line="240" w:lineRule="auto"/>
      <w:jc w:val="left"/>
    </w:pPr>
    <w:rPr>
      <w:rFonts w:ascii="Times New Roman" w:hAnsi="Times New Roman" w:cs="Times New Roman"/>
      <w:sz w:val="24"/>
      <w:szCs w:val="24"/>
      <w:lang w:val="en-GB" w:eastAsia="en-GB" w:bidi="he-IL"/>
    </w:rPr>
  </w:style>
  <w:style w:type="character" w:customStyle="1" w:styleId="BodyTextChar">
    <w:name w:val="Body Text Char"/>
    <w:basedOn w:val="DefaultParagraphFont"/>
    <w:link w:val="BodyText"/>
    <w:rsid w:val="00901BC3"/>
    <w:rPr>
      <w:rFonts w:ascii="Times New Roman" w:hAnsi="Times New Roman"/>
      <w:sz w:val="24"/>
      <w:szCs w:val="24"/>
      <w:lang w:val="en-GB" w:eastAsia="en-GB" w:bidi="he-IL"/>
    </w:rPr>
  </w:style>
  <w:style w:type="character" w:styleId="Hyperlink">
    <w:name w:val="Hyperlink"/>
    <w:basedOn w:val="DefaultParagraphFont"/>
    <w:rsid w:val="00901BC3"/>
    <w:rPr>
      <w:color w:val="0000FF"/>
      <w:u w:val="single"/>
    </w:rPr>
  </w:style>
  <w:style w:type="paragraph" w:styleId="BodyText2">
    <w:name w:val="Body Text 2"/>
    <w:basedOn w:val="Normal"/>
    <w:link w:val="BodyText2Char"/>
    <w:rsid w:val="00901BC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 w:val="0"/>
      <w:spacing w:before="136" w:line="240" w:lineRule="auto"/>
    </w:pPr>
    <w:rPr>
      <w:rFonts w:ascii="Times New Roman" w:hAnsi="Times New Roman" w:cs="Times New Roman"/>
      <w:sz w:val="24"/>
      <w:szCs w:val="24"/>
      <w:lang w:val="en-GB" w:eastAsia="en-GB" w:bidi="he-IL"/>
    </w:rPr>
  </w:style>
  <w:style w:type="character" w:customStyle="1" w:styleId="BodyText2Char">
    <w:name w:val="Body Text 2 Char"/>
    <w:basedOn w:val="DefaultParagraphFont"/>
    <w:link w:val="BodyText2"/>
    <w:rsid w:val="00901BC3"/>
    <w:rPr>
      <w:rFonts w:ascii="Times New Roman" w:hAnsi="Times New Roman"/>
      <w:sz w:val="24"/>
      <w:szCs w:val="24"/>
      <w:lang w:val="en-GB" w:eastAsia="en-GB" w:bidi="he-IL"/>
    </w:rPr>
  </w:style>
  <w:style w:type="paragraph" w:styleId="BodyTextIndent">
    <w:name w:val="Body Text Indent"/>
    <w:basedOn w:val="Normal"/>
    <w:link w:val="BodyTextIndentChar"/>
    <w:rsid w:val="00901BC3"/>
    <w:pPr>
      <w:tabs>
        <w:tab w:val="clear" w:pos="1134"/>
        <w:tab w:val="clear" w:pos="1871"/>
        <w:tab w:val="clear" w:pos="2268"/>
        <w:tab w:val="left" w:pos="142"/>
        <w:tab w:val="left" w:pos="568"/>
        <w:tab w:val="center" w:pos="5954"/>
        <w:tab w:val="right" w:pos="9923"/>
      </w:tabs>
      <w:bidi w:val="0"/>
      <w:spacing w:before="0" w:line="240" w:lineRule="auto"/>
      <w:ind w:firstLine="1"/>
      <w:jc w:val="left"/>
    </w:pPr>
    <w:rPr>
      <w:rFonts w:ascii="Arial" w:hAnsi="Times New Roman" w:cs="Arial"/>
      <w:i/>
      <w:iCs/>
      <w:sz w:val="20"/>
      <w:szCs w:val="20"/>
      <w:lang w:val="en-GB" w:bidi="he-IL"/>
    </w:rPr>
  </w:style>
  <w:style w:type="character" w:customStyle="1" w:styleId="BodyTextIndentChar">
    <w:name w:val="Body Text Indent Char"/>
    <w:basedOn w:val="DefaultParagraphFont"/>
    <w:link w:val="BodyTextIndent"/>
    <w:rsid w:val="00901BC3"/>
    <w:rPr>
      <w:rFonts w:ascii="Arial" w:hAnsi="Times New Roman" w:cs="Arial"/>
      <w:i/>
      <w:iCs/>
      <w:lang w:val="en-GB" w:eastAsia="en-US" w:bidi="he-IL"/>
    </w:rPr>
  </w:style>
  <w:style w:type="paragraph" w:customStyle="1" w:styleId="a">
    <w:name w:val="???????"/>
    <w:basedOn w:val="Header"/>
    <w:rsid w:val="00901BC3"/>
    <w:pPr>
      <w:tabs>
        <w:tab w:val="clear" w:pos="1871"/>
        <w:tab w:val="clear" w:pos="2268"/>
        <w:tab w:val="clear" w:pos="4680"/>
        <w:tab w:val="clear" w:pos="9360"/>
        <w:tab w:val="left" w:pos="1134"/>
        <w:tab w:val="left" w:pos="1758"/>
        <w:tab w:val="left" w:pos="3062"/>
        <w:tab w:val="left" w:pos="4763"/>
      </w:tabs>
      <w:overflowPunct w:val="0"/>
      <w:autoSpaceDE w:val="0"/>
      <w:autoSpaceDN w:val="0"/>
      <w:bidi w:val="0"/>
      <w:adjustRightInd w:val="0"/>
      <w:spacing w:before="120" w:line="260" w:lineRule="exact"/>
      <w:jc w:val="left"/>
      <w:textAlignment w:val="baseline"/>
    </w:pPr>
    <w:rPr>
      <w:rFonts w:ascii="Times New Roman" w:hAnsi="Times New Roman" w:cs="Times New Roman"/>
      <w:sz w:val="21"/>
      <w:szCs w:val="20"/>
      <w:lang w:val="ru-RU"/>
    </w:rPr>
  </w:style>
  <w:style w:type="character" w:customStyle="1" w:styleId="AnnexrefChar">
    <w:name w:val="Annex_ref Char"/>
    <w:basedOn w:val="DefaultParagraphFont"/>
    <w:link w:val="Annexref0"/>
    <w:rsid w:val="00901BC3"/>
    <w:rPr>
      <w:rFonts w:ascii="Times New Roman" w:hAnsi="Times New Roman"/>
      <w:sz w:val="22"/>
      <w:lang w:val="ru-RU" w:eastAsia="en-US"/>
    </w:rPr>
  </w:style>
  <w:style w:type="paragraph" w:customStyle="1" w:styleId="a0">
    <w:name w:val="Весь текст резолюций"/>
    <w:basedOn w:val="BodyText"/>
    <w:rsid w:val="00901BC3"/>
    <w:pPr>
      <w:tabs>
        <w:tab w:val="clear" w:pos="794"/>
        <w:tab w:val="clear" w:pos="1191"/>
        <w:tab w:val="clear" w:pos="1588"/>
        <w:tab w:val="clear" w:pos="1985"/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  <w:jc w:val="both"/>
    </w:pPr>
    <w:rPr>
      <w:sz w:val="23"/>
      <w:lang w:val="ru-RU" w:eastAsia="ru-RU" w:bidi="ar-SA"/>
    </w:rPr>
  </w:style>
  <w:style w:type="paragraph" w:customStyle="1" w:styleId="a1">
    <w:name w:val="Содержание"/>
    <w:basedOn w:val="BodyText"/>
    <w:rsid w:val="00901BC3"/>
    <w:pPr>
      <w:tabs>
        <w:tab w:val="clear" w:pos="794"/>
        <w:tab w:val="clear" w:pos="1191"/>
        <w:tab w:val="clear" w:pos="1588"/>
        <w:tab w:val="clear" w:pos="1985"/>
        <w:tab w:val="left" w:pos="2268"/>
        <w:tab w:val="right" w:leader="dot" w:pos="8505"/>
        <w:tab w:val="right" w:pos="9356"/>
      </w:tabs>
      <w:autoSpaceDE w:val="0"/>
      <w:autoSpaceDN w:val="0"/>
      <w:adjustRightInd w:val="0"/>
      <w:spacing w:before="160"/>
      <w:ind w:left="2268" w:right="851" w:hanging="2268"/>
      <w:jc w:val="both"/>
    </w:pPr>
    <w:rPr>
      <w:color w:val="000000"/>
      <w:sz w:val="23"/>
      <w:szCs w:val="28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rsid w:val="00901BC3"/>
    <w:rPr>
      <w:rFonts w:asciiTheme="minorHAnsi" w:hAnsiTheme="minorHAns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901BC3"/>
    <w:rPr>
      <w:rFonts w:asciiTheme="minorHAnsi" w:hAnsiTheme="minorHAnsi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styleId="FollowedHyperlink">
    <w:name w:val="FollowedHyperlink"/>
    <w:basedOn w:val="DefaultParagraphFont"/>
    <w:uiPriority w:val="99"/>
    <w:unhideWhenUsed/>
    <w:rsid w:val="00901BC3"/>
    <w:rPr>
      <w:color w:val="800080"/>
      <w:u w:val="single"/>
    </w:rPr>
  </w:style>
  <w:style w:type="paragraph" w:customStyle="1" w:styleId="a2">
    <w:name w:val="Знак Знак Знак Знак"/>
    <w:basedOn w:val="Normal"/>
    <w:rsid w:val="00901BC3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bidi w:val="0"/>
      <w:spacing w:before="240" w:after="160" w:line="240" w:lineRule="exact"/>
      <w:jc w:val="left"/>
    </w:pPr>
    <w:rPr>
      <w:rFonts w:ascii="Verdana" w:eastAsia="SimSun" w:hAnsi="Verdana" w:cs="Times New Roman"/>
      <w:sz w:val="24"/>
      <w:szCs w:val="20"/>
    </w:rPr>
  </w:style>
  <w:style w:type="paragraph" w:customStyle="1" w:styleId="Table">
    <w:name w:val="Table_#"/>
    <w:basedOn w:val="Normal"/>
    <w:next w:val="Tabletitle"/>
    <w:rsid w:val="00901BC3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character" w:customStyle="1" w:styleId="ProposalChar">
    <w:name w:val="Proposal Char"/>
    <w:link w:val="Proposal"/>
    <w:locked/>
    <w:rsid w:val="00901BC3"/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character" w:customStyle="1" w:styleId="SourceChar">
    <w:name w:val="Source Char"/>
    <w:basedOn w:val="DefaultParagraphFont"/>
    <w:link w:val="Source"/>
    <w:locked/>
    <w:rsid w:val="00901BC3"/>
    <w:rPr>
      <w:rFonts w:asciiTheme="minorHAnsi" w:hAnsiTheme="minorHAnsi" w:cs="Traditional Arabic"/>
      <w:b/>
      <w:bCs/>
      <w:snapToGrid w:val="0"/>
      <w:sz w:val="28"/>
      <w:szCs w:val="40"/>
      <w:lang w:eastAsia="en-US" w:bidi="ar-EG"/>
    </w:rPr>
  </w:style>
  <w:style w:type="character" w:customStyle="1" w:styleId="Title1Char">
    <w:name w:val="Title 1 Char"/>
    <w:basedOn w:val="DefaultParagraphFont"/>
    <w:link w:val="Title1"/>
    <w:locked/>
    <w:rsid w:val="00901BC3"/>
    <w:rPr>
      <w:rFonts w:asciiTheme="minorHAnsi" w:hAnsiTheme="minorHAnsi" w:cs="Traditional Arabic"/>
      <w:w w:val="120"/>
      <w:sz w:val="28"/>
      <w:szCs w:val="40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Table Grid" w:semiHidden="0" w:uiPriority="59" w:unhideWhenUsed="0"/>
    <w:lsdException w:name="Placeholder Text" w:semiHidden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F9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70B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70B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70B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70B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rsid w:val="006F70BF"/>
  </w:style>
  <w:style w:type="paragraph" w:styleId="TOC5">
    <w:name w:val="toc 5"/>
    <w:basedOn w:val="TOC4"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link w:val="Title1Char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link w:val="ProposalChar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paragraph" w:styleId="BalloonText">
    <w:name w:val="Balloon Text"/>
    <w:basedOn w:val="Normal"/>
    <w:link w:val="BalloonTextChar"/>
    <w:rsid w:val="00642AE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2AE0"/>
    <w:rPr>
      <w:rFonts w:ascii="Tahoma" w:hAnsi="Tahoma" w:cs="Tahoma"/>
      <w:sz w:val="16"/>
      <w:szCs w:val="16"/>
      <w:lang w:eastAsia="en-US"/>
    </w:rPr>
  </w:style>
  <w:style w:type="paragraph" w:customStyle="1" w:styleId="Committee">
    <w:name w:val="Committee"/>
    <w:basedOn w:val="Adress"/>
    <w:qFormat/>
    <w:rsid w:val="009A7E73"/>
    <w:pPr>
      <w:framePr w:wrap="around" w:xAlign="left" w:y="-612"/>
    </w:pPr>
  </w:style>
  <w:style w:type="numbering" w:customStyle="1" w:styleId="NoList1">
    <w:name w:val="No List1"/>
    <w:next w:val="NoList"/>
    <w:uiPriority w:val="99"/>
    <w:semiHidden/>
    <w:unhideWhenUsed/>
    <w:rsid w:val="00901BC3"/>
  </w:style>
  <w:style w:type="paragraph" w:customStyle="1" w:styleId="Annexref0">
    <w:name w:val="Annex_ref"/>
    <w:basedOn w:val="Normal"/>
    <w:next w:val="Annextitle"/>
    <w:link w:val="AnnexrefChar"/>
    <w:rsid w:val="00901BC3"/>
    <w:pPr>
      <w:keepNext/>
      <w:keepLines/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="Times New Roman" w:hAnsi="Times New Roman" w:cs="Times New Roman"/>
      <w:szCs w:val="20"/>
      <w:lang w:val="ru-RU"/>
    </w:rPr>
  </w:style>
  <w:style w:type="paragraph" w:customStyle="1" w:styleId="Appendixref">
    <w:name w:val="Appendix_ref"/>
    <w:basedOn w:val="Annexref0"/>
    <w:next w:val="Annextitle"/>
    <w:rsid w:val="00901BC3"/>
  </w:style>
  <w:style w:type="paragraph" w:customStyle="1" w:styleId="Artheading">
    <w:name w:val="Art_heading"/>
    <w:basedOn w:val="Normal"/>
    <w:next w:val="Normalaftertitle"/>
    <w:rsid w:val="00901BC3"/>
    <w:pPr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hAnsi="Times New Roman Bold" w:cs="Times New Roman"/>
      <w:b/>
      <w:sz w:val="26"/>
      <w:szCs w:val="20"/>
      <w:lang w:val="ru-RU"/>
    </w:rPr>
  </w:style>
  <w:style w:type="paragraph" w:customStyle="1" w:styleId="ASN1">
    <w:name w:val="ASN.1"/>
    <w:basedOn w:val="Normal"/>
    <w:rsid w:val="00901BC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 Bold" w:hAnsi="Times New Roman Bold" w:cs="Times New Roman"/>
      <w:b/>
      <w:noProof/>
      <w:sz w:val="20"/>
      <w:szCs w:val="20"/>
      <w:lang w:val="ru-RU"/>
    </w:rPr>
  </w:style>
  <w:style w:type="paragraph" w:customStyle="1" w:styleId="ChapNo0">
    <w:name w:val="Chap_No"/>
    <w:basedOn w:val="ArtNo"/>
    <w:next w:val="Chaptitle"/>
    <w:rsid w:val="00901BC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 Bold" w:hAnsi="Times New Roman Bold" w:cs="Times New Roman"/>
      <w:b/>
      <w:caps/>
      <w:sz w:val="26"/>
      <w:szCs w:val="20"/>
      <w:lang w:val="ru-RU" w:bidi="ar-SA"/>
    </w:rPr>
  </w:style>
  <w:style w:type="paragraph" w:customStyle="1" w:styleId="Border">
    <w:name w:val="Border"/>
    <w:basedOn w:val="Tabletext"/>
    <w:rsid w:val="00901BC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Tabletext">
    <w:name w:val="Table_text"/>
    <w:basedOn w:val="Normal"/>
    <w:rsid w:val="00901BC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ru-RU"/>
    </w:rPr>
  </w:style>
  <w:style w:type="paragraph" w:customStyle="1" w:styleId="TableTextS50">
    <w:name w:val="Table_TextS5"/>
    <w:basedOn w:val="Normal"/>
    <w:rsid w:val="00901BC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ru-RU"/>
    </w:rPr>
  </w:style>
  <w:style w:type="paragraph" w:customStyle="1" w:styleId="Figure">
    <w:name w:val="Figure"/>
    <w:basedOn w:val="Normal"/>
    <w:next w:val="Figuretitle"/>
    <w:rsid w:val="00901BC3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szCs w:val="20"/>
      <w:lang w:val="ru-RU"/>
    </w:rPr>
  </w:style>
  <w:style w:type="paragraph" w:customStyle="1" w:styleId="Equation">
    <w:name w:val="Equation"/>
    <w:basedOn w:val="Normal"/>
    <w:rsid w:val="00901BC3"/>
    <w:pPr>
      <w:tabs>
        <w:tab w:val="clear" w:pos="1871"/>
        <w:tab w:val="clear" w:pos="2268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ru-RU"/>
    </w:rPr>
  </w:style>
  <w:style w:type="paragraph" w:styleId="NormalIndent">
    <w:name w:val="Normal Indent"/>
    <w:basedOn w:val="Normal"/>
    <w:rsid w:val="00901BC3"/>
    <w:pPr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Times New Roman" w:hAnsi="Times New Roman" w:cs="Times New Roman"/>
      <w:szCs w:val="20"/>
      <w:lang w:val="ru-RU"/>
    </w:rPr>
  </w:style>
  <w:style w:type="paragraph" w:customStyle="1" w:styleId="Equationlegend">
    <w:name w:val="Equation_legend"/>
    <w:basedOn w:val="NormalIndent"/>
    <w:rsid w:val="00901BC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01BC3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ru-RU"/>
    </w:rPr>
  </w:style>
  <w:style w:type="paragraph" w:customStyle="1" w:styleId="Figurewithouttitle">
    <w:name w:val="Figure_without_title"/>
    <w:basedOn w:val="FigureNo"/>
    <w:next w:val="Normal"/>
    <w:rsid w:val="00901BC3"/>
    <w:pPr>
      <w:keepNext w:val="0"/>
      <w:tabs>
        <w:tab w:val="clear" w:pos="794"/>
        <w:tab w:val="clear" w:pos="1191"/>
        <w:tab w:val="clear" w:pos="1588"/>
        <w:tab w:val="clear" w:pos="1985"/>
        <w:tab w:val="left" w:pos="1134"/>
      </w:tabs>
      <w:bidi w:val="0"/>
      <w:spacing w:before="480" w:after="120" w:line="240" w:lineRule="auto"/>
    </w:pPr>
    <w:rPr>
      <w:rFonts w:ascii="Times New Roman" w:hAnsi="Times New Roman" w:cs="Times New Roman"/>
      <w:caps/>
      <w:sz w:val="20"/>
      <w:szCs w:val="20"/>
      <w:lang w:val="ru-RU"/>
    </w:rPr>
  </w:style>
  <w:style w:type="paragraph" w:customStyle="1" w:styleId="FirstFooter">
    <w:name w:val="FirstFooter"/>
    <w:basedOn w:val="Footer"/>
    <w:rsid w:val="00901BC3"/>
    <w:pPr>
      <w:tabs>
        <w:tab w:val="clear" w:pos="1134"/>
        <w:tab w:val="clear" w:pos="1871"/>
        <w:tab w:val="clear" w:pos="2268"/>
        <w:tab w:val="clear" w:pos="5812"/>
        <w:tab w:val="clear" w:pos="9639"/>
      </w:tabs>
      <w:spacing w:before="40" w:line="240" w:lineRule="auto"/>
      <w:jc w:val="left"/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basedOn w:val="DefaultParagraphFont"/>
    <w:rsid w:val="00901BC3"/>
  </w:style>
  <w:style w:type="paragraph" w:customStyle="1" w:styleId="Partref">
    <w:name w:val="Part_ref"/>
    <w:basedOn w:val="Annexref0"/>
    <w:next w:val="Parttitle"/>
    <w:rsid w:val="00901BC3"/>
  </w:style>
  <w:style w:type="paragraph" w:customStyle="1" w:styleId="Recref">
    <w:name w:val="Rec_ref"/>
    <w:basedOn w:val="Rectitle"/>
    <w:next w:val="Recdate"/>
    <w:rsid w:val="00901BC3"/>
    <w:pPr>
      <w:keepLines/>
      <w:bidi w:val="0"/>
      <w:spacing w:before="120" w:line="240" w:lineRule="auto"/>
    </w:pPr>
    <w:rPr>
      <w:rFonts w:ascii="Times New Roman" w:hAnsi="Times New Roman" w:cs="Times New Roman"/>
      <w:b w:val="0"/>
      <w:bCs w:val="0"/>
      <w:sz w:val="24"/>
      <w:szCs w:val="20"/>
      <w:lang w:val="ru-RU"/>
    </w:rPr>
  </w:style>
  <w:style w:type="paragraph" w:customStyle="1" w:styleId="Recdate">
    <w:name w:val="Rec_date"/>
    <w:basedOn w:val="Recref"/>
    <w:next w:val="Normalaftertitle"/>
    <w:rsid w:val="00901BC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01BC3"/>
  </w:style>
  <w:style w:type="paragraph" w:customStyle="1" w:styleId="QuestionNo">
    <w:name w:val="Question_No"/>
    <w:basedOn w:val="RecNo"/>
    <w:next w:val="Questiontitle"/>
    <w:rsid w:val="00901BC3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textAlignment w:val="baseline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title">
    <w:name w:val="Question_title"/>
    <w:basedOn w:val="Rectitle"/>
    <w:next w:val="Questionref"/>
    <w:rsid w:val="00901BC3"/>
    <w:pPr>
      <w:keepLines/>
      <w:bidi w:val="0"/>
      <w:spacing w:line="240" w:lineRule="auto"/>
    </w:pPr>
    <w:rPr>
      <w:rFonts w:ascii="Times New Roman Bold" w:hAnsi="Times New Roman Bold" w:cs="Times New Roman"/>
      <w:bCs w:val="0"/>
      <w:sz w:val="26"/>
      <w:szCs w:val="20"/>
      <w:lang w:val="ru-RU"/>
    </w:rPr>
  </w:style>
  <w:style w:type="paragraph" w:customStyle="1" w:styleId="Questionref">
    <w:name w:val="Question_ref"/>
    <w:basedOn w:val="Recref"/>
    <w:next w:val="Questiondate"/>
    <w:rsid w:val="00901BC3"/>
  </w:style>
  <w:style w:type="paragraph" w:customStyle="1" w:styleId="Reftitle">
    <w:name w:val="Ref_title"/>
    <w:basedOn w:val="Normal"/>
    <w:next w:val="Reftext"/>
    <w:rsid w:val="00901BC3"/>
    <w:pPr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Repdate">
    <w:name w:val="Rep_date"/>
    <w:basedOn w:val="Recdate"/>
    <w:next w:val="Normalaftertitle"/>
    <w:rsid w:val="00901BC3"/>
  </w:style>
  <w:style w:type="paragraph" w:customStyle="1" w:styleId="Repref">
    <w:name w:val="Rep_ref"/>
    <w:basedOn w:val="Recref"/>
    <w:next w:val="Repdate"/>
    <w:rsid w:val="00901BC3"/>
  </w:style>
  <w:style w:type="paragraph" w:customStyle="1" w:styleId="Resdate">
    <w:name w:val="Res_date"/>
    <w:basedOn w:val="Recdate"/>
    <w:next w:val="Normalaftertitle"/>
    <w:rsid w:val="00901BC3"/>
  </w:style>
  <w:style w:type="paragraph" w:customStyle="1" w:styleId="Resref">
    <w:name w:val="Res_ref"/>
    <w:basedOn w:val="Recref"/>
    <w:next w:val="Resdate"/>
    <w:rsid w:val="00901BC3"/>
  </w:style>
  <w:style w:type="paragraph" w:customStyle="1" w:styleId="Sectiontitle">
    <w:name w:val="Section_title"/>
    <w:basedOn w:val="Annextitle"/>
    <w:next w:val="Normalaftertitle"/>
    <w:rsid w:val="00901BC3"/>
    <w:pPr>
      <w:keepLines/>
      <w:bidi w:val="0"/>
      <w:spacing w:after="280" w:line="240" w:lineRule="auto"/>
    </w:pPr>
    <w:rPr>
      <w:rFonts w:ascii="Times New Roman Bold" w:hAnsi="Times New Roman Bold" w:cs="Times New Roman"/>
      <w:bCs w:val="0"/>
      <w:sz w:val="26"/>
      <w:szCs w:val="20"/>
      <w:lang w:val="ru-RU"/>
    </w:rPr>
  </w:style>
  <w:style w:type="paragraph" w:customStyle="1" w:styleId="Tableref">
    <w:name w:val="Table_ref"/>
    <w:basedOn w:val="Normal"/>
    <w:next w:val="Tabletitle"/>
    <w:rsid w:val="00901BC3"/>
    <w:pPr>
      <w:keepNext/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ppdef">
    <w:name w:val="App_def"/>
    <w:basedOn w:val="DefaultParagraphFont"/>
    <w:rsid w:val="00901BC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01BC3"/>
  </w:style>
  <w:style w:type="character" w:customStyle="1" w:styleId="Recdef">
    <w:name w:val="Rec_def"/>
    <w:basedOn w:val="DefaultParagraphFont"/>
    <w:rsid w:val="00901BC3"/>
    <w:rPr>
      <w:b/>
    </w:rPr>
  </w:style>
  <w:style w:type="character" w:customStyle="1" w:styleId="Resdef">
    <w:name w:val="Res_def"/>
    <w:basedOn w:val="DefaultParagraphFont"/>
    <w:rsid w:val="00901BC3"/>
    <w:rPr>
      <w:rFonts w:ascii="Times New Roman" w:hAnsi="Times New Roman"/>
      <w:b/>
    </w:rPr>
  </w:style>
  <w:style w:type="paragraph" w:customStyle="1" w:styleId="Section20">
    <w:name w:val="Section_2"/>
    <w:basedOn w:val="Section1"/>
    <w:rsid w:val="00901BC3"/>
    <w:pPr>
      <w:keepNext w:val="0"/>
      <w:tabs>
        <w:tab w:val="clear" w:pos="1134"/>
        <w:tab w:val="clear" w:pos="1871"/>
        <w:tab w:val="clear" w:pos="2268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 w:val="22"/>
      <w:szCs w:val="20"/>
      <w:lang w:val="ru-RU" w:bidi="ar-SA"/>
    </w:rPr>
  </w:style>
  <w:style w:type="paragraph" w:customStyle="1" w:styleId="Section30">
    <w:name w:val="Section_3"/>
    <w:basedOn w:val="Section1"/>
    <w:rsid w:val="00901BC3"/>
    <w:pPr>
      <w:keepNext w:val="0"/>
      <w:tabs>
        <w:tab w:val="clear" w:pos="1134"/>
        <w:tab w:val="clear" w:pos="1871"/>
        <w:tab w:val="clear" w:pos="2268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sz w:val="22"/>
      <w:szCs w:val="20"/>
      <w:lang w:val="ru-RU" w:bidi="ar-SA"/>
    </w:rPr>
  </w:style>
  <w:style w:type="paragraph" w:styleId="BodyText">
    <w:name w:val="Body Text"/>
    <w:basedOn w:val="Normal"/>
    <w:link w:val="BodyTextChar"/>
    <w:rsid w:val="00901BC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 w:val="0"/>
      <w:spacing w:before="136" w:line="240" w:lineRule="auto"/>
      <w:jc w:val="left"/>
    </w:pPr>
    <w:rPr>
      <w:rFonts w:ascii="Times New Roman" w:hAnsi="Times New Roman" w:cs="Times New Roman"/>
      <w:sz w:val="24"/>
      <w:szCs w:val="24"/>
      <w:lang w:val="en-GB" w:eastAsia="en-GB" w:bidi="he-IL"/>
    </w:rPr>
  </w:style>
  <w:style w:type="character" w:customStyle="1" w:styleId="BodyTextChar">
    <w:name w:val="Body Text Char"/>
    <w:basedOn w:val="DefaultParagraphFont"/>
    <w:link w:val="BodyText"/>
    <w:rsid w:val="00901BC3"/>
    <w:rPr>
      <w:rFonts w:ascii="Times New Roman" w:hAnsi="Times New Roman"/>
      <w:sz w:val="24"/>
      <w:szCs w:val="24"/>
      <w:lang w:val="en-GB" w:eastAsia="en-GB" w:bidi="he-IL"/>
    </w:rPr>
  </w:style>
  <w:style w:type="character" w:styleId="Hyperlink">
    <w:name w:val="Hyperlink"/>
    <w:basedOn w:val="DefaultParagraphFont"/>
    <w:rsid w:val="00901BC3"/>
    <w:rPr>
      <w:color w:val="0000FF"/>
      <w:u w:val="single"/>
    </w:rPr>
  </w:style>
  <w:style w:type="paragraph" w:styleId="BodyText2">
    <w:name w:val="Body Text 2"/>
    <w:basedOn w:val="Normal"/>
    <w:link w:val="BodyText2Char"/>
    <w:rsid w:val="00901BC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 w:val="0"/>
      <w:spacing w:before="136" w:line="240" w:lineRule="auto"/>
    </w:pPr>
    <w:rPr>
      <w:rFonts w:ascii="Times New Roman" w:hAnsi="Times New Roman" w:cs="Times New Roman"/>
      <w:sz w:val="24"/>
      <w:szCs w:val="24"/>
      <w:lang w:val="en-GB" w:eastAsia="en-GB" w:bidi="he-IL"/>
    </w:rPr>
  </w:style>
  <w:style w:type="character" w:customStyle="1" w:styleId="BodyText2Char">
    <w:name w:val="Body Text 2 Char"/>
    <w:basedOn w:val="DefaultParagraphFont"/>
    <w:link w:val="BodyText2"/>
    <w:rsid w:val="00901BC3"/>
    <w:rPr>
      <w:rFonts w:ascii="Times New Roman" w:hAnsi="Times New Roman"/>
      <w:sz w:val="24"/>
      <w:szCs w:val="24"/>
      <w:lang w:val="en-GB" w:eastAsia="en-GB" w:bidi="he-IL"/>
    </w:rPr>
  </w:style>
  <w:style w:type="paragraph" w:styleId="BodyTextIndent">
    <w:name w:val="Body Text Indent"/>
    <w:basedOn w:val="Normal"/>
    <w:link w:val="BodyTextIndentChar"/>
    <w:rsid w:val="00901BC3"/>
    <w:pPr>
      <w:tabs>
        <w:tab w:val="clear" w:pos="1134"/>
        <w:tab w:val="clear" w:pos="1871"/>
        <w:tab w:val="clear" w:pos="2268"/>
        <w:tab w:val="left" w:pos="142"/>
        <w:tab w:val="left" w:pos="568"/>
        <w:tab w:val="center" w:pos="5954"/>
        <w:tab w:val="right" w:pos="9923"/>
      </w:tabs>
      <w:bidi w:val="0"/>
      <w:spacing w:before="0" w:line="240" w:lineRule="auto"/>
      <w:ind w:firstLine="1"/>
      <w:jc w:val="left"/>
    </w:pPr>
    <w:rPr>
      <w:rFonts w:ascii="Arial" w:hAnsi="Times New Roman" w:cs="Arial"/>
      <w:i/>
      <w:iCs/>
      <w:sz w:val="20"/>
      <w:szCs w:val="20"/>
      <w:lang w:val="en-GB" w:bidi="he-IL"/>
    </w:rPr>
  </w:style>
  <w:style w:type="character" w:customStyle="1" w:styleId="BodyTextIndentChar">
    <w:name w:val="Body Text Indent Char"/>
    <w:basedOn w:val="DefaultParagraphFont"/>
    <w:link w:val="BodyTextIndent"/>
    <w:rsid w:val="00901BC3"/>
    <w:rPr>
      <w:rFonts w:ascii="Arial" w:hAnsi="Times New Roman" w:cs="Arial"/>
      <w:i/>
      <w:iCs/>
      <w:lang w:val="en-GB" w:eastAsia="en-US" w:bidi="he-IL"/>
    </w:rPr>
  </w:style>
  <w:style w:type="paragraph" w:customStyle="1" w:styleId="a">
    <w:name w:val="???????"/>
    <w:basedOn w:val="Header"/>
    <w:rsid w:val="00901BC3"/>
    <w:pPr>
      <w:tabs>
        <w:tab w:val="clear" w:pos="1871"/>
        <w:tab w:val="clear" w:pos="2268"/>
        <w:tab w:val="clear" w:pos="4680"/>
        <w:tab w:val="clear" w:pos="9360"/>
        <w:tab w:val="left" w:pos="1134"/>
        <w:tab w:val="left" w:pos="1758"/>
        <w:tab w:val="left" w:pos="3062"/>
        <w:tab w:val="left" w:pos="4763"/>
      </w:tabs>
      <w:overflowPunct w:val="0"/>
      <w:autoSpaceDE w:val="0"/>
      <w:autoSpaceDN w:val="0"/>
      <w:bidi w:val="0"/>
      <w:adjustRightInd w:val="0"/>
      <w:spacing w:before="120" w:line="260" w:lineRule="exact"/>
      <w:jc w:val="left"/>
      <w:textAlignment w:val="baseline"/>
    </w:pPr>
    <w:rPr>
      <w:rFonts w:ascii="Times New Roman" w:hAnsi="Times New Roman" w:cs="Times New Roman"/>
      <w:sz w:val="21"/>
      <w:szCs w:val="20"/>
      <w:lang w:val="ru-RU"/>
    </w:rPr>
  </w:style>
  <w:style w:type="character" w:customStyle="1" w:styleId="AnnexrefChar">
    <w:name w:val="Annex_ref Char"/>
    <w:basedOn w:val="DefaultParagraphFont"/>
    <w:link w:val="Annexref0"/>
    <w:rsid w:val="00901BC3"/>
    <w:rPr>
      <w:rFonts w:ascii="Times New Roman" w:hAnsi="Times New Roman"/>
      <w:sz w:val="22"/>
      <w:lang w:val="ru-RU" w:eastAsia="en-US"/>
    </w:rPr>
  </w:style>
  <w:style w:type="paragraph" w:customStyle="1" w:styleId="a0">
    <w:name w:val="Весь текст резолюций"/>
    <w:basedOn w:val="BodyText"/>
    <w:rsid w:val="00901BC3"/>
    <w:pPr>
      <w:tabs>
        <w:tab w:val="clear" w:pos="794"/>
        <w:tab w:val="clear" w:pos="1191"/>
        <w:tab w:val="clear" w:pos="1588"/>
        <w:tab w:val="clear" w:pos="1985"/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  <w:jc w:val="both"/>
    </w:pPr>
    <w:rPr>
      <w:sz w:val="23"/>
      <w:lang w:val="ru-RU" w:eastAsia="ru-RU" w:bidi="ar-SA"/>
    </w:rPr>
  </w:style>
  <w:style w:type="paragraph" w:customStyle="1" w:styleId="a1">
    <w:name w:val="Содержание"/>
    <w:basedOn w:val="BodyText"/>
    <w:rsid w:val="00901BC3"/>
    <w:pPr>
      <w:tabs>
        <w:tab w:val="clear" w:pos="794"/>
        <w:tab w:val="clear" w:pos="1191"/>
        <w:tab w:val="clear" w:pos="1588"/>
        <w:tab w:val="clear" w:pos="1985"/>
        <w:tab w:val="left" w:pos="2268"/>
        <w:tab w:val="right" w:leader="dot" w:pos="8505"/>
        <w:tab w:val="right" w:pos="9356"/>
      </w:tabs>
      <w:autoSpaceDE w:val="0"/>
      <w:autoSpaceDN w:val="0"/>
      <w:adjustRightInd w:val="0"/>
      <w:spacing w:before="160"/>
      <w:ind w:left="2268" w:right="851" w:hanging="2268"/>
      <w:jc w:val="both"/>
    </w:pPr>
    <w:rPr>
      <w:color w:val="000000"/>
      <w:sz w:val="23"/>
      <w:szCs w:val="28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rsid w:val="00901BC3"/>
    <w:rPr>
      <w:rFonts w:asciiTheme="minorHAnsi" w:hAnsiTheme="minorHAns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901BC3"/>
    <w:rPr>
      <w:rFonts w:asciiTheme="minorHAnsi" w:hAnsiTheme="minorHAnsi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styleId="FollowedHyperlink">
    <w:name w:val="FollowedHyperlink"/>
    <w:basedOn w:val="DefaultParagraphFont"/>
    <w:uiPriority w:val="99"/>
    <w:unhideWhenUsed/>
    <w:rsid w:val="00901BC3"/>
    <w:rPr>
      <w:color w:val="800080"/>
      <w:u w:val="single"/>
    </w:rPr>
  </w:style>
  <w:style w:type="paragraph" w:customStyle="1" w:styleId="a2">
    <w:name w:val="Знак Знак Знак Знак"/>
    <w:basedOn w:val="Normal"/>
    <w:rsid w:val="00901BC3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bidi w:val="0"/>
      <w:spacing w:before="240" w:after="160" w:line="240" w:lineRule="exact"/>
      <w:jc w:val="left"/>
    </w:pPr>
    <w:rPr>
      <w:rFonts w:ascii="Verdana" w:eastAsia="SimSun" w:hAnsi="Verdana" w:cs="Times New Roman"/>
      <w:sz w:val="24"/>
      <w:szCs w:val="20"/>
    </w:rPr>
  </w:style>
  <w:style w:type="paragraph" w:customStyle="1" w:styleId="Table">
    <w:name w:val="Table_#"/>
    <w:basedOn w:val="Normal"/>
    <w:next w:val="Tabletitle"/>
    <w:rsid w:val="00901BC3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character" w:customStyle="1" w:styleId="ProposalChar">
    <w:name w:val="Proposal Char"/>
    <w:link w:val="Proposal"/>
    <w:locked/>
    <w:rsid w:val="00901BC3"/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character" w:customStyle="1" w:styleId="SourceChar">
    <w:name w:val="Source Char"/>
    <w:basedOn w:val="DefaultParagraphFont"/>
    <w:link w:val="Source"/>
    <w:locked/>
    <w:rsid w:val="00901BC3"/>
    <w:rPr>
      <w:rFonts w:asciiTheme="minorHAnsi" w:hAnsiTheme="minorHAnsi" w:cs="Traditional Arabic"/>
      <w:b/>
      <w:bCs/>
      <w:snapToGrid w:val="0"/>
      <w:sz w:val="28"/>
      <w:szCs w:val="40"/>
      <w:lang w:eastAsia="en-US" w:bidi="ar-EG"/>
    </w:rPr>
  </w:style>
  <w:style w:type="character" w:customStyle="1" w:styleId="Title1Char">
    <w:name w:val="Title 1 Char"/>
    <w:basedOn w:val="DefaultParagraphFont"/>
    <w:link w:val="Title1"/>
    <w:locked/>
    <w:rsid w:val="00901BC3"/>
    <w:rPr>
      <w:rFonts w:asciiTheme="minorHAnsi" w:hAnsiTheme="minorHAnsi" w:cs="Traditional Arabic"/>
      <w:w w:val="120"/>
      <w:sz w:val="28"/>
      <w:szCs w:val="4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A%20-%20ITU\PA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96b2e75-67fd-4955-a3b0-5ab9934cb50b">CJDSJNEQ73FR-44-8</_dlc_DocId>
    <_dlc_DocIdUrl xmlns="996b2e75-67fd-4955-a3b0-5ab9934cb50b">
      <Url>http://spdev11/en/gmpcs/_layouts/DocIdRedir.aspx?ID=CJDSJNEQ73FR-44-8</Url>
      <Description>CJDSJNEQ73FR-44-8</Description>
    </_dlc_DocIdUrl>
    <DPM_x0020_Author xmlns="32a1a8c5-2265-4ebc-b7a0-2071e2c5c9bb" xsi:nil="false">Documents Proposals Manager (DPM)</DPM_x0020_Author>
    <DPM_x0020_File_x0020_name xmlns="32a1a8c5-2265-4ebc-b7a0-2071e2c5c9bb" xsi:nil="false">S12-WCIT12-C-0014!R1!MSW-A</DPM_x0020_File_x0020_name>
    <DPM_x0020_Version xmlns="32a1a8c5-2265-4ebc-b7a0-2071e2c5c9bb" xsi:nil="false">DPM_v5.3.8.3_prod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40F2-8479-4649-A52C-09A6875C96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24F53-307F-48D8-A576-9BC29A133E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2EE91D-D6D4-4D27-8890-D4C6582DB092}">
  <ds:schemaRefs>
    <ds:schemaRef ds:uri="996b2e75-67fd-4955-a3b0-5ab9934cb50b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32a1a8c5-2265-4ebc-b7a0-2071e2c5c9b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35C46FA-0B95-4F34-BA2B-793818BCF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1F9461-F0DA-49EC-BC25-8C627CB8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PA_WCIT12.dotx</Template>
  <TotalTime>5</TotalTime>
  <Pages>5</Pages>
  <Words>1553</Words>
  <Characters>4884</Characters>
  <Application>Microsoft Office Word</Application>
  <DocSecurity>0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S12-WCIT12-C-0014!R1!MSW-A</vt:lpstr>
    </vt:vector>
  </TitlesOfParts>
  <Manager>General Secretariat - Pool</Manager>
  <Company>International Telecommunication Union (ITU)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S12-WCIT12-C-0014!R1!MSW-A</dc:title>
  <dc:subject>World Conference on International Telecommunications (WCIT)</dc:subject>
  <dc:creator>Documents Proposals Manager (DPM)</dc:creator>
  <cp:keywords>DPM_v5.3.8.3_prod</cp:keywords>
  <cp:lastModifiedBy>Al-Midani, Mohammad Haitham</cp:lastModifiedBy>
  <cp:revision>4</cp:revision>
  <cp:lastPrinted>2012-12-05T09:59:00Z</cp:lastPrinted>
  <dcterms:created xsi:type="dcterms:W3CDTF">2012-12-05T09:55:00Z</dcterms:created>
  <dcterms:modified xsi:type="dcterms:W3CDTF">2012-12-05T10:00:00Z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27aefb2d-6bd4-4d81-bfcc-91fe91ab56ca</vt:lpwstr>
  </property>
</Properties>
</file>