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45F09D16" wp14:editId="3AC7241E">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544791" w:rsidP="004131D4">
            <w:pPr>
              <w:pStyle w:val="Committee"/>
              <w:framePr w:hSpace="0" w:wrap="auto" w:hAnchor="text" w:yAlign="inline"/>
            </w:pPr>
            <w:bookmarkStart w:id="2" w:name="dnum" w:colFirst="1" w:colLast="1"/>
            <w:bookmarkStart w:id="3" w:name="dmeeting" w:colFirst="0" w:colLast="0"/>
            <w:bookmarkEnd w:id="1"/>
            <w:r>
              <w:t>PLENARY MEETING</w:t>
            </w:r>
          </w:p>
        </w:tc>
        <w:tc>
          <w:tcPr>
            <w:tcW w:w="3120" w:type="dxa"/>
          </w:tcPr>
          <w:p w:rsidR="00A066F1" w:rsidRPr="00D96B4B" w:rsidRDefault="001E7EF6" w:rsidP="000B56D7">
            <w:pPr>
              <w:tabs>
                <w:tab w:val="left" w:pos="851"/>
              </w:tabs>
              <w:spacing w:before="0" w:line="240" w:lineRule="atLeast"/>
              <w:rPr>
                <w:rFonts w:cstheme="minorHAnsi"/>
                <w:szCs w:val="24"/>
              </w:rPr>
            </w:pPr>
            <w:r>
              <w:rPr>
                <w:rFonts w:cstheme="minorHAnsi"/>
                <w:b/>
                <w:szCs w:val="24"/>
              </w:rPr>
              <w:t xml:space="preserve">Revision </w:t>
            </w:r>
            <w:r w:rsidR="000B56D7">
              <w:rPr>
                <w:rFonts w:cstheme="minorHAnsi"/>
                <w:b/>
                <w:szCs w:val="24"/>
              </w:rPr>
              <w:t>2</w:t>
            </w:r>
            <w:r>
              <w:rPr>
                <w:rFonts w:cstheme="minorHAnsi"/>
                <w:b/>
                <w:szCs w:val="24"/>
              </w:rPr>
              <w:t xml:space="preserve"> to</w:t>
            </w:r>
            <w:r>
              <w:rPr>
                <w:rFonts w:cstheme="minorHAnsi"/>
                <w:b/>
                <w:szCs w:val="24"/>
              </w:rPr>
              <w:br/>
            </w:r>
            <w:r w:rsidR="00E55816">
              <w:rPr>
                <w:rFonts w:cstheme="minorHAnsi"/>
                <w:b/>
                <w:szCs w:val="24"/>
              </w:rPr>
              <w:t>Document 14</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0B56D7" w:rsidP="007D06F0">
            <w:pPr>
              <w:spacing w:before="0" w:line="240" w:lineRule="atLeast"/>
              <w:rPr>
                <w:rFonts w:cstheme="minorHAnsi"/>
                <w:szCs w:val="24"/>
              </w:rPr>
            </w:pPr>
            <w:r>
              <w:rPr>
                <w:rFonts w:cstheme="minorHAnsi"/>
                <w:b/>
                <w:szCs w:val="24"/>
              </w:rPr>
              <w:t>5 December</w:t>
            </w:r>
            <w:r w:rsidR="00E55816" w:rsidRPr="00D96B4B">
              <w:rPr>
                <w:rFonts w:cstheme="minorHAnsi"/>
                <w:b/>
                <w:szCs w:val="24"/>
              </w:rPr>
              <w:t xml:space="preserve">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Russian</w:t>
            </w:r>
          </w:p>
        </w:tc>
      </w:tr>
      <w:tr w:rsidR="00A066F1" w:rsidRPr="00C324A8" w:rsidTr="00804BDA">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804BDA">
        <w:trPr>
          <w:cantSplit/>
          <w:trHeight w:val="23"/>
        </w:trPr>
        <w:tc>
          <w:tcPr>
            <w:tcW w:w="10031" w:type="dxa"/>
            <w:gridSpan w:val="2"/>
            <w:shd w:val="clear" w:color="auto" w:fill="auto"/>
          </w:tcPr>
          <w:p w:rsidR="00E55816" w:rsidRDefault="00544791" w:rsidP="00656BC8">
            <w:pPr>
              <w:pStyle w:val="Source"/>
            </w:pPr>
            <w:r>
              <w:rPr>
                <w:bCs/>
              </w:rPr>
              <w:t xml:space="preserve">ITU Member States, Members of the Regional Commonwealth in the </w:t>
            </w:r>
            <w:r w:rsidR="00656BC8">
              <w:rPr>
                <w:bCs/>
              </w:rPr>
              <w:t>f</w:t>
            </w:r>
            <w:r>
              <w:rPr>
                <w:bCs/>
              </w:rPr>
              <w:t>ield</w:t>
            </w:r>
            <w:r>
              <w:rPr>
                <w:bCs/>
              </w:rPr>
              <w:br/>
              <w:t>of Communications (RCC)</w:t>
            </w:r>
          </w:p>
        </w:tc>
      </w:tr>
      <w:tr w:rsidR="00E55816" w:rsidRPr="00C324A8" w:rsidTr="00804BDA">
        <w:trPr>
          <w:cantSplit/>
          <w:trHeight w:val="23"/>
        </w:trPr>
        <w:tc>
          <w:tcPr>
            <w:tcW w:w="10031" w:type="dxa"/>
            <w:gridSpan w:val="2"/>
            <w:shd w:val="clear" w:color="auto" w:fill="auto"/>
          </w:tcPr>
          <w:p w:rsidR="00E55816" w:rsidRPr="00544791" w:rsidRDefault="00544791" w:rsidP="00544791">
            <w:pPr>
              <w:pStyle w:val="Title1"/>
            </w:pPr>
            <w:r w:rsidRPr="00544791">
              <w:t>COMMON PROPOSALS FOR THE WORK OF THE CONFERENCE</w:t>
            </w:r>
          </w:p>
        </w:tc>
      </w:tr>
      <w:tr w:rsidR="00A538A6" w:rsidRPr="00C324A8" w:rsidTr="00804BDA">
        <w:trPr>
          <w:cantSplit/>
          <w:trHeight w:val="23"/>
        </w:trPr>
        <w:tc>
          <w:tcPr>
            <w:tcW w:w="10031" w:type="dxa"/>
            <w:gridSpan w:val="2"/>
            <w:shd w:val="clear" w:color="auto" w:fill="auto"/>
          </w:tcPr>
          <w:p w:rsidR="00A538A6" w:rsidRPr="00544791" w:rsidRDefault="00A538A6" w:rsidP="004B13CB">
            <w:pPr>
              <w:pStyle w:val="Agendaitem"/>
              <w:rPr>
                <w:lang w:val="en-US"/>
              </w:rPr>
            </w:pPr>
          </w:p>
        </w:tc>
      </w:tr>
    </w:tbl>
    <w:bookmarkEnd w:id="6"/>
    <w:bookmarkEnd w:id="7"/>
    <w:p w:rsidR="00544791" w:rsidRDefault="00544791" w:rsidP="00544791">
      <w:pPr>
        <w:pStyle w:val="Normalaftertitle"/>
      </w:pPr>
      <w:r>
        <w:t xml:space="preserve">In view of the need to ensure the smooth operation, continuing development and improvement of telecommunications, taking into account the development of new information and communication technologies, </w:t>
      </w:r>
    </w:p>
    <w:p w:rsidR="00544791" w:rsidRDefault="00544791" w:rsidP="00544791">
      <w:r>
        <w:t xml:space="preserve">taking into account that the adoption of decisions  at the conference should reflect the need to balance the interests of existing and newly proposed services, and to protect the rights of users and other participants in international telecommunications, </w:t>
      </w:r>
    </w:p>
    <w:p w:rsidR="00544791" w:rsidRDefault="00544791" w:rsidP="00544791">
      <w:r>
        <w:t xml:space="preserve">further taking into account the different technical and economic capabilities of the Member States of the Union, </w:t>
      </w:r>
    </w:p>
    <w:p w:rsidR="00544791" w:rsidRDefault="00544791" w:rsidP="00544791">
      <w:r>
        <w:t xml:space="preserve">desirous of strengthening regional and international cooperation in the development of telecommunication facilities, </w:t>
      </w:r>
    </w:p>
    <w:p w:rsidR="00544791" w:rsidRDefault="00544791" w:rsidP="00544791">
      <w:r>
        <w:t>the ITU Member States whose administrations are members of the Regional Commonwealth in the field of Communications (RCC) make the following proposals for revision of the International Telecommunication Regulations.</w:t>
      </w:r>
    </w:p>
    <w:p w:rsidR="00544791" w:rsidRDefault="00544791" w:rsidP="00544791">
      <w:r>
        <w:t xml:space="preserve">The proposals are contained in </w:t>
      </w:r>
      <w:r>
        <w:rPr>
          <w:b/>
          <w:bCs/>
        </w:rPr>
        <w:t>Addendum 1</w:t>
      </w:r>
      <w:r>
        <w:t xml:space="preserve"> to this document.</w:t>
      </w:r>
    </w:p>
    <w:p w:rsidR="00544791" w:rsidRPr="00E954F1" w:rsidRDefault="00544791" w:rsidP="001E7EF6">
      <w:r>
        <w:t xml:space="preserve">The table in </w:t>
      </w:r>
      <w:r>
        <w:rPr>
          <w:b/>
          <w:bCs/>
        </w:rPr>
        <w:t>Annex 1</w:t>
      </w:r>
      <w:r>
        <w:t xml:space="preserve"> </w:t>
      </w:r>
      <w:r w:rsidR="001E7EF6">
        <w:t>lists</w:t>
      </w:r>
      <w:r>
        <w:t xml:space="preserve"> the RCC administrations supporting the RCC common proposals for revision of the International Telecommunication Regulations.</w:t>
      </w:r>
    </w:p>
    <w:p w:rsidR="00544791" w:rsidRDefault="00544791" w:rsidP="007D45E3"/>
    <w:p w:rsidR="00F21A1D" w:rsidRDefault="00F21A1D" w:rsidP="007D06F0">
      <w:r>
        <w:br w:type="page"/>
      </w:r>
    </w:p>
    <w:p w:rsidR="00B05BCD" w:rsidRPr="00B05BCD" w:rsidRDefault="00544791" w:rsidP="00B05BCD">
      <w:pPr>
        <w:pStyle w:val="AnnexNo"/>
      </w:pPr>
      <w:r>
        <w:lastRenderedPageBreak/>
        <w:t>ANNEX</w:t>
      </w:r>
      <w:r w:rsidR="00B05BCD">
        <w:t xml:space="preserve"> 1</w:t>
      </w:r>
    </w:p>
    <w:p w:rsidR="00804BDA" w:rsidRDefault="00544791" w:rsidP="00544791">
      <w:pPr>
        <w:pStyle w:val="Annextitle"/>
      </w:pPr>
      <w:r>
        <w:t>Regional Commonwealth in the field of Communications</w:t>
      </w:r>
    </w:p>
    <w:p w:rsidR="00B05BCD" w:rsidRPr="00B05BCD" w:rsidRDefault="00544791" w:rsidP="00B05BCD">
      <w:pPr>
        <w:pStyle w:val="Title1"/>
      </w:pPr>
      <w:r w:rsidRPr="00544791">
        <w:t>COMMON PROPOSALS FOR THE WORK OF THE CONFERENCE</w:t>
      </w:r>
    </w:p>
    <w:p w:rsidR="00B05BCD" w:rsidRDefault="00B05BCD" w:rsidP="00B05BCD">
      <w:pPr>
        <w:spacing w:before="0"/>
        <w:rPr>
          <w:rFonts w:cstheme="minorHAnsi"/>
          <w:sz w:val="18"/>
        </w:rPr>
      </w:pPr>
    </w:p>
    <w:p w:rsidR="00832DCF" w:rsidRPr="00E64529" w:rsidRDefault="00832DCF" w:rsidP="00832DCF">
      <w:pPr>
        <w:spacing w:before="0"/>
      </w:pPr>
    </w:p>
    <w:tbl>
      <w:tblPr>
        <w:tblW w:w="10631" w:type="dxa"/>
        <w:jc w:val="center"/>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276"/>
        <w:gridCol w:w="1488"/>
        <w:gridCol w:w="638"/>
        <w:gridCol w:w="614"/>
        <w:gridCol w:w="662"/>
        <w:gridCol w:w="661"/>
        <w:gridCol w:w="662"/>
        <w:gridCol w:w="661"/>
        <w:gridCol w:w="661"/>
        <w:gridCol w:w="662"/>
        <w:gridCol w:w="661"/>
        <w:gridCol w:w="662"/>
        <w:gridCol w:w="661"/>
        <w:gridCol w:w="662"/>
      </w:tblGrid>
      <w:tr w:rsidR="000B56D7" w:rsidRPr="00FE1815" w:rsidTr="000B56D7">
        <w:trPr>
          <w:cantSplit/>
          <w:tblHeader/>
          <w:jc w:val="center"/>
        </w:trPr>
        <w:tc>
          <w:tcPr>
            <w:tcW w:w="1276" w:type="dxa"/>
            <w:noWrap/>
          </w:tcPr>
          <w:p w:rsidR="000B56D7" w:rsidRPr="00FE1815" w:rsidRDefault="000B56D7" w:rsidP="005C21EF">
            <w:pPr>
              <w:pStyle w:val="Tabletext"/>
              <w:spacing w:before="0" w:after="0"/>
              <w:jc w:val="center"/>
              <w:rPr>
                <w:rFonts w:cstheme="minorHAnsi"/>
                <w:lang w:val="en-US"/>
              </w:rPr>
            </w:pPr>
            <w:r w:rsidRPr="00FE1815">
              <w:rPr>
                <w:rFonts w:cstheme="minorHAnsi"/>
                <w:lang w:val="en-US"/>
              </w:rPr>
              <w:t>A.I.</w:t>
            </w:r>
          </w:p>
        </w:tc>
        <w:tc>
          <w:tcPr>
            <w:tcW w:w="1488" w:type="dxa"/>
            <w:noWrap/>
          </w:tcPr>
          <w:p w:rsidR="000B56D7" w:rsidRPr="00FE1815" w:rsidRDefault="000B56D7" w:rsidP="00FE1815">
            <w:pPr>
              <w:pStyle w:val="Tabletext"/>
              <w:tabs>
                <w:tab w:val="clear" w:pos="284"/>
                <w:tab w:val="left" w:pos="708"/>
              </w:tabs>
              <w:spacing w:before="0" w:after="0"/>
              <w:jc w:val="center"/>
              <w:rPr>
                <w:rFonts w:cstheme="minorHAnsi"/>
                <w:lang w:val="en-US"/>
              </w:rPr>
            </w:pPr>
            <w:r w:rsidRPr="00FE1815">
              <w:rPr>
                <w:rFonts w:cstheme="minorHAnsi"/>
                <w:lang w:val="en-US"/>
              </w:rPr>
              <w:t>RCC</w:t>
            </w:r>
            <w:r>
              <w:rPr>
                <w:rFonts w:cstheme="minorHAnsi"/>
              </w:rPr>
              <w:br/>
            </w:r>
            <w:r w:rsidRPr="00FE1815">
              <w:rPr>
                <w:rFonts w:cstheme="minorHAnsi"/>
                <w:lang w:val="en-US"/>
              </w:rPr>
              <w:t>14Ax</w:t>
            </w:r>
          </w:p>
        </w:tc>
        <w:tc>
          <w:tcPr>
            <w:tcW w:w="638" w:type="dxa"/>
            <w:noWrap/>
          </w:tcPr>
          <w:p w:rsidR="000B56D7" w:rsidRPr="00FE1815" w:rsidRDefault="000B56D7" w:rsidP="005C21EF">
            <w:pPr>
              <w:pStyle w:val="Tablehead"/>
              <w:spacing w:before="0" w:after="0"/>
              <w:rPr>
                <w:rFonts w:cstheme="minorHAnsi"/>
                <w:b w:val="0"/>
                <w:lang w:val="en-US"/>
              </w:rPr>
            </w:pPr>
            <w:r w:rsidRPr="00FE1815">
              <w:rPr>
                <w:rFonts w:cstheme="minorHAnsi"/>
                <w:b w:val="0"/>
                <w:lang w:val="en-US"/>
              </w:rPr>
              <w:t>ARM</w:t>
            </w:r>
          </w:p>
        </w:tc>
        <w:tc>
          <w:tcPr>
            <w:tcW w:w="614" w:type="dxa"/>
            <w:noWrap/>
          </w:tcPr>
          <w:p w:rsidR="000B56D7" w:rsidRPr="00FE1815" w:rsidRDefault="000B56D7" w:rsidP="005C21EF">
            <w:pPr>
              <w:pStyle w:val="Tablehead"/>
              <w:spacing w:before="0" w:after="0"/>
              <w:rPr>
                <w:rFonts w:cstheme="minorHAnsi"/>
                <w:b w:val="0"/>
              </w:rPr>
            </w:pPr>
            <w:r w:rsidRPr="00FE1815">
              <w:rPr>
                <w:rFonts w:cstheme="minorHAnsi"/>
                <w:b w:val="0"/>
                <w:lang w:val="en-US"/>
              </w:rPr>
              <w:t>AZE</w:t>
            </w:r>
          </w:p>
        </w:tc>
        <w:tc>
          <w:tcPr>
            <w:tcW w:w="662" w:type="dxa"/>
            <w:noWrap/>
          </w:tcPr>
          <w:p w:rsidR="000B56D7" w:rsidRPr="00FE1815" w:rsidRDefault="000B56D7" w:rsidP="005C21EF">
            <w:pPr>
              <w:pStyle w:val="Tablehead"/>
              <w:spacing w:before="0" w:after="0"/>
              <w:rPr>
                <w:rFonts w:cstheme="minorHAnsi"/>
                <w:b w:val="0"/>
                <w:lang w:val="en-US"/>
              </w:rPr>
            </w:pPr>
            <w:r w:rsidRPr="00FE1815">
              <w:rPr>
                <w:rFonts w:cstheme="minorHAnsi"/>
                <w:b w:val="0"/>
                <w:lang w:val="en-US"/>
              </w:rPr>
              <w:t>BLR</w:t>
            </w:r>
          </w:p>
        </w:tc>
        <w:tc>
          <w:tcPr>
            <w:tcW w:w="661" w:type="dxa"/>
          </w:tcPr>
          <w:p w:rsidR="000B56D7" w:rsidRPr="00FE1815" w:rsidRDefault="000B56D7" w:rsidP="005C21EF">
            <w:pPr>
              <w:pStyle w:val="Tablehead"/>
              <w:spacing w:before="0" w:after="0"/>
              <w:rPr>
                <w:rFonts w:cstheme="minorHAnsi"/>
                <w:b w:val="0"/>
              </w:rPr>
            </w:pPr>
            <w:r w:rsidRPr="00FE1815">
              <w:rPr>
                <w:rFonts w:cstheme="minorHAnsi"/>
                <w:b w:val="0"/>
                <w:lang w:val="en-US"/>
              </w:rPr>
              <w:t>GEO</w:t>
            </w:r>
          </w:p>
        </w:tc>
        <w:tc>
          <w:tcPr>
            <w:tcW w:w="662" w:type="dxa"/>
          </w:tcPr>
          <w:p w:rsidR="000B56D7" w:rsidRPr="00FE1815" w:rsidRDefault="000B56D7" w:rsidP="005C21EF">
            <w:pPr>
              <w:pStyle w:val="Tablehead"/>
              <w:spacing w:before="0" w:after="0"/>
              <w:rPr>
                <w:rFonts w:cstheme="minorHAnsi"/>
                <w:b w:val="0"/>
              </w:rPr>
            </w:pPr>
            <w:r w:rsidRPr="00FE1815">
              <w:rPr>
                <w:rFonts w:cstheme="minorHAnsi"/>
                <w:b w:val="0"/>
                <w:lang w:val="en-US"/>
              </w:rPr>
              <w:t>KAZ</w:t>
            </w:r>
          </w:p>
        </w:tc>
        <w:tc>
          <w:tcPr>
            <w:tcW w:w="661" w:type="dxa"/>
          </w:tcPr>
          <w:p w:rsidR="000B56D7" w:rsidRPr="00FE1815" w:rsidRDefault="000B56D7" w:rsidP="005C21EF">
            <w:pPr>
              <w:pStyle w:val="Tablehead"/>
              <w:tabs>
                <w:tab w:val="clear" w:pos="1134"/>
                <w:tab w:val="clear" w:pos="1871"/>
                <w:tab w:val="clear" w:pos="2268"/>
              </w:tabs>
              <w:spacing w:before="0" w:after="0"/>
              <w:rPr>
                <w:rFonts w:cstheme="minorHAnsi"/>
                <w:b w:val="0"/>
              </w:rPr>
            </w:pPr>
            <w:r w:rsidRPr="00FE1815">
              <w:rPr>
                <w:rFonts w:cstheme="minorHAnsi"/>
                <w:b w:val="0"/>
                <w:lang w:val="en-US"/>
              </w:rPr>
              <w:t>KGZ</w:t>
            </w:r>
          </w:p>
        </w:tc>
        <w:tc>
          <w:tcPr>
            <w:tcW w:w="661" w:type="dxa"/>
          </w:tcPr>
          <w:p w:rsidR="000B56D7" w:rsidRPr="00FE1815" w:rsidRDefault="000B56D7" w:rsidP="005C21EF">
            <w:pPr>
              <w:pStyle w:val="Tablehead"/>
              <w:spacing w:before="0" w:after="0"/>
              <w:rPr>
                <w:rFonts w:cstheme="minorHAnsi"/>
                <w:b w:val="0"/>
              </w:rPr>
            </w:pPr>
            <w:r w:rsidRPr="00FE1815">
              <w:rPr>
                <w:rFonts w:cstheme="minorHAnsi"/>
                <w:b w:val="0"/>
                <w:lang w:val="en-US"/>
              </w:rPr>
              <w:t>MDA</w:t>
            </w:r>
          </w:p>
        </w:tc>
        <w:tc>
          <w:tcPr>
            <w:tcW w:w="662" w:type="dxa"/>
            <w:noWrap/>
          </w:tcPr>
          <w:p w:rsidR="000B56D7" w:rsidRPr="00FE1815" w:rsidRDefault="000B56D7" w:rsidP="005C21EF">
            <w:pPr>
              <w:pStyle w:val="Tablehead"/>
              <w:spacing w:before="0" w:after="0"/>
              <w:rPr>
                <w:rFonts w:cstheme="minorHAnsi"/>
                <w:lang w:val="en-US"/>
              </w:rPr>
            </w:pPr>
            <w:r w:rsidRPr="00FE1815">
              <w:rPr>
                <w:rFonts w:cstheme="minorHAnsi"/>
                <w:b w:val="0"/>
                <w:lang w:val="en-US"/>
              </w:rPr>
              <w:t>RUS</w:t>
            </w:r>
          </w:p>
        </w:tc>
        <w:tc>
          <w:tcPr>
            <w:tcW w:w="661" w:type="dxa"/>
          </w:tcPr>
          <w:p w:rsidR="000B56D7" w:rsidRPr="00FE1815" w:rsidRDefault="000B56D7" w:rsidP="00B641E7">
            <w:pPr>
              <w:pStyle w:val="Tablehead"/>
              <w:spacing w:before="0" w:after="0"/>
              <w:rPr>
                <w:rFonts w:cstheme="minorHAnsi"/>
                <w:lang w:val="en-US"/>
              </w:rPr>
            </w:pPr>
            <w:r>
              <w:rPr>
                <w:rFonts w:cstheme="minorHAnsi"/>
                <w:b w:val="0"/>
                <w:lang w:val="en-US"/>
              </w:rPr>
              <w:t>TJK</w:t>
            </w:r>
            <w:bookmarkStart w:id="8" w:name="_GoBack"/>
            <w:bookmarkEnd w:id="8"/>
          </w:p>
        </w:tc>
        <w:tc>
          <w:tcPr>
            <w:tcW w:w="662" w:type="dxa"/>
          </w:tcPr>
          <w:p w:rsidR="000B56D7" w:rsidRPr="00FE1815" w:rsidRDefault="000B56D7" w:rsidP="005C21EF">
            <w:pPr>
              <w:pStyle w:val="Tablehead"/>
              <w:spacing w:before="0" w:after="0"/>
              <w:rPr>
                <w:rFonts w:cstheme="minorHAnsi"/>
                <w:b w:val="0"/>
              </w:rPr>
            </w:pPr>
            <w:r w:rsidRPr="00FE1815">
              <w:rPr>
                <w:rFonts w:cstheme="minorHAnsi"/>
                <w:b w:val="0"/>
                <w:lang w:val="en-US"/>
              </w:rPr>
              <w:t>TKM</w:t>
            </w:r>
          </w:p>
        </w:tc>
        <w:tc>
          <w:tcPr>
            <w:tcW w:w="661" w:type="dxa"/>
            <w:noWrap/>
          </w:tcPr>
          <w:p w:rsidR="000B56D7" w:rsidRPr="00FE1815" w:rsidRDefault="000B56D7" w:rsidP="005C21EF">
            <w:pPr>
              <w:pStyle w:val="Tablehead"/>
              <w:spacing w:before="0" w:after="0"/>
              <w:rPr>
                <w:rFonts w:cstheme="minorHAnsi"/>
                <w:b w:val="0"/>
              </w:rPr>
            </w:pPr>
            <w:r w:rsidRPr="00FE1815">
              <w:rPr>
                <w:rFonts w:cstheme="minorHAnsi"/>
                <w:b w:val="0"/>
                <w:lang w:val="en-US"/>
              </w:rPr>
              <w:t>UKR</w:t>
            </w:r>
          </w:p>
        </w:tc>
        <w:tc>
          <w:tcPr>
            <w:tcW w:w="662" w:type="dxa"/>
          </w:tcPr>
          <w:p w:rsidR="000B56D7" w:rsidRPr="00FE1815" w:rsidRDefault="000B56D7" w:rsidP="005C21EF">
            <w:pPr>
              <w:pStyle w:val="Tablehead"/>
              <w:spacing w:before="0" w:after="0"/>
              <w:rPr>
                <w:rFonts w:cstheme="minorHAnsi"/>
                <w:b w:val="0"/>
              </w:rPr>
            </w:pPr>
            <w:r w:rsidRPr="00FE1815">
              <w:rPr>
                <w:rFonts w:cstheme="minorHAnsi"/>
                <w:b w:val="0"/>
                <w:lang w:val="en-US"/>
              </w:rPr>
              <w:t>UZB</w:t>
            </w:r>
          </w:p>
        </w:tc>
      </w:tr>
      <w:tr w:rsidR="000B56D7" w:rsidRPr="00FE1815" w:rsidTr="000B56D7">
        <w:trPr>
          <w:cantSplit/>
          <w:trHeight w:val="227"/>
          <w:jc w:val="center"/>
        </w:trPr>
        <w:tc>
          <w:tcPr>
            <w:tcW w:w="1276" w:type="dxa"/>
            <w:vMerge w:val="restart"/>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rPr>
            </w:pPr>
            <w:r w:rsidRPr="00FE1815">
              <w:rPr>
                <w:rFonts w:cstheme="minorHAnsi"/>
              </w:rPr>
              <w:t>Title and Preamble</w:t>
            </w: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227"/>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rPr>
            </w:pPr>
            <w:r w:rsidRPr="00FE1815">
              <w:rPr>
                <w:rFonts w:cstheme="minorHAnsi"/>
                <w:sz w:val="20"/>
              </w:rPr>
              <w:t>Article 1</w:t>
            </w: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RCC/14A1/5</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RCC/14A1/8</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RCC/14A1/9</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RCC/14A1/10</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RCC/14A1/12</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RCC/14A1/13</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RCC/14A1/14</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RCC/14A1/15</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RCC/14A1/17</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RCC/14A1/18</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rPr>
                <w:lang w:val="en-US"/>
              </w:rP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rPr>
            </w:pPr>
            <w:r w:rsidRPr="00FE1815">
              <w:rPr>
                <w:rFonts w:cstheme="minorHAnsi"/>
                <w:sz w:val="20"/>
              </w:rPr>
              <w:t>Article 2</w:t>
            </w: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RCC/14A1/19</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RCC/14A1/20</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RCC/14A1/21</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RCC/14A1/22</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RCC/14A1/23</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RCC/14A1/24</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RCC/14A1/25</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RCC/14A1/27</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RCC/14A1/28</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RCC/14A1/29</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RCC/14A1/30</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rPr>
                <w:lang w:val="en-US"/>
              </w:rP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RCC/14A1/32</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RCC/14A1/33</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RCC/14A1/34</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RCC/14A1/35</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RCC/14A1/36</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RCC/14A1/37</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RCC/14A1/38</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RCC/14A1/39</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RCC/14A1/40</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RCC/14A1/42</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RCC/14A1/43</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RCC/14A1/44</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w:t>
            </w:r>
            <w:r w:rsidRPr="00FE1815">
              <w:rPr>
                <w:rFonts w:cstheme="minorHAnsi"/>
              </w:rPr>
              <w:t>5</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rPr>
                <w:lang w:val="en-US"/>
              </w:rP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w:t>
            </w:r>
            <w:r w:rsidRPr="00FE1815">
              <w:rPr>
                <w:rFonts w:cstheme="minorHAnsi"/>
              </w:rPr>
              <w:t>6</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RCC/14A1/47</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trHeight w:val="125"/>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RCC/14A1/48</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r w:rsidRPr="00FE1815">
              <w:rPr>
                <w:rFonts w:cstheme="minorHAnsi"/>
              </w:rPr>
              <w:t>Article 3</w:t>
            </w:r>
          </w:p>
        </w:tc>
        <w:tc>
          <w:tcPr>
            <w:tcW w:w="1488" w:type="dxa"/>
            <w:shd w:val="clear" w:color="auto" w:fill="auto"/>
            <w:noWrap/>
          </w:tcPr>
          <w:p w:rsidR="000B56D7" w:rsidRPr="00FE1815" w:rsidRDefault="000B56D7" w:rsidP="005C21EF">
            <w:pPr>
              <w:pStyle w:val="Proposal"/>
              <w:spacing w:before="0"/>
              <w:jc w:val="center"/>
              <w:rPr>
                <w:rFonts w:hAnsiTheme="minorHAnsi" w:cstheme="minorHAnsi"/>
                <w:sz w:val="20"/>
                <w:lang w:val="ru-RU"/>
              </w:rPr>
            </w:pPr>
            <w:r w:rsidRPr="00FE1815">
              <w:rPr>
                <w:rFonts w:hAnsiTheme="minorHAnsi" w:cstheme="minorHAnsi"/>
                <w:sz w:val="20"/>
                <w:lang w:val="en-US"/>
              </w:rPr>
              <w:t>RCC/14A1/4</w:t>
            </w:r>
            <w:r w:rsidRPr="00FE1815">
              <w:rPr>
                <w:rFonts w:hAnsiTheme="minorHAnsi" w:cstheme="minorHAnsi"/>
                <w:sz w:val="20"/>
                <w:lang w:val="ru-RU"/>
              </w:rPr>
              <w:t>9</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Proposal"/>
              <w:spacing w:before="0"/>
              <w:jc w:val="center"/>
              <w:rPr>
                <w:rFonts w:hAnsiTheme="minorHAnsi" w:cstheme="minorHAnsi"/>
                <w:sz w:val="20"/>
                <w:lang w:val="ru-RU"/>
              </w:rPr>
            </w:pPr>
            <w:r w:rsidRPr="00FE1815">
              <w:rPr>
                <w:rFonts w:hAnsiTheme="minorHAnsi" w:cstheme="minorHAnsi"/>
                <w:sz w:val="20"/>
                <w:lang w:val="en-US"/>
              </w:rPr>
              <w:t>RCC/14A1/</w:t>
            </w:r>
            <w:r w:rsidRPr="00FE1815">
              <w:rPr>
                <w:rFonts w:hAnsiTheme="minorHAnsi" w:cstheme="minorHAnsi"/>
                <w:sz w:val="20"/>
                <w:lang w:val="ru-RU"/>
              </w:rPr>
              <w:t>50</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Proposal"/>
              <w:spacing w:before="0"/>
              <w:jc w:val="center"/>
              <w:rPr>
                <w:rFonts w:hAnsiTheme="minorHAnsi" w:cstheme="minorHAnsi"/>
                <w:sz w:val="20"/>
                <w:lang w:val="ru-RU"/>
              </w:rPr>
            </w:pPr>
            <w:r w:rsidRPr="00FE1815">
              <w:rPr>
                <w:rFonts w:hAnsiTheme="minorHAnsi" w:cstheme="minorHAnsi"/>
                <w:sz w:val="20"/>
                <w:lang w:val="en-US"/>
              </w:rPr>
              <w:t>RCC/14A1/</w:t>
            </w:r>
            <w:r w:rsidRPr="00FE1815">
              <w:rPr>
                <w:rFonts w:hAnsiTheme="minorHAnsi" w:cstheme="minorHAnsi"/>
                <w:sz w:val="20"/>
                <w:lang w:val="ru-RU"/>
              </w:rPr>
              <w:t>51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Proposal"/>
              <w:spacing w:before="0"/>
              <w:jc w:val="center"/>
              <w:rPr>
                <w:rFonts w:hAnsiTheme="minorHAnsi" w:cstheme="minorHAnsi"/>
                <w:sz w:val="20"/>
                <w:lang w:val="ru-RU"/>
              </w:rPr>
            </w:pPr>
            <w:r w:rsidRPr="00FE1815">
              <w:rPr>
                <w:rFonts w:hAnsiTheme="minorHAnsi" w:cstheme="minorHAnsi"/>
                <w:sz w:val="20"/>
                <w:lang w:val="en-US"/>
              </w:rPr>
              <w:t>RCC/14A1/</w:t>
            </w:r>
            <w:r w:rsidRPr="00FE1815">
              <w:rPr>
                <w:rFonts w:hAnsiTheme="minorHAnsi" w:cstheme="minorHAnsi"/>
                <w:sz w:val="20"/>
                <w:lang w:val="ru-RU"/>
              </w:rPr>
              <w:t>52</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Proposal"/>
              <w:spacing w:before="0"/>
              <w:jc w:val="center"/>
              <w:rPr>
                <w:rFonts w:hAnsiTheme="minorHAnsi" w:cstheme="minorHAnsi"/>
                <w:sz w:val="20"/>
                <w:lang w:val="en-US"/>
              </w:rPr>
            </w:pPr>
            <w:r w:rsidRPr="00FE1815">
              <w:rPr>
                <w:rFonts w:hAnsiTheme="minorHAnsi" w:cstheme="minorHAnsi"/>
                <w:sz w:val="20"/>
                <w:lang w:val="en-US"/>
              </w:rPr>
              <w:t>RCC/14A1/53</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Proposal"/>
              <w:spacing w:before="0"/>
              <w:jc w:val="center"/>
              <w:rPr>
                <w:rFonts w:hAnsiTheme="minorHAnsi" w:cstheme="minorHAnsi"/>
                <w:sz w:val="20"/>
                <w:lang w:val="en-US"/>
              </w:rPr>
            </w:pPr>
            <w:r w:rsidRPr="00FE1815">
              <w:rPr>
                <w:rFonts w:hAnsiTheme="minorHAnsi" w:cstheme="minorHAnsi"/>
                <w:sz w:val="20"/>
                <w:lang w:val="en-US"/>
              </w:rPr>
              <w:t>RCC/14A1/54</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Proposal"/>
              <w:spacing w:before="0"/>
              <w:jc w:val="center"/>
              <w:rPr>
                <w:rFonts w:hAnsiTheme="minorHAnsi" w:cstheme="minorHAnsi"/>
                <w:sz w:val="20"/>
                <w:lang w:val="en-US"/>
              </w:rPr>
            </w:pPr>
            <w:r w:rsidRPr="00FE1815">
              <w:rPr>
                <w:rFonts w:hAnsiTheme="minorHAnsi" w:cstheme="minorHAnsi"/>
                <w:sz w:val="20"/>
                <w:lang w:val="en-US"/>
              </w:rPr>
              <w:t>RCC/14A1/55</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Proposal"/>
              <w:spacing w:before="0"/>
              <w:jc w:val="center"/>
              <w:rPr>
                <w:rFonts w:hAnsiTheme="minorHAnsi" w:cstheme="minorHAnsi"/>
                <w:sz w:val="20"/>
                <w:lang w:val="en-US"/>
              </w:rPr>
            </w:pPr>
            <w:r w:rsidRPr="00FE1815">
              <w:rPr>
                <w:rFonts w:hAnsiTheme="minorHAnsi" w:cstheme="minorHAnsi"/>
                <w:sz w:val="20"/>
                <w:lang w:val="en-US"/>
              </w:rPr>
              <w:t>RCC/14A1/56</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r w:rsidRPr="00FE1815">
              <w:rPr>
                <w:rFonts w:cstheme="minorHAnsi"/>
              </w:rPr>
              <w:t>Article 4</w:t>
            </w: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RCC/14A1/57</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RCC/14A1/58</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trHeight w:val="70"/>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RCC/14A1/59</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RCC/14A1/60</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RCC/14A1/62</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RCC/14A1/63</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RCC/14A1/64</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rPr>
                <w:lang w:val="en-US"/>
              </w:rP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RCC/14A1/65</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RCC/14A1/66</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RCC/14A1/67</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jc w:val="center"/>
        </w:trPr>
        <w:tc>
          <w:tcPr>
            <w:tcW w:w="1276" w:type="dxa"/>
            <w:vMerge w:val="restart"/>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r w:rsidRPr="00FE1815">
              <w:rPr>
                <w:rFonts w:cstheme="minorHAnsi"/>
              </w:rPr>
              <w:t>Article 5</w:t>
            </w: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RCC/14A1/68</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RCC/14A1/69</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RCC/14A1/70</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RCC/14A1/72</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RCC/14A1/73</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p>
          <w:p w:rsidR="000B56D7" w:rsidRPr="00FE1815" w:rsidRDefault="000B56D7" w:rsidP="005C21EF">
            <w:pPr>
              <w:pStyle w:val="Tabletext"/>
              <w:tabs>
                <w:tab w:val="clear" w:pos="284"/>
                <w:tab w:val="left" w:pos="708"/>
              </w:tabs>
              <w:spacing w:before="0" w:after="0"/>
              <w:jc w:val="center"/>
              <w:rPr>
                <w:rFonts w:cstheme="minorHAnsi"/>
              </w:rPr>
            </w:pPr>
            <w:r w:rsidRPr="00FE1815">
              <w:rPr>
                <w:rFonts w:cstheme="minorHAnsi"/>
              </w:rPr>
              <w:t>Article 5А</w:t>
            </w: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RCC/14A1/74</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s>
              <w:spacing w:before="0" w:after="0"/>
              <w:ind w:left="6"/>
              <w:jc w:val="center"/>
              <w:textAlignment w:val="auto"/>
              <w:rPr>
                <w:rFonts w:cstheme="minorHAnsi"/>
                <w:lang w:val="en-US"/>
              </w:rPr>
            </w:pPr>
            <w:r w:rsidRPr="00FE1815">
              <w:rPr>
                <w:rFonts w:cstheme="minorHAnsi"/>
                <w:lang w:val="en-US"/>
              </w:rPr>
              <w:t>RCC/14A1/75</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RCC/14A1/76</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left" w:pos="708"/>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RCC/14A1/77</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RCC/14A1/78</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rPr>
                <w:lang w:val="en-US"/>
              </w:rP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RCC/14A1/79</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RCC/14A1/80</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RCC/14A1/82</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RCC/14A1/83</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p>
        </w:tc>
      </w:tr>
      <w:tr w:rsidR="000B56D7" w:rsidRPr="00FE1815" w:rsidTr="000B56D7">
        <w:trPr>
          <w:cantSplit/>
          <w:jc w:val="center"/>
        </w:trPr>
        <w:tc>
          <w:tcPr>
            <w:tcW w:w="1276" w:type="dxa"/>
            <w:vMerge w:val="restart"/>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jc w:val="center"/>
              <w:rPr>
                <w:rFonts w:cstheme="minorHAnsi"/>
                <w:sz w:val="20"/>
              </w:rPr>
            </w:pPr>
            <w:r w:rsidRPr="00FE1815">
              <w:rPr>
                <w:rFonts w:cstheme="minorHAnsi"/>
                <w:sz w:val="20"/>
              </w:rPr>
              <w:t>Article 6</w:t>
            </w: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RCC/14A1/84</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RCC/14A1/85</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RCC/14A1/87</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RCC/14A1/88</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vAlign w:val="center"/>
          </w:tcPr>
          <w:p w:rsidR="000B56D7" w:rsidRPr="00FE1815" w:rsidRDefault="000B56D7" w:rsidP="005C21EF">
            <w:pPr>
              <w:tabs>
                <w:tab w:val="clear" w:pos="1134"/>
                <w:tab w:val="clear" w:pos="1871"/>
                <w:tab w:val="clear" w:pos="2268"/>
              </w:tabs>
              <w:overflowPunct/>
              <w:autoSpaceDE/>
              <w:autoSpaceDN/>
              <w:adjustRightInd/>
              <w:spacing w:before="0"/>
              <w:rPr>
                <w:rFonts w:cstheme="minorHAnsi"/>
                <w:sz w:val="20"/>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RCC/14A1/89</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RCC/14A1/90</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RCC/14A1/92</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RCC/14A1/93</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RCC/14A1/94</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rPr>
            </w:pPr>
          </w:p>
          <w:p w:rsidR="000B56D7" w:rsidRPr="00FE1815" w:rsidRDefault="000B56D7" w:rsidP="005C21EF">
            <w:pPr>
              <w:pStyle w:val="Tabletext"/>
              <w:tabs>
                <w:tab w:val="clear" w:pos="284"/>
                <w:tab w:val="clear" w:pos="851"/>
              </w:tabs>
              <w:spacing w:before="0" w:after="0"/>
              <w:jc w:val="center"/>
              <w:rPr>
                <w:rFonts w:cstheme="minorHAnsi"/>
              </w:rPr>
            </w:pPr>
            <w:r w:rsidRPr="00FE1815">
              <w:rPr>
                <w:rFonts w:cstheme="minorHAnsi"/>
              </w:rPr>
              <w:t>Article 7</w:t>
            </w: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RCC/14A1/95</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rPr>
                <w:lang w:val="en-US"/>
              </w:rP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RCC/14A1/97</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rPr>
            </w:pPr>
            <w:r w:rsidRPr="00FE1815">
              <w:rPr>
                <w:rFonts w:cstheme="minorHAnsi"/>
              </w:rPr>
              <w:t>Article 8</w:t>
            </w: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RCC/14A1/98</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RCC/14A1/99</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rPr>
            </w:pPr>
          </w:p>
          <w:p w:rsidR="000B56D7" w:rsidRPr="00FE1815" w:rsidRDefault="000B56D7" w:rsidP="005C21EF">
            <w:pPr>
              <w:pStyle w:val="Tabletext"/>
              <w:tabs>
                <w:tab w:val="clear" w:pos="284"/>
                <w:tab w:val="clear" w:pos="851"/>
              </w:tabs>
              <w:spacing w:before="0" w:after="0"/>
              <w:jc w:val="center"/>
              <w:rPr>
                <w:rFonts w:cstheme="minorHAnsi"/>
              </w:rPr>
            </w:pPr>
          </w:p>
          <w:p w:rsidR="000B56D7" w:rsidRPr="00FE1815" w:rsidRDefault="000B56D7" w:rsidP="005C21EF">
            <w:pPr>
              <w:pStyle w:val="Tabletext"/>
              <w:tabs>
                <w:tab w:val="clear" w:pos="284"/>
                <w:tab w:val="clear" w:pos="851"/>
              </w:tabs>
              <w:spacing w:before="0" w:after="0"/>
              <w:jc w:val="center"/>
              <w:rPr>
                <w:rFonts w:cstheme="minorHAnsi"/>
              </w:rPr>
            </w:pPr>
            <w:r w:rsidRPr="00FE1815">
              <w:rPr>
                <w:rFonts w:cstheme="minorHAnsi"/>
              </w:rPr>
              <w:t>Article 9</w:t>
            </w: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RCC/14A1/100</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RCC/14A1/101</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RCC/14A1/102</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RCC/14A1/103</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val="restart"/>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rPr>
            </w:pPr>
          </w:p>
          <w:p w:rsidR="000B56D7" w:rsidRPr="00FE1815" w:rsidRDefault="000B56D7" w:rsidP="005C21EF">
            <w:pPr>
              <w:pStyle w:val="Tabletext"/>
              <w:tabs>
                <w:tab w:val="clear" w:pos="284"/>
                <w:tab w:val="clear" w:pos="851"/>
              </w:tabs>
              <w:spacing w:before="0" w:after="0"/>
              <w:jc w:val="center"/>
              <w:rPr>
                <w:rFonts w:cstheme="minorHAnsi"/>
              </w:rPr>
            </w:pPr>
          </w:p>
          <w:p w:rsidR="000B56D7" w:rsidRPr="00FE1815" w:rsidRDefault="000B56D7" w:rsidP="005C21EF">
            <w:pPr>
              <w:pStyle w:val="Tabletext"/>
              <w:tabs>
                <w:tab w:val="clear" w:pos="284"/>
                <w:tab w:val="clear" w:pos="851"/>
              </w:tabs>
              <w:spacing w:before="0" w:after="0"/>
              <w:jc w:val="center"/>
              <w:rPr>
                <w:rFonts w:cstheme="minorHAnsi"/>
              </w:rPr>
            </w:pPr>
          </w:p>
          <w:p w:rsidR="000B56D7" w:rsidRPr="00FE1815" w:rsidRDefault="000B56D7" w:rsidP="005C21EF">
            <w:pPr>
              <w:pStyle w:val="Tabletext"/>
              <w:tabs>
                <w:tab w:val="clear" w:pos="284"/>
                <w:tab w:val="clear" w:pos="851"/>
              </w:tabs>
              <w:spacing w:before="0" w:after="0"/>
              <w:jc w:val="center"/>
              <w:rPr>
                <w:rFonts w:cstheme="minorHAnsi"/>
              </w:rPr>
            </w:pPr>
            <w:r w:rsidRPr="00FE1815">
              <w:rPr>
                <w:rFonts w:cstheme="minorHAnsi"/>
              </w:rPr>
              <w:t>Article 10</w:t>
            </w: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RCC/14A1/104</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RCC/14A1/105</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RCC/14A1/107</w:t>
            </w:r>
          </w:p>
        </w:tc>
        <w:tc>
          <w:tcPr>
            <w:tcW w:w="638" w:type="dxa"/>
            <w:shd w:val="clear" w:color="auto" w:fill="auto"/>
            <w:noWrap/>
          </w:tcPr>
          <w:p w:rsidR="000B56D7" w:rsidRPr="00FE1815" w:rsidRDefault="000B56D7" w:rsidP="00A24530">
            <w:pPr>
              <w:pStyle w:val="Tabletext"/>
              <w:spacing w:before="0" w:after="0"/>
              <w:jc w:val="center"/>
            </w:pP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RCC/14A1/108</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rPr>
                <w:lang w:val="en-US"/>
              </w:rP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vMerge/>
            <w:shd w:val="clear" w:color="auto" w:fill="auto"/>
            <w:noWrap/>
          </w:tcPr>
          <w:p w:rsidR="000B56D7" w:rsidRPr="00FE1815" w:rsidRDefault="000B56D7" w:rsidP="005C21EF">
            <w:pPr>
              <w:pStyle w:val="Tabletext"/>
              <w:tabs>
                <w:tab w:val="clear" w:pos="284"/>
                <w:tab w:val="clear" w:pos="851"/>
              </w:tabs>
              <w:spacing w:before="0" w:after="0"/>
              <w:jc w:val="center"/>
              <w:rPr>
                <w:rFonts w:cstheme="minorHAnsi"/>
                <w:lang w:val="en-US"/>
              </w:rPr>
            </w:pP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RCC/14A1/109</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rPr>
                <w:lang w:val="en-US"/>
              </w:rP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r w:rsidRPr="00FE1815">
              <w:rPr>
                <w:rFonts w:cstheme="minorHAnsi"/>
              </w:rPr>
              <w:t>Appendix 1</w:t>
            </w:r>
          </w:p>
        </w:tc>
        <w:tc>
          <w:tcPr>
            <w:tcW w:w="1488" w:type="dxa"/>
            <w:shd w:val="clear" w:color="auto" w:fill="auto"/>
            <w:noWrap/>
          </w:tcPr>
          <w:p w:rsidR="000B56D7" w:rsidRPr="00FE1815" w:rsidRDefault="000B56D7" w:rsidP="001E7EF6">
            <w:pPr>
              <w:pStyle w:val="Tabletext"/>
              <w:tabs>
                <w:tab w:val="clear" w:pos="284"/>
                <w:tab w:val="clear" w:pos="851"/>
              </w:tabs>
              <w:spacing w:before="0" w:after="0"/>
              <w:ind w:left="6"/>
              <w:jc w:val="center"/>
              <w:textAlignment w:val="auto"/>
              <w:rPr>
                <w:rFonts w:cstheme="minorHAnsi"/>
              </w:rPr>
            </w:pPr>
            <w:r w:rsidRPr="00FE1815">
              <w:rPr>
                <w:rFonts w:cstheme="minorHAnsi"/>
                <w:lang w:val="en-US"/>
              </w:rPr>
              <w:t>RCC</w:t>
            </w:r>
            <w:r w:rsidRPr="00FE1815">
              <w:rPr>
                <w:rFonts w:cstheme="minorHAnsi"/>
              </w:rPr>
              <w:t>/14</w:t>
            </w:r>
            <w:r w:rsidRPr="00FE1815">
              <w:rPr>
                <w:rFonts w:cstheme="minorHAnsi"/>
                <w:lang w:val="en-US"/>
              </w:rPr>
              <w:t>A</w:t>
            </w:r>
            <w:r w:rsidRPr="00FE1815">
              <w:rPr>
                <w:rFonts w:cstheme="minorHAnsi"/>
              </w:rPr>
              <w:t>1/110</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1</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2</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3</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4</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5</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7</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8</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1/11</w:t>
            </w:r>
            <w:r w:rsidRPr="00FE1815">
              <w:rPr>
                <w:lang w:val="en-US"/>
              </w:rPr>
              <w:t>9</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20</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21</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22</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23</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24</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25</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27</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28</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b/>
                <w:lang w:val="en-US"/>
              </w:rPr>
            </w:pPr>
            <w:r w:rsidRPr="00FE1815">
              <w:rPr>
                <w:lang w:val="en-US"/>
              </w:rPr>
              <w:t>RCC</w:t>
            </w:r>
            <w:r w:rsidRPr="00FE1815">
              <w:t>/14</w:t>
            </w:r>
            <w:r w:rsidRPr="00FE1815">
              <w:rPr>
                <w:lang w:val="en-US"/>
              </w:rPr>
              <w:t>A</w:t>
            </w:r>
            <w:r w:rsidRPr="00FE1815">
              <w:t>1/1</w:t>
            </w:r>
            <w:r w:rsidRPr="00FE1815">
              <w:rPr>
                <w:lang w:val="en-US"/>
              </w:rPr>
              <w:t>29</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30</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31</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32</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33</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34</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35</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36</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37</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38</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39</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40</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41</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p>
        </w:tc>
        <w:tc>
          <w:tcPr>
            <w:tcW w:w="1488" w:type="dxa"/>
            <w:shd w:val="clear" w:color="auto" w:fill="auto"/>
            <w:noWrap/>
          </w:tcPr>
          <w:p w:rsidR="000B56D7" w:rsidRPr="00FE1815" w:rsidRDefault="000B56D7" w:rsidP="00A24530">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1/1</w:t>
            </w:r>
            <w:r w:rsidRPr="00FE1815">
              <w:rPr>
                <w:lang w:val="en-US"/>
              </w:rPr>
              <w:t>42</w:t>
            </w:r>
          </w:p>
        </w:tc>
        <w:tc>
          <w:tcPr>
            <w:tcW w:w="638"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14"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r w:rsidRPr="00FE1815">
              <w:sym w:font="Wingdings" w:char="00FC"/>
            </w:r>
          </w:p>
        </w:tc>
        <w:tc>
          <w:tcPr>
            <w:tcW w:w="661" w:type="dxa"/>
            <w:shd w:val="clear" w:color="auto" w:fill="auto"/>
          </w:tcPr>
          <w:p w:rsidR="000B56D7" w:rsidRPr="00FE1815" w:rsidRDefault="000B56D7" w:rsidP="00A24530">
            <w:pPr>
              <w:pStyle w:val="Tabletext"/>
              <w:spacing w:before="0" w:after="0"/>
              <w:jc w:val="center"/>
            </w:pPr>
          </w:p>
        </w:tc>
        <w:tc>
          <w:tcPr>
            <w:tcW w:w="662"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1" w:type="dxa"/>
          </w:tcPr>
          <w:p w:rsidR="000B56D7" w:rsidRPr="00FE1815" w:rsidRDefault="000B56D7" w:rsidP="00B641E7">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p>
        </w:tc>
        <w:tc>
          <w:tcPr>
            <w:tcW w:w="661" w:type="dxa"/>
            <w:shd w:val="clear" w:color="auto" w:fill="auto"/>
            <w:noWrap/>
          </w:tcPr>
          <w:p w:rsidR="000B56D7" w:rsidRPr="00FE1815" w:rsidRDefault="000B56D7" w:rsidP="00A24530">
            <w:pPr>
              <w:pStyle w:val="Tabletext"/>
              <w:spacing w:before="0" w:after="0"/>
              <w:jc w:val="center"/>
            </w:pPr>
            <w:r w:rsidRPr="00FE1815">
              <w:sym w:font="Wingdings" w:char="00FC"/>
            </w:r>
          </w:p>
        </w:tc>
        <w:tc>
          <w:tcPr>
            <w:tcW w:w="662" w:type="dxa"/>
            <w:shd w:val="clear" w:color="auto" w:fill="auto"/>
          </w:tcPr>
          <w:p w:rsidR="000B56D7" w:rsidRPr="00FE1815" w:rsidRDefault="000B56D7" w:rsidP="00A24530">
            <w:pPr>
              <w:pStyle w:val="Tabletext"/>
              <w:spacing w:before="0" w:after="0"/>
              <w:jc w:val="center"/>
            </w:pPr>
            <w:r w:rsidRPr="00FE1815">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r w:rsidRPr="00FE1815">
              <w:rPr>
                <w:rFonts w:cstheme="minorHAnsi"/>
              </w:rPr>
              <w:t>Appendix 2</w:t>
            </w: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rFonts w:cstheme="minorHAnsi"/>
                <w:lang w:val="en-US"/>
              </w:rPr>
            </w:pPr>
            <w:r w:rsidRPr="00FE1815">
              <w:rPr>
                <w:rFonts w:cstheme="minorHAnsi"/>
                <w:lang w:val="en-US"/>
              </w:rPr>
              <w:t>RCC</w:t>
            </w:r>
            <w:r w:rsidRPr="00FE1815">
              <w:rPr>
                <w:rFonts w:cstheme="minorHAnsi"/>
              </w:rPr>
              <w:t>/14</w:t>
            </w:r>
            <w:r w:rsidRPr="00FE1815">
              <w:rPr>
                <w:rFonts w:cstheme="minorHAnsi"/>
                <w:lang w:val="en-US"/>
              </w:rPr>
              <w:t>A</w:t>
            </w:r>
            <w:r w:rsidRPr="00FE1815">
              <w:rPr>
                <w:rFonts w:cstheme="minorHAnsi"/>
              </w:rPr>
              <w:t>1/</w:t>
            </w:r>
            <w:r w:rsidRPr="00FE1815">
              <w:rPr>
                <w:rFonts w:cstheme="minorHAnsi"/>
              </w:rPr>
              <w:br/>
              <w:t>143</w:t>
            </w:r>
            <w:r w:rsidRPr="00FE1815">
              <w:rPr>
                <w:rFonts w:cstheme="minorHAnsi"/>
                <w:lang w:val="en-US"/>
              </w:rPr>
              <w:t>-155</w:t>
            </w:r>
          </w:p>
        </w:tc>
        <w:tc>
          <w:tcPr>
            <w:tcW w:w="638" w:type="dxa"/>
            <w:shd w:val="clear" w:color="auto" w:fill="auto"/>
            <w:noWrap/>
          </w:tcPr>
          <w:p w:rsidR="000B56D7" w:rsidRDefault="000B56D7" w:rsidP="00A24530">
            <w:pPr>
              <w:pStyle w:val="Tabletext"/>
              <w:spacing w:before="0" w:after="0"/>
              <w:jc w:val="center"/>
            </w:pPr>
            <w:r>
              <w:sym w:font="Wingdings" w:char="00FC"/>
            </w:r>
          </w:p>
        </w:tc>
        <w:tc>
          <w:tcPr>
            <w:tcW w:w="614" w:type="dxa"/>
            <w:shd w:val="clear" w:color="auto" w:fill="auto"/>
            <w:noWrap/>
          </w:tcPr>
          <w:p w:rsidR="000B56D7" w:rsidRDefault="000B56D7" w:rsidP="00A24530">
            <w:pPr>
              <w:pStyle w:val="Tabletext"/>
              <w:spacing w:before="0" w:after="0"/>
              <w:jc w:val="center"/>
            </w:pPr>
            <w:r>
              <w:sym w:font="Wingdings" w:char="00FC"/>
            </w:r>
          </w:p>
        </w:tc>
        <w:tc>
          <w:tcPr>
            <w:tcW w:w="662" w:type="dxa"/>
            <w:shd w:val="clear" w:color="auto" w:fill="auto"/>
            <w:noWrap/>
          </w:tcPr>
          <w:p w:rsidR="000B56D7" w:rsidRDefault="000B56D7" w:rsidP="00A24530">
            <w:pPr>
              <w:pStyle w:val="Tabletext"/>
              <w:spacing w:before="0" w:after="0"/>
              <w:jc w:val="center"/>
            </w:pPr>
            <w:r>
              <w:sym w:font="Wingdings" w:char="00FC"/>
            </w:r>
          </w:p>
        </w:tc>
        <w:tc>
          <w:tcPr>
            <w:tcW w:w="661" w:type="dxa"/>
            <w:shd w:val="clear" w:color="auto" w:fill="auto"/>
          </w:tcPr>
          <w:p w:rsidR="000B56D7" w:rsidRDefault="000B56D7" w:rsidP="00A24530">
            <w:pPr>
              <w:pStyle w:val="Tabletext"/>
              <w:spacing w:before="0" w:after="0"/>
              <w:jc w:val="center"/>
            </w:pPr>
          </w:p>
        </w:tc>
        <w:tc>
          <w:tcPr>
            <w:tcW w:w="662" w:type="dxa"/>
            <w:shd w:val="clear" w:color="auto" w:fill="auto"/>
          </w:tcPr>
          <w:p w:rsidR="000B56D7" w:rsidRDefault="000B56D7" w:rsidP="00A24530">
            <w:pPr>
              <w:pStyle w:val="Tabletext"/>
              <w:spacing w:before="0" w:after="0"/>
              <w:jc w:val="center"/>
            </w:pPr>
            <w:r>
              <w:sym w:font="Wingdings" w:char="00FC"/>
            </w:r>
          </w:p>
        </w:tc>
        <w:tc>
          <w:tcPr>
            <w:tcW w:w="661" w:type="dxa"/>
            <w:shd w:val="clear" w:color="auto" w:fill="auto"/>
          </w:tcPr>
          <w:p w:rsidR="000B56D7" w:rsidRDefault="000B56D7" w:rsidP="00A24530">
            <w:pPr>
              <w:pStyle w:val="Tabletext"/>
              <w:spacing w:before="0" w:after="0"/>
              <w:jc w:val="center"/>
            </w:pPr>
            <w:r>
              <w:sym w:font="Wingdings" w:char="00FC"/>
            </w:r>
          </w:p>
        </w:tc>
        <w:tc>
          <w:tcPr>
            <w:tcW w:w="661" w:type="dxa"/>
            <w:shd w:val="clear" w:color="auto" w:fill="auto"/>
          </w:tcPr>
          <w:p w:rsidR="000B56D7" w:rsidRDefault="000B56D7" w:rsidP="00A24530">
            <w:pPr>
              <w:pStyle w:val="Tabletext"/>
              <w:spacing w:before="0" w:after="0"/>
              <w:jc w:val="center"/>
            </w:pPr>
          </w:p>
        </w:tc>
        <w:tc>
          <w:tcPr>
            <w:tcW w:w="662" w:type="dxa"/>
            <w:shd w:val="clear" w:color="auto" w:fill="auto"/>
            <w:noWrap/>
          </w:tcPr>
          <w:p w:rsidR="000B56D7" w:rsidRDefault="000B56D7" w:rsidP="00A24530">
            <w:pPr>
              <w:pStyle w:val="Tabletext"/>
              <w:spacing w:before="0" w:after="0"/>
              <w:jc w:val="center"/>
            </w:pPr>
            <w:r>
              <w:sym w:font="Wingdings" w:char="00FC"/>
            </w:r>
          </w:p>
        </w:tc>
        <w:tc>
          <w:tcPr>
            <w:tcW w:w="661" w:type="dxa"/>
          </w:tcPr>
          <w:p w:rsidR="000B56D7" w:rsidRDefault="000B56D7" w:rsidP="00B641E7">
            <w:pPr>
              <w:pStyle w:val="Tabletext"/>
              <w:spacing w:before="0" w:after="0"/>
              <w:jc w:val="center"/>
            </w:pPr>
            <w:r>
              <w:sym w:font="Wingdings" w:char="00FC"/>
            </w:r>
          </w:p>
        </w:tc>
        <w:tc>
          <w:tcPr>
            <w:tcW w:w="662" w:type="dxa"/>
            <w:shd w:val="clear" w:color="auto" w:fill="auto"/>
          </w:tcPr>
          <w:p w:rsidR="000B56D7" w:rsidRDefault="000B56D7" w:rsidP="00A24530">
            <w:pPr>
              <w:pStyle w:val="Tabletext"/>
              <w:spacing w:before="0" w:after="0"/>
              <w:jc w:val="center"/>
            </w:pPr>
          </w:p>
        </w:tc>
        <w:tc>
          <w:tcPr>
            <w:tcW w:w="661" w:type="dxa"/>
            <w:shd w:val="clear" w:color="auto" w:fill="auto"/>
            <w:noWrap/>
          </w:tcPr>
          <w:p w:rsidR="000B56D7" w:rsidRPr="00E57552" w:rsidRDefault="000B56D7" w:rsidP="00A24530">
            <w:pPr>
              <w:pStyle w:val="Tabletext"/>
              <w:spacing w:before="0" w:after="0"/>
              <w:jc w:val="center"/>
            </w:pPr>
            <w:r>
              <w:sym w:font="Wingdings" w:char="00FC"/>
            </w:r>
          </w:p>
        </w:tc>
        <w:tc>
          <w:tcPr>
            <w:tcW w:w="662" w:type="dxa"/>
            <w:shd w:val="clear" w:color="auto" w:fill="auto"/>
          </w:tcPr>
          <w:p w:rsidR="000B56D7" w:rsidRDefault="000B56D7" w:rsidP="00A24530">
            <w:pPr>
              <w:pStyle w:val="Tabletext"/>
              <w:spacing w:before="0" w:after="0"/>
              <w:jc w:val="center"/>
            </w:pPr>
            <w:r>
              <w:sym w:font="Wingdings" w:char="00FC"/>
            </w:r>
          </w:p>
        </w:tc>
      </w:tr>
      <w:tr w:rsidR="000B56D7" w:rsidRPr="00FE1815" w:rsidTr="000B56D7">
        <w:trPr>
          <w:cantSplit/>
          <w:jc w:val="center"/>
        </w:trPr>
        <w:tc>
          <w:tcPr>
            <w:tcW w:w="1276" w:type="dxa"/>
            <w:shd w:val="clear" w:color="auto" w:fill="auto"/>
            <w:noWrap/>
          </w:tcPr>
          <w:p w:rsidR="000B56D7" w:rsidRPr="00FE1815" w:rsidRDefault="000B56D7" w:rsidP="001E7EF6">
            <w:pPr>
              <w:pStyle w:val="Tabletext"/>
              <w:tabs>
                <w:tab w:val="clear" w:pos="284"/>
                <w:tab w:val="clear" w:pos="851"/>
              </w:tabs>
              <w:spacing w:after="0"/>
              <w:jc w:val="center"/>
              <w:rPr>
                <w:rFonts w:cstheme="minorHAnsi"/>
              </w:rPr>
            </w:pPr>
            <w:r w:rsidRPr="00FE1815">
              <w:rPr>
                <w:rFonts w:cstheme="minorHAnsi"/>
              </w:rPr>
              <w:t>Appendix 3</w:t>
            </w:r>
          </w:p>
        </w:tc>
        <w:tc>
          <w:tcPr>
            <w:tcW w:w="1488" w:type="dxa"/>
            <w:shd w:val="clear" w:color="auto" w:fill="auto"/>
            <w:noWrap/>
          </w:tcPr>
          <w:p w:rsidR="000B56D7" w:rsidRPr="00FE1815" w:rsidRDefault="000B56D7" w:rsidP="005C21EF">
            <w:pPr>
              <w:pStyle w:val="Tabletext"/>
              <w:tabs>
                <w:tab w:val="clear" w:pos="284"/>
                <w:tab w:val="clear" w:pos="851"/>
              </w:tabs>
              <w:spacing w:before="0" w:after="0"/>
              <w:ind w:left="6"/>
              <w:jc w:val="center"/>
              <w:textAlignment w:val="auto"/>
              <w:rPr>
                <w:lang w:val="en-US"/>
              </w:rPr>
            </w:pPr>
            <w:r w:rsidRPr="00FE1815">
              <w:rPr>
                <w:lang w:val="en-US"/>
              </w:rPr>
              <w:t>RCC</w:t>
            </w:r>
            <w:r w:rsidRPr="00FE1815">
              <w:t>/14</w:t>
            </w:r>
            <w:r w:rsidRPr="00FE1815">
              <w:rPr>
                <w:lang w:val="en-US"/>
              </w:rPr>
              <w:t>A</w:t>
            </w:r>
            <w:r w:rsidRPr="00FE1815">
              <w:t>1/</w:t>
            </w:r>
            <w:r w:rsidRPr="00FE1815">
              <w:rPr>
                <w:lang w:val="en-US"/>
              </w:rPr>
              <w:br/>
            </w:r>
            <w:r w:rsidRPr="00FE1815">
              <w:t>1</w:t>
            </w:r>
            <w:r w:rsidRPr="00FE1815">
              <w:rPr>
                <w:lang w:val="en-US"/>
              </w:rPr>
              <w:t>56-160</w:t>
            </w:r>
          </w:p>
        </w:tc>
        <w:tc>
          <w:tcPr>
            <w:tcW w:w="638" w:type="dxa"/>
            <w:shd w:val="clear" w:color="auto" w:fill="auto"/>
            <w:noWrap/>
          </w:tcPr>
          <w:p w:rsidR="000B56D7" w:rsidRDefault="000B56D7" w:rsidP="00A24530">
            <w:pPr>
              <w:pStyle w:val="Tabletext"/>
              <w:spacing w:before="0" w:after="0"/>
              <w:jc w:val="center"/>
            </w:pPr>
            <w:r>
              <w:sym w:font="Wingdings" w:char="00FC"/>
            </w:r>
          </w:p>
        </w:tc>
        <w:tc>
          <w:tcPr>
            <w:tcW w:w="614" w:type="dxa"/>
            <w:shd w:val="clear" w:color="auto" w:fill="auto"/>
            <w:noWrap/>
          </w:tcPr>
          <w:p w:rsidR="000B56D7" w:rsidRDefault="000B56D7" w:rsidP="00A24530">
            <w:pPr>
              <w:pStyle w:val="Tabletext"/>
              <w:spacing w:before="0" w:after="0"/>
              <w:jc w:val="center"/>
            </w:pPr>
            <w:r>
              <w:sym w:font="Wingdings" w:char="00FC"/>
            </w:r>
          </w:p>
        </w:tc>
        <w:tc>
          <w:tcPr>
            <w:tcW w:w="662" w:type="dxa"/>
            <w:shd w:val="clear" w:color="auto" w:fill="auto"/>
            <w:noWrap/>
          </w:tcPr>
          <w:p w:rsidR="000B56D7" w:rsidRDefault="000B56D7" w:rsidP="00A24530">
            <w:pPr>
              <w:pStyle w:val="Tabletext"/>
              <w:spacing w:before="0" w:after="0"/>
              <w:jc w:val="center"/>
            </w:pPr>
            <w:r>
              <w:sym w:font="Wingdings" w:char="00FC"/>
            </w:r>
          </w:p>
        </w:tc>
        <w:tc>
          <w:tcPr>
            <w:tcW w:w="661" w:type="dxa"/>
            <w:shd w:val="clear" w:color="auto" w:fill="auto"/>
          </w:tcPr>
          <w:p w:rsidR="000B56D7" w:rsidRDefault="000B56D7" w:rsidP="00A24530">
            <w:pPr>
              <w:pStyle w:val="Tabletext"/>
              <w:spacing w:before="0" w:after="0"/>
              <w:jc w:val="center"/>
            </w:pPr>
          </w:p>
        </w:tc>
        <w:tc>
          <w:tcPr>
            <w:tcW w:w="662" w:type="dxa"/>
            <w:shd w:val="clear" w:color="auto" w:fill="auto"/>
          </w:tcPr>
          <w:p w:rsidR="000B56D7" w:rsidRDefault="000B56D7" w:rsidP="00A24530">
            <w:pPr>
              <w:pStyle w:val="Tabletext"/>
              <w:spacing w:before="0" w:after="0"/>
              <w:jc w:val="center"/>
            </w:pPr>
            <w:r>
              <w:sym w:font="Wingdings" w:char="00FC"/>
            </w:r>
          </w:p>
        </w:tc>
        <w:tc>
          <w:tcPr>
            <w:tcW w:w="661" w:type="dxa"/>
            <w:shd w:val="clear" w:color="auto" w:fill="auto"/>
          </w:tcPr>
          <w:p w:rsidR="000B56D7" w:rsidRDefault="000B56D7" w:rsidP="00A24530">
            <w:pPr>
              <w:pStyle w:val="Tabletext"/>
              <w:spacing w:before="0" w:after="0"/>
              <w:jc w:val="center"/>
            </w:pPr>
            <w:r>
              <w:sym w:font="Wingdings" w:char="00FC"/>
            </w:r>
          </w:p>
        </w:tc>
        <w:tc>
          <w:tcPr>
            <w:tcW w:w="661" w:type="dxa"/>
            <w:shd w:val="clear" w:color="auto" w:fill="auto"/>
          </w:tcPr>
          <w:p w:rsidR="000B56D7" w:rsidRDefault="000B56D7" w:rsidP="00A24530">
            <w:pPr>
              <w:pStyle w:val="Tabletext"/>
              <w:spacing w:before="0" w:after="0"/>
              <w:jc w:val="center"/>
            </w:pPr>
          </w:p>
        </w:tc>
        <w:tc>
          <w:tcPr>
            <w:tcW w:w="662" w:type="dxa"/>
            <w:shd w:val="clear" w:color="auto" w:fill="auto"/>
            <w:noWrap/>
          </w:tcPr>
          <w:p w:rsidR="000B56D7" w:rsidRDefault="000B56D7" w:rsidP="00A24530">
            <w:pPr>
              <w:pStyle w:val="Tabletext"/>
              <w:spacing w:before="0" w:after="0"/>
              <w:jc w:val="center"/>
            </w:pPr>
            <w:r>
              <w:sym w:font="Wingdings" w:char="00FC"/>
            </w:r>
          </w:p>
        </w:tc>
        <w:tc>
          <w:tcPr>
            <w:tcW w:w="661" w:type="dxa"/>
          </w:tcPr>
          <w:p w:rsidR="000B56D7" w:rsidRDefault="000B56D7" w:rsidP="00B641E7">
            <w:pPr>
              <w:pStyle w:val="Tabletext"/>
              <w:spacing w:before="0" w:after="0"/>
              <w:jc w:val="center"/>
            </w:pPr>
            <w:r>
              <w:sym w:font="Wingdings" w:char="00FC"/>
            </w:r>
          </w:p>
        </w:tc>
        <w:tc>
          <w:tcPr>
            <w:tcW w:w="662" w:type="dxa"/>
            <w:shd w:val="clear" w:color="auto" w:fill="auto"/>
          </w:tcPr>
          <w:p w:rsidR="000B56D7" w:rsidRDefault="000B56D7" w:rsidP="00A24530">
            <w:pPr>
              <w:pStyle w:val="Tabletext"/>
              <w:spacing w:before="0" w:after="0"/>
              <w:jc w:val="center"/>
            </w:pPr>
          </w:p>
        </w:tc>
        <w:tc>
          <w:tcPr>
            <w:tcW w:w="661" w:type="dxa"/>
            <w:shd w:val="clear" w:color="auto" w:fill="auto"/>
            <w:noWrap/>
          </w:tcPr>
          <w:p w:rsidR="000B56D7" w:rsidRPr="00E57552" w:rsidRDefault="000B56D7" w:rsidP="00A24530">
            <w:pPr>
              <w:pStyle w:val="Tabletext"/>
              <w:spacing w:before="0" w:after="0"/>
              <w:jc w:val="center"/>
            </w:pPr>
          </w:p>
        </w:tc>
        <w:tc>
          <w:tcPr>
            <w:tcW w:w="662" w:type="dxa"/>
            <w:shd w:val="clear" w:color="auto" w:fill="auto"/>
          </w:tcPr>
          <w:p w:rsidR="000B56D7" w:rsidRDefault="000B56D7" w:rsidP="00A24530">
            <w:pPr>
              <w:pStyle w:val="Tabletext"/>
              <w:spacing w:before="0" w:after="0"/>
              <w:jc w:val="center"/>
            </w:pPr>
            <w:r>
              <w:sym w:font="Wingdings" w:char="00FC"/>
            </w:r>
          </w:p>
        </w:tc>
      </w:tr>
    </w:tbl>
    <w:p w:rsidR="00832DCF" w:rsidRPr="00E57552" w:rsidRDefault="00832DCF" w:rsidP="00F84F34">
      <w:pPr>
        <w:spacing w:before="0"/>
      </w:pPr>
    </w:p>
    <w:p w:rsidR="00D126EF" w:rsidRDefault="00FB28C7" w:rsidP="0032202E">
      <w:pPr>
        <w:pStyle w:val="Reasons"/>
      </w:pPr>
      <w:r>
        <w:t xml:space="preserve">Legend: </w:t>
      </w:r>
    </w:p>
    <w:p w:rsidR="00FB28C7" w:rsidRDefault="00FB28C7" w:rsidP="0032202E">
      <w:pPr>
        <w:pStyle w:val="Reasons"/>
      </w:pPr>
      <w:r>
        <w:sym w:font="Wingdings" w:char="00FC"/>
      </w:r>
      <w:r>
        <w:t xml:space="preserve"> – Administration supporting the proposal.</w:t>
      </w:r>
    </w:p>
    <w:p w:rsidR="00FB28C7" w:rsidRDefault="00FB28C7">
      <w:pPr>
        <w:jc w:val="center"/>
      </w:pPr>
      <w:r>
        <w:t>______________</w:t>
      </w:r>
    </w:p>
    <w:sectPr w:rsidR="00FB28C7"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3D" w:rsidRDefault="00660B3D">
      <w:r>
        <w:separator/>
      </w:r>
    </w:p>
  </w:endnote>
  <w:endnote w:type="continuationSeparator" w:id="0">
    <w:p w:rsidR="00660B3D" w:rsidRDefault="0066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3D" w:rsidRDefault="00660B3D">
    <w:pPr>
      <w:framePr w:wrap="around" w:vAnchor="text" w:hAnchor="margin" w:xAlign="right" w:y="1"/>
    </w:pPr>
    <w:r>
      <w:fldChar w:fldCharType="begin"/>
    </w:r>
    <w:r>
      <w:instrText xml:space="preserve">PAGE  </w:instrText>
    </w:r>
    <w:r>
      <w:fldChar w:fldCharType="end"/>
    </w:r>
  </w:p>
  <w:p w:rsidR="00660B3D" w:rsidRPr="0041348E" w:rsidRDefault="00660B3D">
    <w:pPr>
      <w:ind w:right="360"/>
      <w:rPr>
        <w:lang w:val="en-US"/>
      </w:rPr>
    </w:pPr>
    <w:r>
      <w:fldChar w:fldCharType="begin"/>
    </w:r>
    <w:r w:rsidRPr="0041348E">
      <w:rPr>
        <w:lang w:val="en-US"/>
      </w:rPr>
      <w:instrText xml:space="preserve"> FILENAME \p  \* MERGEFORMAT </w:instrText>
    </w:r>
    <w:r>
      <w:fldChar w:fldCharType="separate"/>
    </w:r>
    <w:r w:rsidR="009779F0">
      <w:rPr>
        <w:noProof/>
        <w:lang w:val="en-US"/>
      </w:rPr>
      <w:t>P:\ENG\SG\CONF-SG\WCIT12\000\014REV2E.docx</w:t>
    </w:r>
    <w:r>
      <w:fldChar w:fldCharType="end"/>
    </w:r>
    <w:r w:rsidRPr="0041348E">
      <w:rPr>
        <w:lang w:val="en-US"/>
      </w:rPr>
      <w:tab/>
    </w:r>
    <w:r>
      <w:fldChar w:fldCharType="begin"/>
    </w:r>
    <w:r>
      <w:instrText xml:space="preserve"> SAVEDATE \@ DD.MM.YY </w:instrText>
    </w:r>
    <w:r>
      <w:fldChar w:fldCharType="separate"/>
    </w:r>
    <w:r w:rsidR="009779F0">
      <w:rPr>
        <w:noProof/>
      </w:rPr>
      <w:t>05.12.12</w:t>
    </w:r>
    <w:r>
      <w:fldChar w:fldCharType="end"/>
    </w:r>
    <w:r w:rsidRPr="0041348E">
      <w:rPr>
        <w:lang w:val="en-US"/>
      </w:rPr>
      <w:tab/>
    </w:r>
    <w:r>
      <w:fldChar w:fldCharType="begin"/>
    </w:r>
    <w:r>
      <w:instrText xml:space="preserve"> PRINTDATE \@ DD.MM.YY </w:instrText>
    </w:r>
    <w:r>
      <w:fldChar w:fldCharType="separate"/>
    </w:r>
    <w:r w:rsidR="009779F0">
      <w:rPr>
        <w:noProof/>
      </w:rPr>
      <w:t>05.12.12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D7" w:rsidRPr="000B56D7" w:rsidRDefault="000B56D7" w:rsidP="000B56D7">
    <w:pPr>
      <w:pStyle w:val="Footer"/>
    </w:pPr>
    <w:r>
      <w:fldChar w:fldCharType="begin"/>
    </w:r>
    <w:r>
      <w:instrText xml:space="preserve"> FILENAME \p  \* MERGEFORMAT </w:instrText>
    </w:r>
    <w:r>
      <w:fldChar w:fldCharType="separate"/>
    </w:r>
    <w:r w:rsidR="009779F0">
      <w:t>P:\ENG\SG\CONF-SG\WCIT12\000\014REV2E.docx</w:t>
    </w:r>
    <w:r>
      <w:fldChar w:fldCharType="end"/>
    </w:r>
    <w:r>
      <w:t xml:space="preserve"> (336591)</w:t>
    </w:r>
    <w:r>
      <w:tab/>
    </w:r>
    <w:r>
      <w:fldChar w:fldCharType="begin"/>
    </w:r>
    <w:r>
      <w:instrText xml:space="preserve"> SAVEDATE \@ DD.MM.YY </w:instrText>
    </w:r>
    <w:r>
      <w:fldChar w:fldCharType="separate"/>
    </w:r>
    <w:r w:rsidR="009779F0">
      <w:t>05.12.12</w:t>
    </w:r>
    <w:r>
      <w:fldChar w:fldCharType="end"/>
    </w:r>
    <w:r>
      <w:tab/>
    </w:r>
    <w:r>
      <w:fldChar w:fldCharType="begin"/>
    </w:r>
    <w:r>
      <w:instrText xml:space="preserve"> PRINTDATE \@ DD.MM.YY </w:instrText>
    </w:r>
    <w:r>
      <w:fldChar w:fldCharType="separate"/>
    </w:r>
    <w:r w:rsidR="009779F0">
      <w:t>05.12.12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D7" w:rsidRDefault="000B56D7" w:rsidP="000B56D7">
    <w:pPr>
      <w:pStyle w:val="Footer"/>
    </w:pPr>
    <w:fldSimple w:instr=" FILENAME \p  \* MERGEFORMAT ">
      <w:r w:rsidR="009779F0">
        <w:t>P:\ENG\SG\CONF-SG\WCIT12\000\014REV2E.docx</w:t>
      </w:r>
    </w:fldSimple>
    <w:r>
      <w:t xml:space="preserve"> (336591)</w:t>
    </w:r>
    <w:r>
      <w:tab/>
    </w:r>
    <w:r>
      <w:fldChar w:fldCharType="begin"/>
    </w:r>
    <w:r>
      <w:instrText xml:space="preserve"> SAVEDATE \@ DD.MM.YY </w:instrText>
    </w:r>
    <w:r>
      <w:fldChar w:fldCharType="separate"/>
    </w:r>
    <w:r w:rsidR="009779F0">
      <w:t>05.12.12</w:t>
    </w:r>
    <w:r>
      <w:fldChar w:fldCharType="end"/>
    </w:r>
    <w:r>
      <w:tab/>
    </w:r>
    <w:r>
      <w:fldChar w:fldCharType="begin"/>
    </w:r>
    <w:r>
      <w:instrText xml:space="preserve"> PRINTDATE \@ DD.MM.YY </w:instrText>
    </w:r>
    <w:r>
      <w:fldChar w:fldCharType="separate"/>
    </w:r>
    <w:r w:rsidR="009779F0">
      <w:t>05.12.12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3D" w:rsidRDefault="00660B3D">
      <w:r>
        <w:rPr>
          <w:b/>
        </w:rPr>
        <w:t>_______________</w:t>
      </w:r>
    </w:p>
  </w:footnote>
  <w:footnote w:type="continuationSeparator" w:id="0">
    <w:p w:rsidR="00660B3D" w:rsidRDefault="0066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3D" w:rsidRDefault="00660B3D" w:rsidP="00187BD9">
    <w:pPr>
      <w:pStyle w:val="Header"/>
    </w:pPr>
    <w:r>
      <w:fldChar w:fldCharType="begin"/>
    </w:r>
    <w:r>
      <w:instrText xml:space="preserve"> PAGE  \* MERGEFORMAT </w:instrText>
    </w:r>
    <w:r>
      <w:fldChar w:fldCharType="separate"/>
    </w:r>
    <w:r w:rsidR="009779F0">
      <w:rPr>
        <w:noProof/>
      </w:rPr>
      <w:t>2</w:t>
    </w:r>
    <w:r>
      <w:fldChar w:fldCharType="end"/>
    </w:r>
    <w:r w:rsidR="00161A5B">
      <w:t>/</w:t>
    </w:r>
    <w:r w:rsidR="009779F0">
      <w:fldChar w:fldCharType="begin"/>
    </w:r>
    <w:r w:rsidR="009779F0">
      <w:instrText xml:space="preserve"> NUMPAGES   \* MERGEFORMAT </w:instrText>
    </w:r>
    <w:r w:rsidR="009779F0">
      <w:fldChar w:fldCharType="separate"/>
    </w:r>
    <w:r w:rsidR="009779F0">
      <w:rPr>
        <w:noProof/>
      </w:rPr>
      <w:t>5</w:t>
    </w:r>
    <w:r w:rsidR="009779F0">
      <w:rPr>
        <w:noProof/>
      </w:rPr>
      <w:fldChar w:fldCharType="end"/>
    </w:r>
  </w:p>
  <w:p w:rsidR="00660B3D" w:rsidRPr="00A066F1" w:rsidRDefault="00660B3D" w:rsidP="000B56D7">
    <w:pPr>
      <w:pStyle w:val="Header"/>
      <w:ind w:left="567" w:hanging="567"/>
    </w:pPr>
    <w:r>
      <w:t>WCI</w:t>
    </w:r>
    <w:r>
      <w:rPr>
        <w:lang w:val="en-US"/>
      </w:rPr>
      <w:t>T</w:t>
    </w:r>
    <w:r>
      <w:t>12/</w:t>
    </w:r>
    <w:bookmarkStart w:id="9" w:name="OLE_LINK1"/>
    <w:bookmarkStart w:id="10" w:name="OLE_LINK2"/>
    <w:bookmarkStart w:id="11" w:name="OLE_LINK3"/>
    <w:r>
      <w:t>14</w:t>
    </w:r>
    <w:bookmarkEnd w:id="9"/>
    <w:bookmarkEnd w:id="10"/>
    <w:bookmarkEnd w:id="11"/>
    <w:r w:rsidR="001E7EF6">
      <w:t>(Rev.</w:t>
    </w:r>
    <w:r w:rsidR="000B56D7">
      <w:t>2</w:t>
    </w:r>
    <w:r w:rsidR="001E7EF6">
      <w:t>)</w:t>
    </w:r>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B3A6E4E"/>
    <w:multiLevelType w:val="hybridMultilevel"/>
    <w:tmpl w:val="03D69238"/>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1853273"/>
    <w:multiLevelType w:val="hybridMultilevel"/>
    <w:tmpl w:val="2378FB7C"/>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DA20C9B"/>
    <w:multiLevelType w:val="hybridMultilevel"/>
    <w:tmpl w:val="99E203EA"/>
    <w:lvl w:ilvl="0" w:tplc="94CA795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305AD0"/>
    <w:multiLevelType w:val="hybridMultilevel"/>
    <w:tmpl w:val="5CEC58D2"/>
    <w:lvl w:ilvl="0" w:tplc="80860F9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73F24D80"/>
    <w:multiLevelType w:val="hybridMultilevel"/>
    <w:tmpl w:val="2488E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4"/>
  </w:num>
  <w:num w:numId="5">
    <w:abstractNumId w:val="3"/>
  </w:num>
  <w:num w:numId="6">
    <w:abstractNumId w:val="2"/>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22BE"/>
    <w:rsid w:val="00086491"/>
    <w:rsid w:val="00091346"/>
    <w:rsid w:val="000B56D7"/>
    <w:rsid w:val="000F73FF"/>
    <w:rsid w:val="00101C39"/>
    <w:rsid w:val="00114CF7"/>
    <w:rsid w:val="00123B68"/>
    <w:rsid w:val="00126F2E"/>
    <w:rsid w:val="00146F6F"/>
    <w:rsid w:val="00152957"/>
    <w:rsid w:val="00161A5B"/>
    <w:rsid w:val="00187BD9"/>
    <w:rsid w:val="00190B55"/>
    <w:rsid w:val="00194CFB"/>
    <w:rsid w:val="001C3B5F"/>
    <w:rsid w:val="001D058F"/>
    <w:rsid w:val="001E7EF6"/>
    <w:rsid w:val="00200316"/>
    <w:rsid w:val="002009EA"/>
    <w:rsid w:val="00202CA0"/>
    <w:rsid w:val="002154A6"/>
    <w:rsid w:val="002255B3"/>
    <w:rsid w:val="002474D3"/>
    <w:rsid w:val="00271316"/>
    <w:rsid w:val="002D58BE"/>
    <w:rsid w:val="003013EE"/>
    <w:rsid w:val="00377BD3"/>
    <w:rsid w:val="00384088"/>
    <w:rsid w:val="0039169B"/>
    <w:rsid w:val="003A7F8C"/>
    <w:rsid w:val="003B532E"/>
    <w:rsid w:val="003B6F14"/>
    <w:rsid w:val="003D0F8B"/>
    <w:rsid w:val="004131D4"/>
    <w:rsid w:val="0041348E"/>
    <w:rsid w:val="00447308"/>
    <w:rsid w:val="00452124"/>
    <w:rsid w:val="004765FF"/>
    <w:rsid w:val="00492075"/>
    <w:rsid w:val="004969AD"/>
    <w:rsid w:val="004B13CB"/>
    <w:rsid w:val="004B4FDF"/>
    <w:rsid w:val="004D5D5C"/>
    <w:rsid w:val="0050139F"/>
    <w:rsid w:val="00501E50"/>
    <w:rsid w:val="00517BDB"/>
    <w:rsid w:val="00521223"/>
    <w:rsid w:val="00544791"/>
    <w:rsid w:val="0055140B"/>
    <w:rsid w:val="005964AB"/>
    <w:rsid w:val="005C099A"/>
    <w:rsid w:val="005C31A5"/>
    <w:rsid w:val="005E10C9"/>
    <w:rsid w:val="005E61DD"/>
    <w:rsid w:val="006023DF"/>
    <w:rsid w:val="006308DC"/>
    <w:rsid w:val="00641631"/>
    <w:rsid w:val="00656BC8"/>
    <w:rsid w:val="00657DE0"/>
    <w:rsid w:val="00660B3D"/>
    <w:rsid w:val="00685313"/>
    <w:rsid w:val="00686B90"/>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04BDA"/>
    <w:rsid w:val="00811633"/>
    <w:rsid w:val="00821CEF"/>
    <w:rsid w:val="00832828"/>
    <w:rsid w:val="00832DCF"/>
    <w:rsid w:val="00872FC8"/>
    <w:rsid w:val="008845D0"/>
    <w:rsid w:val="008B43F2"/>
    <w:rsid w:val="008B6CFF"/>
    <w:rsid w:val="009274B4"/>
    <w:rsid w:val="00934EA2"/>
    <w:rsid w:val="00942AB3"/>
    <w:rsid w:val="00944A5C"/>
    <w:rsid w:val="00952A66"/>
    <w:rsid w:val="009779F0"/>
    <w:rsid w:val="009C56E5"/>
    <w:rsid w:val="009E5FC8"/>
    <w:rsid w:val="009E687A"/>
    <w:rsid w:val="00A03C5C"/>
    <w:rsid w:val="00A066F1"/>
    <w:rsid w:val="00A141AF"/>
    <w:rsid w:val="00A16D29"/>
    <w:rsid w:val="00A20E5E"/>
    <w:rsid w:val="00A30305"/>
    <w:rsid w:val="00A31D2D"/>
    <w:rsid w:val="00A4600A"/>
    <w:rsid w:val="00A538A6"/>
    <w:rsid w:val="00A54C25"/>
    <w:rsid w:val="00A6012A"/>
    <w:rsid w:val="00A710E7"/>
    <w:rsid w:val="00A7372E"/>
    <w:rsid w:val="00A93B85"/>
    <w:rsid w:val="00AA0B18"/>
    <w:rsid w:val="00AA666F"/>
    <w:rsid w:val="00B05BCD"/>
    <w:rsid w:val="00B639E9"/>
    <w:rsid w:val="00B817CD"/>
    <w:rsid w:val="00BB3A95"/>
    <w:rsid w:val="00BB7A94"/>
    <w:rsid w:val="00C0018F"/>
    <w:rsid w:val="00C20466"/>
    <w:rsid w:val="00C2084E"/>
    <w:rsid w:val="00C214ED"/>
    <w:rsid w:val="00C234E6"/>
    <w:rsid w:val="00C324A8"/>
    <w:rsid w:val="00C54517"/>
    <w:rsid w:val="00C64CD8"/>
    <w:rsid w:val="00C97C68"/>
    <w:rsid w:val="00CA1A47"/>
    <w:rsid w:val="00CC247A"/>
    <w:rsid w:val="00CE5E47"/>
    <w:rsid w:val="00CF020F"/>
    <w:rsid w:val="00CF19AE"/>
    <w:rsid w:val="00CF2B5B"/>
    <w:rsid w:val="00D126EF"/>
    <w:rsid w:val="00D14CE0"/>
    <w:rsid w:val="00D560FC"/>
    <w:rsid w:val="00D5651D"/>
    <w:rsid w:val="00D74898"/>
    <w:rsid w:val="00D801ED"/>
    <w:rsid w:val="00D85A26"/>
    <w:rsid w:val="00D925C2"/>
    <w:rsid w:val="00D936BC"/>
    <w:rsid w:val="00D96530"/>
    <w:rsid w:val="00D96B4B"/>
    <w:rsid w:val="00DD08B4"/>
    <w:rsid w:val="00DD44AF"/>
    <w:rsid w:val="00DE2AC3"/>
    <w:rsid w:val="00DE5692"/>
    <w:rsid w:val="00DF6F8E"/>
    <w:rsid w:val="00E03C94"/>
    <w:rsid w:val="00E26226"/>
    <w:rsid w:val="00E26A70"/>
    <w:rsid w:val="00E45D05"/>
    <w:rsid w:val="00E55816"/>
    <w:rsid w:val="00E55AEF"/>
    <w:rsid w:val="00E976C1"/>
    <w:rsid w:val="00EA12E5"/>
    <w:rsid w:val="00F02766"/>
    <w:rsid w:val="00F04067"/>
    <w:rsid w:val="00F05BD4"/>
    <w:rsid w:val="00F21A1D"/>
    <w:rsid w:val="00F46188"/>
    <w:rsid w:val="00F65C19"/>
    <w:rsid w:val="00F74662"/>
    <w:rsid w:val="00F84F34"/>
    <w:rsid w:val="00FB28C7"/>
    <w:rsid w:val="00FD2546"/>
    <w:rsid w:val="00FD772E"/>
    <w:rsid w:val="00FE181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link w:val="AnnexrefChar"/>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ASN1">
    <w:name w:val="ASN.1"/>
    <w:basedOn w:val="Normal"/>
    <w:rsid w:val="00B05BC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B05BC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EndnoteReference">
    <w:name w:val="endnote reference"/>
    <w:basedOn w:val="DefaultParagraphFont"/>
    <w:semiHidden/>
    <w:rsid w:val="00B05BCD"/>
    <w:rPr>
      <w:vertAlign w:val="superscript"/>
    </w:rPr>
  </w:style>
  <w:style w:type="paragraph" w:styleId="Index1">
    <w:name w:val="index 1"/>
    <w:basedOn w:val="Normal"/>
    <w:next w:val="Normal"/>
    <w:semiHidden/>
    <w:rsid w:val="00B05BCD"/>
    <w:rPr>
      <w:rFonts w:ascii="Times New Roman" w:hAnsi="Times New Roman"/>
      <w:sz w:val="22"/>
      <w:lang w:val="ru-RU"/>
    </w:rPr>
  </w:style>
  <w:style w:type="paragraph" w:styleId="Index2">
    <w:name w:val="index 2"/>
    <w:basedOn w:val="Normal"/>
    <w:next w:val="Normal"/>
    <w:semiHidden/>
    <w:rsid w:val="00B05BCD"/>
    <w:pPr>
      <w:ind w:left="283"/>
    </w:pPr>
    <w:rPr>
      <w:rFonts w:ascii="Times New Roman" w:hAnsi="Times New Roman"/>
      <w:sz w:val="22"/>
      <w:lang w:val="ru-RU"/>
    </w:rPr>
  </w:style>
  <w:style w:type="paragraph" w:styleId="Index3">
    <w:name w:val="index 3"/>
    <w:basedOn w:val="Normal"/>
    <w:next w:val="Normal"/>
    <w:semiHidden/>
    <w:rsid w:val="00B05BCD"/>
    <w:pPr>
      <w:ind w:left="566"/>
    </w:pPr>
    <w:rPr>
      <w:rFonts w:ascii="Times New Roman" w:hAnsi="Times New Roman"/>
      <w:sz w:val="22"/>
      <w:lang w:val="ru-RU"/>
    </w:rPr>
  </w:style>
  <w:style w:type="paragraph" w:styleId="Index4">
    <w:name w:val="index 4"/>
    <w:basedOn w:val="Normal"/>
    <w:next w:val="Normal"/>
    <w:semiHidden/>
    <w:rsid w:val="00B05BCD"/>
    <w:pPr>
      <w:ind w:left="849"/>
    </w:pPr>
    <w:rPr>
      <w:rFonts w:ascii="Times New Roman" w:hAnsi="Times New Roman"/>
      <w:sz w:val="22"/>
      <w:lang w:val="ru-RU"/>
    </w:rPr>
  </w:style>
  <w:style w:type="paragraph" w:styleId="Index5">
    <w:name w:val="index 5"/>
    <w:basedOn w:val="Normal"/>
    <w:next w:val="Normal"/>
    <w:semiHidden/>
    <w:rsid w:val="00B05BCD"/>
    <w:pPr>
      <w:ind w:left="1132"/>
    </w:pPr>
    <w:rPr>
      <w:rFonts w:ascii="Times New Roman" w:hAnsi="Times New Roman"/>
      <w:sz w:val="22"/>
      <w:lang w:val="ru-RU"/>
    </w:rPr>
  </w:style>
  <w:style w:type="paragraph" w:styleId="Index6">
    <w:name w:val="index 6"/>
    <w:basedOn w:val="Normal"/>
    <w:next w:val="Normal"/>
    <w:semiHidden/>
    <w:rsid w:val="00B05BCD"/>
    <w:pPr>
      <w:ind w:left="1415"/>
    </w:pPr>
    <w:rPr>
      <w:rFonts w:ascii="Times New Roman" w:hAnsi="Times New Roman"/>
      <w:sz w:val="22"/>
      <w:lang w:val="ru-RU"/>
    </w:rPr>
  </w:style>
  <w:style w:type="paragraph" w:styleId="Index7">
    <w:name w:val="index 7"/>
    <w:basedOn w:val="Normal"/>
    <w:next w:val="Normal"/>
    <w:semiHidden/>
    <w:rsid w:val="00B05BCD"/>
    <w:pPr>
      <w:ind w:left="1698"/>
    </w:pPr>
    <w:rPr>
      <w:rFonts w:ascii="Times New Roman" w:hAnsi="Times New Roman"/>
      <w:sz w:val="22"/>
      <w:lang w:val="ru-RU"/>
    </w:rPr>
  </w:style>
  <w:style w:type="paragraph" w:styleId="IndexHeading">
    <w:name w:val="index heading"/>
    <w:basedOn w:val="Normal"/>
    <w:next w:val="Index1"/>
    <w:semiHidden/>
    <w:rsid w:val="00B05BCD"/>
    <w:rPr>
      <w:rFonts w:ascii="Times New Roman" w:hAnsi="Times New Roman"/>
      <w:sz w:val="22"/>
      <w:lang w:val="ru-RU"/>
    </w:rPr>
  </w:style>
  <w:style w:type="character" w:styleId="LineNumber">
    <w:name w:val="line number"/>
    <w:basedOn w:val="DefaultParagraphFont"/>
    <w:rsid w:val="00B05BCD"/>
  </w:style>
  <w:style w:type="paragraph" w:customStyle="1" w:styleId="Recref">
    <w:name w:val="Rec_ref"/>
    <w:basedOn w:val="Rectitle"/>
    <w:next w:val="Recdate"/>
    <w:rsid w:val="00B05BCD"/>
    <w:pPr>
      <w:spacing w:before="120"/>
    </w:pPr>
    <w:rPr>
      <w:rFonts w:ascii="Times New Roman" w:hAnsi="Times New Roman"/>
      <w:b w:val="0"/>
      <w:sz w:val="24"/>
      <w:lang w:val="ru-RU"/>
    </w:rPr>
  </w:style>
  <w:style w:type="paragraph" w:customStyle="1" w:styleId="Questionref">
    <w:name w:val="Question_ref"/>
    <w:basedOn w:val="Recref"/>
    <w:next w:val="Questiondate"/>
    <w:rsid w:val="00B05BCD"/>
  </w:style>
  <w:style w:type="paragraph" w:customStyle="1" w:styleId="Reftext">
    <w:name w:val="Ref_text"/>
    <w:basedOn w:val="Normal"/>
    <w:rsid w:val="00B05BCD"/>
    <w:pPr>
      <w:ind w:left="1134" w:hanging="1134"/>
    </w:pPr>
    <w:rPr>
      <w:rFonts w:ascii="Times New Roman" w:hAnsi="Times New Roman"/>
      <w:sz w:val="22"/>
      <w:lang w:val="ru-RU"/>
    </w:rPr>
  </w:style>
  <w:style w:type="paragraph" w:customStyle="1" w:styleId="Reftitle">
    <w:name w:val="Ref_title"/>
    <w:basedOn w:val="Normal"/>
    <w:next w:val="Reftext"/>
    <w:rsid w:val="00B05BCD"/>
    <w:pPr>
      <w:spacing w:before="480"/>
      <w:jc w:val="center"/>
    </w:pPr>
    <w:rPr>
      <w:rFonts w:ascii="Times New Roman" w:hAnsi="Times New Roman"/>
      <w:caps/>
      <w:sz w:val="22"/>
      <w:lang w:val="ru-RU"/>
    </w:rPr>
  </w:style>
  <w:style w:type="paragraph" w:customStyle="1" w:styleId="Repdate">
    <w:name w:val="Rep_date"/>
    <w:basedOn w:val="Recdate"/>
    <w:next w:val="Normalaftertitle"/>
    <w:rsid w:val="00B05BCD"/>
    <w:rPr>
      <w:rFonts w:ascii="Times New Roman" w:hAnsi="Times New Roman"/>
      <w:lang w:val="ru-RU"/>
    </w:rPr>
  </w:style>
  <w:style w:type="paragraph" w:customStyle="1" w:styleId="RepNo">
    <w:name w:val="Rep_No"/>
    <w:basedOn w:val="RecNo"/>
    <w:next w:val="Reptitle"/>
    <w:rsid w:val="00B05BCD"/>
    <w:rPr>
      <w:rFonts w:ascii="Times New Roman" w:hAnsi="Times New Roman"/>
      <w:sz w:val="26"/>
      <w:lang w:val="ru-RU"/>
    </w:rPr>
  </w:style>
  <w:style w:type="paragraph" w:customStyle="1" w:styleId="Reptitle">
    <w:name w:val="Rep_title"/>
    <w:basedOn w:val="Rectitle"/>
    <w:next w:val="Repref"/>
    <w:rsid w:val="00B05BCD"/>
    <w:rPr>
      <w:rFonts w:ascii="Times New Roman Bold" w:hAnsi="Times New Roman Bold"/>
      <w:sz w:val="26"/>
      <w:lang w:val="ru-RU"/>
    </w:rPr>
  </w:style>
  <w:style w:type="paragraph" w:customStyle="1" w:styleId="Repref">
    <w:name w:val="Rep_ref"/>
    <w:basedOn w:val="Recref"/>
    <w:next w:val="Repdate"/>
    <w:rsid w:val="00B05BCD"/>
  </w:style>
  <w:style w:type="paragraph" w:customStyle="1" w:styleId="Resdate">
    <w:name w:val="Res_date"/>
    <w:basedOn w:val="Recdate"/>
    <w:next w:val="Normalaftertitle"/>
    <w:rsid w:val="00B05BCD"/>
    <w:rPr>
      <w:rFonts w:ascii="Times New Roman" w:hAnsi="Times New Roman"/>
      <w:lang w:val="ru-RU"/>
    </w:rPr>
  </w:style>
  <w:style w:type="paragraph" w:customStyle="1" w:styleId="Resref">
    <w:name w:val="Res_ref"/>
    <w:basedOn w:val="Recref"/>
    <w:next w:val="Resdate"/>
    <w:rsid w:val="00B05BCD"/>
  </w:style>
  <w:style w:type="paragraph" w:customStyle="1" w:styleId="toc0">
    <w:name w:val="toc 0"/>
    <w:basedOn w:val="Normal"/>
    <w:next w:val="TOC1"/>
    <w:rsid w:val="00B05BCD"/>
    <w:pPr>
      <w:tabs>
        <w:tab w:val="clear" w:pos="1134"/>
        <w:tab w:val="clear" w:pos="1871"/>
        <w:tab w:val="clear" w:pos="2268"/>
        <w:tab w:val="right" w:pos="9781"/>
      </w:tabs>
    </w:pPr>
    <w:rPr>
      <w:rFonts w:ascii="Times New Roman" w:hAnsi="Times New Roman"/>
      <w:b/>
      <w:sz w:val="22"/>
      <w:lang w:val="ru-RU"/>
    </w:rPr>
  </w:style>
  <w:style w:type="character" w:customStyle="1" w:styleId="Recdef">
    <w:name w:val="Rec_def"/>
    <w:basedOn w:val="DefaultParagraphFont"/>
    <w:rsid w:val="00B05BCD"/>
    <w:rPr>
      <w:b/>
    </w:rPr>
  </w:style>
  <w:style w:type="character" w:customStyle="1" w:styleId="Resdef">
    <w:name w:val="Res_def"/>
    <w:basedOn w:val="DefaultParagraphFont"/>
    <w:rsid w:val="00B05BCD"/>
    <w:rPr>
      <w:rFonts w:ascii="Times New Roman" w:hAnsi="Times New Roman"/>
      <w:b/>
    </w:rPr>
  </w:style>
  <w:style w:type="character" w:styleId="PageNumber">
    <w:name w:val="page number"/>
    <w:basedOn w:val="DefaultParagraphFont"/>
    <w:rsid w:val="00B05BCD"/>
  </w:style>
  <w:style w:type="paragraph" w:styleId="BodyText">
    <w:name w:val="Body Text"/>
    <w:basedOn w:val="Normal"/>
    <w:link w:val="BodyText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eastAsia="en-GB" w:bidi="he-IL"/>
    </w:rPr>
  </w:style>
  <w:style w:type="character" w:customStyle="1" w:styleId="BodyTextChar">
    <w:name w:val="Body Text Char"/>
    <w:basedOn w:val="DefaultParagraphFont"/>
    <w:link w:val="BodyText"/>
    <w:rsid w:val="00B05BCD"/>
    <w:rPr>
      <w:rFonts w:ascii="Times New Roman" w:hAnsi="Times New Roman"/>
      <w:sz w:val="24"/>
      <w:szCs w:val="24"/>
      <w:lang w:val="en-GB" w:eastAsia="en-GB" w:bidi="he-IL"/>
    </w:rPr>
  </w:style>
  <w:style w:type="character" w:styleId="Hyperlink">
    <w:name w:val="Hyperlink"/>
    <w:basedOn w:val="DefaultParagraphFont"/>
    <w:rsid w:val="00B05BCD"/>
    <w:rPr>
      <w:color w:val="0000FF"/>
      <w:u w:val="single"/>
    </w:rPr>
  </w:style>
  <w:style w:type="paragraph" w:styleId="BodyText2">
    <w:name w:val="Body Text 2"/>
    <w:basedOn w:val="Normal"/>
    <w:link w:val="BodyText2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eastAsia="en-GB" w:bidi="he-IL"/>
    </w:rPr>
  </w:style>
  <w:style w:type="character" w:customStyle="1" w:styleId="BodyText2Char">
    <w:name w:val="Body Text 2 Char"/>
    <w:basedOn w:val="DefaultParagraphFont"/>
    <w:link w:val="BodyText2"/>
    <w:rsid w:val="00B05BCD"/>
    <w:rPr>
      <w:rFonts w:ascii="Times New Roman" w:hAnsi="Times New Roman"/>
      <w:sz w:val="24"/>
      <w:szCs w:val="24"/>
      <w:lang w:val="en-GB" w:eastAsia="en-GB" w:bidi="he-IL"/>
    </w:rPr>
  </w:style>
  <w:style w:type="paragraph" w:styleId="BodyTextIndent">
    <w:name w:val="Body Text Indent"/>
    <w:basedOn w:val="Normal"/>
    <w:link w:val="BodyTextIndentChar"/>
    <w:rsid w:val="00B05BC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bidi="he-IL"/>
    </w:rPr>
  </w:style>
  <w:style w:type="character" w:customStyle="1" w:styleId="BodyTextIndentChar">
    <w:name w:val="Body Text Indent Char"/>
    <w:basedOn w:val="DefaultParagraphFont"/>
    <w:link w:val="BodyTextIndent"/>
    <w:rsid w:val="00B05BCD"/>
    <w:rPr>
      <w:rFonts w:ascii="Arial" w:hAnsi="Times New Roman" w:cs="Arial"/>
      <w:i/>
      <w:iCs/>
      <w:lang w:val="en-GB" w:eastAsia="en-US" w:bidi="he-IL"/>
    </w:rPr>
  </w:style>
  <w:style w:type="paragraph" w:customStyle="1" w:styleId="a">
    <w:name w:val="???????"/>
    <w:basedOn w:val="Header"/>
    <w:rsid w:val="00B05BC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B05BCD"/>
    <w:rPr>
      <w:rFonts w:asciiTheme="minorHAnsi" w:hAnsiTheme="minorHAnsi"/>
      <w:sz w:val="24"/>
      <w:lang w:val="en-GB" w:eastAsia="en-US"/>
    </w:rPr>
  </w:style>
  <w:style w:type="paragraph" w:customStyle="1" w:styleId="a0">
    <w:name w:val="Весь текст резолюций"/>
    <w:basedOn w:val="BodyText"/>
    <w:rsid w:val="00B05BC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B05BC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B05BCD"/>
    <w:rPr>
      <w:rFonts w:asciiTheme="minorHAnsi" w:hAnsiTheme="minorHAnsi"/>
      <w:b/>
      <w:sz w:val="28"/>
      <w:lang w:val="en-GB" w:eastAsia="en-US"/>
    </w:rPr>
  </w:style>
  <w:style w:type="character" w:customStyle="1" w:styleId="Heading2Char">
    <w:name w:val="Heading 2 Char"/>
    <w:basedOn w:val="DefaultParagraphFont"/>
    <w:link w:val="Heading2"/>
    <w:rsid w:val="00B05BCD"/>
    <w:rPr>
      <w:rFonts w:asciiTheme="minorHAnsi" w:hAnsiTheme="minorHAnsi"/>
      <w:b/>
      <w:sz w:val="24"/>
      <w:lang w:val="en-GB" w:eastAsia="en-US"/>
    </w:rPr>
  </w:style>
  <w:style w:type="character" w:customStyle="1" w:styleId="Heading3Char">
    <w:name w:val="Heading 3 Char"/>
    <w:basedOn w:val="DefaultParagraphFont"/>
    <w:link w:val="Heading3"/>
    <w:rsid w:val="00B05BCD"/>
    <w:rPr>
      <w:rFonts w:asciiTheme="minorHAnsi" w:hAnsiTheme="minorHAnsi"/>
      <w:b/>
      <w:sz w:val="24"/>
      <w:lang w:val="en-GB" w:eastAsia="en-US"/>
    </w:rPr>
  </w:style>
  <w:style w:type="character" w:customStyle="1" w:styleId="Heading4Char">
    <w:name w:val="Heading 4 Char"/>
    <w:basedOn w:val="DefaultParagraphFont"/>
    <w:link w:val="Heading4"/>
    <w:rsid w:val="00B05BCD"/>
    <w:rPr>
      <w:rFonts w:asciiTheme="minorHAnsi" w:hAnsiTheme="minorHAnsi"/>
      <w:b/>
      <w:sz w:val="24"/>
      <w:lang w:val="en-GB" w:eastAsia="en-US"/>
    </w:rPr>
  </w:style>
  <w:style w:type="character" w:customStyle="1" w:styleId="Heading5Char">
    <w:name w:val="Heading 5 Char"/>
    <w:basedOn w:val="DefaultParagraphFont"/>
    <w:link w:val="Heading5"/>
    <w:rsid w:val="00B05BCD"/>
    <w:rPr>
      <w:rFonts w:asciiTheme="minorHAnsi" w:hAnsiTheme="minorHAnsi"/>
      <w:b/>
      <w:sz w:val="24"/>
      <w:lang w:val="en-GB" w:eastAsia="en-US"/>
    </w:rPr>
  </w:style>
  <w:style w:type="character" w:customStyle="1" w:styleId="Heading6Char">
    <w:name w:val="Heading 6 Char"/>
    <w:basedOn w:val="DefaultParagraphFont"/>
    <w:link w:val="Heading6"/>
    <w:rsid w:val="00B05BCD"/>
    <w:rPr>
      <w:rFonts w:asciiTheme="minorHAnsi" w:hAnsiTheme="minorHAnsi"/>
      <w:b/>
      <w:sz w:val="24"/>
      <w:lang w:val="en-GB" w:eastAsia="en-US"/>
    </w:rPr>
  </w:style>
  <w:style w:type="character" w:customStyle="1" w:styleId="Heading7Char">
    <w:name w:val="Heading 7 Char"/>
    <w:basedOn w:val="DefaultParagraphFont"/>
    <w:link w:val="Heading7"/>
    <w:rsid w:val="00B05BCD"/>
    <w:rPr>
      <w:rFonts w:asciiTheme="minorHAnsi" w:hAnsiTheme="minorHAnsi"/>
      <w:b/>
      <w:sz w:val="24"/>
      <w:lang w:val="en-GB" w:eastAsia="en-US"/>
    </w:rPr>
  </w:style>
  <w:style w:type="character" w:customStyle="1" w:styleId="Heading8Char">
    <w:name w:val="Heading 8 Char"/>
    <w:basedOn w:val="DefaultParagraphFont"/>
    <w:link w:val="Heading8"/>
    <w:rsid w:val="00B05BCD"/>
    <w:rPr>
      <w:rFonts w:asciiTheme="minorHAnsi" w:hAnsiTheme="minorHAnsi"/>
      <w:b/>
      <w:sz w:val="24"/>
      <w:lang w:val="en-GB" w:eastAsia="en-US"/>
    </w:rPr>
  </w:style>
  <w:style w:type="character" w:customStyle="1" w:styleId="Heading9Char">
    <w:name w:val="Heading 9 Char"/>
    <w:basedOn w:val="DefaultParagraphFont"/>
    <w:link w:val="Heading9"/>
    <w:rsid w:val="00B05BCD"/>
    <w:rPr>
      <w:rFonts w:asciiTheme="minorHAnsi" w:hAnsiTheme="minorHAnsi"/>
      <w:b/>
      <w:sz w:val="24"/>
      <w:lang w:val="en-GB" w:eastAsia="en-US"/>
    </w:rPr>
  </w:style>
  <w:style w:type="character" w:styleId="FollowedHyperlink">
    <w:name w:val="FollowedHyperlink"/>
    <w:basedOn w:val="DefaultParagraphFont"/>
    <w:uiPriority w:val="99"/>
    <w:unhideWhenUsed/>
    <w:rsid w:val="00B05BCD"/>
    <w:rPr>
      <w:color w:val="800080"/>
      <w:u w:val="single"/>
    </w:rPr>
  </w:style>
  <w:style w:type="paragraph" w:customStyle="1" w:styleId="a2">
    <w:name w:val="Знак Знак Знак Знак"/>
    <w:basedOn w:val="Normal"/>
    <w:rsid w:val="00B05BC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B05BC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ProposalChar">
    <w:name w:val="Proposal Char"/>
    <w:link w:val="Proposal"/>
    <w:locked/>
    <w:rsid w:val="00B05BCD"/>
    <w:rPr>
      <w:rFonts w:asciiTheme="minorHAnsi" w:hAnsi="Times New Roman Bold"/>
      <w:sz w:val="24"/>
      <w:lang w:val="en-GB" w:eastAsia="en-US"/>
    </w:rPr>
  </w:style>
  <w:style w:type="character" w:customStyle="1" w:styleId="SourceChar">
    <w:name w:val="Source Char"/>
    <w:basedOn w:val="DefaultParagraphFont"/>
    <w:link w:val="Source"/>
    <w:locked/>
    <w:rsid w:val="00B05BCD"/>
    <w:rPr>
      <w:rFonts w:asciiTheme="minorHAnsi" w:hAnsiTheme="minorHAnsi"/>
      <w:b/>
      <w:sz w:val="28"/>
      <w:lang w:val="en-GB" w:eastAsia="en-US"/>
    </w:rPr>
  </w:style>
  <w:style w:type="character" w:customStyle="1" w:styleId="NormalaftertitleChar">
    <w:name w:val="Normal after title Char"/>
    <w:basedOn w:val="DefaultParagraphFont"/>
    <w:link w:val="Normalaftertitle"/>
    <w:locked/>
    <w:rsid w:val="00B05BCD"/>
    <w:rPr>
      <w:rFonts w:asciiTheme="minorHAnsi" w:hAnsiTheme="minorHAnsi"/>
      <w:sz w:val="24"/>
      <w:lang w:val="en-GB" w:eastAsia="en-US"/>
    </w:rPr>
  </w:style>
  <w:style w:type="character" w:customStyle="1" w:styleId="Title1Char">
    <w:name w:val="Title 1 Char"/>
    <w:basedOn w:val="DefaultParagraphFont"/>
    <w:link w:val="Title1"/>
    <w:locked/>
    <w:rsid w:val="00B05BCD"/>
    <w:rPr>
      <w:rFonts w:asciiTheme="minorHAnsi" w:hAnsiTheme="minorHAnsi"/>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link w:val="AnnexrefChar"/>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paragraph" w:customStyle="1" w:styleId="ASN1">
    <w:name w:val="ASN.1"/>
    <w:basedOn w:val="Normal"/>
    <w:rsid w:val="00B05BCD"/>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ru-RU"/>
    </w:rPr>
  </w:style>
  <w:style w:type="paragraph" w:customStyle="1" w:styleId="Border">
    <w:name w:val="Border"/>
    <w:basedOn w:val="Tabletext"/>
    <w:rsid w:val="00B05BCD"/>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567"/>
        <w:tab w:val="left" w:pos="737"/>
        <w:tab w:val="left" w:pos="2977"/>
        <w:tab w:val="left" w:pos="3266"/>
      </w:tabs>
      <w:spacing w:before="0" w:after="0" w:line="10" w:lineRule="exact"/>
      <w:ind w:left="28" w:right="28"/>
      <w:jc w:val="center"/>
    </w:pPr>
    <w:rPr>
      <w:rFonts w:ascii="Times New Roman" w:hAnsi="Times New Roman"/>
      <w:b/>
      <w:noProof/>
      <w:sz w:val="18"/>
      <w:lang w:val="ru-RU"/>
    </w:rPr>
  </w:style>
  <w:style w:type="character" w:styleId="EndnoteReference">
    <w:name w:val="endnote reference"/>
    <w:basedOn w:val="DefaultParagraphFont"/>
    <w:semiHidden/>
    <w:rsid w:val="00B05BCD"/>
    <w:rPr>
      <w:vertAlign w:val="superscript"/>
    </w:rPr>
  </w:style>
  <w:style w:type="paragraph" w:styleId="Index1">
    <w:name w:val="index 1"/>
    <w:basedOn w:val="Normal"/>
    <w:next w:val="Normal"/>
    <w:semiHidden/>
    <w:rsid w:val="00B05BCD"/>
    <w:rPr>
      <w:rFonts w:ascii="Times New Roman" w:hAnsi="Times New Roman"/>
      <w:sz w:val="22"/>
      <w:lang w:val="ru-RU"/>
    </w:rPr>
  </w:style>
  <w:style w:type="paragraph" w:styleId="Index2">
    <w:name w:val="index 2"/>
    <w:basedOn w:val="Normal"/>
    <w:next w:val="Normal"/>
    <w:semiHidden/>
    <w:rsid w:val="00B05BCD"/>
    <w:pPr>
      <w:ind w:left="283"/>
    </w:pPr>
    <w:rPr>
      <w:rFonts w:ascii="Times New Roman" w:hAnsi="Times New Roman"/>
      <w:sz w:val="22"/>
      <w:lang w:val="ru-RU"/>
    </w:rPr>
  </w:style>
  <w:style w:type="paragraph" w:styleId="Index3">
    <w:name w:val="index 3"/>
    <w:basedOn w:val="Normal"/>
    <w:next w:val="Normal"/>
    <w:semiHidden/>
    <w:rsid w:val="00B05BCD"/>
    <w:pPr>
      <w:ind w:left="566"/>
    </w:pPr>
    <w:rPr>
      <w:rFonts w:ascii="Times New Roman" w:hAnsi="Times New Roman"/>
      <w:sz w:val="22"/>
      <w:lang w:val="ru-RU"/>
    </w:rPr>
  </w:style>
  <w:style w:type="paragraph" w:styleId="Index4">
    <w:name w:val="index 4"/>
    <w:basedOn w:val="Normal"/>
    <w:next w:val="Normal"/>
    <w:semiHidden/>
    <w:rsid w:val="00B05BCD"/>
    <w:pPr>
      <w:ind w:left="849"/>
    </w:pPr>
    <w:rPr>
      <w:rFonts w:ascii="Times New Roman" w:hAnsi="Times New Roman"/>
      <w:sz w:val="22"/>
      <w:lang w:val="ru-RU"/>
    </w:rPr>
  </w:style>
  <w:style w:type="paragraph" w:styleId="Index5">
    <w:name w:val="index 5"/>
    <w:basedOn w:val="Normal"/>
    <w:next w:val="Normal"/>
    <w:semiHidden/>
    <w:rsid w:val="00B05BCD"/>
    <w:pPr>
      <w:ind w:left="1132"/>
    </w:pPr>
    <w:rPr>
      <w:rFonts w:ascii="Times New Roman" w:hAnsi="Times New Roman"/>
      <w:sz w:val="22"/>
      <w:lang w:val="ru-RU"/>
    </w:rPr>
  </w:style>
  <w:style w:type="paragraph" w:styleId="Index6">
    <w:name w:val="index 6"/>
    <w:basedOn w:val="Normal"/>
    <w:next w:val="Normal"/>
    <w:semiHidden/>
    <w:rsid w:val="00B05BCD"/>
    <w:pPr>
      <w:ind w:left="1415"/>
    </w:pPr>
    <w:rPr>
      <w:rFonts w:ascii="Times New Roman" w:hAnsi="Times New Roman"/>
      <w:sz w:val="22"/>
      <w:lang w:val="ru-RU"/>
    </w:rPr>
  </w:style>
  <w:style w:type="paragraph" w:styleId="Index7">
    <w:name w:val="index 7"/>
    <w:basedOn w:val="Normal"/>
    <w:next w:val="Normal"/>
    <w:semiHidden/>
    <w:rsid w:val="00B05BCD"/>
    <w:pPr>
      <w:ind w:left="1698"/>
    </w:pPr>
    <w:rPr>
      <w:rFonts w:ascii="Times New Roman" w:hAnsi="Times New Roman"/>
      <w:sz w:val="22"/>
      <w:lang w:val="ru-RU"/>
    </w:rPr>
  </w:style>
  <w:style w:type="paragraph" w:styleId="IndexHeading">
    <w:name w:val="index heading"/>
    <w:basedOn w:val="Normal"/>
    <w:next w:val="Index1"/>
    <w:semiHidden/>
    <w:rsid w:val="00B05BCD"/>
    <w:rPr>
      <w:rFonts w:ascii="Times New Roman" w:hAnsi="Times New Roman"/>
      <w:sz w:val="22"/>
      <w:lang w:val="ru-RU"/>
    </w:rPr>
  </w:style>
  <w:style w:type="character" w:styleId="LineNumber">
    <w:name w:val="line number"/>
    <w:basedOn w:val="DefaultParagraphFont"/>
    <w:rsid w:val="00B05BCD"/>
  </w:style>
  <w:style w:type="paragraph" w:customStyle="1" w:styleId="Recref">
    <w:name w:val="Rec_ref"/>
    <w:basedOn w:val="Rectitle"/>
    <w:next w:val="Recdate"/>
    <w:rsid w:val="00B05BCD"/>
    <w:pPr>
      <w:spacing w:before="120"/>
    </w:pPr>
    <w:rPr>
      <w:rFonts w:ascii="Times New Roman" w:hAnsi="Times New Roman"/>
      <w:b w:val="0"/>
      <w:sz w:val="24"/>
      <w:lang w:val="ru-RU"/>
    </w:rPr>
  </w:style>
  <w:style w:type="paragraph" w:customStyle="1" w:styleId="Questionref">
    <w:name w:val="Question_ref"/>
    <w:basedOn w:val="Recref"/>
    <w:next w:val="Questiondate"/>
    <w:rsid w:val="00B05BCD"/>
  </w:style>
  <w:style w:type="paragraph" w:customStyle="1" w:styleId="Reftext">
    <w:name w:val="Ref_text"/>
    <w:basedOn w:val="Normal"/>
    <w:rsid w:val="00B05BCD"/>
    <w:pPr>
      <w:ind w:left="1134" w:hanging="1134"/>
    </w:pPr>
    <w:rPr>
      <w:rFonts w:ascii="Times New Roman" w:hAnsi="Times New Roman"/>
      <w:sz w:val="22"/>
      <w:lang w:val="ru-RU"/>
    </w:rPr>
  </w:style>
  <w:style w:type="paragraph" w:customStyle="1" w:styleId="Reftitle">
    <w:name w:val="Ref_title"/>
    <w:basedOn w:val="Normal"/>
    <w:next w:val="Reftext"/>
    <w:rsid w:val="00B05BCD"/>
    <w:pPr>
      <w:spacing w:before="480"/>
      <w:jc w:val="center"/>
    </w:pPr>
    <w:rPr>
      <w:rFonts w:ascii="Times New Roman" w:hAnsi="Times New Roman"/>
      <w:caps/>
      <w:sz w:val="22"/>
      <w:lang w:val="ru-RU"/>
    </w:rPr>
  </w:style>
  <w:style w:type="paragraph" w:customStyle="1" w:styleId="Repdate">
    <w:name w:val="Rep_date"/>
    <w:basedOn w:val="Recdate"/>
    <w:next w:val="Normalaftertitle"/>
    <w:rsid w:val="00B05BCD"/>
    <w:rPr>
      <w:rFonts w:ascii="Times New Roman" w:hAnsi="Times New Roman"/>
      <w:lang w:val="ru-RU"/>
    </w:rPr>
  </w:style>
  <w:style w:type="paragraph" w:customStyle="1" w:styleId="RepNo">
    <w:name w:val="Rep_No"/>
    <w:basedOn w:val="RecNo"/>
    <w:next w:val="Reptitle"/>
    <w:rsid w:val="00B05BCD"/>
    <w:rPr>
      <w:rFonts w:ascii="Times New Roman" w:hAnsi="Times New Roman"/>
      <w:sz w:val="26"/>
      <w:lang w:val="ru-RU"/>
    </w:rPr>
  </w:style>
  <w:style w:type="paragraph" w:customStyle="1" w:styleId="Reptitle">
    <w:name w:val="Rep_title"/>
    <w:basedOn w:val="Rectitle"/>
    <w:next w:val="Repref"/>
    <w:rsid w:val="00B05BCD"/>
    <w:rPr>
      <w:rFonts w:ascii="Times New Roman Bold" w:hAnsi="Times New Roman Bold"/>
      <w:sz w:val="26"/>
      <w:lang w:val="ru-RU"/>
    </w:rPr>
  </w:style>
  <w:style w:type="paragraph" w:customStyle="1" w:styleId="Repref">
    <w:name w:val="Rep_ref"/>
    <w:basedOn w:val="Recref"/>
    <w:next w:val="Repdate"/>
    <w:rsid w:val="00B05BCD"/>
  </w:style>
  <w:style w:type="paragraph" w:customStyle="1" w:styleId="Resdate">
    <w:name w:val="Res_date"/>
    <w:basedOn w:val="Recdate"/>
    <w:next w:val="Normalaftertitle"/>
    <w:rsid w:val="00B05BCD"/>
    <w:rPr>
      <w:rFonts w:ascii="Times New Roman" w:hAnsi="Times New Roman"/>
      <w:lang w:val="ru-RU"/>
    </w:rPr>
  </w:style>
  <w:style w:type="paragraph" w:customStyle="1" w:styleId="Resref">
    <w:name w:val="Res_ref"/>
    <w:basedOn w:val="Recref"/>
    <w:next w:val="Resdate"/>
    <w:rsid w:val="00B05BCD"/>
  </w:style>
  <w:style w:type="paragraph" w:customStyle="1" w:styleId="toc0">
    <w:name w:val="toc 0"/>
    <w:basedOn w:val="Normal"/>
    <w:next w:val="TOC1"/>
    <w:rsid w:val="00B05BCD"/>
    <w:pPr>
      <w:tabs>
        <w:tab w:val="clear" w:pos="1134"/>
        <w:tab w:val="clear" w:pos="1871"/>
        <w:tab w:val="clear" w:pos="2268"/>
        <w:tab w:val="right" w:pos="9781"/>
      </w:tabs>
    </w:pPr>
    <w:rPr>
      <w:rFonts w:ascii="Times New Roman" w:hAnsi="Times New Roman"/>
      <w:b/>
      <w:sz w:val="22"/>
      <w:lang w:val="ru-RU"/>
    </w:rPr>
  </w:style>
  <w:style w:type="character" w:customStyle="1" w:styleId="Recdef">
    <w:name w:val="Rec_def"/>
    <w:basedOn w:val="DefaultParagraphFont"/>
    <w:rsid w:val="00B05BCD"/>
    <w:rPr>
      <w:b/>
    </w:rPr>
  </w:style>
  <w:style w:type="character" w:customStyle="1" w:styleId="Resdef">
    <w:name w:val="Res_def"/>
    <w:basedOn w:val="DefaultParagraphFont"/>
    <w:rsid w:val="00B05BCD"/>
    <w:rPr>
      <w:rFonts w:ascii="Times New Roman" w:hAnsi="Times New Roman"/>
      <w:b/>
    </w:rPr>
  </w:style>
  <w:style w:type="character" w:styleId="PageNumber">
    <w:name w:val="page number"/>
    <w:basedOn w:val="DefaultParagraphFont"/>
    <w:rsid w:val="00B05BCD"/>
  </w:style>
  <w:style w:type="paragraph" w:styleId="BodyText">
    <w:name w:val="Body Text"/>
    <w:basedOn w:val="Normal"/>
    <w:link w:val="BodyText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Times New Roman" w:hAnsi="Times New Roman"/>
      <w:szCs w:val="24"/>
      <w:lang w:eastAsia="en-GB" w:bidi="he-IL"/>
    </w:rPr>
  </w:style>
  <w:style w:type="character" w:customStyle="1" w:styleId="BodyTextChar">
    <w:name w:val="Body Text Char"/>
    <w:basedOn w:val="DefaultParagraphFont"/>
    <w:link w:val="BodyText"/>
    <w:rsid w:val="00B05BCD"/>
    <w:rPr>
      <w:rFonts w:ascii="Times New Roman" w:hAnsi="Times New Roman"/>
      <w:sz w:val="24"/>
      <w:szCs w:val="24"/>
      <w:lang w:val="en-GB" w:eastAsia="en-GB" w:bidi="he-IL"/>
    </w:rPr>
  </w:style>
  <w:style w:type="character" w:styleId="Hyperlink">
    <w:name w:val="Hyperlink"/>
    <w:basedOn w:val="DefaultParagraphFont"/>
    <w:rsid w:val="00B05BCD"/>
    <w:rPr>
      <w:color w:val="0000FF"/>
      <w:u w:val="single"/>
    </w:rPr>
  </w:style>
  <w:style w:type="paragraph" w:styleId="BodyText2">
    <w:name w:val="Body Text 2"/>
    <w:basedOn w:val="Normal"/>
    <w:link w:val="BodyText2Char"/>
    <w:rsid w:val="00B05BCD"/>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ascii="Times New Roman" w:hAnsi="Times New Roman"/>
      <w:szCs w:val="24"/>
      <w:lang w:eastAsia="en-GB" w:bidi="he-IL"/>
    </w:rPr>
  </w:style>
  <w:style w:type="character" w:customStyle="1" w:styleId="BodyText2Char">
    <w:name w:val="Body Text 2 Char"/>
    <w:basedOn w:val="DefaultParagraphFont"/>
    <w:link w:val="BodyText2"/>
    <w:rsid w:val="00B05BCD"/>
    <w:rPr>
      <w:rFonts w:ascii="Times New Roman" w:hAnsi="Times New Roman"/>
      <w:sz w:val="24"/>
      <w:szCs w:val="24"/>
      <w:lang w:val="en-GB" w:eastAsia="en-GB" w:bidi="he-IL"/>
    </w:rPr>
  </w:style>
  <w:style w:type="paragraph" w:styleId="BodyTextIndent">
    <w:name w:val="Body Text Indent"/>
    <w:basedOn w:val="Normal"/>
    <w:link w:val="BodyTextIndentChar"/>
    <w:rsid w:val="00B05BCD"/>
    <w:pPr>
      <w:tabs>
        <w:tab w:val="clear" w:pos="1134"/>
        <w:tab w:val="clear" w:pos="1871"/>
        <w:tab w:val="clear" w:pos="2268"/>
        <w:tab w:val="left" w:pos="142"/>
        <w:tab w:val="left" w:pos="568"/>
        <w:tab w:val="center" w:pos="5954"/>
        <w:tab w:val="right" w:pos="9923"/>
      </w:tabs>
      <w:overflowPunct/>
      <w:autoSpaceDE/>
      <w:autoSpaceDN/>
      <w:adjustRightInd/>
      <w:spacing w:before="0"/>
      <w:ind w:firstLine="1"/>
      <w:textAlignment w:val="auto"/>
    </w:pPr>
    <w:rPr>
      <w:rFonts w:ascii="Arial" w:hAnsi="Times New Roman" w:cs="Arial"/>
      <w:i/>
      <w:iCs/>
      <w:sz w:val="20"/>
      <w:lang w:bidi="he-IL"/>
    </w:rPr>
  </w:style>
  <w:style w:type="character" w:customStyle="1" w:styleId="BodyTextIndentChar">
    <w:name w:val="Body Text Indent Char"/>
    <w:basedOn w:val="DefaultParagraphFont"/>
    <w:link w:val="BodyTextIndent"/>
    <w:rsid w:val="00B05BCD"/>
    <w:rPr>
      <w:rFonts w:ascii="Arial" w:hAnsi="Times New Roman" w:cs="Arial"/>
      <w:i/>
      <w:iCs/>
      <w:lang w:val="en-GB" w:eastAsia="en-US" w:bidi="he-IL"/>
    </w:rPr>
  </w:style>
  <w:style w:type="paragraph" w:customStyle="1" w:styleId="a">
    <w:name w:val="???????"/>
    <w:basedOn w:val="Header"/>
    <w:rsid w:val="00B05BCD"/>
    <w:pPr>
      <w:tabs>
        <w:tab w:val="clear" w:pos="1871"/>
        <w:tab w:val="clear" w:pos="2268"/>
        <w:tab w:val="left" w:pos="1758"/>
        <w:tab w:val="left" w:pos="3062"/>
        <w:tab w:val="left" w:pos="4763"/>
      </w:tabs>
      <w:spacing w:before="120" w:line="260" w:lineRule="exact"/>
      <w:jc w:val="left"/>
    </w:pPr>
    <w:rPr>
      <w:rFonts w:ascii="Times New Roman" w:hAnsi="Times New Roman"/>
      <w:sz w:val="21"/>
      <w:lang w:val="ru-RU"/>
    </w:rPr>
  </w:style>
  <w:style w:type="character" w:customStyle="1" w:styleId="AnnexrefChar">
    <w:name w:val="Annex_ref Char"/>
    <w:basedOn w:val="DefaultParagraphFont"/>
    <w:link w:val="Annexref"/>
    <w:rsid w:val="00B05BCD"/>
    <w:rPr>
      <w:rFonts w:asciiTheme="minorHAnsi" w:hAnsiTheme="minorHAnsi"/>
      <w:sz w:val="24"/>
      <w:lang w:val="en-GB" w:eastAsia="en-US"/>
    </w:rPr>
  </w:style>
  <w:style w:type="paragraph" w:customStyle="1" w:styleId="a0">
    <w:name w:val="Весь текст резолюций"/>
    <w:basedOn w:val="BodyText"/>
    <w:rsid w:val="00B05BCD"/>
    <w:pPr>
      <w:tabs>
        <w:tab w:val="clear" w:pos="794"/>
        <w:tab w:val="clear" w:pos="1191"/>
        <w:tab w:val="clear" w:pos="1588"/>
        <w:tab w:val="clear" w:pos="1985"/>
        <w:tab w:val="left" w:pos="454"/>
        <w:tab w:val="left" w:pos="1134"/>
        <w:tab w:val="left" w:pos="1871"/>
      </w:tabs>
      <w:autoSpaceDE w:val="0"/>
      <w:autoSpaceDN w:val="0"/>
      <w:adjustRightInd w:val="0"/>
      <w:spacing w:before="240" w:line="270" w:lineRule="exact"/>
      <w:jc w:val="both"/>
    </w:pPr>
    <w:rPr>
      <w:sz w:val="23"/>
      <w:lang w:val="ru-RU" w:eastAsia="ru-RU" w:bidi="ar-SA"/>
    </w:rPr>
  </w:style>
  <w:style w:type="paragraph" w:customStyle="1" w:styleId="a1">
    <w:name w:val="Содержание"/>
    <w:basedOn w:val="BodyText"/>
    <w:rsid w:val="00B05BCD"/>
    <w:pPr>
      <w:tabs>
        <w:tab w:val="clear" w:pos="794"/>
        <w:tab w:val="clear" w:pos="1191"/>
        <w:tab w:val="clear" w:pos="1588"/>
        <w:tab w:val="clear" w:pos="1985"/>
        <w:tab w:val="left" w:pos="2268"/>
        <w:tab w:val="right" w:leader="dot" w:pos="8505"/>
        <w:tab w:val="right" w:pos="9356"/>
      </w:tabs>
      <w:autoSpaceDE w:val="0"/>
      <w:autoSpaceDN w:val="0"/>
      <w:adjustRightInd w:val="0"/>
      <w:spacing w:before="160"/>
      <w:ind w:left="2268" w:right="851" w:hanging="2268"/>
      <w:jc w:val="both"/>
    </w:pPr>
    <w:rPr>
      <w:color w:val="000000"/>
      <w:sz w:val="23"/>
      <w:szCs w:val="28"/>
      <w:lang w:val="ru-RU" w:eastAsia="ru-RU" w:bidi="ar-SA"/>
    </w:rPr>
  </w:style>
  <w:style w:type="character" w:customStyle="1" w:styleId="Heading1Char">
    <w:name w:val="Heading 1 Char"/>
    <w:basedOn w:val="DefaultParagraphFont"/>
    <w:link w:val="Heading1"/>
    <w:rsid w:val="00B05BCD"/>
    <w:rPr>
      <w:rFonts w:asciiTheme="minorHAnsi" w:hAnsiTheme="minorHAnsi"/>
      <w:b/>
      <w:sz w:val="28"/>
      <w:lang w:val="en-GB" w:eastAsia="en-US"/>
    </w:rPr>
  </w:style>
  <w:style w:type="character" w:customStyle="1" w:styleId="Heading2Char">
    <w:name w:val="Heading 2 Char"/>
    <w:basedOn w:val="DefaultParagraphFont"/>
    <w:link w:val="Heading2"/>
    <w:rsid w:val="00B05BCD"/>
    <w:rPr>
      <w:rFonts w:asciiTheme="minorHAnsi" w:hAnsiTheme="minorHAnsi"/>
      <w:b/>
      <w:sz w:val="24"/>
      <w:lang w:val="en-GB" w:eastAsia="en-US"/>
    </w:rPr>
  </w:style>
  <w:style w:type="character" w:customStyle="1" w:styleId="Heading3Char">
    <w:name w:val="Heading 3 Char"/>
    <w:basedOn w:val="DefaultParagraphFont"/>
    <w:link w:val="Heading3"/>
    <w:rsid w:val="00B05BCD"/>
    <w:rPr>
      <w:rFonts w:asciiTheme="minorHAnsi" w:hAnsiTheme="minorHAnsi"/>
      <w:b/>
      <w:sz w:val="24"/>
      <w:lang w:val="en-GB" w:eastAsia="en-US"/>
    </w:rPr>
  </w:style>
  <w:style w:type="character" w:customStyle="1" w:styleId="Heading4Char">
    <w:name w:val="Heading 4 Char"/>
    <w:basedOn w:val="DefaultParagraphFont"/>
    <w:link w:val="Heading4"/>
    <w:rsid w:val="00B05BCD"/>
    <w:rPr>
      <w:rFonts w:asciiTheme="minorHAnsi" w:hAnsiTheme="minorHAnsi"/>
      <w:b/>
      <w:sz w:val="24"/>
      <w:lang w:val="en-GB" w:eastAsia="en-US"/>
    </w:rPr>
  </w:style>
  <w:style w:type="character" w:customStyle="1" w:styleId="Heading5Char">
    <w:name w:val="Heading 5 Char"/>
    <w:basedOn w:val="DefaultParagraphFont"/>
    <w:link w:val="Heading5"/>
    <w:rsid w:val="00B05BCD"/>
    <w:rPr>
      <w:rFonts w:asciiTheme="minorHAnsi" w:hAnsiTheme="minorHAnsi"/>
      <w:b/>
      <w:sz w:val="24"/>
      <w:lang w:val="en-GB" w:eastAsia="en-US"/>
    </w:rPr>
  </w:style>
  <w:style w:type="character" w:customStyle="1" w:styleId="Heading6Char">
    <w:name w:val="Heading 6 Char"/>
    <w:basedOn w:val="DefaultParagraphFont"/>
    <w:link w:val="Heading6"/>
    <w:rsid w:val="00B05BCD"/>
    <w:rPr>
      <w:rFonts w:asciiTheme="minorHAnsi" w:hAnsiTheme="minorHAnsi"/>
      <w:b/>
      <w:sz w:val="24"/>
      <w:lang w:val="en-GB" w:eastAsia="en-US"/>
    </w:rPr>
  </w:style>
  <w:style w:type="character" w:customStyle="1" w:styleId="Heading7Char">
    <w:name w:val="Heading 7 Char"/>
    <w:basedOn w:val="DefaultParagraphFont"/>
    <w:link w:val="Heading7"/>
    <w:rsid w:val="00B05BCD"/>
    <w:rPr>
      <w:rFonts w:asciiTheme="minorHAnsi" w:hAnsiTheme="minorHAnsi"/>
      <w:b/>
      <w:sz w:val="24"/>
      <w:lang w:val="en-GB" w:eastAsia="en-US"/>
    </w:rPr>
  </w:style>
  <w:style w:type="character" w:customStyle="1" w:styleId="Heading8Char">
    <w:name w:val="Heading 8 Char"/>
    <w:basedOn w:val="DefaultParagraphFont"/>
    <w:link w:val="Heading8"/>
    <w:rsid w:val="00B05BCD"/>
    <w:rPr>
      <w:rFonts w:asciiTheme="minorHAnsi" w:hAnsiTheme="minorHAnsi"/>
      <w:b/>
      <w:sz w:val="24"/>
      <w:lang w:val="en-GB" w:eastAsia="en-US"/>
    </w:rPr>
  </w:style>
  <w:style w:type="character" w:customStyle="1" w:styleId="Heading9Char">
    <w:name w:val="Heading 9 Char"/>
    <w:basedOn w:val="DefaultParagraphFont"/>
    <w:link w:val="Heading9"/>
    <w:rsid w:val="00B05BCD"/>
    <w:rPr>
      <w:rFonts w:asciiTheme="minorHAnsi" w:hAnsiTheme="minorHAnsi"/>
      <w:b/>
      <w:sz w:val="24"/>
      <w:lang w:val="en-GB" w:eastAsia="en-US"/>
    </w:rPr>
  </w:style>
  <w:style w:type="character" w:styleId="FollowedHyperlink">
    <w:name w:val="FollowedHyperlink"/>
    <w:basedOn w:val="DefaultParagraphFont"/>
    <w:uiPriority w:val="99"/>
    <w:unhideWhenUsed/>
    <w:rsid w:val="00B05BCD"/>
    <w:rPr>
      <w:color w:val="800080"/>
      <w:u w:val="single"/>
    </w:rPr>
  </w:style>
  <w:style w:type="paragraph" w:customStyle="1" w:styleId="a2">
    <w:name w:val="Знак Знак Знак Знак"/>
    <w:basedOn w:val="Normal"/>
    <w:rsid w:val="00B05BC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ble">
    <w:name w:val="Table_#"/>
    <w:basedOn w:val="Normal"/>
    <w:next w:val="Tabletitle"/>
    <w:rsid w:val="00B05BC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ProposalChar">
    <w:name w:val="Proposal Char"/>
    <w:link w:val="Proposal"/>
    <w:locked/>
    <w:rsid w:val="00B05BCD"/>
    <w:rPr>
      <w:rFonts w:asciiTheme="minorHAnsi" w:hAnsi="Times New Roman Bold"/>
      <w:sz w:val="24"/>
      <w:lang w:val="en-GB" w:eastAsia="en-US"/>
    </w:rPr>
  </w:style>
  <w:style w:type="character" w:customStyle="1" w:styleId="SourceChar">
    <w:name w:val="Source Char"/>
    <w:basedOn w:val="DefaultParagraphFont"/>
    <w:link w:val="Source"/>
    <w:locked/>
    <w:rsid w:val="00B05BCD"/>
    <w:rPr>
      <w:rFonts w:asciiTheme="minorHAnsi" w:hAnsiTheme="minorHAnsi"/>
      <w:b/>
      <w:sz w:val="28"/>
      <w:lang w:val="en-GB" w:eastAsia="en-US"/>
    </w:rPr>
  </w:style>
  <w:style w:type="character" w:customStyle="1" w:styleId="NormalaftertitleChar">
    <w:name w:val="Normal after title Char"/>
    <w:basedOn w:val="DefaultParagraphFont"/>
    <w:link w:val="Normalaftertitle"/>
    <w:locked/>
    <w:rsid w:val="00B05BCD"/>
    <w:rPr>
      <w:rFonts w:asciiTheme="minorHAnsi" w:hAnsiTheme="minorHAnsi"/>
      <w:sz w:val="24"/>
      <w:lang w:val="en-GB" w:eastAsia="en-US"/>
    </w:rPr>
  </w:style>
  <w:style w:type="character" w:customStyle="1" w:styleId="Title1Char">
    <w:name w:val="Title 1 Char"/>
    <w:basedOn w:val="DefaultParagraphFont"/>
    <w:link w:val="Title1"/>
    <w:locked/>
    <w:rsid w:val="00B05BCD"/>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AB84-CB75-46EB-9585-08C19C09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Template>
  <TotalTime>3</TotalTime>
  <Pages>5</Pages>
  <Words>1598</Words>
  <Characters>5235</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S12-WCIT12-C-0014!!MSW-E</vt:lpstr>
    </vt:vector>
  </TitlesOfParts>
  <Manager>General Secretariat - Pool</Manager>
  <Company>International Telecommunication Union (ITU)</Company>
  <LinksUpToDate>false</LinksUpToDate>
  <CharactersWithSpaces>6820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S12-WCIT12-C-0014!!MSW-E</dc:title>
  <dc:subject>World Conference on International Telecommunications (WCIT)</dc:subject>
  <dc:creator>Documents Proposals Manager (DPM)</dc:creator>
  <cp:keywords>DPM_v5.2.16_prod</cp:keywords>
  <cp:lastModifiedBy>Ruepp, Rowena</cp:lastModifiedBy>
  <cp:revision>5</cp:revision>
  <cp:lastPrinted>2012-12-05T09:10:00Z</cp:lastPrinted>
  <dcterms:created xsi:type="dcterms:W3CDTF">2012-12-05T09:08:00Z</dcterms:created>
  <dcterms:modified xsi:type="dcterms:W3CDTF">2012-12-05T09:12:00Z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