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559B8" w:rsidTr="00682B62">
        <w:trPr>
          <w:cantSplit/>
        </w:trPr>
        <w:tc>
          <w:tcPr>
            <w:tcW w:w="6911" w:type="dxa"/>
          </w:tcPr>
          <w:p w:rsidR="00255FA1" w:rsidRPr="00C559B8" w:rsidRDefault="00255FA1" w:rsidP="00682B62">
            <w:pPr>
              <w:rPr>
                <w:b/>
                <w:bCs/>
                <w:szCs w:val="22"/>
              </w:rPr>
            </w:pPr>
            <w:bookmarkStart w:id="0" w:name="dbreak"/>
            <w:bookmarkStart w:id="1" w:name="dpp"/>
            <w:bookmarkEnd w:id="0"/>
            <w:bookmarkEnd w:id="1"/>
            <w:r w:rsidRPr="00C559B8">
              <w:rPr>
                <w:rStyle w:val="PageNumber"/>
                <w:rFonts w:cs="Times"/>
                <w:b/>
                <w:sz w:val="30"/>
                <w:szCs w:val="30"/>
              </w:rPr>
              <w:t>Conferencia de Plenipotenciarios (PP-14)</w:t>
            </w:r>
            <w:r w:rsidRPr="00C559B8">
              <w:rPr>
                <w:rStyle w:val="PageNumber"/>
                <w:rFonts w:cs="Times"/>
                <w:sz w:val="26"/>
                <w:szCs w:val="26"/>
              </w:rPr>
              <w:br/>
            </w:r>
            <w:r w:rsidRPr="00C559B8">
              <w:rPr>
                <w:rStyle w:val="PageNumber"/>
                <w:b/>
                <w:bCs/>
                <w:szCs w:val="24"/>
              </w:rPr>
              <w:t xml:space="preserve">Busan, </w:t>
            </w:r>
            <w:r w:rsidRPr="00C559B8">
              <w:rPr>
                <w:rStyle w:val="PageNumber"/>
                <w:b/>
                <w:szCs w:val="24"/>
              </w:rPr>
              <w:t>20 de octubre - 7 de noviembre de 2014</w:t>
            </w:r>
          </w:p>
        </w:tc>
        <w:tc>
          <w:tcPr>
            <w:tcW w:w="3120" w:type="dxa"/>
          </w:tcPr>
          <w:p w:rsidR="00255FA1" w:rsidRPr="00C559B8" w:rsidRDefault="00255FA1" w:rsidP="00682B62">
            <w:pPr>
              <w:spacing w:before="0" w:line="240" w:lineRule="atLeast"/>
              <w:rPr>
                <w:rFonts w:cstheme="minorHAnsi"/>
              </w:rPr>
            </w:pPr>
            <w:bookmarkStart w:id="2" w:name="ditulogo"/>
            <w:bookmarkEnd w:id="2"/>
            <w:r w:rsidRPr="00C559B8">
              <w:rPr>
                <w:rFonts w:cstheme="minorHAnsi"/>
                <w:b/>
                <w:bCs/>
                <w:noProof/>
                <w:szCs w:val="24"/>
                <w:lang w:val="en-US"/>
              </w:rPr>
              <w:drawing>
                <wp:inline distT="0" distB="0" distL="0" distR="0" wp14:anchorId="7FCC9DEE" wp14:editId="67D3A87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559B8" w:rsidTr="00682B62">
        <w:trPr>
          <w:cantSplit/>
        </w:trPr>
        <w:tc>
          <w:tcPr>
            <w:tcW w:w="6911" w:type="dxa"/>
            <w:tcBorders>
              <w:bottom w:val="single" w:sz="12" w:space="0" w:color="auto"/>
            </w:tcBorders>
          </w:tcPr>
          <w:p w:rsidR="00255FA1" w:rsidRPr="00C559B8"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559B8" w:rsidRDefault="00255FA1" w:rsidP="00682B62">
            <w:pPr>
              <w:spacing w:before="0" w:line="240" w:lineRule="atLeast"/>
              <w:rPr>
                <w:rFonts w:cstheme="minorHAnsi"/>
                <w:szCs w:val="24"/>
              </w:rPr>
            </w:pPr>
          </w:p>
        </w:tc>
      </w:tr>
      <w:tr w:rsidR="00255FA1" w:rsidRPr="00C559B8" w:rsidTr="00682B62">
        <w:trPr>
          <w:cantSplit/>
        </w:trPr>
        <w:tc>
          <w:tcPr>
            <w:tcW w:w="6911" w:type="dxa"/>
            <w:tcBorders>
              <w:top w:val="single" w:sz="12" w:space="0" w:color="auto"/>
            </w:tcBorders>
          </w:tcPr>
          <w:p w:rsidR="00255FA1" w:rsidRPr="00C559B8"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C559B8" w:rsidRDefault="00255FA1" w:rsidP="00682B62">
            <w:pPr>
              <w:spacing w:before="0" w:line="240" w:lineRule="atLeast"/>
              <w:rPr>
                <w:rFonts w:cstheme="minorHAnsi"/>
                <w:szCs w:val="24"/>
              </w:rPr>
            </w:pPr>
          </w:p>
        </w:tc>
      </w:tr>
      <w:bookmarkEnd w:id="3"/>
      <w:tr w:rsidR="00605474" w:rsidRPr="00C559B8" w:rsidTr="00682B62">
        <w:trPr>
          <w:cantSplit/>
        </w:trPr>
        <w:tc>
          <w:tcPr>
            <w:tcW w:w="6911" w:type="dxa"/>
          </w:tcPr>
          <w:p w:rsidR="00605474" w:rsidRPr="00C559B8" w:rsidRDefault="00605474" w:rsidP="00605474">
            <w:pPr>
              <w:pStyle w:val="Committee"/>
              <w:framePr w:hSpace="0" w:wrap="auto" w:hAnchor="text" w:yAlign="inline"/>
              <w:rPr>
                <w:lang w:val="es-ES_tradnl"/>
              </w:rPr>
            </w:pPr>
            <w:r w:rsidRPr="00C559B8">
              <w:rPr>
                <w:lang w:val="es-ES_tradnl"/>
              </w:rPr>
              <w:t>SESIÓN PLENARIA</w:t>
            </w:r>
          </w:p>
        </w:tc>
        <w:tc>
          <w:tcPr>
            <w:tcW w:w="3120" w:type="dxa"/>
          </w:tcPr>
          <w:p w:rsidR="00605474" w:rsidRPr="00C559B8" w:rsidRDefault="00605474" w:rsidP="000A259B">
            <w:pPr>
              <w:tabs>
                <w:tab w:val="left" w:pos="993"/>
              </w:tabs>
              <w:spacing w:before="0"/>
              <w:rPr>
                <w:rFonts w:cstheme="minorHAnsi"/>
                <w:szCs w:val="24"/>
              </w:rPr>
            </w:pPr>
            <w:r w:rsidRPr="00C559B8">
              <w:rPr>
                <w:rFonts w:cstheme="minorHAnsi"/>
                <w:b/>
                <w:szCs w:val="24"/>
              </w:rPr>
              <w:t xml:space="preserve">Documento </w:t>
            </w:r>
            <w:r w:rsidR="005C208A" w:rsidRPr="00C559B8">
              <w:rPr>
                <w:rFonts w:cstheme="minorHAnsi"/>
                <w:b/>
                <w:szCs w:val="24"/>
              </w:rPr>
              <w:t>30</w:t>
            </w:r>
            <w:r w:rsidRPr="00C559B8">
              <w:rPr>
                <w:rFonts w:cstheme="minorHAnsi"/>
                <w:b/>
                <w:szCs w:val="24"/>
              </w:rPr>
              <w:t>-S</w:t>
            </w:r>
          </w:p>
        </w:tc>
      </w:tr>
      <w:tr w:rsidR="00605474" w:rsidRPr="00C559B8" w:rsidTr="00682B62">
        <w:trPr>
          <w:cantSplit/>
        </w:trPr>
        <w:tc>
          <w:tcPr>
            <w:tcW w:w="6911" w:type="dxa"/>
          </w:tcPr>
          <w:p w:rsidR="00605474" w:rsidRPr="00C559B8" w:rsidRDefault="00605474" w:rsidP="00605474">
            <w:pPr>
              <w:spacing w:before="0" w:after="48" w:line="240" w:lineRule="atLeast"/>
              <w:rPr>
                <w:rFonts w:cstheme="minorHAnsi"/>
                <w:b/>
                <w:smallCaps/>
                <w:szCs w:val="24"/>
              </w:rPr>
            </w:pPr>
          </w:p>
        </w:tc>
        <w:tc>
          <w:tcPr>
            <w:tcW w:w="3120" w:type="dxa"/>
          </w:tcPr>
          <w:p w:rsidR="00605474" w:rsidRPr="00C559B8" w:rsidRDefault="005C208A" w:rsidP="000A259B">
            <w:pPr>
              <w:tabs>
                <w:tab w:val="left" w:pos="993"/>
              </w:tabs>
              <w:spacing w:before="0"/>
              <w:rPr>
                <w:rFonts w:cstheme="minorHAnsi"/>
                <w:b/>
                <w:szCs w:val="24"/>
              </w:rPr>
            </w:pPr>
            <w:r w:rsidRPr="00C559B8">
              <w:rPr>
                <w:rFonts w:cstheme="minorHAnsi"/>
                <w:b/>
                <w:szCs w:val="24"/>
              </w:rPr>
              <w:t>21</w:t>
            </w:r>
            <w:r w:rsidR="00605474" w:rsidRPr="00C559B8">
              <w:rPr>
                <w:rFonts w:cstheme="minorHAnsi"/>
                <w:b/>
                <w:szCs w:val="24"/>
              </w:rPr>
              <w:t xml:space="preserve"> de </w:t>
            </w:r>
            <w:r w:rsidRPr="00C559B8">
              <w:rPr>
                <w:rFonts w:cstheme="minorHAnsi"/>
                <w:b/>
                <w:szCs w:val="24"/>
              </w:rPr>
              <w:t>fe</w:t>
            </w:r>
            <w:r w:rsidR="00605474" w:rsidRPr="00C559B8">
              <w:rPr>
                <w:rFonts w:cstheme="minorHAnsi"/>
                <w:b/>
                <w:szCs w:val="24"/>
              </w:rPr>
              <w:t>bre</w:t>
            </w:r>
            <w:r w:rsidRPr="00C559B8">
              <w:rPr>
                <w:rFonts w:cstheme="minorHAnsi"/>
                <w:b/>
                <w:szCs w:val="24"/>
              </w:rPr>
              <w:t>ro</w:t>
            </w:r>
            <w:r w:rsidR="00605474" w:rsidRPr="00C559B8">
              <w:rPr>
                <w:rFonts w:cstheme="minorHAnsi"/>
                <w:b/>
                <w:szCs w:val="24"/>
              </w:rPr>
              <w:t xml:space="preserve"> de 201</w:t>
            </w:r>
            <w:r w:rsidRPr="00C559B8">
              <w:rPr>
                <w:rFonts w:cstheme="minorHAnsi"/>
                <w:b/>
                <w:szCs w:val="24"/>
              </w:rPr>
              <w:t>4</w:t>
            </w:r>
          </w:p>
        </w:tc>
      </w:tr>
      <w:tr w:rsidR="00605474" w:rsidRPr="00C559B8" w:rsidTr="00682B62">
        <w:trPr>
          <w:cantSplit/>
        </w:trPr>
        <w:tc>
          <w:tcPr>
            <w:tcW w:w="6911" w:type="dxa"/>
          </w:tcPr>
          <w:p w:rsidR="00605474" w:rsidRPr="00C559B8" w:rsidRDefault="00605474" w:rsidP="00605474">
            <w:pPr>
              <w:spacing w:before="0" w:after="48" w:line="240" w:lineRule="atLeast"/>
              <w:rPr>
                <w:rFonts w:cstheme="minorHAnsi"/>
                <w:b/>
                <w:smallCaps/>
                <w:szCs w:val="24"/>
              </w:rPr>
            </w:pPr>
          </w:p>
        </w:tc>
        <w:tc>
          <w:tcPr>
            <w:tcW w:w="3120" w:type="dxa"/>
          </w:tcPr>
          <w:p w:rsidR="00605474" w:rsidRPr="00C559B8" w:rsidRDefault="00605474" w:rsidP="000A259B">
            <w:pPr>
              <w:tabs>
                <w:tab w:val="left" w:pos="993"/>
              </w:tabs>
              <w:spacing w:before="0"/>
              <w:rPr>
                <w:rFonts w:cstheme="minorHAnsi"/>
                <w:b/>
                <w:szCs w:val="24"/>
              </w:rPr>
            </w:pPr>
            <w:r w:rsidRPr="00C559B8">
              <w:rPr>
                <w:rFonts w:cstheme="minorHAnsi"/>
                <w:b/>
                <w:szCs w:val="24"/>
              </w:rPr>
              <w:t>Original: inglés</w:t>
            </w:r>
          </w:p>
        </w:tc>
      </w:tr>
      <w:tr w:rsidR="00605474" w:rsidRPr="00C559B8" w:rsidTr="00682B62">
        <w:trPr>
          <w:cantSplit/>
        </w:trPr>
        <w:tc>
          <w:tcPr>
            <w:tcW w:w="10031" w:type="dxa"/>
            <w:gridSpan w:val="2"/>
          </w:tcPr>
          <w:p w:rsidR="00605474" w:rsidRPr="00C559B8" w:rsidRDefault="00605474" w:rsidP="00605474">
            <w:pPr>
              <w:spacing w:before="0" w:line="240" w:lineRule="atLeast"/>
              <w:rPr>
                <w:rFonts w:cstheme="minorHAnsi"/>
                <w:b/>
                <w:szCs w:val="24"/>
              </w:rPr>
            </w:pPr>
          </w:p>
        </w:tc>
      </w:tr>
      <w:tr w:rsidR="00605474" w:rsidRPr="00C559B8" w:rsidTr="00682B62">
        <w:trPr>
          <w:cantSplit/>
        </w:trPr>
        <w:tc>
          <w:tcPr>
            <w:tcW w:w="10031" w:type="dxa"/>
            <w:gridSpan w:val="2"/>
          </w:tcPr>
          <w:p w:rsidR="00605474" w:rsidRPr="00C559B8" w:rsidRDefault="005C208A" w:rsidP="00605474">
            <w:pPr>
              <w:pStyle w:val="Source"/>
            </w:pPr>
            <w:bookmarkStart w:id="4" w:name="dsource" w:colFirst="0" w:colLast="0"/>
            <w:r w:rsidRPr="00C559B8">
              <w:t>Nota del Secretario General</w:t>
            </w:r>
          </w:p>
        </w:tc>
      </w:tr>
      <w:tr w:rsidR="00605474" w:rsidRPr="00C559B8" w:rsidTr="00682B62">
        <w:trPr>
          <w:cantSplit/>
        </w:trPr>
        <w:tc>
          <w:tcPr>
            <w:tcW w:w="10031" w:type="dxa"/>
            <w:gridSpan w:val="2"/>
          </w:tcPr>
          <w:p w:rsidR="00605474" w:rsidRPr="00C559B8" w:rsidRDefault="005C208A" w:rsidP="00605474">
            <w:pPr>
              <w:pStyle w:val="Title1"/>
            </w:pPr>
            <w:bookmarkStart w:id="5" w:name="dtitle1" w:colFirst="0" w:colLast="0"/>
            <w:bookmarkEnd w:id="4"/>
            <w:r w:rsidRPr="00C559B8">
              <w:t xml:space="preserve">CANDIDATURA AL CARGO DE MIEMBRO DE LA JUNTA DEL </w:t>
            </w:r>
            <w:r w:rsidRPr="00C559B8">
              <w:br/>
              <w:t>REGLAMENTO DE RADIOCOMUNICACIONES</w:t>
            </w:r>
          </w:p>
        </w:tc>
      </w:tr>
      <w:tr w:rsidR="00605474" w:rsidRPr="00C559B8" w:rsidTr="00682B62">
        <w:trPr>
          <w:cantSplit/>
        </w:trPr>
        <w:tc>
          <w:tcPr>
            <w:tcW w:w="10031" w:type="dxa"/>
            <w:gridSpan w:val="2"/>
          </w:tcPr>
          <w:p w:rsidR="00605474" w:rsidRPr="00C559B8" w:rsidRDefault="00605474" w:rsidP="00605474">
            <w:pPr>
              <w:pStyle w:val="Title2"/>
            </w:pPr>
            <w:bookmarkStart w:id="6" w:name="dtitle2" w:colFirst="0" w:colLast="0"/>
            <w:bookmarkEnd w:id="5"/>
          </w:p>
        </w:tc>
      </w:tr>
      <w:tr w:rsidR="00605474" w:rsidRPr="00C559B8" w:rsidTr="00682B62">
        <w:trPr>
          <w:cantSplit/>
        </w:trPr>
        <w:tc>
          <w:tcPr>
            <w:tcW w:w="10031" w:type="dxa"/>
            <w:gridSpan w:val="2"/>
          </w:tcPr>
          <w:p w:rsidR="00605474" w:rsidRPr="00C559B8" w:rsidRDefault="00605474" w:rsidP="00605474">
            <w:pPr>
              <w:pStyle w:val="Agendaitem"/>
            </w:pPr>
            <w:bookmarkStart w:id="7" w:name="dtitle3" w:colFirst="0" w:colLast="0"/>
            <w:bookmarkEnd w:id="6"/>
          </w:p>
        </w:tc>
      </w:tr>
      <w:bookmarkEnd w:id="7"/>
    </w:tbl>
    <w:p w:rsidR="00255FA1" w:rsidRPr="00C559B8"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tbl>
      <w:tblPr>
        <w:tblpPr w:leftFromText="180" w:rightFromText="180" w:horzAnchor="margin" w:tblpY="-675"/>
        <w:tblW w:w="10031" w:type="dxa"/>
        <w:tblLayout w:type="fixed"/>
        <w:tblLook w:val="0000" w:firstRow="0" w:lastRow="0" w:firstColumn="0" w:lastColumn="0" w:noHBand="0" w:noVBand="0"/>
      </w:tblPr>
      <w:tblGrid>
        <w:gridCol w:w="10031"/>
      </w:tblGrid>
      <w:tr w:rsidR="005C208A" w:rsidRPr="00C559B8">
        <w:trPr>
          <w:cantSplit/>
        </w:trPr>
        <w:tc>
          <w:tcPr>
            <w:tcW w:w="10031" w:type="dxa"/>
          </w:tcPr>
          <w:p w:rsidR="005C208A" w:rsidRPr="00C559B8" w:rsidRDefault="005C208A">
            <w:pPr>
              <w:pStyle w:val="Title3"/>
            </w:pPr>
          </w:p>
        </w:tc>
      </w:tr>
    </w:tbl>
    <w:p w:rsidR="005C208A" w:rsidRPr="00C559B8" w:rsidRDefault="005C208A" w:rsidP="00DC1320">
      <w:r w:rsidRPr="00C559B8">
        <w:t>En relación con la información publicada en el Documento 3, tengo el honor de transmitir a la Conferencia, en Anexo al presente documento, la candidatura del:</w:t>
      </w:r>
    </w:p>
    <w:p w:rsidR="005C208A" w:rsidRPr="00C559B8" w:rsidRDefault="005C208A" w:rsidP="00DC1320">
      <w:pPr>
        <w:jc w:val="center"/>
        <w:rPr>
          <w:b/>
          <w:bCs/>
        </w:rPr>
      </w:pPr>
      <w:r w:rsidRPr="00C559B8">
        <w:rPr>
          <w:b/>
          <w:bCs/>
        </w:rPr>
        <w:t>Sr. Rizat NURSHABEKOV (República de Kazajstán)</w:t>
      </w:r>
    </w:p>
    <w:p w:rsidR="005C208A" w:rsidRPr="00C559B8" w:rsidRDefault="005C208A" w:rsidP="00DC1320">
      <w:r w:rsidRPr="00C559B8">
        <w:t>para el cargo de miembro de la Junta del Reglamento de Radiocomunicaciones.</w:t>
      </w:r>
    </w:p>
    <w:p w:rsidR="005C208A" w:rsidRPr="00C559B8" w:rsidRDefault="005C208A" w:rsidP="00A2124B"/>
    <w:p w:rsidR="005C208A" w:rsidRPr="00C559B8" w:rsidRDefault="005C208A" w:rsidP="00A2124B"/>
    <w:p w:rsidR="005C208A" w:rsidRPr="00C559B8" w:rsidRDefault="005C208A" w:rsidP="00A2124B"/>
    <w:p w:rsidR="005C208A" w:rsidRPr="00C559B8" w:rsidRDefault="005C208A" w:rsidP="00DC1320">
      <w:pPr>
        <w:tabs>
          <w:tab w:val="clear" w:pos="567"/>
          <w:tab w:val="clear" w:pos="1134"/>
          <w:tab w:val="clear" w:pos="1701"/>
          <w:tab w:val="clear" w:pos="2268"/>
          <w:tab w:val="clear" w:pos="2835"/>
          <w:tab w:val="center" w:pos="7088"/>
        </w:tabs>
      </w:pPr>
      <w:r w:rsidRPr="00C559B8">
        <w:tab/>
        <w:t>Dr. Hamadoun I. TOURÉ</w:t>
      </w:r>
      <w:r w:rsidRPr="00C559B8">
        <w:br/>
      </w:r>
      <w:r w:rsidRPr="00C559B8">
        <w:tab/>
        <w:t>Secretario General</w:t>
      </w:r>
    </w:p>
    <w:p w:rsidR="005C208A" w:rsidRPr="00C559B8" w:rsidRDefault="005C208A" w:rsidP="00A2124B"/>
    <w:p w:rsidR="005C208A" w:rsidRPr="00C559B8" w:rsidRDefault="005C208A" w:rsidP="00A2124B"/>
    <w:p w:rsidR="005C208A" w:rsidRPr="00C559B8" w:rsidRDefault="005C208A" w:rsidP="00A2124B"/>
    <w:p w:rsidR="005C208A" w:rsidRPr="00C559B8" w:rsidRDefault="005C208A" w:rsidP="00A2124B"/>
    <w:p w:rsidR="005C208A" w:rsidRPr="00C559B8" w:rsidRDefault="005C208A" w:rsidP="00A2124B"/>
    <w:p w:rsidR="005C208A" w:rsidRPr="00C559B8" w:rsidRDefault="005C208A" w:rsidP="00DC1320">
      <w:r w:rsidRPr="00C559B8">
        <w:rPr>
          <w:b/>
        </w:rPr>
        <w:t>Anexo</w:t>
      </w:r>
      <w:r w:rsidR="000A259B" w:rsidRPr="00C559B8">
        <w:t>:</w:t>
      </w:r>
      <w:r w:rsidR="004428E6" w:rsidRPr="00C559B8">
        <w:t xml:space="preserve"> </w:t>
      </w:r>
      <w:r w:rsidRPr="00C559B8">
        <w:t>1</w:t>
      </w:r>
    </w:p>
    <w:p w:rsidR="005C208A" w:rsidRPr="00C559B8" w:rsidRDefault="005C208A">
      <w:pPr>
        <w:tabs>
          <w:tab w:val="clear" w:pos="567"/>
          <w:tab w:val="clear" w:pos="1134"/>
          <w:tab w:val="clear" w:pos="1701"/>
          <w:tab w:val="clear" w:pos="2268"/>
          <w:tab w:val="clear" w:pos="2835"/>
        </w:tabs>
        <w:overflowPunct/>
        <w:autoSpaceDE/>
        <w:autoSpaceDN/>
        <w:adjustRightInd/>
        <w:spacing w:before="0"/>
        <w:textAlignment w:val="auto"/>
      </w:pPr>
      <w:r w:rsidRPr="00C559B8">
        <w:br w:type="page"/>
      </w:r>
    </w:p>
    <w:p w:rsidR="005C208A" w:rsidRPr="00C559B8" w:rsidRDefault="005C208A" w:rsidP="004428E6">
      <w:r w:rsidRPr="00C559B8">
        <w:lastRenderedPageBreak/>
        <w:t>Astana, 19 de febrero de 2014</w:t>
      </w:r>
    </w:p>
    <w:tbl>
      <w:tblPr>
        <w:tblW w:w="0" w:type="auto"/>
        <w:tblCellMar>
          <w:bottom w:w="85" w:type="dxa"/>
        </w:tblCellMar>
        <w:tblLook w:val="0000" w:firstRow="0" w:lastRow="0" w:firstColumn="0" w:lastColumn="0" w:noHBand="0" w:noVBand="0"/>
      </w:tblPr>
      <w:tblGrid>
        <w:gridCol w:w="1951"/>
        <w:gridCol w:w="7904"/>
      </w:tblGrid>
      <w:tr w:rsidR="005C208A" w:rsidRPr="00C559B8" w:rsidTr="00093247">
        <w:tc>
          <w:tcPr>
            <w:tcW w:w="1951" w:type="dxa"/>
          </w:tcPr>
          <w:p w:rsidR="005C208A" w:rsidRPr="00C559B8" w:rsidRDefault="005C208A" w:rsidP="004428E6">
            <w:pPr>
              <w:spacing w:before="160"/>
            </w:pPr>
            <w:r w:rsidRPr="00C559B8">
              <w:t>A:</w:t>
            </w:r>
          </w:p>
        </w:tc>
        <w:tc>
          <w:tcPr>
            <w:tcW w:w="7904" w:type="dxa"/>
          </w:tcPr>
          <w:p w:rsidR="005C208A" w:rsidRPr="00C559B8" w:rsidRDefault="005C208A" w:rsidP="00CA620E">
            <w:r w:rsidRPr="00C559B8">
              <w:rPr>
                <w:szCs w:val="24"/>
              </w:rPr>
              <w:t>Dr. Hamadoun I. Touré</w:t>
            </w:r>
            <w:r w:rsidR="00CA620E" w:rsidRPr="00C559B8">
              <w:rPr>
                <w:szCs w:val="24"/>
              </w:rPr>
              <w:br/>
            </w:r>
            <w:r w:rsidRPr="00C559B8">
              <w:t>Secretario General de la Unión Internacional de Telecomunicaciones</w:t>
            </w:r>
          </w:p>
        </w:tc>
      </w:tr>
      <w:tr w:rsidR="005C208A" w:rsidRPr="00C559B8" w:rsidTr="00093247">
        <w:tc>
          <w:tcPr>
            <w:tcW w:w="1951" w:type="dxa"/>
          </w:tcPr>
          <w:p w:rsidR="005C208A" w:rsidRPr="00C559B8" w:rsidRDefault="005C208A" w:rsidP="004428E6">
            <w:r w:rsidRPr="00C559B8">
              <w:t>De:</w:t>
            </w:r>
          </w:p>
        </w:tc>
        <w:tc>
          <w:tcPr>
            <w:tcW w:w="7904" w:type="dxa"/>
          </w:tcPr>
          <w:p w:rsidR="005C208A" w:rsidRPr="00C559B8" w:rsidRDefault="005C208A" w:rsidP="004428E6">
            <w:r w:rsidRPr="00C559B8">
              <w:t xml:space="preserve">Ministerio de Transporte y Comunicaciones </w:t>
            </w:r>
            <w:r w:rsidRPr="00C559B8">
              <w:br/>
              <w:t>República de Kazajstán</w:t>
            </w:r>
          </w:p>
        </w:tc>
      </w:tr>
      <w:tr w:rsidR="005C208A" w:rsidRPr="00C559B8" w:rsidTr="00093247">
        <w:tc>
          <w:tcPr>
            <w:tcW w:w="1951" w:type="dxa"/>
          </w:tcPr>
          <w:p w:rsidR="005C208A" w:rsidRPr="00C559B8" w:rsidRDefault="005C208A" w:rsidP="004428E6">
            <w:r w:rsidRPr="00C559B8">
              <w:t>Nuestra ref.:</w:t>
            </w:r>
          </w:p>
        </w:tc>
        <w:tc>
          <w:tcPr>
            <w:tcW w:w="7904" w:type="dxa"/>
          </w:tcPr>
          <w:p w:rsidR="005C208A" w:rsidRPr="00C559B8" w:rsidRDefault="005C208A" w:rsidP="004428E6">
            <w:r w:rsidRPr="00C559B8">
              <w:t>01-24/1144</w:t>
            </w:r>
          </w:p>
        </w:tc>
      </w:tr>
      <w:tr w:rsidR="005C208A" w:rsidRPr="00C559B8" w:rsidTr="00093247">
        <w:tc>
          <w:tcPr>
            <w:tcW w:w="1951" w:type="dxa"/>
          </w:tcPr>
          <w:p w:rsidR="005C208A" w:rsidRPr="00C559B8" w:rsidRDefault="005C208A" w:rsidP="004428E6">
            <w:r w:rsidRPr="00C559B8">
              <w:t>Asunto:</w:t>
            </w:r>
          </w:p>
        </w:tc>
        <w:tc>
          <w:tcPr>
            <w:tcW w:w="7904" w:type="dxa"/>
          </w:tcPr>
          <w:p w:rsidR="005C208A" w:rsidRPr="00C559B8" w:rsidRDefault="005C208A" w:rsidP="004428E6">
            <w:r w:rsidRPr="00C559B8">
              <w:t>Conferencia de Plenipotenciarios de la UIT, 2014</w:t>
            </w:r>
          </w:p>
        </w:tc>
      </w:tr>
    </w:tbl>
    <w:p w:rsidR="005C208A" w:rsidRPr="00C559B8" w:rsidRDefault="005C208A" w:rsidP="0099453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3"/>
          <w:szCs w:val="23"/>
        </w:rPr>
      </w:pPr>
    </w:p>
    <w:p w:rsidR="005C208A" w:rsidRPr="00C559B8" w:rsidRDefault="005C208A" w:rsidP="00916518">
      <w:r w:rsidRPr="00C559B8">
        <w:t>Excelentísimo Señor:</w:t>
      </w:r>
    </w:p>
    <w:p w:rsidR="005C208A" w:rsidRPr="00C559B8" w:rsidRDefault="005C208A" w:rsidP="004428E6">
      <w:r w:rsidRPr="00C559B8">
        <w:t>El Ministerio de Transporte y Comunicaciones de la República de Kazajstán, en nombre de la Administración de la República de Kazajstán, comunica por la presente la candidatura del Sr. Rizat Rakhatbekovich NURSHABEKOV para el cargo de miembro de la Junta del Reglamento de Radiocomunicaciones (RRB) con ocasión de las elecciones que tendrán lugar en la Conferencia de Plenipotenciarios de la UIT, que se celebrará en Busán (República d</w:t>
      </w:r>
      <w:r w:rsidR="00916518">
        <w:t>e Corea) del 20 de octubre al 7 </w:t>
      </w:r>
      <w:r w:rsidRPr="00C559B8">
        <w:t>de noviembre de 2014.</w:t>
      </w:r>
    </w:p>
    <w:p w:rsidR="005C208A" w:rsidRPr="00C559B8" w:rsidRDefault="005C208A" w:rsidP="00BA7625">
      <w:r w:rsidRPr="00C559B8">
        <w:t xml:space="preserve">El Sr. Nurshabekov posee una considerable experiencia laboral a nivel internacional y es un gran experto en el ámbito de la reglamentación, especialista cualificado en gestión y utilización del espectro para servicios terrenales y de satélite, además de contar con numerosas cualidades en tanto que profesional y diplomático. En los últimos años, en su calidad de Presidente del Comité de Comunicación e Informatización del </w:t>
      </w:r>
      <w:r w:rsidR="00BA7625">
        <w:t>M</w:t>
      </w:r>
      <w:r w:rsidRPr="00C559B8">
        <w:t>inisterio de Transporte y Comunicaciones de la República de Kazajstán, ha representado a la Administración de la República de Kazajstán a nivel internacional como Jefe de la Delegación de esta Administración, ganándose el reconocimiento y el respeto de todos. Al haber participado activamente en la mayoría de event</w:t>
      </w:r>
      <w:r w:rsidR="00BA7625">
        <w:t>os celebrados bajo los auspicio</w:t>
      </w:r>
      <w:r w:rsidR="00D16D71">
        <w:t>s</w:t>
      </w:r>
      <w:r w:rsidRPr="00C559B8">
        <w:t xml:space="preserve"> de la UIT y la CRC, el Sr. Nurshabekov ha contribuido al crecimiento del sector de las telecomunicaciones y las TIC de la República de Kazajstán a nivel internacional.</w:t>
      </w:r>
    </w:p>
    <w:p w:rsidR="005C208A" w:rsidRPr="00C559B8" w:rsidRDefault="005C208A" w:rsidP="004428E6">
      <w:r w:rsidRPr="00C559B8">
        <w:t>Su éxito en el desarrollo de las tecnologías modernas, los servicios electrónicos y el sector de los satélites ha permitido a Kazajstán elevarse a un nuevo nivel y dar un fuerte impulso a su crecimiento y desarrollo.</w:t>
      </w:r>
    </w:p>
    <w:p w:rsidR="005C208A" w:rsidRPr="00C559B8" w:rsidRDefault="005C208A" w:rsidP="004428E6">
      <w:r w:rsidRPr="00C559B8">
        <w:t>La Administración de la República de Kazajstán confía en que la experiencia profesional del candidato se revele extremadamente valiosa a la hora de resolver las difíciles cuestiones a que se enfrentan los miembros de la RRB.</w:t>
      </w:r>
    </w:p>
    <w:p w:rsidR="005C208A" w:rsidRPr="00C559B8" w:rsidRDefault="005C208A" w:rsidP="004428E6">
      <w:r w:rsidRPr="00C559B8">
        <w:t xml:space="preserve">Anexo se presenta el </w:t>
      </w:r>
      <w:r w:rsidRPr="00C559B8">
        <w:rPr>
          <w:i/>
          <w:iCs/>
        </w:rPr>
        <w:t>curriculum vitae</w:t>
      </w:r>
      <w:r w:rsidRPr="00C559B8">
        <w:t xml:space="preserve"> del Sr. Nurshabekov para su consideración por los Estados Miembros de la UIT.</w:t>
      </w:r>
    </w:p>
    <w:p w:rsidR="005C208A" w:rsidRPr="00C559B8" w:rsidRDefault="005C208A" w:rsidP="004428E6">
      <w:r w:rsidRPr="00C559B8">
        <w:t>La Administración de la República de Kazajstán aprovecha esta oportunidad para reiterar a la Unión Internacional de Telecomunicaciones la garantía de su más alta consideración.</w:t>
      </w:r>
    </w:p>
    <w:p w:rsidR="005C208A" w:rsidRPr="00C559B8" w:rsidRDefault="005C208A" w:rsidP="004428E6">
      <w:r w:rsidRPr="00C559B8">
        <w:t>Atentamente,</w:t>
      </w:r>
    </w:p>
    <w:p w:rsidR="005C208A" w:rsidRPr="00C559B8" w:rsidRDefault="005C208A" w:rsidP="004428E6">
      <w:pPr>
        <w:tabs>
          <w:tab w:val="clear" w:pos="567"/>
          <w:tab w:val="clear" w:pos="1134"/>
          <w:tab w:val="clear" w:pos="1701"/>
          <w:tab w:val="clear" w:pos="2268"/>
          <w:tab w:val="clear" w:pos="2835"/>
        </w:tabs>
        <w:overflowPunct/>
        <w:autoSpaceDE/>
        <w:autoSpaceDN/>
        <w:adjustRightInd/>
        <w:spacing w:line="360" w:lineRule="auto"/>
        <w:textAlignment w:val="auto"/>
        <w:rPr>
          <w:rFonts w:ascii="Times New Roman" w:hAnsi="Times New Roman"/>
          <w:sz w:val="23"/>
          <w:szCs w:val="23"/>
        </w:rPr>
      </w:pPr>
      <w:r w:rsidRPr="00C559B8">
        <w:rPr>
          <w:rFonts w:ascii="Times New Roman" w:hAnsi="Times New Roman"/>
          <w:sz w:val="23"/>
          <w:szCs w:val="23"/>
        </w:rPr>
        <w:t>(</w:t>
      </w:r>
      <w:r w:rsidRPr="00C559B8">
        <w:rPr>
          <w:rFonts w:ascii="Times New Roman" w:hAnsi="Times New Roman"/>
          <w:i/>
          <w:sz w:val="23"/>
          <w:szCs w:val="23"/>
        </w:rPr>
        <w:t>firma</w:t>
      </w:r>
      <w:r w:rsidRPr="00C559B8">
        <w:rPr>
          <w:rFonts w:ascii="Times New Roman" w:hAnsi="Times New Roman"/>
          <w:sz w:val="23"/>
          <w:szCs w:val="23"/>
        </w:rPr>
        <w:t>)</w:t>
      </w:r>
    </w:p>
    <w:p w:rsidR="005C208A" w:rsidRPr="00C559B8" w:rsidRDefault="005C208A" w:rsidP="003232E8">
      <w:r w:rsidRPr="00C559B8">
        <w:t>A. Zhumagaliev</w:t>
      </w:r>
      <w:r w:rsidR="004428E6" w:rsidRPr="00C559B8">
        <w:br/>
      </w:r>
      <w:r w:rsidRPr="00C559B8">
        <w:t>Ministro de Transporte y Comunicaciones</w:t>
      </w:r>
      <w:r w:rsidR="004428E6" w:rsidRPr="00C559B8">
        <w:br/>
      </w:r>
      <w:r w:rsidRPr="00C559B8">
        <w:t>República de Kazajstán</w:t>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5C208A" w:rsidRPr="00C559B8" w:rsidTr="003E1110">
        <w:trPr>
          <w:trHeight w:val="3775"/>
        </w:trPr>
        <w:tc>
          <w:tcPr>
            <w:tcW w:w="6460" w:type="dxa"/>
            <w:tcBorders>
              <w:top w:val="single" w:sz="4" w:space="0" w:color="auto"/>
              <w:left w:val="nil"/>
              <w:bottom w:val="nil"/>
              <w:right w:val="nil"/>
            </w:tcBorders>
          </w:tcPr>
          <w:p w:rsidR="005C208A" w:rsidRPr="00C559B8" w:rsidRDefault="005C208A" w:rsidP="0099453B">
            <w:pPr>
              <w:spacing w:line="276" w:lineRule="auto"/>
              <w:jc w:val="both"/>
              <w:rPr>
                <w:rFonts w:eastAsia="Calibri"/>
                <w:szCs w:val="24"/>
              </w:rPr>
            </w:pPr>
          </w:p>
          <w:p w:rsidR="005C208A" w:rsidRPr="00C559B8" w:rsidRDefault="005C208A" w:rsidP="00CF16BC">
            <w:pPr>
              <w:spacing w:line="276" w:lineRule="auto"/>
              <w:jc w:val="center"/>
              <w:rPr>
                <w:rFonts w:eastAsia="Calibri"/>
                <w:szCs w:val="24"/>
              </w:rPr>
            </w:pPr>
            <w:r w:rsidRPr="00C559B8">
              <w:rPr>
                <w:rFonts w:eastAsia="Calibri"/>
                <w:szCs w:val="24"/>
              </w:rPr>
              <w:t xml:space="preserve">Conferencia de Plenipotenciarios de la Unión Internacional </w:t>
            </w:r>
            <w:r w:rsidR="00BA7625">
              <w:rPr>
                <w:rFonts w:eastAsia="Calibri"/>
                <w:szCs w:val="24"/>
              </w:rPr>
              <w:br/>
            </w:r>
            <w:r w:rsidRPr="00C559B8">
              <w:rPr>
                <w:rFonts w:eastAsia="Calibri"/>
                <w:szCs w:val="24"/>
              </w:rPr>
              <w:t xml:space="preserve">de Telecomunicaciones de 2014 </w:t>
            </w:r>
            <w:r w:rsidRPr="00C559B8">
              <w:rPr>
                <w:rFonts w:eastAsia="Calibri"/>
                <w:szCs w:val="24"/>
              </w:rPr>
              <w:br/>
            </w:r>
          </w:p>
          <w:p w:rsidR="005C208A" w:rsidRPr="00C559B8" w:rsidRDefault="005C208A" w:rsidP="00CF16BC">
            <w:pPr>
              <w:spacing w:line="276" w:lineRule="auto"/>
              <w:jc w:val="center"/>
              <w:rPr>
                <w:rFonts w:eastAsia="Calibri"/>
                <w:szCs w:val="24"/>
              </w:rPr>
            </w:pPr>
            <w:r w:rsidRPr="00C559B8">
              <w:rPr>
                <w:rFonts w:eastAsia="Calibri"/>
                <w:szCs w:val="24"/>
              </w:rPr>
              <w:t>Busán (República de Corea), 20</w:t>
            </w:r>
            <w:r w:rsidR="00BA7625">
              <w:rPr>
                <w:rFonts w:eastAsia="Calibri"/>
                <w:szCs w:val="24"/>
              </w:rPr>
              <w:t xml:space="preserve"> de octubre – 7 de noviembre de </w:t>
            </w:r>
            <w:r w:rsidRPr="00C559B8">
              <w:rPr>
                <w:rFonts w:eastAsia="Calibri"/>
                <w:szCs w:val="24"/>
              </w:rPr>
              <w:t>2014</w:t>
            </w:r>
          </w:p>
          <w:p w:rsidR="005C208A" w:rsidRPr="00C559B8" w:rsidRDefault="005C208A" w:rsidP="0099453B">
            <w:pPr>
              <w:spacing w:line="276" w:lineRule="auto"/>
              <w:jc w:val="both"/>
              <w:rPr>
                <w:rFonts w:eastAsia="Calibri"/>
                <w:szCs w:val="24"/>
              </w:rPr>
            </w:pPr>
          </w:p>
          <w:p w:rsidR="005C208A" w:rsidRPr="00C559B8" w:rsidRDefault="005C208A" w:rsidP="00CF16BC">
            <w:pPr>
              <w:spacing w:before="0" w:line="276" w:lineRule="auto"/>
              <w:jc w:val="center"/>
              <w:rPr>
                <w:rFonts w:eastAsia="Calibri"/>
                <w:b/>
                <w:szCs w:val="24"/>
              </w:rPr>
            </w:pPr>
            <w:r w:rsidRPr="00C559B8">
              <w:rPr>
                <w:rFonts w:eastAsia="Calibri"/>
                <w:b/>
                <w:szCs w:val="24"/>
              </w:rPr>
              <w:t>Candidatura de la República de Kazajstán para el cargo de miembro de la Junta del Reglamento de Radiocomunicaciones</w:t>
            </w:r>
          </w:p>
          <w:p w:rsidR="005C208A" w:rsidRPr="00C559B8" w:rsidRDefault="005C208A" w:rsidP="00CF16BC">
            <w:pPr>
              <w:spacing w:before="0" w:line="276" w:lineRule="auto"/>
              <w:jc w:val="center"/>
              <w:rPr>
                <w:rFonts w:eastAsia="Calibri"/>
                <w:b/>
                <w:szCs w:val="24"/>
              </w:rPr>
            </w:pPr>
            <w:r w:rsidRPr="00C559B8">
              <w:rPr>
                <w:rFonts w:eastAsia="Calibri"/>
                <w:b/>
                <w:szCs w:val="24"/>
              </w:rPr>
              <w:t>(Región С)</w:t>
            </w:r>
          </w:p>
          <w:p w:rsidR="00CA620E" w:rsidRPr="00C559B8" w:rsidRDefault="00CA620E" w:rsidP="00CF16BC">
            <w:pPr>
              <w:spacing w:before="0" w:line="276" w:lineRule="auto"/>
              <w:jc w:val="center"/>
              <w:rPr>
                <w:rFonts w:eastAsia="Calibri"/>
                <w:b/>
                <w:szCs w:val="24"/>
              </w:rPr>
            </w:pPr>
          </w:p>
          <w:p w:rsidR="00CA620E" w:rsidRPr="00C559B8" w:rsidRDefault="00CA620E" w:rsidP="00CF16BC">
            <w:pPr>
              <w:spacing w:before="0" w:line="276" w:lineRule="auto"/>
              <w:jc w:val="center"/>
              <w:rPr>
                <w:rFonts w:eastAsia="Calibri"/>
                <w:b/>
                <w:szCs w:val="24"/>
              </w:rPr>
            </w:pPr>
          </w:p>
          <w:p w:rsidR="00CA620E" w:rsidRPr="00C559B8" w:rsidRDefault="00CA620E" w:rsidP="00CA620E">
            <w:pPr>
              <w:rPr>
                <w:rFonts w:eastAsia="Calibri"/>
              </w:rPr>
            </w:pPr>
          </w:p>
        </w:tc>
        <w:tc>
          <w:tcPr>
            <w:tcW w:w="3605" w:type="dxa"/>
            <w:tcBorders>
              <w:top w:val="single" w:sz="4" w:space="0" w:color="auto"/>
              <w:left w:val="nil"/>
              <w:bottom w:val="nil"/>
              <w:right w:val="nil"/>
            </w:tcBorders>
            <w:vAlign w:val="center"/>
            <w:hideMark/>
          </w:tcPr>
          <w:p w:rsidR="005C208A" w:rsidRPr="00C559B8" w:rsidRDefault="005C208A" w:rsidP="0099453B">
            <w:pPr>
              <w:spacing w:before="360" w:after="360" w:line="276" w:lineRule="auto"/>
              <w:jc w:val="both"/>
              <w:rPr>
                <w:rFonts w:eastAsia="SimSun"/>
                <w:szCs w:val="24"/>
              </w:rPr>
            </w:pPr>
            <w:r w:rsidRPr="00C559B8">
              <w:rPr>
                <w:noProof/>
                <w:szCs w:val="24"/>
                <w:lang w:val="en-US"/>
              </w:rPr>
              <w:drawing>
                <wp:inline distT="0" distB="0" distL="0" distR="0" wp14:anchorId="3DF405B3" wp14:editId="558B7DA4">
                  <wp:extent cx="1818005" cy="1956435"/>
                  <wp:effectExtent l="0" t="0" r="0" b="5715"/>
                  <wp:docPr id="2" name="Рисунок 1" descr="Описание: img9337799508135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g9337799508135304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1956435"/>
                          </a:xfrm>
                          <a:prstGeom prst="rect">
                            <a:avLst/>
                          </a:prstGeom>
                          <a:noFill/>
                          <a:ln>
                            <a:noFill/>
                          </a:ln>
                        </pic:spPr>
                      </pic:pic>
                    </a:graphicData>
                  </a:graphic>
                </wp:inline>
              </w:drawing>
            </w:r>
          </w:p>
        </w:tc>
      </w:tr>
    </w:tbl>
    <w:p w:rsidR="005C208A" w:rsidRPr="00C559B8" w:rsidRDefault="005C208A" w:rsidP="005C208A">
      <w:pPr>
        <w:numPr>
          <w:ilvl w:val="0"/>
          <w:numId w:val="1"/>
        </w:numPr>
        <w:contextualSpacing/>
        <w:jc w:val="both"/>
        <w:textAlignment w:val="auto"/>
        <w:rPr>
          <w:rFonts w:eastAsia="SimSun"/>
          <w:szCs w:val="24"/>
          <w:u w:val="single"/>
        </w:rPr>
      </w:pPr>
      <w:r w:rsidRPr="00C559B8">
        <w:rPr>
          <w:rFonts w:eastAsia="SimSun"/>
          <w:b/>
          <w:szCs w:val="24"/>
          <w:u w:val="single"/>
        </w:rPr>
        <w:t>Datos personales</w:t>
      </w:r>
    </w:p>
    <w:p w:rsidR="005C208A" w:rsidRPr="00C559B8" w:rsidRDefault="005C208A" w:rsidP="0099453B">
      <w:pPr>
        <w:ind w:left="720"/>
        <w:contextualSpacing/>
        <w:jc w:val="both"/>
        <w:textAlignment w:val="auto"/>
        <w:rPr>
          <w:rFonts w:eastAsia="SimSun"/>
          <w:szCs w:val="24"/>
          <w:u w:val="single"/>
        </w:rPr>
      </w:pPr>
    </w:p>
    <w:p w:rsidR="005C208A" w:rsidRPr="00C559B8" w:rsidRDefault="005C208A" w:rsidP="00CF16BC">
      <w:pPr>
        <w:jc w:val="both"/>
        <w:rPr>
          <w:szCs w:val="24"/>
        </w:rPr>
      </w:pPr>
      <w:r w:rsidRPr="00C559B8">
        <w:rPr>
          <w:b/>
          <w:szCs w:val="24"/>
        </w:rPr>
        <w:t>Nombre:</w:t>
      </w:r>
      <w:r w:rsidRPr="00C559B8">
        <w:rPr>
          <w:szCs w:val="24"/>
        </w:rPr>
        <w:tab/>
      </w:r>
      <w:r w:rsidRPr="00C559B8">
        <w:rPr>
          <w:szCs w:val="24"/>
        </w:rPr>
        <w:tab/>
      </w:r>
      <w:r w:rsidRPr="00C559B8">
        <w:rPr>
          <w:szCs w:val="24"/>
        </w:rPr>
        <w:tab/>
      </w:r>
      <w:r w:rsidRPr="00C559B8">
        <w:rPr>
          <w:szCs w:val="24"/>
        </w:rPr>
        <w:tab/>
      </w:r>
      <w:r w:rsidRPr="00C559B8">
        <w:rPr>
          <w:b/>
          <w:szCs w:val="24"/>
        </w:rPr>
        <w:t>Rizat NURSHABEKOV</w:t>
      </w:r>
    </w:p>
    <w:p w:rsidR="005C208A" w:rsidRPr="00C559B8" w:rsidRDefault="005C208A" w:rsidP="00CF16BC">
      <w:pPr>
        <w:ind w:left="2835" w:hanging="2835"/>
        <w:jc w:val="both"/>
        <w:rPr>
          <w:rFonts w:eastAsia="SimSun"/>
          <w:b/>
          <w:szCs w:val="24"/>
        </w:rPr>
      </w:pPr>
      <w:r w:rsidRPr="00C559B8">
        <w:rPr>
          <w:b/>
          <w:szCs w:val="24"/>
        </w:rPr>
        <w:t>Cargo:</w:t>
      </w:r>
      <w:r w:rsidRPr="00C559B8">
        <w:rPr>
          <w:b/>
          <w:szCs w:val="24"/>
        </w:rPr>
        <w:tab/>
      </w:r>
      <w:r w:rsidRPr="00C559B8">
        <w:rPr>
          <w:b/>
          <w:szCs w:val="24"/>
        </w:rPr>
        <w:tab/>
      </w:r>
      <w:r w:rsidRPr="00C559B8">
        <w:rPr>
          <w:b/>
          <w:szCs w:val="24"/>
        </w:rPr>
        <w:tab/>
      </w:r>
      <w:r w:rsidRPr="00C559B8">
        <w:rPr>
          <w:b/>
          <w:szCs w:val="24"/>
        </w:rPr>
        <w:tab/>
      </w:r>
      <w:r w:rsidRPr="00C559B8">
        <w:rPr>
          <w:szCs w:val="24"/>
        </w:rPr>
        <w:t>Presidente del Comité de Comunicaciones e Informatización del Ministerio de Transporte y Comunicaciones de la República de Kazajstán</w:t>
      </w:r>
    </w:p>
    <w:p w:rsidR="005C208A" w:rsidRPr="00C559B8" w:rsidRDefault="005C208A" w:rsidP="00CF16BC">
      <w:pPr>
        <w:jc w:val="both"/>
        <w:rPr>
          <w:b/>
          <w:szCs w:val="24"/>
        </w:rPr>
      </w:pPr>
      <w:r w:rsidRPr="00C559B8">
        <w:rPr>
          <w:b/>
          <w:szCs w:val="24"/>
        </w:rPr>
        <w:t xml:space="preserve">Fecha de nacimiento: </w:t>
      </w:r>
      <w:r w:rsidRPr="00C559B8">
        <w:rPr>
          <w:b/>
          <w:szCs w:val="24"/>
        </w:rPr>
        <w:tab/>
      </w:r>
      <w:r w:rsidRPr="00C559B8">
        <w:rPr>
          <w:b/>
          <w:szCs w:val="24"/>
        </w:rPr>
        <w:tab/>
      </w:r>
      <w:r w:rsidRPr="00C559B8">
        <w:rPr>
          <w:szCs w:val="24"/>
        </w:rPr>
        <w:tab/>
        <w:t>10 de diciembre de 1973</w:t>
      </w:r>
    </w:p>
    <w:p w:rsidR="005C208A" w:rsidRPr="00C559B8" w:rsidRDefault="005C208A" w:rsidP="00CF16BC">
      <w:pPr>
        <w:jc w:val="both"/>
        <w:rPr>
          <w:szCs w:val="24"/>
        </w:rPr>
      </w:pPr>
      <w:r w:rsidRPr="00C559B8">
        <w:rPr>
          <w:b/>
          <w:szCs w:val="24"/>
        </w:rPr>
        <w:t>Nacionalidad:</w:t>
      </w:r>
      <w:r w:rsidRPr="00C559B8">
        <w:rPr>
          <w:szCs w:val="24"/>
        </w:rPr>
        <w:tab/>
      </w:r>
      <w:r w:rsidRPr="00C559B8">
        <w:rPr>
          <w:szCs w:val="24"/>
        </w:rPr>
        <w:tab/>
      </w:r>
      <w:r w:rsidRPr="00C559B8">
        <w:rPr>
          <w:szCs w:val="24"/>
        </w:rPr>
        <w:tab/>
        <w:t>Kazaja</w:t>
      </w:r>
    </w:p>
    <w:p w:rsidR="005C208A" w:rsidRPr="00C559B8" w:rsidRDefault="005C208A" w:rsidP="00CF16BC">
      <w:pPr>
        <w:jc w:val="both"/>
        <w:rPr>
          <w:szCs w:val="24"/>
        </w:rPr>
      </w:pPr>
      <w:r w:rsidRPr="00C559B8">
        <w:rPr>
          <w:b/>
          <w:szCs w:val="24"/>
        </w:rPr>
        <w:t>Idiomas:</w:t>
      </w:r>
      <w:r w:rsidRPr="00C559B8">
        <w:rPr>
          <w:szCs w:val="24"/>
        </w:rPr>
        <w:tab/>
      </w:r>
      <w:r w:rsidRPr="00C559B8">
        <w:rPr>
          <w:szCs w:val="24"/>
        </w:rPr>
        <w:tab/>
      </w:r>
      <w:r w:rsidRPr="00C559B8">
        <w:rPr>
          <w:szCs w:val="24"/>
        </w:rPr>
        <w:tab/>
      </w:r>
      <w:r w:rsidR="00BA7625">
        <w:rPr>
          <w:szCs w:val="24"/>
        </w:rPr>
        <w:tab/>
      </w:r>
      <w:r w:rsidRPr="00C559B8">
        <w:rPr>
          <w:szCs w:val="24"/>
        </w:rPr>
        <w:t>Kazajo (lengua materna), ruso, inglés</w:t>
      </w:r>
    </w:p>
    <w:p w:rsidR="005C208A" w:rsidRPr="00C559B8" w:rsidRDefault="005C208A" w:rsidP="00CF16BC">
      <w:pPr>
        <w:ind w:left="2835" w:hanging="2835"/>
        <w:jc w:val="both"/>
        <w:rPr>
          <w:szCs w:val="24"/>
        </w:rPr>
      </w:pPr>
      <w:r w:rsidRPr="00C559B8">
        <w:rPr>
          <w:b/>
          <w:szCs w:val="24"/>
        </w:rPr>
        <w:t>Títulos:</w:t>
      </w:r>
      <w:r w:rsidRPr="00C559B8">
        <w:rPr>
          <w:b/>
          <w:szCs w:val="24"/>
        </w:rPr>
        <w:tab/>
      </w:r>
      <w:r w:rsidRPr="00C559B8">
        <w:rPr>
          <w:szCs w:val="24"/>
        </w:rPr>
        <w:tab/>
      </w:r>
      <w:r w:rsidRPr="00C559B8">
        <w:rPr>
          <w:szCs w:val="24"/>
        </w:rPr>
        <w:tab/>
      </w:r>
      <w:r w:rsidR="00BA7625">
        <w:rPr>
          <w:szCs w:val="24"/>
        </w:rPr>
        <w:tab/>
      </w:r>
      <w:r w:rsidRPr="00C559B8">
        <w:rPr>
          <w:szCs w:val="24"/>
        </w:rPr>
        <w:t>Ingeniero de Radiocomunicaciones, Radiodifusión y Televisión por el Instituto Almaty de Ingeniería Eléctrica y Telecomunicaciones</w:t>
      </w:r>
    </w:p>
    <w:p w:rsidR="005C208A" w:rsidRPr="00C559B8" w:rsidRDefault="005C208A" w:rsidP="00CF16BC">
      <w:pPr>
        <w:jc w:val="both"/>
        <w:rPr>
          <w:rFonts w:eastAsia="SimSun"/>
          <w:szCs w:val="24"/>
          <w:highlight w:val="yellow"/>
        </w:rPr>
      </w:pPr>
      <w:r w:rsidRPr="00C559B8">
        <w:rPr>
          <w:b/>
          <w:szCs w:val="24"/>
        </w:rPr>
        <w:t>Datos de contacto:</w:t>
      </w:r>
      <w:r w:rsidRPr="00C559B8">
        <w:rPr>
          <w:b/>
          <w:szCs w:val="24"/>
        </w:rPr>
        <w:tab/>
        <w:t xml:space="preserve"> </w:t>
      </w:r>
      <w:r w:rsidRPr="00C559B8">
        <w:rPr>
          <w:b/>
          <w:szCs w:val="24"/>
        </w:rPr>
        <w:tab/>
      </w:r>
      <w:r w:rsidRPr="00C559B8">
        <w:rPr>
          <w:szCs w:val="24"/>
        </w:rPr>
        <w:tab/>
        <w:t>ul. Otrar 4/2, kv. 103, Astana, 010000, Kazajstán</w:t>
      </w:r>
    </w:p>
    <w:p w:rsidR="005C208A" w:rsidRPr="00C559B8" w:rsidRDefault="005C208A" w:rsidP="00CF16BC">
      <w:pPr>
        <w:ind w:left="2835"/>
        <w:jc w:val="both"/>
        <w:rPr>
          <w:szCs w:val="24"/>
        </w:rPr>
      </w:pPr>
      <w:r w:rsidRPr="00C559B8">
        <w:rPr>
          <w:szCs w:val="24"/>
        </w:rPr>
        <w:t>Tel.:</w:t>
      </w:r>
      <w:r w:rsidRPr="00C559B8">
        <w:rPr>
          <w:szCs w:val="24"/>
        </w:rPr>
        <w:tab/>
      </w:r>
      <w:r w:rsidRPr="00C559B8">
        <w:rPr>
          <w:szCs w:val="24"/>
        </w:rPr>
        <w:tab/>
        <w:t>+7-7172-74-0324</w:t>
      </w:r>
      <w:r w:rsidRPr="00C559B8">
        <w:rPr>
          <w:szCs w:val="24"/>
        </w:rPr>
        <w:br/>
        <w:t>F</w:t>
      </w:r>
      <w:r w:rsidR="00BA7625">
        <w:rPr>
          <w:szCs w:val="24"/>
        </w:rPr>
        <w:t>ax:</w:t>
      </w:r>
      <w:r w:rsidR="00BA7625">
        <w:rPr>
          <w:szCs w:val="24"/>
        </w:rPr>
        <w:tab/>
      </w:r>
      <w:r w:rsidR="00BA7625">
        <w:rPr>
          <w:szCs w:val="24"/>
        </w:rPr>
        <w:tab/>
        <w:t>+7-7172-74-0356</w:t>
      </w:r>
      <w:r w:rsidR="00BA7625">
        <w:rPr>
          <w:szCs w:val="24"/>
        </w:rPr>
        <w:br/>
        <w:t>Correo-e:</w:t>
      </w:r>
      <w:r w:rsidR="00BA7625">
        <w:rPr>
          <w:szCs w:val="24"/>
        </w:rPr>
        <w:tab/>
      </w:r>
      <w:r w:rsidRPr="00C559B8">
        <w:rPr>
          <w:szCs w:val="24"/>
        </w:rPr>
        <w:t>rizat.nurshabekov@gmail.com</w:t>
      </w:r>
    </w:p>
    <w:p w:rsidR="005C208A" w:rsidRPr="00C559B8" w:rsidRDefault="005C208A" w:rsidP="0099453B">
      <w:pPr>
        <w:spacing w:before="0"/>
        <w:jc w:val="both"/>
        <w:rPr>
          <w:rFonts w:eastAsia="SimSun"/>
          <w:szCs w:val="24"/>
        </w:rPr>
      </w:pPr>
    </w:p>
    <w:p w:rsidR="005C208A" w:rsidRPr="00C559B8" w:rsidRDefault="005C208A" w:rsidP="005C208A">
      <w:pPr>
        <w:numPr>
          <w:ilvl w:val="0"/>
          <w:numId w:val="1"/>
        </w:numPr>
        <w:contextualSpacing/>
        <w:jc w:val="both"/>
        <w:textAlignment w:val="auto"/>
        <w:rPr>
          <w:rFonts w:eastAsia="SimSun"/>
          <w:szCs w:val="24"/>
          <w:u w:val="single"/>
        </w:rPr>
      </w:pPr>
      <w:r w:rsidRPr="00C559B8">
        <w:rPr>
          <w:rFonts w:eastAsia="SimSun"/>
          <w:b/>
          <w:szCs w:val="24"/>
          <w:u w:val="single"/>
        </w:rPr>
        <w:t>Experiencia profesional</w:t>
      </w:r>
    </w:p>
    <w:p w:rsidR="005C208A" w:rsidRPr="00C559B8" w:rsidRDefault="005C208A" w:rsidP="00CA620E">
      <w:pPr>
        <w:rPr>
          <w:rFonts w:eastAsia="SimSun"/>
        </w:rPr>
      </w:pPr>
    </w:p>
    <w:p w:rsidR="005C208A" w:rsidRPr="00C559B8" w:rsidRDefault="005C208A" w:rsidP="00171C37">
      <w:pPr>
        <w:tabs>
          <w:tab w:val="clear" w:pos="1134"/>
        </w:tabs>
        <w:ind w:left="2835" w:hanging="2835"/>
        <w:rPr>
          <w:b/>
          <w:szCs w:val="24"/>
        </w:rPr>
      </w:pPr>
      <w:r w:rsidRPr="00C559B8">
        <w:rPr>
          <w:b/>
          <w:szCs w:val="24"/>
        </w:rPr>
        <w:t>2010 – presente</w:t>
      </w:r>
      <w:r w:rsidRPr="00C559B8">
        <w:rPr>
          <w:b/>
          <w:szCs w:val="24"/>
        </w:rPr>
        <w:tab/>
      </w:r>
      <w:r w:rsidRPr="00C559B8">
        <w:rPr>
          <w:b/>
          <w:szCs w:val="24"/>
        </w:rPr>
        <w:tab/>
      </w:r>
      <w:r w:rsidRPr="00C559B8">
        <w:rPr>
          <w:b/>
          <w:szCs w:val="24"/>
        </w:rPr>
        <w:tab/>
      </w:r>
      <w:r w:rsidRPr="00C559B8">
        <w:rPr>
          <w:szCs w:val="24"/>
        </w:rPr>
        <w:t>Presidente del Comité de Comunicaciones e Informatización del Ministerio de Transporte y Comunicaciones de la República de Kazajstán</w:t>
      </w:r>
    </w:p>
    <w:p w:rsidR="005C208A" w:rsidRPr="00C559B8" w:rsidRDefault="005C208A" w:rsidP="00C559B8">
      <w:pPr>
        <w:tabs>
          <w:tab w:val="clear" w:pos="1134"/>
        </w:tabs>
        <w:ind w:left="2835" w:hanging="2835"/>
        <w:rPr>
          <w:b/>
          <w:szCs w:val="24"/>
        </w:rPr>
      </w:pPr>
      <w:r w:rsidRPr="00C559B8">
        <w:rPr>
          <w:b/>
          <w:szCs w:val="24"/>
        </w:rPr>
        <w:t>2007–2010</w:t>
      </w:r>
      <w:r w:rsidRPr="00C559B8">
        <w:rPr>
          <w:b/>
          <w:szCs w:val="24"/>
        </w:rPr>
        <w:tab/>
      </w:r>
      <w:r w:rsidRPr="00C559B8">
        <w:rPr>
          <w:b/>
          <w:szCs w:val="24"/>
        </w:rPr>
        <w:tab/>
      </w:r>
      <w:r w:rsidRPr="00C559B8">
        <w:rPr>
          <w:b/>
          <w:szCs w:val="24"/>
        </w:rPr>
        <w:tab/>
      </w:r>
      <w:r w:rsidRPr="00C559B8">
        <w:rPr>
          <w:szCs w:val="24"/>
        </w:rPr>
        <w:t xml:space="preserve">Vicepresidente y Director Ejecutivo para el desarrollo empresarial de JSC </w:t>
      </w:r>
      <w:r w:rsidR="00C559B8" w:rsidRPr="00C559B8">
        <w:rPr>
          <w:szCs w:val="24"/>
        </w:rPr>
        <w:t>"</w:t>
      </w:r>
      <w:r w:rsidRPr="00C559B8">
        <w:rPr>
          <w:szCs w:val="24"/>
        </w:rPr>
        <w:t>Kazakhtelekom</w:t>
      </w:r>
      <w:r w:rsidR="00C559B8" w:rsidRPr="00C559B8">
        <w:rPr>
          <w:szCs w:val="24"/>
        </w:rPr>
        <w:t>"</w:t>
      </w:r>
      <w:r w:rsidRPr="00C559B8">
        <w:rPr>
          <w:szCs w:val="24"/>
        </w:rPr>
        <w:t xml:space="preserve"> </w:t>
      </w:r>
    </w:p>
    <w:p w:rsidR="005C208A" w:rsidRPr="00C559B8" w:rsidRDefault="005C208A" w:rsidP="00171C37">
      <w:pPr>
        <w:tabs>
          <w:tab w:val="clear" w:pos="1134"/>
        </w:tabs>
        <w:ind w:left="2835" w:hanging="2835"/>
        <w:rPr>
          <w:b/>
          <w:szCs w:val="24"/>
        </w:rPr>
      </w:pPr>
      <w:r w:rsidRPr="00C559B8">
        <w:rPr>
          <w:b/>
          <w:szCs w:val="24"/>
        </w:rPr>
        <w:t>2006–2007</w:t>
      </w:r>
      <w:r w:rsidRPr="00C559B8">
        <w:rPr>
          <w:b/>
          <w:szCs w:val="24"/>
        </w:rPr>
        <w:tab/>
      </w:r>
      <w:r w:rsidRPr="00C559B8">
        <w:rPr>
          <w:b/>
          <w:szCs w:val="24"/>
        </w:rPr>
        <w:tab/>
      </w:r>
      <w:r w:rsidRPr="00C559B8">
        <w:rPr>
          <w:b/>
          <w:szCs w:val="24"/>
        </w:rPr>
        <w:tab/>
      </w:r>
      <w:r w:rsidRPr="00C559B8">
        <w:rPr>
          <w:szCs w:val="24"/>
        </w:rPr>
        <w:t>Vicepresidente de la Agencia para la Informatización y la Comunicación de la República de Kazajstán</w:t>
      </w:r>
    </w:p>
    <w:p w:rsidR="005C208A" w:rsidRPr="00C559B8" w:rsidRDefault="005C208A" w:rsidP="00171C37">
      <w:pPr>
        <w:ind w:left="2835" w:hanging="2835"/>
        <w:rPr>
          <w:szCs w:val="24"/>
        </w:rPr>
      </w:pPr>
      <w:r w:rsidRPr="00C559B8">
        <w:rPr>
          <w:b/>
          <w:szCs w:val="24"/>
        </w:rPr>
        <w:t>1999-2006</w:t>
      </w:r>
      <w:r w:rsidRPr="00C559B8">
        <w:rPr>
          <w:szCs w:val="24"/>
        </w:rPr>
        <w:tab/>
      </w:r>
      <w:r w:rsidRPr="00C559B8">
        <w:rPr>
          <w:szCs w:val="24"/>
        </w:rPr>
        <w:tab/>
      </w:r>
      <w:r w:rsidRPr="00C559B8">
        <w:rPr>
          <w:szCs w:val="24"/>
        </w:rPr>
        <w:tab/>
      </w:r>
      <w:r w:rsidRPr="00C559B8">
        <w:rPr>
          <w:szCs w:val="24"/>
        </w:rPr>
        <w:tab/>
        <w:t>Jefe Adjunto del Departamento General de Comunicaciones; Jefe del Departamento de Licencias de Comunicaciones y Planificación del Espectro; Vicedirector y Director del Departamento de Licencias y Supervisión Estatal de la Agencia para la Informatización y la Comunicación de la República de Kazajstán</w:t>
      </w:r>
    </w:p>
    <w:p w:rsidR="005C208A" w:rsidRPr="00C559B8" w:rsidRDefault="005C208A" w:rsidP="00171C37">
      <w:pPr>
        <w:tabs>
          <w:tab w:val="clear" w:pos="1701"/>
        </w:tabs>
        <w:ind w:left="2835" w:hanging="2835"/>
        <w:rPr>
          <w:szCs w:val="24"/>
        </w:rPr>
      </w:pPr>
      <w:r w:rsidRPr="00C559B8">
        <w:rPr>
          <w:b/>
          <w:szCs w:val="24"/>
        </w:rPr>
        <w:t>1995-1999</w:t>
      </w:r>
      <w:r w:rsidRPr="00C559B8">
        <w:rPr>
          <w:szCs w:val="24"/>
        </w:rPr>
        <w:tab/>
      </w:r>
      <w:r w:rsidRPr="00C559B8">
        <w:rPr>
          <w:szCs w:val="24"/>
        </w:rPr>
        <w:tab/>
      </w:r>
      <w:r w:rsidRPr="00C559B8">
        <w:rPr>
          <w:szCs w:val="24"/>
        </w:rPr>
        <w:tab/>
        <w:t xml:space="preserve">Ingeniero departamental, Especialista de segunda, especialista de primera, Ingeniero jefe de la Inspección </w:t>
      </w:r>
      <w:r w:rsidRPr="00C559B8">
        <w:rPr>
          <w:szCs w:val="24"/>
        </w:rPr>
        <w:lastRenderedPageBreak/>
        <w:t>Estatal de Telecomunicaciones de la República de Kazajstán</w:t>
      </w:r>
    </w:p>
    <w:p w:rsidR="00CA620E" w:rsidRPr="00C559B8" w:rsidRDefault="00CA620E" w:rsidP="00171C37">
      <w:pPr>
        <w:tabs>
          <w:tab w:val="clear" w:pos="1701"/>
        </w:tabs>
        <w:ind w:left="2835" w:hanging="2835"/>
        <w:rPr>
          <w:szCs w:val="24"/>
        </w:rPr>
      </w:pPr>
    </w:p>
    <w:p w:rsidR="005C208A" w:rsidRPr="00C559B8" w:rsidRDefault="005C208A" w:rsidP="005C208A">
      <w:pPr>
        <w:numPr>
          <w:ilvl w:val="0"/>
          <w:numId w:val="1"/>
        </w:numPr>
        <w:contextualSpacing/>
        <w:textAlignment w:val="auto"/>
        <w:rPr>
          <w:rFonts w:eastAsia="SimSun"/>
          <w:szCs w:val="24"/>
          <w:u w:val="single"/>
        </w:rPr>
      </w:pPr>
      <w:r w:rsidRPr="00C559B8">
        <w:rPr>
          <w:rFonts w:eastAsia="SimSun"/>
          <w:b/>
          <w:szCs w:val="24"/>
          <w:u w:val="single"/>
        </w:rPr>
        <w:t>Experiencia internacional</w:t>
      </w:r>
    </w:p>
    <w:p w:rsidR="005C208A" w:rsidRPr="00C559B8" w:rsidRDefault="005C208A" w:rsidP="00CA620E">
      <w:pPr>
        <w:rPr>
          <w:rFonts w:eastAsia="SimSun"/>
        </w:rPr>
      </w:pPr>
    </w:p>
    <w:p w:rsidR="005C208A" w:rsidRPr="00C559B8" w:rsidRDefault="005C208A" w:rsidP="001D530E">
      <w:pPr>
        <w:ind w:left="2835" w:hanging="2835"/>
        <w:rPr>
          <w:szCs w:val="24"/>
        </w:rPr>
      </w:pPr>
      <w:r w:rsidRPr="00C559B8">
        <w:rPr>
          <w:b/>
          <w:szCs w:val="24"/>
        </w:rPr>
        <w:t>2012 – presente</w:t>
      </w:r>
      <w:r w:rsidRPr="00C559B8">
        <w:rPr>
          <w:szCs w:val="24"/>
        </w:rPr>
        <w:tab/>
      </w:r>
      <w:r w:rsidRPr="00C559B8">
        <w:rPr>
          <w:szCs w:val="24"/>
        </w:rPr>
        <w:tab/>
      </w:r>
      <w:r w:rsidRPr="00C559B8">
        <w:rPr>
          <w:szCs w:val="24"/>
        </w:rPr>
        <w:tab/>
        <w:t>Vicepresidente de la Comisión de Reglamentación de la Utilización del Espectro y las Órbitas de Satélites de la Comunidad Regional de Comunicaciones (CRC)</w:t>
      </w:r>
    </w:p>
    <w:p w:rsidR="005C208A" w:rsidRPr="00C559B8" w:rsidRDefault="005C208A" w:rsidP="001D530E">
      <w:pPr>
        <w:ind w:left="2835" w:hanging="2835"/>
        <w:rPr>
          <w:szCs w:val="24"/>
        </w:rPr>
      </w:pPr>
      <w:r w:rsidRPr="00C559B8">
        <w:rPr>
          <w:b/>
          <w:szCs w:val="24"/>
        </w:rPr>
        <w:t>2012</w:t>
      </w:r>
      <w:r w:rsidRPr="00C559B8">
        <w:rPr>
          <w:b/>
          <w:szCs w:val="24"/>
        </w:rPr>
        <w:tab/>
      </w:r>
      <w:r w:rsidRPr="00C559B8">
        <w:rPr>
          <w:b/>
          <w:szCs w:val="24"/>
        </w:rPr>
        <w:tab/>
      </w:r>
      <w:r w:rsidRPr="00C559B8">
        <w:rPr>
          <w:b/>
          <w:szCs w:val="24"/>
        </w:rPr>
        <w:tab/>
      </w:r>
      <w:r w:rsidRPr="00C559B8">
        <w:rPr>
          <w:b/>
          <w:szCs w:val="24"/>
        </w:rPr>
        <w:tab/>
      </w:r>
      <w:r w:rsidRPr="00C559B8">
        <w:rPr>
          <w:b/>
          <w:szCs w:val="24"/>
        </w:rPr>
        <w:tab/>
      </w:r>
      <w:r w:rsidRPr="00C559B8">
        <w:rPr>
          <w:szCs w:val="24"/>
        </w:rPr>
        <w:t>Jefe de la Delegación de la Administración de Kazajstán en el Congreso de la UPU, celebrado en Qatar</w:t>
      </w:r>
    </w:p>
    <w:p w:rsidR="005C208A" w:rsidRPr="00C559B8" w:rsidRDefault="005C208A" w:rsidP="001D530E">
      <w:pPr>
        <w:tabs>
          <w:tab w:val="clear" w:pos="1701"/>
        </w:tabs>
        <w:ind w:left="2835" w:hanging="2835"/>
        <w:rPr>
          <w:szCs w:val="24"/>
        </w:rPr>
      </w:pPr>
      <w:r w:rsidRPr="00C559B8">
        <w:rPr>
          <w:b/>
          <w:szCs w:val="24"/>
        </w:rPr>
        <w:t>2012</w:t>
      </w:r>
      <w:r w:rsidRPr="00C559B8">
        <w:rPr>
          <w:szCs w:val="24"/>
        </w:rPr>
        <w:tab/>
      </w:r>
      <w:r w:rsidRPr="00C559B8">
        <w:rPr>
          <w:szCs w:val="24"/>
        </w:rPr>
        <w:tab/>
      </w:r>
      <w:r w:rsidRPr="00C559B8">
        <w:rPr>
          <w:szCs w:val="24"/>
        </w:rPr>
        <w:tab/>
      </w:r>
      <w:r w:rsidRPr="00C559B8">
        <w:rPr>
          <w:szCs w:val="24"/>
        </w:rPr>
        <w:tab/>
        <w:t>Jefe de la Delegación de la Administración de Kazajstán en la Conferencia Mundial de Radiocomunicaciones</w:t>
      </w:r>
    </w:p>
    <w:p w:rsidR="005C208A" w:rsidRPr="00C559B8" w:rsidRDefault="005C208A" w:rsidP="001D530E">
      <w:pPr>
        <w:ind w:left="2835" w:hanging="2835"/>
        <w:rPr>
          <w:szCs w:val="24"/>
        </w:rPr>
      </w:pPr>
      <w:r w:rsidRPr="00C559B8">
        <w:rPr>
          <w:b/>
          <w:szCs w:val="24"/>
        </w:rPr>
        <w:t>2010</w:t>
      </w:r>
      <w:r w:rsidRPr="00C559B8">
        <w:rPr>
          <w:szCs w:val="24"/>
        </w:rPr>
        <w:tab/>
      </w:r>
      <w:r w:rsidRPr="00C559B8">
        <w:rPr>
          <w:szCs w:val="24"/>
        </w:rPr>
        <w:tab/>
      </w:r>
      <w:r w:rsidRPr="00C559B8">
        <w:rPr>
          <w:szCs w:val="24"/>
        </w:rPr>
        <w:tab/>
      </w:r>
      <w:r w:rsidRPr="00C559B8">
        <w:rPr>
          <w:szCs w:val="24"/>
        </w:rPr>
        <w:tab/>
      </w:r>
      <w:r w:rsidRPr="00C559B8">
        <w:rPr>
          <w:szCs w:val="24"/>
        </w:rPr>
        <w:tab/>
        <w:t>Jefe de la Delegación de la Administración de Kazajstán en la Conferencia de Plenipotenciarios, celebrada en Guadalajara</w:t>
      </w:r>
    </w:p>
    <w:p w:rsidR="005C208A" w:rsidRPr="00C559B8" w:rsidRDefault="005C208A" w:rsidP="001D530E">
      <w:pPr>
        <w:ind w:left="2835" w:hanging="2835"/>
        <w:rPr>
          <w:szCs w:val="24"/>
        </w:rPr>
      </w:pPr>
      <w:r w:rsidRPr="00C559B8">
        <w:rPr>
          <w:b/>
          <w:szCs w:val="24"/>
        </w:rPr>
        <w:t>2007</w:t>
      </w:r>
      <w:r w:rsidRPr="00C559B8">
        <w:rPr>
          <w:b/>
          <w:szCs w:val="24"/>
        </w:rPr>
        <w:tab/>
      </w:r>
      <w:r w:rsidRPr="00C559B8">
        <w:rPr>
          <w:b/>
          <w:szCs w:val="24"/>
        </w:rPr>
        <w:tab/>
      </w:r>
      <w:r w:rsidRPr="00C559B8">
        <w:rPr>
          <w:b/>
          <w:szCs w:val="24"/>
        </w:rPr>
        <w:tab/>
      </w:r>
      <w:r w:rsidRPr="00C559B8">
        <w:rPr>
          <w:b/>
          <w:szCs w:val="24"/>
        </w:rPr>
        <w:tab/>
      </w:r>
      <w:r w:rsidRPr="00C559B8">
        <w:rPr>
          <w:b/>
          <w:szCs w:val="24"/>
        </w:rPr>
        <w:tab/>
      </w:r>
      <w:r w:rsidRPr="00C559B8">
        <w:rPr>
          <w:szCs w:val="24"/>
        </w:rPr>
        <w:t>Miembro de la Delegación de la Administración de Kazajstán en la Conferencia Mundial de Radiocomunicaciones</w:t>
      </w:r>
    </w:p>
    <w:p w:rsidR="005C208A" w:rsidRPr="00C559B8" w:rsidRDefault="005C208A" w:rsidP="00FC34C3">
      <w:pPr>
        <w:ind w:left="2835" w:hanging="2835"/>
        <w:rPr>
          <w:szCs w:val="24"/>
        </w:rPr>
      </w:pPr>
      <w:r w:rsidRPr="00C559B8">
        <w:rPr>
          <w:b/>
          <w:szCs w:val="24"/>
        </w:rPr>
        <w:t>2006</w:t>
      </w:r>
      <w:r w:rsidRPr="00C559B8">
        <w:rPr>
          <w:szCs w:val="24"/>
        </w:rPr>
        <w:tab/>
      </w:r>
      <w:r w:rsidRPr="00C559B8">
        <w:rPr>
          <w:szCs w:val="24"/>
        </w:rPr>
        <w:tab/>
      </w:r>
      <w:r w:rsidRPr="00C559B8">
        <w:rPr>
          <w:szCs w:val="24"/>
        </w:rPr>
        <w:tab/>
      </w:r>
      <w:r w:rsidRPr="00C559B8">
        <w:rPr>
          <w:szCs w:val="24"/>
        </w:rPr>
        <w:tab/>
      </w:r>
      <w:r w:rsidRPr="00C559B8">
        <w:rPr>
          <w:szCs w:val="24"/>
        </w:rPr>
        <w:tab/>
        <w:t>Jefe de la Delegación de la Administración de Kazajstán y coordinador de la CRC en la segunda reunión de la Conferencia Regional de Radiocomunicaciones para la planificación del servicio de radiodifusión digital terrenal en partes de las Regiones 1 y 3 en las bandas de frecuencias 174-230 MHz y 470-862 MHz (Ginebra-06)</w:t>
      </w:r>
    </w:p>
    <w:p w:rsidR="005C208A" w:rsidRPr="00C559B8" w:rsidRDefault="005C208A" w:rsidP="00FC34C3">
      <w:pPr>
        <w:ind w:left="2835" w:hanging="2835"/>
        <w:rPr>
          <w:szCs w:val="24"/>
        </w:rPr>
      </w:pPr>
      <w:r w:rsidRPr="00C559B8">
        <w:rPr>
          <w:b/>
          <w:szCs w:val="24"/>
        </w:rPr>
        <w:t>2005</w:t>
      </w:r>
      <w:r w:rsidRPr="00C559B8">
        <w:rPr>
          <w:szCs w:val="24"/>
        </w:rPr>
        <w:tab/>
      </w:r>
      <w:r w:rsidRPr="00C559B8">
        <w:rPr>
          <w:szCs w:val="24"/>
        </w:rPr>
        <w:tab/>
      </w:r>
      <w:r w:rsidRPr="00C559B8">
        <w:rPr>
          <w:szCs w:val="24"/>
        </w:rPr>
        <w:tab/>
      </w:r>
      <w:r w:rsidRPr="00C559B8">
        <w:rPr>
          <w:szCs w:val="24"/>
        </w:rPr>
        <w:tab/>
      </w:r>
      <w:r w:rsidRPr="00C559B8">
        <w:rPr>
          <w:szCs w:val="24"/>
        </w:rPr>
        <w:tab/>
        <w:t>Elaboración de un Sistema de comunicación y radiodifusión por satélite, CRC, Relator por la Administración de Kazajstán</w:t>
      </w:r>
    </w:p>
    <w:p w:rsidR="005C208A" w:rsidRPr="00C559B8" w:rsidRDefault="005C208A" w:rsidP="00FC34C3">
      <w:pPr>
        <w:ind w:left="2835" w:hanging="2835"/>
        <w:rPr>
          <w:szCs w:val="24"/>
        </w:rPr>
      </w:pPr>
      <w:r w:rsidRPr="00C559B8">
        <w:rPr>
          <w:b/>
          <w:szCs w:val="24"/>
        </w:rPr>
        <w:t>2004</w:t>
      </w:r>
      <w:r w:rsidRPr="00C559B8">
        <w:rPr>
          <w:szCs w:val="24"/>
        </w:rPr>
        <w:tab/>
      </w:r>
      <w:r w:rsidRPr="00C559B8">
        <w:rPr>
          <w:szCs w:val="24"/>
        </w:rPr>
        <w:tab/>
      </w:r>
      <w:r w:rsidRPr="00C559B8">
        <w:rPr>
          <w:szCs w:val="24"/>
        </w:rPr>
        <w:tab/>
      </w:r>
      <w:r w:rsidRPr="00C559B8">
        <w:rPr>
          <w:szCs w:val="24"/>
        </w:rPr>
        <w:tab/>
      </w:r>
      <w:r w:rsidRPr="00C559B8">
        <w:rPr>
          <w:szCs w:val="24"/>
        </w:rPr>
        <w:tab/>
        <w:t>Sistema de comprobación técnica radioeléctrica, CRC, Relator por la Administración de Kazajstán</w:t>
      </w:r>
    </w:p>
    <w:p w:rsidR="005C208A" w:rsidRPr="00C559B8" w:rsidRDefault="005C208A" w:rsidP="00FC34C3">
      <w:pPr>
        <w:ind w:left="2835" w:hanging="2835"/>
        <w:rPr>
          <w:szCs w:val="24"/>
        </w:rPr>
      </w:pPr>
      <w:r w:rsidRPr="00C559B8">
        <w:rPr>
          <w:b/>
          <w:szCs w:val="24"/>
        </w:rPr>
        <w:t>2004</w:t>
      </w:r>
      <w:r w:rsidRPr="00C559B8">
        <w:rPr>
          <w:szCs w:val="24"/>
        </w:rPr>
        <w:tab/>
      </w:r>
      <w:r w:rsidRPr="00C559B8">
        <w:rPr>
          <w:szCs w:val="24"/>
        </w:rPr>
        <w:tab/>
      </w:r>
      <w:r w:rsidRPr="00C559B8">
        <w:rPr>
          <w:szCs w:val="24"/>
        </w:rPr>
        <w:tab/>
      </w:r>
      <w:r w:rsidRPr="00C559B8">
        <w:rPr>
          <w:szCs w:val="24"/>
        </w:rPr>
        <w:tab/>
      </w:r>
      <w:r w:rsidRPr="00C559B8">
        <w:rPr>
          <w:szCs w:val="24"/>
        </w:rPr>
        <w:tab/>
        <w:t xml:space="preserve">Jefe de la Delegación de la Administración de Kazajstán en la primera reunión de la Conferencia Regional de Radiocomunicaciones para la </w:t>
      </w:r>
      <w:r w:rsidR="003C18B7" w:rsidRPr="00C559B8">
        <w:rPr>
          <w:szCs w:val="24"/>
        </w:rPr>
        <w:t>planificación</w:t>
      </w:r>
      <w:r w:rsidRPr="00C559B8">
        <w:rPr>
          <w:szCs w:val="24"/>
        </w:rPr>
        <w:t xml:space="preserve"> del servicio de radiodifusión digital terrenal en partes de las Regiones 1 y 3 en las bandas de frecuencias 174-230 MHz y 470-862 MHz (Ginebra-04)</w:t>
      </w:r>
    </w:p>
    <w:p w:rsidR="005C208A" w:rsidRPr="00C559B8" w:rsidRDefault="005C208A" w:rsidP="00CA620E">
      <w:pPr>
        <w:keepNext/>
        <w:tabs>
          <w:tab w:val="clear" w:pos="1701"/>
        </w:tabs>
        <w:ind w:left="2835" w:hanging="2835"/>
        <w:rPr>
          <w:szCs w:val="24"/>
        </w:rPr>
      </w:pPr>
      <w:r w:rsidRPr="00C559B8">
        <w:rPr>
          <w:b/>
          <w:szCs w:val="24"/>
        </w:rPr>
        <w:t>2003</w:t>
      </w:r>
      <w:r w:rsidRPr="00C559B8">
        <w:rPr>
          <w:szCs w:val="24"/>
        </w:rPr>
        <w:tab/>
      </w:r>
      <w:r w:rsidRPr="00C559B8">
        <w:rPr>
          <w:szCs w:val="24"/>
        </w:rPr>
        <w:tab/>
      </w:r>
      <w:r w:rsidRPr="00C559B8">
        <w:rPr>
          <w:szCs w:val="24"/>
        </w:rPr>
        <w:tab/>
      </w:r>
      <w:r w:rsidRPr="00C559B8">
        <w:rPr>
          <w:szCs w:val="24"/>
        </w:rPr>
        <w:tab/>
        <w:t>Jefe de la Delegación de la Administración de Kazajstán en la Conferencia Mundial de Radiocomunicaciones</w:t>
      </w:r>
    </w:p>
    <w:p w:rsidR="005C208A" w:rsidRPr="00C559B8" w:rsidRDefault="005C208A" w:rsidP="00C9515D">
      <w:pPr>
        <w:keepNext/>
        <w:ind w:left="2835" w:hanging="2835"/>
        <w:rPr>
          <w:szCs w:val="24"/>
        </w:rPr>
      </w:pPr>
      <w:r w:rsidRPr="00C559B8">
        <w:rPr>
          <w:b/>
          <w:szCs w:val="24"/>
        </w:rPr>
        <w:t>2001</w:t>
      </w:r>
      <w:r w:rsidRPr="00C559B8">
        <w:rPr>
          <w:szCs w:val="24"/>
        </w:rPr>
        <w:tab/>
      </w:r>
      <w:r w:rsidRPr="00C559B8">
        <w:rPr>
          <w:szCs w:val="24"/>
        </w:rPr>
        <w:tab/>
      </w:r>
      <w:r w:rsidRPr="00C559B8">
        <w:rPr>
          <w:szCs w:val="24"/>
        </w:rPr>
        <w:tab/>
      </w:r>
      <w:r w:rsidRPr="00C559B8">
        <w:rPr>
          <w:szCs w:val="24"/>
        </w:rPr>
        <w:tab/>
      </w:r>
      <w:r w:rsidRPr="00C559B8">
        <w:rPr>
          <w:szCs w:val="24"/>
        </w:rPr>
        <w:tab/>
        <w:t>Grupo de Trabajo sobre la elaboración de un sistema de radiodifusión digital en el servicio de radiodifusión terrenal, CRC, Experto técnico por la Administración de Kazajstán</w:t>
      </w:r>
    </w:p>
    <w:p w:rsidR="005C208A" w:rsidRPr="00C559B8" w:rsidRDefault="005C208A" w:rsidP="00FC34C3">
      <w:pPr>
        <w:ind w:left="2835" w:hanging="2835"/>
        <w:rPr>
          <w:szCs w:val="24"/>
        </w:rPr>
      </w:pPr>
      <w:r w:rsidRPr="00C559B8">
        <w:rPr>
          <w:b/>
          <w:szCs w:val="24"/>
        </w:rPr>
        <w:t>1996-1999</w:t>
      </w:r>
      <w:r w:rsidRPr="00C559B8">
        <w:rPr>
          <w:szCs w:val="24"/>
        </w:rPr>
        <w:tab/>
      </w:r>
      <w:r w:rsidRPr="00C559B8">
        <w:rPr>
          <w:szCs w:val="24"/>
        </w:rPr>
        <w:tab/>
      </w:r>
      <w:r w:rsidRPr="00C559B8">
        <w:rPr>
          <w:szCs w:val="24"/>
        </w:rPr>
        <w:tab/>
      </w:r>
      <w:r w:rsidRPr="00C559B8">
        <w:rPr>
          <w:szCs w:val="24"/>
        </w:rPr>
        <w:tab/>
        <w:t>Grupos de Trabajo de la CRC, Experto técnico por la Administración de Kazajstán</w:t>
      </w:r>
    </w:p>
    <w:p w:rsidR="005C208A" w:rsidRPr="00C559B8" w:rsidRDefault="005C208A" w:rsidP="008D7A99">
      <w:pPr>
        <w:jc w:val="both"/>
        <w:rPr>
          <w:szCs w:val="24"/>
        </w:rPr>
      </w:pPr>
    </w:p>
    <w:p w:rsidR="005C208A" w:rsidRPr="00C559B8" w:rsidRDefault="005C208A" w:rsidP="00CA620E">
      <w:pPr>
        <w:keepNext/>
        <w:keepLines/>
        <w:numPr>
          <w:ilvl w:val="0"/>
          <w:numId w:val="1"/>
        </w:numPr>
        <w:ind w:left="714" w:hanging="357"/>
        <w:contextualSpacing/>
        <w:jc w:val="both"/>
        <w:textAlignment w:val="auto"/>
        <w:rPr>
          <w:rFonts w:eastAsia="SimSun"/>
          <w:szCs w:val="24"/>
          <w:u w:val="single"/>
        </w:rPr>
      </w:pPr>
      <w:r w:rsidRPr="00C559B8">
        <w:rPr>
          <w:rFonts w:eastAsia="SimSun"/>
          <w:b/>
          <w:szCs w:val="24"/>
          <w:u w:val="single"/>
        </w:rPr>
        <w:t>Otras actividades</w:t>
      </w:r>
    </w:p>
    <w:p w:rsidR="00CA620E" w:rsidRPr="00C559B8" w:rsidRDefault="00CA620E" w:rsidP="00CA620E"/>
    <w:p w:rsidR="005C208A" w:rsidRPr="00C559B8" w:rsidRDefault="005C208A" w:rsidP="00CA620E">
      <w:pPr>
        <w:keepNext/>
      </w:pPr>
      <w:r w:rsidRPr="00C559B8">
        <w:lastRenderedPageBreak/>
        <w:t xml:space="preserve">El Sr. Rizat Rakhatbekovich Nurshabekov es Presidente del Comité de Comunicaciones e Informatización del Ministerio de Transporte y Comunicaciones de la República de Kazajstán y miembro de la Academia Internacional de Comunicaciones. </w:t>
      </w:r>
    </w:p>
    <w:p w:rsidR="005C208A" w:rsidRPr="00C559B8" w:rsidRDefault="005C208A" w:rsidP="00CA620E">
      <w:r w:rsidRPr="00C559B8">
        <w:t>Ha trabajado en la administración pública durante más de 15 años y ha adquirido su a</w:t>
      </w:r>
      <w:bookmarkStart w:id="8" w:name="_GoBack"/>
      <w:bookmarkEnd w:id="8"/>
      <w:r w:rsidRPr="00C559B8">
        <w:t xml:space="preserve">mplia experiencia en los puestos de mayor rango. Especialista altamente cualificado, posee experiencia técnica y </w:t>
      </w:r>
      <w:r w:rsidR="00C9515D" w:rsidRPr="00C559B8">
        <w:t>administrativa</w:t>
      </w:r>
      <w:r w:rsidRPr="00C559B8">
        <w:t xml:space="preserve"> en el ámbito de la reglamentación del </w:t>
      </w:r>
      <w:r w:rsidR="00C9515D">
        <w:t>espectro radioeléctrico. El Sr. </w:t>
      </w:r>
      <w:r w:rsidRPr="00C559B8">
        <w:t xml:space="preserve">Nurshabekov es el Secretario de la Comisión Interorganismos sobre Radiofrecuencias de Kazajstán y participa activamente en la atribución del espectro de radiofrecuencias de Kazajstán y en la garantía de su eficaz utilización. Bajo su liderazgo se ha elaborado un Plan de utilización </w:t>
      </w:r>
      <w:r w:rsidR="00C9515D" w:rsidRPr="00C559B8">
        <w:t>futura</w:t>
      </w:r>
      <w:r w:rsidRPr="00C559B8">
        <w:t xml:space="preserve"> del espectro de radiofrecuencia, así como el cuadro de atribución de bandas de frecuencias a los servicios de radiocomunicaciones de Kazajstán. Además, ha participado activamente en la elaboración de una metodología de cálculo de las tasas anuales de espectro, que refleja tanto los factores económicos en que se basan las tasas como el valor comercial y la importancia social de las bandas de espectro que utilizan los diversos servicios en Kazajstán.</w:t>
      </w:r>
    </w:p>
    <w:p w:rsidR="005C208A" w:rsidRPr="00C559B8" w:rsidRDefault="005C208A" w:rsidP="00CA620E">
      <w:r w:rsidRPr="00C559B8">
        <w:t>El Sr. Nurshabekov ha desempeñado un papel de primer orden en la introducción y desarrollo de prometedoras tecnologías de radiocomunicaciones y radiodifusión digitales en Kazajstán. Gracias a su iniciativa y resolución, se elaboró y aplicó una estrategia nacional sobre digitalización del país. El resultado ha sido la introducción de la norma de radiodifusión digital DVB-T2, así como la utilización de las redes móviles 3G UMTS/WCDMA y LTE.</w:t>
      </w:r>
    </w:p>
    <w:p w:rsidR="005C208A" w:rsidRPr="00C559B8" w:rsidRDefault="005C208A" w:rsidP="00C559B8">
      <w:r w:rsidRPr="00C559B8">
        <w:t xml:space="preserve">Entre 2007 y 2010, el Sr. Nurshabekov trabajó en una de las mayores empresas de telecomunicaciones de Kazajstán, AO </w:t>
      </w:r>
      <w:r w:rsidR="00C559B8" w:rsidRPr="00C559B8">
        <w:t>"</w:t>
      </w:r>
      <w:r w:rsidRPr="00C559B8">
        <w:t>Kazakhtelekom</w:t>
      </w:r>
      <w:r w:rsidR="00C559B8" w:rsidRPr="00C559B8">
        <w:t>"</w:t>
      </w:r>
      <w:r w:rsidRPr="00C559B8">
        <w:t xml:space="preserve">, en tanto que Vicepresidente (Director Ejecutivo) de desarrollo empresarial. Durante ese periodo, uno de los principales resultados obtenidos fue el desarrollo del segmento Internet de Kazajstán, se dieron pasos importantes para incrementar el caudal del canal y se amplió la velocidad de acceso a los recursos exteriores. Se ha trabajó </w:t>
      </w:r>
      <w:r w:rsidR="00C9515D" w:rsidRPr="00C559B8">
        <w:t>activamente</w:t>
      </w:r>
      <w:r w:rsidRPr="00C559B8">
        <w:t xml:space="preserve"> para crear las condiciones para el desarrollo de contenido nacional. Por iniciativa suya se lanzó un proyecto para facilitar el tráfico de tránsito en líneas centrales entre Europa y Asia. La aplicación activa de una amplia gama de soluciones innovadoras ha permitido a Kazajstán acelerar el desarrollo de sus servicios de telecomunicaciones.</w:t>
      </w:r>
    </w:p>
    <w:p w:rsidR="005C208A" w:rsidRPr="00C559B8" w:rsidRDefault="005C208A" w:rsidP="00C559B8">
      <w:r w:rsidRPr="00C559B8">
        <w:t xml:space="preserve">El Sr. Nurshabekov es también uno de los instigadores del desarrollo del sistema de radiodifusión y comunicaciones por satélite de Kazajstán. Su determinación ha resultado en la ejecución del proyecto </w:t>
      </w:r>
      <w:r w:rsidR="00C559B8" w:rsidRPr="00C559B8">
        <w:t>"</w:t>
      </w:r>
      <w:r w:rsidRPr="00C559B8">
        <w:t>KazSat</w:t>
      </w:r>
      <w:r w:rsidR="00C559B8" w:rsidRPr="00C559B8">
        <w:t>"</w:t>
      </w:r>
      <w:r w:rsidRPr="00C559B8">
        <w:t xml:space="preserve"> para un sistema de radiodifusión y comunicación por satélite, lo que ha solucionado una serie de problemas que afectaban a la prestación de TIC en Kazajstán. Bajo su liderazgo directo, se iniciaron los trabajos, que siguen en curso, sobre la coordinación y la protección jurídica internacional de las posiciones orbitales a fin de desarrollar el segmento espacial. También ha participado en los trabajos de creación y puesta en servicio de centros de control de vuelo nacionales modernos.</w:t>
      </w:r>
    </w:p>
    <w:p w:rsidR="005C208A" w:rsidRPr="00C559B8" w:rsidRDefault="005C208A" w:rsidP="00CA620E">
      <w:r w:rsidRPr="00C559B8">
        <w:t xml:space="preserve">La cooperación internacional es una de las principales actividades del Sr. Nurshabekov y un medio vital para garantizar la calidad de las telecomunicaciones y el cumplimiento de las normas internacionales. Sus actividades internacionales están destinadas a garantizar la colaboración con otras administraciones, organizaciones internacionales encargadas de las telecomunicaciones y la UIT, mediante la organización con esta última de seminarios teóricos </w:t>
      </w:r>
      <w:r w:rsidR="00C9515D">
        <w:t>y prácticos y conferencias, la </w:t>
      </w:r>
      <w:r w:rsidRPr="00C559B8">
        <w:t>realización de investigaciones y estudios conjuntos, y diversas otras actividades.</w:t>
      </w:r>
    </w:p>
    <w:p w:rsidR="005C208A" w:rsidRPr="00C559B8" w:rsidRDefault="005C208A" w:rsidP="00C559B8">
      <w:r w:rsidRPr="00C559B8">
        <w:t xml:space="preserve">El Sr. Nurshabekov ha organizado </w:t>
      </w:r>
      <w:r w:rsidR="00C9515D" w:rsidRPr="00C559B8">
        <w:t>seminarios</w:t>
      </w:r>
      <w:r w:rsidRPr="00C559B8">
        <w:t xml:space="preserve"> internacionales y regionales sobre normalización, certificación y metrología de las telecomunicaciones, gestión del</w:t>
      </w:r>
      <w:r w:rsidR="00C559B8" w:rsidRPr="00C559B8">
        <w:t xml:space="preserve"> </w:t>
      </w:r>
      <w:r w:rsidRPr="00C559B8">
        <w:t>espectro radioeléctrico, introducción y desarrollo de tecnologías de radiocomunicaciones</w:t>
      </w:r>
      <w:r w:rsidR="00C9515D">
        <w:t xml:space="preserve"> </w:t>
      </w:r>
      <w:r w:rsidRPr="00C559B8">
        <w:lastRenderedPageBreak/>
        <w:t xml:space="preserve">prometedoras, y la </w:t>
      </w:r>
      <w:r w:rsidR="00C9515D" w:rsidRPr="00C559B8">
        <w:t>futura</w:t>
      </w:r>
      <w:r w:rsidRPr="00C559B8">
        <w:t xml:space="preserve"> utilización de la banda Ku por los sistemas de comunicaciones por satélite, con la participación de la UIT y la CRC. Gracias a sus intervenciones e informes </w:t>
      </w:r>
      <w:r w:rsidR="00C9515D" w:rsidRPr="00C559B8">
        <w:t>presentados</w:t>
      </w:r>
      <w:r w:rsidRPr="00C559B8">
        <w:t xml:space="preserve"> en esos seminarios, disfruta de una bien merecida reputación como especialista experimentado en radiocomunicaciones y radiodifusión.</w:t>
      </w:r>
    </w:p>
    <w:p w:rsidR="005C208A" w:rsidRPr="00C559B8" w:rsidRDefault="005C208A" w:rsidP="00CA620E">
      <w:r w:rsidRPr="00C559B8">
        <w:t xml:space="preserve">El Sr. Nurshabekov es el Jefe de la Delegación de Kazajstán para la coordinación internacional de los servicios terrenales y espaciales (redes de satélites geoestacionarios y no geoestacionarios) y ha participado activamente en calidad de </w:t>
      </w:r>
      <w:r w:rsidR="00C9515D" w:rsidRPr="00C559B8">
        <w:t>experto</w:t>
      </w:r>
      <w:r w:rsidRPr="00C559B8">
        <w:t xml:space="preserve"> técnico en negociaciones sobre coordinación y planificación internacional de las frecuencias radioeléctricas. En el marco de estas actividades ha tenido </w:t>
      </w:r>
      <w:r w:rsidR="007853B9" w:rsidRPr="00C559B8">
        <w:t>ocasión</w:t>
      </w:r>
      <w:r w:rsidRPr="00C559B8">
        <w:t xml:space="preserve"> de solucionar varias controversias sobre coordinación de servicios terrenales en las regiones fronterizas de Kazajstán. Sigue trabajando en la coordinación de los servicios espaciales, solucionando complejas cuestiones técnicas y reglamentarias de compatibilidad de naves espaciales, y fomenta activamente la cooperación internacional en el ámbito de las radiocomunicaciones.</w:t>
      </w:r>
    </w:p>
    <w:p w:rsidR="005C208A" w:rsidRPr="00C559B8" w:rsidRDefault="005C208A" w:rsidP="00CA620E"/>
    <w:p w:rsidR="005C208A" w:rsidRPr="00C559B8" w:rsidRDefault="005C208A" w:rsidP="005C208A">
      <w:pPr>
        <w:numPr>
          <w:ilvl w:val="0"/>
          <w:numId w:val="1"/>
        </w:numPr>
        <w:contextualSpacing/>
        <w:jc w:val="both"/>
        <w:rPr>
          <w:rFonts w:eastAsia="SimSun" w:cstheme="majorBidi"/>
          <w:u w:val="single"/>
        </w:rPr>
      </w:pPr>
      <w:r w:rsidRPr="00C559B8">
        <w:rPr>
          <w:rFonts w:eastAsia="SimSun" w:cstheme="majorBidi"/>
          <w:b/>
          <w:u w:val="single"/>
        </w:rPr>
        <w:t>Conclusión</w:t>
      </w:r>
    </w:p>
    <w:p w:rsidR="00D24615" w:rsidRPr="00C559B8" w:rsidRDefault="00D24615" w:rsidP="00D24615">
      <w:pPr>
        <w:rPr>
          <w:rFonts w:eastAsia="SimSun"/>
        </w:rPr>
      </w:pPr>
    </w:p>
    <w:p w:rsidR="005C208A" w:rsidRPr="00C559B8" w:rsidRDefault="005C208A" w:rsidP="00CA620E">
      <w:r w:rsidRPr="00C559B8">
        <w:t>El rápido desarrollo de las tecnologías de radiocomunicaciones modernas en la República de Kazajstán demuestra el profesionalismo del Sr. Nurshabekov y la profundidad de sus conocimientos técnicos y reglamentarios.</w:t>
      </w:r>
    </w:p>
    <w:p w:rsidR="005C208A" w:rsidRPr="00C559B8" w:rsidRDefault="005C208A" w:rsidP="00CA620E">
      <w:r w:rsidRPr="00C559B8">
        <w:t xml:space="preserve">El Sr. Nurshabekov participa activamente en la elaboración de la reglamentación estatal y en la introducción de tecnologías modernas de radiocomunicaciones que se ajustan a los requisitos del mercado. Sus decisiones son sólidas desde el punto de vista económico y están bien fundamentadas. Ha demostrado su competencia para resolver cuestiones técnicas de diversa índole poniendo en práctica la considerable experiencia adquirida a nivel internacional. </w:t>
      </w:r>
      <w:r w:rsidR="0067350E" w:rsidRPr="00C559B8">
        <w:t>Participa</w:t>
      </w:r>
      <w:r w:rsidRPr="00C559B8">
        <w:t xml:space="preserve"> directamente en la elaboración de contribuciones y propuestas a nivel nacional y regional, así como en la organización de diversos acontecimientos. En todo su trabajo hace gala de la diplomacia y el profesionalismo que hacen de él un buen candidato para el cargo de miembro de la RRB.</w:t>
      </w:r>
    </w:p>
    <w:p w:rsidR="00CA620E" w:rsidRPr="00C559B8" w:rsidRDefault="00CA620E" w:rsidP="0067350E">
      <w:pPr>
        <w:keepNext/>
        <w:jc w:val="both"/>
        <w:rPr>
          <w:rFonts w:cstheme="majorBidi"/>
        </w:rPr>
      </w:pPr>
    </w:p>
    <w:p w:rsidR="005C208A" w:rsidRPr="00C559B8" w:rsidRDefault="005C208A" w:rsidP="0067350E">
      <w:pPr>
        <w:keepNext/>
        <w:numPr>
          <w:ilvl w:val="0"/>
          <w:numId w:val="1"/>
        </w:numPr>
        <w:spacing w:before="240"/>
        <w:ind w:left="714" w:hanging="357"/>
        <w:contextualSpacing/>
        <w:jc w:val="both"/>
        <w:rPr>
          <w:rFonts w:eastAsia="SimSun" w:cstheme="majorBidi"/>
          <w:b/>
          <w:u w:val="single"/>
        </w:rPr>
      </w:pPr>
      <w:r w:rsidRPr="00C559B8">
        <w:rPr>
          <w:rFonts w:eastAsia="SimSun" w:cstheme="majorBidi"/>
          <w:b/>
          <w:u w:val="single"/>
        </w:rPr>
        <w:t>Logros y recompensas</w:t>
      </w:r>
    </w:p>
    <w:p w:rsidR="00D24615" w:rsidRPr="00C559B8" w:rsidRDefault="00D24615" w:rsidP="0067350E">
      <w:pPr>
        <w:keepNext/>
        <w:keepLines/>
        <w:rPr>
          <w:rFonts w:eastAsia="SimSun"/>
        </w:rPr>
      </w:pPr>
    </w:p>
    <w:p w:rsidR="005C208A" w:rsidRPr="00C559B8" w:rsidRDefault="005C208A" w:rsidP="0067350E">
      <w:pPr>
        <w:keepNext/>
        <w:keepLines/>
      </w:pPr>
      <w:r w:rsidRPr="00C559B8">
        <w:t>Medalla – Décimo aniversario de la Constitución de Kazajstán – 2005</w:t>
      </w:r>
    </w:p>
    <w:p w:rsidR="005C208A" w:rsidRPr="00C559B8" w:rsidRDefault="007853B9" w:rsidP="00D24615">
      <w:r w:rsidRPr="00C559B8">
        <w:t>Medalla</w:t>
      </w:r>
      <w:r w:rsidR="005C208A" w:rsidRPr="00C559B8">
        <w:t xml:space="preserve"> – Yury Gagarin – 2008</w:t>
      </w:r>
    </w:p>
    <w:p w:rsidR="005C208A" w:rsidRPr="00C559B8" w:rsidRDefault="005C208A" w:rsidP="00D24615">
      <w:r w:rsidRPr="00C559B8">
        <w:t>Medalla – Vigésimo aniversario de la Independencia de la República de Kazajstán – 2011</w:t>
      </w:r>
    </w:p>
    <w:p w:rsidR="005C208A" w:rsidRPr="00C559B8" w:rsidRDefault="005C208A" w:rsidP="00D24615">
      <w:r w:rsidRPr="00C559B8">
        <w:t>Medalla del Mérito al Trabajo de la República de Kazajstán – 2012</w:t>
      </w:r>
    </w:p>
    <w:p w:rsidR="005C208A" w:rsidRPr="00C559B8" w:rsidRDefault="005C208A" w:rsidP="00D24615">
      <w:r w:rsidRPr="00C559B8">
        <w:t>Felicitación del Presidente de la República de Kazajstán en el décimo aniversario de la Independencia del país – 2001</w:t>
      </w:r>
    </w:p>
    <w:p w:rsidR="005C208A" w:rsidRPr="00C559B8" w:rsidRDefault="005C208A" w:rsidP="00D24615">
      <w:r w:rsidRPr="00C559B8">
        <w:t>Felicitación del Presidente de la República de Kazajstán por su activa participación en la preparación y celebración de la séptima Cumbre de la OSCE – 2010</w:t>
      </w:r>
    </w:p>
    <w:p w:rsidR="005C208A" w:rsidRPr="00C559B8" w:rsidRDefault="005C208A" w:rsidP="00D24615">
      <w:r w:rsidRPr="00C559B8">
        <w:t>Título honorífico de Especialista de las Telecomunicaciones de la República de Kazajstán – 2005</w:t>
      </w:r>
    </w:p>
    <w:p w:rsidR="005C208A" w:rsidRPr="00C559B8" w:rsidRDefault="005C208A" w:rsidP="00B86C26">
      <w:pPr>
        <w:tabs>
          <w:tab w:val="clear" w:pos="567"/>
          <w:tab w:val="clear" w:pos="1134"/>
          <w:tab w:val="clear" w:pos="1701"/>
          <w:tab w:val="clear" w:pos="2268"/>
          <w:tab w:val="clear" w:pos="2835"/>
        </w:tabs>
        <w:overflowPunct/>
        <w:autoSpaceDE/>
        <w:autoSpaceDN/>
        <w:adjustRightInd/>
        <w:spacing w:before="0"/>
        <w:textAlignment w:val="auto"/>
      </w:pPr>
    </w:p>
    <w:p w:rsidR="00D24615" w:rsidRPr="00C559B8" w:rsidRDefault="00D24615" w:rsidP="0032202E">
      <w:pPr>
        <w:pStyle w:val="Reasons"/>
      </w:pPr>
    </w:p>
    <w:p w:rsidR="00D24615" w:rsidRPr="00C559B8" w:rsidRDefault="00D24615">
      <w:pPr>
        <w:jc w:val="center"/>
      </w:pPr>
      <w:r w:rsidRPr="00C559B8">
        <w:t>______________</w:t>
      </w:r>
    </w:p>
    <w:p w:rsidR="00D42B55" w:rsidRPr="00C559B8" w:rsidRDefault="00D42B55" w:rsidP="004B07DB">
      <w:pPr>
        <w:rPr>
          <w:rStyle w:val="PageNumber"/>
        </w:rPr>
      </w:pPr>
    </w:p>
    <w:sectPr w:rsidR="00D42B55" w:rsidRPr="00C559B8"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8A" w:rsidRDefault="005C208A">
      <w:r>
        <w:separator/>
      </w:r>
    </w:p>
  </w:endnote>
  <w:endnote w:type="continuationSeparator" w:id="0">
    <w:p w:rsidR="005C208A" w:rsidRDefault="005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559B8" w:rsidRPr="00C559B8" w:rsidRDefault="00C559B8" w:rsidP="00C559B8">
    <w:pPr>
      <w:pStyle w:val="Footer"/>
      <w:tabs>
        <w:tab w:val="clear" w:pos="5954"/>
        <w:tab w:val="clear" w:pos="9639"/>
        <w:tab w:val="left" w:pos="5670"/>
        <w:tab w:val="right" w:pos="9214"/>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8A" w:rsidRDefault="005C208A">
      <w:r>
        <w:t>____________________</w:t>
      </w:r>
    </w:p>
  </w:footnote>
  <w:footnote w:type="continuationSeparator" w:id="0">
    <w:p w:rsidR="005C208A" w:rsidRDefault="005C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C712E4">
      <w:rPr>
        <w:noProof/>
      </w:rPr>
      <w:t>2</w:t>
    </w:r>
    <w:r>
      <w:fldChar w:fldCharType="end"/>
    </w:r>
  </w:p>
  <w:p w:rsidR="00605474" w:rsidRDefault="00605474" w:rsidP="00A22614">
    <w:pPr>
      <w:pStyle w:val="Header"/>
    </w:pPr>
    <w:r>
      <w:rPr>
        <w:lang w:val="en-US"/>
      </w:rPr>
      <w:t>PP</w:t>
    </w:r>
    <w:r w:rsidR="00C559B8">
      <w:rPr>
        <w:lang w:val="en-US"/>
      </w:rPr>
      <w:t>-</w:t>
    </w:r>
    <w:r>
      <w:rPr>
        <w:lang w:val="en-US"/>
      </w:rPr>
      <w:t>14</w:t>
    </w:r>
    <w:r>
      <w:t>/</w:t>
    </w:r>
    <w:r w:rsidR="00A22614">
      <w:t>30</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EA7"/>
    <w:multiLevelType w:val="hybridMultilevel"/>
    <w:tmpl w:val="057816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A259B"/>
    <w:rsid w:val="000B1752"/>
    <w:rsid w:val="0010546D"/>
    <w:rsid w:val="001D6EC3"/>
    <w:rsid w:val="001D787B"/>
    <w:rsid w:val="001E3D06"/>
    <w:rsid w:val="00237C17"/>
    <w:rsid w:val="00242376"/>
    <w:rsid w:val="00255FA1"/>
    <w:rsid w:val="002C6527"/>
    <w:rsid w:val="002E44FC"/>
    <w:rsid w:val="003232E8"/>
    <w:rsid w:val="003707E5"/>
    <w:rsid w:val="003C18B7"/>
    <w:rsid w:val="003E6E73"/>
    <w:rsid w:val="004428E6"/>
    <w:rsid w:val="00484B72"/>
    <w:rsid w:val="004A346E"/>
    <w:rsid w:val="004A63A9"/>
    <w:rsid w:val="004B07DB"/>
    <w:rsid w:val="004B0BCB"/>
    <w:rsid w:val="004C39C6"/>
    <w:rsid w:val="004D23BA"/>
    <w:rsid w:val="004E08E0"/>
    <w:rsid w:val="00507662"/>
    <w:rsid w:val="00507DB6"/>
    <w:rsid w:val="00523448"/>
    <w:rsid w:val="005359B6"/>
    <w:rsid w:val="00550FCF"/>
    <w:rsid w:val="00567ED5"/>
    <w:rsid w:val="00586703"/>
    <w:rsid w:val="005C208A"/>
    <w:rsid w:val="005D1164"/>
    <w:rsid w:val="005D6488"/>
    <w:rsid w:val="005F6278"/>
    <w:rsid w:val="00601280"/>
    <w:rsid w:val="00605474"/>
    <w:rsid w:val="006455D2"/>
    <w:rsid w:val="0067350E"/>
    <w:rsid w:val="006B5512"/>
    <w:rsid w:val="006C190D"/>
    <w:rsid w:val="00720686"/>
    <w:rsid w:val="00737EFF"/>
    <w:rsid w:val="00750806"/>
    <w:rsid w:val="00761E71"/>
    <w:rsid w:val="007853B9"/>
    <w:rsid w:val="007F6EBC"/>
    <w:rsid w:val="00882773"/>
    <w:rsid w:val="008B4706"/>
    <w:rsid w:val="008B6676"/>
    <w:rsid w:val="008E51C5"/>
    <w:rsid w:val="008F7109"/>
    <w:rsid w:val="009107B0"/>
    <w:rsid w:val="00916518"/>
    <w:rsid w:val="009220DE"/>
    <w:rsid w:val="0099270D"/>
    <w:rsid w:val="009A1A86"/>
    <w:rsid w:val="009E0C42"/>
    <w:rsid w:val="00A22614"/>
    <w:rsid w:val="00A70E95"/>
    <w:rsid w:val="00AA1F73"/>
    <w:rsid w:val="00AD400E"/>
    <w:rsid w:val="00AF0DC5"/>
    <w:rsid w:val="00B73978"/>
    <w:rsid w:val="00B77C4D"/>
    <w:rsid w:val="00BA7625"/>
    <w:rsid w:val="00BB13FE"/>
    <w:rsid w:val="00BC7EE2"/>
    <w:rsid w:val="00C42D2D"/>
    <w:rsid w:val="00C559B8"/>
    <w:rsid w:val="00C61A48"/>
    <w:rsid w:val="00C712E4"/>
    <w:rsid w:val="00C80F8F"/>
    <w:rsid w:val="00C84355"/>
    <w:rsid w:val="00C9515D"/>
    <w:rsid w:val="00CA620E"/>
    <w:rsid w:val="00CD20D9"/>
    <w:rsid w:val="00CD701A"/>
    <w:rsid w:val="00D05AAE"/>
    <w:rsid w:val="00D05E6B"/>
    <w:rsid w:val="00D16D71"/>
    <w:rsid w:val="00D24615"/>
    <w:rsid w:val="00D254A6"/>
    <w:rsid w:val="00D42B55"/>
    <w:rsid w:val="00D57D70"/>
    <w:rsid w:val="00E05D81"/>
    <w:rsid w:val="00E66FC3"/>
    <w:rsid w:val="00E677DD"/>
    <w:rsid w:val="00E77F17"/>
    <w:rsid w:val="00E921EC"/>
    <w:rsid w:val="00E92F21"/>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46DF1F-C18B-4A1A-B297-A2DE0D69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3933-7DE2-4044-9452-C72C5FB8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2049</Words>
  <Characters>11681</Characters>
  <Application>Microsoft Office Word</Application>
  <DocSecurity>4</DocSecurity>
  <Lines>97</Lines>
  <Paragraphs>27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13703</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Mendoza Siles, Sidma Jeanneth</dc:creator>
  <cp:keywords>PP-06</cp:keywords>
  <dc:description>PS_PP14.dotx  For: _x000d_Document date: _x000d_Saved by ITU51009317 at 10:37:49 on 19/03/2013</dc:description>
  <cp:lastModifiedBy>Brouard, Ricarda</cp:lastModifiedBy>
  <cp:revision>2</cp:revision>
  <cp:lastPrinted>2014-02-28T10:56:00Z</cp:lastPrinted>
  <dcterms:created xsi:type="dcterms:W3CDTF">2014-02-28T15:22:00Z</dcterms:created>
  <dcterms:modified xsi:type="dcterms:W3CDTF">2014-02-28T15:22:00Z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