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7"/>
        <w:gridCol w:w="3055"/>
      </w:tblGrid>
      <w:tr w:rsidR="009F279B" w:rsidRPr="009F279B" w:rsidTr="00392FE9">
        <w:trPr>
          <w:cantSplit/>
          <w:trHeight w:val="20"/>
        </w:trPr>
        <w:tc>
          <w:tcPr>
            <w:tcW w:w="6768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121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1" w:name="ditulogo"/>
            <w:bookmarkEnd w:id="1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4A4A5E3" wp14:editId="1B7CF00D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392FE9">
        <w:trPr>
          <w:cantSplit/>
          <w:trHeight w:val="20"/>
        </w:trPr>
        <w:tc>
          <w:tcPr>
            <w:tcW w:w="6768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21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392FE9">
        <w:trPr>
          <w:cantSplit/>
          <w:trHeight w:val="20"/>
        </w:trPr>
        <w:tc>
          <w:tcPr>
            <w:tcW w:w="6768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21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7D0A36" w:rsidRPr="009F279B" w:rsidTr="00392FE9">
        <w:trPr>
          <w:cantSplit/>
        </w:trPr>
        <w:tc>
          <w:tcPr>
            <w:tcW w:w="6768" w:type="dxa"/>
            <w:shd w:val="clear" w:color="auto" w:fill="auto"/>
          </w:tcPr>
          <w:p w:rsidR="007D0A36" w:rsidRPr="002315F2" w:rsidRDefault="007D0A36" w:rsidP="007D0A36">
            <w:pPr>
              <w:pStyle w:val="Committee"/>
              <w:spacing w:before="0" w:line="340" w:lineRule="exact"/>
              <w:rPr>
                <w:rtl/>
                <w:lang w:val="ru-RU"/>
              </w:rPr>
            </w:pPr>
            <w:r w:rsidRPr="009F279B">
              <w:rPr>
                <w:rFonts w:ascii="Traditional Arabic" w:hAnsi="Traditional Arabic"/>
                <w:rtl/>
              </w:rPr>
              <w:t>الجلسة العامة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7D0A36" w:rsidRPr="00F53DBB" w:rsidRDefault="00266F1C" w:rsidP="00266F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jc w:val="left"/>
              <w:textAlignment w:val="auto"/>
              <w:rPr>
                <w:b/>
                <w:bCs/>
                <w:lang w:val="en-US"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rFonts w:hint="cs"/>
                <w:b/>
                <w:bCs/>
                <w:rtl/>
                <w:lang w:val="en-US"/>
              </w:rPr>
              <w:t xml:space="preserve"> ل</w:t>
            </w:r>
            <w:r w:rsidR="00392FE9">
              <w:rPr>
                <w:rFonts w:hint="cs"/>
                <w:b/>
                <w:bCs/>
                <w:rtl/>
              </w:rPr>
              <w:t>لتصويب</w:t>
            </w:r>
            <w:r w:rsidR="007D0A36">
              <w:rPr>
                <w:rFonts w:hint="eastAsia"/>
                <w:b/>
                <w:bCs/>
                <w:rtl/>
              </w:rPr>
              <w:t> </w:t>
            </w:r>
            <w:r w:rsidR="00392FE9">
              <w:rPr>
                <w:b/>
                <w:bCs/>
                <w:lang w:val="en-US"/>
              </w:rPr>
              <w:t>1</w:t>
            </w:r>
            <w:r w:rsidR="007D0A36" w:rsidRPr="005707D5">
              <w:rPr>
                <w:b/>
                <w:bCs/>
              </w:rPr>
              <w:br/>
            </w:r>
            <w:r w:rsidR="007D0A36">
              <w:rPr>
                <w:rFonts w:hint="cs"/>
                <w:b/>
                <w:bCs/>
                <w:rtl/>
              </w:rPr>
              <w:t>للوثيقة </w:t>
            </w:r>
            <w:r w:rsidR="007D0A36">
              <w:rPr>
                <w:b/>
                <w:bCs/>
                <w:lang w:val="en-US"/>
              </w:rPr>
              <w:t>79-A</w:t>
            </w:r>
          </w:p>
        </w:tc>
      </w:tr>
      <w:tr w:rsidR="007D0A36" w:rsidRPr="009F279B" w:rsidTr="00392FE9">
        <w:trPr>
          <w:cantSplit/>
        </w:trPr>
        <w:tc>
          <w:tcPr>
            <w:tcW w:w="6768" w:type="dxa"/>
            <w:shd w:val="clear" w:color="auto" w:fill="auto"/>
          </w:tcPr>
          <w:p w:rsidR="007D0A36" w:rsidRPr="009F279B" w:rsidRDefault="007D0A36" w:rsidP="007D0A36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7D0A36" w:rsidRPr="005707D5" w:rsidRDefault="00266F1C" w:rsidP="00266F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  <w:lang w:val="en-US" w:bidi="ar-SY"/>
              </w:rPr>
            </w:pPr>
            <w:r>
              <w:rPr>
                <w:b/>
                <w:bCs/>
                <w:lang w:val="en-US"/>
              </w:rPr>
              <w:t>5</w:t>
            </w:r>
            <w:r w:rsidR="007D0A36" w:rsidRPr="005707D5">
              <w:rPr>
                <w:b/>
                <w:bCs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US"/>
              </w:rPr>
              <w:t>نوفم</w:t>
            </w:r>
            <w:r w:rsidR="007D0A36" w:rsidRPr="005707D5">
              <w:rPr>
                <w:b/>
                <w:bCs/>
                <w:rtl/>
                <w:lang w:val="en-US"/>
              </w:rPr>
              <w:t xml:space="preserve">بر </w:t>
            </w:r>
            <w:r w:rsidR="007D0A36">
              <w:rPr>
                <w:b/>
                <w:bCs/>
                <w:lang w:val="en-US"/>
              </w:rPr>
              <w:t>2014</w:t>
            </w:r>
          </w:p>
        </w:tc>
      </w:tr>
      <w:tr w:rsidR="007D0A36" w:rsidRPr="009F279B" w:rsidTr="00392FE9">
        <w:trPr>
          <w:cantSplit/>
        </w:trPr>
        <w:tc>
          <w:tcPr>
            <w:tcW w:w="6768" w:type="dxa"/>
          </w:tcPr>
          <w:p w:rsidR="007D0A36" w:rsidRPr="009F279B" w:rsidRDefault="007D0A36" w:rsidP="007D0A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21" w:type="dxa"/>
            <w:vAlign w:val="center"/>
          </w:tcPr>
          <w:p w:rsidR="007D0A36" w:rsidRPr="005707D5" w:rsidRDefault="007D0A36" w:rsidP="00392FE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40" w:lineRule="exact"/>
              <w:textAlignment w:val="auto"/>
              <w:rPr>
                <w:b/>
                <w:bCs/>
                <w:rtl/>
                <w:lang w:val="en-US"/>
              </w:rPr>
            </w:pPr>
            <w:r w:rsidRPr="005707D5">
              <w:rPr>
                <w:b/>
                <w:bCs/>
                <w:rtl/>
                <w:lang w:val="en-US" w:bidi="ar-SA"/>
              </w:rPr>
              <w:t xml:space="preserve">الأصل: </w:t>
            </w:r>
            <w:r w:rsidR="00392FE9">
              <w:rPr>
                <w:rFonts w:hint="cs"/>
                <w:b/>
                <w:bCs/>
                <w:rtl/>
                <w:lang w:val="en-US"/>
              </w:rPr>
              <w:t>بالإنكليزية</w:t>
            </w:r>
          </w:p>
        </w:tc>
      </w:tr>
      <w:tr w:rsidR="009F279B" w:rsidRPr="009F279B" w:rsidTr="00392FE9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392FE9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400692">
            <w:pPr>
              <w:pStyle w:val="Source"/>
              <w:rPr>
                <w:snapToGrid w:val="0"/>
                <w:rtl/>
              </w:rPr>
            </w:pPr>
            <w:r w:rsidRPr="009F279B">
              <w:rPr>
                <w:rFonts w:ascii="Traditional Arabic" w:hAnsi="Traditional Arabic"/>
                <w:snapToGrid w:val="0"/>
                <w:rtl/>
              </w:rPr>
              <w:t>إدارات الدول العربية</w:t>
            </w:r>
          </w:p>
        </w:tc>
      </w:tr>
      <w:tr w:rsidR="009F279B" w:rsidRPr="009F279B" w:rsidTr="00392FE9">
        <w:trPr>
          <w:cantSplit/>
        </w:trPr>
        <w:tc>
          <w:tcPr>
            <w:tcW w:w="9889" w:type="dxa"/>
            <w:gridSpan w:val="2"/>
          </w:tcPr>
          <w:p w:rsidR="009F279B" w:rsidRPr="009F279B" w:rsidRDefault="007D0A36" w:rsidP="007D0A36">
            <w:pPr>
              <w:pStyle w:val="Title1"/>
              <w:rPr>
                <w:rtl/>
              </w:rPr>
            </w:pPr>
            <w:r w:rsidRPr="007D0A36">
              <w:rPr>
                <w:rFonts w:hint="cs"/>
                <w:rtl/>
              </w:rPr>
              <w:t>مقترحات مشتركة مقدمة من الدول العربية بشأن أعمال المؤتمر</w:t>
            </w:r>
          </w:p>
        </w:tc>
      </w:tr>
      <w:tr w:rsidR="009F279B" w:rsidRPr="009F279B" w:rsidTr="00392FE9">
        <w:trPr>
          <w:cantSplit/>
        </w:trPr>
        <w:tc>
          <w:tcPr>
            <w:tcW w:w="9889" w:type="dxa"/>
            <w:gridSpan w:val="2"/>
          </w:tcPr>
          <w:p w:rsidR="009F279B" w:rsidRPr="00E213FA" w:rsidRDefault="009F279B" w:rsidP="00E213FA">
            <w:pPr>
              <w:rPr>
                <w:sz w:val="2"/>
                <w:szCs w:val="4"/>
              </w:rPr>
            </w:pPr>
          </w:p>
        </w:tc>
      </w:tr>
    </w:tbl>
    <w:p w:rsidR="00FD15DA" w:rsidRPr="00853322" w:rsidRDefault="00266F1C" w:rsidP="00853322">
      <w:pPr>
        <w:pStyle w:val="Restitle"/>
        <w:rPr>
          <w:rtl/>
        </w:rPr>
      </w:pPr>
      <w:r w:rsidRPr="00853322">
        <w:rPr>
          <w:rFonts w:hint="cs"/>
          <w:rtl/>
        </w:rPr>
        <w:t xml:space="preserve">الدول الأعضاء التالية الموقعة على المقترح </w:t>
      </w:r>
      <w:r w:rsidRPr="00853322">
        <w:t>ARB/79A2/5</w:t>
      </w:r>
      <w:r w:rsidRPr="00853322">
        <w:rPr>
          <w:rFonts w:hint="cs"/>
          <w:rtl/>
        </w:rPr>
        <w:t xml:space="preserve"> بشأن التعديلات</w:t>
      </w:r>
      <w:r w:rsidR="00853322">
        <w:rPr>
          <w:rtl/>
        </w:rPr>
        <w:br/>
      </w:r>
      <w:r w:rsidRPr="00853322">
        <w:rPr>
          <w:rFonts w:hint="cs"/>
          <w:rtl/>
        </w:rPr>
        <w:t xml:space="preserve">على القرار </w:t>
      </w:r>
      <w:r w:rsidR="00E213FA">
        <w:t>9</w:t>
      </w:r>
      <w:r w:rsidRPr="00853322">
        <w:t>9</w:t>
      </w:r>
      <w:r w:rsidRPr="00853322">
        <w:rPr>
          <w:rFonts w:hint="cs"/>
          <w:rtl/>
        </w:rPr>
        <w:t xml:space="preserve"> (المراج</w:t>
      </w:r>
      <w:r w:rsidR="00E213FA">
        <w:rPr>
          <w:rFonts w:hint="cs"/>
          <w:rtl/>
        </w:rPr>
        <w:t>َ</w:t>
      </w:r>
      <w:r w:rsidRPr="00853322">
        <w:rPr>
          <w:rFonts w:hint="cs"/>
          <w:rtl/>
        </w:rPr>
        <w:t xml:space="preserve">ع في غوادالاخارا، </w:t>
      </w:r>
      <w:r w:rsidRPr="00853322">
        <w:t>2010</w:t>
      </w:r>
      <w:r w:rsidRPr="00853322">
        <w:rPr>
          <w:rFonts w:hint="cs"/>
          <w:rtl/>
        </w:rPr>
        <w:t>) - وضع فلسطين في الاتحاد:</w:t>
      </w:r>
    </w:p>
    <w:p w:rsidR="00266F1C" w:rsidRDefault="00266F1C" w:rsidP="00E213FA">
      <w:pPr>
        <w:spacing w:before="240"/>
        <w:rPr>
          <w:rtl/>
        </w:rPr>
      </w:pPr>
      <w:r w:rsidRPr="00853322">
        <w:rPr>
          <w:rFonts w:hint="cs"/>
          <w:rtl/>
        </w:rPr>
        <w:t xml:space="preserve">الجزائر، البحرين، بنغلادش، بروناي دار السلام، بوركينا فاصو، </w:t>
      </w:r>
      <w:r w:rsidR="00E213FA">
        <w:rPr>
          <w:rFonts w:hint="cs"/>
          <w:rtl/>
        </w:rPr>
        <w:t>كابو فيردي</w:t>
      </w:r>
      <w:r w:rsidRPr="00853322">
        <w:rPr>
          <w:rFonts w:hint="cs"/>
          <w:rtl/>
        </w:rPr>
        <w:t>،</w:t>
      </w:r>
      <w:r w:rsidR="00D92F12" w:rsidRPr="00853322">
        <w:rPr>
          <w:rFonts w:hint="cs"/>
          <w:rtl/>
        </w:rPr>
        <w:t xml:space="preserve"> تشاد، جزر القمر، كو</w:t>
      </w:r>
      <w:r w:rsidRPr="00853322">
        <w:rPr>
          <w:rFonts w:hint="cs"/>
          <w:rtl/>
        </w:rPr>
        <w:t>با، جيبوتي، مصر، إندونيسيا، العراق، الأردن، الكويت، جمهورية قيرغيزستان، لبنان، ماليزيا، ملديف، موريتانيا، المغرب، موزامبيق، النيجر، عُمان، قطر، المملكة العربية السعودية، الص</w:t>
      </w:r>
      <w:r w:rsidR="00E213FA">
        <w:rPr>
          <w:rFonts w:hint="cs"/>
          <w:rtl/>
        </w:rPr>
        <w:t>ومال، السودان، تونس، السنغال، ت</w:t>
      </w:r>
      <w:r w:rsidRPr="00853322">
        <w:rPr>
          <w:rFonts w:hint="cs"/>
          <w:rtl/>
        </w:rPr>
        <w:t>ن</w:t>
      </w:r>
      <w:r w:rsidR="00E213FA">
        <w:rPr>
          <w:rFonts w:hint="cs"/>
          <w:rtl/>
        </w:rPr>
        <w:t>‍</w:t>
      </w:r>
      <w:r w:rsidRPr="00853322">
        <w:rPr>
          <w:rFonts w:hint="cs"/>
          <w:rtl/>
        </w:rPr>
        <w:t xml:space="preserve">زانيا، تركيا، أوغندا، الإمارات </w:t>
      </w:r>
      <w:r w:rsidR="00E213FA">
        <w:rPr>
          <w:rFonts w:hint="cs"/>
          <w:rtl/>
        </w:rPr>
        <w:t>العربية المتحدة، أوروغواي، أوزب</w:t>
      </w:r>
      <w:r w:rsidRPr="00853322">
        <w:rPr>
          <w:rFonts w:hint="cs"/>
          <w:rtl/>
        </w:rPr>
        <w:t>كستان، فن</w:t>
      </w:r>
      <w:r w:rsidR="00853322">
        <w:rPr>
          <w:rFonts w:hint="cs"/>
          <w:rtl/>
        </w:rPr>
        <w:t>‍</w:t>
      </w:r>
      <w:r w:rsidRPr="00853322">
        <w:rPr>
          <w:rFonts w:hint="cs"/>
          <w:rtl/>
        </w:rPr>
        <w:t>زويلا، اليمن، زمبابوي</w:t>
      </w:r>
      <w:r w:rsidR="00853322">
        <w:rPr>
          <w:rFonts w:hint="cs"/>
          <w:rtl/>
        </w:rPr>
        <w:t>.</w:t>
      </w:r>
    </w:p>
    <w:p w:rsidR="00E213FA" w:rsidRPr="00853322" w:rsidRDefault="00E213FA" w:rsidP="00E213FA">
      <w:pPr>
        <w:rPr>
          <w:rtl/>
        </w:rPr>
      </w:pPr>
    </w:p>
    <w:p w:rsidR="00D92F12" w:rsidRPr="00E213FA" w:rsidRDefault="00853322" w:rsidP="00853322">
      <w:pPr>
        <w:pStyle w:val="ListParagraph"/>
        <w:tabs>
          <w:tab w:val="clear" w:pos="1134"/>
        </w:tabs>
        <w:ind w:left="0"/>
        <w:jc w:val="center"/>
        <w:rPr>
          <w:rtl/>
          <w:lang w:val="en-US"/>
        </w:rPr>
      </w:pPr>
      <w:r>
        <w:t>* * * * * * * * * * * *</w:t>
      </w:r>
    </w:p>
    <w:p w:rsidR="00853322" w:rsidRDefault="00853322" w:rsidP="00853322">
      <w:pPr>
        <w:rPr>
          <w:rtl/>
        </w:rPr>
      </w:pPr>
    </w:p>
    <w:p w:rsidR="00D92F12" w:rsidRPr="00853322" w:rsidRDefault="00D92F12" w:rsidP="00853322">
      <w:pPr>
        <w:pStyle w:val="Restitle"/>
        <w:rPr>
          <w:rtl/>
        </w:rPr>
      </w:pPr>
      <w:r w:rsidRPr="00D92F12">
        <w:rPr>
          <w:rFonts w:hint="cs"/>
          <w:rtl/>
        </w:rPr>
        <w:t xml:space="preserve">الدول الأعضاء التالية الموقعة على المقترح </w:t>
      </w:r>
      <w:r w:rsidRPr="00D92F12">
        <w:t>ARB/79A2/</w:t>
      </w:r>
      <w:r>
        <w:t>6</w:t>
      </w:r>
      <w:r w:rsidRPr="00D92F12">
        <w:rPr>
          <w:rFonts w:hint="cs"/>
          <w:rtl/>
        </w:rPr>
        <w:t xml:space="preserve"> بشأن التعديلات</w:t>
      </w:r>
      <w:r w:rsidR="00853322">
        <w:rPr>
          <w:rtl/>
        </w:rPr>
        <w:br/>
      </w:r>
      <w:r w:rsidRPr="00D92F12">
        <w:rPr>
          <w:rFonts w:hint="cs"/>
          <w:rtl/>
        </w:rPr>
        <w:t xml:space="preserve">على القرار </w:t>
      </w:r>
      <w:r>
        <w:t>125</w:t>
      </w:r>
      <w:r w:rsidRPr="00D92F12">
        <w:rPr>
          <w:rFonts w:hint="cs"/>
          <w:rtl/>
        </w:rPr>
        <w:t xml:space="preserve"> (المراج</w:t>
      </w:r>
      <w:r w:rsidR="005A5B4A">
        <w:rPr>
          <w:rFonts w:hint="cs"/>
          <w:rtl/>
        </w:rPr>
        <w:t>َ</w:t>
      </w:r>
      <w:bookmarkStart w:id="2" w:name="_GoBack"/>
      <w:bookmarkEnd w:id="2"/>
      <w:r w:rsidRPr="00D92F12">
        <w:rPr>
          <w:rFonts w:hint="cs"/>
          <w:rtl/>
        </w:rPr>
        <w:t xml:space="preserve">ع في غوادالاخارا، </w:t>
      </w:r>
      <w:r w:rsidRPr="00853322">
        <w:t>2010</w:t>
      </w:r>
      <w:r w:rsidRPr="00853322">
        <w:rPr>
          <w:rFonts w:hint="cs"/>
          <w:rtl/>
        </w:rPr>
        <w:t xml:space="preserve">) - </w:t>
      </w:r>
      <w:r w:rsidR="00853322">
        <w:rPr>
          <w:rtl/>
        </w:rPr>
        <w:t>تقديم المساعدة والدعم</w:t>
      </w:r>
      <w:r w:rsidR="00853322">
        <w:rPr>
          <w:rtl/>
        </w:rPr>
        <w:br/>
      </w:r>
      <w:r w:rsidRPr="00853322">
        <w:rPr>
          <w:rtl/>
        </w:rPr>
        <w:t>إلى فلسطين لإعادة بناء شبكات اتصالاتها</w:t>
      </w:r>
      <w:r w:rsidRPr="00853322">
        <w:t>:</w:t>
      </w:r>
    </w:p>
    <w:p w:rsidR="00D92F12" w:rsidRPr="00853322" w:rsidRDefault="00D92F12" w:rsidP="00E213FA">
      <w:pPr>
        <w:spacing w:before="240"/>
        <w:rPr>
          <w:rtl/>
        </w:rPr>
      </w:pPr>
      <w:r w:rsidRPr="00853322">
        <w:rPr>
          <w:rFonts w:hint="cs"/>
          <w:rtl/>
        </w:rPr>
        <w:t>أفغانستان،</w:t>
      </w:r>
      <w:r w:rsidR="00235FF1" w:rsidRPr="00853322">
        <w:rPr>
          <w:rFonts w:hint="cs"/>
          <w:rtl/>
        </w:rPr>
        <w:t xml:space="preserve"> </w:t>
      </w:r>
      <w:r w:rsidRPr="00853322">
        <w:rPr>
          <w:rFonts w:hint="cs"/>
          <w:rtl/>
        </w:rPr>
        <w:t xml:space="preserve">الجزائر، البحرين، بنغلادش، بروناي دار السلام، بوركينا فاصو، </w:t>
      </w:r>
      <w:r w:rsidR="00E213FA">
        <w:rPr>
          <w:rFonts w:hint="cs"/>
          <w:rtl/>
        </w:rPr>
        <w:t>كابو فيردي</w:t>
      </w:r>
      <w:r w:rsidRPr="00853322">
        <w:rPr>
          <w:rFonts w:hint="cs"/>
          <w:rtl/>
        </w:rPr>
        <w:t>، جزر القمر، كوبا، جيبوتي، مصر، إندونيسيا، العراق، الأردن، الكويت، جمهورية قيرغيزستان، لبنان، موريتانيا، ماليزيا، ملديف، المغرب، موزامبيق، النيجر، عُمان، قطر، باكستان، المملكة العربية السعودية، السنغا</w:t>
      </w:r>
      <w:r w:rsidR="00235FF1" w:rsidRPr="00853322">
        <w:rPr>
          <w:rFonts w:hint="cs"/>
          <w:rtl/>
        </w:rPr>
        <w:t xml:space="preserve">ل، الصومال، السودان، </w:t>
      </w:r>
      <w:r w:rsidR="00E213FA">
        <w:rPr>
          <w:rFonts w:hint="cs"/>
          <w:rtl/>
        </w:rPr>
        <w:t>ت</w:t>
      </w:r>
      <w:r w:rsidR="00E213FA" w:rsidRPr="00853322">
        <w:rPr>
          <w:rFonts w:hint="cs"/>
          <w:rtl/>
        </w:rPr>
        <w:t>ن</w:t>
      </w:r>
      <w:r w:rsidR="00E213FA">
        <w:rPr>
          <w:rFonts w:hint="cs"/>
          <w:rtl/>
        </w:rPr>
        <w:t>‍</w:t>
      </w:r>
      <w:r w:rsidR="00E213FA" w:rsidRPr="00853322">
        <w:rPr>
          <w:rFonts w:hint="cs"/>
          <w:rtl/>
        </w:rPr>
        <w:t>زانيا</w:t>
      </w:r>
      <w:r w:rsidR="00235FF1" w:rsidRPr="00853322">
        <w:rPr>
          <w:rFonts w:hint="cs"/>
          <w:rtl/>
        </w:rPr>
        <w:t xml:space="preserve">، </w:t>
      </w:r>
      <w:r w:rsidRPr="00853322">
        <w:rPr>
          <w:rFonts w:hint="cs"/>
          <w:rtl/>
        </w:rPr>
        <w:t>تونس، تركيا، أوغندا، الإمارات العربية المتحدة، أوروغواي، أوزبكستان، فن</w:t>
      </w:r>
      <w:r w:rsidR="00853322" w:rsidRPr="00853322">
        <w:rPr>
          <w:rFonts w:hint="cs"/>
          <w:rtl/>
        </w:rPr>
        <w:t>‍</w:t>
      </w:r>
      <w:r w:rsidRPr="00853322">
        <w:rPr>
          <w:rFonts w:hint="cs"/>
          <w:rtl/>
        </w:rPr>
        <w:t>زويلا، اليمن، زمبابوي</w:t>
      </w:r>
      <w:r w:rsidR="00853322">
        <w:rPr>
          <w:rFonts w:hint="cs"/>
          <w:rtl/>
        </w:rPr>
        <w:t>.</w:t>
      </w:r>
    </w:p>
    <w:p w:rsidR="00853322" w:rsidRPr="00266F1C" w:rsidRDefault="00853322" w:rsidP="00E213FA">
      <w:pPr>
        <w:jc w:val="center"/>
        <w:rPr>
          <w:rtl/>
          <w:lang w:val="en-US"/>
        </w:rPr>
      </w:pPr>
      <w:r>
        <w:rPr>
          <w:rFonts w:hint="cs"/>
          <w:rtl/>
          <w:lang w:val="en-US"/>
        </w:rPr>
        <w:t>__________</w:t>
      </w:r>
    </w:p>
    <w:sectPr w:rsidR="00853322" w:rsidRPr="00266F1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93" w:rsidRDefault="003C4793" w:rsidP="00FE7FCA">
      <w:r>
        <w:separator/>
      </w:r>
    </w:p>
  </w:endnote>
  <w:endnote w:type="continuationSeparator" w:id="0">
    <w:p w:rsidR="003C4793" w:rsidRDefault="003C4793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93" w:rsidRPr="00255055" w:rsidRDefault="003C4793" w:rsidP="00853322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53322">
      <w:rPr>
        <w:rFonts w:asciiTheme="minorHAnsi" w:hAnsiTheme="minorHAnsi"/>
        <w:noProof/>
        <w:sz w:val="16"/>
        <w:szCs w:val="16"/>
        <w:lang w:val="en-US" w:bidi="ar-SA"/>
      </w:rPr>
      <w:t>P:\ARA\SG\CONF-SG\PP14\000\079COR1REV1A.docx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853322">
      <w:rPr>
        <w:rFonts w:asciiTheme="minorHAnsi" w:hAnsiTheme="minorHAnsi"/>
        <w:sz w:val="16"/>
        <w:szCs w:val="16"/>
        <w:lang w:val="en-US" w:bidi="ar-SA"/>
      </w:rPr>
      <w:t>372460</w:t>
    </w:r>
    <w:r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213FA">
      <w:rPr>
        <w:rFonts w:asciiTheme="minorHAnsi" w:hAnsiTheme="minorHAnsi"/>
        <w:noProof/>
        <w:sz w:val="16"/>
        <w:szCs w:val="16"/>
        <w:lang w:val="en-US" w:bidi="ar-SA"/>
      </w:rPr>
      <w:t>05.11.14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E4147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93" w:rsidRDefault="003C4793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C4793" w:rsidRPr="00255055" w:rsidRDefault="003C4793" w:rsidP="00853322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53322">
      <w:rPr>
        <w:rFonts w:asciiTheme="minorHAnsi" w:hAnsiTheme="minorHAnsi"/>
        <w:noProof/>
        <w:sz w:val="16"/>
        <w:szCs w:val="16"/>
        <w:lang w:val="en-US" w:bidi="ar-SA"/>
      </w:rPr>
      <w:t>P:\ARA\SG\CONF-SG\PP14\000\079COR1REV1A.docx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(37</w:t>
    </w:r>
    <w:r w:rsidR="00853322">
      <w:rPr>
        <w:rFonts w:asciiTheme="minorHAnsi" w:hAnsiTheme="minorHAnsi"/>
        <w:sz w:val="16"/>
        <w:szCs w:val="16"/>
        <w:lang w:val="en-US" w:bidi="ar-SA"/>
      </w:rPr>
      <w:t>2460</w:t>
    </w:r>
    <w:r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213FA">
      <w:rPr>
        <w:rFonts w:asciiTheme="minorHAnsi" w:hAnsiTheme="minorHAnsi"/>
        <w:noProof/>
        <w:sz w:val="16"/>
        <w:szCs w:val="16"/>
        <w:lang w:val="en-US" w:bidi="ar-SA"/>
      </w:rPr>
      <w:t>05.11.14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E4147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93" w:rsidRDefault="003C4793">
      <w:r>
        <w:t>_______________</w:t>
      </w:r>
    </w:p>
  </w:footnote>
  <w:footnote w:type="continuationSeparator" w:id="0">
    <w:p w:rsidR="003C4793" w:rsidRDefault="003C4793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93" w:rsidRPr="005A25FE" w:rsidRDefault="003C4793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7E4147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C4793" w:rsidRDefault="003C4793"/>
  <w:p w:rsidR="003C4793" w:rsidRDefault="003C47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93" w:rsidRPr="00F502DF" w:rsidRDefault="003C4793" w:rsidP="00853322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E213FA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="00853322">
      <w:rPr>
        <w:rStyle w:val="PageNumber"/>
        <w:rFonts w:asciiTheme="minorHAnsi" w:hAnsiTheme="minorHAnsi"/>
      </w:rPr>
      <w:t>PP14/XX</w:t>
    </w:r>
    <w:r w:rsidRPr="00F502DF">
      <w:rPr>
        <w:rStyle w:val="PageNumber"/>
        <w:rFonts w:asciiTheme="minorHAnsi" w:hAnsiTheme="minorHAnsi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93" w:rsidRPr="00B10B0D" w:rsidRDefault="003C4793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2F62"/>
    <w:rsid w:val="00003ED5"/>
    <w:rsid w:val="000045DB"/>
    <w:rsid w:val="00004A19"/>
    <w:rsid w:val="00005A03"/>
    <w:rsid w:val="00006678"/>
    <w:rsid w:val="000075F1"/>
    <w:rsid w:val="00007F42"/>
    <w:rsid w:val="00010527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24AC"/>
    <w:rsid w:val="0003560D"/>
    <w:rsid w:val="00037324"/>
    <w:rsid w:val="00040CA3"/>
    <w:rsid w:val="000410FE"/>
    <w:rsid w:val="000413B4"/>
    <w:rsid w:val="00045E71"/>
    <w:rsid w:val="00046E96"/>
    <w:rsid w:val="00046FB4"/>
    <w:rsid w:val="0004723F"/>
    <w:rsid w:val="00047F50"/>
    <w:rsid w:val="00050C62"/>
    <w:rsid w:val="00051A7D"/>
    <w:rsid w:val="00053565"/>
    <w:rsid w:val="00053B6E"/>
    <w:rsid w:val="00053D23"/>
    <w:rsid w:val="00056603"/>
    <w:rsid w:val="00056E73"/>
    <w:rsid w:val="0005749E"/>
    <w:rsid w:val="00057CBE"/>
    <w:rsid w:val="000640DE"/>
    <w:rsid w:val="00066678"/>
    <w:rsid w:val="000715BE"/>
    <w:rsid w:val="00073409"/>
    <w:rsid w:val="00074E5D"/>
    <w:rsid w:val="00075C7A"/>
    <w:rsid w:val="00083144"/>
    <w:rsid w:val="00093C07"/>
    <w:rsid w:val="00093D7D"/>
    <w:rsid w:val="00093EE3"/>
    <w:rsid w:val="000945BA"/>
    <w:rsid w:val="000960D3"/>
    <w:rsid w:val="000969A1"/>
    <w:rsid w:val="00097232"/>
    <w:rsid w:val="000972E1"/>
    <w:rsid w:val="000A0CB4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C71F6"/>
    <w:rsid w:val="000C7E45"/>
    <w:rsid w:val="000D0B72"/>
    <w:rsid w:val="000D1672"/>
    <w:rsid w:val="000D2529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0AD"/>
    <w:rsid w:val="000F528D"/>
    <w:rsid w:val="000F702D"/>
    <w:rsid w:val="000F7211"/>
    <w:rsid w:val="00100DEE"/>
    <w:rsid w:val="00104607"/>
    <w:rsid w:val="001053CF"/>
    <w:rsid w:val="001061CC"/>
    <w:rsid w:val="00112FD0"/>
    <w:rsid w:val="00115591"/>
    <w:rsid w:val="001171B0"/>
    <w:rsid w:val="0011763A"/>
    <w:rsid w:val="001177C4"/>
    <w:rsid w:val="00117D4E"/>
    <w:rsid w:val="001241A1"/>
    <w:rsid w:val="00124807"/>
    <w:rsid w:val="00124C22"/>
    <w:rsid w:val="001252B0"/>
    <w:rsid w:val="00126205"/>
    <w:rsid w:val="00127D4A"/>
    <w:rsid w:val="00127DA0"/>
    <w:rsid w:val="00130211"/>
    <w:rsid w:val="0013130B"/>
    <w:rsid w:val="001409D8"/>
    <w:rsid w:val="00140A0B"/>
    <w:rsid w:val="001447E0"/>
    <w:rsid w:val="001456D3"/>
    <w:rsid w:val="001463D3"/>
    <w:rsid w:val="0014663E"/>
    <w:rsid w:val="00147307"/>
    <w:rsid w:val="001507E4"/>
    <w:rsid w:val="001515AE"/>
    <w:rsid w:val="0015245B"/>
    <w:rsid w:val="00160529"/>
    <w:rsid w:val="00162B4F"/>
    <w:rsid w:val="0016667E"/>
    <w:rsid w:val="00166E26"/>
    <w:rsid w:val="0016772F"/>
    <w:rsid w:val="0017073C"/>
    <w:rsid w:val="00171676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3CCC"/>
    <w:rsid w:val="0019549A"/>
    <w:rsid w:val="00195991"/>
    <w:rsid w:val="00196714"/>
    <w:rsid w:val="001A0EEB"/>
    <w:rsid w:val="001A1760"/>
    <w:rsid w:val="001A21B3"/>
    <w:rsid w:val="001A5347"/>
    <w:rsid w:val="001A582D"/>
    <w:rsid w:val="001A79FF"/>
    <w:rsid w:val="001B1704"/>
    <w:rsid w:val="001B2746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2BEA"/>
    <w:rsid w:val="001D5408"/>
    <w:rsid w:val="001D5FF3"/>
    <w:rsid w:val="001D6BFF"/>
    <w:rsid w:val="001D78A4"/>
    <w:rsid w:val="001D7D57"/>
    <w:rsid w:val="001D7E58"/>
    <w:rsid w:val="001E1652"/>
    <w:rsid w:val="001E494D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5628"/>
    <w:rsid w:val="00217C9F"/>
    <w:rsid w:val="00220D98"/>
    <w:rsid w:val="00223169"/>
    <w:rsid w:val="002235A2"/>
    <w:rsid w:val="00223CB0"/>
    <w:rsid w:val="00224106"/>
    <w:rsid w:val="0022421F"/>
    <w:rsid w:val="00224E9F"/>
    <w:rsid w:val="0022640A"/>
    <w:rsid w:val="0022764C"/>
    <w:rsid w:val="00230D4B"/>
    <w:rsid w:val="002315F2"/>
    <w:rsid w:val="00231E43"/>
    <w:rsid w:val="00233356"/>
    <w:rsid w:val="00233E82"/>
    <w:rsid w:val="00235425"/>
    <w:rsid w:val="00235FF1"/>
    <w:rsid w:val="002371FD"/>
    <w:rsid w:val="00237B79"/>
    <w:rsid w:val="00245DE1"/>
    <w:rsid w:val="002471D5"/>
    <w:rsid w:val="00252A20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66F1C"/>
    <w:rsid w:val="00270F70"/>
    <w:rsid w:val="00271A17"/>
    <w:rsid w:val="00272074"/>
    <w:rsid w:val="002732BB"/>
    <w:rsid w:val="0027409B"/>
    <w:rsid w:val="0027456E"/>
    <w:rsid w:val="00275EF8"/>
    <w:rsid w:val="00276339"/>
    <w:rsid w:val="00276A6F"/>
    <w:rsid w:val="002802F3"/>
    <w:rsid w:val="00280302"/>
    <w:rsid w:val="002816D2"/>
    <w:rsid w:val="002824BE"/>
    <w:rsid w:val="00283FC8"/>
    <w:rsid w:val="00285057"/>
    <w:rsid w:val="00285647"/>
    <w:rsid w:val="0029129B"/>
    <w:rsid w:val="0029135C"/>
    <w:rsid w:val="002930EC"/>
    <w:rsid w:val="002A2EA3"/>
    <w:rsid w:val="002A4852"/>
    <w:rsid w:val="002A4A1D"/>
    <w:rsid w:val="002A50A7"/>
    <w:rsid w:val="002A57E3"/>
    <w:rsid w:val="002A6F9F"/>
    <w:rsid w:val="002B0499"/>
    <w:rsid w:val="002B0CD9"/>
    <w:rsid w:val="002B1908"/>
    <w:rsid w:val="002B317F"/>
    <w:rsid w:val="002B684C"/>
    <w:rsid w:val="002B6C81"/>
    <w:rsid w:val="002B75A7"/>
    <w:rsid w:val="002B78AE"/>
    <w:rsid w:val="002B78B3"/>
    <w:rsid w:val="002B7F92"/>
    <w:rsid w:val="002C0E36"/>
    <w:rsid w:val="002C0FE5"/>
    <w:rsid w:val="002C13B9"/>
    <w:rsid w:val="002C25AF"/>
    <w:rsid w:val="002C3D13"/>
    <w:rsid w:val="002C6579"/>
    <w:rsid w:val="002D1213"/>
    <w:rsid w:val="002D1EF8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2929"/>
    <w:rsid w:val="00303069"/>
    <w:rsid w:val="00304676"/>
    <w:rsid w:val="00306982"/>
    <w:rsid w:val="0031047C"/>
    <w:rsid w:val="0031320A"/>
    <w:rsid w:val="00324167"/>
    <w:rsid w:val="0032611B"/>
    <w:rsid w:val="00326A4C"/>
    <w:rsid w:val="00333132"/>
    <w:rsid w:val="00333B53"/>
    <w:rsid w:val="003340A3"/>
    <w:rsid w:val="003354C4"/>
    <w:rsid w:val="00335B35"/>
    <w:rsid w:val="00337F61"/>
    <w:rsid w:val="00342815"/>
    <w:rsid w:val="00342868"/>
    <w:rsid w:val="0034377D"/>
    <w:rsid w:val="0034578A"/>
    <w:rsid w:val="003466E8"/>
    <w:rsid w:val="003466E9"/>
    <w:rsid w:val="003519E1"/>
    <w:rsid w:val="0035227D"/>
    <w:rsid w:val="00353D14"/>
    <w:rsid w:val="00355CBF"/>
    <w:rsid w:val="003565F7"/>
    <w:rsid w:val="00360544"/>
    <w:rsid w:val="00361DC0"/>
    <w:rsid w:val="00365686"/>
    <w:rsid w:val="00365C9F"/>
    <w:rsid w:val="00367C61"/>
    <w:rsid w:val="003701A8"/>
    <w:rsid w:val="0037444F"/>
    <w:rsid w:val="00374599"/>
    <w:rsid w:val="00374D21"/>
    <w:rsid w:val="00375BBA"/>
    <w:rsid w:val="0037782E"/>
    <w:rsid w:val="003810C1"/>
    <w:rsid w:val="00381E5A"/>
    <w:rsid w:val="00382116"/>
    <w:rsid w:val="0038225E"/>
    <w:rsid w:val="0038302F"/>
    <w:rsid w:val="00385872"/>
    <w:rsid w:val="003915D1"/>
    <w:rsid w:val="0039173C"/>
    <w:rsid w:val="00392FE9"/>
    <w:rsid w:val="00394B03"/>
    <w:rsid w:val="00395CE4"/>
    <w:rsid w:val="003A1506"/>
    <w:rsid w:val="003A185D"/>
    <w:rsid w:val="003A3F14"/>
    <w:rsid w:val="003A434B"/>
    <w:rsid w:val="003A61DC"/>
    <w:rsid w:val="003A6A0C"/>
    <w:rsid w:val="003A761D"/>
    <w:rsid w:val="003A774C"/>
    <w:rsid w:val="003B5608"/>
    <w:rsid w:val="003B6ED7"/>
    <w:rsid w:val="003C0AA9"/>
    <w:rsid w:val="003C36E0"/>
    <w:rsid w:val="003C42DE"/>
    <w:rsid w:val="003C4793"/>
    <w:rsid w:val="003C49EA"/>
    <w:rsid w:val="003C52D2"/>
    <w:rsid w:val="003C5439"/>
    <w:rsid w:val="003C5E56"/>
    <w:rsid w:val="003D3510"/>
    <w:rsid w:val="003D39E0"/>
    <w:rsid w:val="003D4BEF"/>
    <w:rsid w:val="003D4F10"/>
    <w:rsid w:val="003E018F"/>
    <w:rsid w:val="003E10FA"/>
    <w:rsid w:val="003E1E43"/>
    <w:rsid w:val="003E2766"/>
    <w:rsid w:val="003E2FB1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09A6"/>
    <w:rsid w:val="00412240"/>
    <w:rsid w:val="00413C36"/>
    <w:rsid w:val="00413E34"/>
    <w:rsid w:val="00414B82"/>
    <w:rsid w:val="00414DDA"/>
    <w:rsid w:val="00416440"/>
    <w:rsid w:val="00420194"/>
    <w:rsid w:val="004220EA"/>
    <w:rsid w:val="00423108"/>
    <w:rsid w:val="0042363E"/>
    <w:rsid w:val="00425658"/>
    <w:rsid w:val="00426AC1"/>
    <w:rsid w:val="00431E52"/>
    <w:rsid w:val="00433A34"/>
    <w:rsid w:val="00433F15"/>
    <w:rsid w:val="0043422D"/>
    <w:rsid w:val="004423B0"/>
    <w:rsid w:val="00444228"/>
    <w:rsid w:val="00445219"/>
    <w:rsid w:val="00446AA8"/>
    <w:rsid w:val="00451360"/>
    <w:rsid w:val="004537E5"/>
    <w:rsid w:val="00453CD6"/>
    <w:rsid w:val="004542C1"/>
    <w:rsid w:val="0045444D"/>
    <w:rsid w:val="004545DA"/>
    <w:rsid w:val="00460342"/>
    <w:rsid w:val="00461210"/>
    <w:rsid w:val="00461A8F"/>
    <w:rsid w:val="00461F92"/>
    <w:rsid w:val="00462902"/>
    <w:rsid w:val="004644DA"/>
    <w:rsid w:val="004648AF"/>
    <w:rsid w:val="004649F8"/>
    <w:rsid w:val="00465313"/>
    <w:rsid w:val="00466B52"/>
    <w:rsid w:val="004676C0"/>
    <w:rsid w:val="00471899"/>
    <w:rsid w:val="00472BA1"/>
    <w:rsid w:val="00473962"/>
    <w:rsid w:val="00473BC3"/>
    <w:rsid w:val="0047406F"/>
    <w:rsid w:val="00475AEE"/>
    <w:rsid w:val="004766DE"/>
    <w:rsid w:val="00481B25"/>
    <w:rsid w:val="0048341F"/>
    <w:rsid w:val="00484AB9"/>
    <w:rsid w:val="004862C0"/>
    <w:rsid w:val="004869DA"/>
    <w:rsid w:val="00490B1F"/>
    <w:rsid w:val="004946FE"/>
    <w:rsid w:val="004958CB"/>
    <w:rsid w:val="004A1AC1"/>
    <w:rsid w:val="004A44C6"/>
    <w:rsid w:val="004A5B83"/>
    <w:rsid w:val="004A63FE"/>
    <w:rsid w:val="004A67FB"/>
    <w:rsid w:val="004B0FAC"/>
    <w:rsid w:val="004B39C5"/>
    <w:rsid w:val="004B677A"/>
    <w:rsid w:val="004B67AA"/>
    <w:rsid w:val="004C42DF"/>
    <w:rsid w:val="004C75AD"/>
    <w:rsid w:val="004D0CCC"/>
    <w:rsid w:val="004D2102"/>
    <w:rsid w:val="004D2AEB"/>
    <w:rsid w:val="004D5FA3"/>
    <w:rsid w:val="004E0DD8"/>
    <w:rsid w:val="004E150E"/>
    <w:rsid w:val="004E1595"/>
    <w:rsid w:val="004E16BE"/>
    <w:rsid w:val="004E197A"/>
    <w:rsid w:val="004E237A"/>
    <w:rsid w:val="004E3EB9"/>
    <w:rsid w:val="004E59CA"/>
    <w:rsid w:val="004E5E93"/>
    <w:rsid w:val="004E61E9"/>
    <w:rsid w:val="004E6C86"/>
    <w:rsid w:val="004E73FD"/>
    <w:rsid w:val="004F3073"/>
    <w:rsid w:val="004F40C7"/>
    <w:rsid w:val="004F4986"/>
    <w:rsid w:val="004F4EA4"/>
    <w:rsid w:val="004F5F61"/>
    <w:rsid w:val="004F64B8"/>
    <w:rsid w:val="004F66E1"/>
    <w:rsid w:val="004F79C1"/>
    <w:rsid w:val="004F7CE1"/>
    <w:rsid w:val="005014FA"/>
    <w:rsid w:val="00502527"/>
    <w:rsid w:val="00502F6B"/>
    <w:rsid w:val="005045E6"/>
    <w:rsid w:val="005052AB"/>
    <w:rsid w:val="00507073"/>
    <w:rsid w:val="005071F2"/>
    <w:rsid w:val="0051068E"/>
    <w:rsid w:val="005115ED"/>
    <w:rsid w:val="00511EC4"/>
    <w:rsid w:val="005122A0"/>
    <w:rsid w:val="00515200"/>
    <w:rsid w:val="005155CE"/>
    <w:rsid w:val="00516700"/>
    <w:rsid w:val="00517EB1"/>
    <w:rsid w:val="00523132"/>
    <w:rsid w:val="00523135"/>
    <w:rsid w:val="00523E26"/>
    <w:rsid w:val="00524494"/>
    <w:rsid w:val="00524F13"/>
    <w:rsid w:val="00525AC0"/>
    <w:rsid w:val="00525C05"/>
    <w:rsid w:val="005268DE"/>
    <w:rsid w:val="00531259"/>
    <w:rsid w:val="0053287E"/>
    <w:rsid w:val="00532EBD"/>
    <w:rsid w:val="00534AB6"/>
    <w:rsid w:val="005356FD"/>
    <w:rsid w:val="00536C2A"/>
    <w:rsid w:val="00540A48"/>
    <w:rsid w:val="00542705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56EF5"/>
    <w:rsid w:val="005610F0"/>
    <w:rsid w:val="0056395A"/>
    <w:rsid w:val="00565E64"/>
    <w:rsid w:val="005667EE"/>
    <w:rsid w:val="00567130"/>
    <w:rsid w:val="00570FAB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2A"/>
    <w:rsid w:val="00586488"/>
    <w:rsid w:val="00587AA8"/>
    <w:rsid w:val="00587D48"/>
    <w:rsid w:val="00591767"/>
    <w:rsid w:val="00593E0A"/>
    <w:rsid w:val="005943FC"/>
    <w:rsid w:val="0059597C"/>
    <w:rsid w:val="00596186"/>
    <w:rsid w:val="00596322"/>
    <w:rsid w:val="005965A5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5B4A"/>
    <w:rsid w:val="005B2B67"/>
    <w:rsid w:val="005B32D6"/>
    <w:rsid w:val="005B38DC"/>
    <w:rsid w:val="005C1556"/>
    <w:rsid w:val="005C1D03"/>
    <w:rsid w:val="005C4053"/>
    <w:rsid w:val="005C4FB8"/>
    <w:rsid w:val="005D1D95"/>
    <w:rsid w:val="005D20FB"/>
    <w:rsid w:val="005D50E8"/>
    <w:rsid w:val="005D5A63"/>
    <w:rsid w:val="005D613D"/>
    <w:rsid w:val="005E1350"/>
    <w:rsid w:val="005E2751"/>
    <w:rsid w:val="005E2ECA"/>
    <w:rsid w:val="005E4059"/>
    <w:rsid w:val="005E469E"/>
    <w:rsid w:val="005E4B45"/>
    <w:rsid w:val="005E4B7D"/>
    <w:rsid w:val="005E6673"/>
    <w:rsid w:val="005E7979"/>
    <w:rsid w:val="005F0D0D"/>
    <w:rsid w:val="005F0F45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17C71"/>
    <w:rsid w:val="00620258"/>
    <w:rsid w:val="00620660"/>
    <w:rsid w:val="00620F32"/>
    <w:rsid w:val="006213E7"/>
    <w:rsid w:val="0062228A"/>
    <w:rsid w:val="006325A9"/>
    <w:rsid w:val="006332E4"/>
    <w:rsid w:val="00640A72"/>
    <w:rsid w:val="006418FF"/>
    <w:rsid w:val="006422DC"/>
    <w:rsid w:val="006438BD"/>
    <w:rsid w:val="006455C4"/>
    <w:rsid w:val="00646A3A"/>
    <w:rsid w:val="00650A04"/>
    <w:rsid w:val="00650B49"/>
    <w:rsid w:val="00651F6B"/>
    <w:rsid w:val="00652C0B"/>
    <w:rsid w:val="0065503D"/>
    <w:rsid w:val="00660DB8"/>
    <w:rsid w:val="0066197B"/>
    <w:rsid w:val="00662527"/>
    <w:rsid w:val="006629E0"/>
    <w:rsid w:val="0066384F"/>
    <w:rsid w:val="0066480D"/>
    <w:rsid w:val="006701EE"/>
    <w:rsid w:val="0067065E"/>
    <w:rsid w:val="00670FA2"/>
    <w:rsid w:val="00673227"/>
    <w:rsid w:val="00674479"/>
    <w:rsid w:val="00674599"/>
    <w:rsid w:val="00675185"/>
    <w:rsid w:val="006776EA"/>
    <w:rsid w:val="00681B31"/>
    <w:rsid w:val="00683971"/>
    <w:rsid w:val="00685C1D"/>
    <w:rsid w:val="0068645F"/>
    <w:rsid w:val="00686D43"/>
    <w:rsid w:val="0069021A"/>
    <w:rsid w:val="006906F2"/>
    <w:rsid w:val="006909AD"/>
    <w:rsid w:val="00692440"/>
    <w:rsid w:val="006927F6"/>
    <w:rsid w:val="00692B6E"/>
    <w:rsid w:val="00694E01"/>
    <w:rsid w:val="00695E26"/>
    <w:rsid w:val="0069695C"/>
    <w:rsid w:val="00697E5C"/>
    <w:rsid w:val="006A03CF"/>
    <w:rsid w:val="006A101D"/>
    <w:rsid w:val="006A10AC"/>
    <w:rsid w:val="006A1BA5"/>
    <w:rsid w:val="006A48B7"/>
    <w:rsid w:val="006A55B6"/>
    <w:rsid w:val="006A70A4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ACB"/>
    <w:rsid w:val="006D0D32"/>
    <w:rsid w:val="006D1046"/>
    <w:rsid w:val="006D2525"/>
    <w:rsid w:val="006D77BE"/>
    <w:rsid w:val="006E0C48"/>
    <w:rsid w:val="006E3F8D"/>
    <w:rsid w:val="006E57C8"/>
    <w:rsid w:val="006E6DB7"/>
    <w:rsid w:val="006E79C9"/>
    <w:rsid w:val="006E7D9F"/>
    <w:rsid w:val="006F5BA2"/>
    <w:rsid w:val="006F618E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40D0"/>
    <w:rsid w:val="00727D3E"/>
    <w:rsid w:val="00730F00"/>
    <w:rsid w:val="00731FFA"/>
    <w:rsid w:val="007323C3"/>
    <w:rsid w:val="0073319E"/>
    <w:rsid w:val="00733F7E"/>
    <w:rsid w:val="00734C6D"/>
    <w:rsid w:val="00737377"/>
    <w:rsid w:val="00740ADC"/>
    <w:rsid w:val="0074301C"/>
    <w:rsid w:val="00743023"/>
    <w:rsid w:val="00743FF7"/>
    <w:rsid w:val="00747712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75C41"/>
    <w:rsid w:val="007838F5"/>
    <w:rsid w:val="007844D3"/>
    <w:rsid w:val="00785921"/>
    <w:rsid w:val="007872AB"/>
    <w:rsid w:val="00787C90"/>
    <w:rsid w:val="00792684"/>
    <w:rsid w:val="0079304C"/>
    <w:rsid w:val="007939EF"/>
    <w:rsid w:val="00794F1D"/>
    <w:rsid w:val="007A07DB"/>
    <w:rsid w:val="007A287D"/>
    <w:rsid w:val="007A325F"/>
    <w:rsid w:val="007A3270"/>
    <w:rsid w:val="007A6FF5"/>
    <w:rsid w:val="007B2866"/>
    <w:rsid w:val="007B620B"/>
    <w:rsid w:val="007B6216"/>
    <w:rsid w:val="007B7635"/>
    <w:rsid w:val="007C43A3"/>
    <w:rsid w:val="007D06DC"/>
    <w:rsid w:val="007D0A36"/>
    <w:rsid w:val="007D40C4"/>
    <w:rsid w:val="007D7235"/>
    <w:rsid w:val="007E13E6"/>
    <w:rsid w:val="007E383B"/>
    <w:rsid w:val="007E3B62"/>
    <w:rsid w:val="007E4147"/>
    <w:rsid w:val="007E4520"/>
    <w:rsid w:val="007E4BC7"/>
    <w:rsid w:val="007E6B6A"/>
    <w:rsid w:val="007E6D15"/>
    <w:rsid w:val="007E7230"/>
    <w:rsid w:val="007F11F1"/>
    <w:rsid w:val="007F19B6"/>
    <w:rsid w:val="007F23A3"/>
    <w:rsid w:val="007F2ECE"/>
    <w:rsid w:val="007F59EB"/>
    <w:rsid w:val="007F7D80"/>
    <w:rsid w:val="008041BC"/>
    <w:rsid w:val="008075D5"/>
    <w:rsid w:val="00811230"/>
    <w:rsid w:val="0081681D"/>
    <w:rsid w:val="0082338B"/>
    <w:rsid w:val="00824C34"/>
    <w:rsid w:val="00826EF1"/>
    <w:rsid w:val="008300E4"/>
    <w:rsid w:val="0083067B"/>
    <w:rsid w:val="00834522"/>
    <w:rsid w:val="00841726"/>
    <w:rsid w:val="00845AA1"/>
    <w:rsid w:val="00845EC4"/>
    <w:rsid w:val="00846738"/>
    <w:rsid w:val="00846C73"/>
    <w:rsid w:val="008470C6"/>
    <w:rsid w:val="00847517"/>
    <w:rsid w:val="00850AEF"/>
    <w:rsid w:val="00852249"/>
    <w:rsid w:val="00852823"/>
    <w:rsid w:val="00853322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955"/>
    <w:rsid w:val="00873E84"/>
    <w:rsid w:val="00884B66"/>
    <w:rsid w:val="00890876"/>
    <w:rsid w:val="008923DA"/>
    <w:rsid w:val="008929EA"/>
    <w:rsid w:val="00892B25"/>
    <w:rsid w:val="008930C3"/>
    <w:rsid w:val="00893734"/>
    <w:rsid w:val="00894A60"/>
    <w:rsid w:val="00895D91"/>
    <w:rsid w:val="00896B87"/>
    <w:rsid w:val="008A14A2"/>
    <w:rsid w:val="008A29FB"/>
    <w:rsid w:val="008A36AB"/>
    <w:rsid w:val="008A5C10"/>
    <w:rsid w:val="008A6FB6"/>
    <w:rsid w:val="008A71A0"/>
    <w:rsid w:val="008A78DA"/>
    <w:rsid w:val="008B187F"/>
    <w:rsid w:val="008B2524"/>
    <w:rsid w:val="008B3120"/>
    <w:rsid w:val="008B386F"/>
    <w:rsid w:val="008B4B40"/>
    <w:rsid w:val="008B79B1"/>
    <w:rsid w:val="008C2FC9"/>
    <w:rsid w:val="008C55C6"/>
    <w:rsid w:val="008D3BE2"/>
    <w:rsid w:val="008D3D86"/>
    <w:rsid w:val="008D521B"/>
    <w:rsid w:val="008D5D0E"/>
    <w:rsid w:val="008D6108"/>
    <w:rsid w:val="008D7091"/>
    <w:rsid w:val="008D71B0"/>
    <w:rsid w:val="008D7FF0"/>
    <w:rsid w:val="008E1B87"/>
    <w:rsid w:val="008E2A12"/>
    <w:rsid w:val="008E3391"/>
    <w:rsid w:val="008E3CD1"/>
    <w:rsid w:val="008E6832"/>
    <w:rsid w:val="008F1BFB"/>
    <w:rsid w:val="008F284F"/>
    <w:rsid w:val="008F2D4D"/>
    <w:rsid w:val="008F5294"/>
    <w:rsid w:val="008F54F7"/>
    <w:rsid w:val="008F66BE"/>
    <w:rsid w:val="008F7023"/>
    <w:rsid w:val="008F75D7"/>
    <w:rsid w:val="00900C4C"/>
    <w:rsid w:val="00901E88"/>
    <w:rsid w:val="00901F82"/>
    <w:rsid w:val="009059E7"/>
    <w:rsid w:val="00906137"/>
    <w:rsid w:val="00906DD5"/>
    <w:rsid w:val="00906F68"/>
    <w:rsid w:val="00911089"/>
    <w:rsid w:val="00911DFD"/>
    <w:rsid w:val="00917419"/>
    <w:rsid w:val="00917FB3"/>
    <w:rsid w:val="0092028B"/>
    <w:rsid w:val="00923B43"/>
    <w:rsid w:val="00926774"/>
    <w:rsid w:val="0092719A"/>
    <w:rsid w:val="00930C3D"/>
    <w:rsid w:val="00931AE6"/>
    <w:rsid w:val="00932B9F"/>
    <w:rsid w:val="009334B3"/>
    <w:rsid w:val="009339AF"/>
    <w:rsid w:val="00937EA4"/>
    <w:rsid w:val="0094026B"/>
    <w:rsid w:val="00941240"/>
    <w:rsid w:val="00941FA3"/>
    <w:rsid w:val="0094510B"/>
    <w:rsid w:val="0094567C"/>
    <w:rsid w:val="00947363"/>
    <w:rsid w:val="00947B43"/>
    <w:rsid w:val="00947C06"/>
    <w:rsid w:val="00950796"/>
    <w:rsid w:val="00950E0F"/>
    <w:rsid w:val="009518C4"/>
    <w:rsid w:val="00951A7E"/>
    <w:rsid w:val="00952BFA"/>
    <w:rsid w:val="00952C0F"/>
    <w:rsid w:val="00954625"/>
    <w:rsid w:val="009549B6"/>
    <w:rsid w:val="009607D2"/>
    <w:rsid w:val="0096156C"/>
    <w:rsid w:val="00961F52"/>
    <w:rsid w:val="00962A57"/>
    <w:rsid w:val="009639E0"/>
    <w:rsid w:val="00965468"/>
    <w:rsid w:val="0096598C"/>
    <w:rsid w:val="00966CDE"/>
    <w:rsid w:val="00967D57"/>
    <w:rsid w:val="00970F39"/>
    <w:rsid w:val="00972ED6"/>
    <w:rsid w:val="00975D77"/>
    <w:rsid w:val="00980117"/>
    <w:rsid w:val="00980D4E"/>
    <w:rsid w:val="00981740"/>
    <w:rsid w:val="0098197A"/>
    <w:rsid w:val="00983786"/>
    <w:rsid w:val="00984285"/>
    <w:rsid w:val="009862CB"/>
    <w:rsid w:val="00986576"/>
    <w:rsid w:val="00986739"/>
    <w:rsid w:val="00991283"/>
    <w:rsid w:val="00993930"/>
    <w:rsid w:val="009A0410"/>
    <w:rsid w:val="009A0D5B"/>
    <w:rsid w:val="009A14D3"/>
    <w:rsid w:val="009A3E0B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E4107"/>
    <w:rsid w:val="009F0F9A"/>
    <w:rsid w:val="009F279B"/>
    <w:rsid w:val="009F2BC0"/>
    <w:rsid w:val="009F314D"/>
    <w:rsid w:val="009F4DF4"/>
    <w:rsid w:val="009F79BB"/>
    <w:rsid w:val="00A009FF"/>
    <w:rsid w:val="00A00B7A"/>
    <w:rsid w:val="00A01D3A"/>
    <w:rsid w:val="00A02944"/>
    <w:rsid w:val="00A035A3"/>
    <w:rsid w:val="00A06CB2"/>
    <w:rsid w:val="00A07160"/>
    <w:rsid w:val="00A1020B"/>
    <w:rsid w:val="00A104C3"/>
    <w:rsid w:val="00A11C33"/>
    <w:rsid w:val="00A16046"/>
    <w:rsid w:val="00A178AC"/>
    <w:rsid w:val="00A225DB"/>
    <w:rsid w:val="00A2287A"/>
    <w:rsid w:val="00A25224"/>
    <w:rsid w:val="00A27221"/>
    <w:rsid w:val="00A306FA"/>
    <w:rsid w:val="00A335F2"/>
    <w:rsid w:val="00A36277"/>
    <w:rsid w:val="00A366E4"/>
    <w:rsid w:val="00A3778F"/>
    <w:rsid w:val="00A405E5"/>
    <w:rsid w:val="00A4062B"/>
    <w:rsid w:val="00A42692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2CA"/>
    <w:rsid w:val="00A6044D"/>
    <w:rsid w:val="00A6137B"/>
    <w:rsid w:val="00A63676"/>
    <w:rsid w:val="00A641DE"/>
    <w:rsid w:val="00A6542C"/>
    <w:rsid w:val="00A65E69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8695F"/>
    <w:rsid w:val="00A9018B"/>
    <w:rsid w:val="00A903C3"/>
    <w:rsid w:val="00A91785"/>
    <w:rsid w:val="00A93020"/>
    <w:rsid w:val="00A9407A"/>
    <w:rsid w:val="00A94B44"/>
    <w:rsid w:val="00A95A39"/>
    <w:rsid w:val="00A96B86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B4FC7"/>
    <w:rsid w:val="00AB7F53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D7F84"/>
    <w:rsid w:val="00AE0AC5"/>
    <w:rsid w:val="00AE41E5"/>
    <w:rsid w:val="00AE43BE"/>
    <w:rsid w:val="00AE44CA"/>
    <w:rsid w:val="00AE667F"/>
    <w:rsid w:val="00AF09A2"/>
    <w:rsid w:val="00AF25E1"/>
    <w:rsid w:val="00AF2F20"/>
    <w:rsid w:val="00AF432E"/>
    <w:rsid w:val="00AF4F40"/>
    <w:rsid w:val="00AF5A03"/>
    <w:rsid w:val="00AF68F1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B80"/>
    <w:rsid w:val="00B14E40"/>
    <w:rsid w:val="00B1523B"/>
    <w:rsid w:val="00B1733E"/>
    <w:rsid w:val="00B22596"/>
    <w:rsid w:val="00B26D73"/>
    <w:rsid w:val="00B35326"/>
    <w:rsid w:val="00B35BEC"/>
    <w:rsid w:val="00B3661A"/>
    <w:rsid w:val="00B37433"/>
    <w:rsid w:val="00B37B35"/>
    <w:rsid w:val="00B40192"/>
    <w:rsid w:val="00B40AF4"/>
    <w:rsid w:val="00B46E3B"/>
    <w:rsid w:val="00B474D9"/>
    <w:rsid w:val="00B531C9"/>
    <w:rsid w:val="00B54322"/>
    <w:rsid w:val="00B54D74"/>
    <w:rsid w:val="00B558CE"/>
    <w:rsid w:val="00B55A9C"/>
    <w:rsid w:val="00B565DD"/>
    <w:rsid w:val="00B6067B"/>
    <w:rsid w:val="00B60F6B"/>
    <w:rsid w:val="00B62918"/>
    <w:rsid w:val="00B6763D"/>
    <w:rsid w:val="00B714C0"/>
    <w:rsid w:val="00B71AC6"/>
    <w:rsid w:val="00B72104"/>
    <w:rsid w:val="00B753EF"/>
    <w:rsid w:val="00B767BB"/>
    <w:rsid w:val="00B82F1B"/>
    <w:rsid w:val="00B83C27"/>
    <w:rsid w:val="00B84384"/>
    <w:rsid w:val="00B84465"/>
    <w:rsid w:val="00B875AF"/>
    <w:rsid w:val="00B87FF2"/>
    <w:rsid w:val="00B9072C"/>
    <w:rsid w:val="00B9286E"/>
    <w:rsid w:val="00B930AC"/>
    <w:rsid w:val="00B93F32"/>
    <w:rsid w:val="00BA0BE6"/>
    <w:rsid w:val="00BA0C58"/>
    <w:rsid w:val="00BA1080"/>
    <w:rsid w:val="00BA154E"/>
    <w:rsid w:val="00BA1CC9"/>
    <w:rsid w:val="00BA4DD3"/>
    <w:rsid w:val="00BA4F4B"/>
    <w:rsid w:val="00BA53E8"/>
    <w:rsid w:val="00BA6B9B"/>
    <w:rsid w:val="00BA765D"/>
    <w:rsid w:val="00BA7883"/>
    <w:rsid w:val="00BB0D4E"/>
    <w:rsid w:val="00BB0DC4"/>
    <w:rsid w:val="00BB5544"/>
    <w:rsid w:val="00BB6341"/>
    <w:rsid w:val="00BC1B4D"/>
    <w:rsid w:val="00BC2098"/>
    <w:rsid w:val="00BC5EFB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2CE0"/>
    <w:rsid w:val="00BE4316"/>
    <w:rsid w:val="00BE55C6"/>
    <w:rsid w:val="00BF06B3"/>
    <w:rsid w:val="00BF374F"/>
    <w:rsid w:val="00BF610D"/>
    <w:rsid w:val="00BF720B"/>
    <w:rsid w:val="00C04511"/>
    <w:rsid w:val="00C0646F"/>
    <w:rsid w:val="00C07656"/>
    <w:rsid w:val="00C07CF1"/>
    <w:rsid w:val="00C104FA"/>
    <w:rsid w:val="00C120B3"/>
    <w:rsid w:val="00C12F1B"/>
    <w:rsid w:val="00C1437C"/>
    <w:rsid w:val="00C14F4A"/>
    <w:rsid w:val="00C159BA"/>
    <w:rsid w:val="00C16846"/>
    <w:rsid w:val="00C20731"/>
    <w:rsid w:val="00C2153F"/>
    <w:rsid w:val="00C2311B"/>
    <w:rsid w:val="00C238F5"/>
    <w:rsid w:val="00C25616"/>
    <w:rsid w:val="00C25737"/>
    <w:rsid w:val="00C27EFE"/>
    <w:rsid w:val="00C30A67"/>
    <w:rsid w:val="00C32565"/>
    <w:rsid w:val="00C341F3"/>
    <w:rsid w:val="00C35ECF"/>
    <w:rsid w:val="00C430C6"/>
    <w:rsid w:val="00C43888"/>
    <w:rsid w:val="00C439BE"/>
    <w:rsid w:val="00C44293"/>
    <w:rsid w:val="00C470D6"/>
    <w:rsid w:val="00C47556"/>
    <w:rsid w:val="00C47580"/>
    <w:rsid w:val="00C4788C"/>
    <w:rsid w:val="00C52D1E"/>
    <w:rsid w:val="00C53E16"/>
    <w:rsid w:val="00C548BF"/>
    <w:rsid w:val="00C54A0E"/>
    <w:rsid w:val="00C54CFB"/>
    <w:rsid w:val="00C54FB9"/>
    <w:rsid w:val="00C5780B"/>
    <w:rsid w:val="00C6106A"/>
    <w:rsid w:val="00C6627E"/>
    <w:rsid w:val="00C711AA"/>
    <w:rsid w:val="00C71396"/>
    <w:rsid w:val="00C73415"/>
    <w:rsid w:val="00C7372B"/>
    <w:rsid w:val="00C7395D"/>
    <w:rsid w:val="00C74920"/>
    <w:rsid w:val="00C75AFB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86EB4"/>
    <w:rsid w:val="00C926CC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28DB"/>
    <w:rsid w:val="00CC6C27"/>
    <w:rsid w:val="00CC719B"/>
    <w:rsid w:val="00CC7DDA"/>
    <w:rsid w:val="00CC7E0B"/>
    <w:rsid w:val="00CD0570"/>
    <w:rsid w:val="00CD7B99"/>
    <w:rsid w:val="00CD7C7E"/>
    <w:rsid w:val="00CE3355"/>
    <w:rsid w:val="00CE40BB"/>
    <w:rsid w:val="00CE4F75"/>
    <w:rsid w:val="00CF1782"/>
    <w:rsid w:val="00CF2597"/>
    <w:rsid w:val="00CF2B81"/>
    <w:rsid w:val="00CF36EA"/>
    <w:rsid w:val="00CF7365"/>
    <w:rsid w:val="00CF78EF"/>
    <w:rsid w:val="00D00B30"/>
    <w:rsid w:val="00D01098"/>
    <w:rsid w:val="00D03896"/>
    <w:rsid w:val="00D0648B"/>
    <w:rsid w:val="00D0720C"/>
    <w:rsid w:val="00D133EB"/>
    <w:rsid w:val="00D146C4"/>
    <w:rsid w:val="00D14BAE"/>
    <w:rsid w:val="00D157CE"/>
    <w:rsid w:val="00D20631"/>
    <w:rsid w:val="00D22C9A"/>
    <w:rsid w:val="00D2304D"/>
    <w:rsid w:val="00D31F48"/>
    <w:rsid w:val="00D3274D"/>
    <w:rsid w:val="00D32B06"/>
    <w:rsid w:val="00D36206"/>
    <w:rsid w:val="00D409A0"/>
    <w:rsid w:val="00D4153A"/>
    <w:rsid w:val="00D428C3"/>
    <w:rsid w:val="00D43529"/>
    <w:rsid w:val="00D44B82"/>
    <w:rsid w:val="00D44C86"/>
    <w:rsid w:val="00D46F4E"/>
    <w:rsid w:val="00D5128E"/>
    <w:rsid w:val="00D53A54"/>
    <w:rsid w:val="00D5424B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7618B"/>
    <w:rsid w:val="00D80532"/>
    <w:rsid w:val="00D80807"/>
    <w:rsid w:val="00D820F8"/>
    <w:rsid w:val="00D82538"/>
    <w:rsid w:val="00D83C63"/>
    <w:rsid w:val="00D8575C"/>
    <w:rsid w:val="00D86218"/>
    <w:rsid w:val="00D8766E"/>
    <w:rsid w:val="00D90B8A"/>
    <w:rsid w:val="00D92E12"/>
    <w:rsid w:val="00D92F12"/>
    <w:rsid w:val="00D9476C"/>
    <w:rsid w:val="00D95974"/>
    <w:rsid w:val="00D9683B"/>
    <w:rsid w:val="00DA0273"/>
    <w:rsid w:val="00DA3015"/>
    <w:rsid w:val="00DA41BB"/>
    <w:rsid w:val="00DA686F"/>
    <w:rsid w:val="00DB432F"/>
    <w:rsid w:val="00DB6324"/>
    <w:rsid w:val="00DB7A0C"/>
    <w:rsid w:val="00DC1485"/>
    <w:rsid w:val="00DC2092"/>
    <w:rsid w:val="00DC27E7"/>
    <w:rsid w:val="00DC32A3"/>
    <w:rsid w:val="00DC5942"/>
    <w:rsid w:val="00DC5B26"/>
    <w:rsid w:val="00DC62AE"/>
    <w:rsid w:val="00DD036A"/>
    <w:rsid w:val="00DD091E"/>
    <w:rsid w:val="00DD26B1"/>
    <w:rsid w:val="00DD57DE"/>
    <w:rsid w:val="00DE0A8F"/>
    <w:rsid w:val="00DE0C05"/>
    <w:rsid w:val="00DE2118"/>
    <w:rsid w:val="00DE3D7D"/>
    <w:rsid w:val="00DE3EC6"/>
    <w:rsid w:val="00DE4E6B"/>
    <w:rsid w:val="00DE7EC2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1F4E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13FA"/>
    <w:rsid w:val="00E224C4"/>
    <w:rsid w:val="00E23138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4E80"/>
    <w:rsid w:val="00E5552F"/>
    <w:rsid w:val="00E556D1"/>
    <w:rsid w:val="00E56E57"/>
    <w:rsid w:val="00E5739B"/>
    <w:rsid w:val="00E623BB"/>
    <w:rsid w:val="00E6274F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A75F6"/>
    <w:rsid w:val="00EB1336"/>
    <w:rsid w:val="00EB5921"/>
    <w:rsid w:val="00EC08B9"/>
    <w:rsid w:val="00EC22E2"/>
    <w:rsid w:val="00EC30C2"/>
    <w:rsid w:val="00EC3F6A"/>
    <w:rsid w:val="00EC6350"/>
    <w:rsid w:val="00EC64F2"/>
    <w:rsid w:val="00EC6F99"/>
    <w:rsid w:val="00ED1990"/>
    <w:rsid w:val="00EE0792"/>
    <w:rsid w:val="00EE193B"/>
    <w:rsid w:val="00EE3215"/>
    <w:rsid w:val="00EE4316"/>
    <w:rsid w:val="00EE4469"/>
    <w:rsid w:val="00EE482B"/>
    <w:rsid w:val="00EF013D"/>
    <w:rsid w:val="00EF0779"/>
    <w:rsid w:val="00EF0E82"/>
    <w:rsid w:val="00EF19AF"/>
    <w:rsid w:val="00EF2642"/>
    <w:rsid w:val="00EF3681"/>
    <w:rsid w:val="00EF3A28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3B56"/>
    <w:rsid w:val="00F23BDF"/>
    <w:rsid w:val="00F26849"/>
    <w:rsid w:val="00F302AC"/>
    <w:rsid w:val="00F30EEB"/>
    <w:rsid w:val="00F31DF7"/>
    <w:rsid w:val="00F34255"/>
    <w:rsid w:val="00F342E4"/>
    <w:rsid w:val="00F356BC"/>
    <w:rsid w:val="00F36293"/>
    <w:rsid w:val="00F455B1"/>
    <w:rsid w:val="00F502DF"/>
    <w:rsid w:val="00F5039E"/>
    <w:rsid w:val="00F508AB"/>
    <w:rsid w:val="00F50B50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6CB0"/>
    <w:rsid w:val="00F77CA2"/>
    <w:rsid w:val="00F80E8A"/>
    <w:rsid w:val="00F84B27"/>
    <w:rsid w:val="00F84C7D"/>
    <w:rsid w:val="00F85BE7"/>
    <w:rsid w:val="00F8664E"/>
    <w:rsid w:val="00F86FF8"/>
    <w:rsid w:val="00F90C7C"/>
    <w:rsid w:val="00F91F22"/>
    <w:rsid w:val="00F946E0"/>
    <w:rsid w:val="00F94814"/>
    <w:rsid w:val="00F95D16"/>
    <w:rsid w:val="00F97163"/>
    <w:rsid w:val="00FA7CE8"/>
    <w:rsid w:val="00FB0AB1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3BE"/>
    <w:rsid w:val="00FC6C56"/>
    <w:rsid w:val="00FD15DA"/>
    <w:rsid w:val="00FD4A6E"/>
    <w:rsid w:val="00FD5227"/>
    <w:rsid w:val="00FD5319"/>
    <w:rsid w:val="00FD57B4"/>
    <w:rsid w:val="00FD71A3"/>
    <w:rsid w:val="00FD7B1D"/>
    <w:rsid w:val="00FE0070"/>
    <w:rsid w:val="00FE21CB"/>
    <w:rsid w:val="00FE3D89"/>
    <w:rsid w:val="00FE4C68"/>
    <w:rsid w:val="00FE5410"/>
    <w:rsid w:val="00FE6E96"/>
    <w:rsid w:val="00FE720D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Headingb"/>
    <w:next w:val="Normal"/>
    <w:rsid w:val="0016772F"/>
    <w:pPr>
      <w:jc w:val="center"/>
    </w:pPr>
    <w:rPr>
      <w:b w:val="0"/>
      <w:bCs w:val="0"/>
      <w:sz w:val="28"/>
      <w:szCs w:val="40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4C42D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  <w:pPrChange w:id="0" w:author="Author">
        <w:pPr>
          <w:keepNext/>
          <w:keepLines/>
          <w:tabs>
            <w:tab w:val="left" w:pos="567"/>
          </w:tabs>
          <w:overflowPunct w:val="0"/>
          <w:autoSpaceDE w:val="0"/>
          <w:autoSpaceDN w:val="0"/>
          <w:bidi/>
          <w:adjustRightInd w:val="0"/>
          <w:spacing w:before="160" w:line="192" w:lineRule="auto"/>
          <w:ind w:left="567"/>
          <w:jc w:val="both"/>
          <w:textAlignment w:val="baseline"/>
        </w:pPr>
      </w:pPrChange>
    </w:pPr>
    <w:rPr>
      <w:i/>
      <w:iCs/>
      <w:rPrChange w:id="0" w:author="Author">
        <w:rPr>
          <w:rFonts w:ascii="Calibri" w:eastAsia="SimSun" w:hAnsi="Calibri" w:cs="Traditional Arabic"/>
          <w:i/>
          <w:iCs/>
          <w:sz w:val="22"/>
          <w:szCs w:val="30"/>
          <w:lang w:val="en-GB" w:eastAsia="en-US" w:bidi="ar-EG"/>
        </w:rPr>
      </w:rPrChange>
    </w:rPr>
  </w:style>
  <w:style w:type="character" w:customStyle="1" w:styleId="CallChar">
    <w:name w:val="Call Char"/>
    <w:basedOn w:val="DefaultParagraphFont"/>
    <w:link w:val="Call"/>
    <w:locked/>
    <w:rsid w:val="004C42DF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532EBD"/>
    <w:pPr>
      <w:keepNext/>
      <w:keepLines/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customStyle="1" w:styleId="Parttitle">
    <w:name w:val="Part_title"/>
    <w:basedOn w:val="Normal"/>
    <w:qFormat/>
    <w:rsid w:val="0016772F"/>
    <w:pPr>
      <w:jc w:val="center"/>
    </w:pPr>
    <w:rPr>
      <w:b/>
      <w:bCs/>
      <w:sz w:val="28"/>
      <w:szCs w:val="40"/>
      <w:lang w:val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4d18ffe-7771-4c9d-9d44-b69c5500ab7e" targetNamespace="http://schemas.microsoft.com/office/2006/metadata/properties" ma:root="true" ma:fieldsID="d41af5c836d734370eb92e7ee5f83852" ns2:_="" ns3:_="">
    <xsd:import namespace="996b2e75-67fd-4955-a3b0-5ab9934cb50b"/>
    <xsd:import namespace="74d18ffe-7771-4c9d-9d44-b69c5500ab7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18ffe-7771-4c9d-9d44-b69c5500ab7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4d18ffe-7771-4c9d-9d44-b69c5500ab7e">Documents Proposals Manager (DPM)</DPM_x0020_Author>
    <DPM_x0020_File_x0020_name xmlns="74d18ffe-7771-4c9d-9d44-b69c5500ab7e">S14-PP-C-0079!A2!MSW-A</DPM_x0020_File_x0020_name>
    <DPM_x0020_Version xmlns="74d18ffe-7771-4c9d-9d44-b69c5500ab7e">DPM_v5.7.1.21_prod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4d18ffe-7771-4c9d-9d44-b69c5500a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d18ffe-7771-4c9d-9d44-b69c5500ab7e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5FA102-F5DE-483A-A9A3-E48111B2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S14-PP-C-0079!A2!MSW-A</vt:lpstr>
    </vt:vector>
  </TitlesOfParts>
  <LinksUpToDate>false</LinksUpToDate>
  <CharactersWithSpaces>1396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S14-PP-C-0079!A2!MSW-A</dc:title>
  <dc:subject>Plenipotentiary Conference (PP-14)</dc:subject>
  <dc:creator/>
  <cp:keywords>DPM_v5.7.1.21_prod</cp:keywords>
  <cp:lastModifiedBy/>
  <cp:revision>1</cp:revision>
  <dcterms:created xsi:type="dcterms:W3CDTF">2014-11-05T12:01:00Z</dcterms:created>
  <dcterms:modified xsi:type="dcterms:W3CDTF">2014-11-05T13:00:00Z</dcterms:modified>
  <cp:category>Conference document</cp:category>
</cp:coreProperties>
</file>