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66CC1" w:rsidRPr="0053193D">
        <w:trPr>
          <w:cantSplit/>
        </w:trPr>
        <w:tc>
          <w:tcPr>
            <w:tcW w:w="6911" w:type="dxa"/>
          </w:tcPr>
          <w:p w:rsidR="00A66CC1" w:rsidRPr="0053193D" w:rsidRDefault="00A66CC1" w:rsidP="00604625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template"/>
            <w:bookmarkEnd w:id="0"/>
            <w:r w:rsidRPr="0053193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53193D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604625" w:rsidRPr="0053193D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53193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3193D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604625" w:rsidRPr="0053193D">
              <w:rPr>
                <w:b/>
                <w:bCs/>
                <w:szCs w:val="22"/>
                <w:lang w:val="ru-RU"/>
              </w:rPr>
              <w:t>Пусан</w:t>
            </w:r>
            <w:proofErr w:type="spellEnd"/>
            <w:proofErr w:type="gramEnd"/>
            <w:r w:rsidR="00604625" w:rsidRPr="0053193D">
              <w:rPr>
                <w:b/>
                <w:bCs/>
                <w:szCs w:val="22"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A66CC1" w:rsidRPr="0053193D" w:rsidRDefault="00A66CC1" w:rsidP="00A66CC1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53193D">
              <w:rPr>
                <w:szCs w:val="22"/>
                <w:lang w:val="ru-RU" w:eastAsia="zh-CN"/>
              </w:rPr>
              <w:drawing>
                <wp:inline distT="0" distB="0" distL="0" distR="0" wp14:anchorId="5D723416" wp14:editId="01451DEB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C1" w:rsidRPr="0053193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66CC1" w:rsidRPr="0053193D" w:rsidRDefault="00A66CC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66CC1" w:rsidRPr="0053193D" w:rsidRDefault="00A66CC1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A66CC1" w:rsidRPr="0053193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66CC1" w:rsidRPr="0053193D" w:rsidRDefault="00A66CC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66CC1" w:rsidRPr="0053193D" w:rsidRDefault="00A66CC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66CC1" w:rsidRPr="0053193D">
        <w:trPr>
          <w:cantSplit/>
          <w:trHeight w:val="23"/>
        </w:trPr>
        <w:tc>
          <w:tcPr>
            <w:tcW w:w="6911" w:type="dxa"/>
            <w:vMerge w:val="restart"/>
          </w:tcPr>
          <w:p w:rsidR="00A66CC1" w:rsidRPr="0053193D" w:rsidRDefault="00422B64" w:rsidP="00A66CC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r w:rsidRPr="0053193D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A66CC1" w:rsidRPr="0053193D" w:rsidRDefault="00A66CC1" w:rsidP="00604625">
            <w:pPr>
              <w:tabs>
                <w:tab w:val="clear" w:pos="1134"/>
                <w:tab w:val="left" w:pos="851"/>
                <w:tab w:val="left" w:pos="1027"/>
              </w:tabs>
              <w:spacing w:before="0" w:line="240" w:lineRule="atLeast"/>
              <w:ind w:left="1027" w:hanging="1027"/>
              <w:rPr>
                <w:b/>
                <w:bCs/>
                <w:szCs w:val="22"/>
                <w:lang w:val="ru-RU"/>
              </w:rPr>
            </w:pPr>
            <w:r w:rsidRPr="0053193D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3" w:name="dnum"/>
            <w:bookmarkEnd w:id="3"/>
            <w:r w:rsidR="00604625" w:rsidRPr="0053193D">
              <w:rPr>
                <w:b/>
                <w:bCs/>
                <w:szCs w:val="22"/>
                <w:lang w:val="ru-RU"/>
              </w:rPr>
              <w:t>106</w:t>
            </w:r>
            <w:r w:rsidRPr="0053193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A66CC1" w:rsidRPr="0053193D">
        <w:trPr>
          <w:cantSplit/>
          <w:trHeight w:val="23"/>
        </w:trPr>
        <w:tc>
          <w:tcPr>
            <w:tcW w:w="6911" w:type="dxa"/>
            <w:vMerge/>
          </w:tcPr>
          <w:p w:rsidR="00A66CC1" w:rsidRPr="0053193D" w:rsidRDefault="00A66CC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A66CC1" w:rsidRPr="0053193D" w:rsidRDefault="00604625" w:rsidP="00604625">
            <w:pPr>
              <w:tabs>
                <w:tab w:val="clear" w:pos="1134"/>
                <w:tab w:val="left" w:pos="993"/>
                <w:tab w:val="left" w:pos="1027"/>
              </w:tabs>
              <w:spacing w:before="0"/>
              <w:ind w:left="1027" w:hanging="1027"/>
              <w:rPr>
                <w:b/>
                <w:bCs/>
                <w:szCs w:val="22"/>
                <w:lang w:val="ru-RU"/>
              </w:rPr>
            </w:pPr>
            <w:r w:rsidRPr="0053193D">
              <w:rPr>
                <w:b/>
                <w:bCs/>
                <w:szCs w:val="22"/>
                <w:lang w:val="ru-RU"/>
              </w:rPr>
              <w:t>23</w:t>
            </w:r>
            <w:r w:rsidR="00422B64" w:rsidRPr="0053193D">
              <w:rPr>
                <w:b/>
                <w:bCs/>
                <w:szCs w:val="22"/>
                <w:lang w:val="ru-RU"/>
              </w:rPr>
              <w:t xml:space="preserve"> октября</w:t>
            </w:r>
            <w:r w:rsidR="00A66CC1" w:rsidRPr="0053193D">
              <w:rPr>
                <w:b/>
                <w:bCs/>
                <w:szCs w:val="22"/>
                <w:lang w:val="ru-RU"/>
              </w:rPr>
              <w:t xml:space="preserve"> 20</w:t>
            </w:r>
            <w:r w:rsidR="00422B64" w:rsidRPr="0053193D">
              <w:rPr>
                <w:b/>
                <w:bCs/>
                <w:szCs w:val="22"/>
                <w:lang w:val="ru-RU"/>
              </w:rPr>
              <w:t>1</w:t>
            </w:r>
            <w:r w:rsidRPr="0053193D">
              <w:rPr>
                <w:b/>
                <w:bCs/>
                <w:szCs w:val="22"/>
                <w:lang w:val="ru-RU"/>
              </w:rPr>
              <w:t>4</w:t>
            </w:r>
            <w:r w:rsidR="00A66CC1" w:rsidRPr="0053193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A66CC1" w:rsidRPr="0053193D">
        <w:trPr>
          <w:cantSplit/>
          <w:trHeight w:val="23"/>
        </w:trPr>
        <w:tc>
          <w:tcPr>
            <w:tcW w:w="6911" w:type="dxa"/>
            <w:vMerge/>
          </w:tcPr>
          <w:p w:rsidR="00A66CC1" w:rsidRPr="0053193D" w:rsidRDefault="00A66CC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A66CC1" w:rsidRPr="0053193D" w:rsidRDefault="00D41C50" w:rsidP="00604625">
            <w:pPr>
              <w:tabs>
                <w:tab w:val="clear" w:pos="1134"/>
                <w:tab w:val="left" w:pos="851"/>
                <w:tab w:val="left" w:pos="993"/>
                <w:tab w:val="left" w:pos="1027"/>
              </w:tabs>
              <w:spacing w:before="0"/>
              <w:ind w:left="1027" w:hanging="1027"/>
              <w:rPr>
                <w:b/>
                <w:bCs/>
                <w:szCs w:val="22"/>
                <w:lang w:val="ru-RU"/>
              </w:rPr>
            </w:pPr>
            <w:proofErr w:type="gramStart"/>
            <w:r w:rsidRPr="0053193D">
              <w:rPr>
                <w:b/>
                <w:bCs/>
                <w:szCs w:val="22"/>
                <w:lang w:val="ru-RU"/>
              </w:rPr>
              <w:t>Оригинал:</w:t>
            </w:r>
            <w:r w:rsidR="00F52002" w:rsidRPr="0053193D">
              <w:rPr>
                <w:b/>
                <w:bCs/>
                <w:szCs w:val="22"/>
                <w:lang w:val="ru-RU"/>
              </w:rPr>
              <w:tab/>
            </w:r>
            <w:proofErr w:type="gramEnd"/>
            <w:r w:rsidR="00422B64" w:rsidRPr="0053193D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A66CC1" w:rsidRPr="0053193D">
        <w:trPr>
          <w:cantSplit/>
        </w:trPr>
        <w:tc>
          <w:tcPr>
            <w:tcW w:w="10031" w:type="dxa"/>
            <w:gridSpan w:val="2"/>
          </w:tcPr>
          <w:p w:rsidR="00A66CC1" w:rsidRPr="0053193D" w:rsidRDefault="00A66CC1">
            <w:pPr>
              <w:pStyle w:val="Source"/>
              <w:rPr>
                <w:szCs w:val="26"/>
                <w:lang w:val="ru-RU"/>
              </w:rPr>
            </w:pPr>
            <w:bookmarkStart w:id="6" w:name="dsource" w:colFirst="0" w:colLast="0"/>
            <w:bookmarkEnd w:id="5"/>
          </w:p>
        </w:tc>
      </w:tr>
      <w:tr w:rsidR="00A66CC1" w:rsidRPr="0053193D">
        <w:trPr>
          <w:cantSplit/>
        </w:trPr>
        <w:tc>
          <w:tcPr>
            <w:tcW w:w="10031" w:type="dxa"/>
            <w:gridSpan w:val="2"/>
          </w:tcPr>
          <w:p w:rsidR="00B0710D" w:rsidRPr="0053193D" w:rsidRDefault="00552523" w:rsidP="00B0710D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53193D">
              <w:rPr>
                <w:lang w:val="ru-RU"/>
              </w:rPr>
              <w:t>протокол</w:t>
            </w:r>
          </w:p>
          <w:p w:rsidR="00A66CC1" w:rsidRPr="0053193D" w:rsidRDefault="00552523" w:rsidP="00B0710D">
            <w:pPr>
              <w:pStyle w:val="Title1"/>
              <w:rPr>
                <w:lang w:val="ru-RU"/>
              </w:rPr>
            </w:pPr>
            <w:r w:rsidRPr="0053193D">
              <w:rPr>
                <w:lang w:val="ru-RU"/>
              </w:rPr>
              <w:t>ЦЕРЕМОНИИ ОТКРЫТИЯ</w:t>
            </w:r>
          </w:p>
        </w:tc>
      </w:tr>
      <w:tr w:rsidR="00A66CC1" w:rsidRPr="0053193D">
        <w:trPr>
          <w:cantSplit/>
        </w:trPr>
        <w:tc>
          <w:tcPr>
            <w:tcW w:w="10031" w:type="dxa"/>
            <w:gridSpan w:val="2"/>
          </w:tcPr>
          <w:p w:rsidR="00A66CC1" w:rsidRPr="0053193D" w:rsidRDefault="00552523" w:rsidP="00604625">
            <w:pPr>
              <w:pStyle w:val="Normalaftertitle"/>
              <w:jc w:val="center"/>
              <w:rPr>
                <w:lang w:val="ru-RU"/>
              </w:rPr>
            </w:pPr>
            <w:bookmarkStart w:id="8" w:name="dtitle2" w:colFirst="0" w:colLast="0"/>
            <w:bookmarkEnd w:id="7"/>
            <w:r w:rsidRPr="0053193D">
              <w:rPr>
                <w:lang w:val="ru-RU"/>
              </w:rPr>
              <w:t xml:space="preserve">Понедельник, </w:t>
            </w:r>
            <w:r w:rsidR="00604625" w:rsidRPr="0053193D">
              <w:rPr>
                <w:lang w:val="ru-RU"/>
              </w:rPr>
              <w:t>20</w:t>
            </w:r>
            <w:r w:rsidRPr="0053193D">
              <w:rPr>
                <w:lang w:val="ru-RU"/>
              </w:rPr>
              <w:t xml:space="preserve"> октября 201</w:t>
            </w:r>
            <w:r w:rsidR="00604625" w:rsidRPr="0053193D">
              <w:rPr>
                <w:lang w:val="ru-RU"/>
              </w:rPr>
              <w:t>4</w:t>
            </w:r>
            <w:r w:rsidRPr="0053193D">
              <w:rPr>
                <w:lang w:val="ru-RU"/>
              </w:rPr>
              <w:t xml:space="preserve"> года, 11 </w:t>
            </w:r>
            <w:r w:rsidR="00B46154" w:rsidRPr="0053193D">
              <w:rPr>
                <w:lang w:val="ru-RU"/>
              </w:rPr>
              <w:t>час</w:t>
            </w:r>
            <w:r w:rsidRPr="0053193D">
              <w:rPr>
                <w:lang w:val="ru-RU"/>
              </w:rPr>
              <w:t xml:space="preserve">. 00 </w:t>
            </w:r>
            <w:r w:rsidR="00B46154" w:rsidRPr="0053193D">
              <w:rPr>
                <w:lang w:val="ru-RU"/>
              </w:rPr>
              <w:t>мин</w:t>
            </w:r>
            <w:r w:rsidRPr="0053193D">
              <w:rPr>
                <w:lang w:val="ru-RU"/>
              </w:rPr>
              <w:t>.</w:t>
            </w:r>
          </w:p>
        </w:tc>
      </w:tr>
      <w:tr w:rsidR="00A66CC1" w:rsidRPr="0053193D">
        <w:trPr>
          <w:cantSplit/>
        </w:trPr>
        <w:tc>
          <w:tcPr>
            <w:tcW w:w="10031" w:type="dxa"/>
            <w:gridSpan w:val="2"/>
          </w:tcPr>
          <w:p w:rsidR="00A66CC1" w:rsidRPr="0053193D" w:rsidRDefault="00A66CC1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p w:rsidR="00B4080A" w:rsidRPr="0053193D" w:rsidRDefault="00B4080A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552523" w:rsidRPr="0053193D" w:rsidTr="00552523">
        <w:tc>
          <w:tcPr>
            <w:tcW w:w="534" w:type="dxa"/>
          </w:tcPr>
          <w:p w:rsidR="00552523" w:rsidRPr="0053193D" w:rsidRDefault="00552523" w:rsidP="00552523">
            <w:pPr>
              <w:pStyle w:val="toc0"/>
              <w:rPr>
                <w:szCs w:val="22"/>
                <w:lang w:val="ru-RU"/>
              </w:rPr>
            </w:pPr>
            <w:bookmarkStart w:id="10" w:name="dbreak"/>
            <w:bookmarkEnd w:id="9"/>
            <w:bookmarkEnd w:id="10"/>
          </w:p>
        </w:tc>
        <w:tc>
          <w:tcPr>
            <w:tcW w:w="7164" w:type="dxa"/>
          </w:tcPr>
          <w:p w:rsidR="00552523" w:rsidRPr="0053193D" w:rsidRDefault="00552523" w:rsidP="00552523">
            <w:pPr>
              <w:pStyle w:val="toc0"/>
              <w:rPr>
                <w:szCs w:val="22"/>
                <w:lang w:val="ru-RU"/>
              </w:rPr>
            </w:pPr>
            <w:r w:rsidRPr="0053193D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552523" w:rsidRPr="0053193D" w:rsidRDefault="00552523" w:rsidP="00552523">
            <w:pPr>
              <w:pStyle w:val="toc0"/>
              <w:jc w:val="center"/>
              <w:rPr>
                <w:szCs w:val="22"/>
                <w:lang w:val="ru-RU"/>
              </w:rPr>
            </w:pPr>
            <w:r w:rsidRPr="0053193D">
              <w:rPr>
                <w:szCs w:val="22"/>
                <w:lang w:val="ru-RU"/>
              </w:rPr>
              <w:t>Документы</w:t>
            </w:r>
          </w:p>
        </w:tc>
      </w:tr>
      <w:tr w:rsidR="00552523" w:rsidRPr="0053193D" w:rsidTr="00552523">
        <w:tc>
          <w:tcPr>
            <w:tcW w:w="534" w:type="dxa"/>
          </w:tcPr>
          <w:p w:rsidR="00552523" w:rsidRPr="0053193D" w:rsidRDefault="00552523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552523" w:rsidRPr="0053193D" w:rsidRDefault="00D76E1A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Речь</w:t>
            </w:r>
            <w:r w:rsidR="00552523" w:rsidRPr="0053193D">
              <w:rPr>
                <w:lang w:val="ru-RU"/>
              </w:rPr>
              <w:t xml:space="preserve"> </w:t>
            </w:r>
            <w:r w:rsidR="0053193D" w:rsidRPr="0053193D">
              <w:rPr>
                <w:lang w:val="ru-RU"/>
              </w:rPr>
              <w:t xml:space="preserve">Министра </w:t>
            </w:r>
            <w:r w:rsidR="00604625" w:rsidRPr="0053193D">
              <w:rPr>
                <w:lang w:val="ru-RU"/>
              </w:rPr>
              <w:t xml:space="preserve">науки, </w:t>
            </w:r>
            <w:r w:rsidR="0053193D" w:rsidRPr="0053193D">
              <w:rPr>
                <w:lang w:val="ru-RU"/>
              </w:rPr>
              <w:t xml:space="preserve">информационно-коммуникационных технологий </w:t>
            </w:r>
            <w:r w:rsidR="00604625" w:rsidRPr="0053193D">
              <w:rPr>
                <w:lang w:val="ru-RU"/>
              </w:rPr>
              <w:t>и перспективного планирования Республики Корея</w:t>
            </w:r>
          </w:p>
        </w:tc>
        <w:tc>
          <w:tcPr>
            <w:tcW w:w="2333" w:type="dxa"/>
          </w:tcPr>
          <w:p w:rsidR="00552523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  <w:tr w:rsidR="00552523" w:rsidRPr="0053193D" w:rsidTr="00552523">
        <w:tc>
          <w:tcPr>
            <w:tcW w:w="534" w:type="dxa"/>
          </w:tcPr>
          <w:p w:rsidR="00552523" w:rsidRPr="0053193D" w:rsidRDefault="00552523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:rsidR="00552523" w:rsidRPr="0053193D" w:rsidRDefault="00604625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 xml:space="preserve">Речь мэра </w:t>
            </w:r>
            <w:proofErr w:type="spellStart"/>
            <w:r w:rsidRPr="0053193D">
              <w:rPr>
                <w:lang w:val="ru-RU"/>
              </w:rPr>
              <w:t>Пусана</w:t>
            </w:r>
            <w:proofErr w:type="spellEnd"/>
          </w:p>
        </w:tc>
        <w:tc>
          <w:tcPr>
            <w:tcW w:w="2333" w:type="dxa"/>
          </w:tcPr>
          <w:p w:rsidR="00552523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  <w:tr w:rsidR="00552523" w:rsidRPr="0053193D" w:rsidTr="00552523">
        <w:tc>
          <w:tcPr>
            <w:tcW w:w="534" w:type="dxa"/>
          </w:tcPr>
          <w:p w:rsidR="00552523" w:rsidRPr="0053193D" w:rsidRDefault="00552523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:rsidR="00552523" w:rsidRPr="0053193D" w:rsidRDefault="00604625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Речь Генерального секретаря МСЭ</w:t>
            </w:r>
          </w:p>
        </w:tc>
        <w:tc>
          <w:tcPr>
            <w:tcW w:w="2333" w:type="dxa"/>
          </w:tcPr>
          <w:p w:rsidR="00552523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  <w:tr w:rsidR="00552523" w:rsidRPr="0053193D" w:rsidTr="00552523">
        <w:tc>
          <w:tcPr>
            <w:tcW w:w="534" w:type="dxa"/>
          </w:tcPr>
          <w:p w:rsidR="00552523" w:rsidRPr="0053193D" w:rsidRDefault="00151C74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4</w:t>
            </w:r>
          </w:p>
        </w:tc>
        <w:tc>
          <w:tcPr>
            <w:tcW w:w="7164" w:type="dxa"/>
          </w:tcPr>
          <w:p w:rsidR="00552523" w:rsidRPr="0053193D" w:rsidRDefault="00604625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Послание Генерального секретаря Организации Объединенных Наций</w:t>
            </w:r>
          </w:p>
        </w:tc>
        <w:tc>
          <w:tcPr>
            <w:tcW w:w="2333" w:type="dxa"/>
          </w:tcPr>
          <w:p w:rsidR="00552523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  <w:tr w:rsidR="00151C74" w:rsidRPr="0053193D" w:rsidTr="00552523">
        <w:tc>
          <w:tcPr>
            <w:tcW w:w="534" w:type="dxa"/>
          </w:tcPr>
          <w:p w:rsidR="00151C74" w:rsidRPr="0053193D" w:rsidRDefault="00151C74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5</w:t>
            </w:r>
          </w:p>
        </w:tc>
        <w:tc>
          <w:tcPr>
            <w:tcW w:w="7164" w:type="dxa"/>
          </w:tcPr>
          <w:p w:rsidR="00151C74" w:rsidRPr="0053193D" w:rsidRDefault="00B4080A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Вручение</w:t>
            </w:r>
            <w:r w:rsidR="0082493B" w:rsidRPr="0053193D">
              <w:rPr>
                <w:lang w:val="ru-RU"/>
              </w:rPr>
              <w:t xml:space="preserve"> памятных почтовых марок</w:t>
            </w:r>
          </w:p>
        </w:tc>
        <w:tc>
          <w:tcPr>
            <w:tcW w:w="2333" w:type="dxa"/>
          </w:tcPr>
          <w:p w:rsidR="00151C74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  <w:tr w:rsidR="00151C74" w:rsidRPr="0053193D" w:rsidTr="00552523">
        <w:tc>
          <w:tcPr>
            <w:tcW w:w="534" w:type="dxa"/>
          </w:tcPr>
          <w:p w:rsidR="00151C74" w:rsidRPr="0053193D" w:rsidRDefault="00151C74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6</w:t>
            </w:r>
          </w:p>
        </w:tc>
        <w:tc>
          <w:tcPr>
            <w:tcW w:w="7164" w:type="dxa"/>
          </w:tcPr>
          <w:p w:rsidR="00151C74" w:rsidRPr="0053193D" w:rsidRDefault="009E27A0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Речь</w:t>
            </w:r>
            <w:r w:rsidR="00151C74" w:rsidRPr="0053193D">
              <w:rPr>
                <w:lang w:val="ru-RU"/>
              </w:rPr>
              <w:t xml:space="preserve"> Президента </w:t>
            </w:r>
            <w:r w:rsidR="00604625" w:rsidRPr="0053193D">
              <w:rPr>
                <w:lang w:val="ru-RU"/>
              </w:rPr>
              <w:t>Республики Корея</w:t>
            </w:r>
          </w:p>
        </w:tc>
        <w:tc>
          <w:tcPr>
            <w:tcW w:w="2333" w:type="dxa"/>
          </w:tcPr>
          <w:p w:rsidR="00151C74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  <w:tr w:rsidR="00151C74" w:rsidRPr="0053193D" w:rsidTr="00552523">
        <w:tc>
          <w:tcPr>
            <w:tcW w:w="534" w:type="dxa"/>
          </w:tcPr>
          <w:p w:rsidR="00151C74" w:rsidRPr="0053193D" w:rsidRDefault="00151C74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>7</w:t>
            </w:r>
          </w:p>
        </w:tc>
        <w:tc>
          <w:tcPr>
            <w:tcW w:w="7164" w:type="dxa"/>
          </w:tcPr>
          <w:p w:rsidR="00151C74" w:rsidRPr="0053193D" w:rsidRDefault="00604625" w:rsidP="00B4080A">
            <w:pPr>
              <w:rPr>
                <w:lang w:val="ru-RU"/>
              </w:rPr>
            </w:pPr>
            <w:r w:rsidRPr="0053193D">
              <w:rPr>
                <w:lang w:val="ru-RU"/>
              </w:rPr>
              <w:t xml:space="preserve">Культурные </w:t>
            </w:r>
            <w:r w:rsidR="00B4080A" w:rsidRPr="0053193D">
              <w:rPr>
                <w:lang w:val="ru-RU"/>
              </w:rPr>
              <w:t>зрелища, представляющие</w:t>
            </w:r>
            <w:r w:rsidRPr="0053193D">
              <w:rPr>
                <w:lang w:val="ru-RU"/>
              </w:rPr>
              <w:t xml:space="preserve"> принимающ</w:t>
            </w:r>
            <w:r w:rsidR="00B4080A" w:rsidRPr="0053193D">
              <w:rPr>
                <w:lang w:val="ru-RU"/>
              </w:rPr>
              <w:t>ую</w:t>
            </w:r>
            <w:r w:rsidRPr="0053193D">
              <w:rPr>
                <w:lang w:val="ru-RU"/>
              </w:rPr>
              <w:t xml:space="preserve"> стран</w:t>
            </w:r>
            <w:r w:rsidR="00B4080A" w:rsidRPr="0053193D">
              <w:rPr>
                <w:lang w:val="ru-RU"/>
              </w:rPr>
              <w:t>у</w:t>
            </w:r>
          </w:p>
        </w:tc>
        <w:tc>
          <w:tcPr>
            <w:tcW w:w="2333" w:type="dxa"/>
          </w:tcPr>
          <w:p w:rsidR="00151C74" w:rsidRPr="0053193D" w:rsidRDefault="00151C74" w:rsidP="00B4080A">
            <w:pPr>
              <w:jc w:val="center"/>
              <w:rPr>
                <w:lang w:val="ru-RU"/>
              </w:rPr>
            </w:pPr>
            <w:r w:rsidRPr="0053193D">
              <w:rPr>
                <w:lang w:val="ru-RU"/>
              </w:rPr>
              <w:sym w:font="Symbol" w:char="F02D"/>
            </w:r>
          </w:p>
        </w:tc>
      </w:tr>
    </w:tbl>
    <w:p w:rsidR="005555F1" w:rsidRPr="0053193D" w:rsidRDefault="005555F1" w:rsidP="008249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5555F1" w:rsidRPr="0053193D" w:rsidRDefault="005555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3193D">
        <w:rPr>
          <w:lang w:val="ru-RU"/>
        </w:rPr>
        <w:br w:type="page"/>
      </w:r>
    </w:p>
    <w:p w:rsidR="005555F1" w:rsidRPr="0053193D" w:rsidRDefault="00111124" w:rsidP="00B4080A">
      <w:pPr>
        <w:pStyle w:val="Heading1"/>
        <w:rPr>
          <w:lang w:val="ru-RU"/>
        </w:rPr>
      </w:pPr>
      <w:r w:rsidRPr="0053193D">
        <w:rPr>
          <w:lang w:val="ru-RU"/>
        </w:rPr>
        <w:lastRenderedPageBreak/>
        <w:t>1</w:t>
      </w:r>
      <w:r w:rsidRPr="0053193D">
        <w:rPr>
          <w:lang w:val="ru-RU"/>
        </w:rPr>
        <w:tab/>
      </w:r>
      <w:r w:rsidR="005555F1" w:rsidRPr="0053193D">
        <w:rPr>
          <w:lang w:val="ru-RU"/>
        </w:rPr>
        <w:t xml:space="preserve">Речь </w:t>
      </w:r>
      <w:r w:rsidR="0053193D" w:rsidRPr="0053193D">
        <w:rPr>
          <w:lang w:val="ru-RU"/>
        </w:rPr>
        <w:t xml:space="preserve">Министра </w:t>
      </w:r>
      <w:r w:rsidR="005555F1" w:rsidRPr="0053193D">
        <w:rPr>
          <w:lang w:val="ru-RU"/>
        </w:rPr>
        <w:t xml:space="preserve">науки, </w:t>
      </w:r>
      <w:r w:rsidR="00B4080A" w:rsidRPr="0053193D">
        <w:rPr>
          <w:lang w:val="ru-RU"/>
        </w:rPr>
        <w:t>информационно-коммуникационных технологий</w:t>
      </w:r>
      <w:r w:rsidR="005555F1" w:rsidRPr="0053193D">
        <w:rPr>
          <w:lang w:val="ru-RU"/>
        </w:rPr>
        <w:t xml:space="preserve"> и перспективного планирования Республики Корея</w:t>
      </w:r>
    </w:p>
    <w:p w:rsidR="005555F1" w:rsidRPr="0053193D" w:rsidRDefault="005555F1" w:rsidP="005555F1">
      <w:pPr>
        <w:rPr>
          <w:lang w:val="ru-RU"/>
        </w:rPr>
      </w:pPr>
      <w:r w:rsidRPr="0053193D">
        <w:rPr>
          <w:lang w:val="ru-RU"/>
        </w:rPr>
        <w:t>1.1</w:t>
      </w:r>
      <w:r w:rsidRPr="0053193D">
        <w:rPr>
          <w:lang w:val="ru-RU"/>
        </w:rPr>
        <w:tab/>
      </w:r>
      <w:r w:rsidRPr="0053193D">
        <w:rPr>
          <w:b/>
          <w:bCs/>
          <w:lang w:val="ru-RU"/>
        </w:rPr>
        <w:t>Министр науки, ИКТ и перспективного планирования Республики Корея</w:t>
      </w:r>
      <w:r w:rsidRPr="0053193D">
        <w:rPr>
          <w:lang w:val="ru-RU"/>
        </w:rPr>
        <w:t xml:space="preserve">, открывающий конференцию, выступает с речью, с которой можно ознакомиться по следующему </w:t>
      </w:r>
      <w:proofErr w:type="gramStart"/>
      <w:r w:rsidRPr="0053193D">
        <w:rPr>
          <w:lang w:val="ru-RU"/>
        </w:rPr>
        <w:t>адресу:</w:t>
      </w:r>
      <w:r w:rsidR="00B4080A" w:rsidRPr="0053193D">
        <w:rPr>
          <w:lang w:val="ru-RU"/>
        </w:rPr>
        <w:br/>
      </w:r>
      <w:hyperlink r:id="rId7" w:history="1">
        <w:r w:rsidRPr="0053193D">
          <w:rPr>
            <w:rStyle w:val="Hyperlink"/>
            <w:lang w:val="ru-RU"/>
          </w:rPr>
          <w:t>http://www.itu.int/en/plenipotentiary/2014/statements/Pages/default.aspx</w:t>
        </w:r>
        <w:proofErr w:type="gramEnd"/>
      </w:hyperlink>
      <w:r w:rsidRPr="0053193D">
        <w:rPr>
          <w:lang w:val="ru-RU"/>
        </w:rPr>
        <w:t>.</w:t>
      </w:r>
    </w:p>
    <w:p w:rsidR="005555F1" w:rsidRPr="0053193D" w:rsidRDefault="005555F1" w:rsidP="005555F1">
      <w:pPr>
        <w:pStyle w:val="Heading1"/>
        <w:rPr>
          <w:lang w:val="ru-RU"/>
        </w:rPr>
      </w:pPr>
      <w:r w:rsidRPr="0053193D">
        <w:rPr>
          <w:lang w:val="ru-RU"/>
        </w:rPr>
        <w:t>2</w:t>
      </w:r>
      <w:r w:rsidRPr="0053193D">
        <w:rPr>
          <w:lang w:val="ru-RU"/>
        </w:rPr>
        <w:tab/>
        <w:t xml:space="preserve">Речь мэра </w:t>
      </w:r>
      <w:proofErr w:type="spellStart"/>
      <w:r w:rsidRPr="0053193D">
        <w:rPr>
          <w:lang w:val="ru-RU"/>
        </w:rPr>
        <w:t>Пусана</w:t>
      </w:r>
      <w:proofErr w:type="spellEnd"/>
    </w:p>
    <w:p w:rsidR="005555F1" w:rsidRPr="0053193D" w:rsidRDefault="005555F1" w:rsidP="00B4080A">
      <w:pPr>
        <w:rPr>
          <w:lang w:val="ru-RU"/>
        </w:rPr>
      </w:pPr>
      <w:r w:rsidRPr="0053193D">
        <w:rPr>
          <w:lang w:val="ru-RU"/>
        </w:rPr>
        <w:t>2.1</w:t>
      </w:r>
      <w:r w:rsidRPr="0053193D">
        <w:rPr>
          <w:lang w:val="ru-RU"/>
        </w:rPr>
        <w:tab/>
      </w:r>
      <w:r w:rsidRPr="0053193D">
        <w:rPr>
          <w:b/>
          <w:bCs/>
          <w:lang w:val="ru-RU"/>
        </w:rPr>
        <w:t xml:space="preserve">Мэр </w:t>
      </w:r>
      <w:proofErr w:type="spellStart"/>
      <w:r w:rsidRPr="0053193D">
        <w:rPr>
          <w:b/>
          <w:bCs/>
          <w:lang w:val="ru-RU"/>
        </w:rPr>
        <w:t>Пусана</w:t>
      </w:r>
      <w:proofErr w:type="spellEnd"/>
      <w:r w:rsidRPr="0053193D">
        <w:rPr>
          <w:b/>
          <w:szCs w:val="24"/>
          <w:lang w:val="ru-RU"/>
        </w:rPr>
        <w:t xml:space="preserve"> </w:t>
      </w:r>
      <w:r w:rsidRPr="0053193D">
        <w:rPr>
          <w:lang w:val="ru-RU"/>
        </w:rPr>
        <w:t xml:space="preserve">выступает с речью, с которой </w:t>
      </w:r>
      <w:bookmarkStart w:id="11" w:name="_GoBack"/>
      <w:bookmarkEnd w:id="11"/>
      <w:r w:rsidRPr="0053193D">
        <w:rPr>
          <w:lang w:val="ru-RU"/>
        </w:rPr>
        <w:t xml:space="preserve">можно ознакомиться по следующему </w:t>
      </w:r>
      <w:proofErr w:type="gramStart"/>
      <w:r w:rsidRPr="0053193D">
        <w:rPr>
          <w:lang w:val="ru-RU"/>
        </w:rPr>
        <w:t>адресу:</w:t>
      </w:r>
      <w:r w:rsidR="00B4080A" w:rsidRPr="0053193D">
        <w:rPr>
          <w:lang w:val="ru-RU"/>
        </w:rPr>
        <w:br/>
      </w:r>
      <w:hyperlink r:id="rId8" w:history="1">
        <w:r w:rsidRPr="0053193D">
          <w:rPr>
            <w:rStyle w:val="Hyperlink"/>
            <w:lang w:val="ru-RU"/>
          </w:rPr>
          <w:t>http://www.itu.int/en/plenipotentiary/2014/statements/Pages/default.aspx</w:t>
        </w:r>
        <w:proofErr w:type="gramEnd"/>
      </w:hyperlink>
      <w:r w:rsidRPr="0053193D">
        <w:rPr>
          <w:lang w:val="ru-RU"/>
        </w:rPr>
        <w:t>.</w:t>
      </w:r>
    </w:p>
    <w:p w:rsidR="005555F1" w:rsidRPr="0053193D" w:rsidRDefault="005555F1" w:rsidP="005555F1">
      <w:pPr>
        <w:pStyle w:val="Heading1"/>
        <w:rPr>
          <w:lang w:val="ru-RU"/>
        </w:rPr>
      </w:pPr>
      <w:r w:rsidRPr="0053193D">
        <w:rPr>
          <w:lang w:val="ru-RU"/>
        </w:rPr>
        <w:t>3</w:t>
      </w:r>
      <w:r w:rsidRPr="0053193D">
        <w:rPr>
          <w:lang w:val="ru-RU"/>
        </w:rPr>
        <w:tab/>
        <w:t>Речь Генерального секретаря МСЭ</w:t>
      </w:r>
    </w:p>
    <w:p w:rsidR="005555F1" w:rsidRPr="0053193D" w:rsidRDefault="005555F1" w:rsidP="005555F1">
      <w:pPr>
        <w:rPr>
          <w:lang w:val="ru-RU"/>
        </w:rPr>
      </w:pPr>
      <w:r w:rsidRPr="0053193D">
        <w:rPr>
          <w:lang w:val="ru-RU"/>
        </w:rPr>
        <w:t>3.1</w:t>
      </w:r>
      <w:r w:rsidRPr="0053193D">
        <w:rPr>
          <w:lang w:val="ru-RU"/>
        </w:rPr>
        <w:tab/>
      </w:r>
      <w:r w:rsidRPr="0053193D">
        <w:rPr>
          <w:b/>
          <w:bCs/>
          <w:lang w:val="ru-RU"/>
        </w:rPr>
        <w:t>Генеральный секретарь МСЭ</w:t>
      </w:r>
      <w:r w:rsidRPr="0053193D">
        <w:rPr>
          <w:lang w:val="ru-RU"/>
        </w:rPr>
        <w:t xml:space="preserve"> выступает с речью, с которой можно ознакомиться по следующему адресу: </w:t>
      </w:r>
      <w:hyperlink r:id="rId9" w:history="1">
        <w:r w:rsidRPr="0053193D">
          <w:rPr>
            <w:rStyle w:val="Hyperlink"/>
            <w:lang w:val="ru-RU"/>
          </w:rPr>
          <w:t>http://www.itu.int/en/plenipotentiary/2014/statements/Pages/default.aspx</w:t>
        </w:r>
      </w:hyperlink>
      <w:r w:rsidRPr="0053193D">
        <w:rPr>
          <w:lang w:val="ru-RU"/>
        </w:rPr>
        <w:t xml:space="preserve">. </w:t>
      </w:r>
    </w:p>
    <w:p w:rsidR="005555F1" w:rsidRPr="0053193D" w:rsidRDefault="005555F1" w:rsidP="005555F1">
      <w:pPr>
        <w:pStyle w:val="Heading1"/>
        <w:rPr>
          <w:lang w:val="ru-RU"/>
        </w:rPr>
      </w:pPr>
      <w:r w:rsidRPr="0053193D">
        <w:rPr>
          <w:lang w:val="ru-RU"/>
        </w:rPr>
        <w:t>4</w:t>
      </w:r>
      <w:r w:rsidRPr="0053193D">
        <w:rPr>
          <w:lang w:val="ru-RU"/>
        </w:rPr>
        <w:tab/>
        <w:t>Послание Генерального секретаря Организации Объединенных Наций</w:t>
      </w:r>
    </w:p>
    <w:p w:rsidR="005555F1" w:rsidRPr="0053193D" w:rsidRDefault="005555F1" w:rsidP="00B4080A">
      <w:pPr>
        <w:rPr>
          <w:lang w:val="ru-RU"/>
        </w:rPr>
      </w:pPr>
      <w:r w:rsidRPr="0053193D">
        <w:rPr>
          <w:lang w:val="ru-RU"/>
        </w:rPr>
        <w:t>4.1</w:t>
      </w:r>
      <w:r w:rsidRPr="0053193D">
        <w:rPr>
          <w:lang w:val="ru-RU"/>
        </w:rPr>
        <w:tab/>
      </w:r>
      <w:r w:rsidRPr="0053193D">
        <w:rPr>
          <w:b/>
          <w:bCs/>
          <w:lang w:val="ru-RU"/>
        </w:rPr>
        <w:t>Генеральный секретарь Организации Объединенных Наций</w:t>
      </w:r>
      <w:r w:rsidRPr="0053193D">
        <w:rPr>
          <w:lang w:val="ru-RU"/>
        </w:rPr>
        <w:t xml:space="preserve"> выступает на конференции с </w:t>
      </w:r>
      <w:proofErr w:type="spellStart"/>
      <w:r w:rsidRPr="0053193D">
        <w:rPr>
          <w:lang w:val="ru-RU"/>
        </w:rPr>
        <w:t>видеопосланием</w:t>
      </w:r>
      <w:proofErr w:type="spellEnd"/>
      <w:r w:rsidRPr="0053193D">
        <w:rPr>
          <w:lang w:val="ru-RU"/>
        </w:rPr>
        <w:t xml:space="preserve">, с которым можно ознакомиться по следующему </w:t>
      </w:r>
      <w:proofErr w:type="gramStart"/>
      <w:r w:rsidRPr="0053193D">
        <w:rPr>
          <w:lang w:val="ru-RU"/>
        </w:rPr>
        <w:t>адресу:</w:t>
      </w:r>
      <w:r w:rsidR="00B4080A" w:rsidRPr="0053193D">
        <w:rPr>
          <w:lang w:val="ru-RU"/>
        </w:rPr>
        <w:br/>
      </w:r>
      <w:hyperlink r:id="rId10" w:history="1">
        <w:r w:rsidRPr="0053193D">
          <w:rPr>
            <w:rStyle w:val="Hyperlink"/>
            <w:lang w:val="ru-RU"/>
          </w:rPr>
          <w:t>http://www.itu.int/en/plenipotentiary/2014/statements/Pages/default.aspx</w:t>
        </w:r>
        <w:proofErr w:type="gramEnd"/>
      </w:hyperlink>
      <w:r w:rsidRPr="0053193D">
        <w:rPr>
          <w:lang w:val="ru-RU"/>
        </w:rPr>
        <w:t>.</w:t>
      </w:r>
    </w:p>
    <w:p w:rsidR="005555F1" w:rsidRPr="0053193D" w:rsidRDefault="005555F1" w:rsidP="00B4080A">
      <w:pPr>
        <w:pStyle w:val="Heading1"/>
        <w:rPr>
          <w:lang w:val="ru-RU"/>
        </w:rPr>
      </w:pPr>
      <w:r w:rsidRPr="0053193D">
        <w:rPr>
          <w:lang w:val="ru-RU"/>
        </w:rPr>
        <w:t>5</w:t>
      </w:r>
      <w:r w:rsidRPr="0053193D">
        <w:rPr>
          <w:lang w:val="ru-RU"/>
        </w:rPr>
        <w:tab/>
      </w:r>
      <w:r w:rsidR="00B4080A" w:rsidRPr="0053193D">
        <w:rPr>
          <w:lang w:val="ru-RU"/>
        </w:rPr>
        <w:t>Вручение</w:t>
      </w:r>
      <w:r w:rsidRPr="0053193D">
        <w:rPr>
          <w:lang w:val="ru-RU"/>
        </w:rPr>
        <w:t xml:space="preserve"> памятных почтовых марок</w:t>
      </w:r>
    </w:p>
    <w:p w:rsidR="005555F1" w:rsidRPr="0053193D" w:rsidRDefault="005555F1" w:rsidP="00B4080A">
      <w:pPr>
        <w:rPr>
          <w:lang w:val="ru-RU"/>
        </w:rPr>
      </w:pPr>
      <w:r w:rsidRPr="0053193D">
        <w:rPr>
          <w:lang w:val="ru-RU"/>
        </w:rPr>
        <w:t>5.1</w:t>
      </w:r>
      <w:r w:rsidRPr="0053193D">
        <w:rPr>
          <w:lang w:val="ru-RU"/>
        </w:rPr>
        <w:tab/>
      </w:r>
      <w:r w:rsidRPr="0053193D">
        <w:rPr>
          <w:b/>
          <w:bCs/>
          <w:lang w:val="ru-RU"/>
        </w:rPr>
        <w:t>Президент Республики Корея</w:t>
      </w:r>
      <w:r w:rsidRPr="0053193D">
        <w:rPr>
          <w:lang w:val="ru-RU"/>
        </w:rPr>
        <w:t xml:space="preserve"> </w:t>
      </w:r>
      <w:r w:rsidR="00B4080A" w:rsidRPr="0053193D">
        <w:rPr>
          <w:lang w:val="ru-RU"/>
        </w:rPr>
        <w:t>вручает</w:t>
      </w:r>
      <w:r w:rsidRPr="0053193D">
        <w:rPr>
          <w:lang w:val="ru-RU"/>
        </w:rPr>
        <w:t xml:space="preserve"> Генеральному секретарю МСЭ набор из четырех почтовых марок, выпущенных Республикой Корея в ознаменование Пол</w:t>
      </w:r>
      <w:r w:rsidR="00B4080A" w:rsidRPr="0053193D">
        <w:rPr>
          <w:lang w:val="ru-RU"/>
        </w:rPr>
        <w:t>номочной конференции 2014 </w:t>
      </w:r>
      <w:r w:rsidRPr="0053193D">
        <w:rPr>
          <w:lang w:val="ru-RU"/>
        </w:rPr>
        <w:t>года.</w:t>
      </w:r>
    </w:p>
    <w:p w:rsidR="005555F1" w:rsidRPr="0053193D" w:rsidRDefault="005555F1" w:rsidP="005555F1">
      <w:pPr>
        <w:pStyle w:val="Heading1"/>
        <w:rPr>
          <w:lang w:val="ru-RU"/>
        </w:rPr>
      </w:pPr>
      <w:r w:rsidRPr="0053193D">
        <w:rPr>
          <w:lang w:val="ru-RU"/>
        </w:rPr>
        <w:t>6</w:t>
      </w:r>
      <w:r w:rsidRPr="0053193D">
        <w:rPr>
          <w:lang w:val="ru-RU"/>
        </w:rPr>
        <w:tab/>
        <w:t>Речь Президента Республики Корея</w:t>
      </w:r>
    </w:p>
    <w:p w:rsidR="005555F1" w:rsidRPr="0053193D" w:rsidRDefault="005555F1" w:rsidP="005555F1">
      <w:pPr>
        <w:rPr>
          <w:lang w:val="ru-RU"/>
        </w:rPr>
      </w:pPr>
      <w:r w:rsidRPr="0053193D">
        <w:rPr>
          <w:lang w:val="ru-RU"/>
        </w:rPr>
        <w:t>6.1</w:t>
      </w:r>
      <w:r w:rsidRPr="0053193D">
        <w:rPr>
          <w:lang w:val="ru-RU"/>
        </w:rPr>
        <w:tab/>
      </w:r>
      <w:r w:rsidRPr="0053193D">
        <w:rPr>
          <w:b/>
          <w:bCs/>
          <w:lang w:val="ru-RU"/>
        </w:rPr>
        <w:t>Президент Республики Корея</w:t>
      </w:r>
      <w:r w:rsidRPr="0053193D">
        <w:rPr>
          <w:lang w:val="ru-RU"/>
        </w:rPr>
        <w:t xml:space="preserve"> выступает с речью, с которой можно ознакомиться по следующему адресу: </w:t>
      </w:r>
      <w:hyperlink r:id="rId11" w:history="1">
        <w:r w:rsidRPr="0053193D">
          <w:rPr>
            <w:rStyle w:val="Hyperlink"/>
            <w:lang w:val="ru-RU"/>
          </w:rPr>
          <w:t>http://www.itu.int/en/plenipotentiary/2014/statements/Pages/default.aspx</w:t>
        </w:r>
      </w:hyperlink>
      <w:r w:rsidR="00D506EE" w:rsidRPr="0053193D">
        <w:rPr>
          <w:lang w:val="ru-RU"/>
        </w:rPr>
        <w:t>.</w:t>
      </w:r>
    </w:p>
    <w:p w:rsidR="005555F1" w:rsidRPr="0053193D" w:rsidRDefault="005555F1" w:rsidP="00B4080A">
      <w:pPr>
        <w:pStyle w:val="Heading1"/>
        <w:rPr>
          <w:lang w:val="ru-RU"/>
        </w:rPr>
      </w:pPr>
      <w:r w:rsidRPr="0053193D">
        <w:rPr>
          <w:lang w:val="ru-RU"/>
        </w:rPr>
        <w:t>7</w:t>
      </w:r>
      <w:r w:rsidRPr="0053193D">
        <w:rPr>
          <w:lang w:val="ru-RU"/>
        </w:rPr>
        <w:tab/>
        <w:t xml:space="preserve">Культурные </w:t>
      </w:r>
      <w:r w:rsidR="00B4080A" w:rsidRPr="0053193D">
        <w:rPr>
          <w:lang w:val="ru-RU"/>
        </w:rPr>
        <w:t>зрелища, представляющие</w:t>
      </w:r>
      <w:r w:rsidRPr="0053193D">
        <w:rPr>
          <w:lang w:val="ru-RU"/>
        </w:rPr>
        <w:t xml:space="preserve"> принимающ</w:t>
      </w:r>
      <w:r w:rsidR="00B4080A" w:rsidRPr="0053193D">
        <w:rPr>
          <w:lang w:val="ru-RU"/>
        </w:rPr>
        <w:t>ую</w:t>
      </w:r>
      <w:r w:rsidRPr="0053193D">
        <w:rPr>
          <w:lang w:val="ru-RU"/>
        </w:rPr>
        <w:t xml:space="preserve"> стран</w:t>
      </w:r>
      <w:r w:rsidR="00B4080A" w:rsidRPr="0053193D">
        <w:rPr>
          <w:lang w:val="ru-RU"/>
        </w:rPr>
        <w:t>у</w:t>
      </w:r>
    </w:p>
    <w:p w:rsidR="005555F1" w:rsidRPr="0053193D" w:rsidRDefault="005555F1" w:rsidP="00F00B88">
      <w:pPr>
        <w:rPr>
          <w:lang w:val="ru-RU"/>
        </w:rPr>
      </w:pPr>
      <w:r w:rsidRPr="0053193D">
        <w:rPr>
          <w:lang w:val="ru-RU"/>
        </w:rPr>
        <w:t>7.1</w:t>
      </w:r>
      <w:r w:rsidRPr="0053193D">
        <w:rPr>
          <w:lang w:val="ru-RU"/>
        </w:rPr>
        <w:tab/>
      </w:r>
      <w:r w:rsidR="00B4080A" w:rsidRPr="0053193D">
        <w:rPr>
          <w:lang w:val="ru-RU"/>
        </w:rPr>
        <w:t xml:space="preserve">Собрание смотрит </w:t>
      </w:r>
      <w:proofErr w:type="spellStart"/>
      <w:r w:rsidR="00B4080A" w:rsidRPr="0053193D">
        <w:rPr>
          <w:lang w:val="ru-RU"/>
        </w:rPr>
        <w:t>медиапредставление</w:t>
      </w:r>
      <w:proofErr w:type="spellEnd"/>
      <w:r w:rsidRPr="0053193D">
        <w:rPr>
          <w:lang w:val="ru-RU"/>
        </w:rPr>
        <w:t xml:space="preserve">, вдохновленное творчеством Нам </w:t>
      </w:r>
      <w:proofErr w:type="spellStart"/>
      <w:r w:rsidRPr="0053193D">
        <w:rPr>
          <w:lang w:val="ru-RU"/>
        </w:rPr>
        <w:t>Джун</w:t>
      </w:r>
      <w:proofErr w:type="spellEnd"/>
      <w:r w:rsidRPr="0053193D">
        <w:rPr>
          <w:lang w:val="ru-RU"/>
        </w:rPr>
        <w:t xml:space="preserve"> Пайка, родившегося в Корее основателя </w:t>
      </w:r>
      <w:proofErr w:type="spellStart"/>
      <w:r w:rsidRPr="0053193D">
        <w:rPr>
          <w:lang w:val="ru-RU"/>
        </w:rPr>
        <w:t>видеоарта</w:t>
      </w:r>
      <w:proofErr w:type="spellEnd"/>
      <w:r w:rsidR="00F00B88" w:rsidRPr="0053193D">
        <w:rPr>
          <w:lang w:val="ru-RU"/>
        </w:rPr>
        <w:t>, и традиционное танцевальное выступление</w:t>
      </w:r>
      <w:r w:rsidRPr="0053193D">
        <w:rPr>
          <w:lang w:val="ru-RU"/>
        </w:rPr>
        <w:t xml:space="preserve"> Национального ансамбля танца Кореи.</w:t>
      </w:r>
    </w:p>
    <w:p w:rsidR="005555F1" w:rsidRPr="0053193D" w:rsidRDefault="005555F1" w:rsidP="00D506EE">
      <w:pPr>
        <w:rPr>
          <w:lang w:val="ru-RU"/>
        </w:rPr>
      </w:pPr>
      <w:r w:rsidRPr="0053193D">
        <w:rPr>
          <w:b/>
          <w:bCs/>
          <w:lang w:val="ru-RU"/>
        </w:rPr>
        <w:t>Заседание закрывается в 12 час. 10 мин.</w:t>
      </w:r>
    </w:p>
    <w:p w:rsidR="00D506EE" w:rsidRPr="0053193D" w:rsidRDefault="00D506EE" w:rsidP="00D506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szCs w:val="24"/>
          <w:lang w:val="ru-RU"/>
        </w:rPr>
      </w:pPr>
      <w:r w:rsidRPr="0053193D">
        <w:rPr>
          <w:lang w:val="ru-RU"/>
        </w:rPr>
        <w:t>Генеральный секретарь:</w:t>
      </w:r>
      <w:r w:rsidRPr="0053193D">
        <w:rPr>
          <w:szCs w:val="24"/>
          <w:lang w:val="ru-RU"/>
        </w:rPr>
        <w:t xml:space="preserve"> </w:t>
      </w:r>
      <w:r w:rsidRPr="0053193D">
        <w:rPr>
          <w:szCs w:val="24"/>
          <w:lang w:val="ru-RU"/>
        </w:rPr>
        <w:tab/>
      </w:r>
      <w:proofErr w:type="gramStart"/>
      <w:r w:rsidRPr="0053193D">
        <w:rPr>
          <w:lang w:val="ru-RU"/>
        </w:rPr>
        <w:t>Председатель:</w:t>
      </w:r>
      <w:r w:rsidRPr="0053193D">
        <w:rPr>
          <w:szCs w:val="24"/>
          <w:lang w:val="ru-RU"/>
        </w:rPr>
        <w:br/>
        <w:t>Х.</w:t>
      </w:r>
      <w:proofErr w:type="gramEnd"/>
      <w:r w:rsidRPr="0053193D">
        <w:rPr>
          <w:szCs w:val="24"/>
          <w:lang w:val="ru-RU"/>
        </w:rPr>
        <w:t xml:space="preserve"> ТУРЕ</w:t>
      </w:r>
      <w:r w:rsidRPr="0053193D">
        <w:rPr>
          <w:szCs w:val="24"/>
          <w:lang w:val="ru-RU"/>
        </w:rPr>
        <w:t xml:space="preserve"> </w:t>
      </w:r>
      <w:r w:rsidRPr="0053193D">
        <w:rPr>
          <w:szCs w:val="24"/>
          <w:lang w:val="ru-RU"/>
        </w:rPr>
        <w:tab/>
      </w:r>
      <w:r w:rsidRPr="0053193D">
        <w:rPr>
          <w:szCs w:val="24"/>
          <w:lang w:val="ru-RU"/>
        </w:rPr>
        <w:t>В. МИН</w:t>
      </w:r>
    </w:p>
    <w:sectPr w:rsidR="00D506EE" w:rsidRPr="0053193D" w:rsidSect="0002174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02" w:rsidRDefault="00F52002" w:rsidP="0079159C">
      <w:r>
        <w:separator/>
      </w:r>
    </w:p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4B3A6C"/>
    <w:p w:rsidR="00F52002" w:rsidRDefault="00F52002" w:rsidP="004B3A6C"/>
  </w:endnote>
  <w:endnote w:type="continuationSeparator" w:id="0">
    <w:p w:rsidR="00F52002" w:rsidRDefault="00F52002" w:rsidP="0079159C">
      <w:r>
        <w:continuationSeparator/>
      </w:r>
    </w:p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4B3A6C"/>
    <w:p w:rsidR="00F52002" w:rsidRDefault="00F5200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02" w:rsidRPr="00B4080A" w:rsidRDefault="00B4080A" w:rsidP="00B4080A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604625">
      <w:instrText xml:space="preserve"> FILENAME \p  \* MERGEFORMAT </w:instrText>
    </w:r>
    <w:r>
      <w:rPr>
        <w:lang w:val="ru-RU"/>
      </w:rPr>
      <w:fldChar w:fldCharType="separate"/>
    </w:r>
    <w:r w:rsidR="00F00B88" w:rsidRPr="00F00B88">
      <w:rPr>
        <w:lang w:val="en-US"/>
      </w:rPr>
      <w:t>P</w:t>
    </w:r>
    <w:r w:rsidR="00F00B88">
      <w:t>:\RUS\SG\CONF-SG\PP14\100\106R.docx</w:t>
    </w:r>
    <w:r>
      <w:fldChar w:fldCharType="end"/>
    </w:r>
    <w:r w:rsidRPr="004A77CD">
      <w:t xml:space="preserve"> (</w:t>
    </w:r>
    <w:r w:rsidRPr="00B4080A">
      <w:t>371430</w:t>
    </w:r>
    <w:r w:rsidRPr="004A77CD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06EE">
      <w:t>23.10.14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0B88">
      <w:t>23.10.14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EE" w:rsidRPr="002F240C" w:rsidRDefault="00D506EE" w:rsidP="00D506E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F52002" w:rsidRPr="001636BD" w:rsidRDefault="0074402B" w:rsidP="00B4080A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604625">
      <w:instrText xml:space="preserve"> FILENAME \p  \* MERGEFORMAT </w:instrText>
    </w:r>
    <w:r>
      <w:rPr>
        <w:lang w:val="ru-RU"/>
      </w:rPr>
      <w:fldChar w:fldCharType="separate"/>
    </w:r>
    <w:r w:rsidR="00F00B88" w:rsidRPr="00F00B88">
      <w:rPr>
        <w:lang w:val="en-US"/>
      </w:rPr>
      <w:t>P</w:t>
    </w:r>
    <w:r w:rsidR="00F00B88">
      <w:t>:\RUS\SG\CONF-SG\PP14\100\106R.docx</w:t>
    </w:r>
    <w:r>
      <w:fldChar w:fldCharType="end"/>
    </w:r>
    <w:r w:rsidR="00F52002" w:rsidRPr="004A77CD">
      <w:t xml:space="preserve"> (</w:t>
    </w:r>
    <w:r w:rsidR="00B4080A" w:rsidRPr="00B4080A">
      <w:t>371430</w:t>
    </w:r>
    <w:r w:rsidR="00F52002" w:rsidRPr="004A77CD">
      <w:t>)</w:t>
    </w:r>
    <w:r w:rsidR="00F52002" w:rsidRPr="001636BD">
      <w:rPr>
        <w:lang w:val="en-US"/>
      </w:rPr>
      <w:tab/>
    </w:r>
    <w:r w:rsidR="00AA67C9">
      <w:fldChar w:fldCharType="begin"/>
    </w:r>
    <w:r w:rsidR="00F52002">
      <w:instrText xml:space="preserve"> SAVEDATE \@ DD.MM.YY </w:instrText>
    </w:r>
    <w:r w:rsidR="00AA67C9">
      <w:fldChar w:fldCharType="separate"/>
    </w:r>
    <w:r w:rsidR="00D506EE">
      <w:t>23.10.14</w:t>
    </w:r>
    <w:r w:rsidR="00AA67C9">
      <w:fldChar w:fldCharType="end"/>
    </w:r>
    <w:r w:rsidR="00F52002" w:rsidRPr="001636BD">
      <w:rPr>
        <w:lang w:val="en-US"/>
      </w:rPr>
      <w:tab/>
    </w:r>
    <w:r w:rsidR="00AA67C9">
      <w:fldChar w:fldCharType="begin"/>
    </w:r>
    <w:r w:rsidR="00F52002">
      <w:instrText xml:space="preserve"> PRINTDATE \@ DD.MM.YY </w:instrText>
    </w:r>
    <w:r w:rsidR="00AA67C9">
      <w:fldChar w:fldCharType="separate"/>
    </w:r>
    <w:r w:rsidR="00F00B88">
      <w:t>23.10.14</w:t>
    </w:r>
    <w:r w:rsidR="00AA67C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02" w:rsidRDefault="00F52002" w:rsidP="0079159C">
      <w:r>
        <w:t>____________________</w:t>
      </w:r>
    </w:p>
  </w:footnote>
  <w:footnote w:type="continuationSeparator" w:id="0">
    <w:p w:rsidR="00F52002" w:rsidRDefault="00F52002" w:rsidP="0079159C">
      <w:r>
        <w:continuationSeparator/>
      </w:r>
    </w:p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79159C"/>
    <w:p w:rsidR="00F52002" w:rsidRDefault="00F52002" w:rsidP="004B3A6C"/>
    <w:p w:rsidR="00F52002" w:rsidRDefault="00F5200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02" w:rsidRDefault="00D506EE" w:rsidP="00D506EE">
    <w:pPr>
      <w:pStyle w:val="Header"/>
      <w:rPr>
        <w:rStyle w:val="PageNumber"/>
      </w:rPr>
    </w:pPr>
    <w:r w:rsidRPr="00D506EE">
      <w:rPr>
        <w:rStyle w:val="PageNumber"/>
      </w:rPr>
      <w:fldChar w:fldCharType="begin"/>
    </w:r>
    <w:r w:rsidRPr="00D506EE">
      <w:rPr>
        <w:rStyle w:val="PageNumber"/>
      </w:rPr>
      <w:instrText xml:space="preserve"> PAGE   \* MERGEFORMAT </w:instrText>
    </w:r>
    <w:r w:rsidRPr="00D506EE">
      <w:rPr>
        <w:rStyle w:val="PageNumber"/>
      </w:rPr>
      <w:fldChar w:fldCharType="separate"/>
    </w:r>
    <w:r w:rsidR="0053193D">
      <w:rPr>
        <w:rStyle w:val="PageNumber"/>
        <w:noProof/>
      </w:rPr>
      <w:t>2</w:t>
    </w:r>
    <w:r w:rsidRPr="00D506EE">
      <w:rPr>
        <w:rStyle w:val="PageNumber"/>
        <w:noProof/>
      </w:rPr>
      <w:fldChar w:fldCharType="end"/>
    </w:r>
  </w:p>
  <w:p w:rsidR="00F52002" w:rsidRPr="00C6326D" w:rsidRDefault="00D506EE" w:rsidP="00365675">
    <w:pPr>
      <w:pStyle w:val="Header"/>
      <w:rPr>
        <w:lang w:val="en-US"/>
      </w:rPr>
    </w:pPr>
    <w:r>
      <w:rPr>
        <w:lang w:val="en-US"/>
      </w:rPr>
      <w:t>PP</w:t>
    </w:r>
    <w:r w:rsidR="00F52002">
      <w:rPr>
        <w:lang w:val="en-US"/>
      </w:rPr>
      <w:t>1</w:t>
    </w:r>
    <w:r w:rsidR="00365675">
      <w:t>4</w:t>
    </w:r>
    <w:r w:rsidR="00F52002">
      <w:rPr>
        <w:lang w:val="en-US"/>
      </w:rPr>
      <w:t>/</w:t>
    </w:r>
    <w:r w:rsidR="00365675">
      <w:t>106</w:t>
    </w:r>
    <w:r w:rsidR="00F52002">
      <w:rPr>
        <w:lang w:val="en-U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35"/>
    <w:rsid w:val="00006665"/>
    <w:rsid w:val="00014808"/>
    <w:rsid w:val="00016EB5"/>
    <w:rsid w:val="0002174D"/>
    <w:rsid w:val="0002354D"/>
    <w:rsid w:val="0003029E"/>
    <w:rsid w:val="00060213"/>
    <w:rsid w:val="000626B1"/>
    <w:rsid w:val="00071D10"/>
    <w:rsid w:val="000B062A"/>
    <w:rsid w:val="000B3566"/>
    <w:rsid w:val="000C4701"/>
    <w:rsid w:val="000E3AAE"/>
    <w:rsid w:val="000E4C7A"/>
    <w:rsid w:val="000E63E8"/>
    <w:rsid w:val="00100DF6"/>
    <w:rsid w:val="00111124"/>
    <w:rsid w:val="001158D9"/>
    <w:rsid w:val="00120697"/>
    <w:rsid w:val="0013722F"/>
    <w:rsid w:val="00142ED7"/>
    <w:rsid w:val="00151C74"/>
    <w:rsid w:val="001636BD"/>
    <w:rsid w:val="00171990"/>
    <w:rsid w:val="001A0EEB"/>
    <w:rsid w:val="001B5341"/>
    <w:rsid w:val="001E037B"/>
    <w:rsid w:val="00200992"/>
    <w:rsid w:val="00202880"/>
    <w:rsid w:val="0020313F"/>
    <w:rsid w:val="00215E71"/>
    <w:rsid w:val="002169D5"/>
    <w:rsid w:val="00232D57"/>
    <w:rsid w:val="002356E7"/>
    <w:rsid w:val="002578B4"/>
    <w:rsid w:val="002A5402"/>
    <w:rsid w:val="002B033B"/>
    <w:rsid w:val="002C09D5"/>
    <w:rsid w:val="002C5477"/>
    <w:rsid w:val="002C78FF"/>
    <w:rsid w:val="002D0055"/>
    <w:rsid w:val="002E2535"/>
    <w:rsid w:val="003429D1"/>
    <w:rsid w:val="00353C49"/>
    <w:rsid w:val="00365675"/>
    <w:rsid w:val="00375BBA"/>
    <w:rsid w:val="00395CE4"/>
    <w:rsid w:val="003A6BE5"/>
    <w:rsid w:val="003E7EAA"/>
    <w:rsid w:val="004014B0"/>
    <w:rsid w:val="00422B64"/>
    <w:rsid w:val="00426AC1"/>
    <w:rsid w:val="004676C0"/>
    <w:rsid w:val="00471ABB"/>
    <w:rsid w:val="004A77CD"/>
    <w:rsid w:val="004B3A6C"/>
    <w:rsid w:val="004C029D"/>
    <w:rsid w:val="004C35B5"/>
    <w:rsid w:val="004C4446"/>
    <w:rsid w:val="004D5367"/>
    <w:rsid w:val="004F0A95"/>
    <w:rsid w:val="0052010F"/>
    <w:rsid w:val="0053193D"/>
    <w:rsid w:val="005356FD"/>
    <w:rsid w:val="00552523"/>
    <w:rsid w:val="00554E24"/>
    <w:rsid w:val="005555F1"/>
    <w:rsid w:val="005653D6"/>
    <w:rsid w:val="00567130"/>
    <w:rsid w:val="0057294E"/>
    <w:rsid w:val="00584918"/>
    <w:rsid w:val="005C2951"/>
    <w:rsid w:val="005C3DE4"/>
    <w:rsid w:val="005C4031"/>
    <w:rsid w:val="005C67E8"/>
    <w:rsid w:val="005C7B77"/>
    <w:rsid w:val="005D0C15"/>
    <w:rsid w:val="005D689E"/>
    <w:rsid w:val="005E20AE"/>
    <w:rsid w:val="005F526C"/>
    <w:rsid w:val="00604625"/>
    <w:rsid w:val="0061434A"/>
    <w:rsid w:val="00617BE4"/>
    <w:rsid w:val="0062707B"/>
    <w:rsid w:val="00657EE3"/>
    <w:rsid w:val="006B7F84"/>
    <w:rsid w:val="006C1A71"/>
    <w:rsid w:val="006C1E6D"/>
    <w:rsid w:val="006D19F4"/>
    <w:rsid w:val="006E57C8"/>
    <w:rsid w:val="006F7879"/>
    <w:rsid w:val="00714563"/>
    <w:rsid w:val="0073319E"/>
    <w:rsid w:val="0074402B"/>
    <w:rsid w:val="00750829"/>
    <w:rsid w:val="00784E6B"/>
    <w:rsid w:val="0079159C"/>
    <w:rsid w:val="007C50AF"/>
    <w:rsid w:val="008034F1"/>
    <w:rsid w:val="008102A6"/>
    <w:rsid w:val="0082493B"/>
    <w:rsid w:val="00826A7C"/>
    <w:rsid w:val="00850AEF"/>
    <w:rsid w:val="0085312B"/>
    <w:rsid w:val="00853F6B"/>
    <w:rsid w:val="00870059"/>
    <w:rsid w:val="008A2FB3"/>
    <w:rsid w:val="008D28B2"/>
    <w:rsid w:val="008D3134"/>
    <w:rsid w:val="008D3BE2"/>
    <w:rsid w:val="00905C4E"/>
    <w:rsid w:val="00920196"/>
    <w:rsid w:val="00921E20"/>
    <w:rsid w:val="0093377B"/>
    <w:rsid w:val="00934241"/>
    <w:rsid w:val="00950E0F"/>
    <w:rsid w:val="00962CCF"/>
    <w:rsid w:val="00984271"/>
    <w:rsid w:val="00996435"/>
    <w:rsid w:val="009A47A2"/>
    <w:rsid w:val="009A6D9A"/>
    <w:rsid w:val="009E27A0"/>
    <w:rsid w:val="00A3200E"/>
    <w:rsid w:val="00A451E4"/>
    <w:rsid w:val="00A54F56"/>
    <w:rsid w:val="00A62A39"/>
    <w:rsid w:val="00A66CC1"/>
    <w:rsid w:val="00AA67C9"/>
    <w:rsid w:val="00AC20C0"/>
    <w:rsid w:val="00AD6841"/>
    <w:rsid w:val="00AF49C0"/>
    <w:rsid w:val="00B0710D"/>
    <w:rsid w:val="00B14377"/>
    <w:rsid w:val="00B1733E"/>
    <w:rsid w:val="00B4080A"/>
    <w:rsid w:val="00B46154"/>
    <w:rsid w:val="00B62568"/>
    <w:rsid w:val="00BA154E"/>
    <w:rsid w:val="00BE36B9"/>
    <w:rsid w:val="00BF720B"/>
    <w:rsid w:val="00C04511"/>
    <w:rsid w:val="00C16846"/>
    <w:rsid w:val="00C46ECA"/>
    <w:rsid w:val="00C62242"/>
    <w:rsid w:val="00C6326D"/>
    <w:rsid w:val="00C731DD"/>
    <w:rsid w:val="00C86591"/>
    <w:rsid w:val="00CA38C9"/>
    <w:rsid w:val="00CC6362"/>
    <w:rsid w:val="00CD5683"/>
    <w:rsid w:val="00CE40BB"/>
    <w:rsid w:val="00D1155B"/>
    <w:rsid w:val="00D41C50"/>
    <w:rsid w:val="00D506EE"/>
    <w:rsid w:val="00D50E12"/>
    <w:rsid w:val="00D62ED4"/>
    <w:rsid w:val="00D67875"/>
    <w:rsid w:val="00D76E1A"/>
    <w:rsid w:val="00D955EF"/>
    <w:rsid w:val="00DD26B1"/>
    <w:rsid w:val="00DF23FC"/>
    <w:rsid w:val="00DF39CD"/>
    <w:rsid w:val="00DF449B"/>
    <w:rsid w:val="00DF4F81"/>
    <w:rsid w:val="00E227E4"/>
    <w:rsid w:val="00E54E66"/>
    <w:rsid w:val="00E56E57"/>
    <w:rsid w:val="00E8442A"/>
    <w:rsid w:val="00EC064C"/>
    <w:rsid w:val="00ED279F"/>
    <w:rsid w:val="00EE4869"/>
    <w:rsid w:val="00EF2642"/>
    <w:rsid w:val="00EF3681"/>
    <w:rsid w:val="00F00B88"/>
    <w:rsid w:val="00F076D9"/>
    <w:rsid w:val="00F20BC2"/>
    <w:rsid w:val="00F342E4"/>
    <w:rsid w:val="00F44625"/>
    <w:rsid w:val="00F44B70"/>
    <w:rsid w:val="00F52002"/>
    <w:rsid w:val="00F6189B"/>
    <w:rsid w:val="00F649D6"/>
    <w:rsid w:val="00F654DD"/>
    <w:rsid w:val="00F77652"/>
    <w:rsid w:val="00F779FD"/>
    <w:rsid w:val="00FB1C16"/>
    <w:rsid w:val="00FD7B1D"/>
    <w:rsid w:val="00FF00A1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7FE34DFF-023B-463E-A7EC-F5B784A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506E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506E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506E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D506E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506EE"/>
    <w:pPr>
      <w:outlineLvl w:val="4"/>
    </w:pPr>
  </w:style>
  <w:style w:type="paragraph" w:styleId="Heading6">
    <w:name w:val="heading 6"/>
    <w:basedOn w:val="Heading4"/>
    <w:next w:val="Normal"/>
    <w:qFormat/>
    <w:rsid w:val="00D506EE"/>
    <w:pPr>
      <w:outlineLvl w:val="5"/>
    </w:pPr>
  </w:style>
  <w:style w:type="paragraph" w:styleId="Heading7">
    <w:name w:val="heading 7"/>
    <w:basedOn w:val="Heading4"/>
    <w:next w:val="Normal"/>
    <w:qFormat/>
    <w:rsid w:val="00D506E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506E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506E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506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06EE"/>
  </w:style>
  <w:style w:type="paragraph" w:customStyle="1" w:styleId="AnnexNo">
    <w:name w:val="Annex_No"/>
    <w:basedOn w:val="Normal"/>
    <w:next w:val="Normal"/>
    <w:rsid w:val="00D506EE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D506EE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D506EE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D506EE"/>
  </w:style>
  <w:style w:type="paragraph" w:customStyle="1" w:styleId="AppendixNoS2">
    <w:name w:val="Appendix_No_S2"/>
    <w:basedOn w:val="Appendix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D506EE"/>
  </w:style>
  <w:style w:type="paragraph" w:customStyle="1" w:styleId="AppendixrefS2">
    <w:name w:val="Appendix_ref_S2"/>
    <w:basedOn w:val="Appendixref"/>
    <w:next w:val="Annextitle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D506EE"/>
    <w:rPr>
      <w:sz w:val="22"/>
    </w:rPr>
  </w:style>
  <w:style w:type="paragraph" w:customStyle="1" w:styleId="AppendixtitleS2">
    <w:name w:val="Appendix_title_S2"/>
    <w:basedOn w:val="Appendixtitle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D506EE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D506EE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D506EE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D506E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D506EE"/>
  </w:style>
  <w:style w:type="paragraph" w:customStyle="1" w:styleId="ChapNoS2">
    <w:name w:val="Chap_No_S2"/>
    <w:basedOn w:val="ChapNo"/>
    <w:next w:val="Normal"/>
    <w:rsid w:val="00D506EE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D506EE"/>
  </w:style>
  <w:style w:type="paragraph" w:customStyle="1" w:styleId="ChaptitleS2">
    <w:name w:val="Chap_title_S2"/>
    <w:basedOn w:val="Chaptitle"/>
    <w:next w:val="Normal"/>
    <w:rsid w:val="00D506EE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D506E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D506EE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D506EE"/>
    <w:pPr>
      <w:ind w:left="1134"/>
    </w:pPr>
  </w:style>
  <w:style w:type="paragraph" w:customStyle="1" w:styleId="enumlev2S2">
    <w:name w:val="enumlev2_S2"/>
    <w:basedOn w:val="enumlev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D506EE"/>
    <w:pPr>
      <w:ind w:left="1701"/>
    </w:pPr>
  </w:style>
  <w:style w:type="paragraph" w:customStyle="1" w:styleId="enumlev3S2">
    <w:name w:val="enumlev3_S2"/>
    <w:basedOn w:val="enumlev3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506EE"/>
    <w:rPr>
      <w:caps w:val="0"/>
    </w:rPr>
  </w:style>
  <w:style w:type="character" w:styleId="FollowedHyperlink">
    <w:name w:val="FollowedHyperlink"/>
    <w:basedOn w:val="DefaultParagraphFont"/>
    <w:rsid w:val="00D506EE"/>
    <w:rPr>
      <w:color w:val="800080"/>
      <w:u w:val="single"/>
    </w:rPr>
  </w:style>
  <w:style w:type="paragraph" w:customStyle="1" w:styleId="FooterS2">
    <w:name w:val="Footer_S2"/>
    <w:basedOn w:val="Footer"/>
    <w:rsid w:val="00D506E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D506E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506EE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D506E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D506EE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D506EE"/>
    <w:rPr>
      <w:b w:val="0"/>
      <w:i/>
    </w:rPr>
  </w:style>
  <w:style w:type="paragraph" w:customStyle="1" w:styleId="Heading2iS2">
    <w:name w:val="Heading 2i_S2"/>
    <w:basedOn w:val="Heading2i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D506EE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D506EE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D506E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D506EE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D506EE"/>
    <w:rPr>
      <w:color w:val="0000FF"/>
      <w:u w:val="single"/>
    </w:rPr>
  </w:style>
  <w:style w:type="paragraph" w:customStyle="1" w:styleId="MinusFootnote">
    <w:name w:val="MinusFootnote"/>
    <w:basedOn w:val="Normal"/>
    <w:rsid w:val="00D506EE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D506EE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D506E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D506EE"/>
    <w:pPr>
      <w:ind w:left="567"/>
    </w:pPr>
  </w:style>
  <w:style w:type="paragraph" w:customStyle="1" w:styleId="NormalIndentS2">
    <w:name w:val="Normal Indent_S2"/>
    <w:basedOn w:val="NormalIndent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D506EE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D506E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D506EE"/>
    <w:rPr>
      <w:rFonts w:ascii="Calibri" w:hAnsi="Calibri"/>
    </w:rPr>
  </w:style>
  <w:style w:type="paragraph" w:customStyle="1" w:styleId="Part">
    <w:name w:val="Part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D506EE"/>
  </w:style>
  <w:style w:type="paragraph" w:customStyle="1" w:styleId="ReasonsS2">
    <w:name w:val="Reasons_S2"/>
    <w:basedOn w:val="Reasons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D506EE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D506EE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D506EE"/>
    <w:pPr>
      <w:ind w:left="567" w:hanging="567"/>
    </w:pPr>
  </w:style>
  <w:style w:type="paragraph" w:customStyle="1" w:styleId="ReftextS2">
    <w:name w:val="Ref_text_S2"/>
    <w:basedOn w:val="Reftext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D506EE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D506EE"/>
  </w:style>
  <w:style w:type="paragraph" w:customStyle="1" w:styleId="ResNoS2">
    <w:name w:val="Res_No_S2"/>
    <w:basedOn w:val="ResNo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D506EE"/>
  </w:style>
  <w:style w:type="paragraph" w:customStyle="1" w:styleId="RestitleS2">
    <w:name w:val="Res_title_S2"/>
    <w:basedOn w:val="Restitle"/>
    <w:next w:val="NormalS2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D506EE"/>
    <w:rPr>
      <w:caps w:val="0"/>
    </w:rPr>
  </w:style>
  <w:style w:type="paragraph" w:customStyle="1" w:styleId="Section1S2">
    <w:name w:val="Section 1_S2"/>
    <w:basedOn w:val="Section1"/>
    <w:next w:val="NormalS2"/>
    <w:rsid w:val="00D506EE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D506EE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D506EE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D506EE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D506E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506EE"/>
    <w:pPr>
      <w:spacing w:before="120"/>
    </w:pPr>
  </w:style>
  <w:style w:type="paragraph" w:customStyle="1" w:styleId="TablelegendS2">
    <w:name w:val="Table_legend_S2"/>
    <w:basedOn w:val="Tablelegend"/>
    <w:rsid w:val="00D506EE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D506EE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D506E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D506EE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D506E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D506E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506E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506EE"/>
    <w:rPr>
      <w:caps w:val="0"/>
    </w:rPr>
  </w:style>
  <w:style w:type="paragraph" w:customStyle="1" w:styleId="toc0">
    <w:name w:val="toc 0"/>
    <w:basedOn w:val="Normal"/>
    <w:next w:val="TOC1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D506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D506EE"/>
    <w:rPr>
      <w:lang w:val="en-US"/>
    </w:rPr>
  </w:style>
  <w:style w:type="paragraph" w:styleId="BodyText">
    <w:name w:val="Body Text"/>
    <w:basedOn w:val="Normal"/>
    <w:link w:val="BodyTextChar"/>
    <w:rsid w:val="00552523"/>
    <w:pPr>
      <w:tabs>
        <w:tab w:val="clear" w:pos="1701"/>
        <w:tab w:val="clear" w:pos="2268"/>
        <w:tab w:val="clear" w:pos="2835"/>
      </w:tabs>
      <w:spacing w:before="0"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52523"/>
    <w:rPr>
      <w:rFonts w:ascii="Times New Roman" w:hAnsi="Times New Roman"/>
      <w:sz w:val="24"/>
      <w:lang w:val="ru-RU" w:eastAsia="en-US"/>
    </w:rPr>
  </w:style>
  <w:style w:type="character" w:customStyle="1" w:styleId="style10">
    <w:name w:val="style10"/>
    <w:basedOn w:val="DefaultParagraphFont"/>
    <w:rsid w:val="00A451E4"/>
  </w:style>
  <w:style w:type="character" w:customStyle="1" w:styleId="style11">
    <w:name w:val="style11"/>
    <w:basedOn w:val="DefaultParagraphFont"/>
    <w:rsid w:val="00353C49"/>
  </w:style>
  <w:style w:type="paragraph" w:styleId="NormalWeb">
    <w:name w:val="Normal (Web)"/>
    <w:basedOn w:val="Normal"/>
    <w:uiPriority w:val="99"/>
    <w:unhideWhenUsed/>
    <w:rsid w:val="00353C4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53C49"/>
    <w:rPr>
      <w:b/>
      <w:bCs/>
    </w:rPr>
  </w:style>
  <w:style w:type="paragraph" w:styleId="BalloonText">
    <w:name w:val="Balloon Text"/>
    <w:basedOn w:val="Normal"/>
    <w:link w:val="BalloonTextChar"/>
    <w:rsid w:val="00D506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6EE"/>
    <w:rPr>
      <w:rFonts w:ascii="Tahoma" w:hAnsi="Tahoma" w:cs="Tahoma"/>
      <w:sz w:val="16"/>
      <w:szCs w:val="16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D506EE"/>
    <w:rPr>
      <w:lang w:val="en-US"/>
    </w:rPr>
  </w:style>
  <w:style w:type="paragraph" w:customStyle="1" w:styleId="DecNo">
    <w:name w:val="Dec_No"/>
    <w:basedOn w:val="ResNo"/>
    <w:next w:val="Dectitle"/>
    <w:qFormat/>
    <w:rsid w:val="00D506EE"/>
  </w:style>
  <w:style w:type="paragraph" w:customStyle="1" w:styleId="DectitleS2">
    <w:name w:val="Dec_title_S2"/>
    <w:basedOn w:val="RestitleS2"/>
    <w:next w:val="Normal"/>
    <w:qFormat/>
    <w:rsid w:val="00D506EE"/>
  </w:style>
  <w:style w:type="paragraph" w:customStyle="1" w:styleId="DecNoS2">
    <w:name w:val="Dec_No_S2"/>
    <w:basedOn w:val="ResNoS2"/>
    <w:next w:val="DectitleS2"/>
    <w:qFormat/>
    <w:rsid w:val="00D506EE"/>
  </w:style>
  <w:style w:type="paragraph" w:customStyle="1" w:styleId="SectionNo">
    <w:name w:val="Section_No"/>
    <w:basedOn w:val="ArtNo"/>
    <w:next w:val="Normal"/>
    <w:qFormat/>
    <w:rsid w:val="00D506EE"/>
  </w:style>
  <w:style w:type="paragraph" w:customStyle="1" w:styleId="SectionNoS2">
    <w:name w:val="Section_No_S2"/>
    <w:basedOn w:val="ArtNoS2"/>
    <w:next w:val="Normal"/>
    <w:qFormat/>
    <w:rsid w:val="00D506EE"/>
  </w:style>
  <w:style w:type="paragraph" w:customStyle="1" w:styleId="Sectiontitle">
    <w:name w:val="Section_title"/>
    <w:basedOn w:val="Arttitle"/>
    <w:next w:val="Normalaftertitle"/>
    <w:qFormat/>
    <w:rsid w:val="00D506EE"/>
  </w:style>
  <w:style w:type="paragraph" w:customStyle="1" w:styleId="SectiontitleS2">
    <w:name w:val="Section_title_S2"/>
    <w:basedOn w:val="ArttitleS2"/>
    <w:next w:val="Normal"/>
    <w:qFormat/>
    <w:rsid w:val="00D506EE"/>
  </w:style>
  <w:style w:type="paragraph" w:customStyle="1" w:styleId="Proposal">
    <w:name w:val="Proposal"/>
    <w:basedOn w:val="Normal"/>
    <w:next w:val="Normal"/>
    <w:link w:val="ProposalChar"/>
    <w:rsid w:val="00D506E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06EE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D506EE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D506E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D506EE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D506EE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D506EE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Pages/default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plenipotentiary/2014/statements/Pages/default.asp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76</TotalTime>
  <Pages>2</Pages>
  <Words>271</Words>
  <Characters>2636</Characters>
  <Application>Microsoft Office Word</Application>
  <DocSecurity>0</DocSecurity>
  <Lines>138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ПРОТОКОЛ ЦЕРЕМОНИИ ОТКРЫТИЯ: Понедельник, 4 октября 2010 года, 11 час. 00 мин.</vt:lpstr>
    </vt:vector>
  </TitlesOfParts>
  <Manager>General Secretariat - Pool</Manager>
  <Company>International Telecommunication Union (ITU)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ЦЕРЕМОНИИ ОТКРЫТИЯ: Понедельник, 4 октября 2010 года, 11 час. 00 мин.</dc:title>
  <dc:subject>Plenipotentiary Conference (PP-06)</dc:subject>
  <dc:creator>Kosarev, Vadim</dc:creator>
  <cp:keywords>PP-06</cp:keywords>
  <dc:description>9  For: ПЛЕНАРНОЕ ЗАСЕДАНИЕ_x000d_Document date: 6 октября 2010 года_x000d_Saved by AG-107503 at 23:28:46 on 13.10.2010</dc:description>
  <cp:lastModifiedBy>Antipina, Nadezda</cp:lastModifiedBy>
  <cp:revision>7</cp:revision>
  <cp:lastPrinted>2014-10-23T10:04:00Z</cp:lastPrinted>
  <dcterms:created xsi:type="dcterms:W3CDTF">2014-10-23T07:11:00Z</dcterms:created>
  <dcterms:modified xsi:type="dcterms:W3CDTF">2014-10-23T11:12:00Z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9</vt:lpwstr>
  </property>
  <property fmtid="{D5CDD505-2E9C-101B-9397-08002B2CF9AE}" pid="3" name="Docdate">
    <vt:lpwstr>6 октября 2010 года</vt:lpwstr>
  </property>
  <property fmtid="{D5CDD505-2E9C-101B-9397-08002B2CF9AE}" pid="4" name="Docorlang">
    <vt:lpwstr>Оригинал: английский/ испанский</vt:lpwstr>
  </property>
  <property fmtid="{D5CDD505-2E9C-101B-9397-08002B2CF9AE}" pid="5" name="Docbluepink">
    <vt:lpwstr/>
  </property>
  <property fmtid="{D5CDD505-2E9C-101B-9397-08002B2CF9AE}" pid="6" name="Docdest">
    <vt:lpwstr>ПЛЕНАРНОЕ ЗАСЕДАНИЕ</vt:lpwstr>
  </property>
  <property fmtid="{D5CDD505-2E9C-101B-9397-08002B2CF9AE}" pid="7" name="Docauthor">
    <vt:lpwstr/>
  </property>
</Properties>
</file>