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2CA" w:rsidRPr="001E13F0" w:rsidRDefault="001C32CA">
      <w:pPr>
        <w:rPr>
          <w:rFonts w:asciiTheme="minorHAnsi" w:hAnsiTheme="minorHAnsi"/>
          <w:lang w:val="ru-RU"/>
        </w:rPr>
      </w:pPr>
    </w:p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5D9D" w:rsidRPr="001E13F0">
        <w:trPr>
          <w:cantSplit/>
        </w:trPr>
        <w:tc>
          <w:tcPr>
            <w:tcW w:w="6911" w:type="dxa"/>
          </w:tcPr>
          <w:p w:rsidR="007E5D9D" w:rsidRPr="001E13F0" w:rsidRDefault="00586644" w:rsidP="00450D32">
            <w:pPr>
              <w:spacing w:before="360" w:after="48"/>
              <w:rPr>
                <w:rFonts w:asciiTheme="minorHAnsi" w:hAnsiTheme="minorHAnsi"/>
                <w:position w:val="6"/>
                <w:szCs w:val="22"/>
                <w:lang w:val="ru-RU"/>
              </w:rPr>
            </w:pPr>
            <w:bookmarkStart w:id="0" w:name="dtemplate"/>
            <w:bookmarkEnd w:id="0"/>
            <w:r w:rsidRPr="001E13F0">
              <w:rPr>
                <w:rFonts w:asciiTheme="minorHAnsi" w:hAnsiTheme="minorHAnsi"/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proofErr w:type="gramStart"/>
            <w:r w:rsidRPr="001E13F0">
              <w:rPr>
                <w:rFonts w:asciiTheme="minorHAnsi" w:hAnsiTheme="minorHAnsi"/>
                <w:b/>
                <w:bCs/>
                <w:sz w:val="28"/>
                <w:szCs w:val="28"/>
                <w:lang w:val="ru-RU"/>
              </w:rPr>
              <w:t>14</w:t>
            </w:r>
            <w:r w:rsidR="007E5D9D" w:rsidRPr="001E13F0">
              <w:rPr>
                <w:rFonts w:asciiTheme="minorHAnsi" w:hAnsiTheme="minorHAnsi"/>
                <w:b/>
                <w:bCs/>
                <w:sz w:val="28"/>
                <w:szCs w:val="28"/>
                <w:lang w:val="ru-RU"/>
              </w:rPr>
              <w:t>)</w:t>
            </w:r>
            <w:r w:rsidR="007E5D9D" w:rsidRPr="001E13F0">
              <w:rPr>
                <w:rFonts w:asciiTheme="minorHAnsi" w:hAnsiTheme="minorHAnsi"/>
                <w:szCs w:val="22"/>
                <w:lang w:val="ru-RU"/>
              </w:rPr>
              <w:br/>
            </w:r>
            <w:proofErr w:type="spellStart"/>
            <w:r w:rsidR="00042EEC" w:rsidRPr="001E13F0">
              <w:rPr>
                <w:rFonts w:asciiTheme="minorHAnsi" w:hAnsiTheme="minorHAnsi"/>
                <w:b/>
                <w:bCs/>
                <w:szCs w:val="22"/>
                <w:lang w:val="ru-RU"/>
              </w:rPr>
              <w:t>Пусан</w:t>
            </w:r>
            <w:proofErr w:type="spellEnd"/>
            <w:proofErr w:type="gramEnd"/>
            <w:r w:rsidR="007E5D9D" w:rsidRPr="001E13F0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, </w:t>
            </w:r>
            <w:r w:rsidR="00042EEC" w:rsidRPr="001E13F0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20 октября </w:t>
            </w:r>
            <w:r w:rsidR="00450D32" w:rsidRPr="001E13F0">
              <w:rPr>
                <w:rFonts w:asciiTheme="minorHAnsi" w:hAnsiTheme="minorHAnsi"/>
                <w:b/>
                <w:bCs/>
                <w:szCs w:val="22"/>
                <w:lang w:val="ru-RU"/>
              </w:rPr>
              <w:t>−</w:t>
            </w:r>
            <w:r w:rsidR="00042EEC" w:rsidRPr="001E13F0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7 ноября 2014</w:t>
            </w:r>
            <w:r w:rsidR="007E5D9D" w:rsidRPr="001E13F0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7E5D9D" w:rsidRPr="001E13F0" w:rsidRDefault="007E5D9D" w:rsidP="007E5D9D">
            <w:pPr>
              <w:spacing w:before="0" w:line="240" w:lineRule="atLeast"/>
              <w:rPr>
                <w:rFonts w:asciiTheme="minorHAnsi" w:hAnsiTheme="minorHAnsi"/>
                <w:szCs w:val="22"/>
                <w:lang w:val="ru-RU"/>
              </w:rPr>
            </w:pPr>
            <w:bookmarkStart w:id="1" w:name="ditulogo"/>
            <w:bookmarkEnd w:id="1"/>
            <w:r w:rsidRPr="001E13F0">
              <w:rPr>
                <w:rFonts w:asciiTheme="minorHAnsi" w:hAnsiTheme="minorHAnsi"/>
                <w:szCs w:val="22"/>
                <w:lang w:val="ru-RU" w:eastAsia="zh-CN"/>
              </w:rPr>
              <w:drawing>
                <wp:inline distT="0" distB="0" distL="0" distR="0">
                  <wp:extent cx="1310640" cy="701040"/>
                  <wp:effectExtent l="19050" t="0" r="3810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D9D" w:rsidRPr="001E13F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5D9D" w:rsidRPr="001E13F0" w:rsidRDefault="007E5D9D">
            <w:pPr>
              <w:spacing w:before="0" w:after="48" w:line="240" w:lineRule="atLeast"/>
              <w:rPr>
                <w:rFonts w:asciiTheme="minorHAnsi" w:hAnsiTheme="minorHAnsi"/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E5D9D" w:rsidRPr="001E13F0" w:rsidRDefault="007E5D9D">
            <w:pPr>
              <w:spacing w:before="0" w:line="240" w:lineRule="atLeast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7E5D9D" w:rsidRPr="001E13F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5D9D" w:rsidRPr="001E13F0" w:rsidRDefault="007E5D9D">
            <w:pPr>
              <w:spacing w:before="0" w:after="48" w:line="240" w:lineRule="atLeast"/>
              <w:rPr>
                <w:rFonts w:asciiTheme="minorHAnsi" w:hAnsiTheme="minorHAnsi"/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E5D9D" w:rsidRPr="001E13F0" w:rsidRDefault="007E5D9D">
            <w:pPr>
              <w:spacing w:before="0" w:line="240" w:lineRule="atLeast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7E5D9D" w:rsidRPr="001E13F0">
        <w:trPr>
          <w:cantSplit/>
          <w:trHeight w:val="23"/>
        </w:trPr>
        <w:tc>
          <w:tcPr>
            <w:tcW w:w="6911" w:type="dxa"/>
            <w:vMerge w:val="restart"/>
          </w:tcPr>
          <w:p w:rsidR="007E5D9D" w:rsidRPr="001E13F0" w:rsidRDefault="007E5D9D" w:rsidP="00B52973">
            <w:pPr>
              <w:tabs>
                <w:tab w:val="left" w:pos="851"/>
              </w:tabs>
              <w:spacing w:before="0"/>
              <w:rPr>
                <w:rFonts w:asciiTheme="minorHAnsi" w:hAnsiTheme="minorHAnsi"/>
                <w:b/>
                <w:szCs w:val="22"/>
                <w:lang w:val="ru-RU"/>
              </w:rPr>
            </w:pPr>
            <w:bookmarkStart w:id="2" w:name="dmeeting" w:colFirst="0" w:colLast="0"/>
            <w:r w:rsidRPr="001E13F0">
              <w:rPr>
                <w:rFonts w:asciiTheme="minorHAnsi" w:hAnsiTheme="minorHAnsi"/>
                <w:b/>
                <w:smallCaps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7E5D9D" w:rsidRPr="001E13F0" w:rsidRDefault="007E5D9D" w:rsidP="00B52973">
            <w:pPr>
              <w:tabs>
                <w:tab w:val="left" w:pos="851"/>
              </w:tabs>
              <w:spacing w:before="0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1E13F0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Документ </w:t>
            </w:r>
            <w:bookmarkStart w:id="3" w:name="dnum"/>
            <w:bookmarkEnd w:id="3"/>
            <w:r w:rsidR="00042EEC" w:rsidRPr="001E13F0">
              <w:rPr>
                <w:rFonts w:asciiTheme="minorHAnsi" w:hAnsiTheme="minorHAnsi"/>
                <w:b/>
                <w:bCs/>
                <w:szCs w:val="22"/>
                <w:lang w:val="ru-RU"/>
              </w:rPr>
              <w:t>118</w:t>
            </w:r>
            <w:r w:rsidRPr="001E13F0">
              <w:rPr>
                <w:rFonts w:asciiTheme="minorHAnsi" w:hAnsiTheme="minorHAnsi"/>
                <w:b/>
                <w:bCs/>
                <w:szCs w:val="22"/>
                <w:lang w:val="ru-RU"/>
              </w:rPr>
              <w:t>-R</w:t>
            </w:r>
          </w:p>
        </w:tc>
      </w:tr>
      <w:tr w:rsidR="007E5D9D" w:rsidRPr="001E13F0">
        <w:trPr>
          <w:cantSplit/>
          <w:trHeight w:val="23"/>
        </w:trPr>
        <w:tc>
          <w:tcPr>
            <w:tcW w:w="6911" w:type="dxa"/>
            <w:vMerge/>
          </w:tcPr>
          <w:p w:rsidR="007E5D9D" w:rsidRPr="001E13F0" w:rsidRDefault="007E5D9D" w:rsidP="00B52973">
            <w:pPr>
              <w:tabs>
                <w:tab w:val="left" w:pos="851"/>
              </w:tabs>
              <w:spacing w:before="0"/>
              <w:rPr>
                <w:rFonts w:asciiTheme="minorHAnsi" w:hAnsiTheme="minorHAnsi"/>
                <w:b/>
                <w:szCs w:val="22"/>
                <w:lang w:val="ru-RU"/>
              </w:rPr>
            </w:pPr>
            <w:bookmarkStart w:id="4" w:name="ddate" w:colFirst="1" w:colLast="1"/>
            <w:bookmarkEnd w:id="2"/>
          </w:p>
        </w:tc>
        <w:tc>
          <w:tcPr>
            <w:tcW w:w="3120" w:type="dxa"/>
          </w:tcPr>
          <w:p w:rsidR="007E5D9D" w:rsidRPr="001E13F0" w:rsidRDefault="00042EEC" w:rsidP="00B52973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1E13F0">
              <w:rPr>
                <w:rFonts w:asciiTheme="minorHAnsi" w:hAnsiTheme="minorHAnsi"/>
                <w:b/>
                <w:bCs/>
                <w:szCs w:val="22"/>
                <w:lang w:val="ru-RU"/>
              </w:rPr>
              <w:t>28 октября 2014</w:t>
            </w:r>
            <w:r w:rsidR="007E5D9D" w:rsidRPr="001E13F0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7E5D9D" w:rsidRPr="001E13F0">
        <w:trPr>
          <w:cantSplit/>
          <w:trHeight w:val="23"/>
        </w:trPr>
        <w:tc>
          <w:tcPr>
            <w:tcW w:w="6911" w:type="dxa"/>
            <w:vMerge/>
          </w:tcPr>
          <w:p w:rsidR="007E5D9D" w:rsidRPr="001E13F0" w:rsidRDefault="007E5D9D" w:rsidP="00B52973">
            <w:pPr>
              <w:tabs>
                <w:tab w:val="left" w:pos="851"/>
              </w:tabs>
              <w:spacing w:before="0"/>
              <w:rPr>
                <w:rFonts w:asciiTheme="minorHAnsi" w:hAnsiTheme="minorHAnsi"/>
                <w:b/>
                <w:szCs w:val="22"/>
                <w:lang w:val="ru-RU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7E5D9D" w:rsidRPr="001E13F0" w:rsidRDefault="00042EEC" w:rsidP="00B52973">
            <w:pPr>
              <w:tabs>
                <w:tab w:val="clear" w:pos="567"/>
              </w:tabs>
              <w:spacing w:before="0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1E13F0">
              <w:rPr>
                <w:rFonts w:asciiTheme="minorHAnsi" w:hAnsiTheme="minorHAnsi"/>
                <w:b/>
                <w:bCs/>
                <w:szCs w:val="22"/>
                <w:lang w:val="ru-RU"/>
              </w:rPr>
              <w:t>Оригинал:</w:t>
            </w:r>
            <w:r w:rsidR="00F41602" w:rsidRPr="001E13F0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</w:t>
            </w:r>
            <w:r w:rsidR="007E5D9D" w:rsidRPr="001E13F0">
              <w:rPr>
                <w:rFonts w:asciiTheme="minorHAnsi" w:hAnsiTheme="minorHAnsi"/>
                <w:b/>
                <w:bCs/>
                <w:szCs w:val="22"/>
                <w:lang w:val="ru-RU"/>
              </w:rPr>
              <w:t>французский</w:t>
            </w:r>
          </w:p>
        </w:tc>
      </w:tr>
      <w:tr w:rsidR="007E5D9D" w:rsidRPr="001E13F0">
        <w:trPr>
          <w:cantSplit/>
        </w:trPr>
        <w:tc>
          <w:tcPr>
            <w:tcW w:w="10031" w:type="dxa"/>
            <w:gridSpan w:val="2"/>
          </w:tcPr>
          <w:p w:rsidR="007E5D9D" w:rsidRPr="001E13F0" w:rsidRDefault="007E5D9D" w:rsidP="001C32CA">
            <w:pPr>
              <w:pStyle w:val="Source"/>
              <w:rPr>
                <w:rFonts w:asciiTheme="minorHAnsi" w:hAnsiTheme="minorHAnsi"/>
                <w:szCs w:val="26"/>
                <w:lang w:val="ru-RU"/>
              </w:rPr>
            </w:pPr>
            <w:bookmarkStart w:id="6" w:name="dsource" w:colFirst="0" w:colLast="0"/>
            <w:bookmarkEnd w:id="5"/>
          </w:p>
        </w:tc>
      </w:tr>
      <w:tr w:rsidR="007E5D9D" w:rsidRPr="001E13F0">
        <w:trPr>
          <w:cantSplit/>
        </w:trPr>
        <w:tc>
          <w:tcPr>
            <w:tcW w:w="10031" w:type="dxa"/>
            <w:gridSpan w:val="2"/>
          </w:tcPr>
          <w:p w:rsidR="007E5D9D" w:rsidRPr="001E13F0" w:rsidRDefault="001C32CA" w:rsidP="00B52973">
            <w:pPr>
              <w:pStyle w:val="Title1"/>
              <w:rPr>
                <w:lang w:val="ru-RU"/>
              </w:rPr>
            </w:pPr>
            <w:bookmarkStart w:id="7" w:name="dtitle1" w:colFirst="0" w:colLast="0"/>
            <w:bookmarkEnd w:id="6"/>
            <w:r w:rsidRPr="001E13F0">
              <w:rPr>
                <w:lang w:val="ru-RU"/>
              </w:rPr>
              <w:t>ПРОТОКОЛ</w:t>
            </w:r>
          </w:p>
          <w:p w:rsidR="001C32CA" w:rsidRPr="001E13F0" w:rsidRDefault="001C32CA" w:rsidP="001C32CA">
            <w:pPr>
              <w:pStyle w:val="Title1"/>
              <w:rPr>
                <w:rFonts w:asciiTheme="minorHAnsi" w:hAnsiTheme="minorHAnsi"/>
                <w:lang w:val="ru-RU"/>
              </w:rPr>
            </w:pPr>
            <w:r w:rsidRPr="001E13F0">
              <w:rPr>
                <w:rFonts w:asciiTheme="minorHAnsi" w:hAnsiTheme="minorHAnsi"/>
                <w:lang w:val="ru-RU"/>
              </w:rPr>
              <w:t xml:space="preserve">ШЕСТого </w:t>
            </w:r>
            <w:r w:rsidRPr="001E13F0">
              <w:rPr>
                <w:lang w:val="ru-RU"/>
              </w:rPr>
              <w:t>ПЛЕНАРНОГО</w:t>
            </w:r>
            <w:r w:rsidRPr="001E13F0">
              <w:rPr>
                <w:rFonts w:asciiTheme="minorHAnsi" w:hAnsiTheme="minorHAnsi"/>
                <w:lang w:val="ru-RU"/>
              </w:rPr>
              <w:t xml:space="preserve"> ЗАСЕДАНИЯ</w:t>
            </w:r>
          </w:p>
        </w:tc>
      </w:tr>
      <w:tr w:rsidR="007E5D9D" w:rsidRPr="001E13F0">
        <w:trPr>
          <w:cantSplit/>
        </w:trPr>
        <w:tc>
          <w:tcPr>
            <w:tcW w:w="10031" w:type="dxa"/>
            <w:gridSpan w:val="2"/>
          </w:tcPr>
          <w:p w:rsidR="007E5D9D" w:rsidRPr="001E13F0" w:rsidRDefault="00B62E15" w:rsidP="00B52973">
            <w:pPr>
              <w:pStyle w:val="Title3"/>
              <w:rPr>
                <w:sz w:val="22"/>
                <w:szCs w:val="22"/>
                <w:lang w:val="ru-RU"/>
              </w:rPr>
            </w:pPr>
            <w:bookmarkStart w:id="8" w:name="dtitle2" w:colFirst="0" w:colLast="0"/>
            <w:bookmarkEnd w:id="7"/>
            <w:r w:rsidRPr="001E13F0">
              <w:rPr>
                <w:rStyle w:val="NormalaftertitleChar"/>
                <w:rFonts w:asciiTheme="minorHAnsi" w:hAnsiTheme="minorHAnsi"/>
                <w:szCs w:val="22"/>
                <w:lang w:val="ru-RU"/>
              </w:rPr>
              <w:t xml:space="preserve">Четверг, 23 октября </w:t>
            </w:r>
            <w:r w:rsidRPr="001E13F0">
              <w:rPr>
                <w:rStyle w:val="NormalaftertitleChar"/>
                <w:szCs w:val="22"/>
                <w:lang w:val="ru-RU"/>
              </w:rPr>
              <w:t>2014</w:t>
            </w:r>
            <w:r w:rsidRPr="001E13F0">
              <w:rPr>
                <w:rStyle w:val="NormalaftertitleChar"/>
                <w:rFonts w:asciiTheme="minorHAnsi" w:hAnsiTheme="minorHAnsi"/>
                <w:szCs w:val="22"/>
                <w:lang w:val="ru-RU"/>
              </w:rPr>
              <w:t xml:space="preserve"> года, 08</w:t>
            </w:r>
            <w:r w:rsidR="007E5D9D" w:rsidRPr="001E13F0">
              <w:rPr>
                <w:rStyle w:val="NormalaftertitleChar"/>
                <w:rFonts w:asciiTheme="minorHAnsi" w:hAnsiTheme="minorHAnsi"/>
                <w:szCs w:val="22"/>
                <w:lang w:val="ru-RU"/>
              </w:rPr>
              <w:t xml:space="preserve"> час. 40 мин</w:t>
            </w:r>
            <w:r w:rsidR="007E5D9D" w:rsidRPr="001E13F0">
              <w:rPr>
                <w:sz w:val="22"/>
                <w:szCs w:val="22"/>
                <w:lang w:val="ru-RU"/>
              </w:rPr>
              <w:t>.</w:t>
            </w:r>
          </w:p>
        </w:tc>
      </w:tr>
      <w:tr w:rsidR="007E5D9D" w:rsidRPr="001E13F0">
        <w:trPr>
          <w:cantSplit/>
        </w:trPr>
        <w:tc>
          <w:tcPr>
            <w:tcW w:w="10031" w:type="dxa"/>
            <w:gridSpan w:val="2"/>
          </w:tcPr>
          <w:p w:rsidR="007E5D9D" w:rsidRPr="001E13F0" w:rsidRDefault="007E5D9D" w:rsidP="00450D32">
            <w:pPr>
              <w:jc w:val="center"/>
              <w:rPr>
                <w:szCs w:val="22"/>
                <w:lang w:val="ru-RU"/>
              </w:rPr>
            </w:pPr>
            <w:bookmarkStart w:id="9" w:name="dtitle3" w:colFirst="0" w:colLast="0"/>
            <w:bookmarkEnd w:id="8"/>
            <w:r w:rsidRPr="001E13F0">
              <w:rPr>
                <w:b/>
                <w:szCs w:val="22"/>
                <w:lang w:val="ru-RU"/>
              </w:rPr>
              <w:t>Председатель</w:t>
            </w:r>
            <w:r w:rsidRPr="001E13F0">
              <w:rPr>
                <w:szCs w:val="22"/>
                <w:lang w:val="ru-RU"/>
              </w:rPr>
              <w:t>:</w:t>
            </w:r>
            <w:r w:rsidRPr="001E13F0">
              <w:rPr>
                <w:b/>
                <w:szCs w:val="22"/>
                <w:lang w:val="ru-RU"/>
              </w:rPr>
              <w:t xml:space="preserve"> </w:t>
            </w:r>
            <w:r w:rsidRPr="001E13F0">
              <w:rPr>
                <w:szCs w:val="22"/>
                <w:lang w:val="ru-RU"/>
              </w:rPr>
              <w:t xml:space="preserve">г-н </w:t>
            </w:r>
            <w:r w:rsidR="00B62E15" w:rsidRPr="001E13F0">
              <w:rPr>
                <w:szCs w:val="22"/>
                <w:lang w:val="ru-RU"/>
              </w:rPr>
              <w:t>В. МИН</w:t>
            </w:r>
            <w:r w:rsidRPr="001E13F0">
              <w:rPr>
                <w:szCs w:val="22"/>
                <w:lang w:val="ru-RU"/>
              </w:rPr>
              <w:t xml:space="preserve"> (</w:t>
            </w:r>
            <w:r w:rsidR="00B62E15" w:rsidRPr="001E13F0">
              <w:rPr>
                <w:lang w:val="ru-RU"/>
              </w:rPr>
              <w:t>Республика</w:t>
            </w:r>
            <w:r w:rsidR="00B62E15" w:rsidRPr="001E13F0">
              <w:rPr>
                <w:szCs w:val="22"/>
                <w:lang w:val="ru-RU"/>
              </w:rPr>
              <w:t xml:space="preserve"> Корея</w:t>
            </w:r>
            <w:r w:rsidRPr="001E13F0">
              <w:rPr>
                <w:szCs w:val="22"/>
                <w:lang w:val="ru-RU"/>
              </w:rPr>
              <w:t>)</w:t>
            </w:r>
          </w:p>
        </w:tc>
      </w:tr>
    </w:tbl>
    <w:p w:rsidR="007E5D9D" w:rsidRPr="001E13F0" w:rsidRDefault="007E5D9D">
      <w:pPr>
        <w:rPr>
          <w:rFonts w:asciiTheme="minorHAnsi" w:hAnsiTheme="minorHAnsi"/>
          <w:lang w:val="ru-RU"/>
        </w:rPr>
      </w:pPr>
      <w:bookmarkStart w:id="10" w:name="dbreak"/>
      <w:bookmarkEnd w:id="9"/>
      <w:bookmarkEnd w:id="10"/>
    </w:p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7E5D9D" w:rsidRPr="001E13F0" w:rsidTr="00AD5813">
        <w:tc>
          <w:tcPr>
            <w:tcW w:w="534" w:type="dxa"/>
          </w:tcPr>
          <w:p w:rsidR="007E5D9D" w:rsidRPr="001E13F0" w:rsidRDefault="007E5D9D" w:rsidP="00AD5813">
            <w:pPr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7164" w:type="dxa"/>
          </w:tcPr>
          <w:p w:rsidR="007E5D9D" w:rsidRPr="001E13F0" w:rsidRDefault="007E5D9D" w:rsidP="00B52973">
            <w:pPr>
              <w:pStyle w:val="toc0"/>
              <w:rPr>
                <w:lang w:val="ru-RU"/>
              </w:rPr>
            </w:pPr>
            <w:r w:rsidRPr="001E13F0">
              <w:rPr>
                <w:lang w:val="ru-RU"/>
              </w:rPr>
              <w:t>Обсуждаемые вопросы</w:t>
            </w:r>
          </w:p>
        </w:tc>
        <w:tc>
          <w:tcPr>
            <w:tcW w:w="2333" w:type="dxa"/>
          </w:tcPr>
          <w:p w:rsidR="007E5D9D" w:rsidRPr="001E13F0" w:rsidRDefault="007E5D9D" w:rsidP="00F41602">
            <w:pPr>
              <w:pStyle w:val="toc0"/>
              <w:jc w:val="center"/>
              <w:rPr>
                <w:lang w:val="ru-RU"/>
              </w:rPr>
            </w:pPr>
            <w:r w:rsidRPr="001E13F0">
              <w:rPr>
                <w:lang w:val="ru-RU"/>
              </w:rPr>
              <w:t>Документы</w:t>
            </w:r>
          </w:p>
        </w:tc>
      </w:tr>
      <w:tr w:rsidR="007E5D9D" w:rsidRPr="001E13F0" w:rsidTr="00AD5813">
        <w:tc>
          <w:tcPr>
            <w:tcW w:w="534" w:type="dxa"/>
          </w:tcPr>
          <w:p w:rsidR="007E5D9D" w:rsidRPr="001E13F0" w:rsidRDefault="007E5D9D" w:rsidP="00B52973">
            <w:pPr>
              <w:rPr>
                <w:lang w:val="ru-RU"/>
              </w:rPr>
            </w:pPr>
            <w:r w:rsidRPr="001E13F0">
              <w:rPr>
                <w:lang w:val="ru-RU"/>
              </w:rPr>
              <w:t>1</w:t>
            </w:r>
          </w:p>
        </w:tc>
        <w:tc>
          <w:tcPr>
            <w:tcW w:w="7164" w:type="dxa"/>
          </w:tcPr>
          <w:p w:rsidR="007E5D9D" w:rsidRPr="001E13F0" w:rsidRDefault="007554FC" w:rsidP="00B52973">
            <w:pPr>
              <w:rPr>
                <w:lang w:val="ru-RU"/>
              </w:rPr>
            </w:pPr>
            <w:r w:rsidRPr="001E13F0">
              <w:rPr>
                <w:lang w:val="ru-RU"/>
              </w:rPr>
              <w:t xml:space="preserve">Выражение соболезнований делегации и правительству Канады </w:t>
            </w:r>
          </w:p>
        </w:tc>
        <w:tc>
          <w:tcPr>
            <w:tcW w:w="2333" w:type="dxa"/>
          </w:tcPr>
          <w:p w:rsidR="007E5D9D" w:rsidRPr="001E13F0" w:rsidRDefault="00450D32" w:rsidP="00F41602">
            <w:pPr>
              <w:jc w:val="center"/>
              <w:rPr>
                <w:lang w:val="ru-RU"/>
              </w:rPr>
            </w:pPr>
            <w:r w:rsidRPr="001E13F0">
              <w:rPr>
                <w:lang w:val="ru-RU"/>
              </w:rPr>
              <w:t>−</w:t>
            </w:r>
          </w:p>
        </w:tc>
      </w:tr>
      <w:tr w:rsidR="007E5D9D" w:rsidRPr="001E13F0" w:rsidTr="00AD5813">
        <w:tc>
          <w:tcPr>
            <w:tcW w:w="534" w:type="dxa"/>
          </w:tcPr>
          <w:p w:rsidR="007E5D9D" w:rsidRPr="001E13F0" w:rsidRDefault="007E5D9D" w:rsidP="00B52973">
            <w:pPr>
              <w:rPr>
                <w:lang w:val="ru-RU"/>
              </w:rPr>
            </w:pPr>
            <w:r w:rsidRPr="001E13F0">
              <w:rPr>
                <w:lang w:val="ru-RU"/>
              </w:rPr>
              <w:t>2</w:t>
            </w:r>
          </w:p>
        </w:tc>
        <w:tc>
          <w:tcPr>
            <w:tcW w:w="7164" w:type="dxa"/>
          </w:tcPr>
          <w:p w:rsidR="007E5D9D" w:rsidRPr="001E13F0" w:rsidRDefault="007554FC" w:rsidP="00B52973">
            <w:pPr>
              <w:rPr>
                <w:lang w:val="ru-RU"/>
              </w:rPr>
            </w:pPr>
            <w:r w:rsidRPr="001E13F0">
              <w:rPr>
                <w:lang w:val="ru-RU"/>
              </w:rPr>
              <w:t>Выборы Генерального секретаря и заместителя Генерального секретаря</w:t>
            </w:r>
          </w:p>
        </w:tc>
        <w:tc>
          <w:tcPr>
            <w:tcW w:w="2333" w:type="dxa"/>
          </w:tcPr>
          <w:p w:rsidR="007E5D9D" w:rsidRPr="001E13F0" w:rsidRDefault="00077B6D" w:rsidP="00450D32">
            <w:pPr>
              <w:jc w:val="center"/>
              <w:rPr>
                <w:u w:val="single"/>
                <w:lang w:val="ru-RU"/>
              </w:rPr>
            </w:pPr>
            <w:hyperlink r:id="rId8" w:history="1">
              <w:r w:rsidR="00F41602" w:rsidRPr="001E13F0">
                <w:rPr>
                  <w:rStyle w:val="Hyperlink"/>
                  <w:rFonts w:asciiTheme="minorHAnsi" w:hAnsiTheme="minorHAnsi" w:cstheme="majorBidi"/>
                  <w:szCs w:val="24"/>
                  <w:lang w:val="ru-RU"/>
                </w:rPr>
                <w:t>99</w:t>
              </w:r>
            </w:hyperlink>
            <w:r w:rsidR="00F41602" w:rsidRPr="001E13F0">
              <w:rPr>
                <w:rFonts w:asciiTheme="minorHAnsi" w:hAnsiTheme="minorHAnsi" w:cstheme="majorBidi"/>
                <w:szCs w:val="24"/>
                <w:lang w:val="ru-RU"/>
              </w:rPr>
              <w:t xml:space="preserve">, </w:t>
            </w:r>
            <w:hyperlink r:id="rId9" w:history="1">
              <w:r w:rsidR="00F41602" w:rsidRPr="001E13F0">
                <w:rPr>
                  <w:rStyle w:val="Hyperlink"/>
                  <w:rFonts w:asciiTheme="minorHAnsi" w:hAnsiTheme="minorHAnsi" w:cstheme="majorBidi"/>
                  <w:szCs w:val="24"/>
                  <w:lang w:val="ru-RU"/>
                </w:rPr>
                <w:t>100</w:t>
              </w:r>
            </w:hyperlink>
            <w:r w:rsidR="00F41602" w:rsidRPr="001E13F0">
              <w:rPr>
                <w:rFonts w:asciiTheme="minorHAnsi" w:hAnsiTheme="minorHAnsi" w:cstheme="majorBidi"/>
                <w:szCs w:val="24"/>
                <w:lang w:val="ru-RU"/>
              </w:rPr>
              <w:t xml:space="preserve">, </w:t>
            </w:r>
            <w:hyperlink r:id="rId10" w:history="1">
              <w:r w:rsidR="00F41602" w:rsidRPr="001E13F0">
                <w:rPr>
                  <w:rStyle w:val="Hyperlink"/>
                  <w:rFonts w:asciiTheme="minorHAnsi" w:hAnsiTheme="minorHAnsi" w:cstheme="majorBidi"/>
                  <w:szCs w:val="24"/>
                  <w:lang w:val="ru-RU"/>
                </w:rPr>
                <w:t>102(Rev.1)</w:t>
              </w:r>
              <w:r w:rsidR="00F41602" w:rsidRPr="001E13F0">
                <w:rPr>
                  <w:rStyle w:val="Hyperlink"/>
                  <w:rFonts w:asciiTheme="minorHAnsi" w:hAnsiTheme="minorHAnsi" w:cstheme="majorBidi"/>
                  <w:color w:val="auto"/>
                  <w:szCs w:val="24"/>
                  <w:u w:val="none"/>
                  <w:lang w:val="ru-RU"/>
                </w:rPr>
                <w:t>,</w:t>
              </w:r>
            </w:hyperlink>
            <w:r w:rsidR="00F41602" w:rsidRPr="001E13F0">
              <w:rPr>
                <w:rFonts w:asciiTheme="minorHAnsi" w:hAnsiTheme="minorHAnsi" w:cstheme="majorBidi"/>
                <w:szCs w:val="24"/>
                <w:lang w:val="ru-RU"/>
              </w:rPr>
              <w:t xml:space="preserve"> </w:t>
            </w:r>
            <w:hyperlink r:id="rId11" w:history="1">
              <w:r w:rsidR="00F41602" w:rsidRPr="001E13F0">
                <w:rPr>
                  <w:rStyle w:val="Hyperlink"/>
                  <w:rFonts w:asciiTheme="minorHAnsi" w:hAnsiTheme="minorHAnsi" w:cstheme="majorBidi"/>
                  <w:szCs w:val="24"/>
                  <w:lang w:val="ru-RU"/>
                </w:rPr>
                <w:t>105</w:t>
              </w:r>
            </w:hyperlink>
          </w:p>
        </w:tc>
      </w:tr>
    </w:tbl>
    <w:p w:rsidR="007E5D9D" w:rsidRPr="001E13F0" w:rsidRDefault="007E5D9D">
      <w:pPr>
        <w:rPr>
          <w:rFonts w:asciiTheme="minorHAnsi" w:hAnsiTheme="minorHAnsi"/>
          <w:lang w:val="ru-RU"/>
        </w:rPr>
      </w:pPr>
    </w:p>
    <w:p w:rsidR="007E5D9D" w:rsidRPr="001E13F0" w:rsidRDefault="007E5D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lang w:val="ru-RU"/>
        </w:rPr>
      </w:pPr>
      <w:r w:rsidRPr="001E13F0">
        <w:rPr>
          <w:rFonts w:asciiTheme="minorHAnsi" w:hAnsiTheme="minorHAnsi"/>
          <w:lang w:val="ru-RU"/>
        </w:rPr>
        <w:br w:type="page"/>
      </w:r>
    </w:p>
    <w:p w:rsidR="007E5D9D" w:rsidRPr="001E13F0" w:rsidRDefault="00AD5813" w:rsidP="00B52973">
      <w:pPr>
        <w:pStyle w:val="Heading1"/>
        <w:rPr>
          <w:b w:val="0"/>
          <w:bCs/>
          <w:szCs w:val="22"/>
          <w:lang w:val="ru-RU"/>
        </w:rPr>
      </w:pPr>
      <w:r w:rsidRPr="001E13F0">
        <w:rPr>
          <w:lang w:val="ru-RU"/>
        </w:rPr>
        <w:lastRenderedPageBreak/>
        <w:t>1</w:t>
      </w:r>
      <w:r w:rsidRPr="001E13F0">
        <w:rPr>
          <w:lang w:val="ru-RU"/>
        </w:rPr>
        <w:tab/>
      </w:r>
      <w:r w:rsidR="006639C2" w:rsidRPr="001E13F0">
        <w:rPr>
          <w:lang w:val="ru-RU"/>
        </w:rPr>
        <w:t xml:space="preserve">Выражение соболезнований делегации и правительству Канады </w:t>
      </w:r>
    </w:p>
    <w:p w:rsidR="007E5D9D" w:rsidRPr="001E13F0" w:rsidRDefault="007E5D9D" w:rsidP="00B52973">
      <w:pPr>
        <w:rPr>
          <w:lang w:val="ru-RU"/>
        </w:rPr>
      </w:pPr>
      <w:r w:rsidRPr="001E13F0">
        <w:rPr>
          <w:lang w:val="ru-RU"/>
        </w:rPr>
        <w:t>1.1</w:t>
      </w:r>
      <w:r w:rsidRPr="001E13F0">
        <w:rPr>
          <w:lang w:val="ru-RU"/>
        </w:rPr>
        <w:tab/>
      </w:r>
      <w:r w:rsidR="006639C2" w:rsidRPr="001E13F0">
        <w:rPr>
          <w:lang w:val="ru-RU"/>
        </w:rPr>
        <w:t xml:space="preserve">От имени Конференции </w:t>
      </w:r>
      <w:r w:rsidR="006639C2" w:rsidRPr="001E13F0">
        <w:rPr>
          <w:b/>
          <w:bCs/>
          <w:lang w:val="ru-RU"/>
        </w:rPr>
        <w:t>Председатель</w:t>
      </w:r>
      <w:r w:rsidR="006639C2" w:rsidRPr="001E13F0">
        <w:rPr>
          <w:lang w:val="ru-RU"/>
        </w:rPr>
        <w:t xml:space="preserve"> выражает свои соболезнования делегации </w:t>
      </w:r>
      <w:r w:rsidR="00F41602" w:rsidRPr="001E13F0">
        <w:rPr>
          <w:lang w:val="ru-RU"/>
        </w:rPr>
        <w:t>и </w:t>
      </w:r>
      <w:r w:rsidR="006639C2" w:rsidRPr="001E13F0">
        <w:rPr>
          <w:lang w:val="ru-RU"/>
        </w:rPr>
        <w:t xml:space="preserve">правительству Канады в связи с трагическими событиями, произошедшими накануне в Оттаве. </w:t>
      </w:r>
    </w:p>
    <w:p w:rsidR="006639C2" w:rsidRPr="001E13F0" w:rsidRDefault="006639C2" w:rsidP="00B52973">
      <w:pPr>
        <w:pStyle w:val="Heading1"/>
        <w:rPr>
          <w:b w:val="0"/>
          <w:lang w:val="ru-RU"/>
        </w:rPr>
      </w:pPr>
      <w:r w:rsidRPr="001E13F0">
        <w:rPr>
          <w:lang w:val="ru-RU"/>
        </w:rPr>
        <w:t>2</w:t>
      </w:r>
      <w:r w:rsidRPr="001E13F0">
        <w:rPr>
          <w:lang w:val="ru-RU"/>
        </w:rPr>
        <w:tab/>
        <w:t>Выборы Генерального секретаря и заместителя Генерального секретаря (Документы 99, 100, 102(Rev.1) и 105)</w:t>
      </w:r>
    </w:p>
    <w:p w:rsidR="007E5D9D" w:rsidRPr="001E13F0" w:rsidRDefault="00031610" w:rsidP="001E13F0">
      <w:pPr>
        <w:rPr>
          <w:rFonts w:asciiTheme="minorHAnsi" w:hAnsiTheme="minorHAnsi"/>
          <w:b/>
          <w:bCs/>
          <w:lang w:val="ru-RU"/>
        </w:rPr>
      </w:pPr>
      <w:r w:rsidRPr="001E13F0">
        <w:rPr>
          <w:rFonts w:asciiTheme="minorHAnsi" w:hAnsiTheme="minorHAnsi"/>
          <w:lang w:val="ru-RU"/>
        </w:rPr>
        <w:t>2.1</w:t>
      </w:r>
      <w:r w:rsidR="007E5D9D" w:rsidRPr="001E13F0">
        <w:rPr>
          <w:rFonts w:asciiTheme="minorHAnsi" w:hAnsiTheme="minorHAnsi"/>
          <w:lang w:val="ru-RU"/>
        </w:rPr>
        <w:tab/>
      </w:r>
      <w:r w:rsidRPr="001E13F0">
        <w:rPr>
          <w:rFonts w:asciiTheme="minorHAnsi" w:hAnsiTheme="minorHAnsi"/>
          <w:b/>
          <w:bCs/>
          <w:lang w:val="ru-RU"/>
        </w:rPr>
        <w:t xml:space="preserve">Председатель </w:t>
      </w:r>
      <w:r w:rsidR="00A91F42" w:rsidRPr="001E13F0">
        <w:rPr>
          <w:rFonts w:asciiTheme="minorHAnsi" w:hAnsiTheme="minorHAnsi"/>
          <w:b/>
          <w:bCs/>
          <w:lang w:val="ru-RU"/>
        </w:rPr>
        <w:t>Комитета</w:t>
      </w:r>
      <w:r w:rsidRPr="001E13F0">
        <w:rPr>
          <w:rFonts w:asciiTheme="minorHAnsi" w:hAnsiTheme="minorHAnsi"/>
          <w:b/>
          <w:bCs/>
          <w:lang w:val="ru-RU"/>
        </w:rPr>
        <w:t xml:space="preserve"> 2</w:t>
      </w:r>
      <w:r w:rsidRPr="001E13F0">
        <w:rPr>
          <w:rFonts w:asciiTheme="minorHAnsi" w:hAnsiTheme="minorHAnsi"/>
          <w:lang w:val="ru-RU"/>
        </w:rPr>
        <w:t xml:space="preserve"> сообщает, что, </w:t>
      </w:r>
      <w:r w:rsidR="00CC136E" w:rsidRPr="001E13F0">
        <w:rPr>
          <w:rFonts w:asciiTheme="minorHAnsi" w:hAnsiTheme="minorHAnsi"/>
          <w:lang w:val="ru-RU"/>
        </w:rPr>
        <w:t xml:space="preserve">как указано в </w:t>
      </w:r>
      <w:r w:rsidR="001E13F0" w:rsidRPr="001E13F0">
        <w:rPr>
          <w:rFonts w:asciiTheme="minorHAnsi" w:hAnsiTheme="minorHAnsi"/>
          <w:lang w:val="ru-RU"/>
        </w:rPr>
        <w:t xml:space="preserve">Документах </w:t>
      </w:r>
      <w:r w:rsidRPr="001E13F0">
        <w:rPr>
          <w:rFonts w:asciiTheme="minorHAnsi" w:hAnsiTheme="minorHAnsi"/>
          <w:lang w:val="ru-RU"/>
        </w:rPr>
        <w:t>99, 100 и 105, Республика Мальта передала свои полномочия Королевству Нидерланд</w:t>
      </w:r>
      <w:r w:rsidR="001E13F0">
        <w:rPr>
          <w:rFonts w:asciiTheme="minorHAnsi" w:hAnsiTheme="minorHAnsi"/>
          <w:lang w:val="ru-RU"/>
        </w:rPr>
        <w:t>ов</w:t>
      </w:r>
      <w:r w:rsidRPr="001E13F0">
        <w:rPr>
          <w:rFonts w:asciiTheme="minorHAnsi" w:hAnsiTheme="minorHAnsi"/>
          <w:lang w:val="ru-RU"/>
        </w:rPr>
        <w:t xml:space="preserve">, Исландия – Дании, а Гвинея – Мали. </w:t>
      </w:r>
    </w:p>
    <w:p w:rsidR="00CC136E" w:rsidRPr="001E13F0" w:rsidRDefault="00CC136E" w:rsidP="00B52973">
      <w:pPr>
        <w:rPr>
          <w:rFonts w:asciiTheme="minorHAnsi" w:hAnsiTheme="minorHAnsi"/>
          <w:lang w:val="ru-RU"/>
        </w:rPr>
      </w:pPr>
      <w:r w:rsidRPr="001E13F0">
        <w:rPr>
          <w:rFonts w:asciiTheme="minorHAnsi" w:hAnsiTheme="minorHAnsi"/>
          <w:lang w:val="ru-RU"/>
        </w:rPr>
        <w:t>2.2</w:t>
      </w:r>
      <w:r w:rsidR="007E5D9D" w:rsidRPr="001E13F0">
        <w:rPr>
          <w:rFonts w:asciiTheme="minorHAnsi" w:hAnsiTheme="minorHAnsi"/>
          <w:lang w:val="ru-RU"/>
        </w:rPr>
        <w:tab/>
      </w:r>
      <w:r w:rsidRPr="001E13F0">
        <w:rPr>
          <w:rFonts w:asciiTheme="minorHAnsi" w:hAnsiTheme="minorHAnsi"/>
          <w:lang w:val="ru-RU"/>
        </w:rPr>
        <w:t xml:space="preserve">Информация о передаче полномочий </w:t>
      </w:r>
      <w:r w:rsidRPr="001E13F0">
        <w:rPr>
          <w:rFonts w:asciiTheme="minorHAnsi" w:hAnsiTheme="minorHAnsi"/>
          <w:b/>
          <w:bCs/>
          <w:lang w:val="ru-RU"/>
        </w:rPr>
        <w:t>принимается к сведению</w:t>
      </w:r>
      <w:r w:rsidRPr="001E13F0">
        <w:rPr>
          <w:rFonts w:asciiTheme="minorHAnsi" w:hAnsiTheme="minorHAnsi"/>
          <w:lang w:val="ru-RU"/>
        </w:rPr>
        <w:t>.</w:t>
      </w:r>
    </w:p>
    <w:p w:rsidR="007E5D9D" w:rsidRPr="001E13F0" w:rsidRDefault="00CC136E" w:rsidP="00B52973">
      <w:pPr>
        <w:rPr>
          <w:rFonts w:asciiTheme="minorHAnsi" w:hAnsiTheme="minorHAnsi"/>
          <w:lang w:val="ru-RU"/>
        </w:rPr>
      </w:pPr>
      <w:r w:rsidRPr="001E13F0">
        <w:rPr>
          <w:rFonts w:asciiTheme="minorHAnsi" w:hAnsiTheme="minorHAnsi"/>
          <w:lang w:val="ru-RU"/>
        </w:rPr>
        <w:t>2.3</w:t>
      </w:r>
      <w:r w:rsidRPr="001E13F0">
        <w:rPr>
          <w:rFonts w:asciiTheme="minorHAnsi" w:hAnsiTheme="minorHAnsi"/>
          <w:lang w:val="ru-RU"/>
        </w:rPr>
        <w:tab/>
      </w:r>
      <w:r w:rsidR="007E5D9D" w:rsidRPr="001E13F0">
        <w:rPr>
          <w:rFonts w:asciiTheme="minorHAnsi" w:hAnsiTheme="minorHAnsi"/>
          <w:b/>
          <w:bCs/>
          <w:lang w:val="ru-RU"/>
        </w:rPr>
        <w:t xml:space="preserve">Председатель </w:t>
      </w:r>
      <w:r w:rsidR="00A91F42" w:rsidRPr="001E13F0">
        <w:rPr>
          <w:rFonts w:asciiTheme="minorHAnsi" w:hAnsiTheme="minorHAnsi"/>
          <w:lang w:val="ru-RU"/>
        </w:rPr>
        <w:t>сообщает</w:t>
      </w:r>
      <w:r w:rsidR="007E5D9D" w:rsidRPr="001E13F0">
        <w:rPr>
          <w:rFonts w:asciiTheme="minorHAnsi" w:hAnsiTheme="minorHAnsi"/>
          <w:lang w:val="ru-RU"/>
        </w:rPr>
        <w:t xml:space="preserve">, что счетчиками </w:t>
      </w:r>
      <w:r w:rsidR="009809CB" w:rsidRPr="001E13F0">
        <w:rPr>
          <w:rFonts w:asciiTheme="minorHAnsi" w:hAnsiTheme="minorHAnsi"/>
          <w:lang w:val="ru-RU"/>
        </w:rPr>
        <w:t xml:space="preserve">голосов </w:t>
      </w:r>
      <w:r w:rsidR="007E5D9D" w:rsidRPr="001E13F0">
        <w:rPr>
          <w:rFonts w:asciiTheme="minorHAnsi" w:hAnsiTheme="minorHAnsi"/>
          <w:lang w:val="ru-RU"/>
        </w:rPr>
        <w:t xml:space="preserve">назначены делегаты Суринама, </w:t>
      </w:r>
      <w:r w:rsidRPr="001E13F0">
        <w:rPr>
          <w:rFonts w:asciiTheme="minorHAnsi" w:hAnsiTheme="minorHAnsi"/>
          <w:lang w:val="ru-RU"/>
        </w:rPr>
        <w:t>Дании</w:t>
      </w:r>
      <w:r w:rsidR="007E5D9D" w:rsidRPr="001E13F0">
        <w:rPr>
          <w:rFonts w:asciiTheme="minorHAnsi" w:hAnsiTheme="minorHAnsi"/>
          <w:lang w:val="ru-RU"/>
        </w:rPr>
        <w:t xml:space="preserve">, </w:t>
      </w:r>
      <w:r w:rsidRPr="001E13F0">
        <w:rPr>
          <w:rFonts w:asciiTheme="minorHAnsi" w:hAnsiTheme="minorHAnsi"/>
          <w:lang w:val="ru-RU"/>
        </w:rPr>
        <w:t>Российской Федерации</w:t>
      </w:r>
      <w:r w:rsidR="007E5D9D" w:rsidRPr="001E13F0">
        <w:rPr>
          <w:rFonts w:asciiTheme="minorHAnsi" w:hAnsiTheme="minorHAnsi"/>
          <w:lang w:val="ru-RU"/>
        </w:rPr>
        <w:t>, К</w:t>
      </w:r>
      <w:r w:rsidRPr="001E13F0">
        <w:rPr>
          <w:rFonts w:asciiTheme="minorHAnsi" w:hAnsiTheme="minorHAnsi"/>
          <w:lang w:val="ru-RU"/>
        </w:rPr>
        <w:t xml:space="preserve">амеруна </w:t>
      </w:r>
      <w:r w:rsidR="007E5D9D" w:rsidRPr="001E13F0">
        <w:rPr>
          <w:rFonts w:asciiTheme="minorHAnsi" w:hAnsiTheme="minorHAnsi"/>
          <w:lang w:val="ru-RU"/>
        </w:rPr>
        <w:t xml:space="preserve">и </w:t>
      </w:r>
      <w:r w:rsidRPr="001E13F0">
        <w:rPr>
          <w:rFonts w:asciiTheme="minorHAnsi" w:hAnsiTheme="minorHAnsi"/>
          <w:lang w:val="ru-RU"/>
        </w:rPr>
        <w:t>Папуа-Новой Гвинеи</w:t>
      </w:r>
      <w:r w:rsidR="007E5D9D" w:rsidRPr="001E13F0">
        <w:rPr>
          <w:rFonts w:asciiTheme="minorHAnsi" w:hAnsiTheme="minorHAnsi"/>
          <w:lang w:val="ru-RU"/>
        </w:rPr>
        <w:t>. Каждая делегация получила по два бюллетеня для голосования</w:t>
      </w:r>
      <w:r w:rsidRPr="001E13F0">
        <w:rPr>
          <w:rFonts w:asciiTheme="minorHAnsi" w:hAnsiTheme="minorHAnsi"/>
          <w:lang w:val="ru-RU"/>
        </w:rPr>
        <w:t xml:space="preserve">: один – </w:t>
      </w:r>
      <w:r w:rsidR="007E5D9D" w:rsidRPr="001E13F0">
        <w:rPr>
          <w:rFonts w:asciiTheme="minorHAnsi" w:hAnsiTheme="minorHAnsi"/>
          <w:lang w:val="ru-RU"/>
        </w:rPr>
        <w:t xml:space="preserve">для выборов Генерального секретаря и </w:t>
      </w:r>
      <w:r w:rsidRPr="001E13F0">
        <w:rPr>
          <w:rFonts w:asciiTheme="minorHAnsi" w:hAnsiTheme="minorHAnsi"/>
          <w:lang w:val="ru-RU"/>
        </w:rPr>
        <w:t xml:space="preserve">второй – </w:t>
      </w:r>
      <w:r w:rsidR="007E5D9D" w:rsidRPr="001E13F0">
        <w:rPr>
          <w:rFonts w:asciiTheme="minorHAnsi" w:hAnsiTheme="minorHAnsi"/>
          <w:lang w:val="ru-RU"/>
        </w:rPr>
        <w:t xml:space="preserve">для выборов </w:t>
      </w:r>
      <w:r w:rsidR="004D3FA1" w:rsidRPr="001E13F0">
        <w:rPr>
          <w:rFonts w:asciiTheme="minorHAnsi" w:hAnsiTheme="minorHAnsi"/>
          <w:lang w:val="ru-RU"/>
        </w:rPr>
        <w:t>з</w:t>
      </w:r>
      <w:r w:rsidR="007E5D9D" w:rsidRPr="001E13F0">
        <w:rPr>
          <w:rFonts w:asciiTheme="minorHAnsi" w:hAnsiTheme="minorHAnsi"/>
          <w:lang w:val="ru-RU"/>
        </w:rPr>
        <w:t>аместителя Генерального секретаря. Делегациям предлагается, после того как их вызовут для участия в голосовани</w:t>
      </w:r>
      <w:r w:rsidR="00A91F42" w:rsidRPr="001E13F0">
        <w:rPr>
          <w:rFonts w:asciiTheme="minorHAnsi" w:hAnsiTheme="minorHAnsi"/>
          <w:lang w:val="ru-RU"/>
        </w:rPr>
        <w:t>и, опустить оба бюллетеня в урну</w:t>
      </w:r>
      <w:r w:rsidR="007E5D9D" w:rsidRPr="001E13F0">
        <w:rPr>
          <w:rFonts w:asciiTheme="minorHAnsi" w:hAnsiTheme="minorHAnsi"/>
          <w:lang w:val="ru-RU"/>
        </w:rPr>
        <w:t xml:space="preserve"> для голосования. </w:t>
      </w:r>
    </w:p>
    <w:p w:rsidR="007E5D9D" w:rsidRPr="001E13F0" w:rsidRDefault="00B56057" w:rsidP="00B52973">
      <w:pPr>
        <w:rPr>
          <w:rFonts w:asciiTheme="minorHAnsi" w:hAnsiTheme="minorHAnsi"/>
          <w:lang w:val="ru-RU"/>
        </w:rPr>
      </w:pPr>
      <w:r w:rsidRPr="001E13F0">
        <w:rPr>
          <w:rFonts w:asciiTheme="minorHAnsi" w:hAnsiTheme="minorHAnsi"/>
          <w:lang w:val="ru-RU"/>
        </w:rPr>
        <w:t>2</w:t>
      </w:r>
      <w:r w:rsidR="007E5D9D" w:rsidRPr="001E13F0">
        <w:rPr>
          <w:rFonts w:asciiTheme="minorHAnsi" w:hAnsiTheme="minorHAnsi"/>
          <w:lang w:val="ru-RU"/>
        </w:rPr>
        <w:t>.4</w:t>
      </w:r>
      <w:r w:rsidR="007E5D9D" w:rsidRPr="001E13F0">
        <w:rPr>
          <w:rFonts w:asciiTheme="minorHAnsi" w:hAnsiTheme="minorHAnsi"/>
          <w:lang w:val="ru-RU"/>
        </w:rPr>
        <w:tab/>
      </w:r>
      <w:r w:rsidR="007E5D9D" w:rsidRPr="001E13F0">
        <w:rPr>
          <w:rFonts w:asciiTheme="minorHAnsi" w:hAnsiTheme="minorHAnsi"/>
          <w:b/>
          <w:lang w:val="ru-RU"/>
        </w:rPr>
        <w:t>Секретарь пленарного заседания</w:t>
      </w:r>
      <w:r w:rsidR="007E5D9D" w:rsidRPr="001E13F0">
        <w:rPr>
          <w:rFonts w:asciiTheme="minorHAnsi" w:hAnsiTheme="minorHAnsi"/>
          <w:lang w:val="ru-RU"/>
        </w:rPr>
        <w:t xml:space="preserve"> вызывает делегации, имеющие право участвовать в голосовании (Документ </w:t>
      </w:r>
      <w:r w:rsidR="00CC136E" w:rsidRPr="001E13F0">
        <w:rPr>
          <w:rFonts w:asciiTheme="minorHAnsi" w:hAnsiTheme="minorHAnsi"/>
          <w:lang w:val="ru-RU"/>
        </w:rPr>
        <w:t>102(Rev.1)</w:t>
      </w:r>
      <w:r w:rsidR="007E5D9D" w:rsidRPr="001E13F0">
        <w:rPr>
          <w:rFonts w:asciiTheme="minorHAnsi" w:hAnsiTheme="minorHAnsi"/>
          <w:lang w:val="ru-RU"/>
        </w:rPr>
        <w:t xml:space="preserve">), и приглашает их опустить свои бюллетени в урны для голосования, предоставленные в этих целях. </w:t>
      </w:r>
    </w:p>
    <w:p w:rsidR="007E5D9D" w:rsidRPr="001E13F0" w:rsidRDefault="00B56057" w:rsidP="00B52973">
      <w:pPr>
        <w:rPr>
          <w:rFonts w:asciiTheme="minorHAnsi" w:hAnsiTheme="minorHAnsi"/>
          <w:lang w:val="ru-RU"/>
        </w:rPr>
      </w:pPr>
      <w:r w:rsidRPr="001E13F0">
        <w:rPr>
          <w:rFonts w:asciiTheme="minorHAnsi" w:hAnsiTheme="minorHAnsi"/>
          <w:lang w:val="ru-RU"/>
        </w:rPr>
        <w:t>2</w:t>
      </w:r>
      <w:r w:rsidR="007E5D9D" w:rsidRPr="001E13F0">
        <w:rPr>
          <w:rFonts w:asciiTheme="minorHAnsi" w:hAnsiTheme="minorHAnsi"/>
          <w:lang w:val="ru-RU"/>
        </w:rPr>
        <w:t>.5</w:t>
      </w:r>
      <w:r w:rsidR="007E5D9D" w:rsidRPr="001E13F0">
        <w:rPr>
          <w:rFonts w:asciiTheme="minorHAnsi" w:hAnsiTheme="minorHAnsi"/>
          <w:lang w:val="ru-RU"/>
        </w:rPr>
        <w:tab/>
        <w:t>Кандидат на пост Генерального секретаря: г-н</w:t>
      </w:r>
      <w:r w:rsidR="00AF5CAB" w:rsidRPr="001E13F0">
        <w:rPr>
          <w:rFonts w:asciiTheme="minorHAnsi" w:hAnsiTheme="minorHAnsi"/>
          <w:lang w:val="ru-RU"/>
        </w:rPr>
        <w:t xml:space="preserve"> Х. </w:t>
      </w:r>
      <w:proofErr w:type="spellStart"/>
      <w:r w:rsidR="00AF5CAB" w:rsidRPr="001E13F0">
        <w:rPr>
          <w:rFonts w:asciiTheme="minorHAnsi" w:hAnsiTheme="minorHAnsi"/>
          <w:lang w:val="ru-RU"/>
        </w:rPr>
        <w:t>Чжао</w:t>
      </w:r>
      <w:proofErr w:type="spellEnd"/>
      <w:r w:rsidR="00AF5CAB" w:rsidRPr="001E13F0">
        <w:rPr>
          <w:rFonts w:asciiTheme="minorHAnsi" w:hAnsiTheme="minorHAnsi"/>
          <w:lang w:val="ru-RU"/>
        </w:rPr>
        <w:t xml:space="preserve"> (Китай).</w:t>
      </w:r>
    </w:p>
    <w:p w:rsidR="007E5D9D" w:rsidRPr="001E13F0" w:rsidRDefault="00B56057" w:rsidP="00B52973">
      <w:pPr>
        <w:rPr>
          <w:rFonts w:asciiTheme="minorHAnsi" w:hAnsiTheme="minorHAnsi"/>
          <w:lang w:val="ru-RU"/>
        </w:rPr>
      </w:pPr>
      <w:r w:rsidRPr="001E13F0">
        <w:rPr>
          <w:rFonts w:asciiTheme="minorHAnsi" w:hAnsiTheme="minorHAnsi"/>
          <w:lang w:val="ru-RU"/>
        </w:rPr>
        <w:t>2</w:t>
      </w:r>
      <w:r w:rsidR="007E5D9D" w:rsidRPr="001E13F0">
        <w:rPr>
          <w:rFonts w:asciiTheme="minorHAnsi" w:hAnsiTheme="minorHAnsi"/>
          <w:lang w:val="ru-RU"/>
        </w:rPr>
        <w:t>.6</w:t>
      </w:r>
      <w:r w:rsidR="007E5D9D" w:rsidRPr="001E13F0">
        <w:rPr>
          <w:rFonts w:asciiTheme="minorHAnsi" w:hAnsiTheme="minorHAnsi"/>
          <w:lang w:val="ru-RU"/>
        </w:rPr>
        <w:tab/>
        <w:t>Результаты голосования:</w:t>
      </w:r>
    </w:p>
    <w:tbl>
      <w:tblPr>
        <w:tblW w:w="0" w:type="auto"/>
        <w:tblInd w:w="567" w:type="dxa"/>
        <w:tblLook w:val="01E0" w:firstRow="1" w:lastRow="1" w:firstColumn="1" w:lastColumn="1" w:noHBand="0" w:noVBand="0"/>
      </w:tblPr>
      <w:tblGrid>
        <w:gridCol w:w="6111"/>
        <w:gridCol w:w="1440"/>
      </w:tblGrid>
      <w:tr w:rsidR="001D0FAD" w:rsidRPr="001E13F0" w:rsidTr="00F41602">
        <w:tc>
          <w:tcPr>
            <w:tcW w:w="6111" w:type="dxa"/>
          </w:tcPr>
          <w:p w:rsidR="001D0FAD" w:rsidRPr="001E13F0" w:rsidRDefault="00077B6D" w:rsidP="001E13F0">
            <w:pPr>
              <w:pStyle w:val="Tabletext"/>
              <w:tabs>
                <w:tab w:val="left" w:pos="318"/>
              </w:tabs>
              <w:spacing w:before="120" w:after="0"/>
              <w:ind w:lef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−</w:t>
            </w:r>
            <w:r w:rsidR="001D0FAD" w:rsidRPr="001E13F0">
              <w:rPr>
                <w:sz w:val="22"/>
                <w:szCs w:val="22"/>
                <w:lang w:val="ru-RU"/>
              </w:rPr>
              <w:tab/>
            </w:r>
            <w:r w:rsidR="004D3FA1" w:rsidRPr="001E13F0">
              <w:rPr>
                <w:sz w:val="22"/>
                <w:szCs w:val="22"/>
                <w:lang w:val="ru-RU"/>
              </w:rPr>
              <w:t>к</w:t>
            </w:r>
            <w:r w:rsidR="001D0FAD" w:rsidRPr="001E13F0">
              <w:rPr>
                <w:sz w:val="22"/>
                <w:szCs w:val="22"/>
                <w:lang w:val="ru-RU"/>
              </w:rPr>
              <w:t>оличество опущенных бюллетеней для голосования</w:t>
            </w:r>
            <w:r w:rsidR="001E13F0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1440" w:type="dxa"/>
            <w:vAlign w:val="bottom"/>
          </w:tcPr>
          <w:p w:rsidR="001D0FAD" w:rsidRPr="001E13F0" w:rsidRDefault="001D0FAD" w:rsidP="001E13F0">
            <w:pPr>
              <w:pStyle w:val="Tabletext"/>
              <w:spacing w:before="120" w:after="0"/>
              <w:jc w:val="right"/>
              <w:rPr>
                <w:sz w:val="22"/>
                <w:szCs w:val="22"/>
                <w:lang w:val="ru-RU"/>
              </w:rPr>
            </w:pPr>
            <w:r w:rsidRPr="001E13F0">
              <w:rPr>
                <w:sz w:val="22"/>
                <w:szCs w:val="22"/>
                <w:lang w:val="ru-RU"/>
              </w:rPr>
              <w:t>15</w:t>
            </w:r>
            <w:r w:rsidR="00347251" w:rsidRPr="001E13F0">
              <w:rPr>
                <w:sz w:val="22"/>
                <w:szCs w:val="22"/>
                <w:lang w:val="ru-RU"/>
              </w:rPr>
              <w:t>6</w:t>
            </w:r>
          </w:p>
        </w:tc>
      </w:tr>
      <w:tr w:rsidR="001D0FAD" w:rsidRPr="001E13F0" w:rsidTr="00F41602">
        <w:tc>
          <w:tcPr>
            <w:tcW w:w="6111" w:type="dxa"/>
          </w:tcPr>
          <w:p w:rsidR="001D0FAD" w:rsidRPr="001E13F0" w:rsidRDefault="001D0FAD" w:rsidP="001E13F0">
            <w:pPr>
              <w:pStyle w:val="Tabletext"/>
              <w:tabs>
                <w:tab w:val="left" w:pos="318"/>
              </w:tabs>
              <w:spacing w:before="120" w:after="0"/>
              <w:ind w:left="-108"/>
              <w:rPr>
                <w:sz w:val="22"/>
                <w:szCs w:val="22"/>
                <w:lang w:val="ru-RU"/>
              </w:rPr>
            </w:pPr>
            <w:r w:rsidRPr="001E13F0">
              <w:rPr>
                <w:sz w:val="22"/>
                <w:szCs w:val="22"/>
                <w:lang w:val="ru-RU"/>
              </w:rPr>
              <w:sym w:font="Symbol" w:char="F02D"/>
            </w:r>
            <w:r w:rsidRPr="001E13F0">
              <w:rPr>
                <w:sz w:val="22"/>
                <w:szCs w:val="22"/>
                <w:lang w:val="ru-RU"/>
              </w:rPr>
              <w:tab/>
            </w:r>
            <w:r w:rsidR="004D3FA1" w:rsidRPr="001E13F0">
              <w:rPr>
                <w:sz w:val="22"/>
                <w:szCs w:val="22"/>
                <w:lang w:val="ru-RU"/>
              </w:rPr>
              <w:t>к</w:t>
            </w:r>
            <w:r w:rsidRPr="001E13F0">
              <w:rPr>
                <w:sz w:val="22"/>
                <w:szCs w:val="22"/>
                <w:lang w:val="ru-RU"/>
              </w:rPr>
              <w:t>оличество недействительных бюллетеней</w:t>
            </w:r>
            <w:r w:rsidR="001E13F0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1440" w:type="dxa"/>
            <w:vAlign w:val="bottom"/>
          </w:tcPr>
          <w:p w:rsidR="001D0FAD" w:rsidRPr="001E13F0" w:rsidRDefault="001D0FAD" w:rsidP="001E13F0">
            <w:pPr>
              <w:pStyle w:val="Tabletext"/>
              <w:spacing w:before="120" w:after="0"/>
              <w:jc w:val="right"/>
              <w:rPr>
                <w:sz w:val="22"/>
                <w:szCs w:val="22"/>
                <w:lang w:val="ru-RU"/>
              </w:rPr>
            </w:pPr>
            <w:r w:rsidRPr="001E13F0">
              <w:rPr>
                <w:sz w:val="22"/>
                <w:szCs w:val="22"/>
                <w:lang w:val="ru-RU"/>
              </w:rPr>
              <w:t>0</w:t>
            </w:r>
          </w:p>
        </w:tc>
      </w:tr>
      <w:tr w:rsidR="001D0FAD" w:rsidRPr="001E13F0" w:rsidTr="00F41602">
        <w:tc>
          <w:tcPr>
            <w:tcW w:w="6111" w:type="dxa"/>
          </w:tcPr>
          <w:p w:rsidR="001D0FAD" w:rsidRPr="001E13F0" w:rsidRDefault="00077B6D" w:rsidP="001E13F0">
            <w:pPr>
              <w:pStyle w:val="Tabletext"/>
              <w:tabs>
                <w:tab w:val="left" w:pos="318"/>
              </w:tabs>
              <w:spacing w:before="120" w:after="0"/>
              <w:ind w:lef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−</w:t>
            </w:r>
            <w:r w:rsidR="001D0FAD" w:rsidRPr="001E13F0">
              <w:rPr>
                <w:sz w:val="22"/>
                <w:szCs w:val="22"/>
                <w:lang w:val="ru-RU"/>
              </w:rPr>
              <w:tab/>
            </w:r>
            <w:r w:rsidR="004D3FA1" w:rsidRPr="001E13F0">
              <w:rPr>
                <w:sz w:val="22"/>
                <w:szCs w:val="22"/>
                <w:lang w:val="ru-RU"/>
              </w:rPr>
              <w:t>в</w:t>
            </w:r>
            <w:r w:rsidR="001D0FAD" w:rsidRPr="001E13F0">
              <w:rPr>
                <w:sz w:val="22"/>
                <w:szCs w:val="22"/>
                <w:lang w:val="ru-RU"/>
              </w:rPr>
              <w:t>оздержались</w:t>
            </w:r>
            <w:r w:rsidR="001E13F0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1440" w:type="dxa"/>
            <w:vAlign w:val="bottom"/>
          </w:tcPr>
          <w:p w:rsidR="001D0FAD" w:rsidRPr="001E13F0" w:rsidRDefault="00347251" w:rsidP="001E13F0">
            <w:pPr>
              <w:pStyle w:val="Tabletext"/>
              <w:spacing w:before="120" w:after="0"/>
              <w:jc w:val="right"/>
              <w:rPr>
                <w:sz w:val="22"/>
                <w:szCs w:val="22"/>
                <w:lang w:val="ru-RU"/>
              </w:rPr>
            </w:pPr>
            <w:r w:rsidRPr="001E13F0">
              <w:rPr>
                <w:sz w:val="22"/>
                <w:szCs w:val="22"/>
                <w:lang w:val="ru-RU"/>
              </w:rPr>
              <w:t>4</w:t>
            </w:r>
          </w:p>
        </w:tc>
      </w:tr>
      <w:tr w:rsidR="001D0FAD" w:rsidRPr="001E13F0" w:rsidTr="00F41602">
        <w:tc>
          <w:tcPr>
            <w:tcW w:w="6111" w:type="dxa"/>
          </w:tcPr>
          <w:p w:rsidR="001D0FAD" w:rsidRPr="001E13F0" w:rsidRDefault="00077B6D" w:rsidP="001E13F0">
            <w:pPr>
              <w:pStyle w:val="Tabletext"/>
              <w:tabs>
                <w:tab w:val="left" w:pos="318"/>
              </w:tabs>
              <w:spacing w:before="120" w:after="0"/>
              <w:ind w:left="318" w:hanging="4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−</w:t>
            </w:r>
            <w:r w:rsidR="001D0FAD" w:rsidRPr="001E13F0">
              <w:rPr>
                <w:sz w:val="22"/>
                <w:szCs w:val="22"/>
                <w:lang w:val="ru-RU"/>
              </w:rPr>
              <w:tab/>
            </w:r>
            <w:r w:rsidR="004D3FA1" w:rsidRPr="001E13F0">
              <w:rPr>
                <w:sz w:val="22"/>
                <w:szCs w:val="22"/>
                <w:lang w:val="ru-RU"/>
              </w:rPr>
              <w:t>к</w:t>
            </w:r>
            <w:r w:rsidR="001D0FAD" w:rsidRPr="001E13F0">
              <w:rPr>
                <w:sz w:val="22"/>
                <w:szCs w:val="22"/>
                <w:lang w:val="ru-RU"/>
              </w:rPr>
              <w:t>оличество присутствующих и участвующих в голосовании делегаций (количество бюллетеней, используемых для исчисления т</w:t>
            </w:r>
            <w:bookmarkStart w:id="11" w:name="_GoBack"/>
            <w:bookmarkEnd w:id="11"/>
            <w:r w:rsidR="001D0FAD" w:rsidRPr="001E13F0">
              <w:rPr>
                <w:sz w:val="22"/>
                <w:szCs w:val="22"/>
                <w:lang w:val="ru-RU"/>
              </w:rPr>
              <w:t>ребуемого большинства)</w:t>
            </w:r>
            <w:r w:rsidR="001E13F0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1440" w:type="dxa"/>
            <w:vAlign w:val="bottom"/>
          </w:tcPr>
          <w:p w:rsidR="001D0FAD" w:rsidRPr="001E13F0" w:rsidRDefault="001D0FAD" w:rsidP="001E13F0">
            <w:pPr>
              <w:pStyle w:val="Tabletext"/>
              <w:spacing w:before="120" w:after="0"/>
              <w:jc w:val="right"/>
              <w:rPr>
                <w:sz w:val="22"/>
                <w:szCs w:val="22"/>
                <w:lang w:val="ru-RU"/>
              </w:rPr>
            </w:pPr>
            <w:r w:rsidRPr="001E13F0">
              <w:rPr>
                <w:sz w:val="22"/>
                <w:szCs w:val="22"/>
                <w:lang w:val="ru-RU"/>
              </w:rPr>
              <w:t>15</w:t>
            </w:r>
            <w:r w:rsidR="00347251" w:rsidRPr="001E13F0">
              <w:rPr>
                <w:sz w:val="22"/>
                <w:szCs w:val="22"/>
                <w:lang w:val="ru-RU"/>
              </w:rPr>
              <w:t>2</w:t>
            </w:r>
          </w:p>
        </w:tc>
      </w:tr>
      <w:tr w:rsidR="001D0FAD" w:rsidRPr="001E13F0" w:rsidTr="00F41602">
        <w:tc>
          <w:tcPr>
            <w:tcW w:w="6111" w:type="dxa"/>
          </w:tcPr>
          <w:p w:rsidR="001D0FAD" w:rsidRPr="001E13F0" w:rsidRDefault="00077B6D" w:rsidP="001E13F0">
            <w:pPr>
              <w:pStyle w:val="Tabletext"/>
              <w:tabs>
                <w:tab w:val="left" w:pos="318"/>
              </w:tabs>
              <w:spacing w:before="120" w:after="0"/>
              <w:ind w:lef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−</w:t>
            </w:r>
            <w:r w:rsidR="001D0FAD" w:rsidRPr="001E13F0">
              <w:rPr>
                <w:sz w:val="22"/>
                <w:szCs w:val="22"/>
                <w:lang w:val="ru-RU"/>
              </w:rPr>
              <w:tab/>
            </w:r>
            <w:r w:rsidR="004D3FA1" w:rsidRPr="001E13F0">
              <w:rPr>
                <w:sz w:val="22"/>
                <w:szCs w:val="22"/>
                <w:lang w:val="ru-RU"/>
              </w:rPr>
              <w:t>т</w:t>
            </w:r>
            <w:r w:rsidR="001D0FAD" w:rsidRPr="001E13F0">
              <w:rPr>
                <w:sz w:val="22"/>
                <w:szCs w:val="22"/>
                <w:lang w:val="ru-RU"/>
              </w:rPr>
              <w:t>ребуемое большинство</w:t>
            </w:r>
            <w:r w:rsidR="001E13F0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1440" w:type="dxa"/>
            <w:vAlign w:val="bottom"/>
          </w:tcPr>
          <w:p w:rsidR="001D0FAD" w:rsidRPr="001E13F0" w:rsidRDefault="001D0FAD" w:rsidP="001E13F0">
            <w:pPr>
              <w:pStyle w:val="Tabletext"/>
              <w:spacing w:before="120" w:after="0"/>
              <w:jc w:val="right"/>
              <w:rPr>
                <w:sz w:val="22"/>
                <w:szCs w:val="22"/>
                <w:lang w:val="ru-RU"/>
              </w:rPr>
            </w:pPr>
            <w:r w:rsidRPr="001E13F0">
              <w:rPr>
                <w:sz w:val="22"/>
                <w:szCs w:val="22"/>
                <w:lang w:val="ru-RU"/>
              </w:rPr>
              <w:t>7</w:t>
            </w:r>
            <w:r w:rsidR="00347251" w:rsidRPr="001E13F0">
              <w:rPr>
                <w:sz w:val="22"/>
                <w:szCs w:val="22"/>
                <w:lang w:val="ru-RU"/>
              </w:rPr>
              <w:t>7</w:t>
            </w:r>
          </w:p>
        </w:tc>
      </w:tr>
      <w:tr w:rsidR="001D0FAD" w:rsidRPr="001E13F0" w:rsidTr="00F41602">
        <w:tc>
          <w:tcPr>
            <w:tcW w:w="6111" w:type="dxa"/>
          </w:tcPr>
          <w:p w:rsidR="001D0FAD" w:rsidRPr="001E13F0" w:rsidRDefault="00077B6D" w:rsidP="001E13F0">
            <w:pPr>
              <w:pStyle w:val="Tabletext"/>
              <w:tabs>
                <w:tab w:val="left" w:pos="318"/>
              </w:tabs>
              <w:spacing w:before="120" w:after="0"/>
              <w:ind w:lef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−</w:t>
            </w:r>
            <w:r w:rsidR="001D0FAD" w:rsidRPr="001E13F0">
              <w:rPr>
                <w:sz w:val="22"/>
                <w:szCs w:val="22"/>
                <w:lang w:val="ru-RU"/>
              </w:rPr>
              <w:tab/>
            </w:r>
            <w:r w:rsidR="004D3FA1" w:rsidRPr="001E13F0">
              <w:rPr>
                <w:sz w:val="22"/>
                <w:szCs w:val="22"/>
                <w:lang w:val="ru-RU"/>
              </w:rPr>
              <w:t>к</w:t>
            </w:r>
            <w:r w:rsidR="001D0FAD" w:rsidRPr="001E13F0">
              <w:rPr>
                <w:sz w:val="22"/>
                <w:szCs w:val="22"/>
                <w:lang w:val="ru-RU"/>
              </w:rPr>
              <w:t>оличество полученных голосов</w:t>
            </w:r>
            <w:r w:rsidR="001E13F0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1440" w:type="dxa"/>
            <w:vAlign w:val="bottom"/>
          </w:tcPr>
          <w:p w:rsidR="001D0FAD" w:rsidRPr="001E13F0" w:rsidRDefault="001D0FAD" w:rsidP="001E13F0">
            <w:pPr>
              <w:pStyle w:val="Tabletext"/>
              <w:spacing w:before="120" w:after="0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1D0FAD" w:rsidRPr="001E13F0" w:rsidTr="00F41602">
        <w:tc>
          <w:tcPr>
            <w:tcW w:w="6111" w:type="dxa"/>
          </w:tcPr>
          <w:p w:rsidR="001D0FAD" w:rsidRPr="001E13F0" w:rsidRDefault="00077B6D" w:rsidP="001E13F0">
            <w:pPr>
              <w:pStyle w:val="Tabletext"/>
              <w:spacing w:before="120" w:after="0"/>
              <w:ind w:left="743" w:hanging="42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−</w:t>
            </w:r>
            <w:r w:rsidR="001D0FAD" w:rsidRPr="001E13F0">
              <w:rPr>
                <w:sz w:val="22"/>
                <w:szCs w:val="22"/>
                <w:lang w:val="ru-RU"/>
              </w:rPr>
              <w:tab/>
            </w:r>
            <w:r w:rsidR="00347251" w:rsidRPr="001E13F0">
              <w:rPr>
                <w:sz w:val="22"/>
                <w:szCs w:val="22"/>
                <w:lang w:val="ru-RU"/>
              </w:rPr>
              <w:t xml:space="preserve">г-н Х. </w:t>
            </w:r>
            <w:proofErr w:type="spellStart"/>
            <w:r w:rsidR="00347251" w:rsidRPr="001E13F0">
              <w:rPr>
                <w:sz w:val="22"/>
                <w:szCs w:val="22"/>
                <w:lang w:val="ru-RU"/>
              </w:rPr>
              <w:t>Чжао</w:t>
            </w:r>
            <w:proofErr w:type="spellEnd"/>
          </w:p>
        </w:tc>
        <w:tc>
          <w:tcPr>
            <w:tcW w:w="1440" w:type="dxa"/>
            <w:vAlign w:val="bottom"/>
          </w:tcPr>
          <w:p w:rsidR="001D0FAD" w:rsidRPr="001E13F0" w:rsidRDefault="00347251" w:rsidP="001E13F0">
            <w:pPr>
              <w:pStyle w:val="Tabletext"/>
              <w:spacing w:before="120" w:after="0"/>
              <w:jc w:val="right"/>
              <w:rPr>
                <w:sz w:val="22"/>
                <w:szCs w:val="22"/>
                <w:lang w:val="ru-RU"/>
              </w:rPr>
            </w:pPr>
            <w:r w:rsidRPr="001E13F0">
              <w:rPr>
                <w:sz w:val="22"/>
                <w:szCs w:val="22"/>
                <w:lang w:val="ru-RU"/>
              </w:rPr>
              <w:t>152</w:t>
            </w:r>
          </w:p>
        </w:tc>
      </w:tr>
    </w:tbl>
    <w:p w:rsidR="007E5D9D" w:rsidRPr="001E13F0" w:rsidRDefault="00B56057" w:rsidP="00B52973">
      <w:pPr>
        <w:rPr>
          <w:lang w:val="ru-RU"/>
        </w:rPr>
      </w:pPr>
      <w:r w:rsidRPr="001E13F0">
        <w:rPr>
          <w:lang w:val="ru-RU"/>
        </w:rPr>
        <w:t>2</w:t>
      </w:r>
      <w:r w:rsidR="007E5D9D" w:rsidRPr="001E13F0">
        <w:rPr>
          <w:lang w:val="ru-RU"/>
        </w:rPr>
        <w:t>.7</w:t>
      </w:r>
      <w:r w:rsidR="007E5D9D" w:rsidRPr="001E13F0">
        <w:rPr>
          <w:lang w:val="ru-RU"/>
        </w:rPr>
        <w:tab/>
      </w:r>
      <w:r w:rsidR="007E5D9D" w:rsidRPr="001E13F0">
        <w:rPr>
          <w:b/>
          <w:bCs/>
          <w:lang w:val="ru-RU"/>
        </w:rPr>
        <w:t>Г-н</w:t>
      </w:r>
      <w:r w:rsidR="009F69FF" w:rsidRPr="001E13F0">
        <w:rPr>
          <w:b/>
          <w:bCs/>
          <w:lang w:val="ru-RU"/>
        </w:rPr>
        <w:t xml:space="preserve"> Х. </w:t>
      </w:r>
      <w:proofErr w:type="spellStart"/>
      <w:r w:rsidR="009F69FF" w:rsidRPr="001E13F0">
        <w:rPr>
          <w:b/>
          <w:bCs/>
          <w:lang w:val="ru-RU"/>
        </w:rPr>
        <w:t>Чжао</w:t>
      </w:r>
      <w:proofErr w:type="spellEnd"/>
      <w:r w:rsidR="009F69FF" w:rsidRPr="001E13F0">
        <w:rPr>
          <w:b/>
          <w:bCs/>
          <w:lang w:val="ru-RU"/>
        </w:rPr>
        <w:t xml:space="preserve"> (Китай) </w:t>
      </w:r>
      <w:r w:rsidR="007E5D9D" w:rsidRPr="001E13F0">
        <w:rPr>
          <w:b/>
          <w:bCs/>
          <w:lang w:val="ru-RU"/>
        </w:rPr>
        <w:t>избран на пост Генерального секретаря</w:t>
      </w:r>
      <w:r w:rsidR="007E5D9D" w:rsidRPr="001E13F0">
        <w:rPr>
          <w:lang w:val="ru-RU"/>
        </w:rPr>
        <w:t>.</w:t>
      </w:r>
    </w:p>
    <w:p w:rsidR="007E5D9D" w:rsidRPr="001E13F0" w:rsidRDefault="00B56057" w:rsidP="00823076">
      <w:pPr>
        <w:rPr>
          <w:rFonts w:asciiTheme="minorHAnsi" w:hAnsiTheme="minorHAnsi"/>
          <w:lang w:val="ru-RU"/>
        </w:rPr>
      </w:pPr>
      <w:r w:rsidRPr="001E13F0">
        <w:rPr>
          <w:rFonts w:asciiTheme="minorHAnsi" w:hAnsiTheme="minorHAnsi"/>
          <w:lang w:val="ru-RU"/>
        </w:rPr>
        <w:t>2</w:t>
      </w:r>
      <w:r w:rsidR="00301AA8" w:rsidRPr="001E13F0">
        <w:rPr>
          <w:rFonts w:asciiTheme="minorHAnsi" w:hAnsiTheme="minorHAnsi"/>
          <w:lang w:val="ru-RU"/>
        </w:rPr>
        <w:t>.8</w:t>
      </w:r>
      <w:r w:rsidR="00301AA8" w:rsidRPr="001E13F0">
        <w:rPr>
          <w:rFonts w:asciiTheme="minorHAnsi" w:hAnsiTheme="minorHAnsi"/>
          <w:lang w:val="ru-RU"/>
        </w:rPr>
        <w:tab/>
      </w:r>
      <w:r w:rsidR="00301AA8" w:rsidRPr="001E13F0">
        <w:rPr>
          <w:lang w:val="ru-RU"/>
        </w:rPr>
        <w:t xml:space="preserve">Кандидаты </w:t>
      </w:r>
      <w:r w:rsidR="007E5D9D" w:rsidRPr="001E13F0">
        <w:rPr>
          <w:lang w:val="ru-RU"/>
        </w:rPr>
        <w:t xml:space="preserve">на пост </w:t>
      </w:r>
      <w:r w:rsidR="00271C92" w:rsidRPr="001E13F0">
        <w:rPr>
          <w:lang w:val="ru-RU"/>
        </w:rPr>
        <w:t>з</w:t>
      </w:r>
      <w:r w:rsidR="007E5D9D" w:rsidRPr="001E13F0">
        <w:rPr>
          <w:lang w:val="ru-RU"/>
        </w:rPr>
        <w:t xml:space="preserve">аместителя Генерального </w:t>
      </w:r>
      <w:r w:rsidR="00823076" w:rsidRPr="001E13F0">
        <w:rPr>
          <w:lang w:val="ru-RU"/>
        </w:rPr>
        <w:t>секретаря</w:t>
      </w:r>
      <w:r w:rsidR="007E5D9D" w:rsidRPr="001E13F0">
        <w:rPr>
          <w:lang w:val="ru-RU"/>
        </w:rPr>
        <w:t xml:space="preserve">: </w:t>
      </w:r>
      <w:r w:rsidR="00301AA8" w:rsidRPr="001E13F0">
        <w:rPr>
          <w:lang w:val="ru-RU"/>
        </w:rPr>
        <w:t>г-жа М. Гай</w:t>
      </w:r>
      <w:r w:rsidR="007E5D9D" w:rsidRPr="001E13F0">
        <w:rPr>
          <w:lang w:val="ru-RU"/>
        </w:rPr>
        <w:t xml:space="preserve"> (</w:t>
      </w:r>
      <w:r w:rsidR="00301AA8" w:rsidRPr="001E13F0">
        <w:rPr>
          <w:lang w:val="ru-RU"/>
        </w:rPr>
        <w:t>Польша</w:t>
      </w:r>
      <w:r w:rsidR="007E5D9D" w:rsidRPr="001E13F0">
        <w:rPr>
          <w:lang w:val="ru-RU"/>
        </w:rPr>
        <w:t>)</w:t>
      </w:r>
      <w:r w:rsidR="00301AA8" w:rsidRPr="001E13F0">
        <w:rPr>
          <w:lang w:val="ru-RU"/>
        </w:rPr>
        <w:t xml:space="preserve">, г-н Б. </w:t>
      </w:r>
      <w:proofErr w:type="spellStart"/>
      <w:r w:rsidR="003A5760" w:rsidRPr="001E13F0">
        <w:rPr>
          <w:lang w:val="ru-RU"/>
        </w:rPr>
        <w:t>Грейси</w:t>
      </w:r>
      <w:proofErr w:type="spellEnd"/>
      <w:r w:rsidR="00301AA8" w:rsidRPr="001E13F0">
        <w:rPr>
          <w:lang w:val="ru-RU"/>
        </w:rPr>
        <w:t xml:space="preserve"> (Канада), г-н М. Джонсон (Соединенное Королевство), г-жа Ф. </w:t>
      </w:r>
      <w:proofErr w:type="spellStart"/>
      <w:r w:rsidR="00A42BCD" w:rsidRPr="001E13F0">
        <w:rPr>
          <w:lang w:val="ru-RU"/>
        </w:rPr>
        <w:t>Моха</w:t>
      </w:r>
      <w:r w:rsidR="00973703" w:rsidRPr="001E13F0">
        <w:rPr>
          <w:lang w:val="ru-RU"/>
        </w:rPr>
        <w:t>мед-Салек</w:t>
      </w:r>
      <w:proofErr w:type="spellEnd"/>
      <w:r w:rsidR="00973703" w:rsidRPr="001E13F0">
        <w:rPr>
          <w:lang w:val="ru-RU"/>
        </w:rPr>
        <w:t xml:space="preserve"> (Мавритания) и г</w:t>
      </w:r>
      <w:r w:rsidR="00973703" w:rsidRPr="001E13F0">
        <w:rPr>
          <w:lang w:val="ru-RU"/>
        </w:rPr>
        <w:noBreakHyphen/>
        <w:t>н </w:t>
      </w:r>
      <w:r w:rsidR="00F41602" w:rsidRPr="001E13F0">
        <w:rPr>
          <w:lang w:val="ru-RU"/>
        </w:rPr>
        <w:t>С. </w:t>
      </w:r>
      <w:r w:rsidR="003A5760" w:rsidRPr="001E13F0">
        <w:rPr>
          <w:lang w:val="ru-RU"/>
        </w:rPr>
        <w:t>Те</w:t>
      </w:r>
      <w:r w:rsidR="00301AA8" w:rsidRPr="001E13F0">
        <w:rPr>
          <w:lang w:val="ru-RU"/>
        </w:rPr>
        <w:t>йлор (Нигерия)</w:t>
      </w:r>
      <w:r w:rsidR="007E5D9D" w:rsidRPr="001E13F0">
        <w:rPr>
          <w:lang w:val="ru-RU"/>
        </w:rPr>
        <w:t>.</w:t>
      </w:r>
    </w:p>
    <w:p w:rsidR="00F41602" w:rsidRPr="001E13F0" w:rsidRDefault="00F4160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1E13F0">
        <w:rPr>
          <w:lang w:val="ru-RU"/>
        </w:rPr>
        <w:br w:type="page"/>
      </w:r>
    </w:p>
    <w:p w:rsidR="007E5D9D" w:rsidRPr="001E13F0" w:rsidRDefault="00B56057" w:rsidP="00271C92">
      <w:pPr>
        <w:rPr>
          <w:lang w:val="ru-RU"/>
        </w:rPr>
      </w:pPr>
      <w:r w:rsidRPr="001E13F0">
        <w:rPr>
          <w:lang w:val="ru-RU"/>
        </w:rPr>
        <w:lastRenderedPageBreak/>
        <w:t>2</w:t>
      </w:r>
      <w:r w:rsidR="007E5D9D" w:rsidRPr="001E13F0">
        <w:rPr>
          <w:lang w:val="ru-RU"/>
        </w:rPr>
        <w:t>.9</w:t>
      </w:r>
      <w:r w:rsidR="007E5D9D" w:rsidRPr="001E13F0">
        <w:rPr>
          <w:lang w:val="ru-RU"/>
        </w:rPr>
        <w:tab/>
        <w:t>Результаты голосования:</w:t>
      </w:r>
    </w:p>
    <w:tbl>
      <w:tblPr>
        <w:tblW w:w="0" w:type="auto"/>
        <w:tblInd w:w="567" w:type="dxa"/>
        <w:tblLook w:val="01E0" w:firstRow="1" w:lastRow="1" w:firstColumn="1" w:lastColumn="1" w:noHBand="0" w:noVBand="0"/>
      </w:tblPr>
      <w:tblGrid>
        <w:gridCol w:w="6111"/>
        <w:gridCol w:w="1440"/>
      </w:tblGrid>
      <w:tr w:rsidR="001D0FAD" w:rsidRPr="001E13F0" w:rsidTr="00F41602">
        <w:tc>
          <w:tcPr>
            <w:tcW w:w="6111" w:type="dxa"/>
          </w:tcPr>
          <w:p w:rsidR="001D0FAD" w:rsidRPr="001E13F0" w:rsidRDefault="00077B6D" w:rsidP="001E13F0">
            <w:pPr>
              <w:pStyle w:val="Tabletext"/>
              <w:tabs>
                <w:tab w:val="left" w:pos="318"/>
              </w:tabs>
              <w:spacing w:before="120" w:after="0"/>
              <w:ind w:left="318" w:hanging="4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−</w:t>
            </w:r>
            <w:r w:rsidR="001D0FAD" w:rsidRPr="001E13F0">
              <w:rPr>
                <w:sz w:val="22"/>
                <w:szCs w:val="22"/>
                <w:lang w:val="ru-RU"/>
              </w:rPr>
              <w:tab/>
            </w:r>
            <w:r w:rsidR="00271C92" w:rsidRPr="001E13F0">
              <w:rPr>
                <w:sz w:val="22"/>
                <w:szCs w:val="22"/>
                <w:lang w:val="ru-RU"/>
              </w:rPr>
              <w:t>к</w:t>
            </w:r>
            <w:r w:rsidR="001D0FAD" w:rsidRPr="001E13F0">
              <w:rPr>
                <w:sz w:val="22"/>
                <w:szCs w:val="22"/>
                <w:lang w:val="ru-RU"/>
              </w:rPr>
              <w:t>оличество опущенных бюллетеней для голосования</w:t>
            </w:r>
            <w:r w:rsidR="001E13F0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1440" w:type="dxa"/>
            <w:vAlign w:val="bottom"/>
          </w:tcPr>
          <w:p w:rsidR="001D0FAD" w:rsidRPr="001E13F0" w:rsidRDefault="001D0FAD" w:rsidP="001E13F0">
            <w:pPr>
              <w:pStyle w:val="Tabletext"/>
              <w:spacing w:before="120" w:after="0"/>
              <w:jc w:val="right"/>
              <w:rPr>
                <w:sz w:val="22"/>
                <w:szCs w:val="22"/>
                <w:lang w:val="ru-RU"/>
              </w:rPr>
            </w:pPr>
            <w:r w:rsidRPr="001E13F0">
              <w:rPr>
                <w:sz w:val="22"/>
                <w:szCs w:val="22"/>
                <w:lang w:val="ru-RU"/>
              </w:rPr>
              <w:t>15</w:t>
            </w:r>
            <w:r w:rsidR="00A42BCD" w:rsidRPr="001E13F0">
              <w:rPr>
                <w:sz w:val="22"/>
                <w:szCs w:val="22"/>
                <w:lang w:val="ru-RU"/>
              </w:rPr>
              <w:t>6</w:t>
            </w:r>
          </w:p>
        </w:tc>
      </w:tr>
      <w:tr w:rsidR="001D0FAD" w:rsidRPr="001E13F0" w:rsidTr="00F41602">
        <w:tc>
          <w:tcPr>
            <w:tcW w:w="6111" w:type="dxa"/>
          </w:tcPr>
          <w:p w:rsidR="001D0FAD" w:rsidRPr="001E13F0" w:rsidRDefault="00077B6D" w:rsidP="001E13F0">
            <w:pPr>
              <w:pStyle w:val="Tabletext"/>
              <w:tabs>
                <w:tab w:val="left" w:pos="318"/>
              </w:tabs>
              <w:spacing w:before="120" w:after="0"/>
              <w:ind w:left="318" w:hanging="4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−</w:t>
            </w:r>
            <w:r w:rsidR="001D0FAD" w:rsidRPr="001E13F0">
              <w:rPr>
                <w:sz w:val="22"/>
                <w:szCs w:val="22"/>
                <w:lang w:val="ru-RU"/>
              </w:rPr>
              <w:tab/>
            </w:r>
            <w:r w:rsidR="00271C92" w:rsidRPr="001E13F0">
              <w:rPr>
                <w:sz w:val="22"/>
                <w:szCs w:val="22"/>
                <w:lang w:val="ru-RU"/>
              </w:rPr>
              <w:t>к</w:t>
            </w:r>
            <w:r w:rsidR="001D0FAD" w:rsidRPr="001E13F0">
              <w:rPr>
                <w:sz w:val="22"/>
                <w:szCs w:val="22"/>
                <w:lang w:val="ru-RU"/>
              </w:rPr>
              <w:t>оличество недействительных бюллетеней</w:t>
            </w:r>
            <w:r w:rsidR="001E13F0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1440" w:type="dxa"/>
            <w:vAlign w:val="bottom"/>
          </w:tcPr>
          <w:p w:rsidR="001D0FAD" w:rsidRPr="001E13F0" w:rsidRDefault="001D0FAD" w:rsidP="001E13F0">
            <w:pPr>
              <w:pStyle w:val="Tabletext"/>
              <w:spacing w:before="120" w:after="0"/>
              <w:jc w:val="right"/>
              <w:rPr>
                <w:sz w:val="22"/>
                <w:szCs w:val="22"/>
                <w:lang w:val="ru-RU"/>
              </w:rPr>
            </w:pPr>
            <w:r w:rsidRPr="001E13F0">
              <w:rPr>
                <w:sz w:val="22"/>
                <w:szCs w:val="22"/>
                <w:lang w:val="ru-RU"/>
              </w:rPr>
              <w:t>0</w:t>
            </w:r>
          </w:p>
        </w:tc>
      </w:tr>
      <w:tr w:rsidR="001D0FAD" w:rsidRPr="001E13F0" w:rsidTr="00F41602">
        <w:tc>
          <w:tcPr>
            <w:tcW w:w="6111" w:type="dxa"/>
          </w:tcPr>
          <w:p w:rsidR="001D0FAD" w:rsidRPr="001E13F0" w:rsidRDefault="00077B6D" w:rsidP="001E13F0">
            <w:pPr>
              <w:pStyle w:val="Tabletext"/>
              <w:tabs>
                <w:tab w:val="left" w:pos="318"/>
              </w:tabs>
              <w:spacing w:before="120" w:after="0"/>
              <w:ind w:left="318" w:hanging="4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−</w:t>
            </w:r>
            <w:r w:rsidR="001D0FAD" w:rsidRPr="001E13F0">
              <w:rPr>
                <w:sz w:val="22"/>
                <w:szCs w:val="22"/>
                <w:lang w:val="ru-RU"/>
              </w:rPr>
              <w:tab/>
            </w:r>
            <w:r w:rsidR="00271C92" w:rsidRPr="001E13F0">
              <w:rPr>
                <w:sz w:val="22"/>
                <w:szCs w:val="22"/>
                <w:lang w:val="ru-RU"/>
              </w:rPr>
              <w:t>в</w:t>
            </w:r>
            <w:r w:rsidR="001D0FAD" w:rsidRPr="001E13F0">
              <w:rPr>
                <w:sz w:val="22"/>
                <w:szCs w:val="22"/>
                <w:lang w:val="ru-RU"/>
              </w:rPr>
              <w:t>оздержались</w:t>
            </w:r>
            <w:r w:rsidR="001E13F0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1440" w:type="dxa"/>
            <w:vAlign w:val="bottom"/>
          </w:tcPr>
          <w:p w:rsidR="001D0FAD" w:rsidRPr="001E13F0" w:rsidRDefault="00A42BCD" w:rsidP="001E13F0">
            <w:pPr>
              <w:pStyle w:val="Tabletext"/>
              <w:spacing w:before="120" w:after="0"/>
              <w:jc w:val="right"/>
              <w:rPr>
                <w:sz w:val="22"/>
                <w:szCs w:val="22"/>
                <w:lang w:val="ru-RU"/>
              </w:rPr>
            </w:pPr>
            <w:r w:rsidRPr="001E13F0">
              <w:rPr>
                <w:sz w:val="22"/>
                <w:szCs w:val="22"/>
                <w:lang w:val="ru-RU"/>
              </w:rPr>
              <w:t>0</w:t>
            </w:r>
          </w:p>
        </w:tc>
      </w:tr>
      <w:tr w:rsidR="001D0FAD" w:rsidRPr="001E13F0" w:rsidTr="00F41602">
        <w:tc>
          <w:tcPr>
            <w:tcW w:w="6111" w:type="dxa"/>
          </w:tcPr>
          <w:p w:rsidR="001D0FAD" w:rsidRPr="001E13F0" w:rsidRDefault="00077B6D" w:rsidP="001E13F0">
            <w:pPr>
              <w:pStyle w:val="Tabletext"/>
              <w:tabs>
                <w:tab w:val="left" w:pos="318"/>
              </w:tabs>
              <w:spacing w:before="120" w:after="0"/>
              <w:ind w:left="318" w:hanging="4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−</w:t>
            </w:r>
            <w:r w:rsidR="001D0FAD" w:rsidRPr="001E13F0">
              <w:rPr>
                <w:sz w:val="22"/>
                <w:szCs w:val="22"/>
                <w:lang w:val="ru-RU"/>
              </w:rPr>
              <w:tab/>
            </w:r>
            <w:r w:rsidR="00271C92" w:rsidRPr="001E13F0">
              <w:rPr>
                <w:sz w:val="22"/>
                <w:szCs w:val="22"/>
                <w:lang w:val="ru-RU"/>
              </w:rPr>
              <w:t>к</w:t>
            </w:r>
            <w:r w:rsidR="001D0FAD" w:rsidRPr="001E13F0">
              <w:rPr>
                <w:sz w:val="22"/>
                <w:szCs w:val="22"/>
                <w:lang w:val="ru-RU"/>
              </w:rPr>
              <w:t>оличество присутствующих и участвующих в голосовании делегаций (количество бюллетеней, используемых для исчисления требуемого большинства)</w:t>
            </w:r>
            <w:r w:rsidR="001E13F0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1440" w:type="dxa"/>
            <w:vAlign w:val="bottom"/>
          </w:tcPr>
          <w:p w:rsidR="001D0FAD" w:rsidRPr="001E13F0" w:rsidRDefault="001D0FAD" w:rsidP="001E13F0">
            <w:pPr>
              <w:pStyle w:val="Tabletext"/>
              <w:spacing w:before="120" w:after="0"/>
              <w:jc w:val="right"/>
              <w:rPr>
                <w:sz w:val="22"/>
                <w:szCs w:val="22"/>
                <w:lang w:val="ru-RU"/>
              </w:rPr>
            </w:pPr>
            <w:r w:rsidRPr="001E13F0">
              <w:rPr>
                <w:sz w:val="22"/>
                <w:szCs w:val="22"/>
                <w:lang w:val="ru-RU"/>
              </w:rPr>
              <w:t>15</w:t>
            </w:r>
            <w:r w:rsidR="00A42BCD" w:rsidRPr="001E13F0">
              <w:rPr>
                <w:sz w:val="22"/>
                <w:szCs w:val="22"/>
                <w:lang w:val="ru-RU"/>
              </w:rPr>
              <w:t>6</w:t>
            </w:r>
          </w:p>
        </w:tc>
      </w:tr>
      <w:tr w:rsidR="001D0FAD" w:rsidRPr="001E13F0" w:rsidTr="00F41602">
        <w:tc>
          <w:tcPr>
            <w:tcW w:w="6111" w:type="dxa"/>
          </w:tcPr>
          <w:p w:rsidR="001D0FAD" w:rsidRPr="001E13F0" w:rsidRDefault="00077B6D" w:rsidP="001E13F0">
            <w:pPr>
              <w:pStyle w:val="Tabletext"/>
              <w:tabs>
                <w:tab w:val="left" w:pos="318"/>
              </w:tabs>
              <w:spacing w:before="120" w:after="0"/>
              <w:ind w:left="318" w:hanging="4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−</w:t>
            </w:r>
            <w:r w:rsidR="001D0FAD" w:rsidRPr="001E13F0">
              <w:rPr>
                <w:sz w:val="22"/>
                <w:szCs w:val="22"/>
                <w:lang w:val="ru-RU"/>
              </w:rPr>
              <w:tab/>
            </w:r>
            <w:r w:rsidR="00271C92" w:rsidRPr="001E13F0">
              <w:rPr>
                <w:sz w:val="22"/>
                <w:szCs w:val="22"/>
                <w:lang w:val="ru-RU"/>
              </w:rPr>
              <w:t>т</w:t>
            </w:r>
            <w:r w:rsidR="001D0FAD" w:rsidRPr="001E13F0">
              <w:rPr>
                <w:sz w:val="22"/>
                <w:szCs w:val="22"/>
                <w:lang w:val="ru-RU"/>
              </w:rPr>
              <w:t>ребуемое большинство</w:t>
            </w:r>
            <w:r w:rsidR="001E13F0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1440" w:type="dxa"/>
            <w:vAlign w:val="bottom"/>
          </w:tcPr>
          <w:p w:rsidR="001D0FAD" w:rsidRPr="001E13F0" w:rsidRDefault="001D0FAD" w:rsidP="001E13F0">
            <w:pPr>
              <w:pStyle w:val="Tabletext"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1E13F0">
              <w:rPr>
                <w:rFonts w:asciiTheme="minorHAnsi" w:hAnsiTheme="minorHAnsi"/>
                <w:sz w:val="22"/>
                <w:szCs w:val="22"/>
                <w:lang w:val="ru-RU"/>
              </w:rPr>
              <w:t>7</w:t>
            </w:r>
            <w:r w:rsidR="007A65B5" w:rsidRPr="001E13F0">
              <w:rPr>
                <w:rFonts w:asciiTheme="minorHAnsi" w:hAnsiTheme="minorHAnsi"/>
                <w:sz w:val="22"/>
                <w:szCs w:val="22"/>
                <w:lang w:val="ru-RU"/>
              </w:rPr>
              <w:t>9</w:t>
            </w:r>
          </w:p>
        </w:tc>
      </w:tr>
      <w:tr w:rsidR="001D0FAD" w:rsidRPr="001E13F0" w:rsidTr="00F41602">
        <w:tc>
          <w:tcPr>
            <w:tcW w:w="6111" w:type="dxa"/>
          </w:tcPr>
          <w:p w:rsidR="007A65B5" w:rsidRPr="001E13F0" w:rsidRDefault="00077B6D" w:rsidP="001E13F0">
            <w:pPr>
              <w:pStyle w:val="Tabletext"/>
              <w:tabs>
                <w:tab w:val="left" w:pos="318"/>
              </w:tabs>
              <w:spacing w:before="120" w:after="0"/>
              <w:ind w:left="318" w:hanging="4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−</w:t>
            </w:r>
            <w:r w:rsidR="001D0FAD" w:rsidRPr="001E13F0">
              <w:rPr>
                <w:sz w:val="22"/>
                <w:szCs w:val="22"/>
                <w:lang w:val="ru-RU"/>
              </w:rPr>
              <w:tab/>
            </w:r>
            <w:r w:rsidR="00271C92" w:rsidRPr="001E13F0">
              <w:rPr>
                <w:sz w:val="22"/>
                <w:szCs w:val="22"/>
                <w:lang w:val="ru-RU"/>
              </w:rPr>
              <w:t>к</w:t>
            </w:r>
            <w:r w:rsidR="001D0FAD" w:rsidRPr="001E13F0">
              <w:rPr>
                <w:sz w:val="22"/>
                <w:szCs w:val="22"/>
                <w:lang w:val="ru-RU"/>
              </w:rPr>
              <w:t>оличество полученных голосов</w:t>
            </w:r>
            <w:r w:rsidR="001E13F0">
              <w:rPr>
                <w:sz w:val="22"/>
                <w:szCs w:val="22"/>
                <w:lang w:val="ru-RU"/>
              </w:rPr>
              <w:t>:</w:t>
            </w:r>
          </w:p>
          <w:p w:rsidR="007A65B5" w:rsidRPr="001E13F0" w:rsidRDefault="00077B6D" w:rsidP="001E13F0">
            <w:pPr>
              <w:pStyle w:val="Tabletext"/>
              <w:spacing w:before="120" w:after="0"/>
              <w:ind w:left="743" w:hanging="42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−</w:t>
            </w:r>
            <w:r w:rsidR="00F41602" w:rsidRPr="001E13F0">
              <w:rPr>
                <w:sz w:val="22"/>
                <w:szCs w:val="22"/>
                <w:lang w:val="ru-RU"/>
              </w:rPr>
              <w:tab/>
            </w:r>
            <w:r w:rsidR="007A65B5" w:rsidRPr="001E13F0">
              <w:rPr>
                <w:sz w:val="22"/>
                <w:szCs w:val="22"/>
                <w:lang w:val="ru-RU"/>
              </w:rPr>
              <w:t xml:space="preserve">г-жа Ф. </w:t>
            </w:r>
            <w:proofErr w:type="spellStart"/>
            <w:r w:rsidR="007A65B5" w:rsidRPr="001E13F0">
              <w:rPr>
                <w:sz w:val="22"/>
                <w:szCs w:val="22"/>
                <w:lang w:val="ru-RU"/>
              </w:rPr>
              <w:t>Мохамед-Салек</w:t>
            </w:r>
            <w:proofErr w:type="spellEnd"/>
          </w:p>
          <w:p w:rsidR="007A65B5" w:rsidRPr="001E13F0" w:rsidRDefault="00077B6D" w:rsidP="001E13F0">
            <w:pPr>
              <w:pStyle w:val="Tabletext"/>
              <w:spacing w:before="120" w:after="0"/>
              <w:ind w:left="743" w:hanging="42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−</w:t>
            </w:r>
            <w:r w:rsidR="00F41602" w:rsidRPr="001E13F0">
              <w:rPr>
                <w:sz w:val="22"/>
                <w:szCs w:val="22"/>
                <w:lang w:val="ru-RU"/>
              </w:rPr>
              <w:tab/>
            </w:r>
            <w:r w:rsidR="007A65B5" w:rsidRPr="001E13F0">
              <w:rPr>
                <w:sz w:val="22"/>
                <w:szCs w:val="22"/>
                <w:lang w:val="ru-RU"/>
              </w:rPr>
              <w:t xml:space="preserve">г-н Б. </w:t>
            </w:r>
            <w:proofErr w:type="spellStart"/>
            <w:r w:rsidR="007A65B5" w:rsidRPr="001E13F0">
              <w:rPr>
                <w:sz w:val="22"/>
                <w:szCs w:val="22"/>
                <w:lang w:val="ru-RU"/>
              </w:rPr>
              <w:t>Грейси</w:t>
            </w:r>
            <w:proofErr w:type="spellEnd"/>
          </w:p>
          <w:p w:rsidR="007A65B5" w:rsidRPr="001E13F0" w:rsidRDefault="00077B6D" w:rsidP="001E13F0">
            <w:pPr>
              <w:pStyle w:val="Tabletext"/>
              <w:spacing w:before="120" w:after="0"/>
              <w:ind w:left="743" w:hanging="42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−</w:t>
            </w:r>
            <w:r w:rsidR="00F41602" w:rsidRPr="001E13F0">
              <w:rPr>
                <w:sz w:val="22"/>
                <w:szCs w:val="22"/>
                <w:lang w:val="ru-RU"/>
              </w:rPr>
              <w:tab/>
            </w:r>
            <w:r w:rsidR="007A65B5" w:rsidRPr="001E13F0">
              <w:rPr>
                <w:sz w:val="22"/>
                <w:szCs w:val="22"/>
                <w:lang w:val="ru-RU"/>
              </w:rPr>
              <w:t>г-н С. Тейлор</w:t>
            </w:r>
          </w:p>
          <w:p w:rsidR="007A65B5" w:rsidRPr="001E13F0" w:rsidRDefault="00077B6D" w:rsidP="001E13F0">
            <w:pPr>
              <w:pStyle w:val="Tabletext"/>
              <w:spacing w:before="120" w:after="0"/>
              <w:ind w:left="743" w:hanging="42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−</w:t>
            </w:r>
            <w:r w:rsidR="00F41602" w:rsidRPr="001E13F0">
              <w:rPr>
                <w:sz w:val="22"/>
                <w:szCs w:val="22"/>
                <w:lang w:val="ru-RU"/>
              </w:rPr>
              <w:tab/>
            </w:r>
            <w:r w:rsidR="007A65B5" w:rsidRPr="001E13F0">
              <w:rPr>
                <w:sz w:val="22"/>
                <w:szCs w:val="22"/>
                <w:lang w:val="ru-RU"/>
              </w:rPr>
              <w:t>г-жа М. Гай</w:t>
            </w:r>
          </w:p>
          <w:p w:rsidR="007A65B5" w:rsidRPr="001E13F0" w:rsidRDefault="00077B6D" w:rsidP="001E13F0">
            <w:pPr>
              <w:pStyle w:val="Tabletext"/>
              <w:spacing w:before="120" w:after="0"/>
              <w:ind w:left="743" w:hanging="42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−</w:t>
            </w:r>
            <w:r w:rsidR="00F41602" w:rsidRPr="001E13F0">
              <w:rPr>
                <w:sz w:val="22"/>
                <w:szCs w:val="22"/>
                <w:lang w:val="ru-RU"/>
              </w:rPr>
              <w:tab/>
            </w:r>
            <w:r w:rsidR="007A65B5" w:rsidRPr="001E13F0">
              <w:rPr>
                <w:sz w:val="22"/>
                <w:szCs w:val="22"/>
                <w:lang w:val="ru-RU"/>
              </w:rPr>
              <w:t>г-н М. Джонсон</w:t>
            </w:r>
          </w:p>
        </w:tc>
        <w:tc>
          <w:tcPr>
            <w:tcW w:w="1440" w:type="dxa"/>
            <w:vAlign w:val="bottom"/>
          </w:tcPr>
          <w:p w:rsidR="007A65B5" w:rsidRPr="001E13F0" w:rsidRDefault="007A65B5" w:rsidP="001E13F0">
            <w:pPr>
              <w:pStyle w:val="Tabletext"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1E13F0">
              <w:rPr>
                <w:rFonts w:asciiTheme="minorHAnsi" w:hAnsiTheme="minorHAnsi"/>
                <w:sz w:val="22"/>
                <w:szCs w:val="22"/>
                <w:lang w:val="ru-RU"/>
              </w:rPr>
              <w:t>19</w:t>
            </w:r>
          </w:p>
          <w:p w:rsidR="007A65B5" w:rsidRPr="001E13F0" w:rsidRDefault="007A65B5" w:rsidP="001E13F0">
            <w:pPr>
              <w:pStyle w:val="Tabletext"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1E13F0">
              <w:rPr>
                <w:rFonts w:asciiTheme="minorHAnsi" w:hAnsiTheme="minorHAnsi"/>
                <w:sz w:val="22"/>
                <w:szCs w:val="22"/>
                <w:lang w:val="ru-RU"/>
              </w:rPr>
              <w:t>27</w:t>
            </w:r>
          </w:p>
          <w:p w:rsidR="007A65B5" w:rsidRPr="001E13F0" w:rsidRDefault="007A65B5" w:rsidP="001E13F0">
            <w:pPr>
              <w:pStyle w:val="Tabletext"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1E13F0">
              <w:rPr>
                <w:rFonts w:asciiTheme="minorHAnsi" w:hAnsiTheme="minorHAnsi"/>
                <w:sz w:val="22"/>
                <w:szCs w:val="22"/>
                <w:lang w:val="ru-RU"/>
              </w:rPr>
              <w:t>30</w:t>
            </w:r>
          </w:p>
          <w:p w:rsidR="007A65B5" w:rsidRPr="001E13F0" w:rsidRDefault="007A65B5" w:rsidP="001E13F0">
            <w:pPr>
              <w:pStyle w:val="Tabletext"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1E13F0">
              <w:rPr>
                <w:rFonts w:asciiTheme="minorHAnsi" w:hAnsiTheme="minorHAnsi"/>
                <w:sz w:val="22"/>
                <w:szCs w:val="22"/>
                <w:lang w:val="ru-RU"/>
              </w:rPr>
              <w:t>38</w:t>
            </w:r>
          </w:p>
          <w:p w:rsidR="007A65B5" w:rsidRPr="001E13F0" w:rsidRDefault="007A65B5" w:rsidP="001E13F0">
            <w:pPr>
              <w:pStyle w:val="Tabletext"/>
              <w:spacing w:before="12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1E13F0">
              <w:rPr>
                <w:rFonts w:asciiTheme="minorHAnsi" w:hAnsiTheme="minorHAnsi"/>
                <w:sz w:val="22"/>
                <w:szCs w:val="22"/>
                <w:lang w:val="ru-RU"/>
              </w:rPr>
              <w:t>42</w:t>
            </w:r>
          </w:p>
        </w:tc>
      </w:tr>
    </w:tbl>
    <w:p w:rsidR="00B56057" w:rsidRPr="001E13F0" w:rsidRDefault="00B56057" w:rsidP="004608E6">
      <w:pPr>
        <w:rPr>
          <w:lang w:val="ru-RU"/>
        </w:rPr>
      </w:pPr>
      <w:r w:rsidRPr="001E13F0">
        <w:rPr>
          <w:lang w:val="ru-RU"/>
        </w:rPr>
        <w:t>2</w:t>
      </w:r>
      <w:r w:rsidR="007E5D9D" w:rsidRPr="001E13F0">
        <w:rPr>
          <w:lang w:val="ru-RU"/>
        </w:rPr>
        <w:t>.10</w:t>
      </w:r>
      <w:r w:rsidR="007E5D9D" w:rsidRPr="001E13F0">
        <w:rPr>
          <w:lang w:val="ru-RU"/>
        </w:rPr>
        <w:tab/>
      </w:r>
      <w:r w:rsidRPr="001E13F0">
        <w:rPr>
          <w:b/>
          <w:bCs/>
          <w:lang w:val="ru-RU"/>
        </w:rPr>
        <w:t>Председатель</w:t>
      </w:r>
      <w:r w:rsidRPr="001E13F0">
        <w:rPr>
          <w:lang w:val="ru-RU"/>
        </w:rPr>
        <w:t xml:space="preserve">, констатировав, что ни один из кандидатов не набрал необходимого большинства голосов, объявляет, что на следующем пленарном заседании будет проведен второй тур голосования. </w:t>
      </w:r>
      <w:r w:rsidR="004608E6" w:rsidRPr="001E13F0">
        <w:rPr>
          <w:lang w:val="ru-RU"/>
        </w:rPr>
        <w:t xml:space="preserve">Если какое-либо Государство-Член пожелало снять ту или иную кандидатуру, то главе соответствующей делегации следует уведомить об этом Председателя в письменной форме не позднее чем за два часа до начала голосования. </w:t>
      </w:r>
      <w:r w:rsidRPr="001E13F0">
        <w:rPr>
          <w:lang w:val="ru-RU"/>
        </w:rPr>
        <w:t xml:space="preserve"> </w:t>
      </w:r>
    </w:p>
    <w:p w:rsidR="00E34418" w:rsidRPr="001E13F0" w:rsidRDefault="00AE73BC" w:rsidP="001E13F0">
      <w:pPr>
        <w:rPr>
          <w:rFonts w:asciiTheme="minorHAnsi" w:hAnsiTheme="minorHAnsi"/>
          <w:lang w:val="ru-RU"/>
        </w:rPr>
      </w:pPr>
      <w:r w:rsidRPr="001E13F0">
        <w:rPr>
          <w:lang w:val="ru-RU"/>
        </w:rPr>
        <w:t>2</w:t>
      </w:r>
      <w:r w:rsidR="007E5D9D" w:rsidRPr="001E13F0">
        <w:rPr>
          <w:lang w:val="ru-RU"/>
        </w:rPr>
        <w:t>.11</w:t>
      </w:r>
      <w:r w:rsidR="0025676E" w:rsidRPr="001E13F0">
        <w:rPr>
          <w:lang w:val="ru-RU"/>
        </w:rPr>
        <w:tab/>
      </w:r>
      <w:r w:rsidRPr="001E13F0">
        <w:rPr>
          <w:b/>
          <w:bCs/>
          <w:lang w:val="ru-RU"/>
        </w:rPr>
        <w:t>Избранный</w:t>
      </w:r>
      <w:r w:rsidRPr="001E13F0">
        <w:rPr>
          <w:lang w:val="ru-RU"/>
        </w:rPr>
        <w:t xml:space="preserve"> </w:t>
      </w:r>
      <w:r w:rsidR="007E5D9D" w:rsidRPr="001E13F0">
        <w:rPr>
          <w:b/>
          <w:bCs/>
          <w:lang w:val="ru-RU"/>
        </w:rPr>
        <w:t>Генеральный секретарь</w:t>
      </w:r>
      <w:r w:rsidRPr="001E13F0">
        <w:rPr>
          <w:b/>
          <w:bCs/>
          <w:lang w:val="ru-RU"/>
        </w:rPr>
        <w:t xml:space="preserve"> </w:t>
      </w:r>
      <w:r w:rsidRPr="001E13F0">
        <w:rPr>
          <w:lang w:val="ru-RU"/>
        </w:rPr>
        <w:t>говорит, что он очень</w:t>
      </w:r>
      <w:r w:rsidR="00973703" w:rsidRPr="001E13F0">
        <w:rPr>
          <w:lang w:val="ru-RU"/>
        </w:rPr>
        <w:t xml:space="preserve"> тронут тем, что его избрали, и </w:t>
      </w:r>
      <w:r w:rsidRPr="001E13F0">
        <w:rPr>
          <w:lang w:val="ru-RU"/>
        </w:rPr>
        <w:t xml:space="preserve">благодарит делегатов за </w:t>
      </w:r>
      <w:r w:rsidR="0000491E" w:rsidRPr="001E13F0">
        <w:rPr>
          <w:lang w:val="ru-RU"/>
        </w:rPr>
        <w:t>оказанное доверие</w:t>
      </w:r>
      <w:r w:rsidRPr="001E13F0">
        <w:rPr>
          <w:lang w:val="ru-RU"/>
        </w:rPr>
        <w:t xml:space="preserve">. Он произносит речь, с текстом которой можно ознакомиться по адресу: </w:t>
      </w:r>
      <w:hyperlink r:id="rId12" w:history="1">
        <w:r w:rsidR="00E34418" w:rsidRPr="001E13F0">
          <w:rPr>
            <w:rStyle w:val="Hyperlink"/>
            <w:rFonts w:asciiTheme="minorHAnsi" w:hAnsiTheme="minorHAnsi"/>
            <w:lang w:val="ru-RU"/>
          </w:rPr>
          <w:t>http://www.itu.int/en/plenipotentiary/2014/statements/file/Pages/acceptance-zhao.aspx</w:t>
        </w:r>
      </w:hyperlink>
      <w:r w:rsidR="001E13F0" w:rsidRPr="001E13F0">
        <w:rPr>
          <w:lang w:val="ru-RU"/>
        </w:rPr>
        <w:t>.</w:t>
      </w:r>
    </w:p>
    <w:p w:rsidR="007E5D9D" w:rsidRPr="001E13F0" w:rsidRDefault="0096668F" w:rsidP="009A1EDA">
      <w:pPr>
        <w:rPr>
          <w:lang w:val="ru-RU"/>
        </w:rPr>
      </w:pPr>
      <w:r w:rsidRPr="001E13F0">
        <w:rPr>
          <w:lang w:val="ru-RU"/>
        </w:rPr>
        <w:t>2</w:t>
      </w:r>
      <w:r w:rsidR="0025676E" w:rsidRPr="001E13F0">
        <w:rPr>
          <w:lang w:val="ru-RU"/>
        </w:rPr>
        <w:t>.12</w:t>
      </w:r>
      <w:r w:rsidR="007E5D9D" w:rsidRPr="001E13F0">
        <w:rPr>
          <w:lang w:val="ru-RU"/>
        </w:rPr>
        <w:tab/>
      </w:r>
      <w:r w:rsidR="007E5D9D" w:rsidRPr="001E13F0">
        <w:rPr>
          <w:b/>
          <w:bCs/>
          <w:lang w:val="ru-RU"/>
        </w:rPr>
        <w:t xml:space="preserve">Делегат </w:t>
      </w:r>
      <w:r w:rsidR="00BF0F3E" w:rsidRPr="001E13F0">
        <w:rPr>
          <w:b/>
          <w:bCs/>
          <w:lang w:val="ru-RU"/>
        </w:rPr>
        <w:t xml:space="preserve">от </w:t>
      </w:r>
      <w:r w:rsidRPr="001E13F0">
        <w:rPr>
          <w:b/>
          <w:bCs/>
          <w:lang w:val="ru-RU"/>
        </w:rPr>
        <w:t>Китая</w:t>
      </w:r>
      <w:r w:rsidR="007E5D9D" w:rsidRPr="001E13F0">
        <w:rPr>
          <w:lang w:val="ru-RU"/>
        </w:rPr>
        <w:t xml:space="preserve"> </w:t>
      </w:r>
      <w:r w:rsidRPr="001E13F0">
        <w:rPr>
          <w:lang w:val="ru-RU"/>
        </w:rPr>
        <w:t xml:space="preserve">горячо поздравляет г-на </w:t>
      </w:r>
      <w:proofErr w:type="spellStart"/>
      <w:r w:rsidRPr="001E13F0">
        <w:rPr>
          <w:lang w:val="ru-RU"/>
        </w:rPr>
        <w:t>Чжао</w:t>
      </w:r>
      <w:proofErr w:type="spellEnd"/>
      <w:r w:rsidRPr="001E13F0">
        <w:rPr>
          <w:lang w:val="ru-RU"/>
        </w:rPr>
        <w:t xml:space="preserve"> с его избранием на пост Генерального секретаря и </w:t>
      </w:r>
      <w:r w:rsidR="004C3AA7" w:rsidRPr="001E13F0">
        <w:rPr>
          <w:lang w:val="ru-RU"/>
        </w:rPr>
        <w:t>выражает признательность всем тем</w:t>
      </w:r>
      <w:r w:rsidRPr="001E13F0">
        <w:rPr>
          <w:lang w:val="ru-RU"/>
        </w:rPr>
        <w:t xml:space="preserve">, кто его поддержал. Он выражает </w:t>
      </w:r>
      <w:r w:rsidR="004C3AA7" w:rsidRPr="001E13F0">
        <w:rPr>
          <w:lang w:val="ru-RU"/>
        </w:rPr>
        <w:t>благодарность</w:t>
      </w:r>
      <w:r w:rsidR="009A1EDA" w:rsidRPr="001E13F0">
        <w:rPr>
          <w:lang w:val="ru-RU"/>
        </w:rPr>
        <w:t xml:space="preserve"> Генеральному секретарю </w:t>
      </w:r>
      <w:r w:rsidRPr="001E13F0">
        <w:rPr>
          <w:lang w:val="ru-RU"/>
        </w:rPr>
        <w:t>Х. Туре, который в течение последних восьми лет</w:t>
      </w:r>
      <w:r w:rsidR="004C3AA7" w:rsidRPr="001E13F0">
        <w:rPr>
          <w:lang w:val="ru-RU"/>
        </w:rPr>
        <w:t xml:space="preserve"> </w:t>
      </w:r>
      <w:r w:rsidR="00B63F5A" w:rsidRPr="001E13F0">
        <w:rPr>
          <w:lang w:val="ru-RU"/>
        </w:rPr>
        <w:t xml:space="preserve">неутомимо </w:t>
      </w:r>
      <w:r w:rsidRPr="001E13F0">
        <w:rPr>
          <w:lang w:val="ru-RU"/>
        </w:rPr>
        <w:t xml:space="preserve">трудился на благо развития </w:t>
      </w:r>
      <w:r w:rsidR="006C3D3E" w:rsidRPr="001E13F0">
        <w:rPr>
          <w:lang w:val="ru-RU"/>
        </w:rPr>
        <w:t xml:space="preserve">на международном уровне </w:t>
      </w:r>
      <w:r w:rsidR="00B63F5A" w:rsidRPr="001E13F0">
        <w:rPr>
          <w:lang w:val="ru-RU"/>
        </w:rPr>
        <w:t>информационно-коммуникационных технологий (</w:t>
      </w:r>
      <w:r w:rsidRPr="001E13F0">
        <w:rPr>
          <w:lang w:val="ru-RU"/>
        </w:rPr>
        <w:t>ИКТ</w:t>
      </w:r>
      <w:r w:rsidR="00B63F5A" w:rsidRPr="001E13F0">
        <w:rPr>
          <w:lang w:val="ru-RU"/>
        </w:rPr>
        <w:t>)</w:t>
      </w:r>
      <w:r w:rsidRPr="001E13F0">
        <w:rPr>
          <w:lang w:val="ru-RU"/>
        </w:rPr>
        <w:t xml:space="preserve"> и </w:t>
      </w:r>
      <w:r w:rsidR="006C3D3E" w:rsidRPr="001E13F0">
        <w:rPr>
          <w:lang w:val="ru-RU"/>
        </w:rPr>
        <w:t>добился</w:t>
      </w:r>
      <w:r w:rsidRPr="001E13F0">
        <w:rPr>
          <w:lang w:val="ru-RU"/>
        </w:rPr>
        <w:t xml:space="preserve"> </w:t>
      </w:r>
      <w:r w:rsidR="007623A3" w:rsidRPr="001E13F0">
        <w:rPr>
          <w:lang w:val="ru-RU"/>
        </w:rPr>
        <w:t>больших</w:t>
      </w:r>
      <w:r w:rsidR="00A83533" w:rsidRPr="001E13F0">
        <w:rPr>
          <w:lang w:val="ru-RU"/>
        </w:rPr>
        <w:t xml:space="preserve"> успехов. </w:t>
      </w:r>
      <w:r w:rsidR="004C3AA7" w:rsidRPr="001E13F0">
        <w:rPr>
          <w:lang w:val="ru-RU"/>
        </w:rPr>
        <w:t>Избранный Г</w:t>
      </w:r>
      <w:r w:rsidR="00A83533" w:rsidRPr="001E13F0">
        <w:rPr>
          <w:lang w:val="ru-RU"/>
        </w:rPr>
        <w:t xml:space="preserve">енеральный секретарь </w:t>
      </w:r>
      <w:r w:rsidR="004C3AA7" w:rsidRPr="001E13F0">
        <w:rPr>
          <w:lang w:val="ru-RU"/>
        </w:rPr>
        <w:t xml:space="preserve">не отступит от этого пути, и Китай будет принимать активное участие в работе МСЭ. </w:t>
      </w:r>
    </w:p>
    <w:p w:rsidR="007E5D9D" w:rsidRPr="001E13F0" w:rsidRDefault="004E4AA8" w:rsidP="009809CB">
      <w:pPr>
        <w:rPr>
          <w:lang w:val="ru-RU"/>
        </w:rPr>
      </w:pPr>
      <w:r w:rsidRPr="001E13F0">
        <w:rPr>
          <w:lang w:val="ru-RU"/>
        </w:rPr>
        <w:t>2</w:t>
      </w:r>
      <w:r w:rsidR="007E5D9D" w:rsidRPr="001E13F0">
        <w:rPr>
          <w:lang w:val="ru-RU"/>
        </w:rPr>
        <w:t>.13</w:t>
      </w:r>
      <w:r w:rsidR="007E5D9D" w:rsidRPr="001E13F0">
        <w:rPr>
          <w:lang w:val="ru-RU"/>
        </w:rPr>
        <w:tab/>
      </w:r>
      <w:r w:rsidRPr="001E13F0">
        <w:rPr>
          <w:b/>
          <w:bCs/>
          <w:lang w:val="ru-RU"/>
        </w:rPr>
        <w:t>Г</w:t>
      </w:r>
      <w:r w:rsidR="007E5D9D" w:rsidRPr="001E13F0">
        <w:rPr>
          <w:b/>
          <w:bCs/>
          <w:lang w:val="ru-RU"/>
        </w:rPr>
        <w:t>енеральн</w:t>
      </w:r>
      <w:r w:rsidRPr="001E13F0">
        <w:rPr>
          <w:b/>
          <w:bCs/>
          <w:lang w:val="ru-RU"/>
        </w:rPr>
        <w:t>ый</w:t>
      </w:r>
      <w:r w:rsidR="007E5D9D" w:rsidRPr="001E13F0">
        <w:rPr>
          <w:b/>
          <w:bCs/>
          <w:lang w:val="ru-RU"/>
        </w:rPr>
        <w:t xml:space="preserve"> секретар</w:t>
      </w:r>
      <w:r w:rsidRPr="001E13F0">
        <w:rPr>
          <w:b/>
          <w:bCs/>
          <w:lang w:val="ru-RU"/>
        </w:rPr>
        <w:t xml:space="preserve">ь </w:t>
      </w:r>
      <w:r w:rsidR="00305C3C" w:rsidRPr="001E13F0">
        <w:rPr>
          <w:lang w:val="ru-RU"/>
        </w:rPr>
        <w:t>се</w:t>
      </w:r>
      <w:r w:rsidR="00AF6C46" w:rsidRPr="001E13F0">
        <w:rPr>
          <w:lang w:val="ru-RU"/>
        </w:rPr>
        <w:t>рдечно поздравляет своего друга</w:t>
      </w:r>
      <w:r w:rsidR="00305C3C" w:rsidRPr="001E13F0">
        <w:rPr>
          <w:lang w:val="ru-RU"/>
        </w:rPr>
        <w:t xml:space="preserve"> г-на</w:t>
      </w:r>
      <w:r w:rsidR="00AB1100" w:rsidRPr="001E13F0">
        <w:rPr>
          <w:lang w:val="ru-RU"/>
        </w:rPr>
        <w:t xml:space="preserve"> </w:t>
      </w:r>
      <w:proofErr w:type="spellStart"/>
      <w:r w:rsidR="00AB1100" w:rsidRPr="001E13F0">
        <w:rPr>
          <w:lang w:val="ru-RU"/>
        </w:rPr>
        <w:t>Хоулиня</w:t>
      </w:r>
      <w:proofErr w:type="spellEnd"/>
      <w:r w:rsidR="00AB1100" w:rsidRPr="001E13F0">
        <w:rPr>
          <w:lang w:val="ru-RU"/>
        </w:rPr>
        <w:t xml:space="preserve"> </w:t>
      </w:r>
      <w:proofErr w:type="spellStart"/>
      <w:r w:rsidR="00305C3C" w:rsidRPr="001E13F0">
        <w:rPr>
          <w:lang w:val="ru-RU"/>
        </w:rPr>
        <w:t>Чжао</w:t>
      </w:r>
      <w:proofErr w:type="spellEnd"/>
      <w:r w:rsidR="00305C3C" w:rsidRPr="001E13F0">
        <w:rPr>
          <w:lang w:val="ru-RU"/>
        </w:rPr>
        <w:t>,</w:t>
      </w:r>
      <w:r w:rsidR="00305C3C" w:rsidRPr="001E13F0">
        <w:rPr>
          <w:b/>
          <w:bCs/>
          <w:lang w:val="ru-RU"/>
        </w:rPr>
        <w:t xml:space="preserve"> </w:t>
      </w:r>
      <w:r w:rsidR="00622B18" w:rsidRPr="001E13F0">
        <w:rPr>
          <w:lang w:val="ru-RU"/>
        </w:rPr>
        <w:t xml:space="preserve">которому он </w:t>
      </w:r>
      <w:r w:rsidR="00F41602" w:rsidRPr="001E13F0">
        <w:rPr>
          <w:lang w:val="ru-RU"/>
        </w:rPr>
        <w:t>31 </w:t>
      </w:r>
      <w:r w:rsidR="003C0603" w:rsidRPr="001E13F0">
        <w:rPr>
          <w:lang w:val="ru-RU"/>
        </w:rPr>
        <w:t xml:space="preserve">декабря </w:t>
      </w:r>
      <w:r w:rsidR="00622B18" w:rsidRPr="001E13F0">
        <w:rPr>
          <w:lang w:val="ru-RU"/>
        </w:rPr>
        <w:t>переда</w:t>
      </w:r>
      <w:r w:rsidR="00112CD3" w:rsidRPr="001E13F0">
        <w:rPr>
          <w:lang w:val="ru-RU"/>
        </w:rPr>
        <w:t>ст</w:t>
      </w:r>
      <w:r w:rsidR="00622B18" w:rsidRPr="001E13F0">
        <w:rPr>
          <w:lang w:val="ru-RU"/>
        </w:rPr>
        <w:t xml:space="preserve"> </w:t>
      </w:r>
      <w:r w:rsidR="003C0603" w:rsidRPr="001E13F0">
        <w:rPr>
          <w:lang w:val="ru-RU"/>
        </w:rPr>
        <w:t>эстафету</w:t>
      </w:r>
      <w:r w:rsidR="00112CD3" w:rsidRPr="001E13F0">
        <w:rPr>
          <w:lang w:val="ru-RU"/>
        </w:rPr>
        <w:t xml:space="preserve"> руководства Организацией. </w:t>
      </w:r>
      <w:r w:rsidR="005465BB" w:rsidRPr="001E13F0">
        <w:rPr>
          <w:lang w:val="ru-RU"/>
        </w:rPr>
        <w:t xml:space="preserve">Подчеркнув, что они </w:t>
      </w:r>
      <w:r w:rsidR="001F0E89" w:rsidRPr="001E13F0">
        <w:rPr>
          <w:lang w:val="ru-RU"/>
        </w:rPr>
        <w:t xml:space="preserve">в полной гармонии </w:t>
      </w:r>
      <w:r w:rsidR="005465BB" w:rsidRPr="001E13F0">
        <w:rPr>
          <w:lang w:val="ru-RU"/>
        </w:rPr>
        <w:t xml:space="preserve">работали </w:t>
      </w:r>
      <w:r w:rsidR="001F0E89" w:rsidRPr="001E13F0">
        <w:rPr>
          <w:lang w:val="ru-RU"/>
        </w:rPr>
        <w:t xml:space="preserve">вместе </w:t>
      </w:r>
      <w:r w:rsidR="005465BB" w:rsidRPr="001E13F0">
        <w:rPr>
          <w:lang w:val="ru-RU"/>
        </w:rPr>
        <w:t xml:space="preserve">в течение восьми лет, он высказывает мнение, что </w:t>
      </w:r>
      <w:r w:rsidR="001F0E89" w:rsidRPr="001E13F0">
        <w:rPr>
          <w:lang w:val="ru-RU"/>
        </w:rPr>
        <w:t xml:space="preserve">еще не было Генерального секретаря, </w:t>
      </w:r>
      <w:r w:rsidR="005465BB" w:rsidRPr="001E13F0">
        <w:rPr>
          <w:lang w:val="ru-RU"/>
        </w:rPr>
        <w:t>более подготовленного к своей роли</w:t>
      </w:r>
      <w:r w:rsidR="001F0E89" w:rsidRPr="001E13F0">
        <w:rPr>
          <w:lang w:val="ru-RU"/>
        </w:rPr>
        <w:t>,</w:t>
      </w:r>
      <w:r w:rsidR="005465BB" w:rsidRPr="001E13F0">
        <w:rPr>
          <w:lang w:val="ru-RU"/>
        </w:rPr>
        <w:t xml:space="preserve"> и </w:t>
      </w:r>
      <w:r w:rsidR="001F0E89" w:rsidRPr="001E13F0">
        <w:rPr>
          <w:lang w:val="ru-RU"/>
        </w:rPr>
        <w:t>выражает</w:t>
      </w:r>
      <w:r w:rsidR="00603D18" w:rsidRPr="001E13F0">
        <w:rPr>
          <w:lang w:val="ru-RU"/>
        </w:rPr>
        <w:t xml:space="preserve"> удовлетворение в связи с выбором</w:t>
      </w:r>
      <w:r w:rsidR="001F0E89" w:rsidRPr="001E13F0">
        <w:rPr>
          <w:lang w:val="ru-RU"/>
        </w:rPr>
        <w:t>, сделанным</w:t>
      </w:r>
      <w:r w:rsidR="00603D18" w:rsidRPr="001E13F0">
        <w:rPr>
          <w:lang w:val="ru-RU"/>
        </w:rPr>
        <w:t xml:space="preserve"> Государств</w:t>
      </w:r>
      <w:r w:rsidR="001F0E89" w:rsidRPr="001E13F0">
        <w:rPr>
          <w:lang w:val="ru-RU"/>
        </w:rPr>
        <w:t>ами-Членами</w:t>
      </w:r>
      <w:r w:rsidR="00603D18" w:rsidRPr="001E13F0">
        <w:rPr>
          <w:lang w:val="ru-RU"/>
        </w:rPr>
        <w:t xml:space="preserve">. </w:t>
      </w:r>
      <w:r w:rsidR="00C936F3" w:rsidRPr="001E13F0">
        <w:rPr>
          <w:lang w:val="ru-RU"/>
        </w:rPr>
        <w:t xml:space="preserve">Он обязуется </w:t>
      </w:r>
      <w:r w:rsidR="00F707C4" w:rsidRPr="001E13F0">
        <w:rPr>
          <w:lang w:val="ru-RU"/>
        </w:rPr>
        <w:t>тесно</w:t>
      </w:r>
      <w:r w:rsidR="00E13267" w:rsidRPr="001E13F0">
        <w:rPr>
          <w:lang w:val="ru-RU"/>
        </w:rPr>
        <w:t xml:space="preserve"> сотрудничать с г-ном </w:t>
      </w:r>
      <w:proofErr w:type="spellStart"/>
      <w:r w:rsidR="00E13267" w:rsidRPr="001E13F0">
        <w:rPr>
          <w:lang w:val="ru-RU"/>
        </w:rPr>
        <w:t>Чжао</w:t>
      </w:r>
      <w:proofErr w:type="spellEnd"/>
      <w:r w:rsidR="00E13267" w:rsidRPr="001E13F0">
        <w:rPr>
          <w:lang w:val="ru-RU"/>
        </w:rPr>
        <w:t xml:space="preserve"> вплоть до конца года и, пользуясь возможностью, </w:t>
      </w:r>
      <w:r w:rsidR="00C90EC5" w:rsidRPr="001E13F0">
        <w:rPr>
          <w:lang w:val="ru-RU"/>
        </w:rPr>
        <w:t xml:space="preserve">благодарит г-на </w:t>
      </w:r>
      <w:proofErr w:type="spellStart"/>
      <w:r w:rsidR="00C90EC5" w:rsidRPr="001E13F0">
        <w:rPr>
          <w:lang w:val="ru-RU"/>
        </w:rPr>
        <w:t>Чжао</w:t>
      </w:r>
      <w:proofErr w:type="spellEnd"/>
      <w:r w:rsidR="00C90EC5" w:rsidRPr="001E13F0">
        <w:rPr>
          <w:lang w:val="ru-RU"/>
        </w:rPr>
        <w:t>, а также Директоров Бюро – г-на Джонсона (</w:t>
      </w:r>
      <w:proofErr w:type="spellStart"/>
      <w:r w:rsidR="003B047A" w:rsidRPr="001E13F0">
        <w:rPr>
          <w:color w:val="000000"/>
          <w:lang w:val="ru-RU"/>
        </w:rPr>
        <w:t>БСЭ</w:t>
      </w:r>
      <w:proofErr w:type="spellEnd"/>
      <w:r w:rsidR="003B047A" w:rsidRPr="001E13F0">
        <w:rPr>
          <w:color w:val="000000"/>
          <w:lang w:val="ru-RU"/>
        </w:rPr>
        <w:t>), г-на Сану (</w:t>
      </w:r>
      <w:proofErr w:type="spellStart"/>
      <w:r w:rsidR="003B047A" w:rsidRPr="001E13F0">
        <w:rPr>
          <w:color w:val="000000"/>
          <w:lang w:val="ru-RU"/>
        </w:rPr>
        <w:t>БРЭ</w:t>
      </w:r>
      <w:proofErr w:type="spellEnd"/>
      <w:r w:rsidR="003B047A" w:rsidRPr="001E13F0">
        <w:rPr>
          <w:color w:val="000000"/>
          <w:lang w:val="ru-RU"/>
        </w:rPr>
        <w:t xml:space="preserve">) и г-на </w:t>
      </w:r>
      <w:proofErr w:type="spellStart"/>
      <w:r w:rsidR="003B047A" w:rsidRPr="001E13F0">
        <w:rPr>
          <w:color w:val="000000"/>
          <w:lang w:val="ru-RU"/>
        </w:rPr>
        <w:t>Ранси</w:t>
      </w:r>
      <w:proofErr w:type="spellEnd"/>
      <w:r w:rsidR="003B047A" w:rsidRPr="001E13F0">
        <w:rPr>
          <w:color w:val="000000"/>
          <w:lang w:val="ru-RU"/>
        </w:rPr>
        <w:t xml:space="preserve"> (</w:t>
      </w:r>
      <w:proofErr w:type="spellStart"/>
      <w:r w:rsidR="005D675C" w:rsidRPr="001E13F0">
        <w:rPr>
          <w:color w:val="000000"/>
          <w:lang w:val="ru-RU"/>
        </w:rPr>
        <w:t>БР</w:t>
      </w:r>
      <w:proofErr w:type="spellEnd"/>
      <w:r w:rsidR="005D675C" w:rsidRPr="001E13F0">
        <w:rPr>
          <w:color w:val="000000"/>
          <w:lang w:val="ru-RU"/>
        </w:rPr>
        <w:t xml:space="preserve">), – которые </w:t>
      </w:r>
      <w:r w:rsidR="007809A3" w:rsidRPr="001E13F0">
        <w:rPr>
          <w:color w:val="000000"/>
          <w:lang w:val="ru-RU"/>
        </w:rPr>
        <w:t>обеспечили полную согласованность работы</w:t>
      </w:r>
      <w:r w:rsidR="00D404B7" w:rsidRPr="001E13F0">
        <w:rPr>
          <w:color w:val="000000"/>
          <w:lang w:val="ru-RU"/>
        </w:rPr>
        <w:t xml:space="preserve"> </w:t>
      </w:r>
      <w:r w:rsidR="009809CB" w:rsidRPr="001E13F0">
        <w:rPr>
          <w:color w:val="000000"/>
          <w:lang w:val="ru-RU"/>
        </w:rPr>
        <w:t>старшего руководящего состава</w:t>
      </w:r>
      <w:r w:rsidR="007809A3" w:rsidRPr="001E13F0">
        <w:rPr>
          <w:color w:val="000000"/>
          <w:lang w:val="ru-RU"/>
        </w:rPr>
        <w:t>.</w:t>
      </w:r>
    </w:p>
    <w:p w:rsidR="007E5D9D" w:rsidRPr="001E13F0" w:rsidRDefault="00EB28A7" w:rsidP="00F41602">
      <w:pPr>
        <w:rPr>
          <w:lang w:val="ru-RU"/>
        </w:rPr>
      </w:pPr>
      <w:r w:rsidRPr="001E13F0">
        <w:rPr>
          <w:lang w:val="ru-RU"/>
        </w:rPr>
        <w:t>2</w:t>
      </w:r>
      <w:r w:rsidR="0025676E" w:rsidRPr="001E13F0">
        <w:rPr>
          <w:lang w:val="ru-RU"/>
        </w:rPr>
        <w:t>.14</w:t>
      </w:r>
      <w:r w:rsidR="0025676E" w:rsidRPr="001E13F0">
        <w:rPr>
          <w:lang w:val="ru-RU"/>
        </w:rPr>
        <w:tab/>
      </w:r>
      <w:r w:rsidR="007E5D9D" w:rsidRPr="001E13F0">
        <w:rPr>
          <w:b/>
          <w:bCs/>
          <w:lang w:val="ru-RU"/>
        </w:rPr>
        <w:t xml:space="preserve">Делегаты </w:t>
      </w:r>
      <w:r w:rsidR="00BF0F3E" w:rsidRPr="001E13F0">
        <w:rPr>
          <w:b/>
          <w:bCs/>
          <w:lang w:val="ru-RU"/>
        </w:rPr>
        <w:t xml:space="preserve">от </w:t>
      </w:r>
      <w:r w:rsidR="00E36C6E" w:rsidRPr="001E13F0">
        <w:rPr>
          <w:b/>
          <w:bCs/>
          <w:lang w:val="ru-RU"/>
        </w:rPr>
        <w:t>Объединенных Арабских Эмиратов, Саудовской Аравии, Мали, Республики Корея, Турции, Индии, Филиппин, Аргентины, Мексики, Соединенных Штатов Америки, Марокко, Пакистана, Индонезии, Исламской Республики Иран, Замбии</w:t>
      </w:r>
      <w:r w:rsidR="00E36C6E" w:rsidRPr="001E13F0">
        <w:rPr>
          <w:lang w:val="ru-RU"/>
        </w:rPr>
        <w:t xml:space="preserve"> и</w:t>
      </w:r>
      <w:r w:rsidR="00E36C6E" w:rsidRPr="001E13F0">
        <w:rPr>
          <w:b/>
          <w:bCs/>
          <w:lang w:val="ru-RU"/>
        </w:rPr>
        <w:t xml:space="preserve"> Польши</w:t>
      </w:r>
      <w:r w:rsidR="00E36C6E" w:rsidRPr="001E13F0">
        <w:rPr>
          <w:lang w:val="ru-RU"/>
        </w:rPr>
        <w:t xml:space="preserve">, </w:t>
      </w:r>
      <w:r w:rsidR="001F0E89" w:rsidRPr="001E13F0">
        <w:rPr>
          <w:lang w:val="ru-RU"/>
        </w:rPr>
        <w:t xml:space="preserve">делегат от которой выступает </w:t>
      </w:r>
      <w:r w:rsidR="00E36C6E" w:rsidRPr="001E13F0">
        <w:rPr>
          <w:lang w:val="ru-RU"/>
        </w:rPr>
        <w:t>от имени стран</w:t>
      </w:r>
      <w:r w:rsidR="00A90459" w:rsidRPr="001E13F0">
        <w:rPr>
          <w:lang w:val="ru-RU"/>
        </w:rPr>
        <w:t xml:space="preserve"> – членов </w:t>
      </w:r>
      <w:r w:rsidR="00A90459" w:rsidRPr="001E13F0">
        <w:rPr>
          <w:rFonts w:cs="TimesNewRoman"/>
          <w:lang w:val="ru-RU" w:eastAsia="zh-CN"/>
        </w:rPr>
        <w:t xml:space="preserve">Европейской конференции администраций почт и электросвязи </w:t>
      </w:r>
      <w:r w:rsidR="00A90459" w:rsidRPr="001E13F0">
        <w:rPr>
          <w:rFonts w:cs="Times-Roman"/>
          <w:lang w:val="ru-RU" w:eastAsia="zh-CN"/>
        </w:rPr>
        <w:t>(</w:t>
      </w:r>
      <w:r w:rsidR="00A90459" w:rsidRPr="001E13F0">
        <w:rPr>
          <w:rFonts w:cs="TimesNewRoman"/>
          <w:lang w:val="ru-RU" w:eastAsia="zh-CN"/>
        </w:rPr>
        <w:t>СЕПТ</w:t>
      </w:r>
      <w:r w:rsidR="00A90459" w:rsidRPr="001E13F0">
        <w:rPr>
          <w:rFonts w:cs="Times-Roman"/>
          <w:lang w:val="ru-RU" w:eastAsia="zh-CN"/>
        </w:rPr>
        <w:t>)</w:t>
      </w:r>
      <w:r w:rsidR="00E36C6E" w:rsidRPr="001E13F0">
        <w:rPr>
          <w:lang w:val="ru-RU"/>
        </w:rPr>
        <w:t xml:space="preserve">, </w:t>
      </w:r>
      <w:r w:rsidR="00E36C6E" w:rsidRPr="001E13F0">
        <w:rPr>
          <w:b/>
          <w:bCs/>
          <w:lang w:val="ru-RU"/>
        </w:rPr>
        <w:t>Зимбабве</w:t>
      </w:r>
      <w:r w:rsidR="00E36C6E" w:rsidRPr="001E13F0">
        <w:rPr>
          <w:lang w:val="ru-RU"/>
        </w:rPr>
        <w:t xml:space="preserve">, </w:t>
      </w:r>
      <w:r w:rsidR="001F0E89" w:rsidRPr="001E13F0">
        <w:rPr>
          <w:lang w:val="ru-RU"/>
        </w:rPr>
        <w:t>делегат от которой выступает</w:t>
      </w:r>
      <w:r w:rsidR="00E36C6E" w:rsidRPr="001E13F0">
        <w:rPr>
          <w:lang w:val="ru-RU"/>
        </w:rPr>
        <w:t xml:space="preserve"> от имени своей страны и от имени Группы африканских государств, делегаты </w:t>
      </w:r>
      <w:r w:rsidR="00E36C6E" w:rsidRPr="001E13F0">
        <w:rPr>
          <w:b/>
          <w:bCs/>
          <w:lang w:val="ru-RU"/>
        </w:rPr>
        <w:t>от Южно</w:t>
      </w:r>
      <w:r w:rsidR="009843EC" w:rsidRPr="001E13F0">
        <w:rPr>
          <w:b/>
          <w:bCs/>
          <w:lang w:val="ru-RU"/>
        </w:rPr>
        <w:t>-А</w:t>
      </w:r>
      <w:r w:rsidR="00E36C6E" w:rsidRPr="001E13F0">
        <w:rPr>
          <w:b/>
          <w:bCs/>
          <w:lang w:val="ru-RU"/>
        </w:rPr>
        <w:t xml:space="preserve">фриканской Республики, Кувейта, Малайзии, Соединенного Королевства, Египта, Ливана, Омана, Туниса, Российской Федерации, Израиля, </w:t>
      </w:r>
      <w:r w:rsidR="00E36C6E" w:rsidRPr="001E13F0">
        <w:rPr>
          <w:b/>
          <w:bCs/>
          <w:lang w:val="ru-RU"/>
        </w:rPr>
        <w:lastRenderedPageBreak/>
        <w:t>Швейцарии, Габона, Японии, Буркина-Фасо</w:t>
      </w:r>
      <w:r w:rsidR="00E36C6E" w:rsidRPr="001E13F0">
        <w:rPr>
          <w:lang w:val="ru-RU"/>
        </w:rPr>
        <w:t xml:space="preserve"> и</w:t>
      </w:r>
      <w:r w:rsidR="00E36C6E" w:rsidRPr="001E13F0">
        <w:rPr>
          <w:b/>
          <w:bCs/>
          <w:lang w:val="ru-RU"/>
        </w:rPr>
        <w:t xml:space="preserve"> Коста-Рики</w:t>
      </w:r>
      <w:r w:rsidR="00E36C6E" w:rsidRPr="001E13F0">
        <w:rPr>
          <w:lang w:val="ru-RU"/>
        </w:rPr>
        <w:t xml:space="preserve">, </w:t>
      </w:r>
      <w:r w:rsidR="00F53327" w:rsidRPr="001E13F0">
        <w:rPr>
          <w:lang w:val="ru-RU"/>
        </w:rPr>
        <w:t>делегат от которой</w:t>
      </w:r>
      <w:r w:rsidR="00E36C6E" w:rsidRPr="001E13F0">
        <w:rPr>
          <w:lang w:val="ru-RU"/>
        </w:rPr>
        <w:t xml:space="preserve"> выступает от имени </w:t>
      </w:r>
      <w:r w:rsidR="00F53327" w:rsidRPr="001E13F0">
        <w:rPr>
          <w:lang w:val="ru-RU"/>
        </w:rPr>
        <w:t>стран</w:t>
      </w:r>
      <w:r w:rsidR="00E36C6E" w:rsidRPr="001E13F0">
        <w:rPr>
          <w:lang w:val="ru-RU"/>
        </w:rPr>
        <w:t xml:space="preserve"> – членов </w:t>
      </w:r>
      <w:proofErr w:type="spellStart"/>
      <w:r w:rsidR="00392294" w:rsidRPr="001E13F0">
        <w:rPr>
          <w:lang w:val="ru-RU"/>
        </w:rPr>
        <w:t>COMTELCA</w:t>
      </w:r>
      <w:proofErr w:type="spellEnd"/>
      <w:r w:rsidR="00392294" w:rsidRPr="001E13F0">
        <w:rPr>
          <w:lang w:val="ru-RU"/>
        </w:rPr>
        <w:t xml:space="preserve">, </w:t>
      </w:r>
      <w:r w:rsidR="00D867E2" w:rsidRPr="001E13F0">
        <w:rPr>
          <w:lang w:val="ru-RU"/>
        </w:rPr>
        <w:t xml:space="preserve">а также </w:t>
      </w:r>
      <w:r w:rsidR="00D867E2" w:rsidRPr="001E13F0">
        <w:rPr>
          <w:b/>
          <w:bCs/>
          <w:lang w:val="ru-RU"/>
        </w:rPr>
        <w:t>наблюдатель от</w:t>
      </w:r>
      <w:r w:rsidR="001F0E89" w:rsidRPr="001E13F0">
        <w:rPr>
          <w:b/>
          <w:bCs/>
          <w:lang w:val="ru-RU"/>
        </w:rPr>
        <w:t xml:space="preserve"> Азиатско-Тихоокеанского сообщества электросвязи (</w:t>
      </w:r>
      <w:proofErr w:type="spellStart"/>
      <w:r w:rsidR="001F0E89" w:rsidRPr="001E13F0">
        <w:rPr>
          <w:b/>
          <w:bCs/>
          <w:lang w:val="ru-RU"/>
        </w:rPr>
        <w:t>АТСЭ</w:t>
      </w:r>
      <w:proofErr w:type="spellEnd"/>
      <w:r w:rsidR="001F0E89" w:rsidRPr="001E13F0">
        <w:rPr>
          <w:b/>
          <w:bCs/>
          <w:lang w:val="ru-RU"/>
        </w:rPr>
        <w:t>)</w:t>
      </w:r>
      <w:r w:rsidR="00D867E2" w:rsidRPr="001E13F0">
        <w:rPr>
          <w:lang w:val="ru-RU"/>
        </w:rPr>
        <w:t xml:space="preserve"> </w:t>
      </w:r>
      <w:r w:rsidR="007E5D9D" w:rsidRPr="001E13F0">
        <w:rPr>
          <w:lang w:val="ru-RU"/>
        </w:rPr>
        <w:t xml:space="preserve">берут </w:t>
      </w:r>
      <w:r w:rsidR="009C3219" w:rsidRPr="001E13F0">
        <w:rPr>
          <w:lang w:val="ru-RU"/>
        </w:rPr>
        <w:t xml:space="preserve">слово, чтобы горячо поздравить г-на </w:t>
      </w:r>
      <w:proofErr w:type="spellStart"/>
      <w:r w:rsidR="009C3219" w:rsidRPr="001E13F0">
        <w:rPr>
          <w:lang w:val="ru-RU"/>
        </w:rPr>
        <w:t>Чжао</w:t>
      </w:r>
      <w:proofErr w:type="spellEnd"/>
      <w:r w:rsidR="009C3219" w:rsidRPr="001E13F0">
        <w:rPr>
          <w:lang w:val="ru-RU"/>
        </w:rPr>
        <w:t xml:space="preserve"> с его </w:t>
      </w:r>
      <w:r w:rsidR="009809CB" w:rsidRPr="001E13F0">
        <w:rPr>
          <w:lang w:val="ru-RU"/>
        </w:rPr>
        <w:t>единодушным</w:t>
      </w:r>
      <w:r w:rsidR="009C3219" w:rsidRPr="001E13F0">
        <w:rPr>
          <w:lang w:val="ru-RU"/>
        </w:rPr>
        <w:t xml:space="preserve"> избранием на пост</w:t>
      </w:r>
      <w:r w:rsidR="007E5D9D" w:rsidRPr="001E13F0">
        <w:rPr>
          <w:lang w:val="ru-RU"/>
        </w:rPr>
        <w:t xml:space="preserve"> Генерального секретаря</w:t>
      </w:r>
      <w:r w:rsidR="009C3219" w:rsidRPr="001E13F0">
        <w:rPr>
          <w:lang w:val="ru-RU"/>
        </w:rPr>
        <w:t xml:space="preserve"> и заверить его в своей поддержке</w:t>
      </w:r>
      <w:r w:rsidR="007E5D9D" w:rsidRPr="001E13F0">
        <w:rPr>
          <w:lang w:val="ru-RU"/>
        </w:rPr>
        <w:t xml:space="preserve">. </w:t>
      </w:r>
      <w:r w:rsidR="00416096" w:rsidRPr="001E13F0">
        <w:rPr>
          <w:lang w:val="ru-RU"/>
        </w:rPr>
        <w:t xml:space="preserve">Они также </w:t>
      </w:r>
      <w:r w:rsidR="00F47510" w:rsidRPr="001E13F0">
        <w:rPr>
          <w:lang w:val="ru-RU"/>
        </w:rPr>
        <w:t>положительно оценивают</w:t>
      </w:r>
      <w:r w:rsidR="00DC2DFF" w:rsidRPr="001E13F0">
        <w:rPr>
          <w:lang w:val="ru-RU"/>
        </w:rPr>
        <w:t xml:space="preserve"> </w:t>
      </w:r>
      <w:r w:rsidR="00F47510" w:rsidRPr="001E13F0">
        <w:rPr>
          <w:lang w:val="ru-RU"/>
        </w:rPr>
        <w:t>огромную работу, которую проделал г-н</w:t>
      </w:r>
      <w:r w:rsidR="00DC2DFF" w:rsidRPr="001E13F0">
        <w:rPr>
          <w:lang w:val="ru-RU"/>
        </w:rPr>
        <w:t xml:space="preserve"> Туре, </w:t>
      </w:r>
      <w:r w:rsidR="003C7BC6" w:rsidRPr="001E13F0">
        <w:rPr>
          <w:lang w:val="ru-RU"/>
        </w:rPr>
        <w:t>покидающи</w:t>
      </w:r>
      <w:r w:rsidR="00F47510" w:rsidRPr="001E13F0">
        <w:rPr>
          <w:lang w:val="ru-RU"/>
        </w:rPr>
        <w:t>й</w:t>
      </w:r>
      <w:r w:rsidR="003C7BC6" w:rsidRPr="001E13F0">
        <w:rPr>
          <w:lang w:val="ru-RU"/>
        </w:rPr>
        <w:t xml:space="preserve"> пост Генерального секретаря.</w:t>
      </w:r>
      <w:r w:rsidR="007E5D9D" w:rsidRPr="001E13F0">
        <w:rPr>
          <w:lang w:val="ru-RU"/>
        </w:rPr>
        <w:t xml:space="preserve"> </w:t>
      </w:r>
    </w:p>
    <w:p w:rsidR="007E5D9D" w:rsidRPr="001E13F0" w:rsidRDefault="00EB28A7" w:rsidP="008C50F7">
      <w:pPr>
        <w:rPr>
          <w:szCs w:val="22"/>
          <w:lang w:val="ru-RU"/>
        </w:rPr>
      </w:pPr>
      <w:r w:rsidRPr="001E13F0">
        <w:rPr>
          <w:lang w:val="ru-RU"/>
        </w:rPr>
        <w:t>2</w:t>
      </w:r>
      <w:r w:rsidR="007E5D9D" w:rsidRPr="001E13F0">
        <w:rPr>
          <w:lang w:val="ru-RU"/>
        </w:rPr>
        <w:t>.15</w:t>
      </w:r>
      <w:r w:rsidR="007E5D9D" w:rsidRPr="001E13F0">
        <w:rPr>
          <w:lang w:val="ru-RU"/>
        </w:rPr>
        <w:tab/>
      </w:r>
      <w:r w:rsidR="00AA53C0" w:rsidRPr="001E13F0">
        <w:rPr>
          <w:b/>
          <w:bCs/>
          <w:lang w:val="ru-RU"/>
        </w:rPr>
        <w:t>Председатель</w:t>
      </w:r>
      <w:r w:rsidR="00AA53C0" w:rsidRPr="001E13F0">
        <w:rPr>
          <w:lang w:val="ru-RU"/>
        </w:rPr>
        <w:t xml:space="preserve"> поздравляет нового Генерального секретаря лично, подчеркивая, что </w:t>
      </w:r>
      <w:proofErr w:type="spellStart"/>
      <w:r w:rsidR="00AA53C0" w:rsidRPr="001E13F0">
        <w:rPr>
          <w:lang w:val="ru-RU"/>
        </w:rPr>
        <w:t>АТСЭ</w:t>
      </w:r>
      <w:proofErr w:type="spellEnd"/>
      <w:r w:rsidR="00AA53C0" w:rsidRPr="001E13F0">
        <w:rPr>
          <w:lang w:val="ru-RU"/>
        </w:rPr>
        <w:t xml:space="preserve"> </w:t>
      </w:r>
      <w:r w:rsidR="008C50F7" w:rsidRPr="001E13F0">
        <w:rPr>
          <w:lang w:val="ru-RU"/>
        </w:rPr>
        <w:t>приветствует</w:t>
      </w:r>
      <w:r w:rsidR="00AA53C0" w:rsidRPr="001E13F0">
        <w:rPr>
          <w:lang w:val="ru-RU"/>
        </w:rPr>
        <w:t xml:space="preserve"> его избрани</w:t>
      </w:r>
      <w:r w:rsidR="008C50F7" w:rsidRPr="001E13F0">
        <w:rPr>
          <w:lang w:val="ru-RU"/>
        </w:rPr>
        <w:t>е</w:t>
      </w:r>
      <w:r w:rsidR="00AA53C0" w:rsidRPr="001E13F0">
        <w:rPr>
          <w:lang w:val="ru-RU"/>
        </w:rPr>
        <w:t xml:space="preserve"> и обязуется оказывать г-ну </w:t>
      </w:r>
      <w:proofErr w:type="spellStart"/>
      <w:r w:rsidR="00AA53C0" w:rsidRPr="001E13F0">
        <w:rPr>
          <w:lang w:val="ru-RU"/>
        </w:rPr>
        <w:t>Чжао</w:t>
      </w:r>
      <w:proofErr w:type="spellEnd"/>
      <w:r w:rsidR="00AA53C0" w:rsidRPr="001E13F0">
        <w:rPr>
          <w:lang w:val="ru-RU"/>
        </w:rPr>
        <w:t xml:space="preserve"> всю необходимую поддержку в течен</w:t>
      </w:r>
      <w:r w:rsidR="00F41602" w:rsidRPr="001E13F0">
        <w:rPr>
          <w:lang w:val="ru-RU"/>
        </w:rPr>
        <w:t xml:space="preserve">ие всего срока его полномочий. </w:t>
      </w:r>
    </w:p>
    <w:p w:rsidR="007E5D9D" w:rsidRPr="001E13F0" w:rsidRDefault="007E5D9D" w:rsidP="00AA53C0">
      <w:pPr>
        <w:rPr>
          <w:lang w:val="ru-RU"/>
        </w:rPr>
      </w:pPr>
      <w:r w:rsidRPr="001E13F0">
        <w:rPr>
          <w:b/>
          <w:bCs/>
          <w:lang w:val="ru-RU"/>
        </w:rPr>
        <w:t>Заседание закрывается в 1</w:t>
      </w:r>
      <w:r w:rsidR="00AA53C0" w:rsidRPr="001E13F0">
        <w:rPr>
          <w:b/>
          <w:bCs/>
          <w:lang w:val="ru-RU"/>
        </w:rPr>
        <w:t>1 час. 1</w:t>
      </w:r>
      <w:r w:rsidRPr="001E13F0">
        <w:rPr>
          <w:b/>
          <w:bCs/>
          <w:lang w:val="ru-RU"/>
        </w:rPr>
        <w:t>0 мин</w:t>
      </w:r>
      <w:r w:rsidRPr="001E13F0">
        <w:rPr>
          <w:lang w:val="ru-RU"/>
        </w:rPr>
        <w:t>.</w:t>
      </w:r>
    </w:p>
    <w:p w:rsidR="007E5D9D" w:rsidRPr="001E13F0" w:rsidRDefault="0025676E" w:rsidP="001E13F0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spacing w:before="720"/>
        <w:rPr>
          <w:rFonts w:asciiTheme="minorHAnsi" w:hAnsiTheme="minorHAnsi"/>
          <w:szCs w:val="22"/>
          <w:lang w:val="ru-RU"/>
        </w:rPr>
      </w:pPr>
      <w:r w:rsidRPr="001E13F0">
        <w:rPr>
          <w:rFonts w:asciiTheme="minorHAnsi" w:hAnsiTheme="minorHAnsi"/>
          <w:szCs w:val="22"/>
          <w:lang w:val="ru-RU"/>
        </w:rPr>
        <w:t xml:space="preserve">Генеральный </w:t>
      </w:r>
      <w:proofErr w:type="gramStart"/>
      <w:r w:rsidRPr="001E13F0">
        <w:rPr>
          <w:rFonts w:asciiTheme="minorHAnsi" w:hAnsiTheme="minorHAnsi"/>
          <w:szCs w:val="22"/>
          <w:lang w:val="ru-RU"/>
        </w:rPr>
        <w:t>секретарь</w:t>
      </w:r>
      <w:r w:rsidR="00C76808" w:rsidRPr="001E13F0">
        <w:rPr>
          <w:rFonts w:asciiTheme="minorHAnsi" w:hAnsiTheme="minorHAnsi"/>
          <w:szCs w:val="22"/>
          <w:lang w:val="ru-RU"/>
        </w:rPr>
        <w:t>:</w:t>
      </w:r>
      <w:r w:rsidR="007E5D9D" w:rsidRPr="001E13F0">
        <w:rPr>
          <w:rFonts w:asciiTheme="minorHAnsi" w:hAnsiTheme="minorHAnsi"/>
          <w:szCs w:val="22"/>
          <w:lang w:val="ru-RU"/>
        </w:rPr>
        <w:tab/>
      </w:r>
      <w:proofErr w:type="gramEnd"/>
      <w:r w:rsidR="007E5D9D" w:rsidRPr="001E13F0">
        <w:rPr>
          <w:rFonts w:asciiTheme="minorHAnsi" w:hAnsiTheme="minorHAnsi"/>
          <w:szCs w:val="22"/>
          <w:lang w:val="ru-RU"/>
        </w:rPr>
        <w:t>Председатель</w:t>
      </w:r>
      <w:r w:rsidR="00C76808" w:rsidRPr="001E13F0">
        <w:rPr>
          <w:rFonts w:asciiTheme="minorHAnsi" w:hAnsiTheme="minorHAnsi"/>
          <w:szCs w:val="22"/>
          <w:lang w:val="ru-RU"/>
        </w:rPr>
        <w:t>:</w:t>
      </w:r>
    </w:p>
    <w:p w:rsidR="003C0783" w:rsidRPr="001E13F0" w:rsidRDefault="007E5D9D" w:rsidP="001E13F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spacing w:before="0"/>
        <w:rPr>
          <w:rFonts w:asciiTheme="minorHAnsi" w:hAnsiTheme="minorHAnsi"/>
          <w:lang w:val="ru-RU"/>
        </w:rPr>
      </w:pPr>
      <w:r w:rsidRPr="001E13F0">
        <w:rPr>
          <w:rFonts w:asciiTheme="minorHAnsi" w:hAnsiTheme="minorHAnsi"/>
          <w:szCs w:val="22"/>
          <w:lang w:val="ru-RU"/>
        </w:rPr>
        <w:t>Х. ТУРЕ</w:t>
      </w:r>
      <w:r w:rsidRPr="001E13F0">
        <w:rPr>
          <w:rFonts w:asciiTheme="minorHAnsi" w:hAnsiTheme="minorHAnsi"/>
          <w:szCs w:val="22"/>
          <w:lang w:val="ru-RU"/>
        </w:rPr>
        <w:tab/>
      </w:r>
      <w:r w:rsidR="00AA53C0" w:rsidRPr="001E13F0">
        <w:rPr>
          <w:rFonts w:asciiTheme="minorHAnsi" w:hAnsiTheme="minorHAnsi"/>
          <w:szCs w:val="22"/>
          <w:lang w:val="ru-RU"/>
        </w:rPr>
        <w:t>В. МИН</w:t>
      </w:r>
    </w:p>
    <w:sectPr w:rsidR="003C0783" w:rsidRPr="001E13F0" w:rsidSect="00F41602">
      <w:headerReference w:type="default" r:id="rId13"/>
      <w:footerReference w:type="default" r:id="rId14"/>
      <w:footerReference w:type="first" r:id="rId15"/>
      <w:pgSz w:w="11913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C6E" w:rsidRDefault="00E36C6E" w:rsidP="0079159C">
      <w:r>
        <w:separator/>
      </w:r>
    </w:p>
    <w:p w:rsidR="00E36C6E" w:rsidRDefault="00E36C6E" w:rsidP="0079159C"/>
    <w:p w:rsidR="00E36C6E" w:rsidRDefault="00E36C6E" w:rsidP="0079159C"/>
    <w:p w:rsidR="00E36C6E" w:rsidRDefault="00E36C6E" w:rsidP="0079159C"/>
    <w:p w:rsidR="00E36C6E" w:rsidRDefault="00E36C6E" w:rsidP="0079159C"/>
    <w:p w:rsidR="00E36C6E" w:rsidRDefault="00E36C6E" w:rsidP="0079159C"/>
    <w:p w:rsidR="00E36C6E" w:rsidRDefault="00E36C6E" w:rsidP="0079159C"/>
    <w:p w:rsidR="00E36C6E" w:rsidRDefault="00E36C6E" w:rsidP="0079159C"/>
    <w:p w:rsidR="00E36C6E" w:rsidRDefault="00E36C6E" w:rsidP="0079159C"/>
    <w:p w:rsidR="00E36C6E" w:rsidRDefault="00E36C6E" w:rsidP="0079159C"/>
    <w:p w:rsidR="00E36C6E" w:rsidRDefault="00E36C6E" w:rsidP="0079159C"/>
    <w:p w:rsidR="00E36C6E" w:rsidRDefault="00E36C6E" w:rsidP="0079159C"/>
    <w:p w:rsidR="00E36C6E" w:rsidRDefault="00E36C6E" w:rsidP="0079159C"/>
    <w:p w:rsidR="00E36C6E" w:rsidRDefault="00E36C6E" w:rsidP="0079159C"/>
    <w:p w:rsidR="00E36C6E" w:rsidRDefault="00E36C6E" w:rsidP="004B3A6C"/>
    <w:p w:rsidR="00E36C6E" w:rsidRDefault="00E36C6E" w:rsidP="004B3A6C"/>
  </w:endnote>
  <w:endnote w:type="continuationSeparator" w:id="0">
    <w:p w:rsidR="00E36C6E" w:rsidRDefault="00E36C6E" w:rsidP="0079159C">
      <w:r>
        <w:continuationSeparator/>
      </w:r>
    </w:p>
    <w:p w:rsidR="00E36C6E" w:rsidRDefault="00E36C6E" w:rsidP="0079159C"/>
    <w:p w:rsidR="00E36C6E" w:rsidRDefault="00E36C6E" w:rsidP="0079159C"/>
    <w:p w:rsidR="00E36C6E" w:rsidRDefault="00E36C6E" w:rsidP="0079159C"/>
    <w:p w:rsidR="00E36C6E" w:rsidRDefault="00E36C6E" w:rsidP="0079159C"/>
    <w:p w:rsidR="00E36C6E" w:rsidRDefault="00E36C6E" w:rsidP="0079159C"/>
    <w:p w:rsidR="00E36C6E" w:rsidRDefault="00E36C6E" w:rsidP="0079159C"/>
    <w:p w:rsidR="00E36C6E" w:rsidRDefault="00E36C6E" w:rsidP="0079159C"/>
    <w:p w:rsidR="00E36C6E" w:rsidRDefault="00E36C6E" w:rsidP="0079159C"/>
    <w:p w:rsidR="00E36C6E" w:rsidRDefault="00E36C6E" w:rsidP="0079159C"/>
    <w:p w:rsidR="00E36C6E" w:rsidRDefault="00E36C6E" w:rsidP="0079159C"/>
    <w:p w:rsidR="00E36C6E" w:rsidRDefault="00E36C6E" w:rsidP="0079159C"/>
    <w:p w:rsidR="00E36C6E" w:rsidRDefault="00E36C6E" w:rsidP="0079159C"/>
    <w:p w:rsidR="00E36C6E" w:rsidRDefault="00E36C6E" w:rsidP="0079159C"/>
    <w:p w:rsidR="00E36C6E" w:rsidRDefault="00E36C6E" w:rsidP="004B3A6C"/>
    <w:p w:rsidR="00E36C6E" w:rsidRDefault="00E36C6E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C6E" w:rsidRPr="00B52973" w:rsidRDefault="00B52973" w:rsidP="00B52973">
    <w:pPr>
      <w:pStyle w:val="Footer"/>
      <w:rPr>
        <w:lang w:val="en-US"/>
      </w:rPr>
    </w:pPr>
    <w:fldSimple w:instr=" FILENAME \p  \* MERGEFORMAT ">
      <w:r w:rsidR="00B92BF7" w:rsidRPr="00B92BF7">
        <w:rPr>
          <w:lang w:val="en-US"/>
        </w:rPr>
        <w:t>P</w:t>
      </w:r>
      <w:r w:rsidR="00B92BF7">
        <w:t>:\RUS\SG\CONF-SG\PP14\100\118R.docx</w:t>
      </w:r>
    </w:fldSimple>
    <w:r>
      <w:t xml:space="preserve"> (</w:t>
    </w:r>
    <w:r w:rsidRPr="00B52973">
      <w:t>371665</w:t>
    </w:r>
    <w:r>
      <w:t>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50D32">
      <w:t>30.10.14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92BF7">
      <w:t>30.10.14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D32" w:rsidRDefault="00450D32" w:rsidP="00450D32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E36C6E" w:rsidRPr="001636BD" w:rsidRDefault="00B92BF7" w:rsidP="00450D32">
    <w:pPr>
      <w:pStyle w:val="Footer"/>
      <w:spacing w:before="120"/>
      <w:rPr>
        <w:lang w:val="en-US"/>
      </w:rPr>
    </w:pPr>
    <w:fldSimple w:instr=" FILENAME \p  \* MERGEFORMAT ">
      <w:r w:rsidRPr="00B92BF7">
        <w:rPr>
          <w:lang w:val="en-US"/>
        </w:rPr>
        <w:t>P</w:t>
      </w:r>
      <w:r>
        <w:t>:\RUS\SG\CONF-SG\PP14\100\118R.docx</w:t>
      </w:r>
    </w:fldSimple>
    <w:r w:rsidR="00E36C6E">
      <w:t xml:space="preserve"> (</w:t>
    </w:r>
    <w:r w:rsidR="00B52973" w:rsidRPr="00B52973">
      <w:t>371665</w:t>
    </w:r>
    <w:r w:rsidR="00E36C6E">
      <w:t>)</w:t>
    </w:r>
    <w:r w:rsidR="00E36C6E" w:rsidRPr="001636BD">
      <w:rPr>
        <w:lang w:val="en-US"/>
      </w:rPr>
      <w:tab/>
    </w:r>
    <w:r w:rsidR="00E36C6E">
      <w:fldChar w:fldCharType="begin"/>
    </w:r>
    <w:r w:rsidR="00E36C6E">
      <w:instrText xml:space="preserve"> SAVEDATE \@ DD.MM.YY </w:instrText>
    </w:r>
    <w:r w:rsidR="00E36C6E">
      <w:fldChar w:fldCharType="separate"/>
    </w:r>
    <w:r w:rsidR="00450D32">
      <w:t>30.10.14</w:t>
    </w:r>
    <w:r w:rsidR="00E36C6E">
      <w:fldChar w:fldCharType="end"/>
    </w:r>
    <w:r w:rsidR="00E36C6E" w:rsidRPr="001636BD">
      <w:rPr>
        <w:lang w:val="en-US"/>
      </w:rPr>
      <w:tab/>
    </w:r>
    <w:r w:rsidR="00E36C6E">
      <w:fldChar w:fldCharType="begin"/>
    </w:r>
    <w:r w:rsidR="00E36C6E">
      <w:instrText xml:space="preserve"> PRINTDATE \@ DD.MM.YY </w:instrText>
    </w:r>
    <w:r w:rsidR="00E36C6E">
      <w:fldChar w:fldCharType="separate"/>
    </w:r>
    <w:r>
      <w:t>30.10.14</w:t>
    </w:r>
    <w:r w:rsidR="00E36C6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C6E" w:rsidRDefault="00E36C6E" w:rsidP="0079159C">
      <w:r>
        <w:t>____________________</w:t>
      </w:r>
    </w:p>
  </w:footnote>
  <w:footnote w:type="continuationSeparator" w:id="0">
    <w:p w:rsidR="00E36C6E" w:rsidRDefault="00E36C6E" w:rsidP="0079159C">
      <w:r>
        <w:continuationSeparator/>
      </w:r>
    </w:p>
    <w:p w:rsidR="00E36C6E" w:rsidRDefault="00E36C6E" w:rsidP="0079159C"/>
    <w:p w:rsidR="00E36C6E" w:rsidRDefault="00E36C6E" w:rsidP="0079159C"/>
    <w:p w:rsidR="00E36C6E" w:rsidRDefault="00E36C6E" w:rsidP="0079159C"/>
    <w:p w:rsidR="00E36C6E" w:rsidRDefault="00E36C6E" w:rsidP="0079159C"/>
    <w:p w:rsidR="00E36C6E" w:rsidRDefault="00E36C6E" w:rsidP="0079159C"/>
    <w:p w:rsidR="00E36C6E" w:rsidRDefault="00E36C6E" w:rsidP="0079159C"/>
    <w:p w:rsidR="00E36C6E" w:rsidRDefault="00E36C6E" w:rsidP="0079159C"/>
    <w:p w:rsidR="00E36C6E" w:rsidRDefault="00E36C6E" w:rsidP="0079159C"/>
    <w:p w:rsidR="00E36C6E" w:rsidRDefault="00E36C6E" w:rsidP="0079159C"/>
    <w:p w:rsidR="00E36C6E" w:rsidRDefault="00E36C6E" w:rsidP="0079159C"/>
    <w:p w:rsidR="00E36C6E" w:rsidRDefault="00E36C6E" w:rsidP="0079159C"/>
    <w:p w:rsidR="00E36C6E" w:rsidRDefault="00E36C6E" w:rsidP="0079159C"/>
    <w:p w:rsidR="00E36C6E" w:rsidRDefault="00E36C6E" w:rsidP="0079159C"/>
    <w:p w:rsidR="00E36C6E" w:rsidRDefault="00E36C6E" w:rsidP="004B3A6C"/>
    <w:p w:rsidR="00E36C6E" w:rsidRDefault="00E36C6E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C6E" w:rsidRDefault="00E36C6E" w:rsidP="00450D32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77B6D">
      <w:rPr>
        <w:rStyle w:val="PageNumber"/>
        <w:noProof/>
      </w:rPr>
      <w:t>4</w:t>
    </w:r>
    <w:r>
      <w:rPr>
        <w:rStyle w:val="PageNumber"/>
      </w:rPr>
      <w:fldChar w:fldCharType="end"/>
    </w:r>
  </w:p>
  <w:p w:rsidR="00E36C6E" w:rsidRPr="00C6326D" w:rsidRDefault="00450D32" w:rsidP="00450D32">
    <w:pPr>
      <w:pStyle w:val="Header"/>
      <w:rPr>
        <w:lang w:val="en-US"/>
      </w:rPr>
    </w:pPr>
    <w:r>
      <w:rPr>
        <w:lang w:val="en-US"/>
      </w:rPr>
      <w:t>PP</w:t>
    </w:r>
    <w:r w:rsidR="00E36C6E">
      <w:rPr>
        <w:lang w:val="en-US"/>
      </w:rPr>
      <w:t>1</w:t>
    </w:r>
    <w:r>
      <w:rPr>
        <w:lang w:val="ru-RU"/>
      </w:rPr>
      <w:t>4</w:t>
    </w:r>
    <w:r w:rsidR="00E36C6E">
      <w:rPr>
        <w:lang w:val="en-US"/>
      </w:rPr>
      <w:t>/</w:t>
    </w:r>
    <w:r w:rsidR="00B52973">
      <w:rPr>
        <w:lang w:val="ru-RU"/>
      </w:rPr>
      <w:t>118</w:t>
    </w:r>
    <w:r w:rsidR="00E36C6E"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61571"/>
    <w:multiLevelType w:val="hybridMultilevel"/>
    <w:tmpl w:val="68CCE4E8"/>
    <w:lvl w:ilvl="0" w:tplc="400EE5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0A49EA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FC24AF0E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1CA66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C0A294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90E08C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E6E20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42400D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6336A6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">
    <w:nsid w:val="1F3861D4"/>
    <w:multiLevelType w:val="multilevel"/>
    <w:tmpl w:val="255ED04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230C389D"/>
    <w:multiLevelType w:val="multilevel"/>
    <w:tmpl w:val="B3D2EBEE"/>
    <w:lvl w:ilvl="0">
      <w:start w:val="1"/>
      <w:numFmt w:val="decimal"/>
      <w:lvlText w:val="%1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3405857"/>
    <w:multiLevelType w:val="hybridMultilevel"/>
    <w:tmpl w:val="B05C25FA"/>
    <w:lvl w:ilvl="0" w:tplc="410CE9A4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5E0A780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3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13"/>
    <w:rsid w:val="0000491E"/>
    <w:rsid w:val="00014808"/>
    <w:rsid w:val="00016EB5"/>
    <w:rsid w:val="0002174D"/>
    <w:rsid w:val="000268CB"/>
    <w:rsid w:val="0003029E"/>
    <w:rsid w:val="00031610"/>
    <w:rsid w:val="00042EEC"/>
    <w:rsid w:val="000626B1"/>
    <w:rsid w:val="00063CA3"/>
    <w:rsid w:val="00065F00"/>
    <w:rsid w:val="00071D10"/>
    <w:rsid w:val="00075101"/>
    <w:rsid w:val="00077B6D"/>
    <w:rsid w:val="000968F5"/>
    <w:rsid w:val="000A68C5"/>
    <w:rsid w:val="000B062A"/>
    <w:rsid w:val="000B3566"/>
    <w:rsid w:val="000C4701"/>
    <w:rsid w:val="000E3AAE"/>
    <w:rsid w:val="000E4C7A"/>
    <w:rsid w:val="000E63E8"/>
    <w:rsid w:val="00100DF6"/>
    <w:rsid w:val="00112CD3"/>
    <w:rsid w:val="00120697"/>
    <w:rsid w:val="00142ED7"/>
    <w:rsid w:val="001636BD"/>
    <w:rsid w:val="00170AC3"/>
    <w:rsid w:val="00171990"/>
    <w:rsid w:val="00171E2E"/>
    <w:rsid w:val="001A0EEB"/>
    <w:rsid w:val="001A7954"/>
    <w:rsid w:val="001B2BFF"/>
    <w:rsid w:val="001B5341"/>
    <w:rsid w:val="001C32CA"/>
    <w:rsid w:val="001D0FAD"/>
    <w:rsid w:val="001E13F0"/>
    <w:rsid w:val="001F0E89"/>
    <w:rsid w:val="00200992"/>
    <w:rsid w:val="00202880"/>
    <w:rsid w:val="0020313F"/>
    <w:rsid w:val="00232D57"/>
    <w:rsid w:val="002356E7"/>
    <w:rsid w:val="0025676E"/>
    <w:rsid w:val="002578B4"/>
    <w:rsid w:val="00270A18"/>
    <w:rsid w:val="00271C92"/>
    <w:rsid w:val="00273A0B"/>
    <w:rsid w:val="00277F85"/>
    <w:rsid w:val="002A409A"/>
    <w:rsid w:val="002A5402"/>
    <w:rsid w:val="002B033B"/>
    <w:rsid w:val="002C5477"/>
    <w:rsid w:val="002C78FF"/>
    <w:rsid w:val="002D0055"/>
    <w:rsid w:val="00301AA8"/>
    <w:rsid w:val="00305C3C"/>
    <w:rsid w:val="003429D1"/>
    <w:rsid w:val="00347251"/>
    <w:rsid w:val="00375BBA"/>
    <w:rsid w:val="00392294"/>
    <w:rsid w:val="00395CE4"/>
    <w:rsid w:val="003A5760"/>
    <w:rsid w:val="003B047A"/>
    <w:rsid w:val="003C0603"/>
    <w:rsid w:val="003C0783"/>
    <w:rsid w:val="003C7BC6"/>
    <w:rsid w:val="003E7EAA"/>
    <w:rsid w:val="004014B0"/>
    <w:rsid w:val="00416096"/>
    <w:rsid w:val="00416456"/>
    <w:rsid w:val="00417153"/>
    <w:rsid w:val="00426AC1"/>
    <w:rsid w:val="0043449C"/>
    <w:rsid w:val="00450D32"/>
    <w:rsid w:val="004608E6"/>
    <w:rsid w:val="00462181"/>
    <w:rsid w:val="004676C0"/>
    <w:rsid w:val="0047001E"/>
    <w:rsid w:val="00471ABB"/>
    <w:rsid w:val="00493010"/>
    <w:rsid w:val="004B03E9"/>
    <w:rsid w:val="004B3A6C"/>
    <w:rsid w:val="004C029D"/>
    <w:rsid w:val="004C3AA7"/>
    <w:rsid w:val="004D3FA1"/>
    <w:rsid w:val="004E4AA8"/>
    <w:rsid w:val="004F0AF5"/>
    <w:rsid w:val="0052010F"/>
    <w:rsid w:val="005356FD"/>
    <w:rsid w:val="005465BB"/>
    <w:rsid w:val="00554E24"/>
    <w:rsid w:val="005653D6"/>
    <w:rsid w:val="00567130"/>
    <w:rsid w:val="00584918"/>
    <w:rsid w:val="00586644"/>
    <w:rsid w:val="005C3AD5"/>
    <w:rsid w:val="005C3DE4"/>
    <w:rsid w:val="005C67E8"/>
    <w:rsid w:val="005D0C15"/>
    <w:rsid w:val="005D675C"/>
    <w:rsid w:val="005F526C"/>
    <w:rsid w:val="00600272"/>
    <w:rsid w:val="00603D18"/>
    <w:rsid w:val="00613C7A"/>
    <w:rsid w:val="0061434A"/>
    <w:rsid w:val="00617BE4"/>
    <w:rsid w:val="00622B18"/>
    <w:rsid w:val="006418E6"/>
    <w:rsid w:val="006639C2"/>
    <w:rsid w:val="0066522A"/>
    <w:rsid w:val="0067722F"/>
    <w:rsid w:val="006B7F84"/>
    <w:rsid w:val="006C1A71"/>
    <w:rsid w:val="006C3D3E"/>
    <w:rsid w:val="006E0983"/>
    <w:rsid w:val="006E57C8"/>
    <w:rsid w:val="00710760"/>
    <w:rsid w:val="007114A5"/>
    <w:rsid w:val="007321A8"/>
    <w:rsid w:val="0073319E"/>
    <w:rsid w:val="007340B5"/>
    <w:rsid w:val="00750829"/>
    <w:rsid w:val="007554FC"/>
    <w:rsid w:val="00760830"/>
    <w:rsid w:val="007623A3"/>
    <w:rsid w:val="007809A3"/>
    <w:rsid w:val="0079159C"/>
    <w:rsid w:val="007A65B5"/>
    <w:rsid w:val="007C50AF"/>
    <w:rsid w:val="007E5D9D"/>
    <w:rsid w:val="008034F1"/>
    <w:rsid w:val="008102A6"/>
    <w:rsid w:val="00823076"/>
    <w:rsid w:val="00826A7C"/>
    <w:rsid w:val="00850AEF"/>
    <w:rsid w:val="0086290D"/>
    <w:rsid w:val="00870059"/>
    <w:rsid w:val="00880DA8"/>
    <w:rsid w:val="00886013"/>
    <w:rsid w:val="00886E50"/>
    <w:rsid w:val="008A2FB3"/>
    <w:rsid w:val="008C50F7"/>
    <w:rsid w:val="008D3134"/>
    <w:rsid w:val="008D3BE2"/>
    <w:rsid w:val="009125CE"/>
    <w:rsid w:val="009218CD"/>
    <w:rsid w:val="0093377B"/>
    <w:rsid w:val="00934241"/>
    <w:rsid w:val="00950E0F"/>
    <w:rsid w:val="00962CCF"/>
    <w:rsid w:val="0096668F"/>
    <w:rsid w:val="00973703"/>
    <w:rsid w:val="0097690C"/>
    <w:rsid w:val="009809CB"/>
    <w:rsid w:val="009843EC"/>
    <w:rsid w:val="00996435"/>
    <w:rsid w:val="009A1EDA"/>
    <w:rsid w:val="009A47A2"/>
    <w:rsid w:val="009A6C01"/>
    <w:rsid w:val="009A6D9A"/>
    <w:rsid w:val="009C3219"/>
    <w:rsid w:val="009E4F4B"/>
    <w:rsid w:val="009F69FF"/>
    <w:rsid w:val="00A3200E"/>
    <w:rsid w:val="00A42BCD"/>
    <w:rsid w:val="00A54F56"/>
    <w:rsid w:val="00A83533"/>
    <w:rsid w:val="00A90459"/>
    <w:rsid w:val="00A91F42"/>
    <w:rsid w:val="00AA53C0"/>
    <w:rsid w:val="00AB1100"/>
    <w:rsid w:val="00AC20C0"/>
    <w:rsid w:val="00AD5813"/>
    <w:rsid w:val="00AD6841"/>
    <w:rsid w:val="00AE73BC"/>
    <w:rsid w:val="00AF5CAB"/>
    <w:rsid w:val="00AF6C46"/>
    <w:rsid w:val="00B14377"/>
    <w:rsid w:val="00B1733E"/>
    <w:rsid w:val="00B256BB"/>
    <w:rsid w:val="00B45785"/>
    <w:rsid w:val="00B52973"/>
    <w:rsid w:val="00B56057"/>
    <w:rsid w:val="00B62568"/>
    <w:rsid w:val="00B62E15"/>
    <w:rsid w:val="00B63F5A"/>
    <w:rsid w:val="00B92BF7"/>
    <w:rsid w:val="00BA154E"/>
    <w:rsid w:val="00BE2C4E"/>
    <w:rsid w:val="00BF0F3E"/>
    <w:rsid w:val="00BF2170"/>
    <w:rsid w:val="00BF720B"/>
    <w:rsid w:val="00C04511"/>
    <w:rsid w:val="00C16846"/>
    <w:rsid w:val="00C40979"/>
    <w:rsid w:val="00C46ECA"/>
    <w:rsid w:val="00C62242"/>
    <w:rsid w:val="00C6326D"/>
    <w:rsid w:val="00C76808"/>
    <w:rsid w:val="00C90EC5"/>
    <w:rsid w:val="00C936F3"/>
    <w:rsid w:val="00CA38C9"/>
    <w:rsid w:val="00CB06EC"/>
    <w:rsid w:val="00CC136E"/>
    <w:rsid w:val="00CC6362"/>
    <w:rsid w:val="00CD163A"/>
    <w:rsid w:val="00CE40BB"/>
    <w:rsid w:val="00CF2A3D"/>
    <w:rsid w:val="00D036E5"/>
    <w:rsid w:val="00D067FD"/>
    <w:rsid w:val="00D20E1B"/>
    <w:rsid w:val="00D37275"/>
    <w:rsid w:val="00D404B7"/>
    <w:rsid w:val="00D50E12"/>
    <w:rsid w:val="00D867E2"/>
    <w:rsid w:val="00D955EF"/>
    <w:rsid w:val="00DC2DFF"/>
    <w:rsid w:val="00DC7337"/>
    <w:rsid w:val="00DD26B1"/>
    <w:rsid w:val="00DD6770"/>
    <w:rsid w:val="00DE24EF"/>
    <w:rsid w:val="00DF169E"/>
    <w:rsid w:val="00DF23FC"/>
    <w:rsid w:val="00DF39CD"/>
    <w:rsid w:val="00DF449B"/>
    <w:rsid w:val="00DF4F81"/>
    <w:rsid w:val="00E13267"/>
    <w:rsid w:val="00E17F8D"/>
    <w:rsid w:val="00E227E4"/>
    <w:rsid w:val="00E34418"/>
    <w:rsid w:val="00E36C6E"/>
    <w:rsid w:val="00E54E66"/>
    <w:rsid w:val="00E56E57"/>
    <w:rsid w:val="00E825CD"/>
    <w:rsid w:val="00E86DC6"/>
    <w:rsid w:val="00E87FCE"/>
    <w:rsid w:val="00E91D24"/>
    <w:rsid w:val="00EA4F10"/>
    <w:rsid w:val="00EB10FC"/>
    <w:rsid w:val="00EB28A7"/>
    <w:rsid w:val="00EC064C"/>
    <w:rsid w:val="00ED279F"/>
    <w:rsid w:val="00EF2642"/>
    <w:rsid w:val="00EF3681"/>
    <w:rsid w:val="00EF5609"/>
    <w:rsid w:val="00EF7C6D"/>
    <w:rsid w:val="00F06FDE"/>
    <w:rsid w:val="00F073A1"/>
    <w:rsid w:val="00F076D9"/>
    <w:rsid w:val="00F15038"/>
    <w:rsid w:val="00F20BC2"/>
    <w:rsid w:val="00F25FBB"/>
    <w:rsid w:val="00F327D6"/>
    <w:rsid w:val="00F342E4"/>
    <w:rsid w:val="00F41602"/>
    <w:rsid w:val="00F44625"/>
    <w:rsid w:val="00F44B70"/>
    <w:rsid w:val="00F47510"/>
    <w:rsid w:val="00F53327"/>
    <w:rsid w:val="00F574F7"/>
    <w:rsid w:val="00F649D6"/>
    <w:rsid w:val="00F654DD"/>
    <w:rsid w:val="00F707C4"/>
    <w:rsid w:val="00FD7B1D"/>
    <w:rsid w:val="00FE4269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5:docId w15:val="{067E92B5-7659-4BD4-B1EF-FCC881EC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D3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50D32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450D32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450D32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50D32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50D32"/>
    <w:pPr>
      <w:outlineLvl w:val="4"/>
    </w:pPr>
  </w:style>
  <w:style w:type="paragraph" w:styleId="Heading6">
    <w:name w:val="heading 6"/>
    <w:basedOn w:val="Heading4"/>
    <w:next w:val="Normal"/>
    <w:qFormat/>
    <w:rsid w:val="00450D32"/>
    <w:pPr>
      <w:outlineLvl w:val="5"/>
    </w:pPr>
  </w:style>
  <w:style w:type="paragraph" w:styleId="Heading7">
    <w:name w:val="heading 7"/>
    <w:basedOn w:val="Heading4"/>
    <w:next w:val="Normal"/>
    <w:qFormat/>
    <w:rsid w:val="00450D32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50D32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50D32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450D3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50D32"/>
  </w:style>
  <w:style w:type="paragraph" w:customStyle="1" w:styleId="AnnexNo">
    <w:name w:val="Annex_No"/>
    <w:basedOn w:val="Normal"/>
    <w:next w:val="Normal"/>
    <w:rsid w:val="00450D32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50D32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50D32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50D32"/>
  </w:style>
  <w:style w:type="paragraph" w:customStyle="1" w:styleId="AppendixNoS2">
    <w:name w:val="Appendix_No_S2"/>
    <w:basedOn w:val="AppendixNo"/>
    <w:next w:val="Normal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50D32"/>
  </w:style>
  <w:style w:type="paragraph" w:customStyle="1" w:styleId="AppendixrefS2">
    <w:name w:val="Appendix_ref_S2"/>
    <w:basedOn w:val="Appendixref"/>
    <w:next w:val="AnnextitleS2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50D32"/>
    <w:rPr>
      <w:sz w:val="22"/>
    </w:rPr>
  </w:style>
  <w:style w:type="paragraph" w:customStyle="1" w:styleId="AppendixtitleS2">
    <w:name w:val="Appendix_title_S2"/>
    <w:basedOn w:val="Appendixtitle"/>
    <w:next w:val="Normal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50D32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450D32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450D32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50D32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50D32"/>
  </w:style>
  <w:style w:type="paragraph" w:customStyle="1" w:styleId="ChapNoS2">
    <w:name w:val="Chap_No_S2"/>
    <w:basedOn w:val="ChapNo"/>
    <w:next w:val="Normal"/>
    <w:rsid w:val="00450D32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50D32"/>
  </w:style>
  <w:style w:type="paragraph" w:customStyle="1" w:styleId="ChaptitleS2">
    <w:name w:val="Chap_title_S2"/>
    <w:basedOn w:val="Chaptitle"/>
    <w:next w:val="Normal"/>
    <w:rsid w:val="00450D32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50D32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50D32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50D32"/>
    <w:pPr>
      <w:ind w:left="1134"/>
    </w:pPr>
  </w:style>
  <w:style w:type="paragraph" w:customStyle="1" w:styleId="enumlev2S2">
    <w:name w:val="enumlev2_S2"/>
    <w:basedOn w:val="enumlev2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50D32"/>
    <w:pPr>
      <w:ind w:left="1701"/>
    </w:pPr>
  </w:style>
  <w:style w:type="paragraph" w:customStyle="1" w:styleId="enumlev3S2">
    <w:name w:val="enumlev3_S2"/>
    <w:basedOn w:val="enumlev3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50D32"/>
    <w:rPr>
      <w:caps w:val="0"/>
    </w:rPr>
  </w:style>
  <w:style w:type="character" w:styleId="FollowedHyperlink">
    <w:name w:val="FollowedHyperlink"/>
    <w:basedOn w:val="DefaultParagraphFont"/>
    <w:rsid w:val="00450D32"/>
    <w:rPr>
      <w:color w:val="800080"/>
      <w:u w:val="single"/>
    </w:rPr>
  </w:style>
  <w:style w:type="paragraph" w:customStyle="1" w:styleId="FooterS2">
    <w:name w:val="Footer_S2"/>
    <w:basedOn w:val="Footer"/>
    <w:rsid w:val="00450D32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450D3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450D32"/>
    <w:pPr>
      <w:keepLines/>
      <w:tabs>
        <w:tab w:val="left" w:pos="256"/>
      </w:tabs>
      <w:spacing w:before="60"/>
      <w:ind w:left="255" w:hanging="255"/>
    </w:pPr>
    <w:rPr>
      <w:sz w:val="20"/>
    </w:rPr>
  </w:style>
  <w:style w:type="paragraph" w:customStyle="1" w:styleId="FootnoteTextS2">
    <w:name w:val="Footnote Text_S2"/>
    <w:basedOn w:val="FootnoteText"/>
    <w:rsid w:val="00450D32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450D3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450D32"/>
    <w:rPr>
      <w:b w:val="0"/>
      <w:i/>
    </w:rPr>
  </w:style>
  <w:style w:type="paragraph" w:customStyle="1" w:styleId="Heading2iS2">
    <w:name w:val="Heading 2i_S2"/>
    <w:basedOn w:val="Heading2i"/>
    <w:next w:val="Normal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450D32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50D32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50D32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450D32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50D32"/>
    <w:rPr>
      <w:color w:val="0000FF"/>
      <w:u w:val="single"/>
    </w:rPr>
  </w:style>
  <w:style w:type="paragraph" w:customStyle="1" w:styleId="MinusFootnote">
    <w:name w:val="MinusFootnote"/>
    <w:basedOn w:val="Normal"/>
    <w:rsid w:val="00450D32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50D32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50D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50D32"/>
    <w:pPr>
      <w:ind w:left="567"/>
    </w:pPr>
  </w:style>
  <w:style w:type="paragraph" w:customStyle="1" w:styleId="NormalIndentS2">
    <w:name w:val="Normal Indent_S2"/>
    <w:basedOn w:val="NormalIndent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50D32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50D32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450D32"/>
    <w:rPr>
      <w:rFonts w:ascii="Calibri" w:hAnsi="Calibri"/>
    </w:rPr>
  </w:style>
  <w:style w:type="paragraph" w:customStyle="1" w:styleId="Part">
    <w:name w:val="Part"/>
    <w:basedOn w:val="Normal"/>
    <w:next w:val="Normal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50D32"/>
  </w:style>
  <w:style w:type="paragraph" w:customStyle="1" w:styleId="ReasonsS2">
    <w:name w:val="Reasons_S2"/>
    <w:basedOn w:val="Reasons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450D32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450D32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50D32"/>
    <w:pPr>
      <w:ind w:left="567" w:hanging="567"/>
    </w:pPr>
  </w:style>
  <w:style w:type="paragraph" w:customStyle="1" w:styleId="ReftextS2">
    <w:name w:val="Ref_text_S2"/>
    <w:basedOn w:val="Reftext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50D32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50D32"/>
  </w:style>
  <w:style w:type="paragraph" w:customStyle="1" w:styleId="ResNoS2">
    <w:name w:val="Res_No_S2"/>
    <w:basedOn w:val="ResNo"/>
    <w:next w:val="Normal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450D32"/>
  </w:style>
  <w:style w:type="paragraph" w:customStyle="1" w:styleId="RestitleS2">
    <w:name w:val="Res_title_S2"/>
    <w:basedOn w:val="Restitle"/>
    <w:next w:val="NormalS2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50D32"/>
    <w:rPr>
      <w:caps w:val="0"/>
    </w:rPr>
  </w:style>
  <w:style w:type="paragraph" w:customStyle="1" w:styleId="Section1S2">
    <w:name w:val="Section 1_S2"/>
    <w:basedOn w:val="Section1"/>
    <w:next w:val="NormalS2"/>
    <w:rsid w:val="00450D32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50D32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450D32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450D32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50D32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50D32"/>
    <w:pPr>
      <w:spacing w:before="120"/>
    </w:pPr>
  </w:style>
  <w:style w:type="paragraph" w:customStyle="1" w:styleId="TablelegendS2">
    <w:name w:val="Table_legend_S2"/>
    <w:basedOn w:val="Tablelegend"/>
    <w:rsid w:val="00450D32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50D32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50D3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50D32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50D32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50D32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50D32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50D32"/>
    <w:rPr>
      <w:caps w:val="0"/>
    </w:rPr>
  </w:style>
  <w:style w:type="paragraph" w:customStyle="1" w:styleId="toc0">
    <w:name w:val="toc 0"/>
    <w:basedOn w:val="Normal"/>
    <w:next w:val="TOC1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450D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450D32"/>
    <w:rPr>
      <w:lang w:val="en-US"/>
    </w:rPr>
  </w:style>
  <w:style w:type="character" w:customStyle="1" w:styleId="NormalaftertitleChar">
    <w:name w:val="Normal after title Char"/>
    <w:basedOn w:val="DefaultParagraphFont"/>
    <w:rsid w:val="007E5D9D"/>
    <w:rPr>
      <w:sz w:val="22"/>
      <w:lang w:val="en-GB" w:eastAsia="en-US" w:bidi="ar-SA"/>
    </w:rPr>
  </w:style>
  <w:style w:type="paragraph" w:customStyle="1" w:styleId="HPMbodytext">
    <w:name w:val="HPMbodytext"/>
    <w:basedOn w:val="Normal"/>
    <w:rsid w:val="007E5D9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textAlignment w:val="auto"/>
    </w:pPr>
    <w:rPr>
      <w:rFonts w:ascii="Arial" w:hAnsi="Arial"/>
      <w:sz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9C3219"/>
    <w:rPr>
      <w:b/>
      <w:bCs/>
      <w:i w:val="0"/>
      <w:iCs w:val="0"/>
    </w:rPr>
  </w:style>
  <w:style w:type="character" w:customStyle="1" w:styleId="st1">
    <w:name w:val="st1"/>
    <w:basedOn w:val="DefaultParagraphFont"/>
    <w:rsid w:val="009C3219"/>
  </w:style>
  <w:style w:type="paragraph" w:customStyle="1" w:styleId="Dectitle">
    <w:name w:val="Dec_title"/>
    <w:basedOn w:val="Restitle"/>
    <w:next w:val="Normalaftertitle"/>
    <w:qFormat/>
    <w:rsid w:val="00450D32"/>
    <w:rPr>
      <w:lang w:val="en-US"/>
    </w:rPr>
  </w:style>
  <w:style w:type="paragraph" w:customStyle="1" w:styleId="DecNo">
    <w:name w:val="Dec_No"/>
    <w:basedOn w:val="ResNo"/>
    <w:next w:val="Dectitle"/>
    <w:qFormat/>
    <w:rsid w:val="00450D32"/>
  </w:style>
  <w:style w:type="paragraph" w:customStyle="1" w:styleId="DectitleS2">
    <w:name w:val="Dec_title_S2"/>
    <w:basedOn w:val="RestitleS2"/>
    <w:next w:val="Normal"/>
    <w:qFormat/>
    <w:rsid w:val="00450D32"/>
  </w:style>
  <w:style w:type="paragraph" w:customStyle="1" w:styleId="DecNoS2">
    <w:name w:val="Dec_No_S2"/>
    <w:basedOn w:val="ResNoS2"/>
    <w:next w:val="DectitleS2"/>
    <w:qFormat/>
    <w:rsid w:val="00450D32"/>
  </w:style>
  <w:style w:type="paragraph" w:customStyle="1" w:styleId="SectionNo">
    <w:name w:val="Section_No"/>
    <w:basedOn w:val="ArtNo"/>
    <w:next w:val="Normal"/>
    <w:qFormat/>
    <w:rsid w:val="00450D32"/>
  </w:style>
  <w:style w:type="paragraph" w:customStyle="1" w:styleId="SectionNoS2">
    <w:name w:val="Section_No_S2"/>
    <w:basedOn w:val="ArtNoS2"/>
    <w:next w:val="Normal"/>
    <w:qFormat/>
    <w:rsid w:val="00450D32"/>
  </w:style>
  <w:style w:type="paragraph" w:customStyle="1" w:styleId="Sectiontitle">
    <w:name w:val="Section_title"/>
    <w:basedOn w:val="Arttitle"/>
    <w:next w:val="Normalaftertitle"/>
    <w:qFormat/>
    <w:rsid w:val="00450D32"/>
  </w:style>
  <w:style w:type="paragraph" w:customStyle="1" w:styleId="SectiontitleS2">
    <w:name w:val="Section_title_S2"/>
    <w:basedOn w:val="ArttitleS2"/>
    <w:next w:val="Normal"/>
    <w:qFormat/>
    <w:rsid w:val="00450D32"/>
  </w:style>
  <w:style w:type="paragraph" w:customStyle="1" w:styleId="Proposal">
    <w:name w:val="Proposal"/>
    <w:basedOn w:val="Normal"/>
    <w:next w:val="Normal"/>
    <w:link w:val="ProposalChar"/>
    <w:rsid w:val="00450D32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450D32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450D32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450D32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450D32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450D32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450D32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450D3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0D3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4-PP-C-0099/e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tu.int/en/plenipotentiary/2014/statements/file/Pages/acceptance-zhao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S14-PP-C-0105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itu.int/md/S14-PP-C-010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4-PP-C-0100/en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1227</TotalTime>
  <Pages>4</Pages>
  <Words>799</Words>
  <Characters>5661</Characters>
  <Application>Microsoft Office Word</Application>
  <DocSecurity>0</DocSecurity>
  <Lines>106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ПРОТОКОЛ ШЕСТОГО ПЛЕНАРНОГО ЗАСЕДАНИЯ: Четверг, 7 октября 2010 года, 09 час. 40 мин.</vt:lpstr>
    </vt:vector>
  </TitlesOfParts>
  <Manager>General Secretariat - Pool</Manager>
  <Company>International Telecommunication Union (ITU)</Company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ШЕСТОГО ПЛЕНАРНОГО ЗАСЕДАНИЯ: Четверг, 7 октября 2010 года, 09 час. 40 мин.</dc:title>
  <dc:subject>Plenipotentiary Conference (PP-06)</dc:subject>
  <dc:creator>Khokhlova, Yustiniya</dc:creator>
  <cp:keywords>PP-06</cp:keywords>
  <dc:description>1  For: ПЛЕНАРНОЕ ЗАСЕДАНИЕ_x000d_Document date: 13 октября 2010 года_x000d_Saved by SA-107347 at 23:44:58 on 15.10.2010</dc:description>
  <cp:lastModifiedBy>Antipina, Nadezda</cp:lastModifiedBy>
  <cp:revision>16</cp:revision>
  <cp:lastPrinted>2014-10-30T00:44:00Z</cp:lastPrinted>
  <dcterms:created xsi:type="dcterms:W3CDTF">2014-10-28T11:22:00Z</dcterms:created>
  <dcterms:modified xsi:type="dcterms:W3CDTF">2014-10-30T01:36:00Z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</vt:lpwstr>
  </property>
  <property fmtid="{D5CDD505-2E9C-101B-9397-08002B2CF9AE}" pid="3" name="Docdate">
    <vt:lpwstr>13 октября 2010 года</vt:lpwstr>
  </property>
  <property fmtid="{D5CDD505-2E9C-101B-9397-08002B2CF9AE}" pid="4" name="Docorlang">
    <vt:lpwstr>Оригинал: английский/ французский</vt:lpwstr>
  </property>
  <property fmtid="{D5CDD505-2E9C-101B-9397-08002B2CF9AE}" pid="5" name="Docbluepink">
    <vt:lpwstr/>
  </property>
  <property fmtid="{D5CDD505-2E9C-101B-9397-08002B2CF9AE}" pid="6" name="Docdest">
    <vt:lpwstr>ПЛЕНАРНОЕ ЗАСЕДАНИЕ</vt:lpwstr>
  </property>
  <property fmtid="{D5CDD505-2E9C-101B-9397-08002B2CF9AE}" pid="7" name="Docauthor">
    <vt:lpwstr/>
  </property>
</Properties>
</file>