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34" w:tblpY="-675"/>
        <w:tblW w:w="10031" w:type="dxa"/>
        <w:tblLayout w:type="fixed"/>
        <w:tblLook w:val="0000" w:firstRow="0" w:lastRow="0" w:firstColumn="0" w:lastColumn="0" w:noHBand="0" w:noVBand="0"/>
      </w:tblPr>
      <w:tblGrid>
        <w:gridCol w:w="6912"/>
        <w:gridCol w:w="3119"/>
      </w:tblGrid>
      <w:tr w:rsidR="00E52715" w:rsidRPr="007B4517" w:rsidTr="005857B8">
        <w:trPr>
          <w:cantSplit/>
        </w:trPr>
        <w:tc>
          <w:tcPr>
            <w:tcW w:w="6912" w:type="dxa"/>
          </w:tcPr>
          <w:p w:rsidR="00E52715" w:rsidRPr="00C06DE9" w:rsidRDefault="00E52715" w:rsidP="0029705F">
            <w:pPr>
              <w:spacing w:before="360" w:after="48" w:line="240" w:lineRule="atLeast"/>
              <w:rPr>
                <w:position w:val="6"/>
                <w:sz w:val="24"/>
                <w:szCs w:val="24"/>
              </w:rPr>
            </w:pPr>
            <w:r w:rsidRPr="00C06DE9">
              <w:rPr>
                <w:rFonts w:cstheme="majorBidi"/>
                <w:sz w:val="24"/>
                <w:szCs w:val="24"/>
              </w:rPr>
              <w:br w:type="page"/>
            </w:r>
            <w:bookmarkStart w:id="0" w:name="dpp"/>
            <w:bookmarkEnd w:id="0"/>
            <w:r w:rsidRPr="00C06DE9">
              <w:rPr>
                <w:rFonts w:cs="Times"/>
                <w:b/>
                <w:position w:val="6"/>
                <w:sz w:val="28"/>
                <w:szCs w:val="28"/>
              </w:rPr>
              <w:t>Plenipotentiary Conference (PP-14)</w:t>
            </w:r>
            <w:r w:rsidRPr="00C06DE9">
              <w:rPr>
                <w:rFonts w:cs="Times"/>
                <w:b/>
                <w:position w:val="6"/>
                <w:sz w:val="28"/>
                <w:szCs w:val="28"/>
              </w:rPr>
              <w:br/>
            </w:r>
            <w:r w:rsidRPr="00C06DE9">
              <w:rPr>
                <w:b/>
                <w:bCs/>
                <w:position w:val="6"/>
                <w:sz w:val="28"/>
                <w:szCs w:val="28"/>
              </w:rPr>
              <w:t>Busan, 20 October – 7 November 2014</w:t>
            </w:r>
          </w:p>
        </w:tc>
        <w:tc>
          <w:tcPr>
            <w:tcW w:w="3119" w:type="dxa"/>
          </w:tcPr>
          <w:p w:rsidR="00E52715" w:rsidRPr="007B4517" w:rsidRDefault="00E52715" w:rsidP="00433E19">
            <w:pPr>
              <w:spacing w:line="240" w:lineRule="atLeast"/>
            </w:pPr>
            <w:bookmarkStart w:id="1" w:name="ditulogo"/>
            <w:bookmarkEnd w:id="1"/>
            <w:r w:rsidRPr="007B4517">
              <w:rPr>
                <w:noProof/>
              </w:rPr>
              <w:drawing>
                <wp:inline distT="0" distB="0" distL="0" distR="0" wp14:anchorId="3E9CDDD3" wp14:editId="22F6B581">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E52715" w:rsidRPr="007B4517" w:rsidTr="005857B8">
        <w:trPr>
          <w:cantSplit/>
        </w:trPr>
        <w:tc>
          <w:tcPr>
            <w:tcW w:w="6912" w:type="dxa"/>
            <w:tcBorders>
              <w:bottom w:val="single" w:sz="12" w:space="0" w:color="auto"/>
            </w:tcBorders>
          </w:tcPr>
          <w:p w:rsidR="00E52715" w:rsidRPr="007B4517" w:rsidRDefault="00E52715" w:rsidP="008A1B27">
            <w:pPr>
              <w:spacing w:after="0" w:line="240" w:lineRule="auto"/>
              <w:rPr>
                <w:b/>
                <w:smallCaps/>
              </w:rPr>
            </w:pPr>
          </w:p>
        </w:tc>
        <w:tc>
          <w:tcPr>
            <w:tcW w:w="3119" w:type="dxa"/>
            <w:tcBorders>
              <w:bottom w:val="single" w:sz="12" w:space="0" w:color="auto"/>
            </w:tcBorders>
          </w:tcPr>
          <w:p w:rsidR="00E52715" w:rsidRPr="007B4517" w:rsidRDefault="00E52715" w:rsidP="008A1B27">
            <w:pPr>
              <w:spacing w:after="0" w:line="240" w:lineRule="auto"/>
            </w:pPr>
          </w:p>
        </w:tc>
      </w:tr>
      <w:tr w:rsidR="00E52715" w:rsidRPr="007B4517" w:rsidTr="005857B8">
        <w:trPr>
          <w:cantSplit/>
        </w:trPr>
        <w:tc>
          <w:tcPr>
            <w:tcW w:w="6912" w:type="dxa"/>
            <w:tcBorders>
              <w:top w:val="single" w:sz="12" w:space="0" w:color="auto"/>
            </w:tcBorders>
          </w:tcPr>
          <w:p w:rsidR="00E52715" w:rsidRPr="007B4517" w:rsidRDefault="00E52715" w:rsidP="008A1B27">
            <w:pPr>
              <w:spacing w:after="0" w:line="240" w:lineRule="auto"/>
              <w:rPr>
                <w:b/>
                <w:smallCaps/>
              </w:rPr>
            </w:pPr>
          </w:p>
        </w:tc>
        <w:tc>
          <w:tcPr>
            <w:tcW w:w="3119" w:type="dxa"/>
            <w:tcBorders>
              <w:top w:val="single" w:sz="12" w:space="0" w:color="auto"/>
            </w:tcBorders>
          </w:tcPr>
          <w:p w:rsidR="00E52715" w:rsidRPr="007B4517" w:rsidRDefault="00E52715" w:rsidP="008A1B27">
            <w:pPr>
              <w:spacing w:after="0" w:line="240" w:lineRule="auto"/>
            </w:pPr>
          </w:p>
        </w:tc>
      </w:tr>
      <w:tr w:rsidR="00E52715" w:rsidRPr="007B4517" w:rsidTr="005857B8">
        <w:trPr>
          <w:cantSplit/>
          <w:trHeight w:val="23"/>
        </w:trPr>
        <w:tc>
          <w:tcPr>
            <w:tcW w:w="6912" w:type="dxa"/>
            <w:vMerge w:val="restart"/>
          </w:tcPr>
          <w:p w:rsidR="00E52715" w:rsidRPr="00C06DE9" w:rsidRDefault="00E52715" w:rsidP="008A1B27">
            <w:pPr>
              <w:tabs>
                <w:tab w:val="left" w:pos="851"/>
              </w:tabs>
              <w:spacing w:after="0" w:line="240" w:lineRule="auto"/>
              <w:rPr>
                <w:b/>
                <w:sz w:val="24"/>
                <w:szCs w:val="24"/>
              </w:rPr>
            </w:pPr>
            <w:bookmarkStart w:id="2" w:name="dmeeting" w:colFirst="0" w:colLast="0"/>
            <w:bookmarkStart w:id="3" w:name="dnum" w:colFirst="1" w:colLast="1"/>
            <w:r w:rsidRPr="00C06DE9">
              <w:rPr>
                <w:b/>
                <w:sz w:val="24"/>
                <w:szCs w:val="24"/>
              </w:rPr>
              <w:t>PLENARY MEETING</w:t>
            </w:r>
          </w:p>
        </w:tc>
        <w:tc>
          <w:tcPr>
            <w:tcW w:w="3119" w:type="dxa"/>
          </w:tcPr>
          <w:p w:rsidR="00E52715" w:rsidRPr="00C06DE9" w:rsidRDefault="008A1B27" w:rsidP="008A1B27">
            <w:pPr>
              <w:tabs>
                <w:tab w:val="left" w:pos="851"/>
              </w:tabs>
              <w:spacing w:after="0" w:line="240" w:lineRule="auto"/>
              <w:rPr>
                <w:b/>
                <w:sz w:val="24"/>
                <w:szCs w:val="24"/>
              </w:rPr>
            </w:pPr>
            <w:r w:rsidRPr="00C06DE9">
              <w:rPr>
                <w:b/>
                <w:sz w:val="24"/>
                <w:szCs w:val="24"/>
              </w:rPr>
              <w:t>Document 173</w:t>
            </w:r>
            <w:r w:rsidR="00E52715" w:rsidRPr="00C06DE9">
              <w:rPr>
                <w:b/>
                <w:sz w:val="24"/>
                <w:szCs w:val="24"/>
              </w:rPr>
              <w:t>-E</w:t>
            </w:r>
          </w:p>
        </w:tc>
      </w:tr>
      <w:tr w:rsidR="00E52715" w:rsidRPr="007B4517" w:rsidTr="005857B8">
        <w:trPr>
          <w:cantSplit/>
          <w:trHeight w:val="23"/>
        </w:trPr>
        <w:tc>
          <w:tcPr>
            <w:tcW w:w="6912" w:type="dxa"/>
            <w:vMerge/>
          </w:tcPr>
          <w:p w:rsidR="00E52715" w:rsidRPr="00C06DE9" w:rsidRDefault="00E52715" w:rsidP="008A1B27">
            <w:pPr>
              <w:tabs>
                <w:tab w:val="left" w:pos="851"/>
              </w:tabs>
              <w:spacing w:after="0" w:line="240" w:lineRule="auto"/>
              <w:rPr>
                <w:b/>
                <w:sz w:val="24"/>
                <w:szCs w:val="24"/>
              </w:rPr>
            </w:pPr>
            <w:bookmarkStart w:id="4" w:name="ddate" w:colFirst="1" w:colLast="1"/>
            <w:bookmarkEnd w:id="2"/>
            <w:bookmarkEnd w:id="3"/>
          </w:p>
        </w:tc>
        <w:tc>
          <w:tcPr>
            <w:tcW w:w="3119" w:type="dxa"/>
          </w:tcPr>
          <w:p w:rsidR="00E52715" w:rsidRPr="00C06DE9" w:rsidRDefault="008A1B27" w:rsidP="008A1B27">
            <w:pPr>
              <w:tabs>
                <w:tab w:val="left" w:pos="993"/>
              </w:tabs>
              <w:spacing w:after="0" w:line="240" w:lineRule="auto"/>
              <w:rPr>
                <w:b/>
                <w:sz w:val="24"/>
                <w:szCs w:val="24"/>
              </w:rPr>
            </w:pPr>
            <w:r w:rsidRPr="00C06DE9">
              <w:rPr>
                <w:b/>
                <w:sz w:val="24"/>
                <w:szCs w:val="24"/>
              </w:rPr>
              <w:t>3 December 2014</w:t>
            </w:r>
          </w:p>
        </w:tc>
      </w:tr>
      <w:tr w:rsidR="00E52715" w:rsidRPr="007B4517" w:rsidTr="005857B8">
        <w:trPr>
          <w:cantSplit/>
          <w:trHeight w:val="23"/>
        </w:trPr>
        <w:tc>
          <w:tcPr>
            <w:tcW w:w="6912" w:type="dxa"/>
            <w:vMerge/>
          </w:tcPr>
          <w:p w:rsidR="00E52715" w:rsidRPr="00C06DE9" w:rsidRDefault="00E52715" w:rsidP="008A1B27">
            <w:pPr>
              <w:tabs>
                <w:tab w:val="left" w:pos="851"/>
              </w:tabs>
              <w:spacing w:after="0" w:line="240" w:lineRule="auto"/>
              <w:rPr>
                <w:b/>
                <w:sz w:val="24"/>
                <w:szCs w:val="24"/>
              </w:rPr>
            </w:pPr>
            <w:bookmarkStart w:id="5" w:name="dorlang" w:colFirst="1" w:colLast="1"/>
            <w:bookmarkEnd w:id="4"/>
          </w:p>
        </w:tc>
        <w:tc>
          <w:tcPr>
            <w:tcW w:w="3119" w:type="dxa"/>
          </w:tcPr>
          <w:p w:rsidR="00E52715" w:rsidRPr="00C06DE9" w:rsidRDefault="00E52715" w:rsidP="008A1B27">
            <w:pPr>
              <w:tabs>
                <w:tab w:val="left" w:pos="993"/>
              </w:tabs>
              <w:spacing w:after="0" w:line="240" w:lineRule="auto"/>
              <w:rPr>
                <w:b/>
                <w:sz w:val="24"/>
                <w:szCs w:val="24"/>
              </w:rPr>
            </w:pPr>
            <w:r w:rsidRPr="00C06DE9">
              <w:rPr>
                <w:b/>
                <w:sz w:val="24"/>
                <w:szCs w:val="24"/>
              </w:rPr>
              <w:t>Original: English</w:t>
            </w:r>
          </w:p>
        </w:tc>
      </w:tr>
      <w:tr w:rsidR="008A1B27" w:rsidRPr="007B4517" w:rsidTr="00221CB3">
        <w:trPr>
          <w:cantSplit/>
          <w:trHeight w:val="23"/>
        </w:trPr>
        <w:tc>
          <w:tcPr>
            <w:tcW w:w="10031" w:type="dxa"/>
            <w:gridSpan w:val="2"/>
          </w:tcPr>
          <w:p w:rsidR="008A1B27" w:rsidRPr="00C06DE9" w:rsidRDefault="008A1B27" w:rsidP="008A1B27">
            <w:pPr>
              <w:tabs>
                <w:tab w:val="left" w:pos="993"/>
              </w:tabs>
              <w:spacing w:after="0" w:line="240" w:lineRule="auto"/>
              <w:rPr>
                <w:b/>
                <w:sz w:val="24"/>
                <w:szCs w:val="24"/>
              </w:rPr>
            </w:pPr>
          </w:p>
        </w:tc>
      </w:tr>
      <w:tr w:rsidR="008A1B27" w:rsidRPr="00C06DE9" w:rsidTr="00221CB3">
        <w:trPr>
          <w:cantSplit/>
          <w:trHeight w:val="23"/>
        </w:trPr>
        <w:tc>
          <w:tcPr>
            <w:tcW w:w="10031" w:type="dxa"/>
            <w:gridSpan w:val="2"/>
          </w:tcPr>
          <w:p w:rsidR="008A1B27" w:rsidRPr="00841222" w:rsidRDefault="008A1B27" w:rsidP="00841222">
            <w:pPr>
              <w:jc w:val="center"/>
              <w:rPr>
                <w:caps/>
                <w:sz w:val="24"/>
                <w:szCs w:val="24"/>
              </w:rPr>
            </w:pPr>
            <w:r w:rsidRPr="00841222">
              <w:rPr>
                <w:caps/>
                <w:sz w:val="24"/>
                <w:szCs w:val="24"/>
              </w:rPr>
              <w:t>minutes</w:t>
            </w:r>
          </w:p>
          <w:p w:rsidR="008A1B27" w:rsidRPr="00841222" w:rsidRDefault="008A1B27" w:rsidP="00841222">
            <w:pPr>
              <w:jc w:val="center"/>
              <w:rPr>
                <w:caps/>
                <w:sz w:val="24"/>
                <w:szCs w:val="24"/>
              </w:rPr>
            </w:pPr>
            <w:r w:rsidRPr="00841222">
              <w:rPr>
                <w:caps/>
                <w:sz w:val="24"/>
                <w:szCs w:val="24"/>
              </w:rPr>
              <w:t>OF THE</w:t>
            </w:r>
          </w:p>
          <w:p w:rsidR="008A1B27" w:rsidRPr="00841222" w:rsidRDefault="008A1B27" w:rsidP="00841222">
            <w:pPr>
              <w:jc w:val="center"/>
              <w:rPr>
                <w:b/>
                <w:caps/>
                <w:sz w:val="24"/>
                <w:szCs w:val="24"/>
              </w:rPr>
            </w:pPr>
            <w:r w:rsidRPr="00841222">
              <w:rPr>
                <w:caps/>
                <w:sz w:val="24"/>
                <w:szCs w:val="24"/>
              </w:rPr>
              <w:t>FIFTEENTH plenary meeting</w:t>
            </w:r>
          </w:p>
        </w:tc>
      </w:tr>
      <w:tr w:rsidR="008A1B27" w:rsidRPr="00C06DE9" w:rsidTr="00221CB3">
        <w:trPr>
          <w:cantSplit/>
          <w:trHeight w:val="23"/>
        </w:trPr>
        <w:tc>
          <w:tcPr>
            <w:tcW w:w="10031" w:type="dxa"/>
            <w:gridSpan w:val="2"/>
          </w:tcPr>
          <w:p w:rsidR="008A1B27" w:rsidRPr="00841222" w:rsidRDefault="008A1B27" w:rsidP="00841222">
            <w:pPr>
              <w:jc w:val="center"/>
              <w:rPr>
                <w:sz w:val="24"/>
                <w:szCs w:val="24"/>
              </w:rPr>
            </w:pPr>
            <w:r w:rsidRPr="00841222">
              <w:rPr>
                <w:sz w:val="24"/>
                <w:szCs w:val="24"/>
              </w:rPr>
              <w:t>Wednesday, 5 November 2014, at 0940 hours</w:t>
            </w:r>
          </w:p>
        </w:tc>
      </w:tr>
      <w:tr w:rsidR="008A1B27" w:rsidRPr="00C06DE9" w:rsidTr="00221CB3">
        <w:trPr>
          <w:cantSplit/>
          <w:trHeight w:val="23"/>
        </w:trPr>
        <w:tc>
          <w:tcPr>
            <w:tcW w:w="10031" w:type="dxa"/>
            <w:gridSpan w:val="2"/>
          </w:tcPr>
          <w:p w:rsidR="008A1B27" w:rsidRPr="00841222" w:rsidRDefault="008A1B27" w:rsidP="00841222">
            <w:pPr>
              <w:jc w:val="center"/>
              <w:rPr>
                <w:sz w:val="24"/>
                <w:szCs w:val="24"/>
              </w:rPr>
            </w:pPr>
            <w:r w:rsidRPr="00841222">
              <w:rPr>
                <w:b/>
                <w:bCs/>
                <w:sz w:val="24"/>
                <w:szCs w:val="24"/>
              </w:rPr>
              <w:t>Chairman:</w:t>
            </w:r>
            <w:r w:rsidRPr="00841222">
              <w:rPr>
                <w:sz w:val="24"/>
                <w:szCs w:val="24"/>
              </w:rPr>
              <w:t xml:space="preserve"> Mr. W. MIN (Republic of Korea)</w:t>
            </w:r>
          </w:p>
        </w:tc>
      </w:tr>
      <w:bookmarkEnd w:id="5"/>
    </w:tbl>
    <w:p w:rsidR="00E52715" w:rsidRPr="00C06DE9" w:rsidRDefault="00E52715" w:rsidP="008A1B27">
      <w:pPr>
        <w:spacing w:after="0" w:line="240" w:lineRule="auto"/>
        <w:rPr>
          <w:sz w:val="24"/>
          <w:szCs w:val="24"/>
        </w:rPr>
      </w:pPr>
    </w:p>
    <w:tbl>
      <w:tblPr>
        <w:tblW w:w="10031" w:type="dxa"/>
        <w:tblLook w:val="0000" w:firstRow="0" w:lastRow="0" w:firstColumn="0" w:lastColumn="0" w:noHBand="0" w:noVBand="0"/>
      </w:tblPr>
      <w:tblGrid>
        <w:gridCol w:w="534"/>
        <w:gridCol w:w="7971"/>
        <w:gridCol w:w="1526"/>
      </w:tblGrid>
      <w:tr w:rsidR="00E52715" w:rsidRPr="00C06DE9" w:rsidTr="00C06DE9">
        <w:tc>
          <w:tcPr>
            <w:tcW w:w="534" w:type="dxa"/>
          </w:tcPr>
          <w:p w:rsidR="00E52715" w:rsidRPr="00C06DE9" w:rsidRDefault="00E52715" w:rsidP="005857B8">
            <w:pPr>
              <w:pStyle w:val="toc0"/>
              <w:rPr>
                <w:rFonts w:asciiTheme="minorHAnsi" w:hAnsiTheme="minorHAnsi"/>
                <w:szCs w:val="24"/>
              </w:rPr>
            </w:pPr>
          </w:p>
        </w:tc>
        <w:tc>
          <w:tcPr>
            <w:tcW w:w="7971" w:type="dxa"/>
          </w:tcPr>
          <w:p w:rsidR="00E52715" w:rsidRPr="00C06DE9" w:rsidRDefault="00E52715" w:rsidP="005857B8">
            <w:pPr>
              <w:pStyle w:val="toc0"/>
              <w:rPr>
                <w:rFonts w:asciiTheme="minorHAnsi" w:hAnsiTheme="minorHAnsi"/>
                <w:szCs w:val="24"/>
              </w:rPr>
            </w:pPr>
            <w:r w:rsidRPr="00C06DE9">
              <w:rPr>
                <w:rFonts w:asciiTheme="minorHAnsi" w:hAnsiTheme="minorHAnsi"/>
                <w:szCs w:val="24"/>
              </w:rPr>
              <w:t>Subjects discussed</w:t>
            </w:r>
          </w:p>
        </w:tc>
        <w:tc>
          <w:tcPr>
            <w:tcW w:w="1526" w:type="dxa"/>
          </w:tcPr>
          <w:p w:rsidR="00E52715" w:rsidRPr="00C06DE9" w:rsidRDefault="00E52715" w:rsidP="005857B8">
            <w:pPr>
              <w:pStyle w:val="toc0"/>
              <w:jc w:val="center"/>
              <w:rPr>
                <w:rFonts w:asciiTheme="minorHAnsi" w:hAnsiTheme="minorHAnsi"/>
                <w:szCs w:val="24"/>
              </w:rPr>
            </w:pPr>
            <w:r w:rsidRPr="00C06DE9">
              <w:rPr>
                <w:rFonts w:asciiTheme="minorHAnsi" w:hAnsiTheme="minorHAnsi"/>
                <w:szCs w:val="24"/>
              </w:rPr>
              <w:t>Documents</w:t>
            </w:r>
          </w:p>
        </w:tc>
      </w:tr>
      <w:tr w:rsidR="00E52715" w:rsidRPr="00C06DE9" w:rsidTr="00C06DE9">
        <w:tc>
          <w:tcPr>
            <w:tcW w:w="534" w:type="dxa"/>
          </w:tcPr>
          <w:p w:rsidR="00E52715" w:rsidRPr="00C06DE9" w:rsidRDefault="00E52715" w:rsidP="008A1B27">
            <w:pPr>
              <w:spacing w:before="240" w:line="240" w:lineRule="auto"/>
              <w:ind w:left="567" w:hanging="567"/>
              <w:rPr>
                <w:sz w:val="24"/>
                <w:szCs w:val="24"/>
              </w:rPr>
            </w:pPr>
            <w:r w:rsidRPr="00C06DE9">
              <w:rPr>
                <w:sz w:val="24"/>
                <w:szCs w:val="24"/>
              </w:rPr>
              <w:t>1</w:t>
            </w:r>
          </w:p>
        </w:tc>
        <w:tc>
          <w:tcPr>
            <w:tcW w:w="7971" w:type="dxa"/>
          </w:tcPr>
          <w:p w:rsidR="00E52715" w:rsidRPr="00C06DE9" w:rsidRDefault="00E52715" w:rsidP="008A1B27">
            <w:pPr>
              <w:spacing w:before="240" w:line="240" w:lineRule="auto"/>
              <w:jc w:val="both"/>
              <w:rPr>
                <w:sz w:val="24"/>
                <w:szCs w:val="24"/>
              </w:rPr>
            </w:pPr>
            <w:r w:rsidRPr="00C06DE9">
              <w:rPr>
                <w:rFonts w:cstheme="majorBidi"/>
                <w:sz w:val="24"/>
                <w:szCs w:val="24"/>
              </w:rPr>
              <w:t>Ninth series of texts submitted by the Editor</w:t>
            </w:r>
            <w:r w:rsidR="00E8788D" w:rsidRPr="00C06DE9">
              <w:rPr>
                <w:rFonts w:cstheme="majorBidi"/>
                <w:sz w:val="24"/>
                <w:szCs w:val="24"/>
              </w:rPr>
              <w:t>ial Committee for first reading</w:t>
            </w:r>
            <w:r w:rsidRPr="00C06DE9">
              <w:rPr>
                <w:rFonts w:cstheme="majorBidi"/>
                <w:sz w:val="24"/>
                <w:szCs w:val="24"/>
              </w:rPr>
              <w:t xml:space="preserve"> (B9)</w:t>
            </w:r>
          </w:p>
        </w:tc>
        <w:tc>
          <w:tcPr>
            <w:tcW w:w="1526" w:type="dxa"/>
          </w:tcPr>
          <w:p w:rsidR="00E52715" w:rsidRPr="00C06DE9" w:rsidRDefault="004B7184" w:rsidP="008A1B27">
            <w:pPr>
              <w:spacing w:before="240" w:line="240" w:lineRule="auto"/>
              <w:jc w:val="center"/>
              <w:rPr>
                <w:sz w:val="24"/>
                <w:szCs w:val="24"/>
              </w:rPr>
            </w:pPr>
            <w:hyperlink r:id="rId9" w:history="1">
              <w:r w:rsidR="00E52715" w:rsidRPr="00C06DE9">
                <w:rPr>
                  <w:rStyle w:val="Hyperlink"/>
                  <w:sz w:val="24"/>
                  <w:szCs w:val="24"/>
                </w:rPr>
                <w:t>156</w:t>
              </w:r>
            </w:hyperlink>
          </w:p>
        </w:tc>
      </w:tr>
      <w:tr w:rsidR="0025783A" w:rsidRPr="00C06DE9" w:rsidTr="00C06DE9">
        <w:tc>
          <w:tcPr>
            <w:tcW w:w="534" w:type="dxa"/>
          </w:tcPr>
          <w:p w:rsidR="0025783A" w:rsidRPr="00C06DE9" w:rsidRDefault="0025783A" w:rsidP="007B4517">
            <w:pPr>
              <w:spacing w:line="240" w:lineRule="auto"/>
              <w:ind w:left="567" w:hanging="567"/>
              <w:rPr>
                <w:sz w:val="24"/>
                <w:szCs w:val="24"/>
              </w:rPr>
            </w:pPr>
            <w:r w:rsidRPr="00C06DE9">
              <w:rPr>
                <w:sz w:val="24"/>
                <w:szCs w:val="24"/>
              </w:rPr>
              <w:t>2</w:t>
            </w:r>
          </w:p>
        </w:tc>
        <w:tc>
          <w:tcPr>
            <w:tcW w:w="7971" w:type="dxa"/>
          </w:tcPr>
          <w:p w:rsidR="0025783A" w:rsidRPr="00C06DE9" w:rsidRDefault="0025783A" w:rsidP="007B4517">
            <w:pPr>
              <w:spacing w:line="240" w:lineRule="auto"/>
              <w:jc w:val="both"/>
              <w:rPr>
                <w:rFonts w:cstheme="majorBidi"/>
                <w:sz w:val="24"/>
                <w:szCs w:val="24"/>
              </w:rPr>
            </w:pPr>
            <w:r w:rsidRPr="00C06DE9">
              <w:rPr>
                <w:rFonts w:cstheme="majorBidi"/>
                <w:sz w:val="24"/>
                <w:szCs w:val="24"/>
              </w:rPr>
              <w:t>Draft Resolution 162 (Rev. Busan, 2014) – second reading</w:t>
            </w:r>
          </w:p>
        </w:tc>
        <w:tc>
          <w:tcPr>
            <w:tcW w:w="1526" w:type="dxa"/>
          </w:tcPr>
          <w:p w:rsidR="0025783A" w:rsidRPr="00C06DE9" w:rsidRDefault="004B7184" w:rsidP="007B4517">
            <w:pPr>
              <w:spacing w:line="240" w:lineRule="auto"/>
              <w:jc w:val="center"/>
              <w:rPr>
                <w:sz w:val="24"/>
                <w:szCs w:val="24"/>
              </w:rPr>
            </w:pPr>
            <w:hyperlink r:id="rId10" w:history="1">
              <w:r w:rsidR="008A1B27" w:rsidRPr="00C06DE9">
                <w:rPr>
                  <w:rStyle w:val="Hyperlink"/>
                  <w:sz w:val="24"/>
                  <w:szCs w:val="24"/>
                </w:rPr>
                <w:t>156</w:t>
              </w:r>
            </w:hyperlink>
          </w:p>
        </w:tc>
      </w:tr>
      <w:tr w:rsidR="00E52715" w:rsidRPr="00C06DE9" w:rsidTr="00C06DE9">
        <w:tc>
          <w:tcPr>
            <w:tcW w:w="534" w:type="dxa"/>
          </w:tcPr>
          <w:p w:rsidR="00E52715" w:rsidRPr="00C06DE9" w:rsidRDefault="0025783A" w:rsidP="007B4517">
            <w:pPr>
              <w:spacing w:line="240" w:lineRule="auto"/>
              <w:ind w:left="567" w:hanging="567"/>
              <w:rPr>
                <w:sz w:val="24"/>
                <w:szCs w:val="24"/>
              </w:rPr>
            </w:pPr>
            <w:r w:rsidRPr="00C06DE9">
              <w:rPr>
                <w:sz w:val="24"/>
                <w:szCs w:val="24"/>
              </w:rPr>
              <w:t>3</w:t>
            </w:r>
          </w:p>
        </w:tc>
        <w:tc>
          <w:tcPr>
            <w:tcW w:w="7971" w:type="dxa"/>
          </w:tcPr>
          <w:p w:rsidR="00E52715" w:rsidRPr="00C06DE9" w:rsidRDefault="00E52715" w:rsidP="007B4517">
            <w:pPr>
              <w:spacing w:line="240" w:lineRule="auto"/>
              <w:jc w:val="both"/>
              <w:rPr>
                <w:sz w:val="24"/>
                <w:szCs w:val="24"/>
              </w:rPr>
            </w:pPr>
            <w:r w:rsidRPr="00C06DE9">
              <w:rPr>
                <w:rFonts w:cstheme="majorBidi"/>
                <w:sz w:val="24"/>
                <w:szCs w:val="24"/>
              </w:rPr>
              <w:t>Tenth series of texts submitted by the Editorial Committee for first reading (B10)</w:t>
            </w:r>
          </w:p>
        </w:tc>
        <w:tc>
          <w:tcPr>
            <w:tcW w:w="1526" w:type="dxa"/>
          </w:tcPr>
          <w:p w:rsidR="00E52715" w:rsidRPr="00C06DE9" w:rsidRDefault="004B7184" w:rsidP="008A1B27">
            <w:pPr>
              <w:spacing w:line="240" w:lineRule="auto"/>
              <w:jc w:val="center"/>
              <w:rPr>
                <w:sz w:val="24"/>
                <w:szCs w:val="24"/>
              </w:rPr>
            </w:pPr>
            <w:hyperlink r:id="rId11" w:history="1">
              <w:r w:rsidR="008A1B27" w:rsidRPr="00C06DE9">
                <w:rPr>
                  <w:rStyle w:val="Hyperlink"/>
                  <w:sz w:val="24"/>
                  <w:szCs w:val="24"/>
                </w:rPr>
                <w:t>158</w:t>
              </w:r>
            </w:hyperlink>
          </w:p>
        </w:tc>
      </w:tr>
      <w:tr w:rsidR="0025783A" w:rsidRPr="00C06DE9" w:rsidTr="00C06DE9">
        <w:tc>
          <w:tcPr>
            <w:tcW w:w="534" w:type="dxa"/>
          </w:tcPr>
          <w:p w:rsidR="0025783A" w:rsidRPr="00C06DE9" w:rsidRDefault="0025783A" w:rsidP="007B4517">
            <w:pPr>
              <w:spacing w:line="240" w:lineRule="auto"/>
              <w:ind w:left="567" w:hanging="567"/>
              <w:rPr>
                <w:sz w:val="24"/>
                <w:szCs w:val="24"/>
              </w:rPr>
            </w:pPr>
            <w:r w:rsidRPr="00C06DE9">
              <w:rPr>
                <w:sz w:val="24"/>
                <w:szCs w:val="24"/>
              </w:rPr>
              <w:t>4</w:t>
            </w:r>
          </w:p>
        </w:tc>
        <w:tc>
          <w:tcPr>
            <w:tcW w:w="7971" w:type="dxa"/>
          </w:tcPr>
          <w:p w:rsidR="0025783A" w:rsidRPr="00C06DE9" w:rsidRDefault="0025783A" w:rsidP="007B4517">
            <w:pPr>
              <w:spacing w:line="240" w:lineRule="auto"/>
              <w:jc w:val="both"/>
              <w:rPr>
                <w:rFonts w:cstheme="majorBidi"/>
                <w:sz w:val="24"/>
                <w:szCs w:val="24"/>
              </w:rPr>
            </w:pPr>
            <w:r w:rsidRPr="00C06DE9">
              <w:rPr>
                <w:rFonts w:cstheme="majorBidi"/>
                <w:sz w:val="24"/>
                <w:szCs w:val="24"/>
              </w:rPr>
              <w:t>Tenth series of texts submitted by the Editorial Committee – second reading</w:t>
            </w:r>
          </w:p>
        </w:tc>
        <w:tc>
          <w:tcPr>
            <w:tcW w:w="1526" w:type="dxa"/>
          </w:tcPr>
          <w:p w:rsidR="0025783A" w:rsidRPr="00C06DE9" w:rsidRDefault="004B7184" w:rsidP="007B4517">
            <w:pPr>
              <w:spacing w:line="240" w:lineRule="auto"/>
              <w:jc w:val="center"/>
              <w:rPr>
                <w:sz w:val="24"/>
                <w:szCs w:val="24"/>
              </w:rPr>
            </w:pPr>
            <w:hyperlink r:id="rId12" w:history="1">
              <w:r w:rsidR="008A1B27" w:rsidRPr="00C06DE9">
                <w:rPr>
                  <w:rStyle w:val="Hyperlink"/>
                  <w:sz w:val="24"/>
                  <w:szCs w:val="24"/>
                </w:rPr>
                <w:t>158</w:t>
              </w:r>
            </w:hyperlink>
          </w:p>
        </w:tc>
      </w:tr>
      <w:tr w:rsidR="00E52715" w:rsidRPr="00C06DE9" w:rsidTr="00C06DE9">
        <w:tc>
          <w:tcPr>
            <w:tcW w:w="534" w:type="dxa"/>
          </w:tcPr>
          <w:p w:rsidR="00E52715" w:rsidRPr="00C06DE9" w:rsidRDefault="0025783A" w:rsidP="007B4517">
            <w:pPr>
              <w:spacing w:line="240" w:lineRule="auto"/>
              <w:ind w:left="567" w:hanging="567"/>
              <w:rPr>
                <w:sz w:val="24"/>
                <w:szCs w:val="24"/>
              </w:rPr>
            </w:pPr>
            <w:r w:rsidRPr="00C06DE9">
              <w:rPr>
                <w:sz w:val="24"/>
                <w:szCs w:val="24"/>
              </w:rPr>
              <w:t>5</w:t>
            </w:r>
          </w:p>
        </w:tc>
        <w:tc>
          <w:tcPr>
            <w:tcW w:w="7971" w:type="dxa"/>
          </w:tcPr>
          <w:p w:rsidR="00E52715" w:rsidRPr="00C06DE9" w:rsidRDefault="00E52715" w:rsidP="007B4517">
            <w:pPr>
              <w:spacing w:line="240" w:lineRule="auto"/>
              <w:jc w:val="both"/>
              <w:rPr>
                <w:rFonts w:cstheme="majorBidi"/>
                <w:sz w:val="24"/>
                <w:szCs w:val="24"/>
              </w:rPr>
            </w:pPr>
            <w:r w:rsidRPr="00C06DE9">
              <w:rPr>
                <w:rFonts w:cstheme="majorBidi"/>
                <w:sz w:val="24"/>
                <w:szCs w:val="24"/>
              </w:rPr>
              <w:t>Eleventh series of texts submitted by the Editorial Committee for first reading (B11)</w:t>
            </w:r>
          </w:p>
        </w:tc>
        <w:tc>
          <w:tcPr>
            <w:tcW w:w="1526" w:type="dxa"/>
          </w:tcPr>
          <w:p w:rsidR="00E52715" w:rsidRPr="00C06DE9" w:rsidRDefault="004B7184" w:rsidP="008A1B27">
            <w:pPr>
              <w:spacing w:line="240" w:lineRule="auto"/>
              <w:jc w:val="center"/>
              <w:rPr>
                <w:sz w:val="24"/>
                <w:szCs w:val="24"/>
              </w:rPr>
            </w:pPr>
            <w:hyperlink r:id="rId13" w:history="1">
              <w:r w:rsidR="008A1B27" w:rsidRPr="00C06DE9">
                <w:rPr>
                  <w:rStyle w:val="Hyperlink"/>
                  <w:sz w:val="24"/>
                  <w:szCs w:val="24"/>
                </w:rPr>
                <w:t>159</w:t>
              </w:r>
            </w:hyperlink>
          </w:p>
        </w:tc>
      </w:tr>
      <w:tr w:rsidR="00E52715" w:rsidRPr="00C06DE9" w:rsidTr="00C06DE9">
        <w:tc>
          <w:tcPr>
            <w:tcW w:w="534" w:type="dxa"/>
          </w:tcPr>
          <w:p w:rsidR="00E52715" w:rsidRPr="00C06DE9" w:rsidRDefault="0025783A" w:rsidP="007B4517">
            <w:pPr>
              <w:spacing w:line="240" w:lineRule="auto"/>
              <w:ind w:left="567" w:hanging="567"/>
              <w:rPr>
                <w:sz w:val="24"/>
                <w:szCs w:val="24"/>
              </w:rPr>
            </w:pPr>
            <w:r w:rsidRPr="00C06DE9">
              <w:rPr>
                <w:sz w:val="24"/>
                <w:szCs w:val="24"/>
              </w:rPr>
              <w:t>6</w:t>
            </w:r>
          </w:p>
        </w:tc>
        <w:tc>
          <w:tcPr>
            <w:tcW w:w="7971" w:type="dxa"/>
          </w:tcPr>
          <w:p w:rsidR="00E52715" w:rsidRPr="00C06DE9" w:rsidRDefault="00E52715" w:rsidP="008A1B27">
            <w:pPr>
              <w:spacing w:line="240" w:lineRule="auto"/>
              <w:jc w:val="both"/>
              <w:rPr>
                <w:rFonts w:cstheme="majorBidi"/>
                <w:sz w:val="24"/>
                <w:szCs w:val="24"/>
              </w:rPr>
            </w:pPr>
            <w:r w:rsidRPr="00C06DE9">
              <w:rPr>
                <w:rFonts w:cstheme="majorBidi"/>
                <w:sz w:val="24"/>
                <w:szCs w:val="24"/>
              </w:rPr>
              <w:t>Eleventh series of texts submitted by the Editorial Committee - second reading</w:t>
            </w:r>
          </w:p>
        </w:tc>
        <w:tc>
          <w:tcPr>
            <w:tcW w:w="1526" w:type="dxa"/>
          </w:tcPr>
          <w:p w:rsidR="00E52715" w:rsidRPr="00C06DE9" w:rsidRDefault="004B7184" w:rsidP="005857B8">
            <w:pPr>
              <w:jc w:val="center"/>
              <w:rPr>
                <w:sz w:val="24"/>
                <w:szCs w:val="24"/>
              </w:rPr>
            </w:pPr>
            <w:hyperlink r:id="rId14" w:history="1">
              <w:r w:rsidR="008A1B27" w:rsidRPr="00C06DE9">
                <w:rPr>
                  <w:rStyle w:val="Hyperlink"/>
                  <w:sz w:val="24"/>
                  <w:szCs w:val="24"/>
                </w:rPr>
                <w:t>159</w:t>
              </w:r>
            </w:hyperlink>
          </w:p>
        </w:tc>
      </w:tr>
    </w:tbl>
    <w:p w:rsidR="0025783A" w:rsidRPr="00C06DE9" w:rsidRDefault="0025783A" w:rsidP="00114BA3">
      <w:pPr>
        <w:rPr>
          <w:sz w:val="24"/>
          <w:szCs w:val="24"/>
        </w:rPr>
      </w:pPr>
      <w:bookmarkStart w:id="6" w:name="dbreak"/>
      <w:bookmarkEnd w:id="6"/>
    </w:p>
    <w:p w:rsidR="0025783A" w:rsidRPr="007B4517" w:rsidRDefault="0025783A">
      <w:r w:rsidRPr="007B4517">
        <w:br w:type="page"/>
      </w:r>
    </w:p>
    <w:p w:rsidR="00DA0B35" w:rsidRPr="00841222" w:rsidRDefault="0025783A" w:rsidP="008A1B27">
      <w:pPr>
        <w:spacing w:before="200" w:after="0" w:line="240" w:lineRule="auto"/>
        <w:ind w:left="720" w:hanging="720"/>
        <w:rPr>
          <w:rFonts w:cstheme="majorBidi"/>
          <w:b/>
          <w:bCs/>
          <w:sz w:val="24"/>
          <w:szCs w:val="24"/>
        </w:rPr>
      </w:pPr>
      <w:r w:rsidRPr="00841222">
        <w:rPr>
          <w:rFonts w:cstheme="majorBidi"/>
          <w:b/>
          <w:bCs/>
          <w:sz w:val="24"/>
          <w:szCs w:val="24"/>
        </w:rPr>
        <w:lastRenderedPageBreak/>
        <w:t>1</w:t>
      </w:r>
      <w:r w:rsidRPr="00841222">
        <w:rPr>
          <w:rFonts w:cstheme="majorBidi"/>
          <w:b/>
          <w:bCs/>
          <w:sz w:val="24"/>
          <w:szCs w:val="24"/>
        </w:rPr>
        <w:tab/>
      </w:r>
      <w:r w:rsidR="00DA0B35" w:rsidRPr="00841222">
        <w:rPr>
          <w:rFonts w:cstheme="majorBidi"/>
          <w:b/>
          <w:bCs/>
          <w:sz w:val="24"/>
          <w:szCs w:val="24"/>
        </w:rPr>
        <w:t>Ninth series of texts submitted by the Editorial Committee for first reading (B9</w:t>
      </w:r>
      <w:proofErr w:type="gramStart"/>
      <w:r w:rsidR="00DA0B35" w:rsidRPr="00841222">
        <w:rPr>
          <w:rFonts w:cstheme="majorBidi"/>
          <w:b/>
          <w:bCs/>
          <w:sz w:val="24"/>
          <w:szCs w:val="24"/>
        </w:rPr>
        <w:t>)</w:t>
      </w:r>
      <w:proofErr w:type="gramEnd"/>
      <w:r w:rsidR="00850BE6" w:rsidRPr="00841222">
        <w:rPr>
          <w:rFonts w:cstheme="majorBidi"/>
          <w:b/>
          <w:bCs/>
          <w:sz w:val="24"/>
          <w:szCs w:val="24"/>
        </w:rPr>
        <w:br/>
      </w:r>
      <w:r w:rsidR="00DA0B35" w:rsidRPr="00841222">
        <w:rPr>
          <w:rFonts w:cstheme="majorBidi"/>
          <w:b/>
          <w:bCs/>
          <w:sz w:val="24"/>
          <w:szCs w:val="24"/>
        </w:rPr>
        <w:t>(Document 156)</w:t>
      </w:r>
    </w:p>
    <w:p w:rsidR="0025783A" w:rsidRPr="00841222" w:rsidRDefault="0025783A" w:rsidP="008A1B27">
      <w:pPr>
        <w:spacing w:before="200" w:after="0" w:line="240" w:lineRule="auto"/>
        <w:jc w:val="both"/>
        <w:rPr>
          <w:rFonts w:cstheme="majorBidi"/>
          <w:b/>
          <w:bCs/>
          <w:sz w:val="24"/>
          <w:szCs w:val="24"/>
        </w:rPr>
      </w:pPr>
      <w:r w:rsidRPr="00841222">
        <w:rPr>
          <w:rFonts w:cstheme="majorBidi"/>
          <w:b/>
          <w:bCs/>
          <w:sz w:val="24"/>
          <w:szCs w:val="24"/>
        </w:rPr>
        <w:t>Draft Decision 5 (Rev. Busan, 2014) – Revenue and expenses for the Union for the period 2016-2019</w:t>
      </w:r>
    </w:p>
    <w:p w:rsidR="004D0FA4" w:rsidRPr="00841222" w:rsidRDefault="00850BE6" w:rsidP="008A1B27">
      <w:pPr>
        <w:spacing w:before="200" w:after="0" w:line="240" w:lineRule="auto"/>
        <w:rPr>
          <w:rFonts w:cstheme="majorBidi"/>
          <w:sz w:val="24"/>
          <w:szCs w:val="24"/>
        </w:rPr>
      </w:pPr>
      <w:r w:rsidRPr="00841222">
        <w:rPr>
          <w:rFonts w:cstheme="majorBidi"/>
          <w:sz w:val="24"/>
          <w:szCs w:val="24"/>
        </w:rPr>
        <w:t>1.1</w:t>
      </w:r>
      <w:r w:rsidRPr="00841222">
        <w:rPr>
          <w:rFonts w:cstheme="majorBidi"/>
          <w:sz w:val="24"/>
          <w:szCs w:val="24"/>
        </w:rPr>
        <w:tab/>
      </w:r>
      <w:r w:rsidR="004D0FA4" w:rsidRPr="00841222">
        <w:rPr>
          <w:rFonts w:cstheme="majorBidi"/>
          <w:sz w:val="24"/>
          <w:szCs w:val="24"/>
        </w:rPr>
        <w:t xml:space="preserve">The </w:t>
      </w:r>
      <w:r w:rsidR="004D0FA4" w:rsidRPr="00841222">
        <w:rPr>
          <w:rFonts w:cstheme="majorBidi"/>
          <w:b/>
          <w:bCs/>
          <w:sz w:val="24"/>
          <w:szCs w:val="24"/>
        </w:rPr>
        <w:t xml:space="preserve">Chairman of </w:t>
      </w:r>
      <w:r w:rsidR="0025783A" w:rsidRPr="00841222">
        <w:rPr>
          <w:rFonts w:cstheme="majorBidi"/>
          <w:b/>
          <w:bCs/>
          <w:sz w:val="24"/>
          <w:szCs w:val="24"/>
        </w:rPr>
        <w:t xml:space="preserve">the Editorial Committee </w:t>
      </w:r>
      <w:r w:rsidR="004D0FA4" w:rsidRPr="00841222">
        <w:rPr>
          <w:rFonts w:cstheme="majorBidi"/>
          <w:sz w:val="24"/>
          <w:szCs w:val="24"/>
        </w:rPr>
        <w:t xml:space="preserve">noted that draft Decision 5 (Rev. Busan, 2014) contained the </w:t>
      </w:r>
      <w:r w:rsidR="0025783A" w:rsidRPr="00841222">
        <w:rPr>
          <w:rFonts w:cstheme="majorBidi"/>
          <w:sz w:val="24"/>
          <w:szCs w:val="24"/>
        </w:rPr>
        <w:t>f</w:t>
      </w:r>
      <w:r w:rsidR="004D0FA4" w:rsidRPr="00841222">
        <w:rPr>
          <w:rFonts w:cstheme="majorBidi"/>
          <w:sz w:val="24"/>
          <w:szCs w:val="24"/>
        </w:rPr>
        <w:t xml:space="preserve">inancial </w:t>
      </w:r>
      <w:r w:rsidR="00136316" w:rsidRPr="00841222">
        <w:rPr>
          <w:rFonts w:cstheme="majorBidi"/>
          <w:sz w:val="24"/>
          <w:szCs w:val="24"/>
        </w:rPr>
        <w:t>p</w:t>
      </w:r>
      <w:r w:rsidR="00E8788D" w:rsidRPr="00841222">
        <w:rPr>
          <w:rFonts w:cstheme="majorBidi"/>
          <w:sz w:val="24"/>
          <w:szCs w:val="24"/>
        </w:rPr>
        <w:t>lan of the Union for 2016–</w:t>
      </w:r>
      <w:r w:rsidR="004D0FA4" w:rsidRPr="00841222">
        <w:rPr>
          <w:rFonts w:cstheme="majorBidi"/>
          <w:sz w:val="24"/>
          <w:szCs w:val="24"/>
        </w:rPr>
        <w:t>2019 in Annex 1.</w:t>
      </w:r>
    </w:p>
    <w:p w:rsidR="00183E9F" w:rsidRPr="00841222" w:rsidRDefault="0025783A" w:rsidP="008A1B27">
      <w:pPr>
        <w:spacing w:before="200" w:after="0" w:line="240" w:lineRule="auto"/>
        <w:rPr>
          <w:rFonts w:cstheme="majorBidi"/>
          <w:sz w:val="24"/>
          <w:szCs w:val="24"/>
        </w:rPr>
      </w:pPr>
      <w:r w:rsidRPr="00841222">
        <w:rPr>
          <w:rFonts w:cstheme="majorBidi"/>
          <w:sz w:val="24"/>
          <w:szCs w:val="24"/>
        </w:rPr>
        <w:t>1.2</w:t>
      </w:r>
      <w:r w:rsidRPr="00841222">
        <w:rPr>
          <w:rFonts w:cstheme="majorBidi"/>
          <w:sz w:val="24"/>
          <w:szCs w:val="24"/>
        </w:rPr>
        <w:tab/>
      </w:r>
      <w:r w:rsidR="00183E9F" w:rsidRPr="00841222">
        <w:rPr>
          <w:rFonts w:cstheme="majorBidi"/>
          <w:sz w:val="24"/>
          <w:szCs w:val="24"/>
        </w:rPr>
        <w:t xml:space="preserve">The </w:t>
      </w:r>
      <w:r w:rsidR="00183E9F" w:rsidRPr="00841222">
        <w:rPr>
          <w:rFonts w:cstheme="majorBidi"/>
          <w:b/>
          <w:bCs/>
          <w:sz w:val="24"/>
          <w:szCs w:val="24"/>
        </w:rPr>
        <w:t>delegate of the Russian Federation</w:t>
      </w:r>
      <w:r w:rsidR="00183E9F" w:rsidRPr="00841222">
        <w:rPr>
          <w:rFonts w:cstheme="majorBidi"/>
          <w:sz w:val="24"/>
          <w:szCs w:val="24"/>
        </w:rPr>
        <w:t xml:space="preserve"> said that, in light of the Union’s present financial situation, </w:t>
      </w:r>
      <w:r w:rsidR="00E8788D" w:rsidRPr="00841222">
        <w:rPr>
          <w:rFonts w:cstheme="majorBidi"/>
          <w:sz w:val="24"/>
          <w:szCs w:val="24"/>
        </w:rPr>
        <w:t>draft revised Decision 5</w:t>
      </w:r>
      <w:r w:rsidR="00183E9F" w:rsidRPr="00841222">
        <w:rPr>
          <w:rFonts w:cstheme="majorBidi"/>
          <w:sz w:val="24"/>
          <w:szCs w:val="24"/>
        </w:rPr>
        <w:t xml:space="preserve"> should also include the following</w:t>
      </w:r>
      <w:r w:rsidR="00E8788D" w:rsidRPr="00841222">
        <w:rPr>
          <w:rFonts w:cstheme="majorBidi"/>
          <w:sz w:val="24"/>
          <w:szCs w:val="24"/>
        </w:rPr>
        <w:t xml:space="preserve"> text</w:t>
      </w:r>
      <w:r w:rsidR="00183E9F" w:rsidRPr="00841222">
        <w:rPr>
          <w:rFonts w:cstheme="majorBidi"/>
          <w:sz w:val="24"/>
          <w:szCs w:val="24"/>
        </w:rPr>
        <w:t>: “</w:t>
      </w:r>
      <w:r w:rsidR="00E8788D" w:rsidRPr="00841222">
        <w:rPr>
          <w:rFonts w:cstheme="majorBidi"/>
          <w:sz w:val="24"/>
          <w:szCs w:val="24"/>
        </w:rPr>
        <w:t xml:space="preserve">The </w:t>
      </w:r>
      <w:r w:rsidR="00183E9F" w:rsidRPr="00841222">
        <w:rPr>
          <w:rFonts w:cstheme="majorBidi"/>
          <w:sz w:val="24"/>
          <w:szCs w:val="24"/>
        </w:rPr>
        <w:t xml:space="preserve">Council in 2017 is invited to fix at its ordinary session the provisional amount of the contributory unit. Member States are invited to notify the Secretary-General of their intended commitment </w:t>
      </w:r>
      <w:r w:rsidR="004D0FA4" w:rsidRPr="00841222">
        <w:rPr>
          <w:rFonts w:cstheme="majorBidi"/>
          <w:sz w:val="24"/>
          <w:szCs w:val="24"/>
        </w:rPr>
        <w:t>t</w:t>
      </w:r>
      <w:r w:rsidR="00183E9F" w:rsidRPr="00841222">
        <w:rPr>
          <w:rFonts w:cstheme="majorBidi"/>
          <w:sz w:val="24"/>
          <w:szCs w:val="24"/>
        </w:rPr>
        <w:t xml:space="preserve">o the number of their contributory units as soon as </w:t>
      </w:r>
      <w:proofErr w:type="gramStart"/>
      <w:r w:rsidR="00183E9F" w:rsidRPr="00841222">
        <w:rPr>
          <w:rFonts w:cstheme="majorBidi"/>
          <w:sz w:val="24"/>
          <w:szCs w:val="24"/>
        </w:rPr>
        <w:t>possible,</w:t>
      </w:r>
      <w:proofErr w:type="gramEnd"/>
      <w:r w:rsidR="00183E9F" w:rsidRPr="00841222">
        <w:rPr>
          <w:rFonts w:cstheme="majorBidi"/>
          <w:sz w:val="24"/>
          <w:szCs w:val="24"/>
        </w:rPr>
        <w:t xml:space="preserve"> and preferably before the end of December 2017.”</w:t>
      </w:r>
    </w:p>
    <w:p w:rsidR="00183E9F" w:rsidRPr="00841222" w:rsidRDefault="0025783A" w:rsidP="008A1B27">
      <w:pPr>
        <w:spacing w:before="200" w:after="0" w:line="240" w:lineRule="auto"/>
        <w:rPr>
          <w:rFonts w:cstheme="majorBidi"/>
          <w:sz w:val="24"/>
          <w:szCs w:val="24"/>
        </w:rPr>
      </w:pPr>
      <w:proofErr w:type="gramStart"/>
      <w:r w:rsidRPr="00841222">
        <w:rPr>
          <w:rFonts w:cstheme="majorBidi"/>
          <w:sz w:val="24"/>
          <w:szCs w:val="24"/>
        </w:rPr>
        <w:t>1.3</w:t>
      </w:r>
      <w:r w:rsidRPr="00841222">
        <w:rPr>
          <w:rFonts w:cstheme="majorBidi"/>
          <w:sz w:val="24"/>
          <w:szCs w:val="24"/>
        </w:rPr>
        <w:tab/>
      </w:r>
      <w:r w:rsidR="00183E9F" w:rsidRPr="00841222">
        <w:rPr>
          <w:rFonts w:cstheme="majorBidi"/>
          <w:sz w:val="24"/>
          <w:szCs w:val="24"/>
        </w:rPr>
        <w:t xml:space="preserve">The </w:t>
      </w:r>
      <w:r w:rsidR="00183E9F" w:rsidRPr="00841222">
        <w:rPr>
          <w:rFonts w:cstheme="majorBidi"/>
          <w:b/>
          <w:bCs/>
          <w:sz w:val="24"/>
          <w:szCs w:val="24"/>
        </w:rPr>
        <w:t>Chairman of Committee 6</w:t>
      </w:r>
      <w:r w:rsidR="00183E9F" w:rsidRPr="00841222">
        <w:rPr>
          <w:rFonts w:cstheme="majorBidi"/>
          <w:sz w:val="24"/>
          <w:szCs w:val="24"/>
        </w:rPr>
        <w:t xml:space="preserve"> </w:t>
      </w:r>
      <w:r w:rsidR="00ED05B7" w:rsidRPr="00841222">
        <w:rPr>
          <w:rFonts w:cstheme="majorBidi"/>
          <w:sz w:val="24"/>
          <w:szCs w:val="24"/>
        </w:rPr>
        <w:t xml:space="preserve">agreed that, in view of the difficulties experienced in developing a revised and balanced </w:t>
      </w:r>
      <w:r w:rsidR="004D0FA4" w:rsidRPr="00841222">
        <w:rPr>
          <w:rFonts w:cstheme="majorBidi"/>
          <w:sz w:val="24"/>
          <w:szCs w:val="24"/>
        </w:rPr>
        <w:t>f</w:t>
      </w:r>
      <w:r w:rsidR="00ED05B7" w:rsidRPr="00841222">
        <w:rPr>
          <w:rFonts w:cstheme="majorBidi"/>
          <w:sz w:val="24"/>
          <w:szCs w:val="24"/>
        </w:rPr>
        <w:t xml:space="preserve">inancial </w:t>
      </w:r>
      <w:r w:rsidR="004D0FA4" w:rsidRPr="00841222">
        <w:rPr>
          <w:rFonts w:cstheme="majorBidi"/>
          <w:sz w:val="24"/>
          <w:szCs w:val="24"/>
        </w:rPr>
        <w:t>p</w:t>
      </w:r>
      <w:r w:rsidR="00ED05B7" w:rsidRPr="00841222">
        <w:rPr>
          <w:rFonts w:cstheme="majorBidi"/>
          <w:sz w:val="24"/>
          <w:szCs w:val="24"/>
        </w:rPr>
        <w:t xml:space="preserve">lan </w:t>
      </w:r>
      <w:r w:rsidR="00E8788D" w:rsidRPr="00841222">
        <w:rPr>
          <w:rFonts w:cstheme="majorBidi"/>
          <w:sz w:val="24"/>
          <w:szCs w:val="24"/>
        </w:rPr>
        <w:t xml:space="preserve">at PP-14 owing </w:t>
      </w:r>
      <w:r w:rsidR="00ED05B7" w:rsidRPr="00841222">
        <w:rPr>
          <w:rFonts w:cstheme="majorBidi"/>
          <w:sz w:val="24"/>
          <w:szCs w:val="24"/>
        </w:rPr>
        <w:t xml:space="preserve">to the unexpected decrease in the </w:t>
      </w:r>
      <w:r w:rsidRPr="00841222">
        <w:rPr>
          <w:rFonts w:cstheme="majorBidi"/>
          <w:sz w:val="24"/>
          <w:szCs w:val="24"/>
        </w:rPr>
        <w:t xml:space="preserve">number </w:t>
      </w:r>
      <w:r w:rsidR="00ED05B7" w:rsidRPr="00841222">
        <w:rPr>
          <w:rFonts w:cstheme="majorBidi"/>
          <w:sz w:val="24"/>
          <w:szCs w:val="24"/>
        </w:rPr>
        <w:t>of contributory unit</w:t>
      </w:r>
      <w:r w:rsidRPr="00841222">
        <w:rPr>
          <w:rFonts w:cstheme="majorBidi"/>
          <w:sz w:val="24"/>
          <w:szCs w:val="24"/>
        </w:rPr>
        <w:t>s</w:t>
      </w:r>
      <w:r w:rsidR="00E8788D" w:rsidRPr="00841222">
        <w:rPr>
          <w:rFonts w:cstheme="majorBidi"/>
          <w:sz w:val="24"/>
          <w:szCs w:val="24"/>
        </w:rPr>
        <w:t xml:space="preserve"> committed to by Member States</w:t>
      </w:r>
      <w:r w:rsidR="00ED05B7" w:rsidRPr="00841222">
        <w:rPr>
          <w:rFonts w:cstheme="majorBidi"/>
          <w:sz w:val="24"/>
          <w:szCs w:val="24"/>
        </w:rPr>
        <w:t>, it would be wise to adopt measures to help ensure that the same situation did not occur again at such short n</w:t>
      </w:r>
      <w:r w:rsidR="00E8788D" w:rsidRPr="00841222">
        <w:rPr>
          <w:rFonts w:cstheme="majorBidi"/>
          <w:sz w:val="24"/>
          <w:szCs w:val="24"/>
        </w:rPr>
        <w:t>otice.</w:t>
      </w:r>
      <w:proofErr w:type="gramEnd"/>
      <w:r w:rsidR="00E8788D" w:rsidRPr="00841222">
        <w:rPr>
          <w:rFonts w:cstheme="majorBidi"/>
          <w:sz w:val="24"/>
          <w:szCs w:val="24"/>
        </w:rPr>
        <w:t xml:space="preserve"> However, the </w:t>
      </w:r>
      <w:r w:rsidR="00B64E4C" w:rsidRPr="00841222">
        <w:rPr>
          <w:rFonts w:cstheme="majorBidi"/>
          <w:sz w:val="24"/>
          <w:szCs w:val="24"/>
        </w:rPr>
        <w:t>secretariat</w:t>
      </w:r>
      <w:r w:rsidR="00ED05B7" w:rsidRPr="00841222">
        <w:rPr>
          <w:rFonts w:cstheme="majorBidi"/>
          <w:sz w:val="24"/>
          <w:szCs w:val="24"/>
        </w:rPr>
        <w:t xml:space="preserve"> </w:t>
      </w:r>
      <w:proofErr w:type="gramStart"/>
      <w:r w:rsidR="00ED05B7" w:rsidRPr="00841222">
        <w:rPr>
          <w:rFonts w:cstheme="majorBidi"/>
          <w:sz w:val="24"/>
          <w:szCs w:val="24"/>
        </w:rPr>
        <w:t>should be asked</w:t>
      </w:r>
      <w:proofErr w:type="gramEnd"/>
      <w:r w:rsidR="00ED05B7" w:rsidRPr="00841222">
        <w:rPr>
          <w:rFonts w:cstheme="majorBidi"/>
          <w:sz w:val="24"/>
          <w:szCs w:val="24"/>
        </w:rPr>
        <w:t xml:space="preserve"> whether such a procedure would be acceptable under the Constitution. </w:t>
      </w:r>
    </w:p>
    <w:p w:rsidR="00655B68" w:rsidRPr="00841222" w:rsidRDefault="0025783A" w:rsidP="008A1B27">
      <w:pPr>
        <w:spacing w:before="200" w:after="0" w:line="240" w:lineRule="auto"/>
        <w:rPr>
          <w:rFonts w:cstheme="majorBidi"/>
          <w:sz w:val="24"/>
          <w:szCs w:val="24"/>
        </w:rPr>
      </w:pPr>
      <w:r w:rsidRPr="00841222">
        <w:rPr>
          <w:rFonts w:cstheme="majorBidi"/>
          <w:sz w:val="24"/>
          <w:szCs w:val="24"/>
        </w:rPr>
        <w:t>1.4</w:t>
      </w:r>
      <w:r w:rsidRPr="00841222">
        <w:rPr>
          <w:rFonts w:cstheme="majorBidi"/>
          <w:sz w:val="24"/>
          <w:szCs w:val="24"/>
        </w:rPr>
        <w:tab/>
      </w:r>
      <w:r w:rsidR="00655B68" w:rsidRPr="00841222">
        <w:rPr>
          <w:rFonts w:cstheme="majorBidi"/>
          <w:sz w:val="24"/>
          <w:szCs w:val="24"/>
        </w:rPr>
        <w:t xml:space="preserve">The </w:t>
      </w:r>
      <w:r w:rsidR="00E8788D" w:rsidRPr="00841222">
        <w:rPr>
          <w:rFonts w:cstheme="majorBidi"/>
          <w:b/>
          <w:bCs/>
          <w:sz w:val="24"/>
          <w:szCs w:val="24"/>
        </w:rPr>
        <w:t xml:space="preserve">Secretary </w:t>
      </w:r>
      <w:r w:rsidR="00655B68" w:rsidRPr="00841222">
        <w:rPr>
          <w:rFonts w:cstheme="majorBidi"/>
          <w:b/>
          <w:bCs/>
          <w:sz w:val="24"/>
          <w:szCs w:val="24"/>
        </w:rPr>
        <w:t>of Commi</w:t>
      </w:r>
      <w:r w:rsidR="00E8788D" w:rsidRPr="00841222">
        <w:rPr>
          <w:rFonts w:cstheme="majorBidi"/>
          <w:b/>
          <w:bCs/>
          <w:sz w:val="24"/>
          <w:szCs w:val="24"/>
        </w:rPr>
        <w:t>ttee 6</w:t>
      </w:r>
      <w:r w:rsidR="00655B68" w:rsidRPr="00841222">
        <w:rPr>
          <w:rFonts w:cstheme="majorBidi"/>
          <w:sz w:val="24"/>
          <w:szCs w:val="24"/>
        </w:rPr>
        <w:t xml:space="preserve"> said that</w:t>
      </w:r>
      <w:r w:rsidR="00390CCD" w:rsidRPr="00841222">
        <w:rPr>
          <w:rFonts w:cstheme="majorBidi"/>
          <w:sz w:val="24"/>
          <w:szCs w:val="24"/>
        </w:rPr>
        <w:t>,</w:t>
      </w:r>
      <w:r w:rsidR="00655B68" w:rsidRPr="00841222">
        <w:rPr>
          <w:rFonts w:cstheme="majorBidi"/>
          <w:sz w:val="24"/>
          <w:szCs w:val="24"/>
        </w:rPr>
        <w:t xml:space="preserve"> </w:t>
      </w:r>
      <w:r w:rsidR="00390CCD" w:rsidRPr="00841222">
        <w:rPr>
          <w:rFonts w:cstheme="majorBidi"/>
          <w:sz w:val="24"/>
          <w:szCs w:val="24"/>
        </w:rPr>
        <w:t xml:space="preserve">as </w:t>
      </w:r>
      <w:r w:rsidRPr="00841222">
        <w:rPr>
          <w:rFonts w:cstheme="majorBidi"/>
          <w:sz w:val="24"/>
          <w:szCs w:val="24"/>
        </w:rPr>
        <w:t>the proposal</w:t>
      </w:r>
      <w:r w:rsidR="00390CCD" w:rsidRPr="00841222">
        <w:rPr>
          <w:rFonts w:cstheme="majorBidi"/>
          <w:sz w:val="24"/>
          <w:szCs w:val="24"/>
        </w:rPr>
        <w:t xml:space="preserve"> referred to the provisional amount of the contributory </w:t>
      </w:r>
      <w:proofErr w:type="gramStart"/>
      <w:r w:rsidR="00390CCD" w:rsidRPr="00841222">
        <w:rPr>
          <w:rFonts w:cstheme="majorBidi"/>
          <w:sz w:val="24"/>
          <w:szCs w:val="24"/>
        </w:rPr>
        <w:t>unit,</w:t>
      </w:r>
      <w:proofErr w:type="gramEnd"/>
      <w:r w:rsidR="00390CCD" w:rsidRPr="00841222">
        <w:rPr>
          <w:rFonts w:cstheme="majorBidi"/>
          <w:sz w:val="24"/>
          <w:szCs w:val="24"/>
        </w:rPr>
        <w:t xml:space="preserve"> </w:t>
      </w:r>
      <w:r w:rsidRPr="00841222">
        <w:rPr>
          <w:rFonts w:cstheme="majorBidi"/>
          <w:sz w:val="24"/>
          <w:szCs w:val="24"/>
        </w:rPr>
        <w:t>it</w:t>
      </w:r>
      <w:r w:rsidR="00655B68" w:rsidRPr="00841222">
        <w:rPr>
          <w:rFonts w:cstheme="majorBidi"/>
          <w:sz w:val="24"/>
          <w:szCs w:val="24"/>
        </w:rPr>
        <w:t xml:space="preserve"> was compatible with ITU regulations</w:t>
      </w:r>
      <w:r w:rsidRPr="00841222">
        <w:rPr>
          <w:rFonts w:cstheme="majorBidi"/>
          <w:sz w:val="24"/>
          <w:szCs w:val="24"/>
        </w:rPr>
        <w:t xml:space="preserve"> and</w:t>
      </w:r>
      <w:r w:rsidR="00655B68" w:rsidRPr="00841222">
        <w:rPr>
          <w:rFonts w:cstheme="majorBidi"/>
          <w:sz w:val="24"/>
          <w:szCs w:val="24"/>
        </w:rPr>
        <w:t xml:space="preserve"> would facilitate </w:t>
      </w:r>
      <w:r w:rsidR="00390CCD" w:rsidRPr="00841222">
        <w:rPr>
          <w:rFonts w:cstheme="majorBidi"/>
          <w:sz w:val="24"/>
          <w:szCs w:val="24"/>
        </w:rPr>
        <w:t xml:space="preserve">the </w:t>
      </w:r>
      <w:r w:rsidR="00655B68" w:rsidRPr="00841222">
        <w:rPr>
          <w:rFonts w:cstheme="majorBidi"/>
          <w:sz w:val="24"/>
          <w:szCs w:val="24"/>
        </w:rPr>
        <w:t xml:space="preserve">adjustment of budgetary figures at the next </w:t>
      </w:r>
      <w:r w:rsidRPr="00841222">
        <w:rPr>
          <w:rFonts w:cstheme="majorBidi"/>
          <w:sz w:val="24"/>
          <w:szCs w:val="24"/>
        </w:rPr>
        <w:t>p</w:t>
      </w:r>
      <w:r w:rsidR="00655B68" w:rsidRPr="00841222">
        <w:rPr>
          <w:rFonts w:cstheme="majorBidi"/>
          <w:sz w:val="24"/>
          <w:szCs w:val="24"/>
        </w:rPr>
        <w:t xml:space="preserve">lenipotentiary </w:t>
      </w:r>
      <w:r w:rsidRPr="00841222">
        <w:rPr>
          <w:rFonts w:cstheme="majorBidi"/>
          <w:sz w:val="24"/>
          <w:szCs w:val="24"/>
        </w:rPr>
        <w:t>c</w:t>
      </w:r>
      <w:r w:rsidR="00655B68" w:rsidRPr="00841222">
        <w:rPr>
          <w:rFonts w:cstheme="majorBidi"/>
          <w:sz w:val="24"/>
          <w:szCs w:val="24"/>
        </w:rPr>
        <w:t>onference.</w:t>
      </w:r>
    </w:p>
    <w:p w:rsidR="00B70D7D" w:rsidRPr="00841222" w:rsidRDefault="0025783A" w:rsidP="008A1B27">
      <w:pPr>
        <w:spacing w:before="200" w:after="0" w:line="240" w:lineRule="auto"/>
        <w:rPr>
          <w:rFonts w:cstheme="majorBidi"/>
          <w:sz w:val="24"/>
          <w:szCs w:val="24"/>
        </w:rPr>
      </w:pPr>
      <w:r w:rsidRPr="00841222">
        <w:rPr>
          <w:rFonts w:cstheme="majorBidi"/>
          <w:sz w:val="24"/>
          <w:szCs w:val="24"/>
        </w:rPr>
        <w:t>1.5</w:t>
      </w:r>
      <w:r w:rsidRPr="00841222">
        <w:rPr>
          <w:rFonts w:cstheme="majorBidi"/>
          <w:sz w:val="24"/>
          <w:szCs w:val="24"/>
        </w:rPr>
        <w:tab/>
      </w:r>
      <w:r w:rsidR="00655B68" w:rsidRPr="00841222">
        <w:rPr>
          <w:rFonts w:cstheme="majorBidi"/>
          <w:sz w:val="24"/>
          <w:szCs w:val="24"/>
        </w:rPr>
        <w:t xml:space="preserve">The </w:t>
      </w:r>
      <w:r w:rsidR="00655B68" w:rsidRPr="00841222">
        <w:rPr>
          <w:rFonts w:cstheme="majorBidi"/>
          <w:b/>
          <w:bCs/>
          <w:sz w:val="24"/>
          <w:szCs w:val="24"/>
        </w:rPr>
        <w:t xml:space="preserve">delegates of India, Tunisia </w:t>
      </w:r>
      <w:r w:rsidR="00655B68" w:rsidRPr="00841222">
        <w:rPr>
          <w:rFonts w:cstheme="majorBidi"/>
          <w:sz w:val="24"/>
          <w:szCs w:val="24"/>
        </w:rPr>
        <w:t xml:space="preserve">and </w:t>
      </w:r>
      <w:r w:rsidR="00655B68" w:rsidRPr="00841222">
        <w:rPr>
          <w:rFonts w:cstheme="majorBidi"/>
          <w:b/>
          <w:bCs/>
          <w:sz w:val="24"/>
          <w:szCs w:val="24"/>
        </w:rPr>
        <w:t>the United Kingdom</w:t>
      </w:r>
      <w:r w:rsidR="00655B68" w:rsidRPr="00841222">
        <w:rPr>
          <w:rFonts w:cstheme="majorBidi"/>
          <w:sz w:val="24"/>
          <w:szCs w:val="24"/>
        </w:rPr>
        <w:t xml:space="preserve"> supported the propos</w:t>
      </w:r>
      <w:r w:rsidR="004D0FA4" w:rsidRPr="00841222">
        <w:rPr>
          <w:rFonts w:cstheme="majorBidi"/>
          <w:sz w:val="24"/>
          <w:szCs w:val="24"/>
        </w:rPr>
        <w:t>ed modification</w:t>
      </w:r>
      <w:r w:rsidR="00B70D7D" w:rsidRPr="00841222">
        <w:rPr>
          <w:rFonts w:cstheme="majorBidi"/>
          <w:sz w:val="24"/>
          <w:szCs w:val="24"/>
        </w:rPr>
        <w:t xml:space="preserve"> </w:t>
      </w:r>
      <w:r w:rsidR="00655B68" w:rsidRPr="00841222">
        <w:rPr>
          <w:rFonts w:cstheme="majorBidi"/>
          <w:sz w:val="24"/>
          <w:szCs w:val="24"/>
        </w:rPr>
        <w:t>in principle.</w:t>
      </w:r>
    </w:p>
    <w:p w:rsidR="00CB6CC4" w:rsidRPr="00841222" w:rsidRDefault="0025783A" w:rsidP="008A1B27">
      <w:pPr>
        <w:spacing w:before="200" w:after="0" w:line="240" w:lineRule="auto"/>
        <w:rPr>
          <w:rFonts w:cstheme="majorBidi"/>
          <w:sz w:val="24"/>
          <w:szCs w:val="24"/>
        </w:rPr>
      </w:pPr>
      <w:r w:rsidRPr="00841222">
        <w:rPr>
          <w:rFonts w:cstheme="majorBidi"/>
          <w:sz w:val="24"/>
          <w:szCs w:val="24"/>
        </w:rPr>
        <w:t>1.6</w:t>
      </w:r>
      <w:r w:rsidRPr="00841222">
        <w:rPr>
          <w:rFonts w:cstheme="majorBidi"/>
          <w:sz w:val="24"/>
          <w:szCs w:val="24"/>
        </w:rPr>
        <w:tab/>
      </w:r>
      <w:r w:rsidR="00B70D7D" w:rsidRPr="00841222">
        <w:rPr>
          <w:rFonts w:cstheme="majorBidi"/>
          <w:sz w:val="24"/>
          <w:szCs w:val="24"/>
        </w:rPr>
        <w:t xml:space="preserve">The </w:t>
      </w:r>
      <w:r w:rsidR="00B70D7D" w:rsidRPr="00841222">
        <w:rPr>
          <w:rFonts w:cstheme="majorBidi"/>
          <w:b/>
          <w:bCs/>
          <w:sz w:val="24"/>
          <w:szCs w:val="24"/>
        </w:rPr>
        <w:t>delegate of South Africa</w:t>
      </w:r>
      <w:r w:rsidR="00B70D7D" w:rsidRPr="00841222">
        <w:rPr>
          <w:rFonts w:cstheme="majorBidi"/>
          <w:sz w:val="24"/>
          <w:szCs w:val="24"/>
        </w:rPr>
        <w:t xml:space="preserve"> </w:t>
      </w:r>
      <w:r w:rsidR="004D0FA4" w:rsidRPr="00841222">
        <w:rPr>
          <w:rFonts w:cstheme="majorBidi"/>
          <w:sz w:val="24"/>
          <w:szCs w:val="24"/>
        </w:rPr>
        <w:t xml:space="preserve">also </w:t>
      </w:r>
      <w:r w:rsidR="00B70D7D" w:rsidRPr="00841222">
        <w:rPr>
          <w:rFonts w:cstheme="majorBidi"/>
          <w:sz w:val="24"/>
          <w:szCs w:val="24"/>
        </w:rPr>
        <w:t>supported the proposed modification, but considered that the amount of the contributory</w:t>
      </w:r>
      <w:r w:rsidR="00CB6CC4" w:rsidRPr="00841222">
        <w:rPr>
          <w:rFonts w:cstheme="majorBidi"/>
          <w:sz w:val="24"/>
          <w:szCs w:val="24"/>
        </w:rPr>
        <w:t xml:space="preserve"> unit should be fixed, rather than provisional</w:t>
      </w:r>
      <w:proofErr w:type="gramStart"/>
      <w:r w:rsidR="00E8788D" w:rsidRPr="00841222">
        <w:rPr>
          <w:rFonts w:cstheme="majorBidi"/>
          <w:sz w:val="24"/>
          <w:szCs w:val="24"/>
        </w:rPr>
        <w:t xml:space="preserve">, </w:t>
      </w:r>
      <w:r w:rsidRPr="00841222">
        <w:rPr>
          <w:rFonts w:cstheme="majorBidi"/>
          <w:sz w:val="24"/>
          <w:szCs w:val="24"/>
        </w:rPr>
        <w:t xml:space="preserve"> so</w:t>
      </w:r>
      <w:proofErr w:type="gramEnd"/>
      <w:r w:rsidRPr="00841222">
        <w:rPr>
          <w:rFonts w:cstheme="majorBidi"/>
          <w:sz w:val="24"/>
          <w:szCs w:val="24"/>
        </w:rPr>
        <w:t xml:space="preserve"> as</w:t>
      </w:r>
      <w:r w:rsidR="006D5505" w:rsidRPr="00841222">
        <w:rPr>
          <w:rFonts w:cstheme="majorBidi"/>
          <w:sz w:val="24"/>
          <w:szCs w:val="24"/>
        </w:rPr>
        <w:t xml:space="preserve"> </w:t>
      </w:r>
      <w:r w:rsidRPr="00841222">
        <w:rPr>
          <w:rFonts w:cstheme="majorBidi"/>
          <w:sz w:val="24"/>
          <w:szCs w:val="24"/>
        </w:rPr>
        <w:t>t</w:t>
      </w:r>
      <w:r w:rsidR="00CB6CC4" w:rsidRPr="00841222">
        <w:rPr>
          <w:rFonts w:cstheme="majorBidi"/>
          <w:sz w:val="24"/>
          <w:szCs w:val="24"/>
        </w:rPr>
        <w:t xml:space="preserve">o ensure stability </w:t>
      </w:r>
      <w:r w:rsidR="006D5505" w:rsidRPr="00841222">
        <w:rPr>
          <w:rFonts w:cstheme="majorBidi"/>
          <w:sz w:val="24"/>
          <w:szCs w:val="24"/>
        </w:rPr>
        <w:t>of</w:t>
      </w:r>
      <w:r w:rsidR="00CB6CC4" w:rsidRPr="00841222">
        <w:rPr>
          <w:rFonts w:cstheme="majorBidi"/>
          <w:sz w:val="24"/>
          <w:szCs w:val="24"/>
        </w:rPr>
        <w:t xml:space="preserve"> budgetary planning.</w:t>
      </w:r>
    </w:p>
    <w:p w:rsidR="005E162F" w:rsidRPr="00841222" w:rsidRDefault="0025783A" w:rsidP="008A1B27">
      <w:pPr>
        <w:spacing w:before="200" w:after="0" w:line="240" w:lineRule="auto"/>
        <w:rPr>
          <w:rFonts w:cstheme="majorBidi"/>
          <w:sz w:val="24"/>
          <w:szCs w:val="24"/>
        </w:rPr>
      </w:pPr>
      <w:r w:rsidRPr="00841222">
        <w:rPr>
          <w:rFonts w:cstheme="majorBidi"/>
          <w:sz w:val="24"/>
          <w:szCs w:val="24"/>
        </w:rPr>
        <w:t>1.7</w:t>
      </w:r>
      <w:r w:rsidRPr="00841222">
        <w:rPr>
          <w:rFonts w:cstheme="majorBidi"/>
          <w:sz w:val="24"/>
          <w:szCs w:val="24"/>
        </w:rPr>
        <w:tab/>
      </w:r>
      <w:r w:rsidR="00CB6CC4" w:rsidRPr="00841222">
        <w:rPr>
          <w:rFonts w:cstheme="majorBidi"/>
          <w:sz w:val="24"/>
          <w:szCs w:val="24"/>
        </w:rPr>
        <w:t xml:space="preserve">The </w:t>
      </w:r>
      <w:r w:rsidR="00CB6CC4" w:rsidRPr="00841222">
        <w:rPr>
          <w:rFonts w:cstheme="majorBidi"/>
          <w:b/>
          <w:bCs/>
          <w:sz w:val="24"/>
          <w:szCs w:val="24"/>
        </w:rPr>
        <w:t>delegate of the United States</w:t>
      </w:r>
      <w:r w:rsidR="00E8788D" w:rsidRPr="00841222">
        <w:rPr>
          <w:rFonts w:cstheme="majorBidi"/>
          <w:sz w:val="24"/>
          <w:szCs w:val="24"/>
        </w:rPr>
        <w:t xml:space="preserve"> welcomed the proposal; she </w:t>
      </w:r>
      <w:r w:rsidR="00CB6CC4" w:rsidRPr="00841222">
        <w:rPr>
          <w:rFonts w:cstheme="majorBidi"/>
          <w:sz w:val="24"/>
          <w:szCs w:val="24"/>
        </w:rPr>
        <w:t xml:space="preserve">considered that the additional text should be </w:t>
      </w:r>
      <w:r w:rsidR="00E8788D" w:rsidRPr="00841222">
        <w:rPr>
          <w:rFonts w:cstheme="majorBidi"/>
          <w:sz w:val="24"/>
          <w:szCs w:val="24"/>
        </w:rPr>
        <w:t xml:space="preserve">included in </w:t>
      </w:r>
      <w:r w:rsidR="005E162F" w:rsidRPr="00841222">
        <w:rPr>
          <w:rFonts w:cstheme="majorBidi"/>
          <w:sz w:val="24"/>
          <w:szCs w:val="24"/>
        </w:rPr>
        <w:t xml:space="preserve">a new </w:t>
      </w:r>
      <w:r w:rsidR="005E162F" w:rsidRPr="00841222">
        <w:rPr>
          <w:rFonts w:cstheme="majorBidi"/>
          <w:i/>
          <w:iCs/>
          <w:sz w:val="24"/>
          <w:szCs w:val="24"/>
        </w:rPr>
        <w:t>invites</w:t>
      </w:r>
      <w:r w:rsidR="00E8788D" w:rsidRPr="00841222">
        <w:rPr>
          <w:rFonts w:cstheme="majorBidi"/>
          <w:sz w:val="24"/>
          <w:szCs w:val="24"/>
        </w:rPr>
        <w:t xml:space="preserve"> section</w:t>
      </w:r>
      <w:r w:rsidR="005E162F" w:rsidRPr="00841222">
        <w:rPr>
          <w:rFonts w:cstheme="majorBidi"/>
          <w:sz w:val="24"/>
          <w:szCs w:val="24"/>
        </w:rPr>
        <w:t>.</w:t>
      </w:r>
    </w:p>
    <w:p w:rsidR="005E162F" w:rsidRPr="00841222" w:rsidRDefault="0025783A" w:rsidP="008A1B27">
      <w:pPr>
        <w:spacing w:before="200" w:after="0" w:line="240" w:lineRule="auto"/>
        <w:rPr>
          <w:rFonts w:cstheme="majorBidi"/>
          <w:sz w:val="24"/>
          <w:szCs w:val="24"/>
        </w:rPr>
      </w:pPr>
      <w:r w:rsidRPr="00841222">
        <w:rPr>
          <w:rFonts w:cstheme="majorBidi"/>
          <w:sz w:val="24"/>
          <w:szCs w:val="24"/>
        </w:rPr>
        <w:t>1.8</w:t>
      </w:r>
      <w:r w:rsidRPr="00841222">
        <w:rPr>
          <w:rFonts w:cstheme="majorBidi"/>
          <w:sz w:val="24"/>
          <w:szCs w:val="24"/>
        </w:rPr>
        <w:tab/>
      </w:r>
      <w:r w:rsidR="005E162F" w:rsidRPr="00841222">
        <w:rPr>
          <w:rFonts w:cstheme="majorBidi"/>
          <w:sz w:val="24"/>
          <w:szCs w:val="24"/>
        </w:rPr>
        <w:t xml:space="preserve">The </w:t>
      </w:r>
      <w:r w:rsidR="005E162F" w:rsidRPr="00841222">
        <w:rPr>
          <w:rFonts w:cstheme="majorBidi"/>
          <w:b/>
          <w:bCs/>
          <w:sz w:val="24"/>
          <w:szCs w:val="24"/>
        </w:rPr>
        <w:t>delegate of Saudi Arabia</w:t>
      </w:r>
      <w:r w:rsidR="005E162F" w:rsidRPr="00841222">
        <w:rPr>
          <w:rFonts w:cstheme="majorBidi"/>
          <w:sz w:val="24"/>
          <w:szCs w:val="24"/>
        </w:rPr>
        <w:t xml:space="preserve"> agreed with the practical solution proposed, but pointed out that the contributory unit </w:t>
      </w:r>
      <w:proofErr w:type="gramStart"/>
      <w:r w:rsidR="005E162F" w:rsidRPr="00841222">
        <w:rPr>
          <w:rFonts w:cstheme="majorBidi"/>
          <w:sz w:val="24"/>
          <w:szCs w:val="24"/>
        </w:rPr>
        <w:t>had already been set</w:t>
      </w:r>
      <w:proofErr w:type="gramEnd"/>
      <w:r w:rsidR="005E162F" w:rsidRPr="00841222">
        <w:rPr>
          <w:rFonts w:cstheme="majorBidi"/>
          <w:sz w:val="24"/>
          <w:szCs w:val="24"/>
        </w:rPr>
        <w:t xml:space="preserve"> for the period 2016 to 2019. The </w:t>
      </w:r>
      <w:r w:rsidRPr="00841222">
        <w:rPr>
          <w:rFonts w:cstheme="majorBidi"/>
          <w:sz w:val="24"/>
          <w:szCs w:val="24"/>
        </w:rPr>
        <w:t xml:space="preserve">proposed </w:t>
      </w:r>
      <w:r w:rsidR="005E162F" w:rsidRPr="00841222">
        <w:rPr>
          <w:rFonts w:cstheme="majorBidi"/>
          <w:sz w:val="24"/>
          <w:szCs w:val="24"/>
        </w:rPr>
        <w:t>text would therefore refer to the period 2020 to 2023.</w:t>
      </w:r>
    </w:p>
    <w:p w:rsidR="007667E0" w:rsidRPr="00841222" w:rsidRDefault="0025783A" w:rsidP="008A1B27">
      <w:pPr>
        <w:spacing w:before="200" w:after="0" w:line="240" w:lineRule="auto"/>
        <w:rPr>
          <w:rFonts w:cstheme="majorBidi"/>
          <w:sz w:val="24"/>
          <w:szCs w:val="24"/>
        </w:rPr>
      </w:pPr>
      <w:r w:rsidRPr="00841222">
        <w:rPr>
          <w:rFonts w:cstheme="majorBidi"/>
          <w:sz w:val="24"/>
          <w:szCs w:val="24"/>
        </w:rPr>
        <w:t>1.9</w:t>
      </w:r>
      <w:r w:rsidRPr="00841222">
        <w:rPr>
          <w:rFonts w:cstheme="majorBidi"/>
          <w:sz w:val="24"/>
          <w:szCs w:val="24"/>
        </w:rPr>
        <w:tab/>
      </w:r>
      <w:r w:rsidR="005E162F" w:rsidRPr="00841222">
        <w:rPr>
          <w:rFonts w:cstheme="majorBidi"/>
          <w:sz w:val="24"/>
          <w:szCs w:val="24"/>
        </w:rPr>
        <w:t xml:space="preserve">The </w:t>
      </w:r>
      <w:r w:rsidR="005E162F" w:rsidRPr="00841222">
        <w:rPr>
          <w:rFonts w:cstheme="majorBidi"/>
          <w:b/>
          <w:bCs/>
          <w:sz w:val="24"/>
          <w:szCs w:val="24"/>
        </w:rPr>
        <w:t>delegate of the Islamic Republic of Iran</w:t>
      </w:r>
      <w:r w:rsidR="005E162F" w:rsidRPr="00841222">
        <w:rPr>
          <w:rFonts w:cstheme="majorBidi"/>
          <w:sz w:val="24"/>
          <w:szCs w:val="24"/>
        </w:rPr>
        <w:t xml:space="preserve"> </w:t>
      </w:r>
      <w:r w:rsidR="00A2660B" w:rsidRPr="00841222">
        <w:rPr>
          <w:rFonts w:cstheme="majorBidi"/>
          <w:sz w:val="24"/>
          <w:szCs w:val="24"/>
        </w:rPr>
        <w:t>sai</w:t>
      </w:r>
      <w:r w:rsidR="005E162F" w:rsidRPr="00841222">
        <w:rPr>
          <w:rFonts w:cstheme="majorBidi"/>
          <w:sz w:val="24"/>
          <w:szCs w:val="24"/>
        </w:rPr>
        <w:t>d that the proposal was wise and accep</w:t>
      </w:r>
      <w:r w:rsidR="00E8788D" w:rsidRPr="00841222">
        <w:rPr>
          <w:rFonts w:cstheme="majorBidi"/>
          <w:sz w:val="24"/>
          <w:szCs w:val="24"/>
        </w:rPr>
        <w:t>table. However, the Legal Advise</w:t>
      </w:r>
      <w:r w:rsidR="005E162F" w:rsidRPr="00841222">
        <w:rPr>
          <w:rFonts w:cstheme="majorBidi"/>
          <w:sz w:val="24"/>
          <w:szCs w:val="24"/>
        </w:rPr>
        <w:t>r should con</w:t>
      </w:r>
      <w:r w:rsidR="00A2660B" w:rsidRPr="00841222">
        <w:rPr>
          <w:rFonts w:cstheme="majorBidi"/>
          <w:sz w:val="24"/>
          <w:szCs w:val="24"/>
        </w:rPr>
        <w:t xml:space="preserve">sider carefully whether it was in accordance with </w:t>
      </w:r>
      <w:r w:rsidR="00136316" w:rsidRPr="00841222">
        <w:rPr>
          <w:rFonts w:cstheme="majorBidi"/>
          <w:sz w:val="24"/>
          <w:szCs w:val="24"/>
        </w:rPr>
        <w:t>Article</w:t>
      </w:r>
      <w:r w:rsidR="007667E0" w:rsidRPr="00841222">
        <w:rPr>
          <w:rFonts w:cstheme="majorBidi"/>
          <w:sz w:val="24"/>
          <w:szCs w:val="24"/>
        </w:rPr>
        <w:t xml:space="preserve"> 28 of the Constitution.</w:t>
      </w:r>
    </w:p>
    <w:p w:rsidR="007667E0" w:rsidRPr="00841222" w:rsidRDefault="0025783A" w:rsidP="008A1B27">
      <w:pPr>
        <w:spacing w:before="200" w:after="0" w:line="240" w:lineRule="auto"/>
        <w:rPr>
          <w:rFonts w:cstheme="majorBidi"/>
          <w:sz w:val="24"/>
          <w:szCs w:val="24"/>
        </w:rPr>
      </w:pPr>
      <w:proofErr w:type="gramStart"/>
      <w:r w:rsidRPr="00841222">
        <w:rPr>
          <w:rFonts w:cstheme="majorBidi"/>
          <w:sz w:val="24"/>
          <w:szCs w:val="24"/>
        </w:rPr>
        <w:t>1.10</w:t>
      </w:r>
      <w:r w:rsidRPr="00841222">
        <w:rPr>
          <w:rFonts w:cstheme="majorBidi"/>
          <w:sz w:val="24"/>
          <w:szCs w:val="24"/>
        </w:rPr>
        <w:tab/>
      </w:r>
      <w:r w:rsidR="007667E0" w:rsidRPr="00841222">
        <w:rPr>
          <w:rFonts w:cstheme="majorBidi"/>
          <w:sz w:val="24"/>
          <w:szCs w:val="24"/>
        </w:rPr>
        <w:t xml:space="preserve">The </w:t>
      </w:r>
      <w:r w:rsidR="007667E0" w:rsidRPr="00841222">
        <w:rPr>
          <w:rFonts w:cstheme="majorBidi"/>
          <w:b/>
          <w:bCs/>
          <w:sz w:val="24"/>
          <w:szCs w:val="24"/>
        </w:rPr>
        <w:t>Chairman</w:t>
      </w:r>
      <w:r w:rsidR="007667E0" w:rsidRPr="00841222">
        <w:rPr>
          <w:rFonts w:cstheme="majorBidi"/>
          <w:sz w:val="24"/>
          <w:szCs w:val="24"/>
        </w:rPr>
        <w:t xml:space="preserve">, noting the strong support for the proposed addition and the various points raised, </w:t>
      </w:r>
      <w:r w:rsidRPr="00841222">
        <w:rPr>
          <w:rFonts w:cstheme="majorBidi"/>
          <w:sz w:val="24"/>
          <w:szCs w:val="24"/>
        </w:rPr>
        <w:t>suggested</w:t>
      </w:r>
      <w:r w:rsidR="007667E0" w:rsidRPr="00841222">
        <w:rPr>
          <w:rFonts w:cstheme="majorBidi"/>
          <w:sz w:val="24"/>
          <w:szCs w:val="24"/>
        </w:rPr>
        <w:t xml:space="preserve"> that the Chairman of Committee 6 consult the del</w:t>
      </w:r>
      <w:r w:rsidR="00E8788D" w:rsidRPr="00841222">
        <w:rPr>
          <w:rFonts w:cstheme="majorBidi"/>
          <w:sz w:val="24"/>
          <w:szCs w:val="24"/>
        </w:rPr>
        <w:t xml:space="preserve">egates concerned and agree on </w:t>
      </w:r>
      <w:r w:rsidR="007667E0" w:rsidRPr="00841222">
        <w:rPr>
          <w:rFonts w:cstheme="majorBidi"/>
          <w:sz w:val="24"/>
          <w:szCs w:val="24"/>
        </w:rPr>
        <w:t>appropriate wording.</w:t>
      </w:r>
      <w:proofErr w:type="gramEnd"/>
      <w:r w:rsidR="007667E0" w:rsidRPr="00841222">
        <w:rPr>
          <w:rFonts w:cstheme="majorBidi"/>
          <w:sz w:val="24"/>
          <w:szCs w:val="24"/>
        </w:rPr>
        <w:t xml:space="preserve"> </w:t>
      </w:r>
    </w:p>
    <w:p w:rsidR="007667E0" w:rsidRPr="00841222" w:rsidRDefault="0025783A" w:rsidP="008A1B27">
      <w:pPr>
        <w:spacing w:before="200" w:after="0" w:line="240" w:lineRule="auto"/>
        <w:rPr>
          <w:rFonts w:cstheme="majorBidi"/>
          <w:sz w:val="24"/>
          <w:szCs w:val="24"/>
        </w:rPr>
      </w:pPr>
      <w:r w:rsidRPr="00841222">
        <w:rPr>
          <w:rFonts w:cstheme="majorBidi"/>
          <w:sz w:val="24"/>
          <w:szCs w:val="24"/>
        </w:rPr>
        <w:t>1.11</w:t>
      </w:r>
      <w:r w:rsidRPr="00841222">
        <w:rPr>
          <w:rFonts w:cstheme="majorBidi"/>
          <w:sz w:val="24"/>
          <w:szCs w:val="24"/>
        </w:rPr>
        <w:tab/>
      </w:r>
      <w:r w:rsidR="007667E0" w:rsidRPr="00841222">
        <w:rPr>
          <w:rFonts w:cstheme="majorBidi"/>
          <w:sz w:val="24"/>
          <w:szCs w:val="24"/>
        </w:rPr>
        <w:t xml:space="preserve">It was so </w:t>
      </w:r>
      <w:r w:rsidR="007667E0" w:rsidRPr="00841222">
        <w:rPr>
          <w:rFonts w:cstheme="majorBidi"/>
          <w:b/>
          <w:bCs/>
          <w:sz w:val="24"/>
          <w:szCs w:val="24"/>
        </w:rPr>
        <w:t>agreed</w:t>
      </w:r>
      <w:r w:rsidR="007667E0" w:rsidRPr="00841222">
        <w:rPr>
          <w:rFonts w:cstheme="majorBidi"/>
          <w:sz w:val="24"/>
          <w:szCs w:val="24"/>
        </w:rPr>
        <w:t>.</w:t>
      </w:r>
    </w:p>
    <w:p w:rsidR="007667E0" w:rsidRPr="00841222" w:rsidRDefault="0025783A" w:rsidP="008A1B27">
      <w:pPr>
        <w:spacing w:before="200" w:after="0" w:line="240" w:lineRule="auto"/>
        <w:rPr>
          <w:rFonts w:cstheme="majorBidi"/>
          <w:sz w:val="24"/>
          <w:szCs w:val="24"/>
        </w:rPr>
      </w:pPr>
      <w:r w:rsidRPr="00841222">
        <w:rPr>
          <w:rFonts w:cstheme="majorBidi"/>
          <w:sz w:val="24"/>
          <w:szCs w:val="24"/>
        </w:rPr>
        <w:lastRenderedPageBreak/>
        <w:t>1.12</w:t>
      </w:r>
      <w:r w:rsidRPr="00841222">
        <w:rPr>
          <w:rFonts w:cstheme="majorBidi"/>
          <w:sz w:val="24"/>
          <w:szCs w:val="24"/>
        </w:rPr>
        <w:tab/>
      </w:r>
      <w:r w:rsidR="007667E0" w:rsidRPr="00841222">
        <w:rPr>
          <w:rFonts w:cstheme="majorBidi"/>
          <w:sz w:val="24"/>
          <w:szCs w:val="24"/>
        </w:rPr>
        <w:t xml:space="preserve">The </w:t>
      </w:r>
      <w:r w:rsidR="007667E0" w:rsidRPr="00841222">
        <w:rPr>
          <w:rFonts w:cstheme="majorBidi"/>
          <w:b/>
          <w:bCs/>
          <w:sz w:val="24"/>
          <w:szCs w:val="24"/>
        </w:rPr>
        <w:t xml:space="preserve">delegate of </w:t>
      </w:r>
      <w:proofErr w:type="spellStart"/>
      <w:r w:rsidR="007667E0" w:rsidRPr="00841222">
        <w:rPr>
          <w:rFonts w:cstheme="majorBidi"/>
          <w:b/>
          <w:bCs/>
          <w:sz w:val="24"/>
          <w:szCs w:val="24"/>
        </w:rPr>
        <w:t>Mali</w:t>
      </w:r>
      <w:proofErr w:type="spellEnd"/>
      <w:r w:rsidR="007667E0" w:rsidRPr="00841222">
        <w:rPr>
          <w:rFonts w:cstheme="majorBidi"/>
          <w:sz w:val="24"/>
          <w:szCs w:val="24"/>
        </w:rPr>
        <w:t xml:space="preserve"> said that </w:t>
      </w:r>
      <w:r w:rsidRPr="00841222">
        <w:rPr>
          <w:rFonts w:cstheme="majorBidi"/>
          <w:i/>
          <w:iCs/>
          <w:sz w:val="24"/>
          <w:szCs w:val="24"/>
        </w:rPr>
        <w:t>decides</w:t>
      </w:r>
      <w:r w:rsidR="007667E0" w:rsidRPr="00841222">
        <w:rPr>
          <w:rFonts w:cstheme="majorBidi"/>
          <w:i/>
          <w:iCs/>
          <w:sz w:val="24"/>
          <w:szCs w:val="24"/>
        </w:rPr>
        <w:t xml:space="preserve"> </w:t>
      </w:r>
      <w:proofErr w:type="gramStart"/>
      <w:r w:rsidR="007667E0" w:rsidRPr="00841222">
        <w:rPr>
          <w:rFonts w:cstheme="majorBidi"/>
          <w:sz w:val="24"/>
          <w:szCs w:val="24"/>
        </w:rPr>
        <w:t>6</w:t>
      </w:r>
      <w:proofErr w:type="gramEnd"/>
      <w:r w:rsidR="007667E0" w:rsidRPr="00841222">
        <w:rPr>
          <w:rFonts w:cstheme="majorBidi"/>
          <w:sz w:val="24"/>
          <w:szCs w:val="24"/>
        </w:rPr>
        <w:t xml:space="preserve"> a) was not necessary and should be deleted</w:t>
      </w:r>
      <w:r w:rsidR="004D0FA4" w:rsidRPr="00841222">
        <w:rPr>
          <w:rFonts w:cstheme="majorBidi"/>
          <w:sz w:val="24"/>
          <w:szCs w:val="24"/>
        </w:rPr>
        <w:t>,</w:t>
      </w:r>
      <w:r w:rsidR="007667E0" w:rsidRPr="00841222">
        <w:rPr>
          <w:rFonts w:cstheme="majorBidi"/>
          <w:sz w:val="24"/>
          <w:szCs w:val="24"/>
        </w:rPr>
        <w:t xml:space="preserve"> as the internal audit function of the Union was already at a strong and effective level.</w:t>
      </w:r>
    </w:p>
    <w:p w:rsidR="00795FAB" w:rsidRPr="00841222" w:rsidRDefault="0025783A" w:rsidP="008A1B27">
      <w:pPr>
        <w:spacing w:before="200" w:after="0" w:line="240" w:lineRule="auto"/>
        <w:rPr>
          <w:rFonts w:cstheme="majorBidi"/>
          <w:sz w:val="24"/>
          <w:szCs w:val="24"/>
        </w:rPr>
      </w:pPr>
      <w:r w:rsidRPr="00841222">
        <w:rPr>
          <w:rFonts w:cstheme="majorBidi"/>
          <w:sz w:val="24"/>
          <w:szCs w:val="24"/>
        </w:rPr>
        <w:t>1.13</w:t>
      </w:r>
      <w:r w:rsidRPr="00841222">
        <w:rPr>
          <w:rFonts w:cstheme="majorBidi"/>
          <w:sz w:val="24"/>
          <w:szCs w:val="24"/>
        </w:rPr>
        <w:tab/>
      </w:r>
      <w:r w:rsidR="007667E0" w:rsidRPr="00841222">
        <w:rPr>
          <w:rFonts w:cstheme="majorBidi"/>
          <w:sz w:val="24"/>
          <w:szCs w:val="24"/>
        </w:rPr>
        <w:t xml:space="preserve">The </w:t>
      </w:r>
      <w:r w:rsidR="007667E0" w:rsidRPr="00841222">
        <w:rPr>
          <w:rFonts w:cstheme="majorBidi"/>
          <w:b/>
          <w:bCs/>
          <w:sz w:val="24"/>
          <w:szCs w:val="24"/>
        </w:rPr>
        <w:t>Chairman of Committee 6</w:t>
      </w:r>
      <w:r w:rsidR="007667E0" w:rsidRPr="00841222">
        <w:rPr>
          <w:rFonts w:cstheme="majorBidi"/>
          <w:sz w:val="24"/>
          <w:szCs w:val="24"/>
        </w:rPr>
        <w:t xml:space="preserve"> </w:t>
      </w:r>
      <w:r w:rsidRPr="00841222">
        <w:rPr>
          <w:rFonts w:cstheme="majorBidi"/>
          <w:sz w:val="24"/>
          <w:szCs w:val="24"/>
        </w:rPr>
        <w:t>noted</w:t>
      </w:r>
      <w:r w:rsidR="007667E0" w:rsidRPr="00841222">
        <w:rPr>
          <w:rFonts w:cstheme="majorBidi"/>
          <w:sz w:val="24"/>
          <w:szCs w:val="24"/>
        </w:rPr>
        <w:t xml:space="preserve"> that the expression “maintained at a strong and effective level” meant that</w:t>
      </w:r>
      <w:r w:rsidR="00795FAB" w:rsidRPr="00841222">
        <w:rPr>
          <w:rFonts w:cstheme="majorBidi"/>
          <w:sz w:val="24"/>
          <w:szCs w:val="24"/>
        </w:rPr>
        <w:t xml:space="preserve"> the internal audit function of the Union was already strong and effective</w:t>
      </w:r>
      <w:r w:rsidRPr="00841222">
        <w:rPr>
          <w:rFonts w:cstheme="majorBidi"/>
          <w:sz w:val="24"/>
          <w:szCs w:val="24"/>
        </w:rPr>
        <w:t>,</w:t>
      </w:r>
      <w:r w:rsidR="00795FAB" w:rsidRPr="00841222">
        <w:rPr>
          <w:rFonts w:cstheme="majorBidi"/>
          <w:sz w:val="24"/>
          <w:szCs w:val="24"/>
        </w:rPr>
        <w:t xml:space="preserve"> and should continue to </w:t>
      </w:r>
      <w:proofErr w:type="gramStart"/>
      <w:r w:rsidR="00795FAB" w:rsidRPr="00841222">
        <w:rPr>
          <w:rFonts w:cstheme="majorBidi"/>
          <w:sz w:val="24"/>
          <w:szCs w:val="24"/>
        </w:rPr>
        <w:t>be maintained</w:t>
      </w:r>
      <w:proofErr w:type="gramEnd"/>
      <w:r w:rsidR="00795FAB" w:rsidRPr="00841222">
        <w:rPr>
          <w:rFonts w:cstheme="majorBidi"/>
          <w:sz w:val="24"/>
          <w:szCs w:val="24"/>
        </w:rPr>
        <w:t xml:space="preserve"> at that level.</w:t>
      </w:r>
    </w:p>
    <w:p w:rsidR="00795FAB" w:rsidRPr="00841222" w:rsidRDefault="0025783A" w:rsidP="008A1B27">
      <w:pPr>
        <w:spacing w:before="200" w:after="0" w:line="240" w:lineRule="auto"/>
        <w:rPr>
          <w:rFonts w:cstheme="majorBidi"/>
          <w:sz w:val="24"/>
          <w:szCs w:val="24"/>
        </w:rPr>
      </w:pPr>
      <w:r w:rsidRPr="00841222">
        <w:rPr>
          <w:rFonts w:cstheme="majorBidi"/>
          <w:sz w:val="24"/>
          <w:szCs w:val="24"/>
        </w:rPr>
        <w:t>1.14</w:t>
      </w:r>
      <w:r w:rsidRPr="00841222">
        <w:rPr>
          <w:rFonts w:cstheme="majorBidi"/>
          <w:sz w:val="24"/>
          <w:szCs w:val="24"/>
        </w:rPr>
        <w:tab/>
      </w:r>
      <w:r w:rsidR="00795FAB" w:rsidRPr="00841222">
        <w:rPr>
          <w:rFonts w:cstheme="majorBidi"/>
          <w:sz w:val="24"/>
          <w:szCs w:val="24"/>
        </w:rPr>
        <w:t xml:space="preserve">The </w:t>
      </w:r>
      <w:r w:rsidR="00795FAB" w:rsidRPr="00841222">
        <w:rPr>
          <w:rFonts w:cstheme="majorBidi"/>
          <w:b/>
          <w:bCs/>
          <w:sz w:val="24"/>
          <w:szCs w:val="24"/>
        </w:rPr>
        <w:t xml:space="preserve">delegate of </w:t>
      </w:r>
      <w:proofErr w:type="spellStart"/>
      <w:r w:rsidR="00795FAB" w:rsidRPr="00841222">
        <w:rPr>
          <w:rFonts w:cstheme="majorBidi"/>
          <w:b/>
          <w:bCs/>
          <w:sz w:val="24"/>
          <w:szCs w:val="24"/>
        </w:rPr>
        <w:t>Mali</w:t>
      </w:r>
      <w:proofErr w:type="spellEnd"/>
      <w:r w:rsidR="00795FAB" w:rsidRPr="00841222">
        <w:rPr>
          <w:rFonts w:cstheme="majorBidi"/>
          <w:sz w:val="24"/>
          <w:szCs w:val="24"/>
        </w:rPr>
        <w:t xml:space="preserve"> proposed the deletion of </w:t>
      </w:r>
      <w:r w:rsidR="00795FAB" w:rsidRPr="00841222">
        <w:rPr>
          <w:rFonts w:cstheme="majorBidi"/>
          <w:i/>
          <w:iCs/>
          <w:sz w:val="24"/>
          <w:szCs w:val="24"/>
        </w:rPr>
        <w:t xml:space="preserve">instructs the Secretary-General and the Directors of the Bureaux </w:t>
      </w:r>
      <w:r w:rsidR="00795FAB" w:rsidRPr="00841222">
        <w:rPr>
          <w:rFonts w:cstheme="majorBidi"/>
          <w:sz w:val="24"/>
          <w:szCs w:val="24"/>
        </w:rPr>
        <w:t>2</w:t>
      </w:r>
      <w:r w:rsidR="00795FAB" w:rsidRPr="00841222">
        <w:rPr>
          <w:rFonts w:cstheme="majorBidi"/>
          <w:i/>
          <w:iCs/>
          <w:sz w:val="24"/>
          <w:szCs w:val="24"/>
        </w:rPr>
        <w:t>.</w:t>
      </w:r>
    </w:p>
    <w:p w:rsidR="00795FAB" w:rsidRPr="00841222" w:rsidRDefault="0025783A" w:rsidP="008A1B27">
      <w:pPr>
        <w:spacing w:before="200" w:after="0" w:line="240" w:lineRule="auto"/>
        <w:rPr>
          <w:rFonts w:cstheme="majorBidi"/>
          <w:sz w:val="24"/>
          <w:szCs w:val="24"/>
        </w:rPr>
      </w:pPr>
      <w:r w:rsidRPr="00841222">
        <w:rPr>
          <w:rFonts w:cstheme="majorBidi"/>
          <w:sz w:val="24"/>
          <w:szCs w:val="24"/>
        </w:rPr>
        <w:t>1.15</w:t>
      </w:r>
      <w:r w:rsidRPr="00841222">
        <w:rPr>
          <w:rFonts w:cstheme="majorBidi"/>
          <w:sz w:val="24"/>
          <w:szCs w:val="24"/>
        </w:rPr>
        <w:tab/>
      </w:r>
      <w:r w:rsidR="00795FAB" w:rsidRPr="00841222">
        <w:rPr>
          <w:rFonts w:cstheme="majorBidi"/>
          <w:sz w:val="24"/>
          <w:szCs w:val="24"/>
        </w:rPr>
        <w:t xml:space="preserve">The </w:t>
      </w:r>
      <w:r w:rsidR="00795FAB" w:rsidRPr="00841222">
        <w:rPr>
          <w:rFonts w:cstheme="majorBidi"/>
          <w:b/>
          <w:bCs/>
          <w:sz w:val="24"/>
          <w:szCs w:val="24"/>
        </w:rPr>
        <w:t>delegate of the United States</w:t>
      </w:r>
      <w:r w:rsidR="00795FAB" w:rsidRPr="00841222">
        <w:rPr>
          <w:rFonts w:cstheme="majorBidi"/>
          <w:sz w:val="24"/>
          <w:szCs w:val="24"/>
        </w:rPr>
        <w:t xml:space="preserve"> emphasized the importance of a culture of efficiency and economy given the current economic situation and there</w:t>
      </w:r>
      <w:r w:rsidR="00E8788D" w:rsidRPr="00841222">
        <w:rPr>
          <w:rFonts w:cstheme="majorBidi"/>
          <w:sz w:val="24"/>
          <w:szCs w:val="24"/>
        </w:rPr>
        <w:t>fore opposed the deletion of that</w:t>
      </w:r>
      <w:r w:rsidR="00795FAB" w:rsidRPr="00841222">
        <w:rPr>
          <w:rFonts w:cstheme="majorBidi"/>
          <w:sz w:val="24"/>
          <w:szCs w:val="24"/>
        </w:rPr>
        <w:t xml:space="preserve"> paragraph.</w:t>
      </w:r>
    </w:p>
    <w:p w:rsidR="00795FAB" w:rsidRPr="00841222" w:rsidRDefault="0025783A" w:rsidP="008A1B27">
      <w:pPr>
        <w:spacing w:before="200" w:after="0" w:line="240" w:lineRule="auto"/>
        <w:rPr>
          <w:rFonts w:cstheme="majorBidi"/>
          <w:sz w:val="24"/>
          <w:szCs w:val="24"/>
        </w:rPr>
      </w:pPr>
      <w:r w:rsidRPr="00841222">
        <w:rPr>
          <w:rFonts w:cstheme="majorBidi"/>
          <w:sz w:val="24"/>
          <w:szCs w:val="24"/>
        </w:rPr>
        <w:t>1.16</w:t>
      </w:r>
      <w:r w:rsidRPr="00841222">
        <w:rPr>
          <w:rFonts w:cstheme="majorBidi"/>
          <w:sz w:val="24"/>
          <w:szCs w:val="24"/>
        </w:rPr>
        <w:tab/>
      </w:r>
      <w:r w:rsidR="00795FAB" w:rsidRPr="00841222">
        <w:rPr>
          <w:rFonts w:cstheme="majorBidi"/>
          <w:sz w:val="24"/>
          <w:szCs w:val="24"/>
        </w:rPr>
        <w:t xml:space="preserve">The </w:t>
      </w:r>
      <w:r w:rsidR="00795FAB" w:rsidRPr="00841222">
        <w:rPr>
          <w:rFonts w:cstheme="majorBidi"/>
          <w:b/>
          <w:bCs/>
          <w:sz w:val="24"/>
          <w:szCs w:val="24"/>
        </w:rPr>
        <w:t>delegate of the Russian Federation</w:t>
      </w:r>
      <w:r w:rsidR="00795FAB" w:rsidRPr="00841222">
        <w:rPr>
          <w:rFonts w:cstheme="majorBidi"/>
          <w:sz w:val="24"/>
          <w:szCs w:val="24"/>
        </w:rPr>
        <w:t xml:space="preserve"> also considered the paragraph </w:t>
      </w:r>
      <w:proofErr w:type="gramStart"/>
      <w:r w:rsidR="00795FAB" w:rsidRPr="00841222">
        <w:rPr>
          <w:rFonts w:cstheme="majorBidi"/>
          <w:sz w:val="24"/>
          <w:szCs w:val="24"/>
        </w:rPr>
        <w:t>to be important</w:t>
      </w:r>
      <w:proofErr w:type="gramEnd"/>
      <w:r w:rsidR="00795FAB" w:rsidRPr="00841222">
        <w:rPr>
          <w:rFonts w:cstheme="majorBidi"/>
          <w:sz w:val="24"/>
          <w:szCs w:val="24"/>
        </w:rPr>
        <w:t xml:space="preserve"> in ensuring the financial stability of the Union.</w:t>
      </w:r>
    </w:p>
    <w:p w:rsidR="006D5505" w:rsidRPr="00841222" w:rsidRDefault="0025783A" w:rsidP="008A1B27">
      <w:pPr>
        <w:spacing w:before="200" w:after="0" w:line="240" w:lineRule="auto"/>
        <w:rPr>
          <w:rFonts w:cstheme="majorBidi"/>
          <w:sz w:val="24"/>
          <w:szCs w:val="24"/>
        </w:rPr>
      </w:pPr>
      <w:r w:rsidRPr="00841222">
        <w:rPr>
          <w:rFonts w:cstheme="majorBidi"/>
          <w:sz w:val="24"/>
          <w:szCs w:val="24"/>
        </w:rPr>
        <w:t>1.17</w:t>
      </w:r>
      <w:r w:rsidRPr="00841222">
        <w:rPr>
          <w:rFonts w:cstheme="majorBidi"/>
          <w:sz w:val="24"/>
          <w:szCs w:val="24"/>
        </w:rPr>
        <w:tab/>
      </w:r>
      <w:r w:rsidR="006D5505" w:rsidRPr="00841222">
        <w:rPr>
          <w:rFonts w:cstheme="majorBidi"/>
          <w:sz w:val="24"/>
          <w:szCs w:val="24"/>
        </w:rPr>
        <w:t xml:space="preserve">The </w:t>
      </w:r>
      <w:r w:rsidR="006D5505" w:rsidRPr="00841222">
        <w:rPr>
          <w:rFonts w:cstheme="majorBidi"/>
          <w:b/>
          <w:bCs/>
          <w:sz w:val="24"/>
          <w:szCs w:val="24"/>
        </w:rPr>
        <w:t xml:space="preserve">Chairman </w:t>
      </w:r>
      <w:r w:rsidRPr="00841222">
        <w:rPr>
          <w:rFonts w:cstheme="majorBidi"/>
          <w:sz w:val="24"/>
          <w:szCs w:val="24"/>
        </w:rPr>
        <w:t>suggested</w:t>
      </w:r>
      <w:r w:rsidR="00136316" w:rsidRPr="00841222">
        <w:rPr>
          <w:rFonts w:cstheme="majorBidi"/>
          <w:sz w:val="24"/>
          <w:szCs w:val="24"/>
        </w:rPr>
        <w:t xml:space="preserve"> that the Chairman of Committee 6 discuss the matter with the concerned delegates.</w:t>
      </w:r>
    </w:p>
    <w:p w:rsidR="00136316" w:rsidRPr="00841222" w:rsidRDefault="0025783A" w:rsidP="008A1B27">
      <w:pPr>
        <w:spacing w:before="200" w:after="0" w:line="240" w:lineRule="auto"/>
        <w:rPr>
          <w:rFonts w:cstheme="majorBidi"/>
          <w:sz w:val="24"/>
          <w:szCs w:val="24"/>
        </w:rPr>
      </w:pPr>
      <w:r w:rsidRPr="00841222">
        <w:rPr>
          <w:rFonts w:cstheme="majorBidi"/>
          <w:sz w:val="24"/>
          <w:szCs w:val="24"/>
        </w:rPr>
        <w:t>1.18</w:t>
      </w:r>
      <w:r w:rsidRPr="00841222">
        <w:rPr>
          <w:rFonts w:cstheme="majorBidi"/>
          <w:sz w:val="24"/>
          <w:szCs w:val="24"/>
        </w:rPr>
        <w:tab/>
      </w:r>
      <w:r w:rsidR="00136316" w:rsidRPr="00841222">
        <w:rPr>
          <w:rFonts w:cstheme="majorBidi"/>
          <w:sz w:val="24"/>
          <w:szCs w:val="24"/>
        </w:rPr>
        <w:t xml:space="preserve">It was so </w:t>
      </w:r>
      <w:r w:rsidR="000F6341" w:rsidRPr="00841222">
        <w:rPr>
          <w:rFonts w:cstheme="majorBidi"/>
          <w:b/>
          <w:bCs/>
          <w:sz w:val="24"/>
          <w:szCs w:val="24"/>
        </w:rPr>
        <w:t>agree</w:t>
      </w:r>
      <w:r w:rsidR="00136316" w:rsidRPr="00841222">
        <w:rPr>
          <w:rFonts w:cstheme="majorBidi"/>
          <w:b/>
          <w:bCs/>
          <w:sz w:val="24"/>
          <w:szCs w:val="24"/>
        </w:rPr>
        <w:t>d</w:t>
      </w:r>
      <w:r w:rsidR="00136316" w:rsidRPr="00841222">
        <w:rPr>
          <w:rFonts w:cstheme="majorBidi"/>
          <w:sz w:val="24"/>
          <w:szCs w:val="24"/>
        </w:rPr>
        <w:t>.</w:t>
      </w:r>
    </w:p>
    <w:p w:rsidR="00454CF8" w:rsidRPr="00841222" w:rsidRDefault="0025783A" w:rsidP="008A1B27">
      <w:pPr>
        <w:spacing w:before="200" w:after="0" w:line="240" w:lineRule="auto"/>
        <w:rPr>
          <w:rFonts w:cstheme="majorBidi"/>
          <w:sz w:val="24"/>
          <w:szCs w:val="24"/>
        </w:rPr>
      </w:pPr>
      <w:proofErr w:type="gramStart"/>
      <w:r w:rsidRPr="00841222">
        <w:rPr>
          <w:rFonts w:cstheme="majorBidi"/>
          <w:sz w:val="24"/>
          <w:szCs w:val="24"/>
        </w:rPr>
        <w:t>1.19</w:t>
      </w:r>
      <w:r w:rsidRPr="00841222">
        <w:rPr>
          <w:rFonts w:cstheme="majorBidi"/>
          <w:sz w:val="24"/>
          <w:szCs w:val="24"/>
        </w:rPr>
        <w:tab/>
      </w:r>
      <w:r w:rsidR="00454CF8" w:rsidRPr="00841222">
        <w:rPr>
          <w:rFonts w:cstheme="majorBidi"/>
          <w:sz w:val="24"/>
          <w:szCs w:val="24"/>
        </w:rPr>
        <w:t xml:space="preserve">The </w:t>
      </w:r>
      <w:r w:rsidR="00454CF8" w:rsidRPr="00841222">
        <w:rPr>
          <w:rFonts w:cstheme="majorBidi"/>
          <w:b/>
          <w:bCs/>
          <w:sz w:val="24"/>
          <w:szCs w:val="24"/>
        </w:rPr>
        <w:t>delegate of the Philippines</w:t>
      </w:r>
      <w:r w:rsidR="00454CF8" w:rsidRPr="00841222">
        <w:rPr>
          <w:rFonts w:cstheme="majorBidi"/>
          <w:sz w:val="24"/>
          <w:szCs w:val="24"/>
        </w:rPr>
        <w:t xml:space="preserve">, </w:t>
      </w:r>
      <w:r w:rsidR="00E8788D" w:rsidRPr="00841222">
        <w:rPr>
          <w:rFonts w:cstheme="majorBidi"/>
          <w:sz w:val="24"/>
          <w:szCs w:val="24"/>
        </w:rPr>
        <w:t xml:space="preserve">drawing attention </w:t>
      </w:r>
      <w:r w:rsidR="00454CF8" w:rsidRPr="00841222">
        <w:rPr>
          <w:rFonts w:cstheme="majorBidi"/>
          <w:sz w:val="24"/>
          <w:szCs w:val="24"/>
        </w:rPr>
        <w:t xml:space="preserve">to </w:t>
      </w:r>
      <w:r w:rsidR="00136316" w:rsidRPr="00841222">
        <w:rPr>
          <w:rFonts w:cstheme="majorBidi"/>
          <w:sz w:val="24"/>
          <w:szCs w:val="24"/>
        </w:rPr>
        <w:t xml:space="preserve">item 6 </w:t>
      </w:r>
      <w:r w:rsidR="00E8788D" w:rsidRPr="00841222">
        <w:rPr>
          <w:rFonts w:cstheme="majorBidi"/>
          <w:sz w:val="24"/>
          <w:szCs w:val="24"/>
        </w:rPr>
        <w:t xml:space="preserve">in </w:t>
      </w:r>
      <w:r w:rsidR="00454CF8" w:rsidRPr="00841222">
        <w:rPr>
          <w:rFonts w:cstheme="majorBidi"/>
          <w:sz w:val="24"/>
          <w:szCs w:val="24"/>
        </w:rPr>
        <w:t xml:space="preserve">Annex 2, recalled that </w:t>
      </w:r>
      <w:r w:rsidR="00136316" w:rsidRPr="00841222">
        <w:rPr>
          <w:rFonts w:cstheme="majorBidi"/>
          <w:sz w:val="24"/>
          <w:szCs w:val="24"/>
        </w:rPr>
        <w:t>D</w:t>
      </w:r>
      <w:r w:rsidR="00454CF8" w:rsidRPr="00841222">
        <w:rPr>
          <w:rFonts w:cstheme="majorBidi"/>
          <w:sz w:val="24"/>
          <w:szCs w:val="24"/>
        </w:rPr>
        <w:t>ocument DT/26 on the empowerment of youth through telecommunication</w:t>
      </w:r>
      <w:r w:rsidR="00AB1CEB" w:rsidRPr="00841222">
        <w:rPr>
          <w:rFonts w:cstheme="majorBidi"/>
          <w:sz w:val="24"/>
          <w:szCs w:val="24"/>
        </w:rPr>
        <w:t>/</w:t>
      </w:r>
      <w:r w:rsidR="00454CF8" w:rsidRPr="00841222">
        <w:rPr>
          <w:rFonts w:cstheme="majorBidi"/>
          <w:sz w:val="24"/>
          <w:szCs w:val="24"/>
        </w:rPr>
        <w:t>information and communication te</w:t>
      </w:r>
      <w:r w:rsidR="00AB1CEB" w:rsidRPr="00841222">
        <w:rPr>
          <w:rFonts w:cstheme="majorBidi"/>
          <w:sz w:val="24"/>
          <w:szCs w:val="24"/>
        </w:rPr>
        <w:t>chnology, which had been widely welcomed, called for high priority to be accorded to the incorporation of young professionals in the Union and for the maintenance of a youth perspective in the implementation of the ITU strategic plan and financial plan.</w:t>
      </w:r>
      <w:proofErr w:type="gramEnd"/>
      <w:r w:rsidR="00AB1CEB" w:rsidRPr="00841222">
        <w:rPr>
          <w:rFonts w:cstheme="majorBidi"/>
          <w:sz w:val="24"/>
          <w:szCs w:val="24"/>
        </w:rPr>
        <w:t xml:space="preserve"> That appeared to be at odds with </w:t>
      </w:r>
      <w:r w:rsidR="00E8788D" w:rsidRPr="00841222">
        <w:rPr>
          <w:rFonts w:cstheme="majorBidi"/>
          <w:sz w:val="24"/>
          <w:szCs w:val="24"/>
        </w:rPr>
        <w:t xml:space="preserve">item 6 in </w:t>
      </w:r>
      <w:r w:rsidR="00AB1CEB" w:rsidRPr="00841222">
        <w:rPr>
          <w:rFonts w:cstheme="majorBidi"/>
          <w:sz w:val="24"/>
          <w:szCs w:val="24"/>
        </w:rPr>
        <w:t>Annex 2</w:t>
      </w:r>
      <w:r w:rsidR="00E8788D" w:rsidRPr="00841222">
        <w:rPr>
          <w:rFonts w:cstheme="majorBidi"/>
          <w:sz w:val="24"/>
          <w:szCs w:val="24"/>
        </w:rPr>
        <w:t xml:space="preserve"> to </w:t>
      </w:r>
      <w:r w:rsidR="00AB1CEB" w:rsidRPr="00841222">
        <w:rPr>
          <w:rFonts w:cstheme="majorBidi"/>
          <w:sz w:val="24"/>
          <w:szCs w:val="24"/>
        </w:rPr>
        <w:t xml:space="preserve">draft </w:t>
      </w:r>
      <w:r w:rsidR="00E8788D" w:rsidRPr="00841222">
        <w:rPr>
          <w:rFonts w:cstheme="majorBidi"/>
          <w:sz w:val="24"/>
          <w:szCs w:val="24"/>
        </w:rPr>
        <w:t>revised Decision 5</w:t>
      </w:r>
      <w:r w:rsidR="00AB1CEB" w:rsidRPr="00841222">
        <w:rPr>
          <w:rFonts w:cstheme="majorBidi"/>
          <w:sz w:val="24"/>
          <w:szCs w:val="24"/>
        </w:rPr>
        <w:t>, which indicated that new hiring should be “the last option”. The wording of the two documents should be reconciled.</w:t>
      </w:r>
    </w:p>
    <w:p w:rsidR="00AB1CEB" w:rsidRPr="00841222" w:rsidRDefault="0025783A" w:rsidP="008A1B27">
      <w:pPr>
        <w:spacing w:before="200" w:after="0" w:line="240" w:lineRule="auto"/>
        <w:rPr>
          <w:rFonts w:cstheme="majorBidi"/>
          <w:sz w:val="24"/>
          <w:szCs w:val="24"/>
        </w:rPr>
      </w:pPr>
      <w:r w:rsidRPr="00841222">
        <w:rPr>
          <w:rFonts w:cstheme="majorBidi"/>
          <w:sz w:val="24"/>
          <w:szCs w:val="24"/>
        </w:rPr>
        <w:t>1.20</w:t>
      </w:r>
      <w:r w:rsidRPr="00841222">
        <w:rPr>
          <w:rFonts w:cstheme="majorBidi"/>
          <w:sz w:val="24"/>
          <w:szCs w:val="24"/>
        </w:rPr>
        <w:tab/>
      </w:r>
      <w:r w:rsidR="00AB1CEB" w:rsidRPr="00841222">
        <w:rPr>
          <w:rFonts w:cstheme="majorBidi"/>
          <w:sz w:val="24"/>
          <w:szCs w:val="24"/>
        </w:rPr>
        <w:t xml:space="preserve">The </w:t>
      </w:r>
      <w:r w:rsidR="00AB1CEB" w:rsidRPr="00841222">
        <w:rPr>
          <w:rFonts w:cstheme="majorBidi"/>
          <w:b/>
          <w:bCs/>
          <w:sz w:val="24"/>
          <w:szCs w:val="24"/>
        </w:rPr>
        <w:t>Chairman of Committee 6</w:t>
      </w:r>
      <w:r w:rsidR="00AB1CEB" w:rsidRPr="00841222">
        <w:rPr>
          <w:rFonts w:cstheme="majorBidi"/>
          <w:sz w:val="24"/>
          <w:szCs w:val="24"/>
        </w:rPr>
        <w:t xml:space="preserve"> </w:t>
      </w:r>
      <w:r w:rsidR="004D0FA4" w:rsidRPr="00841222">
        <w:rPr>
          <w:rFonts w:cstheme="majorBidi"/>
          <w:sz w:val="24"/>
          <w:szCs w:val="24"/>
        </w:rPr>
        <w:t>sai</w:t>
      </w:r>
      <w:r w:rsidR="00AB1CEB" w:rsidRPr="00841222">
        <w:rPr>
          <w:rFonts w:cstheme="majorBidi"/>
          <w:sz w:val="24"/>
          <w:szCs w:val="24"/>
        </w:rPr>
        <w:t xml:space="preserve">d that the issue of a youth perspective </w:t>
      </w:r>
      <w:proofErr w:type="gramStart"/>
      <w:r w:rsidR="00AB1CEB" w:rsidRPr="00841222">
        <w:rPr>
          <w:rFonts w:cstheme="majorBidi"/>
          <w:sz w:val="24"/>
          <w:szCs w:val="24"/>
        </w:rPr>
        <w:t>had been discussed</w:t>
      </w:r>
      <w:proofErr w:type="gramEnd"/>
      <w:r w:rsidR="00AB1CEB" w:rsidRPr="00841222">
        <w:rPr>
          <w:rFonts w:cstheme="majorBidi"/>
          <w:sz w:val="24"/>
          <w:szCs w:val="24"/>
        </w:rPr>
        <w:t xml:space="preserve"> in the </w:t>
      </w:r>
      <w:r w:rsidRPr="00841222">
        <w:rPr>
          <w:rFonts w:cstheme="majorBidi"/>
          <w:sz w:val="24"/>
          <w:szCs w:val="24"/>
        </w:rPr>
        <w:t>c</w:t>
      </w:r>
      <w:r w:rsidR="00AB1CEB" w:rsidRPr="00841222">
        <w:rPr>
          <w:rFonts w:cstheme="majorBidi"/>
          <w:sz w:val="24"/>
          <w:szCs w:val="24"/>
        </w:rPr>
        <w:t>o</w:t>
      </w:r>
      <w:r w:rsidR="005E664A" w:rsidRPr="00841222">
        <w:rPr>
          <w:rFonts w:cstheme="majorBidi"/>
          <w:sz w:val="24"/>
          <w:szCs w:val="24"/>
        </w:rPr>
        <w:t xml:space="preserve">mmittee. In that regard, care </w:t>
      </w:r>
      <w:proofErr w:type="gramStart"/>
      <w:r w:rsidR="005E664A" w:rsidRPr="00841222">
        <w:rPr>
          <w:rFonts w:cstheme="majorBidi"/>
          <w:sz w:val="24"/>
          <w:szCs w:val="24"/>
        </w:rPr>
        <w:t>was also needed</w:t>
      </w:r>
      <w:proofErr w:type="gramEnd"/>
      <w:r w:rsidR="005E664A" w:rsidRPr="00841222">
        <w:rPr>
          <w:rFonts w:cstheme="majorBidi"/>
          <w:sz w:val="24"/>
          <w:szCs w:val="24"/>
        </w:rPr>
        <w:t xml:space="preserve"> to avoid any age-related discrimination.</w:t>
      </w:r>
    </w:p>
    <w:p w:rsidR="005E664A" w:rsidRPr="00841222" w:rsidRDefault="0025783A" w:rsidP="008A1B27">
      <w:pPr>
        <w:spacing w:before="200" w:after="0" w:line="240" w:lineRule="auto"/>
        <w:rPr>
          <w:rFonts w:cstheme="majorBidi"/>
          <w:sz w:val="24"/>
          <w:szCs w:val="24"/>
        </w:rPr>
      </w:pPr>
      <w:r w:rsidRPr="00841222">
        <w:rPr>
          <w:rFonts w:cstheme="majorBidi"/>
          <w:sz w:val="24"/>
          <w:szCs w:val="24"/>
        </w:rPr>
        <w:t>1.21</w:t>
      </w:r>
      <w:r w:rsidRPr="00841222">
        <w:rPr>
          <w:rFonts w:cstheme="majorBidi"/>
          <w:sz w:val="24"/>
          <w:szCs w:val="24"/>
        </w:rPr>
        <w:tab/>
      </w:r>
      <w:r w:rsidR="005E664A" w:rsidRPr="00841222">
        <w:rPr>
          <w:rFonts w:cstheme="majorBidi"/>
          <w:sz w:val="24"/>
          <w:szCs w:val="24"/>
        </w:rPr>
        <w:t xml:space="preserve">The </w:t>
      </w:r>
      <w:r w:rsidR="005E664A" w:rsidRPr="00841222">
        <w:rPr>
          <w:rFonts w:cstheme="majorBidi"/>
          <w:b/>
          <w:bCs/>
          <w:sz w:val="24"/>
          <w:szCs w:val="24"/>
        </w:rPr>
        <w:t xml:space="preserve">delegates of Gabon </w:t>
      </w:r>
      <w:r w:rsidR="005E664A" w:rsidRPr="00841222">
        <w:rPr>
          <w:rFonts w:cstheme="majorBidi"/>
          <w:sz w:val="24"/>
          <w:szCs w:val="24"/>
        </w:rPr>
        <w:t>and</w:t>
      </w:r>
      <w:r w:rsidR="005E664A" w:rsidRPr="00841222">
        <w:rPr>
          <w:rFonts w:cstheme="majorBidi"/>
          <w:b/>
          <w:bCs/>
          <w:sz w:val="24"/>
          <w:szCs w:val="24"/>
        </w:rPr>
        <w:t xml:space="preserve"> </w:t>
      </w:r>
      <w:proofErr w:type="spellStart"/>
      <w:r w:rsidR="005E664A" w:rsidRPr="00841222">
        <w:rPr>
          <w:rFonts w:cstheme="majorBidi"/>
          <w:b/>
          <w:bCs/>
          <w:sz w:val="24"/>
          <w:szCs w:val="24"/>
        </w:rPr>
        <w:t>Mali</w:t>
      </w:r>
      <w:proofErr w:type="spellEnd"/>
      <w:r w:rsidR="005E664A" w:rsidRPr="00841222">
        <w:rPr>
          <w:rFonts w:cstheme="majorBidi"/>
          <w:sz w:val="24"/>
          <w:szCs w:val="24"/>
        </w:rPr>
        <w:t xml:space="preserve"> shared the concerns expressed regarding the </w:t>
      </w:r>
      <w:r w:rsidR="00E8788D" w:rsidRPr="00841222">
        <w:rPr>
          <w:rFonts w:cstheme="majorBidi"/>
          <w:sz w:val="24"/>
          <w:szCs w:val="24"/>
        </w:rPr>
        <w:t xml:space="preserve">wording </w:t>
      </w:r>
      <w:r w:rsidR="005E664A" w:rsidRPr="00841222">
        <w:rPr>
          <w:rFonts w:cstheme="majorBidi"/>
          <w:sz w:val="24"/>
          <w:szCs w:val="24"/>
        </w:rPr>
        <w:t xml:space="preserve">of </w:t>
      </w:r>
      <w:r w:rsidR="00136316" w:rsidRPr="00841222">
        <w:rPr>
          <w:rFonts w:cstheme="majorBidi"/>
          <w:sz w:val="24"/>
          <w:szCs w:val="24"/>
        </w:rPr>
        <w:t>item</w:t>
      </w:r>
      <w:r w:rsidR="006D5505" w:rsidRPr="00841222">
        <w:rPr>
          <w:rFonts w:cstheme="majorBidi"/>
          <w:sz w:val="24"/>
          <w:szCs w:val="24"/>
        </w:rPr>
        <w:t xml:space="preserve"> 6</w:t>
      </w:r>
      <w:r w:rsidR="005E664A" w:rsidRPr="00841222">
        <w:rPr>
          <w:rFonts w:cstheme="majorBidi"/>
          <w:sz w:val="24"/>
          <w:szCs w:val="24"/>
        </w:rPr>
        <w:t>. While there should be no discrimination against older people, nor should there be any discrimination against the young.</w:t>
      </w:r>
    </w:p>
    <w:p w:rsidR="00590CF7" w:rsidRPr="00841222" w:rsidRDefault="0025783A" w:rsidP="008A1B27">
      <w:pPr>
        <w:spacing w:before="200" w:after="0" w:line="240" w:lineRule="auto"/>
        <w:rPr>
          <w:rFonts w:cstheme="majorBidi"/>
          <w:sz w:val="24"/>
          <w:szCs w:val="24"/>
        </w:rPr>
      </w:pPr>
      <w:r w:rsidRPr="00841222">
        <w:rPr>
          <w:rFonts w:cstheme="majorBidi"/>
          <w:sz w:val="24"/>
          <w:szCs w:val="24"/>
        </w:rPr>
        <w:t>1.22</w:t>
      </w:r>
      <w:r w:rsidRPr="00841222">
        <w:rPr>
          <w:rFonts w:cstheme="majorBidi"/>
          <w:sz w:val="24"/>
          <w:szCs w:val="24"/>
        </w:rPr>
        <w:tab/>
      </w:r>
      <w:r w:rsidR="00590CF7" w:rsidRPr="00841222">
        <w:rPr>
          <w:rFonts w:cstheme="majorBidi"/>
          <w:sz w:val="24"/>
          <w:szCs w:val="24"/>
        </w:rPr>
        <w:t xml:space="preserve">The </w:t>
      </w:r>
      <w:r w:rsidR="00590CF7" w:rsidRPr="00841222">
        <w:rPr>
          <w:rFonts w:cstheme="majorBidi"/>
          <w:b/>
          <w:bCs/>
          <w:sz w:val="24"/>
          <w:szCs w:val="24"/>
        </w:rPr>
        <w:t>delegate of Guyana</w:t>
      </w:r>
      <w:r w:rsidR="00590CF7" w:rsidRPr="00841222">
        <w:rPr>
          <w:rFonts w:cstheme="majorBidi"/>
          <w:sz w:val="24"/>
          <w:szCs w:val="24"/>
        </w:rPr>
        <w:t xml:space="preserve"> emphasized th</w:t>
      </w:r>
      <w:r w:rsidR="006D5505" w:rsidRPr="00841222">
        <w:rPr>
          <w:rFonts w:cstheme="majorBidi"/>
          <w:sz w:val="24"/>
          <w:szCs w:val="24"/>
        </w:rPr>
        <w:t>e importance of striking</w:t>
      </w:r>
      <w:r w:rsidR="00590CF7" w:rsidRPr="00841222">
        <w:rPr>
          <w:rFonts w:cstheme="majorBidi"/>
          <w:sz w:val="24"/>
          <w:szCs w:val="24"/>
        </w:rPr>
        <w:t xml:space="preserve"> a balance </w:t>
      </w:r>
      <w:r w:rsidR="006D5505" w:rsidRPr="00841222">
        <w:rPr>
          <w:rFonts w:cstheme="majorBidi"/>
          <w:sz w:val="24"/>
          <w:szCs w:val="24"/>
        </w:rPr>
        <w:t>between the</w:t>
      </w:r>
      <w:r w:rsidR="00590CF7" w:rsidRPr="00841222">
        <w:rPr>
          <w:rFonts w:cstheme="majorBidi"/>
          <w:sz w:val="24"/>
          <w:szCs w:val="24"/>
        </w:rPr>
        <w:t xml:space="preserve"> employment of young people, who </w:t>
      </w:r>
      <w:proofErr w:type="gramStart"/>
      <w:r w:rsidR="00590CF7" w:rsidRPr="00841222">
        <w:rPr>
          <w:rFonts w:cstheme="majorBidi"/>
          <w:sz w:val="24"/>
          <w:szCs w:val="24"/>
        </w:rPr>
        <w:t>were needed</w:t>
      </w:r>
      <w:proofErr w:type="gramEnd"/>
      <w:r w:rsidR="00590CF7" w:rsidRPr="00841222">
        <w:rPr>
          <w:rFonts w:cstheme="majorBidi"/>
          <w:sz w:val="24"/>
          <w:szCs w:val="24"/>
        </w:rPr>
        <w:t xml:space="preserve"> to give </w:t>
      </w:r>
      <w:r w:rsidR="00B64E4C" w:rsidRPr="00841222">
        <w:rPr>
          <w:rFonts w:cstheme="majorBidi"/>
          <w:sz w:val="24"/>
          <w:szCs w:val="24"/>
        </w:rPr>
        <w:t xml:space="preserve">new </w:t>
      </w:r>
      <w:r w:rsidR="00590CF7" w:rsidRPr="00841222">
        <w:rPr>
          <w:rFonts w:cstheme="majorBidi"/>
          <w:sz w:val="24"/>
          <w:szCs w:val="24"/>
        </w:rPr>
        <w:t>energy to the Union, and benefiting from the experience of mature staff.</w:t>
      </w:r>
    </w:p>
    <w:p w:rsidR="00590CF7" w:rsidRPr="00841222" w:rsidRDefault="0025783A" w:rsidP="008A1B27">
      <w:pPr>
        <w:spacing w:before="200" w:after="0" w:line="240" w:lineRule="auto"/>
        <w:rPr>
          <w:rFonts w:cstheme="majorBidi"/>
          <w:sz w:val="24"/>
          <w:szCs w:val="24"/>
        </w:rPr>
      </w:pPr>
      <w:r w:rsidRPr="00841222">
        <w:rPr>
          <w:rFonts w:cstheme="majorBidi"/>
          <w:sz w:val="24"/>
          <w:szCs w:val="24"/>
        </w:rPr>
        <w:t>1.23</w:t>
      </w:r>
      <w:r w:rsidRPr="00841222">
        <w:rPr>
          <w:rFonts w:cstheme="majorBidi"/>
          <w:sz w:val="24"/>
          <w:szCs w:val="24"/>
        </w:rPr>
        <w:tab/>
      </w:r>
      <w:r w:rsidR="00590CF7" w:rsidRPr="00841222">
        <w:rPr>
          <w:rFonts w:cstheme="majorBidi"/>
          <w:sz w:val="24"/>
          <w:szCs w:val="24"/>
        </w:rPr>
        <w:t xml:space="preserve">The </w:t>
      </w:r>
      <w:r w:rsidR="00590CF7" w:rsidRPr="00841222">
        <w:rPr>
          <w:rFonts w:cstheme="majorBidi"/>
          <w:b/>
          <w:bCs/>
          <w:sz w:val="24"/>
          <w:szCs w:val="24"/>
        </w:rPr>
        <w:t>delegate of Saudi Arabia</w:t>
      </w:r>
      <w:r w:rsidR="00590CF7" w:rsidRPr="00841222">
        <w:rPr>
          <w:rFonts w:cstheme="majorBidi"/>
          <w:sz w:val="24"/>
          <w:szCs w:val="24"/>
        </w:rPr>
        <w:t xml:space="preserve"> suggested that a small group could examine the matters r</w:t>
      </w:r>
      <w:r w:rsidR="00E8788D" w:rsidRPr="00841222">
        <w:rPr>
          <w:rFonts w:cstheme="majorBidi"/>
          <w:sz w:val="24"/>
          <w:szCs w:val="24"/>
        </w:rPr>
        <w:t>aised in relation to the draft d</w:t>
      </w:r>
      <w:r w:rsidR="00590CF7" w:rsidRPr="00841222">
        <w:rPr>
          <w:rFonts w:cstheme="majorBidi"/>
          <w:sz w:val="24"/>
          <w:szCs w:val="24"/>
        </w:rPr>
        <w:t xml:space="preserve">ecision and report back to </w:t>
      </w:r>
      <w:r w:rsidR="00E8788D" w:rsidRPr="00841222">
        <w:rPr>
          <w:rFonts w:cstheme="majorBidi"/>
          <w:sz w:val="24"/>
          <w:szCs w:val="24"/>
        </w:rPr>
        <w:t xml:space="preserve">the </w:t>
      </w:r>
      <w:r w:rsidR="00D0784A" w:rsidRPr="00841222">
        <w:rPr>
          <w:rFonts w:cstheme="majorBidi"/>
          <w:sz w:val="24"/>
          <w:szCs w:val="24"/>
        </w:rPr>
        <w:t>P</w:t>
      </w:r>
      <w:r w:rsidR="00590CF7" w:rsidRPr="00841222">
        <w:rPr>
          <w:rFonts w:cstheme="majorBidi"/>
          <w:sz w:val="24"/>
          <w:szCs w:val="24"/>
        </w:rPr>
        <w:t>lenary.</w:t>
      </w:r>
    </w:p>
    <w:p w:rsidR="005E664A" w:rsidRPr="00841222" w:rsidRDefault="0025783A" w:rsidP="008A1B27">
      <w:pPr>
        <w:spacing w:before="200" w:after="0" w:line="240" w:lineRule="auto"/>
        <w:rPr>
          <w:rFonts w:cstheme="majorBidi"/>
          <w:sz w:val="24"/>
          <w:szCs w:val="24"/>
        </w:rPr>
      </w:pPr>
      <w:r w:rsidRPr="00841222">
        <w:rPr>
          <w:rFonts w:cstheme="majorBidi"/>
          <w:sz w:val="24"/>
          <w:szCs w:val="24"/>
        </w:rPr>
        <w:t>1.24</w:t>
      </w:r>
      <w:r w:rsidRPr="00841222">
        <w:rPr>
          <w:rFonts w:cstheme="majorBidi"/>
          <w:sz w:val="24"/>
          <w:szCs w:val="24"/>
        </w:rPr>
        <w:tab/>
      </w:r>
      <w:r w:rsidR="005E664A" w:rsidRPr="00841222">
        <w:rPr>
          <w:rFonts w:cstheme="majorBidi"/>
          <w:sz w:val="24"/>
          <w:szCs w:val="24"/>
        </w:rPr>
        <w:t xml:space="preserve">The </w:t>
      </w:r>
      <w:r w:rsidR="005E664A" w:rsidRPr="00841222">
        <w:rPr>
          <w:rFonts w:cstheme="majorBidi"/>
          <w:b/>
          <w:bCs/>
          <w:sz w:val="24"/>
          <w:szCs w:val="24"/>
        </w:rPr>
        <w:t>delegate of the Islamic Republic of Iran</w:t>
      </w:r>
      <w:r w:rsidR="005E664A" w:rsidRPr="00841222">
        <w:rPr>
          <w:rFonts w:cstheme="majorBidi"/>
          <w:sz w:val="24"/>
          <w:szCs w:val="24"/>
        </w:rPr>
        <w:t xml:space="preserve"> said that the issues raised were substantive and </w:t>
      </w:r>
      <w:proofErr w:type="gramStart"/>
      <w:r w:rsidR="005E664A" w:rsidRPr="00841222">
        <w:rPr>
          <w:rFonts w:cstheme="majorBidi"/>
          <w:sz w:val="24"/>
          <w:szCs w:val="24"/>
        </w:rPr>
        <w:t>should be discussed</w:t>
      </w:r>
      <w:proofErr w:type="gramEnd"/>
      <w:r w:rsidR="005E664A" w:rsidRPr="00841222">
        <w:rPr>
          <w:rFonts w:cstheme="majorBidi"/>
          <w:sz w:val="24"/>
          <w:szCs w:val="24"/>
        </w:rPr>
        <w:t xml:space="preserve"> by all interested parties, not just a small group of delegates.</w:t>
      </w:r>
    </w:p>
    <w:p w:rsidR="006D5505" w:rsidRPr="00841222" w:rsidRDefault="0025783A" w:rsidP="008A1B27">
      <w:pPr>
        <w:spacing w:before="200" w:after="0" w:line="240" w:lineRule="auto"/>
        <w:rPr>
          <w:rFonts w:cstheme="majorBidi"/>
          <w:sz w:val="24"/>
          <w:szCs w:val="24"/>
        </w:rPr>
      </w:pPr>
      <w:r w:rsidRPr="00841222">
        <w:rPr>
          <w:rFonts w:cstheme="majorBidi"/>
          <w:sz w:val="24"/>
          <w:szCs w:val="24"/>
        </w:rPr>
        <w:t>1.25</w:t>
      </w:r>
      <w:r w:rsidRPr="00841222">
        <w:rPr>
          <w:rFonts w:cstheme="majorBidi"/>
          <w:sz w:val="24"/>
          <w:szCs w:val="24"/>
        </w:rPr>
        <w:tab/>
      </w:r>
      <w:r w:rsidR="006D5505" w:rsidRPr="00841222">
        <w:rPr>
          <w:rFonts w:cstheme="majorBidi"/>
          <w:sz w:val="24"/>
          <w:szCs w:val="24"/>
        </w:rPr>
        <w:t xml:space="preserve">It was so </w:t>
      </w:r>
      <w:r w:rsidR="006D5505" w:rsidRPr="00841222">
        <w:rPr>
          <w:rFonts w:cstheme="majorBidi"/>
          <w:b/>
          <w:bCs/>
          <w:sz w:val="24"/>
          <w:szCs w:val="24"/>
        </w:rPr>
        <w:t>agreed</w:t>
      </w:r>
      <w:r w:rsidR="006D5505" w:rsidRPr="00841222">
        <w:rPr>
          <w:rFonts w:cstheme="majorBidi"/>
          <w:sz w:val="24"/>
          <w:szCs w:val="24"/>
        </w:rPr>
        <w:t>.</w:t>
      </w:r>
    </w:p>
    <w:p w:rsidR="00D41389" w:rsidRPr="00841222" w:rsidRDefault="0025783A" w:rsidP="008A1B27">
      <w:pPr>
        <w:spacing w:before="200" w:after="0" w:line="240" w:lineRule="auto"/>
        <w:rPr>
          <w:rFonts w:cstheme="majorBidi"/>
          <w:sz w:val="24"/>
          <w:szCs w:val="24"/>
        </w:rPr>
      </w:pPr>
      <w:r w:rsidRPr="00841222">
        <w:rPr>
          <w:rFonts w:cstheme="majorBidi"/>
          <w:sz w:val="24"/>
          <w:szCs w:val="24"/>
        </w:rPr>
        <w:lastRenderedPageBreak/>
        <w:t>1.26</w:t>
      </w:r>
      <w:r w:rsidRPr="00841222">
        <w:rPr>
          <w:rFonts w:cstheme="majorBidi"/>
          <w:sz w:val="24"/>
          <w:szCs w:val="24"/>
        </w:rPr>
        <w:tab/>
      </w:r>
      <w:r w:rsidR="00D41389" w:rsidRPr="00841222">
        <w:rPr>
          <w:rFonts w:cstheme="majorBidi"/>
          <w:sz w:val="24"/>
          <w:szCs w:val="24"/>
        </w:rPr>
        <w:t xml:space="preserve">The </w:t>
      </w:r>
      <w:r w:rsidR="00D41389" w:rsidRPr="00841222">
        <w:rPr>
          <w:rFonts w:cstheme="majorBidi"/>
          <w:b/>
          <w:bCs/>
          <w:sz w:val="24"/>
          <w:szCs w:val="24"/>
        </w:rPr>
        <w:t xml:space="preserve">delegate of Jamaica, </w:t>
      </w:r>
      <w:r w:rsidR="00D41389" w:rsidRPr="00841222">
        <w:rPr>
          <w:rFonts w:cstheme="majorBidi"/>
          <w:sz w:val="24"/>
          <w:szCs w:val="24"/>
        </w:rPr>
        <w:t xml:space="preserve">with reference to Annex 2, item 9, observed that the call to reduce the cost of documentation probably in practice meant reducing the cost of the production of documents. </w:t>
      </w:r>
    </w:p>
    <w:p w:rsidR="00590CF7" w:rsidRPr="00841222" w:rsidRDefault="0025783A" w:rsidP="008A1B27">
      <w:pPr>
        <w:spacing w:before="200" w:after="0" w:line="240" w:lineRule="auto"/>
        <w:rPr>
          <w:rFonts w:cstheme="majorBidi"/>
          <w:sz w:val="24"/>
          <w:szCs w:val="24"/>
        </w:rPr>
      </w:pPr>
      <w:r w:rsidRPr="00841222">
        <w:rPr>
          <w:rFonts w:cstheme="majorBidi"/>
          <w:sz w:val="24"/>
          <w:szCs w:val="24"/>
        </w:rPr>
        <w:t>1.27</w:t>
      </w:r>
      <w:r w:rsidRPr="00841222">
        <w:rPr>
          <w:rFonts w:cstheme="majorBidi"/>
          <w:sz w:val="24"/>
          <w:szCs w:val="24"/>
        </w:rPr>
        <w:tab/>
      </w:r>
      <w:r w:rsidR="009169DB" w:rsidRPr="00841222">
        <w:rPr>
          <w:rFonts w:cstheme="majorBidi"/>
          <w:sz w:val="24"/>
          <w:szCs w:val="24"/>
        </w:rPr>
        <w:t xml:space="preserve">The </w:t>
      </w:r>
      <w:r w:rsidR="009169DB" w:rsidRPr="00841222">
        <w:rPr>
          <w:rFonts w:cstheme="majorBidi"/>
          <w:b/>
          <w:bCs/>
          <w:sz w:val="24"/>
          <w:szCs w:val="24"/>
        </w:rPr>
        <w:t>delegate of Chad</w:t>
      </w:r>
      <w:r w:rsidR="009169DB" w:rsidRPr="00841222">
        <w:rPr>
          <w:rFonts w:cstheme="majorBidi"/>
          <w:sz w:val="24"/>
          <w:szCs w:val="24"/>
        </w:rPr>
        <w:t xml:space="preserve"> </w:t>
      </w:r>
      <w:r w:rsidR="004D0FA4" w:rsidRPr="00841222">
        <w:rPr>
          <w:rFonts w:cstheme="majorBidi"/>
          <w:sz w:val="24"/>
          <w:szCs w:val="24"/>
        </w:rPr>
        <w:t>observe</w:t>
      </w:r>
      <w:r w:rsidR="009169DB" w:rsidRPr="00841222">
        <w:rPr>
          <w:rFonts w:cstheme="majorBidi"/>
          <w:sz w:val="24"/>
          <w:szCs w:val="24"/>
        </w:rPr>
        <w:t xml:space="preserve">d that Annex 2, </w:t>
      </w:r>
      <w:r w:rsidR="00136316" w:rsidRPr="00841222">
        <w:rPr>
          <w:rFonts w:cstheme="majorBidi"/>
          <w:sz w:val="24"/>
          <w:szCs w:val="24"/>
        </w:rPr>
        <w:t>item</w:t>
      </w:r>
      <w:r w:rsidR="006D5505" w:rsidRPr="00841222">
        <w:rPr>
          <w:rFonts w:cstheme="majorBidi"/>
          <w:sz w:val="24"/>
          <w:szCs w:val="24"/>
        </w:rPr>
        <w:t xml:space="preserve"> </w:t>
      </w:r>
      <w:r w:rsidR="009169DB" w:rsidRPr="00841222">
        <w:rPr>
          <w:rFonts w:cstheme="majorBidi"/>
          <w:sz w:val="24"/>
          <w:szCs w:val="24"/>
        </w:rPr>
        <w:t xml:space="preserve">12, appeared to run counter to the goal of using the six official languages of the Union on an equal footing.  He also requested clarification concerning the working groups referred to in </w:t>
      </w:r>
      <w:r w:rsidR="00136316" w:rsidRPr="00841222">
        <w:rPr>
          <w:rFonts w:cstheme="majorBidi"/>
          <w:sz w:val="24"/>
          <w:szCs w:val="24"/>
        </w:rPr>
        <w:t>item</w:t>
      </w:r>
      <w:r w:rsidR="009169DB" w:rsidRPr="00841222">
        <w:rPr>
          <w:rFonts w:cstheme="majorBidi"/>
          <w:sz w:val="24"/>
          <w:szCs w:val="24"/>
        </w:rPr>
        <w:t xml:space="preserve"> 16.</w:t>
      </w:r>
    </w:p>
    <w:p w:rsidR="009169DB" w:rsidRPr="00841222" w:rsidRDefault="0025783A" w:rsidP="008A1B27">
      <w:pPr>
        <w:spacing w:before="200" w:after="0" w:line="240" w:lineRule="auto"/>
        <w:rPr>
          <w:rFonts w:cstheme="majorBidi"/>
          <w:sz w:val="24"/>
          <w:szCs w:val="24"/>
        </w:rPr>
      </w:pPr>
      <w:r w:rsidRPr="00841222">
        <w:rPr>
          <w:rFonts w:cstheme="majorBidi"/>
          <w:sz w:val="24"/>
          <w:szCs w:val="24"/>
        </w:rPr>
        <w:t>1.28</w:t>
      </w:r>
      <w:r w:rsidRPr="00841222">
        <w:rPr>
          <w:rFonts w:cstheme="majorBidi"/>
          <w:sz w:val="24"/>
          <w:szCs w:val="24"/>
        </w:rPr>
        <w:tab/>
      </w:r>
      <w:r w:rsidR="009169DB" w:rsidRPr="00841222">
        <w:rPr>
          <w:rFonts w:cstheme="majorBidi"/>
          <w:sz w:val="24"/>
          <w:szCs w:val="24"/>
        </w:rPr>
        <w:t xml:space="preserve">The </w:t>
      </w:r>
      <w:r w:rsidR="009169DB" w:rsidRPr="00841222">
        <w:rPr>
          <w:rFonts w:cstheme="majorBidi"/>
          <w:b/>
          <w:bCs/>
          <w:sz w:val="24"/>
          <w:szCs w:val="24"/>
        </w:rPr>
        <w:t>Chairman of Committee 6</w:t>
      </w:r>
      <w:r w:rsidR="009169DB" w:rsidRPr="00841222">
        <w:rPr>
          <w:rFonts w:cstheme="majorBidi"/>
          <w:sz w:val="24"/>
          <w:szCs w:val="24"/>
        </w:rPr>
        <w:t xml:space="preserve"> said that the reference to savings in languages concerned innovative ways of doing translation and interpretation, including contracting out, but without any loss in quality. With regard to item 16, the aim was merely to ensure that the work carried out by regional study groups did not overlap </w:t>
      </w:r>
      <w:r w:rsidR="0051719F" w:rsidRPr="00841222">
        <w:rPr>
          <w:rFonts w:cstheme="majorBidi"/>
          <w:sz w:val="24"/>
          <w:szCs w:val="24"/>
        </w:rPr>
        <w:t>with the work of the main study group</w:t>
      </w:r>
      <w:r w:rsidR="006D5505" w:rsidRPr="00841222">
        <w:rPr>
          <w:rFonts w:cstheme="majorBidi"/>
          <w:sz w:val="24"/>
          <w:szCs w:val="24"/>
        </w:rPr>
        <w:t>s</w:t>
      </w:r>
      <w:r w:rsidR="0051719F" w:rsidRPr="00841222">
        <w:rPr>
          <w:rFonts w:cstheme="majorBidi"/>
          <w:sz w:val="24"/>
          <w:szCs w:val="24"/>
        </w:rPr>
        <w:t>.</w:t>
      </w:r>
    </w:p>
    <w:p w:rsidR="0051719F" w:rsidRPr="00841222" w:rsidRDefault="0025783A" w:rsidP="008A1B27">
      <w:pPr>
        <w:spacing w:before="200" w:after="0" w:line="240" w:lineRule="auto"/>
        <w:rPr>
          <w:rFonts w:cstheme="majorBidi"/>
          <w:sz w:val="24"/>
          <w:szCs w:val="24"/>
        </w:rPr>
      </w:pPr>
      <w:r w:rsidRPr="00841222">
        <w:rPr>
          <w:rFonts w:cstheme="majorBidi"/>
          <w:sz w:val="24"/>
          <w:szCs w:val="24"/>
        </w:rPr>
        <w:t>1.29</w:t>
      </w:r>
      <w:r w:rsidRPr="00841222">
        <w:rPr>
          <w:rFonts w:cstheme="majorBidi"/>
          <w:sz w:val="24"/>
          <w:szCs w:val="24"/>
        </w:rPr>
        <w:tab/>
      </w:r>
      <w:r w:rsidR="0051719F" w:rsidRPr="00841222">
        <w:rPr>
          <w:rFonts w:cstheme="majorBidi"/>
          <w:sz w:val="24"/>
          <w:szCs w:val="24"/>
        </w:rPr>
        <w:t xml:space="preserve">The </w:t>
      </w:r>
      <w:r w:rsidR="0051719F" w:rsidRPr="00841222">
        <w:rPr>
          <w:rFonts w:cstheme="majorBidi"/>
          <w:b/>
          <w:bCs/>
          <w:sz w:val="24"/>
          <w:szCs w:val="24"/>
        </w:rPr>
        <w:t>delegate of Brazil</w:t>
      </w:r>
      <w:r w:rsidRPr="00841222">
        <w:rPr>
          <w:rFonts w:cstheme="majorBidi"/>
          <w:b/>
          <w:bCs/>
          <w:sz w:val="24"/>
          <w:szCs w:val="24"/>
        </w:rPr>
        <w:t xml:space="preserve"> </w:t>
      </w:r>
      <w:r w:rsidR="004D0FA4" w:rsidRPr="00841222">
        <w:rPr>
          <w:rFonts w:cstheme="majorBidi"/>
          <w:sz w:val="24"/>
          <w:szCs w:val="24"/>
        </w:rPr>
        <w:t>observed</w:t>
      </w:r>
      <w:r w:rsidR="0051719F" w:rsidRPr="00841222">
        <w:rPr>
          <w:rFonts w:cstheme="majorBidi"/>
          <w:sz w:val="24"/>
          <w:szCs w:val="24"/>
        </w:rPr>
        <w:t xml:space="preserve"> that the measures set out in Annex </w:t>
      </w:r>
      <w:r w:rsidR="006D5505" w:rsidRPr="00841222">
        <w:rPr>
          <w:rFonts w:cstheme="majorBidi"/>
          <w:sz w:val="24"/>
          <w:szCs w:val="24"/>
        </w:rPr>
        <w:t xml:space="preserve">2 </w:t>
      </w:r>
      <w:proofErr w:type="gramStart"/>
      <w:r w:rsidR="0051719F" w:rsidRPr="00841222">
        <w:rPr>
          <w:rFonts w:cstheme="majorBidi"/>
          <w:sz w:val="24"/>
          <w:szCs w:val="24"/>
        </w:rPr>
        <w:t>had been studied</w:t>
      </w:r>
      <w:proofErr w:type="gramEnd"/>
      <w:r w:rsidR="0051719F" w:rsidRPr="00841222">
        <w:rPr>
          <w:rFonts w:cstheme="majorBidi"/>
          <w:sz w:val="24"/>
          <w:szCs w:val="24"/>
        </w:rPr>
        <w:t xml:space="preserve"> carefully</w:t>
      </w:r>
      <w:r w:rsidR="006D5505" w:rsidRPr="00841222">
        <w:rPr>
          <w:rFonts w:cstheme="majorBidi"/>
          <w:sz w:val="24"/>
          <w:szCs w:val="24"/>
        </w:rPr>
        <w:t xml:space="preserve"> and</w:t>
      </w:r>
      <w:r w:rsidR="0051719F" w:rsidRPr="00841222">
        <w:rPr>
          <w:rFonts w:cstheme="majorBidi"/>
          <w:sz w:val="24"/>
          <w:szCs w:val="24"/>
        </w:rPr>
        <w:t xml:space="preserve"> had been taken into account when </w:t>
      </w:r>
      <w:r w:rsidR="00E8788D" w:rsidRPr="00841222">
        <w:rPr>
          <w:rFonts w:cstheme="majorBidi"/>
          <w:sz w:val="24"/>
          <w:szCs w:val="24"/>
        </w:rPr>
        <w:t>preparing Annex 1 to the draft d</w:t>
      </w:r>
      <w:r w:rsidR="0051719F" w:rsidRPr="00841222">
        <w:rPr>
          <w:rFonts w:cstheme="majorBidi"/>
          <w:sz w:val="24"/>
          <w:szCs w:val="24"/>
        </w:rPr>
        <w:t>ecision, which contai</w:t>
      </w:r>
      <w:r w:rsidR="00E8788D" w:rsidRPr="00841222">
        <w:rPr>
          <w:rFonts w:cstheme="majorBidi"/>
          <w:sz w:val="24"/>
          <w:szCs w:val="24"/>
        </w:rPr>
        <w:t>ned the financial plan for 2016-</w:t>
      </w:r>
      <w:r w:rsidR="0051719F" w:rsidRPr="00841222">
        <w:rPr>
          <w:rFonts w:cstheme="majorBidi"/>
          <w:sz w:val="24"/>
          <w:szCs w:val="24"/>
        </w:rPr>
        <w:t xml:space="preserve">2019.  He emphasized that it had been difficult to agree on a balanced financial plan, which </w:t>
      </w:r>
      <w:r w:rsidR="00E8788D" w:rsidRPr="00841222">
        <w:rPr>
          <w:rFonts w:cstheme="majorBidi"/>
          <w:sz w:val="24"/>
          <w:szCs w:val="24"/>
        </w:rPr>
        <w:t>had had to include</w:t>
      </w:r>
      <w:r w:rsidR="0051719F" w:rsidRPr="00841222">
        <w:rPr>
          <w:rFonts w:cstheme="majorBidi"/>
          <w:sz w:val="24"/>
          <w:szCs w:val="24"/>
        </w:rPr>
        <w:t xml:space="preserve"> CHF </w:t>
      </w:r>
      <w:r w:rsidR="00E8788D" w:rsidRPr="00841222">
        <w:rPr>
          <w:rFonts w:cstheme="majorBidi"/>
          <w:sz w:val="24"/>
          <w:szCs w:val="24"/>
        </w:rPr>
        <w:t>1</w:t>
      </w:r>
      <w:r w:rsidR="0051719F" w:rsidRPr="00841222">
        <w:rPr>
          <w:rFonts w:cstheme="majorBidi"/>
          <w:sz w:val="24"/>
          <w:szCs w:val="24"/>
        </w:rPr>
        <w:t xml:space="preserve">3 million in savings. Most of the savings </w:t>
      </w:r>
      <w:proofErr w:type="gramStart"/>
      <w:r w:rsidR="0051719F" w:rsidRPr="00841222">
        <w:rPr>
          <w:rFonts w:cstheme="majorBidi"/>
          <w:sz w:val="24"/>
          <w:szCs w:val="24"/>
        </w:rPr>
        <w:t xml:space="preserve">were </w:t>
      </w:r>
      <w:r w:rsidR="004D0FA4" w:rsidRPr="00841222">
        <w:rPr>
          <w:rFonts w:cstheme="majorBidi"/>
          <w:sz w:val="24"/>
          <w:szCs w:val="24"/>
        </w:rPr>
        <w:t>deriv</w:t>
      </w:r>
      <w:r w:rsidR="0051719F" w:rsidRPr="00841222">
        <w:rPr>
          <w:rFonts w:cstheme="majorBidi"/>
          <w:sz w:val="24"/>
          <w:szCs w:val="24"/>
        </w:rPr>
        <w:t>ed</w:t>
      </w:r>
      <w:proofErr w:type="gramEnd"/>
      <w:r w:rsidR="0051719F" w:rsidRPr="00841222">
        <w:rPr>
          <w:rFonts w:cstheme="majorBidi"/>
          <w:sz w:val="24"/>
          <w:szCs w:val="24"/>
        </w:rPr>
        <w:t xml:space="preserve"> </w:t>
      </w:r>
      <w:r w:rsidR="004D0FA4" w:rsidRPr="00841222">
        <w:rPr>
          <w:rFonts w:cstheme="majorBidi"/>
          <w:sz w:val="24"/>
          <w:szCs w:val="24"/>
        </w:rPr>
        <w:t>from</w:t>
      </w:r>
      <w:r w:rsidR="0051719F" w:rsidRPr="00841222">
        <w:rPr>
          <w:rFonts w:cstheme="majorBidi"/>
          <w:sz w:val="24"/>
          <w:szCs w:val="24"/>
        </w:rPr>
        <w:t xml:space="preserve"> the measures set out in Annex 2. The points raised during the discussion concerned essential elements of Annex 2 and </w:t>
      </w:r>
      <w:r w:rsidR="00B64E4C" w:rsidRPr="00841222">
        <w:rPr>
          <w:rFonts w:cstheme="majorBidi"/>
          <w:sz w:val="24"/>
          <w:szCs w:val="24"/>
        </w:rPr>
        <w:t xml:space="preserve">to alter them </w:t>
      </w:r>
      <w:r w:rsidR="0051719F" w:rsidRPr="00841222">
        <w:rPr>
          <w:rFonts w:cstheme="majorBidi"/>
          <w:sz w:val="24"/>
          <w:szCs w:val="24"/>
        </w:rPr>
        <w:t xml:space="preserve">might well </w:t>
      </w:r>
      <w:r w:rsidR="00E8788D" w:rsidRPr="00841222">
        <w:rPr>
          <w:rFonts w:cstheme="majorBidi"/>
          <w:sz w:val="24"/>
          <w:szCs w:val="24"/>
        </w:rPr>
        <w:t xml:space="preserve">entail </w:t>
      </w:r>
      <w:r w:rsidR="0051719F" w:rsidRPr="00841222">
        <w:rPr>
          <w:rFonts w:cstheme="majorBidi"/>
          <w:sz w:val="24"/>
          <w:szCs w:val="24"/>
        </w:rPr>
        <w:t xml:space="preserve">a substantial redrafting of the financial plan, which </w:t>
      </w:r>
      <w:proofErr w:type="gramStart"/>
      <w:r w:rsidR="006D5505" w:rsidRPr="00841222">
        <w:rPr>
          <w:rFonts w:cstheme="majorBidi"/>
          <w:sz w:val="24"/>
          <w:szCs w:val="24"/>
        </w:rPr>
        <w:t>should</w:t>
      </w:r>
      <w:r w:rsidR="0051719F" w:rsidRPr="00841222">
        <w:rPr>
          <w:rFonts w:cstheme="majorBidi"/>
          <w:sz w:val="24"/>
          <w:szCs w:val="24"/>
        </w:rPr>
        <w:t xml:space="preserve"> be avoided</w:t>
      </w:r>
      <w:proofErr w:type="gramEnd"/>
      <w:r w:rsidR="0051719F" w:rsidRPr="00841222">
        <w:rPr>
          <w:rFonts w:cstheme="majorBidi"/>
          <w:sz w:val="24"/>
          <w:szCs w:val="24"/>
        </w:rPr>
        <w:t>. He added that translation accounted for almost 10 per cent of the ITU budget.</w:t>
      </w:r>
    </w:p>
    <w:p w:rsidR="0051719F" w:rsidRPr="00841222" w:rsidRDefault="0025783A" w:rsidP="008A1B27">
      <w:pPr>
        <w:spacing w:before="200" w:after="0" w:line="240" w:lineRule="auto"/>
        <w:rPr>
          <w:rFonts w:cstheme="majorBidi"/>
          <w:sz w:val="24"/>
          <w:szCs w:val="24"/>
        </w:rPr>
      </w:pPr>
      <w:r w:rsidRPr="00841222">
        <w:rPr>
          <w:rFonts w:cstheme="majorBidi"/>
          <w:sz w:val="24"/>
          <w:szCs w:val="24"/>
        </w:rPr>
        <w:t>1.30</w:t>
      </w:r>
      <w:r w:rsidRPr="00841222">
        <w:rPr>
          <w:rFonts w:cstheme="majorBidi"/>
          <w:sz w:val="24"/>
          <w:szCs w:val="24"/>
        </w:rPr>
        <w:tab/>
      </w:r>
      <w:r w:rsidR="0051719F" w:rsidRPr="00841222">
        <w:rPr>
          <w:rFonts w:cstheme="majorBidi"/>
          <w:sz w:val="24"/>
          <w:szCs w:val="24"/>
        </w:rPr>
        <w:t xml:space="preserve">The </w:t>
      </w:r>
      <w:r w:rsidR="0051719F" w:rsidRPr="00841222">
        <w:rPr>
          <w:rFonts w:cstheme="majorBidi"/>
          <w:b/>
          <w:bCs/>
          <w:sz w:val="24"/>
          <w:szCs w:val="24"/>
        </w:rPr>
        <w:t>delegate of Switzerland</w:t>
      </w:r>
      <w:r w:rsidR="0051719F" w:rsidRPr="00841222">
        <w:rPr>
          <w:rFonts w:cstheme="majorBidi"/>
          <w:sz w:val="24"/>
          <w:szCs w:val="24"/>
        </w:rPr>
        <w:t xml:space="preserve"> drew attention to a discrepancy between the English and French versions of Annex 2, </w:t>
      </w:r>
      <w:r w:rsidR="00136316" w:rsidRPr="00841222">
        <w:rPr>
          <w:rFonts w:cstheme="majorBidi"/>
          <w:sz w:val="24"/>
          <w:szCs w:val="24"/>
        </w:rPr>
        <w:t>item</w:t>
      </w:r>
      <w:r w:rsidR="0051719F" w:rsidRPr="00841222">
        <w:rPr>
          <w:rFonts w:cstheme="majorBidi"/>
          <w:sz w:val="24"/>
          <w:szCs w:val="24"/>
        </w:rPr>
        <w:t xml:space="preserve"> 12, </w:t>
      </w:r>
      <w:r w:rsidR="00DA7591" w:rsidRPr="00841222">
        <w:rPr>
          <w:rFonts w:cstheme="majorBidi"/>
          <w:sz w:val="24"/>
          <w:szCs w:val="24"/>
        </w:rPr>
        <w:t>wh</w:t>
      </w:r>
      <w:r w:rsidR="006D5505" w:rsidRPr="00841222">
        <w:rPr>
          <w:rFonts w:cstheme="majorBidi"/>
          <w:sz w:val="24"/>
          <w:szCs w:val="24"/>
        </w:rPr>
        <w:t>ere</w:t>
      </w:r>
      <w:r w:rsidR="00DA7591" w:rsidRPr="00841222">
        <w:rPr>
          <w:rFonts w:cstheme="majorBidi"/>
          <w:sz w:val="24"/>
          <w:szCs w:val="24"/>
        </w:rPr>
        <w:t xml:space="preserve"> the French text referr</w:t>
      </w:r>
      <w:r w:rsidR="006D5505" w:rsidRPr="00841222">
        <w:rPr>
          <w:rFonts w:cstheme="majorBidi"/>
          <w:sz w:val="24"/>
          <w:szCs w:val="24"/>
        </w:rPr>
        <w:t>ed</w:t>
      </w:r>
      <w:r w:rsidR="00DA7591" w:rsidRPr="00841222">
        <w:rPr>
          <w:rFonts w:cstheme="majorBidi"/>
          <w:sz w:val="24"/>
          <w:szCs w:val="24"/>
        </w:rPr>
        <w:t xml:space="preserve"> to ‘possible’ savings. He added that, although there were possible savings in translation and interpretation, they should be in proportion to savings made in other areas. There should be no greater sacrifices in the area of languages than </w:t>
      </w:r>
      <w:r w:rsidR="00E8788D" w:rsidRPr="00841222">
        <w:rPr>
          <w:rFonts w:cstheme="majorBidi"/>
          <w:sz w:val="24"/>
          <w:szCs w:val="24"/>
        </w:rPr>
        <w:t>elsewhere</w:t>
      </w:r>
      <w:r w:rsidR="00DA7591" w:rsidRPr="00841222">
        <w:rPr>
          <w:rFonts w:cstheme="majorBidi"/>
          <w:sz w:val="24"/>
          <w:szCs w:val="24"/>
        </w:rPr>
        <w:t>.</w:t>
      </w:r>
    </w:p>
    <w:p w:rsidR="00DA7591" w:rsidRPr="00841222" w:rsidRDefault="0025783A" w:rsidP="008A1B27">
      <w:pPr>
        <w:spacing w:before="200" w:after="0" w:line="240" w:lineRule="auto"/>
        <w:rPr>
          <w:rFonts w:cstheme="majorBidi"/>
          <w:sz w:val="24"/>
          <w:szCs w:val="24"/>
        </w:rPr>
      </w:pPr>
      <w:r w:rsidRPr="00841222">
        <w:rPr>
          <w:rFonts w:cstheme="majorBidi"/>
          <w:sz w:val="24"/>
          <w:szCs w:val="24"/>
        </w:rPr>
        <w:t>1.31</w:t>
      </w:r>
      <w:r w:rsidRPr="00841222">
        <w:rPr>
          <w:rFonts w:cstheme="majorBidi"/>
          <w:sz w:val="24"/>
          <w:szCs w:val="24"/>
        </w:rPr>
        <w:tab/>
      </w:r>
      <w:r w:rsidR="00DA7591" w:rsidRPr="00841222">
        <w:rPr>
          <w:rFonts w:cstheme="majorBidi"/>
          <w:sz w:val="24"/>
          <w:szCs w:val="24"/>
        </w:rPr>
        <w:t xml:space="preserve">The </w:t>
      </w:r>
      <w:r w:rsidR="00DA7591" w:rsidRPr="00841222">
        <w:rPr>
          <w:rFonts w:cstheme="majorBidi"/>
          <w:b/>
          <w:bCs/>
          <w:sz w:val="24"/>
          <w:szCs w:val="24"/>
        </w:rPr>
        <w:t>Chairman</w:t>
      </w:r>
      <w:r w:rsidR="00DA7591" w:rsidRPr="00841222">
        <w:rPr>
          <w:rFonts w:cstheme="majorBidi"/>
          <w:sz w:val="24"/>
          <w:szCs w:val="24"/>
        </w:rPr>
        <w:t xml:space="preserve"> noted that, as its report </w:t>
      </w:r>
      <w:proofErr w:type="gramStart"/>
      <w:r w:rsidR="00DA7591" w:rsidRPr="00841222">
        <w:rPr>
          <w:rFonts w:cstheme="majorBidi"/>
          <w:sz w:val="24"/>
          <w:szCs w:val="24"/>
        </w:rPr>
        <w:t xml:space="preserve">had not </w:t>
      </w:r>
      <w:r w:rsidR="00E8788D" w:rsidRPr="00841222">
        <w:rPr>
          <w:rFonts w:cstheme="majorBidi"/>
          <w:sz w:val="24"/>
          <w:szCs w:val="24"/>
        </w:rPr>
        <w:t xml:space="preserve">yet </w:t>
      </w:r>
      <w:r w:rsidR="00DA7591" w:rsidRPr="00841222">
        <w:rPr>
          <w:rFonts w:cstheme="majorBidi"/>
          <w:sz w:val="24"/>
          <w:szCs w:val="24"/>
        </w:rPr>
        <w:t>been adopted</w:t>
      </w:r>
      <w:proofErr w:type="gramEnd"/>
      <w:r w:rsidR="00DA7591" w:rsidRPr="00841222">
        <w:rPr>
          <w:rFonts w:cstheme="majorBidi"/>
          <w:sz w:val="24"/>
          <w:szCs w:val="24"/>
        </w:rPr>
        <w:t>, Committee 6 had not yet finished its work. He therefore proposed to refer draft Decision 5 (Rev. Busan, 2014) back to Committee 6 for discussion o</w:t>
      </w:r>
      <w:r w:rsidR="00E8788D" w:rsidRPr="00841222">
        <w:rPr>
          <w:rFonts w:cstheme="majorBidi"/>
          <w:sz w:val="24"/>
          <w:szCs w:val="24"/>
        </w:rPr>
        <w:t>f the points raised. The draft d</w:t>
      </w:r>
      <w:r w:rsidR="00DA7591" w:rsidRPr="00841222">
        <w:rPr>
          <w:rFonts w:cstheme="majorBidi"/>
          <w:sz w:val="24"/>
          <w:szCs w:val="24"/>
        </w:rPr>
        <w:t xml:space="preserve">ecision </w:t>
      </w:r>
      <w:proofErr w:type="gramStart"/>
      <w:r w:rsidR="00DA7591" w:rsidRPr="00841222">
        <w:rPr>
          <w:rFonts w:cstheme="majorBidi"/>
          <w:sz w:val="24"/>
          <w:szCs w:val="24"/>
        </w:rPr>
        <w:t xml:space="preserve">would </w:t>
      </w:r>
      <w:r w:rsidR="00B64E4C" w:rsidRPr="00841222">
        <w:rPr>
          <w:rFonts w:cstheme="majorBidi"/>
          <w:sz w:val="24"/>
          <w:szCs w:val="24"/>
        </w:rPr>
        <w:t xml:space="preserve">subsequently </w:t>
      </w:r>
      <w:r w:rsidR="00DA7591" w:rsidRPr="00841222">
        <w:rPr>
          <w:rFonts w:cstheme="majorBidi"/>
          <w:sz w:val="24"/>
          <w:szCs w:val="24"/>
        </w:rPr>
        <w:t>be resubmitted</w:t>
      </w:r>
      <w:proofErr w:type="gramEnd"/>
      <w:r w:rsidR="00DA7591" w:rsidRPr="00841222">
        <w:rPr>
          <w:rFonts w:cstheme="majorBidi"/>
          <w:sz w:val="24"/>
          <w:szCs w:val="24"/>
        </w:rPr>
        <w:t xml:space="preserve"> to </w:t>
      </w:r>
      <w:r w:rsidR="00E8788D" w:rsidRPr="00841222">
        <w:rPr>
          <w:rFonts w:cstheme="majorBidi"/>
          <w:sz w:val="24"/>
          <w:szCs w:val="24"/>
        </w:rPr>
        <w:t xml:space="preserve">the </w:t>
      </w:r>
      <w:r w:rsidR="00D0784A" w:rsidRPr="00841222">
        <w:rPr>
          <w:rFonts w:cstheme="majorBidi"/>
          <w:sz w:val="24"/>
          <w:szCs w:val="24"/>
        </w:rPr>
        <w:t>Pl</w:t>
      </w:r>
      <w:r w:rsidRPr="00841222">
        <w:rPr>
          <w:rFonts w:cstheme="majorBidi"/>
          <w:sz w:val="24"/>
          <w:szCs w:val="24"/>
        </w:rPr>
        <w:t>enary</w:t>
      </w:r>
      <w:r w:rsidR="00DA7591" w:rsidRPr="00841222">
        <w:rPr>
          <w:rFonts w:cstheme="majorBidi"/>
          <w:sz w:val="24"/>
          <w:szCs w:val="24"/>
        </w:rPr>
        <w:t xml:space="preserve"> for first reading.</w:t>
      </w:r>
    </w:p>
    <w:p w:rsidR="00DA7591" w:rsidRPr="00841222" w:rsidRDefault="0025783A" w:rsidP="008A1B27">
      <w:pPr>
        <w:spacing w:before="200" w:after="0" w:line="240" w:lineRule="auto"/>
        <w:rPr>
          <w:rFonts w:cstheme="majorBidi"/>
          <w:sz w:val="24"/>
          <w:szCs w:val="24"/>
        </w:rPr>
      </w:pPr>
      <w:r w:rsidRPr="00841222">
        <w:rPr>
          <w:rFonts w:cstheme="majorBidi"/>
          <w:sz w:val="24"/>
          <w:szCs w:val="24"/>
        </w:rPr>
        <w:t>1.32</w:t>
      </w:r>
      <w:r w:rsidRPr="00841222">
        <w:rPr>
          <w:rFonts w:cstheme="majorBidi"/>
          <w:sz w:val="24"/>
          <w:szCs w:val="24"/>
        </w:rPr>
        <w:tab/>
      </w:r>
      <w:r w:rsidR="00DA7591" w:rsidRPr="00841222">
        <w:rPr>
          <w:rFonts w:cstheme="majorBidi"/>
          <w:sz w:val="24"/>
          <w:szCs w:val="24"/>
        </w:rPr>
        <w:t xml:space="preserve">It was so </w:t>
      </w:r>
      <w:r w:rsidR="00DA7591" w:rsidRPr="00841222">
        <w:rPr>
          <w:rFonts w:cstheme="majorBidi"/>
          <w:b/>
          <w:bCs/>
          <w:sz w:val="24"/>
          <w:szCs w:val="24"/>
        </w:rPr>
        <w:t>agreed</w:t>
      </w:r>
      <w:r w:rsidR="00DA7591" w:rsidRPr="00841222">
        <w:rPr>
          <w:rFonts w:cstheme="majorBidi"/>
          <w:sz w:val="24"/>
          <w:szCs w:val="24"/>
        </w:rPr>
        <w:t>.</w:t>
      </w:r>
    </w:p>
    <w:p w:rsidR="00DA7591" w:rsidRPr="00841222" w:rsidRDefault="00DA7591" w:rsidP="008A1B27">
      <w:pPr>
        <w:spacing w:before="200" w:after="0" w:line="240" w:lineRule="auto"/>
        <w:rPr>
          <w:rFonts w:cstheme="majorBidi"/>
          <w:sz w:val="24"/>
          <w:szCs w:val="24"/>
        </w:rPr>
      </w:pPr>
      <w:r w:rsidRPr="00841222">
        <w:rPr>
          <w:rFonts w:cstheme="majorBidi"/>
          <w:b/>
          <w:bCs/>
          <w:sz w:val="24"/>
          <w:szCs w:val="24"/>
        </w:rPr>
        <w:t>Draft Resolution 162 (Rev. Busan, 2014) – Independent management advisor</w:t>
      </w:r>
      <w:r w:rsidR="00A53061" w:rsidRPr="00841222">
        <w:rPr>
          <w:rFonts w:cstheme="majorBidi"/>
          <w:b/>
          <w:bCs/>
          <w:sz w:val="24"/>
          <w:szCs w:val="24"/>
        </w:rPr>
        <w:t>y</w:t>
      </w:r>
      <w:r w:rsidRPr="00841222">
        <w:rPr>
          <w:rFonts w:cstheme="majorBidi"/>
          <w:b/>
          <w:bCs/>
          <w:sz w:val="24"/>
          <w:szCs w:val="24"/>
        </w:rPr>
        <w:t xml:space="preserve"> committee</w:t>
      </w:r>
    </w:p>
    <w:p w:rsidR="00A53061" w:rsidRPr="00841222" w:rsidRDefault="0025783A" w:rsidP="008A1B27">
      <w:pPr>
        <w:spacing w:before="200" w:after="0" w:line="240" w:lineRule="auto"/>
        <w:rPr>
          <w:rFonts w:cstheme="majorBidi"/>
          <w:sz w:val="24"/>
          <w:szCs w:val="24"/>
        </w:rPr>
      </w:pPr>
      <w:r w:rsidRPr="00841222">
        <w:rPr>
          <w:rFonts w:cstheme="majorBidi"/>
          <w:sz w:val="24"/>
          <w:szCs w:val="24"/>
        </w:rPr>
        <w:t>1.33</w:t>
      </w:r>
      <w:r w:rsidRPr="00841222">
        <w:rPr>
          <w:rFonts w:cstheme="majorBidi"/>
          <w:sz w:val="24"/>
          <w:szCs w:val="24"/>
        </w:rPr>
        <w:tab/>
      </w:r>
      <w:r w:rsidR="00A53061" w:rsidRPr="00841222">
        <w:rPr>
          <w:rFonts w:cstheme="majorBidi"/>
          <w:sz w:val="24"/>
          <w:szCs w:val="24"/>
        </w:rPr>
        <w:t xml:space="preserve">The </w:t>
      </w:r>
      <w:r w:rsidR="00A53061" w:rsidRPr="00841222">
        <w:rPr>
          <w:rFonts w:cstheme="majorBidi"/>
          <w:b/>
          <w:bCs/>
          <w:sz w:val="24"/>
          <w:szCs w:val="24"/>
        </w:rPr>
        <w:t xml:space="preserve">delegate of </w:t>
      </w:r>
      <w:r w:rsidR="006D5505" w:rsidRPr="00841222">
        <w:rPr>
          <w:rFonts w:cstheme="majorBidi"/>
          <w:b/>
          <w:bCs/>
          <w:sz w:val="24"/>
          <w:szCs w:val="24"/>
        </w:rPr>
        <w:t xml:space="preserve">the </w:t>
      </w:r>
      <w:r w:rsidR="00A53061" w:rsidRPr="00841222">
        <w:rPr>
          <w:rFonts w:cstheme="majorBidi"/>
          <w:b/>
          <w:bCs/>
          <w:sz w:val="24"/>
          <w:szCs w:val="24"/>
        </w:rPr>
        <w:t>United Arab Emirates</w:t>
      </w:r>
      <w:r w:rsidR="00A53061" w:rsidRPr="00841222">
        <w:rPr>
          <w:rFonts w:cstheme="majorBidi"/>
          <w:sz w:val="24"/>
          <w:szCs w:val="24"/>
        </w:rPr>
        <w:t xml:space="preserve"> observed that </w:t>
      </w:r>
      <w:r w:rsidR="00B64E4C" w:rsidRPr="00841222">
        <w:rPr>
          <w:rFonts w:cstheme="majorBidi"/>
          <w:sz w:val="24"/>
          <w:szCs w:val="24"/>
        </w:rPr>
        <w:t>dates</w:t>
      </w:r>
      <w:r w:rsidR="00A53061" w:rsidRPr="00841222">
        <w:rPr>
          <w:rFonts w:cstheme="majorBidi"/>
          <w:sz w:val="24"/>
          <w:szCs w:val="24"/>
        </w:rPr>
        <w:t xml:space="preserve"> should be set for the implementation</w:t>
      </w:r>
      <w:r w:rsidR="006D5505" w:rsidRPr="00841222">
        <w:rPr>
          <w:rFonts w:cstheme="majorBidi"/>
          <w:sz w:val="24"/>
          <w:szCs w:val="24"/>
        </w:rPr>
        <w:t xml:space="preserve"> of </w:t>
      </w:r>
      <w:r w:rsidRPr="00841222">
        <w:rPr>
          <w:rFonts w:cstheme="majorBidi"/>
          <w:sz w:val="24"/>
          <w:szCs w:val="24"/>
        </w:rPr>
        <w:t xml:space="preserve">IMAC’s </w:t>
      </w:r>
      <w:r w:rsidR="006D5505" w:rsidRPr="00841222">
        <w:rPr>
          <w:rFonts w:cstheme="majorBidi"/>
          <w:sz w:val="24"/>
          <w:szCs w:val="24"/>
        </w:rPr>
        <w:t>recommendations, and</w:t>
      </w:r>
      <w:r w:rsidR="00A53061" w:rsidRPr="00841222">
        <w:rPr>
          <w:rFonts w:cstheme="majorBidi"/>
          <w:sz w:val="24"/>
          <w:szCs w:val="24"/>
        </w:rPr>
        <w:t xml:space="preserve"> </w:t>
      </w:r>
      <w:r w:rsidR="006D5505" w:rsidRPr="00841222">
        <w:rPr>
          <w:rFonts w:cstheme="majorBidi"/>
          <w:sz w:val="24"/>
          <w:szCs w:val="24"/>
        </w:rPr>
        <w:t>t</w:t>
      </w:r>
      <w:r w:rsidR="00A53061" w:rsidRPr="00841222">
        <w:rPr>
          <w:rFonts w:cstheme="majorBidi"/>
          <w:sz w:val="24"/>
          <w:szCs w:val="24"/>
        </w:rPr>
        <w:t xml:space="preserve">heir financial impact </w:t>
      </w:r>
      <w:proofErr w:type="gramStart"/>
      <w:r w:rsidR="00A53061" w:rsidRPr="00841222">
        <w:rPr>
          <w:rFonts w:cstheme="majorBidi"/>
          <w:sz w:val="24"/>
          <w:szCs w:val="24"/>
        </w:rPr>
        <w:t>should be outlined</w:t>
      </w:r>
      <w:proofErr w:type="gramEnd"/>
      <w:r w:rsidR="00A53061" w:rsidRPr="00841222">
        <w:rPr>
          <w:rFonts w:cstheme="majorBidi"/>
          <w:sz w:val="24"/>
          <w:szCs w:val="24"/>
        </w:rPr>
        <w:t>.</w:t>
      </w:r>
    </w:p>
    <w:p w:rsidR="00923041" w:rsidRPr="00841222" w:rsidRDefault="0025783A" w:rsidP="008A1B27">
      <w:pPr>
        <w:spacing w:before="200" w:after="0" w:line="240" w:lineRule="auto"/>
        <w:rPr>
          <w:rFonts w:cstheme="majorBidi"/>
          <w:sz w:val="24"/>
          <w:szCs w:val="24"/>
        </w:rPr>
      </w:pPr>
      <w:r w:rsidRPr="00841222">
        <w:rPr>
          <w:rFonts w:cstheme="majorBidi"/>
          <w:sz w:val="24"/>
          <w:szCs w:val="24"/>
        </w:rPr>
        <w:t>1.34</w:t>
      </w:r>
      <w:r w:rsidRPr="00841222">
        <w:rPr>
          <w:rFonts w:cstheme="majorBidi"/>
          <w:sz w:val="24"/>
          <w:szCs w:val="24"/>
        </w:rPr>
        <w:tab/>
      </w:r>
      <w:r w:rsidR="00923041" w:rsidRPr="00841222">
        <w:rPr>
          <w:rFonts w:cstheme="majorBidi"/>
          <w:sz w:val="24"/>
          <w:szCs w:val="24"/>
        </w:rPr>
        <w:t>Th</w:t>
      </w:r>
      <w:r w:rsidR="00136316" w:rsidRPr="00841222">
        <w:rPr>
          <w:rFonts w:cstheme="majorBidi"/>
          <w:sz w:val="24"/>
          <w:szCs w:val="24"/>
        </w:rPr>
        <w:t>at</w:t>
      </w:r>
      <w:r w:rsidR="00923041" w:rsidRPr="00841222">
        <w:rPr>
          <w:rFonts w:cstheme="majorBidi"/>
          <w:sz w:val="24"/>
          <w:szCs w:val="24"/>
        </w:rPr>
        <w:t xml:space="preserve"> observation </w:t>
      </w:r>
      <w:proofErr w:type="gramStart"/>
      <w:r w:rsidR="00923041" w:rsidRPr="00841222">
        <w:rPr>
          <w:rFonts w:cstheme="majorBidi"/>
          <w:sz w:val="24"/>
          <w:szCs w:val="24"/>
        </w:rPr>
        <w:t xml:space="preserve">was </w:t>
      </w:r>
      <w:r w:rsidR="00923041" w:rsidRPr="00841222">
        <w:rPr>
          <w:rFonts w:cstheme="majorBidi"/>
          <w:b/>
          <w:bCs/>
          <w:sz w:val="24"/>
          <w:szCs w:val="24"/>
        </w:rPr>
        <w:t>noted</w:t>
      </w:r>
      <w:proofErr w:type="gramEnd"/>
      <w:r w:rsidR="00923041" w:rsidRPr="00841222">
        <w:rPr>
          <w:rFonts w:cstheme="majorBidi"/>
          <w:sz w:val="24"/>
          <w:szCs w:val="24"/>
        </w:rPr>
        <w:t>.</w:t>
      </w:r>
    </w:p>
    <w:p w:rsidR="00A53061" w:rsidRPr="00841222" w:rsidRDefault="0025783A" w:rsidP="008A1B27">
      <w:pPr>
        <w:spacing w:before="200" w:after="0" w:line="240" w:lineRule="auto"/>
        <w:rPr>
          <w:rFonts w:cstheme="majorBidi"/>
          <w:sz w:val="24"/>
          <w:szCs w:val="24"/>
        </w:rPr>
      </w:pPr>
      <w:proofErr w:type="gramStart"/>
      <w:r w:rsidRPr="00841222">
        <w:rPr>
          <w:rFonts w:cstheme="majorBidi"/>
          <w:sz w:val="24"/>
          <w:szCs w:val="24"/>
        </w:rPr>
        <w:t>1.35</w:t>
      </w:r>
      <w:proofErr w:type="gramEnd"/>
      <w:r w:rsidRPr="00841222">
        <w:rPr>
          <w:rFonts w:cstheme="majorBidi"/>
          <w:sz w:val="24"/>
          <w:szCs w:val="24"/>
        </w:rPr>
        <w:tab/>
      </w:r>
      <w:r w:rsidR="00B346F6" w:rsidRPr="00841222">
        <w:rPr>
          <w:rFonts w:cstheme="majorBidi"/>
          <w:sz w:val="24"/>
          <w:szCs w:val="24"/>
        </w:rPr>
        <w:t xml:space="preserve">Draft Resolution 162 (Rev. Busan, 2014) was </w:t>
      </w:r>
      <w:r w:rsidR="00B346F6" w:rsidRPr="00841222">
        <w:rPr>
          <w:rFonts w:cstheme="majorBidi"/>
          <w:b/>
          <w:bCs/>
          <w:sz w:val="24"/>
          <w:szCs w:val="24"/>
        </w:rPr>
        <w:t>a</w:t>
      </w:r>
      <w:r w:rsidR="00A53061" w:rsidRPr="00841222">
        <w:rPr>
          <w:rFonts w:cstheme="majorBidi"/>
          <w:b/>
          <w:bCs/>
          <w:sz w:val="24"/>
          <w:szCs w:val="24"/>
        </w:rPr>
        <w:t>dopted.</w:t>
      </w:r>
    </w:p>
    <w:p w:rsidR="0025783A" w:rsidRPr="00841222" w:rsidRDefault="0025783A" w:rsidP="008A1B27">
      <w:pPr>
        <w:spacing w:before="200" w:after="0" w:line="240" w:lineRule="auto"/>
        <w:rPr>
          <w:rFonts w:cstheme="majorBidi"/>
          <w:sz w:val="24"/>
          <w:szCs w:val="24"/>
        </w:rPr>
      </w:pPr>
      <w:r w:rsidRPr="00841222">
        <w:rPr>
          <w:rFonts w:cstheme="majorBidi"/>
          <w:sz w:val="24"/>
          <w:szCs w:val="24"/>
        </w:rPr>
        <w:t>1.36</w:t>
      </w:r>
      <w:r w:rsidRPr="00841222">
        <w:rPr>
          <w:rFonts w:cstheme="majorBidi"/>
          <w:sz w:val="24"/>
          <w:szCs w:val="24"/>
        </w:rPr>
        <w:tab/>
        <w:t xml:space="preserve">Except for Decision 5, the ninth series of texts submitted by the Editorial Committee (B9) (Document 156) was </w:t>
      </w:r>
      <w:r w:rsidRPr="00841222">
        <w:rPr>
          <w:rFonts w:cstheme="majorBidi"/>
          <w:b/>
          <w:bCs/>
          <w:sz w:val="24"/>
          <w:szCs w:val="24"/>
        </w:rPr>
        <w:t xml:space="preserve">approved </w:t>
      </w:r>
      <w:r w:rsidRPr="00841222">
        <w:rPr>
          <w:rFonts w:cstheme="majorBidi"/>
          <w:sz w:val="24"/>
          <w:szCs w:val="24"/>
        </w:rPr>
        <w:t>on first reading.</w:t>
      </w:r>
    </w:p>
    <w:p w:rsidR="00841222" w:rsidRDefault="00841222">
      <w:pPr>
        <w:rPr>
          <w:rFonts w:cstheme="majorBidi"/>
          <w:b/>
          <w:bCs/>
          <w:sz w:val="24"/>
          <w:szCs w:val="24"/>
        </w:rPr>
      </w:pPr>
      <w:r>
        <w:rPr>
          <w:rFonts w:cstheme="majorBidi"/>
          <w:b/>
          <w:bCs/>
          <w:sz w:val="24"/>
          <w:szCs w:val="24"/>
        </w:rPr>
        <w:br w:type="page"/>
      </w:r>
    </w:p>
    <w:p w:rsidR="0025783A" w:rsidRPr="00841222" w:rsidRDefault="0025783A" w:rsidP="008A1B27">
      <w:pPr>
        <w:spacing w:before="200" w:after="0" w:line="240" w:lineRule="auto"/>
        <w:rPr>
          <w:rFonts w:cstheme="majorBidi"/>
          <w:b/>
          <w:bCs/>
          <w:sz w:val="24"/>
          <w:szCs w:val="24"/>
        </w:rPr>
      </w:pPr>
      <w:r w:rsidRPr="00841222">
        <w:rPr>
          <w:rFonts w:cstheme="majorBidi"/>
          <w:b/>
          <w:bCs/>
          <w:sz w:val="24"/>
          <w:szCs w:val="24"/>
        </w:rPr>
        <w:lastRenderedPageBreak/>
        <w:t>2</w:t>
      </w:r>
      <w:r w:rsidRPr="00841222">
        <w:rPr>
          <w:rFonts w:cstheme="majorBidi"/>
          <w:b/>
          <w:bCs/>
          <w:sz w:val="24"/>
          <w:szCs w:val="24"/>
        </w:rPr>
        <w:tab/>
        <w:t>Draft Resolution 162 (Rev. Busan, 2014) – second reading (Document 156)</w:t>
      </w:r>
    </w:p>
    <w:p w:rsidR="00A53061" w:rsidRPr="00841222" w:rsidRDefault="0025783A" w:rsidP="008A1B27">
      <w:pPr>
        <w:spacing w:before="200" w:after="0" w:line="240" w:lineRule="auto"/>
        <w:rPr>
          <w:rFonts w:cstheme="majorBidi"/>
          <w:sz w:val="24"/>
          <w:szCs w:val="24"/>
        </w:rPr>
      </w:pPr>
      <w:proofErr w:type="gramStart"/>
      <w:r w:rsidRPr="00841222">
        <w:rPr>
          <w:rFonts w:cstheme="majorBidi"/>
          <w:sz w:val="24"/>
          <w:szCs w:val="24"/>
        </w:rPr>
        <w:t>2.1</w:t>
      </w:r>
      <w:proofErr w:type="gramEnd"/>
      <w:r w:rsidRPr="00841222">
        <w:rPr>
          <w:rFonts w:cstheme="majorBidi"/>
          <w:sz w:val="24"/>
          <w:szCs w:val="24"/>
        </w:rPr>
        <w:tab/>
      </w:r>
      <w:r w:rsidR="00A53061" w:rsidRPr="00841222">
        <w:rPr>
          <w:rFonts w:cstheme="majorBidi"/>
          <w:sz w:val="24"/>
          <w:szCs w:val="24"/>
        </w:rPr>
        <w:t xml:space="preserve">Draft Resolution 162 (Rev. Busan, 2014) </w:t>
      </w:r>
      <w:r w:rsidRPr="00841222">
        <w:rPr>
          <w:rFonts w:cstheme="majorBidi"/>
          <w:sz w:val="24"/>
          <w:szCs w:val="24"/>
        </w:rPr>
        <w:t>(Document 156</w:t>
      </w:r>
      <w:r w:rsidR="00B64E4C" w:rsidRPr="00841222">
        <w:rPr>
          <w:rFonts w:cstheme="majorBidi"/>
          <w:sz w:val="24"/>
          <w:szCs w:val="24"/>
        </w:rPr>
        <w:t xml:space="preserve"> – ninth series of texts submitted by the Editorial Committee</w:t>
      </w:r>
      <w:r w:rsidR="00502451" w:rsidRPr="00841222">
        <w:rPr>
          <w:rFonts w:cstheme="majorBidi"/>
          <w:sz w:val="24"/>
          <w:szCs w:val="24"/>
        </w:rPr>
        <w:t>)</w:t>
      </w:r>
      <w:r w:rsidRPr="00841222">
        <w:rPr>
          <w:rFonts w:cstheme="majorBidi"/>
          <w:sz w:val="24"/>
          <w:szCs w:val="24"/>
        </w:rPr>
        <w:t xml:space="preserve"> was adopted on </w:t>
      </w:r>
      <w:r w:rsidR="00A53061" w:rsidRPr="00841222">
        <w:rPr>
          <w:rFonts w:cstheme="majorBidi"/>
          <w:sz w:val="24"/>
          <w:szCs w:val="24"/>
        </w:rPr>
        <w:t>second reading</w:t>
      </w:r>
      <w:r w:rsidRPr="00841222">
        <w:rPr>
          <w:rFonts w:cstheme="majorBidi"/>
          <w:sz w:val="24"/>
          <w:szCs w:val="24"/>
        </w:rPr>
        <w:t>.</w:t>
      </w:r>
    </w:p>
    <w:p w:rsidR="00A53061" w:rsidRPr="00841222" w:rsidRDefault="0025783A" w:rsidP="008A1B27">
      <w:pPr>
        <w:spacing w:before="200" w:after="0" w:line="240" w:lineRule="auto"/>
        <w:ind w:left="720" w:hanging="720"/>
        <w:rPr>
          <w:rFonts w:cstheme="majorBidi"/>
          <w:sz w:val="24"/>
          <w:szCs w:val="24"/>
        </w:rPr>
      </w:pPr>
      <w:r w:rsidRPr="00841222">
        <w:rPr>
          <w:rFonts w:cstheme="majorBidi"/>
          <w:b/>
          <w:bCs/>
          <w:sz w:val="24"/>
          <w:szCs w:val="24"/>
        </w:rPr>
        <w:t>3</w:t>
      </w:r>
      <w:r w:rsidRPr="00841222">
        <w:rPr>
          <w:rFonts w:cstheme="majorBidi"/>
          <w:b/>
          <w:bCs/>
          <w:sz w:val="24"/>
          <w:szCs w:val="24"/>
        </w:rPr>
        <w:tab/>
      </w:r>
      <w:r w:rsidR="00A53061" w:rsidRPr="00841222">
        <w:rPr>
          <w:rFonts w:cstheme="majorBidi"/>
          <w:b/>
          <w:bCs/>
          <w:sz w:val="24"/>
          <w:szCs w:val="24"/>
        </w:rPr>
        <w:t>Tenth series of texts submitted by the Editorial Committee for first reading (B10) (Document 158)</w:t>
      </w:r>
    </w:p>
    <w:p w:rsidR="00A53061" w:rsidRPr="00841222" w:rsidRDefault="00A53061" w:rsidP="008A1B27">
      <w:pPr>
        <w:spacing w:before="200" w:after="0" w:line="240" w:lineRule="auto"/>
        <w:rPr>
          <w:rFonts w:cstheme="majorBidi"/>
          <w:sz w:val="24"/>
          <w:szCs w:val="24"/>
        </w:rPr>
      </w:pPr>
      <w:r w:rsidRPr="00841222">
        <w:rPr>
          <w:rFonts w:cstheme="majorBidi"/>
          <w:b/>
          <w:bCs/>
          <w:sz w:val="24"/>
          <w:szCs w:val="24"/>
        </w:rPr>
        <w:t>Draft Resolution 146 (Rev. Busan, 2014) – Periodic review and revision of the International Telecommunication Regulations</w:t>
      </w:r>
    </w:p>
    <w:p w:rsidR="00C14E9B" w:rsidRPr="00841222" w:rsidRDefault="0025783A" w:rsidP="008A1B27">
      <w:pPr>
        <w:spacing w:before="200" w:after="0" w:line="240" w:lineRule="auto"/>
        <w:rPr>
          <w:rFonts w:cstheme="majorBidi"/>
          <w:sz w:val="24"/>
          <w:szCs w:val="24"/>
        </w:rPr>
      </w:pPr>
      <w:r w:rsidRPr="00841222">
        <w:rPr>
          <w:rFonts w:cstheme="majorBidi"/>
          <w:sz w:val="24"/>
          <w:szCs w:val="24"/>
        </w:rPr>
        <w:t>3.1</w:t>
      </w:r>
      <w:r w:rsidRPr="00841222">
        <w:rPr>
          <w:rFonts w:cstheme="majorBidi"/>
          <w:sz w:val="24"/>
          <w:szCs w:val="24"/>
        </w:rPr>
        <w:tab/>
      </w:r>
      <w:r w:rsidR="00C14E9B" w:rsidRPr="00841222">
        <w:rPr>
          <w:rFonts w:cstheme="majorBidi"/>
          <w:sz w:val="24"/>
          <w:szCs w:val="24"/>
        </w:rPr>
        <w:t xml:space="preserve">The </w:t>
      </w:r>
      <w:r w:rsidR="00C14E9B" w:rsidRPr="00841222">
        <w:rPr>
          <w:rFonts w:cstheme="majorBidi"/>
          <w:b/>
          <w:bCs/>
          <w:sz w:val="24"/>
          <w:szCs w:val="24"/>
        </w:rPr>
        <w:t>delegate of Saudi Arabia</w:t>
      </w:r>
      <w:r w:rsidR="00C14E9B" w:rsidRPr="00841222">
        <w:rPr>
          <w:rFonts w:cstheme="majorBidi"/>
          <w:sz w:val="24"/>
          <w:szCs w:val="24"/>
        </w:rPr>
        <w:t xml:space="preserve"> said that the Expert Group on the International Telecommunication Regulations (EG-ITR) </w:t>
      </w:r>
      <w:r w:rsidR="00B346F6" w:rsidRPr="00841222">
        <w:rPr>
          <w:rFonts w:cstheme="majorBidi"/>
          <w:sz w:val="24"/>
          <w:szCs w:val="24"/>
        </w:rPr>
        <w:t>should submit its report to the 2017 session of the Council, and not</w:t>
      </w:r>
      <w:r w:rsidR="00C14E9B" w:rsidRPr="00841222">
        <w:rPr>
          <w:rFonts w:cstheme="majorBidi"/>
          <w:sz w:val="24"/>
          <w:szCs w:val="24"/>
        </w:rPr>
        <w:t xml:space="preserve"> to </w:t>
      </w:r>
      <w:r w:rsidRPr="00841222">
        <w:rPr>
          <w:rFonts w:cstheme="majorBidi"/>
          <w:sz w:val="24"/>
          <w:szCs w:val="24"/>
        </w:rPr>
        <w:t xml:space="preserve">the </w:t>
      </w:r>
      <w:proofErr w:type="gramStart"/>
      <w:r w:rsidRPr="00841222">
        <w:rPr>
          <w:rFonts w:cstheme="majorBidi"/>
          <w:sz w:val="24"/>
          <w:szCs w:val="24"/>
        </w:rPr>
        <w:t>2018</w:t>
      </w:r>
      <w:proofErr w:type="gramEnd"/>
      <w:r w:rsidRPr="00841222">
        <w:rPr>
          <w:rFonts w:cstheme="majorBidi"/>
          <w:sz w:val="24"/>
          <w:szCs w:val="24"/>
        </w:rPr>
        <w:t xml:space="preserve"> session</w:t>
      </w:r>
      <w:r w:rsidR="00B346F6" w:rsidRPr="00841222">
        <w:rPr>
          <w:rFonts w:cstheme="majorBidi"/>
          <w:sz w:val="24"/>
          <w:szCs w:val="24"/>
        </w:rPr>
        <w:t xml:space="preserve"> as indicated </w:t>
      </w:r>
      <w:r w:rsidR="00C14E9B" w:rsidRPr="00841222">
        <w:rPr>
          <w:rFonts w:cstheme="majorBidi"/>
          <w:sz w:val="24"/>
          <w:szCs w:val="24"/>
        </w:rPr>
        <w:t xml:space="preserve">in </w:t>
      </w:r>
      <w:r w:rsidR="00C14E9B" w:rsidRPr="00841222">
        <w:rPr>
          <w:rFonts w:cstheme="majorBidi"/>
          <w:i/>
          <w:iCs/>
          <w:sz w:val="24"/>
          <w:szCs w:val="24"/>
        </w:rPr>
        <w:t>instructs the Secretary-General</w:t>
      </w:r>
      <w:r w:rsidRPr="00841222">
        <w:rPr>
          <w:rFonts w:cstheme="majorBidi"/>
          <w:sz w:val="24"/>
          <w:szCs w:val="24"/>
        </w:rPr>
        <w:t xml:space="preserve"> 2</w:t>
      </w:r>
      <w:r w:rsidR="00C14E9B" w:rsidRPr="00841222">
        <w:rPr>
          <w:rFonts w:cstheme="majorBidi"/>
          <w:sz w:val="24"/>
          <w:szCs w:val="24"/>
        </w:rPr>
        <w:t xml:space="preserve">. If the report were prepared any later, Member States would not have sufficient time to consider </w:t>
      </w:r>
      <w:r w:rsidR="00B346F6" w:rsidRPr="00841222">
        <w:rPr>
          <w:rFonts w:cstheme="majorBidi"/>
          <w:sz w:val="24"/>
          <w:szCs w:val="24"/>
        </w:rPr>
        <w:t>it</w:t>
      </w:r>
      <w:r w:rsidR="00C14E9B" w:rsidRPr="00841222">
        <w:rPr>
          <w:rFonts w:cstheme="majorBidi"/>
          <w:sz w:val="24"/>
          <w:szCs w:val="24"/>
        </w:rPr>
        <w:t xml:space="preserve"> and make a timely decision on it at the 2018 plenipotentiary conference.</w:t>
      </w:r>
    </w:p>
    <w:p w:rsidR="00C14E9B" w:rsidRPr="00841222" w:rsidRDefault="0025783A" w:rsidP="008A1B27">
      <w:pPr>
        <w:spacing w:before="200" w:after="0" w:line="240" w:lineRule="auto"/>
        <w:rPr>
          <w:rFonts w:cstheme="majorBidi"/>
          <w:sz w:val="24"/>
          <w:szCs w:val="24"/>
        </w:rPr>
      </w:pPr>
      <w:r w:rsidRPr="00841222">
        <w:rPr>
          <w:rFonts w:cstheme="majorBidi"/>
          <w:sz w:val="24"/>
          <w:szCs w:val="24"/>
        </w:rPr>
        <w:t>3.2</w:t>
      </w:r>
      <w:r w:rsidRPr="00841222">
        <w:rPr>
          <w:rFonts w:cstheme="majorBidi"/>
          <w:sz w:val="24"/>
          <w:szCs w:val="24"/>
        </w:rPr>
        <w:tab/>
      </w:r>
      <w:r w:rsidR="00C14E9B" w:rsidRPr="00841222">
        <w:rPr>
          <w:rFonts w:cstheme="majorBidi"/>
          <w:sz w:val="24"/>
          <w:szCs w:val="24"/>
        </w:rPr>
        <w:t xml:space="preserve">The </w:t>
      </w:r>
      <w:r w:rsidR="00C14E9B" w:rsidRPr="00841222">
        <w:rPr>
          <w:rFonts w:cstheme="majorBidi"/>
          <w:b/>
          <w:bCs/>
          <w:sz w:val="24"/>
          <w:szCs w:val="24"/>
        </w:rPr>
        <w:t>Chairman of Committee 5</w:t>
      </w:r>
      <w:r w:rsidR="00C14E9B" w:rsidRPr="00841222">
        <w:rPr>
          <w:rFonts w:cstheme="majorBidi"/>
          <w:sz w:val="24"/>
          <w:szCs w:val="24"/>
        </w:rPr>
        <w:t xml:space="preserve"> recalled that the review process </w:t>
      </w:r>
      <w:proofErr w:type="gramStart"/>
      <w:r w:rsidR="00C14E9B" w:rsidRPr="00841222">
        <w:rPr>
          <w:rFonts w:cstheme="majorBidi"/>
          <w:sz w:val="24"/>
          <w:szCs w:val="24"/>
        </w:rPr>
        <w:t>would only be initiated</w:t>
      </w:r>
      <w:proofErr w:type="gramEnd"/>
      <w:r w:rsidR="00C14E9B" w:rsidRPr="00841222">
        <w:rPr>
          <w:rFonts w:cstheme="majorBidi"/>
          <w:sz w:val="24"/>
          <w:szCs w:val="24"/>
        </w:rPr>
        <w:t xml:space="preserve"> at the beginning of 2017. It </w:t>
      </w:r>
      <w:proofErr w:type="gramStart"/>
      <w:r w:rsidR="00C14E9B" w:rsidRPr="00841222">
        <w:rPr>
          <w:rFonts w:cstheme="majorBidi"/>
          <w:sz w:val="24"/>
          <w:szCs w:val="24"/>
        </w:rPr>
        <w:t>was proposed</w:t>
      </w:r>
      <w:proofErr w:type="gramEnd"/>
      <w:r w:rsidR="00C14E9B" w:rsidRPr="00841222">
        <w:rPr>
          <w:rFonts w:cstheme="majorBidi"/>
          <w:sz w:val="24"/>
          <w:szCs w:val="24"/>
        </w:rPr>
        <w:t xml:space="preserve"> to submit the report to the 2018 session of Council in order to ensure that EG-ITR had sufficient </w:t>
      </w:r>
      <w:r w:rsidR="00923041" w:rsidRPr="00841222">
        <w:rPr>
          <w:rFonts w:cstheme="majorBidi"/>
          <w:sz w:val="24"/>
          <w:szCs w:val="24"/>
        </w:rPr>
        <w:t xml:space="preserve">preparation </w:t>
      </w:r>
      <w:r w:rsidR="00C14E9B" w:rsidRPr="00841222">
        <w:rPr>
          <w:rFonts w:cstheme="majorBidi"/>
          <w:sz w:val="24"/>
          <w:szCs w:val="24"/>
        </w:rPr>
        <w:t>time.</w:t>
      </w:r>
    </w:p>
    <w:p w:rsidR="00923041" w:rsidRPr="00841222" w:rsidRDefault="00E8788D" w:rsidP="008A1B27">
      <w:pPr>
        <w:spacing w:before="200" w:after="0" w:line="240" w:lineRule="auto"/>
        <w:rPr>
          <w:rFonts w:cstheme="majorBidi"/>
          <w:b/>
          <w:bCs/>
          <w:sz w:val="24"/>
          <w:szCs w:val="24"/>
        </w:rPr>
      </w:pPr>
      <w:proofErr w:type="gramStart"/>
      <w:r w:rsidRPr="00841222">
        <w:rPr>
          <w:rFonts w:cstheme="majorBidi"/>
          <w:sz w:val="24"/>
          <w:szCs w:val="24"/>
        </w:rPr>
        <w:t>3.3</w:t>
      </w:r>
      <w:proofErr w:type="gramEnd"/>
      <w:r w:rsidR="0025783A" w:rsidRPr="00841222">
        <w:rPr>
          <w:rFonts w:cstheme="majorBidi"/>
          <w:sz w:val="24"/>
          <w:szCs w:val="24"/>
        </w:rPr>
        <w:tab/>
      </w:r>
      <w:r w:rsidR="00923041" w:rsidRPr="00841222">
        <w:rPr>
          <w:rFonts w:cstheme="majorBidi"/>
          <w:sz w:val="24"/>
          <w:szCs w:val="24"/>
        </w:rPr>
        <w:t xml:space="preserve">Draft Resolution 146 (Rev. Busan, 2014) was </w:t>
      </w:r>
      <w:r w:rsidR="00923041" w:rsidRPr="00841222">
        <w:rPr>
          <w:rFonts w:cstheme="majorBidi"/>
          <w:b/>
          <w:bCs/>
          <w:sz w:val="24"/>
          <w:szCs w:val="24"/>
        </w:rPr>
        <w:t>adopted.</w:t>
      </w:r>
    </w:p>
    <w:p w:rsidR="00923041" w:rsidRPr="00841222" w:rsidRDefault="00923041" w:rsidP="008A1B27">
      <w:pPr>
        <w:spacing w:before="200" w:after="0" w:line="240" w:lineRule="auto"/>
        <w:rPr>
          <w:rFonts w:cstheme="majorBidi"/>
          <w:sz w:val="24"/>
          <w:szCs w:val="24"/>
        </w:rPr>
      </w:pPr>
      <w:r w:rsidRPr="00841222">
        <w:rPr>
          <w:rFonts w:cstheme="majorBidi"/>
          <w:b/>
          <w:bCs/>
          <w:sz w:val="24"/>
          <w:szCs w:val="24"/>
        </w:rPr>
        <w:t>Draft Resolution 177 (Rev. Busan, 2014) – Conformance and interoperability</w:t>
      </w:r>
    </w:p>
    <w:p w:rsidR="00923041" w:rsidRPr="00841222" w:rsidRDefault="00E8788D" w:rsidP="008A1B27">
      <w:pPr>
        <w:spacing w:before="200" w:after="0" w:line="240" w:lineRule="auto"/>
        <w:rPr>
          <w:rFonts w:cstheme="majorBidi"/>
          <w:sz w:val="24"/>
          <w:szCs w:val="24"/>
        </w:rPr>
      </w:pPr>
      <w:r w:rsidRPr="00841222">
        <w:rPr>
          <w:rFonts w:cstheme="majorBidi"/>
          <w:sz w:val="24"/>
          <w:szCs w:val="24"/>
        </w:rPr>
        <w:t>3.4</w:t>
      </w:r>
      <w:r w:rsidR="0025783A" w:rsidRPr="00841222">
        <w:rPr>
          <w:rFonts w:cstheme="majorBidi"/>
          <w:sz w:val="24"/>
          <w:szCs w:val="24"/>
        </w:rPr>
        <w:tab/>
      </w:r>
      <w:r w:rsidR="00923041" w:rsidRPr="00841222">
        <w:rPr>
          <w:rFonts w:cstheme="majorBidi"/>
          <w:sz w:val="24"/>
          <w:szCs w:val="24"/>
        </w:rPr>
        <w:t xml:space="preserve">The </w:t>
      </w:r>
      <w:r w:rsidR="00923041" w:rsidRPr="00841222">
        <w:rPr>
          <w:rFonts w:cstheme="majorBidi"/>
          <w:b/>
          <w:bCs/>
          <w:sz w:val="24"/>
          <w:szCs w:val="24"/>
        </w:rPr>
        <w:t>delegate of Saudi Arabia</w:t>
      </w:r>
      <w:r w:rsidR="00923041" w:rsidRPr="00841222">
        <w:rPr>
          <w:rFonts w:cstheme="majorBidi"/>
          <w:sz w:val="24"/>
          <w:szCs w:val="24"/>
        </w:rPr>
        <w:t xml:space="preserve"> proposed the addition, in </w:t>
      </w:r>
      <w:r w:rsidR="00923041" w:rsidRPr="00841222">
        <w:rPr>
          <w:rFonts w:cstheme="majorBidi"/>
          <w:i/>
          <w:iCs/>
          <w:sz w:val="24"/>
          <w:szCs w:val="24"/>
        </w:rPr>
        <w:t xml:space="preserve">invites the membership </w:t>
      </w:r>
      <w:r w:rsidR="00923041" w:rsidRPr="00841222">
        <w:rPr>
          <w:rFonts w:cstheme="majorBidi"/>
          <w:sz w:val="24"/>
          <w:szCs w:val="24"/>
        </w:rPr>
        <w:t>2</w:t>
      </w:r>
      <w:r w:rsidR="00923041" w:rsidRPr="00841222">
        <w:rPr>
          <w:rFonts w:cstheme="majorBidi"/>
          <w:i/>
          <w:iCs/>
          <w:sz w:val="24"/>
          <w:szCs w:val="24"/>
        </w:rPr>
        <w:t>,</w:t>
      </w:r>
      <w:r w:rsidR="00923041" w:rsidRPr="00841222">
        <w:rPr>
          <w:rFonts w:cstheme="majorBidi"/>
          <w:sz w:val="24"/>
          <w:szCs w:val="24"/>
        </w:rPr>
        <w:t xml:space="preserve"> </w:t>
      </w:r>
      <w:r w:rsidR="007D7875" w:rsidRPr="00841222">
        <w:rPr>
          <w:rFonts w:cstheme="majorBidi"/>
          <w:sz w:val="24"/>
          <w:szCs w:val="24"/>
        </w:rPr>
        <w:t>of “in ITU-</w:t>
      </w:r>
      <w:r w:rsidR="00921E25" w:rsidRPr="00841222">
        <w:rPr>
          <w:rFonts w:cstheme="majorBidi"/>
          <w:sz w:val="24"/>
          <w:szCs w:val="24"/>
        </w:rPr>
        <w:t xml:space="preserve">facilitated interoperability events and”, which </w:t>
      </w:r>
      <w:r w:rsidR="0034614B" w:rsidRPr="00841222">
        <w:rPr>
          <w:rFonts w:cstheme="majorBidi"/>
          <w:sz w:val="24"/>
          <w:szCs w:val="24"/>
        </w:rPr>
        <w:t>had been</w:t>
      </w:r>
      <w:r w:rsidR="00921E25" w:rsidRPr="00841222">
        <w:rPr>
          <w:rFonts w:cstheme="majorBidi"/>
          <w:sz w:val="24"/>
          <w:szCs w:val="24"/>
        </w:rPr>
        <w:t xml:space="preserve"> the text adopted </w:t>
      </w:r>
      <w:r w:rsidR="006D5505" w:rsidRPr="00841222">
        <w:rPr>
          <w:rFonts w:cstheme="majorBidi"/>
          <w:sz w:val="24"/>
          <w:szCs w:val="24"/>
        </w:rPr>
        <w:t>by PP-10</w:t>
      </w:r>
      <w:r w:rsidR="00921E25" w:rsidRPr="00841222">
        <w:rPr>
          <w:rFonts w:cstheme="majorBidi"/>
          <w:sz w:val="24"/>
          <w:szCs w:val="24"/>
        </w:rPr>
        <w:t>.</w:t>
      </w:r>
    </w:p>
    <w:p w:rsidR="00921E25" w:rsidRPr="00841222" w:rsidRDefault="00E8788D" w:rsidP="008A1B27">
      <w:pPr>
        <w:spacing w:before="200" w:after="0" w:line="240" w:lineRule="auto"/>
        <w:rPr>
          <w:rFonts w:cstheme="majorBidi"/>
          <w:sz w:val="24"/>
          <w:szCs w:val="24"/>
        </w:rPr>
      </w:pPr>
      <w:r w:rsidRPr="00841222">
        <w:rPr>
          <w:rFonts w:cstheme="majorBidi"/>
          <w:sz w:val="24"/>
          <w:szCs w:val="24"/>
        </w:rPr>
        <w:t>3.5</w:t>
      </w:r>
      <w:r w:rsidR="0025783A" w:rsidRPr="00841222">
        <w:rPr>
          <w:rFonts w:cstheme="majorBidi"/>
          <w:sz w:val="24"/>
          <w:szCs w:val="24"/>
        </w:rPr>
        <w:tab/>
      </w:r>
      <w:r w:rsidR="00921E25" w:rsidRPr="00841222">
        <w:rPr>
          <w:rFonts w:cstheme="majorBidi"/>
          <w:sz w:val="24"/>
          <w:szCs w:val="24"/>
        </w:rPr>
        <w:t xml:space="preserve">The </w:t>
      </w:r>
      <w:r w:rsidR="00921E25" w:rsidRPr="00841222">
        <w:rPr>
          <w:rFonts w:cstheme="majorBidi"/>
          <w:b/>
          <w:bCs/>
          <w:sz w:val="24"/>
          <w:szCs w:val="24"/>
        </w:rPr>
        <w:t>Chairman of Committee 5</w:t>
      </w:r>
      <w:r w:rsidR="00921E25" w:rsidRPr="00841222">
        <w:rPr>
          <w:rFonts w:cstheme="majorBidi"/>
          <w:sz w:val="24"/>
          <w:szCs w:val="24"/>
        </w:rPr>
        <w:t xml:space="preserve"> considered that the proposed addition afforded greater clarity</w:t>
      </w:r>
      <w:r w:rsidRPr="00841222">
        <w:rPr>
          <w:rFonts w:cstheme="majorBidi"/>
          <w:sz w:val="24"/>
          <w:szCs w:val="24"/>
        </w:rPr>
        <w:t>, as t</w:t>
      </w:r>
      <w:r w:rsidR="00921E25" w:rsidRPr="00841222">
        <w:rPr>
          <w:rFonts w:cstheme="majorBidi"/>
          <w:sz w:val="24"/>
          <w:szCs w:val="24"/>
        </w:rPr>
        <w:t>he invitation was not just to participate in ITU study groups related to conformity and interoperability</w:t>
      </w:r>
      <w:r w:rsidRPr="00841222">
        <w:rPr>
          <w:rFonts w:cstheme="majorBidi"/>
          <w:sz w:val="24"/>
          <w:szCs w:val="24"/>
        </w:rPr>
        <w:t xml:space="preserve">. </w:t>
      </w:r>
      <w:r w:rsidR="0025783A" w:rsidRPr="00841222">
        <w:rPr>
          <w:rFonts w:cstheme="majorBidi"/>
          <w:sz w:val="24"/>
          <w:szCs w:val="24"/>
        </w:rPr>
        <w:t xml:space="preserve">He suggested that the proposed amendment </w:t>
      </w:r>
      <w:proofErr w:type="gramStart"/>
      <w:r w:rsidR="0025783A" w:rsidRPr="00841222">
        <w:rPr>
          <w:rFonts w:cstheme="majorBidi"/>
          <w:sz w:val="24"/>
          <w:szCs w:val="24"/>
        </w:rPr>
        <w:t>be accepted</w:t>
      </w:r>
      <w:proofErr w:type="gramEnd"/>
      <w:r w:rsidR="0025783A" w:rsidRPr="00841222">
        <w:rPr>
          <w:rFonts w:cstheme="majorBidi"/>
          <w:sz w:val="24"/>
          <w:szCs w:val="24"/>
        </w:rPr>
        <w:t>.</w:t>
      </w:r>
    </w:p>
    <w:p w:rsidR="00921E25" w:rsidRPr="00841222" w:rsidRDefault="00E8788D" w:rsidP="008A1B27">
      <w:pPr>
        <w:spacing w:before="200" w:after="0" w:line="240" w:lineRule="auto"/>
        <w:rPr>
          <w:rFonts w:cstheme="majorBidi"/>
          <w:b/>
          <w:bCs/>
          <w:sz w:val="24"/>
          <w:szCs w:val="24"/>
        </w:rPr>
      </w:pPr>
      <w:r w:rsidRPr="00841222">
        <w:rPr>
          <w:rFonts w:cstheme="majorBidi"/>
          <w:sz w:val="24"/>
          <w:szCs w:val="24"/>
        </w:rPr>
        <w:t>3.6</w:t>
      </w:r>
      <w:r w:rsidR="0025783A" w:rsidRPr="00841222">
        <w:rPr>
          <w:rFonts w:cstheme="majorBidi"/>
          <w:sz w:val="24"/>
          <w:szCs w:val="24"/>
        </w:rPr>
        <w:tab/>
      </w:r>
      <w:r w:rsidR="00921E25" w:rsidRPr="00841222">
        <w:rPr>
          <w:rFonts w:cstheme="majorBidi"/>
          <w:sz w:val="24"/>
          <w:szCs w:val="24"/>
        </w:rPr>
        <w:t xml:space="preserve">It was so </w:t>
      </w:r>
      <w:r w:rsidR="00921E25" w:rsidRPr="00841222">
        <w:rPr>
          <w:rFonts w:cstheme="majorBidi"/>
          <w:b/>
          <w:bCs/>
          <w:sz w:val="24"/>
          <w:szCs w:val="24"/>
        </w:rPr>
        <w:t>agreed.</w:t>
      </w:r>
    </w:p>
    <w:p w:rsidR="00921E25" w:rsidRPr="00841222" w:rsidRDefault="00E8788D" w:rsidP="008A1B27">
      <w:pPr>
        <w:spacing w:before="200" w:after="0" w:line="240" w:lineRule="auto"/>
        <w:rPr>
          <w:rFonts w:cstheme="majorBidi"/>
          <w:sz w:val="24"/>
          <w:szCs w:val="24"/>
        </w:rPr>
      </w:pPr>
      <w:proofErr w:type="gramStart"/>
      <w:r w:rsidRPr="00841222">
        <w:rPr>
          <w:rFonts w:cstheme="majorBidi"/>
          <w:sz w:val="24"/>
          <w:szCs w:val="24"/>
        </w:rPr>
        <w:t>3.7</w:t>
      </w:r>
      <w:proofErr w:type="gramEnd"/>
      <w:r w:rsidR="0025783A" w:rsidRPr="00841222">
        <w:rPr>
          <w:rFonts w:cstheme="majorBidi"/>
          <w:sz w:val="24"/>
          <w:szCs w:val="24"/>
        </w:rPr>
        <w:tab/>
      </w:r>
      <w:r w:rsidR="00921E25" w:rsidRPr="00841222">
        <w:rPr>
          <w:rFonts w:cstheme="majorBidi"/>
          <w:sz w:val="24"/>
          <w:szCs w:val="24"/>
        </w:rPr>
        <w:t xml:space="preserve">Draft Resolution 177 (Rev. Busan, 2014), as amended, was </w:t>
      </w:r>
      <w:r w:rsidR="00921E25" w:rsidRPr="00841222">
        <w:rPr>
          <w:rFonts w:cstheme="majorBidi"/>
          <w:b/>
          <w:bCs/>
          <w:sz w:val="24"/>
          <w:szCs w:val="24"/>
        </w:rPr>
        <w:t>adopted</w:t>
      </w:r>
      <w:r w:rsidR="00921E25" w:rsidRPr="00841222">
        <w:rPr>
          <w:rFonts w:cstheme="majorBidi"/>
          <w:sz w:val="24"/>
          <w:szCs w:val="24"/>
        </w:rPr>
        <w:t>.</w:t>
      </w:r>
    </w:p>
    <w:p w:rsidR="00921E25" w:rsidRPr="00841222" w:rsidRDefault="00921E25" w:rsidP="008A1B27">
      <w:pPr>
        <w:spacing w:before="200" w:after="0" w:line="240" w:lineRule="auto"/>
        <w:rPr>
          <w:rFonts w:cstheme="majorBidi"/>
          <w:sz w:val="24"/>
          <w:szCs w:val="24"/>
        </w:rPr>
      </w:pPr>
      <w:r w:rsidRPr="00841222">
        <w:rPr>
          <w:rFonts w:cstheme="majorBidi"/>
          <w:b/>
          <w:bCs/>
          <w:sz w:val="24"/>
          <w:szCs w:val="24"/>
        </w:rPr>
        <w:t>Draft Resolution COM5/4 (Busan, 2014) – Combating counterfeit telecommunication/information and communication technology devices</w:t>
      </w:r>
    </w:p>
    <w:p w:rsidR="00921E25" w:rsidRPr="00841222" w:rsidRDefault="00E8788D" w:rsidP="008A1B27">
      <w:pPr>
        <w:spacing w:before="200" w:after="0" w:line="240" w:lineRule="auto"/>
        <w:rPr>
          <w:rFonts w:cstheme="majorBidi"/>
          <w:sz w:val="24"/>
          <w:szCs w:val="24"/>
        </w:rPr>
      </w:pPr>
      <w:r w:rsidRPr="00841222">
        <w:rPr>
          <w:rFonts w:cstheme="majorBidi"/>
          <w:sz w:val="24"/>
          <w:szCs w:val="24"/>
        </w:rPr>
        <w:t>3.8</w:t>
      </w:r>
      <w:r w:rsidR="0025783A" w:rsidRPr="00841222">
        <w:rPr>
          <w:rFonts w:cstheme="majorBidi"/>
          <w:sz w:val="24"/>
          <w:szCs w:val="24"/>
        </w:rPr>
        <w:tab/>
      </w:r>
      <w:r w:rsidR="00921E25" w:rsidRPr="00841222">
        <w:rPr>
          <w:rFonts w:cstheme="majorBidi"/>
          <w:sz w:val="24"/>
          <w:szCs w:val="24"/>
        </w:rPr>
        <w:t xml:space="preserve">The </w:t>
      </w:r>
      <w:r w:rsidR="00921E25" w:rsidRPr="00841222">
        <w:rPr>
          <w:rFonts w:cstheme="majorBidi"/>
          <w:b/>
          <w:bCs/>
          <w:sz w:val="24"/>
          <w:szCs w:val="24"/>
        </w:rPr>
        <w:t>delegate of the United Kingdom</w:t>
      </w:r>
      <w:r w:rsidR="00921E25" w:rsidRPr="00841222">
        <w:rPr>
          <w:rFonts w:cstheme="majorBidi"/>
          <w:sz w:val="24"/>
          <w:szCs w:val="24"/>
        </w:rPr>
        <w:t xml:space="preserve"> noted that Recommendation ITU-T X.1255</w:t>
      </w:r>
      <w:r w:rsidR="0034614B" w:rsidRPr="00841222">
        <w:rPr>
          <w:rFonts w:cstheme="majorBidi"/>
          <w:sz w:val="24"/>
          <w:szCs w:val="24"/>
        </w:rPr>
        <w:t xml:space="preserve">, which was referred to </w:t>
      </w:r>
      <w:proofErr w:type="gramStart"/>
      <w:r w:rsidR="0034614B" w:rsidRPr="00841222">
        <w:rPr>
          <w:rFonts w:cstheme="majorBidi"/>
          <w:sz w:val="24"/>
          <w:szCs w:val="24"/>
        </w:rPr>
        <w:t>in</w:t>
      </w:r>
      <w:proofErr w:type="gramEnd"/>
      <w:r w:rsidR="0034614B" w:rsidRPr="00841222">
        <w:rPr>
          <w:rFonts w:cstheme="majorBidi"/>
          <w:sz w:val="24"/>
          <w:szCs w:val="24"/>
        </w:rPr>
        <w:t xml:space="preserve"> </w:t>
      </w:r>
      <w:r w:rsidR="0034614B" w:rsidRPr="00841222">
        <w:rPr>
          <w:rFonts w:cstheme="majorBidi"/>
          <w:i/>
          <w:iCs/>
          <w:sz w:val="24"/>
          <w:szCs w:val="24"/>
        </w:rPr>
        <w:t>recognizing e),</w:t>
      </w:r>
      <w:r w:rsidR="00921E25" w:rsidRPr="00841222">
        <w:rPr>
          <w:rFonts w:cstheme="majorBidi"/>
          <w:sz w:val="24"/>
          <w:szCs w:val="24"/>
        </w:rPr>
        <w:t xml:space="preserve"> had been adopted </w:t>
      </w:r>
      <w:r w:rsidRPr="00841222">
        <w:rPr>
          <w:rFonts w:cstheme="majorBidi"/>
          <w:sz w:val="24"/>
          <w:szCs w:val="24"/>
        </w:rPr>
        <w:t xml:space="preserve">only </w:t>
      </w:r>
      <w:r w:rsidR="00921E25" w:rsidRPr="00841222">
        <w:rPr>
          <w:rFonts w:cstheme="majorBidi"/>
          <w:sz w:val="24"/>
          <w:szCs w:val="24"/>
        </w:rPr>
        <w:t xml:space="preserve">recently and </w:t>
      </w:r>
      <w:r w:rsidR="0034614B" w:rsidRPr="00841222">
        <w:rPr>
          <w:rFonts w:cstheme="majorBidi"/>
          <w:sz w:val="24"/>
          <w:szCs w:val="24"/>
        </w:rPr>
        <w:t xml:space="preserve">she </w:t>
      </w:r>
      <w:r w:rsidR="00C34793" w:rsidRPr="00841222">
        <w:rPr>
          <w:rFonts w:cstheme="majorBidi"/>
          <w:sz w:val="24"/>
          <w:szCs w:val="24"/>
        </w:rPr>
        <w:t xml:space="preserve">considered that it was too early to fully understand the implications of its inclusion in the present resolution. She therefore proposed the deletion of </w:t>
      </w:r>
      <w:r w:rsidR="00C34793" w:rsidRPr="00841222">
        <w:rPr>
          <w:rFonts w:cstheme="majorBidi"/>
          <w:i/>
          <w:iCs/>
          <w:sz w:val="24"/>
          <w:szCs w:val="24"/>
        </w:rPr>
        <w:t>recognizing e)</w:t>
      </w:r>
      <w:r w:rsidR="00C34793" w:rsidRPr="00841222">
        <w:rPr>
          <w:rFonts w:cstheme="majorBidi"/>
          <w:sz w:val="24"/>
          <w:szCs w:val="24"/>
        </w:rPr>
        <w:t xml:space="preserve">. </w:t>
      </w:r>
    </w:p>
    <w:p w:rsidR="00C34793" w:rsidRPr="00841222" w:rsidRDefault="00E8788D" w:rsidP="008A1B27">
      <w:pPr>
        <w:spacing w:before="200" w:after="0" w:line="240" w:lineRule="auto"/>
        <w:rPr>
          <w:rFonts w:cstheme="majorBidi"/>
          <w:sz w:val="24"/>
          <w:szCs w:val="24"/>
        </w:rPr>
      </w:pPr>
      <w:r w:rsidRPr="00841222">
        <w:rPr>
          <w:rFonts w:cstheme="majorBidi"/>
          <w:sz w:val="24"/>
          <w:szCs w:val="24"/>
        </w:rPr>
        <w:t>3.9</w:t>
      </w:r>
      <w:r w:rsidR="0025783A" w:rsidRPr="00841222">
        <w:rPr>
          <w:rFonts w:cstheme="majorBidi"/>
          <w:sz w:val="24"/>
          <w:szCs w:val="24"/>
        </w:rPr>
        <w:tab/>
      </w:r>
      <w:r w:rsidR="00C34793" w:rsidRPr="00841222">
        <w:rPr>
          <w:rFonts w:cstheme="majorBidi"/>
          <w:sz w:val="24"/>
          <w:szCs w:val="24"/>
        </w:rPr>
        <w:t xml:space="preserve">The </w:t>
      </w:r>
      <w:r w:rsidR="00C34793" w:rsidRPr="00841222">
        <w:rPr>
          <w:rFonts w:cstheme="majorBidi"/>
          <w:b/>
          <w:bCs/>
          <w:sz w:val="24"/>
          <w:szCs w:val="24"/>
        </w:rPr>
        <w:t>Chairman</w:t>
      </w:r>
      <w:r w:rsidR="00C34793" w:rsidRPr="00841222">
        <w:rPr>
          <w:rFonts w:cstheme="majorBidi"/>
          <w:sz w:val="24"/>
          <w:szCs w:val="24"/>
        </w:rPr>
        <w:t xml:space="preserve"> </w:t>
      </w:r>
      <w:r w:rsidR="00C34793" w:rsidRPr="00841222">
        <w:rPr>
          <w:rFonts w:cstheme="majorBidi"/>
          <w:b/>
          <w:bCs/>
          <w:sz w:val="24"/>
          <w:szCs w:val="24"/>
        </w:rPr>
        <w:t>of Committee 5</w:t>
      </w:r>
      <w:r w:rsidR="00C34793" w:rsidRPr="00841222">
        <w:rPr>
          <w:rFonts w:cstheme="majorBidi"/>
          <w:sz w:val="24"/>
          <w:szCs w:val="24"/>
        </w:rPr>
        <w:t xml:space="preserve"> said that it was clear from the discussions in the committee that </w:t>
      </w:r>
      <w:r w:rsidR="00C34793" w:rsidRPr="00841222">
        <w:rPr>
          <w:rFonts w:cstheme="majorBidi"/>
          <w:i/>
          <w:iCs/>
          <w:sz w:val="24"/>
          <w:szCs w:val="24"/>
        </w:rPr>
        <w:t>recognizing e)</w:t>
      </w:r>
      <w:r w:rsidR="00C34793" w:rsidRPr="00841222">
        <w:rPr>
          <w:rFonts w:cstheme="majorBidi"/>
          <w:sz w:val="24"/>
          <w:szCs w:val="24"/>
        </w:rPr>
        <w:t xml:space="preserve"> was to </w:t>
      </w:r>
      <w:proofErr w:type="gramStart"/>
      <w:r w:rsidR="00C34793" w:rsidRPr="00841222">
        <w:rPr>
          <w:rFonts w:cstheme="majorBidi"/>
          <w:sz w:val="24"/>
          <w:szCs w:val="24"/>
        </w:rPr>
        <w:t>be read</w:t>
      </w:r>
      <w:proofErr w:type="gramEnd"/>
      <w:r w:rsidR="00C34793" w:rsidRPr="00841222">
        <w:rPr>
          <w:rFonts w:cstheme="majorBidi"/>
          <w:sz w:val="24"/>
          <w:szCs w:val="24"/>
        </w:rPr>
        <w:t xml:space="preserve"> with </w:t>
      </w:r>
      <w:r w:rsidR="00C34793" w:rsidRPr="00841222">
        <w:rPr>
          <w:rFonts w:cstheme="majorBidi"/>
          <w:i/>
          <w:iCs/>
          <w:sz w:val="24"/>
          <w:szCs w:val="24"/>
        </w:rPr>
        <w:t>recognizing f)</w:t>
      </w:r>
      <w:r w:rsidR="00C34793" w:rsidRPr="00841222">
        <w:rPr>
          <w:rFonts w:cstheme="majorBidi"/>
          <w:sz w:val="24"/>
          <w:szCs w:val="24"/>
        </w:rPr>
        <w:t>, which referred to device identifiers, such as the International Mobile Equipment Identity.</w:t>
      </w:r>
    </w:p>
    <w:p w:rsidR="00C34793" w:rsidRPr="00841222" w:rsidRDefault="00E8788D" w:rsidP="008A1B27">
      <w:pPr>
        <w:spacing w:before="200" w:after="0" w:line="240" w:lineRule="auto"/>
        <w:rPr>
          <w:rFonts w:cstheme="majorBidi"/>
          <w:sz w:val="24"/>
          <w:szCs w:val="24"/>
        </w:rPr>
      </w:pPr>
      <w:r w:rsidRPr="00841222">
        <w:rPr>
          <w:rFonts w:cstheme="majorBidi"/>
          <w:sz w:val="24"/>
          <w:szCs w:val="24"/>
        </w:rPr>
        <w:t>3.10</w:t>
      </w:r>
      <w:r w:rsidR="0025783A" w:rsidRPr="00841222">
        <w:rPr>
          <w:rFonts w:cstheme="majorBidi"/>
          <w:sz w:val="24"/>
          <w:szCs w:val="24"/>
        </w:rPr>
        <w:tab/>
      </w:r>
      <w:r w:rsidR="00C34793" w:rsidRPr="00841222">
        <w:rPr>
          <w:rFonts w:cstheme="majorBidi"/>
          <w:sz w:val="24"/>
          <w:szCs w:val="24"/>
        </w:rPr>
        <w:t xml:space="preserve">The </w:t>
      </w:r>
      <w:r w:rsidR="00C34793" w:rsidRPr="00841222">
        <w:rPr>
          <w:rFonts w:cstheme="majorBidi"/>
          <w:b/>
          <w:bCs/>
          <w:sz w:val="24"/>
          <w:szCs w:val="24"/>
        </w:rPr>
        <w:t>delegate of the Islamic Republic of Iran</w:t>
      </w:r>
      <w:r w:rsidRPr="00841222">
        <w:rPr>
          <w:rFonts w:cstheme="majorBidi"/>
          <w:sz w:val="24"/>
          <w:szCs w:val="24"/>
        </w:rPr>
        <w:t xml:space="preserve"> recalled that R</w:t>
      </w:r>
      <w:r w:rsidR="00C34793" w:rsidRPr="00841222">
        <w:rPr>
          <w:rFonts w:cstheme="majorBidi"/>
          <w:sz w:val="24"/>
          <w:szCs w:val="24"/>
        </w:rPr>
        <w:t>ecommendations were of an optional nature, and it was not therefore procedurally correct for a plenipotentiary conference to recognize them.</w:t>
      </w:r>
    </w:p>
    <w:p w:rsidR="00C34793" w:rsidRPr="00841222" w:rsidRDefault="00E8788D" w:rsidP="008A1B27">
      <w:pPr>
        <w:spacing w:before="200" w:after="0" w:line="240" w:lineRule="auto"/>
        <w:rPr>
          <w:rFonts w:cstheme="majorBidi"/>
          <w:sz w:val="24"/>
          <w:szCs w:val="24"/>
        </w:rPr>
      </w:pPr>
      <w:r w:rsidRPr="00841222">
        <w:rPr>
          <w:rFonts w:cstheme="majorBidi"/>
          <w:sz w:val="24"/>
          <w:szCs w:val="24"/>
        </w:rPr>
        <w:lastRenderedPageBreak/>
        <w:t>3.11</w:t>
      </w:r>
      <w:r w:rsidR="0025783A" w:rsidRPr="00841222">
        <w:rPr>
          <w:rFonts w:cstheme="majorBidi"/>
          <w:sz w:val="24"/>
          <w:szCs w:val="24"/>
        </w:rPr>
        <w:tab/>
      </w:r>
      <w:r w:rsidR="00C34793" w:rsidRPr="00841222">
        <w:rPr>
          <w:rFonts w:cstheme="majorBidi"/>
          <w:sz w:val="24"/>
          <w:szCs w:val="24"/>
        </w:rPr>
        <w:t xml:space="preserve">The </w:t>
      </w:r>
      <w:r w:rsidR="00C34793" w:rsidRPr="00841222">
        <w:rPr>
          <w:rFonts w:cstheme="majorBidi"/>
          <w:b/>
          <w:bCs/>
          <w:sz w:val="24"/>
          <w:szCs w:val="24"/>
        </w:rPr>
        <w:t>delegate</w:t>
      </w:r>
      <w:r w:rsidR="007E6D6C" w:rsidRPr="00841222">
        <w:rPr>
          <w:rFonts w:cstheme="majorBidi"/>
          <w:b/>
          <w:bCs/>
          <w:sz w:val="24"/>
          <w:szCs w:val="24"/>
        </w:rPr>
        <w:t>s</w:t>
      </w:r>
      <w:r w:rsidR="00C34793" w:rsidRPr="00841222">
        <w:rPr>
          <w:rFonts w:cstheme="majorBidi"/>
          <w:b/>
          <w:bCs/>
          <w:sz w:val="24"/>
          <w:szCs w:val="24"/>
        </w:rPr>
        <w:t xml:space="preserve"> of Sweden</w:t>
      </w:r>
      <w:r w:rsidR="007E6D6C" w:rsidRPr="00841222">
        <w:rPr>
          <w:rFonts w:cstheme="majorBidi"/>
          <w:b/>
          <w:bCs/>
          <w:sz w:val="24"/>
          <w:szCs w:val="24"/>
        </w:rPr>
        <w:t xml:space="preserve"> </w:t>
      </w:r>
      <w:r w:rsidR="007E6D6C" w:rsidRPr="00841222">
        <w:rPr>
          <w:rFonts w:cstheme="majorBidi"/>
          <w:sz w:val="24"/>
          <w:szCs w:val="24"/>
        </w:rPr>
        <w:t>and</w:t>
      </w:r>
      <w:r w:rsidR="007E6D6C" w:rsidRPr="00841222">
        <w:rPr>
          <w:rFonts w:cstheme="majorBidi"/>
          <w:b/>
          <w:bCs/>
          <w:sz w:val="24"/>
          <w:szCs w:val="24"/>
        </w:rPr>
        <w:t xml:space="preserve"> the United States</w:t>
      </w:r>
      <w:r w:rsidR="007E6D6C" w:rsidRPr="00841222">
        <w:rPr>
          <w:rFonts w:cstheme="majorBidi"/>
          <w:sz w:val="24"/>
          <w:szCs w:val="24"/>
        </w:rPr>
        <w:t xml:space="preserve"> supported the proposal to delete </w:t>
      </w:r>
      <w:r w:rsidR="007E6D6C" w:rsidRPr="00841222">
        <w:rPr>
          <w:rFonts w:cstheme="majorBidi"/>
          <w:i/>
          <w:iCs/>
          <w:sz w:val="24"/>
          <w:szCs w:val="24"/>
        </w:rPr>
        <w:t>recognizing e)</w:t>
      </w:r>
      <w:r w:rsidR="00C34793" w:rsidRPr="00841222">
        <w:rPr>
          <w:rFonts w:cstheme="majorBidi"/>
          <w:sz w:val="24"/>
          <w:szCs w:val="24"/>
        </w:rPr>
        <w:t>.</w:t>
      </w:r>
    </w:p>
    <w:p w:rsidR="007E6D6C" w:rsidRPr="00841222" w:rsidRDefault="00E8788D" w:rsidP="008A1B27">
      <w:pPr>
        <w:spacing w:before="200" w:after="0" w:line="240" w:lineRule="auto"/>
        <w:rPr>
          <w:rFonts w:cstheme="majorBidi"/>
          <w:sz w:val="24"/>
          <w:szCs w:val="24"/>
        </w:rPr>
      </w:pPr>
      <w:r w:rsidRPr="00841222">
        <w:rPr>
          <w:rFonts w:cstheme="majorBidi"/>
          <w:sz w:val="24"/>
          <w:szCs w:val="24"/>
        </w:rPr>
        <w:t>3.12</w:t>
      </w:r>
      <w:r w:rsidR="0025783A" w:rsidRPr="00841222">
        <w:rPr>
          <w:rFonts w:cstheme="majorBidi"/>
          <w:sz w:val="24"/>
          <w:szCs w:val="24"/>
        </w:rPr>
        <w:tab/>
      </w:r>
      <w:r w:rsidR="007E6D6C" w:rsidRPr="00841222">
        <w:rPr>
          <w:rFonts w:cstheme="majorBidi"/>
          <w:sz w:val="24"/>
          <w:szCs w:val="24"/>
        </w:rPr>
        <w:t xml:space="preserve">The </w:t>
      </w:r>
      <w:r w:rsidR="007E6D6C" w:rsidRPr="00841222">
        <w:rPr>
          <w:rFonts w:cstheme="majorBidi"/>
          <w:b/>
          <w:bCs/>
          <w:sz w:val="24"/>
          <w:szCs w:val="24"/>
        </w:rPr>
        <w:t>delegate of Saudi Arabia</w:t>
      </w:r>
      <w:r w:rsidR="007E6D6C" w:rsidRPr="00841222">
        <w:rPr>
          <w:rFonts w:cstheme="majorBidi"/>
          <w:sz w:val="24"/>
          <w:szCs w:val="24"/>
        </w:rPr>
        <w:t xml:space="preserve"> recalled that the draft resolution </w:t>
      </w:r>
      <w:proofErr w:type="gramStart"/>
      <w:r w:rsidR="007E6D6C" w:rsidRPr="00841222">
        <w:rPr>
          <w:rFonts w:cstheme="majorBidi"/>
          <w:sz w:val="24"/>
          <w:szCs w:val="24"/>
        </w:rPr>
        <w:t>had been discussed</w:t>
      </w:r>
      <w:proofErr w:type="gramEnd"/>
      <w:r w:rsidR="007E6D6C" w:rsidRPr="00841222">
        <w:rPr>
          <w:rFonts w:cstheme="majorBidi"/>
          <w:sz w:val="24"/>
          <w:szCs w:val="24"/>
        </w:rPr>
        <w:t xml:space="preserve"> at length in Committee 5 and expressed the wish to retain </w:t>
      </w:r>
      <w:r w:rsidR="007E6D6C" w:rsidRPr="00841222">
        <w:rPr>
          <w:rFonts w:cstheme="majorBidi"/>
          <w:i/>
          <w:iCs/>
          <w:sz w:val="24"/>
          <w:szCs w:val="24"/>
        </w:rPr>
        <w:t>recognizing e)</w:t>
      </w:r>
      <w:r w:rsidR="007E6D6C" w:rsidRPr="00841222">
        <w:rPr>
          <w:rFonts w:cstheme="majorBidi"/>
          <w:sz w:val="24"/>
          <w:szCs w:val="24"/>
        </w:rPr>
        <w:t>. He added that many</w:t>
      </w:r>
      <w:r w:rsidRPr="00841222">
        <w:rPr>
          <w:rFonts w:cstheme="majorBidi"/>
          <w:sz w:val="24"/>
          <w:szCs w:val="24"/>
        </w:rPr>
        <w:t xml:space="preserve"> resolutions </w:t>
      </w:r>
      <w:proofErr w:type="gramStart"/>
      <w:r w:rsidRPr="00841222">
        <w:rPr>
          <w:rFonts w:cstheme="majorBidi"/>
          <w:sz w:val="24"/>
          <w:szCs w:val="24"/>
        </w:rPr>
        <w:t>made reference</w:t>
      </w:r>
      <w:proofErr w:type="gramEnd"/>
      <w:r w:rsidRPr="00841222">
        <w:rPr>
          <w:rFonts w:cstheme="majorBidi"/>
          <w:sz w:val="24"/>
          <w:szCs w:val="24"/>
        </w:rPr>
        <w:t xml:space="preserve"> to R</w:t>
      </w:r>
      <w:r w:rsidR="007E6D6C" w:rsidRPr="00841222">
        <w:rPr>
          <w:rFonts w:cstheme="majorBidi"/>
          <w:sz w:val="24"/>
          <w:szCs w:val="24"/>
        </w:rPr>
        <w:t>ecommendations.</w:t>
      </w:r>
    </w:p>
    <w:p w:rsidR="007E6D6C" w:rsidRPr="00841222" w:rsidRDefault="00E8788D" w:rsidP="008A1B27">
      <w:pPr>
        <w:spacing w:before="200" w:after="0" w:line="240" w:lineRule="auto"/>
        <w:rPr>
          <w:rFonts w:cstheme="majorBidi"/>
          <w:sz w:val="24"/>
          <w:szCs w:val="24"/>
        </w:rPr>
      </w:pPr>
      <w:r w:rsidRPr="00841222">
        <w:rPr>
          <w:rFonts w:cstheme="majorBidi"/>
          <w:sz w:val="24"/>
          <w:szCs w:val="24"/>
        </w:rPr>
        <w:t>3.13</w:t>
      </w:r>
      <w:r w:rsidR="0025783A" w:rsidRPr="00841222">
        <w:rPr>
          <w:rFonts w:cstheme="majorBidi"/>
          <w:sz w:val="24"/>
          <w:szCs w:val="24"/>
        </w:rPr>
        <w:tab/>
      </w:r>
      <w:r w:rsidR="007E6D6C" w:rsidRPr="00841222">
        <w:rPr>
          <w:rFonts w:cstheme="majorBidi"/>
          <w:sz w:val="24"/>
          <w:szCs w:val="24"/>
        </w:rPr>
        <w:t xml:space="preserve">The </w:t>
      </w:r>
      <w:r w:rsidR="007E6D6C" w:rsidRPr="00841222">
        <w:rPr>
          <w:rFonts w:cstheme="majorBidi"/>
          <w:b/>
          <w:bCs/>
          <w:sz w:val="24"/>
          <w:szCs w:val="24"/>
        </w:rPr>
        <w:t xml:space="preserve">delegate of </w:t>
      </w:r>
      <w:r w:rsidRPr="00841222">
        <w:rPr>
          <w:rFonts w:cstheme="majorBidi"/>
          <w:b/>
          <w:bCs/>
          <w:sz w:val="24"/>
          <w:szCs w:val="24"/>
        </w:rPr>
        <w:t xml:space="preserve">the </w:t>
      </w:r>
      <w:r w:rsidR="007E6D6C" w:rsidRPr="00841222">
        <w:rPr>
          <w:rFonts w:cstheme="majorBidi"/>
          <w:b/>
          <w:bCs/>
          <w:sz w:val="24"/>
          <w:szCs w:val="24"/>
        </w:rPr>
        <w:t>United Arab Emirates</w:t>
      </w:r>
      <w:r w:rsidR="007E6D6C" w:rsidRPr="00841222">
        <w:rPr>
          <w:rFonts w:cstheme="majorBidi"/>
          <w:sz w:val="24"/>
          <w:szCs w:val="24"/>
        </w:rPr>
        <w:t xml:space="preserve"> agreed that </w:t>
      </w:r>
      <w:r w:rsidR="007E6D6C" w:rsidRPr="00841222">
        <w:rPr>
          <w:rFonts w:cstheme="majorBidi"/>
          <w:i/>
          <w:iCs/>
          <w:sz w:val="24"/>
          <w:szCs w:val="24"/>
        </w:rPr>
        <w:t xml:space="preserve">recognizing e) </w:t>
      </w:r>
      <w:proofErr w:type="gramStart"/>
      <w:r w:rsidR="007E6D6C" w:rsidRPr="00841222">
        <w:rPr>
          <w:rFonts w:cstheme="majorBidi"/>
          <w:sz w:val="24"/>
          <w:szCs w:val="24"/>
        </w:rPr>
        <w:t>should be retained</w:t>
      </w:r>
      <w:proofErr w:type="gramEnd"/>
      <w:r w:rsidR="007E6D6C" w:rsidRPr="00841222">
        <w:rPr>
          <w:rFonts w:cstheme="majorBidi"/>
          <w:sz w:val="24"/>
          <w:szCs w:val="24"/>
        </w:rPr>
        <w:t xml:space="preserve">, although it could be placed </w:t>
      </w:r>
      <w:r w:rsidRPr="00841222">
        <w:rPr>
          <w:rFonts w:cstheme="majorBidi"/>
          <w:sz w:val="24"/>
          <w:szCs w:val="24"/>
        </w:rPr>
        <w:t xml:space="preserve">in the </w:t>
      </w:r>
      <w:r w:rsidR="007E6D6C" w:rsidRPr="00841222">
        <w:rPr>
          <w:rFonts w:cstheme="majorBidi"/>
          <w:i/>
          <w:iCs/>
          <w:sz w:val="24"/>
          <w:szCs w:val="24"/>
        </w:rPr>
        <w:t>recalling</w:t>
      </w:r>
      <w:r w:rsidRPr="00841222">
        <w:rPr>
          <w:rFonts w:cstheme="majorBidi"/>
          <w:sz w:val="24"/>
          <w:szCs w:val="24"/>
        </w:rPr>
        <w:t xml:space="preserve"> section</w:t>
      </w:r>
      <w:r w:rsidR="007E6D6C" w:rsidRPr="00841222">
        <w:rPr>
          <w:rFonts w:cstheme="majorBidi"/>
          <w:sz w:val="24"/>
          <w:szCs w:val="24"/>
        </w:rPr>
        <w:t xml:space="preserve">, if that was </w:t>
      </w:r>
      <w:r w:rsidR="00A76261" w:rsidRPr="00841222">
        <w:rPr>
          <w:rFonts w:cstheme="majorBidi"/>
          <w:sz w:val="24"/>
          <w:szCs w:val="24"/>
        </w:rPr>
        <w:t>considered</w:t>
      </w:r>
      <w:r w:rsidR="007E6D6C" w:rsidRPr="00841222">
        <w:rPr>
          <w:rFonts w:cstheme="majorBidi"/>
          <w:sz w:val="24"/>
          <w:szCs w:val="24"/>
        </w:rPr>
        <w:t xml:space="preserve"> preferable.</w:t>
      </w:r>
    </w:p>
    <w:p w:rsidR="007E6D6C" w:rsidRPr="00841222" w:rsidRDefault="00E8788D" w:rsidP="008A1B27">
      <w:pPr>
        <w:spacing w:before="200" w:after="0" w:line="240" w:lineRule="auto"/>
        <w:rPr>
          <w:rFonts w:cstheme="majorBidi"/>
          <w:sz w:val="24"/>
          <w:szCs w:val="24"/>
        </w:rPr>
      </w:pPr>
      <w:r w:rsidRPr="00841222">
        <w:rPr>
          <w:rFonts w:cstheme="majorBidi"/>
          <w:sz w:val="24"/>
          <w:szCs w:val="24"/>
        </w:rPr>
        <w:t>3.14</w:t>
      </w:r>
      <w:r w:rsidR="0025783A" w:rsidRPr="00841222">
        <w:rPr>
          <w:rFonts w:cstheme="majorBidi"/>
          <w:sz w:val="24"/>
          <w:szCs w:val="24"/>
        </w:rPr>
        <w:tab/>
      </w:r>
      <w:r w:rsidR="007E6D6C" w:rsidRPr="00841222">
        <w:rPr>
          <w:rFonts w:cstheme="majorBidi"/>
          <w:sz w:val="24"/>
          <w:szCs w:val="24"/>
        </w:rPr>
        <w:t xml:space="preserve">The </w:t>
      </w:r>
      <w:r w:rsidR="007E6D6C" w:rsidRPr="00841222">
        <w:rPr>
          <w:rFonts w:cstheme="majorBidi"/>
          <w:b/>
          <w:bCs/>
          <w:sz w:val="24"/>
          <w:szCs w:val="24"/>
        </w:rPr>
        <w:t>Chairman</w:t>
      </w:r>
      <w:r w:rsidR="007E6D6C" w:rsidRPr="00841222">
        <w:rPr>
          <w:rFonts w:cstheme="majorBidi"/>
          <w:sz w:val="24"/>
          <w:szCs w:val="24"/>
        </w:rPr>
        <w:t xml:space="preserve"> </w:t>
      </w:r>
      <w:r w:rsidR="0025783A" w:rsidRPr="00841222">
        <w:rPr>
          <w:rFonts w:cstheme="majorBidi"/>
          <w:sz w:val="24"/>
          <w:szCs w:val="24"/>
        </w:rPr>
        <w:t>suggested</w:t>
      </w:r>
      <w:r w:rsidR="007E6D6C" w:rsidRPr="00841222">
        <w:rPr>
          <w:rFonts w:cstheme="majorBidi"/>
          <w:sz w:val="24"/>
          <w:szCs w:val="24"/>
        </w:rPr>
        <w:t xml:space="preserve"> that the Chairman of Committee 5, in consultation with the delegates concerned, </w:t>
      </w:r>
      <w:r w:rsidRPr="00841222">
        <w:rPr>
          <w:rFonts w:cstheme="majorBidi"/>
          <w:sz w:val="24"/>
          <w:szCs w:val="24"/>
        </w:rPr>
        <w:t xml:space="preserve">discuss </w:t>
      </w:r>
      <w:r w:rsidR="007E6D6C" w:rsidRPr="00841222">
        <w:rPr>
          <w:rFonts w:cstheme="majorBidi"/>
          <w:sz w:val="24"/>
          <w:szCs w:val="24"/>
        </w:rPr>
        <w:t xml:space="preserve">the matter </w:t>
      </w:r>
      <w:r w:rsidRPr="00841222">
        <w:rPr>
          <w:rFonts w:cstheme="majorBidi"/>
          <w:sz w:val="24"/>
          <w:szCs w:val="24"/>
        </w:rPr>
        <w:t xml:space="preserve">informally </w:t>
      </w:r>
      <w:r w:rsidR="007E6D6C" w:rsidRPr="00841222">
        <w:rPr>
          <w:rFonts w:cstheme="majorBidi"/>
          <w:sz w:val="24"/>
          <w:szCs w:val="24"/>
        </w:rPr>
        <w:t xml:space="preserve">and </w:t>
      </w:r>
      <w:proofErr w:type="gramStart"/>
      <w:r w:rsidR="007E6D6C" w:rsidRPr="00841222">
        <w:rPr>
          <w:rFonts w:cstheme="majorBidi"/>
          <w:sz w:val="24"/>
          <w:szCs w:val="24"/>
        </w:rPr>
        <w:t>report back</w:t>
      </w:r>
      <w:proofErr w:type="gramEnd"/>
      <w:r w:rsidR="007E6D6C" w:rsidRPr="00841222">
        <w:rPr>
          <w:rFonts w:cstheme="majorBidi"/>
          <w:sz w:val="24"/>
          <w:szCs w:val="24"/>
        </w:rPr>
        <w:t xml:space="preserve"> to </w:t>
      </w:r>
      <w:r w:rsidRPr="00841222">
        <w:rPr>
          <w:rFonts w:cstheme="majorBidi"/>
          <w:sz w:val="24"/>
          <w:szCs w:val="24"/>
        </w:rPr>
        <w:t xml:space="preserve">the </w:t>
      </w:r>
      <w:r w:rsidR="00B64E4C" w:rsidRPr="00841222">
        <w:rPr>
          <w:rFonts w:cstheme="majorBidi"/>
          <w:sz w:val="24"/>
          <w:szCs w:val="24"/>
        </w:rPr>
        <w:t>P</w:t>
      </w:r>
      <w:r w:rsidR="007E6D6C" w:rsidRPr="00841222">
        <w:rPr>
          <w:rFonts w:cstheme="majorBidi"/>
          <w:sz w:val="24"/>
          <w:szCs w:val="24"/>
        </w:rPr>
        <w:t>lenary.</w:t>
      </w:r>
    </w:p>
    <w:p w:rsidR="007E6D6C" w:rsidRPr="00841222" w:rsidRDefault="00E8788D" w:rsidP="008A1B27">
      <w:pPr>
        <w:spacing w:before="200" w:after="0" w:line="240" w:lineRule="auto"/>
        <w:rPr>
          <w:rFonts w:cstheme="majorBidi"/>
          <w:sz w:val="24"/>
          <w:szCs w:val="24"/>
        </w:rPr>
      </w:pPr>
      <w:r w:rsidRPr="00841222">
        <w:rPr>
          <w:rFonts w:cstheme="majorBidi"/>
          <w:sz w:val="24"/>
          <w:szCs w:val="24"/>
        </w:rPr>
        <w:t>3.15</w:t>
      </w:r>
      <w:r w:rsidR="0025783A" w:rsidRPr="00841222">
        <w:rPr>
          <w:rFonts w:cstheme="majorBidi"/>
          <w:sz w:val="24"/>
          <w:szCs w:val="24"/>
        </w:rPr>
        <w:tab/>
      </w:r>
      <w:r w:rsidR="007E6D6C" w:rsidRPr="00841222">
        <w:rPr>
          <w:rFonts w:cstheme="majorBidi"/>
          <w:sz w:val="24"/>
          <w:szCs w:val="24"/>
        </w:rPr>
        <w:t xml:space="preserve">It was so </w:t>
      </w:r>
      <w:r w:rsidR="007E6D6C" w:rsidRPr="00841222">
        <w:rPr>
          <w:rFonts w:cstheme="majorBidi"/>
          <w:b/>
          <w:bCs/>
          <w:sz w:val="24"/>
          <w:szCs w:val="24"/>
        </w:rPr>
        <w:t>agreed</w:t>
      </w:r>
      <w:r w:rsidR="007E6D6C" w:rsidRPr="00841222">
        <w:rPr>
          <w:rFonts w:cstheme="majorBidi"/>
          <w:sz w:val="24"/>
          <w:szCs w:val="24"/>
        </w:rPr>
        <w:t>.</w:t>
      </w:r>
    </w:p>
    <w:p w:rsidR="003A674F" w:rsidRPr="00841222" w:rsidRDefault="00E8788D" w:rsidP="008A1B27">
      <w:pPr>
        <w:spacing w:before="200" w:after="0" w:line="240" w:lineRule="auto"/>
        <w:rPr>
          <w:rFonts w:cstheme="majorBidi"/>
          <w:sz w:val="24"/>
          <w:szCs w:val="24"/>
        </w:rPr>
      </w:pPr>
      <w:r w:rsidRPr="00841222">
        <w:rPr>
          <w:rFonts w:cstheme="majorBidi"/>
          <w:sz w:val="24"/>
          <w:szCs w:val="24"/>
        </w:rPr>
        <w:t>3.16</w:t>
      </w:r>
      <w:r w:rsidR="0025783A" w:rsidRPr="00841222">
        <w:rPr>
          <w:rFonts w:cstheme="majorBidi"/>
          <w:sz w:val="24"/>
          <w:szCs w:val="24"/>
        </w:rPr>
        <w:tab/>
        <w:t xml:space="preserve">Except for draft </w:t>
      </w:r>
      <w:r w:rsidR="003A674F" w:rsidRPr="00841222">
        <w:rPr>
          <w:rFonts w:cstheme="majorBidi"/>
          <w:sz w:val="24"/>
          <w:szCs w:val="24"/>
        </w:rPr>
        <w:t>Resolution COM5/4 (Busan, 2014)</w:t>
      </w:r>
      <w:r w:rsidR="0025783A" w:rsidRPr="00841222">
        <w:rPr>
          <w:rFonts w:cstheme="majorBidi"/>
          <w:sz w:val="24"/>
          <w:szCs w:val="24"/>
        </w:rPr>
        <w:t>, which</w:t>
      </w:r>
      <w:r w:rsidR="003A674F" w:rsidRPr="00841222">
        <w:rPr>
          <w:rFonts w:cstheme="majorBidi"/>
          <w:sz w:val="24"/>
          <w:szCs w:val="24"/>
        </w:rPr>
        <w:t xml:space="preserve"> would be resubmitted </w:t>
      </w:r>
      <w:r w:rsidRPr="00841222">
        <w:rPr>
          <w:rFonts w:cstheme="majorBidi"/>
          <w:sz w:val="24"/>
          <w:szCs w:val="24"/>
        </w:rPr>
        <w:t xml:space="preserve">to the Plenary </w:t>
      </w:r>
      <w:r w:rsidR="003A674F" w:rsidRPr="00841222">
        <w:rPr>
          <w:rFonts w:cstheme="majorBidi"/>
          <w:sz w:val="24"/>
          <w:szCs w:val="24"/>
        </w:rPr>
        <w:t xml:space="preserve">for first reading once the points raised concerning </w:t>
      </w:r>
      <w:r w:rsidR="003A674F" w:rsidRPr="00841222">
        <w:rPr>
          <w:rFonts w:cstheme="majorBidi"/>
          <w:i/>
          <w:iCs/>
          <w:sz w:val="24"/>
          <w:szCs w:val="24"/>
        </w:rPr>
        <w:t>recognizing e)</w:t>
      </w:r>
      <w:r w:rsidR="003A674F" w:rsidRPr="00841222">
        <w:rPr>
          <w:rFonts w:cstheme="majorBidi"/>
          <w:sz w:val="24"/>
          <w:szCs w:val="24"/>
        </w:rPr>
        <w:t xml:space="preserve"> had been resolved, </w:t>
      </w:r>
      <w:r w:rsidR="0025783A" w:rsidRPr="00841222">
        <w:rPr>
          <w:rFonts w:cstheme="majorBidi"/>
          <w:sz w:val="24"/>
          <w:szCs w:val="24"/>
        </w:rPr>
        <w:t xml:space="preserve">the tenth series of texts </w:t>
      </w:r>
      <w:r w:rsidRPr="00841222">
        <w:rPr>
          <w:rFonts w:cstheme="majorBidi"/>
          <w:sz w:val="24"/>
          <w:szCs w:val="24"/>
        </w:rPr>
        <w:t xml:space="preserve">submitted by the Editorial Committee </w:t>
      </w:r>
      <w:r w:rsidR="0025783A" w:rsidRPr="00841222">
        <w:rPr>
          <w:rFonts w:cstheme="majorBidi"/>
          <w:sz w:val="24"/>
          <w:szCs w:val="24"/>
        </w:rPr>
        <w:t>(B10) (Document 158)</w:t>
      </w:r>
      <w:r w:rsidR="007E1D21" w:rsidRPr="00841222">
        <w:rPr>
          <w:rFonts w:cstheme="majorBidi"/>
          <w:sz w:val="24"/>
          <w:szCs w:val="24"/>
        </w:rPr>
        <w:t>,</w:t>
      </w:r>
      <w:r w:rsidR="0025783A" w:rsidRPr="00841222">
        <w:rPr>
          <w:rFonts w:cstheme="majorBidi"/>
          <w:sz w:val="24"/>
          <w:szCs w:val="24"/>
        </w:rPr>
        <w:t xml:space="preserve"> as amended, was </w:t>
      </w:r>
      <w:r w:rsidR="0025783A" w:rsidRPr="00841222">
        <w:rPr>
          <w:rFonts w:cstheme="majorBidi"/>
          <w:b/>
          <w:bCs/>
          <w:sz w:val="24"/>
          <w:szCs w:val="24"/>
        </w:rPr>
        <w:t xml:space="preserve">approved </w:t>
      </w:r>
      <w:r w:rsidR="0025783A" w:rsidRPr="00841222">
        <w:rPr>
          <w:rFonts w:cstheme="majorBidi"/>
          <w:sz w:val="24"/>
          <w:szCs w:val="24"/>
        </w:rPr>
        <w:t xml:space="preserve">on </w:t>
      </w:r>
      <w:r w:rsidR="007E1D21" w:rsidRPr="00841222">
        <w:rPr>
          <w:rFonts w:cstheme="majorBidi"/>
          <w:sz w:val="24"/>
          <w:szCs w:val="24"/>
        </w:rPr>
        <w:t xml:space="preserve">first </w:t>
      </w:r>
      <w:r w:rsidR="0025783A" w:rsidRPr="00841222">
        <w:rPr>
          <w:rFonts w:cstheme="majorBidi"/>
          <w:sz w:val="24"/>
          <w:szCs w:val="24"/>
        </w:rPr>
        <w:t>reading.</w:t>
      </w:r>
    </w:p>
    <w:p w:rsidR="0025783A" w:rsidRPr="00841222" w:rsidRDefault="0025783A" w:rsidP="008A1B27">
      <w:pPr>
        <w:keepNext/>
        <w:keepLines/>
        <w:spacing w:before="200" w:after="0" w:line="240" w:lineRule="auto"/>
        <w:ind w:left="720" w:hanging="720"/>
        <w:rPr>
          <w:rFonts w:cstheme="majorBidi"/>
          <w:b/>
          <w:bCs/>
          <w:sz w:val="24"/>
          <w:szCs w:val="24"/>
        </w:rPr>
      </w:pPr>
      <w:r w:rsidRPr="00841222">
        <w:rPr>
          <w:rFonts w:cstheme="majorBidi"/>
          <w:b/>
          <w:bCs/>
          <w:sz w:val="24"/>
          <w:szCs w:val="24"/>
        </w:rPr>
        <w:t>4</w:t>
      </w:r>
      <w:r w:rsidRPr="00841222">
        <w:rPr>
          <w:rFonts w:cstheme="majorBidi"/>
          <w:b/>
          <w:bCs/>
          <w:sz w:val="24"/>
          <w:szCs w:val="24"/>
        </w:rPr>
        <w:tab/>
        <w:t>Tenth series of texts submitted by the Editorial Comm</w:t>
      </w:r>
      <w:r w:rsidR="008A1B27" w:rsidRPr="00841222">
        <w:rPr>
          <w:rFonts w:cstheme="majorBidi"/>
          <w:b/>
          <w:bCs/>
          <w:sz w:val="24"/>
          <w:szCs w:val="24"/>
        </w:rPr>
        <w:t>ittee – second reading (Document </w:t>
      </w:r>
      <w:r w:rsidRPr="00841222">
        <w:rPr>
          <w:rFonts w:cstheme="majorBidi"/>
          <w:b/>
          <w:bCs/>
          <w:sz w:val="24"/>
          <w:szCs w:val="24"/>
        </w:rPr>
        <w:t>158)</w:t>
      </w:r>
    </w:p>
    <w:p w:rsidR="0025783A" w:rsidRPr="00841222" w:rsidRDefault="0025783A" w:rsidP="008A1B27">
      <w:pPr>
        <w:keepNext/>
        <w:keepLines/>
        <w:spacing w:before="200" w:after="0" w:line="240" w:lineRule="auto"/>
        <w:rPr>
          <w:rFonts w:cstheme="majorBidi"/>
          <w:sz w:val="24"/>
          <w:szCs w:val="24"/>
        </w:rPr>
      </w:pPr>
      <w:r w:rsidRPr="00841222">
        <w:rPr>
          <w:rFonts w:cstheme="majorBidi"/>
          <w:sz w:val="24"/>
          <w:szCs w:val="24"/>
        </w:rPr>
        <w:t>4.1</w:t>
      </w:r>
      <w:r w:rsidRPr="00841222">
        <w:rPr>
          <w:rFonts w:cstheme="majorBidi"/>
          <w:sz w:val="24"/>
          <w:szCs w:val="24"/>
        </w:rPr>
        <w:tab/>
        <w:t xml:space="preserve">Except for draft Resolution COM5/4 (Busan, 2014), the tenth series of texts submitted </w:t>
      </w:r>
      <w:r w:rsidR="007E1D21" w:rsidRPr="00841222">
        <w:rPr>
          <w:rFonts w:cstheme="majorBidi"/>
          <w:sz w:val="24"/>
          <w:szCs w:val="24"/>
        </w:rPr>
        <w:t>b</w:t>
      </w:r>
      <w:r w:rsidRPr="00841222">
        <w:rPr>
          <w:rFonts w:cstheme="majorBidi"/>
          <w:sz w:val="24"/>
          <w:szCs w:val="24"/>
        </w:rPr>
        <w:t xml:space="preserve">y the Editorial Committee (Document 158), as amended on first reading, was </w:t>
      </w:r>
      <w:r w:rsidRPr="00841222">
        <w:rPr>
          <w:rFonts w:cstheme="majorBidi"/>
          <w:b/>
          <w:bCs/>
          <w:sz w:val="24"/>
          <w:szCs w:val="24"/>
        </w:rPr>
        <w:t xml:space="preserve">approved </w:t>
      </w:r>
      <w:r w:rsidRPr="00841222">
        <w:rPr>
          <w:rFonts w:cstheme="majorBidi"/>
          <w:sz w:val="24"/>
          <w:szCs w:val="24"/>
        </w:rPr>
        <w:t>on second reading.</w:t>
      </w:r>
    </w:p>
    <w:p w:rsidR="00EE475C" w:rsidRPr="00841222" w:rsidRDefault="0025783A" w:rsidP="008A1B27">
      <w:pPr>
        <w:spacing w:before="200" w:after="0" w:line="240" w:lineRule="auto"/>
        <w:ind w:left="720" w:hanging="720"/>
        <w:rPr>
          <w:rFonts w:cstheme="majorBidi"/>
          <w:b/>
          <w:bCs/>
          <w:sz w:val="24"/>
          <w:szCs w:val="24"/>
        </w:rPr>
      </w:pPr>
      <w:r w:rsidRPr="00841222">
        <w:rPr>
          <w:rFonts w:cstheme="majorBidi"/>
          <w:b/>
          <w:bCs/>
          <w:sz w:val="24"/>
          <w:szCs w:val="24"/>
        </w:rPr>
        <w:t>5</w:t>
      </w:r>
      <w:r w:rsidRPr="00841222">
        <w:rPr>
          <w:rFonts w:cstheme="majorBidi"/>
          <w:b/>
          <w:bCs/>
          <w:sz w:val="24"/>
          <w:szCs w:val="24"/>
        </w:rPr>
        <w:tab/>
      </w:r>
      <w:r w:rsidR="00EE475C" w:rsidRPr="00841222">
        <w:rPr>
          <w:rFonts w:cstheme="majorBidi"/>
          <w:b/>
          <w:bCs/>
          <w:sz w:val="24"/>
          <w:szCs w:val="24"/>
        </w:rPr>
        <w:t>Eleventh series of texts submitted by the Editorial Committee for first reading (B11) (Document 159)</w:t>
      </w:r>
    </w:p>
    <w:p w:rsidR="00EE475C" w:rsidRPr="00841222" w:rsidRDefault="00EE475C" w:rsidP="008A1B27">
      <w:pPr>
        <w:spacing w:before="200" w:after="0" w:line="240" w:lineRule="auto"/>
        <w:rPr>
          <w:rFonts w:cstheme="majorBidi"/>
          <w:b/>
          <w:bCs/>
          <w:sz w:val="24"/>
          <w:szCs w:val="24"/>
        </w:rPr>
      </w:pPr>
      <w:r w:rsidRPr="00841222">
        <w:rPr>
          <w:rFonts w:cstheme="majorBidi"/>
          <w:b/>
          <w:bCs/>
          <w:sz w:val="24"/>
          <w:szCs w:val="24"/>
        </w:rPr>
        <w:t>Draft Resolution 64 (Rev. Busan, 2014) – Non-discriminatory access to modern telecommunication/information and communication technology facilities, services and applications, including applied research and transfer of technology, and e-meetings, on mutually agreed terms</w:t>
      </w:r>
    </w:p>
    <w:p w:rsidR="00EE475C" w:rsidRPr="00841222" w:rsidRDefault="00EE475C" w:rsidP="008A1B27">
      <w:pPr>
        <w:spacing w:before="200" w:after="0" w:line="240" w:lineRule="auto"/>
        <w:rPr>
          <w:rFonts w:cstheme="majorBidi"/>
          <w:b/>
          <w:bCs/>
          <w:sz w:val="24"/>
          <w:szCs w:val="24"/>
        </w:rPr>
      </w:pPr>
      <w:r w:rsidRPr="00841222">
        <w:rPr>
          <w:rFonts w:cstheme="majorBidi"/>
          <w:b/>
          <w:bCs/>
          <w:sz w:val="24"/>
          <w:szCs w:val="24"/>
        </w:rPr>
        <w:t>Draft Resolution 130 (Rev. Busan, 2014)</w:t>
      </w:r>
      <w:r w:rsidRPr="00841222">
        <w:rPr>
          <w:rFonts w:cstheme="majorBidi"/>
          <w:sz w:val="24"/>
          <w:szCs w:val="24"/>
        </w:rPr>
        <w:t xml:space="preserve"> </w:t>
      </w:r>
      <w:r w:rsidRPr="00841222">
        <w:rPr>
          <w:rFonts w:cstheme="majorBidi"/>
          <w:b/>
          <w:bCs/>
          <w:sz w:val="24"/>
          <w:szCs w:val="24"/>
        </w:rPr>
        <w:t>– Strengthening the role of ITU in building confidence and security in the use of information and communication technologies</w:t>
      </w:r>
    </w:p>
    <w:p w:rsidR="00EE475C" w:rsidRPr="00841222" w:rsidRDefault="0025783A" w:rsidP="008A1B27">
      <w:pPr>
        <w:spacing w:before="200" w:after="0" w:line="240" w:lineRule="auto"/>
        <w:rPr>
          <w:rFonts w:cstheme="majorBidi"/>
          <w:b/>
          <w:bCs/>
          <w:sz w:val="24"/>
          <w:szCs w:val="24"/>
        </w:rPr>
      </w:pPr>
      <w:r w:rsidRPr="00841222">
        <w:rPr>
          <w:rFonts w:cstheme="majorBidi"/>
          <w:sz w:val="24"/>
          <w:szCs w:val="24"/>
        </w:rPr>
        <w:t>5.1</w:t>
      </w:r>
      <w:r w:rsidRPr="00841222">
        <w:rPr>
          <w:rFonts w:cstheme="majorBidi"/>
          <w:sz w:val="24"/>
          <w:szCs w:val="24"/>
        </w:rPr>
        <w:tab/>
      </w:r>
      <w:r w:rsidR="00EE475C" w:rsidRPr="00841222">
        <w:rPr>
          <w:rFonts w:cstheme="majorBidi"/>
          <w:b/>
          <w:bCs/>
          <w:sz w:val="24"/>
          <w:szCs w:val="24"/>
        </w:rPr>
        <w:t>Adopted.</w:t>
      </w:r>
    </w:p>
    <w:p w:rsidR="00EE475C" w:rsidRPr="00841222" w:rsidRDefault="00EE475C" w:rsidP="008A1B27">
      <w:pPr>
        <w:spacing w:before="200" w:after="0" w:line="240" w:lineRule="auto"/>
        <w:rPr>
          <w:rFonts w:cstheme="majorBidi"/>
          <w:b/>
          <w:bCs/>
          <w:sz w:val="24"/>
          <w:szCs w:val="24"/>
        </w:rPr>
      </w:pPr>
      <w:r w:rsidRPr="00841222">
        <w:rPr>
          <w:rFonts w:cstheme="majorBidi"/>
          <w:b/>
          <w:bCs/>
          <w:sz w:val="24"/>
          <w:szCs w:val="24"/>
        </w:rPr>
        <w:t>Draft Resolution 140 (Rev. Busan, 2014) – ITU’s role in implementing the outcomes of the World Summit on the Information Society and in the overall review by United Nations General Assembly of their implementation</w:t>
      </w:r>
    </w:p>
    <w:p w:rsidR="00EE475C" w:rsidRPr="00841222" w:rsidRDefault="0025783A" w:rsidP="008A1B27">
      <w:pPr>
        <w:spacing w:before="200" w:after="0" w:line="240" w:lineRule="auto"/>
        <w:rPr>
          <w:rFonts w:cstheme="majorBidi"/>
          <w:sz w:val="24"/>
          <w:szCs w:val="24"/>
        </w:rPr>
      </w:pPr>
      <w:r w:rsidRPr="00841222">
        <w:rPr>
          <w:rFonts w:cstheme="majorBidi"/>
          <w:sz w:val="24"/>
          <w:szCs w:val="24"/>
        </w:rPr>
        <w:t>5.2</w:t>
      </w:r>
      <w:r w:rsidRPr="00841222">
        <w:rPr>
          <w:rFonts w:cstheme="majorBidi"/>
          <w:sz w:val="24"/>
          <w:szCs w:val="24"/>
        </w:rPr>
        <w:tab/>
      </w:r>
      <w:r w:rsidR="00EE475C" w:rsidRPr="00841222">
        <w:rPr>
          <w:rFonts w:cstheme="majorBidi"/>
          <w:sz w:val="24"/>
          <w:szCs w:val="24"/>
        </w:rPr>
        <w:t xml:space="preserve">The </w:t>
      </w:r>
      <w:r w:rsidR="00EE475C" w:rsidRPr="00841222">
        <w:rPr>
          <w:rFonts w:cstheme="majorBidi"/>
          <w:b/>
          <w:bCs/>
          <w:sz w:val="24"/>
          <w:szCs w:val="24"/>
        </w:rPr>
        <w:t>delegate of Indonesia</w:t>
      </w:r>
      <w:r w:rsidR="00EE475C" w:rsidRPr="00841222">
        <w:rPr>
          <w:rFonts w:cstheme="majorBidi"/>
          <w:sz w:val="24"/>
          <w:szCs w:val="24"/>
        </w:rPr>
        <w:t>, having recalled</w:t>
      </w:r>
      <w:r w:rsidR="00EE475C" w:rsidRPr="00841222">
        <w:rPr>
          <w:rFonts w:cstheme="majorBidi"/>
          <w:b/>
          <w:bCs/>
          <w:sz w:val="24"/>
          <w:szCs w:val="24"/>
        </w:rPr>
        <w:t xml:space="preserve"> </w:t>
      </w:r>
      <w:r w:rsidR="00EE475C" w:rsidRPr="00841222">
        <w:rPr>
          <w:rFonts w:cstheme="majorBidi"/>
          <w:sz w:val="24"/>
          <w:szCs w:val="24"/>
        </w:rPr>
        <w:t>that a healthy cyberspace environment brought economic and social benefits and should be promoted by all stakeholders, praised the efforts of the Chairm</w:t>
      </w:r>
      <w:r w:rsidRPr="00841222">
        <w:rPr>
          <w:rFonts w:cstheme="majorBidi"/>
          <w:sz w:val="24"/>
          <w:szCs w:val="24"/>
        </w:rPr>
        <w:t>a</w:t>
      </w:r>
      <w:r w:rsidR="00EE475C" w:rsidRPr="00841222">
        <w:rPr>
          <w:rFonts w:cstheme="majorBidi"/>
          <w:sz w:val="24"/>
          <w:szCs w:val="24"/>
        </w:rPr>
        <w:t>n of the Working Group of the Plenary and the ad</w:t>
      </w:r>
      <w:r w:rsidRPr="00841222">
        <w:rPr>
          <w:rFonts w:cstheme="majorBidi"/>
          <w:sz w:val="24"/>
          <w:szCs w:val="24"/>
        </w:rPr>
        <w:t xml:space="preserve"> </w:t>
      </w:r>
      <w:r w:rsidR="00EE475C" w:rsidRPr="00841222">
        <w:rPr>
          <w:rFonts w:cstheme="majorBidi"/>
          <w:sz w:val="24"/>
          <w:szCs w:val="24"/>
        </w:rPr>
        <w:t xml:space="preserve">hoc group that had dealt with </w:t>
      </w:r>
      <w:r w:rsidRPr="00841222">
        <w:rPr>
          <w:rFonts w:cstheme="majorBidi"/>
          <w:sz w:val="24"/>
          <w:szCs w:val="24"/>
        </w:rPr>
        <w:t>Resolution 140</w:t>
      </w:r>
      <w:r w:rsidR="00EE475C" w:rsidRPr="00841222">
        <w:rPr>
          <w:rFonts w:cstheme="majorBidi"/>
          <w:sz w:val="24"/>
          <w:szCs w:val="24"/>
        </w:rPr>
        <w:t>.</w:t>
      </w:r>
    </w:p>
    <w:p w:rsidR="00EE475C" w:rsidRPr="00841222" w:rsidRDefault="0025783A" w:rsidP="004B7184">
      <w:pPr>
        <w:keepNext/>
        <w:keepLines/>
        <w:spacing w:before="200" w:after="0" w:line="240" w:lineRule="auto"/>
        <w:rPr>
          <w:rFonts w:cstheme="majorBidi"/>
          <w:sz w:val="24"/>
          <w:szCs w:val="24"/>
        </w:rPr>
      </w:pPr>
      <w:r w:rsidRPr="00841222">
        <w:rPr>
          <w:rFonts w:cstheme="majorBidi"/>
          <w:sz w:val="24"/>
          <w:szCs w:val="24"/>
        </w:rPr>
        <w:lastRenderedPageBreak/>
        <w:t>5.3</w:t>
      </w:r>
      <w:r w:rsidRPr="00841222">
        <w:rPr>
          <w:rFonts w:cstheme="majorBidi"/>
          <w:sz w:val="24"/>
          <w:szCs w:val="24"/>
        </w:rPr>
        <w:tab/>
      </w:r>
      <w:r w:rsidR="00EE475C" w:rsidRPr="00841222">
        <w:rPr>
          <w:rFonts w:cstheme="majorBidi"/>
          <w:sz w:val="24"/>
          <w:szCs w:val="24"/>
        </w:rPr>
        <w:t xml:space="preserve">The </w:t>
      </w:r>
      <w:r w:rsidR="00EE475C" w:rsidRPr="00841222">
        <w:rPr>
          <w:rFonts w:cstheme="majorBidi"/>
          <w:b/>
          <w:bCs/>
          <w:sz w:val="24"/>
          <w:szCs w:val="24"/>
        </w:rPr>
        <w:t>delegate of the Russian Federation</w:t>
      </w:r>
      <w:r w:rsidR="00EE475C" w:rsidRPr="00841222">
        <w:rPr>
          <w:rFonts w:cstheme="majorBidi"/>
          <w:sz w:val="24"/>
          <w:szCs w:val="24"/>
        </w:rPr>
        <w:t xml:space="preserve"> observed that the Working Group of the Plenary had approved draft Resolution 140 (Rev. Busan, </w:t>
      </w:r>
      <w:r w:rsidR="00B64E4C" w:rsidRPr="00841222">
        <w:rPr>
          <w:rFonts w:cstheme="majorBidi"/>
          <w:sz w:val="24"/>
          <w:szCs w:val="24"/>
        </w:rPr>
        <w:t>2014</w:t>
      </w:r>
      <w:r w:rsidR="00EE475C" w:rsidRPr="00841222">
        <w:rPr>
          <w:rFonts w:cstheme="majorBidi"/>
          <w:sz w:val="24"/>
          <w:szCs w:val="24"/>
        </w:rPr>
        <w:t xml:space="preserve">) prior to its consideration of draft Resolution WG-PL/9 (Busan, 2014) concerning the Connect 2020 Agenda. He therefore proposed the addition in draft Resolution 140 of a </w:t>
      </w:r>
      <w:r w:rsidR="00EE475C" w:rsidRPr="00841222">
        <w:rPr>
          <w:rFonts w:cstheme="majorBidi"/>
          <w:i/>
          <w:iCs/>
          <w:sz w:val="24"/>
          <w:szCs w:val="24"/>
        </w:rPr>
        <w:t>recalling e)</w:t>
      </w:r>
      <w:r w:rsidR="00EE475C" w:rsidRPr="00841222">
        <w:rPr>
          <w:rFonts w:cstheme="majorBidi"/>
          <w:sz w:val="24"/>
          <w:szCs w:val="24"/>
        </w:rPr>
        <w:t xml:space="preserve">, to </w:t>
      </w:r>
      <w:proofErr w:type="gramStart"/>
      <w:r w:rsidR="00EE475C" w:rsidRPr="00841222">
        <w:rPr>
          <w:rFonts w:cstheme="majorBidi"/>
          <w:sz w:val="24"/>
          <w:szCs w:val="24"/>
        </w:rPr>
        <w:t>read:</w:t>
      </w:r>
      <w:proofErr w:type="gramEnd"/>
      <w:r w:rsidR="00EE475C" w:rsidRPr="00841222">
        <w:rPr>
          <w:rFonts w:cstheme="majorBidi"/>
          <w:sz w:val="24"/>
          <w:szCs w:val="24"/>
        </w:rPr>
        <w:t xml:space="preserve"> “Resolution WG-PL/9 (Busan, 2014) of this conference, on the Connect 2020 Agenda on global telecommunication/ICT development”. The </w:t>
      </w:r>
      <w:r w:rsidR="00EE475C" w:rsidRPr="00841222">
        <w:rPr>
          <w:rFonts w:cstheme="majorBidi"/>
          <w:b/>
          <w:bCs/>
          <w:sz w:val="24"/>
          <w:szCs w:val="24"/>
        </w:rPr>
        <w:t>Chairman of the Working Group of the Plenary</w:t>
      </w:r>
      <w:r w:rsidR="00EE475C" w:rsidRPr="00841222">
        <w:rPr>
          <w:rFonts w:cstheme="majorBidi"/>
          <w:sz w:val="24"/>
          <w:szCs w:val="24"/>
        </w:rPr>
        <w:t xml:space="preserve"> and the </w:t>
      </w:r>
      <w:r w:rsidR="00EE475C" w:rsidRPr="00841222">
        <w:rPr>
          <w:rFonts w:cstheme="majorBidi"/>
          <w:b/>
          <w:bCs/>
          <w:sz w:val="24"/>
          <w:szCs w:val="24"/>
        </w:rPr>
        <w:t>delegates of the Republic of Korea</w:t>
      </w:r>
      <w:r w:rsidR="00EE475C" w:rsidRPr="00841222">
        <w:rPr>
          <w:rFonts w:cstheme="majorBidi"/>
          <w:sz w:val="24"/>
          <w:szCs w:val="24"/>
        </w:rPr>
        <w:t xml:space="preserve">, </w:t>
      </w:r>
      <w:r w:rsidR="00EE475C" w:rsidRPr="00841222">
        <w:rPr>
          <w:rFonts w:cstheme="majorBidi"/>
          <w:b/>
          <w:bCs/>
          <w:sz w:val="24"/>
          <w:szCs w:val="24"/>
        </w:rPr>
        <w:t>Uganda</w:t>
      </w:r>
      <w:r w:rsidR="00EE475C" w:rsidRPr="00841222">
        <w:rPr>
          <w:rFonts w:cstheme="majorBidi"/>
          <w:sz w:val="24"/>
          <w:szCs w:val="24"/>
        </w:rPr>
        <w:t xml:space="preserve"> and </w:t>
      </w:r>
      <w:r w:rsidR="00EE475C" w:rsidRPr="00841222">
        <w:rPr>
          <w:rFonts w:cstheme="majorBidi"/>
          <w:b/>
          <w:bCs/>
          <w:sz w:val="24"/>
          <w:szCs w:val="24"/>
        </w:rPr>
        <w:t>Greece</w:t>
      </w:r>
      <w:r w:rsidR="00EE475C" w:rsidRPr="00841222">
        <w:rPr>
          <w:rFonts w:cstheme="majorBidi"/>
          <w:sz w:val="24"/>
          <w:szCs w:val="24"/>
        </w:rPr>
        <w:t xml:space="preserve"> supported that proposal. </w:t>
      </w:r>
    </w:p>
    <w:p w:rsidR="00EE475C" w:rsidRPr="00841222" w:rsidRDefault="0025783A" w:rsidP="008A1B27">
      <w:pPr>
        <w:spacing w:before="200" w:after="0" w:line="240" w:lineRule="auto"/>
        <w:rPr>
          <w:rFonts w:cstheme="majorBidi"/>
          <w:sz w:val="24"/>
          <w:szCs w:val="24"/>
        </w:rPr>
      </w:pPr>
      <w:r w:rsidRPr="00841222">
        <w:rPr>
          <w:rFonts w:cstheme="majorBidi"/>
          <w:sz w:val="24"/>
          <w:szCs w:val="24"/>
        </w:rPr>
        <w:t>5.4</w:t>
      </w:r>
      <w:r w:rsidRPr="00841222">
        <w:rPr>
          <w:rFonts w:cstheme="majorBidi"/>
          <w:sz w:val="24"/>
          <w:szCs w:val="24"/>
        </w:rPr>
        <w:tab/>
      </w:r>
      <w:r w:rsidR="00EE475C" w:rsidRPr="00841222">
        <w:rPr>
          <w:rFonts w:cstheme="majorBidi"/>
          <w:sz w:val="24"/>
          <w:szCs w:val="24"/>
        </w:rPr>
        <w:t xml:space="preserve">That addition </w:t>
      </w:r>
      <w:proofErr w:type="gramStart"/>
      <w:r w:rsidR="00EE475C" w:rsidRPr="00841222">
        <w:rPr>
          <w:rFonts w:cstheme="majorBidi"/>
          <w:sz w:val="24"/>
          <w:szCs w:val="24"/>
        </w:rPr>
        <w:t xml:space="preserve">was </w:t>
      </w:r>
      <w:r w:rsidR="00EE475C" w:rsidRPr="00841222">
        <w:rPr>
          <w:rFonts w:cstheme="majorBidi"/>
          <w:b/>
          <w:bCs/>
          <w:sz w:val="24"/>
          <w:szCs w:val="24"/>
        </w:rPr>
        <w:t>approved</w:t>
      </w:r>
      <w:proofErr w:type="gramEnd"/>
      <w:r w:rsidR="00EE475C" w:rsidRPr="00841222">
        <w:rPr>
          <w:rFonts w:cstheme="majorBidi"/>
          <w:sz w:val="24"/>
          <w:szCs w:val="24"/>
        </w:rPr>
        <w:t>.</w:t>
      </w:r>
    </w:p>
    <w:p w:rsidR="00EE475C" w:rsidRPr="00841222" w:rsidRDefault="0025783A" w:rsidP="008A1B27">
      <w:pPr>
        <w:spacing w:before="200" w:after="0" w:line="240" w:lineRule="auto"/>
        <w:rPr>
          <w:rFonts w:cstheme="majorBidi"/>
          <w:sz w:val="24"/>
          <w:szCs w:val="24"/>
        </w:rPr>
      </w:pPr>
      <w:r w:rsidRPr="00841222">
        <w:rPr>
          <w:rFonts w:cstheme="majorBidi"/>
          <w:sz w:val="24"/>
          <w:szCs w:val="24"/>
        </w:rPr>
        <w:t>5.5</w:t>
      </w:r>
      <w:r w:rsidRPr="00841222">
        <w:rPr>
          <w:rFonts w:cstheme="majorBidi"/>
          <w:sz w:val="24"/>
          <w:szCs w:val="24"/>
        </w:rPr>
        <w:tab/>
      </w:r>
      <w:r w:rsidR="00EE475C" w:rsidRPr="00841222">
        <w:rPr>
          <w:rFonts w:cstheme="majorBidi"/>
          <w:sz w:val="24"/>
          <w:szCs w:val="24"/>
        </w:rPr>
        <w:t xml:space="preserve">The </w:t>
      </w:r>
      <w:r w:rsidR="00EE475C" w:rsidRPr="00841222">
        <w:rPr>
          <w:rFonts w:cstheme="majorBidi"/>
          <w:b/>
          <w:bCs/>
          <w:sz w:val="24"/>
          <w:szCs w:val="24"/>
        </w:rPr>
        <w:t>delegate of the Russian Federation</w:t>
      </w:r>
      <w:r w:rsidR="00EE475C" w:rsidRPr="00841222">
        <w:rPr>
          <w:rFonts w:cstheme="majorBidi"/>
          <w:sz w:val="24"/>
          <w:szCs w:val="24"/>
        </w:rPr>
        <w:t>, replying to a</w:t>
      </w:r>
      <w:r w:rsidR="00EE475C" w:rsidRPr="00841222">
        <w:rPr>
          <w:rFonts w:cstheme="majorBidi"/>
          <w:b/>
          <w:bCs/>
          <w:sz w:val="24"/>
          <w:szCs w:val="24"/>
        </w:rPr>
        <w:t xml:space="preserve"> </w:t>
      </w:r>
      <w:r w:rsidR="00EE475C" w:rsidRPr="00841222">
        <w:rPr>
          <w:rFonts w:cstheme="majorBidi"/>
          <w:sz w:val="24"/>
          <w:szCs w:val="24"/>
        </w:rPr>
        <w:t xml:space="preserve">question from the </w:t>
      </w:r>
      <w:r w:rsidR="00EE475C" w:rsidRPr="00841222">
        <w:rPr>
          <w:rFonts w:cstheme="majorBidi"/>
          <w:b/>
          <w:bCs/>
          <w:sz w:val="24"/>
          <w:szCs w:val="24"/>
        </w:rPr>
        <w:t>delegate of the United Arab Emirates,</w:t>
      </w:r>
      <w:r w:rsidR="00EE475C" w:rsidRPr="00841222">
        <w:rPr>
          <w:rFonts w:cstheme="majorBidi"/>
          <w:sz w:val="24"/>
          <w:szCs w:val="24"/>
        </w:rPr>
        <w:t xml:space="preserve"> said that the resolutions listed under the </w:t>
      </w:r>
      <w:r w:rsidR="00EE475C" w:rsidRPr="00841222">
        <w:rPr>
          <w:rFonts w:cstheme="majorBidi"/>
          <w:i/>
          <w:iCs/>
          <w:sz w:val="24"/>
          <w:szCs w:val="24"/>
        </w:rPr>
        <w:t>recalling</w:t>
      </w:r>
      <w:r w:rsidR="00EE475C" w:rsidRPr="00841222">
        <w:rPr>
          <w:rFonts w:cstheme="majorBidi"/>
          <w:sz w:val="24"/>
          <w:szCs w:val="24"/>
        </w:rPr>
        <w:t xml:space="preserve"> part of draft Resolution 140 were key texts that had provided a basis for further work. It was therefore entirely appropriate to retain </w:t>
      </w:r>
      <w:r w:rsidR="00EE475C" w:rsidRPr="00841222">
        <w:rPr>
          <w:rFonts w:cstheme="majorBidi"/>
          <w:i/>
          <w:iCs/>
          <w:sz w:val="24"/>
          <w:szCs w:val="24"/>
        </w:rPr>
        <w:t>recalling d)</w:t>
      </w:r>
      <w:r w:rsidR="00EE475C" w:rsidRPr="00841222">
        <w:rPr>
          <w:rFonts w:cstheme="majorBidi"/>
          <w:sz w:val="24"/>
          <w:szCs w:val="24"/>
        </w:rPr>
        <w:t>, which referred to Resolution 172 (Guadalajara, 2010), even tho</w:t>
      </w:r>
      <w:r w:rsidR="007E1D21" w:rsidRPr="00841222">
        <w:rPr>
          <w:rFonts w:cstheme="majorBidi"/>
          <w:sz w:val="24"/>
          <w:szCs w:val="24"/>
        </w:rPr>
        <w:t>ugh that r</w:t>
      </w:r>
      <w:r w:rsidR="00EE475C" w:rsidRPr="00841222">
        <w:rPr>
          <w:rFonts w:cstheme="majorBidi"/>
          <w:sz w:val="24"/>
          <w:szCs w:val="24"/>
        </w:rPr>
        <w:t xml:space="preserve">esolution was going to be suppressed. Resolution 73 (Minneapolis, 1998) had been suppressed some time ago. He proposed the addition of a new paragraph after </w:t>
      </w:r>
      <w:r w:rsidR="00EE475C" w:rsidRPr="00841222">
        <w:rPr>
          <w:rFonts w:cstheme="majorBidi"/>
          <w:i/>
          <w:iCs/>
          <w:sz w:val="24"/>
          <w:szCs w:val="24"/>
        </w:rPr>
        <w:t>considering g)</w:t>
      </w:r>
      <w:r w:rsidR="00EE475C" w:rsidRPr="00841222">
        <w:rPr>
          <w:rFonts w:cstheme="majorBidi"/>
          <w:sz w:val="24"/>
          <w:szCs w:val="24"/>
        </w:rPr>
        <w:t xml:space="preserve">, to </w:t>
      </w:r>
      <w:proofErr w:type="gramStart"/>
      <w:r w:rsidR="00EE475C" w:rsidRPr="00841222">
        <w:rPr>
          <w:rFonts w:cstheme="majorBidi"/>
          <w:sz w:val="24"/>
          <w:szCs w:val="24"/>
        </w:rPr>
        <w:t>read:</w:t>
      </w:r>
      <w:proofErr w:type="gramEnd"/>
      <w:r w:rsidR="00EE475C" w:rsidRPr="00841222">
        <w:rPr>
          <w:rFonts w:cstheme="majorBidi"/>
          <w:sz w:val="24"/>
          <w:szCs w:val="24"/>
        </w:rPr>
        <w:t xml:space="preserve"> “that Resolution WG-PL/9 (Busan, 2014) endorsed the Co</w:t>
      </w:r>
      <w:r w:rsidR="00841222">
        <w:rPr>
          <w:rFonts w:cstheme="majorBidi"/>
          <w:sz w:val="24"/>
          <w:szCs w:val="24"/>
        </w:rPr>
        <w:t>nnect </w:t>
      </w:r>
      <w:r w:rsidR="00EE475C" w:rsidRPr="00841222">
        <w:rPr>
          <w:rFonts w:cstheme="majorBidi"/>
          <w:sz w:val="24"/>
          <w:szCs w:val="24"/>
        </w:rPr>
        <w:t xml:space="preserve">2020 global telecommunication /ICT goals and targets”. The subsequent paragraphs </w:t>
      </w:r>
      <w:proofErr w:type="gramStart"/>
      <w:r w:rsidR="00EE475C" w:rsidRPr="00841222">
        <w:rPr>
          <w:rFonts w:cstheme="majorBidi"/>
          <w:sz w:val="24"/>
          <w:szCs w:val="24"/>
        </w:rPr>
        <w:t>would be renumbered</w:t>
      </w:r>
      <w:proofErr w:type="gramEnd"/>
      <w:r w:rsidR="00EE475C" w:rsidRPr="00841222">
        <w:rPr>
          <w:rFonts w:cstheme="majorBidi"/>
          <w:sz w:val="24"/>
          <w:szCs w:val="24"/>
        </w:rPr>
        <w:t xml:space="preserve"> accordingly.</w:t>
      </w:r>
    </w:p>
    <w:p w:rsidR="00EE475C" w:rsidRPr="00841222" w:rsidRDefault="0025783A" w:rsidP="008A1B27">
      <w:pPr>
        <w:spacing w:before="200" w:after="0" w:line="240" w:lineRule="auto"/>
        <w:rPr>
          <w:rFonts w:cstheme="majorBidi"/>
          <w:sz w:val="24"/>
          <w:szCs w:val="24"/>
        </w:rPr>
      </w:pPr>
      <w:r w:rsidRPr="00841222">
        <w:rPr>
          <w:rFonts w:cstheme="majorBidi"/>
          <w:sz w:val="24"/>
          <w:szCs w:val="24"/>
        </w:rPr>
        <w:t>5.6</w:t>
      </w:r>
      <w:r w:rsidRPr="00841222">
        <w:rPr>
          <w:rFonts w:cstheme="majorBidi"/>
          <w:sz w:val="24"/>
          <w:szCs w:val="24"/>
        </w:rPr>
        <w:tab/>
      </w:r>
      <w:r w:rsidR="00EE475C" w:rsidRPr="00841222">
        <w:rPr>
          <w:rFonts w:cstheme="majorBidi"/>
          <w:sz w:val="24"/>
          <w:szCs w:val="24"/>
        </w:rPr>
        <w:t xml:space="preserve">It was so </w:t>
      </w:r>
      <w:r w:rsidR="00EE475C" w:rsidRPr="00841222">
        <w:rPr>
          <w:rFonts w:cstheme="majorBidi"/>
          <w:b/>
          <w:bCs/>
          <w:sz w:val="24"/>
          <w:szCs w:val="24"/>
        </w:rPr>
        <w:t>agreed</w:t>
      </w:r>
      <w:r w:rsidR="00EE475C" w:rsidRPr="00841222">
        <w:rPr>
          <w:rFonts w:cstheme="majorBidi"/>
          <w:sz w:val="24"/>
          <w:szCs w:val="24"/>
        </w:rPr>
        <w:t>.</w:t>
      </w:r>
    </w:p>
    <w:p w:rsidR="00EE475C" w:rsidRPr="00841222" w:rsidRDefault="0025783A" w:rsidP="008A1B27">
      <w:pPr>
        <w:spacing w:before="200" w:after="0" w:line="240" w:lineRule="auto"/>
        <w:rPr>
          <w:rFonts w:cstheme="majorBidi"/>
          <w:sz w:val="24"/>
          <w:szCs w:val="24"/>
        </w:rPr>
      </w:pPr>
      <w:proofErr w:type="gramStart"/>
      <w:r w:rsidRPr="00841222">
        <w:rPr>
          <w:rFonts w:cstheme="majorBidi"/>
          <w:sz w:val="24"/>
          <w:szCs w:val="24"/>
        </w:rPr>
        <w:t>5.7</w:t>
      </w:r>
      <w:proofErr w:type="gramEnd"/>
      <w:r w:rsidRPr="00841222">
        <w:rPr>
          <w:rFonts w:cstheme="majorBidi"/>
          <w:sz w:val="24"/>
          <w:szCs w:val="24"/>
        </w:rPr>
        <w:tab/>
      </w:r>
      <w:r w:rsidR="00EE475C" w:rsidRPr="00841222">
        <w:rPr>
          <w:rFonts w:cstheme="majorBidi"/>
          <w:sz w:val="24"/>
          <w:szCs w:val="24"/>
        </w:rPr>
        <w:t xml:space="preserve">Draft Resolution 140 (Rev. Busan, 2014), as amended, was </w:t>
      </w:r>
      <w:r w:rsidR="00EE475C" w:rsidRPr="00841222">
        <w:rPr>
          <w:rFonts w:cstheme="majorBidi"/>
          <w:b/>
          <w:bCs/>
          <w:sz w:val="24"/>
          <w:szCs w:val="24"/>
        </w:rPr>
        <w:t>adopted</w:t>
      </w:r>
      <w:r w:rsidR="00EE475C" w:rsidRPr="00841222">
        <w:rPr>
          <w:rFonts w:cstheme="majorBidi"/>
          <w:sz w:val="24"/>
          <w:szCs w:val="24"/>
        </w:rPr>
        <w:t>.</w:t>
      </w:r>
    </w:p>
    <w:p w:rsidR="00EE475C" w:rsidRPr="00841222" w:rsidRDefault="00EE475C" w:rsidP="008A1B27">
      <w:pPr>
        <w:spacing w:before="200" w:after="0" w:line="240" w:lineRule="auto"/>
        <w:rPr>
          <w:rFonts w:cstheme="majorBidi"/>
          <w:b/>
          <w:bCs/>
          <w:sz w:val="24"/>
          <w:szCs w:val="24"/>
        </w:rPr>
      </w:pPr>
      <w:r w:rsidRPr="00841222">
        <w:rPr>
          <w:rFonts w:cstheme="majorBidi"/>
          <w:b/>
          <w:bCs/>
          <w:sz w:val="24"/>
          <w:szCs w:val="24"/>
        </w:rPr>
        <w:t>Draft Resolution 150 (Rev. Busan, 2014) – Approval of the accounts of the Union for the years 2010-2013</w:t>
      </w:r>
    </w:p>
    <w:p w:rsidR="00EE475C" w:rsidRPr="00841222" w:rsidRDefault="00EE475C" w:rsidP="008A1B27">
      <w:pPr>
        <w:spacing w:before="200" w:after="0" w:line="240" w:lineRule="auto"/>
        <w:rPr>
          <w:rFonts w:cstheme="majorBidi"/>
          <w:b/>
          <w:bCs/>
          <w:sz w:val="24"/>
          <w:szCs w:val="24"/>
        </w:rPr>
      </w:pPr>
      <w:r w:rsidRPr="00841222">
        <w:rPr>
          <w:rFonts w:cstheme="majorBidi"/>
          <w:b/>
          <w:bCs/>
          <w:sz w:val="24"/>
          <w:szCs w:val="24"/>
        </w:rPr>
        <w:t>Draft Resolution 179 (Rev. Busan, 2014) – ITU’s role in child online protection</w:t>
      </w:r>
    </w:p>
    <w:p w:rsidR="00EE475C" w:rsidRPr="00841222" w:rsidRDefault="00EE475C" w:rsidP="008A1B27">
      <w:pPr>
        <w:spacing w:before="200" w:after="0" w:line="240" w:lineRule="auto"/>
        <w:rPr>
          <w:rFonts w:cstheme="majorBidi"/>
          <w:b/>
          <w:bCs/>
          <w:sz w:val="24"/>
          <w:szCs w:val="24"/>
        </w:rPr>
      </w:pPr>
      <w:r w:rsidRPr="00841222">
        <w:rPr>
          <w:rFonts w:cstheme="majorBidi"/>
          <w:b/>
          <w:bCs/>
          <w:sz w:val="24"/>
          <w:szCs w:val="24"/>
        </w:rPr>
        <w:t>Draft Resolution 182 (Rev. Busan, 2014) – The role of telecommunications/information and communication technologies in regard to climate change and the protection of the environment</w:t>
      </w:r>
    </w:p>
    <w:p w:rsidR="00EE475C" w:rsidRPr="00841222" w:rsidRDefault="0025783A" w:rsidP="008A1B27">
      <w:pPr>
        <w:spacing w:before="200" w:after="0" w:line="240" w:lineRule="auto"/>
        <w:rPr>
          <w:rFonts w:cstheme="majorBidi"/>
          <w:b/>
          <w:bCs/>
          <w:sz w:val="24"/>
          <w:szCs w:val="24"/>
        </w:rPr>
      </w:pPr>
      <w:r w:rsidRPr="00841222">
        <w:rPr>
          <w:rFonts w:cstheme="majorBidi"/>
          <w:sz w:val="24"/>
          <w:szCs w:val="24"/>
        </w:rPr>
        <w:t>5.8</w:t>
      </w:r>
      <w:r w:rsidRPr="00841222">
        <w:rPr>
          <w:rFonts w:cstheme="majorBidi"/>
          <w:sz w:val="24"/>
          <w:szCs w:val="24"/>
        </w:rPr>
        <w:tab/>
      </w:r>
      <w:r w:rsidR="00EE475C" w:rsidRPr="00841222">
        <w:rPr>
          <w:rFonts w:cstheme="majorBidi"/>
          <w:b/>
          <w:bCs/>
          <w:sz w:val="24"/>
          <w:szCs w:val="24"/>
        </w:rPr>
        <w:t>Adopted.</w:t>
      </w:r>
    </w:p>
    <w:p w:rsidR="00EE475C" w:rsidRPr="00841222" w:rsidRDefault="00EE475C" w:rsidP="008A1B27">
      <w:pPr>
        <w:spacing w:before="200" w:after="0" w:line="240" w:lineRule="auto"/>
        <w:rPr>
          <w:rFonts w:cstheme="majorBidi"/>
          <w:b/>
          <w:bCs/>
          <w:sz w:val="24"/>
          <w:szCs w:val="24"/>
        </w:rPr>
      </w:pPr>
      <w:r w:rsidRPr="00841222">
        <w:rPr>
          <w:rFonts w:cstheme="majorBidi"/>
          <w:b/>
          <w:bCs/>
          <w:sz w:val="24"/>
          <w:szCs w:val="24"/>
        </w:rPr>
        <w:t>Draft Resolution WG-PL/7 (Busan, 2014) – Using information and communication technologies to break the chain of health-related emergencies such as Ebola virus transmission</w:t>
      </w:r>
    </w:p>
    <w:p w:rsidR="00EE475C" w:rsidRPr="00841222" w:rsidRDefault="0025783A" w:rsidP="008A1B27">
      <w:pPr>
        <w:spacing w:before="200" w:after="0" w:line="240" w:lineRule="auto"/>
        <w:rPr>
          <w:rFonts w:cstheme="majorBidi"/>
          <w:sz w:val="24"/>
          <w:szCs w:val="24"/>
        </w:rPr>
      </w:pPr>
      <w:r w:rsidRPr="00841222">
        <w:rPr>
          <w:rFonts w:cstheme="majorBidi"/>
          <w:sz w:val="24"/>
          <w:szCs w:val="24"/>
        </w:rPr>
        <w:t>5.9</w:t>
      </w:r>
      <w:r w:rsidRPr="00841222">
        <w:rPr>
          <w:rFonts w:cstheme="majorBidi"/>
          <w:sz w:val="24"/>
          <w:szCs w:val="24"/>
        </w:rPr>
        <w:tab/>
      </w:r>
      <w:r w:rsidR="00EE475C" w:rsidRPr="00841222">
        <w:rPr>
          <w:rFonts w:cstheme="majorBidi"/>
          <w:sz w:val="24"/>
          <w:szCs w:val="24"/>
        </w:rPr>
        <w:t>The</w:t>
      </w:r>
      <w:r w:rsidR="00EE475C" w:rsidRPr="00841222">
        <w:rPr>
          <w:rFonts w:cstheme="majorBidi"/>
          <w:b/>
          <w:bCs/>
          <w:sz w:val="24"/>
          <w:szCs w:val="24"/>
        </w:rPr>
        <w:t xml:space="preserve"> delegate of Saudi Arabia </w:t>
      </w:r>
      <w:r w:rsidR="00EE475C" w:rsidRPr="00841222">
        <w:rPr>
          <w:rFonts w:cstheme="majorBidi"/>
          <w:sz w:val="24"/>
          <w:szCs w:val="24"/>
        </w:rPr>
        <w:t xml:space="preserve">said that, in the interests of correctness and completeness, the draft resolution should include a </w:t>
      </w:r>
      <w:r w:rsidR="00EE475C" w:rsidRPr="00841222">
        <w:rPr>
          <w:rFonts w:cstheme="majorBidi"/>
          <w:i/>
          <w:iCs/>
          <w:sz w:val="24"/>
          <w:szCs w:val="24"/>
        </w:rPr>
        <w:t>resolves</w:t>
      </w:r>
      <w:r w:rsidR="00EE475C" w:rsidRPr="00841222">
        <w:rPr>
          <w:rFonts w:cstheme="majorBidi"/>
          <w:sz w:val="24"/>
          <w:szCs w:val="24"/>
        </w:rPr>
        <w:t xml:space="preserve"> </w:t>
      </w:r>
      <w:r w:rsidR="007E1D21" w:rsidRPr="00841222">
        <w:rPr>
          <w:rFonts w:cstheme="majorBidi"/>
          <w:sz w:val="24"/>
          <w:szCs w:val="24"/>
        </w:rPr>
        <w:t>s</w:t>
      </w:r>
      <w:r w:rsidR="00D0784A" w:rsidRPr="00841222">
        <w:rPr>
          <w:rFonts w:cstheme="majorBidi"/>
          <w:sz w:val="24"/>
          <w:szCs w:val="24"/>
        </w:rPr>
        <w:t>ect</w:t>
      </w:r>
      <w:r w:rsidR="007E1D21" w:rsidRPr="00841222">
        <w:rPr>
          <w:rFonts w:cstheme="majorBidi"/>
          <w:sz w:val="24"/>
          <w:szCs w:val="24"/>
        </w:rPr>
        <w:t>ion</w:t>
      </w:r>
      <w:r w:rsidR="00EE475C" w:rsidRPr="00841222">
        <w:rPr>
          <w:rFonts w:cstheme="majorBidi"/>
          <w:sz w:val="24"/>
          <w:szCs w:val="24"/>
        </w:rPr>
        <w:t xml:space="preserve">. The </w:t>
      </w:r>
      <w:r w:rsidR="00EE475C" w:rsidRPr="00841222">
        <w:rPr>
          <w:rFonts w:cstheme="majorBidi"/>
          <w:b/>
          <w:bCs/>
          <w:sz w:val="24"/>
          <w:szCs w:val="24"/>
        </w:rPr>
        <w:t>delegates of the Islamic Republic of Iran</w:t>
      </w:r>
      <w:r w:rsidR="00EE475C" w:rsidRPr="00841222">
        <w:rPr>
          <w:rFonts w:cstheme="majorBidi"/>
          <w:sz w:val="24"/>
          <w:szCs w:val="24"/>
        </w:rPr>
        <w:t xml:space="preserve"> and </w:t>
      </w:r>
      <w:r w:rsidR="00EE475C" w:rsidRPr="00841222">
        <w:rPr>
          <w:rFonts w:cstheme="majorBidi"/>
          <w:b/>
          <w:bCs/>
          <w:sz w:val="24"/>
          <w:szCs w:val="24"/>
        </w:rPr>
        <w:t>Nigeria</w:t>
      </w:r>
      <w:r w:rsidR="00EE475C" w:rsidRPr="00841222">
        <w:rPr>
          <w:rFonts w:cstheme="majorBidi"/>
          <w:sz w:val="24"/>
          <w:szCs w:val="24"/>
        </w:rPr>
        <w:t xml:space="preserve"> concurred with that view.</w:t>
      </w:r>
    </w:p>
    <w:p w:rsidR="00EE475C" w:rsidRPr="00841222" w:rsidRDefault="0025783A" w:rsidP="008A1B27">
      <w:pPr>
        <w:spacing w:before="200" w:after="0" w:line="240" w:lineRule="auto"/>
        <w:rPr>
          <w:rFonts w:cstheme="majorBidi"/>
          <w:sz w:val="24"/>
          <w:szCs w:val="24"/>
        </w:rPr>
      </w:pPr>
      <w:r w:rsidRPr="00841222">
        <w:rPr>
          <w:rFonts w:cstheme="majorBidi"/>
          <w:sz w:val="24"/>
          <w:szCs w:val="24"/>
        </w:rPr>
        <w:t>5.10</w:t>
      </w:r>
      <w:r w:rsidRPr="00841222">
        <w:rPr>
          <w:rFonts w:cstheme="majorBidi"/>
          <w:sz w:val="24"/>
          <w:szCs w:val="24"/>
        </w:rPr>
        <w:tab/>
      </w:r>
      <w:r w:rsidR="00EE475C" w:rsidRPr="00841222">
        <w:rPr>
          <w:rFonts w:cstheme="majorBidi"/>
          <w:sz w:val="24"/>
          <w:szCs w:val="24"/>
        </w:rPr>
        <w:t xml:space="preserve">The </w:t>
      </w:r>
      <w:r w:rsidR="00EE475C" w:rsidRPr="00841222">
        <w:rPr>
          <w:rFonts w:cstheme="majorBidi"/>
          <w:b/>
          <w:bCs/>
          <w:sz w:val="24"/>
          <w:szCs w:val="24"/>
        </w:rPr>
        <w:t>Chairman of the Working Group of the Plenary</w:t>
      </w:r>
      <w:r w:rsidR="00EE475C" w:rsidRPr="00841222">
        <w:rPr>
          <w:rFonts w:cstheme="majorBidi"/>
          <w:sz w:val="24"/>
          <w:szCs w:val="24"/>
        </w:rPr>
        <w:t xml:space="preserve"> observed that the matter </w:t>
      </w:r>
      <w:proofErr w:type="gramStart"/>
      <w:r w:rsidR="00EE475C" w:rsidRPr="00841222">
        <w:rPr>
          <w:rFonts w:cstheme="majorBidi"/>
          <w:sz w:val="24"/>
          <w:szCs w:val="24"/>
        </w:rPr>
        <w:t>had not been raised</w:t>
      </w:r>
      <w:proofErr w:type="gramEnd"/>
      <w:r w:rsidR="00EE475C" w:rsidRPr="00841222">
        <w:rPr>
          <w:rFonts w:cstheme="majorBidi"/>
          <w:sz w:val="24"/>
          <w:szCs w:val="24"/>
        </w:rPr>
        <w:t xml:space="preserve"> in the </w:t>
      </w:r>
      <w:r w:rsidRPr="00841222">
        <w:rPr>
          <w:rFonts w:cstheme="majorBidi"/>
          <w:sz w:val="24"/>
          <w:szCs w:val="24"/>
        </w:rPr>
        <w:t>w</w:t>
      </w:r>
      <w:r w:rsidR="00EE475C" w:rsidRPr="00841222">
        <w:rPr>
          <w:rFonts w:cstheme="majorBidi"/>
          <w:sz w:val="24"/>
          <w:szCs w:val="24"/>
        </w:rPr>
        <w:t xml:space="preserve">orking </w:t>
      </w:r>
      <w:r w:rsidRPr="00841222">
        <w:rPr>
          <w:rFonts w:cstheme="majorBidi"/>
          <w:sz w:val="24"/>
          <w:szCs w:val="24"/>
        </w:rPr>
        <w:t>g</w:t>
      </w:r>
      <w:r w:rsidR="00EE475C" w:rsidRPr="00841222">
        <w:rPr>
          <w:rFonts w:cstheme="majorBidi"/>
          <w:sz w:val="24"/>
          <w:szCs w:val="24"/>
        </w:rPr>
        <w:t>roup. However,</w:t>
      </w:r>
      <w:r w:rsidRPr="00841222">
        <w:rPr>
          <w:rFonts w:cstheme="majorBidi"/>
          <w:sz w:val="24"/>
          <w:szCs w:val="24"/>
        </w:rPr>
        <w:t xml:space="preserve"> to take account of the concern</w:t>
      </w:r>
      <w:r w:rsidR="00EE475C" w:rsidRPr="00841222">
        <w:rPr>
          <w:rFonts w:cstheme="majorBidi"/>
          <w:sz w:val="24"/>
          <w:szCs w:val="24"/>
        </w:rPr>
        <w:t xml:space="preserve"> expressed, the draft resolution might be amended by </w:t>
      </w:r>
      <w:proofErr w:type="gramStart"/>
      <w:r w:rsidR="00EE475C" w:rsidRPr="00841222">
        <w:rPr>
          <w:rFonts w:cstheme="majorBidi"/>
          <w:sz w:val="24"/>
          <w:szCs w:val="24"/>
        </w:rPr>
        <w:t>inserting</w:t>
      </w:r>
      <w:proofErr w:type="gramEnd"/>
      <w:r w:rsidR="00EE475C" w:rsidRPr="00841222">
        <w:rPr>
          <w:rFonts w:cstheme="majorBidi"/>
          <w:sz w:val="24"/>
          <w:szCs w:val="24"/>
        </w:rPr>
        <w:t xml:space="preserve"> “</w:t>
      </w:r>
      <w:r w:rsidR="00EE475C" w:rsidRPr="00841222">
        <w:rPr>
          <w:rFonts w:cstheme="majorBidi"/>
          <w:i/>
          <w:iCs/>
          <w:sz w:val="24"/>
          <w:szCs w:val="24"/>
        </w:rPr>
        <w:t xml:space="preserve">resolves to” </w:t>
      </w:r>
      <w:r w:rsidR="00EE475C" w:rsidRPr="00841222">
        <w:rPr>
          <w:rFonts w:cstheme="majorBidi"/>
          <w:sz w:val="24"/>
          <w:szCs w:val="24"/>
        </w:rPr>
        <w:t>before</w:t>
      </w:r>
      <w:r w:rsidR="00EE475C" w:rsidRPr="00841222">
        <w:rPr>
          <w:rFonts w:cstheme="majorBidi"/>
          <w:i/>
          <w:iCs/>
          <w:sz w:val="24"/>
          <w:szCs w:val="24"/>
        </w:rPr>
        <w:t xml:space="preserve"> instructs the Director of the Telecommunication Development Bureau in coordination with the other Directors</w:t>
      </w:r>
      <w:r w:rsidR="00EE475C" w:rsidRPr="00841222">
        <w:rPr>
          <w:rFonts w:cstheme="majorBidi"/>
          <w:sz w:val="24"/>
          <w:szCs w:val="24"/>
        </w:rPr>
        <w:t>” and “</w:t>
      </w:r>
      <w:r w:rsidR="00EE475C" w:rsidRPr="00841222">
        <w:rPr>
          <w:rFonts w:cstheme="majorBidi"/>
          <w:i/>
          <w:iCs/>
          <w:sz w:val="24"/>
          <w:szCs w:val="24"/>
        </w:rPr>
        <w:t>instructs the Secretary-General</w:t>
      </w:r>
      <w:r w:rsidR="00EE475C" w:rsidRPr="00841222">
        <w:rPr>
          <w:rFonts w:cstheme="majorBidi"/>
          <w:sz w:val="24"/>
          <w:szCs w:val="24"/>
        </w:rPr>
        <w:t xml:space="preserve">”. The </w:t>
      </w:r>
      <w:r w:rsidR="00EE475C" w:rsidRPr="00841222">
        <w:rPr>
          <w:rFonts w:cstheme="majorBidi"/>
          <w:b/>
          <w:bCs/>
          <w:sz w:val="24"/>
          <w:szCs w:val="24"/>
        </w:rPr>
        <w:t>delegate of Lebanon</w:t>
      </w:r>
      <w:r w:rsidR="00EE475C" w:rsidRPr="00841222">
        <w:rPr>
          <w:rFonts w:cstheme="majorBidi"/>
          <w:sz w:val="24"/>
          <w:szCs w:val="24"/>
        </w:rPr>
        <w:t xml:space="preserve"> supported that suggestion, as did the </w:t>
      </w:r>
      <w:r w:rsidR="00EE475C" w:rsidRPr="00841222">
        <w:rPr>
          <w:rFonts w:cstheme="majorBidi"/>
          <w:b/>
          <w:bCs/>
          <w:sz w:val="24"/>
          <w:szCs w:val="24"/>
        </w:rPr>
        <w:t>delegate of Chad</w:t>
      </w:r>
      <w:r w:rsidR="00EE475C" w:rsidRPr="00841222">
        <w:rPr>
          <w:rFonts w:cstheme="majorBidi"/>
          <w:sz w:val="24"/>
          <w:szCs w:val="24"/>
        </w:rPr>
        <w:t xml:space="preserve">, who proposed that the order of those two sections </w:t>
      </w:r>
      <w:proofErr w:type="gramStart"/>
      <w:r w:rsidR="00EE475C" w:rsidRPr="00841222">
        <w:rPr>
          <w:rFonts w:cstheme="majorBidi"/>
          <w:sz w:val="24"/>
          <w:szCs w:val="24"/>
        </w:rPr>
        <w:t>should be reversed</w:t>
      </w:r>
      <w:proofErr w:type="gramEnd"/>
      <w:r w:rsidR="00EE475C" w:rsidRPr="00841222">
        <w:rPr>
          <w:rFonts w:cstheme="majorBidi"/>
          <w:sz w:val="24"/>
          <w:szCs w:val="24"/>
        </w:rPr>
        <w:t>.</w:t>
      </w:r>
    </w:p>
    <w:p w:rsidR="00EE475C" w:rsidRPr="00841222" w:rsidRDefault="0025783A" w:rsidP="008A1B27">
      <w:pPr>
        <w:spacing w:before="200" w:after="0" w:line="240" w:lineRule="auto"/>
        <w:rPr>
          <w:rFonts w:cstheme="majorBidi"/>
          <w:sz w:val="24"/>
          <w:szCs w:val="24"/>
        </w:rPr>
      </w:pPr>
      <w:r w:rsidRPr="00841222">
        <w:rPr>
          <w:rFonts w:cstheme="majorBidi"/>
          <w:sz w:val="24"/>
          <w:szCs w:val="24"/>
        </w:rPr>
        <w:lastRenderedPageBreak/>
        <w:t>5.11</w:t>
      </w:r>
      <w:r w:rsidRPr="00841222">
        <w:rPr>
          <w:rFonts w:cstheme="majorBidi"/>
          <w:sz w:val="24"/>
          <w:szCs w:val="24"/>
        </w:rPr>
        <w:tab/>
      </w:r>
      <w:r w:rsidR="00EE475C" w:rsidRPr="00841222">
        <w:rPr>
          <w:rFonts w:cstheme="majorBidi"/>
          <w:sz w:val="24"/>
          <w:szCs w:val="24"/>
        </w:rPr>
        <w:t xml:space="preserve">The </w:t>
      </w:r>
      <w:r w:rsidR="00EE475C" w:rsidRPr="00841222">
        <w:rPr>
          <w:rFonts w:cstheme="majorBidi"/>
          <w:b/>
          <w:bCs/>
          <w:sz w:val="24"/>
          <w:szCs w:val="24"/>
        </w:rPr>
        <w:t>delegate of the United Arab Emirates</w:t>
      </w:r>
      <w:r w:rsidR="00EE475C" w:rsidRPr="00841222">
        <w:rPr>
          <w:rFonts w:cstheme="majorBidi"/>
          <w:sz w:val="24"/>
          <w:szCs w:val="24"/>
        </w:rPr>
        <w:t xml:space="preserve"> said that “</w:t>
      </w:r>
      <w:r w:rsidR="00EE475C" w:rsidRPr="00841222">
        <w:rPr>
          <w:rFonts w:cstheme="majorBidi"/>
          <w:i/>
          <w:iCs/>
          <w:sz w:val="24"/>
          <w:szCs w:val="24"/>
        </w:rPr>
        <w:t>resolves to instruct</w:t>
      </w:r>
      <w:r w:rsidR="00EE475C" w:rsidRPr="00841222">
        <w:rPr>
          <w:rFonts w:cstheme="majorBidi"/>
          <w:sz w:val="24"/>
          <w:szCs w:val="24"/>
        </w:rPr>
        <w:t xml:space="preserve"> </w:t>
      </w:r>
      <w:r w:rsidR="00EE475C" w:rsidRPr="00841222">
        <w:rPr>
          <w:rFonts w:cstheme="majorBidi"/>
          <w:i/>
          <w:iCs/>
          <w:sz w:val="24"/>
          <w:szCs w:val="24"/>
        </w:rPr>
        <w:t>the Director of the Telecommunication Development Bureau in coordination with the other Directors</w:t>
      </w:r>
      <w:r w:rsidR="00EE475C" w:rsidRPr="00841222">
        <w:rPr>
          <w:rFonts w:cstheme="majorBidi"/>
          <w:sz w:val="24"/>
          <w:szCs w:val="24"/>
        </w:rPr>
        <w:t xml:space="preserve">” was sufficient. </w:t>
      </w:r>
    </w:p>
    <w:p w:rsidR="00EE475C" w:rsidRPr="00841222" w:rsidRDefault="0025783A" w:rsidP="008A1B27">
      <w:pPr>
        <w:spacing w:before="200" w:after="0" w:line="240" w:lineRule="auto"/>
        <w:rPr>
          <w:rFonts w:cstheme="majorBidi"/>
          <w:b/>
          <w:bCs/>
          <w:sz w:val="24"/>
          <w:szCs w:val="24"/>
        </w:rPr>
      </w:pPr>
      <w:r w:rsidRPr="00841222">
        <w:rPr>
          <w:rFonts w:cstheme="majorBidi"/>
          <w:sz w:val="24"/>
          <w:szCs w:val="24"/>
        </w:rPr>
        <w:t>5.12</w:t>
      </w:r>
      <w:r w:rsidRPr="00841222">
        <w:rPr>
          <w:rFonts w:cstheme="majorBidi"/>
          <w:sz w:val="24"/>
          <w:szCs w:val="24"/>
        </w:rPr>
        <w:tab/>
      </w:r>
      <w:r w:rsidR="00EE475C" w:rsidRPr="00841222">
        <w:rPr>
          <w:rFonts w:cstheme="majorBidi"/>
          <w:sz w:val="24"/>
          <w:szCs w:val="24"/>
        </w:rPr>
        <w:t xml:space="preserve">The </w:t>
      </w:r>
      <w:r w:rsidR="00EE475C" w:rsidRPr="00841222">
        <w:rPr>
          <w:rFonts w:cstheme="majorBidi"/>
          <w:b/>
          <w:bCs/>
          <w:sz w:val="24"/>
          <w:szCs w:val="24"/>
        </w:rPr>
        <w:t xml:space="preserve">delegate of Nigeria </w:t>
      </w:r>
      <w:r w:rsidR="00EE475C" w:rsidRPr="00841222">
        <w:rPr>
          <w:rFonts w:cstheme="majorBidi"/>
          <w:sz w:val="24"/>
          <w:szCs w:val="24"/>
        </w:rPr>
        <w:t xml:space="preserve">said that a separate </w:t>
      </w:r>
      <w:r w:rsidR="00EE475C" w:rsidRPr="00841222">
        <w:rPr>
          <w:rFonts w:cstheme="majorBidi"/>
          <w:i/>
          <w:iCs/>
          <w:sz w:val="24"/>
          <w:szCs w:val="24"/>
        </w:rPr>
        <w:t xml:space="preserve">resolves </w:t>
      </w:r>
      <w:r w:rsidR="00EE475C" w:rsidRPr="00841222">
        <w:rPr>
          <w:rFonts w:cstheme="majorBidi"/>
          <w:sz w:val="24"/>
          <w:szCs w:val="24"/>
        </w:rPr>
        <w:t xml:space="preserve">heading </w:t>
      </w:r>
      <w:proofErr w:type="gramStart"/>
      <w:r w:rsidR="00EE475C" w:rsidRPr="00841222">
        <w:rPr>
          <w:rFonts w:cstheme="majorBidi"/>
          <w:sz w:val="24"/>
          <w:szCs w:val="24"/>
        </w:rPr>
        <w:t>should be introduced</w:t>
      </w:r>
      <w:proofErr w:type="gramEnd"/>
      <w:r w:rsidR="00EE475C" w:rsidRPr="00841222">
        <w:rPr>
          <w:rFonts w:cstheme="majorBidi"/>
          <w:sz w:val="24"/>
          <w:szCs w:val="24"/>
        </w:rPr>
        <w:t>.</w:t>
      </w:r>
    </w:p>
    <w:p w:rsidR="00EE475C" w:rsidRPr="00841222" w:rsidRDefault="0025783A" w:rsidP="008A1B27">
      <w:pPr>
        <w:spacing w:before="200" w:after="0" w:line="240" w:lineRule="auto"/>
        <w:rPr>
          <w:rFonts w:cstheme="majorBidi"/>
          <w:sz w:val="24"/>
          <w:szCs w:val="24"/>
        </w:rPr>
      </w:pPr>
      <w:r w:rsidRPr="00841222">
        <w:rPr>
          <w:rFonts w:cstheme="majorBidi"/>
          <w:sz w:val="24"/>
          <w:szCs w:val="24"/>
        </w:rPr>
        <w:t>5.13</w:t>
      </w:r>
      <w:r w:rsidRPr="00841222">
        <w:rPr>
          <w:rFonts w:cstheme="majorBidi"/>
          <w:sz w:val="24"/>
          <w:szCs w:val="24"/>
        </w:rPr>
        <w:tab/>
      </w:r>
      <w:r w:rsidR="00EE475C" w:rsidRPr="00841222">
        <w:rPr>
          <w:rFonts w:cstheme="majorBidi"/>
          <w:sz w:val="24"/>
          <w:szCs w:val="24"/>
        </w:rPr>
        <w:t xml:space="preserve">The </w:t>
      </w:r>
      <w:r w:rsidR="00EE475C" w:rsidRPr="00841222">
        <w:rPr>
          <w:rFonts w:cstheme="majorBidi"/>
          <w:b/>
          <w:bCs/>
          <w:sz w:val="24"/>
          <w:szCs w:val="24"/>
        </w:rPr>
        <w:t>Chairman</w:t>
      </w:r>
      <w:r w:rsidR="00EE475C" w:rsidRPr="00841222">
        <w:rPr>
          <w:rFonts w:cstheme="majorBidi"/>
          <w:sz w:val="24"/>
          <w:szCs w:val="24"/>
        </w:rPr>
        <w:t xml:space="preserve"> suggested that</w:t>
      </w:r>
      <w:r w:rsidR="00EE475C" w:rsidRPr="00841222">
        <w:rPr>
          <w:rFonts w:cstheme="majorBidi"/>
          <w:i/>
          <w:iCs/>
          <w:sz w:val="24"/>
          <w:szCs w:val="24"/>
        </w:rPr>
        <w:t xml:space="preserve"> </w:t>
      </w:r>
      <w:r w:rsidR="00EE475C" w:rsidRPr="00841222">
        <w:rPr>
          <w:rFonts w:cstheme="majorBidi"/>
          <w:sz w:val="24"/>
          <w:szCs w:val="24"/>
        </w:rPr>
        <w:t xml:space="preserve">the paragraphs in </w:t>
      </w:r>
      <w:proofErr w:type="gramStart"/>
      <w:r w:rsidR="00EE475C" w:rsidRPr="00841222">
        <w:rPr>
          <w:rFonts w:cstheme="majorBidi"/>
          <w:sz w:val="24"/>
          <w:szCs w:val="24"/>
        </w:rPr>
        <w:t xml:space="preserve">the </w:t>
      </w:r>
      <w:r w:rsidR="00EE475C" w:rsidRPr="00841222">
        <w:rPr>
          <w:rFonts w:cstheme="majorBidi"/>
          <w:i/>
          <w:iCs/>
          <w:sz w:val="24"/>
          <w:szCs w:val="24"/>
        </w:rPr>
        <w:t>instructs</w:t>
      </w:r>
      <w:proofErr w:type="gramEnd"/>
      <w:r w:rsidR="00EE475C" w:rsidRPr="00841222">
        <w:rPr>
          <w:rFonts w:cstheme="majorBidi"/>
          <w:i/>
          <w:iCs/>
          <w:sz w:val="24"/>
          <w:szCs w:val="24"/>
        </w:rPr>
        <w:t xml:space="preserve"> </w:t>
      </w:r>
      <w:r w:rsidR="00EE475C" w:rsidRPr="00841222">
        <w:rPr>
          <w:rFonts w:cstheme="majorBidi"/>
          <w:sz w:val="24"/>
          <w:szCs w:val="24"/>
        </w:rPr>
        <w:t xml:space="preserve">part of the draft resolution should be included under </w:t>
      </w:r>
      <w:r w:rsidR="007E1D21" w:rsidRPr="00841222">
        <w:rPr>
          <w:rFonts w:cstheme="majorBidi"/>
          <w:sz w:val="24"/>
          <w:szCs w:val="24"/>
        </w:rPr>
        <w:t xml:space="preserve">a </w:t>
      </w:r>
      <w:r w:rsidR="00EE475C" w:rsidRPr="00841222">
        <w:rPr>
          <w:rFonts w:cstheme="majorBidi"/>
          <w:i/>
          <w:iCs/>
          <w:sz w:val="24"/>
          <w:szCs w:val="24"/>
        </w:rPr>
        <w:t>resolves</w:t>
      </w:r>
      <w:r w:rsidR="00EE475C" w:rsidRPr="00841222">
        <w:rPr>
          <w:rFonts w:cstheme="majorBidi"/>
          <w:sz w:val="24"/>
          <w:szCs w:val="24"/>
        </w:rPr>
        <w:t xml:space="preserve"> heading, with the consequential editorial alignments.</w:t>
      </w:r>
    </w:p>
    <w:p w:rsidR="00EE475C" w:rsidRPr="00841222" w:rsidRDefault="0025783A" w:rsidP="008A1B27">
      <w:pPr>
        <w:spacing w:before="200" w:after="0" w:line="240" w:lineRule="auto"/>
        <w:rPr>
          <w:rFonts w:cstheme="majorBidi"/>
          <w:sz w:val="24"/>
          <w:szCs w:val="24"/>
        </w:rPr>
      </w:pPr>
      <w:r w:rsidRPr="00841222">
        <w:rPr>
          <w:rFonts w:cstheme="majorBidi"/>
          <w:sz w:val="24"/>
          <w:szCs w:val="24"/>
        </w:rPr>
        <w:t>5.14</w:t>
      </w:r>
      <w:r w:rsidRPr="00841222">
        <w:rPr>
          <w:rFonts w:cstheme="majorBidi"/>
          <w:sz w:val="24"/>
          <w:szCs w:val="24"/>
        </w:rPr>
        <w:tab/>
      </w:r>
      <w:r w:rsidR="00EE475C" w:rsidRPr="00841222">
        <w:rPr>
          <w:rFonts w:cstheme="majorBidi"/>
          <w:sz w:val="24"/>
          <w:szCs w:val="24"/>
        </w:rPr>
        <w:t xml:space="preserve">It was so </w:t>
      </w:r>
      <w:r w:rsidR="00EE475C" w:rsidRPr="00841222">
        <w:rPr>
          <w:rFonts w:cstheme="majorBidi"/>
          <w:b/>
          <w:bCs/>
          <w:sz w:val="24"/>
          <w:szCs w:val="24"/>
        </w:rPr>
        <w:t>agreed</w:t>
      </w:r>
      <w:r w:rsidR="00EE475C" w:rsidRPr="00841222">
        <w:rPr>
          <w:rFonts w:cstheme="majorBidi"/>
          <w:sz w:val="24"/>
          <w:szCs w:val="24"/>
        </w:rPr>
        <w:t>.</w:t>
      </w:r>
    </w:p>
    <w:p w:rsidR="00EE475C" w:rsidRPr="00841222" w:rsidRDefault="0025783A" w:rsidP="008A1B27">
      <w:pPr>
        <w:spacing w:before="200" w:after="0" w:line="240" w:lineRule="auto"/>
        <w:rPr>
          <w:rFonts w:cstheme="majorBidi"/>
          <w:sz w:val="24"/>
          <w:szCs w:val="24"/>
        </w:rPr>
      </w:pPr>
      <w:proofErr w:type="gramStart"/>
      <w:r w:rsidRPr="00841222">
        <w:rPr>
          <w:rFonts w:cstheme="majorBidi"/>
          <w:sz w:val="24"/>
          <w:szCs w:val="24"/>
        </w:rPr>
        <w:t>5.15</w:t>
      </w:r>
      <w:proofErr w:type="gramEnd"/>
      <w:r w:rsidRPr="00841222">
        <w:rPr>
          <w:rFonts w:cstheme="majorBidi"/>
          <w:sz w:val="24"/>
          <w:szCs w:val="24"/>
        </w:rPr>
        <w:tab/>
      </w:r>
      <w:r w:rsidR="00EE475C" w:rsidRPr="00841222">
        <w:rPr>
          <w:rFonts w:cstheme="majorBidi"/>
          <w:sz w:val="24"/>
          <w:szCs w:val="24"/>
        </w:rPr>
        <w:t xml:space="preserve">Draft Resolution WG-PL/7 (Busan, 2014), as amended, was </w:t>
      </w:r>
      <w:r w:rsidR="00EE475C" w:rsidRPr="00841222">
        <w:rPr>
          <w:rFonts w:cstheme="majorBidi"/>
          <w:b/>
          <w:bCs/>
          <w:sz w:val="24"/>
          <w:szCs w:val="24"/>
        </w:rPr>
        <w:t>adopted</w:t>
      </w:r>
      <w:r w:rsidR="00EE475C" w:rsidRPr="00841222">
        <w:rPr>
          <w:rFonts w:cstheme="majorBidi"/>
          <w:sz w:val="24"/>
          <w:szCs w:val="24"/>
        </w:rPr>
        <w:t>.</w:t>
      </w:r>
    </w:p>
    <w:p w:rsidR="00EE475C" w:rsidRPr="00841222" w:rsidRDefault="00EE475C" w:rsidP="008A1B27">
      <w:pPr>
        <w:spacing w:before="200" w:after="0" w:line="240" w:lineRule="auto"/>
        <w:rPr>
          <w:rFonts w:cstheme="majorBidi"/>
          <w:b/>
          <w:bCs/>
          <w:sz w:val="24"/>
          <w:szCs w:val="24"/>
        </w:rPr>
      </w:pPr>
      <w:r w:rsidRPr="00841222">
        <w:rPr>
          <w:rFonts w:cstheme="majorBidi"/>
          <w:b/>
          <w:bCs/>
          <w:sz w:val="24"/>
          <w:szCs w:val="24"/>
        </w:rPr>
        <w:t>Draft Resolution WG-PL/8 (Busan, 2014) – Connectivity to broadband networks</w:t>
      </w:r>
    </w:p>
    <w:p w:rsidR="00EE475C" w:rsidRPr="00841222" w:rsidRDefault="00BB79BA" w:rsidP="008A1B27">
      <w:pPr>
        <w:spacing w:before="200" w:after="0" w:line="240" w:lineRule="auto"/>
        <w:rPr>
          <w:rFonts w:cstheme="majorBidi"/>
          <w:sz w:val="24"/>
          <w:szCs w:val="24"/>
        </w:rPr>
      </w:pPr>
      <w:r w:rsidRPr="00841222">
        <w:rPr>
          <w:rFonts w:cstheme="majorBidi"/>
          <w:sz w:val="24"/>
          <w:szCs w:val="24"/>
        </w:rPr>
        <w:t>5.16</w:t>
      </w:r>
      <w:r w:rsidRPr="00841222">
        <w:rPr>
          <w:rFonts w:cstheme="majorBidi"/>
          <w:sz w:val="24"/>
          <w:szCs w:val="24"/>
        </w:rPr>
        <w:tab/>
      </w:r>
      <w:r w:rsidR="00EE475C" w:rsidRPr="00841222">
        <w:rPr>
          <w:rFonts w:cstheme="majorBidi"/>
          <w:sz w:val="24"/>
          <w:szCs w:val="24"/>
        </w:rPr>
        <w:t>The</w:t>
      </w:r>
      <w:r w:rsidR="00EE475C" w:rsidRPr="00841222">
        <w:rPr>
          <w:rFonts w:cstheme="majorBidi"/>
          <w:b/>
          <w:bCs/>
          <w:sz w:val="24"/>
          <w:szCs w:val="24"/>
        </w:rPr>
        <w:t xml:space="preserve"> delegate of Canada, </w:t>
      </w:r>
      <w:r w:rsidR="00EE475C" w:rsidRPr="00841222">
        <w:rPr>
          <w:rFonts w:cstheme="majorBidi"/>
          <w:sz w:val="24"/>
          <w:szCs w:val="24"/>
        </w:rPr>
        <w:t>supported by the</w:t>
      </w:r>
      <w:r w:rsidR="00EE475C" w:rsidRPr="00841222">
        <w:rPr>
          <w:rFonts w:cstheme="majorBidi"/>
          <w:b/>
          <w:bCs/>
          <w:sz w:val="24"/>
          <w:szCs w:val="24"/>
        </w:rPr>
        <w:t xml:space="preserve"> delegate of the Russian Federation, </w:t>
      </w:r>
      <w:r w:rsidRPr="00841222">
        <w:rPr>
          <w:rFonts w:cstheme="majorBidi"/>
          <w:sz w:val="24"/>
          <w:szCs w:val="24"/>
        </w:rPr>
        <w:t>proposed that</w:t>
      </w:r>
      <w:r w:rsidR="00EE475C" w:rsidRPr="00841222">
        <w:rPr>
          <w:rFonts w:cstheme="majorBidi"/>
          <w:sz w:val="24"/>
          <w:szCs w:val="24"/>
        </w:rPr>
        <w:t xml:space="preserve"> in order to reflect the leading role of BDT in capacity-building activities, the </w:t>
      </w:r>
      <w:r w:rsidR="00EE475C" w:rsidRPr="00841222">
        <w:rPr>
          <w:rFonts w:cstheme="majorBidi"/>
          <w:i/>
          <w:iCs/>
          <w:sz w:val="24"/>
          <w:szCs w:val="24"/>
        </w:rPr>
        <w:t>resolves</w:t>
      </w:r>
      <w:r w:rsidR="00EE475C" w:rsidRPr="00841222">
        <w:rPr>
          <w:rFonts w:cstheme="majorBidi"/>
          <w:sz w:val="24"/>
          <w:szCs w:val="24"/>
        </w:rPr>
        <w:t xml:space="preserve"> section of the draft resolution </w:t>
      </w:r>
      <w:proofErr w:type="gramStart"/>
      <w:r w:rsidR="00EE475C" w:rsidRPr="00841222">
        <w:rPr>
          <w:rFonts w:cstheme="majorBidi"/>
          <w:sz w:val="24"/>
          <w:szCs w:val="24"/>
        </w:rPr>
        <w:t>should be divided</w:t>
      </w:r>
      <w:proofErr w:type="gramEnd"/>
      <w:r w:rsidR="00EE475C" w:rsidRPr="00841222">
        <w:rPr>
          <w:rFonts w:cstheme="majorBidi"/>
          <w:sz w:val="24"/>
          <w:szCs w:val="24"/>
        </w:rPr>
        <w:t xml:space="preserve"> into two parts</w:t>
      </w:r>
      <w:r w:rsidR="007E1D21" w:rsidRPr="00841222">
        <w:rPr>
          <w:rFonts w:cstheme="majorBidi"/>
          <w:sz w:val="24"/>
          <w:szCs w:val="24"/>
        </w:rPr>
        <w:t>, as follows</w:t>
      </w:r>
      <w:r w:rsidR="00EE475C" w:rsidRPr="00841222">
        <w:rPr>
          <w:rFonts w:cstheme="majorBidi"/>
          <w:sz w:val="24"/>
          <w:szCs w:val="24"/>
        </w:rPr>
        <w:t xml:space="preserve">:  </w:t>
      </w:r>
    </w:p>
    <w:p w:rsidR="00EE475C" w:rsidRPr="00841222" w:rsidRDefault="00EE475C" w:rsidP="008A1B27">
      <w:pPr>
        <w:spacing w:before="200" w:after="0" w:line="240" w:lineRule="auto"/>
        <w:ind w:firstLine="720"/>
        <w:rPr>
          <w:rFonts w:cstheme="majorBidi"/>
          <w:i/>
          <w:iCs/>
          <w:sz w:val="24"/>
          <w:szCs w:val="24"/>
        </w:rPr>
      </w:pPr>
      <w:r w:rsidRPr="00841222">
        <w:rPr>
          <w:rFonts w:cstheme="majorBidi"/>
          <w:sz w:val="24"/>
          <w:szCs w:val="24"/>
        </w:rPr>
        <w:t>“</w:t>
      </w:r>
      <w:proofErr w:type="gramStart"/>
      <w:r w:rsidRPr="00841222">
        <w:rPr>
          <w:rFonts w:cstheme="majorBidi"/>
          <w:i/>
          <w:iCs/>
          <w:sz w:val="24"/>
          <w:szCs w:val="24"/>
        </w:rPr>
        <w:t>resolves</w:t>
      </w:r>
      <w:proofErr w:type="gramEnd"/>
      <w:r w:rsidRPr="00841222">
        <w:rPr>
          <w:rFonts w:cstheme="majorBidi"/>
          <w:i/>
          <w:iCs/>
          <w:sz w:val="24"/>
          <w:szCs w:val="24"/>
        </w:rPr>
        <w:t xml:space="preserve"> to instruct the Director of the Telecommunication Development Bureau </w:t>
      </w:r>
    </w:p>
    <w:p w:rsidR="007E1D21" w:rsidRPr="00841222" w:rsidRDefault="00EE475C" w:rsidP="008A1B27">
      <w:pPr>
        <w:spacing w:before="200" w:after="0" w:line="240" w:lineRule="auto"/>
        <w:rPr>
          <w:rFonts w:cstheme="majorBidi"/>
          <w:sz w:val="24"/>
          <w:szCs w:val="24"/>
        </w:rPr>
      </w:pPr>
      <w:r w:rsidRPr="00841222">
        <w:rPr>
          <w:rFonts w:cstheme="majorBidi"/>
          <w:sz w:val="24"/>
          <w:szCs w:val="24"/>
        </w:rPr>
        <w:t>to continue to work closely with the Director of the Radiocommunication and the Director of the Telecommunication Standardization Bureaux on capacity-building activities related to the development of national strategies to facilitate the deployment of broadband networks, including wireless broadband networks, taking into account existing budg</w:t>
      </w:r>
      <w:r w:rsidR="007E1D21" w:rsidRPr="00841222">
        <w:rPr>
          <w:rFonts w:cstheme="majorBidi"/>
          <w:sz w:val="24"/>
          <w:szCs w:val="24"/>
        </w:rPr>
        <w:t>etary constraints of the Union,</w:t>
      </w:r>
      <w:r w:rsidRPr="00841222">
        <w:rPr>
          <w:rFonts w:cstheme="majorBidi"/>
          <w:sz w:val="24"/>
          <w:szCs w:val="24"/>
        </w:rPr>
        <w:t xml:space="preserve"> </w:t>
      </w:r>
    </w:p>
    <w:p w:rsidR="00EE475C" w:rsidRPr="00841222" w:rsidRDefault="00EE475C" w:rsidP="008A1B27">
      <w:pPr>
        <w:spacing w:before="200" w:after="0" w:line="240" w:lineRule="auto"/>
        <w:rPr>
          <w:rFonts w:cstheme="majorBidi"/>
          <w:sz w:val="24"/>
          <w:szCs w:val="24"/>
        </w:rPr>
      </w:pPr>
      <w:r w:rsidRPr="00841222">
        <w:rPr>
          <w:rFonts w:cstheme="majorBidi"/>
          <w:sz w:val="24"/>
          <w:szCs w:val="24"/>
        </w:rPr>
        <w:t>“</w:t>
      </w:r>
      <w:proofErr w:type="gramStart"/>
      <w:r w:rsidR="00B64E4C" w:rsidRPr="00841222">
        <w:rPr>
          <w:rFonts w:cstheme="majorBidi"/>
          <w:i/>
          <w:iCs/>
          <w:sz w:val="24"/>
          <w:szCs w:val="24"/>
        </w:rPr>
        <w:t>r</w:t>
      </w:r>
      <w:r w:rsidRPr="00841222">
        <w:rPr>
          <w:rFonts w:cstheme="majorBidi"/>
          <w:i/>
          <w:iCs/>
          <w:sz w:val="24"/>
          <w:szCs w:val="24"/>
        </w:rPr>
        <w:t>esolves</w:t>
      </w:r>
      <w:proofErr w:type="gramEnd"/>
      <w:r w:rsidRPr="00841222">
        <w:rPr>
          <w:rFonts w:cstheme="majorBidi"/>
          <w:i/>
          <w:iCs/>
          <w:sz w:val="24"/>
          <w:szCs w:val="24"/>
        </w:rPr>
        <w:t xml:space="preserve"> to instruct the Director of the Radiocommunication and the Director of the Telecommunication Standardization Bureaux” </w:t>
      </w:r>
      <w:r w:rsidRPr="00841222">
        <w:rPr>
          <w:rFonts w:cstheme="majorBidi"/>
          <w:sz w:val="24"/>
          <w:szCs w:val="24"/>
        </w:rPr>
        <w:t xml:space="preserve">followed by the wording of the existing </w:t>
      </w:r>
      <w:r w:rsidRPr="00841222">
        <w:rPr>
          <w:rFonts w:cstheme="majorBidi"/>
          <w:i/>
          <w:iCs/>
          <w:sz w:val="24"/>
          <w:szCs w:val="24"/>
        </w:rPr>
        <w:t>resolves</w:t>
      </w:r>
      <w:r w:rsidR="00BB79BA" w:rsidRPr="00841222">
        <w:rPr>
          <w:rFonts w:cstheme="majorBidi"/>
          <w:i/>
          <w:iCs/>
          <w:sz w:val="24"/>
          <w:szCs w:val="24"/>
        </w:rPr>
        <w:t xml:space="preserve"> to instruct the Director of the Radiocommunication and the Director of the Telecommunication Standardization Bureaux</w:t>
      </w:r>
      <w:r w:rsidRPr="00841222">
        <w:rPr>
          <w:rFonts w:cstheme="majorBidi"/>
          <w:sz w:val="24"/>
          <w:szCs w:val="24"/>
        </w:rPr>
        <w:t xml:space="preserve"> 2. </w:t>
      </w:r>
    </w:p>
    <w:p w:rsidR="00EE475C" w:rsidRPr="00841222" w:rsidRDefault="00BB79BA" w:rsidP="008A1B27">
      <w:pPr>
        <w:spacing w:before="200" w:after="0" w:line="240" w:lineRule="auto"/>
        <w:rPr>
          <w:rFonts w:cstheme="majorBidi"/>
          <w:sz w:val="24"/>
          <w:szCs w:val="24"/>
        </w:rPr>
      </w:pPr>
      <w:r w:rsidRPr="00841222">
        <w:rPr>
          <w:rFonts w:cstheme="majorBidi"/>
          <w:sz w:val="24"/>
          <w:szCs w:val="24"/>
        </w:rPr>
        <w:t>5.17</w:t>
      </w:r>
      <w:r w:rsidRPr="00841222">
        <w:rPr>
          <w:rFonts w:cstheme="majorBidi"/>
          <w:sz w:val="24"/>
          <w:szCs w:val="24"/>
        </w:rPr>
        <w:tab/>
      </w:r>
      <w:r w:rsidR="00EE475C" w:rsidRPr="00841222">
        <w:rPr>
          <w:rFonts w:cstheme="majorBidi"/>
          <w:sz w:val="24"/>
          <w:szCs w:val="24"/>
        </w:rPr>
        <w:t xml:space="preserve">It was so </w:t>
      </w:r>
      <w:r w:rsidR="00EE475C" w:rsidRPr="00841222">
        <w:rPr>
          <w:rFonts w:cstheme="majorBidi"/>
          <w:b/>
          <w:bCs/>
          <w:sz w:val="24"/>
          <w:szCs w:val="24"/>
        </w:rPr>
        <w:t>agreed</w:t>
      </w:r>
      <w:r w:rsidR="00EE475C" w:rsidRPr="00841222">
        <w:rPr>
          <w:rFonts w:cstheme="majorBidi"/>
          <w:sz w:val="24"/>
          <w:szCs w:val="24"/>
        </w:rPr>
        <w:t>.</w:t>
      </w:r>
    </w:p>
    <w:p w:rsidR="00EE475C" w:rsidRPr="00841222" w:rsidRDefault="00BB79BA" w:rsidP="008A1B27">
      <w:pPr>
        <w:spacing w:before="200" w:after="0" w:line="240" w:lineRule="auto"/>
        <w:rPr>
          <w:rFonts w:cstheme="majorBidi"/>
          <w:sz w:val="24"/>
          <w:szCs w:val="24"/>
        </w:rPr>
      </w:pPr>
      <w:r w:rsidRPr="00841222">
        <w:rPr>
          <w:rFonts w:cstheme="majorBidi"/>
          <w:color w:val="000000"/>
          <w:sz w:val="24"/>
          <w:szCs w:val="24"/>
        </w:rPr>
        <w:t>5.18</w:t>
      </w:r>
      <w:r w:rsidRPr="00841222">
        <w:rPr>
          <w:rFonts w:cstheme="majorBidi"/>
          <w:color w:val="000000"/>
          <w:sz w:val="24"/>
          <w:szCs w:val="24"/>
        </w:rPr>
        <w:tab/>
      </w:r>
      <w:r w:rsidR="00EE475C" w:rsidRPr="00841222">
        <w:rPr>
          <w:rFonts w:cstheme="majorBidi"/>
          <w:color w:val="000000"/>
          <w:sz w:val="24"/>
          <w:szCs w:val="24"/>
        </w:rPr>
        <w:t xml:space="preserve">The </w:t>
      </w:r>
      <w:r w:rsidR="00EE475C" w:rsidRPr="00841222">
        <w:rPr>
          <w:rFonts w:cstheme="majorBidi"/>
          <w:b/>
          <w:bCs/>
          <w:color w:val="000000"/>
          <w:sz w:val="24"/>
          <w:szCs w:val="24"/>
        </w:rPr>
        <w:t>Chairman of the Working Group of the Plenary</w:t>
      </w:r>
      <w:r w:rsidR="00EE475C" w:rsidRPr="00841222">
        <w:rPr>
          <w:rFonts w:cstheme="majorBidi"/>
          <w:color w:val="000000"/>
          <w:sz w:val="24"/>
          <w:szCs w:val="24"/>
        </w:rPr>
        <w:t xml:space="preserve"> proposed the addition of a new </w:t>
      </w:r>
      <w:r w:rsidR="00EE475C" w:rsidRPr="00841222">
        <w:rPr>
          <w:rFonts w:cstheme="majorBidi"/>
          <w:i/>
          <w:iCs/>
          <w:color w:val="000000"/>
          <w:sz w:val="24"/>
          <w:szCs w:val="24"/>
        </w:rPr>
        <w:t>recognizing</w:t>
      </w:r>
      <w:r w:rsidR="00EE475C" w:rsidRPr="00841222">
        <w:rPr>
          <w:rFonts w:cstheme="majorBidi"/>
          <w:color w:val="000000"/>
          <w:sz w:val="24"/>
          <w:szCs w:val="24"/>
        </w:rPr>
        <w:t xml:space="preserve"> </w:t>
      </w:r>
      <w:r w:rsidR="00EE475C" w:rsidRPr="00841222">
        <w:rPr>
          <w:rFonts w:cstheme="majorBidi"/>
          <w:i/>
          <w:iCs/>
          <w:sz w:val="24"/>
          <w:szCs w:val="24"/>
        </w:rPr>
        <w:t xml:space="preserve">c) </w:t>
      </w:r>
      <w:r w:rsidR="00EE475C" w:rsidRPr="00841222">
        <w:rPr>
          <w:rFonts w:cstheme="majorBidi"/>
          <w:sz w:val="24"/>
          <w:szCs w:val="24"/>
        </w:rPr>
        <w:t>to read:</w:t>
      </w:r>
      <w:r w:rsidR="00EE475C" w:rsidRPr="00841222">
        <w:rPr>
          <w:rFonts w:cstheme="majorBidi"/>
          <w:i/>
          <w:iCs/>
          <w:sz w:val="24"/>
          <w:szCs w:val="24"/>
        </w:rPr>
        <w:t xml:space="preserve"> “</w:t>
      </w:r>
      <w:r w:rsidR="00EE475C" w:rsidRPr="00841222">
        <w:rPr>
          <w:rFonts w:cstheme="majorBidi"/>
          <w:sz w:val="24"/>
          <w:szCs w:val="24"/>
        </w:rPr>
        <w:t xml:space="preserve">that broadband plays a vital role in transforming economies and societies, as stated in the open letter from the Broadband Commission for Digital Development to the ITU 2014 Plenipotentiary Conference”. </w:t>
      </w:r>
    </w:p>
    <w:p w:rsidR="00EE475C" w:rsidRPr="00841222" w:rsidRDefault="00BB79BA" w:rsidP="008A1B27">
      <w:pPr>
        <w:spacing w:before="200" w:after="0" w:line="240" w:lineRule="auto"/>
        <w:rPr>
          <w:rFonts w:cstheme="majorBidi"/>
          <w:sz w:val="24"/>
          <w:szCs w:val="24"/>
        </w:rPr>
      </w:pPr>
      <w:r w:rsidRPr="00841222">
        <w:rPr>
          <w:rFonts w:cstheme="majorBidi"/>
          <w:sz w:val="24"/>
          <w:szCs w:val="24"/>
        </w:rPr>
        <w:t>5.19</w:t>
      </w:r>
      <w:r w:rsidRPr="00841222">
        <w:rPr>
          <w:rFonts w:cstheme="majorBidi"/>
          <w:sz w:val="24"/>
          <w:szCs w:val="24"/>
        </w:rPr>
        <w:tab/>
      </w:r>
      <w:r w:rsidR="00EE475C" w:rsidRPr="00841222">
        <w:rPr>
          <w:rFonts w:cstheme="majorBidi"/>
          <w:sz w:val="24"/>
          <w:szCs w:val="24"/>
        </w:rPr>
        <w:t xml:space="preserve">It was so </w:t>
      </w:r>
      <w:r w:rsidR="00EE475C" w:rsidRPr="00841222">
        <w:rPr>
          <w:rFonts w:cstheme="majorBidi"/>
          <w:b/>
          <w:bCs/>
          <w:sz w:val="24"/>
          <w:szCs w:val="24"/>
        </w:rPr>
        <w:t>agreed</w:t>
      </w:r>
      <w:r w:rsidR="00EE475C" w:rsidRPr="00841222">
        <w:rPr>
          <w:rFonts w:cstheme="majorBidi"/>
          <w:sz w:val="24"/>
          <w:szCs w:val="24"/>
        </w:rPr>
        <w:t>.</w:t>
      </w:r>
    </w:p>
    <w:p w:rsidR="00EE475C" w:rsidRPr="00841222" w:rsidRDefault="00BB79BA" w:rsidP="008A1B27">
      <w:pPr>
        <w:spacing w:before="200" w:after="0" w:line="240" w:lineRule="auto"/>
        <w:rPr>
          <w:rFonts w:cstheme="majorBidi"/>
          <w:sz w:val="24"/>
          <w:szCs w:val="24"/>
        </w:rPr>
      </w:pPr>
      <w:proofErr w:type="gramStart"/>
      <w:r w:rsidRPr="00841222">
        <w:rPr>
          <w:rFonts w:cstheme="majorBidi"/>
          <w:sz w:val="24"/>
          <w:szCs w:val="24"/>
        </w:rPr>
        <w:t>5.20</w:t>
      </w:r>
      <w:proofErr w:type="gramEnd"/>
      <w:r w:rsidRPr="00841222">
        <w:rPr>
          <w:rFonts w:cstheme="majorBidi"/>
          <w:sz w:val="24"/>
          <w:szCs w:val="24"/>
        </w:rPr>
        <w:tab/>
      </w:r>
      <w:r w:rsidR="00EE475C" w:rsidRPr="00841222">
        <w:rPr>
          <w:rFonts w:cstheme="majorBidi"/>
          <w:sz w:val="24"/>
          <w:szCs w:val="24"/>
        </w:rPr>
        <w:t xml:space="preserve">Draft Resolution WG-PL/8 (Busan, 2014), as amended, was </w:t>
      </w:r>
      <w:r w:rsidR="00EE475C" w:rsidRPr="00841222">
        <w:rPr>
          <w:rFonts w:cstheme="majorBidi"/>
          <w:b/>
          <w:bCs/>
          <w:sz w:val="24"/>
          <w:szCs w:val="24"/>
        </w:rPr>
        <w:t>adopted</w:t>
      </w:r>
      <w:r w:rsidR="00EE475C" w:rsidRPr="00841222">
        <w:rPr>
          <w:rFonts w:cstheme="majorBidi"/>
          <w:sz w:val="24"/>
          <w:szCs w:val="24"/>
        </w:rPr>
        <w:t>.</w:t>
      </w:r>
    </w:p>
    <w:p w:rsidR="00EE475C" w:rsidRPr="00841222" w:rsidRDefault="00EE475C" w:rsidP="008A1B27">
      <w:pPr>
        <w:spacing w:before="200" w:after="0" w:line="240" w:lineRule="auto"/>
        <w:rPr>
          <w:rFonts w:cstheme="majorBidi"/>
          <w:b/>
          <w:bCs/>
          <w:sz w:val="24"/>
          <w:szCs w:val="24"/>
        </w:rPr>
      </w:pPr>
      <w:r w:rsidRPr="00841222">
        <w:rPr>
          <w:rFonts w:cstheme="majorBidi"/>
          <w:b/>
          <w:bCs/>
          <w:sz w:val="24"/>
          <w:szCs w:val="24"/>
        </w:rPr>
        <w:t>Draft Resolution COM6/5 (Busan, 2014) – Options for the Union’s headquarters premises over the long term</w:t>
      </w:r>
    </w:p>
    <w:p w:rsidR="00EE475C" w:rsidRPr="00841222" w:rsidRDefault="00BB79BA" w:rsidP="008A1B27">
      <w:pPr>
        <w:spacing w:before="200" w:after="0" w:line="240" w:lineRule="auto"/>
        <w:rPr>
          <w:rFonts w:cstheme="majorBidi"/>
          <w:sz w:val="24"/>
          <w:szCs w:val="24"/>
        </w:rPr>
      </w:pPr>
      <w:r w:rsidRPr="00841222">
        <w:rPr>
          <w:rFonts w:cstheme="majorBidi"/>
          <w:sz w:val="24"/>
          <w:szCs w:val="24"/>
        </w:rPr>
        <w:t>5.21</w:t>
      </w:r>
      <w:r w:rsidRPr="00841222">
        <w:rPr>
          <w:rFonts w:cstheme="majorBidi"/>
          <w:sz w:val="24"/>
          <w:szCs w:val="24"/>
        </w:rPr>
        <w:tab/>
      </w:r>
      <w:r w:rsidR="00EE475C" w:rsidRPr="00841222">
        <w:rPr>
          <w:rFonts w:cstheme="majorBidi"/>
          <w:sz w:val="24"/>
          <w:szCs w:val="24"/>
        </w:rPr>
        <w:t>The</w:t>
      </w:r>
      <w:r w:rsidR="00EE475C" w:rsidRPr="00841222">
        <w:rPr>
          <w:rFonts w:cstheme="majorBidi"/>
          <w:b/>
          <w:bCs/>
          <w:sz w:val="24"/>
          <w:szCs w:val="24"/>
        </w:rPr>
        <w:t xml:space="preserve"> delegate of France, </w:t>
      </w:r>
      <w:r w:rsidR="00EE475C" w:rsidRPr="00841222">
        <w:rPr>
          <w:rFonts w:cstheme="majorBidi"/>
          <w:sz w:val="24"/>
          <w:szCs w:val="24"/>
        </w:rPr>
        <w:t xml:space="preserve">noting that there was an urgent need for action, said that it was unclear from the text whether the Council or the plenipotentiary conference would take the final decision regarding the headquarters premises. For the purposes of clarity, </w:t>
      </w:r>
      <w:r w:rsidR="00EE475C" w:rsidRPr="00841222">
        <w:rPr>
          <w:rFonts w:cstheme="majorBidi"/>
          <w:i/>
          <w:iCs/>
          <w:sz w:val="24"/>
          <w:szCs w:val="24"/>
        </w:rPr>
        <w:t>further instructs the Council</w:t>
      </w:r>
      <w:r w:rsidR="00EE475C" w:rsidRPr="00841222">
        <w:rPr>
          <w:rFonts w:cstheme="majorBidi"/>
          <w:sz w:val="24"/>
          <w:szCs w:val="24"/>
        </w:rPr>
        <w:t xml:space="preserve"> should therefore be amended to </w:t>
      </w:r>
      <w:proofErr w:type="gramStart"/>
      <w:r w:rsidR="00EE475C" w:rsidRPr="00841222">
        <w:rPr>
          <w:rFonts w:cstheme="majorBidi"/>
          <w:sz w:val="24"/>
          <w:szCs w:val="24"/>
        </w:rPr>
        <w:t>read</w:t>
      </w:r>
      <w:proofErr w:type="gramEnd"/>
      <w:r w:rsidR="00EE475C" w:rsidRPr="00841222">
        <w:rPr>
          <w:rFonts w:cstheme="majorBidi"/>
          <w:sz w:val="24"/>
          <w:szCs w:val="24"/>
        </w:rPr>
        <w:t xml:space="preserve"> “to submit a report on its decision to the next plenipotentiary conference”. </w:t>
      </w:r>
    </w:p>
    <w:p w:rsidR="00EE475C" w:rsidRPr="00841222" w:rsidRDefault="00BB79BA" w:rsidP="008A1B27">
      <w:pPr>
        <w:spacing w:before="200" w:after="0" w:line="240" w:lineRule="auto"/>
        <w:rPr>
          <w:rFonts w:cstheme="majorBidi"/>
          <w:sz w:val="24"/>
          <w:szCs w:val="24"/>
        </w:rPr>
      </w:pPr>
      <w:r w:rsidRPr="00841222">
        <w:rPr>
          <w:rFonts w:cstheme="majorBidi"/>
          <w:sz w:val="24"/>
          <w:szCs w:val="24"/>
        </w:rPr>
        <w:lastRenderedPageBreak/>
        <w:t>5.22</w:t>
      </w:r>
      <w:r w:rsidRPr="00841222">
        <w:rPr>
          <w:rFonts w:cstheme="majorBidi"/>
          <w:sz w:val="24"/>
          <w:szCs w:val="24"/>
        </w:rPr>
        <w:tab/>
      </w:r>
      <w:r w:rsidR="00EE475C" w:rsidRPr="00841222">
        <w:rPr>
          <w:rFonts w:cstheme="majorBidi"/>
          <w:sz w:val="24"/>
          <w:szCs w:val="24"/>
        </w:rPr>
        <w:t xml:space="preserve">The </w:t>
      </w:r>
      <w:r w:rsidR="00EE475C" w:rsidRPr="00841222">
        <w:rPr>
          <w:rFonts w:cstheme="majorBidi"/>
          <w:b/>
          <w:bCs/>
          <w:sz w:val="24"/>
          <w:szCs w:val="24"/>
        </w:rPr>
        <w:t xml:space="preserve">delegate of </w:t>
      </w:r>
      <w:proofErr w:type="spellStart"/>
      <w:r w:rsidR="00EE475C" w:rsidRPr="00841222">
        <w:rPr>
          <w:rFonts w:cstheme="majorBidi"/>
          <w:b/>
          <w:bCs/>
          <w:sz w:val="24"/>
          <w:szCs w:val="24"/>
        </w:rPr>
        <w:t>Mali</w:t>
      </w:r>
      <w:proofErr w:type="spellEnd"/>
      <w:r w:rsidR="00EE475C" w:rsidRPr="00841222">
        <w:rPr>
          <w:rFonts w:cstheme="majorBidi"/>
          <w:sz w:val="24"/>
          <w:szCs w:val="24"/>
        </w:rPr>
        <w:t xml:space="preserve"> agreed with that </w:t>
      </w:r>
      <w:r w:rsidRPr="00841222">
        <w:rPr>
          <w:rFonts w:cstheme="majorBidi"/>
          <w:sz w:val="24"/>
          <w:szCs w:val="24"/>
        </w:rPr>
        <w:t>amendment</w:t>
      </w:r>
      <w:r w:rsidR="00EE475C" w:rsidRPr="00841222">
        <w:rPr>
          <w:rFonts w:cstheme="majorBidi"/>
          <w:sz w:val="24"/>
          <w:szCs w:val="24"/>
        </w:rPr>
        <w:t xml:space="preserve">. He asked whether, </w:t>
      </w:r>
      <w:proofErr w:type="gramStart"/>
      <w:r w:rsidR="00EE475C" w:rsidRPr="00841222">
        <w:rPr>
          <w:rFonts w:cstheme="majorBidi"/>
          <w:sz w:val="24"/>
          <w:szCs w:val="24"/>
        </w:rPr>
        <w:t>should the decision be deferred</w:t>
      </w:r>
      <w:proofErr w:type="gramEnd"/>
      <w:r w:rsidR="00EE475C" w:rsidRPr="00841222">
        <w:rPr>
          <w:rFonts w:cstheme="majorBidi"/>
          <w:sz w:val="24"/>
          <w:szCs w:val="24"/>
        </w:rPr>
        <w:t xml:space="preserve"> to the next plenipotentiary conference, the Swiss offer of a fifty-year interest-free loan would still stand.</w:t>
      </w:r>
    </w:p>
    <w:p w:rsidR="00EE475C" w:rsidRPr="00841222" w:rsidRDefault="00BB79BA" w:rsidP="008A1B27">
      <w:pPr>
        <w:spacing w:before="200" w:after="0" w:line="240" w:lineRule="auto"/>
        <w:rPr>
          <w:rFonts w:cstheme="majorBidi"/>
          <w:sz w:val="24"/>
          <w:szCs w:val="24"/>
        </w:rPr>
      </w:pPr>
      <w:r w:rsidRPr="00841222">
        <w:rPr>
          <w:rFonts w:cstheme="majorBidi"/>
          <w:sz w:val="24"/>
          <w:szCs w:val="24"/>
        </w:rPr>
        <w:t>5.23</w:t>
      </w:r>
      <w:r w:rsidRPr="00841222">
        <w:rPr>
          <w:rFonts w:cstheme="majorBidi"/>
          <w:sz w:val="24"/>
          <w:szCs w:val="24"/>
        </w:rPr>
        <w:tab/>
      </w:r>
      <w:r w:rsidR="00EE475C" w:rsidRPr="00841222">
        <w:rPr>
          <w:rFonts w:cstheme="majorBidi"/>
          <w:sz w:val="24"/>
          <w:szCs w:val="24"/>
        </w:rPr>
        <w:t xml:space="preserve">The </w:t>
      </w:r>
      <w:r w:rsidR="00EE475C" w:rsidRPr="00841222">
        <w:rPr>
          <w:rFonts w:cstheme="majorBidi"/>
          <w:b/>
          <w:bCs/>
          <w:sz w:val="24"/>
          <w:szCs w:val="24"/>
        </w:rPr>
        <w:t>Chairman of Committee 6</w:t>
      </w:r>
      <w:r w:rsidR="00EE475C" w:rsidRPr="00841222">
        <w:rPr>
          <w:rFonts w:cstheme="majorBidi"/>
          <w:sz w:val="24"/>
          <w:szCs w:val="24"/>
        </w:rPr>
        <w:t xml:space="preserve"> said that it was her understanding that the draft resolution gave the Council the authority to take the decision, but also gave the Council sufficient flexibility to defer the decision to the next plenipotentiary conference in the absence of all appropriate and necessary information.</w:t>
      </w:r>
    </w:p>
    <w:p w:rsidR="00EE475C" w:rsidRPr="00841222" w:rsidRDefault="00BB79BA" w:rsidP="008A1B27">
      <w:pPr>
        <w:spacing w:before="200" w:after="0" w:line="240" w:lineRule="auto"/>
        <w:rPr>
          <w:rFonts w:cstheme="majorBidi"/>
          <w:sz w:val="24"/>
          <w:szCs w:val="24"/>
        </w:rPr>
      </w:pPr>
      <w:r w:rsidRPr="00841222">
        <w:rPr>
          <w:rFonts w:cstheme="majorBidi"/>
          <w:sz w:val="24"/>
          <w:szCs w:val="24"/>
        </w:rPr>
        <w:t>5.24</w:t>
      </w:r>
      <w:r w:rsidRPr="00841222">
        <w:rPr>
          <w:rFonts w:cstheme="majorBidi"/>
          <w:sz w:val="24"/>
          <w:szCs w:val="24"/>
        </w:rPr>
        <w:tab/>
      </w:r>
      <w:r w:rsidR="00EE475C" w:rsidRPr="00841222">
        <w:rPr>
          <w:rFonts w:cstheme="majorBidi"/>
          <w:sz w:val="24"/>
          <w:szCs w:val="24"/>
        </w:rPr>
        <w:t>The</w:t>
      </w:r>
      <w:r w:rsidR="00EE475C" w:rsidRPr="00841222">
        <w:rPr>
          <w:rFonts w:cstheme="majorBidi"/>
          <w:b/>
          <w:bCs/>
          <w:sz w:val="24"/>
          <w:szCs w:val="24"/>
        </w:rPr>
        <w:t xml:space="preserve"> Secretary of Committee 6</w:t>
      </w:r>
      <w:r w:rsidR="00EE475C" w:rsidRPr="00841222">
        <w:rPr>
          <w:rFonts w:cstheme="majorBidi"/>
          <w:sz w:val="24"/>
          <w:szCs w:val="24"/>
        </w:rPr>
        <w:t xml:space="preserve"> confirmed that that understanding was correct. </w:t>
      </w:r>
    </w:p>
    <w:p w:rsidR="00EE475C" w:rsidRPr="00841222" w:rsidRDefault="00BB79BA" w:rsidP="008A1B27">
      <w:pPr>
        <w:spacing w:before="200" w:after="0" w:line="240" w:lineRule="auto"/>
        <w:rPr>
          <w:rFonts w:cstheme="majorBidi"/>
          <w:sz w:val="24"/>
          <w:szCs w:val="24"/>
        </w:rPr>
      </w:pPr>
      <w:r w:rsidRPr="00841222">
        <w:rPr>
          <w:rFonts w:cstheme="majorBidi"/>
          <w:sz w:val="24"/>
          <w:szCs w:val="24"/>
        </w:rPr>
        <w:t>5.25</w:t>
      </w:r>
      <w:r w:rsidRPr="00841222">
        <w:rPr>
          <w:rFonts w:cstheme="majorBidi"/>
          <w:sz w:val="24"/>
          <w:szCs w:val="24"/>
        </w:rPr>
        <w:tab/>
      </w:r>
      <w:r w:rsidR="00EE475C" w:rsidRPr="00841222">
        <w:rPr>
          <w:rFonts w:cstheme="majorBidi"/>
          <w:sz w:val="24"/>
          <w:szCs w:val="24"/>
        </w:rPr>
        <w:t xml:space="preserve">The </w:t>
      </w:r>
      <w:r w:rsidR="00EE475C" w:rsidRPr="00841222">
        <w:rPr>
          <w:rFonts w:cstheme="majorBidi"/>
          <w:b/>
          <w:bCs/>
          <w:sz w:val="24"/>
          <w:szCs w:val="24"/>
        </w:rPr>
        <w:t xml:space="preserve">delegate of the United States </w:t>
      </w:r>
      <w:r w:rsidR="00EE475C" w:rsidRPr="00841222">
        <w:rPr>
          <w:rFonts w:cstheme="majorBidi"/>
          <w:sz w:val="24"/>
          <w:szCs w:val="24"/>
        </w:rPr>
        <w:t xml:space="preserve">proposed that the order of </w:t>
      </w:r>
      <w:r w:rsidR="00EE475C" w:rsidRPr="00841222">
        <w:rPr>
          <w:rFonts w:cstheme="majorBidi"/>
          <w:i/>
          <w:iCs/>
          <w:sz w:val="24"/>
          <w:szCs w:val="24"/>
        </w:rPr>
        <w:t>further instructs the Council</w:t>
      </w:r>
      <w:r w:rsidR="00EE475C" w:rsidRPr="00841222">
        <w:rPr>
          <w:rFonts w:cstheme="majorBidi"/>
          <w:sz w:val="24"/>
          <w:szCs w:val="24"/>
        </w:rPr>
        <w:t xml:space="preserve"> and </w:t>
      </w:r>
      <w:r w:rsidR="00EE475C" w:rsidRPr="00841222">
        <w:rPr>
          <w:rFonts w:cstheme="majorBidi"/>
          <w:i/>
          <w:iCs/>
          <w:sz w:val="24"/>
          <w:szCs w:val="24"/>
        </w:rPr>
        <w:t>authorizes the Council</w:t>
      </w:r>
      <w:r w:rsidR="00EE475C" w:rsidRPr="00841222">
        <w:rPr>
          <w:rFonts w:cstheme="majorBidi"/>
          <w:sz w:val="24"/>
          <w:szCs w:val="24"/>
        </w:rPr>
        <w:t xml:space="preserve"> should be reversed. </w:t>
      </w:r>
    </w:p>
    <w:p w:rsidR="00EE475C" w:rsidRPr="00841222" w:rsidRDefault="00BB79BA" w:rsidP="008A1B27">
      <w:pPr>
        <w:spacing w:before="200" w:after="0" w:line="240" w:lineRule="auto"/>
        <w:rPr>
          <w:rFonts w:cstheme="majorBidi"/>
          <w:sz w:val="24"/>
          <w:szCs w:val="24"/>
        </w:rPr>
      </w:pPr>
      <w:r w:rsidRPr="00841222">
        <w:rPr>
          <w:rFonts w:cstheme="majorBidi"/>
          <w:sz w:val="24"/>
          <w:szCs w:val="24"/>
        </w:rPr>
        <w:t>5.26</w:t>
      </w:r>
      <w:r w:rsidRPr="00841222">
        <w:rPr>
          <w:rFonts w:cstheme="majorBidi"/>
          <w:sz w:val="24"/>
          <w:szCs w:val="24"/>
        </w:rPr>
        <w:tab/>
      </w:r>
      <w:r w:rsidR="00EE475C" w:rsidRPr="00841222">
        <w:rPr>
          <w:rFonts w:cstheme="majorBidi"/>
          <w:sz w:val="24"/>
          <w:szCs w:val="24"/>
        </w:rPr>
        <w:t xml:space="preserve">The </w:t>
      </w:r>
      <w:r w:rsidR="00EE475C" w:rsidRPr="00841222">
        <w:rPr>
          <w:rFonts w:cstheme="majorBidi"/>
          <w:b/>
          <w:bCs/>
          <w:sz w:val="24"/>
          <w:szCs w:val="24"/>
        </w:rPr>
        <w:t>delegate of the Islamic Republic of Iran</w:t>
      </w:r>
      <w:r w:rsidR="00EE475C" w:rsidRPr="00841222">
        <w:rPr>
          <w:rFonts w:cstheme="majorBidi"/>
          <w:sz w:val="24"/>
          <w:szCs w:val="24"/>
        </w:rPr>
        <w:t xml:space="preserve"> suggested that, to address the concerns expressed, </w:t>
      </w:r>
      <w:r w:rsidR="00EE475C" w:rsidRPr="00841222">
        <w:rPr>
          <w:rFonts w:cstheme="majorBidi"/>
          <w:i/>
          <w:iCs/>
          <w:sz w:val="24"/>
          <w:szCs w:val="24"/>
        </w:rPr>
        <w:t>further instructs the Council</w:t>
      </w:r>
      <w:r w:rsidR="00EE475C" w:rsidRPr="00841222">
        <w:rPr>
          <w:rFonts w:cstheme="majorBidi"/>
          <w:sz w:val="24"/>
          <w:szCs w:val="24"/>
        </w:rPr>
        <w:t xml:space="preserve"> might be amended to </w:t>
      </w:r>
      <w:proofErr w:type="gramStart"/>
      <w:r w:rsidR="00EE475C" w:rsidRPr="00841222">
        <w:rPr>
          <w:rFonts w:cstheme="majorBidi"/>
          <w:sz w:val="24"/>
          <w:szCs w:val="24"/>
        </w:rPr>
        <w:t>read</w:t>
      </w:r>
      <w:proofErr w:type="gramEnd"/>
      <w:r w:rsidR="00EE475C" w:rsidRPr="00841222">
        <w:rPr>
          <w:rFonts w:cstheme="majorBidi"/>
          <w:sz w:val="24"/>
          <w:szCs w:val="24"/>
        </w:rPr>
        <w:t xml:space="preserve"> “to decide on the matter, as appropriate, and report to the next plenipotentiary conference accordingly”. The </w:t>
      </w:r>
      <w:r w:rsidR="00EE475C" w:rsidRPr="00841222">
        <w:rPr>
          <w:rFonts w:cstheme="majorBidi"/>
          <w:b/>
          <w:bCs/>
          <w:sz w:val="24"/>
          <w:szCs w:val="24"/>
        </w:rPr>
        <w:t xml:space="preserve">delegate of </w:t>
      </w:r>
      <w:proofErr w:type="spellStart"/>
      <w:r w:rsidR="00EE475C" w:rsidRPr="00841222">
        <w:rPr>
          <w:rFonts w:cstheme="majorBidi"/>
          <w:b/>
          <w:bCs/>
          <w:sz w:val="24"/>
          <w:szCs w:val="24"/>
        </w:rPr>
        <w:t>Mali</w:t>
      </w:r>
      <w:proofErr w:type="spellEnd"/>
      <w:r w:rsidR="00EE475C" w:rsidRPr="00841222">
        <w:rPr>
          <w:rFonts w:cstheme="majorBidi"/>
          <w:sz w:val="24"/>
          <w:szCs w:val="24"/>
        </w:rPr>
        <w:t xml:space="preserve"> supported that suggestion. </w:t>
      </w:r>
    </w:p>
    <w:p w:rsidR="00EE475C" w:rsidRPr="00841222" w:rsidRDefault="00BB79BA" w:rsidP="008A1B27">
      <w:pPr>
        <w:spacing w:before="200" w:after="0" w:line="240" w:lineRule="auto"/>
        <w:rPr>
          <w:rFonts w:cstheme="majorBidi"/>
          <w:sz w:val="24"/>
          <w:szCs w:val="24"/>
        </w:rPr>
      </w:pPr>
      <w:r w:rsidRPr="00841222">
        <w:rPr>
          <w:rFonts w:cstheme="majorBidi"/>
          <w:sz w:val="24"/>
          <w:szCs w:val="24"/>
        </w:rPr>
        <w:t>5.27</w:t>
      </w:r>
      <w:r w:rsidRPr="00841222">
        <w:rPr>
          <w:rFonts w:cstheme="majorBidi"/>
          <w:sz w:val="24"/>
          <w:szCs w:val="24"/>
        </w:rPr>
        <w:tab/>
      </w:r>
      <w:r w:rsidR="00EE475C" w:rsidRPr="00841222">
        <w:rPr>
          <w:rFonts w:cstheme="majorBidi"/>
          <w:sz w:val="24"/>
          <w:szCs w:val="24"/>
        </w:rPr>
        <w:t xml:space="preserve">The </w:t>
      </w:r>
      <w:r w:rsidR="00EE475C" w:rsidRPr="00841222">
        <w:rPr>
          <w:rFonts w:cstheme="majorBidi"/>
          <w:b/>
          <w:bCs/>
          <w:sz w:val="24"/>
          <w:szCs w:val="24"/>
        </w:rPr>
        <w:t>delegate of the United Arab Emirates</w:t>
      </w:r>
      <w:r w:rsidR="00EE475C" w:rsidRPr="00841222">
        <w:rPr>
          <w:rFonts w:cstheme="majorBidi"/>
          <w:sz w:val="24"/>
          <w:szCs w:val="24"/>
        </w:rPr>
        <w:t xml:space="preserve"> said that it was his understanding that the ad hoc group of Committee 6 established to consider the matter had concluded that the final decision was to </w:t>
      </w:r>
      <w:proofErr w:type="gramStart"/>
      <w:r w:rsidR="00EE475C" w:rsidRPr="00841222">
        <w:rPr>
          <w:rFonts w:cstheme="majorBidi"/>
          <w:sz w:val="24"/>
          <w:szCs w:val="24"/>
        </w:rPr>
        <w:t>be taken</w:t>
      </w:r>
      <w:proofErr w:type="gramEnd"/>
      <w:r w:rsidR="00EE475C" w:rsidRPr="00841222">
        <w:rPr>
          <w:rFonts w:cstheme="majorBidi"/>
          <w:sz w:val="24"/>
          <w:szCs w:val="24"/>
        </w:rPr>
        <w:t xml:space="preserve"> by PP-18.</w:t>
      </w:r>
    </w:p>
    <w:p w:rsidR="00EE475C" w:rsidRPr="00841222" w:rsidRDefault="00BB79BA" w:rsidP="008A1B27">
      <w:pPr>
        <w:spacing w:before="200" w:after="0" w:line="240" w:lineRule="auto"/>
        <w:rPr>
          <w:rFonts w:cstheme="majorBidi"/>
          <w:sz w:val="24"/>
          <w:szCs w:val="24"/>
        </w:rPr>
      </w:pPr>
      <w:r w:rsidRPr="00841222">
        <w:rPr>
          <w:rFonts w:cstheme="majorBidi"/>
          <w:sz w:val="24"/>
          <w:szCs w:val="24"/>
        </w:rPr>
        <w:t>5.28</w:t>
      </w:r>
      <w:r w:rsidRPr="00841222">
        <w:rPr>
          <w:rFonts w:cstheme="majorBidi"/>
          <w:sz w:val="24"/>
          <w:szCs w:val="24"/>
        </w:rPr>
        <w:tab/>
      </w:r>
      <w:r w:rsidR="00EE475C" w:rsidRPr="00841222">
        <w:rPr>
          <w:rFonts w:cstheme="majorBidi"/>
          <w:sz w:val="24"/>
          <w:szCs w:val="24"/>
        </w:rPr>
        <w:t xml:space="preserve">The </w:t>
      </w:r>
      <w:r w:rsidR="00EE475C" w:rsidRPr="00841222">
        <w:rPr>
          <w:rFonts w:cstheme="majorBidi"/>
          <w:b/>
          <w:bCs/>
          <w:sz w:val="24"/>
          <w:szCs w:val="24"/>
        </w:rPr>
        <w:t>delegate of the Dominican Republic</w:t>
      </w:r>
      <w:r w:rsidR="00EE475C" w:rsidRPr="00841222">
        <w:rPr>
          <w:rFonts w:cstheme="majorBidi"/>
          <w:sz w:val="24"/>
          <w:szCs w:val="24"/>
        </w:rPr>
        <w:t xml:space="preserve"> supported the suggestion of the United States. If the order of the paragraphs </w:t>
      </w:r>
      <w:proofErr w:type="gramStart"/>
      <w:r w:rsidR="00EE475C" w:rsidRPr="00841222">
        <w:rPr>
          <w:rFonts w:cstheme="majorBidi"/>
          <w:sz w:val="24"/>
          <w:szCs w:val="24"/>
        </w:rPr>
        <w:t>were reversed</w:t>
      </w:r>
      <w:proofErr w:type="gramEnd"/>
      <w:r w:rsidR="00EE475C" w:rsidRPr="00841222">
        <w:rPr>
          <w:rFonts w:cstheme="majorBidi"/>
          <w:sz w:val="24"/>
          <w:szCs w:val="24"/>
        </w:rPr>
        <w:t xml:space="preserve">, much of </w:t>
      </w:r>
      <w:r w:rsidR="00EE475C" w:rsidRPr="00841222">
        <w:rPr>
          <w:rFonts w:cstheme="majorBidi"/>
          <w:i/>
          <w:iCs/>
          <w:sz w:val="24"/>
          <w:szCs w:val="24"/>
        </w:rPr>
        <w:t>further instructs the Council</w:t>
      </w:r>
      <w:r w:rsidR="00EE475C" w:rsidRPr="00841222">
        <w:rPr>
          <w:rFonts w:cstheme="majorBidi"/>
          <w:sz w:val="24"/>
          <w:szCs w:val="24"/>
        </w:rPr>
        <w:t xml:space="preserve"> would be redundant. </w:t>
      </w:r>
    </w:p>
    <w:p w:rsidR="00EE475C" w:rsidRPr="00841222" w:rsidRDefault="00BB79BA" w:rsidP="008A1B27">
      <w:pPr>
        <w:spacing w:before="200" w:after="0" w:line="240" w:lineRule="auto"/>
        <w:rPr>
          <w:rFonts w:cstheme="majorBidi"/>
          <w:sz w:val="24"/>
          <w:szCs w:val="24"/>
        </w:rPr>
      </w:pPr>
      <w:proofErr w:type="gramStart"/>
      <w:r w:rsidRPr="00841222">
        <w:rPr>
          <w:rFonts w:cstheme="majorBidi"/>
          <w:sz w:val="24"/>
          <w:szCs w:val="24"/>
        </w:rPr>
        <w:t>5.29</w:t>
      </w:r>
      <w:r w:rsidRPr="00841222">
        <w:rPr>
          <w:rFonts w:cstheme="majorBidi"/>
          <w:sz w:val="24"/>
          <w:szCs w:val="24"/>
        </w:rPr>
        <w:tab/>
      </w:r>
      <w:r w:rsidR="00B64E4C" w:rsidRPr="00841222">
        <w:rPr>
          <w:rFonts w:cstheme="majorBidi"/>
          <w:sz w:val="24"/>
          <w:szCs w:val="24"/>
        </w:rPr>
        <w:t>Following informal consultations among interested parties, t</w:t>
      </w:r>
      <w:r w:rsidR="00EE475C" w:rsidRPr="00841222">
        <w:rPr>
          <w:rFonts w:cstheme="majorBidi"/>
          <w:sz w:val="24"/>
          <w:szCs w:val="24"/>
        </w:rPr>
        <w:t xml:space="preserve">he </w:t>
      </w:r>
      <w:r w:rsidR="00EE475C" w:rsidRPr="00841222">
        <w:rPr>
          <w:rFonts w:cstheme="majorBidi"/>
          <w:b/>
          <w:bCs/>
          <w:sz w:val="24"/>
          <w:szCs w:val="24"/>
        </w:rPr>
        <w:t>delegate of Spain</w:t>
      </w:r>
      <w:r w:rsidR="00EE475C" w:rsidRPr="00841222">
        <w:rPr>
          <w:rFonts w:cstheme="majorBidi"/>
          <w:sz w:val="24"/>
          <w:szCs w:val="24"/>
        </w:rPr>
        <w:t xml:space="preserve">, supported by the </w:t>
      </w:r>
      <w:r w:rsidR="00EE475C" w:rsidRPr="00841222">
        <w:rPr>
          <w:rFonts w:cstheme="majorBidi"/>
          <w:b/>
          <w:bCs/>
          <w:sz w:val="24"/>
          <w:szCs w:val="24"/>
        </w:rPr>
        <w:t>delegates of the Islamic Republic of Iran</w:t>
      </w:r>
      <w:r w:rsidR="00EE475C" w:rsidRPr="00841222">
        <w:rPr>
          <w:rFonts w:cstheme="majorBidi"/>
          <w:sz w:val="24"/>
          <w:szCs w:val="24"/>
        </w:rPr>
        <w:t xml:space="preserve">, </w:t>
      </w:r>
      <w:r w:rsidR="00EE475C" w:rsidRPr="00841222">
        <w:rPr>
          <w:rFonts w:cstheme="majorBidi"/>
          <w:b/>
          <w:bCs/>
          <w:sz w:val="24"/>
          <w:szCs w:val="24"/>
        </w:rPr>
        <w:t>the United</w:t>
      </w:r>
      <w:r w:rsidR="00EE475C" w:rsidRPr="00841222">
        <w:rPr>
          <w:rFonts w:cstheme="majorBidi"/>
          <w:sz w:val="24"/>
          <w:szCs w:val="24"/>
        </w:rPr>
        <w:t xml:space="preserve"> </w:t>
      </w:r>
      <w:r w:rsidR="00EE475C" w:rsidRPr="00841222">
        <w:rPr>
          <w:rFonts w:cstheme="majorBidi"/>
          <w:b/>
          <w:bCs/>
          <w:sz w:val="24"/>
          <w:szCs w:val="24"/>
        </w:rPr>
        <w:t>Arab</w:t>
      </w:r>
      <w:r w:rsidR="00EE475C" w:rsidRPr="00841222">
        <w:rPr>
          <w:rFonts w:cstheme="majorBidi"/>
          <w:sz w:val="24"/>
          <w:szCs w:val="24"/>
        </w:rPr>
        <w:t xml:space="preserve"> </w:t>
      </w:r>
      <w:r w:rsidR="00EE475C" w:rsidRPr="00841222">
        <w:rPr>
          <w:rFonts w:cstheme="majorBidi"/>
          <w:b/>
          <w:bCs/>
          <w:sz w:val="24"/>
          <w:szCs w:val="24"/>
        </w:rPr>
        <w:t>Emirates</w:t>
      </w:r>
      <w:r w:rsidR="00EE475C" w:rsidRPr="00841222">
        <w:rPr>
          <w:rFonts w:cstheme="majorBidi"/>
          <w:sz w:val="24"/>
          <w:szCs w:val="24"/>
        </w:rPr>
        <w:t xml:space="preserve">, </w:t>
      </w:r>
      <w:r w:rsidR="00EE475C" w:rsidRPr="00841222">
        <w:rPr>
          <w:rFonts w:cstheme="majorBidi"/>
          <w:b/>
          <w:bCs/>
          <w:sz w:val="24"/>
          <w:szCs w:val="24"/>
        </w:rPr>
        <w:t>Germany</w:t>
      </w:r>
      <w:r w:rsidR="00EE475C" w:rsidRPr="00841222">
        <w:rPr>
          <w:rFonts w:cstheme="majorBidi"/>
          <w:sz w:val="24"/>
          <w:szCs w:val="24"/>
        </w:rPr>
        <w:t xml:space="preserve">, </w:t>
      </w:r>
      <w:proofErr w:type="spellStart"/>
      <w:r w:rsidR="00EE475C" w:rsidRPr="00841222">
        <w:rPr>
          <w:rFonts w:cstheme="majorBidi"/>
          <w:b/>
          <w:bCs/>
          <w:sz w:val="24"/>
          <w:szCs w:val="24"/>
        </w:rPr>
        <w:t>Mali</w:t>
      </w:r>
      <w:proofErr w:type="spellEnd"/>
      <w:r w:rsidR="00EE475C" w:rsidRPr="00841222">
        <w:rPr>
          <w:rFonts w:cstheme="majorBidi"/>
          <w:sz w:val="24"/>
          <w:szCs w:val="24"/>
        </w:rPr>
        <w:t xml:space="preserve"> and </w:t>
      </w:r>
      <w:r w:rsidR="00EE475C" w:rsidRPr="00841222">
        <w:rPr>
          <w:rFonts w:cstheme="majorBidi"/>
          <w:b/>
          <w:bCs/>
          <w:sz w:val="24"/>
          <w:szCs w:val="24"/>
        </w:rPr>
        <w:t>Tunisia</w:t>
      </w:r>
      <w:r w:rsidR="00EE475C" w:rsidRPr="00841222">
        <w:rPr>
          <w:rFonts w:cstheme="majorBidi"/>
          <w:sz w:val="24"/>
          <w:szCs w:val="24"/>
        </w:rPr>
        <w:t xml:space="preserve">, said that it was proposed to delete </w:t>
      </w:r>
      <w:r w:rsidR="00EE475C" w:rsidRPr="00841222">
        <w:rPr>
          <w:rFonts w:cstheme="majorBidi"/>
          <w:i/>
          <w:iCs/>
          <w:sz w:val="24"/>
          <w:szCs w:val="24"/>
        </w:rPr>
        <w:t>further instructs the Council</w:t>
      </w:r>
      <w:r w:rsidR="00EE475C" w:rsidRPr="00841222">
        <w:rPr>
          <w:rFonts w:cstheme="majorBidi"/>
          <w:sz w:val="24"/>
          <w:szCs w:val="24"/>
        </w:rPr>
        <w:t xml:space="preserve"> in its entirety, and to add “and report to the next plenipotentiary conference accordingly” at the end of </w:t>
      </w:r>
      <w:r w:rsidR="00EE475C" w:rsidRPr="00841222">
        <w:rPr>
          <w:rFonts w:cstheme="majorBidi"/>
          <w:i/>
          <w:iCs/>
          <w:sz w:val="24"/>
          <w:szCs w:val="24"/>
        </w:rPr>
        <w:t>authorizes the Council</w:t>
      </w:r>
      <w:r w:rsidR="00EE475C" w:rsidRPr="00841222">
        <w:rPr>
          <w:rFonts w:cstheme="majorBidi"/>
          <w:sz w:val="24"/>
          <w:szCs w:val="24"/>
        </w:rPr>
        <w:t>”.</w:t>
      </w:r>
      <w:proofErr w:type="gramEnd"/>
      <w:r w:rsidR="00EE475C" w:rsidRPr="00841222">
        <w:rPr>
          <w:rFonts w:cstheme="majorBidi"/>
          <w:sz w:val="24"/>
          <w:szCs w:val="24"/>
        </w:rPr>
        <w:t xml:space="preserve"> </w:t>
      </w:r>
    </w:p>
    <w:p w:rsidR="00EE475C" w:rsidRPr="00841222" w:rsidRDefault="00BB79BA" w:rsidP="008A1B27">
      <w:pPr>
        <w:spacing w:before="200" w:after="0" w:line="240" w:lineRule="auto"/>
        <w:rPr>
          <w:rFonts w:cstheme="majorBidi"/>
          <w:sz w:val="24"/>
          <w:szCs w:val="24"/>
        </w:rPr>
      </w:pPr>
      <w:r w:rsidRPr="00841222">
        <w:rPr>
          <w:rFonts w:cstheme="majorBidi"/>
          <w:sz w:val="24"/>
          <w:szCs w:val="24"/>
        </w:rPr>
        <w:t>5.30</w:t>
      </w:r>
      <w:r w:rsidRPr="00841222">
        <w:rPr>
          <w:rFonts w:cstheme="majorBidi"/>
          <w:sz w:val="24"/>
          <w:szCs w:val="24"/>
        </w:rPr>
        <w:tab/>
      </w:r>
      <w:r w:rsidR="00EE475C" w:rsidRPr="00841222">
        <w:rPr>
          <w:rFonts w:cstheme="majorBidi"/>
          <w:sz w:val="24"/>
          <w:szCs w:val="24"/>
        </w:rPr>
        <w:t xml:space="preserve">It was so </w:t>
      </w:r>
      <w:r w:rsidR="00EE475C" w:rsidRPr="00841222">
        <w:rPr>
          <w:rFonts w:cstheme="majorBidi"/>
          <w:b/>
          <w:bCs/>
          <w:sz w:val="24"/>
          <w:szCs w:val="24"/>
        </w:rPr>
        <w:t>agreed</w:t>
      </w:r>
      <w:r w:rsidR="00EE475C" w:rsidRPr="00841222">
        <w:rPr>
          <w:rFonts w:cstheme="majorBidi"/>
          <w:sz w:val="24"/>
          <w:szCs w:val="24"/>
        </w:rPr>
        <w:t>.</w:t>
      </w:r>
    </w:p>
    <w:p w:rsidR="00EE475C" w:rsidRPr="00841222" w:rsidRDefault="00BB79BA" w:rsidP="008A1B27">
      <w:pPr>
        <w:spacing w:before="200" w:after="0" w:line="240" w:lineRule="auto"/>
        <w:rPr>
          <w:rFonts w:cstheme="majorBidi"/>
          <w:sz w:val="24"/>
          <w:szCs w:val="24"/>
        </w:rPr>
      </w:pPr>
      <w:r w:rsidRPr="00841222">
        <w:rPr>
          <w:rFonts w:cstheme="majorBidi"/>
          <w:sz w:val="24"/>
          <w:szCs w:val="24"/>
        </w:rPr>
        <w:t>5.31</w:t>
      </w:r>
      <w:r w:rsidRPr="00841222">
        <w:rPr>
          <w:rFonts w:cstheme="majorBidi"/>
          <w:sz w:val="24"/>
          <w:szCs w:val="24"/>
        </w:rPr>
        <w:tab/>
      </w:r>
      <w:r w:rsidR="00EE475C" w:rsidRPr="00841222">
        <w:rPr>
          <w:rFonts w:cstheme="majorBidi"/>
          <w:sz w:val="24"/>
          <w:szCs w:val="24"/>
        </w:rPr>
        <w:t>Draft Resolution COM6/</w:t>
      </w:r>
      <w:proofErr w:type="gramStart"/>
      <w:r w:rsidR="00EE475C" w:rsidRPr="00841222">
        <w:rPr>
          <w:rFonts w:cstheme="majorBidi"/>
          <w:sz w:val="24"/>
          <w:szCs w:val="24"/>
        </w:rPr>
        <w:t>5</w:t>
      </w:r>
      <w:proofErr w:type="gramEnd"/>
      <w:r w:rsidR="00EE475C" w:rsidRPr="00841222">
        <w:rPr>
          <w:rFonts w:cstheme="majorBidi"/>
          <w:sz w:val="24"/>
          <w:szCs w:val="24"/>
        </w:rPr>
        <w:t xml:space="preserve">, as amended, was </w:t>
      </w:r>
      <w:r w:rsidR="00EE475C" w:rsidRPr="00841222">
        <w:rPr>
          <w:rFonts w:cstheme="majorBidi"/>
          <w:b/>
          <w:bCs/>
          <w:sz w:val="24"/>
          <w:szCs w:val="24"/>
        </w:rPr>
        <w:t>adopted</w:t>
      </w:r>
      <w:r w:rsidR="00EE475C" w:rsidRPr="00841222">
        <w:rPr>
          <w:rFonts w:cstheme="majorBidi"/>
          <w:sz w:val="24"/>
          <w:szCs w:val="24"/>
        </w:rPr>
        <w:t>.</w:t>
      </w:r>
    </w:p>
    <w:p w:rsidR="00EE475C" w:rsidRPr="00841222" w:rsidRDefault="00EE475C" w:rsidP="008A1B27">
      <w:pPr>
        <w:keepNext/>
        <w:keepLines/>
        <w:spacing w:before="200" w:after="0" w:line="240" w:lineRule="auto"/>
        <w:rPr>
          <w:rFonts w:cstheme="majorBidi"/>
          <w:b/>
          <w:bCs/>
          <w:sz w:val="24"/>
          <w:szCs w:val="24"/>
        </w:rPr>
      </w:pPr>
      <w:r w:rsidRPr="00841222">
        <w:rPr>
          <w:rFonts w:cstheme="majorBidi"/>
          <w:b/>
          <w:bCs/>
          <w:sz w:val="24"/>
          <w:szCs w:val="24"/>
        </w:rPr>
        <w:t>SUP Resolution 35 (Kyoto, 1994) – Telecommunication support for the protection of the environment</w:t>
      </w:r>
    </w:p>
    <w:p w:rsidR="00EE475C" w:rsidRPr="00841222" w:rsidRDefault="00EE475C" w:rsidP="008A1B27">
      <w:pPr>
        <w:keepNext/>
        <w:keepLines/>
        <w:spacing w:before="200" w:after="0" w:line="240" w:lineRule="auto"/>
        <w:rPr>
          <w:rFonts w:cstheme="majorBidi"/>
          <w:b/>
          <w:bCs/>
          <w:sz w:val="24"/>
          <w:szCs w:val="24"/>
        </w:rPr>
      </w:pPr>
      <w:r w:rsidRPr="00841222">
        <w:rPr>
          <w:rFonts w:cstheme="majorBidi"/>
          <w:b/>
          <w:bCs/>
          <w:sz w:val="24"/>
          <w:szCs w:val="24"/>
        </w:rPr>
        <w:t>SUP Resolution 172 (Guadalajara, 2010) – Overall review of implementation of the outcomes of the World Summit on the Information Society</w:t>
      </w:r>
    </w:p>
    <w:p w:rsidR="00EE475C" w:rsidRPr="00841222" w:rsidRDefault="00BB79BA" w:rsidP="008A1B27">
      <w:pPr>
        <w:spacing w:before="200" w:after="0" w:line="240" w:lineRule="auto"/>
        <w:rPr>
          <w:rFonts w:cstheme="majorBidi"/>
          <w:b/>
          <w:bCs/>
          <w:sz w:val="24"/>
          <w:szCs w:val="24"/>
        </w:rPr>
      </w:pPr>
      <w:r w:rsidRPr="00841222">
        <w:rPr>
          <w:rFonts w:cstheme="majorBidi"/>
          <w:sz w:val="24"/>
          <w:szCs w:val="24"/>
        </w:rPr>
        <w:t>5.32</w:t>
      </w:r>
      <w:r w:rsidRPr="00841222">
        <w:rPr>
          <w:rFonts w:cstheme="majorBidi"/>
          <w:sz w:val="24"/>
          <w:szCs w:val="24"/>
        </w:rPr>
        <w:tab/>
      </w:r>
      <w:r w:rsidR="00EE475C" w:rsidRPr="00841222">
        <w:rPr>
          <w:rFonts w:cstheme="majorBidi"/>
          <w:b/>
          <w:bCs/>
          <w:sz w:val="24"/>
          <w:szCs w:val="24"/>
        </w:rPr>
        <w:t>Approved.</w:t>
      </w:r>
    </w:p>
    <w:p w:rsidR="00EE475C" w:rsidRPr="00841222" w:rsidRDefault="00BB79BA" w:rsidP="008A1B27">
      <w:pPr>
        <w:spacing w:before="200" w:after="0" w:line="240" w:lineRule="auto"/>
        <w:rPr>
          <w:rFonts w:cstheme="majorBidi"/>
          <w:sz w:val="24"/>
          <w:szCs w:val="24"/>
        </w:rPr>
      </w:pPr>
      <w:r w:rsidRPr="00841222">
        <w:rPr>
          <w:rFonts w:cstheme="majorBidi"/>
          <w:sz w:val="24"/>
          <w:szCs w:val="24"/>
        </w:rPr>
        <w:t>5.33</w:t>
      </w:r>
      <w:r w:rsidRPr="00841222">
        <w:rPr>
          <w:rFonts w:cstheme="majorBidi"/>
          <w:sz w:val="24"/>
          <w:szCs w:val="24"/>
        </w:rPr>
        <w:tab/>
      </w:r>
      <w:r w:rsidR="00EE475C" w:rsidRPr="00841222">
        <w:rPr>
          <w:rFonts w:cstheme="majorBidi"/>
          <w:sz w:val="24"/>
          <w:szCs w:val="24"/>
        </w:rPr>
        <w:t xml:space="preserve">The eleventh series of texts submitted by the Editorial Committee for first reading (B11) (Document 159), as amended, was </w:t>
      </w:r>
      <w:r w:rsidR="00EE475C" w:rsidRPr="00841222">
        <w:rPr>
          <w:rFonts w:cstheme="majorBidi"/>
          <w:b/>
          <w:bCs/>
          <w:sz w:val="24"/>
          <w:szCs w:val="24"/>
        </w:rPr>
        <w:t>approved</w:t>
      </w:r>
      <w:r w:rsidR="00EE475C" w:rsidRPr="00841222">
        <w:rPr>
          <w:rFonts w:cstheme="majorBidi"/>
          <w:sz w:val="24"/>
          <w:szCs w:val="24"/>
        </w:rPr>
        <w:t>.</w:t>
      </w:r>
    </w:p>
    <w:p w:rsidR="00E838B4" w:rsidRDefault="00E838B4">
      <w:pPr>
        <w:rPr>
          <w:rFonts w:cstheme="majorBidi"/>
          <w:b/>
          <w:bCs/>
          <w:sz w:val="24"/>
          <w:szCs w:val="24"/>
        </w:rPr>
      </w:pPr>
      <w:r>
        <w:rPr>
          <w:rFonts w:cstheme="majorBidi"/>
          <w:b/>
          <w:bCs/>
          <w:sz w:val="24"/>
          <w:szCs w:val="24"/>
        </w:rPr>
        <w:br w:type="page"/>
      </w:r>
    </w:p>
    <w:p w:rsidR="00EE475C" w:rsidRPr="00841222" w:rsidRDefault="00BB79BA" w:rsidP="008A1B27">
      <w:pPr>
        <w:spacing w:before="200" w:after="0" w:line="240" w:lineRule="auto"/>
        <w:ind w:left="720" w:hanging="720"/>
        <w:rPr>
          <w:rFonts w:cstheme="majorBidi"/>
          <w:b/>
          <w:bCs/>
          <w:sz w:val="24"/>
          <w:szCs w:val="24"/>
        </w:rPr>
      </w:pPr>
      <w:r w:rsidRPr="00841222">
        <w:rPr>
          <w:rFonts w:cstheme="majorBidi"/>
          <w:b/>
          <w:bCs/>
          <w:sz w:val="24"/>
          <w:szCs w:val="24"/>
        </w:rPr>
        <w:lastRenderedPageBreak/>
        <w:t>6</w:t>
      </w:r>
      <w:r w:rsidRPr="00841222">
        <w:rPr>
          <w:rFonts w:cstheme="majorBidi"/>
          <w:b/>
          <w:bCs/>
          <w:sz w:val="24"/>
          <w:szCs w:val="24"/>
        </w:rPr>
        <w:tab/>
      </w:r>
      <w:r w:rsidR="00EE475C" w:rsidRPr="00841222">
        <w:rPr>
          <w:rFonts w:cstheme="majorBidi"/>
          <w:b/>
          <w:bCs/>
          <w:sz w:val="24"/>
          <w:szCs w:val="24"/>
        </w:rPr>
        <w:t>Eleventh series of texts submitted by the Editorial Committee – second reading (Document 159)</w:t>
      </w:r>
    </w:p>
    <w:p w:rsidR="00EE475C" w:rsidRPr="00841222" w:rsidRDefault="00EE475C" w:rsidP="008A1B27">
      <w:pPr>
        <w:spacing w:before="200" w:after="0" w:line="240" w:lineRule="auto"/>
        <w:rPr>
          <w:rFonts w:cstheme="majorBidi"/>
          <w:b/>
          <w:bCs/>
          <w:sz w:val="24"/>
          <w:szCs w:val="24"/>
        </w:rPr>
      </w:pPr>
      <w:r w:rsidRPr="00841222">
        <w:rPr>
          <w:rFonts w:cstheme="majorBidi"/>
          <w:b/>
          <w:bCs/>
          <w:sz w:val="24"/>
          <w:szCs w:val="24"/>
        </w:rPr>
        <w:t>Draft Resolution 182 (Rev. Busan, 2014) – The role of telecommunications/information and communication technologies in regard to climate change and the protection of the environment</w:t>
      </w:r>
    </w:p>
    <w:p w:rsidR="00EE475C" w:rsidRPr="00841222" w:rsidRDefault="00BB79BA" w:rsidP="008A1B27">
      <w:pPr>
        <w:spacing w:before="200" w:after="0" w:line="240" w:lineRule="auto"/>
        <w:rPr>
          <w:rFonts w:cstheme="majorBidi"/>
          <w:strike/>
          <w:sz w:val="24"/>
          <w:szCs w:val="24"/>
        </w:rPr>
      </w:pPr>
      <w:r w:rsidRPr="00841222">
        <w:rPr>
          <w:rFonts w:cstheme="majorBidi"/>
          <w:sz w:val="24"/>
          <w:szCs w:val="24"/>
        </w:rPr>
        <w:t>6.1</w:t>
      </w:r>
      <w:r w:rsidRPr="00841222">
        <w:rPr>
          <w:rFonts w:cstheme="majorBidi"/>
          <w:sz w:val="24"/>
          <w:szCs w:val="24"/>
        </w:rPr>
        <w:tab/>
      </w:r>
      <w:r w:rsidR="00EE475C" w:rsidRPr="00841222">
        <w:rPr>
          <w:rFonts w:cstheme="majorBidi"/>
          <w:sz w:val="24"/>
          <w:szCs w:val="24"/>
        </w:rPr>
        <w:t>The</w:t>
      </w:r>
      <w:r w:rsidR="00EE475C" w:rsidRPr="00841222">
        <w:rPr>
          <w:rFonts w:cstheme="majorBidi"/>
          <w:b/>
          <w:bCs/>
          <w:sz w:val="24"/>
          <w:szCs w:val="24"/>
        </w:rPr>
        <w:t xml:space="preserve"> delegate of Guyana </w:t>
      </w:r>
      <w:r w:rsidR="00EE475C" w:rsidRPr="00841222">
        <w:rPr>
          <w:rFonts w:cstheme="majorBidi"/>
          <w:sz w:val="24"/>
          <w:szCs w:val="24"/>
        </w:rPr>
        <w:t xml:space="preserve">proposed that the last </w:t>
      </w:r>
      <w:r w:rsidR="007E1D21" w:rsidRPr="00841222">
        <w:rPr>
          <w:rFonts w:cstheme="majorBidi"/>
          <w:sz w:val="24"/>
          <w:szCs w:val="24"/>
        </w:rPr>
        <w:t xml:space="preserve">indent </w:t>
      </w:r>
      <w:r w:rsidR="00EE475C" w:rsidRPr="00841222">
        <w:rPr>
          <w:rFonts w:cstheme="majorBidi"/>
          <w:sz w:val="24"/>
          <w:szCs w:val="24"/>
        </w:rPr>
        <w:t xml:space="preserve">under </w:t>
      </w:r>
      <w:r w:rsidR="00EE475C" w:rsidRPr="00841222">
        <w:rPr>
          <w:rFonts w:cstheme="majorBidi"/>
          <w:i/>
          <w:iCs/>
          <w:sz w:val="24"/>
          <w:szCs w:val="24"/>
        </w:rPr>
        <w:t xml:space="preserve">instructs the Directors of the three Bureaux, within the purview of their mandates </w:t>
      </w:r>
      <w:r w:rsidR="00EE475C" w:rsidRPr="00841222">
        <w:rPr>
          <w:rFonts w:cstheme="majorBidi"/>
          <w:sz w:val="24"/>
          <w:szCs w:val="24"/>
        </w:rPr>
        <w:t xml:space="preserve">1 </w:t>
      </w:r>
      <w:proofErr w:type="gramStart"/>
      <w:r w:rsidR="00EE475C" w:rsidRPr="00841222">
        <w:rPr>
          <w:rFonts w:cstheme="majorBidi"/>
          <w:sz w:val="24"/>
          <w:szCs w:val="24"/>
        </w:rPr>
        <w:t>be amended</w:t>
      </w:r>
      <w:proofErr w:type="gramEnd"/>
      <w:r w:rsidR="00EE475C" w:rsidRPr="00841222">
        <w:rPr>
          <w:rFonts w:cstheme="majorBidi"/>
          <w:sz w:val="24"/>
          <w:szCs w:val="24"/>
        </w:rPr>
        <w:t xml:space="preserve"> to read:</w:t>
      </w:r>
      <w:r w:rsidR="00EE475C" w:rsidRPr="00841222">
        <w:rPr>
          <w:rFonts w:cstheme="majorBidi"/>
          <w:b/>
          <w:bCs/>
          <w:sz w:val="24"/>
          <w:szCs w:val="24"/>
        </w:rPr>
        <w:t xml:space="preserve"> </w:t>
      </w:r>
      <w:r w:rsidR="00EE475C" w:rsidRPr="00841222">
        <w:rPr>
          <w:rFonts w:cstheme="majorBidi"/>
          <w:sz w:val="24"/>
          <w:szCs w:val="24"/>
        </w:rPr>
        <w:t>“to enable telecommunications/ICTs to contribute to disaster prediction, early warning</w:t>
      </w:r>
      <w:r w:rsidR="007E1D21" w:rsidRPr="00841222">
        <w:rPr>
          <w:rFonts w:cstheme="majorBidi"/>
          <w:sz w:val="24"/>
          <w:szCs w:val="24"/>
        </w:rPr>
        <w:t>,</w:t>
      </w:r>
      <w:r w:rsidR="00EE475C" w:rsidRPr="00841222">
        <w:rPr>
          <w:rFonts w:cstheme="majorBidi"/>
          <w:sz w:val="24"/>
          <w:szCs w:val="24"/>
        </w:rPr>
        <w:t xml:space="preserve"> mitigation and relief”. </w:t>
      </w:r>
    </w:p>
    <w:p w:rsidR="00EE475C" w:rsidRPr="00841222" w:rsidRDefault="00BB79BA" w:rsidP="008A1B27">
      <w:pPr>
        <w:spacing w:before="200" w:after="0" w:line="240" w:lineRule="auto"/>
        <w:rPr>
          <w:rFonts w:cstheme="majorBidi"/>
          <w:sz w:val="24"/>
          <w:szCs w:val="24"/>
        </w:rPr>
      </w:pPr>
      <w:r w:rsidRPr="00841222">
        <w:rPr>
          <w:rFonts w:cstheme="majorBidi"/>
          <w:sz w:val="24"/>
          <w:szCs w:val="24"/>
        </w:rPr>
        <w:t>6.2</w:t>
      </w:r>
      <w:r w:rsidRPr="00841222">
        <w:rPr>
          <w:rFonts w:cstheme="majorBidi"/>
          <w:sz w:val="24"/>
          <w:szCs w:val="24"/>
        </w:rPr>
        <w:tab/>
      </w:r>
      <w:r w:rsidR="00EE475C" w:rsidRPr="00841222">
        <w:rPr>
          <w:rFonts w:cstheme="majorBidi"/>
          <w:sz w:val="24"/>
          <w:szCs w:val="24"/>
        </w:rPr>
        <w:t xml:space="preserve">It was so </w:t>
      </w:r>
      <w:r w:rsidR="00EE475C" w:rsidRPr="00841222">
        <w:rPr>
          <w:rFonts w:cstheme="majorBidi"/>
          <w:b/>
          <w:bCs/>
          <w:sz w:val="24"/>
          <w:szCs w:val="24"/>
        </w:rPr>
        <w:t>agreed</w:t>
      </w:r>
      <w:r w:rsidR="00EE475C" w:rsidRPr="00841222">
        <w:rPr>
          <w:rFonts w:cstheme="majorBidi"/>
          <w:sz w:val="24"/>
          <w:szCs w:val="24"/>
        </w:rPr>
        <w:t>.</w:t>
      </w:r>
    </w:p>
    <w:p w:rsidR="00EE475C" w:rsidRPr="00841222" w:rsidRDefault="00BB79BA" w:rsidP="008A1B27">
      <w:pPr>
        <w:spacing w:before="200" w:after="0" w:line="240" w:lineRule="auto"/>
        <w:rPr>
          <w:rFonts w:cstheme="majorBidi"/>
          <w:sz w:val="24"/>
          <w:szCs w:val="24"/>
        </w:rPr>
      </w:pPr>
      <w:r w:rsidRPr="00841222">
        <w:rPr>
          <w:rFonts w:cstheme="majorBidi"/>
          <w:sz w:val="24"/>
          <w:szCs w:val="24"/>
        </w:rPr>
        <w:t>6.3</w:t>
      </w:r>
      <w:r w:rsidRPr="00841222">
        <w:rPr>
          <w:rFonts w:cstheme="majorBidi"/>
          <w:sz w:val="24"/>
          <w:szCs w:val="24"/>
        </w:rPr>
        <w:tab/>
      </w:r>
      <w:r w:rsidR="00EE475C" w:rsidRPr="00841222">
        <w:rPr>
          <w:rFonts w:cstheme="majorBidi"/>
          <w:sz w:val="24"/>
          <w:szCs w:val="24"/>
        </w:rPr>
        <w:t xml:space="preserve">The eleventh series of texts submitted by the Editorial Committee (Document 159), as amended, </w:t>
      </w:r>
      <w:proofErr w:type="gramStart"/>
      <w:r w:rsidR="00EE475C" w:rsidRPr="00841222">
        <w:rPr>
          <w:rFonts w:cstheme="majorBidi"/>
          <w:sz w:val="24"/>
          <w:szCs w:val="24"/>
        </w:rPr>
        <w:t xml:space="preserve">was </w:t>
      </w:r>
      <w:r w:rsidR="00EE475C" w:rsidRPr="00841222">
        <w:rPr>
          <w:rFonts w:cstheme="majorBidi"/>
          <w:b/>
          <w:bCs/>
          <w:sz w:val="24"/>
          <w:szCs w:val="24"/>
        </w:rPr>
        <w:t>approved</w:t>
      </w:r>
      <w:proofErr w:type="gramEnd"/>
      <w:r w:rsidR="00EE475C" w:rsidRPr="00841222">
        <w:rPr>
          <w:rFonts w:cstheme="majorBidi"/>
          <w:sz w:val="24"/>
          <w:szCs w:val="24"/>
        </w:rPr>
        <w:t xml:space="preserve"> on second reading.</w:t>
      </w:r>
    </w:p>
    <w:p w:rsidR="00EE475C" w:rsidRPr="00841222" w:rsidRDefault="00EE475C" w:rsidP="008A1B27">
      <w:pPr>
        <w:spacing w:before="200" w:after="0" w:line="240" w:lineRule="auto"/>
        <w:rPr>
          <w:rFonts w:cstheme="majorBidi"/>
          <w:b/>
          <w:bCs/>
          <w:sz w:val="24"/>
          <w:szCs w:val="24"/>
        </w:rPr>
      </w:pPr>
      <w:r w:rsidRPr="00841222">
        <w:rPr>
          <w:rFonts w:cstheme="majorBidi"/>
          <w:b/>
          <w:bCs/>
          <w:sz w:val="24"/>
          <w:szCs w:val="24"/>
        </w:rPr>
        <w:t>The meeting rose at 1225</w:t>
      </w:r>
      <w:r w:rsidR="00BB79BA" w:rsidRPr="00841222">
        <w:rPr>
          <w:rFonts w:cstheme="majorBidi"/>
          <w:b/>
          <w:bCs/>
          <w:sz w:val="24"/>
          <w:szCs w:val="24"/>
        </w:rPr>
        <w:t xml:space="preserve"> </w:t>
      </w:r>
      <w:r w:rsidRPr="00841222">
        <w:rPr>
          <w:rFonts w:cstheme="majorBidi"/>
          <w:b/>
          <w:bCs/>
          <w:sz w:val="24"/>
          <w:szCs w:val="24"/>
        </w:rPr>
        <w:t>hours.</w:t>
      </w:r>
    </w:p>
    <w:p w:rsidR="00EE475C" w:rsidRPr="00841222" w:rsidRDefault="00EE475C" w:rsidP="008A1B27">
      <w:pPr>
        <w:spacing w:before="200" w:after="0" w:line="240" w:lineRule="auto"/>
        <w:rPr>
          <w:rFonts w:cstheme="majorBidi"/>
          <w:sz w:val="24"/>
          <w:szCs w:val="24"/>
        </w:rPr>
      </w:pPr>
    </w:p>
    <w:p w:rsidR="00EE475C" w:rsidRPr="00841222" w:rsidRDefault="00EE475C" w:rsidP="00E838B4">
      <w:pPr>
        <w:spacing w:before="200" w:after="0" w:line="240" w:lineRule="auto"/>
        <w:rPr>
          <w:rFonts w:cstheme="majorBidi"/>
          <w:sz w:val="24"/>
          <w:szCs w:val="24"/>
        </w:rPr>
      </w:pPr>
      <w:r w:rsidRPr="00841222">
        <w:rPr>
          <w:rFonts w:cstheme="majorBidi"/>
          <w:sz w:val="24"/>
          <w:szCs w:val="24"/>
        </w:rPr>
        <w:t>The Secretary-General:</w:t>
      </w:r>
      <w:r w:rsidRPr="00841222">
        <w:rPr>
          <w:rFonts w:cstheme="majorBidi"/>
          <w:sz w:val="24"/>
          <w:szCs w:val="24"/>
        </w:rPr>
        <w:tab/>
      </w:r>
      <w:r w:rsidRPr="00841222">
        <w:rPr>
          <w:rFonts w:cstheme="majorBidi"/>
          <w:sz w:val="24"/>
          <w:szCs w:val="24"/>
        </w:rPr>
        <w:tab/>
      </w:r>
      <w:r w:rsidRPr="00841222">
        <w:rPr>
          <w:rFonts w:cstheme="majorBidi"/>
          <w:sz w:val="24"/>
          <w:szCs w:val="24"/>
        </w:rPr>
        <w:tab/>
      </w:r>
      <w:r w:rsidRPr="00841222">
        <w:rPr>
          <w:rFonts w:cstheme="majorBidi"/>
          <w:sz w:val="24"/>
          <w:szCs w:val="24"/>
        </w:rPr>
        <w:tab/>
      </w:r>
      <w:r w:rsidRPr="00841222">
        <w:rPr>
          <w:rFonts w:cstheme="majorBidi"/>
          <w:sz w:val="24"/>
          <w:szCs w:val="24"/>
        </w:rPr>
        <w:tab/>
      </w:r>
      <w:r w:rsidRPr="00841222">
        <w:rPr>
          <w:rFonts w:cstheme="majorBidi"/>
          <w:sz w:val="24"/>
          <w:szCs w:val="24"/>
        </w:rPr>
        <w:tab/>
      </w:r>
      <w:r w:rsidRPr="00841222">
        <w:rPr>
          <w:rFonts w:cstheme="majorBidi"/>
          <w:sz w:val="24"/>
          <w:szCs w:val="24"/>
        </w:rPr>
        <w:tab/>
        <w:t>The Chairman:</w:t>
      </w:r>
    </w:p>
    <w:p w:rsidR="00EE475C" w:rsidRPr="00841222" w:rsidRDefault="004B7184" w:rsidP="008A1B27">
      <w:pPr>
        <w:spacing w:after="0" w:line="240" w:lineRule="auto"/>
        <w:rPr>
          <w:sz w:val="24"/>
          <w:szCs w:val="24"/>
        </w:rPr>
      </w:pPr>
      <w:r>
        <w:rPr>
          <w:rFonts w:cstheme="majorBidi"/>
          <w:sz w:val="24"/>
          <w:szCs w:val="24"/>
        </w:rPr>
        <w:t>H. TOURÉ</w:t>
      </w:r>
      <w:r>
        <w:rPr>
          <w:rFonts w:cstheme="majorBidi"/>
          <w:sz w:val="24"/>
          <w:szCs w:val="24"/>
        </w:rPr>
        <w:tab/>
      </w:r>
      <w:r>
        <w:rPr>
          <w:rFonts w:cstheme="majorBidi"/>
          <w:sz w:val="24"/>
          <w:szCs w:val="24"/>
        </w:rPr>
        <w:tab/>
      </w:r>
      <w:r>
        <w:rPr>
          <w:rFonts w:cstheme="majorBidi"/>
          <w:sz w:val="24"/>
          <w:szCs w:val="24"/>
        </w:rPr>
        <w:tab/>
      </w:r>
      <w:r>
        <w:rPr>
          <w:rFonts w:cstheme="majorBidi"/>
          <w:sz w:val="24"/>
          <w:szCs w:val="24"/>
        </w:rPr>
        <w:tab/>
      </w:r>
      <w:r>
        <w:rPr>
          <w:rFonts w:cstheme="majorBidi"/>
          <w:sz w:val="24"/>
          <w:szCs w:val="24"/>
        </w:rPr>
        <w:tab/>
      </w:r>
      <w:r>
        <w:rPr>
          <w:rFonts w:cstheme="majorBidi"/>
          <w:sz w:val="24"/>
          <w:szCs w:val="24"/>
        </w:rPr>
        <w:tab/>
      </w:r>
      <w:r>
        <w:rPr>
          <w:rFonts w:cstheme="majorBidi"/>
          <w:sz w:val="24"/>
          <w:szCs w:val="24"/>
        </w:rPr>
        <w:tab/>
      </w:r>
      <w:r>
        <w:rPr>
          <w:rFonts w:cstheme="majorBidi"/>
          <w:sz w:val="24"/>
          <w:szCs w:val="24"/>
        </w:rPr>
        <w:tab/>
      </w:r>
      <w:r>
        <w:rPr>
          <w:rFonts w:cstheme="majorBidi"/>
          <w:sz w:val="24"/>
          <w:szCs w:val="24"/>
        </w:rPr>
        <w:tab/>
      </w:r>
      <w:r w:rsidR="00EE475C" w:rsidRPr="00841222">
        <w:rPr>
          <w:rFonts w:cstheme="majorBidi"/>
          <w:sz w:val="24"/>
          <w:szCs w:val="24"/>
        </w:rPr>
        <w:t>W. MIN</w:t>
      </w:r>
    </w:p>
    <w:p w:rsidR="00ED05B7" w:rsidRPr="00841222" w:rsidRDefault="00655B68" w:rsidP="008A1B27">
      <w:pPr>
        <w:spacing w:before="200" w:after="0" w:line="240" w:lineRule="auto"/>
        <w:rPr>
          <w:rFonts w:cstheme="majorBidi"/>
          <w:sz w:val="24"/>
          <w:szCs w:val="24"/>
        </w:rPr>
      </w:pPr>
      <w:r w:rsidRPr="00841222">
        <w:rPr>
          <w:rFonts w:cstheme="majorBidi"/>
          <w:sz w:val="24"/>
          <w:szCs w:val="24"/>
        </w:rPr>
        <w:t xml:space="preserve"> </w:t>
      </w:r>
      <w:bookmarkStart w:id="7" w:name="_GoBack"/>
      <w:bookmarkEnd w:id="7"/>
    </w:p>
    <w:sectPr w:rsidR="00ED05B7" w:rsidRPr="00841222" w:rsidSect="00C06DE9">
      <w:headerReference w:type="default" r:id="rId15"/>
      <w:footerReference w:type="first" r:id="rId16"/>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CB6" w:rsidRDefault="00833CB6" w:rsidP="00EE475C">
      <w:pPr>
        <w:spacing w:after="0" w:line="240" w:lineRule="auto"/>
      </w:pPr>
      <w:r>
        <w:separator/>
      </w:r>
    </w:p>
  </w:endnote>
  <w:endnote w:type="continuationSeparator" w:id="0">
    <w:p w:rsidR="00833CB6" w:rsidRDefault="00833CB6" w:rsidP="00EE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B27" w:rsidRPr="00B62FED" w:rsidRDefault="008A1B27" w:rsidP="008A1B27">
    <w:pPr>
      <w:pStyle w:val="firstfooter"/>
      <w:spacing w:before="0" w:beforeAutospacing="0" w:after="0" w:afterAutospacing="0"/>
      <w:jc w:val="center"/>
      <w:rPr>
        <w:rFonts w:ascii="Symbol" w:hAnsi="Symbol"/>
        <w:sz w:val="32"/>
        <w:szCs w:val="28"/>
        <w:lang w:val="en-GB"/>
      </w:rPr>
    </w:pPr>
    <w:r w:rsidRPr="00B62FED">
      <w:rPr>
        <w:rFonts w:ascii="Symbol" w:hAnsi="Symbol"/>
        <w:sz w:val="32"/>
        <w:szCs w:val="28"/>
        <w:lang w:val="en-GB"/>
      </w:rPr>
      <w:t></w:t>
    </w:r>
    <w:r w:rsidRPr="00B62FED">
      <w:rPr>
        <w:sz w:val="28"/>
        <w:szCs w:val="28"/>
        <w:lang w:val="en-GB"/>
      </w:rPr>
      <w:t> </w:t>
    </w:r>
    <w:hyperlink r:id="rId1" w:history="1">
      <w:r w:rsidRPr="00B62FED">
        <w:rPr>
          <w:rStyle w:val="Hyperlink"/>
          <w:sz w:val="22"/>
          <w:szCs w:val="22"/>
          <w:lang w:val="en-GB"/>
        </w:rPr>
        <w:t>www.itu.int/plenipotentiary/</w:t>
      </w:r>
    </w:hyperlink>
    <w:r w:rsidRPr="00B62FED">
      <w:rPr>
        <w:sz w:val="28"/>
        <w:szCs w:val="28"/>
        <w:lang w:val="en-GB"/>
      </w:rPr>
      <w:t xml:space="preserve"> </w:t>
    </w:r>
    <w:r w:rsidRPr="00B62FED">
      <w:rPr>
        <w:rFonts w:ascii="Symbol" w:hAnsi="Symbol"/>
        <w:sz w:val="32"/>
        <w:szCs w:val="28"/>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CB6" w:rsidRDefault="00833CB6" w:rsidP="00EE475C">
      <w:pPr>
        <w:spacing w:after="0" w:line="240" w:lineRule="auto"/>
      </w:pPr>
      <w:r>
        <w:separator/>
      </w:r>
    </w:p>
  </w:footnote>
  <w:footnote w:type="continuationSeparator" w:id="0">
    <w:p w:rsidR="00833CB6" w:rsidRDefault="00833CB6" w:rsidP="00EE4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B27" w:rsidRPr="00CA4BB2" w:rsidRDefault="008A1B27" w:rsidP="008A1B27">
    <w:pPr>
      <w:pStyle w:val="Header"/>
      <w:jc w:val="center"/>
      <w:rPr>
        <w:rStyle w:val="PageNumber"/>
        <w:sz w:val="20"/>
        <w:szCs w:val="20"/>
      </w:rPr>
    </w:pPr>
    <w:r w:rsidRPr="00CA4BB2">
      <w:rPr>
        <w:rStyle w:val="PageNumber"/>
        <w:sz w:val="20"/>
        <w:szCs w:val="20"/>
      </w:rPr>
      <w:fldChar w:fldCharType="begin"/>
    </w:r>
    <w:r w:rsidRPr="00CA4BB2">
      <w:rPr>
        <w:rStyle w:val="PageNumber"/>
        <w:sz w:val="20"/>
        <w:szCs w:val="20"/>
      </w:rPr>
      <w:instrText xml:space="preserve"> PAGE </w:instrText>
    </w:r>
    <w:r w:rsidRPr="00CA4BB2">
      <w:rPr>
        <w:rStyle w:val="PageNumber"/>
        <w:sz w:val="20"/>
        <w:szCs w:val="20"/>
      </w:rPr>
      <w:fldChar w:fldCharType="separate"/>
    </w:r>
    <w:r w:rsidR="004B7184">
      <w:rPr>
        <w:rStyle w:val="PageNumber"/>
        <w:noProof/>
        <w:sz w:val="20"/>
        <w:szCs w:val="20"/>
      </w:rPr>
      <w:t>10</w:t>
    </w:r>
    <w:r w:rsidRPr="00CA4BB2">
      <w:rPr>
        <w:rStyle w:val="PageNumber"/>
        <w:sz w:val="20"/>
        <w:szCs w:val="20"/>
      </w:rPr>
      <w:fldChar w:fldCharType="end"/>
    </w:r>
    <w:r w:rsidRPr="00CA4BB2">
      <w:rPr>
        <w:rStyle w:val="PageNumber"/>
        <w:sz w:val="20"/>
        <w:szCs w:val="20"/>
      </w:rPr>
      <w:t>/</w:t>
    </w:r>
    <w:r w:rsidRPr="00CA4BB2">
      <w:rPr>
        <w:rStyle w:val="PageNumber"/>
        <w:sz w:val="20"/>
        <w:szCs w:val="20"/>
      </w:rPr>
      <w:fldChar w:fldCharType="begin"/>
    </w:r>
    <w:r w:rsidRPr="00CA4BB2">
      <w:rPr>
        <w:rStyle w:val="PageNumber"/>
        <w:sz w:val="20"/>
        <w:szCs w:val="20"/>
      </w:rPr>
      <w:instrText xml:space="preserve"> NUMPAGES </w:instrText>
    </w:r>
    <w:r w:rsidRPr="00CA4BB2">
      <w:rPr>
        <w:rStyle w:val="PageNumber"/>
        <w:sz w:val="20"/>
        <w:szCs w:val="20"/>
      </w:rPr>
      <w:fldChar w:fldCharType="separate"/>
    </w:r>
    <w:r w:rsidR="004B7184">
      <w:rPr>
        <w:rStyle w:val="PageNumber"/>
        <w:noProof/>
        <w:sz w:val="20"/>
        <w:szCs w:val="20"/>
      </w:rPr>
      <w:t>10</w:t>
    </w:r>
    <w:r w:rsidRPr="00CA4BB2">
      <w:rPr>
        <w:rStyle w:val="PageNumber"/>
        <w:sz w:val="20"/>
        <w:szCs w:val="20"/>
      </w:rPr>
      <w:fldChar w:fldCharType="end"/>
    </w:r>
    <w:r w:rsidRPr="00CA4BB2">
      <w:rPr>
        <w:rStyle w:val="PageNumber"/>
        <w:sz w:val="20"/>
        <w:szCs w:val="20"/>
      </w:rPr>
      <w:br/>
      <w:t>PP-14/17</w:t>
    </w:r>
    <w:r>
      <w:rPr>
        <w:rStyle w:val="PageNumber"/>
        <w:sz w:val="20"/>
        <w:szCs w:val="20"/>
      </w:rPr>
      <w:t>3</w:t>
    </w:r>
    <w:r w:rsidRPr="00CA4BB2">
      <w:rPr>
        <w:rStyle w:val="PageNumber"/>
        <w:sz w:val="20"/>
        <w:szCs w:val="20"/>
      </w:rPr>
      <w:t>-E</w:t>
    </w:r>
  </w:p>
  <w:p w:rsidR="00EE475C" w:rsidRDefault="00EE475C" w:rsidP="008A1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0DC5BF8"/>
    <w:lvl w:ilvl="0">
      <w:start w:val="1"/>
      <w:numFmt w:val="decimal"/>
      <w:lvlText w:val="%1."/>
      <w:lvlJc w:val="left"/>
      <w:pPr>
        <w:tabs>
          <w:tab w:val="num" w:pos="1492"/>
        </w:tabs>
        <w:ind w:left="1492" w:hanging="360"/>
      </w:pPr>
    </w:lvl>
  </w:abstractNum>
  <w:abstractNum w:abstractNumId="1">
    <w:nsid w:val="FFFFFF7D"/>
    <w:multiLevelType w:val="singleLevel"/>
    <w:tmpl w:val="F802134C"/>
    <w:lvl w:ilvl="0">
      <w:start w:val="1"/>
      <w:numFmt w:val="decimal"/>
      <w:lvlText w:val="%1."/>
      <w:lvlJc w:val="left"/>
      <w:pPr>
        <w:tabs>
          <w:tab w:val="num" w:pos="1209"/>
        </w:tabs>
        <w:ind w:left="1209" w:hanging="360"/>
      </w:pPr>
    </w:lvl>
  </w:abstractNum>
  <w:abstractNum w:abstractNumId="2">
    <w:nsid w:val="FFFFFF7E"/>
    <w:multiLevelType w:val="singleLevel"/>
    <w:tmpl w:val="798A3AD8"/>
    <w:lvl w:ilvl="0">
      <w:start w:val="1"/>
      <w:numFmt w:val="decimal"/>
      <w:lvlText w:val="%1."/>
      <w:lvlJc w:val="left"/>
      <w:pPr>
        <w:tabs>
          <w:tab w:val="num" w:pos="926"/>
        </w:tabs>
        <w:ind w:left="926" w:hanging="360"/>
      </w:pPr>
    </w:lvl>
  </w:abstractNum>
  <w:abstractNum w:abstractNumId="3">
    <w:nsid w:val="FFFFFF7F"/>
    <w:multiLevelType w:val="singleLevel"/>
    <w:tmpl w:val="5CC427B4"/>
    <w:lvl w:ilvl="0">
      <w:start w:val="1"/>
      <w:numFmt w:val="decimal"/>
      <w:lvlText w:val="%1."/>
      <w:lvlJc w:val="left"/>
      <w:pPr>
        <w:tabs>
          <w:tab w:val="num" w:pos="643"/>
        </w:tabs>
        <w:ind w:left="643" w:hanging="360"/>
      </w:pPr>
    </w:lvl>
  </w:abstractNum>
  <w:abstractNum w:abstractNumId="4">
    <w:nsid w:val="FFFFFF80"/>
    <w:multiLevelType w:val="singleLevel"/>
    <w:tmpl w:val="5212E3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40A3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A8D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8234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A60A66"/>
    <w:lvl w:ilvl="0">
      <w:start w:val="1"/>
      <w:numFmt w:val="decimal"/>
      <w:lvlText w:val="%1."/>
      <w:lvlJc w:val="left"/>
      <w:pPr>
        <w:tabs>
          <w:tab w:val="num" w:pos="360"/>
        </w:tabs>
        <w:ind w:left="360" w:hanging="360"/>
      </w:pPr>
    </w:lvl>
  </w:abstractNum>
  <w:abstractNum w:abstractNumId="9">
    <w:nsid w:val="FFFFFF89"/>
    <w:multiLevelType w:val="singleLevel"/>
    <w:tmpl w:val="52A6408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A0"/>
    <w:rsid w:val="000F6341"/>
    <w:rsid w:val="00136316"/>
    <w:rsid w:val="00183E9F"/>
    <w:rsid w:val="00203B66"/>
    <w:rsid w:val="0025783A"/>
    <w:rsid w:val="0034614B"/>
    <w:rsid w:val="00386DDE"/>
    <w:rsid w:val="00390CCD"/>
    <w:rsid w:val="003920D3"/>
    <w:rsid w:val="003A674F"/>
    <w:rsid w:val="00454CF8"/>
    <w:rsid w:val="00491271"/>
    <w:rsid w:val="004B7184"/>
    <w:rsid w:val="004D0FA4"/>
    <w:rsid w:val="004D1D5F"/>
    <w:rsid w:val="00502451"/>
    <w:rsid w:val="0051719F"/>
    <w:rsid w:val="00590CF7"/>
    <w:rsid w:val="005E162F"/>
    <w:rsid w:val="005E664A"/>
    <w:rsid w:val="00655B68"/>
    <w:rsid w:val="006D5505"/>
    <w:rsid w:val="007667E0"/>
    <w:rsid w:val="00795FAB"/>
    <w:rsid w:val="007B4517"/>
    <w:rsid w:val="007D7875"/>
    <w:rsid w:val="007E1D21"/>
    <w:rsid w:val="007E6D6C"/>
    <w:rsid w:val="00833CB6"/>
    <w:rsid w:val="00841222"/>
    <w:rsid w:val="00850BE6"/>
    <w:rsid w:val="008A1B27"/>
    <w:rsid w:val="009169DB"/>
    <w:rsid w:val="00921E25"/>
    <w:rsid w:val="00923041"/>
    <w:rsid w:val="00A17265"/>
    <w:rsid w:val="00A2660B"/>
    <w:rsid w:val="00A53061"/>
    <w:rsid w:val="00A76261"/>
    <w:rsid w:val="00AB1CEB"/>
    <w:rsid w:val="00AE116A"/>
    <w:rsid w:val="00B346F6"/>
    <w:rsid w:val="00B64E4C"/>
    <w:rsid w:val="00B70D7D"/>
    <w:rsid w:val="00BB3C5A"/>
    <w:rsid w:val="00BB79BA"/>
    <w:rsid w:val="00C06DE9"/>
    <w:rsid w:val="00C14E9B"/>
    <w:rsid w:val="00C34793"/>
    <w:rsid w:val="00CA06FA"/>
    <w:rsid w:val="00CB6CC4"/>
    <w:rsid w:val="00D0784A"/>
    <w:rsid w:val="00D41389"/>
    <w:rsid w:val="00D721A6"/>
    <w:rsid w:val="00DA0B35"/>
    <w:rsid w:val="00DA7591"/>
    <w:rsid w:val="00E20FA7"/>
    <w:rsid w:val="00E52715"/>
    <w:rsid w:val="00E838B4"/>
    <w:rsid w:val="00E8788D"/>
    <w:rsid w:val="00ED05B7"/>
    <w:rsid w:val="00EE475C"/>
    <w:rsid w:val="00FF7D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3FE4338-4056-4FEF-97D4-0E34558D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271"/>
    <w:rPr>
      <w:rFonts w:ascii="Tahoma" w:hAnsi="Tahoma" w:cs="Tahoma"/>
      <w:sz w:val="16"/>
      <w:szCs w:val="16"/>
    </w:rPr>
  </w:style>
  <w:style w:type="paragraph" w:styleId="Header">
    <w:name w:val="header"/>
    <w:basedOn w:val="Normal"/>
    <w:link w:val="HeaderChar"/>
    <w:unhideWhenUsed/>
    <w:rsid w:val="00EE475C"/>
    <w:pPr>
      <w:tabs>
        <w:tab w:val="center" w:pos="4680"/>
        <w:tab w:val="right" w:pos="9360"/>
      </w:tabs>
      <w:spacing w:after="0" w:line="240" w:lineRule="auto"/>
    </w:pPr>
  </w:style>
  <w:style w:type="character" w:customStyle="1" w:styleId="HeaderChar">
    <w:name w:val="Header Char"/>
    <w:basedOn w:val="DefaultParagraphFont"/>
    <w:link w:val="Header"/>
    <w:rsid w:val="00EE475C"/>
  </w:style>
  <w:style w:type="paragraph" w:styleId="Footer">
    <w:name w:val="footer"/>
    <w:basedOn w:val="Normal"/>
    <w:link w:val="FooterChar"/>
    <w:uiPriority w:val="99"/>
    <w:unhideWhenUsed/>
    <w:rsid w:val="00EE4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75C"/>
  </w:style>
  <w:style w:type="paragraph" w:customStyle="1" w:styleId="Normalaftertitle">
    <w:name w:val="Normal after title"/>
    <w:basedOn w:val="Normal"/>
    <w:next w:val="Normal"/>
    <w:rsid w:val="00E52715"/>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customStyle="1" w:styleId="toc0">
    <w:name w:val="toc 0"/>
    <w:basedOn w:val="Normal"/>
    <w:next w:val="TOC1"/>
    <w:rsid w:val="00E52715"/>
    <w:pPr>
      <w:tabs>
        <w:tab w:val="right" w:pos="9781"/>
      </w:tabs>
      <w:overflowPunct w:val="0"/>
      <w:autoSpaceDE w:val="0"/>
      <w:autoSpaceDN w:val="0"/>
      <w:adjustRightInd w:val="0"/>
      <w:spacing w:before="120" w:after="0" w:line="240" w:lineRule="auto"/>
      <w:textAlignment w:val="baseline"/>
    </w:pPr>
    <w:rPr>
      <w:rFonts w:ascii="Calibri" w:eastAsia="Times New Roman" w:hAnsi="Calibri" w:cs="Times New Roman"/>
      <w:b/>
      <w:sz w:val="24"/>
      <w:szCs w:val="20"/>
      <w:lang w:val="en-GB" w:eastAsia="en-US"/>
    </w:rPr>
  </w:style>
  <w:style w:type="paragraph" w:customStyle="1" w:styleId="Title1">
    <w:name w:val="Title 1"/>
    <w:basedOn w:val="Normal"/>
    <w:next w:val="Normal"/>
    <w:rsid w:val="00E52715"/>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Pr>
      <w:rFonts w:ascii="Calibri" w:eastAsia="Times New Roman" w:hAnsi="Calibri" w:cs="Times New Roman"/>
      <w:caps/>
      <w:sz w:val="28"/>
      <w:szCs w:val="20"/>
      <w:lang w:val="en-GB" w:eastAsia="en-US"/>
    </w:rPr>
  </w:style>
  <w:style w:type="paragraph" w:customStyle="1" w:styleId="Normalpv">
    <w:name w:val="Normal pv"/>
    <w:basedOn w:val="Normal"/>
    <w:rsid w:val="00E5271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TOC1">
    <w:name w:val="toc 1"/>
    <w:basedOn w:val="Normal"/>
    <w:next w:val="Normal"/>
    <w:autoRedefine/>
    <w:uiPriority w:val="39"/>
    <w:semiHidden/>
    <w:unhideWhenUsed/>
    <w:rsid w:val="00E52715"/>
    <w:pPr>
      <w:spacing w:after="100"/>
    </w:pPr>
  </w:style>
  <w:style w:type="character" w:styleId="Hyperlink">
    <w:name w:val="Hyperlink"/>
    <w:basedOn w:val="DefaultParagraphFont"/>
    <w:uiPriority w:val="99"/>
    <w:unhideWhenUsed/>
    <w:rsid w:val="008A1B27"/>
    <w:rPr>
      <w:color w:val="0000FF" w:themeColor="hyperlink"/>
      <w:u w:val="single"/>
    </w:rPr>
  </w:style>
  <w:style w:type="paragraph" w:customStyle="1" w:styleId="firstfooter">
    <w:name w:val="firstfooter"/>
    <w:basedOn w:val="Normal"/>
    <w:rsid w:val="008A1B27"/>
    <w:pPr>
      <w:spacing w:before="100" w:beforeAutospacing="1" w:after="100" w:afterAutospacing="1" w:line="240" w:lineRule="auto"/>
    </w:pPr>
    <w:rPr>
      <w:rFonts w:ascii="Calibri" w:eastAsia="SimSun" w:hAnsi="Calibri" w:cs="Times New Roman"/>
      <w:sz w:val="24"/>
      <w:szCs w:val="24"/>
    </w:rPr>
  </w:style>
  <w:style w:type="character" w:styleId="PageNumber">
    <w:name w:val="page number"/>
    <w:basedOn w:val="DefaultParagraphFont"/>
    <w:rsid w:val="008A1B2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4-PP-C-0159/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4-PP-C-0158/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4-PP-C-0158/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S14-PP-C-0156/en" TargetMode="External"/><Relationship Id="rId4" Type="http://schemas.openxmlformats.org/officeDocument/2006/relationships/settings" Target="settings.xml"/><Relationship Id="rId9" Type="http://schemas.openxmlformats.org/officeDocument/2006/relationships/hyperlink" Target="http://www.itu.int/md/S14-PP-C-0156/en" TargetMode="External"/><Relationship Id="rId14" Type="http://schemas.openxmlformats.org/officeDocument/2006/relationships/hyperlink" Target="http://www.itu.int/md/S14-PP-C-0159/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F9BE-EA45-496A-909A-960D4450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3420</Words>
  <Characters>19499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Mark</dc:creator>
  <cp:lastModifiedBy>Brouard, Ricarda</cp:lastModifiedBy>
  <cp:revision>7</cp:revision>
  <cp:lastPrinted>2014-12-03T10:45:00Z</cp:lastPrinted>
  <dcterms:created xsi:type="dcterms:W3CDTF">2014-12-03T09:52:00Z</dcterms:created>
  <dcterms:modified xsi:type="dcterms:W3CDTF">2014-12-24T08:54:00Z</dcterms:modified>
</cp:coreProperties>
</file>