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252D7" w:rsidTr="00A14938">
        <w:trPr>
          <w:cantSplit/>
        </w:trPr>
        <w:tc>
          <w:tcPr>
            <w:tcW w:w="6911" w:type="dxa"/>
          </w:tcPr>
          <w:p w:rsidR="00F96AB4" w:rsidRPr="00A252D7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252D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A252D7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A252D7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A252D7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A252D7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A252D7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A252D7">
              <w:rPr>
                <w:noProof/>
                <w:lang w:val="en-US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252D7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A252D7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A252D7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A252D7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A252D7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A252D7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A252D7" w:rsidTr="00A14938">
        <w:trPr>
          <w:cantSplit/>
        </w:trPr>
        <w:tc>
          <w:tcPr>
            <w:tcW w:w="6911" w:type="dxa"/>
          </w:tcPr>
          <w:p w:rsidR="00131286" w:rsidRPr="00A252D7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A252D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A252D7" w:rsidRDefault="00131286" w:rsidP="00304B0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A252D7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A252D7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F65240" w:rsidRPr="00A252D7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="00304B04" w:rsidRPr="00A252D7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Pr="00A252D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A252D7" w:rsidTr="00A14938">
        <w:trPr>
          <w:cantSplit/>
        </w:trPr>
        <w:tc>
          <w:tcPr>
            <w:tcW w:w="6911" w:type="dxa"/>
          </w:tcPr>
          <w:p w:rsidR="00131286" w:rsidRPr="00A252D7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A252D7" w:rsidRDefault="00F65240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A252D7">
              <w:rPr>
                <w:rFonts w:cstheme="minorHAnsi"/>
                <w:b/>
                <w:bCs/>
                <w:szCs w:val="28"/>
                <w:lang w:val="ru-RU"/>
              </w:rPr>
              <w:t>3 декабря</w:t>
            </w:r>
            <w:r w:rsidR="00131286" w:rsidRPr="00A252D7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87E08" w:rsidRPr="00A252D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A252D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A252D7" w:rsidTr="00A14938">
        <w:trPr>
          <w:cantSplit/>
        </w:trPr>
        <w:tc>
          <w:tcPr>
            <w:tcW w:w="6911" w:type="dxa"/>
          </w:tcPr>
          <w:p w:rsidR="00131286" w:rsidRPr="00A252D7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A252D7" w:rsidRDefault="00131286" w:rsidP="000C15FB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A252D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A252D7" w:rsidTr="00A14938">
        <w:trPr>
          <w:cantSplit/>
        </w:trPr>
        <w:tc>
          <w:tcPr>
            <w:tcW w:w="10031" w:type="dxa"/>
            <w:gridSpan w:val="2"/>
          </w:tcPr>
          <w:p w:rsidR="00131286" w:rsidRPr="00A252D7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A252D7" w:rsidTr="00A14938">
        <w:trPr>
          <w:cantSplit/>
        </w:trPr>
        <w:tc>
          <w:tcPr>
            <w:tcW w:w="10031" w:type="dxa"/>
            <w:gridSpan w:val="2"/>
          </w:tcPr>
          <w:p w:rsidR="001D3E33" w:rsidRPr="00A252D7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A252D7">
              <w:rPr>
                <w:lang w:val="ru-RU"/>
              </w:rPr>
              <w:t>ПРОТОКОЛ</w:t>
            </w:r>
          </w:p>
          <w:p w:rsidR="001D3E33" w:rsidRPr="00A252D7" w:rsidRDefault="00304B04" w:rsidP="001D3E33">
            <w:pPr>
              <w:pStyle w:val="Title1"/>
              <w:rPr>
                <w:lang w:val="ru-RU"/>
              </w:rPr>
            </w:pPr>
            <w:r w:rsidRPr="00A252D7">
              <w:rPr>
                <w:lang w:val="ru-RU"/>
              </w:rPr>
              <w:t>пятнадцатого</w:t>
            </w:r>
            <w:r w:rsidR="001D3E33" w:rsidRPr="00A252D7">
              <w:rPr>
                <w:lang w:val="ru-RU"/>
              </w:rPr>
              <w:t xml:space="preserve"> ПЛЕНАРНОГО ЗАСЕДАНИЯ</w:t>
            </w:r>
          </w:p>
        </w:tc>
      </w:tr>
      <w:tr w:rsidR="001D3E33" w:rsidRPr="003D63F1" w:rsidTr="00A14938">
        <w:trPr>
          <w:cantSplit/>
        </w:trPr>
        <w:tc>
          <w:tcPr>
            <w:tcW w:w="10031" w:type="dxa"/>
            <w:gridSpan w:val="2"/>
          </w:tcPr>
          <w:p w:rsidR="001D3E33" w:rsidRPr="00A252D7" w:rsidRDefault="00304B04" w:rsidP="006307E5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A252D7">
              <w:rPr>
                <w:lang w:val="ru-RU"/>
              </w:rPr>
              <w:t>Среда</w:t>
            </w:r>
            <w:r w:rsidR="001D3E33" w:rsidRPr="00A252D7">
              <w:rPr>
                <w:lang w:val="ru-RU"/>
              </w:rPr>
              <w:t xml:space="preserve">, </w:t>
            </w:r>
            <w:r w:rsidRPr="00A252D7">
              <w:rPr>
                <w:lang w:val="ru-RU"/>
              </w:rPr>
              <w:t>5</w:t>
            </w:r>
            <w:r w:rsidR="00F65240" w:rsidRPr="00A252D7">
              <w:rPr>
                <w:lang w:val="ru-RU"/>
              </w:rPr>
              <w:t xml:space="preserve"> </w:t>
            </w:r>
            <w:r w:rsidR="006307E5" w:rsidRPr="00A252D7">
              <w:rPr>
                <w:lang w:val="ru-RU"/>
              </w:rPr>
              <w:t>ноября</w:t>
            </w:r>
            <w:r w:rsidRPr="00A252D7">
              <w:rPr>
                <w:lang w:val="ru-RU"/>
              </w:rPr>
              <w:t xml:space="preserve"> 2014 года, 09</w:t>
            </w:r>
            <w:r w:rsidR="001D3E33" w:rsidRPr="00A252D7">
              <w:rPr>
                <w:lang w:val="ru-RU"/>
              </w:rPr>
              <w:t xml:space="preserve"> час. </w:t>
            </w:r>
            <w:r w:rsidRPr="00A252D7">
              <w:rPr>
                <w:lang w:val="ru-RU"/>
              </w:rPr>
              <w:t>4</w:t>
            </w:r>
            <w:r w:rsidR="00F65240" w:rsidRPr="00A252D7">
              <w:rPr>
                <w:lang w:val="ru-RU"/>
              </w:rPr>
              <w:t>0</w:t>
            </w:r>
            <w:r w:rsidR="001D3E33" w:rsidRPr="00A252D7">
              <w:rPr>
                <w:lang w:val="ru-RU"/>
              </w:rPr>
              <w:t xml:space="preserve"> мин.</w:t>
            </w:r>
          </w:p>
        </w:tc>
      </w:tr>
      <w:tr w:rsidR="001D3E33" w:rsidRPr="003D63F1" w:rsidTr="00A14938">
        <w:trPr>
          <w:cantSplit/>
        </w:trPr>
        <w:tc>
          <w:tcPr>
            <w:tcW w:w="10031" w:type="dxa"/>
            <w:gridSpan w:val="2"/>
          </w:tcPr>
          <w:p w:rsidR="001D3E33" w:rsidRPr="00A252D7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A252D7">
              <w:rPr>
                <w:b/>
                <w:bCs/>
                <w:lang w:val="ru-RU"/>
              </w:rPr>
              <w:t>Председатель</w:t>
            </w:r>
            <w:r w:rsidRPr="00A252D7">
              <w:rPr>
                <w:lang w:val="ru-RU"/>
              </w:rPr>
              <w:t xml:space="preserve">: </w:t>
            </w:r>
            <w:r w:rsidR="00382127" w:rsidRPr="00A252D7">
              <w:rPr>
                <w:lang w:val="ru-RU"/>
              </w:rPr>
              <w:t>г</w:t>
            </w:r>
            <w:r w:rsidR="00376A7F" w:rsidRPr="00A252D7">
              <w:rPr>
                <w:lang w:val="ru-RU"/>
              </w:rPr>
              <w:t>-н В. МИН</w:t>
            </w:r>
            <w:r w:rsidR="00C87E08" w:rsidRPr="00A252D7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A252D7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A252D7">
              <w:rPr>
                <w:lang w:val="ru-RU"/>
              </w:rPr>
              <w:t>)</w:t>
            </w:r>
          </w:p>
        </w:tc>
      </w:tr>
      <w:bookmarkEnd w:id="6"/>
    </w:tbl>
    <w:p w:rsidR="00F96AB4" w:rsidRPr="00A252D7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A252D7" w:rsidTr="00681554">
        <w:trPr>
          <w:trHeight w:val="471"/>
        </w:trPr>
        <w:tc>
          <w:tcPr>
            <w:tcW w:w="534" w:type="dxa"/>
          </w:tcPr>
          <w:p w:rsidR="00182CA3" w:rsidRPr="00A252D7" w:rsidRDefault="00182CA3" w:rsidP="00A14938">
            <w:pPr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263" w:type="dxa"/>
          </w:tcPr>
          <w:p w:rsidR="00182CA3" w:rsidRPr="00A252D7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A252D7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Документы</w:t>
            </w:r>
          </w:p>
        </w:tc>
      </w:tr>
      <w:tr w:rsidR="00681554" w:rsidRPr="00A252D7" w:rsidTr="002E1FCB">
        <w:tc>
          <w:tcPr>
            <w:tcW w:w="534" w:type="dxa"/>
          </w:tcPr>
          <w:p w:rsidR="00681554" w:rsidRPr="00A252D7" w:rsidRDefault="00681554" w:rsidP="00C516C4">
            <w:pPr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1</w:t>
            </w:r>
          </w:p>
        </w:tc>
        <w:tc>
          <w:tcPr>
            <w:tcW w:w="7263" w:type="dxa"/>
          </w:tcPr>
          <w:p w:rsidR="00681554" w:rsidRPr="00A252D7" w:rsidRDefault="00D34DFA" w:rsidP="00C516C4">
            <w:pPr>
              <w:jc w:val="both"/>
              <w:rPr>
                <w:szCs w:val="22"/>
                <w:lang w:val="ru-RU"/>
              </w:rPr>
            </w:pPr>
            <w:r w:rsidRPr="00A252D7">
              <w:rPr>
                <w:rFonts w:cstheme="majorBidi"/>
                <w:szCs w:val="22"/>
                <w:lang w:val="ru-RU"/>
              </w:rPr>
              <w:t>Девятая серия текстов, представленных Редакционным комитетом для первого чтения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(B9)</w:t>
            </w:r>
          </w:p>
        </w:tc>
        <w:tc>
          <w:tcPr>
            <w:tcW w:w="2234" w:type="dxa"/>
          </w:tcPr>
          <w:p w:rsidR="00681554" w:rsidRPr="00A252D7" w:rsidRDefault="007C552C" w:rsidP="00C516C4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681554" w:rsidRPr="00A252D7">
                <w:rPr>
                  <w:rStyle w:val="Hyperlink"/>
                  <w:szCs w:val="22"/>
                  <w:lang w:val="ru-RU"/>
                </w:rPr>
                <w:t>156</w:t>
              </w:r>
            </w:hyperlink>
          </w:p>
        </w:tc>
      </w:tr>
      <w:tr w:rsidR="00681554" w:rsidRPr="00A252D7" w:rsidTr="002E1FCB">
        <w:tc>
          <w:tcPr>
            <w:tcW w:w="534" w:type="dxa"/>
          </w:tcPr>
          <w:p w:rsidR="00681554" w:rsidRPr="00A252D7" w:rsidRDefault="00681554" w:rsidP="00C516C4">
            <w:pPr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2</w:t>
            </w:r>
          </w:p>
        </w:tc>
        <w:tc>
          <w:tcPr>
            <w:tcW w:w="7263" w:type="dxa"/>
          </w:tcPr>
          <w:p w:rsidR="00681554" w:rsidRPr="00A252D7" w:rsidRDefault="000C15FB" w:rsidP="00C516C4">
            <w:pPr>
              <w:jc w:val="both"/>
              <w:rPr>
                <w:rFonts w:cstheme="majorBidi"/>
                <w:szCs w:val="22"/>
                <w:lang w:val="ru-RU"/>
              </w:rPr>
            </w:pPr>
            <w:r w:rsidRPr="00A252D7">
              <w:rPr>
                <w:rFonts w:cstheme="majorBidi"/>
                <w:szCs w:val="22"/>
                <w:lang w:val="ru-RU"/>
              </w:rPr>
              <w:t>Проект Резолюции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162 (</w:t>
            </w:r>
            <w:proofErr w:type="spellStart"/>
            <w:r w:rsidR="00D34DFA" w:rsidRPr="00A252D7">
              <w:rPr>
                <w:rFonts w:cstheme="majorBidi"/>
                <w:szCs w:val="22"/>
                <w:lang w:val="ru-RU"/>
              </w:rPr>
              <w:t>Пересм</w:t>
            </w:r>
            <w:proofErr w:type="spellEnd"/>
            <w:r w:rsidR="00D34DFA" w:rsidRPr="00A252D7">
              <w:rPr>
                <w:rFonts w:cstheme="majorBidi"/>
                <w:szCs w:val="22"/>
                <w:lang w:val="ru-RU"/>
              </w:rPr>
              <w:t xml:space="preserve">. </w:t>
            </w:r>
            <w:proofErr w:type="spellStart"/>
            <w:r w:rsidR="00D34DFA" w:rsidRPr="00A252D7">
              <w:rPr>
                <w:rFonts w:cstheme="majorBidi"/>
                <w:szCs w:val="22"/>
                <w:lang w:val="ru-RU"/>
              </w:rPr>
              <w:t>Пусан</w:t>
            </w:r>
            <w:proofErr w:type="spellEnd"/>
            <w:r w:rsidR="00D34DFA" w:rsidRPr="00A252D7">
              <w:rPr>
                <w:rFonts w:cstheme="majorBidi"/>
                <w:szCs w:val="22"/>
                <w:lang w:val="ru-RU"/>
              </w:rPr>
              <w:t>, 2014 г.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) – </w:t>
            </w:r>
            <w:r w:rsidR="00D34DFA" w:rsidRPr="00A252D7">
              <w:rPr>
                <w:rFonts w:cstheme="majorBidi"/>
                <w:szCs w:val="22"/>
                <w:lang w:val="ru-RU"/>
              </w:rPr>
              <w:t>второе чтение</w:t>
            </w:r>
          </w:p>
        </w:tc>
        <w:tc>
          <w:tcPr>
            <w:tcW w:w="2234" w:type="dxa"/>
          </w:tcPr>
          <w:p w:rsidR="00681554" w:rsidRPr="00A252D7" w:rsidRDefault="007C552C" w:rsidP="00C516C4">
            <w:pPr>
              <w:jc w:val="center"/>
              <w:rPr>
                <w:szCs w:val="22"/>
                <w:lang w:val="ru-RU"/>
              </w:rPr>
            </w:pPr>
            <w:hyperlink r:id="rId9" w:history="1">
              <w:r w:rsidR="00681554" w:rsidRPr="00A252D7">
                <w:rPr>
                  <w:rStyle w:val="Hyperlink"/>
                  <w:szCs w:val="22"/>
                  <w:lang w:val="ru-RU"/>
                </w:rPr>
                <w:t>156</w:t>
              </w:r>
            </w:hyperlink>
          </w:p>
        </w:tc>
      </w:tr>
      <w:tr w:rsidR="00681554" w:rsidRPr="00A252D7" w:rsidTr="002E1FCB">
        <w:tc>
          <w:tcPr>
            <w:tcW w:w="534" w:type="dxa"/>
          </w:tcPr>
          <w:p w:rsidR="00681554" w:rsidRPr="00A252D7" w:rsidRDefault="00681554" w:rsidP="00C516C4">
            <w:pPr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3</w:t>
            </w:r>
          </w:p>
        </w:tc>
        <w:tc>
          <w:tcPr>
            <w:tcW w:w="7263" w:type="dxa"/>
          </w:tcPr>
          <w:p w:rsidR="00681554" w:rsidRPr="00A252D7" w:rsidRDefault="00D34DFA" w:rsidP="00C516C4">
            <w:pPr>
              <w:jc w:val="both"/>
              <w:rPr>
                <w:szCs w:val="22"/>
                <w:lang w:val="ru-RU"/>
              </w:rPr>
            </w:pPr>
            <w:r w:rsidRPr="00A252D7">
              <w:rPr>
                <w:rFonts w:cstheme="majorBidi"/>
                <w:szCs w:val="22"/>
                <w:lang w:val="ru-RU"/>
              </w:rPr>
              <w:t>Десятая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</w:t>
            </w:r>
            <w:r w:rsidRPr="00A252D7">
              <w:rPr>
                <w:rFonts w:cstheme="majorBidi"/>
                <w:szCs w:val="22"/>
                <w:lang w:val="ru-RU"/>
              </w:rPr>
              <w:t>серия текстов, представленных Редакционным комитетом для первого чтения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(B10)</w:t>
            </w:r>
          </w:p>
        </w:tc>
        <w:tc>
          <w:tcPr>
            <w:tcW w:w="2234" w:type="dxa"/>
          </w:tcPr>
          <w:p w:rsidR="00681554" w:rsidRPr="00A252D7" w:rsidRDefault="007C552C" w:rsidP="00C516C4">
            <w:pPr>
              <w:jc w:val="center"/>
              <w:rPr>
                <w:szCs w:val="22"/>
                <w:lang w:val="ru-RU"/>
              </w:rPr>
            </w:pPr>
            <w:hyperlink r:id="rId10" w:history="1">
              <w:r w:rsidR="00681554" w:rsidRPr="00A252D7">
                <w:rPr>
                  <w:rStyle w:val="Hyperlink"/>
                  <w:szCs w:val="22"/>
                  <w:lang w:val="ru-RU"/>
                </w:rPr>
                <w:t>158</w:t>
              </w:r>
            </w:hyperlink>
          </w:p>
        </w:tc>
      </w:tr>
      <w:tr w:rsidR="00681554" w:rsidRPr="00A252D7" w:rsidTr="002E1FCB">
        <w:tc>
          <w:tcPr>
            <w:tcW w:w="534" w:type="dxa"/>
          </w:tcPr>
          <w:p w:rsidR="00681554" w:rsidRPr="00A252D7" w:rsidRDefault="00681554" w:rsidP="00C516C4">
            <w:pPr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4</w:t>
            </w:r>
          </w:p>
        </w:tc>
        <w:tc>
          <w:tcPr>
            <w:tcW w:w="7263" w:type="dxa"/>
          </w:tcPr>
          <w:p w:rsidR="00681554" w:rsidRPr="00A252D7" w:rsidRDefault="00D34DFA" w:rsidP="00C516C4">
            <w:pPr>
              <w:jc w:val="both"/>
              <w:rPr>
                <w:rFonts w:cstheme="majorBidi"/>
                <w:szCs w:val="22"/>
                <w:lang w:val="ru-RU"/>
              </w:rPr>
            </w:pPr>
            <w:r w:rsidRPr="00A252D7">
              <w:rPr>
                <w:rFonts w:cstheme="majorBidi"/>
                <w:szCs w:val="22"/>
                <w:lang w:val="ru-RU"/>
              </w:rPr>
              <w:t>Десятая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</w:t>
            </w:r>
            <w:r w:rsidRPr="00A252D7">
              <w:rPr>
                <w:rFonts w:cstheme="majorBidi"/>
                <w:szCs w:val="22"/>
                <w:lang w:val="ru-RU"/>
              </w:rPr>
              <w:t>серия текстов, представленных Редакционным комитетом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– </w:t>
            </w:r>
            <w:r w:rsidRPr="00A252D7">
              <w:rPr>
                <w:rFonts w:cstheme="majorBidi"/>
                <w:szCs w:val="22"/>
                <w:lang w:val="ru-RU"/>
              </w:rPr>
              <w:t>второе чтение</w:t>
            </w:r>
          </w:p>
        </w:tc>
        <w:tc>
          <w:tcPr>
            <w:tcW w:w="2234" w:type="dxa"/>
          </w:tcPr>
          <w:p w:rsidR="00681554" w:rsidRPr="00A252D7" w:rsidRDefault="007C552C" w:rsidP="00C516C4">
            <w:pPr>
              <w:jc w:val="center"/>
              <w:rPr>
                <w:szCs w:val="22"/>
                <w:lang w:val="ru-RU"/>
              </w:rPr>
            </w:pPr>
            <w:hyperlink r:id="rId11" w:history="1">
              <w:r w:rsidR="00681554" w:rsidRPr="00A252D7">
                <w:rPr>
                  <w:rStyle w:val="Hyperlink"/>
                  <w:szCs w:val="22"/>
                  <w:lang w:val="ru-RU"/>
                </w:rPr>
                <w:t>158</w:t>
              </w:r>
            </w:hyperlink>
          </w:p>
        </w:tc>
      </w:tr>
      <w:tr w:rsidR="00681554" w:rsidRPr="00A252D7" w:rsidTr="002E1FCB">
        <w:tc>
          <w:tcPr>
            <w:tcW w:w="534" w:type="dxa"/>
          </w:tcPr>
          <w:p w:rsidR="00681554" w:rsidRPr="00A252D7" w:rsidRDefault="00681554" w:rsidP="00C516C4">
            <w:pPr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5</w:t>
            </w:r>
          </w:p>
        </w:tc>
        <w:tc>
          <w:tcPr>
            <w:tcW w:w="7263" w:type="dxa"/>
          </w:tcPr>
          <w:p w:rsidR="00681554" w:rsidRPr="00A252D7" w:rsidRDefault="00D34DFA" w:rsidP="00C516C4">
            <w:pPr>
              <w:jc w:val="both"/>
              <w:rPr>
                <w:rFonts w:cstheme="majorBidi"/>
                <w:szCs w:val="22"/>
                <w:lang w:val="ru-RU"/>
              </w:rPr>
            </w:pPr>
            <w:r w:rsidRPr="00A252D7">
              <w:rPr>
                <w:rFonts w:cstheme="majorBidi"/>
                <w:szCs w:val="22"/>
                <w:lang w:val="ru-RU"/>
              </w:rPr>
              <w:t>Одиннадцатая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</w:t>
            </w:r>
            <w:r w:rsidRPr="00A252D7">
              <w:rPr>
                <w:rFonts w:cstheme="majorBidi"/>
                <w:szCs w:val="22"/>
                <w:lang w:val="ru-RU"/>
              </w:rPr>
              <w:t>серия текстов, представленных Редакционным комитетом для первого чтения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(B11)</w:t>
            </w:r>
          </w:p>
        </w:tc>
        <w:tc>
          <w:tcPr>
            <w:tcW w:w="2234" w:type="dxa"/>
          </w:tcPr>
          <w:p w:rsidR="00681554" w:rsidRPr="00A252D7" w:rsidRDefault="007C552C" w:rsidP="00C516C4">
            <w:pPr>
              <w:jc w:val="center"/>
              <w:rPr>
                <w:szCs w:val="22"/>
                <w:lang w:val="ru-RU"/>
              </w:rPr>
            </w:pPr>
            <w:hyperlink r:id="rId12" w:history="1">
              <w:r w:rsidR="00681554" w:rsidRPr="00A252D7">
                <w:rPr>
                  <w:rStyle w:val="Hyperlink"/>
                  <w:szCs w:val="22"/>
                  <w:lang w:val="ru-RU"/>
                </w:rPr>
                <w:t>159</w:t>
              </w:r>
            </w:hyperlink>
          </w:p>
        </w:tc>
      </w:tr>
      <w:tr w:rsidR="00681554" w:rsidRPr="00A252D7" w:rsidTr="002E1FCB">
        <w:tc>
          <w:tcPr>
            <w:tcW w:w="534" w:type="dxa"/>
          </w:tcPr>
          <w:p w:rsidR="00681554" w:rsidRPr="00A252D7" w:rsidRDefault="00681554" w:rsidP="00C516C4">
            <w:pPr>
              <w:rPr>
                <w:szCs w:val="22"/>
                <w:lang w:val="ru-RU"/>
              </w:rPr>
            </w:pPr>
            <w:r w:rsidRPr="00A252D7">
              <w:rPr>
                <w:szCs w:val="22"/>
                <w:lang w:val="ru-RU"/>
              </w:rPr>
              <w:t>6</w:t>
            </w:r>
          </w:p>
        </w:tc>
        <w:tc>
          <w:tcPr>
            <w:tcW w:w="7263" w:type="dxa"/>
          </w:tcPr>
          <w:p w:rsidR="00681554" w:rsidRPr="00A252D7" w:rsidRDefault="00D34DFA" w:rsidP="00C516C4">
            <w:pPr>
              <w:jc w:val="both"/>
              <w:rPr>
                <w:rFonts w:cstheme="majorBidi"/>
                <w:szCs w:val="22"/>
                <w:lang w:val="ru-RU"/>
              </w:rPr>
            </w:pPr>
            <w:r w:rsidRPr="00A252D7">
              <w:rPr>
                <w:rFonts w:cstheme="majorBidi"/>
                <w:szCs w:val="22"/>
                <w:lang w:val="ru-RU"/>
              </w:rPr>
              <w:t>Одиннадцатая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</w:t>
            </w:r>
            <w:r w:rsidRPr="00A252D7">
              <w:rPr>
                <w:rFonts w:cstheme="majorBidi"/>
                <w:szCs w:val="22"/>
                <w:lang w:val="ru-RU"/>
              </w:rPr>
              <w:t>серия текстов, представленных Редакционным комитетом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</w:t>
            </w:r>
            <w:r w:rsidRPr="00A252D7">
              <w:rPr>
                <w:rFonts w:cstheme="majorBidi"/>
                <w:szCs w:val="22"/>
                <w:lang w:val="ru-RU"/>
              </w:rPr>
              <w:t>−</w:t>
            </w:r>
            <w:r w:rsidR="00681554" w:rsidRPr="00A252D7">
              <w:rPr>
                <w:rFonts w:cstheme="majorBidi"/>
                <w:szCs w:val="22"/>
                <w:lang w:val="ru-RU"/>
              </w:rPr>
              <w:t xml:space="preserve"> </w:t>
            </w:r>
            <w:r w:rsidRPr="00A252D7">
              <w:rPr>
                <w:rFonts w:cstheme="majorBidi"/>
                <w:szCs w:val="22"/>
                <w:lang w:val="ru-RU"/>
              </w:rPr>
              <w:t>второе чтение</w:t>
            </w:r>
          </w:p>
        </w:tc>
        <w:tc>
          <w:tcPr>
            <w:tcW w:w="2234" w:type="dxa"/>
          </w:tcPr>
          <w:p w:rsidR="00681554" w:rsidRPr="00A252D7" w:rsidRDefault="007C552C" w:rsidP="00C516C4">
            <w:pPr>
              <w:jc w:val="center"/>
              <w:rPr>
                <w:szCs w:val="22"/>
                <w:lang w:val="ru-RU"/>
              </w:rPr>
            </w:pPr>
            <w:hyperlink r:id="rId13" w:history="1">
              <w:r w:rsidR="00681554" w:rsidRPr="00A252D7">
                <w:rPr>
                  <w:rStyle w:val="Hyperlink"/>
                  <w:szCs w:val="22"/>
                  <w:lang w:val="ru-RU"/>
                </w:rPr>
                <w:t>159</w:t>
              </w:r>
            </w:hyperlink>
          </w:p>
        </w:tc>
      </w:tr>
    </w:tbl>
    <w:p w:rsidR="00182CA3" w:rsidRPr="00A252D7" w:rsidRDefault="00182CA3">
      <w:pPr>
        <w:rPr>
          <w:lang w:val="ru-RU"/>
        </w:rPr>
      </w:pPr>
    </w:p>
    <w:p w:rsidR="00F96AB4" w:rsidRPr="00A252D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252D7">
        <w:rPr>
          <w:lang w:val="ru-RU"/>
        </w:rPr>
        <w:br w:type="page"/>
      </w:r>
    </w:p>
    <w:p w:rsidR="00681554" w:rsidRPr="00A252D7" w:rsidRDefault="00681554" w:rsidP="00C516C4">
      <w:pPr>
        <w:pStyle w:val="Heading1"/>
        <w:rPr>
          <w:lang w:val="ru-RU"/>
        </w:rPr>
      </w:pPr>
      <w:r w:rsidRPr="00A252D7">
        <w:rPr>
          <w:lang w:val="ru-RU"/>
        </w:rPr>
        <w:lastRenderedPageBreak/>
        <w:t>1</w:t>
      </w:r>
      <w:r w:rsidRPr="00A252D7">
        <w:rPr>
          <w:lang w:val="ru-RU"/>
        </w:rPr>
        <w:tab/>
      </w:r>
      <w:r w:rsidR="00D34DFA" w:rsidRPr="00A252D7">
        <w:rPr>
          <w:lang w:val="ru-RU"/>
        </w:rPr>
        <w:t>Девятая</w:t>
      </w:r>
      <w:r w:rsidRPr="00A252D7">
        <w:rPr>
          <w:lang w:val="ru-RU"/>
        </w:rPr>
        <w:t xml:space="preserve"> </w:t>
      </w:r>
      <w:r w:rsidR="00D34DFA" w:rsidRPr="00A252D7">
        <w:rPr>
          <w:lang w:val="ru-RU"/>
        </w:rPr>
        <w:t>серия текстов, представленных</w:t>
      </w:r>
      <w:bookmarkStart w:id="7" w:name="_GoBack"/>
      <w:bookmarkEnd w:id="7"/>
      <w:r w:rsidR="00D34DFA" w:rsidRPr="00A252D7">
        <w:rPr>
          <w:lang w:val="ru-RU"/>
        </w:rPr>
        <w:t xml:space="preserve"> Редакционным комитетом для первого чтения</w:t>
      </w:r>
      <w:r w:rsidRPr="00A252D7">
        <w:rPr>
          <w:lang w:val="ru-RU"/>
        </w:rPr>
        <w:t xml:space="preserve"> (B9)</w:t>
      </w:r>
      <w:r w:rsidR="002113B6" w:rsidRPr="00A252D7">
        <w:rPr>
          <w:lang w:val="ru-RU"/>
        </w:rPr>
        <w:t xml:space="preserve"> </w:t>
      </w:r>
      <w:r w:rsidRPr="00A252D7">
        <w:rPr>
          <w:lang w:val="ru-RU"/>
        </w:rPr>
        <w:t>(</w:t>
      </w:r>
      <w:r w:rsidR="000C15FB" w:rsidRPr="00A252D7">
        <w:rPr>
          <w:lang w:val="ru-RU"/>
        </w:rPr>
        <w:t>Документ</w:t>
      </w:r>
      <w:r w:rsidRPr="00A252D7">
        <w:rPr>
          <w:lang w:val="ru-RU"/>
        </w:rPr>
        <w:t xml:space="preserve"> 156)</w:t>
      </w:r>
    </w:p>
    <w:p w:rsidR="00681554" w:rsidRPr="00A252D7" w:rsidRDefault="00D34DFA" w:rsidP="00C516C4">
      <w:pPr>
        <w:pStyle w:val="Headingb"/>
        <w:rPr>
          <w:rFonts w:cstheme="majorBidi"/>
          <w:b w:val="0"/>
          <w:bCs/>
          <w:szCs w:val="22"/>
          <w:lang w:val="ru-RU"/>
        </w:rPr>
      </w:pPr>
      <w:r w:rsidRPr="00A252D7">
        <w:rPr>
          <w:lang w:val="ru-RU"/>
        </w:rPr>
        <w:t>Проект</w:t>
      </w:r>
      <w:r w:rsidRPr="00A252D7">
        <w:rPr>
          <w:rFonts w:cstheme="majorBidi"/>
          <w:bCs/>
          <w:szCs w:val="22"/>
          <w:lang w:val="ru-RU"/>
        </w:rPr>
        <w:t xml:space="preserve"> Решения</w:t>
      </w:r>
      <w:r w:rsidR="00681554" w:rsidRPr="00A252D7">
        <w:rPr>
          <w:rFonts w:cstheme="majorBidi"/>
          <w:bCs/>
          <w:szCs w:val="22"/>
          <w:lang w:val="ru-RU"/>
        </w:rPr>
        <w:t xml:space="preserve"> 5 (</w:t>
      </w:r>
      <w:proofErr w:type="spellStart"/>
      <w:r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Pr="00A252D7">
        <w:rPr>
          <w:bCs/>
          <w:lang w:val="ru-RU"/>
        </w:rPr>
        <w:t>Доходы и расходы Союза на период 2016–2019 годов</w:t>
      </w:r>
    </w:p>
    <w:p w:rsidR="00681554" w:rsidRPr="00A252D7" w:rsidRDefault="00681554" w:rsidP="00C516C4">
      <w:pPr>
        <w:rPr>
          <w:lang w:val="ru-RU"/>
        </w:rPr>
      </w:pPr>
      <w:r w:rsidRPr="00A252D7">
        <w:rPr>
          <w:lang w:val="ru-RU"/>
        </w:rPr>
        <w:t>1.1</w:t>
      </w:r>
      <w:r w:rsidRPr="00A252D7">
        <w:rPr>
          <w:lang w:val="ru-RU"/>
        </w:rPr>
        <w:tab/>
      </w:r>
      <w:r w:rsidR="00D34DFA" w:rsidRPr="00A252D7">
        <w:rPr>
          <w:b/>
          <w:bCs/>
          <w:lang w:val="ru-RU"/>
        </w:rPr>
        <w:t>Председатель Редакционного комитета</w:t>
      </w:r>
      <w:r w:rsidRPr="00A252D7">
        <w:rPr>
          <w:b/>
          <w:bCs/>
          <w:lang w:val="ru-RU"/>
        </w:rPr>
        <w:t xml:space="preserve"> </w:t>
      </w:r>
      <w:r w:rsidR="000B2E08" w:rsidRPr="00A252D7">
        <w:rPr>
          <w:lang w:val="ru-RU"/>
        </w:rPr>
        <w:t>отмечает, что</w:t>
      </w:r>
      <w:r w:rsidRPr="00A252D7">
        <w:rPr>
          <w:lang w:val="ru-RU"/>
        </w:rPr>
        <w:t xml:space="preserve"> </w:t>
      </w:r>
      <w:r w:rsidR="000B2E08" w:rsidRPr="00A252D7">
        <w:rPr>
          <w:lang w:val="ru-RU"/>
        </w:rPr>
        <w:t xml:space="preserve">в Приложении 1 к </w:t>
      </w:r>
      <w:r w:rsidR="00D34DFA" w:rsidRPr="00A252D7">
        <w:rPr>
          <w:lang w:val="ru-RU"/>
        </w:rPr>
        <w:t>проект</w:t>
      </w:r>
      <w:r w:rsidR="000B2E08" w:rsidRPr="00A252D7">
        <w:rPr>
          <w:lang w:val="ru-RU"/>
        </w:rPr>
        <w:t>у</w:t>
      </w:r>
      <w:r w:rsidR="00D34DFA" w:rsidRPr="00A252D7">
        <w:rPr>
          <w:lang w:val="ru-RU"/>
        </w:rPr>
        <w:t xml:space="preserve"> Решения</w:t>
      </w:r>
      <w:r w:rsidRPr="00A252D7">
        <w:rPr>
          <w:lang w:val="ru-RU"/>
        </w:rPr>
        <w:t xml:space="preserve"> 5 (</w:t>
      </w:r>
      <w:proofErr w:type="spellStart"/>
      <w:r w:rsidR="00D34DFA" w:rsidRPr="00A252D7">
        <w:rPr>
          <w:lang w:val="ru-RU"/>
        </w:rPr>
        <w:t>Пересм</w:t>
      </w:r>
      <w:proofErr w:type="spellEnd"/>
      <w:r w:rsidR="00D34DFA" w:rsidRPr="00A252D7">
        <w:rPr>
          <w:lang w:val="ru-RU"/>
        </w:rPr>
        <w:t xml:space="preserve">. </w:t>
      </w:r>
      <w:proofErr w:type="spellStart"/>
      <w:r w:rsidR="00D34DFA" w:rsidRPr="00A252D7">
        <w:rPr>
          <w:lang w:val="ru-RU"/>
        </w:rPr>
        <w:t>Пусан</w:t>
      </w:r>
      <w:proofErr w:type="spellEnd"/>
      <w:r w:rsidR="00D34DFA" w:rsidRPr="00A252D7">
        <w:rPr>
          <w:lang w:val="ru-RU"/>
        </w:rPr>
        <w:t>, 2014 г.</w:t>
      </w:r>
      <w:r w:rsidRPr="00A252D7">
        <w:rPr>
          <w:lang w:val="ru-RU"/>
        </w:rPr>
        <w:t xml:space="preserve">) </w:t>
      </w:r>
      <w:r w:rsidR="000B2E08" w:rsidRPr="00A252D7">
        <w:rPr>
          <w:lang w:val="ru-RU"/>
        </w:rPr>
        <w:t>содержится финансовый план Союза на 2016−</w:t>
      </w:r>
      <w:r w:rsidRPr="00A252D7">
        <w:rPr>
          <w:lang w:val="ru-RU"/>
        </w:rPr>
        <w:t xml:space="preserve">2019 </w:t>
      </w:r>
      <w:r w:rsidR="000B2E08" w:rsidRPr="00A252D7">
        <w:rPr>
          <w:lang w:val="ru-RU"/>
        </w:rPr>
        <w:t>годы</w:t>
      </w:r>
      <w:r w:rsidRPr="00A252D7">
        <w:rPr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Российской Федерации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="000B2E08" w:rsidRPr="00A252D7">
        <w:rPr>
          <w:rFonts w:cstheme="majorBidi"/>
          <w:szCs w:val="22"/>
          <w:lang w:val="ru-RU"/>
        </w:rPr>
        <w:t xml:space="preserve"> с учетом нынешнего финансового положения Союза следует, чтобы проект пересмотренного Решения 5 включал также следующий текст: "Совету предлагается установить на </w:t>
      </w:r>
      <w:r w:rsidR="000B2E08" w:rsidRPr="00A252D7">
        <w:rPr>
          <w:lang w:val="ru-RU"/>
        </w:rPr>
        <w:t>своей</w:t>
      </w:r>
      <w:r w:rsidR="000B2E08" w:rsidRPr="00A252D7">
        <w:rPr>
          <w:rFonts w:cstheme="majorBidi"/>
          <w:szCs w:val="22"/>
          <w:lang w:val="ru-RU"/>
        </w:rPr>
        <w:t xml:space="preserve"> обычной сессии 2017 года предварительную величину единицы взносов. Государствам-Членам предлагается в максимально короткие сроки уведомить Генерального секретаря о предполагаемых обязательствах </w:t>
      </w:r>
      <w:r w:rsidR="00232126" w:rsidRPr="00A252D7">
        <w:rPr>
          <w:rFonts w:cstheme="majorBidi"/>
          <w:szCs w:val="22"/>
          <w:lang w:val="ru-RU"/>
        </w:rPr>
        <w:t xml:space="preserve">по количеству своих единиц взносов, желательно до конца декабря 2017 года".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232126" w:rsidRPr="00A252D7">
        <w:rPr>
          <w:rFonts w:cstheme="majorBidi"/>
          <w:szCs w:val="22"/>
          <w:lang w:val="ru-RU"/>
        </w:rPr>
        <w:t>соглас</w:t>
      </w:r>
      <w:r w:rsidR="002113B6" w:rsidRPr="00A252D7">
        <w:rPr>
          <w:rFonts w:cstheme="majorBidi"/>
          <w:szCs w:val="22"/>
          <w:lang w:val="ru-RU"/>
        </w:rPr>
        <w:t>на</w:t>
      </w:r>
      <w:r w:rsidR="00232126" w:rsidRPr="00A252D7">
        <w:rPr>
          <w:rFonts w:cstheme="majorBidi"/>
          <w:szCs w:val="22"/>
          <w:lang w:val="ru-RU"/>
        </w:rPr>
        <w:t xml:space="preserve"> с тем, что с учетом трудностей, которые встретились при разработке пересмотренного и </w:t>
      </w:r>
      <w:r w:rsidR="00232126" w:rsidRPr="00A252D7">
        <w:rPr>
          <w:lang w:val="ru-RU"/>
        </w:rPr>
        <w:t>сбалансированного</w:t>
      </w:r>
      <w:r w:rsidR="00232126" w:rsidRPr="00A252D7">
        <w:rPr>
          <w:rFonts w:cstheme="majorBidi"/>
          <w:szCs w:val="22"/>
          <w:lang w:val="ru-RU"/>
        </w:rPr>
        <w:t xml:space="preserve"> финансового плана на ПК-14 в результате непредвиденного сокращения количества единиц взносов, которые обязались уплачивать Государства-Члены, было бы целесообразно принять меры, которые позволили бы обеспечить, чтобы </w:t>
      </w:r>
      <w:r w:rsidR="002113B6" w:rsidRPr="00A252D7">
        <w:rPr>
          <w:rFonts w:cstheme="majorBidi"/>
          <w:szCs w:val="22"/>
          <w:lang w:val="ru-RU"/>
        </w:rPr>
        <w:t>подобная</w:t>
      </w:r>
      <w:r w:rsidR="00232126" w:rsidRPr="00A252D7">
        <w:rPr>
          <w:rFonts w:cstheme="majorBidi"/>
          <w:szCs w:val="22"/>
          <w:lang w:val="ru-RU"/>
        </w:rPr>
        <w:t xml:space="preserve"> ситуация не повторилась вновь в самый последний момент. Тем не менее, секретариату следует задать вопрос о том, будет ли такая процедура приемлемой согласно Уставу.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1.4</w:t>
      </w:r>
      <w:r w:rsidRPr="00A252D7">
        <w:rPr>
          <w:rFonts w:cstheme="majorBidi"/>
          <w:szCs w:val="22"/>
          <w:lang w:val="ru-RU"/>
        </w:rPr>
        <w:tab/>
      </w:r>
      <w:r w:rsidR="00232126" w:rsidRPr="00A252D7">
        <w:rPr>
          <w:rFonts w:cstheme="majorBidi"/>
          <w:b/>
          <w:bCs/>
          <w:szCs w:val="22"/>
          <w:lang w:val="ru-RU"/>
        </w:rPr>
        <w:t>Секретарь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, </w:t>
      </w:r>
      <w:r w:rsidR="00232126" w:rsidRPr="00A252D7">
        <w:rPr>
          <w:rFonts w:cstheme="majorBidi"/>
          <w:szCs w:val="22"/>
          <w:lang w:val="ru-RU"/>
        </w:rPr>
        <w:t xml:space="preserve">поскольку это предложение относится к предварительной величине единицы взноса, </w:t>
      </w:r>
      <w:r w:rsidR="00232126" w:rsidRPr="00A252D7">
        <w:rPr>
          <w:lang w:val="ru-RU"/>
        </w:rPr>
        <w:t>оно</w:t>
      </w:r>
      <w:r w:rsidR="00232126" w:rsidRPr="00A252D7">
        <w:rPr>
          <w:rFonts w:cstheme="majorBidi"/>
          <w:szCs w:val="22"/>
          <w:lang w:val="ru-RU"/>
        </w:rPr>
        <w:t xml:space="preserve"> соответствует нормативным положениям МСЭ и облегчило бы корректировку бюджетных цифр на следующей полномочной конференции.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1.5</w:t>
      </w:r>
      <w:r w:rsidRPr="00A252D7">
        <w:rPr>
          <w:rFonts w:cstheme="majorBidi"/>
          <w:szCs w:val="22"/>
          <w:lang w:val="ru-RU"/>
        </w:rPr>
        <w:tab/>
      </w:r>
      <w:r w:rsidR="00232126" w:rsidRPr="00A252D7">
        <w:rPr>
          <w:rFonts w:cstheme="majorBidi"/>
          <w:b/>
          <w:bCs/>
          <w:szCs w:val="22"/>
          <w:lang w:val="ru-RU"/>
        </w:rPr>
        <w:t>Делегаты от Индии</w:t>
      </w:r>
      <w:r w:rsidRPr="00A252D7">
        <w:rPr>
          <w:rFonts w:cstheme="majorBidi"/>
          <w:b/>
          <w:bCs/>
          <w:szCs w:val="22"/>
          <w:lang w:val="ru-RU"/>
        </w:rPr>
        <w:t xml:space="preserve">, </w:t>
      </w:r>
      <w:r w:rsidR="00232126" w:rsidRPr="00A252D7">
        <w:rPr>
          <w:rFonts w:cstheme="majorBidi"/>
          <w:b/>
          <w:bCs/>
          <w:szCs w:val="22"/>
          <w:lang w:val="ru-RU"/>
        </w:rPr>
        <w:t>Туниса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32126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szCs w:val="22"/>
          <w:lang w:val="ru-RU"/>
        </w:rPr>
        <w:t xml:space="preserve"> </w:t>
      </w:r>
      <w:r w:rsidR="00232126" w:rsidRPr="00A252D7">
        <w:rPr>
          <w:rFonts w:cstheme="majorBidi"/>
          <w:b/>
          <w:bCs/>
          <w:szCs w:val="22"/>
          <w:lang w:val="ru-RU"/>
        </w:rPr>
        <w:t>Соединенного Королевства</w:t>
      </w:r>
      <w:r w:rsidRPr="00A252D7">
        <w:rPr>
          <w:rFonts w:cstheme="majorBidi"/>
          <w:szCs w:val="22"/>
          <w:lang w:val="ru-RU"/>
        </w:rPr>
        <w:t xml:space="preserve"> </w:t>
      </w:r>
      <w:r w:rsidR="00232126" w:rsidRPr="00A252D7">
        <w:rPr>
          <w:rFonts w:cstheme="majorBidi"/>
          <w:szCs w:val="22"/>
          <w:lang w:val="ru-RU"/>
        </w:rPr>
        <w:t xml:space="preserve">в принципе поддерживают предложенное </w:t>
      </w:r>
      <w:r w:rsidR="00232126" w:rsidRPr="00A252D7">
        <w:rPr>
          <w:lang w:val="ru-RU"/>
        </w:rPr>
        <w:t>изменение</w:t>
      </w:r>
      <w:r w:rsidR="00232126" w:rsidRPr="00A252D7">
        <w:rPr>
          <w:rFonts w:cstheme="majorBidi"/>
          <w:szCs w:val="22"/>
          <w:lang w:val="ru-RU"/>
        </w:rPr>
        <w:t xml:space="preserve">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1.6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Южно-Африканской Республики</w:t>
      </w:r>
      <w:r w:rsidRPr="00A252D7">
        <w:rPr>
          <w:rFonts w:cstheme="majorBidi"/>
          <w:szCs w:val="22"/>
          <w:lang w:val="ru-RU"/>
        </w:rPr>
        <w:t xml:space="preserve"> </w:t>
      </w:r>
      <w:r w:rsidR="00232126" w:rsidRPr="00A252D7">
        <w:rPr>
          <w:rFonts w:cstheme="majorBidi"/>
          <w:szCs w:val="22"/>
          <w:lang w:val="ru-RU"/>
        </w:rPr>
        <w:t xml:space="preserve">также поддерживает предложенное изменение, но считает, что для </w:t>
      </w:r>
      <w:r w:rsidR="00232126" w:rsidRPr="00A252D7">
        <w:rPr>
          <w:lang w:val="ru-RU"/>
        </w:rPr>
        <w:t>обеспечения</w:t>
      </w:r>
      <w:r w:rsidR="00232126" w:rsidRPr="00A252D7">
        <w:rPr>
          <w:rFonts w:cstheme="majorBidi"/>
          <w:szCs w:val="22"/>
          <w:lang w:val="ru-RU"/>
        </w:rPr>
        <w:t xml:space="preserve"> стабильности бюджетного планирования величина единицы взноса должна быть фиксированной, а не предварительной.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1.7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Соединенных Штатов Америки</w:t>
      </w:r>
      <w:r w:rsidRPr="00A252D7">
        <w:rPr>
          <w:rFonts w:cstheme="majorBidi"/>
          <w:szCs w:val="22"/>
          <w:lang w:val="ru-RU"/>
        </w:rPr>
        <w:t xml:space="preserve"> </w:t>
      </w:r>
      <w:r w:rsidR="00555DB3" w:rsidRPr="00A252D7">
        <w:rPr>
          <w:rFonts w:cstheme="majorBidi"/>
          <w:szCs w:val="22"/>
          <w:lang w:val="ru-RU"/>
        </w:rPr>
        <w:t xml:space="preserve">приветствует это предложение; она считает, что дополнительный </w:t>
      </w:r>
      <w:r w:rsidR="00555DB3" w:rsidRPr="00A252D7">
        <w:rPr>
          <w:lang w:val="ru-RU"/>
        </w:rPr>
        <w:t>текст</w:t>
      </w:r>
      <w:r w:rsidR="00555DB3" w:rsidRPr="00A252D7">
        <w:rPr>
          <w:rFonts w:cstheme="majorBidi"/>
          <w:szCs w:val="22"/>
          <w:lang w:val="ru-RU"/>
        </w:rPr>
        <w:t xml:space="preserve"> следует включить в новый раздел </w:t>
      </w:r>
      <w:r w:rsidR="00555DB3" w:rsidRPr="00A252D7">
        <w:rPr>
          <w:rFonts w:cstheme="majorBidi"/>
          <w:i/>
          <w:iCs/>
          <w:szCs w:val="22"/>
          <w:lang w:val="ru-RU"/>
        </w:rPr>
        <w:t>предлагает</w:t>
      </w:r>
      <w:r w:rsidR="00555DB3" w:rsidRPr="00A252D7">
        <w:rPr>
          <w:rFonts w:cstheme="majorBidi"/>
          <w:szCs w:val="22"/>
          <w:lang w:val="ru-RU"/>
        </w:rPr>
        <w:t xml:space="preserve">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1.8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Саудовской Аравии</w:t>
      </w:r>
      <w:r w:rsidRPr="00A252D7">
        <w:rPr>
          <w:rFonts w:cstheme="majorBidi"/>
          <w:szCs w:val="22"/>
          <w:lang w:val="ru-RU"/>
        </w:rPr>
        <w:t xml:space="preserve"> </w:t>
      </w:r>
      <w:r w:rsidR="00555DB3" w:rsidRPr="00A252D7">
        <w:rPr>
          <w:rFonts w:cstheme="majorBidi"/>
          <w:szCs w:val="22"/>
          <w:lang w:val="ru-RU"/>
        </w:rPr>
        <w:t xml:space="preserve">соглашается </w:t>
      </w:r>
      <w:r w:rsidR="002113B6" w:rsidRPr="00A252D7">
        <w:rPr>
          <w:rFonts w:cstheme="majorBidi"/>
          <w:szCs w:val="22"/>
          <w:lang w:val="ru-RU"/>
        </w:rPr>
        <w:t>с</w:t>
      </w:r>
      <w:r w:rsidR="00555DB3" w:rsidRPr="00A252D7">
        <w:rPr>
          <w:rFonts w:cstheme="majorBidi"/>
          <w:szCs w:val="22"/>
          <w:lang w:val="ru-RU"/>
        </w:rPr>
        <w:t xml:space="preserve"> предложенным практическим решением, но отмечает, что на </w:t>
      </w:r>
      <w:r w:rsidR="00555DB3" w:rsidRPr="00A252D7">
        <w:rPr>
          <w:lang w:val="ru-RU"/>
        </w:rPr>
        <w:t>период</w:t>
      </w:r>
      <w:r w:rsidR="00555DB3" w:rsidRPr="00A252D7">
        <w:rPr>
          <w:rFonts w:cstheme="majorBidi"/>
          <w:szCs w:val="22"/>
          <w:lang w:val="ru-RU"/>
        </w:rPr>
        <w:t xml:space="preserve"> 2016−2019 годов единица взносов уже установлена. Поэтому предложенный текст будет относиться к периоду 2020−2023 годов.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1.9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Исламской Республики Иран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555DB3" w:rsidRPr="00A252D7">
        <w:rPr>
          <w:rFonts w:cstheme="majorBidi"/>
          <w:szCs w:val="22"/>
          <w:lang w:val="ru-RU"/>
        </w:rPr>
        <w:t xml:space="preserve">это предложение целесообразно и приемлемо. Но Советнику по правовым вопросам следует внимательно рассмотреть вопрос о том, соответствует ли оно Статье 28 Устава.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lastRenderedPageBreak/>
        <w:t>1.10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szCs w:val="22"/>
          <w:lang w:val="ru-RU"/>
        </w:rPr>
        <w:t xml:space="preserve">, </w:t>
      </w:r>
      <w:r w:rsidR="00555DB3" w:rsidRPr="00A252D7">
        <w:rPr>
          <w:rFonts w:cstheme="majorBidi"/>
          <w:szCs w:val="22"/>
          <w:lang w:val="ru-RU"/>
        </w:rPr>
        <w:t xml:space="preserve">отмечая сильную поддержку предлагаемого добавления и различные поднятые вопросы, </w:t>
      </w:r>
      <w:r w:rsidR="00555DB3" w:rsidRPr="00A252D7">
        <w:rPr>
          <w:lang w:val="ru-RU"/>
        </w:rPr>
        <w:t>предлагает</w:t>
      </w:r>
      <w:r w:rsidR="00555DB3" w:rsidRPr="00A252D7">
        <w:rPr>
          <w:rFonts w:cstheme="majorBidi"/>
          <w:szCs w:val="22"/>
          <w:lang w:val="ru-RU"/>
        </w:rPr>
        <w:t xml:space="preserve"> Председателю</w:t>
      </w:r>
      <w:r w:rsidR="00D34DFA" w:rsidRPr="00A252D7">
        <w:rPr>
          <w:rFonts w:cstheme="majorBidi"/>
          <w:szCs w:val="22"/>
          <w:lang w:val="ru-RU"/>
        </w:rPr>
        <w:t xml:space="preserve"> Комитета</w:t>
      </w:r>
      <w:r w:rsidRPr="00A252D7">
        <w:rPr>
          <w:rFonts w:cstheme="majorBidi"/>
          <w:szCs w:val="22"/>
          <w:lang w:val="ru-RU"/>
        </w:rPr>
        <w:t xml:space="preserve"> 6 </w:t>
      </w:r>
      <w:r w:rsidR="00555DB3" w:rsidRPr="00A252D7">
        <w:rPr>
          <w:rFonts w:cstheme="majorBidi"/>
          <w:szCs w:val="22"/>
          <w:lang w:val="ru-RU"/>
        </w:rPr>
        <w:t xml:space="preserve">проконсультироваться с соответствующими делегатами и согласовать подходящую формулировку. </w:t>
      </w:r>
    </w:p>
    <w:p w:rsidR="00681554" w:rsidRPr="00A252D7" w:rsidRDefault="00681554" w:rsidP="00A252D7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1.11</w:t>
      </w:r>
      <w:r w:rsidRPr="00A252D7">
        <w:rPr>
          <w:rFonts w:cstheme="majorBidi"/>
          <w:szCs w:val="22"/>
          <w:lang w:val="ru-RU"/>
        </w:rPr>
        <w:tab/>
      </w:r>
      <w:r w:rsidR="00A252D7" w:rsidRPr="003D63F1">
        <w:rPr>
          <w:rFonts w:cstheme="majorBidi"/>
          <w:szCs w:val="22"/>
          <w:lang w:val="ru-RU"/>
        </w:rPr>
        <w:t>Предложение</w:t>
      </w:r>
      <w:r w:rsidR="000C15FB" w:rsidRPr="00A252D7">
        <w:rPr>
          <w:rFonts w:cstheme="majorBidi"/>
          <w:b/>
          <w:bCs/>
          <w:szCs w:val="22"/>
          <w:lang w:val="ru-RU"/>
        </w:rPr>
        <w:t xml:space="preserve"> 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555DB3" w:rsidRPr="00A252D7">
        <w:rPr>
          <w:rFonts w:cstheme="majorBidi"/>
          <w:b/>
          <w:bCs/>
          <w:szCs w:val="22"/>
          <w:lang w:val="ru-RU"/>
        </w:rPr>
        <w:t>Мали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="00555DB3" w:rsidRPr="00A252D7">
        <w:rPr>
          <w:rFonts w:cstheme="majorBidi"/>
          <w:szCs w:val="22"/>
          <w:lang w:val="ru-RU"/>
        </w:rPr>
        <w:t xml:space="preserve"> в пункте </w:t>
      </w:r>
      <w:r w:rsidRPr="00A252D7">
        <w:rPr>
          <w:rFonts w:cstheme="majorBidi"/>
          <w:szCs w:val="22"/>
          <w:lang w:val="ru-RU"/>
        </w:rPr>
        <w:t xml:space="preserve">6 a) </w:t>
      </w:r>
      <w:r w:rsidR="00555DB3" w:rsidRPr="00A252D7">
        <w:rPr>
          <w:rFonts w:cstheme="majorBidi"/>
          <w:szCs w:val="22"/>
          <w:lang w:val="ru-RU"/>
        </w:rPr>
        <w:t xml:space="preserve">раздела </w:t>
      </w:r>
      <w:r w:rsidR="00555DB3" w:rsidRPr="00A252D7">
        <w:rPr>
          <w:rFonts w:cstheme="majorBidi"/>
          <w:i/>
          <w:iCs/>
          <w:szCs w:val="22"/>
          <w:lang w:val="ru-RU"/>
        </w:rPr>
        <w:t>решает</w:t>
      </w:r>
      <w:r w:rsidR="00555DB3" w:rsidRPr="00A252D7">
        <w:rPr>
          <w:rFonts w:cstheme="majorBidi"/>
          <w:szCs w:val="22"/>
          <w:lang w:val="ru-RU"/>
        </w:rPr>
        <w:t xml:space="preserve"> нет необходимости и его следует исключить,</w:t>
      </w:r>
      <w:r w:rsidR="003D4969" w:rsidRPr="00A252D7">
        <w:rPr>
          <w:rFonts w:cstheme="majorBidi"/>
          <w:szCs w:val="22"/>
          <w:lang w:val="ru-RU"/>
        </w:rPr>
        <w:t xml:space="preserve"> </w:t>
      </w:r>
      <w:r w:rsidR="00555DB3" w:rsidRPr="00A252D7">
        <w:rPr>
          <w:rFonts w:cstheme="majorBidi"/>
          <w:szCs w:val="22"/>
          <w:lang w:val="ru-RU"/>
        </w:rPr>
        <w:t xml:space="preserve">поскольку </w:t>
      </w:r>
      <w:r w:rsidR="00555DB3" w:rsidRPr="00A252D7">
        <w:rPr>
          <w:lang w:val="ru-RU"/>
        </w:rPr>
        <w:t>функция</w:t>
      </w:r>
      <w:r w:rsidR="00555DB3" w:rsidRPr="00A252D7">
        <w:rPr>
          <w:rFonts w:cstheme="majorBidi"/>
          <w:szCs w:val="22"/>
          <w:lang w:val="ru-RU"/>
        </w:rPr>
        <w:t xml:space="preserve"> внутреннего аудита Союза </w:t>
      </w:r>
      <w:r w:rsidR="003D4969" w:rsidRPr="00A252D7">
        <w:rPr>
          <w:rFonts w:cstheme="majorBidi"/>
          <w:szCs w:val="22"/>
          <w:lang w:val="ru-RU"/>
        </w:rPr>
        <w:t xml:space="preserve">уже </w:t>
      </w:r>
      <w:r w:rsidR="00243A09" w:rsidRPr="00A252D7">
        <w:rPr>
          <w:rFonts w:cstheme="majorBidi"/>
          <w:szCs w:val="22"/>
          <w:lang w:val="ru-RU"/>
        </w:rPr>
        <w:t xml:space="preserve">находится на надежном и эффективном уровне.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1.13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3D4969" w:rsidRPr="00A252D7">
        <w:rPr>
          <w:rFonts w:cstheme="majorBidi"/>
          <w:szCs w:val="22"/>
          <w:lang w:val="ru-RU"/>
        </w:rPr>
        <w:t>отмечает,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3D4969" w:rsidRPr="00A252D7">
        <w:rPr>
          <w:rFonts w:cstheme="majorBidi"/>
          <w:szCs w:val="22"/>
          <w:lang w:val="ru-RU"/>
        </w:rPr>
        <w:t xml:space="preserve">выражение </w:t>
      </w:r>
      <w:r w:rsidR="00243A09" w:rsidRPr="00A252D7">
        <w:rPr>
          <w:rFonts w:cstheme="majorBidi"/>
          <w:szCs w:val="22"/>
          <w:lang w:val="ru-RU"/>
        </w:rPr>
        <w:t>"</w:t>
      </w:r>
      <w:r w:rsidR="00243A09" w:rsidRPr="00A252D7">
        <w:rPr>
          <w:lang w:val="ru-RU"/>
        </w:rPr>
        <w:t xml:space="preserve">поддерживать на надежном и эффективном уровне" означает, что функция внутреннего аудита Союза уже является надежной и </w:t>
      </w:r>
      <w:proofErr w:type="gramStart"/>
      <w:r w:rsidR="00243A09" w:rsidRPr="00A252D7">
        <w:rPr>
          <w:lang w:val="ru-RU"/>
        </w:rPr>
        <w:t>эффективной</w:t>
      </w:r>
      <w:proofErr w:type="gramEnd"/>
      <w:r w:rsidR="00243A09" w:rsidRPr="00A252D7">
        <w:rPr>
          <w:lang w:val="ru-RU"/>
        </w:rPr>
        <w:t xml:space="preserve"> и ее следует поддерживать на этом уровне.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1.14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43A09" w:rsidRPr="00A252D7">
        <w:rPr>
          <w:rFonts w:cstheme="majorBidi"/>
          <w:b/>
          <w:bCs/>
          <w:szCs w:val="22"/>
          <w:lang w:val="ru-RU"/>
        </w:rPr>
        <w:t>Мали</w:t>
      </w:r>
      <w:r w:rsidRPr="00A252D7">
        <w:rPr>
          <w:rFonts w:cstheme="majorBidi"/>
          <w:szCs w:val="22"/>
          <w:lang w:val="ru-RU"/>
        </w:rPr>
        <w:t xml:space="preserve"> </w:t>
      </w:r>
      <w:r w:rsidR="00243A09" w:rsidRPr="00A252D7">
        <w:rPr>
          <w:lang w:val="ru-RU"/>
        </w:rPr>
        <w:t>предлагает</w:t>
      </w:r>
      <w:r w:rsidR="00243A09" w:rsidRPr="00A252D7">
        <w:rPr>
          <w:rFonts w:cstheme="majorBidi"/>
          <w:szCs w:val="22"/>
          <w:lang w:val="ru-RU"/>
        </w:rPr>
        <w:t xml:space="preserve"> исключить пункт 2 раздела </w:t>
      </w:r>
      <w:r w:rsidR="00243A09" w:rsidRPr="00A252D7">
        <w:rPr>
          <w:i/>
          <w:iCs/>
          <w:lang w:val="ru-RU"/>
        </w:rPr>
        <w:t xml:space="preserve">поручает Генеральному секретарю и Директорам Бюро.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1.15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Соединенных Штатов Америки</w:t>
      </w:r>
      <w:r w:rsidRPr="00A252D7">
        <w:rPr>
          <w:rFonts w:cstheme="majorBidi"/>
          <w:szCs w:val="22"/>
          <w:lang w:val="ru-RU"/>
        </w:rPr>
        <w:t xml:space="preserve"> </w:t>
      </w:r>
      <w:r w:rsidR="00243A09" w:rsidRPr="00A252D7">
        <w:rPr>
          <w:rFonts w:cstheme="majorBidi"/>
          <w:szCs w:val="22"/>
          <w:lang w:val="ru-RU"/>
        </w:rPr>
        <w:t xml:space="preserve">подчеркивает важность культуры эффективности и экономии, принимая во </w:t>
      </w:r>
      <w:r w:rsidR="00243A09" w:rsidRPr="00A252D7">
        <w:rPr>
          <w:lang w:val="ru-RU"/>
        </w:rPr>
        <w:t>внимание</w:t>
      </w:r>
      <w:r w:rsidR="00243A09" w:rsidRPr="00A252D7">
        <w:rPr>
          <w:rFonts w:cstheme="majorBidi"/>
          <w:szCs w:val="22"/>
          <w:lang w:val="ru-RU"/>
        </w:rPr>
        <w:t xml:space="preserve"> существующую экономическую ситуацию, и поэтому выступает против исключения этого пункта.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1.16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Российской Федерации</w:t>
      </w:r>
      <w:r w:rsidRPr="00A252D7">
        <w:rPr>
          <w:rFonts w:cstheme="majorBidi"/>
          <w:szCs w:val="22"/>
          <w:lang w:val="ru-RU"/>
        </w:rPr>
        <w:t xml:space="preserve"> </w:t>
      </w:r>
      <w:r w:rsidR="00243A09" w:rsidRPr="00A252D7">
        <w:rPr>
          <w:rFonts w:cstheme="majorBidi"/>
          <w:szCs w:val="22"/>
          <w:lang w:val="ru-RU"/>
        </w:rPr>
        <w:t xml:space="preserve">также считает этот пункт важным для обеспечения финансовой </w:t>
      </w:r>
      <w:r w:rsidR="00243A09" w:rsidRPr="00A252D7">
        <w:rPr>
          <w:lang w:val="ru-RU"/>
        </w:rPr>
        <w:t>стабильности</w:t>
      </w:r>
      <w:r w:rsidR="00243A09" w:rsidRPr="00A252D7">
        <w:rPr>
          <w:rFonts w:cstheme="majorBidi"/>
          <w:szCs w:val="22"/>
          <w:lang w:val="ru-RU"/>
        </w:rPr>
        <w:t xml:space="preserve"> Союза.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1.17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43A09" w:rsidRPr="00A252D7">
        <w:rPr>
          <w:lang w:val="ru-RU"/>
        </w:rPr>
        <w:t>предлагает</w:t>
      </w:r>
      <w:r w:rsidR="00243A09" w:rsidRPr="00A252D7">
        <w:rPr>
          <w:rFonts w:cstheme="majorBidi"/>
          <w:szCs w:val="22"/>
          <w:lang w:val="ru-RU"/>
        </w:rPr>
        <w:t xml:space="preserve"> Председателю</w:t>
      </w:r>
      <w:r w:rsidR="00D34DFA" w:rsidRPr="00A252D7">
        <w:rPr>
          <w:rFonts w:cstheme="majorBidi"/>
          <w:szCs w:val="22"/>
          <w:lang w:val="ru-RU"/>
        </w:rPr>
        <w:t xml:space="preserve"> Комитета</w:t>
      </w:r>
      <w:r w:rsidRPr="00A252D7">
        <w:rPr>
          <w:rFonts w:cstheme="majorBidi"/>
          <w:szCs w:val="22"/>
          <w:lang w:val="ru-RU"/>
        </w:rPr>
        <w:t xml:space="preserve"> 6 </w:t>
      </w:r>
      <w:r w:rsidR="00243A09" w:rsidRPr="00A252D7">
        <w:rPr>
          <w:rFonts w:cstheme="majorBidi"/>
          <w:szCs w:val="22"/>
          <w:lang w:val="ru-RU"/>
        </w:rPr>
        <w:t xml:space="preserve">обсудить этот вопрос с соответствующими делегатами. </w:t>
      </w:r>
    </w:p>
    <w:p w:rsidR="00681554" w:rsidRPr="00A252D7" w:rsidRDefault="00681554" w:rsidP="00A252D7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1.18</w:t>
      </w:r>
      <w:r w:rsidRPr="00A252D7">
        <w:rPr>
          <w:rFonts w:cstheme="majorBidi"/>
          <w:szCs w:val="22"/>
          <w:lang w:val="ru-RU"/>
        </w:rPr>
        <w:tab/>
      </w:r>
      <w:r w:rsidR="00A252D7" w:rsidRPr="003D63F1">
        <w:rPr>
          <w:rFonts w:cstheme="majorBidi"/>
          <w:szCs w:val="22"/>
          <w:lang w:val="ru-RU"/>
        </w:rPr>
        <w:t>Предложение</w:t>
      </w:r>
      <w:r w:rsidR="000C15FB" w:rsidRPr="00A252D7">
        <w:rPr>
          <w:rFonts w:cstheme="majorBidi"/>
          <w:b/>
          <w:bCs/>
          <w:szCs w:val="22"/>
          <w:lang w:val="ru-RU"/>
        </w:rPr>
        <w:t xml:space="preserve"> 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A252D7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1.19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43A09" w:rsidRPr="00A252D7">
        <w:rPr>
          <w:rFonts w:cstheme="majorBidi"/>
          <w:b/>
          <w:bCs/>
          <w:szCs w:val="22"/>
          <w:lang w:val="ru-RU"/>
        </w:rPr>
        <w:t>Филиппин</w:t>
      </w:r>
      <w:r w:rsidRPr="00A252D7">
        <w:rPr>
          <w:rFonts w:cstheme="majorBidi"/>
          <w:szCs w:val="22"/>
          <w:lang w:val="ru-RU"/>
        </w:rPr>
        <w:t xml:space="preserve">, </w:t>
      </w:r>
      <w:r w:rsidR="00243A09" w:rsidRPr="00A252D7">
        <w:rPr>
          <w:rFonts w:cstheme="majorBidi"/>
          <w:szCs w:val="22"/>
          <w:lang w:val="ru-RU"/>
        </w:rPr>
        <w:t xml:space="preserve">привлекая внимание к пункту 6 в Приложении 2, напоминает, что в 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="00243A09" w:rsidRPr="00A252D7">
        <w:rPr>
          <w:rFonts w:cstheme="majorBidi"/>
          <w:szCs w:val="22"/>
          <w:lang w:val="ru-RU"/>
        </w:rPr>
        <w:t>е</w:t>
      </w:r>
      <w:r w:rsidRPr="00A252D7">
        <w:rPr>
          <w:rFonts w:cstheme="majorBidi"/>
          <w:szCs w:val="22"/>
          <w:lang w:val="ru-RU"/>
        </w:rPr>
        <w:t xml:space="preserve"> DT/26 </w:t>
      </w:r>
      <w:r w:rsidR="00243A09" w:rsidRPr="00A252D7">
        <w:rPr>
          <w:rFonts w:cstheme="majorBidi"/>
          <w:szCs w:val="22"/>
          <w:lang w:val="ru-RU"/>
        </w:rPr>
        <w:t>о р</w:t>
      </w:r>
      <w:r w:rsidR="00243A09" w:rsidRPr="00A252D7">
        <w:rPr>
          <w:color w:val="000000"/>
          <w:lang w:val="ru-RU"/>
        </w:rPr>
        <w:t xml:space="preserve">асширении прав и возможностей молодежи </w:t>
      </w:r>
      <w:r w:rsidR="00A252D7" w:rsidRPr="00A252D7">
        <w:rPr>
          <w:color w:val="000000"/>
          <w:lang w:val="ru-RU"/>
        </w:rPr>
        <w:t>с помощью</w:t>
      </w:r>
      <w:r w:rsidR="00243A09" w:rsidRPr="00A252D7">
        <w:rPr>
          <w:color w:val="000000"/>
          <w:lang w:val="ru-RU"/>
        </w:rPr>
        <w:t xml:space="preserve"> электросвязи/</w:t>
      </w:r>
      <w:r w:rsidR="00243A09" w:rsidRPr="00A252D7">
        <w:rPr>
          <w:color w:val="000000"/>
          <w:cs/>
          <w:lang w:val="ru-RU"/>
        </w:rPr>
        <w:t>‎</w:t>
      </w:r>
      <w:r w:rsidR="00243A09" w:rsidRPr="00A252D7">
        <w:rPr>
          <w:color w:val="000000"/>
          <w:lang w:val="ru-RU"/>
        </w:rPr>
        <w:t xml:space="preserve">информационно-коммуникационных технологий, который был </w:t>
      </w:r>
      <w:r w:rsidR="00781AF8" w:rsidRPr="00A252D7">
        <w:rPr>
          <w:color w:val="000000"/>
          <w:lang w:val="ru-RU"/>
        </w:rPr>
        <w:t xml:space="preserve">воспринят с большим удовлетворением, </w:t>
      </w:r>
      <w:r w:rsidR="00781AF8" w:rsidRPr="00A252D7">
        <w:rPr>
          <w:lang w:val="ru-RU"/>
        </w:rPr>
        <w:t>содержится</w:t>
      </w:r>
      <w:r w:rsidR="00781AF8" w:rsidRPr="00A252D7">
        <w:rPr>
          <w:color w:val="000000"/>
          <w:lang w:val="ru-RU"/>
        </w:rPr>
        <w:t xml:space="preserve"> призыв к тому, чтобы придавать первостепенное значение включению молодых специалистов в работу Союза и сохранять молодежную проблематику при осуществлении стратегического плана и финансового плана МСЭ. </w:t>
      </w:r>
      <w:r w:rsidR="00781AF8" w:rsidRPr="00A252D7">
        <w:rPr>
          <w:rFonts w:cstheme="majorBidi"/>
          <w:szCs w:val="22"/>
          <w:lang w:val="ru-RU"/>
        </w:rPr>
        <w:t>Как представляется, это не соответствует пункту 6 Приложения 2 к проекту пересмотре</w:t>
      </w:r>
      <w:r w:rsidR="00F932B0" w:rsidRPr="00A252D7">
        <w:rPr>
          <w:rFonts w:cstheme="majorBidi"/>
          <w:szCs w:val="22"/>
          <w:lang w:val="ru-RU"/>
        </w:rPr>
        <w:t>нного Решения 5, в котором указа</w:t>
      </w:r>
      <w:r w:rsidR="00781AF8" w:rsidRPr="00A252D7">
        <w:rPr>
          <w:rFonts w:cstheme="majorBidi"/>
          <w:szCs w:val="22"/>
          <w:lang w:val="ru-RU"/>
        </w:rPr>
        <w:t xml:space="preserve">но, что </w:t>
      </w:r>
      <w:r w:rsidR="00F932B0" w:rsidRPr="00A252D7">
        <w:rPr>
          <w:lang w:val="ru-RU"/>
        </w:rPr>
        <w:t xml:space="preserve">к найму новых сотрудников "следует прибегать в последнюю очередь". Следует согласовать формулировки в этих двух документах.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1.20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F932B0" w:rsidRPr="00A252D7">
        <w:rPr>
          <w:rFonts w:cstheme="majorBidi"/>
          <w:szCs w:val="22"/>
          <w:lang w:val="ru-RU"/>
        </w:rPr>
        <w:t xml:space="preserve">вопрос, связанный с молодежной проблематикой, обсуждался в Комитете. В этом отношении также необходимо обеспечить отсутствие какой-либо дискриминации, связанной с возрастом.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1.21</w:t>
      </w:r>
      <w:r w:rsidRPr="00A252D7">
        <w:rPr>
          <w:rFonts w:cstheme="majorBidi"/>
          <w:szCs w:val="22"/>
          <w:lang w:val="ru-RU"/>
        </w:rPr>
        <w:tab/>
      </w:r>
      <w:r w:rsidR="00F932B0" w:rsidRPr="00A252D7">
        <w:rPr>
          <w:rFonts w:cstheme="majorBidi"/>
          <w:b/>
          <w:bCs/>
          <w:szCs w:val="22"/>
          <w:lang w:val="ru-RU"/>
        </w:rPr>
        <w:t>Делегаты от Габона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F932B0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43A09" w:rsidRPr="00A252D7">
        <w:rPr>
          <w:rFonts w:cstheme="majorBidi"/>
          <w:b/>
          <w:bCs/>
          <w:szCs w:val="22"/>
          <w:lang w:val="ru-RU"/>
        </w:rPr>
        <w:t>Мали</w:t>
      </w:r>
      <w:r w:rsidRPr="00A252D7">
        <w:rPr>
          <w:rFonts w:cstheme="majorBidi"/>
          <w:szCs w:val="22"/>
          <w:lang w:val="ru-RU"/>
        </w:rPr>
        <w:t xml:space="preserve"> </w:t>
      </w:r>
      <w:r w:rsidR="00F932B0" w:rsidRPr="00A252D7">
        <w:rPr>
          <w:lang w:val="ru-RU"/>
        </w:rPr>
        <w:t>разделяют</w:t>
      </w:r>
      <w:r w:rsidR="00F932B0" w:rsidRPr="00A252D7">
        <w:rPr>
          <w:rFonts w:cstheme="majorBidi"/>
          <w:szCs w:val="22"/>
          <w:lang w:val="ru-RU"/>
        </w:rPr>
        <w:t xml:space="preserve"> обеспокоенность, выраженную по поводу формулировки пункта 6. </w:t>
      </w:r>
      <w:r w:rsidR="008C0D4D" w:rsidRPr="00A252D7">
        <w:rPr>
          <w:rFonts w:cstheme="majorBidi"/>
          <w:szCs w:val="22"/>
          <w:lang w:val="ru-RU"/>
        </w:rPr>
        <w:t xml:space="preserve">Не должно быть никакой дискриминации по отношению к людям старшего возраста, но и не должно быть дискриминации по отношению к молодежи.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8C0D4D" w:rsidRPr="00A252D7">
        <w:rPr>
          <w:rFonts w:cstheme="majorBidi"/>
          <w:b/>
          <w:bCs/>
          <w:szCs w:val="22"/>
          <w:lang w:val="ru-RU"/>
        </w:rPr>
        <w:t>Гайаны</w:t>
      </w:r>
      <w:r w:rsidRPr="00A252D7">
        <w:rPr>
          <w:rFonts w:cstheme="majorBidi"/>
          <w:szCs w:val="22"/>
          <w:lang w:val="ru-RU"/>
        </w:rPr>
        <w:t xml:space="preserve"> </w:t>
      </w:r>
      <w:r w:rsidR="008C0D4D" w:rsidRPr="00A252D7">
        <w:rPr>
          <w:lang w:val="ru-RU"/>
        </w:rPr>
        <w:t>подчеркивает</w:t>
      </w:r>
      <w:r w:rsidR="008C0D4D" w:rsidRPr="00A252D7">
        <w:rPr>
          <w:rFonts w:cstheme="majorBidi"/>
          <w:szCs w:val="22"/>
          <w:lang w:val="ru-RU"/>
        </w:rPr>
        <w:t xml:space="preserve"> важность достижения баланса между наймом на работу молодых людей, которые необходимы, чтобы придать Союзу новую энергию, и польз</w:t>
      </w:r>
      <w:r w:rsidR="002113B6" w:rsidRPr="00A252D7">
        <w:rPr>
          <w:rFonts w:cstheme="majorBidi"/>
          <w:szCs w:val="22"/>
          <w:lang w:val="ru-RU"/>
        </w:rPr>
        <w:t>ой</w:t>
      </w:r>
      <w:r w:rsidR="008C0D4D" w:rsidRPr="00A252D7">
        <w:rPr>
          <w:rFonts w:cstheme="majorBidi"/>
          <w:szCs w:val="22"/>
          <w:lang w:val="ru-RU"/>
        </w:rPr>
        <w:t xml:space="preserve"> от </w:t>
      </w:r>
      <w:r w:rsidR="002113B6" w:rsidRPr="00A252D7">
        <w:rPr>
          <w:rFonts w:cstheme="majorBidi"/>
          <w:szCs w:val="22"/>
          <w:lang w:val="ru-RU"/>
        </w:rPr>
        <w:t xml:space="preserve">работы </w:t>
      </w:r>
      <w:r w:rsidR="008C0D4D" w:rsidRPr="00A252D7">
        <w:rPr>
          <w:rFonts w:cstheme="majorBidi"/>
          <w:szCs w:val="22"/>
          <w:lang w:val="ru-RU"/>
        </w:rPr>
        <w:t xml:space="preserve">опытных сотрудников.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1.23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Саудовской Аравии</w:t>
      </w:r>
      <w:r w:rsidRPr="00A252D7">
        <w:rPr>
          <w:rFonts w:cstheme="majorBidi"/>
          <w:szCs w:val="22"/>
          <w:lang w:val="ru-RU"/>
        </w:rPr>
        <w:t xml:space="preserve"> </w:t>
      </w:r>
      <w:r w:rsidR="008C0D4D" w:rsidRPr="00A252D7">
        <w:rPr>
          <w:rFonts w:cstheme="majorBidi"/>
          <w:szCs w:val="22"/>
          <w:lang w:val="ru-RU"/>
        </w:rPr>
        <w:t xml:space="preserve">считает, что изучением вопросов, возникающих в связи с проектом решения, может </w:t>
      </w:r>
      <w:r w:rsidR="008C0D4D" w:rsidRPr="00A252D7">
        <w:rPr>
          <w:lang w:val="ru-RU"/>
        </w:rPr>
        <w:t>заниматься</w:t>
      </w:r>
      <w:r w:rsidR="008C0D4D" w:rsidRPr="00A252D7">
        <w:rPr>
          <w:rFonts w:cstheme="majorBidi"/>
          <w:szCs w:val="22"/>
          <w:lang w:val="ru-RU"/>
        </w:rPr>
        <w:t xml:space="preserve"> </w:t>
      </w:r>
      <w:r w:rsidR="008C0D4D" w:rsidRPr="00A252D7">
        <w:rPr>
          <w:rFonts w:cstheme="majorBidi"/>
          <w:szCs w:val="22"/>
          <w:lang w:val="ru-RU"/>
        </w:rPr>
        <w:lastRenderedPageBreak/>
        <w:t xml:space="preserve">небольшая группа, которая представит отчет пленарному заседанию.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1.24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Исламской Республики Иран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8C0D4D" w:rsidRPr="00A252D7">
        <w:rPr>
          <w:rFonts w:cstheme="majorBidi"/>
          <w:szCs w:val="22"/>
          <w:lang w:val="ru-RU"/>
        </w:rPr>
        <w:t xml:space="preserve">подняты важные вопросы, которые следует обсудить всем </w:t>
      </w:r>
      <w:r w:rsidR="008C0D4D" w:rsidRPr="00A252D7">
        <w:rPr>
          <w:lang w:val="ru-RU"/>
        </w:rPr>
        <w:t>заинтересованным</w:t>
      </w:r>
      <w:r w:rsidR="008C0D4D" w:rsidRPr="00A252D7">
        <w:rPr>
          <w:rFonts w:cstheme="majorBidi"/>
          <w:szCs w:val="22"/>
          <w:lang w:val="ru-RU"/>
        </w:rPr>
        <w:t xml:space="preserve"> сторонам, а не только небольшой группе делегатов. 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1.25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1.26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8C0D4D" w:rsidRPr="00A252D7">
        <w:rPr>
          <w:rFonts w:cstheme="majorBidi"/>
          <w:b/>
          <w:bCs/>
          <w:szCs w:val="22"/>
          <w:lang w:val="ru-RU"/>
        </w:rPr>
        <w:t>Ямайки</w:t>
      </w:r>
      <w:r w:rsidRPr="003D63F1">
        <w:rPr>
          <w:rFonts w:cstheme="majorBidi"/>
          <w:szCs w:val="22"/>
          <w:lang w:val="ru-RU"/>
        </w:rPr>
        <w:t xml:space="preserve">, </w:t>
      </w:r>
      <w:r w:rsidR="008C0D4D" w:rsidRPr="00A252D7">
        <w:rPr>
          <w:lang w:val="ru-RU"/>
        </w:rPr>
        <w:t>сс</w:t>
      </w:r>
      <w:r w:rsidR="00B34EBC" w:rsidRPr="00A252D7">
        <w:rPr>
          <w:lang w:val="ru-RU"/>
        </w:rPr>
        <w:t>ылаясь</w:t>
      </w:r>
      <w:r w:rsidR="00B34EBC" w:rsidRPr="00A252D7">
        <w:rPr>
          <w:rFonts w:cstheme="majorBidi"/>
          <w:szCs w:val="22"/>
          <w:lang w:val="ru-RU"/>
        </w:rPr>
        <w:t xml:space="preserve"> на пункт 9 Приложения 2, отмечает, что призыв к сокращению затрат на документацию вероятно означает на практике сокращение затрат на производство документов.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1.27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B34EBC" w:rsidRPr="00A252D7">
        <w:rPr>
          <w:rFonts w:cstheme="majorBidi"/>
          <w:b/>
          <w:bCs/>
          <w:szCs w:val="22"/>
          <w:lang w:val="ru-RU"/>
        </w:rPr>
        <w:t>Чада</w:t>
      </w:r>
      <w:r w:rsidRPr="00A252D7">
        <w:rPr>
          <w:rFonts w:cstheme="majorBidi"/>
          <w:szCs w:val="22"/>
          <w:lang w:val="ru-RU"/>
        </w:rPr>
        <w:t xml:space="preserve"> </w:t>
      </w:r>
      <w:r w:rsidR="00B34EBC" w:rsidRPr="00A252D7">
        <w:rPr>
          <w:rFonts w:cstheme="majorBidi"/>
          <w:szCs w:val="22"/>
          <w:lang w:val="ru-RU"/>
        </w:rPr>
        <w:t xml:space="preserve">отмечает, что пункт 12 Приложения 2, как представляется, противоречит цели использования шести официальных языков Союза на равной основе. Он также просит представить пояснения по поводу рабочих групп, упомянутых в пункте 16.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1.28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703A6C" w:rsidRPr="00A252D7">
        <w:rPr>
          <w:rFonts w:cstheme="majorBidi"/>
          <w:szCs w:val="22"/>
          <w:lang w:val="ru-RU"/>
        </w:rPr>
        <w:t xml:space="preserve">упомянутая экономия на языках касается инновационных способов </w:t>
      </w:r>
      <w:r w:rsidR="00703A6C" w:rsidRPr="00A252D7">
        <w:rPr>
          <w:lang w:val="ru-RU"/>
        </w:rPr>
        <w:t>письменного</w:t>
      </w:r>
      <w:r w:rsidR="00703A6C" w:rsidRPr="00A252D7">
        <w:rPr>
          <w:rFonts w:cstheme="majorBidi"/>
          <w:szCs w:val="22"/>
          <w:lang w:val="ru-RU"/>
        </w:rPr>
        <w:t xml:space="preserve"> и устного перевода, включая привлечение внешних исполнителей, но без ухудшения качества. В </w:t>
      </w:r>
      <w:proofErr w:type="gramStart"/>
      <w:r w:rsidR="00703A6C" w:rsidRPr="00A252D7">
        <w:rPr>
          <w:rFonts w:cstheme="majorBidi"/>
          <w:szCs w:val="22"/>
          <w:lang w:val="ru-RU"/>
        </w:rPr>
        <w:t>том</w:t>
      </w:r>
      <w:proofErr w:type="gramEnd"/>
      <w:r w:rsidR="00703A6C" w:rsidRPr="00A252D7">
        <w:rPr>
          <w:rFonts w:cstheme="majorBidi"/>
          <w:szCs w:val="22"/>
          <w:lang w:val="ru-RU"/>
        </w:rPr>
        <w:t xml:space="preserve"> что касается пункта 16, его цель состояла просто в том, чтобы проводимая региональными группами исследовательских комиссий работа не пересекалась с работой основных исследовательских комиссий.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1.29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703A6C" w:rsidRPr="00A252D7">
        <w:rPr>
          <w:rFonts w:cstheme="majorBidi"/>
          <w:b/>
          <w:bCs/>
          <w:szCs w:val="22"/>
          <w:lang w:val="ru-RU"/>
        </w:rPr>
        <w:t>Бразилии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9A3182" w:rsidRPr="00A252D7">
        <w:rPr>
          <w:rFonts w:cstheme="majorBidi"/>
          <w:szCs w:val="22"/>
          <w:lang w:val="ru-RU"/>
        </w:rPr>
        <w:t xml:space="preserve">отмечает, что изложенные в Приложении 2 меры были тщательно изучены и приняты во </w:t>
      </w:r>
      <w:r w:rsidR="009A3182" w:rsidRPr="00A252D7">
        <w:rPr>
          <w:lang w:val="ru-RU"/>
        </w:rPr>
        <w:t>внимание</w:t>
      </w:r>
      <w:r w:rsidR="009A3182" w:rsidRPr="00A252D7">
        <w:rPr>
          <w:rFonts w:cstheme="majorBidi"/>
          <w:szCs w:val="22"/>
          <w:lang w:val="ru-RU"/>
        </w:rPr>
        <w:t xml:space="preserve"> при подготовке Приложения 1 к проекту Решения, в котором приводится финансовый план на 2016−</w:t>
      </w:r>
      <w:r w:rsidRPr="00A252D7">
        <w:rPr>
          <w:rFonts w:cstheme="majorBidi"/>
          <w:szCs w:val="22"/>
          <w:lang w:val="ru-RU"/>
        </w:rPr>
        <w:t>2019</w:t>
      </w:r>
      <w:r w:rsidR="009A3182" w:rsidRPr="00A252D7">
        <w:rPr>
          <w:rFonts w:cstheme="majorBidi"/>
          <w:szCs w:val="22"/>
          <w:lang w:val="ru-RU"/>
        </w:rPr>
        <w:t xml:space="preserve"> годы. Он подчеркивает, что</w:t>
      </w:r>
      <w:r w:rsidR="00DF759D" w:rsidRPr="00A252D7">
        <w:rPr>
          <w:rFonts w:cstheme="majorBidi"/>
          <w:szCs w:val="22"/>
          <w:lang w:val="ru-RU"/>
        </w:rPr>
        <w:t xml:space="preserve"> было сложно согласовать сбалансированный финансовый план, который должен был включать 13 млн. швейцарских франков экономии.  Большая часть экономии получена за счет мер, изложенных в Приложении 2. Поднимаемые во время обсуждения вопросы касались важнейших элементов Приложения 2, и их изменение вполне могло бы повлечь за собой существенную переработку финансового плана, чего следует избегать. Он добавляет, что на затраты на письменн</w:t>
      </w:r>
      <w:r w:rsidR="003D63F1">
        <w:rPr>
          <w:rFonts w:cstheme="majorBidi"/>
          <w:szCs w:val="22"/>
          <w:lang w:val="ru-RU"/>
        </w:rPr>
        <w:t>ый перевод приходится почти 10% </w:t>
      </w:r>
      <w:r w:rsidR="00DF759D" w:rsidRPr="00A252D7">
        <w:rPr>
          <w:rFonts w:cstheme="majorBidi"/>
          <w:szCs w:val="22"/>
          <w:lang w:val="ru-RU"/>
        </w:rPr>
        <w:t xml:space="preserve">бюджета МСЭ.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1.30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B3155A" w:rsidRPr="00A252D7">
        <w:rPr>
          <w:rFonts w:cstheme="majorBidi"/>
          <w:b/>
          <w:bCs/>
          <w:szCs w:val="22"/>
          <w:lang w:val="ru-RU"/>
        </w:rPr>
        <w:t>Швейцарии</w:t>
      </w:r>
      <w:r w:rsidRPr="00A252D7">
        <w:rPr>
          <w:rFonts w:cstheme="majorBidi"/>
          <w:szCs w:val="22"/>
          <w:lang w:val="ru-RU"/>
        </w:rPr>
        <w:t xml:space="preserve"> </w:t>
      </w:r>
      <w:r w:rsidR="00DF759D" w:rsidRPr="00A252D7">
        <w:rPr>
          <w:rFonts w:cstheme="majorBidi"/>
          <w:szCs w:val="22"/>
          <w:lang w:val="ru-RU"/>
        </w:rPr>
        <w:t xml:space="preserve">привлекает внимание к расхождению между версиями пункта 12 Приложения 2 на английском и французском языках, где во французском тексте упоминается "возможная" экономия. Он </w:t>
      </w:r>
      <w:r w:rsidR="00DF759D" w:rsidRPr="00A252D7">
        <w:rPr>
          <w:lang w:val="ru-RU"/>
        </w:rPr>
        <w:t>добавляет</w:t>
      </w:r>
      <w:r w:rsidR="00DF759D" w:rsidRPr="00A252D7">
        <w:rPr>
          <w:rFonts w:cstheme="majorBidi"/>
          <w:szCs w:val="22"/>
          <w:lang w:val="ru-RU"/>
        </w:rPr>
        <w:t xml:space="preserve">, что несмотря на возможную экономию </w:t>
      </w:r>
      <w:r w:rsidR="007E3B04" w:rsidRPr="00A252D7">
        <w:rPr>
          <w:rFonts w:cstheme="majorBidi"/>
          <w:szCs w:val="22"/>
          <w:lang w:val="ru-RU"/>
        </w:rPr>
        <w:t xml:space="preserve">по письменному и устному переводу, такая экономия должна быть пропорциональна экономии в других областях. Нельзя, чтобы в сфере языков сокращения были больше, чем в других сферах.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1.31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szCs w:val="22"/>
          <w:lang w:val="ru-RU"/>
        </w:rPr>
        <w:t xml:space="preserve"> </w:t>
      </w:r>
      <w:r w:rsidR="003D4969" w:rsidRPr="00A252D7">
        <w:rPr>
          <w:rFonts w:cstheme="majorBidi"/>
          <w:szCs w:val="22"/>
          <w:lang w:val="ru-RU"/>
        </w:rPr>
        <w:t>отмечает, что</w:t>
      </w:r>
      <w:r w:rsidR="007E3B04" w:rsidRPr="00A252D7">
        <w:rPr>
          <w:rFonts w:cstheme="majorBidi"/>
          <w:szCs w:val="22"/>
          <w:lang w:val="ru-RU"/>
        </w:rPr>
        <w:t xml:space="preserve"> поскольку отчет </w:t>
      </w:r>
      <w:r w:rsidR="00735A51" w:rsidRPr="00A252D7">
        <w:rPr>
          <w:rFonts w:cstheme="majorBidi"/>
          <w:szCs w:val="22"/>
          <w:lang w:val="ru-RU"/>
        </w:rPr>
        <w:t xml:space="preserve">Комитета 6 </w:t>
      </w:r>
      <w:r w:rsidR="007E3B04" w:rsidRPr="00A252D7">
        <w:rPr>
          <w:rFonts w:cstheme="majorBidi"/>
          <w:szCs w:val="22"/>
          <w:lang w:val="ru-RU"/>
        </w:rPr>
        <w:t xml:space="preserve">еще не принят, </w:t>
      </w:r>
      <w:r w:rsidR="00735A51" w:rsidRPr="00A252D7">
        <w:rPr>
          <w:rFonts w:cstheme="majorBidi"/>
          <w:szCs w:val="22"/>
          <w:lang w:val="ru-RU"/>
        </w:rPr>
        <w:t xml:space="preserve">он </w:t>
      </w:r>
      <w:r w:rsidR="007E3B04" w:rsidRPr="00A252D7">
        <w:rPr>
          <w:rFonts w:cstheme="majorBidi"/>
          <w:szCs w:val="22"/>
          <w:lang w:val="ru-RU"/>
        </w:rPr>
        <w:t xml:space="preserve">еще не завершил свою работу. Поэтому он предлагает вернуть проект Решения </w:t>
      </w:r>
      <w:r w:rsidRPr="00A252D7">
        <w:rPr>
          <w:rFonts w:cstheme="majorBidi"/>
          <w:szCs w:val="22"/>
          <w:lang w:val="ru-RU"/>
        </w:rPr>
        <w:t>5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 </w:t>
      </w:r>
      <w:r w:rsidR="007E3B04" w:rsidRPr="00A252D7">
        <w:rPr>
          <w:rFonts w:cstheme="majorBidi"/>
          <w:szCs w:val="22"/>
          <w:lang w:val="ru-RU"/>
        </w:rPr>
        <w:t xml:space="preserve">в Комитет 6 для обсуждения поднятых вопросов. Впоследствии проект решения будет </w:t>
      </w:r>
      <w:r w:rsidR="00735A51" w:rsidRPr="00A252D7">
        <w:rPr>
          <w:rFonts w:cstheme="majorBidi"/>
          <w:szCs w:val="22"/>
          <w:lang w:val="ru-RU"/>
        </w:rPr>
        <w:t>повторно</w:t>
      </w:r>
      <w:r w:rsidR="007E3B04" w:rsidRPr="00A252D7">
        <w:rPr>
          <w:rFonts w:cstheme="majorBidi"/>
          <w:szCs w:val="22"/>
          <w:lang w:val="ru-RU"/>
        </w:rPr>
        <w:t xml:space="preserve"> представлен пленарному заседанию для первого чтения. </w:t>
      </w:r>
    </w:p>
    <w:p w:rsidR="00681554" w:rsidRPr="00A252D7" w:rsidRDefault="00681554" w:rsidP="00A252D7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1.32</w:t>
      </w:r>
      <w:r w:rsidRPr="00A252D7">
        <w:rPr>
          <w:rFonts w:cstheme="majorBidi"/>
          <w:szCs w:val="22"/>
          <w:lang w:val="ru-RU"/>
        </w:rPr>
        <w:tab/>
      </w:r>
      <w:r w:rsidR="00A252D7" w:rsidRPr="003D63F1">
        <w:rPr>
          <w:rFonts w:cstheme="majorBidi"/>
          <w:szCs w:val="22"/>
          <w:lang w:val="ru-RU"/>
        </w:rPr>
        <w:t>Предложение</w:t>
      </w:r>
      <w:r w:rsidR="000C15FB" w:rsidRPr="00A252D7">
        <w:rPr>
          <w:rFonts w:cstheme="majorBidi"/>
          <w:b/>
          <w:bCs/>
          <w:szCs w:val="22"/>
          <w:lang w:val="ru-RU"/>
        </w:rPr>
        <w:t xml:space="preserve"> 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rFonts w:cstheme="majorBidi"/>
          <w:b w:val="0"/>
          <w:bCs/>
          <w:szCs w:val="22"/>
          <w:lang w:val="ru-RU"/>
        </w:rPr>
      </w:pPr>
      <w:r w:rsidRPr="00A252D7">
        <w:rPr>
          <w:lang w:val="ru-RU"/>
        </w:rPr>
        <w:t>Проект</w:t>
      </w:r>
      <w:r w:rsidRPr="00A252D7">
        <w:rPr>
          <w:rFonts w:cstheme="majorBidi"/>
          <w:bCs/>
          <w:szCs w:val="22"/>
          <w:lang w:val="ru-RU"/>
        </w:rPr>
        <w:t xml:space="preserve">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162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02721B" w:rsidRPr="00A252D7">
        <w:rPr>
          <w:bCs/>
          <w:lang w:val="ru-RU"/>
        </w:rPr>
        <w:t>Независимый консультативный комитет по управлению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1.33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721B" w:rsidRPr="00A252D7">
        <w:rPr>
          <w:rFonts w:cstheme="majorBidi"/>
          <w:b/>
          <w:bCs/>
          <w:szCs w:val="22"/>
          <w:lang w:val="ru-RU"/>
        </w:rPr>
        <w:t>Объединенных Арабских Эмиратов</w:t>
      </w:r>
      <w:r w:rsidRPr="00A252D7">
        <w:rPr>
          <w:rFonts w:cstheme="majorBidi"/>
          <w:szCs w:val="22"/>
          <w:lang w:val="ru-RU"/>
        </w:rPr>
        <w:t xml:space="preserve"> </w:t>
      </w:r>
      <w:r w:rsidR="0002721B" w:rsidRPr="00A252D7">
        <w:rPr>
          <w:rFonts w:cstheme="majorBidi"/>
          <w:szCs w:val="22"/>
          <w:lang w:val="ru-RU"/>
        </w:rPr>
        <w:t xml:space="preserve">отмечает, что следует установить сроки для выполнения </w:t>
      </w:r>
      <w:r w:rsidR="0002721B" w:rsidRPr="00A252D7">
        <w:rPr>
          <w:lang w:val="ru-RU"/>
        </w:rPr>
        <w:t>рекомендаций</w:t>
      </w:r>
      <w:r w:rsidR="0002721B" w:rsidRPr="00A252D7">
        <w:rPr>
          <w:rFonts w:cstheme="majorBidi"/>
          <w:szCs w:val="22"/>
          <w:lang w:val="ru-RU"/>
        </w:rPr>
        <w:t xml:space="preserve"> </w:t>
      </w:r>
      <w:r w:rsidRPr="00A252D7">
        <w:rPr>
          <w:rFonts w:cstheme="majorBidi"/>
          <w:szCs w:val="22"/>
          <w:lang w:val="ru-RU"/>
        </w:rPr>
        <w:t>IMAC</w:t>
      </w:r>
      <w:r w:rsidR="0002721B" w:rsidRPr="00A252D7">
        <w:rPr>
          <w:rFonts w:cstheme="majorBidi"/>
          <w:szCs w:val="22"/>
          <w:lang w:val="ru-RU"/>
        </w:rPr>
        <w:t xml:space="preserve"> и указать их финансовое воздействие.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lastRenderedPageBreak/>
        <w:t>1.34</w:t>
      </w:r>
      <w:r w:rsidRPr="00A252D7">
        <w:rPr>
          <w:rFonts w:cstheme="majorBidi"/>
          <w:szCs w:val="22"/>
          <w:lang w:val="ru-RU"/>
        </w:rPr>
        <w:tab/>
      </w:r>
      <w:r w:rsidR="0002721B" w:rsidRPr="00A252D7">
        <w:rPr>
          <w:rFonts w:cstheme="majorBidi"/>
          <w:szCs w:val="22"/>
          <w:lang w:val="ru-RU"/>
        </w:rPr>
        <w:t xml:space="preserve">Это </w:t>
      </w:r>
      <w:r w:rsidR="0002721B" w:rsidRPr="00A252D7">
        <w:rPr>
          <w:lang w:val="ru-RU"/>
        </w:rPr>
        <w:t>замечание</w:t>
      </w:r>
      <w:r w:rsidR="0002721B" w:rsidRPr="00A252D7">
        <w:rPr>
          <w:rFonts w:cstheme="majorBidi"/>
          <w:szCs w:val="22"/>
          <w:lang w:val="ru-RU"/>
        </w:rPr>
        <w:t xml:space="preserve"> </w:t>
      </w:r>
      <w:r w:rsidR="0002721B" w:rsidRPr="00A252D7">
        <w:rPr>
          <w:rFonts w:cstheme="majorBidi"/>
          <w:b/>
          <w:bCs/>
          <w:szCs w:val="22"/>
          <w:lang w:val="ru-RU"/>
        </w:rPr>
        <w:t>принимается к сведению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1.35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 xml:space="preserve">Проект </w:t>
      </w:r>
      <w:r w:rsidR="000C15FB" w:rsidRPr="00A252D7">
        <w:rPr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162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 </w:t>
      </w:r>
      <w:r w:rsidR="0002721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b/>
          <w:bCs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1.36</w:t>
      </w:r>
      <w:r w:rsidRPr="00A252D7">
        <w:rPr>
          <w:rFonts w:cstheme="majorBidi"/>
          <w:szCs w:val="22"/>
          <w:lang w:val="ru-RU"/>
        </w:rPr>
        <w:tab/>
      </w:r>
      <w:r w:rsidR="0002721B" w:rsidRPr="00A252D7">
        <w:rPr>
          <w:rFonts w:cstheme="majorBidi"/>
          <w:szCs w:val="22"/>
          <w:lang w:val="ru-RU"/>
        </w:rPr>
        <w:t xml:space="preserve">За </w:t>
      </w:r>
      <w:r w:rsidR="0002721B" w:rsidRPr="00A252D7">
        <w:rPr>
          <w:lang w:val="ru-RU"/>
        </w:rPr>
        <w:t>исключением</w:t>
      </w:r>
      <w:r w:rsidR="0002721B" w:rsidRPr="00A252D7">
        <w:rPr>
          <w:rFonts w:cstheme="majorBidi"/>
          <w:szCs w:val="22"/>
          <w:lang w:val="ru-RU"/>
        </w:rPr>
        <w:t xml:space="preserve"> Решения</w:t>
      </w:r>
      <w:r w:rsidRPr="00A252D7">
        <w:rPr>
          <w:rFonts w:cstheme="majorBidi"/>
          <w:szCs w:val="22"/>
          <w:lang w:val="ru-RU"/>
        </w:rPr>
        <w:t xml:space="preserve"> 5, </w:t>
      </w:r>
      <w:r w:rsidR="0002721B" w:rsidRPr="00A252D7">
        <w:rPr>
          <w:rFonts w:cstheme="majorBidi"/>
          <w:szCs w:val="22"/>
          <w:lang w:val="ru-RU"/>
        </w:rPr>
        <w:t>девятая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серия текстов, представленных Редакционным комитетом</w:t>
      </w:r>
      <w:r w:rsidRPr="00A252D7">
        <w:rPr>
          <w:rFonts w:cstheme="majorBidi"/>
          <w:szCs w:val="22"/>
          <w:lang w:val="ru-RU"/>
        </w:rPr>
        <w:t xml:space="preserve"> (B9) (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Pr="00A252D7">
        <w:rPr>
          <w:rFonts w:cstheme="majorBidi"/>
          <w:szCs w:val="22"/>
          <w:lang w:val="ru-RU"/>
        </w:rPr>
        <w:t xml:space="preserve"> 156)</w:t>
      </w:r>
      <w:r w:rsidR="0002721B" w:rsidRPr="00A252D7">
        <w:rPr>
          <w:rFonts w:cstheme="majorBidi"/>
          <w:szCs w:val="22"/>
          <w:lang w:val="ru-RU"/>
        </w:rPr>
        <w:t xml:space="preserve">, </w:t>
      </w:r>
      <w:r w:rsidR="0002721B" w:rsidRPr="00A252D7">
        <w:rPr>
          <w:rFonts w:cstheme="majorBidi"/>
          <w:b/>
          <w:bCs/>
          <w:szCs w:val="22"/>
          <w:lang w:val="ru-RU"/>
        </w:rPr>
        <w:t>утверждается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721B" w:rsidRPr="00A252D7">
        <w:rPr>
          <w:rFonts w:cstheme="majorBidi"/>
          <w:szCs w:val="22"/>
          <w:lang w:val="ru-RU"/>
        </w:rPr>
        <w:t>в первом чтении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pStyle w:val="Heading1"/>
        <w:rPr>
          <w:lang w:val="ru-RU"/>
        </w:rPr>
      </w:pPr>
      <w:r w:rsidRPr="00A252D7">
        <w:rPr>
          <w:lang w:val="ru-RU"/>
        </w:rPr>
        <w:t>2</w:t>
      </w:r>
      <w:r w:rsidRPr="00A252D7">
        <w:rPr>
          <w:lang w:val="ru-RU"/>
        </w:rPr>
        <w:tab/>
      </w:r>
      <w:r w:rsidR="000C15FB" w:rsidRPr="00A252D7">
        <w:rPr>
          <w:lang w:val="ru-RU"/>
        </w:rPr>
        <w:t>Проект Резолюции</w:t>
      </w:r>
      <w:r w:rsidRPr="00A252D7">
        <w:rPr>
          <w:lang w:val="ru-RU"/>
        </w:rPr>
        <w:t xml:space="preserve"> 162 (</w:t>
      </w:r>
      <w:proofErr w:type="spellStart"/>
      <w:r w:rsidR="00D34DFA" w:rsidRPr="00A252D7">
        <w:rPr>
          <w:lang w:val="ru-RU"/>
        </w:rPr>
        <w:t>Пересм</w:t>
      </w:r>
      <w:proofErr w:type="spellEnd"/>
      <w:r w:rsidR="00D34DFA" w:rsidRPr="00A252D7">
        <w:rPr>
          <w:lang w:val="ru-RU"/>
        </w:rPr>
        <w:t xml:space="preserve">. </w:t>
      </w:r>
      <w:proofErr w:type="spellStart"/>
      <w:r w:rsidR="00D34DFA" w:rsidRPr="00A252D7">
        <w:rPr>
          <w:lang w:val="ru-RU"/>
        </w:rPr>
        <w:t>Пусан</w:t>
      </w:r>
      <w:proofErr w:type="spellEnd"/>
      <w:r w:rsidR="00D34DFA" w:rsidRPr="00A252D7">
        <w:rPr>
          <w:lang w:val="ru-RU"/>
        </w:rPr>
        <w:t>, 2014 г.</w:t>
      </w:r>
      <w:r w:rsidRPr="00A252D7">
        <w:rPr>
          <w:lang w:val="ru-RU"/>
        </w:rPr>
        <w:t xml:space="preserve">) – </w:t>
      </w:r>
      <w:r w:rsidR="00D34DFA" w:rsidRPr="00A252D7">
        <w:rPr>
          <w:lang w:val="ru-RU"/>
        </w:rPr>
        <w:t>второе чтение</w:t>
      </w:r>
      <w:r w:rsidRPr="00A252D7">
        <w:rPr>
          <w:lang w:val="ru-RU"/>
        </w:rPr>
        <w:t xml:space="preserve"> (</w:t>
      </w:r>
      <w:r w:rsidR="000C15FB" w:rsidRPr="00A252D7">
        <w:rPr>
          <w:lang w:val="ru-RU"/>
        </w:rPr>
        <w:t>Документ</w:t>
      </w:r>
      <w:r w:rsidRPr="00A252D7">
        <w:rPr>
          <w:lang w:val="ru-RU"/>
        </w:rPr>
        <w:t xml:space="preserve"> 156)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2.1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>Проект Резолюции</w:t>
      </w:r>
      <w:r w:rsidRPr="00A252D7">
        <w:rPr>
          <w:rFonts w:cstheme="majorBidi"/>
          <w:szCs w:val="22"/>
          <w:lang w:val="ru-RU"/>
        </w:rPr>
        <w:t xml:space="preserve"> 162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>) (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Pr="00A252D7">
        <w:rPr>
          <w:rFonts w:cstheme="majorBidi"/>
          <w:szCs w:val="22"/>
          <w:lang w:val="ru-RU"/>
        </w:rPr>
        <w:t xml:space="preserve"> 156 – </w:t>
      </w:r>
      <w:r w:rsidR="004108B6" w:rsidRPr="00A252D7">
        <w:rPr>
          <w:rFonts w:cstheme="majorBidi"/>
          <w:szCs w:val="22"/>
          <w:lang w:val="ru-RU"/>
        </w:rPr>
        <w:t>девятая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 xml:space="preserve">серия текстов, </w:t>
      </w:r>
      <w:r w:rsidR="00D34DFA" w:rsidRPr="00A252D7">
        <w:rPr>
          <w:lang w:val="ru-RU"/>
        </w:rPr>
        <w:t>представленных</w:t>
      </w:r>
      <w:r w:rsidR="00D34DFA" w:rsidRPr="00A252D7">
        <w:rPr>
          <w:rFonts w:cstheme="majorBidi"/>
          <w:szCs w:val="22"/>
          <w:lang w:val="ru-RU"/>
        </w:rPr>
        <w:t xml:space="preserve"> Редакционным комитетом</w:t>
      </w:r>
      <w:r w:rsidRPr="00A252D7">
        <w:rPr>
          <w:rFonts w:cstheme="majorBidi"/>
          <w:szCs w:val="22"/>
          <w:lang w:val="ru-RU"/>
        </w:rPr>
        <w:t xml:space="preserve">) </w:t>
      </w:r>
      <w:r w:rsidR="004108B6" w:rsidRPr="00A252D7">
        <w:rPr>
          <w:rFonts w:cstheme="majorBidi"/>
          <w:szCs w:val="22"/>
          <w:lang w:val="ru-RU"/>
        </w:rPr>
        <w:t>принимается во втором чтении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pStyle w:val="Heading1"/>
        <w:rPr>
          <w:lang w:val="ru-RU"/>
        </w:rPr>
      </w:pPr>
      <w:r w:rsidRPr="00A252D7">
        <w:rPr>
          <w:lang w:val="ru-RU"/>
        </w:rPr>
        <w:t>3</w:t>
      </w:r>
      <w:r w:rsidRPr="00A252D7">
        <w:rPr>
          <w:lang w:val="ru-RU"/>
        </w:rPr>
        <w:tab/>
      </w:r>
      <w:r w:rsidR="004108B6" w:rsidRPr="00A252D7">
        <w:rPr>
          <w:lang w:val="ru-RU"/>
        </w:rPr>
        <w:t>Десятая</w:t>
      </w:r>
      <w:r w:rsidRPr="00A252D7">
        <w:rPr>
          <w:lang w:val="ru-RU"/>
        </w:rPr>
        <w:t xml:space="preserve"> </w:t>
      </w:r>
      <w:r w:rsidR="00D34DFA" w:rsidRPr="00A252D7">
        <w:rPr>
          <w:lang w:val="ru-RU"/>
        </w:rPr>
        <w:t>серия текстов, представленных Редакционным комитетом для первого чтения</w:t>
      </w:r>
      <w:r w:rsidRPr="00A252D7">
        <w:rPr>
          <w:lang w:val="ru-RU"/>
        </w:rPr>
        <w:t xml:space="preserve"> (B10) (</w:t>
      </w:r>
      <w:r w:rsidR="000C15FB" w:rsidRPr="00A252D7">
        <w:rPr>
          <w:lang w:val="ru-RU"/>
        </w:rPr>
        <w:t>Документ</w:t>
      </w:r>
      <w:r w:rsidRPr="00A252D7">
        <w:rPr>
          <w:lang w:val="ru-RU"/>
        </w:rPr>
        <w:t xml:space="preserve"> 158)</w:t>
      </w:r>
    </w:p>
    <w:p w:rsidR="00681554" w:rsidRPr="00A252D7" w:rsidRDefault="000C15FB" w:rsidP="00C516C4">
      <w:pPr>
        <w:pStyle w:val="Headingb"/>
        <w:rPr>
          <w:rFonts w:cstheme="majorBidi"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 xml:space="preserve">Проект </w:t>
      </w:r>
      <w:r w:rsidRPr="00A252D7">
        <w:rPr>
          <w:lang w:val="ru-RU"/>
        </w:rPr>
        <w:t>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146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bookmarkStart w:id="8" w:name="_Toc164569897"/>
      <w:r w:rsidR="002F4CA9" w:rsidRPr="00A252D7">
        <w:rPr>
          <w:bCs/>
          <w:lang w:val="ru-RU"/>
        </w:rPr>
        <w:t>Периодическое рассмотрение и пересмотр Регламента международной электросвязи</w:t>
      </w:r>
      <w:bookmarkEnd w:id="8"/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Саудовской Аравии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2F4CA9" w:rsidRPr="00A252D7">
        <w:rPr>
          <w:lang w:val="ru-RU"/>
        </w:rPr>
        <w:t>Группе экспертов по Регламенту международной электросвязи (ГЭ-РМЭ) следует представить свой отчет сессии Сов</w:t>
      </w:r>
      <w:r w:rsidR="00735A51" w:rsidRPr="00A252D7">
        <w:rPr>
          <w:lang w:val="ru-RU"/>
        </w:rPr>
        <w:t>ета 2017 года, а не сессии 2018 </w:t>
      </w:r>
      <w:r w:rsidR="002F4CA9" w:rsidRPr="00A252D7">
        <w:rPr>
          <w:lang w:val="ru-RU"/>
        </w:rPr>
        <w:t xml:space="preserve">года, как это указано в пункте 2 раздела </w:t>
      </w:r>
      <w:r w:rsidR="002F4CA9" w:rsidRPr="00A252D7">
        <w:rPr>
          <w:i/>
          <w:iCs/>
          <w:lang w:val="ru-RU"/>
        </w:rPr>
        <w:t>поручает Генеральному секретарю</w:t>
      </w:r>
      <w:r w:rsidR="002F4CA9" w:rsidRPr="00A252D7">
        <w:rPr>
          <w:lang w:val="ru-RU"/>
        </w:rPr>
        <w:t xml:space="preserve">. </w:t>
      </w:r>
      <w:r w:rsidR="002F4CA9" w:rsidRPr="00A252D7">
        <w:rPr>
          <w:rFonts w:cstheme="majorBidi"/>
          <w:szCs w:val="22"/>
          <w:lang w:val="ru-RU"/>
        </w:rPr>
        <w:t xml:space="preserve">Если отчет будет подготовлен позднее, то у Государств-Членов не будет достаточно времени для его рассмотрения и принятия своевременного решения по нему на Полномочной конференции 2018 года.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3.2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5</w:t>
      </w:r>
      <w:r w:rsidRPr="00A252D7">
        <w:rPr>
          <w:rFonts w:cstheme="majorBidi"/>
          <w:szCs w:val="22"/>
          <w:lang w:val="ru-RU"/>
        </w:rPr>
        <w:t xml:space="preserve"> </w:t>
      </w:r>
      <w:r w:rsidR="002F4CA9" w:rsidRPr="00A252D7">
        <w:rPr>
          <w:rFonts w:cstheme="majorBidi"/>
          <w:szCs w:val="22"/>
          <w:lang w:val="ru-RU"/>
        </w:rPr>
        <w:t xml:space="preserve">напоминает, что процесс рассмотрения начнется только в начале 2017 года. Было предложено </w:t>
      </w:r>
      <w:r w:rsidR="002F4CA9" w:rsidRPr="00A252D7">
        <w:rPr>
          <w:lang w:val="ru-RU"/>
        </w:rPr>
        <w:t>представить</w:t>
      </w:r>
      <w:r w:rsidR="002F4CA9" w:rsidRPr="00A252D7">
        <w:rPr>
          <w:rFonts w:cstheme="majorBidi"/>
          <w:szCs w:val="22"/>
          <w:lang w:val="ru-RU"/>
        </w:rPr>
        <w:t xml:space="preserve"> </w:t>
      </w:r>
      <w:r w:rsidR="00735A51" w:rsidRPr="00A252D7">
        <w:rPr>
          <w:rFonts w:cstheme="majorBidi"/>
          <w:szCs w:val="22"/>
          <w:lang w:val="ru-RU"/>
        </w:rPr>
        <w:t>отчет сессии С</w:t>
      </w:r>
      <w:r w:rsidR="001F039E" w:rsidRPr="00A252D7">
        <w:rPr>
          <w:rFonts w:cstheme="majorBidi"/>
          <w:szCs w:val="22"/>
          <w:lang w:val="ru-RU"/>
        </w:rPr>
        <w:t xml:space="preserve">овета 2018 года, </w:t>
      </w:r>
      <w:r w:rsidR="002F4CA9" w:rsidRPr="00A252D7">
        <w:rPr>
          <w:rFonts w:cstheme="majorBidi"/>
          <w:szCs w:val="22"/>
          <w:lang w:val="ru-RU"/>
        </w:rPr>
        <w:t xml:space="preserve">с тем чтобы у ГЭ-РМЭ было достаточно времени для подготовки. </w:t>
      </w:r>
    </w:p>
    <w:p w:rsidR="00681554" w:rsidRPr="00686330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3.3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>Проект Резолюции</w:t>
      </w:r>
      <w:r w:rsidRPr="00A252D7">
        <w:rPr>
          <w:rFonts w:cstheme="majorBidi"/>
          <w:szCs w:val="22"/>
          <w:lang w:val="ru-RU"/>
        </w:rPr>
        <w:t xml:space="preserve"> </w:t>
      </w:r>
      <w:r w:rsidRPr="00A252D7">
        <w:rPr>
          <w:lang w:val="ru-RU"/>
        </w:rPr>
        <w:t>146</w:t>
      </w:r>
      <w:r w:rsidRPr="00A252D7">
        <w:rPr>
          <w:rFonts w:cstheme="majorBidi"/>
          <w:szCs w:val="22"/>
          <w:lang w:val="ru-RU"/>
        </w:rPr>
        <w:t xml:space="preserve">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 </w:t>
      </w:r>
      <w:r w:rsidR="002F4CA9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686330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rFonts w:cstheme="majorBidi"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>Проект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177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2F4CA9" w:rsidRPr="00A252D7">
        <w:rPr>
          <w:bCs/>
          <w:lang w:val="ru-RU"/>
        </w:rPr>
        <w:t>Соответствие и функциональная совместимость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3.4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Саудовской Аравии</w:t>
      </w:r>
      <w:r w:rsidRPr="00A252D7">
        <w:rPr>
          <w:rFonts w:cstheme="majorBidi"/>
          <w:szCs w:val="22"/>
          <w:lang w:val="ru-RU"/>
        </w:rPr>
        <w:t xml:space="preserve"> </w:t>
      </w:r>
      <w:r w:rsidR="002F4CA9" w:rsidRPr="00A252D7">
        <w:rPr>
          <w:lang w:val="ru-RU"/>
        </w:rPr>
        <w:t>предлагает</w:t>
      </w:r>
      <w:r w:rsidR="002F4CA9" w:rsidRPr="00A252D7">
        <w:rPr>
          <w:rFonts w:cstheme="majorBidi"/>
          <w:szCs w:val="22"/>
          <w:lang w:val="ru-RU"/>
        </w:rPr>
        <w:t xml:space="preserve"> в пункт 2 раздела </w:t>
      </w:r>
      <w:r w:rsidR="002F4CA9" w:rsidRPr="00A252D7">
        <w:rPr>
          <w:rFonts w:cstheme="majorBidi"/>
          <w:i/>
          <w:iCs/>
          <w:szCs w:val="22"/>
          <w:lang w:val="ru-RU"/>
        </w:rPr>
        <w:t>предлагает</w:t>
      </w:r>
      <w:r w:rsidR="002F4CA9" w:rsidRPr="00A252D7">
        <w:rPr>
          <w:rFonts w:cstheme="majorBidi"/>
          <w:szCs w:val="22"/>
          <w:lang w:val="ru-RU"/>
        </w:rPr>
        <w:t xml:space="preserve"> </w:t>
      </w:r>
      <w:r w:rsidR="002F4CA9" w:rsidRPr="00A252D7">
        <w:rPr>
          <w:rFonts w:cstheme="majorBidi"/>
          <w:i/>
          <w:iCs/>
          <w:szCs w:val="22"/>
          <w:lang w:val="ru-RU"/>
        </w:rPr>
        <w:t>членам Союза</w:t>
      </w:r>
      <w:r w:rsidR="002F4CA9" w:rsidRPr="00A252D7">
        <w:rPr>
          <w:rFonts w:cstheme="majorBidi"/>
          <w:szCs w:val="22"/>
          <w:lang w:val="ru-RU"/>
        </w:rPr>
        <w:t xml:space="preserve"> добавить </w:t>
      </w:r>
      <w:r w:rsidR="00F954D7" w:rsidRPr="00A252D7">
        <w:rPr>
          <w:rFonts w:cstheme="majorBidi"/>
          <w:szCs w:val="22"/>
          <w:lang w:val="ru-RU"/>
        </w:rPr>
        <w:t>фразу</w:t>
      </w:r>
      <w:r w:rsidR="002F4CA9" w:rsidRPr="00A252D7">
        <w:rPr>
          <w:rFonts w:cstheme="majorBidi"/>
          <w:szCs w:val="22"/>
          <w:lang w:val="ru-RU"/>
        </w:rPr>
        <w:t xml:space="preserve"> "</w:t>
      </w:r>
      <w:r w:rsidR="00F954D7" w:rsidRPr="00A252D7">
        <w:rPr>
          <w:szCs w:val="22"/>
          <w:lang w:val="ru-RU"/>
        </w:rPr>
        <w:t xml:space="preserve">в мероприятиях в области функциональной совместимости, проводимых при содействии МСЭ, и"; этот текст был принят ПК-10.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3.5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5</w:t>
      </w:r>
      <w:r w:rsidRPr="00A252D7">
        <w:rPr>
          <w:rFonts w:cstheme="majorBidi"/>
          <w:szCs w:val="22"/>
          <w:lang w:val="ru-RU"/>
        </w:rPr>
        <w:t xml:space="preserve"> </w:t>
      </w:r>
      <w:r w:rsidR="00F954D7" w:rsidRPr="00A252D7">
        <w:rPr>
          <w:lang w:val="ru-RU"/>
        </w:rPr>
        <w:t>считает</w:t>
      </w:r>
      <w:r w:rsidR="00F954D7" w:rsidRPr="00A252D7">
        <w:rPr>
          <w:rFonts w:cstheme="majorBidi"/>
          <w:szCs w:val="22"/>
          <w:lang w:val="ru-RU"/>
        </w:rPr>
        <w:t xml:space="preserve">, что предлагаемое дополнение обеспечивает большую </w:t>
      </w:r>
      <w:r w:rsidR="0075620B" w:rsidRPr="00A252D7">
        <w:rPr>
          <w:rFonts w:cstheme="majorBidi"/>
          <w:szCs w:val="22"/>
          <w:lang w:val="ru-RU"/>
        </w:rPr>
        <w:t>я</w:t>
      </w:r>
      <w:r w:rsidR="00F954D7" w:rsidRPr="00A252D7">
        <w:rPr>
          <w:rFonts w:cstheme="majorBidi"/>
          <w:szCs w:val="22"/>
          <w:lang w:val="ru-RU"/>
        </w:rPr>
        <w:t xml:space="preserve">сность, поскольку предлагается не просто </w:t>
      </w:r>
      <w:r w:rsidR="00F954D7" w:rsidRPr="00A252D7">
        <w:rPr>
          <w:lang w:val="ru-RU"/>
        </w:rPr>
        <w:t xml:space="preserve">принимать участие в работе исследовательских комиссий МСЭ, связанной с вопросами соответствия и функциональной совместимости. Он предлагает принять предложенную поправку. </w:t>
      </w:r>
    </w:p>
    <w:p w:rsidR="00681554" w:rsidRPr="00A252D7" w:rsidRDefault="00681554" w:rsidP="003D63F1">
      <w:pPr>
        <w:rPr>
          <w:lang w:val="ru-RU"/>
        </w:rPr>
      </w:pPr>
      <w:r w:rsidRPr="00A252D7">
        <w:rPr>
          <w:rFonts w:cstheme="majorBidi"/>
          <w:szCs w:val="22"/>
          <w:lang w:val="ru-RU"/>
        </w:rPr>
        <w:t>3.6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3.7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 xml:space="preserve">Проект </w:t>
      </w:r>
      <w:r w:rsidR="000C15FB" w:rsidRPr="00A252D7">
        <w:rPr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177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>)</w:t>
      </w:r>
      <w:r w:rsidR="0075620B" w:rsidRPr="00A252D7">
        <w:rPr>
          <w:rFonts w:cstheme="majorBidi"/>
          <w:szCs w:val="22"/>
          <w:lang w:val="ru-RU"/>
        </w:rPr>
        <w:t xml:space="preserve"> с внесенными поправками </w:t>
      </w:r>
      <w:r w:rsidR="0075620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rFonts w:cstheme="majorBidi"/>
          <w:szCs w:val="22"/>
          <w:lang w:val="ru-RU"/>
        </w:rPr>
      </w:pPr>
      <w:r w:rsidRPr="00A252D7">
        <w:rPr>
          <w:lang w:val="ru-RU"/>
        </w:rPr>
        <w:lastRenderedPageBreak/>
        <w:t>Проект</w:t>
      </w:r>
      <w:r w:rsidRPr="00A252D7">
        <w:rPr>
          <w:rFonts w:cstheme="majorBidi"/>
          <w:bCs/>
          <w:szCs w:val="22"/>
          <w:lang w:val="ru-RU"/>
        </w:rPr>
        <w:t xml:space="preserve">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COM5/4 (</w:t>
      </w:r>
      <w:proofErr w:type="spellStart"/>
      <w:r w:rsidR="0009271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FC152D" w:rsidRPr="00A252D7">
        <w:rPr>
          <w:bCs/>
          <w:lang w:val="ru-RU"/>
        </w:rPr>
        <w:t xml:space="preserve">Борьба с </w:t>
      </w:r>
      <w:r w:rsidR="00FC152D" w:rsidRPr="00A252D7">
        <w:rPr>
          <w:bCs/>
          <w:color w:val="000000"/>
          <w:lang w:val="ru-RU"/>
        </w:rPr>
        <w:t>контрафактными устройствами электросвязи/</w:t>
      </w:r>
      <w:r w:rsidR="00FC152D" w:rsidRPr="00A252D7">
        <w:rPr>
          <w:bCs/>
          <w:lang w:val="ru-RU"/>
        </w:rPr>
        <w:t>информационно</w:t>
      </w:r>
      <w:r w:rsidR="00FC152D" w:rsidRPr="00A252D7">
        <w:rPr>
          <w:bCs/>
          <w:lang w:val="ru-RU"/>
        </w:rPr>
        <w:noBreakHyphen/>
        <w:t>коммуникационных технологий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3.8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32126" w:rsidRPr="00A252D7">
        <w:rPr>
          <w:rFonts w:cstheme="majorBidi"/>
          <w:b/>
          <w:bCs/>
          <w:szCs w:val="22"/>
          <w:lang w:val="ru-RU"/>
        </w:rPr>
        <w:t>Соединенного Королевства</w:t>
      </w:r>
      <w:r w:rsidRPr="00A252D7">
        <w:rPr>
          <w:rFonts w:cstheme="majorBidi"/>
          <w:szCs w:val="22"/>
          <w:lang w:val="ru-RU"/>
        </w:rPr>
        <w:t xml:space="preserve"> </w:t>
      </w:r>
      <w:r w:rsidR="003D4969" w:rsidRPr="00A252D7">
        <w:rPr>
          <w:rFonts w:cstheme="majorBidi"/>
          <w:szCs w:val="22"/>
          <w:lang w:val="ru-RU"/>
        </w:rPr>
        <w:t>отмечает,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FC152D" w:rsidRPr="00A252D7">
        <w:rPr>
          <w:rFonts w:cstheme="majorBidi"/>
          <w:szCs w:val="22"/>
          <w:lang w:val="ru-RU"/>
        </w:rPr>
        <w:t>Рекомендация</w:t>
      </w:r>
      <w:r w:rsidRPr="00A252D7">
        <w:rPr>
          <w:rFonts w:cstheme="majorBidi"/>
          <w:szCs w:val="22"/>
          <w:lang w:val="ru-RU"/>
        </w:rPr>
        <w:t xml:space="preserve"> </w:t>
      </w:r>
      <w:r w:rsidR="00FC152D" w:rsidRPr="00A252D7">
        <w:rPr>
          <w:rFonts w:cstheme="majorBidi"/>
          <w:szCs w:val="22"/>
          <w:lang w:val="ru-RU"/>
        </w:rPr>
        <w:t>МСЭ</w:t>
      </w:r>
      <w:r w:rsidRPr="00A252D7">
        <w:rPr>
          <w:rFonts w:cstheme="majorBidi"/>
          <w:szCs w:val="22"/>
          <w:lang w:val="ru-RU"/>
        </w:rPr>
        <w:t xml:space="preserve">-T X.1255, </w:t>
      </w:r>
      <w:r w:rsidR="00FC152D" w:rsidRPr="00A252D7">
        <w:rPr>
          <w:rFonts w:cstheme="majorBidi"/>
          <w:szCs w:val="22"/>
          <w:lang w:val="ru-RU"/>
        </w:rPr>
        <w:t xml:space="preserve">которая упоминается в пункте </w:t>
      </w:r>
      <w:r w:rsidRPr="00A252D7">
        <w:rPr>
          <w:rFonts w:cstheme="majorBidi"/>
          <w:i/>
          <w:iCs/>
          <w:szCs w:val="22"/>
          <w:lang w:val="ru-RU"/>
        </w:rPr>
        <w:t>e)</w:t>
      </w:r>
      <w:r w:rsidRPr="00A252D7">
        <w:rPr>
          <w:rFonts w:cstheme="majorBidi"/>
          <w:szCs w:val="22"/>
          <w:lang w:val="ru-RU"/>
        </w:rPr>
        <w:t xml:space="preserve"> </w:t>
      </w:r>
      <w:r w:rsidR="00FC152D" w:rsidRPr="00A252D7">
        <w:rPr>
          <w:rFonts w:cstheme="majorBidi"/>
          <w:szCs w:val="22"/>
          <w:lang w:val="ru-RU"/>
        </w:rPr>
        <w:t xml:space="preserve">раздела </w:t>
      </w:r>
      <w:r w:rsidR="00FC152D" w:rsidRPr="00A252D7">
        <w:rPr>
          <w:rFonts w:cstheme="majorBidi"/>
          <w:i/>
          <w:iCs/>
          <w:szCs w:val="22"/>
          <w:lang w:val="ru-RU"/>
        </w:rPr>
        <w:t>признавая</w:t>
      </w:r>
      <w:r w:rsidR="00FC152D" w:rsidRPr="00A252D7">
        <w:rPr>
          <w:rFonts w:cstheme="majorBidi"/>
          <w:szCs w:val="22"/>
          <w:lang w:val="ru-RU"/>
        </w:rPr>
        <w:t xml:space="preserve">, была принята совсем недавно, и считает, что слишком рано для того, чтобы в полной мере понять последствия ее включения в настоящую резолюцию. Поэтому она предлагает исключить пункт </w:t>
      </w:r>
      <w:r w:rsidR="00FC152D" w:rsidRPr="00A252D7">
        <w:rPr>
          <w:rFonts w:cstheme="majorBidi"/>
          <w:i/>
          <w:iCs/>
          <w:szCs w:val="22"/>
          <w:lang w:val="ru-RU"/>
        </w:rPr>
        <w:t>e)</w:t>
      </w:r>
      <w:r w:rsidR="00FC152D" w:rsidRPr="00A252D7">
        <w:rPr>
          <w:rFonts w:cstheme="majorBidi"/>
          <w:szCs w:val="22"/>
          <w:lang w:val="ru-RU"/>
        </w:rPr>
        <w:t xml:space="preserve"> раздела </w:t>
      </w:r>
      <w:r w:rsidR="00FC152D" w:rsidRPr="00A252D7">
        <w:rPr>
          <w:rFonts w:cstheme="majorBidi"/>
          <w:i/>
          <w:iCs/>
          <w:szCs w:val="22"/>
          <w:lang w:val="ru-RU"/>
        </w:rPr>
        <w:t xml:space="preserve">признавая.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3.9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5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 xml:space="preserve">говорит, </w:t>
      </w:r>
      <w:proofErr w:type="gramStart"/>
      <w:r w:rsidR="00D34DFA" w:rsidRPr="00A252D7">
        <w:rPr>
          <w:rFonts w:cstheme="majorBidi"/>
          <w:szCs w:val="22"/>
          <w:lang w:val="ru-RU"/>
        </w:rPr>
        <w:t>что</w:t>
      </w:r>
      <w:proofErr w:type="gramEnd"/>
      <w:r w:rsidRPr="00A252D7">
        <w:rPr>
          <w:rFonts w:cstheme="majorBidi"/>
          <w:szCs w:val="22"/>
          <w:lang w:val="ru-RU"/>
        </w:rPr>
        <w:t xml:space="preserve"> </w:t>
      </w:r>
      <w:r w:rsidR="003F078D" w:rsidRPr="00A252D7">
        <w:rPr>
          <w:rFonts w:cstheme="majorBidi"/>
          <w:szCs w:val="22"/>
          <w:lang w:val="ru-RU"/>
        </w:rPr>
        <w:t xml:space="preserve">исходя из обсуждений в Комитете ясно, что пункт </w:t>
      </w:r>
      <w:r w:rsidRPr="00A252D7">
        <w:rPr>
          <w:rFonts w:cstheme="majorBidi"/>
          <w:i/>
          <w:iCs/>
          <w:szCs w:val="22"/>
          <w:lang w:val="ru-RU"/>
        </w:rPr>
        <w:t>e)</w:t>
      </w:r>
      <w:r w:rsidRPr="00A252D7">
        <w:rPr>
          <w:rFonts w:cstheme="majorBidi"/>
          <w:szCs w:val="22"/>
          <w:lang w:val="ru-RU"/>
        </w:rPr>
        <w:t xml:space="preserve"> </w:t>
      </w:r>
      <w:r w:rsidR="003F078D" w:rsidRPr="00A252D7">
        <w:rPr>
          <w:rFonts w:cstheme="majorBidi"/>
          <w:szCs w:val="22"/>
          <w:lang w:val="ru-RU"/>
        </w:rPr>
        <w:t xml:space="preserve">раздела </w:t>
      </w:r>
      <w:r w:rsidR="003F078D" w:rsidRPr="00A252D7">
        <w:rPr>
          <w:rFonts w:cstheme="majorBidi"/>
          <w:i/>
          <w:iCs/>
          <w:szCs w:val="22"/>
          <w:lang w:val="ru-RU"/>
        </w:rPr>
        <w:t>признавая</w:t>
      </w:r>
      <w:r w:rsidR="003F078D" w:rsidRPr="00A252D7">
        <w:rPr>
          <w:rFonts w:cstheme="majorBidi"/>
          <w:szCs w:val="22"/>
          <w:lang w:val="ru-RU"/>
        </w:rPr>
        <w:t xml:space="preserve"> </w:t>
      </w:r>
      <w:r w:rsidR="003F078D" w:rsidRPr="00A252D7">
        <w:rPr>
          <w:lang w:val="ru-RU"/>
        </w:rPr>
        <w:t>надо</w:t>
      </w:r>
      <w:r w:rsidR="003F078D" w:rsidRPr="00A252D7">
        <w:rPr>
          <w:rFonts w:cstheme="majorBidi"/>
          <w:szCs w:val="22"/>
          <w:lang w:val="ru-RU"/>
        </w:rPr>
        <w:t xml:space="preserve"> читать вместе с пунктом </w:t>
      </w:r>
      <w:r w:rsidRPr="00A252D7">
        <w:rPr>
          <w:rFonts w:cstheme="majorBidi"/>
          <w:i/>
          <w:iCs/>
          <w:szCs w:val="22"/>
          <w:lang w:val="ru-RU"/>
        </w:rPr>
        <w:t>f)</w:t>
      </w:r>
      <w:r w:rsidR="003F078D" w:rsidRPr="00A252D7">
        <w:rPr>
          <w:rFonts w:cstheme="majorBidi"/>
          <w:szCs w:val="22"/>
          <w:lang w:val="ru-RU"/>
        </w:rPr>
        <w:t xml:space="preserve"> раздела </w:t>
      </w:r>
      <w:r w:rsidR="003F078D" w:rsidRPr="00A252D7">
        <w:rPr>
          <w:rFonts w:cstheme="majorBidi"/>
          <w:i/>
          <w:iCs/>
          <w:szCs w:val="22"/>
          <w:lang w:val="ru-RU"/>
        </w:rPr>
        <w:t>признавая</w:t>
      </w:r>
      <w:r w:rsidR="003F078D" w:rsidRPr="00A252D7">
        <w:rPr>
          <w:rFonts w:cstheme="majorBidi"/>
          <w:szCs w:val="22"/>
          <w:lang w:val="ru-RU"/>
        </w:rPr>
        <w:t xml:space="preserve">, который относится к идентификаторам устройств, таким как </w:t>
      </w:r>
      <w:r w:rsidR="003F078D" w:rsidRPr="00A252D7">
        <w:rPr>
          <w:lang w:val="ru-RU"/>
        </w:rPr>
        <w:t xml:space="preserve">Международный идентификатор аппаратуры подвижной связи.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3.10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Исламской Республики Иран</w:t>
      </w:r>
      <w:r w:rsidRPr="00A252D7">
        <w:rPr>
          <w:rFonts w:cstheme="majorBidi"/>
          <w:szCs w:val="22"/>
          <w:lang w:val="ru-RU"/>
        </w:rPr>
        <w:t xml:space="preserve"> </w:t>
      </w:r>
      <w:r w:rsidR="003F078D" w:rsidRPr="00A252D7">
        <w:rPr>
          <w:rFonts w:cstheme="majorBidi"/>
          <w:szCs w:val="22"/>
          <w:lang w:val="ru-RU"/>
        </w:rPr>
        <w:t xml:space="preserve">напоминает, что Рекомендации имеют необязательный </w:t>
      </w:r>
      <w:r w:rsidR="003F078D" w:rsidRPr="00A252D7">
        <w:rPr>
          <w:lang w:val="ru-RU"/>
        </w:rPr>
        <w:t>характер</w:t>
      </w:r>
      <w:r w:rsidR="003F078D" w:rsidRPr="00A252D7">
        <w:rPr>
          <w:rFonts w:cstheme="majorBidi"/>
          <w:szCs w:val="22"/>
          <w:lang w:val="ru-RU"/>
        </w:rPr>
        <w:t xml:space="preserve"> и поэтому с процедурной точки зрения признание их полномочной конференцией является неправильным.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3.11</w:t>
      </w:r>
      <w:r w:rsidRPr="00A252D7">
        <w:rPr>
          <w:rFonts w:cstheme="majorBidi"/>
          <w:szCs w:val="22"/>
          <w:lang w:val="ru-RU"/>
        </w:rPr>
        <w:tab/>
      </w:r>
      <w:r w:rsidR="003F078D" w:rsidRPr="00A252D7">
        <w:rPr>
          <w:rFonts w:cstheme="majorBidi"/>
          <w:b/>
          <w:bCs/>
          <w:szCs w:val="22"/>
          <w:lang w:val="ru-RU"/>
        </w:rPr>
        <w:t>Делегаты от Швеции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3F078D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Соединенных Штатов Америки</w:t>
      </w:r>
      <w:r w:rsidRPr="00A252D7">
        <w:rPr>
          <w:rFonts w:cstheme="majorBidi"/>
          <w:szCs w:val="22"/>
          <w:lang w:val="ru-RU"/>
        </w:rPr>
        <w:t xml:space="preserve"> </w:t>
      </w:r>
      <w:r w:rsidR="003F078D" w:rsidRPr="00A252D7">
        <w:rPr>
          <w:rFonts w:cstheme="majorBidi"/>
          <w:szCs w:val="22"/>
          <w:lang w:val="ru-RU"/>
        </w:rPr>
        <w:t xml:space="preserve">поддерживают предложение исключить </w:t>
      </w:r>
      <w:r w:rsidR="003F078D" w:rsidRPr="00A252D7">
        <w:rPr>
          <w:lang w:val="ru-RU"/>
        </w:rPr>
        <w:t>пункт</w:t>
      </w:r>
      <w:r w:rsidR="003F078D" w:rsidRPr="00A252D7">
        <w:rPr>
          <w:rFonts w:cstheme="majorBidi"/>
          <w:szCs w:val="22"/>
          <w:lang w:val="ru-RU"/>
        </w:rPr>
        <w:t xml:space="preserve"> </w:t>
      </w:r>
      <w:r w:rsidR="003F078D" w:rsidRPr="00A252D7">
        <w:rPr>
          <w:rFonts w:cstheme="majorBidi"/>
          <w:i/>
          <w:iCs/>
          <w:szCs w:val="22"/>
          <w:lang w:val="ru-RU"/>
        </w:rPr>
        <w:t>e)</w:t>
      </w:r>
      <w:r w:rsidR="003F078D" w:rsidRPr="00A252D7">
        <w:rPr>
          <w:rFonts w:cstheme="majorBidi"/>
          <w:szCs w:val="22"/>
          <w:lang w:val="ru-RU"/>
        </w:rPr>
        <w:t xml:space="preserve"> раздела </w:t>
      </w:r>
      <w:r w:rsidR="003F078D" w:rsidRPr="00A252D7">
        <w:rPr>
          <w:rFonts w:cstheme="majorBidi"/>
          <w:i/>
          <w:iCs/>
          <w:szCs w:val="22"/>
          <w:lang w:val="ru-RU"/>
        </w:rPr>
        <w:t>признавая.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Саудовской Аравии</w:t>
      </w:r>
      <w:r w:rsidRPr="00A252D7">
        <w:rPr>
          <w:rFonts w:cstheme="majorBidi"/>
          <w:szCs w:val="22"/>
          <w:lang w:val="ru-RU"/>
        </w:rPr>
        <w:t xml:space="preserve"> </w:t>
      </w:r>
      <w:r w:rsidR="0009271A" w:rsidRPr="00A252D7">
        <w:rPr>
          <w:rFonts w:cstheme="majorBidi"/>
          <w:szCs w:val="22"/>
          <w:lang w:val="ru-RU"/>
        </w:rPr>
        <w:t xml:space="preserve">напоминает, что проект этой резолюции подробно обсуждался в Комитете 5, и высказывает пожелание о том, чтобы пункт </w:t>
      </w:r>
      <w:r w:rsidR="0009271A" w:rsidRPr="00A252D7">
        <w:rPr>
          <w:rFonts w:cstheme="majorBidi"/>
          <w:i/>
          <w:iCs/>
          <w:szCs w:val="22"/>
          <w:lang w:val="ru-RU"/>
        </w:rPr>
        <w:t>e)</w:t>
      </w:r>
      <w:r w:rsidR="0009271A" w:rsidRPr="00A252D7">
        <w:rPr>
          <w:rFonts w:cstheme="majorBidi"/>
          <w:szCs w:val="22"/>
          <w:lang w:val="ru-RU"/>
        </w:rPr>
        <w:t xml:space="preserve"> раздела </w:t>
      </w:r>
      <w:r w:rsidR="0009271A" w:rsidRPr="00A252D7">
        <w:rPr>
          <w:rFonts w:cstheme="majorBidi"/>
          <w:i/>
          <w:iCs/>
          <w:szCs w:val="22"/>
          <w:lang w:val="ru-RU"/>
        </w:rPr>
        <w:t>признавая</w:t>
      </w:r>
      <w:r w:rsidR="0009271A" w:rsidRPr="00A252D7">
        <w:rPr>
          <w:rFonts w:cstheme="majorBidi"/>
          <w:szCs w:val="22"/>
          <w:lang w:val="ru-RU"/>
        </w:rPr>
        <w:t xml:space="preserve"> был сохранен. Он добавляет, </w:t>
      </w:r>
      <w:r w:rsidR="0009271A" w:rsidRPr="00A252D7">
        <w:rPr>
          <w:lang w:val="ru-RU"/>
        </w:rPr>
        <w:t>что</w:t>
      </w:r>
      <w:r w:rsidR="0009271A" w:rsidRPr="00A252D7">
        <w:rPr>
          <w:rFonts w:cstheme="majorBidi"/>
          <w:szCs w:val="22"/>
          <w:lang w:val="ru-RU"/>
        </w:rPr>
        <w:t xml:space="preserve"> ссылки на Рекомендации содержатся во многих резолюциях.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3.13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721B" w:rsidRPr="00A252D7">
        <w:rPr>
          <w:rFonts w:cstheme="majorBidi"/>
          <w:b/>
          <w:bCs/>
          <w:szCs w:val="22"/>
          <w:lang w:val="ru-RU"/>
        </w:rPr>
        <w:t>Объединенных Арабских Эмиратов</w:t>
      </w:r>
      <w:r w:rsidRPr="00A252D7">
        <w:rPr>
          <w:rFonts w:cstheme="majorBidi"/>
          <w:szCs w:val="22"/>
          <w:lang w:val="ru-RU"/>
        </w:rPr>
        <w:t xml:space="preserve"> </w:t>
      </w:r>
      <w:r w:rsidR="0009271A" w:rsidRPr="00A252D7">
        <w:rPr>
          <w:rFonts w:cstheme="majorBidi"/>
          <w:szCs w:val="22"/>
          <w:lang w:val="ru-RU"/>
        </w:rPr>
        <w:t xml:space="preserve">согласен с тем, что пункт </w:t>
      </w:r>
      <w:r w:rsidR="0009271A" w:rsidRPr="00A252D7">
        <w:rPr>
          <w:rFonts w:cstheme="majorBidi"/>
          <w:i/>
          <w:iCs/>
          <w:szCs w:val="22"/>
          <w:lang w:val="ru-RU"/>
        </w:rPr>
        <w:t>e)</w:t>
      </w:r>
      <w:r w:rsidR="0009271A" w:rsidRPr="00A252D7">
        <w:rPr>
          <w:rFonts w:cstheme="majorBidi"/>
          <w:szCs w:val="22"/>
          <w:lang w:val="ru-RU"/>
        </w:rPr>
        <w:t xml:space="preserve"> раздела </w:t>
      </w:r>
      <w:r w:rsidR="0009271A" w:rsidRPr="00A252D7">
        <w:rPr>
          <w:rFonts w:cstheme="majorBidi"/>
          <w:i/>
          <w:iCs/>
          <w:szCs w:val="22"/>
          <w:lang w:val="ru-RU"/>
        </w:rPr>
        <w:t>признавая</w:t>
      </w:r>
      <w:r w:rsidRPr="00A252D7">
        <w:rPr>
          <w:rFonts w:cstheme="majorBidi"/>
          <w:szCs w:val="22"/>
          <w:lang w:val="ru-RU"/>
        </w:rPr>
        <w:t xml:space="preserve"> </w:t>
      </w:r>
      <w:r w:rsidR="0009271A" w:rsidRPr="00A252D7">
        <w:rPr>
          <w:rFonts w:cstheme="majorBidi"/>
          <w:szCs w:val="22"/>
          <w:lang w:val="ru-RU"/>
        </w:rPr>
        <w:t xml:space="preserve">следует сохранить, хотя его можно было бы поместить в раздел </w:t>
      </w:r>
      <w:r w:rsidR="0009271A" w:rsidRPr="00A252D7">
        <w:rPr>
          <w:rFonts w:cstheme="majorBidi"/>
          <w:i/>
          <w:iCs/>
          <w:szCs w:val="22"/>
          <w:lang w:val="ru-RU"/>
        </w:rPr>
        <w:t>напоминая</w:t>
      </w:r>
      <w:r w:rsidR="0009271A" w:rsidRPr="00A252D7">
        <w:rPr>
          <w:rFonts w:cstheme="majorBidi"/>
          <w:szCs w:val="22"/>
          <w:lang w:val="ru-RU"/>
        </w:rPr>
        <w:t xml:space="preserve">, если это сочтут </w:t>
      </w:r>
      <w:r w:rsidR="0009271A" w:rsidRPr="00A252D7">
        <w:rPr>
          <w:lang w:val="ru-RU"/>
        </w:rPr>
        <w:t>предпочтительным</w:t>
      </w:r>
      <w:r w:rsidR="0009271A" w:rsidRPr="00A252D7">
        <w:rPr>
          <w:rFonts w:cstheme="majorBidi"/>
          <w:szCs w:val="22"/>
          <w:lang w:val="ru-RU"/>
        </w:rPr>
        <w:t xml:space="preserve">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3.14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szCs w:val="22"/>
          <w:lang w:val="ru-RU"/>
        </w:rPr>
        <w:t xml:space="preserve"> </w:t>
      </w:r>
      <w:r w:rsidR="0009271A" w:rsidRPr="00A252D7">
        <w:rPr>
          <w:rFonts w:cstheme="majorBidi"/>
          <w:szCs w:val="22"/>
          <w:lang w:val="ru-RU"/>
        </w:rPr>
        <w:t>предлагает</w:t>
      </w:r>
      <w:r w:rsidRPr="00A252D7">
        <w:rPr>
          <w:rFonts w:cstheme="majorBidi"/>
          <w:szCs w:val="22"/>
          <w:lang w:val="ru-RU"/>
        </w:rPr>
        <w:t xml:space="preserve"> </w:t>
      </w:r>
      <w:r w:rsidR="0009271A" w:rsidRPr="00A252D7">
        <w:rPr>
          <w:rFonts w:cstheme="majorBidi"/>
          <w:szCs w:val="22"/>
          <w:lang w:val="ru-RU"/>
        </w:rPr>
        <w:t>Председателю</w:t>
      </w:r>
      <w:r w:rsidR="00D34DFA" w:rsidRPr="00A252D7">
        <w:rPr>
          <w:rFonts w:cstheme="majorBidi"/>
          <w:szCs w:val="22"/>
          <w:lang w:val="ru-RU"/>
        </w:rPr>
        <w:t xml:space="preserve"> Комитета</w:t>
      </w:r>
      <w:r w:rsidR="0009271A" w:rsidRPr="00A252D7">
        <w:rPr>
          <w:rFonts w:cstheme="majorBidi"/>
          <w:szCs w:val="22"/>
          <w:lang w:val="ru-RU"/>
        </w:rPr>
        <w:t xml:space="preserve"> 5 на основе консультаций с </w:t>
      </w:r>
      <w:r w:rsidR="0009271A" w:rsidRPr="00A252D7">
        <w:rPr>
          <w:lang w:val="ru-RU"/>
        </w:rPr>
        <w:t>соответствующими</w:t>
      </w:r>
      <w:r w:rsidR="0009271A" w:rsidRPr="00A252D7">
        <w:rPr>
          <w:rFonts w:cstheme="majorBidi"/>
          <w:szCs w:val="22"/>
          <w:lang w:val="ru-RU"/>
        </w:rPr>
        <w:t xml:space="preserve"> делегатами обсудить этот вопрос в неофициальном порядке и представить отчет пленарному заседанию. 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3.15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3.16</w:t>
      </w:r>
      <w:r w:rsidRPr="00A252D7">
        <w:rPr>
          <w:rFonts w:cstheme="majorBidi"/>
          <w:szCs w:val="22"/>
          <w:lang w:val="ru-RU"/>
        </w:rPr>
        <w:tab/>
      </w:r>
      <w:r w:rsidR="0009271A" w:rsidRPr="00A252D7">
        <w:rPr>
          <w:rFonts w:cstheme="majorBidi"/>
          <w:szCs w:val="22"/>
          <w:lang w:val="ru-RU"/>
        </w:rPr>
        <w:t>За исключением</w:t>
      </w:r>
      <w:r w:rsidRPr="00A252D7">
        <w:rPr>
          <w:rFonts w:cstheme="majorBidi"/>
          <w:szCs w:val="22"/>
          <w:lang w:val="ru-RU"/>
        </w:rPr>
        <w:t xml:space="preserve"> </w:t>
      </w:r>
      <w:r w:rsidR="005B7509" w:rsidRPr="00A252D7">
        <w:rPr>
          <w:rFonts w:cstheme="majorBidi"/>
          <w:szCs w:val="22"/>
          <w:lang w:val="ru-RU"/>
        </w:rPr>
        <w:t>п</w:t>
      </w:r>
      <w:r w:rsidR="0009271A" w:rsidRPr="00A252D7">
        <w:rPr>
          <w:rFonts w:cstheme="majorBidi"/>
          <w:szCs w:val="22"/>
          <w:lang w:val="ru-RU"/>
        </w:rPr>
        <w:t xml:space="preserve">роекта </w:t>
      </w:r>
      <w:r w:rsidR="000C15FB" w:rsidRPr="00A252D7">
        <w:rPr>
          <w:rFonts w:cstheme="majorBidi"/>
          <w:szCs w:val="22"/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COM5/4 (</w:t>
      </w:r>
      <w:proofErr w:type="spellStart"/>
      <w:r w:rsidR="0009271A" w:rsidRPr="00A252D7">
        <w:rPr>
          <w:rFonts w:cstheme="majorBidi"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), </w:t>
      </w:r>
      <w:r w:rsidR="0009271A" w:rsidRPr="00A252D7">
        <w:rPr>
          <w:rFonts w:cstheme="majorBidi"/>
          <w:szCs w:val="22"/>
          <w:lang w:val="ru-RU"/>
        </w:rPr>
        <w:t xml:space="preserve">который будет повторно </w:t>
      </w:r>
      <w:r w:rsidR="005F71FC" w:rsidRPr="00A252D7">
        <w:rPr>
          <w:lang w:val="ru-RU"/>
        </w:rPr>
        <w:t>представлен</w:t>
      </w:r>
      <w:r w:rsidR="005F71FC" w:rsidRPr="00A252D7">
        <w:rPr>
          <w:rFonts w:cstheme="majorBidi"/>
          <w:szCs w:val="22"/>
          <w:lang w:val="ru-RU"/>
        </w:rPr>
        <w:t xml:space="preserve"> пленарному заседанию для первого чтения</w:t>
      </w:r>
      <w:r w:rsidR="00DD6963">
        <w:rPr>
          <w:rFonts w:cstheme="majorBidi"/>
          <w:szCs w:val="22"/>
          <w:lang w:val="ru-RU"/>
        </w:rPr>
        <w:t>,</w:t>
      </w:r>
      <w:r w:rsidR="005F71FC" w:rsidRPr="00A252D7">
        <w:rPr>
          <w:rFonts w:cstheme="majorBidi"/>
          <w:szCs w:val="22"/>
          <w:lang w:val="ru-RU"/>
        </w:rPr>
        <w:t xml:space="preserve"> как только будут решены вопросы, поднятые в связи с пунктом </w:t>
      </w:r>
      <w:r w:rsidR="005F71FC" w:rsidRPr="00A252D7">
        <w:rPr>
          <w:rFonts w:cstheme="majorBidi"/>
          <w:i/>
          <w:iCs/>
          <w:szCs w:val="22"/>
          <w:lang w:val="ru-RU"/>
        </w:rPr>
        <w:t>e)</w:t>
      </w:r>
      <w:r w:rsidR="005F71FC" w:rsidRPr="00A252D7">
        <w:rPr>
          <w:rFonts w:cstheme="majorBidi"/>
          <w:szCs w:val="22"/>
          <w:lang w:val="ru-RU"/>
        </w:rPr>
        <w:t xml:space="preserve"> раздела </w:t>
      </w:r>
      <w:r w:rsidR="005F71FC" w:rsidRPr="00A252D7">
        <w:rPr>
          <w:rFonts w:cstheme="majorBidi"/>
          <w:i/>
          <w:iCs/>
          <w:szCs w:val="22"/>
          <w:lang w:val="ru-RU"/>
        </w:rPr>
        <w:t>признавая,</w:t>
      </w:r>
      <w:r w:rsidRPr="00A252D7">
        <w:rPr>
          <w:rFonts w:cstheme="majorBidi"/>
          <w:szCs w:val="22"/>
          <w:lang w:val="ru-RU"/>
        </w:rPr>
        <w:t xml:space="preserve"> </w:t>
      </w:r>
      <w:r w:rsidR="005F71FC" w:rsidRPr="00A252D7">
        <w:rPr>
          <w:rFonts w:cstheme="majorBidi"/>
          <w:szCs w:val="22"/>
          <w:lang w:val="ru-RU"/>
        </w:rPr>
        <w:t>десятая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серия текстов, представленных Редакционным комитетом</w:t>
      </w:r>
      <w:r w:rsidRPr="00A252D7">
        <w:rPr>
          <w:rFonts w:cstheme="majorBidi"/>
          <w:szCs w:val="22"/>
          <w:lang w:val="ru-RU"/>
        </w:rPr>
        <w:t xml:space="preserve"> (B10) (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Pr="00A252D7">
        <w:rPr>
          <w:rFonts w:cstheme="majorBidi"/>
          <w:szCs w:val="22"/>
          <w:lang w:val="ru-RU"/>
        </w:rPr>
        <w:t xml:space="preserve"> 158), </w:t>
      </w:r>
      <w:r w:rsidR="005B7509" w:rsidRPr="00A252D7">
        <w:rPr>
          <w:rFonts w:cstheme="majorBidi"/>
          <w:szCs w:val="22"/>
          <w:lang w:val="ru-RU"/>
        </w:rPr>
        <w:t xml:space="preserve">с внесенными поправками </w:t>
      </w:r>
      <w:r w:rsidR="005B7509" w:rsidRPr="00A252D7">
        <w:rPr>
          <w:rFonts w:cstheme="majorBidi"/>
          <w:b/>
          <w:bCs/>
          <w:szCs w:val="22"/>
          <w:lang w:val="ru-RU"/>
        </w:rPr>
        <w:t>утверждается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5B7509" w:rsidRPr="00A252D7">
        <w:rPr>
          <w:rFonts w:cstheme="majorBidi"/>
          <w:szCs w:val="22"/>
          <w:lang w:val="ru-RU"/>
        </w:rPr>
        <w:t xml:space="preserve">в первом чтении. </w:t>
      </w:r>
    </w:p>
    <w:p w:rsidR="00681554" w:rsidRPr="00A252D7" w:rsidRDefault="00681554" w:rsidP="00C516C4">
      <w:pPr>
        <w:pStyle w:val="Heading1"/>
        <w:rPr>
          <w:lang w:val="ru-RU"/>
        </w:rPr>
      </w:pPr>
      <w:r w:rsidRPr="00A252D7">
        <w:rPr>
          <w:lang w:val="ru-RU"/>
        </w:rPr>
        <w:t>4</w:t>
      </w:r>
      <w:r w:rsidRPr="00A252D7">
        <w:rPr>
          <w:lang w:val="ru-RU"/>
        </w:rPr>
        <w:tab/>
      </w:r>
      <w:r w:rsidR="005B7509" w:rsidRPr="00A252D7">
        <w:rPr>
          <w:lang w:val="ru-RU"/>
        </w:rPr>
        <w:t>Десятая</w:t>
      </w:r>
      <w:r w:rsidRPr="00A252D7">
        <w:rPr>
          <w:lang w:val="ru-RU"/>
        </w:rPr>
        <w:t xml:space="preserve"> </w:t>
      </w:r>
      <w:r w:rsidR="00D34DFA" w:rsidRPr="00A252D7">
        <w:rPr>
          <w:lang w:val="ru-RU"/>
        </w:rPr>
        <w:t>серия текстов, представленных Редакционным комитетом</w:t>
      </w:r>
      <w:r w:rsidRPr="00A252D7">
        <w:rPr>
          <w:lang w:val="ru-RU"/>
        </w:rPr>
        <w:t xml:space="preserve"> – </w:t>
      </w:r>
      <w:r w:rsidR="00D34DFA" w:rsidRPr="00A252D7">
        <w:rPr>
          <w:lang w:val="ru-RU"/>
        </w:rPr>
        <w:t>второе чтение</w:t>
      </w:r>
      <w:r w:rsidRPr="00A252D7">
        <w:rPr>
          <w:lang w:val="ru-RU"/>
        </w:rPr>
        <w:t xml:space="preserve"> (</w:t>
      </w:r>
      <w:r w:rsidR="000C15FB" w:rsidRPr="00A252D7">
        <w:rPr>
          <w:lang w:val="ru-RU"/>
        </w:rPr>
        <w:t>Документ</w:t>
      </w:r>
      <w:r w:rsidRPr="00A252D7">
        <w:rPr>
          <w:lang w:val="ru-RU"/>
        </w:rPr>
        <w:t> 158)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4.1</w:t>
      </w:r>
      <w:r w:rsidRPr="00A252D7">
        <w:rPr>
          <w:rFonts w:cstheme="majorBidi"/>
          <w:szCs w:val="22"/>
          <w:lang w:val="ru-RU"/>
        </w:rPr>
        <w:tab/>
      </w:r>
      <w:r w:rsidR="005B7509" w:rsidRPr="00A252D7">
        <w:rPr>
          <w:rFonts w:cstheme="majorBidi"/>
          <w:szCs w:val="22"/>
          <w:lang w:val="ru-RU"/>
        </w:rPr>
        <w:t xml:space="preserve">За </w:t>
      </w:r>
      <w:r w:rsidR="005B7509" w:rsidRPr="00A252D7">
        <w:rPr>
          <w:lang w:val="ru-RU"/>
        </w:rPr>
        <w:t>исключением</w:t>
      </w:r>
      <w:r w:rsidR="005B7509" w:rsidRPr="00A252D7">
        <w:rPr>
          <w:rFonts w:cstheme="majorBidi"/>
          <w:szCs w:val="22"/>
          <w:lang w:val="ru-RU"/>
        </w:rPr>
        <w:t xml:space="preserve"> проекта </w:t>
      </w:r>
      <w:r w:rsidR="000C15FB" w:rsidRPr="00A252D7">
        <w:rPr>
          <w:rFonts w:cstheme="majorBidi"/>
          <w:szCs w:val="22"/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COM5/4 (</w:t>
      </w:r>
      <w:proofErr w:type="spellStart"/>
      <w:r w:rsidR="0009271A" w:rsidRPr="00A252D7">
        <w:rPr>
          <w:rFonts w:cstheme="majorBidi"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), </w:t>
      </w:r>
      <w:r w:rsidR="005B7509" w:rsidRPr="00A252D7">
        <w:rPr>
          <w:rFonts w:cstheme="majorBidi"/>
          <w:szCs w:val="22"/>
          <w:lang w:val="ru-RU"/>
        </w:rPr>
        <w:t>десятая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серия текстов, представленных Редакционным комитетом</w:t>
      </w:r>
      <w:r w:rsidRPr="00A252D7">
        <w:rPr>
          <w:rFonts w:cstheme="majorBidi"/>
          <w:szCs w:val="22"/>
          <w:lang w:val="ru-RU"/>
        </w:rPr>
        <w:t xml:space="preserve"> (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Pr="00A252D7">
        <w:rPr>
          <w:rFonts w:cstheme="majorBidi"/>
          <w:szCs w:val="22"/>
          <w:lang w:val="ru-RU"/>
        </w:rPr>
        <w:t xml:space="preserve"> 158), </w:t>
      </w:r>
      <w:r w:rsidR="005B7509" w:rsidRPr="00A252D7">
        <w:rPr>
          <w:rFonts w:cstheme="majorBidi"/>
          <w:szCs w:val="22"/>
          <w:lang w:val="ru-RU"/>
        </w:rPr>
        <w:t>с внесенны</w:t>
      </w:r>
      <w:r w:rsidR="00432FDC" w:rsidRPr="00A252D7">
        <w:rPr>
          <w:rFonts w:cstheme="majorBidi"/>
          <w:szCs w:val="22"/>
          <w:lang w:val="ru-RU"/>
        </w:rPr>
        <w:t>ми при первом чтении поправками</w:t>
      </w:r>
      <w:r w:rsidRPr="00A252D7">
        <w:rPr>
          <w:rFonts w:cstheme="majorBidi"/>
          <w:szCs w:val="22"/>
          <w:lang w:val="ru-RU"/>
        </w:rPr>
        <w:t xml:space="preserve"> </w:t>
      </w:r>
      <w:r w:rsidR="005B7509" w:rsidRPr="00A252D7">
        <w:rPr>
          <w:rFonts w:cstheme="majorBidi"/>
          <w:b/>
          <w:bCs/>
          <w:szCs w:val="22"/>
          <w:lang w:val="ru-RU"/>
        </w:rPr>
        <w:t xml:space="preserve">утверждается </w:t>
      </w:r>
      <w:r w:rsidR="005B7509" w:rsidRPr="00A252D7">
        <w:rPr>
          <w:rFonts w:cstheme="majorBidi"/>
          <w:szCs w:val="22"/>
          <w:lang w:val="ru-RU"/>
        </w:rPr>
        <w:t>во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второ</w:t>
      </w:r>
      <w:r w:rsidR="005B7509" w:rsidRPr="00A252D7">
        <w:rPr>
          <w:rFonts w:cstheme="majorBidi"/>
          <w:szCs w:val="22"/>
          <w:lang w:val="ru-RU"/>
        </w:rPr>
        <w:t>м чтении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pStyle w:val="Heading1"/>
        <w:rPr>
          <w:lang w:val="ru-RU"/>
        </w:rPr>
      </w:pPr>
      <w:r w:rsidRPr="00A252D7">
        <w:rPr>
          <w:lang w:val="ru-RU"/>
        </w:rPr>
        <w:lastRenderedPageBreak/>
        <w:t>5</w:t>
      </w:r>
      <w:r w:rsidRPr="00A252D7">
        <w:rPr>
          <w:lang w:val="ru-RU"/>
        </w:rPr>
        <w:tab/>
      </w:r>
      <w:r w:rsidR="005B7509" w:rsidRPr="00A252D7">
        <w:rPr>
          <w:lang w:val="ru-RU"/>
        </w:rPr>
        <w:t>Одиннадцатая</w:t>
      </w:r>
      <w:r w:rsidRPr="00A252D7">
        <w:rPr>
          <w:lang w:val="ru-RU"/>
        </w:rPr>
        <w:t xml:space="preserve"> </w:t>
      </w:r>
      <w:r w:rsidR="00D34DFA" w:rsidRPr="00A252D7">
        <w:rPr>
          <w:lang w:val="ru-RU"/>
        </w:rPr>
        <w:t>серия текстов, представленных Редакционным комитетом для первого чтения</w:t>
      </w:r>
      <w:r w:rsidRPr="00A252D7">
        <w:rPr>
          <w:lang w:val="ru-RU"/>
        </w:rPr>
        <w:t xml:space="preserve"> (B11) (</w:t>
      </w:r>
      <w:r w:rsidR="000C15FB" w:rsidRPr="00A252D7">
        <w:rPr>
          <w:lang w:val="ru-RU"/>
        </w:rPr>
        <w:t>Документ</w:t>
      </w:r>
      <w:r w:rsidRPr="00A252D7">
        <w:rPr>
          <w:lang w:val="ru-RU"/>
        </w:rPr>
        <w:t xml:space="preserve"> 159)</w:t>
      </w:r>
    </w:p>
    <w:p w:rsidR="00681554" w:rsidRPr="00A252D7" w:rsidRDefault="000C15FB" w:rsidP="00C516C4">
      <w:pPr>
        <w:pStyle w:val="Headingb"/>
        <w:rPr>
          <w:rFonts w:cstheme="majorBidi"/>
          <w:b w:val="0"/>
          <w:bCs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>Проект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64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784298" w:rsidRPr="00A252D7">
        <w:rPr>
          <w:bCs/>
          <w:lang w:val="ru-RU"/>
        </w:rPr>
        <w:t xml:space="preserve">Недискриминационный доступ к современным </w:t>
      </w:r>
      <w:r w:rsidR="00784298" w:rsidRPr="00A252D7">
        <w:rPr>
          <w:lang w:val="ru-RU"/>
        </w:rPr>
        <w:t>средствам</w:t>
      </w:r>
      <w:r w:rsidR="00784298" w:rsidRPr="00A252D7">
        <w:rPr>
          <w:bCs/>
          <w:lang w:val="ru-RU"/>
        </w:rPr>
        <w:t>, услугам и приложениям электросвязи/информационно-коммуникационных технологий, включая прикладные исследования и передачу технологий, электронные собрания, на взаимно согласованных условиях</w:t>
      </w:r>
    </w:p>
    <w:p w:rsidR="00681554" w:rsidRPr="00A252D7" w:rsidRDefault="000C15FB" w:rsidP="00C516C4">
      <w:pPr>
        <w:pStyle w:val="Headingb"/>
        <w:rPr>
          <w:rFonts w:cstheme="majorBidi"/>
          <w:b w:val="0"/>
          <w:bCs/>
          <w:szCs w:val="22"/>
          <w:lang w:val="ru-RU"/>
        </w:rPr>
      </w:pPr>
      <w:r w:rsidRPr="00A252D7">
        <w:rPr>
          <w:lang w:val="ru-RU"/>
        </w:rPr>
        <w:t>Проект</w:t>
      </w:r>
      <w:r w:rsidRPr="00A252D7">
        <w:rPr>
          <w:rFonts w:cstheme="majorBidi"/>
          <w:bCs/>
          <w:szCs w:val="22"/>
          <w:lang w:val="ru-RU"/>
        </w:rPr>
        <w:t xml:space="preserve">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130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>)</w:t>
      </w:r>
      <w:r w:rsidR="00681554" w:rsidRPr="00A252D7">
        <w:rPr>
          <w:rFonts w:cstheme="majorBidi"/>
          <w:szCs w:val="22"/>
          <w:lang w:val="ru-RU"/>
        </w:rPr>
        <w:t xml:space="preserve"> </w:t>
      </w:r>
      <w:r w:rsidR="00681554" w:rsidRPr="00A252D7">
        <w:rPr>
          <w:rFonts w:cstheme="majorBidi"/>
          <w:bCs/>
          <w:szCs w:val="22"/>
          <w:lang w:val="ru-RU"/>
        </w:rPr>
        <w:t xml:space="preserve">– </w:t>
      </w:r>
      <w:bookmarkStart w:id="9" w:name="_Toc164569862"/>
      <w:r w:rsidR="00784298" w:rsidRPr="00A252D7">
        <w:rPr>
          <w:bCs/>
          <w:lang w:val="ru-RU"/>
        </w:rPr>
        <w:t>Усиление роли МСЭ в укреплении доверия и безопасности при использовании информационно-коммуникационных технологий</w:t>
      </w:r>
      <w:bookmarkEnd w:id="9"/>
    </w:p>
    <w:p w:rsidR="00681554" w:rsidRPr="00A252D7" w:rsidRDefault="00681554" w:rsidP="00C516C4">
      <w:pPr>
        <w:rPr>
          <w:lang w:val="ru-RU"/>
        </w:rPr>
      </w:pPr>
      <w:r w:rsidRPr="00A252D7">
        <w:rPr>
          <w:rFonts w:cstheme="majorBidi"/>
          <w:szCs w:val="22"/>
          <w:lang w:val="ru-RU"/>
        </w:rPr>
        <w:t>5.1</w:t>
      </w:r>
      <w:r w:rsidRPr="00A252D7">
        <w:rPr>
          <w:rFonts w:cstheme="majorBidi"/>
          <w:szCs w:val="22"/>
          <w:lang w:val="ru-RU"/>
        </w:rPr>
        <w:tab/>
      </w:r>
      <w:r w:rsidR="00784298" w:rsidRPr="00A252D7">
        <w:rPr>
          <w:rFonts w:cstheme="majorBidi"/>
          <w:b/>
          <w:bCs/>
          <w:szCs w:val="22"/>
          <w:lang w:val="ru-RU"/>
        </w:rPr>
        <w:t>Принимаются</w:t>
      </w:r>
      <w:r w:rsidRPr="00A252D7">
        <w:rPr>
          <w:lang w:val="ru-RU"/>
        </w:rPr>
        <w:t>.</w:t>
      </w:r>
    </w:p>
    <w:p w:rsidR="00681554" w:rsidRPr="00A252D7" w:rsidRDefault="000C15FB" w:rsidP="00C516C4">
      <w:pPr>
        <w:pStyle w:val="Headingb"/>
        <w:rPr>
          <w:rFonts w:cstheme="majorBidi"/>
          <w:b w:val="0"/>
          <w:bCs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>Проект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140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BD1673" w:rsidRPr="00A252D7">
        <w:rPr>
          <w:bCs/>
          <w:lang w:val="ru-RU"/>
        </w:rPr>
        <w:t xml:space="preserve">Роль МСЭ в выполнении решений Всемирной </w:t>
      </w:r>
      <w:r w:rsidR="00BD1673" w:rsidRPr="00A252D7">
        <w:rPr>
          <w:lang w:val="ru-RU"/>
        </w:rPr>
        <w:t>встречи</w:t>
      </w:r>
      <w:r w:rsidR="00BD1673" w:rsidRPr="00A252D7">
        <w:rPr>
          <w:bCs/>
          <w:lang w:val="ru-RU"/>
        </w:rPr>
        <w:t xml:space="preserve"> на высшем уровне по вопросам информационного общества и в общем обзоре их выполнения, проводимом Генеральной Ассамблеей Организации Объединенных Наций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BD1673" w:rsidRPr="00A252D7">
        <w:rPr>
          <w:rFonts w:cstheme="majorBidi"/>
          <w:b/>
          <w:bCs/>
          <w:szCs w:val="22"/>
          <w:lang w:val="ru-RU"/>
        </w:rPr>
        <w:t>Индонезии</w:t>
      </w:r>
      <w:r w:rsidRPr="00A252D7">
        <w:rPr>
          <w:rFonts w:cstheme="majorBidi"/>
          <w:szCs w:val="22"/>
          <w:lang w:val="ru-RU"/>
        </w:rPr>
        <w:t xml:space="preserve">, </w:t>
      </w:r>
      <w:r w:rsidR="00BD1673" w:rsidRPr="00A252D7">
        <w:rPr>
          <w:rFonts w:cstheme="majorBidi"/>
          <w:szCs w:val="22"/>
          <w:lang w:val="ru-RU"/>
        </w:rPr>
        <w:t xml:space="preserve">напомнив о том, что здоровая среда киберпространства приносит </w:t>
      </w:r>
      <w:r w:rsidR="00B1514D" w:rsidRPr="00A252D7">
        <w:rPr>
          <w:rFonts w:cstheme="majorBidi"/>
          <w:szCs w:val="22"/>
          <w:lang w:val="ru-RU"/>
        </w:rPr>
        <w:t>экономические и социальные</w:t>
      </w:r>
      <w:r w:rsidR="00BD1673" w:rsidRPr="00A252D7">
        <w:rPr>
          <w:rFonts w:cstheme="majorBidi"/>
          <w:szCs w:val="22"/>
          <w:lang w:val="ru-RU"/>
        </w:rPr>
        <w:t xml:space="preserve"> выгоды и следует, чтобы все заинтересованные стороны ей </w:t>
      </w:r>
      <w:r w:rsidR="00B1514D" w:rsidRPr="00A252D7">
        <w:rPr>
          <w:lang w:val="ru-RU"/>
        </w:rPr>
        <w:t>благоприятствовали</w:t>
      </w:r>
      <w:r w:rsidR="00BD1673" w:rsidRPr="00A252D7">
        <w:rPr>
          <w:rFonts w:cstheme="majorBidi"/>
          <w:szCs w:val="22"/>
          <w:lang w:val="ru-RU"/>
        </w:rPr>
        <w:t xml:space="preserve">, высоко оценивает усилия председателя Рабочей группы пленарного заседания и специальной группы, которая занимается Резолюцией </w:t>
      </w:r>
      <w:r w:rsidRPr="00A252D7">
        <w:rPr>
          <w:rFonts w:cstheme="majorBidi"/>
          <w:szCs w:val="22"/>
          <w:lang w:val="ru-RU"/>
        </w:rPr>
        <w:t>140.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5.3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Российской Федерации</w:t>
      </w:r>
      <w:r w:rsidRPr="00A252D7">
        <w:rPr>
          <w:rFonts w:cstheme="majorBidi"/>
          <w:szCs w:val="22"/>
          <w:lang w:val="ru-RU"/>
        </w:rPr>
        <w:t xml:space="preserve"> </w:t>
      </w:r>
      <w:r w:rsidR="00BD1673" w:rsidRPr="00A252D7">
        <w:rPr>
          <w:rFonts w:cstheme="majorBidi"/>
          <w:szCs w:val="22"/>
          <w:lang w:val="ru-RU"/>
        </w:rPr>
        <w:t xml:space="preserve">отмечает, что Рабочая группа пленарного заседания утвердила проект Резолюции </w:t>
      </w:r>
      <w:r w:rsidRPr="00A252D7">
        <w:rPr>
          <w:rFonts w:cstheme="majorBidi"/>
          <w:szCs w:val="22"/>
          <w:lang w:val="ru-RU"/>
        </w:rPr>
        <w:t>140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 </w:t>
      </w:r>
      <w:r w:rsidR="00BD1673" w:rsidRPr="00A252D7">
        <w:rPr>
          <w:rFonts w:cstheme="majorBidi"/>
          <w:szCs w:val="22"/>
          <w:lang w:val="ru-RU"/>
        </w:rPr>
        <w:t xml:space="preserve">до того, как она рассмотрела проект Резолюции </w:t>
      </w:r>
      <w:r w:rsidRPr="00A252D7">
        <w:rPr>
          <w:rFonts w:cstheme="majorBidi"/>
          <w:szCs w:val="22"/>
          <w:lang w:val="ru-RU"/>
        </w:rPr>
        <w:t>WG-PL/9 (</w:t>
      </w:r>
      <w:proofErr w:type="spellStart"/>
      <w:r w:rsidR="0009271A" w:rsidRPr="00A252D7">
        <w:rPr>
          <w:rFonts w:cstheme="majorBidi"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 xml:space="preserve">) </w:t>
      </w:r>
      <w:r w:rsidR="00BD1673" w:rsidRPr="00A252D7">
        <w:rPr>
          <w:rFonts w:cstheme="majorBidi"/>
          <w:szCs w:val="22"/>
          <w:lang w:val="ru-RU"/>
        </w:rPr>
        <w:t xml:space="preserve">о </w:t>
      </w:r>
      <w:r w:rsidR="00BD1673" w:rsidRPr="00A252D7">
        <w:rPr>
          <w:color w:val="000000"/>
          <w:lang w:val="ru-RU"/>
        </w:rPr>
        <w:t>Повестке дня "Соединим к 2020 году"</w:t>
      </w:r>
      <w:r w:rsidRPr="00A252D7">
        <w:rPr>
          <w:rFonts w:cstheme="majorBidi"/>
          <w:szCs w:val="22"/>
          <w:lang w:val="ru-RU"/>
        </w:rPr>
        <w:t xml:space="preserve">. </w:t>
      </w:r>
      <w:r w:rsidR="00BD1673" w:rsidRPr="00A252D7">
        <w:rPr>
          <w:rFonts w:cstheme="majorBidi"/>
          <w:szCs w:val="22"/>
          <w:lang w:val="ru-RU"/>
        </w:rPr>
        <w:t xml:space="preserve"> Поэтому он предлагает добавить в проект Резолюции 140 пункт </w:t>
      </w:r>
      <w:r w:rsidR="00BD1673" w:rsidRPr="00A252D7">
        <w:rPr>
          <w:rFonts w:cstheme="majorBidi"/>
          <w:i/>
          <w:iCs/>
          <w:szCs w:val="22"/>
          <w:lang w:val="ru-RU"/>
        </w:rPr>
        <w:t xml:space="preserve">e) </w:t>
      </w:r>
      <w:r w:rsidR="00BD1673" w:rsidRPr="00A252D7">
        <w:rPr>
          <w:rFonts w:cstheme="majorBidi"/>
          <w:szCs w:val="22"/>
          <w:lang w:val="ru-RU"/>
        </w:rPr>
        <w:t xml:space="preserve">раздела </w:t>
      </w:r>
      <w:r w:rsidR="00BD1673" w:rsidRPr="00A252D7">
        <w:rPr>
          <w:rFonts w:cstheme="majorBidi"/>
          <w:i/>
          <w:iCs/>
          <w:szCs w:val="22"/>
          <w:lang w:val="ru-RU"/>
        </w:rPr>
        <w:t>решает</w:t>
      </w:r>
      <w:r w:rsidR="00BD1673" w:rsidRPr="00A252D7">
        <w:rPr>
          <w:rFonts w:cstheme="majorBidi"/>
          <w:szCs w:val="22"/>
          <w:lang w:val="ru-RU"/>
        </w:rPr>
        <w:t xml:space="preserve"> следующего содержания: </w:t>
      </w:r>
      <w:r w:rsidR="00432FDC" w:rsidRPr="00A252D7">
        <w:rPr>
          <w:rFonts w:cstheme="majorBidi"/>
          <w:szCs w:val="22"/>
          <w:lang w:val="ru-RU"/>
        </w:rPr>
        <w:t>"</w:t>
      </w:r>
      <w:r w:rsidR="00432FDC" w:rsidRPr="00A252D7">
        <w:rPr>
          <w:szCs w:val="22"/>
          <w:lang w:val="ru-RU"/>
        </w:rPr>
        <w:t>Резолюцию WG-PL/9 (</w:t>
      </w:r>
      <w:proofErr w:type="spellStart"/>
      <w:r w:rsidR="00432FDC" w:rsidRPr="00A252D7">
        <w:rPr>
          <w:szCs w:val="22"/>
          <w:lang w:val="ru-RU"/>
        </w:rPr>
        <w:t>Пусан</w:t>
      </w:r>
      <w:proofErr w:type="spellEnd"/>
      <w:r w:rsidR="00432FDC" w:rsidRPr="00A252D7">
        <w:rPr>
          <w:szCs w:val="22"/>
          <w:lang w:val="ru-RU"/>
        </w:rPr>
        <w:t xml:space="preserve">, 2014 г.) настоящей Конференции о повестке дня в области глобального развития электросвязи/ИКТ "Соединим к 2020 году". </w:t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432FDC" w:rsidRPr="00A252D7">
        <w:rPr>
          <w:rFonts w:cstheme="majorBidi"/>
          <w:b/>
          <w:bCs/>
          <w:szCs w:val="22"/>
          <w:lang w:val="ru-RU"/>
        </w:rPr>
        <w:t xml:space="preserve">Рабочей группы пленарного заседания </w:t>
      </w:r>
      <w:r w:rsidR="00432FDC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szCs w:val="22"/>
          <w:lang w:val="ru-RU"/>
        </w:rPr>
        <w:t xml:space="preserve"> </w:t>
      </w:r>
      <w:r w:rsidR="00432FDC" w:rsidRPr="00A252D7">
        <w:rPr>
          <w:rFonts w:cstheme="majorBidi"/>
          <w:b/>
          <w:bCs/>
          <w:szCs w:val="22"/>
          <w:lang w:val="ru-RU"/>
        </w:rPr>
        <w:t xml:space="preserve">делегаты от Республики Кореи, Уганды </w:t>
      </w:r>
      <w:r w:rsidR="00432FDC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szCs w:val="22"/>
          <w:lang w:val="ru-RU"/>
        </w:rPr>
        <w:t xml:space="preserve"> </w:t>
      </w:r>
      <w:r w:rsidR="00432FDC" w:rsidRPr="00A252D7">
        <w:rPr>
          <w:rFonts w:cstheme="majorBidi"/>
          <w:b/>
          <w:bCs/>
          <w:szCs w:val="22"/>
          <w:lang w:val="ru-RU"/>
        </w:rPr>
        <w:t>Греции</w:t>
      </w:r>
      <w:r w:rsidRPr="00A252D7">
        <w:rPr>
          <w:rFonts w:cstheme="majorBidi"/>
          <w:szCs w:val="22"/>
          <w:lang w:val="ru-RU"/>
        </w:rPr>
        <w:t xml:space="preserve"> </w:t>
      </w:r>
      <w:r w:rsidR="00432FDC" w:rsidRPr="00A252D7">
        <w:rPr>
          <w:rFonts w:cstheme="majorBidi"/>
          <w:szCs w:val="22"/>
          <w:lang w:val="ru-RU"/>
        </w:rPr>
        <w:t xml:space="preserve">поддерживают это предложение. </w:t>
      </w:r>
      <w:r w:rsidRPr="00A252D7">
        <w:rPr>
          <w:rFonts w:cstheme="majorBidi"/>
          <w:szCs w:val="22"/>
          <w:lang w:val="ru-RU"/>
        </w:rPr>
        <w:t xml:space="preserve">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5.4</w:t>
      </w:r>
      <w:r w:rsidRPr="00A252D7">
        <w:rPr>
          <w:rFonts w:cstheme="majorBidi"/>
          <w:szCs w:val="22"/>
          <w:lang w:val="ru-RU"/>
        </w:rPr>
        <w:tab/>
      </w:r>
      <w:r w:rsidR="00432FDC" w:rsidRPr="00A252D7">
        <w:rPr>
          <w:rFonts w:cstheme="majorBidi"/>
          <w:szCs w:val="22"/>
          <w:lang w:val="ru-RU"/>
        </w:rPr>
        <w:t xml:space="preserve">Это </w:t>
      </w:r>
      <w:r w:rsidR="00432FDC" w:rsidRPr="00A252D7">
        <w:rPr>
          <w:lang w:val="ru-RU"/>
        </w:rPr>
        <w:t>дополнение</w:t>
      </w:r>
      <w:r w:rsidRPr="00A252D7">
        <w:rPr>
          <w:rFonts w:cstheme="majorBidi"/>
          <w:szCs w:val="22"/>
          <w:lang w:val="ru-RU"/>
        </w:rPr>
        <w:t xml:space="preserve"> </w:t>
      </w:r>
      <w:r w:rsidR="00432FDC" w:rsidRPr="00A252D7">
        <w:rPr>
          <w:rFonts w:cstheme="majorBidi"/>
          <w:b/>
          <w:bCs/>
          <w:szCs w:val="22"/>
          <w:lang w:val="ru-RU"/>
        </w:rPr>
        <w:t>утверждается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5.5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Российской Федерации</w:t>
      </w:r>
      <w:r w:rsidRPr="00A252D7">
        <w:rPr>
          <w:rFonts w:cstheme="majorBidi"/>
          <w:szCs w:val="22"/>
          <w:lang w:val="ru-RU"/>
        </w:rPr>
        <w:t xml:space="preserve">, </w:t>
      </w:r>
      <w:r w:rsidR="00432FDC" w:rsidRPr="00A252D7">
        <w:rPr>
          <w:rFonts w:cstheme="majorBidi"/>
          <w:szCs w:val="22"/>
          <w:lang w:val="ru-RU"/>
        </w:rPr>
        <w:t xml:space="preserve">отвечая на вопрос </w:t>
      </w:r>
      <w:r w:rsidR="00432FDC" w:rsidRPr="00A252D7">
        <w:rPr>
          <w:rFonts w:cstheme="majorBidi"/>
          <w:b/>
          <w:bCs/>
          <w:szCs w:val="22"/>
          <w:lang w:val="ru-RU"/>
        </w:rPr>
        <w:t>д</w:t>
      </w:r>
      <w:r w:rsidR="000C15FB" w:rsidRPr="00A252D7">
        <w:rPr>
          <w:rFonts w:cstheme="majorBidi"/>
          <w:b/>
          <w:bCs/>
          <w:szCs w:val="22"/>
          <w:lang w:val="ru-RU"/>
        </w:rPr>
        <w:t>елегат</w:t>
      </w:r>
      <w:r w:rsidR="00432FDC" w:rsidRPr="00A252D7">
        <w:rPr>
          <w:rFonts w:cstheme="majorBidi"/>
          <w:b/>
          <w:bCs/>
          <w:szCs w:val="22"/>
          <w:lang w:val="ru-RU"/>
        </w:rPr>
        <w:t>а</w:t>
      </w:r>
      <w:r w:rsidR="000C15FB" w:rsidRPr="00A252D7">
        <w:rPr>
          <w:rFonts w:cstheme="majorBidi"/>
          <w:b/>
          <w:bCs/>
          <w:szCs w:val="22"/>
          <w:lang w:val="ru-RU"/>
        </w:rPr>
        <w:t xml:space="preserve">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721B" w:rsidRPr="00A252D7">
        <w:rPr>
          <w:rFonts w:cstheme="majorBidi"/>
          <w:b/>
          <w:bCs/>
          <w:szCs w:val="22"/>
          <w:lang w:val="ru-RU"/>
        </w:rPr>
        <w:t>Объединенных Арабских Эмиратов</w:t>
      </w:r>
      <w:r w:rsidRPr="00A252D7">
        <w:rPr>
          <w:lang w:val="ru-RU"/>
        </w:rPr>
        <w:t>,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lang w:val="ru-RU"/>
        </w:rPr>
        <w:t>говорит</w:t>
      </w:r>
      <w:r w:rsidR="00D34DFA" w:rsidRPr="00A252D7">
        <w:rPr>
          <w:rFonts w:cstheme="majorBidi"/>
          <w:szCs w:val="22"/>
          <w:lang w:val="ru-RU"/>
        </w:rPr>
        <w:t>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432FDC" w:rsidRPr="00A252D7">
        <w:rPr>
          <w:rFonts w:cstheme="majorBidi"/>
          <w:szCs w:val="22"/>
          <w:lang w:val="ru-RU"/>
        </w:rPr>
        <w:t xml:space="preserve">резолюции, перечисленные в разделе </w:t>
      </w:r>
      <w:r w:rsidR="00432FDC" w:rsidRPr="00A252D7">
        <w:rPr>
          <w:rFonts w:cstheme="majorBidi"/>
          <w:i/>
          <w:iCs/>
          <w:szCs w:val="22"/>
          <w:lang w:val="ru-RU"/>
        </w:rPr>
        <w:t>напоминая</w:t>
      </w:r>
      <w:r w:rsidR="00432FDC" w:rsidRPr="00A252D7">
        <w:rPr>
          <w:rFonts w:cstheme="majorBidi"/>
          <w:szCs w:val="22"/>
          <w:lang w:val="ru-RU"/>
        </w:rPr>
        <w:t xml:space="preserve"> проекта Резолюции </w:t>
      </w:r>
      <w:r w:rsidRPr="00A252D7">
        <w:rPr>
          <w:rFonts w:cstheme="majorBidi"/>
          <w:szCs w:val="22"/>
          <w:lang w:val="ru-RU"/>
        </w:rPr>
        <w:t>140</w:t>
      </w:r>
      <w:r w:rsidR="00432FDC" w:rsidRPr="00A252D7">
        <w:rPr>
          <w:rFonts w:cstheme="majorBidi"/>
          <w:szCs w:val="22"/>
          <w:lang w:val="ru-RU"/>
        </w:rPr>
        <w:t xml:space="preserve">, являются важнейшими текстами, которые обеспечивают основу для дальнейшей работы. Поэтому в полной мере целесообразно сохранить пункт </w:t>
      </w:r>
      <w:r w:rsidRPr="00A252D7">
        <w:rPr>
          <w:rFonts w:cstheme="majorBidi"/>
          <w:i/>
          <w:iCs/>
          <w:szCs w:val="22"/>
          <w:lang w:val="ru-RU"/>
        </w:rPr>
        <w:t>d)</w:t>
      </w:r>
      <w:r w:rsidR="00432FDC" w:rsidRPr="00A252D7">
        <w:rPr>
          <w:rFonts w:cstheme="majorBidi"/>
          <w:szCs w:val="22"/>
          <w:lang w:val="ru-RU"/>
        </w:rPr>
        <w:t xml:space="preserve"> раздела </w:t>
      </w:r>
      <w:r w:rsidR="00432FDC" w:rsidRPr="00A252D7">
        <w:rPr>
          <w:rFonts w:cstheme="majorBidi"/>
          <w:i/>
          <w:iCs/>
          <w:szCs w:val="22"/>
          <w:lang w:val="ru-RU"/>
        </w:rPr>
        <w:t>напоминая</w:t>
      </w:r>
      <w:r w:rsidR="00B1514D" w:rsidRPr="00A252D7">
        <w:rPr>
          <w:rFonts w:cstheme="majorBidi"/>
          <w:szCs w:val="22"/>
          <w:lang w:val="ru-RU"/>
        </w:rPr>
        <w:t>, который касается Резолюции </w:t>
      </w:r>
      <w:r w:rsidRPr="00A252D7">
        <w:rPr>
          <w:rFonts w:cstheme="majorBidi"/>
          <w:szCs w:val="22"/>
          <w:lang w:val="ru-RU"/>
        </w:rPr>
        <w:t>172 (</w:t>
      </w:r>
      <w:r w:rsidR="000C15FB" w:rsidRPr="00A252D7">
        <w:rPr>
          <w:rFonts w:cstheme="majorBidi"/>
          <w:szCs w:val="22"/>
          <w:lang w:val="ru-RU"/>
        </w:rPr>
        <w:t>Гвадалахара, 2010 г.</w:t>
      </w:r>
      <w:r w:rsidRPr="00A252D7">
        <w:rPr>
          <w:rFonts w:cstheme="majorBidi"/>
          <w:szCs w:val="22"/>
          <w:lang w:val="ru-RU"/>
        </w:rPr>
        <w:t xml:space="preserve">), </w:t>
      </w:r>
      <w:r w:rsidR="00432FDC" w:rsidRPr="00A252D7">
        <w:rPr>
          <w:rFonts w:cstheme="majorBidi"/>
          <w:szCs w:val="22"/>
          <w:lang w:val="ru-RU"/>
        </w:rPr>
        <w:t xml:space="preserve">даже хотя эта резолюция будет исключена. Резолюция </w:t>
      </w:r>
      <w:r w:rsidRPr="00A252D7">
        <w:rPr>
          <w:rFonts w:cstheme="majorBidi"/>
          <w:szCs w:val="22"/>
          <w:lang w:val="ru-RU"/>
        </w:rPr>
        <w:t>73 (</w:t>
      </w:r>
      <w:r w:rsidR="00432FDC" w:rsidRPr="00A252D7">
        <w:rPr>
          <w:rFonts w:cstheme="majorBidi"/>
          <w:szCs w:val="22"/>
          <w:lang w:val="ru-RU"/>
        </w:rPr>
        <w:t>Миннеаполис</w:t>
      </w:r>
      <w:r w:rsidRPr="00A252D7">
        <w:rPr>
          <w:rFonts w:cstheme="majorBidi"/>
          <w:szCs w:val="22"/>
          <w:lang w:val="ru-RU"/>
        </w:rPr>
        <w:t>, 1998</w:t>
      </w:r>
      <w:r w:rsidR="00432FDC" w:rsidRPr="00A252D7">
        <w:rPr>
          <w:rFonts w:cstheme="majorBidi"/>
          <w:szCs w:val="22"/>
          <w:lang w:val="ru-RU"/>
        </w:rPr>
        <w:t xml:space="preserve"> г.</w:t>
      </w:r>
      <w:r w:rsidRPr="00A252D7">
        <w:rPr>
          <w:rFonts w:cstheme="majorBidi"/>
          <w:szCs w:val="22"/>
          <w:lang w:val="ru-RU"/>
        </w:rPr>
        <w:t xml:space="preserve">) </w:t>
      </w:r>
      <w:r w:rsidR="00432FDC" w:rsidRPr="00A252D7">
        <w:rPr>
          <w:rFonts w:cstheme="majorBidi"/>
          <w:szCs w:val="22"/>
          <w:lang w:val="ru-RU"/>
        </w:rPr>
        <w:t xml:space="preserve">была исключена некоторое время тому назад. Он предлагает добавить после пункта </w:t>
      </w:r>
      <w:r w:rsidRPr="00A252D7">
        <w:rPr>
          <w:rFonts w:cstheme="majorBidi"/>
          <w:i/>
          <w:iCs/>
          <w:szCs w:val="22"/>
          <w:lang w:val="ru-RU"/>
        </w:rPr>
        <w:t>g)</w:t>
      </w:r>
      <w:r w:rsidRPr="00A252D7">
        <w:rPr>
          <w:rFonts w:cstheme="majorBidi"/>
          <w:szCs w:val="22"/>
          <w:lang w:val="ru-RU"/>
        </w:rPr>
        <w:t xml:space="preserve"> </w:t>
      </w:r>
      <w:r w:rsidR="00432FDC" w:rsidRPr="00A252D7">
        <w:rPr>
          <w:rFonts w:cstheme="majorBidi"/>
          <w:szCs w:val="22"/>
          <w:lang w:val="ru-RU"/>
        </w:rPr>
        <w:t xml:space="preserve">раздела </w:t>
      </w:r>
      <w:r w:rsidR="00432FDC" w:rsidRPr="00A252D7">
        <w:rPr>
          <w:rFonts w:cstheme="majorBidi"/>
          <w:i/>
          <w:iCs/>
          <w:szCs w:val="22"/>
          <w:lang w:val="ru-RU"/>
        </w:rPr>
        <w:t>учитывая</w:t>
      </w:r>
      <w:r w:rsidR="00432FDC" w:rsidRPr="00A252D7">
        <w:rPr>
          <w:rFonts w:cstheme="majorBidi"/>
          <w:szCs w:val="22"/>
          <w:lang w:val="ru-RU"/>
        </w:rPr>
        <w:t xml:space="preserve"> </w:t>
      </w:r>
      <w:r w:rsidR="00B1514D" w:rsidRPr="00A252D7">
        <w:rPr>
          <w:rFonts w:cstheme="majorBidi"/>
          <w:szCs w:val="22"/>
          <w:lang w:val="ru-RU"/>
        </w:rPr>
        <w:t xml:space="preserve">новый пункт </w:t>
      </w:r>
      <w:r w:rsidR="00432FDC" w:rsidRPr="00A252D7">
        <w:rPr>
          <w:rFonts w:cstheme="majorBidi"/>
          <w:szCs w:val="22"/>
          <w:lang w:val="ru-RU"/>
        </w:rPr>
        <w:t>следующего содержания: "</w:t>
      </w:r>
      <w:r w:rsidR="00432FDC" w:rsidRPr="00A252D7">
        <w:rPr>
          <w:szCs w:val="22"/>
          <w:lang w:val="ru-RU"/>
        </w:rPr>
        <w:t>что в Резолюции WG-PL/9 (</w:t>
      </w:r>
      <w:proofErr w:type="spellStart"/>
      <w:r w:rsidR="00432FDC" w:rsidRPr="00A252D7">
        <w:rPr>
          <w:szCs w:val="22"/>
          <w:lang w:val="ru-RU"/>
        </w:rPr>
        <w:t>Пусан</w:t>
      </w:r>
      <w:proofErr w:type="spellEnd"/>
      <w:r w:rsidR="00432FDC" w:rsidRPr="00A252D7">
        <w:rPr>
          <w:szCs w:val="22"/>
          <w:lang w:val="ru-RU"/>
        </w:rPr>
        <w:t>, 2014 г.) одобряются глобальные цели и задачи в области электросвязи/ИКТ, установленные в повестке дня "Соединим к 2020 году". Нумерация последующих пунктов будет соответствующим образом изменена.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5.6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lastRenderedPageBreak/>
        <w:t>5.7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 xml:space="preserve">Проект </w:t>
      </w:r>
      <w:r w:rsidR="000C15FB" w:rsidRPr="00A252D7">
        <w:rPr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140 (</w:t>
      </w:r>
      <w:proofErr w:type="spellStart"/>
      <w:r w:rsidR="00D34DFA" w:rsidRPr="00A252D7">
        <w:rPr>
          <w:rFonts w:cstheme="majorBidi"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szCs w:val="22"/>
          <w:lang w:val="ru-RU"/>
        </w:rPr>
        <w:t>, 2014 г.</w:t>
      </w:r>
      <w:r w:rsidR="00AE5813" w:rsidRPr="00A252D7">
        <w:rPr>
          <w:rFonts w:cstheme="majorBidi"/>
          <w:szCs w:val="22"/>
          <w:lang w:val="ru-RU"/>
        </w:rPr>
        <w:t>) с внесенными поправками</w:t>
      </w:r>
      <w:r w:rsidRPr="00A252D7">
        <w:rPr>
          <w:rFonts w:cstheme="majorBidi"/>
          <w:szCs w:val="22"/>
          <w:lang w:val="ru-RU"/>
        </w:rPr>
        <w:t xml:space="preserve"> </w:t>
      </w:r>
      <w:r w:rsidR="00AE5813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rFonts w:cstheme="majorBidi"/>
          <w:bCs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>Проект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150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F63709" w:rsidRPr="00A252D7">
        <w:rPr>
          <w:rFonts w:cstheme="majorBidi"/>
          <w:bCs/>
          <w:szCs w:val="22"/>
          <w:lang w:val="ru-RU"/>
        </w:rPr>
        <w:t>Утверждение счетов Союза за 2010–2013 годы</w:t>
      </w:r>
    </w:p>
    <w:p w:rsidR="00681554" w:rsidRPr="00A252D7" w:rsidRDefault="000C15FB" w:rsidP="00C516C4">
      <w:pPr>
        <w:pStyle w:val="Headingb"/>
        <w:rPr>
          <w:rFonts w:cstheme="majorBidi"/>
          <w:bCs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>Проект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179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F63709" w:rsidRPr="00A252D7">
        <w:rPr>
          <w:rFonts w:cstheme="majorBidi"/>
          <w:bCs/>
          <w:szCs w:val="22"/>
          <w:lang w:val="ru-RU"/>
        </w:rPr>
        <w:t>Роль МСЭ в защите ребенка в онлайновой среде</w:t>
      </w:r>
    </w:p>
    <w:p w:rsidR="00681554" w:rsidRPr="00A252D7" w:rsidRDefault="000C15FB" w:rsidP="00C516C4">
      <w:pPr>
        <w:pStyle w:val="Headingb"/>
        <w:rPr>
          <w:rFonts w:cstheme="majorBidi"/>
          <w:bCs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>Проект 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182 (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Пересм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 xml:space="preserve">. </w:t>
      </w:r>
      <w:proofErr w:type="spellStart"/>
      <w:r w:rsidR="00D34DF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D34DF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F63709" w:rsidRPr="00A252D7">
        <w:rPr>
          <w:rFonts w:cstheme="majorBidi"/>
          <w:bCs/>
          <w:szCs w:val="22"/>
          <w:lang w:val="ru-RU"/>
        </w:rPr>
        <w:t>Роль электросвязи/информационно-коммуникационных технологий в изменении климата и защите окружающей среды</w:t>
      </w:r>
    </w:p>
    <w:p w:rsidR="00681554" w:rsidRPr="00A252D7" w:rsidRDefault="00681554" w:rsidP="00C516C4">
      <w:pPr>
        <w:rPr>
          <w:rFonts w:cstheme="majorBidi"/>
          <w:b/>
          <w:bCs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5.8</w:t>
      </w:r>
      <w:r w:rsidRPr="00A252D7">
        <w:rPr>
          <w:rFonts w:cstheme="majorBidi"/>
          <w:szCs w:val="22"/>
          <w:lang w:val="ru-RU"/>
        </w:rPr>
        <w:tab/>
      </w:r>
      <w:r w:rsidR="00F63709" w:rsidRPr="00A252D7">
        <w:rPr>
          <w:rFonts w:cstheme="majorBidi"/>
          <w:b/>
          <w:bCs/>
          <w:szCs w:val="22"/>
          <w:lang w:val="ru-RU"/>
        </w:rPr>
        <w:t>Принимаются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rFonts w:cstheme="majorBidi"/>
          <w:b w:val="0"/>
          <w:bCs/>
          <w:szCs w:val="22"/>
          <w:lang w:val="ru-RU"/>
        </w:rPr>
      </w:pPr>
      <w:r w:rsidRPr="00A252D7">
        <w:rPr>
          <w:rFonts w:cstheme="majorBidi"/>
          <w:bCs/>
          <w:szCs w:val="22"/>
          <w:lang w:val="ru-RU"/>
        </w:rPr>
        <w:t xml:space="preserve">Проект </w:t>
      </w:r>
      <w:r w:rsidRPr="00A252D7">
        <w:rPr>
          <w:lang w:val="ru-RU"/>
        </w:rPr>
        <w:t>Резолюции</w:t>
      </w:r>
      <w:r w:rsidR="00681554" w:rsidRPr="00A252D7">
        <w:rPr>
          <w:rFonts w:cstheme="majorBidi"/>
          <w:bCs/>
          <w:szCs w:val="22"/>
          <w:lang w:val="ru-RU"/>
        </w:rPr>
        <w:t xml:space="preserve"> WG-PL/7 (</w:t>
      </w:r>
      <w:proofErr w:type="spellStart"/>
      <w:r w:rsidR="0009271A" w:rsidRPr="00A252D7">
        <w:rPr>
          <w:rFonts w:cstheme="majorBidi"/>
          <w:bCs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bCs/>
          <w:szCs w:val="22"/>
          <w:lang w:val="ru-RU"/>
        </w:rPr>
        <w:t>, 2014 г.</w:t>
      </w:r>
      <w:r w:rsidR="00681554" w:rsidRPr="00A252D7">
        <w:rPr>
          <w:rFonts w:cstheme="majorBidi"/>
          <w:bCs/>
          <w:szCs w:val="22"/>
          <w:lang w:val="ru-RU"/>
        </w:rPr>
        <w:t xml:space="preserve">) – </w:t>
      </w:r>
      <w:r w:rsidR="00A7331A" w:rsidRPr="00A252D7">
        <w:rPr>
          <w:bCs/>
          <w:lang w:val="ru-RU"/>
        </w:rPr>
        <w:t xml:space="preserve">Использование информационно-коммуникационных технологий, для того чтобы прервать цепочку вызванных болезнями чрезвычайных ситуаций, таких как передача вируса </w:t>
      </w:r>
      <w:proofErr w:type="spellStart"/>
      <w:r w:rsidR="00A7331A" w:rsidRPr="00A252D7">
        <w:rPr>
          <w:bCs/>
          <w:lang w:val="ru-RU"/>
        </w:rPr>
        <w:t>Эбола</w:t>
      </w:r>
      <w:proofErr w:type="spellEnd"/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5.9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Саудовской Аравии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="00731FDE" w:rsidRPr="00A252D7">
        <w:rPr>
          <w:rFonts w:cstheme="majorBidi"/>
          <w:szCs w:val="22"/>
          <w:lang w:val="ru-RU"/>
        </w:rPr>
        <w:t xml:space="preserve"> в интересах правильности и полноты в проект резолюции следует включить раздел </w:t>
      </w:r>
      <w:r w:rsidR="00731FDE" w:rsidRPr="00A252D7">
        <w:rPr>
          <w:rFonts w:cstheme="majorBidi"/>
          <w:i/>
          <w:iCs/>
          <w:szCs w:val="22"/>
          <w:lang w:val="ru-RU"/>
        </w:rPr>
        <w:t>решает</w:t>
      </w:r>
      <w:r w:rsidR="00731FDE" w:rsidRPr="00A252D7">
        <w:rPr>
          <w:rFonts w:cstheme="majorBidi"/>
          <w:szCs w:val="22"/>
          <w:lang w:val="ru-RU"/>
        </w:rPr>
        <w:t xml:space="preserve">. </w:t>
      </w:r>
      <w:r w:rsidR="00731FDE" w:rsidRPr="00A252D7">
        <w:rPr>
          <w:rFonts w:cstheme="majorBidi"/>
          <w:b/>
          <w:bCs/>
          <w:szCs w:val="22"/>
          <w:lang w:val="ru-RU"/>
        </w:rPr>
        <w:t>Делегаты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Исламской Республики Иран</w:t>
      </w:r>
      <w:r w:rsidRPr="00A252D7">
        <w:rPr>
          <w:rFonts w:cstheme="majorBidi"/>
          <w:szCs w:val="22"/>
          <w:lang w:val="ru-RU"/>
        </w:rPr>
        <w:t xml:space="preserve"> </w:t>
      </w:r>
      <w:r w:rsidR="00731FDE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szCs w:val="22"/>
          <w:lang w:val="ru-RU"/>
        </w:rPr>
        <w:t xml:space="preserve"> </w:t>
      </w:r>
      <w:r w:rsidR="00731FDE" w:rsidRPr="00A252D7">
        <w:rPr>
          <w:rFonts w:cstheme="majorBidi"/>
          <w:b/>
          <w:bCs/>
          <w:szCs w:val="22"/>
          <w:lang w:val="ru-RU"/>
        </w:rPr>
        <w:t>Нигерии</w:t>
      </w:r>
      <w:r w:rsidRPr="00A252D7">
        <w:rPr>
          <w:rFonts w:cstheme="majorBidi"/>
          <w:szCs w:val="22"/>
          <w:lang w:val="ru-RU"/>
        </w:rPr>
        <w:t xml:space="preserve"> </w:t>
      </w:r>
      <w:r w:rsidR="00731FDE" w:rsidRPr="00A252D7">
        <w:rPr>
          <w:rFonts w:cstheme="majorBidi"/>
          <w:szCs w:val="22"/>
          <w:lang w:val="ru-RU"/>
        </w:rPr>
        <w:t xml:space="preserve">согласны с этим мнением.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5.10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731FDE" w:rsidRPr="00A252D7">
        <w:rPr>
          <w:rFonts w:cstheme="majorBidi"/>
          <w:b/>
          <w:bCs/>
          <w:szCs w:val="22"/>
          <w:lang w:val="ru-RU"/>
        </w:rPr>
        <w:t>Рабочей группы пленарного заседания</w:t>
      </w:r>
      <w:r w:rsidRPr="00A252D7">
        <w:rPr>
          <w:rFonts w:cstheme="majorBidi"/>
          <w:szCs w:val="22"/>
          <w:lang w:val="ru-RU"/>
        </w:rPr>
        <w:t xml:space="preserve"> </w:t>
      </w:r>
      <w:r w:rsidR="00731FDE" w:rsidRPr="00A252D7">
        <w:rPr>
          <w:rFonts w:cstheme="majorBidi"/>
          <w:szCs w:val="22"/>
          <w:lang w:val="ru-RU"/>
        </w:rPr>
        <w:t xml:space="preserve">отмечает, что этот вопрос в рабочей группе </w:t>
      </w:r>
      <w:r w:rsidR="00731FDE" w:rsidRPr="00A252D7">
        <w:rPr>
          <w:lang w:val="ru-RU"/>
        </w:rPr>
        <w:t>не</w:t>
      </w:r>
      <w:r w:rsidR="00731FDE" w:rsidRPr="00A252D7">
        <w:rPr>
          <w:rFonts w:cstheme="majorBidi"/>
          <w:szCs w:val="22"/>
          <w:lang w:val="ru-RU"/>
        </w:rPr>
        <w:t xml:space="preserve"> поднимался. Тем не менее, для учета выска</w:t>
      </w:r>
      <w:r w:rsidR="00B1514D" w:rsidRPr="00A252D7">
        <w:rPr>
          <w:rFonts w:cstheme="majorBidi"/>
          <w:szCs w:val="22"/>
          <w:lang w:val="ru-RU"/>
        </w:rPr>
        <w:t>занной обеспокоенности, проект Р</w:t>
      </w:r>
      <w:r w:rsidR="00731FDE" w:rsidRPr="00A252D7">
        <w:rPr>
          <w:rFonts w:cstheme="majorBidi"/>
          <w:szCs w:val="22"/>
          <w:lang w:val="ru-RU"/>
        </w:rPr>
        <w:t xml:space="preserve">езолюции можно было бы поправить, включив в него раздел </w:t>
      </w:r>
      <w:r w:rsidR="00731FDE" w:rsidRPr="00A252D7">
        <w:rPr>
          <w:rFonts w:cstheme="majorBidi"/>
          <w:i/>
          <w:iCs/>
          <w:szCs w:val="22"/>
          <w:lang w:val="ru-RU"/>
        </w:rPr>
        <w:t>решает</w:t>
      </w:r>
      <w:r w:rsidR="00731FDE" w:rsidRPr="00A252D7">
        <w:rPr>
          <w:rFonts w:cstheme="majorBidi"/>
          <w:szCs w:val="22"/>
          <w:lang w:val="ru-RU"/>
        </w:rPr>
        <w:t xml:space="preserve"> перед разделами </w:t>
      </w:r>
      <w:r w:rsidR="00731FDE" w:rsidRPr="00A252D7">
        <w:rPr>
          <w:i/>
          <w:iCs/>
          <w:lang w:val="ru-RU"/>
        </w:rPr>
        <w:t xml:space="preserve">поручает Директору Бюро развития электросвязи на основе координации с другими Директорами </w:t>
      </w:r>
      <w:r w:rsidR="00731FDE" w:rsidRPr="00A252D7">
        <w:rPr>
          <w:lang w:val="ru-RU"/>
        </w:rPr>
        <w:t>и</w:t>
      </w:r>
      <w:r w:rsidR="00731FDE" w:rsidRPr="00A252D7">
        <w:rPr>
          <w:i/>
          <w:iCs/>
          <w:lang w:val="ru-RU"/>
        </w:rPr>
        <w:t xml:space="preserve"> поручает Генеральному секретарю. </w:t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731FDE" w:rsidRPr="00A252D7">
        <w:rPr>
          <w:rFonts w:cstheme="majorBidi"/>
          <w:b/>
          <w:bCs/>
          <w:szCs w:val="22"/>
          <w:lang w:val="ru-RU"/>
        </w:rPr>
        <w:t>Ливана</w:t>
      </w:r>
      <w:r w:rsidRPr="00A252D7">
        <w:rPr>
          <w:rFonts w:cstheme="majorBidi"/>
          <w:szCs w:val="22"/>
          <w:lang w:val="ru-RU"/>
        </w:rPr>
        <w:t xml:space="preserve"> </w:t>
      </w:r>
      <w:r w:rsidR="00731FDE" w:rsidRPr="00A252D7">
        <w:rPr>
          <w:rFonts w:cstheme="majorBidi"/>
          <w:szCs w:val="22"/>
          <w:lang w:val="ru-RU"/>
        </w:rPr>
        <w:t xml:space="preserve">поддерживает это предложение, как и </w:t>
      </w:r>
      <w:r w:rsidR="00731FDE" w:rsidRPr="00A252D7">
        <w:rPr>
          <w:rFonts w:cstheme="majorBidi"/>
          <w:b/>
          <w:bCs/>
          <w:szCs w:val="22"/>
          <w:lang w:val="ru-RU"/>
        </w:rPr>
        <w:t>д</w:t>
      </w:r>
      <w:r w:rsidR="000C15FB" w:rsidRPr="00A252D7">
        <w:rPr>
          <w:rFonts w:cstheme="majorBidi"/>
          <w:b/>
          <w:bCs/>
          <w:szCs w:val="22"/>
          <w:lang w:val="ru-RU"/>
        </w:rPr>
        <w:t>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731FDE" w:rsidRPr="00A252D7">
        <w:rPr>
          <w:rFonts w:cstheme="majorBidi"/>
          <w:b/>
          <w:bCs/>
          <w:szCs w:val="22"/>
          <w:lang w:val="ru-RU"/>
        </w:rPr>
        <w:t>Чада</w:t>
      </w:r>
      <w:r w:rsidR="00731FDE" w:rsidRPr="00686330">
        <w:rPr>
          <w:rFonts w:cstheme="majorBidi"/>
          <w:szCs w:val="22"/>
          <w:lang w:val="ru-RU"/>
        </w:rPr>
        <w:t>,</w:t>
      </w:r>
      <w:r w:rsidRPr="00A252D7">
        <w:rPr>
          <w:rFonts w:cstheme="majorBidi"/>
          <w:szCs w:val="22"/>
          <w:lang w:val="ru-RU"/>
        </w:rPr>
        <w:t xml:space="preserve"> </w:t>
      </w:r>
      <w:r w:rsidR="00731FDE" w:rsidRPr="00A252D7">
        <w:rPr>
          <w:rFonts w:cstheme="majorBidi"/>
          <w:szCs w:val="22"/>
          <w:lang w:val="ru-RU"/>
        </w:rPr>
        <w:t xml:space="preserve">который предлагает изменить порядок расположения этих двух разделов.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5.11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721B" w:rsidRPr="00A252D7">
        <w:rPr>
          <w:rFonts w:cstheme="majorBidi"/>
          <w:b/>
          <w:bCs/>
          <w:szCs w:val="22"/>
          <w:lang w:val="ru-RU"/>
        </w:rPr>
        <w:t>Объединенных Арабских Эмиратов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lang w:val="ru-RU"/>
        </w:rPr>
        <w:t>говорит</w:t>
      </w:r>
      <w:r w:rsidR="00D34DFA" w:rsidRPr="00A252D7">
        <w:rPr>
          <w:rFonts w:cstheme="majorBidi"/>
          <w:szCs w:val="22"/>
          <w:lang w:val="ru-RU"/>
        </w:rPr>
        <w:t>, что</w:t>
      </w:r>
      <w:r w:rsidR="00731FDE" w:rsidRPr="00A252D7">
        <w:rPr>
          <w:rFonts w:cstheme="majorBidi"/>
          <w:szCs w:val="22"/>
          <w:lang w:val="ru-RU"/>
        </w:rPr>
        <w:t xml:space="preserve"> </w:t>
      </w:r>
      <w:r w:rsidR="00417EB1" w:rsidRPr="00A252D7">
        <w:rPr>
          <w:rFonts w:cstheme="majorBidi"/>
          <w:szCs w:val="22"/>
          <w:lang w:val="ru-RU"/>
        </w:rPr>
        <w:t xml:space="preserve">достаточно </w:t>
      </w:r>
      <w:r w:rsidR="00731FDE" w:rsidRPr="00A252D7">
        <w:rPr>
          <w:rFonts w:cstheme="majorBidi"/>
          <w:szCs w:val="22"/>
          <w:lang w:val="ru-RU"/>
        </w:rPr>
        <w:t xml:space="preserve">раздела </w:t>
      </w:r>
      <w:r w:rsidR="00731FDE" w:rsidRPr="00A252D7">
        <w:rPr>
          <w:i/>
          <w:iCs/>
          <w:lang w:val="ru-RU"/>
        </w:rPr>
        <w:t>решает поручить Директору Бюро развития электросвязи на основе координации с другими Директорами</w:t>
      </w:r>
      <w:r w:rsidR="00417EB1" w:rsidRPr="00A252D7">
        <w:rPr>
          <w:i/>
          <w:iCs/>
          <w:lang w:val="ru-RU"/>
        </w:rPr>
        <w:t xml:space="preserve">. </w:t>
      </w:r>
    </w:p>
    <w:p w:rsidR="00681554" w:rsidRPr="00A252D7" w:rsidRDefault="00681554" w:rsidP="00C516C4">
      <w:pPr>
        <w:rPr>
          <w:rFonts w:cstheme="majorBidi"/>
          <w:b/>
          <w:bCs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417EB1" w:rsidRPr="00A252D7">
        <w:rPr>
          <w:rFonts w:cstheme="majorBidi"/>
          <w:b/>
          <w:bCs/>
          <w:szCs w:val="22"/>
          <w:lang w:val="ru-RU"/>
        </w:rPr>
        <w:t>Нигерии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417EB1" w:rsidRPr="00A252D7">
        <w:rPr>
          <w:rFonts w:cstheme="majorBidi"/>
          <w:szCs w:val="22"/>
          <w:lang w:val="ru-RU"/>
        </w:rPr>
        <w:t xml:space="preserve">следует </w:t>
      </w:r>
      <w:r w:rsidR="00417EB1" w:rsidRPr="00A252D7">
        <w:rPr>
          <w:lang w:val="ru-RU"/>
        </w:rPr>
        <w:t>включить</w:t>
      </w:r>
      <w:r w:rsidR="00417EB1" w:rsidRPr="00A252D7">
        <w:rPr>
          <w:rFonts w:cstheme="majorBidi"/>
          <w:szCs w:val="22"/>
          <w:lang w:val="ru-RU"/>
        </w:rPr>
        <w:t xml:space="preserve"> отдельный раздел </w:t>
      </w:r>
      <w:r w:rsidR="00417EB1" w:rsidRPr="00A252D7">
        <w:rPr>
          <w:rFonts w:cstheme="majorBidi"/>
          <w:i/>
          <w:iCs/>
          <w:szCs w:val="22"/>
          <w:lang w:val="ru-RU"/>
        </w:rPr>
        <w:t xml:space="preserve">решает.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5.13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</w:t>
      </w:r>
      <w:r w:rsidRPr="00A252D7">
        <w:rPr>
          <w:rFonts w:cstheme="majorBidi"/>
          <w:szCs w:val="22"/>
          <w:lang w:val="ru-RU"/>
        </w:rPr>
        <w:t xml:space="preserve"> </w:t>
      </w:r>
      <w:r w:rsidR="00417EB1" w:rsidRPr="00A252D7">
        <w:rPr>
          <w:rFonts w:cstheme="majorBidi"/>
          <w:szCs w:val="22"/>
          <w:lang w:val="ru-RU"/>
        </w:rPr>
        <w:t xml:space="preserve">предлагает пункты </w:t>
      </w:r>
      <w:r w:rsidR="00417EB1" w:rsidRPr="00A252D7">
        <w:rPr>
          <w:lang w:val="ru-RU"/>
        </w:rPr>
        <w:t>из</w:t>
      </w:r>
      <w:r w:rsidR="00417EB1" w:rsidRPr="00A252D7">
        <w:rPr>
          <w:rFonts w:cstheme="majorBidi"/>
          <w:szCs w:val="22"/>
          <w:lang w:val="ru-RU"/>
        </w:rPr>
        <w:t xml:space="preserve"> раздела </w:t>
      </w:r>
      <w:r w:rsidR="00417EB1" w:rsidRPr="00A252D7">
        <w:rPr>
          <w:rFonts w:cstheme="majorBidi"/>
          <w:i/>
          <w:iCs/>
          <w:szCs w:val="22"/>
          <w:lang w:val="ru-RU"/>
        </w:rPr>
        <w:t>поручает</w:t>
      </w:r>
      <w:r w:rsidR="00B1514D" w:rsidRPr="00A252D7">
        <w:rPr>
          <w:rFonts w:cstheme="majorBidi"/>
          <w:szCs w:val="22"/>
          <w:lang w:val="ru-RU"/>
        </w:rPr>
        <w:t xml:space="preserve"> проекта Р</w:t>
      </w:r>
      <w:r w:rsidR="00417EB1" w:rsidRPr="00A252D7">
        <w:rPr>
          <w:rFonts w:cstheme="majorBidi"/>
          <w:szCs w:val="22"/>
          <w:lang w:val="ru-RU"/>
        </w:rPr>
        <w:t xml:space="preserve">езолюции включить в раздел </w:t>
      </w:r>
      <w:r w:rsidR="00417EB1" w:rsidRPr="00A252D7">
        <w:rPr>
          <w:rFonts w:cstheme="majorBidi"/>
          <w:i/>
          <w:iCs/>
          <w:szCs w:val="22"/>
          <w:lang w:val="ru-RU"/>
        </w:rPr>
        <w:t>решает</w:t>
      </w:r>
      <w:r w:rsidR="00417EB1" w:rsidRPr="00A252D7">
        <w:rPr>
          <w:rFonts w:cstheme="majorBidi"/>
          <w:szCs w:val="22"/>
          <w:lang w:val="ru-RU"/>
        </w:rPr>
        <w:t xml:space="preserve"> с логически вытекающими из этого редакционными согласованиями. 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5.14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5.15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 xml:space="preserve">Проект </w:t>
      </w:r>
      <w:r w:rsidR="000C15FB" w:rsidRPr="00A252D7">
        <w:rPr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WG-PL/7 (</w:t>
      </w:r>
      <w:proofErr w:type="spellStart"/>
      <w:r w:rsidR="0009271A" w:rsidRPr="00A252D7">
        <w:rPr>
          <w:rFonts w:cstheme="majorBidi"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>)</w:t>
      </w:r>
      <w:r w:rsidR="00417EB1" w:rsidRPr="00A252D7">
        <w:rPr>
          <w:rFonts w:cstheme="majorBidi"/>
          <w:szCs w:val="22"/>
          <w:lang w:val="ru-RU"/>
        </w:rPr>
        <w:t xml:space="preserve"> с внесенными поправками </w:t>
      </w:r>
      <w:r w:rsidR="00417EB1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lang w:val="ru-RU"/>
        </w:rPr>
      </w:pPr>
      <w:r w:rsidRPr="00A252D7">
        <w:rPr>
          <w:lang w:val="ru-RU"/>
        </w:rPr>
        <w:t>Проект Резолюции</w:t>
      </w:r>
      <w:r w:rsidR="00681554" w:rsidRPr="00A252D7">
        <w:rPr>
          <w:lang w:val="ru-RU"/>
        </w:rPr>
        <w:t xml:space="preserve"> WG-PL/8 (</w:t>
      </w:r>
      <w:proofErr w:type="spellStart"/>
      <w:r w:rsidR="0009271A" w:rsidRPr="00A252D7">
        <w:rPr>
          <w:lang w:val="ru-RU"/>
        </w:rPr>
        <w:t>Пусан</w:t>
      </w:r>
      <w:proofErr w:type="spellEnd"/>
      <w:r w:rsidR="0009271A" w:rsidRPr="00A252D7">
        <w:rPr>
          <w:lang w:val="ru-RU"/>
        </w:rPr>
        <w:t>, 2014 г.</w:t>
      </w:r>
      <w:r w:rsidR="00681554" w:rsidRPr="00A252D7">
        <w:rPr>
          <w:lang w:val="ru-RU"/>
        </w:rPr>
        <w:t xml:space="preserve">) – </w:t>
      </w:r>
      <w:r w:rsidR="00417EB1" w:rsidRPr="00A252D7">
        <w:rPr>
          <w:lang w:val="ru-RU"/>
        </w:rPr>
        <w:t>Возможность установления соединения с сетями широкополосной связи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5.16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417EB1" w:rsidRPr="00A252D7">
        <w:rPr>
          <w:rFonts w:cstheme="majorBidi"/>
          <w:b/>
          <w:bCs/>
          <w:szCs w:val="22"/>
          <w:lang w:val="ru-RU"/>
        </w:rPr>
        <w:t>Канады</w:t>
      </w:r>
      <w:r w:rsidRPr="00A252D7">
        <w:rPr>
          <w:lang w:val="ru-RU"/>
        </w:rPr>
        <w:t xml:space="preserve">, </w:t>
      </w:r>
      <w:r w:rsidR="00417EB1" w:rsidRPr="00A252D7">
        <w:rPr>
          <w:lang w:val="ru-RU"/>
        </w:rPr>
        <w:t>к</w:t>
      </w:r>
      <w:r w:rsidR="00417EB1" w:rsidRPr="00A252D7">
        <w:rPr>
          <w:rFonts w:cstheme="majorBidi"/>
          <w:szCs w:val="22"/>
          <w:lang w:val="ru-RU"/>
        </w:rPr>
        <w:t>оторого поддерживает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417EB1" w:rsidRPr="00A252D7">
        <w:rPr>
          <w:rFonts w:cstheme="majorBidi"/>
          <w:b/>
          <w:bCs/>
          <w:szCs w:val="22"/>
          <w:lang w:val="ru-RU"/>
        </w:rPr>
        <w:t>д</w:t>
      </w:r>
      <w:r w:rsidR="000C15FB" w:rsidRPr="00A252D7">
        <w:rPr>
          <w:rFonts w:cstheme="majorBidi"/>
          <w:b/>
          <w:bCs/>
          <w:szCs w:val="22"/>
          <w:lang w:val="ru-RU"/>
        </w:rPr>
        <w:t>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Российской Федерации</w:t>
      </w:r>
      <w:r w:rsidRPr="00A252D7">
        <w:rPr>
          <w:rFonts w:cstheme="majorBidi"/>
          <w:b/>
          <w:bCs/>
          <w:szCs w:val="22"/>
          <w:lang w:val="ru-RU"/>
        </w:rPr>
        <w:t xml:space="preserve">, </w:t>
      </w:r>
      <w:r w:rsidR="00417EB1" w:rsidRPr="00A252D7">
        <w:rPr>
          <w:rFonts w:cstheme="majorBidi"/>
          <w:szCs w:val="22"/>
          <w:lang w:val="ru-RU"/>
        </w:rPr>
        <w:t>предлагает</w:t>
      </w:r>
      <w:r w:rsidR="00B1514D" w:rsidRPr="00A252D7">
        <w:rPr>
          <w:rFonts w:cstheme="majorBidi"/>
          <w:szCs w:val="22"/>
          <w:lang w:val="ru-RU"/>
        </w:rPr>
        <w:t>,</w:t>
      </w:r>
      <w:r w:rsidR="00417EB1" w:rsidRPr="00A252D7">
        <w:rPr>
          <w:rFonts w:cstheme="majorBidi"/>
          <w:szCs w:val="22"/>
          <w:lang w:val="ru-RU"/>
        </w:rPr>
        <w:t xml:space="preserve"> для того чтобы отразить ведущую роль БРЭ в деятельности по созданию потенциала, разделить раздел </w:t>
      </w:r>
      <w:r w:rsidR="00417EB1" w:rsidRPr="00A252D7">
        <w:rPr>
          <w:rFonts w:cstheme="majorBidi"/>
          <w:i/>
          <w:iCs/>
          <w:szCs w:val="22"/>
          <w:lang w:val="ru-RU"/>
        </w:rPr>
        <w:t>решает</w:t>
      </w:r>
      <w:r w:rsidR="00B1514D" w:rsidRPr="00A252D7">
        <w:rPr>
          <w:rFonts w:cstheme="majorBidi"/>
          <w:szCs w:val="22"/>
          <w:lang w:val="ru-RU"/>
        </w:rPr>
        <w:t xml:space="preserve"> проекта Р</w:t>
      </w:r>
      <w:r w:rsidR="00417EB1" w:rsidRPr="00A252D7">
        <w:rPr>
          <w:rFonts w:cstheme="majorBidi"/>
          <w:szCs w:val="22"/>
          <w:lang w:val="ru-RU"/>
        </w:rPr>
        <w:t>езолюции на две части</w:t>
      </w:r>
      <w:r w:rsidRPr="00A252D7">
        <w:rPr>
          <w:rFonts w:cstheme="majorBidi"/>
          <w:szCs w:val="22"/>
          <w:lang w:val="ru-RU"/>
        </w:rPr>
        <w:t xml:space="preserve"> </w:t>
      </w:r>
      <w:r w:rsidR="00417EB1" w:rsidRPr="00A252D7">
        <w:rPr>
          <w:rFonts w:cstheme="majorBidi"/>
          <w:szCs w:val="22"/>
          <w:lang w:val="ru-RU"/>
        </w:rPr>
        <w:t xml:space="preserve">следующим образом: </w:t>
      </w:r>
    </w:p>
    <w:p w:rsidR="00681554" w:rsidRPr="00A252D7" w:rsidRDefault="00417EB1" w:rsidP="00C516C4">
      <w:pPr>
        <w:rPr>
          <w:rFonts w:cstheme="majorBidi"/>
          <w:i/>
          <w:iCs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"</w:t>
      </w:r>
      <w:r w:rsidRPr="00A252D7">
        <w:rPr>
          <w:i/>
          <w:iCs/>
          <w:szCs w:val="22"/>
          <w:lang w:val="ru-RU"/>
        </w:rPr>
        <w:t>решает поручить Директору Бюро развития электросвязи</w:t>
      </w:r>
    </w:p>
    <w:p w:rsidR="00681554" w:rsidRPr="00A252D7" w:rsidRDefault="00417EB1" w:rsidP="00C516C4">
      <w:pPr>
        <w:rPr>
          <w:rFonts w:cstheme="majorBidi"/>
          <w:szCs w:val="22"/>
          <w:lang w:val="ru-RU"/>
        </w:rPr>
      </w:pPr>
      <w:r w:rsidRPr="00A252D7">
        <w:rPr>
          <w:lang w:val="ru-RU"/>
        </w:rPr>
        <w:t>продолжать</w:t>
      </w:r>
      <w:r w:rsidRPr="00A252D7">
        <w:rPr>
          <w:szCs w:val="22"/>
          <w:lang w:val="ru-RU"/>
        </w:rPr>
        <w:t xml:space="preserve"> работать в тесном сотрудничестве с Директором Бюро радиосвязи и Директором Бюро стандартизации электросвязи в рамках деятельности по созданию потенциала, касающейся разра</w:t>
      </w:r>
      <w:r w:rsidRPr="00A252D7">
        <w:rPr>
          <w:szCs w:val="22"/>
          <w:lang w:val="ru-RU"/>
        </w:rPr>
        <w:lastRenderedPageBreak/>
        <w:t>ботки национальных стратегий для содействия развертыванию сетей широкополосной связи, в том числе сетей беспроводной широкополосной связи, с учетом существующих бюджетных ограничений Союза"</w:t>
      </w:r>
      <w:r w:rsidR="00681554" w:rsidRPr="00A252D7">
        <w:rPr>
          <w:rFonts w:cstheme="majorBidi"/>
          <w:szCs w:val="22"/>
          <w:lang w:val="ru-RU"/>
        </w:rPr>
        <w:t xml:space="preserve">, </w:t>
      </w:r>
    </w:p>
    <w:p w:rsidR="00681554" w:rsidRPr="00A252D7" w:rsidRDefault="00417EB1" w:rsidP="00C516C4">
      <w:pPr>
        <w:rPr>
          <w:rFonts w:cstheme="majorBidi"/>
          <w:szCs w:val="22"/>
          <w:lang w:val="ru-RU"/>
        </w:rPr>
      </w:pPr>
      <w:r w:rsidRPr="00A252D7">
        <w:rPr>
          <w:i/>
          <w:iCs/>
          <w:szCs w:val="22"/>
          <w:lang w:val="ru-RU"/>
        </w:rPr>
        <w:t>"решает поручить Директору Бюро радиосвязи и Директору Бюро стандартизации электросвязи"</w:t>
      </w:r>
      <w:r w:rsidR="005175F8" w:rsidRPr="00A252D7">
        <w:rPr>
          <w:i/>
          <w:iCs/>
          <w:szCs w:val="22"/>
          <w:lang w:val="ru-RU"/>
        </w:rPr>
        <w:t xml:space="preserve">, </w:t>
      </w:r>
      <w:r w:rsidR="005175F8" w:rsidRPr="00A252D7">
        <w:rPr>
          <w:rFonts w:cstheme="majorBidi"/>
          <w:szCs w:val="22"/>
          <w:lang w:val="ru-RU"/>
        </w:rPr>
        <w:t xml:space="preserve">затем следует формулировка существующего в настоящее время пункта 2 раздела </w:t>
      </w:r>
      <w:r w:rsidR="005175F8" w:rsidRPr="00A252D7">
        <w:rPr>
          <w:i/>
          <w:iCs/>
          <w:szCs w:val="22"/>
          <w:lang w:val="ru-RU"/>
        </w:rPr>
        <w:t xml:space="preserve">решает поручить Директору Бюро радиосвязи и Директору Бюро стандартизации электросвязи. </w:t>
      </w:r>
    </w:p>
    <w:p w:rsidR="00681554" w:rsidRPr="00A252D7" w:rsidRDefault="00681554" w:rsidP="00A252D7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5.17</w:t>
      </w:r>
      <w:r w:rsidRPr="00A252D7">
        <w:rPr>
          <w:rFonts w:cstheme="majorBidi"/>
          <w:szCs w:val="22"/>
          <w:lang w:val="ru-RU"/>
        </w:rPr>
        <w:tab/>
      </w:r>
      <w:r w:rsidR="00A252D7" w:rsidRPr="003D63F1">
        <w:rPr>
          <w:rFonts w:cstheme="majorBidi"/>
          <w:szCs w:val="22"/>
          <w:lang w:val="ru-RU"/>
        </w:rPr>
        <w:t>Предложение</w:t>
      </w:r>
      <w:r w:rsidR="000C15FB" w:rsidRPr="00A252D7">
        <w:rPr>
          <w:rFonts w:cstheme="majorBidi"/>
          <w:b/>
          <w:bCs/>
          <w:szCs w:val="22"/>
          <w:lang w:val="ru-RU"/>
        </w:rPr>
        <w:t xml:space="preserve"> 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color w:val="000000"/>
          <w:szCs w:val="22"/>
          <w:lang w:val="ru-RU"/>
        </w:rPr>
        <w:t>5.18</w:t>
      </w:r>
      <w:r w:rsidRPr="00A252D7">
        <w:rPr>
          <w:rFonts w:cstheme="majorBidi"/>
          <w:color w:val="000000"/>
          <w:szCs w:val="22"/>
          <w:lang w:val="ru-RU"/>
        </w:rPr>
        <w:tab/>
      </w:r>
      <w:r w:rsidR="00D34DFA" w:rsidRPr="00A252D7">
        <w:rPr>
          <w:rFonts w:cstheme="majorBidi"/>
          <w:b/>
          <w:bCs/>
          <w:color w:val="000000"/>
          <w:szCs w:val="22"/>
          <w:lang w:val="ru-RU"/>
        </w:rPr>
        <w:t>Председатель</w:t>
      </w:r>
      <w:r w:rsidRPr="00A252D7">
        <w:rPr>
          <w:rFonts w:cstheme="majorBidi"/>
          <w:b/>
          <w:bCs/>
          <w:color w:val="000000"/>
          <w:szCs w:val="22"/>
          <w:lang w:val="ru-RU"/>
        </w:rPr>
        <w:t xml:space="preserve"> </w:t>
      </w:r>
      <w:r w:rsidR="005175F8" w:rsidRPr="00A252D7">
        <w:rPr>
          <w:rFonts w:cstheme="majorBidi"/>
          <w:b/>
          <w:bCs/>
          <w:color w:val="000000"/>
          <w:szCs w:val="22"/>
          <w:lang w:val="ru-RU"/>
        </w:rPr>
        <w:t>Рабочей группы пленарного заседания</w:t>
      </w:r>
      <w:r w:rsidRPr="00A252D7">
        <w:rPr>
          <w:rFonts w:cstheme="majorBidi"/>
          <w:color w:val="000000"/>
          <w:szCs w:val="22"/>
          <w:lang w:val="ru-RU"/>
        </w:rPr>
        <w:t xml:space="preserve"> </w:t>
      </w:r>
      <w:r w:rsidR="005175F8" w:rsidRPr="00A252D7">
        <w:rPr>
          <w:rFonts w:cstheme="majorBidi"/>
          <w:color w:val="000000"/>
          <w:szCs w:val="22"/>
          <w:lang w:val="ru-RU"/>
        </w:rPr>
        <w:t xml:space="preserve">предлагает добавить новый пункт </w:t>
      </w:r>
      <w:r w:rsidRPr="00A252D7">
        <w:rPr>
          <w:rFonts w:cstheme="majorBidi"/>
          <w:i/>
          <w:iCs/>
          <w:szCs w:val="22"/>
          <w:lang w:val="ru-RU"/>
        </w:rPr>
        <w:t xml:space="preserve">c) </w:t>
      </w:r>
      <w:r w:rsidR="005175F8" w:rsidRPr="00A252D7">
        <w:rPr>
          <w:lang w:val="ru-RU"/>
        </w:rPr>
        <w:t>раздела</w:t>
      </w:r>
      <w:r w:rsidR="005175F8" w:rsidRPr="00A252D7">
        <w:rPr>
          <w:rFonts w:cstheme="majorBidi"/>
          <w:szCs w:val="22"/>
          <w:lang w:val="ru-RU"/>
        </w:rPr>
        <w:t xml:space="preserve"> </w:t>
      </w:r>
      <w:r w:rsidR="005175F8" w:rsidRPr="00A252D7">
        <w:rPr>
          <w:rFonts w:cstheme="majorBidi"/>
          <w:i/>
          <w:iCs/>
          <w:szCs w:val="22"/>
          <w:lang w:val="ru-RU"/>
        </w:rPr>
        <w:t>признавая</w:t>
      </w:r>
      <w:r w:rsidR="005175F8" w:rsidRPr="00A252D7">
        <w:rPr>
          <w:rFonts w:cstheme="majorBidi"/>
          <w:szCs w:val="22"/>
          <w:lang w:val="ru-RU"/>
        </w:rPr>
        <w:t xml:space="preserve"> следующего содержания: "</w:t>
      </w:r>
      <w:r w:rsidR="005175F8" w:rsidRPr="00A252D7">
        <w:rPr>
          <w:szCs w:val="22"/>
          <w:lang w:val="ru-RU"/>
        </w:rPr>
        <w:t xml:space="preserve">что широкополосная связь играет важнейшую роль в преобразовании экономик и обществ, как отмечается в открытом письме, направленном Комиссией по широкополосной связи в интересах цифрового развития в адрес Полномочной конференции МСЭ 2014 года". 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5.19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5.20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 xml:space="preserve">Проект </w:t>
      </w:r>
      <w:r w:rsidR="000C15FB" w:rsidRPr="00A252D7">
        <w:rPr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WG-PL/8 (</w:t>
      </w:r>
      <w:proofErr w:type="spellStart"/>
      <w:r w:rsidR="0009271A" w:rsidRPr="00A252D7">
        <w:rPr>
          <w:rFonts w:cstheme="majorBidi"/>
          <w:szCs w:val="22"/>
          <w:lang w:val="ru-RU"/>
        </w:rPr>
        <w:t>Пусан</w:t>
      </w:r>
      <w:proofErr w:type="spellEnd"/>
      <w:r w:rsidR="0009271A" w:rsidRPr="00A252D7">
        <w:rPr>
          <w:rFonts w:cstheme="majorBidi"/>
          <w:szCs w:val="22"/>
          <w:lang w:val="ru-RU"/>
        </w:rPr>
        <w:t>, 2014 г.</w:t>
      </w:r>
      <w:r w:rsidRPr="00A252D7">
        <w:rPr>
          <w:rFonts w:cstheme="majorBidi"/>
          <w:szCs w:val="22"/>
          <w:lang w:val="ru-RU"/>
        </w:rPr>
        <w:t>)</w:t>
      </w:r>
      <w:r w:rsidR="00417EB1" w:rsidRPr="00A252D7">
        <w:rPr>
          <w:rFonts w:cstheme="majorBidi"/>
          <w:szCs w:val="22"/>
          <w:lang w:val="ru-RU"/>
        </w:rPr>
        <w:t xml:space="preserve"> с внесенными поправками </w:t>
      </w:r>
      <w:r w:rsidR="00417EB1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C15FB" w:rsidP="00C516C4">
      <w:pPr>
        <w:pStyle w:val="Headingb"/>
        <w:rPr>
          <w:lang w:val="ru-RU"/>
        </w:rPr>
      </w:pPr>
      <w:r w:rsidRPr="00A252D7">
        <w:rPr>
          <w:lang w:val="ru-RU"/>
        </w:rPr>
        <w:t>Проект Резолюции</w:t>
      </w:r>
      <w:r w:rsidR="00681554" w:rsidRPr="00A252D7">
        <w:rPr>
          <w:lang w:val="ru-RU"/>
        </w:rPr>
        <w:t xml:space="preserve"> COM6/5 (</w:t>
      </w:r>
      <w:proofErr w:type="spellStart"/>
      <w:r w:rsidR="0009271A" w:rsidRPr="00A252D7">
        <w:rPr>
          <w:lang w:val="ru-RU"/>
        </w:rPr>
        <w:t>Пусан</w:t>
      </w:r>
      <w:proofErr w:type="spellEnd"/>
      <w:r w:rsidR="0009271A" w:rsidRPr="00A252D7">
        <w:rPr>
          <w:lang w:val="ru-RU"/>
        </w:rPr>
        <w:t>, 2014 г.</w:t>
      </w:r>
      <w:r w:rsidR="00681554" w:rsidRPr="00A252D7">
        <w:rPr>
          <w:lang w:val="ru-RU"/>
        </w:rPr>
        <w:t xml:space="preserve">) – </w:t>
      </w:r>
      <w:r w:rsidR="002166AD" w:rsidRPr="00A252D7">
        <w:rPr>
          <w:lang w:val="ru-RU"/>
        </w:rPr>
        <w:t>Варианты помещений штаб-квартиры Союза в долгосрочной перспективе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5.21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1978" w:rsidRPr="00A252D7">
        <w:rPr>
          <w:rFonts w:cstheme="majorBidi"/>
          <w:b/>
          <w:bCs/>
          <w:szCs w:val="22"/>
          <w:lang w:val="ru-RU"/>
        </w:rPr>
        <w:t>Франции</w:t>
      </w:r>
      <w:r w:rsidRPr="003D63F1">
        <w:rPr>
          <w:rFonts w:cstheme="majorBidi"/>
          <w:szCs w:val="22"/>
          <w:lang w:val="ru-RU"/>
        </w:rPr>
        <w:t xml:space="preserve">, </w:t>
      </w:r>
      <w:r w:rsidR="00021978" w:rsidRPr="00A252D7">
        <w:rPr>
          <w:rFonts w:cstheme="majorBidi"/>
          <w:szCs w:val="22"/>
          <w:lang w:val="ru-RU"/>
        </w:rPr>
        <w:t xml:space="preserve">отмечая, что существует неотложная необходимость в принятии мер, говорит, что из представленного текста неясно, будет ли принимать окончательное решение о помещениях штаб-квартиры Совет или же Полномочная конференция. Поэтому для ясности в раздел </w:t>
      </w:r>
      <w:r w:rsidR="00021978" w:rsidRPr="00A252D7">
        <w:rPr>
          <w:rFonts w:cstheme="majorBidi"/>
          <w:i/>
          <w:iCs/>
          <w:szCs w:val="22"/>
          <w:lang w:val="ru-RU"/>
        </w:rPr>
        <w:t>далее поручает Совету</w:t>
      </w:r>
      <w:r w:rsidR="00021978" w:rsidRPr="00A252D7">
        <w:rPr>
          <w:rFonts w:cstheme="majorBidi"/>
          <w:szCs w:val="22"/>
          <w:lang w:val="ru-RU"/>
        </w:rPr>
        <w:t xml:space="preserve"> следует внести </w:t>
      </w:r>
      <w:r w:rsidR="00231AD9" w:rsidRPr="00A252D7">
        <w:rPr>
          <w:rFonts w:cstheme="majorBidi"/>
          <w:szCs w:val="22"/>
          <w:lang w:val="ru-RU"/>
        </w:rPr>
        <w:t xml:space="preserve">следующую </w:t>
      </w:r>
      <w:r w:rsidR="00021978" w:rsidRPr="00A252D7">
        <w:rPr>
          <w:rFonts w:cstheme="majorBidi"/>
          <w:szCs w:val="22"/>
          <w:lang w:val="ru-RU"/>
        </w:rPr>
        <w:t>поправк</w:t>
      </w:r>
      <w:r w:rsidR="00231AD9" w:rsidRPr="00A252D7">
        <w:rPr>
          <w:rFonts w:cstheme="majorBidi"/>
          <w:szCs w:val="22"/>
          <w:lang w:val="ru-RU"/>
        </w:rPr>
        <w:t xml:space="preserve">у: </w:t>
      </w:r>
      <w:r w:rsidR="00021978" w:rsidRPr="00A252D7">
        <w:rPr>
          <w:rFonts w:cstheme="majorBidi"/>
          <w:szCs w:val="22"/>
          <w:lang w:val="ru-RU"/>
        </w:rPr>
        <w:t>"</w:t>
      </w:r>
      <w:r w:rsidR="00021978" w:rsidRPr="00A252D7">
        <w:rPr>
          <w:lang w:val="ru-RU"/>
        </w:rPr>
        <w:t xml:space="preserve">представить отчет о своем решении на следующей </w:t>
      </w:r>
      <w:r w:rsidR="00231AD9" w:rsidRPr="00A252D7">
        <w:rPr>
          <w:lang w:val="ru-RU"/>
        </w:rPr>
        <w:t>п</w:t>
      </w:r>
      <w:r w:rsidR="00021978" w:rsidRPr="00A252D7">
        <w:rPr>
          <w:lang w:val="ru-RU"/>
        </w:rPr>
        <w:t>олномочной конференции</w:t>
      </w:r>
      <w:r w:rsidR="00231AD9" w:rsidRPr="00A252D7">
        <w:rPr>
          <w:lang w:val="ru-RU"/>
        </w:rPr>
        <w:t xml:space="preserve">".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5.22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43A09" w:rsidRPr="00A252D7">
        <w:rPr>
          <w:rFonts w:cstheme="majorBidi"/>
          <w:b/>
          <w:bCs/>
          <w:szCs w:val="22"/>
          <w:lang w:val="ru-RU"/>
        </w:rPr>
        <w:t>Мали</w:t>
      </w:r>
      <w:r w:rsidRPr="00A252D7">
        <w:rPr>
          <w:rFonts w:cstheme="majorBidi"/>
          <w:szCs w:val="22"/>
          <w:lang w:val="ru-RU"/>
        </w:rPr>
        <w:t xml:space="preserve"> </w:t>
      </w:r>
      <w:r w:rsidR="00231AD9" w:rsidRPr="00A252D7">
        <w:rPr>
          <w:rFonts w:cstheme="majorBidi"/>
          <w:szCs w:val="22"/>
          <w:lang w:val="ru-RU"/>
        </w:rPr>
        <w:t xml:space="preserve">согласен с этой поправкой. Он спрашивает, если решение будет отложено до </w:t>
      </w:r>
      <w:r w:rsidR="00231AD9" w:rsidRPr="00A252D7">
        <w:rPr>
          <w:lang w:val="ru-RU"/>
        </w:rPr>
        <w:t>следующей</w:t>
      </w:r>
      <w:r w:rsidR="00231AD9" w:rsidRPr="00A252D7">
        <w:rPr>
          <w:rFonts w:cstheme="majorBidi"/>
          <w:szCs w:val="22"/>
          <w:lang w:val="ru-RU"/>
        </w:rPr>
        <w:t xml:space="preserve"> полномочной конференции, то останется ли в силе предложение Швейцарии о беспроцентном займе сроком на 50 лет.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5.23</w:t>
      </w:r>
      <w:r w:rsidRPr="00A252D7">
        <w:rPr>
          <w:rFonts w:cstheme="majorBidi"/>
          <w:szCs w:val="22"/>
          <w:lang w:val="ru-RU"/>
        </w:rPr>
        <w:tab/>
      </w:r>
      <w:r w:rsidR="00D34DFA" w:rsidRPr="00A252D7">
        <w:rPr>
          <w:rFonts w:cstheme="majorBidi"/>
          <w:b/>
          <w:bCs/>
          <w:szCs w:val="22"/>
          <w:lang w:val="ru-RU"/>
        </w:rPr>
        <w:t>Председатель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="00231AD9" w:rsidRPr="00A252D7">
        <w:rPr>
          <w:rFonts w:cstheme="majorBidi"/>
          <w:szCs w:val="22"/>
          <w:lang w:val="ru-RU"/>
        </w:rPr>
        <w:t xml:space="preserve">, насколько она понимает, в проекте резолюции Совету предоставлены полномочия принимать решение, но также ему предоставлена достаточная гибкость для того, чтобы отложить это решение </w:t>
      </w:r>
      <w:r w:rsidR="00B1514D" w:rsidRPr="00A252D7">
        <w:rPr>
          <w:rFonts w:cstheme="majorBidi"/>
          <w:szCs w:val="22"/>
          <w:lang w:val="ru-RU"/>
        </w:rPr>
        <w:t>д</w:t>
      </w:r>
      <w:r w:rsidR="00231AD9" w:rsidRPr="00A252D7">
        <w:rPr>
          <w:rFonts w:cstheme="majorBidi"/>
          <w:szCs w:val="22"/>
          <w:lang w:val="ru-RU"/>
        </w:rPr>
        <w:t xml:space="preserve">о следующей полномочной конференции в случае отсутствия всей соответствующей и необходимой информации.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5.24</w:t>
      </w:r>
      <w:r w:rsidRPr="00A252D7">
        <w:rPr>
          <w:rFonts w:cstheme="majorBidi"/>
          <w:szCs w:val="22"/>
          <w:lang w:val="ru-RU"/>
        </w:rPr>
        <w:tab/>
      </w:r>
      <w:r w:rsidR="00231AD9" w:rsidRPr="00A252D7">
        <w:rPr>
          <w:rFonts w:cstheme="majorBidi"/>
          <w:b/>
          <w:bCs/>
          <w:szCs w:val="22"/>
          <w:lang w:val="ru-RU"/>
        </w:rPr>
        <w:t>Секретарь Комитета</w:t>
      </w:r>
      <w:r w:rsidRPr="00A252D7">
        <w:rPr>
          <w:rFonts w:cstheme="majorBidi"/>
          <w:b/>
          <w:bCs/>
          <w:szCs w:val="22"/>
          <w:lang w:val="ru-RU"/>
        </w:rPr>
        <w:t xml:space="preserve"> 6</w:t>
      </w:r>
      <w:r w:rsidRPr="00A252D7">
        <w:rPr>
          <w:rFonts w:cstheme="majorBidi"/>
          <w:szCs w:val="22"/>
          <w:lang w:val="ru-RU"/>
        </w:rPr>
        <w:t xml:space="preserve"> </w:t>
      </w:r>
      <w:r w:rsidR="00231AD9" w:rsidRPr="00A252D7">
        <w:rPr>
          <w:lang w:val="ru-RU"/>
        </w:rPr>
        <w:t>подтверждает</w:t>
      </w:r>
      <w:r w:rsidR="00231AD9" w:rsidRPr="00A252D7">
        <w:rPr>
          <w:rFonts w:cstheme="majorBidi"/>
          <w:szCs w:val="22"/>
          <w:lang w:val="ru-RU"/>
        </w:rPr>
        <w:t xml:space="preserve">, что такое понимание является верным.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5.25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Соединенных Штатов Америки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31AD9" w:rsidRPr="00A252D7">
        <w:rPr>
          <w:lang w:val="ru-RU"/>
        </w:rPr>
        <w:t>предлагает</w:t>
      </w:r>
      <w:r w:rsidR="00231AD9" w:rsidRPr="00A252D7">
        <w:rPr>
          <w:rFonts w:cstheme="majorBidi"/>
          <w:szCs w:val="22"/>
          <w:lang w:val="ru-RU"/>
        </w:rPr>
        <w:t xml:space="preserve"> поменять местами разделы </w:t>
      </w:r>
      <w:r w:rsidR="00231AD9" w:rsidRPr="00A252D7">
        <w:rPr>
          <w:i/>
          <w:iCs/>
          <w:lang w:val="ru-RU"/>
        </w:rPr>
        <w:t>далее поручает Совету</w:t>
      </w:r>
      <w:r w:rsidR="00231AD9" w:rsidRPr="00A252D7">
        <w:rPr>
          <w:rFonts w:cstheme="majorBidi"/>
          <w:szCs w:val="22"/>
          <w:lang w:val="ru-RU"/>
        </w:rPr>
        <w:t xml:space="preserve"> и</w:t>
      </w:r>
      <w:r w:rsidRPr="00A252D7">
        <w:rPr>
          <w:rFonts w:cstheme="majorBidi"/>
          <w:szCs w:val="22"/>
          <w:lang w:val="ru-RU"/>
        </w:rPr>
        <w:t xml:space="preserve"> </w:t>
      </w:r>
      <w:r w:rsidR="00231AD9" w:rsidRPr="00A252D7">
        <w:rPr>
          <w:i/>
          <w:iCs/>
          <w:lang w:val="ru-RU"/>
        </w:rPr>
        <w:t>уполномочивает Совет</w:t>
      </w:r>
      <w:r w:rsidRPr="00A252D7">
        <w:rPr>
          <w:rFonts w:cstheme="majorBidi"/>
          <w:szCs w:val="22"/>
          <w:lang w:val="ru-RU"/>
        </w:rPr>
        <w:t xml:space="preserve">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5.26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Исламской Республики Иран</w:t>
      </w:r>
      <w:r w:rsidRPr="00A252D7">
        <w:rPr>
          <w:rFonts w:cstheme="majorBidi"/>
          <w:szCs w:val="22"/>
          <w:lang w:val="ru-RU"/>
        </w:rPr>
        <w:t xml:space="preserve"> </w:t>
      </w:r>
      <w:r w:rsidR="00231AD9" w:rsidRPr="00A252D7">
        <w:rPr>
          <w:lang w:val="ru-RU"/>
        </w:rPr>
        <w:t>предлагает</w:t>
      </w:r>
      <w:r w:rsidR="00231AD9" w:rsidRPr="00A252D7">
        <w:rPr>
          <w:rFonts w:cstheme="majorBidi"/>
          <w:szCs w:val="22"/>
          <w:lang w:val="ru-RU"/>
        </w:rPr>
        <w:t xml:space="preserve">, чтобы </w:t>
      </w:r>
      <w:r w:rsidR="006D4A4A" w:rsidRPr="00A252D7">
        <w:rPr>
          <w:rFonts w:cstheme="majorBidi"/>
          <w:szCs w:val="22"/>
          <w:lang w:val="ru-RU"/>
        </w:rPr>
        <w:t xml:space="preserve">устранить высказанную озабоченность, </w:t>
      </w:r>
      <w:r w:rsidR="000D12D5" w:rsidRPr="00A252D7">
        <w:rPr>
          <w:rFonts w:cstheme="majorBidi"/>
          <w:szCs w:val="22"/>
          <w:lang w:val="ru-RU"/>
        </w:rPr>
        <w:t>изменить</w:t>
      </w:r>
      <w:r w:rsidR="006D4A4A" w:rsidRPr="00A252D7">
        <w:rPr>
          <w:rFonts w:cstheme="majorBidi"/>
          <w:szCs w:val="22"/>
          <w:lang w:val="ru-RU"/>
        </w:rPr>
        <w:t xml:space="preserve"> раздел </w:t>
      </w:r>
      <w:r w:rsidR="006D4A4A" w:rsidRPr="00A252D7">
        <w:rPr>
          <w:i/>
          <w:iCs/>
          <w:lang w:val="ru-RU"/>
        </w:rPr>
        <w:t>далее поручает Совету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szCs w:val="22"/>
          <w:lang w:val="ru-RU"/>
        </w:rPr>
        <w:t xml:space="preserve">следующим образом: "принять, в надлежащем случае, решение по этому вопросу и </w:t>
      </w:r>
      <w:r w:rsidR="000D12D5" w:rsidRPr="00A252D7">
        <w:rPr>
          <w:lang w:val="ru-RU"/>
        </w:rPr>
        <w:t xml:space="preserve">представить соответствующий отчет следующей полномочной конференции". </w:t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243A09" w:rsidRPr="00A252D7">
        <w:rPr>
          <w:rFonts w:cstheme="majorBidi"/>
          <w:b/>
          <w:bCs/>
          <w:szCs w:val="22"/>
          <w:lang w:val="ru-RU"/>
        </w:rPr>
        <w:t>Мали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szCs w:val="22"/>
          <w:lang w:val="ru-RU"/>
        </w:rPr>
        <w:t>поддерживает это предложение</w:t>
      </w:r>
      <w:r w:rsidRPr="00A252D7">
        <w:rPr>
          <w:rFonts w:cstheme="majorBidi"/>
          <w:szCs w:val="22"/>
          <w:lang w:val="ru-RU"/>
        </w:rPr>
        <w:t xml:space="preserve">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lastRenderedPageBreak/>
        <w:t>5.27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2721B" w:rsidRPr="00A252D7">
        <w:rPr>
          <w:rFonts w:cstheme="majorBidi"/>
          <w:b/>
          <w:bCs/>
          <w:szCs w:val="22"/>
          <w:lang w:val="ru-RU"/>
        </w:rPr>
        <w:t>Объединенных Арабских Эмиратов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lang w:val="ru-RU"/>
        </w:rPr>
        <w:t>говорит</w:t>
      </w:r>
      <w:r w:rsidR="00D34DFA" w:rsidRPr="00A252D7">
        <w:rPr>
          <w:rFonts w:cstheme="majorBidi"/>
          <w:szCs w:val="22"/>
          <w:lang w:val="ru-RU"/>
        </w:rPr>
        <w:t>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szCs w:val="22"/>
          <w:lang w:val="ru-RU"/>
        </w:rPr>
        <w:t xml:space="preserve">насколько он понимает, специальная группа Комитета 6, созданная для рассмотрения этого вопроса, решила, что окончательное решение должна принимать ПК-18.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5.28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D12D5" w:rsidRPr="00A252D7">
        <w:rPr>
          <w:rFonts w:cstheme="majorBidi"/>
          <w:b/>
          <w:bCs/>
          <w:szCs w:val="22"/>
          <w:lang w:val="ru-RU"/>
        </w:rPr>
        <w:t>Доминиканской Республики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lang w:val="ru-RU"/>
        </w:rPr>
        <w:t>поддерживает</w:t>
      </w:r>
      <w:r w:rsidR="000D12D5" w:rsidRPr="00A252D7">
        <w:rPr>
          <w:rFonts w:cstheme="majorBidi"/>
          <w:szCs w:val="22"/>
          <w:lang w:val="ru-RU"/>
        </w:rPr>
        <w:t xml:space="preserve"> предложение </w:t>
      </w:r>
      <w:r w:rsidR="00D34DFA" w:rsidRPr="00A252D7">
        <w:rPr>
          <w:rFonts w:cstheme="majorBidi"/>
          <w:szCs w:val="22"/>
          <w:lang w:val="ru-RU"/>
        </w:rPr>
        <w:t>Соединенных Штатов Америки</w:t>
      </w:r>
      <w:r w:rsidRPr="00A252D7">
        <w:rPr>
          <w:rFonts w:cstheme="majorBidi"/>
          <w:szCs w:val="22"/>
          <w:lang w:val="ru-RU"/>
        </w:rPr>
        <w:t xml:space="preserve">. </w:t>
      </w:r>
      <w:r w:rsidR="000D12D5" w:rsidRPr="00A252D7">
        <w:rPr>
          <w:rFonts w:cstheme="majorBidi"/>
          <w:szCs w:val="22"/>
          <w:lang w:val="ru-RU"/>
        </w:rPr>
        <w:t>Если поменять местами пункты, то существенная часть раздела</w:t>
      </w:r>
      <w:r w:rsidR="000D12D5" w:rsidRPr="00A252D7">
        <w:rPr>
          <w:i/>
          <w:iCs/>
          <w:lang w:val="ru-RU"/>
        </w:rPr>
        <w:t xml:space="preserve"> далее поручает Совету</w:t>
      </w:r>
      <w:r w:rsidR="000D12D5" w:rsidRPr="00A252D7">
        <w:rPr>
          <w:rFonts w:cstheme="majorBidi"/>
          <w:szCs w:val="22"/>
          <w:lang w:val="ru-RU"/>
        </w:rPr>
        <w:t xml:space="preserve"> будет ненужной. 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5.29</w:t>
      </w:r>
      <w:r w:rsidRPr="00A252D7">
        <w:rPr>
          <w:rFonts w:cstheme="majorBidi"/>
          <w:szCs w:val="22"/>
          <w:lang w:val="ru-RU"/>
        </w:rPr>
        <w:tab/>
      </w:r>
      <w:r w:rsidR="000D12D5" w:rsidRPr="00A252D7">
        <w:rPr>
          <w:rFonts w:cstheme="majorBidi"/>
          <w:szCs w:val="22"/>
          <w:lang w:val="ru-RU"/>
        </w:rPr>
        <w:t xml:space="preserve">После </w:t>
      </w:r>
      <w:r w:rsidR="000D12D5" w:rsidRPr="00A252D7">
        <w:rPr>
          <w:lang w:val="ru-RU"/>
        </w:rPr>
        <w:t>неофициальных</w:t>
      </w:r>
      <w:r w:rsidR="000D12D5" w:rsidRPr="00A252D7">
        <w:rPr>
          <w:rFonts w:cstheme="majorBidi"/>
          <w:szCs w:val="22"/>
          <w:lang w:val="ru-RU"/>
        </w:rPr>
        <w:t xml:space="preserve"> консультаций между заинтересованными сторонами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b/>
          <w:bCs/>
          <w:szCs w:val="22"/>
          <w:lang w:val="ru-RU"/>
        </w:rPr>
        <w:t>д</w:t>
      </w:r>
      <w:r w:rsidR="000C15FB" w:rsidRPr="00A252D7">
        <w:rPr>
          <w:rFonts w:cstheme="majorBidi"/>
          <w:b/>
          <w:bCs/>
          <w:szCs w:val="22"/>
          <w:lang w:val="ru-RU"/>
        </w:rPr>
        <w:t>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D12D5" w:rsidRPr="00A252D7">
        <w:rPr>
          <w:rFonts w:cstheme="majorBidi"/>
          <w:b/>
          <w:bCs/>
          <w:szCs w:val="22"/>
          <w:lang w:val="ru-RU"/>
        </w:rPr>
        <w:t>Испании</w:t>
      </w:r>
      <w:r w:rsidRPr="00A252D7">
        <w:rPr>
          <w:rFonts w:cstheme="majorBidi"/>
          <w:szCs w:val="22"/>
          <w:lang w:val="ru-RU"/>
        </w:rPr>
        <w:t xml:space="preserve">, </w:t>
      </w:r>
      <w:r w:rsidR="000D12D5" w:rsidRPr="00A252D7">
        <w:rPr>
          <w:rFonts w:cstheme="majorBidi"/>
          <w:szCs w:val="22"/>
          <w:lang w:val="ru-RU"/>
        </w:rPr>
        <w:t>которого поддерживают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b/>
          <w:bCs/>
          <w:szCs w:val="22"/>
          <w:lang w:val="ru-RU"/>
        </w:rPr>
        <w:t>делегаты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D34DFA" w:rsidRPr="00A252D7">
        <w:rPr>
          <w:rFonts w:cstheme="majorBidi"/>
          <w:b/>
          <w:bCs/>
          <w:szCs w:val="22"/>
          <w:lang w:val="ru-RU"/>
        </w:rPr>
        <w:t>Исламской Республики Иран</w:t>
      </w:r>
      <w:r w:rsidRPr="00A252D7">
        <w:rPr>
          <w:rFonts w:cstheme="majorBidi"/>
          <w:szCs w:val="22"/>
          <w:lang w:val="ru-RU"/>
        </w:rPr>
        <w:t xml:space="preserve">, </w:t>
      </w:r>
      <w:r w:rsidR="0002721B" w:rsidRPr="00A252D7">
        <w:rPr>
          <w:rFonts w:cstheme="majorBidi"/>
          <w:b/>
          <w:bCs/>
          <w:szCs w:val="22"/>
          <w:lang w:val="ru-RU"/>
        </w:rPr>
        <w:t>Объединенных Арабских Эмиратов</w:t>
      </w:r>
      <w:r w:rsidRPr="00A252D7">
        <w:rPr>
          <w:rFonts w:cstheme="majorBidi"/>
          <w:szCs w:val="22"/>
          <w:lang w:val="ru-RU"/>
        </w:rPr>
        <w:t xml:space="preserve">, </w:t>
      </w:r>
      <w:r w:rsidR="000D12D5" w:rsidRPr="00A252D7">
        <w:rPr>
          <w:rFonts w:cstheme="majorBidi"/>
          <w:b/>
          <w:bCs/>
          <w:szCs w:val="22"/>
          <w:lang w:val="ru-RU"/>
        </w:rPr>
        <w:t>Германии</w:t>
      </w:r>
      <w:r w:rsidRPr="00A252D7">
        <w:rPr>
          <w:rFonts w:cstheme="majorBidi"/>
          <w:szCs w:val="22"/>
          <w:lang w:val="ru-RU"/>
        </w:rPr>
        <w:t xml:space="preserve">, </w:t>
      </w:r>
      <w:r w:rsidR="00243A09" w:rsidRPr="00A252D7">
        <w:rPr>
          <w:rFonts w:cstheme="majorBidi"/>
          <w:b/>
          <w:bCs/>
          <w:szCs w:val="22"/>
          <w:lang w:val="ru-RU"/>
        </w:rPr>
        <w:t>Мали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szCs w:val="22"/>
          <w:lang w:val="ru-RU"/>
        </w:rPr>
        <w:t>и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b/>
          <w:bCs/>
          <w:szCs w:val="22"/>
          <w:lang w:val="ru-RU"/>
        </w:rPr>
        <w:t>Туниса</w:t>
      </w:r>
      <w:r w:rsidRPr="00A252D7">
        <w:rPr>
          <w:rFonts w:cstheme="majorBidi"/>
          <w:szCs w:val="22"/>
          <w:lang w:val="ru-RU"/>
        </w:rPr>
        <w:t xml:space="preserve">, </w:t>
      </w:r>
      <w:r w:rsidR="00D34DFA" w:rsidRPr="00A252D7">
        <w:rPr>
          <w:rFonts w:cstheme="majorBidi"/>
          <w:szCs w:val="22"/>
          <w:lang w:val="ru-RU"/>
        </w:rPr>
        <w:t>говорит, что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szCs w:val="22"/>
          <w:lang w:val="ru-RU"/>
        </w:rPr>
        <w:t xml:space="preserve">было предложено полностью исключить раздел </w:t>
      </w:r>
      <w:r w:rsidR="000D12D5" w:rsidRPr="00A252D7">
        <w:rPr>
          <w:i/>
          <w:iCs/>
          <w:lang w:val="ru-RU"/>
        </w:rPr>
        <w:t>далее поручает Совету</w:t>
      </w:r>
      <w:r w:rsidRPr="00A252D7">
        <w:rPr>
          <w:rFonts w:cstheme="majorBidi"/>
          <w:szCs w:val="22"/>
          <w:lang w:val="ru-RU"/>
        </w:rPr>
        <w:t xml:space="preserve"> </w:t>
      </w:r>
      <w:r w:rsidR="000D12D5" w:rsidRPr="00A252D7">
        <w:rPr>
          <w:rFonts w:cstheme="majorBidi"/>
          <w:szCs w:val="22"/>
          <w:lang w:val="ru-RU"/>
        </w:rPr>
        <w:t xml:space="preserve">и добавить в конце раздела </w:t>
      </w:r>
      <w:r w:rsidR="000D12D5" w:rsidRPr="00A252D7">
        <w:rPr>
          <w:i/>
          <w:iCs/>
          <w:szCs w:val="22"/>
          <w:lang w:val="ru-RU"/>
        </w:rPr>
        <w:t xml:space="preserve">уполномочивает Совет </w:t>
      </w:r>
      <w:r w:rsidR="001119E9" w:rsidRPr="00A252D7">
        <w:rPr>
          <w:szCs w:val="22"/>
          <w:lang w:val="ru-RU"/>
        </w:rPr>
        <w:t xml:space="preserve">слова "и представить соответствующий отчет следующей полномочной конференции". 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5.30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5.31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szCs w:val="22"/>
          <w:lang w:val="ru-RU"/>
        </w:rPr>
        <w:t xml:space="preserve">Проект </w:t>
      </w:r>
      <w:r w:rsidR="000C15FB" w:rsidRPr="00A252D7">
        <w:rPr>
          <w:lang w:val="ru-RU"/>
        </w:rPr>
        <w:t>Резолюции</w:t>
      </w:r>
      <w:r w:rsidRPr="00A252D7">
        <w:rPr>
          <w:rFonts w:cstheme="majorBidi"/>
          <w:szCs w:val="22"/>
          <w:lang w:val="ru-RU"/>
        </w:rPr>
        <w:t xml:space="preserve"> COM6/5</w:t>
      </w:r>
      <w:r w:rsidR="00417EB1" w:rsidRPr="00A252D7">
        <w:rPr>
          <w:rFonts w:cstheme="majorBidi"/>
          <w:szCs w:val="22"/>
          <w:lang w:val="ru-RU"/>
        </w:rPr>
        <w:t xml:space="preserve"> с внесенными поправками </w:t>
      </w:r>
      <w:r w:rsidR="00417EB1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pStyle w:val="Headingb"/>
        <w:rPr>
          <w:lang w:val="ru-RU"/>
        </w:rPr>
      </w:pPr>
      <w:r w:rsidRPr="00A252D7">
        <w:rPr>
          <w:lang w:val="ru-RU"/>
        </w:rPr>
        <w:t xml:space="preserve">SUP </w:t>
      </w:r>
      <w:r w:rsidR="000C15FB" w:rsidRPr="00A252D7">
        <w:rPr>
          <w:lang w:val="ru-RU"/>
        </w:rPr>
        <w:t>Резолюция</w:t>
      </w:r>
      <w:r w:rsidRPr="00A252D7">
        <w:rPr>
          <w:lang w:val="ru-RU"/>
        </w:rPr>
        <w:t xml:space="preserve"> 35 (</w:t>
      </w:r>
      <w:r w:rsidR="000C15FB" w:rsidRPr="00A252D7">
        <w:rPr>
          <w:lang w:val="ru-RU"/>
        </w:rPr>
        <w:t>Киото, 1994 г.</w:t>
      </w:r>
      <w:r w:rsidRPr="00A252D7">
        <w:rPr>
          <w:lang w:val="ru-RU"/>
        </w:rPr>
        <w:t xml:space="preserve">) – </w:t>
      </w:r>
      <w:r w:rsidR="004475F2" w:rsidRPr="00A252D7">
        <w:rPr>
          <w:lang w:val="ru-RU"/>
        </w:rPr>
        <w:t>Вклад электросвязи в защиту окружающей среды</w:t>
      </w:r>
    </w:p>
    <w:p w:rsidR="00681554" w:rsidRPr="00A252D7" w:rsidRDefault="00681554" w:rsidP="00C516C4">
      <w:pPr>
        <w:pStyle w:val="Headingb"/>
        <w:rPr>
          <w:lang w:val="ru-RU"/>
        </w:rPr>
      </w:pPr>
      <w:r w:rsidRPr="00A252D7">
        <w:rPr>
          <w:lang w:val="ru-RU"/>
        </w:rPr>
        <w:t xml:space="preserve">SUP </w:t>
      </w:r>
      <w:r w:rsidR="000C15FB" w:rsidRPr="00A252D7">
        <w:rPr>
          <w:lang w:val="ru-RU"/>
        </w:rPr>
        <w:t>Резолюция</w:t>
      </w:r>
      <w:r w:rsidRPr="00A252D7">
        <w:rPr>
          <w:lang w:val="ru-RU"/>
        </w:rPr>
        <w:t xml:space="preserve"> 172 (</w:t>
      </w:r>
      <w:r w:rsidR="000C15FB" w:rsidRPr="00A252D7">
        <w:rPr>
          <w:lang w:val="ru-RU"/>
        </w:rPr>
        <w:t>Гвадалахара, 2010 г.</w:t>
      </w:r>
      <w:r w:rsidRPr="00A252D7">
        <w:rPr>
          <w:lang w:val="ru-RU"/>
        </w:rPr>
        <w:t xml:space="preserve">) – </w:t>
      </w:r>
      <w:r w:rsidR="004475F2" w:rsidRPr="00A252D7">
        <w:rPr>
          <w:lang w:val="ru-RU"/>
        </w:rPr>
        <w:t>Общий обзор выполнения решений Всемирной встречи на высшем уровне по вопросам информационного общества</w:t>
      </w:r>
    </w:p>
    <w:p w:rsidR="00681554" w:rsidRPr="00A252D7" w:rsidRDefault="00681554" w:rsidP="00C516C4">
      <w:pPr>
        <w:rPr>
          <w:lang w:val="ru-RU"/>
        </w:rPr>
      </w:pPr>
      <w:r w:rsidRPr="00A252D7">
        <w:rPr>
          <w:rFonts w:cstheme="majorBidi"/>
          <w:szCs w:val="22"/>
          <w:lang w:val="ru-RU"/>
        </w:rPr>
        <w:t>5.32</w:t>
      </w:r>
      <w:r w:rsidRPr="00A252D7">
        <w:rPr>
          <w:rFonts w:cstheme="majorBidi"/>
          <w:szCs w:val="22"/>
          <w:lang w:val="ru-RU"/>
        </w:rPr>
        <w:tab/>
      </w:r>
      <w:r w:rsidR="004475F2" w:rsidRPr="00A252D7">
        <w:rPr>
          <w:rFonts w:cstheme="majorBidi"/>
          <w:b/>
          <w:bCs/>
          <w:szCs w:val="22"/>
          <w:lang w:val="ru-RU"/>
        </w:rPr>
        <w:t>Утверждаются</w:t>
      </w:r>
      <w:r w:rsidRPr="00A252D7">
        <w:rPr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5.33</w:t>
      </w:r>
      <w:r w:rsidRPr="00A252D7">
        <w:rPr>
          <w:rFonts w:cstheme="majorBidi"/>
          <w:szCs w:val="22"/>
          <w:lang w:val="ru-RU"/>
        </w:rPr>
        <w:tab/>
      </w:r>
      <w:r w:rsidR="004475F2" w:rsidRPr="00A252D7">
        <w:rPr>
          <w:rFonts w:cstheme="majorBidi"/>
          <w:szCs w:val="22"/>
          <w:lang w:val="ru-RU"/>
        </w:rPr>
        <w:t>Одиннадцатая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lang w:val="ru-RU"/>
        </w:rPr>
        <w:t>серия</w:t>
      </w:r>
      <w:r w:rsidR="00D34DFA" w:rsidRPr="00A252D7">
        <w:rPr>
          <w:rFonts w:cstheme="majorBidi"/>
          <w:szCs w:val="22"/>
          <w:lang w:val="ru-RU"/>
        </w:rPr>
        <w:t xml:space="preserve"> текстов, представленных Редакционным комитетом для первого чтения</w:t>
      </w:r>
      <w:r w:rsidRPr="00A252D7">
        <w:rPr>
          <w:rFonts w:cstheme="majorBidi"/>
          <w:szCs w:val="22"/>
          <w:lang w:val="ru-RU"/>
        </w:rPr>
        <w:t xml:space="preserve"> (B11) (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Pr="00A252D7">
        <w:rPr>
          <w:rFonts w:cstheme="majorBidi"/>
          <w:szCs w:val="22"/>
          <w:lang w:val="ru-RU"/>
        </w:rPr>
        <w:t xml:space="preserve"> 159)</w:t>
      </w:r>
      <w:r w:rsidR="004475F2" w:rsidRPr="00A252D7">
        <w:rPr>
          <w:rFonts w:cstheme="majorBidi"/>
          <w:szCs w:val="22"/>
          <w:lang w:val="ru-RU"/>
        </w:rPr>
        <w:t>,</w:t>
      </w:r>
      <w:r w:rsidR="00417EB1" w:rsidRPr="00A252D7">
        <w:rPr>
          <w:rFonts w:cstheme="majorBidi"/>
          <w:szCs w:val="22"/>
          <w:lang w:val="ru-RU"/>
        </w:rPr>
        <w:t xml:space="preserve"> с внесенными поправками</w:t>
      </w:r>
      <w:r w:rsidR="004475F2" w:rsidRPr="00A252D7">
        <w:rPr>
          <w:rFonts w:cstheme="majorBidi"/>
          <w:szCs w:val="22"/>
          <w:lang w:val="ru-RU"/>
        </w:rPr>
        <w:t xml:space="preserve"> </w:t>
      </w:r>
      <w:r w:rsidR="004475F2" w:rsidRPr="00A252D7">
        <w:rPr>
          <w:rFonts w:cstheme="majorBidi"/>
          <w:b/>
          <w:bCs/>
          <w:szCs w:val="22"/>
          <w:lang w:val="ru-RU"/>
        </w:rPr>
        <w:t>утверждается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pStyle w:val="Heading1"/>
        <w:rPr>
          <w:lang w:val="ru-RU"/>
        </w:rPr>
      </w:pPr>
      <w:r w:rsidRPr="00A252D7">
        <w:rPr>
          <w:lang w:val="ru-RU"/>
        </w:rPr>
        <w:t>6</w:t>
      </w:r>
      <w:r w:rsidRPr="00A252D7">
        <w:rPr>
          <w:lang w:val="ru-RU"/>
        </w:rPr>
        <w:tab/>
      </w:r>
      <w:r w:rsidR="005B60D2" w:rsidRPr="00A252D7">
        <w:rPr>
          <w:lang w:val="ru-RU"/>
        </w:rPr>
        <w:t>Одиннадцатая</w:t>
      </w:r>
      <w:r w:rsidRPr="00A252D7">
        <w:rPr>
          <w:lang w:val="ru-RU"/>
        </w:rPr>
        <w:t xml:space="preserve"> </w:t>
      </w:r>
      <w:r w:rsidR="00D34DFA" w:rsidRPr="00A252D7">
        <w:rPr>
          <w:lang w:val="ru-RU"/>
        </w:rPr>
        <w:t>серия текстов, представленных Редакционным комитетом</w:t>
      </w:r>
      <w:r w:rsidRPr="00A252D7">
        <w:rPr>
          <w:lang w:val="ru-RU"/>
        </w:rPr>
        <w:t xml:space="preserve"> – </w:t>
      </w:r>
      <w:r w:rsidR="00D34DFA" w:rsidRPr="00A252D7">
        <w:rPr>
          <w:lang w:val="ru-RU"/>
        </w:rPr>
        <w:t>второе чтение</w:t>
      </w:r>
      <w:r w:rsidRPr="00A252D7">
        <w:rPr>
          <w:lang w:val="ru-RU"/>
        </w:rPr>
        <w:t xml:space="preserve"> (</w:t>
      </w:r>
      <w:r w:rsidR="000C15FB" w:rsidRPr="00A252D7">
        <w:rPr>
          <w:lang w:val="ru-RU"/>
        </w:rPr>
        <w:t>Документ</w:t>
      </w:r>
      <w:r w:rsidRPr="00A252D7">
        <w:rPr>
          <w:lang w:val="ru-RU"/>
        </w:rPr>
        <w:t xml:space="preserve"> 159)</w:t>
      </w:r>
    </w:p>
    <w:p w:rsidR="00681554" w:rsidRPr="00A252D7" w:rsidRDefault="000C15FB" w:rsidP="00C516C4">
      <w:pPr>
        <w:pStyle w:val="Headingb"/>
        <w:rPr>
          <w:lang w:val="ru-RU"/>
        </w:rPr>
      </w:pPr>
      <w:r w:rsidRPr="00A252D7">
        <w:rPr>
          <w:lang w:val="ru-RU"/>
        </w:rPr>
        <w:t>Проект Резолюции</w:t>
      </w:r>
      <w:r w:rsidR="00681554" w:rsidRPr="00A252D7">
        <w:rPr>
          <w:lang w:val="ru-RU"/>
        </w:rPr>
        <w:t xml:space="preserve"> 182 (</w:t>
      </w:r>
      <w:proofErr w:type="spellStart"/>
      <w:r w:rsidR="00D34DFA" w:rsidRPr="00A252D7">
        <w:rPr>
          <w:lang w:val="ru-RU"/>
        </w:rPr>
        <w:t>Пересм</w:t>
      </w:r>
      <w:proofErr w:type="spellEnd"/>
      <w:r w:rsidR="00D34DFA" w:rsidRPr="00A252D7">
        <w:rPr>
          <w:lang w:val="ru-RU"/>
        </w:rPr>
        <w:t xml:space="preserve">. </w:t>
      </w:r>
      <w:proofErr w:type="spellStart"/>
      <w:r w:rsidR="00D34DFA" w:rsidRPr="00A252D7">
        <w:rPr>
          <w:lang w:val="ru-RU"/>
        </w:rPr>
        <w:t>Пусан</w:t>
      </w:r>
      <w:proofErr w:type="spellEnd"/>
      <w:r w:rsidR="00D34DFA" w:rsidRPr="00A252D7">
        <w:rPr>
          <w:lang w:val="ru-RU"/>
        </w:rPr>
        <w:t>, 2014 г.</w:t>
      </w:r>
      <w:r w:rsidR="00681554" w:rsidRPr="00A252D7">
        <w:rPr>
          <w:lang w:val="ru-RU"/>
        </w:rPr>
        <w:t xml:space="preserve">) – </w:t>
      </w:r>
      <w:r w:rsidR="000A47D9" w:rsidRPr="00A252D7">
        <w:rPr>
          <w:lang w:val="ru-RU"/>
        </w:rPr>
        <w:t>Роль электросвязи/информационно-коммуникационных технологий в изменении климата и защите окружающей среды</w:t>
      </w:r>
    </w:p>
    <w:p w:rsidR="00681554" w:rsidRPr="00A252D7" w:rsidRDefault="00681554" w:rsidP="00C516C4">
      <w:pPr>
        <w:rPr>
          <w:rFonts w:cstheme="majorBidi"/>
          <w:strike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6.1</w:t>
      </w:r>
      <w:r w:rsidRPr="00A252D7">
        <w:rPr>
          <w:rFonts w:cstheme="majorBidi"/>
          <w:szCs w:val="22"/>
          <w:lang w:val="ru-RU"/>
        </w:rPr>
        <w:tab/>
      </w:r>
      <w:r w:rsidR="000C15FB" w:rsidRPr="00A252D7">
        <w:rPr>
          <w:rFonts w:cstheme="majorBidi"/>
          <w:b/>
          <w:bCs/>
          <w:szCs w:val="22"/>
          <w:lang w:val="ru-RU"/>
        </w:rPr>
        <w:t>Делегат от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A47D9" w:rsidRPr="00A252D7">
        <w:rPr>
          <w:rFonts w:cstheme="majorBidi"/>
          <w:b/>
          <w:bCs/>
          <w:szCs w:val="22"/>
          <w:lang w:val="ru-RU"/>
        </w:rPr>
        <w:t>Гайаны</w:t>
      </w:r>
      <w:r w:rsidRPr="00A252D7">
        <w:rPr>
          <w:rFonts w:cstheme="majorBidi"/>
          <w:b/>
          <w:bCs/>
          <w:szCs w:val="22"/>
          <w:lang w:val="ru-RU"/>
        </w:rPr>
        <w:t xml:space="preserve"> </w:t>
      </w:r>
      <w:r w:rsidR="000A47D9" w:rsidRPr="00A252D7">
        <w:rPr>
          <w:rFonts w:cstheme="majorBidi"/>
          <w:szCs w:val="22"/>
          <w:lang w:val="ru-RU"/>
        </w:rPr>
        <w:t xml:space="preserve">предлагает изменить последний абзац пункта 1 раздела </w:t>
      </w:r>
      <w:r w:rsidR="000A47D9" w:rsidRPr="00A252D7">
        <w:rPr>
          <w:i/>
          <w:iCs/>
          <w:szCs w:val="22"/>
          <w:lang w:val="ru-RU"/>
        </w:rPr>
        <w:t xml:space="preserve">поручает Директорам трех Бюро в рамках их мандатов </w:t>
      </w:r>
      <w:r w:rsidR="000A47D9" w:rsidRPr="00A252D7">
        <w:rPr>
          <w:rFonts w:cstheme="majorBidi"/>
          <w:szCs w:val="22"/>
          <w:lang w:val="ru-RU"/>
        </w:rPr>
        <w:t>следующим образом: "</w:t>
      </w:r>
      <w:r w:rsidR="000A47D9" w:rsidRPr="00A252D7">
        <w:rPr>
          <w:szCs w:val="22"/>
          <w:lang w:val="ru-RU"/>
        </w:rPr>
        <w:t xml:space="preserve">обеспечения возможности того, чтобы электросвязь/ИКТ вносили вклад в прогнозирование бедствий, раннее предупреждение, смягчение их </w:t>
      </w:r>
      <w:r w:rsidR="000A47D9" w:rsidRPr="00A252D7">
        <w:rPr>
          <w:lang w:val="ru-RU"/>
        </w:rPr>
        <w:t>последствий</w:t>
      </w:r>
      <w:r w:rsidR="000A47D9" w:rsidRPr="00A252D7">
        <w:rPr>
          <w:szCs w:val="22"/>
          <w:lang w:val="ru-RU"/>
        </w:rPr>
        <w:t xml:space="preserve"> и оказание помощи при бедствиях". </w:t>
      </w:r>
    </w:p>
    <w:p w:rsidR="00681554" w:rsidRPr="00A252D7" w:rsidRDefault="00681554" w:rsidP="003D63F1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6.2</w:t>
      </w:r>
      <w:r w:rsidRPr="00A252D7">
        <w:rPr>
          <w:rFonts w:cstheme="majorBidi"/>
          <w:szCs w:val="22"/>
          <w:lang w:val="ru-RU"/>
        </w:rPr>
        <w:tab/>
      </w:r>
      <w:r w:rsidR="003D63F1" w:rsidRPr="003D63F1">
        <w:rPr>
          <w:rFonts w:cstheme="majorBidi"/>
          <w:szCs w:val="22"/>
          <w:lang w:val="ru-RU"/>
        </w:rPr>
        <w:t>Предложение</w:t>
      </w:r>
      <w:r w:rsidR="003D63F1" w:rsidRPr="00A252D7">
        <w:rPr>
          <w:rFonts w:cstheme="majorBidi"/>
          <w:b/>
          <w:bCs/>
          <w:szCs w:val="22"/>
          <w:lang w:val="ru-RU"/>
        </w:rPr>
        <w:t xml:space="preserve"> </w:t>
      </w:r>
      <w:r w:rsidR="000C15FB" w:rsidRPr="00A252D7">
        <w:rPr>
          <w:rFonts w:cstheme="majorBidi"/>
          <w:b/>
          <w:bCs/>
          <w:szCs w:val="22"/>
          <w:lang w:val="ru-RU"/>
        </w:rPr>
        <w:t>принимается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681554" w:rsidP="00C516C4">
      <w:pPr>
        <w:rPr>
          <w:rFonts w:cstheme="majorBidi"/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>6.3</w:t>
      </w:r>
      <w:r w:rsidRPr="00A252D7">
        <w:rPr>
          <w:rFonts w:cstheme="majorBidi"/>
          <w:szCs w:val="22"/>
          <w:lang w:val="ru-RU"/>
        </w:rPr>
        <w:tab/>
      </w:r>
      <w:r w:rsidR="000A47D9" w:rsidRPr="00A252D7">
        <w:rPr>
          <w:lang w:val="ru-RU"/>
        </w:rPr>
        <w:t>Одиннадцатая</w:t>
      </w:r>
      <w:r w:rsidRPr="00A252D7">
        <w:rPr>
          <w:rFonts w:cstheme="majorBidi"/>
          <w:szCs w:val="22"/>
          <w:lang w:val="ru-RU"/>
        </w:rPr>
        <w:t xml:space="preserve"> </w:t>
      </w:r>
      <w:r w:rsidR="00D34DFA" w:rsidRPr="00A252D7">
        <w:rPr>
          <w:rFonts w:cstheme="majorBidi"/>
          <w:szCs w:val="22"/>
          <w:lang w:val="ru-RU"/>
        </w:rPr>
        <w:t>серия текстов, представленных Редакционным комитетом</w:t>
      </w:r>
      <w:r w:rsidRPr="00A252D7">
        <w:rPr>
          <w:rFonts w:cstheme="majorBidi"/>
          <w:szCs w:val="22"/>
          <w:lang w:val="ru-RU"/>
        </w:rPr>
        <w:t xml:space="preserve"> (</w:t>
      </w:r>
      <w:r w:rsidR="000C15FB" w:rsidRPr="00A252D7">
        <w:rPr>
          <w:rFonts w:cstheme="majorBidi"/>
          <w:szCs w:val="22"/>
          <w:lang w:val="ru-RU"/>
        </w:rPr>
        <w:t>Документ</w:t>
      </w:r>
      <w:r w:rsidRPr="00A252D7">
        <w:rPr>
          <w:rFonts w:cstheme="majorBidi"/>
          <w:szCs w:val="22"/>
          <w:lang w:val="ru-RU"/>
        </w:rPr>
        <w:t xml:space="preserve"> 159)</w:t>
      </w:r>
      <w:r w:rsidR="000A47D9" w:rsidRPr="00A252D7">
        <w:rPr>
          <w:rFonts w:cstheme="majorBidi"/>
          <w:szCs w:val="22"/>
          <w:lang w:val="ru-RU"/>
        </w:rPr>
        <w:t>,</w:t>
      </w:r>
      <w:r w:rsidR="00417EB1" w:rsidRPr="00A252D7">
        <w:rPr>
          <w:rFonts w:cstheme="majorBidi"/>
          <w:szCs w:val="22"/>
          <w:lang w:val="ru-RU"/>
        </w:rPr>
        <w:t xml:space="preserve"> с внесенными поправками </w:t>
      </w:r>
      <w:r w:rsidR="000A47D9" w:rsidRPr="00A252D7">
        <w:rPr>
          <w:rFonts w:cstheme="majorBidi"/>
          <w:b/>
          <w:bCs/>
          <w:szCs w:val="22"/>
          <w:lang w:val="ru-RU"/>
        </w:rPr>
        <w:t>утверждается</w:t>
      </w:r>
      <w:r w:rsidRPr="00A252D7">
        <w:rPr>
          <w:rFonts w:cstheme="majorBidi"/>
          <w:szCs w:val="22"/>
          <w:lang w:val="ru-RU"/>
        </w:rPr>
        <w:t xml:space="preserve"> </w:t>
      </w:r>
      <w:r w:rsidR="000A47D9" w:rsidRPr="00A252D7">
        <w:rPr>
          <w:rFonts w:cstheme="majorBidi"/>
          <w:szCs w:val="22"/>
          <w:lang w:val="ru-RU"/>
        </w:rPr>
        <w:t>во</w:t>
      </w:r>
      <w:r w:rsidRPr="00A252D7">
        <w:rPr>
          <w:rFonts w:cstheme="majorBidi"/>
          <w:szCs w:val="22"/>
          <w:lang w:val="ru-RU"/>
        </w:rPr>
        <w:t xml:space="preserve"> </w:t>
      </w:r>
      <w:r w:rsidR="000A47D9" w:rsidRPr="00A252D7">
        <w:rPr>
          <w:rFonts w:cstheme="majorBidi"/>
          <w:szCs w:val="22"/>
          <w:lang w:val="ru-RU"/>
        </w:rPr>
        <w:t>втором чтении</w:t>
      </w:r>
      <w:r w:rsidRPr="00A252D7">
        <w:rPr>
          <w:rFonts w:cstheme="majorBidi"/>
          <w:szCs w:val="22"/>
          <w:lang w:val="ru-RU"/>
        </w:rPr>
        <w:t>.</w:t>
      </w:r>
    </w:p>
    <w:p w:rsidR="00681554" w:rsidRPr="00A252D7" w:rsidRDefault="000A47D9" w:rsidP="00C516C4">
      <w:pPr>
        <w:pStyle w:val="Headingb"/>
        <w:rPr>
          <w:lang w:val="ru-RU"/>
        </w:rPr>
      </w:pPr>
      <w:r w:rsidRPr="00A252D7">
        <w:rPr>
          <w:lang w:val="ru-RU"/>
        </w:rPr>
        <w:lastRenderedPageBreak/>
        <w:t xml:space="preserve">Заседание закрывается в </w:t>
      </w:r>
      <w:r w:rsidR="00681554" w:rsidRPr="00A252D7">
        <w:rPr>
          <w:lang w:val="ru-RU"/>
        </w:rPr>
        <w:t>12</w:t>
      </w:r>
      <w:r w:rsidRPr="00A252D7">
        <w:rPr>
          <w:lang w:val="ru-RU"/>
        </w:rPr>
        <w:t xml:space="preserve"> час. </w:t>
      </w:r>
      <w:r w:rsidR="00681554" w:rsidRPr="00A252D7">
        <w:rPr>
          <w:lang w:val="ru-RU"/>
        </w:rPr>
        <w:t xml:space="preserve">25 </w:t>
      </w:r>
      <w:r w:rsidRPr="00A252D7">
        <w:rPr>
          <w:lang w:val="ru-RU"/>
        </w:rPr>
        <w:t>мин</w:t>
      </w:r>
      <w:r w:rsidR="00681554" w:rsidRPr="00A252D7">
        <w:rPr>
          <w:b w:val="0"/>
          <w:bCs/>
          <w:lang w:val="ru-RU"/>
        </w:rPr>
        <w:t>.</w:t>
      </w:r>
    </w:p>
    <w:p w:rsidR="00681554" w:rsidRPr="00A252D7" w:rsidRDefault="000A47D9" w:rsidP="00C516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szCs w:val="22"/>
          <w:lang w:val="ru-RU"/>
        </w:rPr>
      </w:pPr>
      <w:r w:rsidRPr="00A252D7">
        <w:rPr>
          <w:rFonts w:cstheme="majorBidi"/>
          <w:szCs w:val="22"/>
          <w:lang w:val="ru-RU"/>
        </w:rPr>
        <w:t xml:space="preserve">Генеральный </w:t>
      </w:r>
      <w:proofErr w:type="gramStart"/>
      <w:r w:rsidRPr="00A252D7">
        <w:rPr>
          <w:rFonts w:cstheme="majorBidi"/>
          <w:szCs w:val="22"/>
          <w:lang w:val="ru-RU"/>
        </w:rPr>
        <w:t>секретарь</w:t>
      </w:r>
      <w:r w:rsidR="00681554" w:rsidRPr="00A252D7">
        <w:rPr>
          <w:rFonts w:cstheme="majorBidi"/>
          <w:szCs w:val="22"/>
          <w:lang w:val="ru-RU"/>
        </w:rPr>
        <w:t>:</w:t>
      </w:r>
      <w:r w:rsidR="00681554" w:rsidRPr="00A252D7">
        <w:rPr>
          <w:rFonts w:cstheme="majorBidi"/>
          <w:szCs w:val="22"/>
          <w:lang w:val="ru-RU"/>
        </w:rPr>
        <w:tab/>
      </w:r>
      <w:proofErr w:type="gramEnd"/>
      <w:r w:rsidR="00D34DFA" w:rsidRPr="00A252D7">
        <w:rPr>
          <w:rFonts w:cstheme="majorBidi"/>
          <w:szCs w:val="22"/>
          <w:lang w:val="ru-RU"/>
        </w:rPr>
        <w:t>Председатель</w:t>
      </w:r>
      <w:r w:rsidR="00681554" w:rsidRPr="00A252D7">
        <w:rPr>
          <w:rFonts w:cstheme="majorBidi"/>
          <w:szCs w:val="22"/>
          <w:lang w:val="ru-RU"/>
        </w:rPr>
        <w:t>:</w:t>
      </w:r>
      <w:r w:rsidR="00C516C4" w:rsidRPr="00A252D7">
        <w:rPr>
          <w:rFonts w:cstheme="majorBidi"/>
          <w:szCs w:val="22"/>
          <w:lang w:val="ru-RU"/>
        </w:rPr>
        <w:br/>
      </w:r>
      <w:r w:rsidRPr="00A252D7">
        <w:rPr>
          <w:rFonts w:cstheme="majorBidi"/>
          <w:szCs w:val="22"/>
          <w:lang w:val="ru-RU"/>
        </w:rPr>
        <w:t>Х. ТУРЕ</w:t>
      </w:r>
      <w:r w:rsidR="00681554" w:rsidRPr="00A252D7">
        <w:rPr>
          <w:rFonts w:cstheme="majorBidi"/>
          <w:szCs w:val="22"/>
          <w:lang w:val="ru-RU"/>
        </w:rPr>
        <w:tab/>
      </w:r>
      <w:r w:rsidRPr="00A252D7">
        <w:rPr>
          <w:rFonts w:cstheme="majorBidi"/>
          <w:szCs w:val="22"/>
          <w:lang w:val="ru-RU"/>
        </w:rPr>
        <w:t>В. МИН</w:t>
      </w:r>
    </w:p>
    <w:sectPr w:rsidR="00681554" w:rsidRPr="00A252D7" w:rsidSect="0002174D">
      <w:head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51" w:rsidRDefault="00735A51" w:rsidP="0079159C">
      <w:r>
        <w:separator/>
      </w:r>
    </w:p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4B3A6C"/>
    <w:p w:rsidR="00735A51" w:rsidRDefault="00735A51" w:rsidP="004B3A6C"/>
  </w:endnote>
  <w:endnote w:type="continuationSeparator" w:id="0">
    <w:p w:rsidR="00735A51" w:rsidRDefault="00735A51" w:rsidP="0079159C">
      <w:r>
        <w:continuationSeparator/>
      </w:r>
    </w:p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4B3A6C"/>
    <w:p w:rsidR="00735A51" w:rsidRDefault="00735A5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51" w:rsidRDefault="00735A51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35A51" w:rsidRDefault="00735A51" w:rsidP="00163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51" w:rsidRDefault="00735A51" w:rsidP="0079159C">
      <w:r>
        <w:t>____________________</w:t>
      </w:r>
    </w:p>
  </w:footnote>
  <w:footnote w:type="continuationSeparator" w:id="0">
    <w:p w:rsidR="00735A51" w:rsidRDefault="00735A51" w:rsidP="0079159C">
      <w:r>
        <w:continuationSeparator/>
      </w:r>
    </w:p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79159C"/>
    <w:p w:rsidR="00735A51" w:rsidRDefault="00735A51" w:rsidP="004B3A6C"/>
    <w:p w:rsidR="00735A51" w:rsidRDefault="00735A5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51" w:rsidRPr="00434A7C" w:rsidRDefault="00735A51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552C">
      <w:rPr>
        <w:noProof/>
      </w:rPr>
      <w:t>3</w:t>
    </w:r>
    <w:r>
      <w:fldChar w:fldCharType="end"/>
    </w:r>
    <w:r w:rsidR="007C552C">
      <w:t>/</w:t>
    </w:r>
    <w:r w:rsidR="007C552C">
      <w:fldChar w:fldCharType="begin"/>
    </w:r>
    <w:r w:rsidR="007C552C">
      <w:instrText xml:space="preserve"> PAGE   \* MERGEFORMAT </w:instrText>
    </w:r>
    <w:r w:rsidR="007C552C">
      <w:fldChar w:fldCharType="separate"/>
    </w:r>
    <w:r w:rsidR="007C552C">
      <w:rPr>
        <w:noProof/>
      </w:rPr>
      <w:t>3</w:t>
    </w:r>
    <w:r w:rsidR="007C552C">
      <w:fldChar w:fldCharType="end"/>
    </w:r>
  </w:p>
  <w:p w:rsidR="00735A51" w:rsidRPr="00F96AB4" w:rsidRDefault="00735A51" w:rsidP="008B37F1">
    <w:pPr>
      <w:pStyle w:val="Header"/>
    </w:pPr>
    <w:r>
      <w:t>PP14/</w:t>
    </w:r>
    <w:r>
      <w:rPr>
        <w:lang w:val="ru-RU"/>
      </w:rPr>
      <w:t>173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21978"/>
    <w:rsid w:val="0002721B"/>
    <w:rsid w:val="0003029E"/>
    <w:rsid w:val="00032C1A"/>
    <w:rsid w:val="0003794E"/>
    <w:rsid w:val="00045663"/>
    <w:rsid w:val="000525DC"/>
    <w:rsid w:val="000626B1"/>
    <w:rsid w:val="00063CA3"/>
    <w:rsid w:val="00065F00"/>
    <w:rsid w:val="00071D10"/>
    <w:rsid w:val="00092718"/>
    <w:rsid w:val="0009271A"/>
    <w:rsid w:val="000968F5"/>
    <w:rsid w:val="000A47D9"/>
    <w:rsid w:val="000A68C5"/>
    <w:rsid w:val="000B062A"/>
    <w:rsid w:val="000B2E08"/>
    <w:rsid w:val="000B3566"/>
    <w:rsid w:val="000B751C"/>
    <w:rsid w:val="000C15FB"/>
    <w:rsid w:val="000C4701"/>
    <w:rsid w:val="000C5120"/>
    <w:rsid w:val="000D12D5"/>
    <w:rsid w:val="000D6896"/>
    <w:rsid w:val="000E3AAE"/>
    <w:rsid w:val="000E4C7A"/>
    <w:rsid w:val="000E63E8"/>
    <w:rsid w:val="000F7F4D"/>
    <w:rsid w:val="00100DF6"/>
    <w:rsid w:val="001119E9"/>
    <w:rsid w:val="0012067E"/>
    <w:rsid w:val="00120697"/>
    <w:rsid w:val="001239FB"/>
    <w:rsid w:val="00131286"/>
    <w:rsid w:val="00134BE2"/>
    <w:rsid w:val="00142ED7"/>
    <w:rsid w:val="001458A5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C2F30"/>
    <w:rsid w:val="001C36B9"/>
    <w:rsid w:val="001D3E33"/>
    <w:rsid w:val="001E0118"/>
    <w:rsid w:val="001F039E"/>
    <w:rsid w:val="001F316B"/>
    <w:rsid w:val="00200992"/>
    <w:rsid w:val="00202880"/>
    <w:rsid w:val="0020313F"/>
    <w:rsid w:val="00204417"/>
    <w:rsid w:val="00210368"/>
    <w:rsid w:val="002113B6"/>
    <w:rsid w:val="002166AD"/>
    <w:rsid w:val="00220F2B"/>
    <w:rsid w:val="002242EB"/>
    <w:rsid w:val="002317A8"/>
    <w:rsid w:val="00231AD9"/>
    <w:rsid w:val="00232126"/>
    <w:rsid w:val="00232D57"/>
    <w:rsid w:val="002356E7"/>
    <w:rsid w:val="00243A09"/>
    <w:rsid w:val="00246821"/>
    <w:rsid w:val="00252A99"/>
    <w:rsid w:val="002578B4"/>
    <w:rsid w:val="0026487F"/>
    <w:rsid w:val="00266D19"/>
    <w:rsid w:val="00273A0B"/>
    <w:rsid w:val="00277F85"/>
    <w:rsid w:val="00281032"/>
    <w:rsid w:val="00293722"/>
    <w:rsid w:val="002A409A"/>
    <w:rsid w:val="002A5402"/>
    <w:rsid w:val="002B033B"/>
    <w:rsid w:val="002B5668"/>
    <w:rsid w:val="002B5C58"/>
    <w:rsid w:val="002C5477"/>
    <w:rsid w:val="002C78FF"/>
    <w:rsid w:val="002D0055"/>
    <w:rsid w:val="002E1FCB"/>
    <w:rsid w:val="002F4CA9"/>
    <w:rsid w:val="00304B04"/>
    <w:rsid w:val="00331217"/>
    <w:rsid w:val="003429D1"/>
    <w:rsid w:val="0036794A"/>
    <w:rsid w:val="00370A74"/>
    <w:rsid w:val="00371682"/>
    <w:rsid w:val="00372A37"/>
    <w:rsid w:val="00375BBA"/>
    <w:rsid w:val="00376A7F"/>
    <w:rsid w:val="00382127"/>
    <w:rsid w:val="003929E6"/>
    <w:rsid w:val="00395CE4"/>
    <w:rsid w:val="003C483A"/>
    <w:rsid w:val="003D4969"/>
    <w:rsid w:val="003D63F1"/>
    <w:rsid w:val="003E0CD6"/>
    <w:rsid w:val="003E1F3D"/>
    <w:rsid w:val="003E75B6"/>
    <w:rsid w:val="003E7EAA"/>
    <w:rsid w:val="003F078D"/>
    <w:rsid w:val="004014B0"/>
    <w:rsid w:val="004034C3"/>
    <w:rsid w:val="00407C20"/>
    <w:rsid w:val="004108B6"/>
    <w:rsid w:val="00417EB1"/>
    <w:rsid w:val="00426AC1"/>
    <w:rsid w:val="00426C3B"/>
    <w:rsid w:val="00432FDC"/>
    <w:rsid w:val="00435EE5"/>
    <w:rsid w:val="004475F2"/>
    <w:rsid w:val="004676C0"/>
    <w:rsid w:val="00471ABB"/>
    <w:rsid w:val="004B03E9"/>
    <w:rsid w:val="004B3A6C"/>
    <w:rsid w:val="004C029D"/>
    <w:rsid w:val="004C6329"/>
    <w:rsid w:val="004C79E4"/>
    <w:rsid w:val="004D72A3"/>
    <w:rsid w:val="004E3B12"/>
    <w:rsid w:val="004E3D4D"/>
    <w:rsid w:val="00515C87"/>
    <w:rsid w:val="00515ECE"/>
    <w:rsid w:val="005175F8"/>
    <w:rsid w:val="0052010F"/>
    <w:rsid w:val="005335A9"/>
    <w:rsid w:val="005356FD"/>
    <w:rsid w:val="00554E24"/>
    <w:rsid w:val="00555DB3"/>
    <w:rsid w:val="00563711"/>
    <w:rsid w:val="005653D6"/>
    <w:rsid w:val="00567130"/>
    <w:rsid w:val="00584918"/>
    <w:rsid w:val="005B60D2"/>
    <w:rsid w:val="005B693C"/>
    <w:rsid w:val="005B7509"/>
    <w:rsid w:val="005C3DE4"/>
    <w:rsid w:val="005C67E8"/>
    <w:rsid w:val="005D0C15"/>
    <w:rsid w:val="005F526C"/>
    <w:rsid w:val="005F678C"/>
    <w:rsid w:val="005F71FC"/>
    <w:rsid w:val="00600272"/>
    <w:rsid w:val="00610816"/>
    <w:rsid w:val="0061434A"/>
    <w:rsid w:val="0061672C"/>
    <w:rsid w:val="00617BE4"/>
    <w:rsid w:val="006307E5"/>
    <w:rsid w:val="006418E6"/>
    <w:rsid w:val="00646319"/>
    <w:rsid w:val="0066072C"/>
    <w:rsid w:val="006622E3"/>
    <w:rsid w:val="006763F7"/>
    <w:rsid w:val="0067722F"/>
    <w:rsid w:val="006773A1"/>
    <w:rsid w:val="00681554"/>
    <w:rsid w:val="00686330"/>
    <w:rsid w:val="006B40BF"/>
    <w:rsid w:val="006B7F84"/>
    <w:rsid w:val="006C1A71"/>
    <w:rsid w:val="006D4A4A"/>
    <w:rsid w:val="006E271D"/>
    <w:rsid w:val="006E57C8"/>
    <w:rsid w:val="00703A6C"/>
    <w:rsid w:val="00703EA5"/>
    <w:rsid w:val="00710760"/>
    <w:rsid w:val="00731FDE"/>
    <w:rsid w:val="0073319E"/>
    <w:rsid w:val="007340B5"/>
    <w:rsid w:val="00734259"/>
    <w:rsid w:val="00735A51"/>
    <w:rsid w:val="0074025C"/>
    <w:rsid w:val="00740328"/>
    <w:rsid w:val="007420DD"/>
    <w:rsid w:val="00750829"/>
    <w:rsid w:val="0075620B"/>
    <w:rsid w:val="007568C2"/>
    <w:rsid w:val="00760830"/>
    <w:rsid w:val="00781AF8"/>
    <w:rsid w:val="00784298"/>
    <w:rsid w:val="0079159C"/>
    <w:rsid w:val="007A312B"/>
    <w:rsid w:val="007C50AF"/>
    <w:rsid w:val="007C552C"/>
    <w:rsid w:val="007E3B04"/>
    <w:rsid w:val="007E4D0F"/>
    <w:rsid w:val="008034F1"/>
    <w:rsid w:val="008102A6"/>
    <w:rsid w:val="00826A7C"/>
    <w:rsid w:val="00833334"/>
    <w:rsid w:val="008370D4"/>
    <w:rsid w:val="00850AEF"/>
    <w:rsid w:val="00863DE0"/>
    <w:rsid w:val="00870059"/>
    <w:rsid w:val="008A2FB3"/>
    <w:rsid w:val="008A4A7F"/>
    <w:rsid w:val="008B37F1"/>
    <w:rsid w:val="008C0D4D"/>
    <w:rsid w:val="008C2645"/>
    <w:rsid w:val="008D2478"/>
    <w:rsid w:val="008D3134"/>
    <w:rsid w:val="008D3BE2"/>
    <w:rsid w:val="008E6AB3"/>
    <w:rsid w:val="009125CE"/>
    <w:rsid w:val="0093377B"/>
    <w:rsid w:val="00934241"/>
    <w:rsid w:val="009408CF"/>
    <w:rsid w:val="00950E0F"/>
    <w:rsid w:val="00962CCF"/>
    <w:rsid w:val="0096471C"/>
    <w:rsid w:val="0097264E"/>
    <w:rsid w:val="0097690C"/>
    <w:rsid w:val="00996435"/>
    <w:rsid w:val="009A3182"/>
    <w:rsid w:val="009A47A2"/>
    <w:rsid w:val="009A6D9A"/>
    <w:rsid w:val="009B0CB2"/>
    <w:rsid w:val="009B6480"/>
    <w:rsid w:val="009D0025"/>
    <w:rsid w:val="009E4F4B"/>
    <w:rsid w:val="00A14938"/>
    <w:rsid w:val="00A252D7"/>
    <w:rsid w:val="00A25355"/>
    <w:rsid w:val="00A253AA"/>
    <w:rsid w:val="00A31046"/>
    <w:rsid w:val="00A3105E"/>
    <w:rsid w:val="00A3200E"/>
    <w:rsid w:val="00A5005E"/>
    <w:rsid w:val="00A54F56"/>
    <w:rsid w:val="00A7331A"/>
    <w:rsid w:val="00A93CAF"/>
    <w:rsid w:val="00AB4046"/>
    <w:rsid w:val="00AC20C0"/>
    <w:rsid w:val="00AD6841"/>
    <w:rsid w:val="00AE5813"/>
    <w:rsid w:val="00B0406A"/>
    <w:rsid w:val="00B14377"/>
    <w:rsid w:val="00B1514D"/>
    <w:rsid w:val="00B15A77"/>
    <w:rsid w:val="00B1733E"/>
    <w:rsid w:val="00B26B6A"/>
    <w:rsid w:val="00B3155A"/>
    <w:rsid w:val="00B34EBC"/>
    <w:rsid w:val="00B36344"/>
    <w:rsid w:val="00B37656"/>
    <w:rsid w:val="00B41F11"/>
    <w:rsid w:val="00B45785"/>
    <w:rsid w:val="00B53BDE"/>
    <w:rsid w:val="00B62568"/>
    <w:rsid w:val="00B75529"/>
    <w:rsid w:val="00B82E35"/>
    <w:rsid w:val="00BA154E"/>
    <w:rsid w:val="00BA7055"/>
    <w:rsid w:val="00BD1673"/>
    <w:rsid w:val="00BD401F"/>
    <w:rsid w:val="00BF720B"/>
    <w:rsid w:val="00C04511"/>
    <w:rsid w:val="00C16846"/>
    <w:rsid w:val="00C270CB"/>
    <w:rsid w:val="00C40979"/>
    <w:rsid w:val="00C46ECA"/>
    <w:rsid w:val="00C5165E"/>
    <w:rsid w:val="00C516C4"/>
    <w:rsid w:val="00C5748C"/>
    <w:rsid w:val="00C62242"/>
    <w:rsid w:val="00C6326D"/>
    <w:rsid w:val="00C70799"/>
    <w:rsid w:val="00C836AA"/>
    <w:rsid w:val="00C87E08"/>
    <w:rsid w:val="00CA38C9"/>
    <w:rsid w:val="00CB56D1"/>
    <w:rsid w:val="00CC6362"/>
    <w:rsid w:val="00CD163A"/>
    <w:rsid w:val="00CD26AB"/>
    <w:rsid w:val="00CD7EDE"/>
    <w:rsid w:val="00CE1C8A"/>
    <w:rsid w:val="00CE256E"/>
    <w:rsid w:val="00CE40BB"/>
    <w:rsid w:val="00CF2680"/>
    <w:rsid w:val="00D25909"/>
    <w:rsid w:val="00D34DFA"/>
    <w:rsid w:val="00D37275"/>
    <w:rsid w:val="00D37469"/>
    <w:rsid w:val="00D43608"/>
    <w:rsid w:val="00D50E12"/>
    <w:rsid w:val="00D54FE0"/>
    <w:rsid w:val="00D55BFD"/>
    <w:rsid w:val="00D55DD9"/>
    <w:rsid w:val="00D61E20"/>
    <w:rsid w:val="00D76EAC"/>
    <w:rsid w:val="00D83A0B"/>
    <w:rsid w:val="00D955EF"/>
    <w:rsid w:val="00DA5D64"/>
    <w:rsid w:val="00DC7337"/>
    <w:rsid w:val="00DD26B1"/>
    <w:rsid w:val="00DD4E1F"/>
    <w:rsid w:val="00DD6770"/>
    <w:rsid w:val="00DD6963"/>
    <w:rsid w:val="00DE24EF"/>
    <w:rsid w:val="00DF23FC"/>
    <w:rsid w:val="00DF39CD"/>
    <w:rsid w:val="00DF449B"/>
    <w:rsid w:val="00DF4F81"/>
    <w:rsid w:val="00DF759D"/>
    <w:rsid w:val="00E17F8D"/>
    <w:rsid w:val="00E227E4"/>
    <w:rsid w:val="00E3099C"/>
    <w:rsid w:val="00E47373"/>
    <w:rsid w:val="00E54E66"/>
    <w:rsid w:val="00E56E57"/>
    <w:rsid w:val="00E82022"/>
    <w:rsid w:val="00E86DC6"/>
    <w:rsid w:val="00E91D24"/>
    <w:rsid w:val="00EA6311"/>
    <w:rsid w:val="00EC064C"/>
    <w:rsid w:val="00ED279F"/>
    <w:rsid w:val="00EE540C"/>
    <w:rsid w:val="00EF2642"/>
    <w:rsid w:val="00EF3681"/>
    <w:rsid w:val="00F0169E"/>
    <w:rsid w:val="00F06FDE"/>
    <w:rsid w:val="00F076D9"/>
    <w:rsid w:val="00F07F95"/>
    <w:rsid w:val="00F20BC2"/>
    <w:rsid w:val="00F27805"/>
    <w:rsid w:val="00F342E4"/>
    <w:rsid w:val="00F40860"/>
    <w:rsid w:val="00F42AAF"/>
    <w:rsid w:val="00F44625"/>
    <w:rsid w:val="00F44B70"/>
    <w:rsid w:val="00F63709"/>
    <w:rsid w:val="00F649D6"/>
    <w:rsid w:val="00F65240"/>
    <w:rsid w:val="00F654DD"/>
    <w:rsid w:val="00F85DBF"/>
    <w:rsid w:val="00F9065F"/>
    <w:rsid w:val="00F932B0"/>
    <w:rsid w:val="00F954D7"/>
    <w:rsid w:val="00F96AB4"/>
    <w:rsid w:val="00FA0DCE"/>
    <w:rsid w:val="00FC152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79394E5B-41AF-46AC-AD22-4309189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5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73425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734259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  <w:style w:type="paragraph" w:customStyle="1" w:styleId="western">
    <w:name w:val="western"/>
    <w:basedOn w:val="Normal"/>
    <w:rsid w:val="008B37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">
    <w:name w:val="Body"/>
    <w:rsid w:val="008B3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2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240"/>
    <w:rPr>
      <w:rFonts w:ascii="Calibri" w:eastAsiaTheme="minorEastAsia" w:hAnsi="Calibri" w:cstheme="minorBidi"/>
      <w:sz w:val="22"/>
      <w:szCs w:val="21"/>
    </w:rPr>
  </w:style>
  <w:style w:type="character" w:customStyle="1" w:styleId="s16">
    <w:name w:val="s16"/>
    <w:basedOn w:val="DefaultParagraphFont"/>
    <w:rsid w:val="00F65240"/>
  </w:style>
  <w:style w:type="character" w:customStyle="1" w:styleId="s23">
    <w:name w:val="s23"/>
    <w:basedOn w:val="DefaultParagraphFont"/>
    <w:rsid w:val="00F6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56/en" TargetMode="External"/><Relationship Id="rId13" Type="http://schemas.openxmlformats.org/officeDocument/2006/relationships/hyperlink" Target="http://www.itu.int/md/S14-PP-C-0159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59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58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4-PP-C-015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56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0F69-14F0-4BBE-AD23-3A534853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9</Pages>
  <Words>3019</Words>
  <Characters>20822</Characters>
  <Application>Microsoft Office Word</Application>
  <DocSecurity>4</DocSecurity>
  <Lines>173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2014-11-04T14:57:00Z</cp:lastPrinted>
  <dcterms:created xsi:type="dcterms:W3CDTF">2014-12-24T08:59:00Z</dcterms:created>
  <dcterms:modified xsi:type="dcterms:W3CDTF">2014-12-24T08:59:00Z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