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3E0CD6" w:rsidTr="00A14938">
        <w:trPr>
          <w:cantSplit/>
        </w:trPr>
        <w:tc>
          <w:tcPr>
            <w:tcW w:w="6911" w:type="dxa"/>
          </w:tcPr>
          <w:p w:rsidR="00F96AB4" w:rsidRPr="003E0CD6" w:rsidRDefault="00F96AB4" w:rsidP="00A14938">
            <w:pPr>
              <w:spacing w:before="240" w:after="48" w:line="240" w:lineRule="atLeast"/>
              <w:rPr>
                <w:rFonts w:cstheme="minorHAnsi"/>
                <w:b/>
                <w:bCs/>
                <w:position w:val="6"/>
                <w:lang w:val="ru-RU"/>
              </w:rPr>
            </w:pPr>
            <w:bookmarkStart w:id="0" w:name="dbreak"/>
            <w:bookmarkEnd w:id="0"/>
            <w:r w:rsidRPr="003E0CD6">
              <w:rPr>
                <w:b/>
                <w:bCs/>
                <w:sz w:val="28"/>
                <w:szCs w:val="28"/>
                <w:lang w:val="ru-RU"/>
              </w:rPr>
              <w:t>Полномочная конференция (ПК-14)</w:t>
            </w:r>
            <w:r w:rsidRPr="003E0CD6">
              <w:rPr>
                <w:rFonts w:ascii="Verdana" w:hAnsi="Verdana"/>
                <w:szCs w:val="22"/>
                <w:lang w:val="ru-RU"/>
              </w:rPr>
              <w:br/>
            </w:r>
            <w:r w:rsidRPr="003E0CD6">
              <w:rPr>
                <w:b/>
                <w:bCs/>
                <w:lang w:val="ru-RU"/>
              </w:rPr>
              <w:t>Пусан, 20 октября – 7 ноября 2014 г.</w:t>
            </w:r>
          </w:p>
        </w:tc>
        <w:tc>
          <w:tcPr>
            <w:tcW w:w="3120" w:type="dxa"/>
          </w:tcPr>
          <w:p w:rsidR="00F96AB4" w:rsidRPr="003E0CD6" w:rsidRDefault="00F96AB4" w:rsidP="00A14938">
            <w:pPr>
              <w:rPr>
                <w:lang w:val="ru-RU"/>
              </w:rPr>
            </w:pPr>
            <w:bookmarkStart w:id="1" w:name="ditulogo"/>
            <w:bookmarkEnd w:id="1"/>
            <w:r w:rsidRPr="003E0CD6">
              <w:rPr>
                <w:noProof/>
                <w:lang w:val="en-US" w:eastAsia="zh-CN"/>
              </w:rPr>
              <w:drawing>
                <wp:inline distT="0" distB="0" distL="0" distR="0" wp14:anchorId="23EE52B0" wp14:editId="08E6EECD">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F96AB4" w:rsidRPr="003E0CD6" w:rsidTr="00A14938">
        <w:trPr>
          <w:cantSplit/>
        </w:trPr>
        <w:tc>
          <w:tcPr>
            <w:tcW w:w="6911" w:type="dxa"/>
            <w:tcBorders>
              <w:bottom w:val="single" w:sz="12" w:space="0" w:color="auto"/>
            </w:tcBorders>
          </w:tcPr>
          <w:p w:rsidR="00F96AB4" w:rsidRPr="003E0CD6" w:rsidRDefault="00F96AB4" w:rsidP="00A14938">
            <w:pPr>
              <w:spacing w:after="48" w:line="240" w:lineRule="atLeast"/>
              <w:rPr>
                <w:rFonts w:cstheme="minorHAnsi"/>
                <w:b/>
                <w:smallCaps/>
                <w:szCs w:val="22"/>
                <w:lang w:val="ru-RU"/>
              </w:rPr>
            </w:pPr>
            <w:bookmarkStart w:id="2" w:name="dhead"/>
          </w:p>
        </w:tc>
        <w:tc>
          <w:tcPr>
            <w:tcW w:w="3120" w:type="dxa"/>
            <w:tcBorders>
              <w:bottom w:val="single" w:sz="12" w:space="0" w:color="auto"/>
            </w:tcBorders>
          </w:tcPr>
          <w:p w:rsidR="00F96AB4" w:rsidRPr="003E0CD6" w:rsidRDefault="00F96AB4" w:rsidP="00A14938">
            <w:pPr>
              <w:spacing w:line="240" w:lineRule="atLeast"/>
              <w:rPr>
                <w:rFonts w:cstheme="minorHAnsi"/>
                <w:szCs w:val="22"/>
                <w:lang w:val="ru-RU"/>
              </w:rPr>
            </w:pPr>
          </w:p>
        </w:tc>
      </w:tr>
      <w:tr w:rsidR="00F96AB4" w:rsidRPr="003E0CD6" w:rsidTr="00A14938">
        <w:trPr>
          <w:cantSplit/>
        </w:trPr>
        <w:tc>
          <w:tcPr>
            <w:tcW w:w="6911" w:type="dxa"/>
            <w:tcBorders>
              <w:top w:val="single" w:sz="12" w:space="0" w:color="auto"/>
            </w:tcBorders>
          </w:tcPr>
          <w:p w:rsidR="00F96AB4" w:rsidRPr="003E0CD6" w:rsidRDefault="00F96AB4" w:rsidP="00A14938">
            <w:pPr>
              <w:spacing w:before="0" w:after="48" w:line="240" w:lineRule="atLeast"/>
              <w:rPr>
                <w:rFonts w:cstheme="minorHAnsi"/>
                <w:b/>
                <w:smallCaps/>
                <w:sz w:val="18"/>
                <w:szCs w:val="22"/>
                <w:lang w:val="ru-RU"/>
              </w:rPr>
            </w:pPr>
            <w:bookmarkStart w:id="3" w:name="dspace"/>
          </w:p>
        </w:tc>
        <w:tc>
          <w:tcPr>
            <w:tcW w:w="3120" w:type="dxa"/>
            <w:tcBorders>
              <w:top w:val="single" w:sz="12" w:space="0" w:color="auto"/>
            </w:tcBorders>
          </w:tcPr>
          <w:p w:rsidR="00F96AB4" w:rsidRPr="003E0CD6" w:rsidRDefault="00F96AB4" w:rsidP="00A14938">
            <w:pPr>
              <w:spacing w:before="0" w:line="240" w:lineRule="atLeast"/>
              <w:rPr>
                <w:rFonts w:cstheme="minorHAnsi"/>
                <w:sz w:val="18"/>
                <w:szCs w:val="22"/>
                <w:lang w:val="ru-RU"/>
              </w:rPr>
            </w:pPr>
          </w:p>
        </w:tc>
      </w:tr>
      <w:bookmarkEnd w:id="2"/>
      <w:bookmarkEnd w:id="3"/>
      <w:tr w:rsidR="00131286" w:rsidRPr="003E0CD6" w:rsidTr="00A14938">
        <w:trPr>
          <w:cantSplit/>
        </w:trPr>
        <w:tc>
          <w:tcPr>
            <w:tcW w:w="6911" w:type="dxa"/>
          </w:tcPr>
          <w:p w:rsidR="00131286" w:rsidRPr="003E0CD6" w:rsidRDefault="00131286" w:rsidP="002B5C58">
            <w:pPr>
              <w:pStyle w:val="Committee"/>
              <w:framePr w:hSpace="0" w:wrap="auto" w:hAnchor="text" w:yAlign="inline"/>
              <w:spacing w:after="0"/>
              <w:rPr>
                <w:lang w:val="ru-RU"/>
              </w:rPr>
            </w:pPr>
            <w:r w:rsidRPr="003E0CD6">
              <w:rPr>
                <w:lang w:val="ru-RU"/>
              </w:rPr>
              <w:t>ПЛЕНАРНОЕ ЗАСЕДАНИЕ</w:t>
            </w:r>
          </w:p>
        </w:tc>
        <w:tc>
          <w:tcPr>
            <w:tcW w:w="3120" w:type="dxa"/>
          </w:tcPr>
          <w:p w:rsidR="00131286" w:rsidRPr="003E0CD6" w:rsidRDefault="00131286" w:rsidP="00E06B77">
            <w:pPr>
              <w:tabs>
                <w:tab w:val="left" w:pos="851"/>
              </w:tabs>
              <w:spacing w:before="0" w:line="240" w:lineRule="atLeast"/>
              <w:rPr>
                <w:rFonts w:cstheme="minorHAnsi"/>
                <w:b/>
                <w:szCs w:val="28"/>
                <w:lang w:val="ru-RU"/>
              </w:rPr>
            </w:pPr>
            <w:r w:rsidRPr="003E0CD6">
              <w:rPr>
                <w:rFonts w:cstheme="minorHAnsi"/>
                <w:b/>
                <w:bCs/>
                <w:szCs w:val="28"/>
                <w:lang w:val="ru-RU"/>
              </w:rPr>
              <w:t xml:space="preserve">Документ </w:t>
            </w:r>
            <w:r w:rsidR="00376A7F" w:rsidRPr="003E0CD6">
              <w:rPr>
                <w:rFonts w:cstheme="minorHAnsi"/>
                <w:b/>
                <w:bCs/>
                <w:szCs w:val="28"/>
                <w:lang w:val="ru-RU"/>
              </w:rPr>
              <w:t>1</w:t>
            </w:r>
            <w:r w:rsidR="006307E5" w:rsidRPr="003E0CD6">
              <w:rPr>
                <w:rFonts w:cstheme="minorHAnsi"/>
                <w:b/>
                <w:bCs/>
                <w:szCs w:val="28"/>
                <w:lang w:val="ru-RU"/>
              </w:rPr>
              <w:t>7</w:t>
            </w:r>
            <w:r w:rsidR="00E06B77">
              <w:rPr>
                <w:rFonts w:cstheme="minorHAnsi"/>
                <w:b/>
                <w:bCs/>
                <w:szCs w:val="28"/>
                <w:lang w:val="ru-RU"/>
              </w:rPr>
              <w:t>4</w:t>
            </w:r>
            <w:r w:rsidRPr="003E0CD6">
              <w:rPr>
                <w:rFonts w:cstheme="minorHAnsi"/>
                <w:b/>
                <w:bCs/>
                <w:szCs w:val="28"/>
                <w:lang w:val="ru-RU"/>
              </w:rPr>
              <w:t>-R</w:t>
            </w:r>
          </w:p>
        </w:tc>
      </w:tr>
      <w:tr w:rsidR="00131286" w:rsidRPr="003E0CD6" w:rsidTr="00A14938">
        <w:trPr>
          <w:cantSplit/>
        </w:trPr>
        <w:tc>
          <w:tcPr>
            <w:tcW w:w="6911" w:type="dxa"/>
          </w:tcPr>
          <w:p w:rsidR="00131286" w:rsidRPr="003E0CD6" w:rsidRDefault="00131286" w:rsidP="002B5C58">
            <w:pPr>
              <w:spacing w:before="0" w:line="240" w:lineRule="atLeast"/>
              <w:rPr>
                <w:rFonts w:cstheme="minorHAnsi"/>
                <w:b/>
                <w:smallCaps/>
                <w:szCs w:val="28"/>
                <w:lang w:val="ru-RU"/>
              </w:rPr>
            </w:pPr>
          </w:p>
        </w:tc>
        <w:tc>
          <w:tcPr>
            <w:tcW w:w="3120" w:type="dxa"/>
          </w:tcPr>
          <w:p w:rsidR="00131286" w:rsidRPr="003E0CD6" w:rsidRDefault="001048E5" w:rsidP="009715E1">
            <w:pPr>
              <w:spacing w:before="0" w:line="240" w:lineRule="atLeast"/>
              <w:rPr>
                <w:rFonts w:cstheme="minorHAnsi"/>
                <w:szCs w:val="28"/>
                <w:lang w:val="ru-RU"/>
              </w:rPr>
            </w:pPr>
            <w:r>
              <w:rPr>
                <w:rFonts w:cstheme="minorHAnsi"/>
                <w:b/>
                <w:bCs/>
                <w:szCs w:val="28"/>
                <w:lang w:val="ru-RU"/>
              </w:rPr>
              <w:t>3</w:t>
            </w:r>
            <w:r w:rsidR="00D83A0B" w:rsidRPr="003E0CD6">
              <w:rPr>
                <w:rFonts w:cstheme="minorHAnsi"/>
                <w:b/>
                <w:bCs/>
                <w:szCs w:val="28"/>
                <w:lang w:val="ru-RU"/>
              </w:rPr>
              <w:t xml:space="preserve"> </w:t>
            </w:r>
            <w:r w:rsidR="009715E1">
              <w:rPr>
                <w:rFonts w:cstheme="minorHAnsi"/>
                <w:b/>
                <w:bCs/>
                <w:szCs w:val="28"/>
                <w:lang w:val="ru-RU"/>
              </w:rPr>
              <w:t>декабря</w:t>
            </w:r>
            <w:r w:rsidR="00131286" w:rsidRPr="003E0CD6">
              <w:rPr>
                <w:rFonts w:cstheme="minorHAnsi"/>
                <w:b/>
                <w:bCs/>
                <w:szCs w:val="28"/>
                <w:lang w:val="ru-RU"/>
              </w:rPr>
              <w:t xml:space="preserve"> 201</w:t>
            </w:r>
            <w:r w:rsidR="00C87E08" w:rsidRPr="003E0CD6">
              <w:rPr>
                <w:rFonts w:cstheme="minorHAnsi"/>
                <w:b/>
                <w:bCs/>
                <w:szCs w:val="28"/>
                <w:lang w:val="ru-RU"/>
              </w:rPr>
              <w:t>4</w:t>
            </w:r>
            <w:r w:rsidR="00131286" w:rsidRPr="003E0CD6">
              <w:rPr>
                <w:rFonts w:cstheme="minorHAnsi"/>
                <w:b/>
                <w:bCs/>
                <w:szCs w:val="28"/>
                <w:lang w:val="ru-RU"/>
              </w:rPr>
              <w:t xml:space="preserve"> года</w:t>
            </w:r>
          </w:p>
        </w:tc>
      </w:tr>
      <w:tr w:rsidR="00131286" w:rsidRPr="00936C93" w:rsidTr="00A14938">
        <w:trPr>
          <w:cantSplit/>
        </w:trPr>
        <w:tc>
          <w:tcPr>
            <w:tcW w:w="6911" w:type="dxa"/>
          </w:tcPr>
          <w:p w:rsidR="00131286" w:rsidRPr="003E0CD6" w:rsidRDefault="00131286" w:rsidP="002B5C58">
            <w:pPr>
              <w:spacing w:before="0" w:line="240" w:lineRule="atLeast"/>
              <w:rPr>
                <w:rFonts w:cstheme="minorHAnsi"/>
                <w:b/>
                <w:smallCaps/>
                <w:szCs w:val="28"/>
                <w:lang w:val="ru-RU"/>
              </w:rPr>
            </w:pPr>
          </w:p>
        </w:tc>
        <w:tc>
          <w:tcPr>
            <w:tcW w:w="3120" w:type="dxa"/>
          </w:tcPr>
          <w:p w:rsidR="00131286" w:rsidRPr="003E0CD6" w:rsidRDefault="00131286" w:rsidP="00936C93">
            <w:pPr>
              <w:tabs>
                <w:tab w:val="clear" w:pos="567"/>
                <w:tab w:val="clear" w:pos="1134"/>
                <w:tab w:val="left" w:pos="1061"/>
              </w:tabs>
              <w:spacing w:before="0" w:line="240" w:lineRule="atLeast"/>
              <w:rPr>
                <w:rFonts w:cstheme="minorHAnsi"/>
                <w:szCs w:val="28"/>
                <w:lang w:val="ru-RU"/>
              </w:rPr>
            </w:pPr>
            <w:r w:rsidRPr="003E0CD6">
              <w:rPr>
                <w:rFonts w:cstheme="minorHAnsi"/>
                <w:b/>
                <w:bCs/>
                <w:szCs w:val="28"/>
                <w:lang w:val="ru-RU"/>
              </w:rPr>
              <w:t>Оригинал:</w:t>
            </w:r>
            <w:r w:rsidR="00936C93">
              <w:rPr>
                <w:rFonts w:cstheme="minorHAnsi"/>
                <w:b/>
                <w:bCs/>
                <w:szCs w:val="28"/>
                <w:lang w:val="ru-RU"/>
              </w:rPr>
              <w:tab/>
            </w:r>
            <w:r w:rsidRPr="003E0CD6">
              <w:rPr>
                <w:rFonts w:cstheme="minorHAnsi"/>
                <w:b/>
                <w:bCs/>
                <w:szCs w:val="28"/>
                <w:lang w:val="ru-RU"/>
              </w:rPr>
              <w:t>английский</w:t>
            </w:r>
            <w:r w:rsidR="001048E5">
              <w:rPr>
                <w:rFonts w:cstheme="minorHAnsi"/>
                <w:b/>
                <w:bCs/>
                <w:szCs w:val="28"/>
                <w:lang w:val="ru-RU"/>
              </w:rPr>
              <w:t>/</w:t>
            </w:r>
            <w:r w:rsidR="00936C93">
              <w:rPr>
                <w:rFonts w:cstheme="minorHAnsi"/>
                <w:b/>
                <w:bCs/>
                <w:szCs w:val="28"/>
                <w:lang w:val="ru-RU"/>
              </w:rPr>
              <w:br/>
            </w:r>
            <w:r w:rsidR="00936C93">
              <w:rPr>
                <w:rFonts w:cstheme="minorHAnsi"/>
                <w:b/>
                <w:bCs/>
                <w:szCs w:val="28"/>
                <w:lang w:val="ru-RU"/>
              </w:rPr>
              <w:tab/>
            </w:r>
            <w:r w:rsidR="001048E5">
              <w:rPr>
                <w:rFonts w:cstheme="minorHAnsi"/>
                <w:b/>
                <w:bCs/>
                <w:szCs w:val="28"/>
                <w:lang w:val="ru-RU"/>
              </w:rPr>
              <w:t>русский</w:t>
            </w:r>
          </w:p>
        </w:tc>
      </w:tr>
      <w:tr w:rsidR="00131286" w:rsidRPr="00936C93" w:rsidTr="00A14938">
        <w:trPr>
          <w:cantSplit/>
        </w:trPr>
        <w:tc>
          <w:tcPr>
            <w:tcW w:w="10031" w:type="dxa"/>
            <w:gridSpan w:val="2"/>
          </w:tcPr>
          <w:p w:rsidR="00131286" w:rsidRPr="003E0CD6" w:rsidRDefault="00131286" w:rsidP="002B5C58">
            <w:pPr>
              <w:spacing w:before="0" w:line="240" w:lineRule="atLeast"/>
              <w:rPr>
                <w:rFonts w:ascii="Verdana" w:hAnsi="Verdana"/>
                <w:b/>
                <w:bCs/>
                <w:sz w:val="18"/>
                <w:szCs w:val="22"/>
                <w:lang w:val="ru-RU"/>
              </w:rPr>
            </w:pPr>
          </w:p>
        </w:tc>
      </w:tr>
      <w:tr w:rsidR="001D3E33" w:rsidRPr="00936C93" w:rsidTr="00A14938">
        <w:trPr>
          <w:cantSplit/>
        </w:trPr>
        <w:tc>
          <w:tcPr>
            <w:tcW w:w="10031" w:type="dxa"/>
            <w:gridSpan w:val="2"/>
          </w:tcPr>
          <w:p w:rsidR="001D3E33" w:rsidRPr="003E0CD6" w:rsidRDefault="001D3E33" w:rsidP="001D3E33">
            <w:pPr>
              <w:pStyle w:val="Title1"/>
              <w:spacing w:before="720"/>
              <w:rPr>
                <w:lang w:val="ru-RU"/>
              </w:rPr>
            </w:pPr>
            <w:bookmarkStart w:id="4" w:name="dtitle1" w:colFirst="0" w:colLast="0"/>
            <w:r w:rsidRPr="003E0CD6">
              <w:rPr>
                <w:lang w:val="ru-RU"/>
              </w:rPr>
              <w:t>ПРОТОКОЛ</w:t>
            </w:r>
          </w:p>
          <w:p w:rsidR="001D3E33" w:rsidRPr="003E0CD6" w:rsidRDefault="00E06B77" w:rsidP="00E06B77">
            <w:pPr>
              <w:pStyle w:val="Title1"/>
              <w:rPr>
                <w:lang w:val="ru-RU"/>
              </w:rPr>
            </w:pPr>
            <w:r>
              <w:rPr>
                <w:lang w:val="ru-RU"/>
              </w:rPr>
              <w:t>шест</w:t>
            </w:r>
            <w:r w:rsidR="006307E5" w:rsidRPr="003E0CD6">
              <w:rPr>
                <w:lang w:val="ru-RU"/>
              </w:rPr>
              <w:t>надцат</w:t>
            </w:r>
            <w:r w:rsidR="001D3E33" w:rsidRPr="003E0CD6">
              <w:rPr>
                <w:lang w:val="ru-RU"/>
              </w:rPr>
              <w:t>ОГО ПЛЕНАРНОГО ЗАСЕДАНИЯ</w:t>
            </w:r>
          </w:p>
        </w:tc>
      </w:tr>
      <w:tr w:rsidR="001D3E33" w:rsidRPr="00EB1314" w:rsidTr="00A14938">
        <w:trPr>
          <w:cantSplit/>
        </w:trPr>
        <w:tc>
          <w:tcPr>
            <w:tcW w:w="10031" w:type="dxa"/>
            <w:gridSpan w:val="2"/>
          </w:tcPr>
          <w:p w:rsidR="001D3E33" w:rsidRPr="003E0CD6" w:rsidRDefault="00E06B77" w:rsidP="00E06B77">
            <w:pPr>
              <w:pStyle w:val="Normalaftertitle"/>
              <w:jc w:val="center"/>
              <w:rPr>
                <w:lang w:val="ru-RU"/>
              </w:rPr>
            </w:pPr>
            <w:bookmarkStart w:id="5" w:name="dtitle2" w:colFirst="0" w:colLast="0"/>
            <w:bookmarkEnd w:id="4"/>
            <w:r>
              <w:rPr>
                <w:lang w:val="ru-RU"/>
              </w:rPr>
              <w:t>Среда</w:t>
            </w:r>
            <w:r w:rsidR="001D3E33" w:rsidRPr="003E0CD6">
              <w:rPr>
                <w:lang w:val="ru-RU"/>
              </w:rPr>
              <w:t xml:space="preserve">, </w:t>
            </w:r>
            <w:r>
              <w:rPr>
                <w:lang w:val="ru-RU"/>
              </w:rPr>
              <w:t>5</w:t>
            </w:r>
            <w:r w:rsidR="006307E5" w:rsidRPr="003E0CD6">
              <w:rPr>
                <w:lang w:val="ru-RU"/>
              </w:rPr>
              <w:t xml:space="preserve"> ноября</w:t>
            </w:r>
            <w:r w:rsidR="001D3E33" w:rsidRPr="003E0CD6">
              <w:rPr>
                <w:lang w:val="ru-RU"/>
              </w:rPr>
              <w:t xml:space="preserve"> 2014 года, </w:t>
            </w:r>
            <w:r>
              <w:rPr>
                <w:lang w:val="ru-RU"/>
              </w:rPr>
              <w:t>14</w:t>
            </w:r>
            <w:r w:rsidR="001D3E33" w:rsidRPr="003E0CD6">
              <w:rPr>
                <w:lang w:val="ru-RU"/>
              </w:rPr>
              <w:t xml:space="preserve"> час. </w:t>
            </w:r>
            <w:r>
              <w:rPr>
                <w:lang w:val="ru-RU"/>
              </w:rPr>
              <w:t>40</w:t>
            </w:r>
            <w:r w:rsidR="001D3E33" w:rsidRPr="003E0CD6">
              <w:rPr>
                <w:lang w:val="ru-RU"/>
              </w:rPr>
              <w:t xml:space="preserve"> мин.</w:t>
            </w:r>
          </w:p>
        </w:tc>
      </w:tr>
      <w:tr w:rsidR="001D3E33" w:rsidRPr="00EB1314" w:rsidTr="00A14938">
        <w:trPr>
          <w:cantSplit/>
        </w:trPr>
        <w:tc>
          <w:tcPr>
            <w:tcW w:w="10031" w:type="dxa"/>
            <w:gridSpan w:val="2"/>
          </w:tcPr>
          <w:p w:rsidR="001D3E33" w:rsidRPr="003E0CD6" w:rsidRDefault="001D3E33" w:rsidP="00382127">
            <w:pPr>
              <w:jc w:val="center"/>
              <w:rPr>
                <w:lang w:val="ru-RU"/>
              </w:rPr>
            </w:pPr>
            <w:bookmarkStart w:id="6" w:name="dtitle3" w:colFirst="0" w:colLast="0"/>
            <w:bookmarkEnd w:id="5"/>
            <w:r w:rsidRPr="003E0CD6">
              <w:rPr>
                <w:b/>
                <w:bCs/>
                <w:lang w:val="ru-RU"/>
              </w:rPr>
              <w:t>Председатель</w:t>
            </w:r>
            <w:r w:rsidRPr="003E0CD6">
              <w:rPr>
                <w:lang w:val="ru-RU"/>
              </w:rPr>
              <w:t xml:space="preserve">: </w:t>
            </w:r>
            <w:r w:rsidR="00382127" w:rsidRPr="003E0CD6">
              <w:rPr>
                <w:lang w:val="ru-RU"/>
              </w:rPr>
              <w:t>г</w:t>
            </w:r>
            <w:r w:rsidR="00376A7F" w:rsidRPr="003E0CD6">
              <w:rPr>
                <w:lang w:val="ru-RU"/>
              </w:rPr>
              <w:t>-н В. МИН</w:t>
            </w:r>
            <w:r w:rsidR="00C87E08" w:rsidRPr="003E0CD6">
              <w:rPr>
                <w:rFonts w:asciiTheme="minorHAnsi" w:hAnsiTheme="minorHAnsi"/>
                <w:szCs w:val="24"/>
                <w:lang w:val="ru-RU"/>
              </w:rPr>
              <w:t xml:space="preserve"> (</w:t>
            </w:r>
            <w:r w:rsidR="00376A7F" w:rsidRPr="003E0CD6">
              <w:rPr>
                <w:rFonts w:asciiTheme="minorHAnsi" w:hAnsiTheme="minorHAnsi"/>
                <w:szCs w:val="24"/>
                <w:lang w:val="ru-RU"/>
              </w:rPr>
              <w:t>Республика Корея</w:t>
            </w:r>
            <w:r w:rsidR="00C87E08" w:rsidRPr="003E0CD6">
              <w:rPr>
                <w:lang w:val="ru-RU"/>
              </w:rPr>
              <w:t>)</w:t>
            </w:r>
          </w:p>
        </w:tc>
      </w:tr>
      <w:bookmarkEnd w:id="6"/>
    </w:tbl>
    <w:p w:rsidR="00F96AB4" w:rsidRPr="003E0CD6" w:rsidRDefault="00F96AB4" w:rsidP="00182CA3">
      <w:pPr>
        <w:pStyle w:val="Normalaftertitle"/>
        <w:rPr>
          <w:lang w:val="ru-RU"/>
        </w:rPr>
      </w:pPr>
    </w:p>
    <w:tbl>
      <w:tblPr>
        <w:tblW w:w="10031" w:type="dxa"/>
        <w:tblLook w:val="0000" w:firstRow="0" w:lastRow="0" w:firstColumn="0" w:lastColumn="0" w:noHBand="0" w:noVBand="0"/>
      </w:tblPr>
      <w:tblGrid>
        <w:gridCol w:w="534"/>
        <w:gridCol w:w="7164"/>
        <w:gridCol w:w="2333"/>
      </w:tblGrid>
      <w:tr w:rsidR="00182CA3" w:rsidRPr="003E0CD6" w:rsidTr="00EB1314">
        <w:tc>
          <w:tcPr>
            <w:tcW w:w="534" w:type="dxa"/>
          </w:tcPr>
          <w:p w:rsidR="00182CA3" w:rsidRPr="003E0CD6" w:rsidRDefault="00182CA3" w:rsidP="00A14938">
            <w:pPr>
              <w:rPr>
                <w:b/>
                <w:bCs/>
                <w:szCs w:val="22"/>
                <w:lang w:val="ru-RU"/>
              </w:rPr>
            </w:pPr>
          </w:p>
        </w:tc>
        <w:tc>
          <w:tcPr>
            <w:tcW w:w="7164" w:type="dxa"/>
          </w:tcPr>
          <w:p w:rsidR="00182CA3" w:rsidRPr="003E0CD6" w:rsidRDefault="00182CA3" w:rsidP="00A14938">
            <w:pPr>
              <w:pStyle w:val="toc0"/>
              <w:rPr>
                <w:szCs w:val="22"/>
                <w:lang w:val="ru-RU"/>
              </w:rPr>
            </w:pPr>
            <w:r w:rsidRPr="003E0CD6">
              <w:rPr>
                <w:szCs w:val="22"/>
                <w:lang w:val="ru-RU"/>
              </w:rPr>
              <w:t>Обсуждаемые вопросы</w:t>
            </w:r>
          </w:p>
        </w:tc>
        <w:tc>
          <w:tcPr>
            <w:tcW w:w="2333" w:type="dxa"/>
          </w:tcPr>
          <w:p w:rsidR="00182CA3" w:rsidRPr="003E0CD6" w:rsidRDefault="00182CA3" w:rsidP="00A14938">
            <w:pPr>
              <w:pStyle w:val="toc0"/>
              <w:jc w:val="center"/>
              <w:rPr>
                <w:szCs w:val="22"/>
                <w:lang w:val="ru-RU"/>
              </w:rPr>
            </w:pPr>
            <w:r w:rsidRPr="003E0CD6">
              <w:rPr>
                <w:szCs w:val="22"/>
                <w:lang w:val="ru-RU"/>
              </w:rPr>
              <w:t>Документы</w:t>
            </w:r>
          </w:p>
        </w:tc>
      </w:tr>
      <w:tr w:rsidR="00E06B77" w:rsidRPr="00E65A58" w:rsidTr="003854CE">
        <w:tc>
          <w:tcPr>
            <w:tcW w:w="534" w:type="dxa"/>
          </w:tcPr>
          <w:p w:rsidR="00E06B77" w:rsidRPr="00E65A58" w:rsidRDefault="00E06B77" w:rsidP="003854CE">
            <w:pPr>
              <w:ind w:left="567" w:hanging="567"/>
              <w:rPr>
                <w:rFonts w:asciiTheme="minorHAnsi" w:hAnsiTheme="minorHAnsi"/>
              </w:rPr>
            </w:pPr>
            <w:r w:rsidRPr="00E65A58">
              <w:rPr>
                <w:rFonts w:asciiTheme="minorHAnsi" w:hAnsiTheme="minorHAnsi"/>
              </w:rPr>
              <w:t>1</w:t>
            </w:r>
          </w:p>
        </w:tc>
        <w:tc>
          <w:tcPr>
            <w:tcW w:w="7164" w:type="dxa"/>
          </w:tcPr>
          <w:p w:rsidR="00E06B77" w:rsidRPr="00E06B77" w:rsidRDefault="00E06B77" w:rsidP="00E06B77">
            <w:pPr>
              <w:tabs>
                <w:tab w:val="clear" w:pos="567"/>
                <w:tab w:val="left" w:pos="33"/>
              </w:tabs>
              <w:rPr>
                <w:rFonts w:asciiTheme="minorHAnsi" w:hAnsiTheme="minorHAnsi"/>
                <w:lang w:val="ru-RU"/>
              </w:rPr>
            </w:pPr>
            <w:r>
              <w:rPr>
                <w:rFonts w:asciiTheme="minorHAnsi" w:hAnsiTheme="minorHAnsi"/>
                <w:lang w:val="ru-RU"/>
              </w:rPr>
              <w:t>Двенадцатая</w:t>
            </w:r>
            <w:r w:rsidRPr="00E06B77">
              <w:rPr>
                <w:rFonts w:asciiTheme="minorHAnsi" w:hAnsiTheme="minorHAnsi"/>
                <w:lang w:val="ru-RU"/>
              </w:rPr>
              <w:t xml:space="preserve"> </w:t>
            </w:r>
            <w:r>
              <w:rPr>
                <w:rFonts w:asciiTheme="minorHAnsi" w:hAnsiTheme="minorHAnsi"/>
                <w:lang w:val="ru-RU"/>
              </w:rPr>
              <w:t>серия</w:t>
            </w:r>
            <w:r w:rsidRPr="00E06B77">
              <w:rPr>
                <w:rFonts w:asciiTheme="minorHAnsi" w:hAnsiTheme="minorHAnsi"/>
                <w:lang w:val="ru-RU"/>
              </w:rPr>
              <w:t xml:space="preserve"> </w:t>
            </w:r>
            <w:r>
              <w:rPr>
                <w:rFonts w:asciiTheme="minorHAnsi" w:hAnsiTheme="minorHAnsi"/>
                <w:lang w:val="ru-RU"/>
              </w:rPr>
              <w:t>текстов</w:t>
            </w:r>
            <w:r w:rsidRPr="00E06B77">
              <w:rPr>
                <w:rFonts w:asciiTheme="minorHAnsi" w:hAnsiTheme="minorHAnsi"/>
                <w:lang w:val="ru-RU"/>
              </w:rPr>
              <w:t xml:space="preserve">, </w:t>
            </w:r>
            <w:r>
              <w:rPr>
                <w:rFonts w:asciiTheme="minorHAnsi" w:hAnsiTheme="minorHAnsi"/>
                <w:lang w:val="ru-RU"/>
              </w:rPr>
              <w:t>представленных</w:t>
            </w:r>
            <w:r w:rsidRPr="00E06B77">
              <w:rPr>
                <w:rFonts w:asciiTheme="minorHAnsi" w:hAnsiTheme="minorHAnsi"/>
                <w:lang w:val="ru-RU"/>
              </w:rPr>
              <w:t xml:space="preserve"> </w:t>
            </w:r>
            <w:r>
              <w:rPr>
                <w:rFonts w:asciiTheme="minorHAnsi" w:hAnsiTheme="minorHAnsi"/>
                <w:lang w:val="ru-RU"/>
              </w:rPr>
              <w:t>Редакционным</w:t>
            </w:r>
            <w:r w:rsidRPr="00E06B77">
              <w:rPr>
                <w:rFonts w:asciiTheme="minorHAnsi" w:hAnsiTheme="minorHAnsi"/>
                <w:lang w:val="ru-RU"/>
              </w:rPr>
              <w:t xml:space="preserve"> </w:t>
            </w:r>
            <w:r>
              <w:rPr>
                <w:rFonts w:asciiTheme="minorHAnsi" w:hAnsiTheme="minorHAnsi"/>
                <w:lang w:val="ru-RU"/>
              </w:rPr>
              <w:t>комитетом</w:t>
            </w:r>
            <w:r w:rsidRPr="00E06B77">
              <w:rPr>
                <w:rFonts w:asciiTheme="minorHAnsi" w:hAnsiTheme="minorHAnsi"/>
                <w:lang w:val="ru-RU"/>
              </w:rPr>
              <w:t xml:space="preserve"> </w:t>
            </w:r>
            <w:r>
              <w:rPr>
                <w:rFonts w:asciiTheme="minorHAnsi" w:hAnsiTheme="minorHAnsi"/>
                <w:lang w:val="ru-RU"/>
              </w:rPr>
              <w:t>для</w:t>
            </w:r>
            <w:r w:rsidRPr="00E06B77">
              <w:rPr>
                <w:rFonts w:asciiTheme="minorHAnsi" w:hAnsiTheme="minorHAnsi"/>
                <w:lang w:val="ru-RU"/>
              </w:rPr>
              <w:t xml:space="preserve"> </w:t>
            </w:r>
            <w:r>
              <w:rPr>
                <w:rFonts w:asciiTheme="minorHAnsi" w:hAnsiTheme="minorHAnsi"/>
                <w:lang w:val="ru-RU"/>
              </w:rPr>
              <w:t>первого</w:t>
            </w:r>
            <w:r w:rsidRPr="00E06B77">
              <w:rPr>
                <w:rFonts w:asciiTheme="minorHAnsi" w:hAnsiTheme="minorHAnsi"/>
                <w:lang w:val="ru-RU"/>
              </w:rPr>
              <w:t xml:space="preserve"> </w:t>
            </w:r>
            <w:r>
              <w:rPr>
                <w:rFonts w:asciiTheme="minorHAnsi" w:hAnsiTheme="minorHAnsi"/>
                <w:lang w:val="ru-RU"/>
              </w:rPr>
              <w:t>чтения</w:t>
            </w:r>
            <w:r w:rsidRPr="00E06B77">
              <w:rPr>
                <w:rFonts w:asciiTheme="minorHAnsi" w:hAnsiTheme="minorHAnsi"/>
                <w:lang w:val="ru-RU"/>
              </w:rPr>
              <w:t xml:space="preserve"> (</w:t>
            </w:r>
            <w:r w:rsidRPr="00F44A55">
              <w:rPr>
                <w:rFonts w:asciiTheme="minorHAnsi" w:hAnsiTheme="minorHAnsi"/>
              </w:rPr>
              <w:t>B</w:t>
            </w:r>
            <w:r w:rsidRPr="00E06B77">
              <w:rPr>
                <w:rFonts w:asciiTheme="minorHAnsi" w:hAnsiTheme="minorHAnsi"/>
                <w:lang w:val="ru-RU"/>
              </w:rPr>
              <w:t>12)</w:t>
            </w:r>
          </w:p>
        </w:tc>
        <w:tc>
          <w:tcPr>
            <w:tcW w:w="2333" w:type="dxa"/>
          </w:tcPr>
          <w:p w:rsidR="00E06B77" w:rsidRPr="00E65A58" w:rsidRDefault="009A00C5" w:rsidP="003854CE">
            <w:pPr>
              <w:jc w:val="center"/>
              <w:rPr>
                <w:rFonts w:asciiTheme="minorHAnsi" w:hAnsiTheme="minorHAnsi"/>
              </w:rPr>
            </w:pPr>
            <w:hyperlink r:id="rId9" w:history="1">
              <w:r w:rsidR="00E06B77" w:rsidRPr="00CC1115">
                <w:rPr>
                  <w:rStyle w:val="Hyperlink"/>
                  <w:rFonts w:asciiTheme="minorHAnsi" w:hAnsiTheme="minorHAnsi"/>
                </w:rPr>
                <w:t>165</w:t>
              </w:r>
            </w:hyperlink>
          </w:p>
        </w:tc>
      </w:tr>
      <w:tr w:rsidR="00E06B77" w:rsidRPr="00E65A58" w:rsidTr="003854CE">
        <w:tc>
          <w:tcPr>
            <w:tcW w:w="534" w:type="dxa"/>
          </w:tcPr>
          <w:p w:rsidR="00E06B77" w:rsidRPr="00E65A58" w:rsidRDefault="00E06B77" w:rsidP="003854CE">
            <w:pPr>
              <w:ind w:left="567" w:hanging="567"/>
              <w:rPr>
                <w:rFonts w:asciiTheme="minorHAnsi" w:hAnsiTheme="minorHAnsi"/>
              </w:rPr>
            </w:pPr>
            <w:r w:rsidRPr="00E65A58">
              <w:rPr>
                <w:rFonts w:asciiTheme="minorHAnsi" w:hAnsiTheme="minorHAnsi"/>
              </w:rPr>
              <w:t>2</w:t>
            </w:r>
          </w:p>
        </w:tc>
        <w:tc>
          <w:tcPr>
            <w:tcW w:w="7164" w:type="dxa"/>
          </w:tcPr>
          <w:p w:rsidR="00E06B77" w:rsidRPr="00E06B77" w:rsidRDefault="00E06B77" w:rsidP="003854CE">
            <w:pPr>
              <w:rPr>
                <w:rFonts w:asciiTheme="minorHAnsi" w:hAnsiTheme="minorHAnsi"/>
                <w:lang w:val="ru-RU"/>
              </w:rPr>
            </w:pPr>
            <w:r>
              <w:rPr>
                <w:rFonts w:asciiTheme="minorHAnsi" w:hAnsiTheme="minorHAnsi"/>
                <w:lang w:val="ru-RU"/>
              </w:rPr>
              <w:t>Двенадцатая</w:t>
            </w:r>
            <w:r w:rsidRPr="00E06B77">
              <w:rPr>
                <w:rFonts w:asciiTheme="minorHAnsi" w:hAnsiTheme="minorHAnsi"/>
                <w:lang w:val="ru-RU"/>
              </w:rPr>
              <w:t xml:space="preserve"> </w:t>
            </w:r>
            <w:r>
              <w:rPr>
                <w:rFonts w:asciiTheme="minorHAnsi" w:hAnsiTheme="minorHAnsi"/>
                <w:lang w:val="ru-RU"/>
              </w:rPr>
              <w:t>серия</w:t>
            </w:r>
            <w:r w:rsidRPr="00E06B77">
              <w:rPr>
                <w:rFonts w:asciiTheme="minorHAnsi" w:hAnsiTheme="minorHAnsi"/>
                <w:lang w:val="ru-RU"/>
              </w:rPr>
              <w:t xml:space="preserve"> </w:t>
            </w:r>
            <w:r>
              <w:rPr>
                <w:rFonts w:asciiTheme="minorHAnsi" w:hAnsiTheme="minorHAnsi"/>
                <w:lang w:val="ru-RU"/>
              </w:rPr>
              <w:t>текстов</w:t>
            </w:r>
            <w:r w:rsidRPr="00E06B77">
              <w:rPr>
                <w:rFonts w:asciiTheme="minorHAnsi" w:hAnsiTheme="minorHAnsi"/>
                <w:lang w:val="ru-RU"/>
              </w:rPr>
              <w:t xml:space="preserve">, </w:t>
            </w:r>
            <w:r>
              <w:rPr>
                <w:rFonts w:asciiTheme="minorHAnsi" w:hAnsiTheme="minorHAnsi"/>
                <w:lang w:val="ru-RU"/>
              </w:rPr>
              <w:t>представленных</w:t>
            </w:r>
            <w:r w:rsidRPr="00E06B77">
              <w:rPr>
                <w:rFonts w:asciiTheme="minorHAnsi" w:hAnsiTheme="minorHAnsi"/>
                <w:lang w:val="ru-RU"/>
              </w:rPr>
              <w:t xml:space="preserve"> </w:t>
            </w:r>
            <w:r>
              <w:rPr>
                <w:rFonts w:asciiTheme="minorHAnsi" w:hAnsiTheme="minorHAnsi"/>
                <w:lang w:val="ru-RU"/>
              </w:rPr>
              <w:t>Редакционным</w:t>
            </w:r>
            <w:r w:rsidRPr="00E06B77">
              <w:rPr>
                <w:rFonts w:asciiTheme="minorHAnsi" w:hAnsiTheme="minorHAnsi"/>
                <w:lang w:val="ru-RU"/>
              </w:rPr>
              <w:t xml:space="preserve"> </w:t>
            </w:r>
            <w:r>
              <w:rPr>
                <w:rFonts w:asciiTheme="minorHAnsi" w:hAnsiTheme="minorHAnsi"/>
                <w:lang w:val="ru-RU"/>
              </w:rPr>
              <w:t>комитетом</w:t>
            </w:r>
            <w:r w:rsidRPr="00E06B77">
              <w:rPr>
                <w:rFonts w:asciiTheme="minorHAnsi" w:hAnsiTheme="minorHAnsi"/>
                <w:lang w:val="ru-RU"/>
              </w:rPr>
              <w:t xml:space="preserve"> – </w:t>
            </w:r>
            <w:r w:rsidRPr="003E0CD6">
              <w:rPr>
                <w:szCs w:val="22"/>
                <w:lang w:val="ru-RU"/>
              </w:rPr>
              <w:t>второе чтение</w:t>
            </w:r>
          </w:p>
        </w:tc>
        <w:tc>
          <w:tcPr>
            <w:tcW w:w="2333" w:type="dxa"/>
          </w:tcPr>
          <w:p w:rsidR="00E06B77" w:rsidRPr="00E65A58" w:rsidRDefault="009A00C5" w:rsidP="003854CE">
            <w:pPr>
              <w:jc w:val="center"/>
              <w:rPr>
                <w:rFonts w:asciiTheme="minorHAnsi" w:hAnsiTheme="minorHAnsi"/>
              </w:rPr>
            </w:pPr>
            <w:hyperlink r:id="rId10" w:history="1">
              <w:r w:rsidR="00E06B77" w:rsidRPr="00CC1115">
                <w:rPr>
                  <w:rStyle w:val="Hyperlink"/>
                  <w:rFonts w:asciiTheme="minorHAnsi" w:hAnsiTheme="minorHAnsi"/>
                </w:rPr>
                <w:t>165</w:t>
              </w:r>
            </w:hyperlink>
          </w:p>
        </w:tc>
      </w:tr>
      <w:tr w:rsidR="00E06B77" w:rsidRPr="00E65A58" w:rsidTr="003854CE">
        <w:tc>
          <w:tcPr>
            <w:tcW w:w="534" w:type="dxa"/>
          </w:tcPr>
          <w:p w:rsidR="00E06B77" w:rsidRPr="00E65A58" w:rsidRDefault="00E06B77" w:rsidP="003854CE">
            <w:pPr>
              <w:ind w:left="567" w:hanging="567"/>
              <w:rPr>
                <w:rFonts w:asciiTheme="minorHAnsi" w:hAnsiTheme="minorHAnsi"/>
              </w:rPr>
            </w:pPr>
            <w:r w:rsidRPr="00E65A58">
              <w:rPr>
                <w:rFonts w:asciiTheme="minorHAnsi" w:hAnsiTheme="minorHAnsi"/>
              </w:rPr>
              <w:t>3</w:t>
            </w:r>
          </w:p>
        </w:tc>
        <w:tc>
          <w:tcPr>
            <w:tcW w:w="7164" w:type="dxa"/>
          </w:tcPr>
          <w:p w:rsidR="00E06B77" w:rsidRPr="00E06B77" w:rsidRDefault="00E06B77" w:rsidP="003854CE">
            <w:pPr>
              <w:tabs>
                <w:tab w:val="clear" w:pos="567"/>
                <w:tab w:val="left" w:pos="0"/>
              </w:tabs>
              <w:rPr>
                <w:rFonts w:asciiTheme="minorHAnsi" w:hAnsiTheme="minorHAnsi"/>
                <w:lang w:val="ru-RU"/>
              </w:rPr>
            </w:pPr>
            <w:r>
              <w:rPr>
                <w:rFonts w:asciiTheme="minorHAnsi" w:hAnsiTheme="minorHAnsi"/>
                <w:lang w:val="ru-RU"/>
              </w:rPr>
              <w:t>Тринадцатая</w:t>
            </w:r>
            <w:r w:rsidRPr="00E06B77">
              <w:rPr>
                <w:rFonts w:asciiTheme="minorHAnsi" w:hAnsiTheme="minorHAnsi"/>
                <w:lang w:val="ru-RU"/>
              </w:rPr>
              <w:t xml:space="preserve"> </w:t>
            </w:r>
            <w:r>
              <w:rPr>
                <w:rFonts w:asciiTheme="minorHAnsi" w:hAnsiTheme="minorHAnsi"/>
                <w:lang w:val="ru-RU"/>
              </w:rPr>
              <w:t>серия</w:t>
            </w:r>
            <w:r w:rsidRPr="00E06B77">
              <w:rPr>
                <w:rFonts w:asciiTheme="minorHAnsi" w:hAnsiTheme="minorHAnsi"/>
                <w:lang w:val="ru-RU"/>
              </w:rPr>
              <w:t xml:space="preserve"> </w:t>
            </w:r>
            <w:r>
              <w:rPr>
                <w:rFonts w:asciiTheme="minorHAnsi" w:hAnsiTheme="minorHAnsi"/>
                <w:lang w:val="ru-RU"/>
              </w:rPr>
              <w:t>текстов</w:t>
            </w:r>
            <w:r w:rsidRPr="00E06B77">
              <w:rPr>
                <w:rFonts w:asciiTheme="minorHAnsi" w:hAnsiTheme="minorHAnsi"/>
                <w:lang w:val="ru-RU"/>
              </w:rPr>
              <w:t xml:space="preserve">, </w:t>
            </w:r>
            <w:r>
              <w:rPr>
                <w:rFonts w:asciiTheme="minorHAnsi" w:hAnsiTheme="minorHAnsi"/>
                <w:lang w:val="ru-RU"/>
              </w:rPr>
              <w:t>представленных</w:t>
            </w:r>
            <w:r w:rsidRPr="00E06B77">
              <w:rPr>
                <w:rFonts w:asciiTheme="minorHAnsi" w:hAnsiTheme="minorHAnsi"/>
                <w:lang w:val="ru-RU"/>
              </w:rPr>
              <w:t xml:space="preserve"> </w:t>
            </w:r>
            <w:r>
              <w:rPr>
                <w:rFonts w:asciiTheme="minorHAnsi" w:hAnsiTheme="minorHAnsi"/>
                <w:lang w:val="ru-RU"/>
              </w:rPr>
              <w:t>Редакционным</w:t>
            </w:r>
            <w:r w:rsidRPr="00E06B77">
              <w:rPr>
                <w:rFonts w:asciiTheme="minorHAnsi" w:hAnsiTheme="minorHAnsi"/>
                <w:lang w:val="ru-RU"/>
              </w:rPr>
              <w:t xml:space="preserve"> </w:t>
            </w:r>
            <w:r>
              <w:rPr>
                <w:rFonts w:asciiTheme="minorHAnsi" w:hAnsiTheme="minorHAnsi"/>
                <w:lang w:val="ru-RU"/>
              </w:rPr>
              <w:t>комитетом</w:t>
            </w:r>
            <w:r w:rsidRPr="00E06B77">
              <w:rPr>
                <w:rFonts w:asciiTheme="minorHAnsi" w:hAnsiTheme="minorHAnsi"/>
                <w:lang w:val="ru-RU"/>
              </w:rPr>
              <w:t xml:space="preserve"> </w:t>
            </w:r>
            <w:r>
              <w:rPr>
                <w:rFonts w:asciiTheme="minorHAnsi" w:hAnsiTheme="minorHAnsi"/>
                <w:lang w:val="ru-RU"/>
              </w:rPr>
              <w:t>для</w:t>
            </w:r>
            <w:r w:rsidRPr="00E06B77">
              <w:rPr>
                <w:rFonts w:asciiTheme="minorHAnsi" w:hAnsiTheme="minorHAnsi"/>
                <w:lang w:val="ru-RU"/>
              </w:rPr>
              <w:t xml:space="preserve"> </w:t>
            </w:r>
            <w:r>
              <w:rPr>
                <w:rFonts w:asciiTheme="minorHAnsi" w:hAnsiTheme="minorHAnsi"/>
                <w:lang w:val="ru-RU"/>
              </w:rPr>
              <w:t>первого</w:t>
            </w:r>
            <w:r w:rsidRPr="00E06B77">
              <w:rPr>
                <w:rFonts w:asciiTheme="minorHAnsi" w:hAnsiTheme="minorHAnsi"/>
                <w:lang w:val="ru-RU"/>
              </w:rPr>
              <w:t xml:space="preserve"> </w:t>
            </w:r>
            <w:r>
              <w:rPr>
                <w:rFonts w:asciiTheme="minorHAnsi" w:hAnsiTheme="minorHAnsi"/>
                <w:lang w:val="ru-RU"/>
              </w:rPr>
              <w:t>чтения</w:t>
            </w:r>
            <w:r w:rsidRPr="00E06B77">
              <w:rPr>
                <w:rFonts w:asciiTheme="minorHAnsi" w:hAnsiTheme="minorHAnsi"/>
                <w:lang w:val="ru-RU"/>
              </w:rPr>
              <w:t xml:space="preserve"> (</w:t>
            </w:r>
            <w:r w:rsidRPr="00F44A55">
              <w:rPr>
                <w:rFonts w:asciiTheme="minorHAnsi" w:hAnsiTheme="minorHAnsi"/>
              </w:rPr>
              <w:t>B</w:t>
            </w:r>
            <w:r w:rsidRPr="00E06B77">
              <w:rPr>
                <w:rFonts w:asciiTheme="minorHAnsi" w:hAnsiTheme="minorHAnsi"/>
                <w:lang w:val="ru-RU"/>
              </w:rPr>
              <w:t>13)</w:t>
            </w:r>
          </w:p>
        </w:tc>
        <w:tc>
          <w:tcPr>
            <w:tcW w:w="2333" w:type="dxa"/>
          </w:tcPr>
          <w:p w:rsidR="00E06B77" w:rsidRPr="00E65A58" w:rsidRDefault="009A00C5" w:rsidP="003854CE">
            <w:pPr>
              <w:jc w:val="center"/>
              <w:rPr>
                <w:rFonts w:asciiTheme="minorHAnsi" w:hAnsiTheme="minorHAnsi"/>
                <w:lang w:val="en-US"/>
              </w:rPr>
            </w:pPr>
            <w:hyperlink r:id="rId11" w:history="1">
              <w:r w:rsidR="00E06B77" w:rsidRPr="00CC1115">
                <w:rPr>
                  <w:rStyle w:val="Hyperlink"/>
                  <w:rFonts w:asciiTheme="minorHAnsi" w:hAnsiTheme="minorHAnsi"/>
                </w:rPr>
                <w:t>166</w:t>
              </w:r>
            </w:hyperlink>
          </w:p>
        </w:tc>
      </w:tr>
      <w:tr w:rsidR="00E06B77" w:rsidRPr="0042060E" w:rsidTr="003854CE">
        <w:tc>
          <w:tcPr>
            <w:tcW w:w="534" w:type="dxa"/>
          </w:tcPr>
          <w:p w:rsidR="00E06B77" w:rsidRPr="00E65A58" w:rsidRDefault="00E06B77" w:rsidP="003854CE">
            <w:pPr>
              <w:ind w:left="567" w:hanging="567"/>
              <w:rPr>
                <w:rFonts w:asciiTheme="minorHAnsi" w:hAnsiTheme="minorHAnsi"/>
              </w:rPr>
            </w:pPr>
            <w:r>
              <w:rPr>
                <w:rFonts w:asciiTheme="minorHAnsi" w:hAnsiTheme="minorHAnsi"/>
              </w:rPr>
              <w:t>4</w:t>
            </w:r>
          </w:p>
        </w:tc>
        <w:tc>
          <w:tcPr>
            <w:tcW w:w="7164" w:type="dxa"/>
          </w:tcPr>
          <w:p w:rsidR="00E06B77" w:rsidRPr="00E06B77" w:rsidRDefault="00E06B77" w:rsidP="003854CE">
            <w:pPr>
              <w:tabs>
                <w:tab w:val="clear" w:pos="567"/>
                <w:tab w:val="left" w:pos="0"/>
              </w:tabs>
              <w:rPr>
                <w:rFonts w:asciiTheme="minorHAnsi" w:hAnsiTheme="minorHAnsi"/>
                <w:lang w:val="ru-RU"/>
              </w:rPr>
            </w:pPr>
            <w:r>
              <w:rPr>
                <w:rFonts w:asciiTheme="minorHAnsi" w:hAnsiTheme="minorHAnsi"/>
                <w:lang w:val="ru-RU"/>
              </w:rPr>
              <w:t>Тринадцатая</w:t>
            </w:r>
            <w:r w:rsidRPr="00E06B77">
              <w:rPr>
                <w:rFonts w:asciiTheme="minorHAnsi" w:hAnsiTheme="minorHAnsi"/>
                <w:lang w:val="ru-RU"/>
              </w:rPr>
              <w:t xml:space="preserve"> </w:t>
            </w:r>
            <w:r>
              <w:rPr>
                <w:rFonts w:asciiTheme="minorHAnsi" w:hAnsiTheme="minorHAnsi"/>
                <w:lang w:val="ru-RU"/>
              </w:rPr>
              <w:t>серия</w:t>
            </w:r>
            <w:r w:rsidRPr="00E06B77">
              <w:rPr>
                <w:rFonts w:asciiTheme="minorHAnsi" w:hAnsiTheme="minorHAnsi"/>
                <w:lang w:val="ru-RU"/>
              </w:rPr>
              <w:t xml:space="preserve"> </w:t>
            </w:r>
            <w:r>
              <w:rPr>
                <w:rFonts w:asciiTheme="minorHAnsi" w:hAnsiTheme="minorHAnsi"/>
                <w:lang w:val="ru-RU"/>
              </w:rPr>
              <w:t>текстов</w:t>
            </w:r>
            <w:r w:rsidRPr="00E06B77">
              <w:rPr>
                <w:rFonts w:asciiTheme="minorHAnsi" w:hAnsiTheme="minorHAnsi"/>
                <w:lang w:val="ru-RU"/>
              </w:rPr>
              <w:t xml:space="preserve">, </w:t>
            </w:r>
            <w:r>
              <w:rPr>
                <w:rFonts w:asciiTheme="minorHAnsi" w:hAnsiTheme="minorHAnsi"/>
                <w:lang w:val="ru-RU"/>
              </w:rPr>
              <w:t>представленных</w:t>
            </w:r>
            <w:r w:rsidRPr="00E06B77">
              <w:rPr>
                <w:rFonts w:asciiTheme="minorHAnsi" w:hAnsiTheme="minorHAnsi"/>
                <w:lang w:val="ru-RU"/>
              </w:rPr>
              <w:t xml:space="preserve"> </w:t>
            </w:r>
            <w:r>
              <w:rPr>
                <w:rFonts w:asciiTheme="minorHAnsi" w:hAnsiTheme="minorHAnsi"/>
                <w:lang w:val="ru-RU"/>
              </w:rPr>
              <w:t>Редакционным</w:t>
            </w:r>
            <w:r w:rsidRPr="00E06B77">
              <w:rPr>
                <w:rFonts w:asciiTheme="minorHAnsi" w:hAnsiTheme="minorHAnsi"/>
                <w:lang w:val="ru-RU"/>
              </w:rPr>
              <w:t xml:space="preserve"> </w:t>
            </w:r>
            <w:r>
              <w:rPr>
                <w:rFonts w:asciiTheme="minorHAnsi" w:hAnsiTheme="minorHAnsi"/>
                <w:lang w:val="ru-RU"/>
              </w:rPr>
              <w:t>комитетом</w:t>
            </w:r>
            <w:r w:rsidRPr="00E06B77">
              <w:rPr>
                <w:rFonts w:asciiTheme="minorHAnsi" w:hAnsiTheme="minorHAnsi"/>
                <w:lang w:val="ru-RU"/>
              </w:rPr>
              <w:t xml:space="preserve"> – </w:t>
            </w:r>
            <w:r w:rsidRPr="003E0CD6">
              <w:rPr>
                <w:szCs w:val="22"/>
                <w:lang w:val="ru-RU"/>
              </w:rPr>
              <w:t>второе чтение</w:t>
            </w:r>
          </w:p>
        </w:tc>
        <w:tc>
          <w:tcPr>
            <w:tcW w:w="2333" w:type="dxa"/>
          </w:tcPr>
          <w:p w:rsidR="00E06B77" w:rsidRPr="0042060E" w:rsidRDefault="009A00C5" w:rsidP="003854CE">
            <w:pPr>
              <w:jc w:val="center"/>
              <w:rPr>
                <w:rFonts w:asciiTheme="minorHAnsi" w:hAnsiTheme="minorHAnsi"/>
              </w:rPr>
            </w:pPr>
            <w:hyperlink r:id="rId12" w:history="1">
              <w:r w:rsidR="00E06B77" w:rsidRPr="00CC1115">
                <w:rPr>
                  <w:rStyle w:val="Hyperlink"/>
                  <w:rFonts w:asciiTheme="minorHAnsi" w:hAnsiTheme="minorHAnsi"/>
                </w:rPr>
                <w:t>166</w:t>
              </w:r>
            </w:hyperlink>
          </w:p>
        </w:tc>
      </w:tr>
      <w:tr w:rsidR="00E06B77" w:rsidTr="003854CE">
        <w:tc>
          <w:tcPr>
            <w:tcW w:w="534" w:type="dxa"/>
          </w:tcPr>
          <w:p w:rsidR="00E06B77" w:rsidRDefault="00E06B77" w:rsidP="003854CE">
            <w:pPr>
              <w:ind w:left="567" w:hanging="567"/>
              <w:rPr>
                <w:rFonts w:asciiTheme="minorHAnsi" w:hAnsiTheme="minorHAnsi"/>
              </w:rPr>
            </w:pPr>
            <w:r>
              <w:rPr>
                <w:rFonts w:asciiTheme="minorHAnsi" w:hAnsiTheme="minorHAnsi"/>
              </w:rPr>
              <w:t>5</w:t>
            </w:r>
          </w:p>
        </w:tc>
        <w:tc>
          <w:tcPr>
            <w:tcW w:w="7164" w:type="dxa"/>
          </w:tcPr>
          <w:p w:rsidR="00E06B77" w:rsidRPr="003854CE" w:rsidRDefault="00E06B77" w:rsidP="003854CE">
            <w:pPr>
              <w:tabs>
                <w:tab w:val="clear" w:pos="567"/>
                <w:tab w:val="left" w:pos="0"/>
              </w:tabs>
              <w:rPr>
                <w:rFonts w:asciiTheme="minorHAnsi" w:hAnsiTheme="minorHAnsi"/>
                <w:lang w:val="ru-RU"/>
              </w:rPr>
            </w:pPr>
            <w:r>
              <w:rPr>
                <w:rFonts w:asciiTheme="minorHAnsi" w:hAnsiTheme="minorHAnsi"/>
                <w:lang w:val="ru-RU"/>
              </w:rPr>
              <w:t>Проект</w:t>
            </w:r>
            <w:r w:rsidRPr="003854CE">
              <w:rPr>
                <w:rFonts w:asciiTheme="minorHAnsi" w:hAnsiTheme="minorHAnsi"/>
                <w:lang w:val="ru-RU"/>
              </w:rPr>
              <w:t xml:space="preserve"> </w:t>
            </w:r>
            <w:r>
              <w:rPr>
                <w:rFonts w:asciiTheme="minorHAnsi" w:hAnsiTheme="minorHAnsi"/>
                <w:lang w:val="ru-RU"/>
              </w:rPr>
              <w:t>Резолюции</w:t>
            </w:r>
            <w:r w:rsidRPr="003854CE">
              <w:rPr>
                <w:rFonts w:asciiTheme="minorHAnsi" w:hAnsiTheme="minorHAnsi"/>
                <w:lang w:val="ru-RU"/>
              </w:rPr>
              <w:t xml:space="preserve"> </w:t>
            </w:r>
            <w:r>
              <w:rPr>
                <w:rFonts w:asciiTheme="minorHAnsi" w:hAnsiTheme="minorHAnsi"/>
              </w:rPr>
              <w:t>COM</w:t>
            </w:r>
            <w:r w:rsidRPr="003854CE">
              <w:rPr>
                <w:rFonts w:asciiTheme="minorHAnsi" w:hAnsiTheme="minorHAnsi"/>
                <w:lang w:val="ru-RU"/>
              </w:rPr>
              <w:t>5/4 (</w:t>
            </w:r>
            <w:r>
              <w:rPr>
                <w:rFonts w:asciiTheme="minorHAnsi" w:hAnsiTheme="minorHAnsi"/>
                <w:lang w:val="ru-RU"/>
              </w:rPr>
              <w:t>Пусан</w:t>
            </w:r>
            <w:r w:rsidRPr="003854CE">
              <w:rPr>
                <w:rFonts w:asciiTheme="minorHAnsi" w:hAnsiTheme="minorHAnsi"/>
                <w:lang w:val="ru-RU"/>
              </w:rPr>
              <w:t xml:space="preserve">, 2014 </w:t>
            </w:r>
            <w:r>
              <w:rPr>
                <w:rFonts w:asciiTheme="minorHAnsi" w:hAnsiTheme="minorHAnsi"/>
                <w:lang w:val="ru-RU"/>
              </w:rPr>
              <w:t>г</w:t>
            </w:r>
            <w:r w:rsidRPr="003854CE">
              <w:rPr>
                <w:rFonts w:asciiTheme="minorHAnsi" w:hAnsiTheme="minorHAnsi"/>
                <w:lang w:val="ru-RU"/>
              </w:rPr>
              <w:t xml:space="preserve">.) - Борьба с контрафактными устройствами электросвязи/информационно-коммуникационных технологий – </w:t>
            </w:r>
            <w:r w:rsidR="003854CE">
              <w:rPr>
                <w:rFonts w:asciiTheme="minorHAnsi" w:hAnsiTheme="minorHAnsi"/>
                <w:lang w:val="ru-RU"/>
              </w:rPr>
              <w:t>первое и второе чтение</w:t>
            </w:r>
          </w:p>
        </w:tc>
        <w:tc>
          <w:tcPr>
            <w:tcW w:w="2333" w:type="dxa"/>
          </w:tcPr>
          <w:p w:rsidR="00E06B77" w:rsidRDefault="009A00C5" w:rsidP="003854CE">
            <w:pPr>
              <w:jc w:val="center"/>
              <w:rPr>
                <w:rFonts w:asciiTheme="minorHAnsi" w:hAnsiTheme="minorHAnsi"/>
              </w:rPr>
            </w:pPr>
            <w:hyperlink r:id="rId13" w:history="1">
              <w:r w:rsidR="00E06B77" w:rsidRPr="00CC1115">
                <w:rPr>
                  <w:rStyle w:val="Hyperlink"/>
                  <w:rFonts w:asciiTheme="minorHAnsi" w:hAnsiTheme="minorHAnsi"/>
                </w:rPr>
                <w:t>158</w:t>
              </w:r>
            </w:hyperlink>
          </w:p>
        </w:tc>
      </w:tr>
      <w:tr w:rsidR="00E06B77" w:rsidTr="003854CE">
        <w:tc>
          <w:tcPr>
            <w:tcW w:w="534" w:type="dxa"/>
          </w:tcPr>
          <w:p w:rsidR="00E06B77" w:rsidRDefault="00E06B77" w:rsidP="003854CE">
            <w:pPr>
              <w:ind w:left="567" w:hanging="567"/>
              <w:rPr>
                <w:rFonts w:asciiTheme="minorHAnsi" w:hAnsiTheme="minorHAnsi"/>
              </w:rPr>
            </w:pPr>
            <w:r>
              <w:rPr>
                <w:rFonts w:asciiTheme="minorHAnsi" w:hAnsiTheme="minorHAnsi"/>
              </w:rPr>
              <w:t>6</w:t>
            </w:r>
          </w:p>
        </w:tc>
        <w:tc>
          <w:tcPr>
            <w:tcW w:w="7164" w:type="dxa"/>
          </w:tcPr>
          <w:p w:rsidR="00E06B77" w:rsidRPr="003854CE" w:rsidRDefault="003854CE" w:rsidP="003854CE">
            <w:pPr>
              <w:tabs>
                <w:tab w:val="clear" w:pos="567"/>
                <w:tab w:val="left" w:pos="0"/>
              </w:tabs>
              <w:rPr>
                <w:rFonts w:asciiTheme="minorHAnsi" w:hAnsiTheme="minorHAnsi"/>
                <w:lang w:val="ru-RU"/>
              </w:rPr>
            </w:pPr>
            <w:r>
              <w:rPr>
                <w:rFonts w:asciiTheme="minorHAnsi" w:hAnsiTheme="minorHAnsi"/>
                <w:lang w:val="ru-RU"/>
              </w:rPr>
              <w:t>Утверждение протокола</w:t>
            </w:r>
          </w:p>
        </w:tc>
        <w:tc>
          <w:tcPr>
            <w:tcW w:w="2333" w:type="dxa"/>
          </w:tcPr>
          <w:p w:rsidR="00E06B77" w:rsidRDefault="009A00C5" w:rsidP="003854CE">
            <w:pPr>
              <w:jc w:val="center"/>
              <w:rPr>
                <w:rFonts w:asciiTheme="minorHAnsi" w:hAnsiTheme="minorHAnsi"/>
              </w:rPr>
            </w:pPr>
            <w:hyperlink r:id="rId14" w:history="1">
              <w:r w:rsidR="00E06B77" w:rsidRPr="00CC1115">
                <w:rPr>
                  <w:rStyle w:val="Hyperlink"/>
                  <w:rFonts w:asciiTheme="minorHAnsi" w:hAnsiTheme="minorHAnsi"/>
                </w:rPr>
                <w:t>119</w:t>
              </w:r>
            </w:hyperlink>
            <w:r w:rsidR="00E06B77" w:rsidRPr="00CF4B7F">
              <w:rPr>
                <w:rFonts w:asciiTheme="minorHAnsi" w:hAnsiTheme="minorHAnsi"/>
              </w:rPr>
              <w:t xml:space="preserve">, </w:t>
            </w:r>
            <w:hyperlink r:id="rId15" w:history="1">
              <w:r w:rsidR="00E06B77" w:rsidRPr="00CC1115">
                <w:rPr>
                  <w:rStyle w:val="Hyperlink"/>
                  <w:rFonts w:asciiTheme="minorHAnsi" w:hAnsiTheme="minorHAnsi"/>
                </w:rPr>
                <w:t>128</w:t>
              </w:r>
            </w:hyperlink>
          </w:p>
        </w:tc>
      </w:tr>
      <w:tr w:rsidR="00E06B77" w:rsidTr="003854CE">
        <w:tc>
          <w:tcPr>
            <w:tcW w:w="534" w:type="dxa"/>
          </w:tcPr>
          <w:p w:rsidR="00E06B77" w:rsidRDefault="00E06B77" w:rsidP="003854CE">
            <w:pPr>
              <w:ind w:left="567" w:hanging="567"/>
              <w:rPr>
                <w:rFonts w:asciiTheme="minorHAnsi" w:hAnsiTheme="minorHAnsi"/>
              </w:rPr>
            </w:pPr>
            <w:r>
              <w:rPr>
                <w:rFonts w:asciiTheme="minorHAnsi" w:hAnsiTheme="minorHAnsi"/>
              </w:rPr>
              <w:t>7</w:t>
            </w:r>
          </w:p>
        </w:tc>
        <w:tc>
          <w:tcPr>
            <w:tcW w:w="7164" w:type="dxa"/>
          </w:tcPr>
          <w:p w:rsidR="00E06B77" w:rsidRPr="003854CE" w:rsidRDefault="003854CE" w:rsidP="003854CE">
            <w:pPr>
              <w:tabs>
                <w:tab w:val="clear" w:pos="567"/>
                <w:tab w:val="left" w:pos="0"/>
              </w:tabs>
              <w:rPr>
                <w:rFonts w:asciiTheme="minorHAnsi" w:hAnsiTheme="minorHAnsi"/>
                <w:lang w:val="ru-RU"/>
              </w:rPr>
            </w:pPr>
            <w:r>
              <w:rPr>
                <w:rFonts w:asciiTheme="minorHAnsi" w:hAnsiTheme="minorHAnsi"/>
                <w:lang w:val="ru-RU"/>
              </w:rPr>
              <w:t>Проект</w:t>
            </w:r>
            <w:r w:rsidRPr="003854CE">
              <w:rPr>
                <w:rFonts w:asciiTheme="minorHAnsi" w:hAnsiTheme="minorHAnsi"/>
                <w:lang w:val="ru-RU"/>
              </w:rPr>
              <w:t xml:space="preserve"> </w:t>
            </w:r>
            <w:r>
              <w:rPr>
                <w:rFonts w:asciiTheme="minorHAnsi" w:hAnsiTheme="minorHAnsi"/>
                <w:lang w:val="ru-RU"/>
              </w:rPr>
              <w:t>новой</w:t>
            </w:r>
            <w:r w:rsidRPr="003854CE">
              <w:rPr>
                <w:rFonts w:asciiTheme="minorHAnsi" w:hAnsiTheme="minorHAnsi"/>
                <w:lang w:val="ru-RU"/>
              </w:rPr>
              <w:t xml:space="preserve"> </w:t>
            </w:r>
            <w:r>
              <w:rPr>
                <w:rFonts w:asciiTheme="minorHAnsi" w:hAnsiTheme="minorHAnsi"/>
                <w:lang w:val="ru-RU"/>
              </w:rPr>
              <w:t>Резолюции</w:t>
            </w:r>
            <w:r w:rsidRPr="003854CE">
              <w:rPr>
                <w:rFonts w:asciiTheme="minorHAnsi" w:hAnsiTheme="minorHAnsi"/>
                <w:lang w:val="ru-RU"/>
              </w:rPr>
              <w:t xml:space="preserve">, </w:t>
            </w:r>
            <w:r>
              <w:rPr>
                <w:rFonts w:asciiTheme="minorHAnsi" w:hAnsiTheme="minorHAnsi"/>
                <w:lang w:val="ru-RU"/>
              </w:rPr>
              <w:t>предложенной</w:t>
            </w:r>
            <w:r w:rsidRPr="003854CE">
              <w:rPr>
                <w:rFonts w:asciiTheme="minorHAnsi" w:hAnsiTheme="minorHAnsi"/>
                <w:lang w:val="ru-RU"/>
              </w:rPr>
              <w:t xml:space="preserve"> </w:t>
            </w:r>
            <w:r>
              <w:rPr>
                <w:rFonts w:asciiTheme="minorHAnsi" w:hAnsiTheme="minorHAnsi"/>
                <w:lang w:val="ru-RU"/>
              </w:rPr>
              <w:t>Украиной, под названием</w:t>
            </w:r>
            <w:r w:rsidRPr="003854CE">
              <w:rPr>
                <w:rFonts w:asciiTheme="minorHAnsi" w:hAnsiTheme="minorHAnsi"/>
                <w:lang w:val="ru-RU"/>
              </w:rPr>
              <w:t xml:space="preserve"> </w:t>
            </w:r>
            <w:r>
              <w:rPr>
                <w:rFonts w:asciiTheme="minorHAnsi" w:hAnsiTheme="minorHAnsi"/>
                <w:lang w:val="ru-RU"/>
              </w:rPr>
              <w:t>"</w:t>
            </w:r>
            <w:r w:rsidRPr="003854CE">
              <w:rPr>
                <w:rFonts w:asciiTheme="minorHAnsi" w:hAnsiTheme="minorHAnsi"/>
                <w:lang w:val="ru-RU"/>
              </w:rPr>
              <w:t>Помощь и поддержка Украине в обеспечении использования частотного и номерного ресурса на территории Автономной Республики Крым и городе Севастополе</w:t>
            </w:r>
            <w:r>
              <w:rPr>
                <w:rFonts w:asciiTheme="minorHAnsi" w:hAnsiTheme="minorHAnsi"/>
                <w:lang w:val="ru-RU"/>
              </w:rPr>
              <w:t>"</w:t>
            </w:r>
          </w:p>
        </w:tc>
        <w:tc>
          <w:tcPr>
            <w:tcW w:w="2333" w:type="dxa"/>
          </w:tcPr>
          <w:p w:rsidR="00E06B77" w:rsidRDefault="009A00C5" w:rsidP="003854CE">
            <w:pPr>
              <w:jc w:val="center"/>
              <w:rPr>
                <w:rFonts w:asciiTheme="minorHAnsi" w:hAnsiTheme="minorHAnsi"/>
              </w:rPr>
            </w:pPr>
            <w:hyperlink r:id="rId16" w:history="1">
              <w:r w:rsidR="00E06B77" w:rsidRPr="00CC1115">
                <w:rPr>
                  <w:rStyle w:val="Hyperlink"/>
                  <w:rFonts w:asciiTheme="minorHAnsi" w:hAnsiTheme="minorHAnsi"/>
                </w:rPr>
                <w:t>84(Rev.2)</w:t>
              </w:r>
            </w:hyperlink>
            <w:r w:rsidR="00E06B77">
              <w:rPr>
                <w:rFonts w:asciiTheme="minorHAnsi" w:hAnsiTheme="minorHAnsi"/>
              </w:rPr>
              <w:t xml:space="preserve"> </w:t>
            </w:r>
          </w:p>
        </w:tc>
      </w:tr>
      <w:tr w:rsidR="00E06B77" w:rsidTr="003854CE">
        <w:tc>
          <w:tcPr>
            <w:tcW w:w="534" w:type="dxa"/>
          </w:tcPr>
          <w:p w:rsidR="00E06B77" w:rsidRPr="00E65A58" w:rsidRDefault="00E06B77" w:rsidP="003854CE">
            <w:pPr>
              <w:ind w:left="567" w:hanging="567"/>
              <w:rPr>
                <w:rFonts w:asciiTheme="minorHAnsi" w:hAnsiTheme="minorHAnsi"/>
              </w:rPr>
            </w:pPr>
            <w:r>
              <w:rPr>
                <w:rFonts w:asciiTheme="minorHAnsi" w:hAnsiTheme="minorHAnsi"/>
              </w:rPr>
              <w:t>8</w:t>
            </w:r>
          </w:p>
        </w:tc>
        <w:tc>
          <w:tcPr>
            <w:tcW w:w="7164" w:type="dxa"/>
          </w:tcPr>
          <w:p w:rsidR="00E06B77" w:rsidRPr="00E65A58" w:rsidRDefault="003854CE" w:rsidP="003854CE">
            <w:pPr>
              <w:ind w:left="567" w:hanging="567"/>
              <w:rPr>
                <w:rFonts w:asciiTheme="minorHAnsi" w:hAnsiTheme="minorHAnsi"/>
              </w:rPr>
            </w:pPr>
            <w:r>
              <w:rPr>
                <w:rFonts w:asciiTheme="minorHAnsi" w:hAnsiTheme="minorHAnsi"/>
                <w:lang w:val="ru-RU"/>
              </w:rPr>
              <w:t>Организация</w:t>
            </w:r>
            <w:r w:rsidRPr="003854CE">
              <w:rPr>
                <w:rFonts w:asciiTheme="minorHAnsi" w:hAnsiTheme="minorHAnsi"/>
                <w:lang w:val="en-US"/>
              </w:rPr>
              <w:t xml:space="preserve"> </w:t>
            </w:r>
            <w:r>
              <w:rPr>
                <w:rFonts w:asciiTheme="minorHAnsi" w:hAnsiTheme="minorHAnsi"/>
                <w:lang w:val="ru-RU"/>
              </w:rPr>
              <w:t>работы</w:t>
            </w:r>
          </w:p>
        </w:tc>
        <w:tc>
          <w:tcPr>
            <w:tcW w:w="2333" w:type="dxa"/>
          </w:tcPr>
          <w:p w:rsidR="00E06B77" w:rsidRDefault="00E06B77" w:rsidP="003854CE">
            <w:pPr>
              <w:jc w:val="center"/>
            </w:pPr>
            <w:r>
              <w:t>–</w:t>
            </w:r>
          </w:p>
        </w:tc>
      </w:tr>
    </w:tbl>
    <w:p w:rsidR="00F96AB4" w:rsidRPr="003E0CD6" w:rsidRDefault="00F96AB4">
      <w:pPr>
        <w:tabs>
          <w:tab w:val="clear" w:pos="567"/>
          <w:tab w:val="clear" w:pos="1134"/>
          <w:tab w:val="clear" w:pos="1701"/>
          <w:tab w:val="clear" w:pos="2268"/>
          <w:tab w:val="clear" w:pos="2835"/>
        </w:tabs>
        <w:overflowPunct/>
        <w:autoSpaceDE/>
        <w:autoSpaceDN/>
        <w:adjustRightInd/>
        <w:spacing w:before="0"/>
        <w:textAlignment w:val="auto"/>
        <w:rPr>
          <w:lang w:val="ru-RU"/>
        </w:rPr>
      </w:pPr>
      <w:r w:rsidRPr="003E0CD6">
        <w:rPr>
          <w:lang w:val="ru-RU"/>
        </w:rPr>
        <w:br w:type="page"/>
      </w:r>
    </w:p>
    <w:p w:rsidR="003854CE" w:rsidRPr="003854CE" w:rsidRDefault="003854CE" w:rsidP="003854CE">
      <w:pPr>
        <w:pStyle w:val="Heading1"/>
        <w:rPr>
          <w:rFonts w:asciiTheme="minorHAnsi" w:hAnsiTheme="minorHAnsi"/>
          <w:b w:val="0"/>
          <w:szCs w:val="28"/>
          <w:lang w:val="ru-RU"/>
        </w:rPr>
      </w:pPr>
      <w:r w:rsidRPr="003854CE">
        <w:rPr>
          <w:rFonts w:asciiTheme="minorHAnsi" w:hAnsiTheme="minorHAnsi"/>
          <w:szCs w:val="28"/>
          <w:lang w:val="ru-RU"/>
        </w:rPr>
        <w:lastRenderedPageBreak/>
        <w:t>1</w:t>
      </w:r>
      <w:r w:rsidRPr="003854CE">
        <w:rPr>
          <w:rFonts w:asciiTheme="minorHAnsi" w:hAnsiTheme="minorHAnsi"/>
          <w:szCs w:val="28"/>
          <w:lang w:val="ru-RU"/>
        </w:rPr>
        <w:tab/>
        <w:t>Двенадцатая серия текстов, представленных Редакционным комитетом для первого чтения (</w:t>
      </w:r>
      <w:r w:rsidRPr="003854CE">
        <w:rPr>
          <w:rFonts w:asciiTheme="minorHAnsi" w:hAnsiTheme="minorHAnsi"/>
          <w:szCs w:val="28"/>
        </w:rPr>
        <w:t>B</w:t>
      </w:r>
      <w:r w:rsidRPr="003854CE">
        <w:rPr>
          <w:rFonts w:asciiTheme="minorHAnsi" w:hAnsiTheme="minorHAnsi"/>
          <w:szCs w:val="28"/>
          <w:lang w:val="ru-RU"/>
        </w:rPr>
        <w:t>12) (</w:t>
      </w:r>
      <w:r>
        <w:rPr>
          <w:rFonts w:asciiTheme="minorHAnsi" w:hAnsiTheme="minorHAnsi"/>
          <w:szCs w:val="28"/>
          <w:lang w:val="ru-RU"/>
        </w:rPr>
        <w:t>Документ</w:t>
      </w:r>
      <w:r w:rsidRPr="003854CE">
        <w:rPr>
          <w:rFonts w:asciiTheme="minorHAnsi" w:hAnsiTheme="minorHAnsi"/>
          <w:szCs w:val="28"/>
          <w:lang w:val="ru-RU"/>
        </w:rPr>
        <w:t xml:space="preserve"> 165)</w:t>
      </w:r>
    </w:p>
    <w:p w:rsidR="003854CE" w:rsidRPr="003854CE" w:rsidRDefault="003854CE" w:rsidP="003854CE">
      <w:pPr>
        <w:rPr>
          <w:rFonts w:asciiTheme="minorHAnsi" w:hAnsiTheme="minorHAnsi"/>
          <w:lang w:val="ru-RU"/>
        </w:rPr>
      </w:pPr>
      <w:r>
        <w:rPr>
          <w:rFonts w:asciiTheme="minorHAnsi" w:hAnsiTheme="minorHAnsi"/>
          <w:b/>
          <w:bCs/>
          <w:lang w:val="ru-RU"/>
        </w:rPr>
        <w:t>Проект</w:t>
      </w:r>
      <w:r w:rsidRPr="00223428">
        <w:rPr>
          <w:rFonts w:asciiTheme="minorHAnsi" w:hAnsiTheme="minorHAnsi"/>
          <w:b/>
          <w:bCs/>
          <w:lang w:val="ru-RU"/>
        </w:rPr>
        <w:t xml:space="preserve"> </w:t>
      </w:r>
      <w:r>
        <w:rPr>
          <w:rFonts w:asciiTheme="minorHAnsi" w:hAnsiTheme="minorHAnsi"/>
          <w:b/>
          <w:bCs/>
          <w:lang w:val="ru-RU"/>
        </w:rPr>
        <w:t>Решения</w:t>
      </w:r>
      <w:r w:rsidRPr="00223428">
        <w:rPr>
          <w:rFonts w:asciiTheme="minorHAnsi" w:hAnsiTheme="minorHAnsi"/>
          <w:b/>
          <w:bCs/>
          <w:lang w:val="ru-RU"/>
        </w:rPr>
        <w:t xml:space="preserve"> 11 (</w:t>
      </w:r>
      <w:r>
        <w:rPr>
          <w:rFonts w:asciiTheme="minorHAnsi" w:hAnsiTheme="minorHAnsi"/>
          <w:b/>
          <w:bCs/>
          <w:lang w:val="ru-RU"/>
        </w:rPr>
        <w:t>Пересм</w:t>
      </w:r>
      <w:r w:rsidRPr="00223428">
        <w:rPr>
          <w:rFonts w:asciiTheme="minorHAnsi" w:hAnsiTheme="minorHAnsi"/>
          <w:b/>
          <w:bCs/>
          <w:lang w:val="ru-RU"/>
        </w:rPr>
        <w:t xml:space="preserve">. </w:t>
      </w:r>
      <w:r>
        <w:rPr>
          <w:rFonts w:asciiTheme="minorHAnsi" w:hAnsiTheme="minorHAnsi"/>
          <w:b/>
          <w:bCs/>
          <w:lang w:val="ru-RU"/>
        </w:rPr>
        <w:t>Пусан</w:t>
      </w:r>
      <w:r w:rsidRPr="003854CE">
        <w:rPr>
          <w:rFonts w:asciiTheme="minorHAnsi" w:hAnsiTheme="minorHAnsi"/>
          <w:b/>
          <w:bCs/>
          <w:lang w:val="ru-RU"/>
        </w:rPr>
        <w:t xml:space="preserve">, 2014 </w:t>
      </w:r>
      <w:r>
        <w:rPr>
          <w:rFonts w:asciiTheme="minorHAnsi" w:hAnsiTheme="minorHAnsi"/>
          <w:b/>
          <w:bCs/>
          <w:lang w:val="ru-RU"/>
        </w:rPr>
        <w:t>г</w:t>
      </w:r>
      <w:r w:rsidRPr="003854CE">
        <w:rPr>
          <w:rFonts w:asciiTheme="minorHAnsi" w:hAnsiTheme="minorHAnsi"/>
          <w:b/>
          <w:bCs/>
          <w:lang w:val="ru-RU"/>
        </w:rPr>
        <w:t>.) – Создание рабочих групп Совета и управление ими</w:t>
      </w:r>
    </w:p>
    <w:p w:rsidR="003854CE" w:rsidRPr="00223428" w:rsidRDefault="003854CE" w:rsidP="003854CE">
      <w:pPr>
        <w:rPr>
          <w:rFonts w:asciiTheme="minorHAnsi" w:hAnsiTheme="minorHAnsi"/>
          <w:lang w:val="ru-RU"/>
        </w:rPr>
      </w:pPr>
      <w:r w:rsidRPr="00223428">
        <w:rPr>
          <w:rFonts w:asciiTheme="minorHAnsi" w:hAnsiTheme="minorHAnsi"/>
          <w:lang w:val="ru-RU"/>
        </w:rPr>
        <w:t>1.1</w:t>
      </w:r>
      <w:r w:rsidRPr="00223428">
        <w:rPr>
          <w:rFonts w:asciiTheme="minorHAnsi" w:hAnsiTheme="minorHAnsi"/>
          <w:lang w:val="ru-RU"/>
        </w:rPr>
        <w:tab/>
      </w:r>
      <w:r>
        <w:rPr>
          <w:rFonts w:asciiTheme="minorHAnsi" w:hAnsiTheme="minorHAnsi"/>
          <w:b/>
          <w:bCs/>
          <w:lang w:val="ru-RU"/>
        </w:rPr>
        <w:t>Принимается</w:t>
      </w:r>
      <w:r w:rsidRPr="00223428">
        <w:rPr>
          <w:rFonts w:asciiTheme="minorHAnsi" w:hAnsiTheme="minorHAnsi"/>
          <w:lang w:val="ru-RU"/>
        </w:rPr>
        <w:t>.</w:t>
      </w:r>
    </w:p>
    <w:p w:rsidR="003854CE" w:rsidRPr="003854CE" w:rsidRDefault="003854CE" w:rsidP="00BB611F">
      <w:pPr>
        <w:rPr>
          <w:rFonts w:asciiTheme="minorHAnsi" w:hAnsiTheme="minorHAnsi"/>
          <w:lang w:val="ru-RU"/>
        </w:rPr>
      </w:pPr>
      <w:r w:rsidRPr="003854CE">
        <w:rPr>
          <w:rFonts w:asciiTheme="minorHAnsi" w:hAnsiTheme="minorHAnsi"/>
          <w:lang w:val="ru-RU"/>
        </w:rPr>
        <w:t>1.2</w:t>
      </w:r>
      <w:r w:rsidRPr="003854CE">
        <w:rPr>
          <w:rFonts w:asciiTheme="minorHAnsi" w:hAnsiTheme="minorHAnsi"/>
          <w:lang w:val="ru-RU"/>
        </w:rPr>
        <w:tab/>
      </w:r>
      <w:r>
        <w:rPr>
          <w:rFonts w:asciiTheme="minorHAnsi" w:hAnsiTheme="minorHAnsi"/>
          <w:b/>
          <w:bCs/>
          <w:lang w:val="ru-RU"/>
        </w:rPr>
        <w:t>Председатель</w:t>
      </w:r>
      <w:r w:rsidRPr="003854CE">
        <w:rPr>
          <w:rFonts w:asciiTheme="minorHAnsi" w:hAnsiTheme="minorHAnsi"/>
          <w:b/>
          <w:bCs/>
          <w:lang w:val="ru-RU"/>
        </w:rPr>
        <w:t xml:space="preserve"> </w:t>
      </w:r>
      <w:r>
        <w:rPr>
          <w:rFonts w:asciiTheme="minorHAnsi" w:hAnsiTheme="minorHAnsi"/>
          <w:b/>
          <w:bCs/>
          <w:lang w:val="ru-RU"/>
        </w:rPr>
        <w:t>Рабочей</w:t>
      </w:r>
      <w:r w:rsidRPr="003854CE">
        <w:rPr>
          <w:rFonts w:asciiTheme="minorHAnsi" w:hAnsiTheme="minorHAnsi"/>
          <w:b/>
          <w:bCs/>
          <w:lang w:val="ru-RU"/>
        </w:rPr>
        <w:t xml:space="preserve"> </w:t>
      </w:r>
      <w:r>
        <w:rPr>
          <w:rFonts w:asciiTheme="minorHAnsi" w:hAnsiTheme="minorHAnsi"/>
          <w:b/>
          <w:bCs/>
          <w:lang w:val="ru-RU"/>
        </w:rPr>
        <w:t>группы</w:t>
      </w:r>
      <w:r w:rsidRPr="003854CE">
        <w:rPr>
          <w:rFonts w:asciiTheme="minorHAnsi" w:hAnsiTheme="minorHAnsi"/>
          <w:b/>
          <w:bCs/>
          <w:lang w:val="ru-RU"/>
        </w:rPr>
        <w:t xml:space="preserve"> </w:t>
      </w:r>
      <w:r>
        <w:rPr>
          <w:rFonts w:asciiTheme="minorHAnsi" w:hAnsiTheme="minorHAnsi"/>
          <w:b/>
          <w:bCs/>
          <w:lang w:val="ru-RU"/>
        </w:rPr>
        <w:t>пленарного</w:t>
      </w:r>
      <w:r w:rsidRPr="003854CE">
        <w:rPr>
          <w:rFonts w:asciiTheme="minorHAnsi" w:hAnsiTheme="minorHAnsi"/>
          <w:b/>
          <w:bCs/>
          <w:lang w:val="ru-RU"/>
        </w:rPr>
        <w:t xml:space="preserve"> </w:t>
      </w:r>
      <w:r>
        <w:rPr>
          <w:rFonts w:asciiTheme="minorHAnsi" w:hAnsiTheme="minorHAnsi"/>
          <w:b/>
          <w:bCs/>
          <w:lang w:val="ru-RU"/>
        </w:rPr>
        <w:t>заседания</w:t>
      </w:r>
      <w:r w:rsidRPr="003854CE">
        <w:rPr>
          <w:rFonts w:asciiTheme="minorHAnsi" w:hAnsiTheme="minorHAnsi"/>
          <w:b/>
          <w:bCs/>
          <w:lang w:val="ru-RU"/>
        </w:rPr>
        <w:t xml:space="preserve"> </w:t>
      </w:r>
      <w:r>
        <w:rPr>
          <w:rFonts w:asciiTheme="minorHAnsi" w:hAnsiTheme="minorHAnsi"/>
          <w:lang w:val="ru-RU"/>
        </w:rPr>
        <w:t>обращает</w:t>
      </w:r>
      <w:r w:rsidRPr="003854CE">
        <w:rPr>
          <w:rFonts w:asciiTheme="minorHAnsi" w:hAnsiTheme="minorHAnsi"/>
          <w:lang w:val="ru-RU"/>
        </w:rPr>
        <w:t xml:space="preserve"> </w:t>
      </w:r>
      <w:r>
        <w:rPr>
          <w:rFonts w:asciiTheme="minorHAnsi" w:hAnsiTheme="minorHAnsi"/>
          <w:lang w:val="ru-RU"/>
        </w:rPr>
        <w:t xml:space="preserve">внимание на следующее заявление, сделанное на двенадцатой сессии Рабочей группы пленарного заседания делегатом от Австралии, который возглавлял специальную группу по Решению </w:t>
      </w:r>
      <w:r w:rsidRPr="003854CE">
        <w:rPr>
          <w:rFonts w:asciiTheme="minorHAnsi" w:hAnsiTheme="minorHAnsi"/>
          <w:lang w:val="ru-RU"/>
        </w:rPr>
        <w:t xml:space="preserve">11 </w:t>
      </w:r>
      <w:r>
        <w:rPr>
          <w:rFonts w:asciiTheme="minorHAnsi" w:hAnsiTheme="minorHAnsi"/>
          <w:lang w:val="ru-RU"/>
        </w:rPr>
        <w:t>Рабочей</w:t>
      </w:r>
      <w:r w:rsidRPr="003854CE">
        <w:rPr>
          <w:rFonts w:asciiTheme="minorHAnsi" w:hAnsiTheme="minorHAnsi"/>
          <w:lang w:val="ru-RU"/>
        </w:rPr>
        <w:t xml:space="preserve"> </w:t>
      </w:r>
      <w:r>
        <w:rPr>
          <w:rFonts w:asciiTheme="minorHAnsi" w:hAnsiTheme="minorHAnsi"/>
          <w:lang w:val="ru-RU"/>
        </w:rPr>
        <w:t>группы</w:t>
      </w:r>
      <w:r w:rsidRPr="003854CE">
        <w:rPr>
          <w:rFonts w:asciiTheme="minorHAnsi" w:hAnsiTheme="minorHAnsi"/>
          <w:lang w:val="ru-RU"/>
        </w:rPr>
        <w:t xml:space="preserve"> </w:t>
      </w:r>
      <w:r>
        <w:rPr>
          <w:rFonts w:asciiTheme="minorHAnsi" w:hAnsiTheme="minorHAnsi"/>
          <w:lang w:val="ru-RU"/>
        </w:rPr>
        <w:t>пленарного</w:t>
      </w:r>
      <w:r w:rsidRPr="003854CE">
        <w:rPr>
          <w:rFonts w:asciiTheme="minorHAnsi" w:hAnsiTheme="minorHAnsi"/>
          <w:lang w:val="ru-RU"/>
        </w:rPr>
        <w:t xml:space="preserve"> </w:t>
      </w:r>
      <w:r>
        <w:rPr>
          <w:rFonts w:asciiTheme="minorHAnsi" w:hAnsiTheme="minorHAnsi"/>
          <w:lang w:val="ru-RU"/>
        </w:rPr>
        <w:t>заседания</w:t>
      </w:r>
      <w:r w:rsidRPr="003854CE">
        <w:rPr>
          <w:rFonts w:asciiTheme="minorHAnsi" w:hAnsiTheme="minorHAnsi"/>
          <w:lang w:val="ru-RU"/>
        </w:rPr>
        <w:t>: "</w:t>
      </w:r>
      <w:r>
        <w:rPr>
          <w:rFonts w:asciiTheme="minorHAnsi" w:hAnsiTheme="minorHAnsi"/>
          <w:lang w:val="ru-RU"/>
        </w:rPr>
        <w:t>Утвержден</w:t>
      </w:r>
      <w:r w:rsidR="00BB611F">
        <w:rPr>
          <w:rFonts w:asciiTheme="minorHAnsi" w:hAnsiTheme="minorHAnsi"/>
          <w:lang w:val="ru-RU"/>
        </w:rPr>
        <w:t>ие</w:t>
      </w:r>
      <w:r w:rsidRPr="003854CE">
        <w:rPr>
          <w:rFonts w:asciiTheme="minorHAnsi" w:hAnsiTheme="minorHAnsi"/>
          <w:lang w:val="ru-RU"/>
        </w:rPr>
        <w:t xml:space="preserve"> </w:t>
      </w:r>
      <w:r>
        <w:rPr>
          <w:rFonts w:asciiTheme="minorHAnsi" w:hAnsiTheme="minorHAnsi"/>
          <w:lang w:val="ru-RU"/>
        </w:rPr>
        <w:t>пересмотр</w:t>
      </w:r>
      <w:r w:rsidR="00BB611F">
        <w:rPr>
          <w:rFonts w:asciiTheme="minorHAnsi" w:hAnsiTheme="minorHAnsi"/>
          <w:lang w:val="ru-RU"/>
        </w:rPr>
        <w:t>енного</w:t>
      </w:r>
      <w:r w:rsidRPr="003854CE">
        <w:rPr>
          <w:rFonts w:asciiTheme="minorHAnsi" w:hAnsiTheme="minorHAnsi"/>
          <w:lang w:val="ru-RU"/>
        </w:rPr>
        <w:t xml:space="preserve"> </w:t>
      </w:r>
      <w:r>
        <w:rPr>
          <w:rFonts w:asciiTheme="minorHAnsi" w:hAnsiTheme="minorHAnsi"/>
          <w:lang w:val="ru-RU"/>
        </w:rPr>
        <w:t>Решения</w:t>
      </w:r>
      <w:r w:rsidRPr="003854CE">
        <w:rPr>
          <w:rFonts w:asciiTheme="minorHAnsi" w:hAnsiTheme="minorHAnsi"/>
          <w:lang w:val="ru-RU"/>
        </w:rPr>
        <w:t xml:space="preserve"> 1</w:t>
      </w:r>
      <w:r>
        <w:rPr>
          <w:rFonts w:asciiTheme="minorHAnsi" w:hAnsiTheme="minorHAnsi"/>
          <w:lang w:val="ru-RU"/>
        </w:rPr>
        <w:t xml:space="preserve">1 не </w:t>
      </w:r>
      <w:r w:rsidR="00BB611F">
        <w:rPr>
          <w:rFonts w:asciiTheme="minorHAnsi" w:hAnsiTheme="minorHAnsi"/>
          <w:lang w:val="ru-RU"/>
        </w:rPr>
        <w:t>следует</w:t>
      </w:r>
      <w:r>
        <w:rPr>
          <w:rFonts w:asciiTheme="minorHAnsi" w:hAnsiTheme="minorHAnsi"/>
          <w:lang w:val="ru-RU"/>
        </w:rPr>
        <w:t xml:space="preserve"> понимать</w:t>
      </w:r>
      <w:r w:rsidR="00BB611F">
        <w:rPr>
          <w:rFonts w:asciiTheme="minorHAnsi" w:hAnsiTheme="minorHAnsi"/>
          <w:lang w:val="ru-RU"/>
        </w:rPr>
        <w:t>,</w:t>
      </w:r>
      <w:r>
        <w:rPr>
          <w:rFonts w:asciiTheme="minorHAnsi" w:hAnsiTheme="minorHAnsi"/>
          <w:lang w:val="ru-RU"/>
        </w:rPr>
        <w:t xml:space="preserve"> как поручение Совету о внесении поправок в Резолюцию </w:t>
      </w:r>
      <w:r w:rsidRPr="003854CE">
        <w:rPr>
          <w:rFonts w:asciiTheme="minorHAnsi" w:hAnsiTheme="minorHAnsi"/>
          <w:lang w:val="ru-RU"/>
        </w:rPr>
        <w:t>1333</w:t>
      </w:r>
      <w:r>
        <w:rPr>
          <w:rFonts w:asciiTheme="minorHAnsi" w:hAnsiTheme="minorHAnsi"/>
          <w:lang w:val="ru-RU"/>
        </w:rPr>
        <w:t xml:space="preserve"> Совета"</w:t>
      </w:r>
      <w:r w:rsidRPr="003854CE">
        <w:rPr>
          <w:rFonts w:asciiTheme="minorHAnsi" w:hAnsiTheme="minorHAnsi"/>
          <w:lang w:val="ru-RU"/>
        </w:rPr>
        <w:t xml:space="preserve">. </w:t>
      </w:r>
      <w:r>
        <w:rPr>
          <w:rFonts w:asciiTheme="minorHAnsi" w:hAnsiTheme="minorHAnsi"/>
          <w:lang w:val="ru-RU"/>
        </w:rPr>
        <w:t>Данное</w:t>
      </w:r>
      <w:r w:rsidRPr="003854CE">
        <w:rPr>
          <w:rFonts w:asciiTheme="minorHAnsi" w:hAnsiTheme="minorHAnsi"/>
          <w:lang w:val="ru-RU"/>
        </w:rPr>
        <w:t xml:space="preserve"> </w:t>
      </w:r>
      <w:r>
        <w:rPr>
          <w:rFonts w:asciiTheme="minorHAnsi" w:hAnsiTheme="minorHAnsi"/>
          <w:lang w:val="ru-RU"/>
        </w:rPr>
        <w:t>заявление</w:t>
      </w:r>
      <w:r w:rsidRPr="003854CE">
        <w:rPr>
          <w:rFonts w:asciiTheme="minorHAnsi" w:hAnsiTheme="minorHAnsi"/>
          <w:lang w:val="ru-RU"/>
        </w:rPr>
        <w:t xml:space="preserve"> </w:t>
      </w:r>
      <w:r>
        <w:rPr>
          <w:rFonts w:asciiTheme="minorHAnsi" w:hAnsiTheme="minorHAnsi"/>
          <w:lang w:val="ru-RU"/>
        </w:rPr>
        <w:t>является</w:t>
      </w:r>
      <w:r w:rsidRPr="003854CE">
        <w:rPr>
          <w:rFonts w:asciiTheme="minorHAnsi" w:hAnsiTheme="minorHAnsi"/>
          <w:lang w:val="ru-RU"/>
        </w:rPr>
        <w:t xml:space="preserve"> </w:t>
      </w:r>
      <w:r>
        <w:rPr>
          <w:rFonts w:asciiTheme="minorHAnsi" w:hAnsiTheme="minorHAnsi"/>
          <w:lang w:val="ru-RU"/>
        </w:rPr>
        <w:t>частью</w:t>
      </w:r>
      <w:r w:rsidRPr="003854CE">
        <w:rPr>
          <w:rFonts w:asciiTheme="minorHAnsi" w:hAnsiTheme="minorHAnsi"/>
          <w:lang w:val="ru-RU"/>
        </w:rPr>
        <w:t xml:space="preserve"> </w:t>
      </w:r>
      <w:r>
        <w:rPr>
          <w:rFonts w:asciiTheme="minorHAnsi" w:hAnsiTheme="minorHAnsi"/>
          <w:lang w:val="ru-RU"/>
        </w:rPr>
        <w:t>итогов</w:t>
      </w:r>
      <w:r w:rsidRPr="003854CE">
        <w:rPr>
          <w:rFonts w:asciiTheme="minorHAnsi" w:hAnsiTheme="minorHAnsi"/>
          <w:lang w:val="ru-RU"/>
        </w:rPr>
        <w:t xml:space="preserve"> </w:t>
      </w:r>
      <w:r>
        <w:rPr>
          <w:rFonts w:asciiTheme="minorHAnsi" w:hAnsiTheme="minorHAnsi"/>
          <w:lang w:val="ru-RU"/>
        </w:rPr>
        <w:t>работы</w:t>
      </w:r>
      <w:r w:rsidRPr="003854CE">
        <w:rPr>
          <w:rFonts w:asciiTheme="minorHAnsi" w:hAnsiTheme="minorHAnsi"/>
          <w:lang w:val="ru-RU"/>
        </w:rPr>
        <w:t xml:space="preserve"> </w:t>
      </w:r>
      <w:r>
        <w:rPr>
          <w:rFonts w:asciiTheme="minorHAnsi" w:hAnsiTheme="minorHAnsi"/>
          <w:lang w:val="ru-RU"/>
        </w:rPr>
        <w:t>этой</w:t>
      </w:r>
      <w:r w:rsidRPr="003854CE">
        <w:rPr>
          <w:rFonts w:asciiTheme="minorHAnsi" w:hAnsiTheme="minorHAnsi"/>
          <w:lang w:val="ru-RU"/>
        </w:rPr>
        <w:t xml:space="preserve"> </w:t>
      </w:r>
      <w:r>
        <w:rPr>
          <w:rFonts w:asciiTheme="minorHAnsi" w:hAnsiTheme="minorHAnsi"/>
          <w:lang w:val="ru-RU"/>
        </w:rPr>
        <w:t>специальной</w:t>
      </w:r>
      <w:r w:rsidRPr="003854CE">
        <w:rPr>
          <w:rFonts w:asciiTheme="minorHAnsi" w:hAnsiTheme="minorHAnsi"/>
          <w:lang w:val="ru-RU"/>
        </w:rPr>
        <w:t xml:space="preserve"> </w:t>
      </w:r>
      <w:r>
        <w:rPr>
          <w:rFonts w:asciiTheme="minorHAnsi" w:hAnsiTheme="minorHAnsi"/>
          <w:lang w:val="ru-RU"/>
        </w:rPr>
        <w:t>группы</w:t>
      </w:r>
      <w:r w:rsidRPr="003854CE">
        <w:rPr>
          <w:rFonts w:asciiTheme="minorHAnsi" w:hAnsiTheme="minorHAnsi"/>
          <w:lang w:val="ru-RU"/>
        </w:rPr>
        <w:t>.</w:t>
      </w:r>
    </w:p>
    <w:p w:rsidR="003854CE" w:rsidRPr="003854CE" w:rsidRDefault="003854CE" w:rsidP="003854CE">
      <w:pPr>
        <w:rPr>
          <w:rFonts w:asciiTheme="minorHAnsi" w:hAnsiTheme="minorHAnsi"/>
          <w:lang w:val="ru-RU"/>
        </w:rPr>
      </w:pPr>
      <w:r w:rsidRPr="003854CE">
        <w:rPr>
          <w:rFonts w:asciiTheme="minorHAnsi" w:hAnsiTheme="minorHAnsi"/>
          <w:lang w:val="ru-RU"/>
        </w:rPr>
        <w:t>1.3</w:t>
      </w:r>
      <w:r w:rsidRPr="003854CE">
        <w:rPr>
          <w:rFonts w:asciiTheme="minorHAnsi" w:hAnsiTheme="minorHAnsi"/>
          <w:lang w:val="ru-RU"/>
        </w:rPr>
        <w:tab/>
      </w:r>
      <w:r>
        <w:rPr>
          <w:rFonts w:asciiTheme="minorHAnsi" w:hAnsiTheme="minorHAnsi"/>
          <w:lang w:val="ru-RU"/>
        </w:rPr>
        <w:t xml:space="preserve">Заявление </w:t>
      </w:r>
      <w:r>
        <w:rPr>
          <w:rFonts w:asciiTheme="minorHAnsi" w:hAnsiTheme="minorHAnsi"/>
          <w:b/>
          <w:bCs/>
          <w:lang w:val="ru-RU"/>
        </w:rPr>
        <w:t>принимается к сведению</w:t>
      </w:r>
      <w:r w:rsidRPr="003854CE">
        <w:rPr>
          <w:rFonts w:asciiTheme="minorHAnsi" w:hAnsiTheme="minorHAnsi"/>
          <w:lang w:val="ru-RU"/>
        </w:rPr>
        <w:t>.</w:t>
      </w:r>
    </w:p>
    <w:p w:rsidR="003854CE" w:rsidRPr="003854CE" w:rsidRDefault="003854CE" w:rsidP="003854CE">
      <w:pPr>
        <w:rPr>
          <w:rFonts w:asciiTheme="minorHAnsi" w:hAnsiTheme="minorHAnsi"/>
          <w:lang w:val="ru-RU"/>
        </w:rPr>
      </w:pPr>
      <w:r>
        <w:rPr>
          <w:rFonts w:asciiTheme="minorHAnsi" w:hAnsiTheme="minorHAnsi"/>
          <w:b/>
          <w:bCs/>
          <w:lang w:val="ru-RU"/>
        </w:rPr>
        <w:t>Проект</w:t>
      </w:r>
      <w:r w:rsidRPr="003854CE">
        <w:rPr>
          <w:rFonts w:asciiTheme="minorHAnsi" w:hAnsiTheme="minorHAnsi"/>
          <w:b/>
          <w:bCs/>
          <w:lang w:val="ru-RU"/>
        </w:rPr>
        <w:t xml:space="preserve"> </w:t>
      </w:r>
      <w:r>
        <w:rPr>
          <w:rFonts w:asciiTheme="minorHAnsi" w:hAnsiTheme="minorHAnsi"/>
          <w:b/>
          <w:bCs/>
          <w:lang w:val="ru-RU"/>
        </w:rPr>
        <w:t>Резолюции</w:t>
      </w:r>
      <w:r w:rsidRPr="003854CE">
        <w:rPr>
          <w:rFonts w:asciiTheme="minorHAnsi" w:hAnsiTheme="minorHAnsi"/>
          <w:b/>
          <w:bCs/>
          <w:lang w:val="ru-RU"/>
        </w:rPr>
        <w:t xml:space="preserve"> 101 (Пересм. Пусан, 2014 г.) – Сети, базирующиеся на протоколе Интернет</w:t>
      </w:r>
    </w:p>
    <w:p w:rsidR="003854CE" w:rsidRPr="00223428" w:rsidRDefault="003854CE" w:rsidP="003854CE">
      <w:pPr>
        <w:rPr>
          <w:rFonts w:asciiTheme="minorHAnsi" w:hAnsiTheme="minorHAnsi"/>
          <w:lang w:val="ru-RU"/>
        </w:rPr>
      </w:pPr>
      <w:r w:rsidRPr="00223428">
        <w:rPr>
          <w:rFonts w:asciiTheme="minorHAnsi" w:hAnsiTheme="minorHAnsi"/>
          <w:lang w:val="ru-RU"/>
        </w:rPr>
        <w:t>1.4</w:t>
      </w:r>
      <w:r w:rsidRPr="00223428">
        <w:rPr>
          <w:rFonts w:asciiTheme="minorHAnsi" w:hAnsiTheme="minorHAnsi"/>
          <w:lang w:val="ru-RU"/>
        </w:rPr>
        <w:tab/>
      </w:r>
      <w:r w:rsidRPr="00223428">
        <w:rPr>
          <w:rFonts w:asciiTheme="minorHAnsi" w:hAnsiTheme="minorHAnsi"/>
          <w:b/>
          <w:bCs/>
          <w:lang w:val="ru-RU"/>
        </w:rPr>
        <w:t>Принимается</w:t>
      </w:r>
      <w:r w:rsidRPr="00EB1314">
        <w:rPr>
          <w:rFonts w:asciiTheme="minorHAnsi" w:hAnsiTheme="minorHAnsi"/>
          <w:lang w:val="ru-RU"/>
        </w:rPr>
        <w:t>.</w:t>
      </w:r>
    </w:p>
    <w:p w:rsidR="003854CE" w:rsidRPr="003854CE" w:rsidRDefault="003854CE" w:rsidP="003854CE">
      <w:pPr>
        <w:rPr>
          <w:rFonts w:asciiTheme="minorHAnsi" w:hAnsiTheme="minorHAnsi"/>
          <w:lang w:val="ru-RU"/>
        </w:rPr>
      </w:pPr>
      <w:r w:rsidRPr="003854CE">
        <w:rPr>
          <w:rFonts w:asciiTheme="minorHAnsi" w:hAnsiTheme="minorHAnsi"/>
          <w:b/>
          <w:bCs/>
          <w:lang w:val="ru-RU"/>
        </w:rPr>
        <w:t>Проект Резолюции 102 (Пересм. Пусан, 2014 г.) – Роль МСЭ в вопросах международной государственной политики, касающихся интернета и управления ресурсами интернета, включая наименования доменов и адреса</w:t>
      </w:r>
    </w:p>
    <w:p w:rsidR="003854CE" w:rsidRPr="00977D0D" w:rsidRDefault="003854CE" w:rsidP="00977D0D">
      <w:pPr>
        <w:rPr>
          <w:rFonts w:asciiTheme="minorHAnsi" w:hAnsiTheme="minorHAnsi"/>
          <w:lang w:val="ru-RU"/>
        </w:rPr>
      </w:pPr>
      <w:r w:rsidRPr="00977D0D">
        <w:rPr>
          <w:rFonts w:asciiTheme="minorHAnsi" w:hAnsiTheme="minorHAnsi"/>
          <w:lang w:val="ru-RU"/>
        </w:rPr>
        <w:t>1.5</w:t>
      </w:r>
      <w:r w:rsidRPr="00977D0D">
        <w:rPr>
          <w:rFonts w:asciiTheme="minorHAnsi" w:hAnsiTheme="minorHAnsi"/>
          <w:lang w:val="ru-RU"/>
        </w:rPr>
        <w:tab/>
      </w:r>
      <w:r w:rsidRPr="00977D0D">
        <w:rPr>
          <w:rFonts w:asciiTheme="minorHAnsi" w:hAnsiTheme="minorHAnsi"/>
          <w:b/>
          <w:bCs/>
          <w:lang w:val="ru-RU"/>
        </w:rPr>
        <w:t xml:space="preserve">Делегат от </w:t>
      </w:r>
      <w:r>
        <w:rPr>
          <w:rFonts w:asciiTheme="minorHAnsi" w:hAnsiTheme="minorHAnsi"/>
          <w:b/>
          <w:bCs/>
          <w:lang w:val="ru-RU"/>
        </w:rPr>
        <w:t>Российской</w:t>
      </w:r>
      <w:r w:rsidRPr="00977D0D">
        <w:rPr>
          <w:rFonts w:asciiTheme="minorHAnsi" w:hAnsiTheme="minorHAnsi"/>
          <w:b/>
          <w:bCs/>
          <w:lang w:val="ru-RU"/>
        </w:rPr>
        <w:t xml:space="preserve"> </w:t>
      </w:r>
      <w:r>
        <w:rPr>
          <w:rFonts w:asciiTheme="minorHAnsi" w:hAnsiTheme="minorHAnsi"/>
          <w:b/>
          <w:bCs/>
          <w:lang w:val="ru-RU"/>
        </w:rPr>
        <w:t>Федерации</w:t>
      </w:r>
      <w:r w:rsidRPr="00977D0D">
        <w:rPr>
          <w:rFonts w:asciiTheme="minorHAnsi" w:hAnsiTheme="minorHAnsi"/>
          <w:b/>
          <w:bCs/>
          <w:lang w:val="ru-RU"/>
        </w:rPr>
        <w:t xml:space="preserve"> </w:t>
      </w:r>
      <w:r>
        <w:rPr>
          <w:rFonts w:asciiTheme="minorHAnsi" w:hAnsiTheme="minorHAnsi"/>
          <w:lang w:val="ru-RU"/>
        </w:rPr>
        <w:t>говорит</w:t>
      </w:r>
      <w:r w:rsidRPr="00977D0D">
        <w:rPr>
          <w:rFonts w:asciiTheme="minorHAnsi" w:hAnsiTheme="minorHAnsi"/>
          <w:lang w:val="ru-RU"/>
        </w:rPr>
        <w:t xml:space="preserve">, </w:t>
      </w:r>
      <w:r>
        <w:rPr>
          <w:rFonts w:asciiTheme="minorHAnsi" w:hAnsiTheme="minorHAnsi"/>
          <w:lang w:val="ru-RU"/>
        </w:rPr>
        <w:t>что</w:t>
      </w:r>
      <w:r w:rsidRPr="00977D0D">
        <w:rPr>
          <w:rFonts w:asciiTheme="minorHAnsi" w:hAnsiTheme="minorHAnsi"/>
          <w:lang w:val="ru-RU"/>
        </w:rPr>
        <w:t xml:space="preserve"> </w:t>
      </w:r>
      <w:r>
        <w:rPr>
          <w:rFonts w:asciiTheme="minorHAnsi" w:hAnsiTheme="minorHAnsi"/>
          <w:lang w:val="ru-RU"/>
        </w:rPr>
        <w:t>с</w:t>
      </w:r>
      <w:r w:rsidRPr="00977D0D">
        <w:rPr>
          <w:rFonts w:asciiTheme="minorHAnsi" w:hAnsiTheme="minorHAnsi"/>
          <w:lang w:val="ru-RU"/>
        </w:rPr>
        <w:t xml:space="preserve"> </w:t>
      </w:r>
      <w:r>
        <w:rPr>
          <w:rFonts w:asciiTheme="minorHAnsi" w:hAnsiTheme="minorHAnsi"/>
          <w:lang w:val="ru-RU"/>
        </w:rPr>
        <w:t>учетом</w:t>
      </w:r>
      <w:r w:rsidRPr="00977D0D">
        <w:rPr>
          <w:rFonts w:asciiTheme="minorHAnsi" w:hAnsiTheme="minorHAnsi"/>
          <w:lang w:val="ru-RU"/>
        </w:rPr>
        <w:t xml:space="preserve"> </w:t>
      </w:r>
      <w:r>
        <w:rPr>
          <w:rFonts w:asciiTheme="minorHAnsi" w:hAnsiTheme="minorHAnsi"/>
          <w:lang w:val="ru-RU"/>
        </w:rPr>
        <w:t>важности</w:t>
      </w:r>
      <w:r w:rsidRPr="00977D0D">
        <w:rPr>
          <w:rFonts w:asciiTheme="minorHAnsi" w:hAnsiTheme="minorHAnsi"/>
          <w:lang w:val="ru-RU"/>
        </w:rPr>
        <w:t xml:space="preserve"> </w:t>
      </w:r>
      <w:r w:rsidR="00977D0D" w:rsidRPr="00977D0D">
        <w:rPr>
          <w:rFonts w:asciiTheme="minorHAnsi" w:hAnsiTheme="minorHAnsi"/>
          <w:lang w:val="ru-RU"/>
        </w:rPr>
        <w:t>Рабочей групп</w:t>
      </w:r>
      <w:r w:rsidR="00977D0D">
        <w:rPr>
          <w:rFonts w:asciiTheme="minorHAnsi" w:hAnsiTheme="minorHAnsi"/>
          <w:lang w:val="ru-RU"/>
        </w:rPr>
        <w:t>ы</w:t>
      </w:r>
      <w:r w:rsidR="00977D0D" w:rsidRPr="00977D0D">
        <w:rPr>
          <w:rFonts w:asciiTheme="minorHAnsi" w:hAnsiTheme="minorHAnsi"/>
          <w:lang w:val="ru-RU"/>
        </w:rPr>
        <w:t xml:space="preserve"> Совета по вопросам международной государственной политики, касающимся интернета</w:t>
      </w:r>
      <w:r w:rsidR="00977D0D">
        <w:rPr>
          <w:rFonts w:asciiTheme="minorHAnsi" w:hAnsiTheme="minorHAnsi"/>
          <w:lang w:val="ru-RU"/>
        </w:rPr>
        <w:t>, она должна представлять ежегодные отчеты о своей деятельности</w:t>
      </w:r>
      <w:r w:rsidRPr="00977D0D">
        <w:rPr>
          <w:rFonts w:asciiTheme="minorHAnsi" w:hAnsiTheme="minorHAnsi"/>
          <w:lang w:val="ru-RU"/>
        </w:rPr>
        <w:t>.</w:t>
      </w:r>
    </w:p>
    <w:p w:rsidR="003854CE" w:rsidRPr="00977D0D" w:rsidRDefault="003854CE" w:rsidP="00977D0D">
      <w:pPr>
        <w:rPr>
          <w:rFonts w:asciiTheme="minorHAnsi" w:hAnsiTheme="minorHAnsi"/>
          <w:lang w:val="ru-RU"/>
        </w:rPr>
      </w:pPr>
      <w:r w:rsidRPr="00977D0D">
        <w:rPr>
          <w:rFonts w:asciiTheme="minorHAnsi" w:hAnsiTheme="minorHAnsi"/>
          <w:lang w:val="ru-RU"/>
        </w:rPr>
        <w:t>1.6</w:t>
      </w:r>
      <w:r w:rsidRPr="00977D0D">
        <w:rPr>
          <w:rFonts w:asciiTheme="minorHAnsi" w:hAnsiTheme="minorHAnsi"/>
          <w:lang w:val="ru-RU"/>
        </w:rPr>
        <w:tab/>
      </w:r>
      <w:r w:rsidR="00977D0D">
        <w:rPr>
          <w:rFonts w:asciiTheme="minorHAnsi" w:hAnsiTheme="minorHAnsi"/>
          <w:lang w:val="ru-RU"/>
        </w:rPr>
        <w:t xml:space="preserve">При этом условии Резолюция </w:t>
      </w:r>
      <w:r w:rsidRPr="00977D0D">
        <w:rPr>
          <w:rFonts w:asciiTheme="minorHAnsi" w:hAnsiTheme="minorHAnsi"/>
          <w:lang w:val="ru-RU"/>
        </w:rPr>
        <w:t xml:space="preserve">102 (Пересм. Пусан, 2014 г.) </w:t>
      </w:r>
      <w:r w:rsidRPr="00977D0D">
        <w:rPr>
          <w:rFonts w:asciiTheme="minorHAnsi" w:hAnsiTheme="minorHAnsi"/>
          <w:b/>
          <w:bCs/>
          <w:lang w:val="ru-RU"/>
        </w:rPr>
        <w:t>принимается</w:t>
      </w:r>
      <w:r w:rsidRPr="00EA6F32">
        <w:rPr>
          <w:rFonts w:asciiTheme="minorHAnsi" w:hAnsiTheme="minorHAnsi"/>
          <w:lang w:val="ru-RU"/>
        </w:rPr>
        <w:t>.</w:t>
      </w:r>
    </w:p>
    <w:p w:rsidR="003854CE" w:rsidRPr="00977D0D" w:rsidRDefault="003854CE" w:rsidP="00977D0D">
      <w:pPr>
        <w:rPr>
          <w:rFonts w:asciiTheme="minorHAnsi" w:hAnsiTheme="minorHAnsi"/>
          <w:lang w:val="ru-RU"/>
        </w:rPr>
      </w:pPr>
      <w:r w:rsidRPr="00977D0D">
        <w:rPr>
          <w:rFonts w:asciiTheme="minorHAnsi" w:hAnsiTheme="minorHAnsi"/>
          <w:b/>
          <w:bCs/>
          <w:lang w:val="ru-RU"/>
        </w:rPr>
        <w:t xml:space="preserve">Проект Резолюции 133 (Пересм. Пусан, 2014 г.) – </w:t>
      </w:r>
      <w:r w:rsidR="00977D0D" w:rsidRPr="00977D0D">
        <w:rPr>
          <w:rFonts w:asciiTheme="minorHAnsi" w:hAnsiTheme="minorHAnsi"/>
          <w:b/>
          <w:bCs/>
          <w:lang w:val="ru-RU"/>
        </w:rPr>
        <w:t>Роль администраций Государств-Членов в управлении интернационализированными (многоязычными) наименованиями доменов</w:t>
      </w:r>
    </w:p>
    <w:p w:rsidR="003854CE" w:rsidRPr="00977D0D" w:rsidRDefault="003854CE" w:rsidP="00977D0D">
      <w:pPr>
        <w:rPr>
          <w:rFonts w:asciiTheme="minorHAnsi" w:hAnsiTheme="minorHAnsi"/>
          <w:lang w:val="ru-RU"/>
        </w:rPr>
      </w:pPr>
      <w:r w:rsidRPr="00977D0D">
        <w:rPr>
          <w:rFonts w:asciiTheme="minorHAnsi" w:hAnsiTheme="minorHAnsi"/>
          <w:b/>
          <w:bCs/>
          <w:lang w:val="ru-RU"/>
        </w:rPr>
        <w:t xml:space="preserve">Проект Резолюции 180 (Пересм. Пусан, 2014 г.) – </w:t>
      </w:r>
      <w:r w:rsidR="00977D0D" w:rsidRPr="00977D0D">
        <w:rPr>
          <w:rFonts w:asciiTheme="minorHAnsi" w:hAnsiTheme="minorHAnsi"/>
          <w:b/>
          <w:bCs/>
          <w:lang w:val="ru-RU"/>
        </w:rPr>
        <w:t xml:space="preserve">Содействие переходу от </w:t>
      </w:r>
      <w:r w:rsidR="00977D0D" w:rsidRPr="00977D0D">
        <w:rPr>
          <w:rFonts w:asciiTheme="minorHAnsi" w:hAnsiTheme="minorHAnsi"/>
          <w:b/>
          <w:bCs/>
        </w:rPr>
        <w:t>IPv</w:t>
      </w:r>
      <w:r w:rsidR="00977D0D" w:rsidRPr="00977D0D">
        <w:rPr>
          <w:rFonts w:asciiTheme="minorHAnsi" w:hAnsiTheme="minorHAnsi"/>
          <w:b/>
          <w:bCs/>
          <w:lang w:val="ru-RU"/>
        </w:rPr>
        <w:t xml:space="preserve">4 к </w:t>
      </w:r>
      <w:r w:rsidR="00977D0D" w:rsidRPr="00977D0D">
        <w:rPr>
          <w:rFonts w:asciiTheme="minorHAnsi" w:hAnsiTheme="minorHAnsi"/>
          <w:b/>
          <w:bCs/>
        </w:rPr>
        <w:t>IPv</w:t>
      </w:r>
      <w:r w:rsidR="00977D0D" w:rsidRPr="00977D0D">
        <w:rPr>
          <w:rFonts w:asciiTheme="minorHAnsi" w:hAnsiTheme="minorHAnsi"/>
          <w:b/>
          <w:bCs/>
          <w:lang w:val="ru-RU"/>
        </w:rPr>
        <w:t>6</w:t>
      </w:r>
    </w:p>
    <w:p w:rsidR="003854CE" w:rsidRPr="00223428" w:rsidRDefault="003854CE" w:rsidP="003854CE">
      <w:pPr>
        <w:rPr>
          <w:rFonts w:asciiTheme="minorHAnsi" w:hAnsiTheme="minorHAnsi"/>
          <w:lang w:val="ru-RU"/>
        </w:rPr>
      </w:pPr>
      <w:r w:rsidRPr="00223428">
        <w:rPr>
          <w:rFonts w:asciiTheme="minorHAnsi" w:hAnsiTheme="minorHAnsi"/>
          <w:lang w:val="ru-RU"/>
        </w:rPr>
        <w:t>1.7</w:t>
      </w:r>
      <w:r w:rsidRPr="00223428">
        <w:rPr>
          <w:rFonts w:asciiTheme="minorHAnsi" w:hAnsiTheme="minorHAnsi"/>
          <w:lang w:val="ru-RU"/>
        </w:rPr>
        <w:tab/>
      </w:r>
      <w:r w:rsidRPr="00223428">
        <w:rPr>
          <w:rFonts w:asciiTheme="minorHAnsi" w:hAnsiTheme="minorHAnsi"/>
          <w:b/>
          <w:bCs/>
          <w:lang w:val="ru-RU"/>
        </w:rPr>
        <w:t>Принимается</w:t>
      </w:r>
      <w:r w:rsidRPr="00E32D41">
        <w:rPr>
          <w:rFonts w:asciiTheme="minorHAnsi" w:hAnsiTheme="minorHAnsi"/>
          <w:lang w:val="ru-RU"/>
        </w:rPr>
        <w:t>.</w:t>
      </w:r>
    </w:p>
    <w:p w:rsidR="003854CE" w:rsidRPr="00977D0D" w:rsidRDefault="003854CE" w:rsidP="00977D0D">
      <w:pPr>
        <w:rPr>
          <w:rFonts w:asciiTheme="minorHAnsi" w:hAnsiTheme="minorHAnsi"/>
          <w:lang w:val="ru-RU"/>
        </w:rPr>
      </w:pPr>
      <w:r w:rsidRPr="00977D0D">
        <w:rPr>
          <w:rFonts w:asciiTheme="minorHAnsi" w:hAnsiTheme="minorHAnsi"/>
          <w:lang w:val="ru-RU"/>
        </w:rPr>
        <w:t>1.8</w:t>
      </w:r>
      <w:r w:rsidRPr="00977D0D">
        <w:rPr>
          <w:rFonts w:asciiTheme="minorHAnsi" w:hAnsiTheme="minorHAnsi"/>
          <w:lang w:val="ru-RU"/>
        </w:rPr>
        <w:tab/>
      </w:r>
      <w:r w:rsidR="00977D0D" w:rsidRPr="00977D0D">
        <w:rPr>
          <w:rFonts w:asciiTheme="minorHAnsi" w:hAnsiTheme="minorHAnsi"/>
          <w:b/>
          <w:bCs/>
          <w:lang w:val="ru-RU"/>
        </w:rPr>
        <w:t>Председатель Рабочей группы пленарного заседания</w:t>
      </w:r>
      <w:r w:rsidRPr="00977D0D">
        <w:rPr>
          <w:rFonts w:asciiTheme="minorHAnsi" w:hAnsiTheme="minorHAnsi"/>
          <w:lang w:val="ru-RU"/>
        </w:rPr>
        <w:t xml:space="preserve"> </w:t>
      </w:r>
      <w:r w:rsidR="00977D0D">
        <w:rPr>
          <w:rFonts w:asciiTheme="minorHAnsi" w:hAnsiTheme="minorHAnsi"/>
          <w:lang w:val="ru-RU"/>
        </w:rPr>
        <w:t>обращает</w:t>
      </w:r>
      <w:r w:rsidR="00977D0D" w:rsidRPr="00977D0D">
        <w:rPr>
          <w:rFonts w:asciiTheme="minorHAnsi" w:hAnsiTheme="minorHAnsi"/>
          <w:lang w:val="ru-RU"/>
        </w:rPr>
        <w:t xml:space="preserve"> </w:t>
      </w:r>
      <w:r w:rsidR="00977D0D">
        <w:rPr>
          <w:rFonts w:asciiTheme="minorHAnsi" w:hAnsiTheme="minorHAnsi"/>
          <w:lang w:val="ru-RU"/>
        </w:rPr>
        <w:t>внимание</w:t>
      </w:r>
      <w:r w:rsidR="00977D0D" w:rsidRPr="00977D0D">
        <w:rPr>
          <w:rFonts w:asciiTheme="minorHAnsi" w:hAnsiTheme="minorHAnsi"/>
          <w:lang w:val="ru-RU"/>
        </w:rPr>
        <w:t xml:space="preserve"> </w:t>
      </w:r>
      <w:r w:rsidR="00977D0D">
        <w:rPr>
          <w:rFonts w:asciiTheme="minorHAnsi" w:hAnsiTheme="minorHAnsi"/>
          <w:lang w:val="ru-RU"/>
        </w:rPr>
        <w:t>на</w:t>
      </w:r>
      <w:r w:rsidR="00977D0D" w:rsidRPr="00977D0D">
        <w:rPr>
          <w:rFonts w:asciiTheme="minorHAnsi" w:hAnsiTheme="minorHAnsi"/>
          <w:lang w:val="ru-RU"/>
        </w:rPr>
        <w:t xml:space="preserve"> </w:t>
      </w:r>
      <w:r w:rsidR="00977D0D">
        <w:rPr>
          <w:rFonts w:asciiTheme="minorHAnsi" w:hAnsiTheme="minorHAnsi"/>
          <w:lang w:val="ru-RU"/>
        </w:rPr>
        <w:t>заявление</w:t>
      </w:r>
      <w:r w:rsidR="00977D0D" w:rsidRPr="00977D0D">
        <w:rPr>
          <w:rFonts w:asciiTheme="minorHAnsi" w:hAnsiTheme="minorHAnsi"/>
          <w:lang w:val="ru-RU"/>
        </w:rPr>
        <w:t xml:space="preserve">, </w:t>
      </w:r>
      <w:r w:rsidR="00977D0D">
        <w:rPr>
          <w:rFonts w:asciiTheme="minorHAnsi" w:hAnsiTheme="minorHAnsi"/>
          <w:lang w:val="ru-RU"/>
        </w:rPr>
        <w:t>сделанное</w:t>
      </w:r>
      <w:r w:rsidR="00977D0D" w:rsidRPr="00977D0D">
        <w:rPr>
          <w:rFonts w:asciiTheme="minorHAnsi" w:hAnsiTheme="minorHAnsi"/>
          <w:lang w:val="ru-RU"/>
        </w:rPr>
        <w:t xml:space="preserve"> делегат</w:t>
      </w:r>
      <w:r w:rsidR="00977D0D">
        <w:rPr>
          <w:rFonts w:asciiTheme="minorHAnsi" w:hAnsiTheme="minorHAnsi"/>
          <w:lang w:val="ru-RU"/>
        </w:rPr>
        <w:t>ом</w:t>
      </w:r>
      <w:r w:rsidR="00977D0D" w:rsidRPr="00977D0D">
        <w:rPr>
          <w:rFonts w:asciiTheme="minorHAnsi" w:hAnsiTheme="minorHAnsi"/>
          <w:lang w:val="ru-RU"/>
        </w:rPr>
        <w:t xml:space="preserve"> </w:t>
      </w:r>
      <w:r w:rsidRPr="00977D0D">
        <w:rPr>
          <w:rFonts w:asciiTheme="minorHAnsi" w:hAnsiTheme="minorHAnsi"/>
          <w:lang w:val="ru-RU"/>
        </w:rPr>
        <w:t xml:space="preserve">от </w:t>
      </w:r>
      <w:r w:rsidR="00977D0D">
        <w:rPr>
          <w:rFonts w:asciiTheme="minorHAnsi" w:hAnsiTheme="minorHAnsi"/>
          <w:lang w:val="ru-RU"/>
        </w:rPr>
        <w:t>Индии</w:t>
      </w:r>
      <w:r w:rsidR="00977D0D" w:rsidRPr="00977D0D">
        <w:rPr>
          <w:rFonts w:asciiTheme="minorHAnsi" w:hAnsiTheme="minorHAnsi"/>
          <w:lang w:val="ru-RU"/>
        </w:rPr>
        <w:t xml:space="preserve"> </w:t>
      </w:r>
      <w:r w:rsidR="00977D0D">
        <w:rPr>
          <w:rFonts w:asciiTheme="minorHAnsi" w:hAnsiTheme="minorHAnsi"/>
          <w:lang w:val="ru-RU"/>
        </w:rPr>
        <w:t>на</w:t>
      </w:r>
      <w:r w:rsidR="00977D0D" w:rsidRPr="00977D0D">
        <w:rPr>
          <w:rFonts w:asciiTheme="minorHAnsi" w:hAnsiTheme="minorHAnsi"/>
          <w:lang w:val="ru-RU"/>
        </w:rPr>
        <w:t xml:space="preserve"> </w:t>
      </w:r>
      <w:r w:rsidR="00977D0D">
        <w:rPr>
          <w:rFonts w:asciiTheme="minorHAnsi" w:hAnsiTheme="minorHAnsi"/>
          <w:lang w:val="ru-RU"/>
        </w:rPr>
        <w:t xml:space="preserve">двенадцатой сессии Рабочей группы пленарного заседания, касательно утверждения Резолюций </w:t>
      </w:r>
      <w:r w:rsidRPr="00977D0D">
        <w:rPr>
          <w:rFonts w:asciiTheme="minorHAnsi" w:hAnsiTheme="minorHAnsi"/>
          <w:lang w:val="ru-RU"/>
        </w:rPr>
        <w:t xml:space="preserve">101 (Пересм. </w:t>
      </w:r>
      <w:r w:rsidRPr="003854CE">
        <w:rPr>
          <w:rFonts w:asciiTheme="minorHAnsi" w:hAnsiTheme="minorHAnsi"/>
          <w:lang w:val="ru-RU"/>
        </w:rPr>
        <w:t xml:space="preserve">Пусан, 2014 г.), 102 (Пересм. Пусан, 2014 г.), 133 (Пересм. Пусан, 2014 г.) </w:t>
      </w:r>
      <w:r w:rsidR="00977D0D">
        <w:rPr>
          <w:rFonts w:asciiTheme="minorHAnsi" w:hAnsiTheme="minorHAnsi"/>
          <w:lang w:val="ru-RU"/>
        </w:rPr>
        <w:t>и</w:t>
      </w:r>
      <w:r w:rsidRPr="003854CE">
        <w:rPr>
          <w:rFonts w:asciiTheme="minorHAnsi" w:hAnsiTheme="minorHAnsi"/>
          <w:lang w:val="ru-RU"/>
        </w:rPr>
        <w:t xml:space="preserve"> 180 (Пересм. </w:t>
      </w:r>
      <w:r w:rsidRPr="00977D0D">
        <w:rPr>
          <w:rFonts w:asciiTheme="minorHAnsi" w:hAnsiTheme="minorHAnsi"/>
          <w:lang w:val="ru-RU"/>
        </w:rPr>
        <w:t xml:space="preserve">Пусан, 2014 г.), </w:t>
      </w:r>
      <w:r w:rsidR="00977D0D">
        <w:rPr>
          <w:rFonts w:asciiTheme="minorHAnsi" w:hAnsiTheme="minorHAnsi"/>
          <w:lang w:val="ru-RU"/>
        </w:rPr>
        <w:t>которое</w:t>
      </w:r>
      <w:r w:rsidR="00977D0D" w:rsidRPr="00977D0D">
        <w:rPr>
          <w:rFonts w:asciiTheme="minorHAnsi" w:hAnsiTheme="minorHAnsi"/>
          <w:lang w:val="ru-RU"/>
        </w:rPr>
        <w:t xml:space="preserve"> </w:t>
      </w:r>
      <w:r w:rsidR="00977D0D">
        <w:rPr>
          <w:rFonts w:asciiTheme="minorHAnsi" w:hAnsiTheme="minorHAnsi"/>
          <w:lang w:val="ru-RU"/>
        </w:rPr>
        <w:t>приводится</w:t>
      </w:r>
      <w:r w:rsidR="00977D0D" w:rsidRPr="00977D0D">
        <w:rPr>
          <w:rFonts w:asciiTheme="minorHAnsi" w:hAnsiTheme="minorHAnsi"/>
          <w:lang w:val="ru-RU"/>
        </w:rPr>
        <w:t xml:space="preserve"> </w:t>
      </w:r>
      <w:r w:rsidR="00977D0D">
        <w:rPr>
          <w:rFonts w:asciiTheme="minorHAnsi" w:hAnsiTheme="minorHAnsi"/>
          <w:lang w:val="ru-RU"/>
        </w:rPr>
        <w:t>в</w:t>
      </w:r>
      <w:r w:rsidR="00977D0D" w:rsidRPr="00977D0D">
        <w:rPr>
          <w:rFonts w:asciiTheme="minorHAnsi" w:hAnsiTheme="minorHAnsi"/>
          <w:lang w:val="ru-RU"/>
        </w:rPr>
        <w:t xml:space="preserve"> </w:t>
      </w:r>
      <w:r w:rsidR="00977D0D">
        <w:rPr>
          <w:rFonts w:asciiTheme="minorHAnsi" w:hAnsiTheme="minorHAnsi"/>
          <w:lang w:val="ru-RU"/>
        </w:rPr>
        <w:t>Приложении</w:t>
      </w:r>
      <w:r w:rsidR="00977D0D" w:rsidRPr="00977D0D">
        <w:rPr>
          <w:rFonts w:asciiTheme="minorHAnsi" w:hAnsiTheme="minorHAnsi"/>
          <w:lang w:val="ru-RU"/>
        </w:rPr>
        <w:t xml:space="preserve"> </w:t>
      </w:r>
      <w:r>
        <w:rPr>
          <w:rFonts w:asciiTheme="minorHAnsi" w:hAnsiTheme="minorHAnsi"/>
        </w:rPr>
        <w:t>A</w:t>
      </w:r>
      <w:r w:rsidRPr="00977D0D">
        <w:rPr>
          <w:rFonts w:asciiTheme="minorHAnsi" w:hAnsiTheme="minorHAnsi"/>
          <w:lang w:val="ru-RU"/>
        </w:rPr>
        <w:t xml:space="preserve"> </w:t>
      </w:r>
      <w:r w:rsidR="00977D0D">
        <w:rPr>
          <w:rFonts w:asciiTheme="minorHAnsi" w:hAnsiTheme="minorHAnsi"/>
          <w:lang w:val="ru-RU"/>
        </w:rPr>
        <w:t>в</w:t>
      </w:r>
      <w:r w:rsidR="00977D0D" w:rsidRPr="00977D0D">
        <w:rPr>
          <w:rFonts w:asciiTheme="minorHAnsi" w:hAnsiTheme="minorHAnsi"/>
          <w:lang w:val="ru-RU"/>
        </w:rPr>
        <w:t xml:space="preserve"> </w:t>
      </w:r>
      <w:r w:rsidR="00977D0D">
        <w:rPr>
          <w:rFonts w:asciiTheme="minorHAnsi" w:hAnsiTheme="minorHAnsi"/>
          <w:lang w:val="ru-RU"/>
        </w:rPr>
        <w:t>соответствии</w:t>
      </w:r>
      <w:r w:rsidR="00977D0D" w:rsidRPr="00977D0D">
        <w:rPr>
          <w:rFonts w:asciiTheme="minorHAnsi" w:hAnsiTheme="minorHAnsi"/>
          <w:lang w:val="ru-RU"/>
        </w:rPr>
        <w:t xml:space="preserve"> </w:t>
      </w:r>
      <w:r w:rsidR="00977D0D">
        <w:rPr>
          <w:rFonts w:asciiTheme="minorHAnsi" w:hAnsiTheme="minorHAnsi"/>
          <w:lang w:val="ru-RU"/>
        </w:rPr>
        <w:t>с</w:t>
      </w:r>
      <w:r w:rsidR="00977D0D" w:rsidRPr="00977D0D">
        <w:rPr>
          <w:rFonts w:asciiTheme="minorHAnsi" w:hAnsiTheme="minorHAnsi"/>
          <w:lang w:val="ru-RU"/>
        </w:rPr>
        <w:t xml:space="preserve"> </w:t>
      </w:r>
      <w:r w:rsidR="00977D0D">
        <w:rPr>
          <w:rFonts w:asciiTheme="minorHAnsi" w:hAnsiTheme="minorHAnsi"/>
          <w:lang w:val="ru-RU"/>
        </w:rPr>
        <w:t>просьбой</w:t>
      </w:r>
      <w:r w:rsidR="00977D0D" w:rsidRPr="00977D0D">
        <w:rPr>
          <w:rFonts w:asciiTheme="minorHAnsi" w:hAnsiTheme="minorHAnsi"/>
          <w:lang w:val="ru-RU"/>
        </w:rPr>
        <w:t xml:space="preserve"> </w:t>
      </w:r>
      <w:r w:rsidR="00977D0D">
        <w:rPr>
          <w:rFonts w:asciiTheme="minorHAnsi" w:hAnsiTheme="minorHAnsi"/>
          <w:lang w:val="ru-RU"/>
        </w:rPr>
        <w:t>о</w:t>
      </w:r>
      <w:r w:rsidR="00977D0D" w:rsidRPr="00977D0D">
        <w:rPr>
          <w:rFonts w:asciiTheme="minorHAnsi" w:hAnsiTheme="minorHAnsi"/>
          <w:lang w:val="ru-RU"/>
        </w:rPr>
        <w:t xml:space="preserve"> </w:t>
      </w:r>
      <w:r w:rsidR="00977D0D">
        <w:rPr>
          <w:rFonts w:asciiTheme="minorHAnsi" w:hAnsiTheme="minorHAnsi"/>
          <w:lang w:val="ru-RU"/>
        </w:rPr>
        <w:t>его</w:t>
      </w:r>
      <w:r w:rsidR="00977D0D" w:rsidRPr="00977D0D">
        <w:rPr>
          <w:rFonts w:asciiTheme="minorHAnsi" w:hAnsiTheme="minorHAnsi"/>
          <w:lang w:val="ru-RU"/>
        </w:rPr>
        <w:t xml:space="preserve"> </w:t>
      </w:r>
      <w:r w:rsidR="00977D0D">
        <w:rPr>
          <w:rFonts w:asciiTheme="minorHAnsi" w:hAnsiTheme="minorHAnsi"/>
          <w:lang w:val="ru-RU"/>
        </w:rPr>
        <w:t>включении</w:t>
      </w:r>
      <w:r w:rsidR="00977D0D" w:rsidRPr="00977D0D">
        <w:rPr>
          <w:rFonts w:asciiTheme="minorHAnsi" w:hAnsiTheme="minorHAnsi"/>
          <w:lang w:val="ru-RU"/>
        </w:rPr>
        <w:t xml:space="preserve"> </w:t>
      </w:r>
      <w:r w:rsidR="00977D0D">
        <w:rPr>
          <w:rFonts w:asciiTheme="minorHAnsi" w:hAnsiTheme="minorHAnsi"/>
          <w:lang w:val="ru-RU"/>
        </w:rPr>
        <w:t>в</w:t>
      </w:r>
      <w:r w:rsidR="00977D0D" w:rsidRPr="00977D0D">
        <w:rPr>
          <w:rFonts w:asciiTheme="minorHAnsi" w:hAnsiTheme="minorHAnsi"/>
          <w:lang w:val="ru-RU"/>
        </w:rPr>
        <w:t xml:space="preserve"> </w:t>
      </w:r>
      <w:r w:rsidR="00977D0D">
        <w:rPr>
          <w:rFonts w:asciiTheme="minorHAnsi" w:hAnsiTheme="minorHAnsi"/>
          <w:lang w:val="ru-RU"/>
        </w:rPr>
        <w:t>протокол пленарного заседания</w:t>
      </w:r>
      <w:r w:rsidRPr="00977D0D">
        <w:rPr>
          <w:rFonts w:asciiTheme="minorHAnsi" w:hAnsiTheme="minorHAnsi"/>
          <w:lang w:val="ru-RU"/>
        </w:rPr>
        <w:t>.</w:t>
      </w:r>
    </w:p>
    <w:p w:rsidR="003854CE" w:rsidRPr="00977D0D" w:rsidRDefault="003854CE" w:rsidP="00977D0D">
      <w:pPr>
        <w:rPr>
          <w:rFonts w:asciiTheme="minorHAnsi" w:hAnsiTheme="minorHAnsi"/>
          <w:lang w:val="ru-RU"/>
        </w:rPr>
      </w:pPr>
      <w:r w:rsidRPr="00977D0D">
        <w:rPr>
          <w:rFonts w:asciiTheme="minorHAnsi" w:hAnsiTheme="minorHAnsi"/>
          <w:b/>
          <w:bCs/>
          <w:lang w:val="ru-RU"/>
        </w:rPr>
        <w:t xml:space="preserve">Проект Резолюции </w:t>
      </w:r>
      <w:r>
        <w:rPr>
          <w:rFonts w:asciiTheme="minorHAnsi" w:hAnsiTheme="minorHAnsi"/>
          <w:b/>
          <w:bCs/>
        </w:rPr>
        <w:t>WG</w:t>
      </w:r>
      <w:r w:rsidRPr="00977D0D">
        <w:rPr>
          <w:rFonts w:asciiTheme="minorHAnsi" w:hAnsiTheme="minorHAnsi"/>
          <w:b/>
          <w:bCs/>
          <w:lang w:val="ru-RU"/>
        </w:rPr>
        <w:t>-</w:t>
      </w:r>
      <w:r>
        <w:rPr>
          <w:rFonts w:asciiTheme="minorHAnsi" w:hAnsiTheme="minorHAnsi"/>
          <w:b/>
          <w:bCs/>
        </w:rPr>
        <w:t>PL</w:t>
      </w:r>
      <w:r w:rsidRPr="00977D0D">
        <w:rPr>
          <w:rFonts w:asciiTheme="minorHAnsi" w:hAnsiTheme="minorHAnsi"/>
          <w:b/>
          <w:bCs/>
          <w:lang w:val="ru-RU"/>
        </w:rPr>
        <w:t xml:space="preserve">/6 (Пусан, 2014 г.) – </w:t>
      </w:r>
      <w:r w:rsidR="00977D0D" w:rsidRPr="00977D0D">
        <w:rPr>
          <w:rFonts w:asciiTheme="minorHAnsi" w:hAnsiTheme="minorHAnsi"/>
          <w:b/>
          <w:bCs/>
          <w:lang w:val="ru-RU"/>
        </w:rPr>
        <w:t>Создание благоприятной среды для развертывания и использования приложений на базе информационно-коммуникационных технологий</w:t>
      </w:r>
    </w:p>
    <w:p w:rsidR="003854CE" w:rsidRPr="00977D0D" w:rsidRDefault="003854CE" w:rsidP="00977D0D">
      <w:pPr>
        <w:rPr>
          <w:rFonts w:asciiTheme="minorHAnsi" w:hAnsiTheme="minorHAnsi"/>
          <w:lang w:val="ru-RU"/>
        </w:rPr>
      </w:pPr>
      <w:r w:rsidRPr="00977D0D">
        <w:rPr>
          <w:rFonts w:asciiTheme="minorHAnsi" w:hAnsiTheme="minorHAnsi"/>
          <w:b/>
          <w:bCs/>
          <w:lang w:val="ru-RU"/>
        </w:rPr>
        <w:t xml:space="preserve">Проект Резолюции </w:t>
      </w:r>
      <w:r>
        <w:rPr>
          <w:rFonts w:asciiTheme="minorHAnsi" w:hAnsiTheme="minorHAnsi"/>
          <w:b/>
          <w:bCs/>
        </w:rPr>
        <w:t>WG</w:t>
      </w:r>
      <w:r w:rsidRPr="00977D0D">
        <w:rPr>
          <w:rFonts w:asciiTheme="minorHAnsi" w:hAnsiTheme="minorHAnsi"/>
          <w:b/>
          <w:bCs/>
          <w:lang w:val="ru-RU"/>
        </w:rPr>
        <w:t>-</w:t>
      </w:r>
      <w:r>
        <w:rPr>
          <w:rFonts w:asciiTheme="minorHAnsi" w:hAnsiTheme="minorHAnsi"/>
          <w:b/>
          <w:bCs/>
        </w:rPr>
        <w:t>PL</w:t>
      </w:r>
      <w:r w:rsidRPr="00977D0D">
        <w:rPr>
          <w:rFonts w:asciiTheme="minorHAnsi" w:hAnsiTheme="minorHAnsi"/>
          <w:b/>
          <w:bCs/>
          <w:lang w:val="ru-RU"/>
        </w:rPr>
        <w:t xml:space="preserve">/9 (Пусан, 2014 г.) – </w:t>
      </w:r>
      <w:r w:rsidR="00977D0D" w:rsidRPr="00977D0D">
        <w:rPr>
          <w:rFonts w:asciiTheme="minorHAnsi" w:hAnsiTheme="minorHAnsi"/>
          <w:b/>
          <w:bCs/>
          <w:lang w:val="ru-RU"/>
        </w:rPr>
        <w:t>Повестка дня в области глобального развития электросвязи/информационно-коммуникационных технологий "Соединим к 2020 году"</w:t>
      </w:r>
    </w:p>
    <w:p w:rsidR="003854CE" w:rsidRPr="00977D0D" w:rsidRDefault="003854CE" w:rsidP="003854CE">
      <w:pPr>
        <w:rPr>
          <w:rFonts w:asciiTheme="minorHAnsi" w:hAnsiTheme="minorHAnsi"/>
          <w:lang w:val="ru-RU"/>
        </w:rPr>
      </w:pPr>
      <w:r w:rsidRPr="00977D0D">
        <w:rPr>
          <w:rFonts w:asciiTheme="minorHAnsi" w:hAnsiTheme="minorHAnsi"/>
          <w:lang w:val="ru-RU"/>
        </w:rPr>
        <w:t>1.9</w:t>
      </w:r>
      <w:r w:rsidRPr="00977D0D">
        <w:rPr>
          <w:rFonts w:asciiTheme="minorHAnsi" w:hAnsiTheme="minorHAnsi"/>
          <w:lang w:val="ru-RU"/>
        </w:rPr>
        <w:tab/>
      </w:r>
      <w:r w:rsidRPr="00977D0D">
        <w:rPr>
          <w:rFonts w:asciiTheme="minorHAnsi" w:hAnsiTheme="minorHAnsi"/>
          <w:b/>
          <w:bCs/>
          <w:lang w:val="ru-RU"/>
        </w:rPr>
        <w:t>Принимается</w:t>
      </w:r>
      <w:r w:rsidRPr="00E23FCC">
        <w:rPr>
          <w:rFonts w:asciiTheme="minorHAnsi" w:hAnsiTheme="minorHAnsi"/>
          <w:lang w:val="ru-RU"/>
        </w:rPr>
        <w:t>.</w:t>
      </w:r>
    </w:p>
    <w:p w:rsidR="003854CE" w:rsidRPr="00977D0D" w:rsidRDefault="003854CE" w:rsidP="00BB611F">
      <w:pPr>
        <w:rPr>
          <w:rFonts w:asciiTheme="minorHAnsi" w:hAnsiTheme="minorHAnsi"/>
          <w:lang w:val="ru-RU"/>
        </w:rPr>
      </w:pPr>
      <w:r w:rsidRPr="00977D0D">
        <w:rPr>
          <w:rFonts w:asciiTheme="minorHAnsi" w:hAnsiTheme="minorHAnsi"/>
          <w:lang w:val="ru-RU"/>
        </w:rPr>
        <w:t>1.10</w:t>
      </w:r>
      <w:r w:rsidRPr="00977D0D">
        <w:rPr>
          <w:rFonts w:asciiTheme="minorHAnsi" w:hAnsiTheme="minorHAnsi"/>
          <w:lang w:val="ru-RU"/>
        </w:rPr>
        <w:tab/>
      </w:r>
      <w:r w:rsidR="00977D0D" w:rsidRPr="00977D0D">
        <w:rPr>
          <w:rFonts w:asciiTheme="minorHAnsi" w:hAnsiTheme="minorHAnsi"/>
          <w:lang w:val="ru-RU"/>
        </w:rPr>
        <w:t>Двенадцатая серия текстов, представленных Редакционным комитетом для первого чтения (</w:t>
      </w:r>
      <w:r w:rsidR="00977D0D" w:rsidRPr="00977D0D">
        <w:rPr>
          <w:rFonts w:asciiTheme="minorHAnsi" w:hAnsiTheme="minorHAnsi"/>
        </w:rPr>
        <w:t>B</w:t>
      </w:r>
      <w:r w:rsidR="00977D0D" w:rsidRPr="00977D0D">
        <w:rPr>
          <w:rFonts w:asciiTheme="minorHAnsi" w:hAnsiTheme="minorHAnsi"/>
          <w:lang w:val="ru-RU"/>
        </w:rPr>
        <w:t>12) (Документ 165</w:t>
      </w:r>
      <w:r w:rsidR="00BB611F" w:rsidRPr="00BB611F">
        <w:rPr>
          <w:rFonts w:asciiTheme="minorHAnsi" w:hAnsiTheme="minorHAnsi"/>
          <w:lang w:val="ru-RU"/>
        </w:rPr>
        <w:t>),</w:t>
      </w:r>
      <w:r w:rsidRPr="00977D0D">
        <w:rPr>
          <w:rFonts w:asciiTheme="minorHAnsi" w:hAnsiTheme="minorHAnsi"/>
          <w:lang w:val="ru-RU"/>
        </w:rPr>
        <w:t xml:space="preserve"> </w:t>
      </w:r>
      <w:r w:rsidR="00977D0D">
        <w:rPr>
          <w:rFonts w:asciiTheme="minorHAnsi" w:hAnsiTheme="minorHAnsi"/>
          <w:b/>
          <w:bCs/>
          <w:lang w:val="ru-RU"/>
        </w:rPr>
        <w:t>утверждается</w:t>
      </w:r>
      <w:r w:rsidRPr="00977D0D">
        <w:rPr>
          <w:rFonts w:asciiTheme="minorHAnsi" w:hAnsiTheme="minorHAnsi"/>
          <w:lang w:val="ru-RU"/>
        </w:rPr>
        <w:t>.</w:t>
      </w:r>
    </w:p>
    <w:p w:rsidR="003854CE" w:rsidRPr="00977D0D" w:rsidRDefault="003854CE" w:rsidP="00977D0D">
      <w:pPr>
        <w:pStyle w:val="Heading1"/>
        <w:rPr>
          <w:rFonts w:asciiTheme="minorHAnsi" w:hAnsiTheme="minorHAnsi"/>
          <w:szCs w:val="28"/>
          <w:lang w:val="ru-RU"/>
        </w:rPr>
      </w:pPr>
      <w:r w:rsidRPr="00977D0D">
        <w:rPr>
          <w:rFonts w:asciiTheme="minorHAnsi" w:hAnsiTheme="minorHAnsi"/>
          <w:szCs w:val="28"/>
          <w:lang w:val="ru-RU"/>
        </w:rPr>
        <w:t>2</w:t>
      </w:r>
      <w:r w:rsidRPr="00977D0D">
        <w:rPr>
          <w:rFonts w:asciiTheme="minorHAnsi" w:hAnsiTheme="minorHAnsi"/>
          <w:szCs w:val="28"/>
          <w:lang w:val="ru-RU"/>
        </w:rPr>
        <w:tab/>
      </w:r>
      <w:r w:rsidR="00977D0D" w:rsidRPr="00977D0D">
        <w:rPr>
          <w:rFonts w:asciiTheme="minorHAnsi" w:hAnsiTheme="minorHAnsi"/>
          <w:szCs w:val="28"/>
          <w:lang w:val="ru-RU"/>
        </w:rPr>
        <w:t>Двенадцатая серия текстов, представленных Редакционным комитетом – второе чтение</w:t>
      </w:r>
      <w:r w:rsidRPr="00977D0D">
        <w:rPr>
          <w:rFonts w:asciiTheme="minorHAnsi" w:hAnsiTheme="minorHAnsi"/>
          <w:szCs w:val="28"/>
          <w:lang w:val="ru-RU"/>
        </w:rPr>
        <w:t xml:space="preserve"> (</w:t>
      </w:r>
      <w:r w:rsidR="00977D0D" w:rsidRPr="00977D0D">
        <w:rPr>
          <w:rFonts w:asciiTheme="minorHAnsi" w:hAnsiTheme="minorHAnsi"/>
          <w:szCs w:val="28"/>
          <w:lang w:val="ru-RU"/>
        </w:rPr>
        <w:t>Документ</w:t>
      </w:r>
      <w:r w:rsidRPr="00977D0D">
        <w:rPr>
          <w:rFonts w:asciiTheme="minorHAnsi" w:hAnsiTheme="minorHAnsi"/>
          <w:szCs w:val="28"/>
          <w:lang w:val="ru-RU"/>
        </w:rPr>
        <w:t xml:space="preserve"> 165)</w:t>
      </w:r>
    </w:p>
    <w:p w:rsidR="003854CE" w:rsidRPr="00977D0D" w:rsidRDefault="003854CE" w:rsidP="00977D0D">
      <w:pPr>
        <w:rPr>
          <w:rFonts w:asciiTheme="minorHAnsi" w:hAnsiTheme="minorHAnsi"/>
          <w:b/>
          <w:lang w:val="ru-RU"/>
        </w:rPr>
      </w:pPr>
      <w:r w:rsidRPr="00977D0D">
        <w:rPr>
          <w:rFonts w:asciiTheme="minorHAnsi" w:hAnsiTheme="minorHAnsi"/>
          <w:lang w:val="ru-RU"/>
        </w:rPr>
        <w:t>2.1</w:t>
      </w:r>
      <w:r w:rsidRPr="00977D0D">
        <w:rPr>
          <w:rFonts w:asciiTheme="minorHAnsi" w:hAnsiTheme="minorHAnsi"/>
          <w:lang w:val="ru-RU"/>
        </w:rPr>
        <w:tab/>
      </w:r>
      <w:r w:rsidR="00977D0D" w:rsidRPr="00977D0D">
        <w:rPr>
          <w:rFonts w:asciiTheme="minorHAnsi" w:hAnsiTheme="minorHAnsi"/>
          <w:lang w:val="ru-RU"/>
        </w:rPr>
        <w:t xml:space="preserve">Двенадцатая серия текстов, представленных Редакционным комитетом </w:t>
      </w:r>
      <w:r w:rsidRPr="00977D0D">
        <w:rPr>
          <w:rFonts w:asciiTheme="minorHAnsi" w:hAnsiTheme="minorHAnsi"/>
          <w:lang w:val="ru-RU"/>
        </w:rPr>
        <w:t>(</w:t>
      </w:r>
      <w:r w:rsidR="00977D0D" w:rsidRPr="00977D0D">
        <w:rPr>
          <w:rFonts w:asciiTheme="minorHAnsi" w:hAnsiTheme="minorHAnsi"/>
          <w:lang w:val="ru-RU"/>
        </w:rPr>
        <w:t>Документ</w:t>
      </w:r>
      <w:r w:rsidRPr="00977D0D">
        <w:rPr>
          <w:rFonts w:asciiTheme="minorHAnsi" w:hAnsiTheme="minorHAnsi"/>
          <w:lang w:val="ru-RU"/>
        </w:rPr>
        <w:t xml:space="preserve"> 165)</w:t>
      </w:r>
      <w:r w:rsidR="00194508">
        <w:rPr>
          <w:rFonts w:asciiTheme="minorHAnsi" w:hAnsiTheme="minorHAnsi"/>
          <w:lang w:val="ru-RU"/>
        </w:rPr>
        <w:t>,</w:t>
      </w:r>
      <w:r w:rsidRPr="00977D0D">
        <w:rPr>
          <w:rFonts w:asciiTheme="minorHAnsi" w:hAnsiTheme="minorHAnsi"/>
          <w:lang w:val="ru-RU"/>
        </w:rPr>
        <w:t xml:space="preserve"> </w:t>
      </w:r>
      <w:r w:rsidR="00977D0D">
        <w:rPr>
          <w:rFonts w:asciiTheme="minorHAnsi" w:hAnsiTheme="minorHAnsi"/>
          <w:b/>
          <w:lang w:val="ru-RU"/>
        </w:rPr>
        <w:t xml:space="preserve">утверждается </w:t>
      </w:r>
      <w:r w:rsidR="00977D0D">
        <w:rPr>
          <w:rFonts w:asciiTheme="minorHAnsi" w:hAnsiTheme="minorHAnsi"/>
          <w:lang w:val="ru-RU"/>
        </w:rPr>
        <w:t>во втором чтении</w:t>
      </w:r>
      <w:r w:rsidRPr="00E23FCC">
        <w:rPr>
          <w:rFonts w:asciiTheme="minorHAnsi" w:hAnsiTheme="minorHAnsi"/>
          <w:bCs/>
          <w:lang w:val="ru-RU"/>
        </w:rPr>
        <w:t>.</w:t>
      </w:r>
    </w:p>
    <w:p w:rsidR="003854CE" w:rsidRPr="00977D0D" w:rsidRDefault="003854CE" w:rsidP="00977D0D">
      <w:pPr>
        <w:pStyle w:val="Heading1"/>
        <w:rPr>
          <w:rFonts w:asciiTheme="minorHAnsi" w:hAnsiTheme="minorHAnsi"/>
          <w:szCs w:val="28"/>
          <w:lang w:val="ru-RU"/>
        </w:rPr>
      </w:pPr>
      <w:r w:rsidRPr="00977D0D">
        <w:rPr>
          <w:rFonts w:asciiTheme="minorHAnsi" w:hAnsiTheme="minorHAnsi"/>
          <w:szCs w:val="28"/>
          <w:lang w:val="ru-RU"/>
        </w:rPr>
        <w:lastRenderedPageBreak/>
        <w:t>3</w:t>
      </w:r>
      <w:r w:rsidRPr="00977D0D">
        <w:rPr>
          <w:rFonts w:asciiTheme="minorHAnsi" w:hAnsiTheme="minorHAnsi"/>
          <w:szCs w:val="28"/>
          <w:lang w:val="ru-RU"/>
        </w:rPr>
        <w:tab/>
      </w:r>
      <w:r w:rsidR="00977D0D" w:rsidRPr="00977D0D">
        <w:rPr>
          <w:rFonts w:asciiTheme="minorHAnsi" w:hAnsiTheme="minorHAnsi"/>
          <w:szCs w:val="28"/>
          <w:lang w:val="ru-RU"/>
        </w:rPr>
        <w:t xml:space="preserve">Тринадцатая серия текстов, представленных Редакционным комитетом для первого чтения </w:t>
      </w:r>
      <w:r w:rsidRPr="00977D0D">
        <w:rPr>
          <w:rFonts w:asciiTheme="minorHAnsi" w:hAnsiTheme="minorHAnsi"/>
          <w:szCs w:val="28"/>
          <w:lang w:val="ru-RU"/>
        </w:rPr>
        <w:t>(</w:t>
      </w:r>
      <w:r w:rsidRPr="00F44A55">
        <w:rPr>
          <w:rFonts w:asciiTheme="minorHAnsi" w:hAnsiTheme="minorHAnsi"/>
          <w:szCs w:val="28"/>
        </w:rPr>
        <w:t>B</w:t>
      </w:r>
      <w:r w:rsidRPr="00977D0D">
        <w:rPr>
          <w:rFonts w:asciiTheme="minorHAnsi" w:hAnsiTheme="minorHAnsi"/>
          <w:szCs w:val="28"/>
          <w:lang w:val="ru-RU"/>
        </w:rPr>
        <w:t>13) (</w:t>
      </w:r>
      <w:r w:rsidR="00977D0D" w:rsidRPr="00977D0D">
        <w:rPr>
          <w:rFonts w:asciiTheme="minorHAnsi" w:hAnsiTheme="minorHAnsi"/>
          <w:szCs w:val="28"/>
          <w:lang w:val="ru-RU"/>
        </w:rPr>
        <w:t>Документ</w:t>
      </w:r>
      <w:r w:rsidRPr="00977D0D">
        <w:rPr>
          <w:rFonts w:asciiTheme="minorHAnsi" w:hAnsiTheme="minorHAnsi"/>
          <w:szCs w:val="28"/>
          <w:lang w:val="ru-RU"/>
        </w:rPr>
        <w:t xml:space="preserve"> 166)</w:t>
      </w:r>
    </w:p>
    <w:p w:rsidR="003854CE" w:rsidRPr="00977D0D" w:rsidRDefault="003854CE" w:rsidP="00977D0D">
      <w:pPr>
        <w:rPr>
          <w:rFonts w:asciiTheme="minorHAnsi" w:hAnsiTheme="minorHAnsi"/>
          <w:bCs/>
          <w:lang w:val="ru-RU"/>
        </w:rPr>
      </w:pPr>
      <w:r w:rsidRPr="00977D0D">
        <w:rPr>
          <w:rFonts w:asciiTheme="minorHAnsi" w:hAnsiTheme="minorHAnsi"/>
          <w:b/>
          <w:lang w:val="ru-RU"/>
        </w:rPr>
        <w:t xml:space="preserve">Проект Резолюции 21 (Пересм. Пусан, 2014 г.) – </w:t>
      </w:r>
      <w:r w:rsidR="00977D0D" w:rsidRPr="00977D0D">
        <w:rPr>
          <w:rFonts w:asciiTheme="minorHAnsi" w:hAnsiTheme="minorHAnsi"/>
          <w:b/>
          <w:lang w:val="ru-RU"/>
        </w:rPr>
        <w:t>Меры, относящиеся к альтернативным процедурам вызова в сетях международной электросвязи</w:t>
      </w:r>
    </w:p>
    <w:p w:rsidR="003854CE" w:rsidRPr="00977D0D" w:rsidRDefault="003854CE" w:rsidP="003854CE">
      <w:pPr>
        <w:rPr>
          <w:rFonts w:asciiTheme="minorHAnsi" w:hAnsiTheme="minorHAnsi"/>
          <w:bCs/>
          <w:lang w:val="ru-RU"/>
        </w:rPr>
      </w:pPr>
      <w:r w:rsidRPr="00977D0D">
        <w:rPr>
          <w:rFonts w:asciiTheme="minorHAnsi" w:hAnsiTheme="minorHAnsi"/>
          <w:bCs/>
          <w:lang w:val="ru-RU"/>
        </w:rPr>
        <w:t>3.1</w:t>
      </w:r>
      <w:r w:rsidRPr="00977D0D">
        <w:rPr>
          <w:rFonts w:asciiTheme="minorHAnsi" w:hAnsiTheme="minorHAnsi"/>
          <w:bCs/>
          <w:lang w:val="ru-RU"/>
        </w:rPr>
        <w:tab/>
      </w:r>
      <w:r w:rsidRPr="00977D0D">
        <w:rPr>
          <w:rFonts w:asciiTheme="minorHAnsi" w:hAnsiTheme="minorHAnsi"/>
          <w:b/>
          <w:lang w:val="ru-RU"/>
        </w:rPr>
        <w:t>Принимается</w:t>
      </w:r>
      <w:r w:rsidRPr="00E23FCC">
        <w:rPr>
          <w:rFonts w:asciiTheme="minorHAnsi" w:hAnsiTheme="minorHAnsi"/>
          <w:bCs/>
          <w:lang w:val="ru-RU"/>
        </w:rPr>
        <w:t>.</w:t>
      </w:r>
      <w:r w:rsidRPr="00977D0D">
        <w:rPr>
          <w:rFonts w:asciiTheme="minorHAnsi" w:hAnsiTheme="minorHAnsi"/>
          <w:bCs/>
          <w:lang w:val="ru-RU"/>
        </w:rPr>
        <w:t xml:space="preserve"> </w:t>
      </w:r>
    </w:p>
    <w:p w:rsidR="003854CE" w:rsidRPr="00977D0D" w:rsidRDefault="003854CE" w:rsidP="00977D0D">
      <w:pPr>
        <w:rPr>
          <w:rFonts w:asciiTheme="minorHAnsi" w:hAnsiTheme="minorHAnsi"/>
          <w:bCs/>
          <w:lang w:val="ru-RU"/>
        </w:rPr>
      </w:pPr>
      <w:r w:rsidRPr="00977D0D">
        <w:rPr>
          <w:rFonts w:asciiTheme="minorHAnsi" w:hAnsiTheme="minorHAnsi"/>
          <w:b/>
          <w:lang w:val="ru-RU"/>
        </w:rPr>
        <w:t xml:space="preserve">Проект Резолюции 166 (Пересм. Пусан, 2014 г.) – </w:t>
      </w:r>
      <w:r w:rsidR="00977D0D" w:rsidRPr="00977D0D">
        <w:rPr>
          <w:rFonts w:asciiTheme="minorHAnsi" w:hAnsiTheme="minorHAnsi"/>
          <w:b/>
          <w:lang w:val="ru-RU"/>
        </w:rPr>
        <w:t>Число заместителей председателей консультативных групп, исследовательских комиссий и других групп Секторов</w:t>
      </w:r>
    </w:p>
    <w:p w:rsidR="003854CE" w:rsidRPr="00977D0D" w:rsidRDefault="003854CE" w:rsidP="008568F7">
      <w:pPr>
        <w:rPr>
          <w:rFonts w:asciiTheme="minorHAnsi" w:hAnsiTheme="minorHAnsi"/>
          <w:bCs/>
          <w:lang w:val="ru-RU"/>
        </w:rPr>
      </w:pPr>
      <w:r w:rsidRPr="00977D0D">
        <w:rPr>
          <w:rFonts w:asciiTheme="minorHAnsi" w:hAnsiTheme="minorHAnsi"/>
          <w:bCs/>
          <w:lang w:val="ru-RU"/>
        </w:rPr>
        <w:t>3.2</w:t>
      </w:r>
      <w:r w:rsidRPr="00977D0D">
        <w:rPr>
          <w:rFonts w:asciiTheme="minorHAnsi" w:hAnsiTheme="minorHAnsi"/>
          <w:bCs/>
          <w:lang w:val="ru-RU"/>
        </w:rPr>
        <w:tab/>
      </w:r>
      <w:r w:rsidRPr="00977D0D">
        <w:rPr>
          <w:rFonts w:asciiTheme="minorHAnsi" w:hAnsiTheme="minorHAnsi"/>
          <w:b/>
          <w:lang w:val="ru-RU"/>
        </w:rPr>
        <w:t xml:space="preserve">Делегат от </w:t>
      </w:r>
      <w:r w:rsidR="00977D0D">
        <w:rPr>
          <w:rFonts w:asciiTheme="minorHAnsi" w:hAnsiTheme="minorHAnsi"/>
          <w:b/>
          <w:lang w:val="ru-RU"/>
        </w:rPr>
        <w:t>Гайаны</w:t>
      </w:r>
      <w:r w:rsidR="00977D0D" w:rsidRPr="00977D0D">
        <w:rPr>
          <w:rFonts w:asciiTheme="minorHAnsi" w:hAnsiTheme="minorHAnsi"/>
          <w:b/>
          <w:lang w:val="ru-RU"/>
        </w:rPr>
        <w:t xml:space="preserve"> </w:t>
      </w:r>
      <w:r w:rsidR="00977D0D">
        <w:rPr>
          <w:rFonts w:asciiTheme="minorHAnsi" w:hAnsiTheme="minorHAnsi"/>
          <w:bCs/>
          <w:lang w:val="ru-RU"/>
        </w:rPr>
        <w:t>интересуется</w:t>
      </w:r>
      <w:r w:rsidR="00977D0D" w:rsidRPr="00977D0D">
        <w:rPr>
          <w:rFonts w:asciiTheme="minorHAnsi" w:hAnsiTheme="minorHAnsi"/>
          <w:bCs/>
          <w:lang w:val="ru-RU"/>
        </w:rPr>
        <w:t xml:space="preserve">, </w:t>
      </w:r>
      <w:r w:rsidR="00977D0D">
        <w:rPr>
          <w:rFonts w:asciiTheme="minorHAnsi" w:hAnsiTheme="minorHAnsi"/>
          <w:bCs/>
          <w:lang w:val="ru-RU"/>
        </w:rPr>
        <w:t>следует</w:t>
      </w:r>
      <w:r w:rsidR="00977D0D" w:rsidRPr="00977D0D">
        <w:rPr>
          <w:rFonts w:asciiTheme="minorHAnsi" w:hAnsiTheme="minorHAnsi"/>
          <w:bCs/>
          <w:lang w:val="ru-RU"/>
        </w:rPr>
        <w:t xml:space="preserve"> </w:t>
      </w:r>
      <w:r w:rsidR="00977D0D">
        <w:rPr>
          <w:rFonts w:asciiTheme="minorHAnsi" w:hAnsiTheme="minorHAnsi"/>
          <w:bCs/>
          <w:lang w:val="ru-RU"/>
        </w:rPr>
        <w:t>ли</w:t>
      </w:r>
      <w:r w:rsidR="00977D0D" w:rsidRPr="00977D0D">
        <w:rPr>
          <w:rFonts w:asciiTheme="minorHAnsi" w:hAnsiTheme="minorHAnsi"/>
          <w:bCs/>
          <w:lang w:val="ru-RU"/>
        </w:rPr>
        <w:t xml:space="preserve"> </w:t>
      </w:r>
      <w:r w:rsidR="00977D0D">
        <w:rPr>
          <w:rFonts w:asciiTheme="minorHAnsi" w:hAnsiTheme="minorHAnsi"/>
          <w:bCs/>
          <w:lang w:val="ru-RU"/>
        </w:rPr>
        <w:t>изменить</w:t>
      </w:r>
      <w:r w:rsidR="00977D0D" w:rsidRPr="00977D0D">
        <w:rPr>
          <w:rFonts w:asciiTheme="minorHAnsi" w:hAnsiTheme="minorHAnsi"/>
          <w:bCs/>
          <w:lang w:val="ru-RU"/>
        </w:rPr>
        <w:t xml:space="preserve"> </w:t>
      </w:r>
      <w:r w:rsidR="00977D0D">
        <w:rPr>
          <w:rFonts w:asciiTheme="minorHAnsi" w:hAnsiTheme="minorHAnsi"/>
          <w:bCs/>
          <w:lang w:val="ru-RU"/>
        </w:rPr>
        <w:t>руководящее</w:t>
      </w:r>
      <w:r w:rsidR="00977D0D" w:rsidRPr="00977D0D">
        <w:rPr>
          <w:rFonts w:asciiTheme="minorHAnsi" w:hAnsiTheme="minorHAnsi"/>
          <w:bCs/>
          <w:lang w:val="ru-RU"/>
        </w:rPr>
        <w:t xml:space="preserve"> </w:t>
      </w:r>
      <w:r w:rsidR="00977D0D">
        <w:rPr>
          <w:rFonts w:asciiTheme="minorHAnsi" w:hAnsiTheme="minorHAnsi"/>
          <w:bCs/>
          <w:lang w:val="ru-RU"/>
        </w:rPr>
        <w:t>указание</w:t>
      </w:r>
      <w:r w:rsidR="00977D0D" w:rsidRPr="00977D0D">
        <w:rPr>
          <w:rFonts w:asciiTheme="minorHAnsi" w:hAnsiTheme="minorHAnsi"/>
          <w:bCs/>
          <w:lang w:val="ru-RU"/>
        </w:rPr>
        <w:t xml:space="preserve">, </w:t>
      </w:r>
      <w:r w:rsidR="00977D0D">
        <w:rPr>
          <w:rFonts w:asciiTheme="minorHAnsi" w:hAnsiTheme="minorHAnsi"/>
          <w:bCs/>
          <w:lang w:val="ru-RU"/>
        </w:rPr>
        <w:t>содержащееся</w:t>
      </w:r>
      <w:r w:rsidR="00977D0D" w:rsidRPr="00977D0D">
        <w:rPr>
          <w:rFonts w:asciiTheme="minorHAnsi" w:hAnsiTheme="minorHAnsi"/>
          <w:bCs/>
          <w:lang w:val="ru-RU"/>
        </w:rPr>
        <w:t xml:space="preserve"> </w:t>
      </w:r>
      <w:r w:rsidR="00977D0D">
        <w:rPr>
          <w:rFonts w:asciiTheme="minorHAnsi" w:hAnsiTheme="minorHAnsi"/>
          <w:bCs/>
          <w:lang w:val="ru-RU"/>
        </w:rPr>
        <w:t>в</w:t>
      </w:r>
      <w:r w:rsidR="00977D0D" w:rsidRPr="00977D0D">
        <w:rPr>
          <w:rFonts w:asciiTheme="minorHAnsi" w:hAnsiTheme="minorHAnsi"/>
          <w:bCs/>
          <w:lang w:val="ru-RU"/>
        </w:rPr>
        <w:t xml:space="preserve"> </w:t>
      </w:r>
      <w:r w:rsidR="00977D0D">
        <w:rPr>
          <w:rFonts w:asciiTheme="minorHAnsi" w:hAnsiTheme="minorHAnsi"/>
          <w:bCs/>
          <w:lang w:val="ru-RU"/>
        </w:rPr>
        <w:t>пункте</w:t>
      </w:r>
      <w:r w:rsidR="00977D0D" w:rsidRPr="00977D0D">
        <w:rPr>
          <w:rFonts w:asciiTheme="minorHAnsi" w:hAnsiTheme="minorHAnsi"/>
          <w:bCs/>
          <w:lang w:val="ru-RU"/>
        </w:rPr>
        <w:t xml:space="preserve"> 6 </w:t>
      </w:r>
      <w:r w:rsidR="00977D0D">
        <w:rPr>
          <w:rFonts w:asciiTheme="minorHAnsi" w:hAnsiTheme="minorHAnsi"/>
          <w:bCs/>
          <w:lang w:val="ru-RU"/>
        </w:rPr>
        <w:t>раздела</w:t>
      </w:r>
      <w:r w:rsidR="00977D0D" w:rsidRPr="00977D0D">
        <w:rPr>
          <w:rFonts w:asciiTheme="minorHAnsi" w:hAnsiTheme="minorHAnsi"/>
          <w:bCs/>
          <w:lang w:val="ru-RU"/>
        </w:rPr>
        <w:t xml:space="preserve"> </w:t>
      </w:r>
      <w:r w:rsidR="00977D0D">
        <w:rPr>
          <w:rFonts w:asciiTheme="minorHAnsi" w:hAnsiTheme="minorHAnsi"/>
          <w:bCs/>
          <w:i/>
          <w:iCs/>
          <w:lang w:val="ru-RU"/>
        </w:rPr>
        <w:t xml:space="preserve">решает предложить </w:t>
      </w:r>
      <w:r w:rsidRPr="00977D0D">
        <w:rPr>
          <w:rFonts w:asciiTheme="minorHAnsi" w:hAnsiTheme="minorHAnsi"/>
          <w:bCs/>
          <w:lang w:val="ru-RU"/>
        </w:rPr>
        <w:t>проект</w:t>
      </w:r>
      <w:r w:rsidR="00977D0D">
        <w:rPr>
          <w:rFonts w:asciiTheme="minorHAnsi" w:hAnsiTheme="minorHAnsi"/>
          <w:bCs/>
          <w:lang w:val="ru-RU"/>
        </w:rPr>
        <w:t>а Резолюции, чтобы указать на справедливое географическое распределение внутри регионов МСЭ, а не между регионами, поскольку существую</w:t>
      </w:r>
      <w:r w:rsidR="008568F7">
        <w:rPr>
          <w:rFonts w:asciiTheme="minorHAnsi" w:hAnsiTheme="minorHAnsi"/>
          <w:bCs/>
          <w:lang w:val="ru-RU"/>
        </w:rPr>
        <w:t>щая формулировка представляется избыточной</w:t>
      </w:r>
      <w:r w:rsidRPr="00977D0D">
        <w:rPr>
          <w:rFonts w:asciiTheme="minorHAnsi" w:hAnsiTheme="minorHAnsi"/>
          <w:bCs/>
          <w:lang w:val="ru-RU"/>
        </w:rPr>
        <w:t>.</w:t>
      </w:r>
    </w:p>
    <w:p w:rsidR="003854CE" w:rsidRPr="00977D0D" w:rsidRDefault="003854CE" w:rsidP="00977D0D">
      <w:pPr>
        <w:rPr>
          <w:rFonts w:asciiTheme="minorHAnsi" w:hAnsiTheme="minorHAnsi"/>
          <w:bCs/>
          <w:lang w:val="ru-RU"/>
        </w:rPr>
      </w:pPr>
      <w:r w:rsidRPr="00977D0D">
        <w:rPr>
          <w:rFonts w:asciiTheme="minorHAnsi" w:hAnsiTheme="minorHAnsi"/>
          <w:bCs/>
          <w:lang w:val="ru-RU"/>
        </w:rPr>
        <w:t>3.3</w:t>
      </w:r>
      <w:r w:rsidRPr="00977D0D">
        <w:rPr>
          <w:rFonts w:asciiTheme="minorHAnsi" w:hAnsiTheme="minorHAnsi"/>
          <w:bCs/>
          <w:lang w:val="ru-RU"/>
        </w:rPr>
        <w:tab/>
      </w:r>
      <w:r w:rsidR="00977D0D" w:rsidRPr="00977D0D">
        <w:rPr>
          <w:rFonts w:asciiTheme="minorHAnsi" w:hAnsiTheme="minorHAnsi"/>
          <w:b/>
          <w:lang w:val="ru-RU"/>
        </w:rPr>
        <w:t>Председатель Комитета</w:t>
      </w:r>
      <w:r w:rsidRPr="00977D0D">
        <w:rPr>
          <w:rFonts w:asciiTheme="minorHAnsi" w:hAnsiTheme="minorHAnsi"/>
          <w:b/>
          <w:lang w:val="ru-RU"/>
        </w:rPr>
        <w:t xml:space="preserve"> 5</w:t>
      </w:r>
      <w:r w:rsidRPr="00977D0D">
        <w:rPr>
          <w:rFonts w:asciiTheme="minorHAnsi" w:hAnsiTheme="minorHAnsi"/>
          <w:bCs/>
          <w:lang w:val="ru-RU"/>
        </w:rPr>
        <w:t xml:space="preserve"> </w:t>
      </w:r>
      <w:r w:rsidR="00977D0D">
        <w:rPr>
          <w:rFonts w:asciiTheme="minorHAnsi" w:hAnsiTheme="minorHAnsi"/>
          <w:bCs/>
          <w:lang w:val="ru-RU"/>
        </w:rPr>
        <w:t>поясняет</w:t>
      </w:r>
      <w:r w:rsidR="00977D0D" w:rsidRPr="00977D0D">
        <w:rPr>
          <w:rFonts w:asciiTheme="minorHAnsi" w:hAnsiTheme="minorHAnsi"/>
          <w:bCs/>
          <w:lang w:val="ru-RU"/>
        </w:rPr>
        <w:t xml:space="preserve">, </w:t>
      </w:r>
      <w:r w:rsidR="00977D0D">
        <w:rPr>
          <w:rFonts w:asciiTheme="minorHAnsi" w:hAnsiTheme="minorHAnsi"/>
          <w:bCs/>
          <w:lang w:val="ru-RU"/>
        </w:rPr>
        <w:t>что</w:t>
      </w:r>
      <w:r w:rsidR="00977D0D" w:rsidRPr="00977D0D">
        <w:rPr>
          <w:rFonts w:asciiTheme="minorHAnsi" w:hAnsiTheme="minorHAnsi"/>
          <w:bCs/>
          <w:lang w:val="ru-RU"/>
        </w:rPr>
        <w:t xml:space="preserve"> </w:t>
      </w:r>
      <w:r w:rsidR="00977D0D">
        <w:rPr>
          <w:rFonts w:asciiTheme="minorHAnsi" w:hAnsiTheme="minorHAnsi"/>
          <w:bCs/>
          <w:lang w:val="ru-RU"/>
        </w:rPr>
        <w:t>представленный</w:t>
      </w:r>
      <w:r w:rsidR="00977D0D" w:rsidRPr="00977D0D">
        <w:rPr>
          <w:rFonts w:asciiTheme="minorHAnsi" w:hAnsiTheme="minorHAnsi"/>
          <w:bCs/>
          <w:lang w:val="ru-RU"/>
        </w:rPr>
        <w:t xml:space="preserve"> </w:t>
      </w:r>
      <w:r w:rsidR="00977D0D">
        <w:rPr>
          <w:rFonts w:asciiTheme="minorHAnsi" w:hAnsiTheme="minorHAnsi"/>
          <w:bCs/>
          <w:lang w:val="ru-RU"/>
        </w:rPr>
        <w:t>текст</w:t>
      </w:r>
      <w:r w:rsidR="00977D0D" w:rsidRPr="00977D0D">
        <w:rPr>
          <w:rFonts w:asciiTheme="minorHAnsi" w:hAnsiTheme="minorHAnsi"/>
          <w:bCs/>
          <w:lang w:val="ru-RU"/>
        </w:rPr>
        <w:t xml:space="preserve"> </w:t>
      </w:r>
      <w:r w:rsidR="00977D0D">
        <w:rPr>
          <w:rFonts w:asciiTheme="minorHAnsi" w:hAnsiTheme="minorHAnsi"/>
          <w:bCs/>
          <w:lang w:val="ru-RU"/>
        </w:rPr>
        <w:t>отражает</w:t>
      </w:r>
      <w:r w:rsidR="00977D0D" w:rsidRPr="00977D0D">
        <w:rPr>
          <w:rFonts w:asciiTheme="minorHAnsi" w:hAnsiTheme="minorHAnsi"/>
          <w:bCs/>
          <w:lang w:val="ru-RU"/>
        </w:rPr>
        <w:t xml:space="preserve"> </w:t>
      </w:r>
      <w:r w:rsidR="00977D0D">
        <w:rPr>
          <w:rFonts w:asciiTheme="minorHAnsi" w:hAnsiTheme="minorHAnsi"/>
          <w:bCs/>
          <w:lang w:val="ru-RU"/>
        </w:rPr>
        <w:t>широкий</w:t>
      </w:r>
      <w:r w:rsidR="00977D0D" w:rsidRPr="00977D0D">
        <w:rPr>
          <w:rFonts w:asciiTheme="minorHAnsi" w:hAnsiTheme="minorHAnsi"/>
          <w:bCs/>
          <w:lang w:val="ru-RU"/>
        </w:rPr>
        <w:t xml:space="preserve"> </w:t>
      </w:r>
      <w:r w:rsidR="00977D0D">
        <w:rPr>
          <w:rFonts w:asciiTheme="minorHAnsi" w:hAnsiTheme="minorHAnsi"/>
          <w:bCs/>
          <w:lang w:val="ru-RU"/>
        </w:rPr>
        <w:t xml:space="preserve">консенсус, достигнутый в рамках Комитета 5, и </w:t>
      </w:r>
      <w:r w:rsidR="008568F7">
        <w:rPr>
          <w:rFonts w:asciiTheme="minorHAnsi" w:hAnsiTheme="minorHAnsi"/>
          <w:bCs/>
          <w:lang w:val="ru-RU"/>
        </w:rPr>
        <w:t xml:space="preserve">настоятельно </w:t>
      </w:r>
      <w:r w:rsidR="00977D0D">
        <w:rPr>
          <w:rFonts w:asciiTheme="minorHAnsi" w:hAnsiTheme="minorHAnsi"/>
          <w:bCs/>
          <w:lang w:val="ru-RU"/>
        </w:rPr>
        <w:t>призывает делегации оставить его без изменения</w:t>
      </w:r>
      <w:r w:rsidRPr="00977D0D">
        <w:rPr>
          <w:rFonts w:asciiTheme="minorHAnsi" w:hAnsiTheme="minorHAnsi"/>
          <w:bCs/>
          <w:lang w:val="ru-RU"/>
        </w:rPr>
        <w:t>.</w:t>
      </w:r>
    </w:p>
    <w:p w:rsidR="003854CE" w:rsidRPr="003854CE" w:rsidRDefault="003854CE" w:rsidP="00977D0D">
      <w:pPr>
        <w:rPr>
          <w:rFonts w:asciiTheme="minorHAnsi" w:hAnsiTheme="minorHAnsi"/>
          <w:bCs/>
          <w:lang w:val="ru-RU"/>
        </w:rPr>
      </w:pPr>
      <w:r w:rsidRPr="003854CE">
        <w:rPr>
          <w:rFonts w:asciiTheme="minorHAnsi" w:hAnsiTheme="minorHAnsi"/>
          <w:bCs/>
          <w:lang w:val="ru-RU"/>
        </w:rPr>
        <w:t>3.4</w:t>
      </w:r>
      <w:r w:rsidRPr="003854CE">
        <w:rPr>
          <w:rFonts w:asciiTheme="minorHAnsi" w:hAnsiTheme="minorHAnsi"/>
          <w:bCs/>
          <w:lang w:val="ru-RU"/>
        </w:rPr>
        <w:tab/>
        <w:t xml:space="preserve">Проект Резолюции 166 (Пересм. Пусан, 2014 г.) </w:t>
      </w:r>
      <w:r w:rsidRPr="003854CE">
        <w:rPr>
          <w:rFonts w:asciiTheme="minorHAnsi" w:hAnsiTheme="minorHAnsi"/>
          <w:b/>
          <w:lang w:val="ru-RU"/>
        </w:rPr>
        <w:t>принимается</w:t>
      </w:r>
      <w:r w:rsidRPr="00EA6F32">
        <w:rPr>
          <w:rFonts w:asciiTheme="minorHAnsi" w:hAnsiTheme="minorHAnsi"/>
          <w:bCs/>
          <w:lang w:val="ru-RU"/>
        </w:rPr>
        <w:t>.</w:t>
      </w:r>
    </w:p>
    <w:p w:rsidR="003854CE" w:rsidRPr="00977D0D" w:rsidRDefault="003854CE" w:rsidP="00977D0D">
      <w:pPr>
        <w:rPr>
          <w:rFonts w:asciiTheme="minorHAnsi" w:hAnsiTheme="minorHAnsi"/>
          <w:bCs/>
          <w:lang w:val="ru-RU"/>
        </w:rPr>
      </w:pPr>
      <w:r w:rsidRPr="00977D0D">
        <w:rPr>
          <w:rFonts w:asciiTheme="minorHAnsi" w:hAnsiTheme="minorHAnsi"/>
          <w:b/>
          <w:lang w:val="ru-RU"/>
        </w:rPr>
        <w:t xml:space="preserve">Проект Резолюции 169 (Пересм. Пусан, 2014 г.) – </w:t>
      </w:r>
      <w:r w:rsidR="00977D0D" w:rsidRPr="00977D0D">
        <w:rPr>
          <w:rFonts w:asciiTheme="minorHAnsi" w:hAnsiTheme="minorHAnsi"/>
          <w:b/>
          <w:lang w:val="ru-RU"/>
        </w:rPr>
        <w:t>Допуск академических организаций к участию в работе Союза</w:t>
      </w:r>
    </w:p>
    <w:p w:rsidR="003854CE" w:rsidRPr="00977D0D" w:rsidRDefault="003854CE" w:rsidP="003854CE">
      <w:pPr>
        <w:rPr>
          <w:rFonts w:asciiTheme="minorHAnsi" w:hAnsiTheme="minorHAnsi"/>
          <w:bCs/>
          <w:lang w:val="ru-RU"/>
        </w:rPr>
      </w:pPr>
      <w:r w:rsidRPr="00977D0D">
        <w:rPr>
          <w:rFonts w:asciiTheme="minorHAnsi" w:hAnsiTheme="minorHAnsi"/>
          <w:bCs/>
          <w:lang w:val="ru-RU"/>
        </w:rPr>
        <w:t>3.5</w:t>
      </w:r>
      <w:r w:rsidRPr="00977D0D">
        <w:rPr>
          <w:rFonts w:asciiTheme="minorHAnsi" w:hAnsiTheme="minorHAnsi"/>
          <w:bCs/>
          <w:lang w:val="ru-RU"/>
        </w:rPr>
        <w:tab/>
      </w:r>
      <w:r w:rsidRPr="00977D0D">
        <w:rPr>
          <w:rFonts w:asciiTheme="minorHAnsi" w:hAnsiTheme="minorHAnsi"/>
          <w:b/>
          <w:lang w:val="ru-RU"/>
        </w:rPr>
        <w:t>Принимается</w:t>
      </w:r>
      <w:r w:rsidRPr="00E23FCC">
        <w:rPr>
          <w:rFonts w:asciiTheme="minorHAnsi" w:hAnsiTheme="minorHAnsi"/>
          <w:bCs/>
          <w:lang w:val="ru-RU"/>
        </w:rPr>
        <w:t>.</w:t>
      </w:r>
    </w:p>
    <w:p w:rsidR="003854CE" w:rsidRPr="00977D0D" w:rsidRDefault="003854CE" w:rsidP="00977D0D">
      <w:pPr>
        <w:rPr>
          <w:rFonts w:asciiTheme="minorHAnsi" w:hAnsiTheme="minorHAnsi"/>
          <w:bCs/>
          <w:lang w:val="ru-RU"/>
        </w:rPr>
      </w:pPr>
      <w:r w:rsidRPr="00977D0D">
        <w:rPr>
          <w:rFonts w:asciiTheme="minorHAnsi" w:hAnsiTheme="minorHAnsi"/>
          <w:b/>
          <w:lang w:val="ru-RU"/>
        </w:rPr>
        <w:t xml:space="preserve">Проект Резолюции </w:t>
      </w:r>
      <w:r>
        <w:rPr>
          <w:rFonts w:asciiTheme="minorHAnsi" w:hAnsiTheme="minorHAnsi"/>
          <w:b/>
        </w:rPr>
        <w:t>COM</w:t>
      </w:r>
      <w:r w:rsidRPr="00977D0D">
        <w:rPr>
          <w:rFonts w:asciiTheme="minorHAnsi" w:hAnsiTheme="minorHAnsi"/>
          <w:b/>
          <w:lang w:val="ru-RU"/>
        </w:rPr>
        <w:t xml:space="preserve">5/5 (Пусан, 2014 г.) – </w:t>
      </w:r>
      <w:r w:rsidR="00977D0D" w:rsidRPr="00977D0D">
        <w:rPr>
          <w:rFonts w:asciiTheme="minorHAnsi" w:hAnsiTheme="minorHAnsi"/>
          <w:b/>
          <w:lang w:val="ru-RU"/>
        </w:rPr>
        <w:t>Оказание Государствам-Членам помощи в борьбе с хищениями мобильных устройств и в предотвращении этого явления</w:t>
      </w:r>
    </w:p>
    <w:p w:rsidR="003854CE" w:rsidRPr="00CF49E0" w:rsidRDefault="003854CE" w:rsidP="008568F7">
      <w:pPr>
        <w:rPr>
          <w:lang w:val="ru-RU"/>
        </w:rPr>
      </w:pPr>
      <w:r w:rsidRPr="00977D0D">
        <w:rPr>
          <w:rFonts w:asciiTheme="minorHAnsi" w:hAnsiTheme="minorHAnsi"/>
          <w:bCs/>
          <w:lang w:val="ru-RU"/>
        </w:rPr>
        <w:t>3.6</w:t>
      </w:r>
      <w:r w:rsidRPr="00977D0D">
        <w:rPr>
          <w:rFonts w:asciiTheme="minorHAnsi" w:hAnsiTheme="minorHAnsi"/>
          <w:bCs/>
          <w:lang w:val="ru-RU"/>
        </w:rPr>
        <w:tab/>
      </w:r>
      <w:r w:rsidRPr="00977D0D">
        <w:rPr>
          <w:rFonts w:asciiTheme="minorHAnsi" w:hAnsiTheme="minorHAnsi"/>
          <w:b/>
          <w:lang w:val="ru-RU"/>
        </w:rPr>
        <w:t xml:space="preserve">Делегат от </w:t>
      </w:r>
      <w:r w:rsidR="00977D0D">
        <w:rPr>
          <w:rFonts w:asciiTheme="minorHAnsi" w:hAnsiTheme="minorHAnsi"/>
          <w:b/>
          <w:lang w:val="ru-RU"/>
        </w:rPr>
        <w:t>Российской</w:t>
      </w:r>
      <w:r w:rsidR="00977D0D" w:rsidRPr="00977D0D">
        <w:rPr>
          <w:rFonts w:asciiTheme="minorHAnsi" w:hAnsiTheme="minorHAnsi"/>
          <w:b/>
          <w:lang w:val="ru-RU"/>
        </w:rPr>
        <w:t xml:space="preserve"> </w:t>
      </w:r>
      <w:r w:rsidR="00977D0D">
        <w:rPr>
          <w:rFonts w:asciiTheme="minorHAnsi" w:hAnsiTheme="minorHAnsi"/>
          <w:b/>
          <w:lang w:val="ru-RU"/>
        </w:rPr>
        <w:t>Федерации</w:t>
      </w:r>
      <w:r w:rsidRPr="00977D0D">
        <w:rPr>
          <w:lang w:val="ru-RU"/>
        </w:rPr>
        <w:t xml:space="preserve"> </w:t>
      </w:r>
      <w:r w:rsidR="00977D0D">
        <w:rPr>
          <w:lang w:val="ru-RU"/>
        </w:rPr>
        <w:t>говорит</w:t>
      </w:r>
      <w:r w:rsidR="00977D0D" w:rsidRPr="00977D0D">
        <w:rPr>
          <w:lang w:val="ru-RU"/>
        </w:rPr>
        <w:t xml:space="preserve">, </w:t>
      </w:r>
      <w:r w:rsidR="00977D0D">
        <w:rPr>
          <w:lang w:val="ru-RU"/>
        </w:rPr>
        <w:t>что</w:t>
      </w:r>
      <w:r w:rsidR="00977D0D" w:rsidRPr="00977D0D">
        <w:rPr>
          <w:lang w:val="ru-RU"/>
        </w:rPr>
        <w:t xml:space="preserve"> </w:t>
      </w:r>
      <w:r w:rsidRPr="00977D0D">
        <w:rPr>
          <w:lang w:val="ru-RU"/>
        </w:rPr>
        <w:t xml:space="preserve">проект Резолюции </w:t>
      </w:r>
      <w:r>
        <w:t>COM</w:t>
      </w:r>
      <w:r w:rsidRPr="00977D0D">
        <w:rPr>
          <w:lang w:val="ru-RU"/>
        </w:rPr>
        <w:t xml:space="preserve">5/5 (Пусан, 2014 г.) </w:t>
      </w:r>
      <w:r w:rsidR="00977D0D">
        <w:rPr>
          <w:lang w:val="ru-RU"/>
        </w:rPr>
        <w:t>тесно</w:t>
      </w:r>
      <w:r w:rsidR="00977D0D" w:rsidRPr="00977D0D">
        <w:rPr>
          <w:lang w:val="ru-RU"/>
        </w:rPr>
        <w:t xml:space="preserve"> </w:t>
      </w:r>
      <w:r w:rsidR="00977D0D">
        <w:rPr>
          <w:lang w:val="ru-RU"/>
        </w:rPr>
        <w:t xml:space="preserve">связан с </w:t>
      </w:r>
      <w:r w:rsidRPr="00977D0D">
        <w:rPr>
          <w:lang w:val="ru-RU"/>
        </w:rPr>
        <w:t>проект</w:t>
      </w:r>
      <w:r w:rsidR="00977D0D">
        <w:rPr>
          <w:lang w:val="ru-RU"/>
        </w:rPr>
        <w:t>ом</w:t>
      </w:r>
      <w:r w:rsidRPr="00977D0D">
        <w:rPr>
          <w:lang w:val="ru-RU"/>
        </w:rPr>
        <w:t xml:space="preserve"> Резолюции </w:t>
      </w:r>
      <w:r>
        <w:t>COM</w:t>
      </w:r>
      <w:r w:rsidRPr="00977D0D">
        <w:rPr>
          <w:lang w:val="ru-RU"/>
        </w:rPr>
        <w:t>5/4 (Пусан, 2014 г.)</w:t>
      </w:r>
      <w:r w:rsidR="00977D0D">
        <w:rPr>
          <w:lang w:val="ru-RU"/>
        </w:rPr>
        <w:t xml:space="preserve"> о </w:t>
      </w:r>
      <w:r w:rsidR="00977D0D" w:rsidRPr="00977D0D">
        <w:rPr>
          <w:lang w:val="ru-RU"/>
        </w:rPr>
        <w:t>борьб</w:t>
      </w:r>
      <w:r w:rsidR="00977D0D">
        <w:rPr>
          <w:lang w:val="ru-RU"/>
        </w:rPr>
        <w:t>е</w:t>
      </w:r>
      <w:r w:rsidR="00977D0D" w:rsidRPr="00977D0D">
        <w:rPr>
          <w:lang w:val="ru-RU"/>
        </w:rPr>
        <w:t xml:space="preserve"> с контрафактными устройствами электросвязи/информационно-коммуникационных технологий</w:t>
      </w:r>
      <w:r w:rsidRPr="00977D0D">
        <w:rPr>
          <w:lang w:val="ru-RU"/>
        </w:rPr>
        <w:t xml:space="preserve"> (</w:t>
      </w:r>
      <w:r w:rsidR="00977D0D" w:rsidRPr="00977D0D">
        <w:rPr>
          <w:lang w:val="ru-RU"/>
        </w:rPr>
        <w:t>Документ</w:t>
      </w:r>
      <w:r w:rsidRPr="00977D0D">
        <w:rPr>
          <w:lang w:val="ru-RU"/>
        </w:rPr>
        <w:t xml:space="preserve"> 158), </w:t>
      </w:r>
      <w:r w:rsidR="00977D0D">
        <w:rPr>
          <w:lang w:val="ru-RU"/>
        </w:rPr>
        <w:t xml:space="preserve">который обсуждался на пятнадцатом пленарном заседании и </w:t>
      </w:r>
      <w:r w:rsidR="00CF49E0">
        <w:rPr>
          <w:lang w:val="ru-RU"/>
        </w:rPr>
        <w:t>был возвращен Комитету</w:t>
      </w:r>
      <w:r>
        <w:t> </w:t>
      </w:r>
      <w:r w:rsidRPr="00CF49E0">
        <w:rPr>
          <w:lang w:val="ru-RU"/>
        </w:rPr>
        <w:t xml:space="preserve">5. </w:t>
      </w:r>
      <w:r w:rsidR="00CF49E0">
        <w:rPr>
          <w:lang w:val="ru-RU"/>
        </w:rPr>
        <w:t>Оратор</w:t>
      </w:r>
      <w:r w:rsidR="00CF49E0" w:rsidRPr="00CF49E0">
        <w:rPr>
          <w:lang w:val="ru-RU"/>
        </w:rPr>
        <w:t xml:space="preserve"> </w:t>
      </w:r>
      <w:r w:rsidR="00CF49E0">
        <w:rPr>
          <w:lang w:val="ru-RU"/>
        </w:rPr>
        <w:t>предлагает</w:t>
      </w:r>
      <w:r w:rsidR="00CF49E0" w:rsidRPr="00CF49E0">
        <w:rPr>
          <w:lang w:val="ru-RU"/>
        </w:rPr>
        <w:t xml:space="preserve"> </w:t>
      </w:r>
      <w:r w:rsidR="00CF49E0">
        <w:rPr>
          <w:lang w:val="ru-RU"/>
        </w:rPr>
        <w:t>отложить</w:t>
      </w:r>
      <w:r w:rsidR="00CF49E0" w:rsidRPr="00CF49E0">
        <w:rPr>
          <w:lang w:val="ru-RU"/>
        </w:rPr>
        <w:t xml:space="preserve"> </w:t>
      </w:r>
      <w:r w:rsidR="00CF49E0">
        <w:rPr>
          <w:lang w:val="ru-RU"/>
        </w:rPr>
        <w:t>рассмотрение</w:t>
      </w:r>
      <w:r w:rsidR="00CF49E0" w:rsidRPr="00CF49E0">
        <w:rPr>
          <w:lang w:val="ru-RU"/>
        </w:rPr>
        <w:t xml:space="preserve"> </w:t>
      </w:r>
      <w:r w:rsidR="00CF49E0">
        <w:rPr>
          <w:lang w:val="ru-RU"/>
        </w:rPr>
        <w:t xml:space="preserve">первого </w:t>
      </w:r>
      <w:r w:rsidR="008568F7">
        <w:rPr>
          <w:lang w:val="ru-RU"/>
        </w:rPr>
        <w:t xml:space="preserve">из двух вышеупомянутых </w:t>
      </w:r>
      <w:r w:rsidRPr="00CF49E0">
        <w:rPr>
          <w:lang w:val="ru-RU"/>
        </w:rPr>
        <w:t>проект</w:t>
      </w:r>
      <w:r w:rsidR="008568F7">
        <w:rPr>
          <w:lang w:val="ru-RU"/>
        </w:rPr>
        <w:t>ов</w:t>
      </w:r>
      <w:r w:rsidRPr="00CF49E0">
        <w:rPr>
          <w:lang w:val="ru-RU"/>
        </w:rPr>
        <w:t xml:space="preserve"> Резолюци</w:t>
      </w:r>
      <w:r w:rsidR="008568F7">
        <w:rPr>
          <w:lang w:val="ru-RU"/>
        </w:rPr>
        <w:t>й</w:t>
      </w:r>
      <w:r w:rsidRPr="00CF49E0">
        <w:rPr>
          <w:lang w:val="ru-RU"/>
        </w:rPr>
        <w:t xml:space="preserve"> </w:t>
      </w:r>
      <w:r w:rsidR="008568F7">
        <w:rPr>
          <w:lang w:val="ru-RU"/>
        </w:rPr>
        <w:t>д</w:t>
      </w:r>
      <w:r w:rsidR="00CF49E0">
        <w:rPr>
          <w:lang w:val="ru-RU"/>
        </w:rPr>
        <w:t>о</w:t>
      </w:r>
      <w:r w:rsidR="00CF49E0" w:rsidRPr="00CF49E0">
        <w:rPr>
          <w:lang w:val="ru-RU"/>
        </w:rPr>
        <w:t xml:space="preserve"> </w:t>
      </w:r>
      <w:r w:rsidR="00CF49E0">
        <w:rPr>
          <w:lang w:val="ru-RU"/>
        </w:rPr>
        <w:t>тех пор, пока не будет достигнут консенсус по второму</w:t>
      </w:r>
      <w:r w:rsidRPr="00CF49E0">
        <w:rPr>
          <w:lang w:val="ru-RU"/>
        </w:rPr>
        <w:t>.</w:t>
      </w:r>
    </w:p>
    <w:p w:rsidR="003854CE" w:rsidRPr="00CF49E0" w:rsidRDefault="003854CE" w:rsidP="008568F7">
      <w:pPr>
        <w:rPr>
          <w:rFonts w:asciiTheme="minorHAnsi" w:hAnsiTheme="minorHAnsi"/>
          <w:bCs/>
          <w:lang w:val="ru-RU"/>
        </w:rPr>
      </w:pPr>
      <w:r w:rsidRPr="00CF49E0">
        <w:rPr>
          <w:rFonts w:asciiTheme="minorHAnsi" w:hAnsiTheme="minorHAnsi"/>
          <w:bCs/>
          <w:lang w:val="ru-RU"/>
        </w:rPr>
        <w:t>3.7</w:t>
      </w:r>
      <w:r w:rsidRPr="00CF49E0">
        <w:rPr>
          <w:rFonts w:asciiTheme="minorHAnsi" w:hAnsiTheme="minorHAnsi"/>
          <w:bCs/>
          <w:lang w:val="ru-RU"/>
        </w:rPr>
        <w:tab/>
      </w:r>
      <w:r w:rsidRPr="00CF49E0">
        <w:rPr>
          <w:rFonts w:asciiTheme="minorHAnsi" w:hAnsiTheme="minorHAnsi"/>
          <w:b/>
          <w:lang w:val="ru-RU"/>
        </w:rPr>
        <w:t xml:space="preserve">Делегат от </w:t>
      </w:r>
      <w:r w:rsidR="00CF49E0">
        <w:rPr>
          <w:rFonts w:asciiTheme="minorHAnsi" w:hAnsiTheme="minorHAnsi"/>
          <w:b/>
          <w:lang w:val="ru-RU"/>
        </w:rPr>
        <w:t>Соединенного</w:t>
      </w:r>
      <w:r w:rsidR="00CF49E0" w:rsidRPr="00CF49E0">
        <w:rPr>
          <w:rFonts w:asciiTheme="minorHAnsi" w:hAnsiTheme="minorHAnsi"/>
          <w:b/>
          <w:lang w:val="ru-RU"/>
        </w:rPr>
        <w:t xml:space="preserve"> </w:t>
      </w:r>
      <w:r w:rsidR="00CF49E0">
        <w:rPr>
          <w:rFonts w:asciiTheme="minorHAnsi" w:hAnsiTheme="minorHAnsi"/>
          <w:b/>
          <w:lang w:val="ru-RU"/>
        </w:rPr>
        <w:t>Королевства</w:t>
      </w:r>
      <w:r w:rsidRPr="00CF49E0">
        <w:rPr>
          <w:rFonts w:asciiTheme="minorHAnsi" w:hAnsiTheme="minorHAnsi"/>
          <w:bCs/>
          <w:lang w:val="ru-RU"/>
        </w:rPr>
        <w:t xml:space="preserve"> </w:t>
      </w:r>
      <w:r w:rsidR="008568F7">
        <w:rPr>
          <w:rFonts w:asciiTheme="minorHAnsi" w:hAnsiTheme="minorHAnsi"/>
          <w:bCs/>
          <w:lang w:val="ru-RU"/>
        </w:rPr>
        <w:t xml:space="preserve">полагает, что </w:t>
      </w:r>
      <w:r w:rsidR="00CF49E0">
        <w:rPr>
          <w:rFonts w:asciiTheme="minorHAnsi" w:hAnsiTheme="minorHAnsi"/>
          <w:bCs/>
          <w:lang w:val="ru-RU"/>
        </w:rPr>
        <w:t>в</w:t>
      </w:r>
      <w:r w:rsidR="00CF49E0" w:rsidRPr="00CF49E0">
        <w:rPr>
          <w:rFonts w:asciiTheme="minorHAnsi" w:hAnsiTheme="minorHAnsi"/>
          <w:bCs/>
          <w:lang w:val="ru-RU"/>
        </w:rPr>
        <w:t xml:space="preserve"> </w:t>
      </w:r>
      <w:r w:rsidRPr="00CF49E0">
        <w:rPr>
          <w:rFonts w:asciiTheme="minorHAnsi" w:hAnsiTheme="minorHAnsi"/>
          <w:bCs/>
          <w:lang w:val="ru-RU"/>
        </w:rPr>
        <w:t>проект</w:t>
      </w:r>
      <w:r w:rsidR="00CF49E0">
        <w:rPr>
          <w:rFonts w:asciiTheme="minorHAnsi" w:hAnsiTheme="minorHAnsi"/>
          <w:bCs/>
          <w:lang w:val="ru-RU"/>
        </w:rPr>
        <w:t>е</w:t>
      </w:r>
      <w:r w:rsidRPr="00CF49E0">
        <w:rPr>
          <w:rFonts w:asciiTheme="minorHAnsi" w:hAnsiTheme="minorHAnsi"/>
          <w:bCs/>
          <w:lang w:val="ru-RU"/>
        </w:rPr>
        <w:t xml:space="preserve"> Резолюции </w:t>
      </w:r>
      <w:r>
        <w:rPr>
          <w:rFonts w:asciiTheme="minorHAnsi" w:hAnsiTheme="minorHAnsi"/>
          <w:bCs/>
        </w:rPr>
        <w:t>COM</w:t>
      </w:r>
      <w:r w:rsidRPr="00CF49E0">
        <w:rPr>
          <w:rFonts w:asciiTheme="minorHAnsi" w:hAnsiTheme="minorHAnsi"/>
          <w:bCs/>
          <w:lang w:val="ru-RU"/>
        </w:rPr>
        <w:t>5/4</w:t>
      </w:r>
      <w:r w:rsidR="00CF49E0" w:rsidRPr="00CF49E0">
        <w:rPr>
          <w:rFonts w:asciiTheme="minorHAnsi" w:hAnsiTheme="minorHAnsi"/>
          <w:bCs/>
          <w:lang w:val="ru-RU"/>
        </w:rPr>
        <w:t xml:space="preserve"> </w:t>
      </w:r>
      <w:r w:rsidR="008568F7">
        <w:rPr>
          <w:rFonts w:asciiTheme="minorHAnsi" w:hAnsiTheme="minorHAnsi"/>
          <w:bCs/>
          <w:lang w:val="ru-RU"/>
        </w:rPr>
        <w:t xml:space="preserve">можно было бы </w:t>
      </w:r>
      <w:r w:rsidR="00CF49E0">
        <w:rPr>
          <w:rFonts w:asciiTheme="minorHAnsi" w:hAnsiTheme="minorHAnsi"/>
          <w:bCs/>
          <w:lang w:val="ru-RU"/>
        </w:rPr>
        <w:t>перенести</w:t>
      </w:r>
      <w:r w:rsidR="00CF49E0" w:rsidRPr="00CF49E0">
        <w:rPr>
          <w:rFonts w:asciiTheme="minorHAnsi" w:hAnsiTheme="minorHAnsi"/>
          <w:bCs/>
          <w:lang w:val="ru-RU"/>
        </w:rPr>
        <w:t xml:space="preserve"> </w:t>
      </w:r>
      <w:r w:rsidR="00CF49E0">
        <w:rPr>
          <w:rFonts w:asciiTheme="minorHAnsi" w:hAnsiTheme="minorHAnsi"/>
          <w:bCs/>
          <w:lang w:val="ru-RU"/>
        </w:rPr>
        <w:t>текст</w:t>
      </w:r>
      <w:r w:rsidR="00CF49E0" w:rsidRPr="00CF49E0">
        <w:rPr>
          <w:rFonts w:asciiTheme="minorHAnsi" w:hAnsiTheme="minorHAnsi"/>
          <w:bCs/>
          <w:lang w:val="ru-RU"/>
        </w:rPr>
        <w:t xml:space="preserve"> </w:t>
      </w:r>
      <w:r w:rsidR="00CF49E0">
        <w:rPr>
          <w:rFonts w:asciiTheme="minorHAnsi" w:hAnsiTheme="minorHAnsi"/>
          <w:bCs/>
          <w:lang w:val="ru-RU"/>
        </w:rPr>
        <w:t>пункта</w:t>
      </w:r>
      <w:r w:rsidR="00CF49E0" w:rsidRPr="00CF49E0">
        <w:rPr>
          <w:rFonts w:asciiTheme="minorHAnsi" w:hAnsiTheme="minorHAnsi"/>
          <w:bCs/>
          <w:lang w:val="ru-RU"/>
        </w:rPr>
        <w:t xml:space="preserve"> </w:t>
      </w:r>
      <w:r w:rsidR="00CF49E0" w:rsidRPr="00C50153">
        <w:rPr>
          <w:rFonts w:asciiTheme="minorHAnsi" w:hAnsiTheme="minorHAnsi"/>
          <w:bCs/>
          <w:i/>
          <w:iCs/>
        </w:rPr>
        <w:t>e</w:t>
      </w:r>
      <w:r w:rsidR="00CF49E0" w:rsidRPr="00CF49E0">
        <w:rPr>
          <w:rFonts w:asciiTheme="minorHAnsi" w:hAnsiTheme="minorHAnsi"/>
          <w:bCs/>
          <w:i/>
          <w:iCs/>
          <w:lang w:val="ru-RU"/>
        </w:rPr>
        <w:t>)</w:t>
      </w:r>
      <w:r w:rsidRPr="00CF49E0">
        <w:rPr>
          <w:rFonts w:asciiTheme="minorHAnsi" w:hAnsiTheme="minorHAnsi"/>
          <w:bCs/>
          <w:lang w:val="ru-RU"/>
        </w:rPr>
        <w:t xml:space="preserve"> </w:t>
      </w:r>
      <w:r w:rsidR="00CF49E0">
        <w:rPr>
          <w:rFonts w:asciiTheme="minorHAnsi" w:hAnsiTheme="minorHAnsi"/>
          <w:bCs/>
          <w:lang w:val="ru-RU"/>
        </w:rPr>
        <w:t>раздела</w:t>
      </w:r>
      <w:r w:rsidR="00CF49E0" w:rsidRPr="00CF49E0">
        <w:rPr>
          <w:rFonts w:asciiTheme="minorHAnsi" w:hAnsiTheme="minorHAnsi"/>
          <w:bCs/>
          <w:lang w:val="ru-RU"/>
        </w:rPr>
        <w:t xml:space="preserve"> </w:t>
      </w:r>
      <w:r w:rsidR="00CF49E0">
        <w:rPr>
          <w:rFonts w:asciiTheme="minorHAnsi" w:hAnsiTheme="minorHAnsi"/>
          <w:bCs/>
          <w:i/>
          <w:iCs/>
          <w:lang w:val="ru-RU"/>
        </w:rPr>
        <w:t>признавая</w:t>
      </w:r>
      <w:r w:rsidRPr="00CF49E0">
        <w:rPr>
          <w:rFonts w:asciiTheme="minorHAnsi" w:hAnsiTheme="minorHAnsi"/>
          <w:bCs/>
          <w:lang w:val="ru-RU"/>
        </w:rPr>
        <w:t xml:space="preserve">, </w:t>
      </w:r>
      <w:r w:rsidR="00CF49E0">
        <w:rPr>
          <w:rFonts w:asciiTheme="minorHAnsi" w:hAnsiTheme="minorHAnsi"/>
          <w:bCs/>
          <w:lang w:val="ru-RU"/>
        </w:rPr>
        <w:t>в котором упоминается Рекомендация МСЭ</w:t>
      </w:r>
      <w:r w:rsidRPr="00CF49E0">
        <w:rPr>
          <w:rFonts w:eastAsia="MS Mincho"/>
          <w:lang w:val="ru-RU"/>
        </w:rPr>
        <w:noBreakHyphen/>
      </w:r>
      <w:r w:rsidRPr="00ED689D">
        <w:rPr>
          <w:rFonts w:eastAsia="MS Mincho"/>
        </w:rPr>
        <w:t>T</w:t>
      </w:r>
      <w:r w:rsidRPr="00CF49E0">
        <w:rPr>
          <w:rFonts w:eastAsia="MS Mincho"/>
          <w:lang w:val="ru-RU"/>
        </w:rPr>
        <w:t xml:space="preserve"> </w:t>
      </w:r>
      <w:r w:rsidRPr="00ED689D">
        <w:rPr>
          <w:rFonts w:eastAsia="MS Mincho"/>
        </w:rPr>
        <w:t>X</w:t>
      </w:r>
      <w:r w:rsidRPr="00CF49E0">
        <w:rPr>
          <w:rFonts w:eastAsia="MS Mincho"/>
          <w:lang w:val="ru-RU"/>
        </w:rPr>
        <w:t>.1255</w:t>
      </w:r>
      <w:r w:rsidR="008568F7">
        <w:rPr>
          <w:rFonts w:eastAsia="MS Mincho"/>
          <w:lang w:val="ru-RU"/>
        </w:rPr>
        <w:t>,</w:t>
      </w:r>
      <w:r w:rsidRPr="00CF49E0">
        <w:rPr>
          <w:rFonts w:asciiTheme="minorHAnsi" w:hAnsiTheme="minorHAnsi"/>
          <w:bCs/>
          <w:lang w:val="ru-RU"/>
        </w:rPr>
        <w:t xml:space="preserve"> </w:t>
      </w:r>
      <w:r w:rsidR="00CF49E0">
        <w:rPr>
          <w:rFonts w:asciiTheme="minorHAnsi" w:hAnsiTheme="minorHAnsi"/>
          <w:bCs/>
          <w:lang w:val="ru-RU"/>
        </w:rPr>
        <w:t xml:space="preserve">в раздел </w:t>
      </w:r>
      <w:r w:rsidR="00CF49E0">
        <w:rPr>
          <w:rFonts w:asciiTheme="minorHAnsi" w:hAnsiTheme="minorHAnsi"/>
          <w:bCs/>
          <w:i/>
          <w:iCs/>
          <w:lang w:val="ru-RU"/>
        </w:rPr>
        <w:t>напоминая</w:t>
      </w:r>
      <w:r w:rsidR="00CF49E0">
        <w:rPr>
          <w:rFonts w:asciiTheme="minorHAnsi" w:hAnsiTheme="minorHAnsi"/>
          <w:bCs/>
          <w:lang w:val="ru-RU"/>
        </w:rPr>
        <w:t xml:space="preserve">, с тем чтобы снять некоторую обеспокоенность, </w:t>
      </w:r>
      <w:r w:rsidR="008568F7">
        <w:rPr>
          <w:rFonts w:asciiTheme="minorHAnsi" w:hAnsiTheme="minorHAnsi"/>
          <w:bCs/>
          <w:lang w:val="ru-RU"/>
        </w:rPr>
        <w:t xml:space="preserve">выраженную </w:t>
      </w:r>
      <w:r w:rsidR="00CF49E0">
        <w:rPr>
          <w:rFonts w:asciiTheme="minorHAnsi" w:hAnsiTheme="minorHAnsi"/>
          <w:bCs/>
          <w:lang w:val="ru-RU"/>
        </w:rPr>
        <w:t xml:space="preserve">в том числе </w:t>
      </w:r>
      <w:r w:rsidR="00CF49E0" w:rsidRPr="00CF49E0">
        <w:rPr>
          <w:rFonts w:asciiTheme="minorHAnsi" w:hAnsiTheme="minorHAnsi"/>
          <w:bCs/>
          <w:lang w:val="ru-RU"/>
        </w:rPr>
        <w:t>делегат</w:t>
      </w:r>
      <w:r w:rsidR="00CF49E0">
        <w:rPr>
          <w:rFonts w:asciiTheme="minorHAnsi" w:hAnsiTheme="minorHAnsi"/>
          <w:bCs/>
          <w:lang w:val="ru-RU"/>
        </w:rPr>
        <w:t>ом от Исламской Республики Иран.</w:t>
      </w:r>
      <w:r w:rsidRPr="00CF49E0">
        <w:rPr>
          <w:rFonts w:asciiTheme="minorHAnsi" w:hAnsiTheme="minorHAnsi"/>
          <w:bCs/>
          <w:lang w:val="ru-RU"/>
        </w:rPr>
        <w:t xml:space="preserve"> </w:t>
      </w:r>
      <w:r w:rsidR="008568F7">
        <w:rPr>
          <w:rFonts w:asciiTheme="minorHAnsi" w:hAnsiTheme="minorHAnsi"/>
          <w:bCs/>
          <w:lang w:val="ru-RU"/>
        </w:rPr>
        <w:t>Возможно, это</w:t>
      </w:r>
      <w:r w:rsidR="00CF49E0">
        <w:rPr>
          <w:rFonts w:asciiTheme="minorHAnsi" w:hAnsiTheme="minorHAnsi"/>
          <w:bCs/>
          <w:lang w:val="ru-RU"/>
        </w:rPr>
        <w:t xml:space="preserve"> позволило бы достичь консенсуса в отношении </w:t>
      </w:r>
      <w:r w:rsidRPr="00CF49E0">
        <w:rPr>
          <w:rFonts w:asciiTheme="minorHAnsi" w:hAnsiTheme="minorHAnsi"/>
          <w:bCs/>
          <w:lang w:val="ru-RU"/>
        </w:rPr>
        <w:t>проект</w:t>
      </w:r>
      <w:r w:rsidR="00CF49E0">
        <w:rPr>
          <w:rFonts w:asciiTheme="minorHAnsi" w:hAnsiTheme="minorHAnsi"/>
          <w:bCs/>
          <w:lang w:val="ru-RU"/>
        </w:rPr>
        <w:t>а</w:t>
      </w:r>
      <w:r w:rsidRPr="00CF49E0">
        <w:rPr>
          <w:rFonts w:asciiTheme="minorHAnsi" w:hAnsiTheme="minorHAnsi"/>
          <w:bCs/>
          <w:lang w:val="ru-RU"/>
        </w:rPr>
        <w:t xml:space="preserve"> Резолюции </w:t>
      </w:r>
      <w:r>
        <w:rPr>
          <w:rFonts w:asciiTheme="minorHAnsi" w:hAnsiTheme="minorHAnsi"/>
          <w:bCs/>
        </w:rPr>
        <w:t>COM</w:t>
      </w:r>
      <w:r w:rsidRPr="00CF49E0">
        <w:rPr>
          <w:rFonts w:asciiTheme="minorHAnsi" w:hAnsiTheme="minorHAnsi"/>
          <w:bCs/>
          <w:lang w:val="ru-RU"/>
        </w:rPr>
        <w:t xml:space="preserve">5/4 </w:t>
      </w:r>
      <w:r w:rsidR="00CF49E0">
        <w:rPr>
          <w:rFonts w:asciiTheme="minorHAnsi" w:hAnsiTheme="minorHAnsi"/>
          <w:bCs/>
          <w:lang w:val="ru-RU"/>
        </w:rPr>
        <w:t>и продвинуться в рассмотрении этой и других Резолюций</w:t>
      </w:r>
      <w:r w:rsidRPr="00CF49E0">
        <w:rPr>
          <w:rFonts w:asciiTheme="minorHAnsi" w:hAnsiTheme="minorHAnsi"/>
          <w:bCs/>
          <w:lang w:val="ru-RU"/>
        </w:rPr>
        <w:t>.</w:t>
      </w:r>
    </w:p>
    <w:p w:rsidR="003854CE" w:rsidRPr="00CF49E0" w:rsidRDefault="003854CE" w:rsidP="008568F7">
      <w:pPr>
        <w:rPr>
          <w:rFonts w:eastAsia="MS Mincho"/>
          <w:lang w:val="ru-RU"/>
        </w:rPr>
      </w:pPr>
      <w:r w:rsidRPr="00CF49E0">
        <w:rPr>
          <w:rFonts w:asciiTheme="minorHAnsi" w:hAnsiTheme="minorHAnsi"/>
          <w:bCs/>
          <w:lang w:val="ru-RU"/>
        </w:rPr>
        <w:t>3.8</w:t>
      </w:r>
      <w:r w:rsidRPr="00CF49E0">
        <w:rPr>
          <w:rFonts w:asciiTheme="minorHAnsi" w:hAnsiTheme="minorHAnsi"/>
          <w:bCs/>
          <w:lang w:val="ru-RU"/>
        </w:rPr>
        <w:tab/>
      </w:r>
      <w:r w:rsidRPr="00CF49E0">
        <w:rPr>
          <w:rFonts w:asciiTheme="minorHAnsi" w:hAnsiTheme="minorHAnsi"/>
          <w:b/>
          <w:lang w:val="ru-RU"/>
        </w:rPr>
        <w:t xml:space="preserve">Делегат от </w:t>
      </w:r>
      <w:r w:rsidR="00CF49E0">
        <w:rPr>
          <w:rFonts w:asciiTheme="minorHAnsi" w:hAnsiTheme="minorHAnsi"/>
          <w:b/>
          <w:lang w:val="ru-RU"/>
        </w:rPr>
        <w:t>Исламской</w:t>
      </w:r>
      <w:r w:rsidR="00CF49E0" w:rsidRPr="00CF49E0">
        <w:rPr>
          <w:rFonts w:asciiTheme="minorHAnsi" w:hAnsiTheme="minorHAnsi"/>
          <w:b/>
          <w:lang w:val="ru-RU"/>
        </w:rPr>
        <w:t xml:space="preserve"> </w:t>
      </w:r>
      <w:r w:rsidR="00CF49E0">
        <w:rPr>
          <w:rFonts w:asciiTheme="minorHAnsi" w:hAnsiTheme="minorHAnsi"/>
          <w:b/>
          <w:lang w:val="ru-RU"/>
        </w:rPr>
        <w:t>Республики</w:t>
      </w:r>
      <w:r w:rsidR="00CF49E0" w:rsidRPr="00CF49E0">
        <w:rPr>
          <w:rFonts w:asciiTheme="minorHAnsi" w:hAnsiTheme="minorHAnsi"/>
          <w:b/>
          <w:lang w:val="ru-RU"/>
        </w:rPr>
        <w:t xml:space="preserve"> </w:t>
      </w:r>
      <w:r w:rsidR="00CF49E0">
        <w:rPr>
          <w:rFonts w:asciiTheme="minorHAnsi" w:hAnsiTheme="minorHAnsi"/>
          <w:b/>
          <w:lang w:val="ru-RU"/>
        </w:rPr>
        <w:t>Иран</w:t>
      </w:r>
      <w:r w:rsidR="00CF49E0" w:rsidRPr="00CF49E0">
        <w:rPr>
          <w:rFonts w:asciiTheme="minorHAnsi" w:hAnsiTheme="minorHAnsi"/>
          <w:b/>
          <w:lang w:val="ru-RU"/>
        </w:rPr>
        <w:t xml:space="preserve"> </w:t>
      </w:r>
      <w:r w:rsidR="00CF49E0" w:rsidRPr="00CF49E0">
        <w:rPr>
          <w:lang w:val="ru-RU"/>
        </w:rPr>
        <w:t xml:space="preserve">говорит, что </w:t>
      </w:r>
      <w:r w:rsidR="00CF49E0">
        <w:rPr>
          <w:lang w:val="ru-RU"/>
        </w:rPr>
        <w:t>после</w:t>
      </w:r>
      <w:r w:rsidR="00CF49E0" w:rsidRPr="00CF49E0">
        <w:rPr>
          <w:lang w:val="ru-RU"/>
        </w:rPr>
        <w:t xml:space="preserve"> </w:t>
      </w:r>
      <w:r w:rsidR="00CF49E0">
        <w:rPr>
          <w:lang w:val="ru-RU"/>
        </w:rPr>
        <w:t>рассмотрения</w:t>
      </w:r>
      <w:r w:rsidR="00CF49E0" w:rsidRPr="00CF49E0">
        <w:rPr>
          <w:lang w:val="ru-RU"/>
        </w:rPr>
        <w:t xml:space="preserve"> </w:t>
      </w:r>
      <w:r w:rsidR="00CF49E0">
        <w:rPr>
          <w:lang w:val="ru-RU"/>
        </w:rPr>
        <w:t>многих</w:t>
      </w:r>
      <w:r w:rsidR="00CF49E0" w:rsidRPr="00CF49E0">
        <w:rPr>
          <w:lang w:val="ru-RU"/>
        </w:rPr>
        <w:t xml:space="preserve"> </w:t>
      </w:r>
      <w:r w:rsidR="00CF49E0">
        <w:rPr>
          <w:lang w:val="ru-RU"/>
        </w:rPr>
        <w:t>других Резолюций, в которых также упоминается Рекомендация МСЭ</w:t>
      </w:r>
      <w:r w:rsidRPr="00CF49E0">
        <w:rPr>
          <w:rFonts w:eastAsia="MS Mincho"/>
          <w:lang w:val="ru-RU"/>
        </w:rPr>
        <w:noBreakHyphen/>
      </w:r>
      <w:r w:rsidRPr="00ED689D">
        <w:rPr>
          <w:rFonts w:eastAsia="MS Mincho"/>
        </w:rPr>
        <w:t>T</w:t>
      </w:r>
      <w:r w:rsidRPr="00CF49E0">
        <w:rPr>
          <w:rFonts w:eastAsia="MS Mincho"/>
          <w:lang w:val="ru-RU"/>
        </w:rPr>
        <w:t xml:space="preserve"> </w:t>
      </w:r>
      <w:r w:rsidRPr="00ED689D">
        <w:rPr>
          <w:rFonts w:eastAsia="MS Mincho"/>
        </w:rPr>
        <w:t>X</w:t>
      </w:r>
      <w:r w:rsidRPr="00CF49E0">
        <w:rPr>
          <w:rFonts w:eastAsia="MS Mincho"/>
          <w:lang w:val="ru-RU"/>
        </w:rPr>
        <w:t>.1255</w:t>
      </w:r>
      <w:r w:rsidR="00CF49E0">
        <w:rPr>
          <w:rFonts w:eastAsia="MS Mincho"/>
          <w:lang w:val="ru-RU"/>
        </w:rPr>
        <w:t xml:space="preserve"> в разделе </w:t>
      </w:r>
      <w:r w:rsidR="00CF49E0">
        <w:rPr>
          <w:rFonts w:eastAsia="MS Mincho"/>
          <w:i/>
          <w:iCs/>
          <w:lang w:val="ru-RU"/>
        </w:rPr>
        <w:t>признавая</w:t>
      </w:r>
      <w:r w:rsidRPr="00CF49E0">
        <w:rPr>
          <w:rFonts w:eastAsia="MS Mincho"/>
          <w:lang w:val="ru-RU"/>
        </w:rPr>
        <w:t xml:space="preserve">, </w:t>
      </w:r>
      <w:r w:rsidR="00CF49E0">
        <w:rPr>
          <w:rFonts w:eastAsia="MS Mincho"/>
          <w:lang w:val="ru-RU"/>
        </w:rPr>
        <w:t xml:space="preserve">его делегация удовлетворена текстом </w:t>
      </w:r>
      <w:r w:rsidRPr="00CF49E0">
        <w:rPr>
          <w:rFonts w:eastAsia="MS Mincho"/>
          <w:lang w:val="ru-RU"/>
        </w:rPr>
        <w:t>проект</w:t>
      </w:r>
      <w:r w:rsidR="00CF49E0">
        <w:rPr>
          <w:rFonts w:eastAsia="MS Mincho"/>
          <w:lang w:val="ru-RU"/>
        </w:rPr>
        <w:t>а</w:t>
      </w:r>
      <w:r w:rsidRPr="00CF49E0">
        <w:rPr>
          <w:rFonts w:eastAsia="MS Mincho"/>
          <w:lang w:val="ru-RU"/>
        </w:rPr>
        <w:t xml:space="preserve"> Резолюции </w:t>
      </w:r>
      <w:r>
        <w:rPr>
          <w:rFonts w:eastAsia="MS Mincho"/>
        </w:rPr>
        <w:t>COM</w:t>
      </w:r>
      <w:r w:rsidRPr="00CF49E0">
        <w:rPr>
          <w:rFonts w:eastAsia="MS Mincho"/>
          <w:lang w:val="ru-RU"/>
        </w:rPr>
        <w:t xml:space="preserve">5/4 </w:t>
      </w:r>
      <w:r w:rsidR="00CF49E0" w:rsidRPr="00CF49E0">
        <w:rPr>
          <w:rFonts w:eastAsia="MS Mincho"/>
          <w:lang w:val="ru-RU"/>
        </w:rPr>
        <w:t xml:space="preserve">в </w:t>
      </w:r>
      <w:r w:rsidR="00CF49E0">
        <w:rPr>
          <w:rFonts w:eastAsia="MS Mincho"/>
          <w:lang w:val="ru-RU"/>
        </w:rPr>
        <w:t xml:space="preserve">его </w:t>
      </w:r>
      <w:r w:rsidR="00CF49E0" w:rsidRPr="00CF49E0">
        <w:rPr>
          <w:rFonts w:eastAsia="MS Mincho"/>
          <w:lang w:val="ru-RU"/>
        </w:rPr>
        <w:t>существующем виде</w:t>
      </w:r>
      <w:r w:rsidRPr="00CF49E0">
        <w:rPr>
          <w:rFonts w:eastAsia="MS Mincho"/>
          <w:lang w:val="ru-RU"/>
        </w:rPr>
        <w:t>.</w:t>
      </w:r>
    </w:p>
    <w:p w:rsidR="003854CE" w:rsidRPr="00CF49E0" w:rsidRDefault="003854CE" w:rsidP="008568F7">
      <w:pPr>
        <w:rPr>
          <w:rFonts w:eastAsia="MS Mincho"/>
          <w:lang w:val="ru-RU"/>
        </w:rPr>
      </w:pPr>
      <w:r w:rsidRPr="00CF49E0">
        <w:rPr>
          <w:rFonts w:eastAsia="MS Mincho"/>
          <w:lang w:val="ru-RU"/>
        </w:rPr>
        <w:t>3.9</w:t>
      </w:r>
      <w:r w:rsidRPr="00CF49E0">
        <w:rPr>
          <w:rFonts w:eastAsia="MS Mincho"/>
          <w:lang w:val="ru-RU"/>
        </w:rPr>
        <w:tab/>
      </w:r>
      <w:r w:rsidRPr="00CF49E0">
        <w:rPr>
          <w:rFonts w:eastAsia="MS Mincho"/>
          <w:b/>
          <w:bCs/>
          <w:lang w:val="ru-RU"/>
        </w:rPr>
        <w:t xml:space="preserve">Делегат от </w:t>
      </w:r>
      <w:r w:rsidR="00CF49E0">
        <w:rPr>
          <w:rFonts w:eastAsia="MS Mincho"/>
          <w:b/>
          <w:bCs/>
          <w:lang w:val="ru-RU"/>
        </w:rPr>
        <w:t>Са</w:t>
      </w:r>
      <w:r w:rsidR="001D35C8">
        <w:rPr>
          <w:rFonts w:eastAsia="MS Mincho"/>
          <w:b/>
          <w:bCs/>
          <w:lang w:val="ru-RU"/>
        </w:rPr>
        <w:t>у</w:t>
      </w:r>
      <w:r w:rsidR="00CF49E0">
        <w:rPr>
          <w:rFonts w:eastAsia="MS Mincho"/>
          <w:b/>
          <w:bCs/>
          <w:lang w:val="ru-RU"/>
        </w:rPr>
        <w:t>довской</w:t>
      </w:r>
      <w:r w:rsidR="00CF49E0" w:rsidRPr="00CF49E0">
        <w:rPr>
          <w:rFonts w:eastAsia="MS Mincho"/>
          <w:b/>
          <w:bCs/>
          <w:lang w:val="ru-RU"/>
        </w:rPr>
        <w:t xml:space="preserve"> </w:t>
      </w:r>
      <w:r w:rsidR="00CF49E0">
        <w:rPr>
          <w:rFonts w:eastAsia="MS Mincho"/>
          <w:b/>
          <w:bCs/>
          <w:lang w:val="ru-RU"/>
        </w:rPr>
        <w:t>Аравии</w:t>
      </w:r>
      <w:r w:rsidRPr="00EA6F32">
        <w:rPr>
          <w:rFonts w:eastAsia="MS Mincho"/>
          <w:lang w:val="ru-RU"/>
        </w:rPr>
        <w:t>,</w:t>
      </w:r>
      <w:r w:rsidRPr="00CF49E0">
        <w:rPr>
          <w:rFonts w:eastAsia="MS Mincho"/>
          <w:lang w:val="ru-RU"/>
        </w:rPr>
        <w:t xml:space="preserve"> </w:t>
      </w:r>
      <w:r w:rsidR="00CF49E0">
        <w:rPr>
          <w:rFonts w:eastAsia="MS Mincho"/>
          <w:lang w:val="ru-RU"/>
        </w:rPr>
        <w:t xml:space="preserve">поддерживая комментарии </w:t>
      </w:r>
      <w:r w:rsidR="00CF49E0" w:rsidRPr="00CF49E0">
        <w:rPr>
          <w:rFonts w:eastAsia="MS Mincho"/>
          <w:lang w:val="ru-RU"/>
        </w:rPr>
        <w:t>делегат</w:t>
      </w:r>
      <w:r w:rsidR="00CF49E0">
        <w:rPr>
          <w:rFonts w:eastAsia="MS Mincho"/>
          <w:lang w:val="ru-RU"/>
        </w:rPr>
        <w:t>а</w:t>
      </w:r>
      <w:r w:rsidR="00CF49E0" w:rsidRPr="00CF49E0">
        <w:rPr>
          <w:rFonts w:eastAsia="MS Mincho"/>
          <w:lang w:val="ru-RU"/>
        </w:rPr>
        <w:t xml:space="preserve"> </w:t>
      </w:r>
      <w:r w:rsidRPr="00CF49E0">
        <w:rPr>
          <w:rFonts w:eastAsia="MS Mincho"/>
          <w:lang w:val="ru-RU"/>
        </w:rPr>
        <w:t xml:space="preserve">от </w:t>
      </w:r>
      <w:r w:rsidR="00CF49E0" w:rsidRPr="00CF49E0">
        <w:rPr>
          <w:rFonts w:eastAsia="MS Mincho"/>
          <w:lang w:val="ru-RU"/>
        </w:rPr>
        <w:t>Исламской Республики Иран</w:t>
      </w:r>
      <w:r w:rsidRPr="00CF49E0">
        <w:rPr>
          <w:rFonts w:eastAsia="MS Mincho"/>
          <w:lang w:val="ru-RU"/>
        </w:rPr>
        <w:t xml:space="preserve">, </w:t>
      </w:r>
      <w:r w:rsidR="00CF49E0">
        <w:rPr>
          <w:rFonts w:eastAsia="MS Mincho"/>
          <w:lang w:val="ru-RU"/>
        </w:rPr>
        <w:t>п</w:t>
      </w:r>
      <w:r w:rsidR="008568F7">
        <w:rPr>
          <w:rFonts w:eastAsia="MS Mincho"/>
          <w:lang w:val="ru-RU"/>
        </w:rPr>
        <w:t xml:space="preserve">олагает, что не следует </w:t>
      </w:r>
      <w:r w:rsidR="00CF49E0">
        <w:rPr>
          <w:rFonts w:eastAsia="MS Mincho"/>
          <w:lang w:val="ru-RU"/>
        </w:rPr>
        <w:t xml:space="preserve">не менять текст </w:t>
      </w:r>
      <w:r w:rsidRPr="00CF49E0">
        <w:rPr>
          <w:rFonts w:eastAsia="MS Mincho"/>
          <w:lang w:val="ru-RU"/>
        </w:rPr>
        <w:t>проект</w:t>
      </w:r>
      <w:r w:rsidR="00CF49E0">
        <w:rPr>
          <w:rFonts w:eastAsia="MS Mincho"/>
          <w:lang w:val="ru-RU"/>
        </w:rPr>
        <w:t>а</w:t>
      </w:r>
      <w:r w:rsidRPr="00CF49E0">
        <w:rPr>
          <w:rFonts w:eastAsia="MS Mincho"/>
          <w:lang w:val="ru-RU"/>
        </w:rPr>
        <w:t xml:space="preserve"> Резолюции </w:t>
      </w:r>
      <w:r>
        <w:rPr>
          <w:rFonts w:eastAsia="MS Mincho"/>
        </w:rPr>
        <w:t>COM</w:t>
      </w:r>
      <w:r w:rsidRPr="00CF49E0">
        <w:rPr>
          <w:rFonts w:eastAsia="MS Mincho"/>
          <w:lang w:val="ru-RU"/>
        </w:rPr>
        <w:t>5/4</w:t>
      </w:r>
      <w:r w:rsidR="00CF49E0">
        <w:rPr>
          <w:rFonts w:eastAsia="MS Mincho"/>
          <w:lang w:val="ru-RU"/>
        </w:rPr>
        <w:t xml:space="preserve">, представленного пленарному заседанию в </w:t>
      </w:r>
      <w:r w:rsidR="00977D0D" w:rsidRPr="00CF49E0">
        <w:rPr>
          <w:rFonts w:eastAsia="MS Mincho"/>
          <w:lang w:val="ru-RU"/>
        </w:rPr>
        <w:t>Документ</w:t>
      </w:r>
      <w:r w:rsidR="00CF49E0">
        <w:rPr>
          <w:rFonts w:eastAsia="MS Mincho"/>
          <w:lang w:val="ru-RU"/>
        </w:rPr>
        <w:t>е</w:t>
      </w:r>
      <w:r w:rsidRPr="00CF49E0">
        <w:rPr>
          <w:rFonts w:eastAsia="MS Mincho"/>
          <w:lang w:val="ru-RU"/>
        </w:rPr>
        <w:t xml:space="preserve"> 158.</w:t>
      </w:r>
    </w:p>
    <w:p w:rsidR="003854CE" w:rsidRPr="00CF49E0" w:rsidRDefault="003854CE" w:rsidP="00CF49E0">
      <w:pPr>
        <w:rPr>
          <w:rFonts w:eastAsia="MS Mincho"/>
          <w:lang w:val="ru-RU"/>
        </w:rPr>
      </w:pPr>
      <w:r w:rsidRPr="00CF49E0">
        <w:rPr>
          <w:rFonts w:eastAsia="MS Mincho"/>
          <w:lang w:val="ru-RU"/>
        </w:rPr>
        <w:t>3.10</w:t>
      </w:r>
      <w:r w:rsidRPr="00CF49E0">
        <w:rPr>
          <w:rFonts w:eastAsia="MS Mincho"/>
          <w:lang w:val="ru-RU"/>
        </w:rPr>
        <w:tab/>
      </w:r>
      <w:r w:rsidR="00CF49E0">
        <w:rPr>
          <w:rFonts w:eastAsia="MS Mincho"/>
          <w:lang w:val="ru-RU"/>
        </w:rPr>
        <w:t>По</w:t>
      </w:r>
      <w:r w:rsidR="00CF49E0" w:rsidRPr="00CF49E0">
        <w:rPr>
          <w:rFonts w:eastAsia="MS Mincho"/>
          <w:lang w:val="ru-RU"/>
        </w:rPr>
        <w:t xml:space="preserve"> </w:t>
      </w:r>
      <w:r w:rsidR="00CF49E0">
        <w:rPr>
          <w:rFonts w:eastAsia="MS Mincho"/>
          <w:lang w:val="ru-RU"/>
        </w:rPr>
        <w:t>просьбе</w:t>
      </w:r>
      <w:r w:rsidR="00CF49E0" w:rsidRPr="00CF49E0">
        <w:rPr>
          <w:rFonts w:eastAsia="MS Mincho"/>
          <w:lang w:val="ru-RU"/>
        </w:rPr>
        <w:t xml:space="preserve"> </w:t>
      </w:r>
      <w:r w:rsidR="00CF49E0">
        <w:rPr>
          <w:rFonts w:eastAsia="MS Mincho"/>
          <w:b/>
          <w:bCs/>
          <w:lang w:val="ru-RU"/>
        </w:rPr>
        <w:t>Председателя</w:t>
      </w:r>
      <w:r w:rsidR="00CF49E0" w:rsidRPr="00CF49E0">
        <w:rPr>
          <w:rFonts w:eastAsia="MS Mincho"/>
          <w:b/>
          <w:bCs/>
          <w:lang w:val="ru-RU"/>
        </w:rPr>
        <w:t xml:space="preserve"> </w:t>
      </w:r>
      <w:r w:rsidR="00977D0D" w:rsidRPr="00CF49E0">
        <w:rPr>
          <w:rFonts w:eastAsia="MS Mincho"/>
          <w:b/>
          <w:bCs/>
          <w:lang w:val="ru-RU"/>
        </w:rPr>
        <w:t>Председатель Комитета</w:t>
      </w:r>
      <w:r w:rsidRPr="00CF49E0">
        <w:rPr>
          <w:rFonts w:eastAsia="MS Mincho"/>
          <w:b/>
          <w:bCs/>
          <w:lang w:val="ru-RU"/>
        </w:rPr>
        <w:t xml:space="preserve"> 5</w:t>
      </w:r>
      <w:r w:rsidRPr="00CF49E0">
        <w:rPr>
          <w:rFonts w:eastAsia="MS Mincho"/>
          <w:lang w:val="ru-RU"/>
        </w:rPr>
        <w:t xml:space="preserve"> </w:t>
      </w:r>
      <w:r w:rsidR="00CF49E0">
        <w:rPr>
          <w:rFonts w:eastAsia="MS Mincho"/>
          <w:lang w:val="ru-RU"/>
        </w:rPr>
        <w:t>поясняет</w:t>
      </w:r>
      <w:r w:rsidR="00CF49E0" w:rsidRPr="00CF49E0">
        <w:rPr>
          <w:rFonts w:eastAsia="MS Mincho"/>
          <w:lang w:val="ru-RU"/>
        </w:rPr>
        <w:t>,</w:t>
      </w:r>
      <w:r w:rsidR="00CF49E0">
        <w:rPr>
          <w:rFonts w:eastAsia="MS Mincho"/>
          <w:lang w:val="ru-RU"/>
        </w:rPr>
        <w:t xml:space="preserve"> что специальная группа, обсуждающая </w:t>
      </w:r>
      <w:r w:rsidRPr="00CF49E0">
        <w:rPr>
          <w:rFonts w:eastAsia="MS Mincho"/>
          <w:lang w:val="ru-RU"/>
        </w:rPr>
        <w:t xml:space="preserve">проект Резолюции </w:t>
      </w:r>
      <w:r>
        <w:rPr>
          <w:rFonts w:eastAsia="MS Mincho"/>
        </w:rPr>
        <w:t>COM</w:t>
      </w:r>
      <w:r w:rsidRPr="00CF49E0">
        <w:rPr>
          <w:rFonts w:eastAsia="MS Mincho"/>
          <w:lang w:val="ru-RU"/>
        </w:rPr>
        <w:t>5/4</w:t>
      </w:r>
      <w:r w:rsidR="00CF49E0">
        <w:rPr>
          <w:rFonts w:eastAsia="MS Mincho"/>
          <w:lang w:val="ru-RU"/>
        </w:rPr>
        <w:t>, еще не пришла к консенсусу</w:t>
      </w:r>
      <w:r w:rsidRPr="00CF49E0">
        <w:rPr>
          <w:rFonts w:eastAsia="MS Mincho"/>
          <w:lang w:val="ru-RU"/>
        </w:rPr>
        <w:t xml:space="preserve">. </w:t>
      </w:r>
      <w:r w:rsidR="00CF49E0">
        <w:rPr>
          <w:rFonts w:eastAsia="MS Mincho"/>
          <w:lang w:val="ru-RU"/>
        </w:rPr>
        <w:t>По</w:t>
      </w:r>
      <w:r w:rsidR="00CF49E0" w:rsidRPr="00CF49E0">
        <w:rPr>
          <w:rFonts w:eastAsia="MS Mincho"/>
          <w:lang w:val="ru-RU"/>
        </w:rPr>
        <w:t xml:space="preserve"> </w:t>
      </w:r>
      <w:r w:rsidR="00CF49E0">
        <w:rPr>
          <w:rFonts w:eastAsia="MS Mincho"/>
          <w:lang w:val="ru-RU"/>
        </w:rPr>
        <w:t>мнению</w:t>
      </w:r>
      <w:r w:rsidR="00CF49E0" w:rsidRPr="00CF49E0">
        <w:rPr>
          <w:rFonts w:eastAsia="MS Mincho"/>
          <w:lang w:val="ru-RU"/>
        </w:rPr>
        <w:t xml:space="preserve"> </w:t>
      </w:r>
      <w:r w:rsidR="00CF49E0">
        <w:rPr>
          <w:rFonts w:eastAsia="MS Mincho"/>
          <w:lang w:val="ru-RU"/>
        </w:rPr>
        <w:t>оратора</w:t>
      </w:r>
      <w:r w:rsidR="00CF49E0" w:rsidRPr="00CF49E0">
        <w:rPr>
          <w:rFonts w:eastAsia="MS Mincho"/>
          <w:lang w:val="ru-RU"/>
        </w:rPr>
        <w:t xml:space="preserve">, </w:t>
      </w:r>
      <w:r w:rsidR="00CF49E0">
        <w:rPr>
          <w:rFonts w:eastAsia="MS Mincho"/>
          <w:lang w:val="ru-RU"/>
        </w:rPr>
        <w:t>из</w:t>
      </w:r>
      <w:r w:rsidR="00CF49E0" w:rsidRPr="00CF49E0">
        <w:rPr>
          <w:rFonts w:eastAsia="MS Mincho"/>
          <w:lang w:val="ru-RU"/>
        </w:rPr>
        <w:t xml:space="preserve"> </w:t>
      </w:r>
      <w:r w:rsidR="00CF49E0">
        <w:rPr>
          <w:rFonts w:eastAsia="MS Mincho"/>
          <w:lang w:val="ru-RU"/>
        </w:rPr>
        <w:t>двух</w:t>
      </w:r>
      <w:r w:rsidR="00CF49E0" w:rsidRPr="00CF49E0">
        <w:rPr>
          <w:rFonts w:eastAsia="MS Mincho"/>
          <w:lang w:val="ru-RU"/>
        </w:rPr>
        <w:t xml:space="preserve"> </w:t>
      </w:r>
      <w:r w:rsidR="00CF49E0">
        <w:rPr>
          <w:rFonts w:eastAsia="MS Mincho"/>
          <w:lang w:val="ru-RU"/>
        </w:rPr>
        <w:t xml:space="preserve">появившихся компромиссных решений – одного от специальной группы и одного от Комитета </w:t>
      </w:r>
      <w:r w:rsidRPr="00CF49E0">
        <w:rPr>
          <w:rFonts w:eastAsia="MS Mincho"/>
          <w:lang w:val="ru-RU"/>
        </w:rPr>
        <w:t xml:space="preserve">5 – </w:t>
      </w:r>
      <w:r w:rsidR="00CF49E0">
        <w:rPr>
          <w:rFonts w:eastAsia="MS Mincho"/>
          <w:lang w:val="ru-RU"/>
        </w:rPr>
        <w:t>следует отдать предпочтение последнему</w:t>
      </w:r>
      <w:r w:rsidRPr="00CF49E0">
        <w:rPr>
          <w:rFonts w:eastAsia="MS Mincho"/>
          <w:lang w:val="ru-RU"/>
        </w:rPr>
        <w:t>.</w:t>
      </w:r>
    </w:p>
    <w:p w:rsidR="003854CE" w:rsidRPr="001D35C8" w:rsidRDefault="003854CE" w:rsidP="008A5F98">
      <w:pPr>
        <w:rPr>
          <w:rFonts w:eastAsia="MS Mincho"/>
          <w:lang w:val="ru-RU"/>
        </w:rPr>
      </w:pPr>
      <w:r w:rsidRPr="00CF49E0">
        <w:rPr>
          <w:rFonts w:eastAsia="MS Mincho"/>
          <w:lang w:val="ru-RU"/>
        </w:rPr>
        <w:t>3.11</w:t>
      </w:r>
      <w:r w:rsidRPr="00CF49E0">
        <w:rPr>
          <w:rFonts w:eastAsia="MS Mincho"/>
          <w:lang w:val="ru-RU"/>
        </w:rPr>
        <w:tab/>
      </w:r>
      <w:r w:rsidRPr="00CF49E0">
        <w:rPr>
          <w:rFonts w:eastAsia="MS Mincho"/>
          <w:b/>
          <w:bCs/>
          <w:lang w:val="ru-RU"/>
        </w:rPr>
        <w:t xml:space="preserve">Делегат от </w:t>
      </w:r>
      <w:r w:rsidR="00CF49E0">
        <w:rPr>
          <w:rFonts w:eastAsia="MS Mincho"/>
          <w:b/>
          <w:bCs/>
          <w:lang w:val="ru-RU"/>
        </w:rPr>
        <w:t>Соединенного</w:t>
      </w:r>
      <w:r w:rsidR="00CF49E0" w:rsidRPr="00CF49E0">
        <w:rPr>
          <w:rFonts w:eastAsia="MS Mincho"/>
          <w:b/>
          <w:bCs/>
          <w:lang w:val="ru-RU"/>
        </w:rPr>
        <w:t xml:space="preserve"> </w:t>
      </w:r>
      <w:r w:rsidR="00CF49E0">
        <w:rPr>
          <w:rFonts w:eastAsia="MS Mincho"/>
          <w:b/>
          <w:bCs/>
          <w:lang w:val="ru-RU"/>
        </w:rPr>
        <w:t>Королевства</w:t>
      </w:r>
      <w:r w:rsidR="008A5F98">
        <w:rPr>
          <w:rFonts w:eastAsia="MS Mincho"/>
          <w:lang w:val="ru-RU"/>
        </w:rPr>
        <w:t xml:space="preserve">, </w:t>
      </w:r>
      <w:r w:rsidR="00CF49E0">
        <w:rPr>
          <w:rFonts w:eastAsia="MS Mincho"/>
          <w:lang w:val="ru-RU"/>
        </w:rPr>
        <w:t>отмеча</w:t>
      </w:r>
      <w:r w:rsidR="001D35C8">
        <w:rPr>
          <w:rFonts w:eastAsia="MS Mincho"/>
          <w:lang w:val="ru-RU"/>
        </w:rPr>
        <w:t>я</w:t>
      </w:r>
      <w:r w:rsidR="00CF49E0" w:rsidRPr="00CF49E0">
        <w:rPr>
          <w:rFonts w:eastAsia="MS Mincho"/>
          <w:lang w:val="ru-RU"/>
        </w:rPr>
        <w:t xml:space="preserve">, </w:t>
      </w:r>
      <w:r w:rsidR="00CF49E0">
        <w:rPr>
          <w:rFonts w:eastAsia="MS Mincho"/>
          <w:lang w:val="ru-RU"/>
        </w:rPr>
        <w:t>что</w:t>
      </w:r>
      <w:r w:rsidR="00CF49E0" w:rsidRPr="00CF49E0">
        <w:rPr>
          <w:rFonts w:eastAsia="MS Mincho"/>
          <w:lang w:val="ru-RU"/>
        </w:rPr>
        <w:t xml:space="preserve"> </w:t>
      </w:r>
      <w:r w:rsidR="00CF49E0">
        <w:rPr>
          <w:rFonts w:eastAsia="MS Mincho"/>
          <w:lang w:val="ru-RU"/>
        </w:rPr>
        <w:t>делегация</w:t>
      </w:r>
      <w:r w:rsidR="00CF49E0" w:rsidRPr="00CF49E0">
        <w:rPr>
          <w:rFonts w:eastAsia="MS Mincho"/>
          <w:lang w:val="ru-RU"/>
        </w:rPr>
        <w:t xml:space="preserve"> Исламской Республики Иран, </w:t>
      </w:r>
      <w:r w:rsidR="00CF49E0">
        <w:rPr>
          <w:rFonts w:eastAsia="MS Mincho"/>
          <w:lang w:val="ru-RU"/>
        </w:rPr>
        <w:t>по</w:t>
      </w:r>
      <w:r w:rsidR="00CF49E0" w:rsidRPr="00CF49E0">
        <w:rPr>
          <w:rFonts w:eastAsia="MS Mincho"/>
          <w:lang w:val="ru-RU"/>
        </w:rPr>
        <w:t>-</w:t>
      </w:r>
      <w:r w:rsidR="00CF49E0">
        <w:rPr>
          <w:rFonts w:eastAsia="MS Mincho"/>
          <w:lang w:val="ru-RU"/>
        </w:rPr>
        <w:t>видимому</w:t>
      </w:r>
      <w:r w:rsidR="00CF49E0" w:rsidRPr="00CF49E0">
        <w:rPr>
          <w:rFonts w:eastAsia="MS Mincho"/>
          <w:lang w:val="ru-RU"/>
        </w:rPr>
        <w:t xml:space="preserve">, </w:t>
      </w:r>
      <w:r w:rsidR="008A5F98">
        <w:rPr>
          <w:rFonts w:eastAsia="MS Mincho"/>
          <w:lang w:val="ru-RU"/>
        </w:rPr>
        <w:t>отказалась от</w:t>
      </w:r>
      <w:r w:rsidR="00CF49E0" w:rsidRPr="00CF49E0">
        <w:rPr>
          <w:rFonts w:eastAsia="MS Mincho"/>
          <w:lang w:val="ru-RU"/>
        </w:rPr>
        <w:t xml:space="preserve"> </w:t>
      </w:r>
      <w:r w:rsidR="00CF49E0">
        <w:rPr>
          <w:rFonts w:eastAsia="MS Mincho"/>
          <w:lang w:val="ru-RU"/>
        </w:rPr>
        <w:t>выдвинуто</w:t>
      </w:r>
      <w:r w:rsidR="008A5F98">
        <w:rPr>
          <w:rFonts w:eastAsia="MS Mincho"/>
          <w:lang w:val="ru-RU"/>
        </w:rPr>
        <w:t>го</w:t>
      </w:r>
      <w:r w:rsidR="00CF49E0">
        <w:rPr>
          <w:rFonts w:eastAsia="MS Mincho"/>
          <w:lang w:val="ru-RU"/>
        </w:rPr>
        <w:t xml:space="preserve"> ранее предложени</w:t>
      </w:r>
      <w:r w:rsidR="008A5F98">
        <w:rPr>
          <w:rFonts w:eastAsia="MS Mincho"/>
          <w:lang w:val="ru-RU"/>
        </w:rPr>
        <w:t>я</w:t>
      </w:r>
      <w:r w:rsidR="00CF49E0">
        <w:rPr>
          <w:rFonts w:eastAsia="MS Mincho"/>
          <w:lang w:val="ru-RU"/>
        </w:rPr>
        <w:t xml:space="preserve"> о</w:t>
      </w:r>
      <w:r w:rsidR="001D35C8">
        <w:rPr>
          <w:rFonts w:eastAsia="MS Mincho"/>
          <w:lang w:val="ru-RU"/>
        </w:rPr>
        <w:t xml:space="preserve"> том, чтобы в </w:t>
      </w:r>
      <w:r w:rsidR="001D35C8" w:rsidRPr="00CF49E0">
        <w:rPr>
          <w:rFonts w:eastAsia="MS Mincho"/>
          <w:lang w:val="ru-RU"/>
        </w:rPr>
        <w:t>проект</w:t>
      </w:r>
      <w:r w:rsidR="001D35C8">
        <w:rPr>
          <w:rFonts w:eastAsia="MS Mincho"/>
          <w:lang w:val="ru-RU"/>
        </w:rPr>
        <w:t>е</w:t>
      </w:r>
      <w:r w:rsidR="001D35C8" w:rsidRPr="001D35C8">
        <w:rPr>
          <w:rFonts w:eastAsia="MS Mincho"/>
          <w:lang w:val="ru-RU"/>
        </w:rPr>
        <w:t xml:space="preserve"> </w:t>
      </w:r>
      <w:r w:rsidR="001D35C8" w:rsidRPr="00CF49E0">
        <w:rPr>
          <w:rFonts w:eastAsia="MS Mincho"/>
          <w:lang w:val="ru-RU"/>
        </w:rPr>
        <w:t>Резолюции</w:t>
      </w:r>
      <w:r w:rsidR="001D35C8" w:rsidRPr="001D35C8">
        <w:rPr>
          <w:rFonts w:eastAsia="MS Mincho"/>
          <w:lang w:val="ru-RU"/>
        </w:rPr>
        <w:t xml:space="preserve"> </w:t>
      </w:r>
      <w:r w:rsidR="001D35C8">
        <w:rPr>
          <w:rFonts w:eastAsia="MS Mincho"/>
        </w:rPr>
        <w:t>COM</w:t>
      </w:r>
      <w:r w:rsidR="001D35C8" w:rsidRPr="001D35C8">
        <w:rPr>
          <w:rFonts w:eastAsia="MS Mincho"/>
          <w:lang w:val="ru-RU"/>
        </w:rPr>
        <w:t>5/4</w:t>
      </w:r>
      <w:r w:rsidR="00CF49E0">
        <w:rPr>
          <w:rFonts w:eastAsia="MS Mincho"/>
          <w:lang w:val="ru-RU"/>
        </w:rPr>
        <w:t xml:space="preserve"> перен</w:t>
      </w:r>
      <w:r w:rsidR="001D35C8">
        <w:rPr>
          <w:rFonts w:eastAsia="MS Mincho"/>
          <w:lang w:val="ru-RU"/>
        </w:rPr>
        <w:t xml:space="preserve">ести </w:t>
      </w:r>
      <w:r w:rsidR="001D35C8">
        <w:rPr>
          <w:rFonts w:asciiTheme="minorHAnsi" w:hAnsiTheme="minorHAnsi"/>
          <w:bCs/>
          <w:lang w:val="ru-RU"/>
        </w:rPr>
        <w:t>текст</w:t>
      </w:r>
      <w:r w:rsidR="001D35C8" w:rsidRPr="00CF49E0">
        <w:rPr>
          <w:rFonts w:asciiTheme="minorHAnsi" w:hAnsiTheme="minorHAnsi"/>
          <w:bCs/>
          <w:lang w:val="ru-RU"/>
        </w:rPr>
        <w:t xml:space="preserve"> </w:t>
      </w:r>
      <w:r w:rsidR="001D35C8">
        <w:rPr>
          <w:rFonts w:asciiTheme="minorHAnsi" w:hAnsiTheme="minorHAnsi"/>
          <w:bCs/>
          <w:lang w:val="ru-RU"/>
        </w:rPr>
        <w:t>пункта</w:t>
      </w:r>
      <w:r w:rsidR="001D35C8" w:rsidRPr="00CF49E0">
        <w:rPr>
          <w:rFonts w:asciiTheme="minorHAnsi" w:hAnsiTheme="minorHAnsi"/>
          <w:bCs/>
          <w:lang w:val="ru-RU"/>
        </w:rPr>
        <w:t xml:space="preserve"> </w:t>
      </w:r>
      <w:r w:rsidR="001D35C8" w:rsidRPr="00C50153">
        <w:rPr>
          <w:rFonts w:asciiTheme="minorHAnsi" w:hAnsiTheme="minorHAnsi"/>
          <w:bCs/>
          <w:i/>
          <w:iCs/>
        </w:rPr>
        <w:t>e</w:t>
      </w:r>
      <w:r w:rsidR="001D35C8" w:rsidRPr="00CF49E0">
        <w:rPr>
          <w:rFonts w:asciiTheme="minorHAnsi" w:hAnsiTheme="minorHAnsi"/>
          <w:bCs/>
          <w:i/>
          <w:iCs/>
          <w:lang w:val="ru-RU"/>
        </w:rPr>
        <w:t>)</w:t>
      </w:r>
      <w:r w:rsidR="001D35C8" w:rsidRPr="00CF49E0">
        <w:rPr>
          <w:rFonts w:asciiTheme="minorHAnsi" w:hAnsiTheme="minorHAnsi"/>
          <w:bCs/>
          <w:lang w:val="ru-RU"/>
        </w:rPr>
        <w:t xml:space="preserve"> </w:t>
      </w:r>
      <w:r w:rsidR="001D35C8">
        <w:rPr>
          <w:rFonts w:asciiTheme="minorHAnsi" w:hAnsiTheme="minorHAnsi"/>
          <w:bCs/>
          <w:lang w:val="ru-RU"/>
        </w:rPr>
        <w:t>раздела</w:t>
      </w:r>
      <w:r w:rsidR="001D35C8" w:rsidRPr="00CF49E0">
        <w:rPr>
          <w:rFonts w:asciiTheme="minorHAnsi" w:hAnsiTheme="minorHAnsi"/>
          <w:bCs/>
          <w:lang w:val="ru-RU"/>
        </w:rPr>
        <w:t xml:space="preserve"> </w:t>
      </w:r>
      <w:r w:rsidR="001D35C8">
        <w:rPr>
          <w:rFonts w:asciiTheme="minorHAnsi" w:hAnsiTheme="minorHAnsi"/>
          <w:bCs/>
          <w:i/>
          <w:iCs/>
          <w:lang w:val="ru-RU"/>
        </w:rPr>
        <w:t>признавая</w:t>
      </w:r>
      <w:r w:rsidR="001D35C8" w:rsidRPr="00CF49E0">
        <w:rPr>
          <w:rFonts w:asciiTheme="minorHAnsi" w:hAnsiTheme="minorHAnsi"/>
          <w:bCs/>
          <w:lang w:val="ru-RU"/>
        </w:rPr>
        <w:t xml:space="preserve"> </w:t>
      </w:r>
      <w:r w:rsidR="001D35C8">
        <w:rPr>
          <w:rFonts w:asciiTheme="minorHAnsi" w:hAnsiTheme="minorHAnsi"/>
          <w:bCs/>
          <w:lang w:val="ru-RU"/>
        </w:rPr>
        <w:t xml:space="preserve">в раздел </w:t>
      </w:r>
      <w:r w:rsidR="001D35C8">
        <w:rPr>
          <w:rFonts w:asciiTheme="minorHAnsi" w:hAnsiTheme="minorHAnsi"/>
          <w:bCs/>
          <w:i/>
          <w:iCs/>
          <w:lang w:val="ru-RU"/>
        </w:rPr>
        <w:t>напоминая</w:t>
      </w:r>
      <w:r w:rsidRPr="001D35C8">
        <w:rPr>
          <w:rFonts w:eastAsia="MS Mincho"/>
          <w:lang w:val="ru-RU"/>
        </w:rPr>
        <w:t xml:space="preserve">, </w:t>
      </w:r>
      <w:r w:rsidR="00CF49E0" w:rsidRPr="00CF49E0">
        <w:rPr>
          <w:rFonts w:eastAsia="MS Mincho"/>
          <w:lang w:val="ru-RU"/>
        </w:rPr>
        <w:t>говорит</w:t>
      </w:r>
      <w:r w:rsidR="00CF49E0" w:rsidRPr="001D35C8">
        <w:rPr>
          <w:rFonts w:eastAsia="MS Mincho"/>
          <w:lang w:val="ru-RU"/>
        </w:rPr>
        <w:t xml:space="preserve">, </w:t>
      </w:r>
      <w:r w:rsidR="00CF49E0" w:rsidRPr="00CF49E0">
        <w:rPr>
          <w:rFonts w:eastAsia="MS Mincho"/>
          <w:lang w:val="ru-RU"/>
        </w:rPr>
        <w:t>что</w:t>
      </w:r>
      <w:r w:rsidRPr="001D35C8">
        <w:rPr>
          <w:rFonts w:eastAsia="MS Mincho"/>
          <w:lang w:val="ru-RU"/>
        </w:rPr>
        <w:t xml:space="preserve"> </w:t>
      </w:r>
      <w:r w:rsidR="001D35C8">
        <w:rPr>
          <w:rFonts w:eastAsia="MS Mincho"/>
          <w:lang w:val="ru-RU"/>
        </w:rPr>
        <w:t xml:space="preserve">он хотел бы принять текст данного </w:t>
      </w:r>
      <w:r w:rsidRPr="00CF49E0">
        <w:rPr>
          <w:rFonts w:eastAsia="MS Mincho"/>
          <w:lang w:val="ru-RU"/>
        </w:rPr>
        <w:t>проект</w:t>
      </w:r>
      <w:r w:rsidR="001D35C8">
        <w:rPr>
          <w:rFonts w:eastAsia="MS Mincho"/>
          <w:lang w:val="ru-RU"/>
        </w:rPr>
        <w:t>а</w:t>
      </w:r>
      <w:r w:rsidRPr="001D35C8">
        <w:rPr>
          <w:rFonts w:eastAsia="MS Mincho"/>
          <w:lang w:val="ru-RU"/>
        </w:rPr>
        <w:t xml:space="preserve"> </w:t>
      </w:r>
      <w:r w:rsidRPr="00CF49E0">
        <w:rPr>
          <w:rFonts w:eastAsia="MS Mincho"/>
          <w:lang w:val="ru-RU"/>
        </w:rPr>
        <w:t>Резолюции</w:t>
      </w:r>
      <w:r w:rsidRPr="001D35C8">
        <w:rPr>
          <w:rFonts w:eastAsia="MS Mincho"/>
          <w:lang w:val="ru-RU"/>
        </w:rPr>
        <w:t xml:space="preserve"> </w:t>
      </w:r>
      <w:r w:rsidR="001D35C8">
        <w:rPr>
          <w:rFonts w:eastAsia="MS Mincho"/>
          <w:lang w:val="ru-RU"/>
        </w:rPr>
        <w:t>в его существующе</w:t>
      </w:r>
      <w:r w:rsidR="00194508">
        <w:rPr>
          <w:rFonts w:eastAsia="MS Mincho"/>
          <w:lang w:val="ru-RU"/>
        </w:rPr>
        <w:t>м</w:t>
      </w:r>
      <w:r w:rsidR="001D35C8">
        <w:rPr>
          <w:rFonts w:eastAsia="MS Mincho"/>
          <w:lang w:val="ru-RU"/>
        </w:rPr>
        <w:t xml:space="preserve"> виде</w:t>
      </w:r>
      <w:r w:rsidRPr="001D35C8">
        <w:rPr>
          <w:rFonts w:eastAsia="MS Mincho"/>
          <w:lang w:val="ru-RU"/>
        </w:rPr>
        <w:t xml:space="preserve"> </w:t>
      </w:r>
      <w:r w:rsidR="001D35C8">
        <w:rPr>
          <w:rFonts w:eastAsia="MS Mincho"/>
          <w:lang w:val="ru-RU"/>
        </w:rPr>
        <w:t>в духе компромисса</w:t>
      </w:r>
      <w:r w:rsidRPr="001D35C8">
        <w:rPr>
          <w:rFonts w:eastAsia="MS Mincho"/>
          <w:lang w:val="ru-RU"/>
        </w:rPr>
        <w:t>.</w:t>
      </w:r>
    </w:p>
    <w:p w:rsidR="003854CE" w:rsidRPr="001D35C8" w:rsidRDefault="003854CE" w:rsidP="009715E1">
      <w:pPr>
        <w:rPr>
          <w:lang w:val="ru-RU"/>
        </w:rPr>
      </w:pPr>
      <w:r w:rsidRPr="001D35C8">
        <w:rPr>
          <w:rFonts w:eastAsia="MS Mincho"/>
          <w:lang w:val="ru-RU"/>
        </w:rPr>
        <w:lastRenderedPageBreak/>
        <w:t>3.12</w:t>
      </w:r>
      <w:r w:rsidRPr="001D35C8">
        <w:rPr>
          <w:rFonts w:eastAsia="MS Mincho"/>
          <w:lang w:val="ru-RU"/>
        </w:rPr>
        <w:tab/>
      </w:r>
      <w:r w:rsidR="001D35C8">
        <w:rPr>
          <w:rFonts w:eastAsia="MS Mincho"/>
          <w:b/>
          <w:bCs/>
          <w:lang w:val="ru-RU"/>
        </w:rPr>
        <w:t>Председатель</w:t>
      </w:r>
      <w:r w:rsidRPr="001D35C8">
        <w:rPr>
          <w:rFonts w:eastAsia="MS Mincho"/>
          <w:lang w:val="ru-RU"/>
        </w:rPr>
        <w:t xml:space="preserve">, </w:t>
      </w:r>
      <w:r w:rsidR="001D35C8">
        <w:rPr>
          <w:rFonts w:eastAsia="MS Mincho"/>
          <w:lang w:val="ru-RU"/>
        </w:rPr>
        <w:t>приветствуя</w:t>
      </w:r>
      <w:r w:rsidR="001D35C8" w:rsidRPr="001D35C8">
        <w:rPr>
          <w:rFonts w:eastAsia="MS Mincho"/>
          <w:lang w:val="ru-RU"/>
        </w:rPr>
        <w:t xml:space="preserve"> </w:t>
      </w:r>
      <w:r w:rsidR="001D35C8">
        <w:rPr>
          <w:rFonts w:eastAsia="MS Mincho"/>
          <w:lang w:val="ru-RU"/>
        </w:rPr>
        <w:t>этот</w:t>
      </w:r>
      <w:r w:rsidR="001D35C8" w:rsidRPr="001D35C8">
        <w:rPr>
          <w:rFonts w:eastAsia="MS Mincho"/>
          <w:lang w:val="ru-RU"/>
        </w:rPr>
        <w:t xml:space="preserve"> </w:t>
      </w:r>
      <w:r w:rsidR="001D35C8">
        <w:rPr>
          <w:rFonts w:eastAsia="MS Mincho"/>
          <w:lang w:val="ru-RU"/>
        </w:rPr>
        <w:t>дух</w:t>
      </w:r>
      <w:r w:rsidR="001D35C8" w:rsidRPr="001D35C8">
        <w:rPr>
          <w:rFonts w:eastAsia="MS Mincho"/>
          <w:lang w:val="ru-RU"/>
        </w:rPr>
        <w:t xml:space="preserve"> </w:t>
      </w:r>
      <w:r w:rsidR="001D35C8">
        <w:rPr>
          <w:rFonts w:eastAsia="MS Mincho"/>
          <w:lang w:val="ru-RU"/>
        </w:rPr>
        <w:t>компромисса</w:t>
      </w:r>
      <w:r w:rsidRPr="001D35C8">
        <w:rPr>
          <w:rFonts w:eastAsia="MS Mincho"/>
          <w:lang w:val="ru-RU"/>
        </w:rPr>
        <w:t xml:space="preserve">, </w:t>
      </w:r>
      <w:r w:rsidR="00CF49E0" w:rsidRPr="001D35C8">
        <w:rPr>
          <w:rFonts w:eastAsia="MS Mincho"/>
          <w:lang w:val="ru-RU"/>
        </w:rPr>
        <w:t>говорит, что</w:t>
      </w:r>
      <w:r w:rsidRPr="001D35C8">
        <w:rPr>
          <w:rFonts w:eastAsia="MS Mincho"/>
          <w:lang w:val="ru-RU"/>
        </w:rPr>
        <w:t xml:space="preserve"> </w:t>
      </w:r>
      <w:r w:rsidR="008A5F98">
        <w:rPr>
          <w:rFonts w:eastAsia="MS Mincho"/>
          <w:lang w:val="ru-RU"/>
        </w:rPr>
        <w:t xml:space="preserve">по </w:t>
      </w:r>
      <w:r w:rsidR="008A5F98" w:rsidRPr="001D35C8">
        <w:rPr>
          <w:rFonts w:eastAsia="MS Mincho"/>
          <w:lang w:val="ru-RU"/>
        </w:rPr>
        <w:t>проект</w:t>
      </w:r>
      <w:r w:rsidR="008A5F98">
        <w:rPr>
          <w:rFonts w:eastAsia="MS Mincho"/>
          <w:lang w:val="ru-RU"/>
        </w:rPr>
        <w:t>у</w:t>
      </w:r>
      <w:r w:rsidR="008A5F98" w:rsidRPr="001D35C8">
        <w:rPr>
          <w:rFonts w:eastAsia="MS Mincho"/>
          <w:lang w:val="ru-RU"/>
        </w:rPr>
        <w:t xml:space="preserve"> Резолюции </w:t>
      </w:r>
      <w:r w:rsidR="008A5F98">
        <w:rPr>
          <w:rFonts w:eastAsia="MS Mincho"/>
        </w:rPr>
        <w:t>COM</w:t>
      </w:r>
      <w:r w:rsidR="008A5F98" w:rsidRPr="001D35C8">
        <w:rPr>
          <w:rFonts w:eastAsia="MS Mincho"/>
          <w:lang w:val="ru-RU"/>
        </w:rPr>
        <w:t>5/4</w:t>
      </w:r>
      <w:r w:rsidR="001D35C8">
        <w:rPr>
          <w:rFonts w:eastAsia="MS Mincho"/>
          <w:lang w:val="ru-RU"/>
        </w:rPr>
        <w:t xml:space="preserve"> </w:t>
      </w:r>
      <w:r w:rsidR="008A5F98">
        <w:rPr>
          <w:rFonts w:eastAsia="MS Mincho"/>
          <w:lang w:val="ru-RU"/>
        </w:rPr>
        <w:t>теперь,</w:t>
      </w:r>
      <w:r w:rsidR="008A5F98" w:rsidRPr="008A5F98">
        <w:rPr>
          <w:rFonts w:eastAsia="MS Mincho"/>
          <w:lang w:val="ru-RU"/>
        </w:rPr>
        <w:t xml:space="preserve"> </w:t>
      </w:r>
      <w:r w:rsidR="001D35C8">
        <w:rPr>
          <w:rFonts w:eastAsia="MS Mincho"/>
          <w:lang w:val="ru-RU"/>
        </w:rPr>
        <w:t>по-видимому, достигнут консенсус</w:t>
      </w:r>
      <w:r w:rsidRPr="001D35C8">
        <w:rPr>
          <w:rFonts w:eastAsia="MS Mincho"/>
          <w:lang w:val="ru-RU"/>
        </w:rPr>
        <w:t xml:space="preserve">, </w:t>
      </w:r>
      <w:r w:rsidR="001D35C8">
        <w:rPr>
          <w:rFonts w:eastAsia="MS Mincho"/>
          <w:lang w:val="ru-RU"/>
        </w:rPr>
        <w:t xml:space="preserve">благодаря которому </w:t>
      </w:r>
      <w:r w:rsidR="008A5F98">
        <w:rPr>
          <w:rFonts w:eastAsia="MS Mincho"/>
          <w:lang w:val="ru-RU"/>
        </w:rPr>
        <w:t xml:space="preserve">можно было бы завершить </w:t>
      </w:r>
      <w:r w:rsidR="001D35C8">
        <w:rPr>
          <w:rFonts w:eastAsia="MS Mincho"/>
          <w:lang w:val="ru-RU"/>
        </w:rPr>
        <w:t xml:space="preserve">рассмотрение </w:t>
      </w:r>
      <w:r w:rsidRPr="001D35C8">
        <w:rPr>
          <w:rFonts w:eastAsia="MS Mincho"/>
          <w:lang w:val="ru-RU"/>
        </w:rPr>
        <w:t>проект</w:t>
      </w:r>
      <w:r w:rsidR="001D35C8">
        <w:rPr>
          <w:rFonts w:eastAsia="MS Mincho"/>
          <w:lang w:val="ru-RU"/>
        </w:rPr>
        <w:t>а</w:t>
      </w:r>
      <w:r w:rsidRPr="001D35C8">
        <w:rPr>
          <w:rFonts w:eastAsia="MS Mincho"/>
          <w:lang w:val="ru-RU"/>
        </w:rPr>
        <w:t xml:space="preserve"> Резолюции </w:t>
      </w:r>
      <w:r>
        <w:rPr>
          <w:rFonts w:eastAsia="MS Mincho"/>
        </w:rPr>
        <w:t>COM</w:t>
      </w:r>
      <w:r w:rsidRPr="001D35C8">
        <w:rPr>
          <w:rFonts w:eastAsia="MS Mincho"/>
          <w:lang w:val="ru-RU"/>
        </w:rPr>
        <w:t>5/5.</w:t>
      </w:r>
      <w:r w:rsidR="009715E1">
        <w:rPr>
          <w:rFonts w:eastAsia="MS Mincho"/>
          <w:lang w:val="ru-RU"/>
        </w:rPr>
        <w:t xml:space="preserve"> Он говорит, что пленарное заседание приступит к официальному принятию Резолюции СОМ5/4, как только завершит рассмотрение текстов в Документе 166.</w:t>
      </w:r>
    </w:p>
    <w:p w:rsidR="003854CE" w:rsidRPr="00194508" w:rsidRDefault="003854CE" w:rsidP="00D55A6F">
      <w:pPr>
        <w:rPr>
          <w:rFonts w:asciiTheme="minorHAnsi" w:hAnsiTheme="minorHAnsi"/>
          <w:bCs/>
          <w:lang w:val="ru-RU"/>
        </w:rPr>
      </w:pPr>
      <w:r w:rsidRPr="00194508">
        <w:rPr>
          <w:rFonts w:asciiTheme="minorHAnsi" w:hAnsiTheme="minorHAnsi"/>
          <w:bCs/>
          <w:lang w:val="ru-RU"/>
        </w:rPr>
        <w:t>3.1</w:t>
      </w:r>
      <w:r w:rsidR="00D55A6F">
        <w:rPr>
          <w:rFonts w:asciiTheme="minorHAnsi" w:hAnsiTheme="minorHAnsi"/>
          <w:bCs/>
          <w:lang w:val="ru-RU"/>
        </w:rPr>
        <w:t>3</w:t>
      </w:r>
      <w:r w:rsidRPr="00194508">
        <w:rPr>
          <w:rFonts w:asciiTheme="minorHAnsi" w:hAnsiTheme="minorHAnsi"/>
          <w:bCs/>
          <w:lang w:val="ru-RU"/>
        </w:rPr>
        <w:tab/>
      </w:r>
      <w:r w:rsidR="00977D0D" w:rsidRPr="00194508">
        <w:rPr>
          <w:rFonts w:asciiTheme="minorHAnsi" w:hAnsiTheme="minorHAnsi"/>
          <w:b/>
          <w:lang w:val="ru-RU"/>
        </w:rPr>
        <w:t>Председатель Комитета</w:t>
      </w:r>
      <w:r w:rsidRPr="00194508">
        <w:rPr>
          <w:rFonts w:asciiTheme="minorHAnsi" w:hAnsiTheme="minorHAnsi"/>
          <w:b/>
          <w:lang w:val="ru-RU"/>
        </w:rPr>
        <w:t xml:space="preserve"> 5</w:t>
      </w:r>
      <w:r w:rsidRPr="00194508">
        <w:rPr>
          <w:rFonts w:asciiTheme="minorHAnsi" w:hAnsiTheme="minorHAnsi"/>
          <w:bCs/>
          <w:lang w:val="ru-RU"/>
        </w:rPr>
        <w:t xml:space="preserve"> </w:t>
      </w:r>
      <w:r w:rsidR="00194508">
        <w:rPr>
          <w:rFonts w:asciiTheme="minorHAnsi" w:hAnsiTheme="minorHAnsi"/>
          <w:bCs/>
          <w:lang w:val="ru-RU"/>
        </w:rPr>
        <w:t>обращается</w:t>
      </w:r>
      <w:r w:rsidR="00194508" w:rsidRPr="00194508">
        <w:rPr>
          <w:rFonts w:asciiTheme="minorHAnsi" w:hAnsiTheme="minorHAnsi"/>
          <w:bCs/>
          <w:lang w:val="ru-RU"/>
        </w:rPr>
        <w:t xml:space="preserve"> </w:t>
      </w:r>
      <w:r w:rsidR="00194508">
        <w:rPr>
          <w:rFonts w:asciiTheme="minorHAnsi" w:hAnsiTheme="minorHAnsi"/>
          <w:bCs/>
          <w:lang w:val="ru-RU"/>
        </w:rPr>
        <w:t>с</w:t>
      </w:r>
      <w:r w:rsidR="00194508" w:rsidRPr="00194508">
        <w:rPr>
          <w:rFonts w:asciiTheme="minorHAnsi" w:hAnsiTheme="minorHAnsi"/>
          <w:bCs/>
          <w:lang w:val="ru-RU"/>
        </w:rPr>
        <w:t xml:space="preserve"> </w:t>
      </w:r>
      <w:r w:rsidR="00194508">
        <w:rPr>
          <w:rFonts w:asciiTheme="minorHAnsi" w:hAnsiTheme="minorHAnsi"/>
          <w:bCs/>
          <w:lang w:val="ru-RU"/>
        </w:rPr>
        <w:t>призывом</w:t>
      </w:r>
      <w:r w:rsidR="00194508" w:rsidRPr="00194508">
        <w:rPr>
          <w:rFonts w:asciiTheme="minorHAnsi" w:hAnsiTheme="minorHAnsi"/>
          <w:bCs/>
          <w:lang w:val="ru-RU"/>
        </w:rPr>
        <w:t xml:space="preserve"> </w:t>
      </w:r>
      <w:r w:rsidR="008A5F98">
        <w:rPr>
          <w:rFonts w:asciiTheme="minorHAnsi" w:hAnsiTheme="minorHAnsi"/>
          <w:bCs/>
          <w:lang w:val="ru-RU"/>
        </w:rPr>
        <w:t xml:space="preserve">сохранить </w:t>
      </w:r>
      <w:r w:rsidR="00194508">
        <w:rPr>
          <w:rFonts w:asciiTheme="minorHAnsi" w:hAnsiTheme="minorHAnsi"/>
          <w:bCs/>
          <w:lang w:val="ru-RU"/>
        </w:rPr>
        <w:t>компромиссный</w:t>
      </w:r>
      <w:r w:rsidR="00194508" w:rsidRPr="00194508">
        <w:rPr>
          <w:rFonts w:asciiTheme="minorHAnsi" w:hAnsiTheme="minorHAnsi"/>
          <w:bCs/>
          <w:lang w:val="ru-RU"/>
        </w:rPr>
        <w:t xml:space="preserve"> </w:t>
      </w:r>
      <w:r w:rsidR="00194508">
        <w:rPr>
          <w:rFonts w:asciiTheme="minorHAnsi" w:hAnsiTheme="minorHAnsi"/>
          <w:bCs/>
          <w:lang w:val="ru-RU"/>
        </w:rPr>
        <w:t>текст</w:t>
      </w:r>
      <w:r w:rsidR="00D55A6F" w:rsidRPr="00D55A6F">
        <w:rPr>
          <w:rFonts w:eastAsia="MS Mincho"/>
          <w:lang w:val="ru-RU"/>
        </w:rPr>
        <w:t xml:space="preserve"> </w:t>
      </w:r>
      <w:r w:rsidR="00D55A6F" w:rsidRPr="001D35C8">
        <w:rPr>
          <w:rFonts w:eastAsia="MS Mincho"/>
          <w:lang w:val="ru-RU"/>
        </w:rPr>
        <w:t xml:space="preserve">Резолюции </w:t>
      </w:r>
      <w:r w:rsidR="00D55A6F">
        <w:rPr>
          <w:rFonts w:eastAsia="MS Mincho"/>
        </w:rPr>
        <w:t>COM</w:t>
      </w:r>
      <w:r w:rsidR="00D55A6F" w:rsidRPr="001D35C8">
        <w:rPr>
          <w:rFonts w:eastAsia="MS Mincho"/>
          <w:lang w:val="ru-RU"/>
        </w:rPr>
        <w:t>5/5</w:t>
      </w:r>
      <w:r w:rsidR="00194508" w:rsidRPr="00194508">
        <w:rPr>
          <w:rFonts w:asciiTheme="minorHAnsi" w:hAnsiTheme="minorHAnsi"/>
          <w:bCs/>
          <w:lang w:val="ru-RU"/>
        </w:rPr>
        <w:t>,</w:t>
      </w:r>
      <w:r w:rsidR="00194508">
        <w:rPr>
          <w:rFonts w:asciiTheme="minorHAnsi" w:hAnsiTheme="minorHAnsi"/>
          <w:bCs/>
          <w:lang w:val="ru-RU"/>
        </w:rPr>
        <w:t xml:space="preserve"> представленный пленарному заседанию, в его нынешней редакции</w:t>
      </w:r>
      <w:r w:rsidRPr="00194508">
        <w:rPr>
          <w:rFonts w:asciiTheme="minorHAnsi" w:hAnsiTheme="minorHAnsi"/>
          <w:bCs/>
          <w:lang w:val="ru-RU"/>
        </w:rPr>
        <w:t>.</w:t>
      </w:r>
    </w:p>
    <w:p w:rsidR="003854CE" w:rsidRPr="003854CE" w:rsidRDefault="003854CE" w:rsidP="00D55A6F">
      <w:pPr>
        <w:rPr>
          <w:rFonts w:asciiTheme="minorHAnsi" w:hAnsiTheme="minorHAnsi"/>
          <w:bCs/>
          <w:lang w:val="ru-RU"/>
        </w:rPr>
      </w:pPr>
      <w:r w:rsidRPr="003854CE">
        <w:rPr>
          <w:rFonts w:asciiTheme="minorHAnsi" w:hAnsiTheme="minorHAnsi"/>
          <w:bCs/>
          <w:lang w:val="ru-RU"/>
        </w:rPr>
        <w:t>3.1</w:t>
      </w:r>
      <w:r w:rsidR="00D55A6F">
        <w:rPr>
          <w:rFonts w:asciiTheme="minorHAnsi" w:hAnsiTheme="minorHAnsi"/>
          <w:bCs/>
          <w:lang w:val="ru-RU"/>
        </w:rPr>
        <w:t>4</w:t>
      </w:r>
      <w:r w:rsidRPr="003854CE">
        <w:rPr>
          <w:rFonts w:asciiTheme="minorHAnsi" w:hAnsiTheme="minorHAnsi"/>
          <w:bCs/>
          <w:lang w:val="ru-RU"/>
        </w:rPr>
        <w:tab/>
        <w:t xml:space="preserve">Проект Резолюции </w:t>
      </w:r>
      <w:r>
        <w:rPr>
          <w:rFonts w:asciiTheme="minorHAnsi" w:hAnsiTheme="minorHAnsi"/>
          <w:bCs/>
        </w:rPr>
        <w:t>COM</w:t>
      </w:r>
      <w:r w:rsidRPr="003854CE">
        <w:rPr>
          <w:rFonts w:asciiTheme="minorHAnsi" w:hAnsiTheme="minorHAnsi"/>
          <w:bCs/>
          <w:lang w:val="ru-RU"/>
        </w:rPr>
        <w:t xml:space="preserve">5/5 (Пусан, 2014 г.) </w:t>
      </w:r>
      <w:r w:rsidRPr="003854CE">
        <w:rPr>
          <w:rFonts w:asciiTheme="minorHAnsi" w:hAnsiTheme="minorHAnsi"/>
          <w:b/>
          <w:lang w:val="ru-RU"/>
        </w:rPr>
        <w:t>принимается.</w:t>
      </w:r>
    </w:p>
    <w:p w:rsidR="003854CE" w:rsidRPr="00194508" w:rsidRDefault="003854CE" w:rsidP="00194508">
      <w:pPr>
        <w:rPr>
          <w:rFonts w:asciiTheme="minorHAnsi" w:hAnsiTheme="minorHAnsi"/>
          <w:bCs/>
          <w:lang w:val="ru-RU"/>
        </w:rPr>
      </w:pPr>
      <w:r w:rsidRPr="00194508">
        <w:rPr>
          <w:rFonts w:asciiTheme="minorHAnsi" w:hAnsiTheme="minorHAnsi"/>
          <w:b/>
          <w:lang w:val="ru-RU"/>
        </w:rPr>
        <w:t xml:space="preserve">Проект Резолюции </w:t>
      </w:r>
      <w:r>
        <w:rPr>
          <w:rFonts w:asciiTheme="minorHAnsi" w:hAnsiTheme="minorHAnsi"/>
          <w:b/>
        </w:rPr>
        <w:t>COM</w:t>
      </w:r>
      <w:r w:rsidRPr="00194508">
        <w:rPr>
          <w:rFonts w:asciiTheme="minorHAnsi" w:hAnsiTheme="minorHAnsi"/>
          <w:b/>
          <w:lang w:val="ru-RU"/>
        </w:rPr>
        <w:t xml:space="preserve">5/6 (Пусан, 2014 г.) – </w:t>
      </w:r>
      <w:r w:rsidR="00194508" w:rsidRPr="00194508">
        <w:rPr>
          <w:rFonts w:asciiTheme="minorHAnsi" w:hAnsiTheme="minorHAnsi"/>
          <w:b/>
          <w:lang w:val="ru-RU"/>
        </w:rPr>
        <w:t>Противодействие неправомерному присвоению и использованию ресурсов нумерации международной электросвязи</w:t>
      </w:r>
    </w:p>
    <w:p w:rsidR="003854CE" w:rsidRPr="00223428" w:rsidRDefault="003854CE" w:rsidP="00D55A6F">
      <w:pPr>
        <w:rPr>
          <w:rFonts w:asciiTheme="minorHAnsi" w:hAnsiTheme="minorHAnsi"/>
          <w:bCs/>
          <w:lang w:val="ru-RU"/>
        </w:rPr>
      </w:pPr>
      <w:r w:rsidRPr="00223428">
        <w:rPr>
          <w:rFonts w:asciiTheme="minorHAnsi" w:hAnsiTheme="minorHAnsi"/>
          <w:bCs/>
          <w:lang w:val="ru-RU"/>
        </w:rPr>
        <w:t>3.1</w:t>
      </w:r>
      <w:r w:rsidR="00D55A6F">
        <w:rPr>
          <w:rFonts w:asciiTheme="minorHAnsi" w:hAnsiTheme="minorHAnsi"/>
          <w:bCs/>
          <w:lang w:val="ru-RU"/>
        </w:rPr>
        <w:t>5</w:t>
      </w:r>
      <w:r w:rsidRPr="00223428">
        <w:rPr>
          <w:rFonts w:asciiTheme="minorHAnsi" w:hAnsiTheme="minorHAnsi"/>
          <w:bCs/>
          <w:lang w:val="ru-RU"/>
        </w:rPr>
        <w:tab/>
      </w:r>
      <w:r w:rsidRPr="00223428">
        <w:rPr>
          <w:rFonts w:asciiTheme="minorHAnsi" w:hAnsiTheme="minorHAnsi"/>
          <w:b/>
          <w:lang w:val="ru-RU"/>
        </w:rPr>
        <w:t>Принимается</w:t>
      </w:r>
      <w:r w:rsidRPr="00E23FCC">
        <w:rPr>
          <w:rFonts w:asciiTheme="minorHAnsi" w:hAnsiTheme="minorHAnsi"/>
          <w:bCs/>
          <w:lang w:val="ru-RU"/>
        </w:rPr>
        <w:t>.</w:t>
      </w:r>
    </w:p>
    <w:p w:rsidR="003854CE" w:rsidRPr="00194508" w:rsidRDefault="003854CE" w:rsidP="00D55A6F">
      <w:pPr>
        <w:rPr>
          <w:rFonts w:asciiTheme="minorHAnsi" w:hAnsiTheme="minorHAnsi"/>
          <w:bCs/>
          <w:lang w:val="ru-RU"/>
        </w:rPr>
      </w:pPr>
      <w:r w:rsidRPr="00194508">
        <w:rPr>
          <w:rFonts w:asciiTheme="minorHAnsi" w:hAnsiTheme="minorHAnsi"/>
          <w:bCs/>
          <w:lang w:val="ru-RU"/>
        </w:rPr>
        <w:t>3.1</w:t>
      </w:r>
      <w:r w:rsidR="00D55A6F">
        <w:rPr>
          <w:rFonts w:asciiTheme="minorHAnsi" w:hAnsiTheme="minorHAnsi"/>
          <w:bCs/>
          <w:lang w:val="ru-RU"/>
        </w:rPr>
        <w:t>6</w:t>
      </w:r>
      <w:r w:rsidRPr="00194508">
        <w:rPr>
          <w:rFonts w:asciiTheme="minorHAnsi" w:hAnsiTheme="minorHAnsi"/>
          <w:bCs/>
          <w:lang w:val="ru-RU"/>
        </w:rPr>
        <w:tab/>
      </w:r>
      <w:r w:rsidR="00194508">
        <w:rPr>
          <w:rFonts w:asciiTheme="minorHAnsi" w:hAnsiTheme="minorHAnsi"/>
          <w:lang w:val="ru-RU"/>
        </w:rPr>
        <w:t>Тринадцатая</w:t>
      </w:r>
      <w:r w:rsidR="00194508" w:rsidRPr="00E06B77">
        <w:rPr>
          <w:rFonts w:asciiTheme="minorHAnsi" w:hAnsiTheme="minorHAnsi"/>
          <w:lang w:val="ru-RU"/>
        </w:rPr>
        <w:t xml:space="preserve"> </w:t>
      </w:r>
      <w:r w:rsidR="00194508">
        <w:rPr>
          <w:rFonts w:asciiTheme="minorHAnsi" w:hAnsiTheme="minorHAnsi"/>
          <w:lang w:val="ru-RU"/>
        </w:rPr>
        <w:t>серия</w:t>
      </w:r>
      <w:r w:rsidR="00194508" w:rsidRPr="00E06B77">
        <w:rPr>
          <w:rFonts w:asciiTheme="minorHAnsi" w:hAnsiTheme="minorHAnsi"/>
          <w:lang w:val="ru-RU"/>
        </w:rPr>
        <w:t xml:space="preserve"> </w:t>
      </w:r>
      <w:r w:rsidR="00194508">
        <w:rPr>
          <w:rFonts w:asciiTheme="minorHAnsi" w:hAnsiTheme="minorHAnsi"/>
          <w:lang w:val="ru-RU"/>
        </w:rPr>
        <w:t>текстов</w:t>
      </w:r>
      <w:r w:rsidR="00194508" w:rsidRPr="00E06B77">
        <w:rPr>
          <w:rFonts w:asciiTheme="minorHAnsi" w:hAnsiTheme="minorHAnsi"/>
          <w:lang w:val="ru-RU"/>
        </w:rPr>
        <w:t xml:space="preserve">, </w:t>
      </w:r>
      <w:r w:rsidR="00194508">
        <w:rPr>
          <w:rFonts w:asciiTheme="minorHAnsi" w:hAnsiTheme="minorHAnsi"/>
          <w:lang w:val="ru-RU"/>
        </w:rPr>
        <w:t>представленных</w:t>
      </w:r>
      <w:r w:rsidR="00194508" w:rsidRPr="00E06B77">
        <w:rPr>
          <w:rFonts w:asciiTheme="minorHAnsi" w:hAnsiTheme="minorHAnsi"/>
          <w:lang w:val="ru-RU"/>
        </w:rPr>
        <w:t xml:space="preserve"> </w:t>
      </w:r>
      <w:r w:rsidR="00194508">
        <w:rPr>
          <w:rFonts w:asciiTheme="minorHAnsi" w:hAnsiTheme="minorHAnsi"/>
          <w:lang w:val="ru-RU"/>
        </w:rPr>
        <w:t>Редакционным</w:t>
      </w:r>
      <w:r w:rsidR="00194508" w:rsidRPr="00E06B77">
        <w:rPr>
          <w:rFonts w:asciiTheme="minorHAnsi" w:hAnsiTheme="minorHAnsi"/>
          <w:lang w:val="ru-RU"/>
        </w:rPr>
        <w:t xml:space="preserve"> </w:t>
      </w:r>
      <w:r w:rsidR="00194508">
        <w:rPr>
          <w:rFonts w:asciiTheme="minorHAnsi" w:hAnsiTheme="minorHAnsi"/>
          <w:lang w:val="ru-RU"/>
        </w:rPr>
        <w:t>комитетом</w:t>
      </w:r>
      <w:r w:rsidR="00194508" w:rsidRPr="00E06B77">
        <w:rPr>
          <w:rFonts w:asciiTheme="minorHAnsi" w:hAnsiTheme="minorHAnsi"/>
          <w:lang w:val="ru-RU"/>
        </w:rPr>
        <w:t xml:space="preserve"> </w:t>
      </w:r>
      <w:r w:rsidR="00194508">
        <w:rPr>
          <w:rFonts w:asciiTheme="minorHAnsi" w:hAnsiTheme="minorHAnsi"/>
          <w:lang w:val="ru-RU"/>
        </w:rPr>
        <w:t>для</w:t>
      </w:r>
      <w:r w:rsidR="00194508" w:rsidRPr="00E06B77">
        <w:rPr>
          <w:rFonts w:asciiTheme="minorHAnsi" w:hAnsiTheme="minorHAnsi"/>
          <w:lang w:val="ru-RU"/>
        </w:rPr>
        <w:t xml:space="preserve"> </w:t>
      </w:r>
      <w:r w:rsidR="00194508">
        <w:rPr>
          <w:rFonts w:asciiTheme="minorHAnsi" w:hAnsiTheme="minorHAnsi"/>
          <w:lang w:val="ru-RU"/>
        </w:rPr>
        <w:t>первого</w:t>
      </w:r>
      <w:r w:rsidR="00194508" w:rsidRPr="00E06B77">
        <w:rPr>
          <w:rFonts w:asciiTheme="minorHAnsi" w:hAnsiTheme="minorHAnsi"/>
          <w:lang w:val="ru-RU"/>
        </w:rPr>
        <w:t xml:space="preserve"> </w:t>
      </w:r>
      <w:r w:rsidR="00194508">
        <w:rPr>
          <w:rFonts w:asciiTheme="minorHAnsi" w:hAnsiTheme="minorHAnsi"/>
          <w:lang w:val="ru-RU"/>
        </w:rPr>
        <w:t>чтения</w:t>
      </w:r>
      <w:r w:rsidR="00194508" w:rsidRPr="00E06B77">
        <w:rPr>
          <w:rFonts w:asciiTheme="minorHAnsi" w:hAnsiTheme="minorHAnsi"/>
          <w:lang w:val="ru-RU"/>
        </w:rPr>
        <w:t xml:space="preserve"> </w:t>
      </w:r>
      <w:r w:rsidRPr="00194508">
        <w:rPr>
          <w:rFonts w:asciiTheme="minorHAnsi" w:hAnsiTheme="minorHAnsi"/>
          <w:lang w:val="ru-RU"/>
        </w:rPr>
        <w:t>(</w:t>
      </w:r>
      <w:r>
        <w:rPr>
          <w:rFonts w:asciiTheme="minorHAnsi" w:hAnsiTheme="minorHAnsi"/>
        </w:rPr>
        <w:t>B</w:t>
      </w:r>
      <w:r w:rsidRPr="00194508">
        <w:rPr>
          <w:rFonts w:asciiTheme="minorHAnsi" w:hAnsiTheme="minorHAnsi"/>
          <w:lang w:val="ru-RU"/>
        </w:rPr>
        <w:t>13) (</w:t>
      </w:r>
      <w:r w:rsidR="00977D0D" w:rsidRPr="00194508">
        <w:rPr>
          <w:rFonts w:asciiTheme="minorHAnsi" w:hAnsiTheme="minorHAnsi"/>
          <w:lang w:val="ru-RU"/>
        </w:rPr>
        <w:t>Документ</w:t>
      </w:r>
      <w:r w:rsidRPr="00194508">
        <w:rPr>
          <w:rFonts w:asciiTheme="minorHAnsi" w:hAnsiTheme="minorHAnsi"/>
          <w:lang w:val="ru-RU"/>
        </w:rPr>
        <w:t xml:space="preserve"> 166)</w:t>
      </w:r>
      <w:r w:rsidR="008A5F98">
        <w:rPr>
          <w:rFonts w:asciiTheme="minorHAnsi" w:hAnsiTheme="minorHAnsi"/>
          <w:lang w:val="ru-RU"/>
        </w:rPr>
        <w:t>,</w:t>
      </w:r>
      <w:r w:rsidRPr="00194508">
        <w:rPr>
          <w:rFonts w:asciiTheme="minorHAnsi" w:hAnsiTheme="minorHAnsi"/>
          <w:lang w:val="ru-RU"/>
        </w:rPr>
        <w:t xml:space="preserve"> </w:t>
      </w:r>
      <w:r w:rsidR="00194508">
        <w:rPr>
          <w:rFonts w:asciiTheme="minorHAnsi" w:hAnsiTheme="minorHAnsi"/>
          <w:b/>
          <w:bCs/>
          <w:lang w:val="ru-RU"/>
        </w:rPr>
        <w:t>утверждается</w:t>
      </w:r>
      <w:r w:rsidRPr="00194508">
        <w:rPr>
          <w:rFonts w:asciiTheme="minorHAnsi" w:hAnsiTheme="minorHAnsi"/>
          <w:lang w:val="ru-RU"/>
        </w:rPr>
        <w:t>.</w:t>
      </w:r>
    </w:p>
    <w:p w:rsidR="003854CE" w:rsidRPr="00194508" w:rsidRDefault="003854CE" w:rsidP="00194508">
      <w:pPr>
        <w:pStyle w:val="Heading1"/>
        <w:rPr>
          <w:rFonts w:asciiTheme="minorHAnsi" w:hAnsiTheme="minorHAnsi"/>
          <w:bCs/>
          <w:lang w:val="ru-RU"/>
        </w:rPr>
      </w:pPr>
      <w:r w:rsidRPr="00194508">
        <w:rPr>
          <w:rFonts w:asciiTheme="minorHAnsi" w:hAnsiTheme="minorHAnsi"/>
          <w:bCs/>
          <w:lang w:val="ru-RU"/>
        </w:rPr>
        <w:t>4</w:t>
      </w:r>
      <w:r w:rsidRPr="00194508">
        <w:rPr>
          <w:rFonts w:asciiTheme="minorHAnsi" w:hAnsiTheme="minorHAnsi"/>
          <w:bCs/>
          <w:lang w:val="ru-RU"/>
        </w:rPr>
        <w:tab/>
      </w:r>
      <w:r w:rsidR="00194508" w:rsidRPr="00194508">
        <w:rPr>
          <w:rFonts w:asciiTheme="minorHAnsi" w:hAnsiTheme="minorHAnsi"/>
          <w:bCs/>
          <w:lang w:val="ru-RU"/>
        </w:rPr>
        <w:t>Тринадцатая серия текстов, представленных Редакционным комитетом – второе чтение</w:t>
      </w:r>
      <w:r w:rsidRPr="00194508">
        <w:rPr>
          <w:rFonts w:asciiTheme="minorHAnsi" w:hAnsiTheme="minorHAnsi"/>
          <w:bCs/>
          <w:lang w:val="ru-RU"/>
        </w:rPr>
        <w:t xml:space="preserve"> (</w:t>
      </w:r>
      <w:r w:rsidR="00977D0D" w:rsidRPr="00194508">
        <w:rPr>
          <w:rFonts w:asciiTheme="minorHAnsi" w:hAnsiTheme="minorHAnsi"/>
          <w:bCs/>
          <w:lang w:val="ru-RU"/>
        </w:rPr>
        <w:t>Документ</w:t>
      </w:r>
      <w:r w:rsidRPr="00194508">
        <w:rPr>
          <w:rFonts w:asciiTheme="minorHAnsi" w:hAnsiTheme="minorHAnsi"/>
          <w:bCs/>
          <w:lang w:val="ru-RU"/>
        </w:rPr>
        <w:t xml:space="preserve"> 166)</w:t>
      </w:r>
    </w:p>
    <w:p w:rsidR="003854CE" w:rsidRPr="00194508" w:rsidRDefault="003854CE" w:rsidP="00194508">
      <w:pPr>
        <w:rPr>
          <w:rFonts w:asciiTheme="minorHAnsi" w:hAnsiTheme="minorHAnsi"/>
          <w:lang w:val="ru-RU"/>
        </w:rPr>
      </w:pPr>
      <w:r w:rsidRPr="00194508">
        <w:rPr>
          <w:lang w:val="ru-RU"/>
        </w:rPr>
        <w:t>4.1</w:t>
      </w:r>
      <w:r w:rsidRPr="00194508">
        <w:rPr>
          <w:lang w:val="ru-RU"/>
        </w:rPr>
        <w:tab/>
      </w:r>
      <w:r w:rsidR="00194508">
        <w:rPr>
          <w:rFonts w:asciiTheme="minorHAnsi" w:hAnsiTheme="minorHAnsi"/>
          <w:lang w:val="ru-RU"/>
        </w:rPr>
        <w:t>Тринадцатая</w:t>
      </w:r>
      <w:r w:rsidR="00194508" w:rsidRPr="00E06B77">
        <w:rPr>
          <w:rFonts w:asciiTheme="minorHAnsi" w:hAnsiTheme="minorHAnsi"/>
          <w:lang w:val="ru-RU"/>
        </w:rPr>
        <w:t xml:space="preserve"> </w:t>
      </w:r>
      <w:r w:rsidR="00194508" w:rsidRPr="00977D0D">
        <w:rPr>
          <w:rFonts w:asciiTheme="minorHAnsi" w:hAnsiTheme="minorHAnsi"/>
          <w:lang w:val="ru-RU"/>
        </w:rPr>
        <w:t>серия текстов, представленных Редакционным комитетом (Документ 16</w:t>
      </w:r>
      <w:r w:rsidR="00194508">
        <w:rPr>
          <w:rFonts w:asciiTheme="minorHAnsi" w:hAnsiTheme="minorHAnsi"/>
          <w:lang w:val="ru-RU"/>
        </w:rPr>
        <w:t>6</w:t>
      </w:r>
      <w:r w:rsidR="00194508" w:rsidRPr="00977D0D">
        <w:rPr>
          <w:rFonts w:asciiTheme="minorHAnsi" w:hAnsiTheme="minorHAnsi"/>
          <w:lang w:val="ru-RU"/>
        </w:rPr>
        <w:t>)</w:t>
      </w:r>
      <w:r w:rsidR="00194508">
        <w:rPr>
          <w:rFonts w:asciiTheme="minorHAnsi" w:hAnsiTheme="minorHAnsi"/>
          <w:lang w:val="ru-RU"/>
        </w:rPr>
        <w:t>,</w:t>
      </w:r>
      <w:r w:rsidR="00194508" w:rsidRPr="00977D0D">
        <w:rPr>
          <w:rFonts w:asciiTheme="minorHAnsi" w:hAnsiTheme="minorHAnsi"/>
          <w:lang w:val="ru-RU"/>
        </w:rPr>
        <w:t xml:space="preserve"> </w:t>
      </w:r>
      <w:r w:rsidR="00194508">
        <w:rPr>
          <w:rFonts w:asciiTheme="minorHAnsi" w:hAnsiTheme="minorHAnsi"/>
          <w:b/>
          <w:lang w:val="ru-RU"/>
        </w:rPr>
        <w:t xml:space="preserve">утверждается </w:t>
      </w:r>
      <w:r w:rsidR="00194508">
        <w:rPr>
          <w:rFonts w:asciiTheme="minorHAnsi" w:hAnsiTheme="minorHAnsi"/>
          <w:lang w:val="ru-RU"/>
        </w:rPr>
        <w:t>во втором чтении</w:t>
      </w:r>
      <w:r w:rsidRPr="00194508">
        <w:rPr>
          <w:rFonts w:asciiTheme="minorHAnsi" w:hAnsiTheme="minorHAnsi"/>
          <w:lang w:val="ru-RU"/>
        </w:rPr>
        <w:t>.</w:t>
      </w:r>
    </w:p>
    <w:p w:rsidR="003854CE" w:rsidRPr="00194508" w:rsidRDefault="003854CE" w:rsidP="00194508">
      <w:pPr>
        <w:pStyle w:val="Heading1"/>
        <w:rPr>
          <w:rFonts w:asciiTheme="minorHAnsi" w:hAnsiTheme="minorHAnsi"/>
          <w:lang w:val="ru-RU"/>
        </w:rPr>
      </w:pPr>
      <w:r w:rsidRPr="00194508">
        <w:rPr>
          <w:rFonts w:asciiTheme="minorHAnsi" w:hAnsiTheme="minorHAnsi"/>
          <w:lang w:val="ru-RU"/>
        </w:rPr>
        <w:t>5</w:t>
      </w:r>
      <w:r w:rsidRPr="00194508">
        <w:rPr>
          <w:rFonts w:asciiTheme="minorHAnsi" w:hAnsiTheme="minorHAnsi"/>
          <w:lang w:val="ru-RU"/>
        </w:rPr>
        <w:tab/>
        <w:t xml:space="preserve">Проект Резолюции </w:t>
      </w:r>
      <w:r w:rsidRPr="002071B5">
        <w:rPr>
          <w:rFonts w:asciiTheme="minorHAnsi" w:hAnsiTheme="minorHAnsi"/>
        </w:rPr>
        <w:t>COM</w:t>
      </w:r>
      <w:r w:rsidRPr="00194508">
        <w:rPr>
          <w:rFonts w:asciiTheme="minorHAnsi" w:hAnsiTheme="minorHAnsi"/>
          <w:lang w:val="ru-RU"/>
        </w:rPr>
        <w:t xml:space="preserve">5/4 (Пусан, 2014 г.) – </w:t>
      </w:r>
      <w:r w:rsidR="00194508" w:rsidRPr="00194508">
        <w:rPr>
          <w:rFonts w:asciiTheme="minorHAnsi" w:hAnsiTheme="minorHAnsi"/>
          <w:lang w:val="ru-RU"/>
        </w:rPr>
        <w:t>Борьба с контрафактными устройствами электросвязи/информацио</w:t>
      </w:r>
      <w:r w:rsidR="00E32D41">
        <w:rPr>
          <w:rFonts w:asciiTheme="minorHAnsi" w:hAnsiTheme="minorHAnsi"/>
          <w:lang w:val="ru-RU"/>
        </w:rPr>
        <w:t>нно-коммуникационных технологий </w:t>
      </w:r>
      <w:r w:rsidR="00194508" w:rsidRPr="00194508">
        <w:rPr>
          <w:rFonts w:asciiTheme="minorHAnsi" w:hAnsiTheme="minorHAnsi"/>
          <w:lang w:val="ru-RU"/>
        </w:rPr>
        <w:t>– первое и второе чтение</w:t>
      </w:r>
      <w:r w:rsidRPr="00194508">
        <w:rPr>
          <w:rFonts w:asciiTheme="minorHAnsi" w:hAnsiTheme="minorHAnsi"/>
          <w:lang w:val="ru-RU"/>
        </w:rPr>
        <w:t xml:space="preserve"> (</w:t>
      </w:r>
      <w:r w:rsidR="00977D0D" w:rsidRPr="00194508">
        <w:rPr>
          <w:rFonts w:asciiTheme="minorHAnsi" w:hAnsiTheme="minorHAnsi"/>
          <w:lang w:val="ru-RU"/>
        </w:rPr>
        <w:t>Документ</w:t>
      </w:r>
      <w:r>
        <w:rPr>
          <w:rFonts w:asciiTheme="minorHAnsi" w:hAnsiTheme="minorHAnsi"/>
        </w:rPr>
        <w:t> </w:t>
      </w:r>
      <w:r w:rsidRPr="00194508">
        <w:rPr>
          <w:rFonts w:asciiTheme="minorHAnsi" w:hAnsiTheme="minorHAnsi"/>
          <w:lang w:val="ru-RU"/>
        </w:rPr>
        <w:t>158)</w:t>
      </w:r>
    </w:p>
    <w:p w:rsidR="003854CE" w:rsidRPr="00194508" w:rsidRDefault="003854CE" w:rsidP="00194508">
      <w:pPr>
        <w:rPr>
          <w:rFonts w:asciiTheme="minorHAnsi" w:hAnsiTheme="minorHAnsi"/>
          <w:lang w:val="ru-RU"/>
        </w:rPr>
      </w:pPr>
      <w:r w:rsidRPr="00194508">
        <w:rPr>
          <w:rFonts w:asciiTheme="minorHAnsi" w:hAnsiTheme="minorHAnsi"/>
          <w:lang w:val="ru-RU"/>
        </w:rPr>
        <w:t>5.1</w:t>
      </w:r>
      <w:r w:rsidRPr="00194508">
        <w:rPr>
          <w:rFonts w:asciiTheme="minorHAnsi" w:hAnsiTheme="minorHAnsi"/>
          <w:lang w:val="ru-RU"/>
        </w:rPr>
        <w:tab/>
      </w:r>
      <w:r w:rsidR="00977D0D" w:rsidRPr="00194508">
        <w:rPr>
          <w:rFonts w:asciiTheme="minorHAnsi" w:hAnsiTheme="minorHAnsi"/>
          <w:b/>
          <w:bCs/>
          <w:lang w:val="ru-RU"/>
        </w:rPr>
        <w:t>Председатель Комитета</w:t>
      </w:r>
      <w:r w:rsidRPr="00194508">
        <w:rPr>
          <w:rFonts w:asciiTheme="minorHAnsi" w:hAnsiTheme="minorHAnsi"/>
          <w:b/>
          <w:bCs/>
          <w:lang w:val="ru-RU"/>
        </w:rPr>
        <w:t xml:space="preserve"> 5</w:t>
      </w:r>
      <w:r w:rsidRPr="00194508">
        <w:rPr>
          <w:rFonts w:asciiTheme="minorHAnsi" w:hAnsiTheme="minorHAnsi"/>
          <w:lang w:val="ru-RU"/>
        </w:rPr>
        <w:t xml:space="preserve"> </w:t>
      </w:r>
      <w:r w:rsidR="00194508">
        <w:rPr>
          <w:rFonts w:asciiTheme="minorHAnsi" w:hAnsiTheme="minorHAnsi"/>
          <w:lang w:val="ru-RU"/>
        </w:rPr>
        <w:t>предлагает</w:t>
      </w:r>
      <w:r w:rsidR="00194508" w:rsidRPr="00194508">
        <w:rPr>
          <w:rFonts w:asciiTheme="minorHAnsi" w:hAnsiTheme="minorHAnsi"/>
          <w:lang w:val="ru-RU"/>
        </w:rPr>
        <w:t xml:space="preserve"> </w:t>
      </w:r>
      <w:r w:rsidR="00194508">
        <w:rPr>
          <w:rFonts w:asciiTheme="minorHAnsi" w:hAnsiTheme="minorHAnsi"/>
          <w:lang w:val="ru-RU"/>
        </w:rPr>
        <w:t>пленарному</w:t>
      </w:r>
      <w:r w:rsidR="00194508" w:rsidRPr="00194508">
        <w:rPr>
          <w:rFonts w:asciiTheme="minorHAnsi" w:hAnsiTheme="minorHAnsi"/>
          <w:lang w:val="ru-RU"/>
        </w:rPr>
        <w:t xml:space="preserve"> </w:t>
      </w:r>
      <w:r w:rsidR="00194508">
        <w:rPr>
          <w:rFonts w:asciiTheme="minorHAnsi" w:hAnsiTheme="minorHAnsi"/>
          <w:lang w:val="ru-RU"/>
        </w:rPr>
        <w:t>заседанию</w:t>
      </w:r>
      <w:r w:rsidR="00194508" w:rsidRPr="00194508">
        <w:rPr>
          <w:rFonts w:asciiTheme="minorHAnsi" w:hAnsiTheme="minorHAnsi"/>
          <w:lang w:val="ru-RU"/>
        </w:rPr>
        <w:t xml:space="preserve"> </w:t>
      </w:r>
      <w:r w:rsidR="00194508">
        <w:rPr>
          <w:rFonts w:asciiTheme="minorHAnsi" w:hAnsiTheme="minorHAnsi"/>
          <w:lang w:val="ru-RU"/>
        </w:rPr>
        <w:t>незамедлительно</w:t>
      </w:r>
      <w:r w:rsidR="00194508" w:rsidRPr="00194508">
        <w:rPr>
          <w:rFonts w:asciiTheme="minorHAnsi" w:hAnsiTheme="minorHAnsi"/>
          <w:lang w:val="ru-RU"/>
        </w:rPr>
        <w:t xml:space="preserve"> </w:t>
      </w:r>
      <w:r w:rsidR="00194508">
        <w:rPr>
          <w:rFonts w:asciiTheme="minorHAnsi" w:hAnsiTheme="minorHAnsi"/>
          <w:lang w:val="ru-RU"/>
        </w:rPr>
        <w:t xml:space="preserve">приступить к рассмотрению </w:t>
      </w:r>
      <w:r w:rsidRPr="00194508">
        <w:rPr>
          <w:rFonts w:asciiTheme="minorHAnsi" w:hAnsiTheme="minorHAnsi"/>
          <w:lang w:val="ru-RU"/>
        </w:rPr>
        <w:t>проект</w:t>
      </w:r>
      <w:r w:rsidR="00194508">
        <w:rPr>
          <w:rFonts w:asciiTheme="minorHAnsi" w:hAnsiTheme="minorHAnsi"/>
          <w:lang w:val="ru-RU"/>
        </w:rPr>
        <w:t>а</w:t>
      </w:r>
      <w:r w:rsidRPr="00194508">
        <w:rPr>
          <w:rFonts w:asciiTheme="minorHAnsi" w:hAnsiTheme="minorHAnsi"/>
          <w:lang w:val="ru-RU"/>
        </w:rPr>
        <w:t xml:space="preserve"> Резолюции </w:t>
      </w:r>
      <w:r w:rsidRPr="00E97A21">
        <w:rPr>
          <w:rFonts w:asciiTheme="minorHAnsi" w:hAnsiTheme="minorHAnsi"/>
        </w:rPr>
        <w:t>COM</w:t>
      </w:r>
      <w:r w:rsidRPr="00194508">
        <w:rPr>
          <w:rFonts w:asciiTheme="minorHAnsi" w:hAnsiTheme="minorHAnsi"/>
          <w:lang w:val="ru-RU"/>
        </w:rPr>
        <w:t>5/4 (Пусан, 2014 г.)</w:t>
      </w:r>
      <w:r w:rsidR="00194508">
        <w:rPr>
          <w:rFonts w:asciiTheme="minorHAnsi" w:hAnsiTheme="minorHAnsi"/>
          <w:lang w:val="ru-RU"/>
        </w:rPr>
        <w:t xml:space="preserve"> о </w:t>
      </w:r>
      <w:r w:rsidR="00194508" w:rsidRPr="00194508">
        <w:rPr>
          <w:rFonts w:asciiTheme="minorHAnsi" w:hAnsiTheme="minorHAnsi"/>
          <w:lang w:val="ru-RU"/>
        </w:rPr>
        <w:t>борьб</w:t>
      </w:r>
      <w:r w:rsidR="00194508">
        <w:rPr>
          <w:rFonts w:asciiTheme="minorHAnsi" w:hAnsiTheme="minorHAnsi"/>
          <w:lang w:val="ru-RU"/>
        </w:rPr>
        <w:t>е</w:t>
      </w:r>
      <w:r w:rsidR="00194508" w:rsidRPr="00194508">
        <w:rPr>
          <w:rFonts w:asciiTheme="minorHAnsi" w:hAnsiTheme="minorHAnsi"/>
          <w:lang w:val="ru-RU"/>
        </w:rPr>
        <w:t xml:space="preserve"> с контрафактными устройствами электросвязи/информационно-коммуникационных технологий</w:t>
      </w:r>
      <w:r w:rsidRPr="00194508">
        <w:rPr>
          <w:rFonts w:asciiTheme="minorHAnsi" w:hAnsiTheme="minorHAnsi"/>
          <w:lang w:val="ru-RU"/>
        </w:rPr>
        <w:t xml:space="preserve"> </w:t>
      </w:r>
      <w:r w:rsidRPr="00194508">
        <w:rPr>
          <w:lang w:val="ru-RU"/>
        </w:rPr>
        <w:t>(</w:t>
      </w:r>
      <w:r w:rsidR="00977D0D" w:rsidRPr="00194508">
        <w:rPr>
          <w:lang w:val="ru-RU"/>
        </w:rPr>
        <w:t>Документ</w:t>
      </w:r>
      <w:r w:rsidRPr="00194508">
        <w:rPr>
          <w:lang w:val="ru-RU"/>
        </w:rPr>
        <w:t xml:space="preserve"> 158), </w:t>
      </w:r>
      <w:r w:rsidR="00194508">
        <w:rPr>
          <w:lang w:val="ru-RU"/>
        </w:rPr>
        <w:t xml:space="preserve">так как мнения, выраженные в ходе первого чтения тринадцатой серии текстов, по-видимому, указывают на достигнутое согласие по тексту данного </w:t>
      </w:r>
      <w:r w:rsidRPr="00194508">
        <w:rPr>
          <w:rFonts w:asciiTheme="minorHAnsi" w:hAnsiTheme="minorHAnsi"/>
          <w:lang w:val="ru-RU"/>
        </w:rPr>
        <w:t>проект</w:t>
      </w:r>
      <w:r w:rsidR="00194508">
        <w:rPr>
          <w:rFonts w:asciiTheme="minorHAnsi" w:hAnsiTheme="minorHAnsi"/>
          <w:lang w:val="ru-RU"/>
        </w:rPr>
        <w:t>а</w:t>
      </w:r>
      <w:r w:rsidRPr="00194508">
        <w:rPr>
          <w:rFonts w:asciiTheme="minorHAnsi" w:hAnsiTheme="minorHAnsi"/>
          <w:lang w:val="ru-RU"/>
        </w:rPr>
        <w:t xml:space="preserve"> Резолюции </w:t>
      </w:r>
      <w:r w:rsidR="001D35C8">
        <w:rPr>
          <w:rFonts w:eastAsia="MS Mincho"/>
          <w:lang w:val="ru-RU"/>
        </w:rPr>
        <w:t>в</w:t>
      </w:r>
      <w:r w:rsidR="001D35C8" w:rsidRPr="00194508">
        <w:rPr>
          <w:rFonts w:eastAsia="MS Mincho"/>
          <w:lang w:val="ru-RU"/>
        </w:rPr>
        <w:t xml:space="preserve"> </w:t>
      </w:r>
      <w:r w:rsidR="001D35C8">
        <w:rPr>
          <w:rFonts w:eastAsia="MS Mincho"/>
          <w:lang w:val="ru-RU"/>
        </w:rPr>
        <w:t>его</w:t>
      </w:r>
      <w:r w:rsidR="001D35C8" w:rsidRPr="00194508">
        <w:rPr>
          <w:rFonts w:eastAsia="MS Mincho"/>
          <w:lang w:val="ru-RU"/>
        </w:rPr>
        <w:t xml:space="preserve"> </w:t>
      </w:r>
      <w:r w:rsidR="001D35C8">
        <w:rPr>
          <w:rFonts w:eastAsia="MS Mincho"/>
          <w:lang w:val="ru-RU"/>
        </w:rPr>
        <w:t>существующе</w:t>
      </w:r>
      <w:r w:rsidR="00194508">
        <w:rPr>
          <w:rFonts w:eastAsia="MS Mincho"/>
          <w:lang w:val="ru-RU"/>
        </w:rPr>
        <w:t>м</w:t>
      </w:r>
      <w:r w:rsidR="001D35C8" w:rsidRPr="00194508">
        <w:rPr>
          <w:rFonts w:eastAsia="MS Mincho"/>
          <w:lang w:val="ru-RU"/>
        </w:rPr>
        <w:t xml:space="preserve"> </w:t>
      </w:r>
      <w:r w:rsidR="001D35C8">
        <w:rPr>
          <w:rFonts w:eastAsia="MS Mincho"/>
          <w:lang w:val="ru-RU"/>
        </w:rPr>
        <w:t>виде</w:t>
      </w:r>
      <w:r w:rsidRPr="00194508">
        <w:rPr>
          <w:rFonts w:asciiTheme="minorHAnsi" w:hAnsiTheme="minorHAnsi"/>
          <w:lang w:val="ru-RU"/>
        </w:rPr>
        <w:t>.</w:t>
      </w:r>
    </w:p>
    <w:p w:rsidR="003854CE" w:rsidRPr="00194508" w:rsidRDefault="003854CE" w:rsidP="00194508">
      <w:pPr>
        <w:rPr>
          <w:rFonts w:asciiTheme="minorHAnsi" w:hAnsiTheme="minorHAnsi"/>
          <w:lang w:val="ru-RU"/>
        </w:rPr>
      </w:pPr>
      <w:r w:rsidRPr="00194508">
        <w:rPr>
          <w:rFonts w:asciiTheme="minorHAnsi" w:hAnsiTheme="minorHAnsi"/>
          <w:lang w:val="ru-RU"/>
        </w:rPr>
        <w:t>5.2</w:t>
      </w:r>
      <w:r w:rsidRPr="00194508">
        <w:rPr>
          <w:rFonts w:asciiTheme="minorHAnsi" w:hAnsiTheme="minorHAnsi"/>
          <w:lang w:val="ru-RU"/>
        </w:rPr>
        <w:tab/>
      </w:r>
      <w:r w:rsidR="00194508">
        <w:rPr>
          <w:rFonts w:asciiTheme="minorHAnsi" w:hAnsiTheme="minorHAnsi"/>
          <w:lang w:val="ru-RU"/>
        </w:rPr>
        <w:t>Предложение</w:t>
      </w:r>
      <w:r w:rsidRPr="00194508">
        <w:rPr>
          <w:rFonts w:asciiTheme="minorHAnsi" w:hAnsiTheme="minorHAnsi"/>
          <w:lang w:val="ru-RU"/>
        </w:rPr>
        <w:t xml:space="preserve"> </w:t>
      </w:r>
      <w:r w:rsidR="00194508">
        <w:rPr>
          <w:rFonts w:asciiTheme="minorHAnsi" w:hAnsiTheme="minorHAnsi"/>
          <w:b/>
          <w:bCs/>
          <w:lang w:val="ru-RU"/>
        </w:rPr>
        <w:t>принимается</w:t>
      </w:r>
      <w:r w:rsidRPr="00194508">
        <w:rPr>
          <w:rFonts w:asciiTheme="minorHAnsi" w:hAnsiTheme="minorHAnsi"/>
          <w:lang w:val="ru-RU"/>
        </w:rPr>
        <w:t>.</w:t>
      </w:r>
    </w:p>
    <w:p w:rsidR="003854CE" w:rsidRPr="00194508" w:rsidRDefault="003854CE" w:rsidP="00194508">
      <w:pPr>
        <w:rPr>
          <w:lang w:val="ru-RU"/>
        </w:rPr>
      </w:pPr>
      <w:r w:rsidRPr="00194508">
        <w:rPr>
          <w:lang w:val="ru-RU"/>
        </w:rPr>
        <w:t>5.3</w:t>
      </w:r>
      <w:r w:rsidRPr="00194508">
        <w:rPr>
          <w:lang w:val="ru-RU"/>
        </w:rPr>
        <w:tab/>
        <w:t xml:space="preserve">Проект Резолюции </w:t>
      </w:r>
      <w:r w:rsidRPr="002071B5">
        <w:t>COM</w:t>
      </w:r>
      <w:r w:rsidRPr="00194508">
        <w:rPr>
          <w:lang w:val="ru-RU"/>
        </w:rPr>
        <w:t xml:space="preserve">5/4 (Пусан, 2014 г.) </w:t>
      </w:r>
      <w:r w:rsidR="00194508">
        <w:rPr>
          <w:b/>
          <w:bCs/>
          <w:lang w:val="ru-RU"/>
        </w:rPr>
        <w:t>принимается</w:t>
      </w:r>
      <w:r w:rsidR="00194508" w:rsidRPr="00194508">
        <w:rPr>
          <w:b/>
          <w:bCs/>
          <w:lang w:val="ru-RU"/>
        </w:rPr>
        <w:t xml:space="preserve"> </w:t>
      </w:r>
      <w:r w:rsidR="00194508">
        <w:rPr>
          <w:lang w:val="ru-RU"/>
        </w:rPr>
        <w:t>в первом и втором чтении</w:t>
      </w:r>
      <w:r w:rsidRPr="00194508">
        <w:rPr>
          <w:rFonts w:asciiTheme="minorHAnsi" w:hAnsiTheme="minorHAnsi"/>
          <w:lang w:val="ru-RU"/>
        </w:rPr>
        <w:t>.</w:t>
      </w:r>
    </w:p>
    <w:p w:rsidR="003854CE" w:rsidRPr="004E38F4" w:rsidRDefault="003854CE" w:rsidP="00194508">
      <w:pPr>
        <w:pStyle w:val="Heading1"/>
        <w:rPr>
          <w:lang w:val="ru-RU"/>
        </w:rPr>
      </w:pPr>
      <w:r w:rsidRPr="004E38F4">
        <w:rPr>
          <w:lang w:val="ru-RU"/>
        </w:rPr>
        <w:t>6</w:t>
      </w:r>
      <w:r w:rsidRPr="004E38F4">
        <w:rPr>
          <w:lang w:val="ru-RU"/>
        </w:rPr>
        <w:tab/>
      </w:r>
      <w:r w:rsidR="00194508" w:rsidRPr="004E38F4">
        <w:rPr>
          <w:lang w:val="ru-RU"/>
        </w:rPr>
        <w:t>Утверждение протокола</w:t>
      </w:r>
      <w:r w:rsidRPr="004E38F4">
        <w:rPr>
          <w:lang w:val="ru-RU"/>
        </w:rPr>
        <w:t xml:space="preserve"> (</w:t>
      </w:r>
      <w:r w:rsidR="00977D0D" w:rsidRPr="004E38F4">
        <w:rPr>
          <w:lang w:val="ru-RU"/>
        </w:rPr>
        <w:t>Документ</w:t>
      </w:r>
      <w:r w:rsidR="00194508">
        <w:rPr>
          <w:lang w:val="ru-RU"/>
        </w:rPr>
        <w:t>ы</w:t>
      </w:r>
      <w:r w:rsidRPr="004E38F4">
        <w:rPr>
          <w:lang w:val="ru-RU"/>
        </w:rPr>
        <w:t xml:space="preserve"> 119 </w:t>
      </w:r>
      <w:r w:rsidR="00194508">
        <w:rPr>
          <w:lang w:val="ru-RU"/>
        </w:rPr>
        <w:t>и</w:t>
      </w:r>
      <w:r w:rsidR="00A719A7">
        <w:rPr>
          <w:lang w:val="ru-RU"/>
        </w:rPr>
        <w:t xml:space="preserve"> </w:t>
      </w:r>
      <w:r w:rsidRPr="004E38F4">
        <w:rPr>
          <w:lang w:val="ru-RU"/>
        </w:rPr>
        <w:t>128)</w:t>
      </w:r>
    </w:p>
    <w:p w:rsidR="003854CE" w:rsidRPr="004E38F4" w:rsidRDefault="003854CE" w:rsidP="004E38F4">
      <w:pPr>
        <w:rPr>
          <w:lang w:val="ru-RU"/>
        </w:rPr>
      </w:pPr>
      <w:r w:rsidRPr="004E38F4">
        <w:rPr>
          <w:lang w:val="ru-RU"/>
        </w:rPr>
        <w:t>6.1</w:t>
      </w:r>
      <w:r w:rsidRPr="004E38F4">
        <w:rPr>
          <w:lang w:val="ru-RU"/>
        </w:rPr>
        <w:tab/>
      </w:r>
      <w:r w:rsidR="004E38F4">
        <w:rPr>
          <w:lang w:val="ru-RU"/>
        </w:rPr>
        <w:t>Протоколы</w:t>
      </w:r>
      <w:r w:rsidR="004E38F4" w:rsidRPr="004E38F4">
        <w:rPr>
          <w:lang w:val="ru-RU"/>
        </w:rPr>
        <w:t xml:space="preserve"> </w:t>
      </w:r>
      <w:r w:rsidR="004E38F4">
        <w:rPr>
          <w:lang w:val="ru-RU"/>
        </w:rPr>
        <w:t>седьмого</w:t>
      </w:r>
      <w:r w:rsidR="004E38F4" w:rsidRPr="004E38F4">
        <w:rPr>
          <w:lang w:val="ru-RU"/>
        </w:rPr>
        <w:t xml:space="preserve"> </w:t>
      </w:r>
      <w:r w:rsidR="004E38F4">
        <w:rPr>
          <w:lang w:val="ru-RU"/>
        </w:rPr>
        <w:t>пленарного</w:t>
      </w:r>
      <w:r w:rsidR="004E38F4" w:rsidRPr="004E38F4">
        <w:rPr>
          <w:lang w:val="ru-RU"/>
        </w:rPr>
        <w:t xml:space="preserve"> </w:t>
      </w:r>
      <w:r w:rsidR="004E38F4">
        <w:rPr>
          <w:lang w:val="ru-RU"/>
        </w:rPr>
        <w:t>заседания</w:t>
      </w:r>
      <w:r w:rsidR="004E38F4" w:rsidRPr="004E38F4">
        <w:rPr>
          <w:lang w:val="ru-RU"/>
        </w:rPr>
        <w:t xml:space="preserve"> </w:t>
      </w:r>
      <w:r w:rsidRPr="004E38F4">
        <w:rPr>
          <w:lang w:val="ru-RU"/>
        </w:rPr>
        <w:t>(</w:t>
      </w:r>
      <w:r w:rsidR="00977D0D" w:rsidRPr="004E38F4">
        <w:rPr>
          <w:lang w:val="ru-RU"/>
        </w:rPr>
        <w:t>Документ</w:t>
      </w:r>
      <w:r w:rsidRPr="004E38F4">
        <w:rPr>
          <w:lang w:val="ru-RU"/>
        </w:rPr>
        <w:t xml:space="preserve"> 119) </w:t>
      </w:r>
      <w:r w:rsidR="004E38F4">
        <w:rPr>
          <w:lang w:val="ru-RU"/>
        </w:rPr>
        <w:t xml:space="preserve">и восьмого пленарного заседания </w:t>
      </w:r>
      <w:r w:rsidRPr="004E38F4">
        <w:rPr>
          <w:lang w:val="ru-RU"/>
        </w:rPr>
        <w:t>(</w:t>
      </w:r>
      <w:r w:rsidR="00977D0D" w:rsidRPr="004E38F4">
        <w:rPr>
          <w:lang w:val="ru-RU"/>
        </w:rPr>
        <w:t>Документ</w:t>
      </w:r>
      <w:r w:rsidRPr="004E38F4">
        <w:rPr>
          <w:lang w:val="ru-RU"/>
        </w:rPr>
        <w:t xml:space="preserve"> 128) </w:t>
      </w:r>
      <w:r w:rsidR="004E38F4">
        <w:rPr>
          <w:b/>
          <w:bCs/>
          <w:lang w:val="ru-RU"/>
        </w:rPr>
        <w:t>утверждаются</w:t>
      </w:r>
      <w:r w:rsidRPr="004E38F4">
        <w:rPr>
          <w:lang w:val="ru-RU"/>
        </w:rPr>
        <w:t>.</w:t>
      </w:r>
    </w:p>
    <w:p w:rsidR="003854CE" w:rsidRPr="00223428" w:rsidRDefault="004E38F4" w:rsidP="004E38F4">
      <w:pPr>
        <w:rPr>
          <w:rFonts w:asciiTheme="minorHAnsi" w:hAnsiTheme="minorHAnsi"/>
          <w:lang w:val="ru-RU"/>
        </w:rPr>
      </w:pPr>
      <w:r w:rsidRPr="004E38F4">
        <w:rPr>
          <w:rFonts w:asciiTheme="minorHAnsi" w:hAnsiTheme="minorHAnsi"/>
          <w:b/>
          <w:bCs/>
          <w:lang w:val="ru-RU"/>
        </w:rPr>
        <w:t xml:space="preserve">Заседание прерывает работу в </w:t>
      </w:r>
      <w:r>
        <w:rPr>
          <w:rFonts w:asciiTheme="minorHAnsi" w:hAnsiTheme="minorHAnsi"/>
          <w:b/>
          <w:bCs/>
          <w:lang w:val="ru-RU"/>
        </w:rPr>
        <w:t>16</w:t>
      </w:r>
      <w:r w:rsidRPr="004E38F4">
        <w:rPr>
          <w:rFonts w:asciiTheme="minorHAnsi" w:hAnsiTheme="minorHAnsi"/>
          <w:b/>
          <w:bCs/>
          <w:lang w:val="ru-RU"/>
        </w:rPr>
        <w:t xml:space="preserve"> час. </w:t>
      </w:r>
      <w:r>
        <w:rPr>
          <w:rFonts w:asciiTheme="minorHAnsi" w:hAnsiTheme="minorHAnsi"/>
          <w:b/>
          <w:bCs/>
          <w:lang w:val="ru-RU"/>
        </w:rPr>
        <w:t>0</w:t>
      </w:r>
      <w:r w:rsidRPr="004E38F4">
        <w:rPr>
          <w:rFonts w:asciiTheme="minorHAnsi" w:hAnsiTheme="minorHAnsi"/>
          <w:b/>
          <w:bCs/>
          <w:lang w:val="ru-RU"/>
        </w:rPr>
        <w:t>5 мин., и возобновляется в 1</w:t>
      </w:r>
      <w:r>
        <w:rPr>
          <w:rFonts w:asciiTheme="minorHAnsi" w:hAnsiTheme="minorHAnsi"/>
          <w:b/>
          <w:bCs/>
          <w:lang w:val="ru-RU"/>
        </w:rPr>
        <w:t>8</w:t>
      </w:r>
      <w:r w:rsidRPr="004E38F4">
        <w:rPr>
          <w:rFonts w:asciiTheme="minorHAnsi" w:hAnsiTheme="minorHAnsi"/>
          <w:b/>
          <w:bCs/>
          <w:lang w:val="ru-RU"/>
        </w:rPr>
        <w:t xml:space="preserve"> час. </w:t>
      </w:r>
      <w:r>
        <w:rPr>
          <w:rFonts w:asciiTheme="minorHAnsi" w:hAnsiTheme="minorHAnsi"/>
          <w:b/>
          <w:bCs/>
          <w:lang w:val="ru-RU"/>
        </w:rPr>
        <w:t>5</w:t>
      </w:r>
      <w:r w:rsidRPr="004E38F4">
        <w:rPr>
          <w:rFonts w:asciiTheme="minorHAnsi" w:hAnsiTheme="minorHAnsi"/>
          <w:b/>
          <w:bCs/>
          <w:lang w:val="ru-RU"/>
        </w:rPr>
        <w:t>5 мин</w:t>
      </w:r>
      <w:r w:rsidRPr="00E32D41">
        <w:rPr>
          <w:rFonts w:asciiTheme="minorHAnsi" w:hAnsiTheme="minorHAnsi"/>
          <w:lang w:val="ru-RU"/>
        </w:rPr>
        <w:t>.</w:t>
      </w:r>
    </w:p>
    <w:p w:rsidR="003854CE" w:rsidRPr="004E38F4" w:rsidRDefault="003854CE" w:rsidP="004E38F4">
      <w:pPr>
        <w:pStyle w:val="Heading1"/>
        <w:rPr>
          <w:rFonts w:asciiTheme="minorHAnsi" w:hAnsiTheme="minorHAnsi"/>
          <w:lang w:val="ru-RU"/>
        </w:rPr>
      </w:pPr>
      <w:r w:rsidRPr="004E38F4">
        <w:rPr>
          <w:rFonts w:asciiTheme="minorHAnsi" w:hAnsiTheme="minorHAnsi"/>
          <w:lang w:val="ru-RU"/>
        </w:rPr>
        <w:t>7</w:t>
      </w:r>
      <w:r w:rsidRPr="004E38F4">
        <w:rPr>
          <w:rFonts w:asciiTheme="minorHAnsi" w:hAnsiTheme="minorHAnsi"/>
          <w:lang w:val="ru-RU"/>
        </w:rPr>
        <w:tab/>
      </w:r>
      <w:r w:rsidR="004E38F4" w:rsidRPr="004E38F4">
        <w:rPr>
          <w:bCs/>
          <w:szCs w:val="28"/>
          <w:lang w:val="ru-RU"/>
        </w:rPr>
        <w:t>Проект новой Резолюции, предложенной Украиной, под названием "Помощь и поддержка Украине в обеспечении использования частотного и номерного ресурса на территории Автономной Республики Крым и городе Севастополе"</w:t>
      </w:r>
      <w:r w:rsidRPr="004E38F4">
        <w:rPr>
          <w:bCs/>
          <w:szCs w:val="28"/>
          <w:lang w:val="ru-RU"/>
        </w:rPr>
        <w:t xml:space="preserve"> (</w:t>
      </w:r>
      <w:r w:rsidR="00977D0D" w:rsidRPr="004E38F4">
        <w:rPr>
          <w:bCs/>
          <w:szCs w:val="28"/>
          <w:lang w:val="ru-RU"/>
        </w:rPr>
        <w:t>Документ</w:t>
      </w:r>
      <w:r w:rsidRPr="004E38F4">
        <w:rPr>
          <w:bCs/>
          <w:szCs w:val="28"/>
          <w:lang w:val="ru-RU"/>
        </w:rPr>
        <w:t xml:space="preserve"> 84(</w:t>
      </w:r>
      <w:r w:rsidRPr="007F0167">
        <w:rPr>
          <w:bCs/>
          <w:szCs w:val="28"/>
        </w:rPr>
        <w:t>Rev</w:t>
      </w:r>
      <w:r w:rsidRPr="004E38F4">
        <w:rPr>
          <w:bCs/>
          <w:szCs w:val="28"/>
          <w:lang w:val="ru-RU"/>
        </w:rPr>
        <w:t>.2))</w:t>
      </w:r>
    </w:p>
    <w:p w:rsidR="003854CE" w:rsidRPr="00F02B4F" w:rsidRDefault="003854CE" w:rsidP="009A00C5">
      <w:pPr>
        <w:spacing w:line="240" w:lineRule="exact"/>
        <w:rPr>
          <w:rFonts w:asciiTheme="minorHAnsi" w:hAnsiTheme="minorHAnsi"/>
          <w:lang w:val="ru-RU"/>
        </w:rPr>
      </w:pPr>
      <w:r w:rsidRPr="004E38F4">
        <w:rPr>
          <w:rFonts w:asciiTheme="minorHAnsi" w:hAnsiTheme="minorHAnsi"/>
          <w:lang w:val="ru-RU"/>
        </w:rPr>
        <w:t>7.1</w:t>
      </w:r>
      <w:r w:rsidRPr="004E38F4">
        <w:rPr>
          <w:rFonts w:asciiTheme="minorHAnsi" w:hAnsiTheme="minorHAnsi"/>
          <w:lang w:val="ru-RU"/>
        </w:rPr>
        <w:tab/>
      </w:r>
      <w:r w:rsidR="004E38F4">
        <w:rPr>
          <w:rFonts w:asciiTheme="minorHAnsi" w:hAnsiTheme="minorHAnsi"/>
          <w:b/>
          <w:bCs/>
          <w:lang w:val="ru-RU"/>
        </w:rPr>
        <w:t>Председатель</w:t>
      </w:r>
      <w:r w:rsidR="004E38F4" w:rsidRPr="004E38F4">
        <w:rPr>
          <w:rFonts w:asciiTheme="minorHAnsi" w:hAnsiTheme="minorHAnsi"/>
          <w:b/>
          <w:bCs/>
          <w:lang w:val="ru-RU"/>
        </w:rPr>
        <w:t xml:space="preserve"> </w:t>
      </w:r>
      <w:r w:rsidR="004E38F4">
        <w:rPr>
          <w:rFonts w:asciiTheme="minorHAnsi" w:hAnsiTheme="minorHAnsi"/>
          <w:lang w:val="ru-RU"/>
        </w:rPr>
        <w:t>выражает</w:t>
      </w:r>
      <w:r w:rsidR="004E38F4" w:rsidRPr="004E38F4">
        <w:rPr>
          <w:rFonts w:asciiTheme="minorHAnsi" w:hAnsiTheme="minorHAnsi"/>
          <w:lang w:val="ru-RU"/>
        </w:rPr>
        <w:t xml:space="preserve"> </w:t>
      </w:r>
      <w:r w:rsidR="004E38F4">
        <w:rPr>
          <w:rFonts w:asciiTheme="minorHAnsi" w:hAnsiTheme="minorHAnsi"/>
          <w:lang w:val="ru-RU"/>
        </w:rPr>
        <w:t>признательность</w:t>
      </w:r>
      <w:r w:rsidR="004E38F4" w:rsidRPr="004E38F4">
        <w:rPr>
          <w:rFonts w:asciiTheme="minorHAnsi" w:hAnsiTheme="minorHAnsi"/>
          <w:lang w:val="ru-RU"/>
        </w:rPr>
        <w:t xml:space="preserve"> </w:t>
      </w:r>
      <w:r w:rsidR="004E38F4">
        <w:rPr>
          <w:rFonts w:asciiTheme="minorHAnsi" w:hAnsiTheme="minorHAnsi"/>
          <w:lang w:val="ru-RU"/>
        </w:rPr>
        <w:t>делегациям</w:t>
      </w:r>
      <w:r w:rsidR="004E38F4" w:rsidRPr="004E38F4">
        <w:rPr>
          <w:rFonts w:asciiTheme="minorHAnsi" w:hAnsiTheme="minorHAnsi"/>
          <w:lang w:val="ru-RU"/>
        </w:rPr>
        <w:t xml:space="preserve"> </w:t>
      </w:r>
      <w:r w:rsidR="004E38F4">
        <w:rPr>
          <w:rFonts w:asciiTheme="minorHAnsi" w:hAnsiTheme="minorHAnsi"/>
          <w:lang w:val="ru-RU"/>
        </w:rPr>
        <w:t>Украины</w:t>
      </w:r>
      <w:r w:rsidR="004E38F4" w:rsidRPr="004E38F4">
        <w:rPr>
          <w:rFonts w:asciiTheme="minorHAnsi" w:hAnsiTheme="minorHAnsi"/>
          <w:lang w:val="ru-RU"/>
        </w:rPr>
        <w:t xml:space="preserve"> </w:t>
      </w:r>
      <w:r w:rsidR="004E38F4">
        <w:rPr>
          <w:rFonts w:asciiTheme="minorHAnsi" w:hAnsiTheme="minorHAnsi"/>
          <w:lang w:val="ru-RU"/>
        </w:rPr>
        <w:t>и</w:t>
      </w:r>
      <w:r w:rsidR="004E38F4" w:rsidRPr="004E38F4">
        <w:rPr>
          <w:rFonts w:asciiTheme="minorHAnsi" w:hAnsiTheme="minorHAnsi"/>
          <w:lang w:val="ru-RU"/>
        </w:rPr>
        <w:t xml:space="preserve"> </w:t>
      </w:r>
      <w:r w:rsidR="00194508" w:rsidRPr="004E38F4">
        <w:rPr>
          <w:rFonts w:asciiTheme="minorHAnsi" w:hAnsiTheme="minorHAnsi"/>
          <w:lang w:val="ru-RU"/>
        </w:rPr>
        <w:t>Российск</w:t>
      </w:r>
      <w:r w:rsidR="004E38F4">
        <w:rPr>
          <w:rFonts w:asciiTheme="minorHAnsi" w:hAnsiTheme="minorHAnsi"/>
          <w:lang w:val="ru-RU"/>
        </w:rPr>
        <w:t>ой</w:t>
      </w:r>
      <w:r w:rsidR="00194508" w:rsidRPr="004E38F4">
        <w:rPr>
          <w:rFonts w:asciiTheme="minorHAnsi" w:hAnsiTheme="minorHAnsi"/>
          <w:lang w:val="ru-RU"/>
        </w:rPr>
        <w:t xml:space="preserve"> Федераци</w:t>
      </w:r>
      <w:r w:rsidR="004E38F4">
        <w:rPr>
          <w:rFonts w:asciiTheme="minorHAnsi" w:hAnsiTheme="minorHAnsi"/>
          <w:lang w:val="ru-RU"/>
        </w:rPr>
        <w:t>и</w:t>
      </w:r>
      <w:r w:rsidRPr="004E38F4">
        <w:rPr>
          <w:rFonts w:asciiTheme="minorHAnsi" w:hAnsiTheme="minorHAnsi"/>
          <w:lang w:val="ru-RU"/>
        </w:rPr>
        <w:t xml:space="preserve"> </w:t>
      </w:r>
      <w:r w:rsidR="004E38F4">
        <w:rPr>
          <w:rFonts w:asciiTheme="minorHAnsi" w:hAnsiTheme="minorHAnsi"/>
          <w:lang w:val="ru-RU"/>
        </w:rPr>
        <w:t>за</w:t>
      </w:r>
      <w:r w:rsidR="004E38F4" w:rsidRPr="004E38F4">
        <w:rPr>
          <w:rFonts w:asciiTheme="minorHAnsi" w:hAnsiTheme="minorHAnsi"/>
          <w:lang w:val="ru-RU"/>
        </w:rPr>
        <w:t xml:space="preserve"> </w:t>
      </w:r>
      <w:r w:rsidR="00F02B4F">
        <w:rPr>
          <w:rFonts w:asciiTheme="minorHAnsi" w:hAnsiTheme="minorHAnsi"/>
          <w:lang w:val="ru-RU"/>
        </w:rPr>
        <w:t xml:space="preserve">проявленный ими </w:t>
      </w:r>
      <w:r w:rsidR="004E38F4">
        <w:rPr>
          <w:rFonts w:asciiTheme="minorHAnsi" w:hAnsiTheme="minorHAnsi"/>
          <w:lang w:val="ru-RU"/>
        </w:rPr>
        <w:t>дух</w:t>
      </w:r>
      <w:r w:rsidR="004E38F4" w:rsidRPr="004E38F4">
        <w:rPr>
          <w:rFonts w:asciiTheme="minorHAnsi" w:hAnsiTheme="minorHAnsi"/>
          <w:lang w:val="ru-RU"/>
        </w:rPr>
        <w:t xml:space="preserve"> </w:t>
      </w:r>
      <w:r w:rsidR="004E38F4">
        <w:rPr>
          <w:rFonts w:asciiTheme="minorHAnsi" w:hAnsiTheme="minorHAnsi"/>
          <w:lang w:val="ru-RU"/>
        </w:rPr>
        <w:t>сотрудничества</w:t>
      </w:r>
      <w:r w:rsidR="004E38F4" w:rsidRPr="004E38F4">
        <w:rPr>
          <w:rFonts w:asciiTheme="minorHAnsi" w:hAnsiTheme="minorHAnsi"/>
          <w:lang w:val="ru-RU"/>
        </w:rPr>
        <w:t xml:space="preserve"> </w:t>
      </w:r>
      <w:r w:rsidR="004E38F4">
        <w:rPr>
          <w:rFonts w:asciiTheme="minorHAnsi" w:hAnsiTheme="minorHAnsi"/>
          <w:lang w:val="ru-RU"/>
        </w:rPr>
        <w:t xml:space="preserve">при поиске компромиссного решения </w:t>
      </w:r>
      <w:r w:rsidR="00F74B13">
        <w:rPr>
          <w:rFonts w:asciiTheme="minorHAnsi" w:hAnsiTheme="minorHAnsi"/>
          <w:lang w:val="ru-RU"/>
        </w:rPr>
        <w:t>проблем</w:t>
      </w:r>
      <w:r w:rsidR="004E38F4">
        <w:rPr>
          <w:rFonts w:asciiTheme="minorHAnsi" w:hAnsiTheme="minorHAnsi"/>
          <w:lang w:val="ru-RU"/>
        </w:rPr>
        <w:t xml:space="preserve">, поднятых в связи с предложением Украины, </w:t>
      </w:r>
      <w:r w:rsidR="00F02B4F">
        <w:rPr>
          <w:rFonts w:asciiTheme="minorHAnsi" w:hAnsiTheme="minorHAnsi"/>
          <w:lang w:val="ru-RU"/>
        </w:rPr>
        <w:t xml:space="preserve">которое </w:t>
      </w:r>
      <w:r w:rsidR="004E38F4">
        <w:rPr>
          <w:rFonts w:asciiTheme="minorHAnsi" w:hAnsiTheme="minorHAnsi"/>
          <w:lang w:val="ru-RU"/>
        </w:rPr>
        <w:t>содержи</w:t>
      </w:r>
      <w:r w:rsidR="00F02B4F">
        <w:rPr>
          <w:rFonts w:asciiTheme="minorHAnsi" w:hAnsiTheme="minorHAnsi"/>
          <w:lang w:val="ru-RU"/>
        </w:rPr>
        <w:t>т</w:t>
      </w:r>
      <w:r w:rsidR="004E38F4">
        <w:rPr>
          <w:rFonts w:asciiTheme="minorHAnsi" w:hAnsiTheme="minorHAnsi"/>
          <w:lang w:val="ru-RU"/>
        </w:rPr>
        <w:t xml:space="preserve">ся в </w:t>
      </w:r>
      <w:r w:rsidR="00977D0D" w:rsidRPr="004E38F4">
        <w:rPr>
          <w:rFonts w:asciiTheme="minorHAnsi" w:hAnsiTheme="minorHAnsi"/>
          <w:lang w:val="ru-RU"/>
        </w:rPr>
        <w:t>Документ</w:t>
      </w:r>
      <w:r w:rsidR="004E38F4">
        <w:rPr>
          <w:rFonts w:asciiTheme="minorHAnsi" w:hAnsiTheme="minorHAnsi"/>
          <w:lang w:val="ru-RU"/>
        </w:rPr>
        <w:t>е</w:t>
      </w:r>
      <w:r w:rsidRPr="004E38F4">
        <w:rPr>
          <w:rFonts w:asciiTheme="minorHAnsi" w:hAnsiTheme="minorHAnsi"/>
          <w:lang w:val="ru-RU"/>
        </w:rPr>
        <w:t xml:space="preserve"> 84(</w:t>
      </w:r>
      <w:r w:rsidRPr="001C116E">
        <w:rPr>
          <w:rFonts w:asciiTheme="minorHAnsi" w:hAnsiTheme="minorHAnsi"/>
        </w:rPr>
        <w:t>Rev</w:t>
      </w:r>
      <w:r w:rsidRPr="004E38F4">
        <w:rPr>
          <w:rFonts w:asciiTheme="minorHAnsi" w:hAnsiTheme="minorHAnsi"/>
          <w:lang w:val="ru-RU"/>
        </w:rPr>
        <w:t>.2)</w:t>
      </w:r>
      <w:r w:rsidR="004E38F4">
        <w:rPr>
          <w:rFonts w:asciiTheme="minorHAnsi" w:hAnsiTheme="minorHAnsi"/>
          <w:lang w:val="ru-RU"/>
        </w:rPr>
        <w:t xml:space="preserve">, и со вспомогательной </w:t>
      </w:r>
      <w:r w:rsidR="004E38F4">
        <w:rPr>
          <w:rFonts w:asciiTheme="minorHAnsi" w:hAnsiTheme="minorHAnsi"/>
          <w:lang w:val="ru-RU"/>
        </w:rPr>
        <w:lastRenderedPageBreak/>
        <w:t xml:space="preserve">информацией, </w:t>
      </w:r>
      <w:r w:rsidR="00F02B4F">
        <w:rPr>
          <w:rFonts w:asciiTheme="minorHAnsi" w:hAnsiTheme="minorHAnsi"/>
          <w:lang w:val="ru-RU"/>
        </w:rPr>
        <w:t xml:space="preserve">которая </w:t>
      </w:r>
      <w:r w:rsidR="004E38F4">
        <w:rPr>
          <w:rFonts w:asciiTheme="minorHAnsi" w:hAnsiTheme="minorHAnsi"/>
          <w:lang w:val="ru-RU"/>
        </w:rPr>
        <w:t>представлен</w:t>
      </w:r>
      <w:r w:rsidR="00F02B4F">
        <w:rPr>
          <w:rFonts w:asciiTheme="minorHAnsi" w:hAnsiTheme="minorHAnsi"/>
          <w:lang w:val="ru-RU"/>
        </w:rPr>
        <w:t>а</w:t>
      </w:r>
      <w:r w:rsidR="004E38F4">
        <w:rPr>
          <w:rFonts w:asciiTheme="minorHAnsi" w:hAnsiTheme="minorHAnsi"/>
          <w:lang w:val="ru-RU"/>
        </w:rPr>
        <w:t xml:space="preserve"> в </w:t>
      </w:r>
      <w:r w:rsidR="00977D0D" w:rsidRPr="004E38F4">
        <w:rPr>
          <w:rFonts w:asciiTheme="minorHAnsi" w:hAnsiTheme="minorHAnsi"/>
          <w:lang w:val="ru-RU"/>
        </w:rPr>
        <w:t>Документ</w:t>
      </w:r>
      <w:r w:rsidR="004E38F4">
        <w:rPr>
          <w:rFonts w:asciiTheme="minorHAnsi" w:hAnsiTheme="minorHAnsi"/>
          <w:lang w:val="ru-RU"/>
        </w:rPr>
        <w:t>е</w:t>
      </w:r>
      <w:r w:rsidRPr="004E38F4">
        <w:rPr>
          <w:rFonts w:asciiTheme="minorHAnsi" w:hAnsiTheme="minorHAnsi"/>
          <w:lang w:val="ru-RU"/>
        </w:rPr>
        <w:t xml:space="preserve"> </w:t>
      </w:r>
      <w:r w:rsidRPr="001C116E">
        <w:rPr>
          <w:rFonts w:asciiTheme="minorHAnsi" w:hAnsiTheme="minorHAnsi"/>
        </w:rPr>
        <w:t>INF</w:t>
      </w:r>
      <w:r w:rsidRPr="004E38F4">
        <w:rPr>
          <w:rFonts w:asciiTheme="minorHAnsi" w:hAnsiTheme="minorHAnsi"/>
          <w:lang w:val="ru-RU"/>
        </w:rPr>
        <w:t xml:space="preserve">/13. </w:t>
      </w:r>
      <w:r w:rsidR="004E38F4">
        <w:rPr>
          <w:rFonts w:asciiTheme="minorHAnsi" w:hAnsiTheme="minorHAnsi"/>
          <w:lang w:val="ru-RU"/>
        </w:rPr>
        <w:t>Оратор</w:t>
      </w:r>
      <w:r w:rsidR="004E38F4" w:rsidRPr="004E38F4">
        <w:rPr>
          <w:rFonts w:asciiTheme="minorHAnsi" w:hAnsiTheme="minorHAnsi"/>
          <w:lang w:val="ru-RU"/>
        </w:rPr>
        <w:t xml:space="preserve"> </w:t>
      </w:r>
      <w:r w:rsidR="004E38F4">
        <w:rPr>
          <w:rFonts w:asciiTheme="minorHAnsi" w:hAnsiTheme="minorHAnsi"/>
          <w:lang w:val="ru-RU"/>
        </w:rPr>
        <w:t>информирует</w:t>
      </w:r>
      <w:r w:rsidR="004E38F4" w:rsidRPr="004E38F4">
        <w:rPr>
          <w:rFonts w:asciiTheme="minorHAnsi" w:hAnsiTheme="minorHAnsi"/>
          <w:lang w:val="ru-RU"/>
        </w:rPr>
        <w:t xml:space="preserve"> </w:t>
      </w:r>
      <w:r w:rsidR="004E38F4">
        <w:rPr>
          <w:rFonts w:asciiTheme="minorHAnsi" w:hAnsiTheme="minorHAnsi"/>
          <w:lang w:val="ru-RU"/>
        </w:rPr>
        <w:t>участников</w:t>
      </w:r>
      <w:r w:rsidR="004E38F4" w:rsidRPr="004E38F4">
        <w:rPr>
          <w:rFonts w:asciiTheme="minorHAnsi" w:hAnsiTheme="minorHAnsi"/>
          <w:lang w:val="ru-RU"/>
        </w:rPr>
        <w:t xml:space="preserve">, </w:t>
      </w:r>
      <w:r w:rsidR="004E38F4">
        <w:rPr>
          <w:rFonts w:asciiTheme="minorHAnsi" w:hAnsiTheme="minorHAnsi"/>
          <w:lang w:val="ru-RU"/>
        </w:rPr>
        <w:t>что</w:t>
      </w:r>
      <w:r w:rsidR="004E38F4" w:rsidRPr="004E38F4">
        <w:rPr>
          <w:rFonts w:asciiTheme="minorHAnsi" w:hAnsiTheme="minorHAnsi"/>
          <w:lang w:val="ru-RU"/>
        </w:rPr>
        <w:t xml:space="preserve"> </w:t>
      </w:r>
      <w:r w:rsidR="004E38F4">
        <w:rPr>
          <w:rFonts w:asciiTheme="minorHAnsi" w:hAnsiTheme="minorHAnsi"/>
          <w:lang w:val="ru-RU"/>
        </w:rPr>
        <w:t>Генеральный</w:t>
      </w:r>
      <w:r w:rsidR="004E38F4" w:rsidRPr="004E38F4">
        <w:rPr>
          <w:rFonts w:asciiTheme="minorHAnsi" w:hAnsiTheme="minorHAnsi"/>
          <w:lang w:val="ru-RU"/>
        </w:rPr>
        <w:t xml:space="preserve"> </w:t>
      </w:r>
      <w:r w:rsidR="004E38F4">
        <w:rPr>
          <w:rFonts w:asciiTheme="minorHAnsi" w:hAnsiTheme="minorHAnsi"/>
          <w:lang w:val="ru-RU"/>
        </w:rPr>
        <w:t>секретарь</w:t>
      </w:r>
      <w:r w:rsidR="004E38F4" w:rsidRPr="004E38F4">
        <w:rPr>
          <w:rFonts w:asciiTheme="minorHAnsi" w:hAnsiTheme="minorHAnsi"/>
          <w:lang w:val="ru-RU"/>
        </w:rPr>
        <w:t xml:space="preserve"> </w:t>
      </w:r>
      <w:r w:rsidR="004E38F4">
        <w:rPr>
          <w:rFonts w:asciiTheme="minorHAnsi" w:hAnsiTheme="minorHAnsi"/>
          <w:lang w:val="ru-RU"/>
        </w:rPr>
        <w:t>зачитает</w:t>
      </w:r>
      <w:r w:rsidR="004E38F4" w:rsidRPr="004E38F4">
        <w:rPr>
          <w:rFonts w:asciiTheme="minorHAnsi" w:hAnsiTheme="minorHAnsi"/>
          <w:lang w:val="ru-RU"/>
        </w:rPr>
        <w:t xml:space="preserve"> </w:t>
      </w:r>
      <w:r w:rsidR="004E38F4">
        <w:rPr>
          <w:rFonts w:asciiTheme="minorHAnsi" w:hAnsiTheme="minorHAnsi"/>
          <w:lang w:val="ru-RU"/>
        </w:rPr>
        <w:t>заявление</w:t>
      </w:r>
      <w:r w:rsidR="004E38F4" w:rsidRPr="004E38F4">
        <w:rPr>
          <w:rFonts w:asciiTheme="minorHAnsi" w:hAnsiTheme="minorHAnsi"/>
          <w:lang w:val="ru-RU"/>
        </w:rPr>
        <w:t xml:space="preserve">, </w:t>
      </w:r>
      <w:r w:rsidR="004E38F4">
        <w:rPr>
          <w:rFonts w:asciiTheme="minorHAnsi" w:hAnsiTheme="minorHAnsi"/>
          <w:lang w:val="ru-RU"/>
        </w:rPr>
        <w:t xml:space="preserve">которое отражает согласие, достигнутое заинтересованными сторонами </w:t>
      </w:r>
      <w:r w:rsidR="00F02B4F">
        <w:rPr>
          <w:rFonts w:asciiTheme="minorHAnsi" w:hAnsiTheme="minorHAnsi"/>
          <w:lang w:val="ru-RU"/>
        </w:rPr>
        <w:t>в</w:t>
      </w:r>
      <w:r w:rsidR="004E38F4">
        <w:rPr>
          <w:rFonts w:asciiTheme="minorHAnsi" w:hAnsiTheme="minorHAnsi"/>
          <w:lang w:val="ru-RU"/>
        </w:rPr>
        <w:t xml:space="preserve"> целях решения </w:t>
      </w:r>
      <w:r w:rsidR="00F74B13">
        <w:rPr>
          <w:rFonts w:asciiTheme="minorHAnsi" w:hAnsiTheme="minorHAnsi"/>
          <w:lang w:val="ru-RU"/>
        </w:rPr>
        <w:t>этих проблем</w:t>
      </w:r>
      <w:r w:rsidR="004E38F4">
        <w:rPr>
          <w:rFonts w:asciiTheme="minorHAnsi" w:hAnsiTheme="minorHAnsi"/>
          <w:lang w:val="ru-RU"/>
        </w:rPr>
        <w:t xml:space="preserve">. </w:t>
      </w:r>
      <w:r w:rsidR="00F02B4F">
        <w:rPr>
          <w:rFonts w:asciiTheme="minorHAnsi" w:hAnsiTheme="minorHAnsi"/>
          <w:lang w:val="ru-RU"/>
        </w:rPr>
        <w:t xml:space="preserve">Затем каждый </w:t>
      </w:r>
      <w:r w:rsidR="00F74B13">
        <w:rPr>
          <w:rFonts w:asciiTheme="minorHAnsi" w:hAnsiTheme="minorHAnsi"/>
          <w:lang w:val="ru-RU"/>
        </w:rPr>
        <w:t xml:space="preserve">из </w:t>
      </w:r>
      <w:r w:rsidR="00F02B4F">
        <w:rPr>
          <w:rFonts w:asciiTheme="minorHAnsi" w:hAnsiTheme="minorHAnsi"/>
          <w:lang w:val="ru-RU"/>
        </w:rPr>
        <w:t>делегат</w:t>
      </w:r>
      <w:r w:rsidR="00F74B13">
        <w:rPr>
          <w:rFonts w:asciiTheme="minorHAnsi" w:hAnsiTheme="minorHAnsi"/>
          <w:lang w:val="ru-RU"/>
        </w:rPr>
        <w:t xml:space="preserve">ов </w:t>
      </w:r>
      <w:r w:rsidR="004E38F4">
        <w:rPr>
          <w:rFonts w:asciiTheme="minorHAnsi" w:hAnsiTheme="minorHAnsi"/>
          <w:lang w:val="ru-RU"/>
        </w:rPr>
        <w:t>от</w:t>
      </w:r>
      <w:r w:rsidR="004E38F4" w:rsidRPr="00F02B4F">
        <w:rPr>
          <w:rFonts w:asciiTheme="minorHAnsi" w:hAnsiTheme="minorHAnsi"/>
          <w:lang w:val="ru-RU"/>
        </w:rPr>
        <w:t xml:space="preserve"> Украин</w:t>
      </w:r>
      <w:r w:rsidR="004E38F4">
        <w:rPr>
          <w:rFonts w:asciiTheme="minorHAnsi" w:hAnsiTheme="minorHAnsi"/>
          <w:lang w:val="ru-RU"/>
        </w:rPr>
        <w:t>ы</w:t>
      </w:r>
      <w:r w:rsidRPr="00F02B4F">
        <w:rPr>
          <w:rFonts w:asciiTheme="minorHAnsi" w:hAnsiTheme="minorHAnsi"/>
          <w:lang w:val="ru-RU"/>
        </w:rPr>
        <w:t xml:space="preserve"> </w:t>
      </w:r>
      <w:r w:rsidR="004E38F4">
        <w:rPr>
          <w:rFonts w:asciiTheme="minorHAnsi" w:hAnsiTheme="minorHAnsi"/>
          <w:lang w:val="ru-RU"/>
        </w:rPr>
        <w:t>и</w:t>
      </w:r>
      <w:r w:rsidR="004E38F4" w:rsidRPr="00F02B4F">
        <w:rPr>
          <w:rFonts w:asciiTheme="minorHAnsi" w:hAnsiTheme="minorHAnsi"/>
          <w:lang w:val="ru-RU"/>
        </w:rPr>
        <w:t xml:space="preserve"> </w:t>
      </w:r>
      <w:r w:rsidR="00194508" w:rsidRPr="00F02B4F">
        <w:rPr>
          <w:rFonts w:asciiTheme="minorHAnsi" w:hAnsiTheme="minorHAnsi"/>
          <w:lang w:val="ru-RU"/>
        </w:rPr>
        <w:t>Российск</w:t>
      </w:r>
      <w:r w:rsidR="004E38F4">
        <w:rPr>
          <w:rFonts w:asciiTheme="minorHAnsi" w:hAnsiTheme="minorHAnsi"/>
          <w:lang w:val="ru-RU"/>
        </w:rPr>
        <w:t>ой</w:t>
      </w:r>
      <w:r w:rsidR="00194508" w:rsidRPr="00F02B4F">
        <w:rPr>
          <w:rFonts w:asciiTheme="minorHAnsi" w:hAnsiTheme="minorHAnsi"/>
          <w:lang w:val="ru-RU"/>
        </w:rPr>
        <w:t xml:space="preserve"> Федераци</w:t>
      </w:r>
      <w:r w:rsidR="00F02B4F">
        <w:rPr>
          <w:rFonts w:asciiTheme="minorHAnsi" w:hAnsiTheme="minorHAnsi"/>
          <w:lang w:val="ru-RU"/>
        </w:rPr>
        <w:t xml:space="preserve">и </w:t>
      </w:r>
      <w:r w:rsidR="00F74B13">
        <w:rPr>
          <w:rFonts w:asciiTheme="minorHAnsi" w:hAnsiTheme="minorHAnsi"/>
          <w:lang w:val="ru-RU"/>
        </w:rPr>
        <w:t>с</w:t>
      </w:r>
      <w:r w:rsidR="00F02B4F">
        <w:rPr>
          <w:rFonts w:asciiTheme="minorHAnsi" w:hAnsiTheme="minorHAnsi"/>
          <w:lang w:val="ru-RU"/>
        </w:rPr>
        <w:t>может выступить с заявлени</w:t>
      </w:r>
      <w:r w:rsidR="00F74B13">
        <w:rPr>
          <w:rFonts w:asciiTheme="minorHAnsi" w:hAnsiTheme="minorHAnsi"/>
          <w:lang w:val="ru-RU"/>
        </w:rPr>
        <w:t>е</w:t>
      </w:r>
      <w:r w:rsidR="00F02B4F">
        <w:rPr>
          <w:rFonts w:asciiTheme="minorHAnsi" w:hAnsiTheme="minorHAnsi"/>
          <w:lang w:val="ru-RU"/>
        </w:rPr>
        <w:t>м, после чего эт</w:t>
      </w:r>
      <w:r w:rsidR="00F74B13">
        <w:rPr>
          <w:rFonts w:asciiTheme="minorHAnsi" w:hAnsiTheme="minorHAnsi"/>
          <w:lang w:val="ru-RU"/>
        </w:rPr>
        <w:t xml:space="preserve">от вопрос </w:t>
      </w:r>
      <w:r w:rsidR="00F02B4F">
        <w:rPr>
          <w:rFonts w:asciiTheme="minorHAnsi" w:hAnsiTheme="minorHAnsi"/>
          <w:lang w:val="ru-RU"/>
        </w:rPr>
        <w:t>более не будет обсуждаться</w:t>
      </w:r>
      <w:r w:rsidRPr="00F02B4F">
        <w:rPr>
          <w:rFonts w:asciiTheme="minorHAnsi" w:hAnsiTheme="minorHAnsi"/>
          <w:lang w:val="ru-RU"/>
        </w:rPr>
        <w:t>.</w:t>
      </w:r>
    </w:p>
    <w:p w:rsidR="003854CE" w:rsidRPr="00F02B4F" w:rsidRDefault="003854CE" w:rsidP="00F74B13">
      <w:pPr>
        <w:rPr>
          <w:rFonts w:asciiTheme="minorHAnsi" w:hAnsiTheme="minorHAnsi"/>
          <w:lang w:val="ru-RU"/>
        </w:rPr>
      </w:pPr>
      <w:r w:rsidRPr="00F02B4F">
        <w:rPr>
          <w:rFonts w:asciiTheme="minorHAnsi" w:hAnsiTheme="minorHAnsi"/>
          <w:lang w:val="ru-RU"/>
        </w:rPr>
        <w:t>7.2</w:t>
      </w:r>
      <w:r w:rsidRPr="00F02B4F">
        <w:rPr>
          <w:rFonts w:asciiTheme="minorHAnsi" w:hAnsiTheme="minorHAnsi"/>
          <w:lang w:val="ru-RU"/>
        </w:rPr>
        <w:tab/>
      </w:r>
      <w:r w:rsidR="00F02B4F">
        <w:rPr>
          <w:rFonts w:asciiTheme="minorHAnsi" w:hAnsiTheme="minorHAnsi"/>
          <w:b/>
          <w:bCs/>
          <w:lang w:val="ru-RU"/>
        </w:rPr>
        <w:t>Генеральный</w:t>
      </w:r>
      <w:r w:rsidR="00F02B4F" w:rsidRPr="00F02B4F">
        <w:rPr>
          <w:rFonts w:asciiTheme="minorHAnsi" w:hAnsiTheme="minorHAnsi"/>
          <w:b/>
          <w:bCs/>
          <w:lang w:val="ru-RU"/>
        </w:rPr>
        <w:t xml:space="preserve"> </w:t>
      </w:r>
      <w:r w:rsidR="00F02B4F">
        <w:rPr>
          <w:rFonts w:asciiTheme="minorHAnsi" w:hAnsiTheme="minorHAnsi"/>
          <w:b/>
          <w:bCs/>
          <w:lang w:val="ru-RU"/>
        </w:rPr>
        <w:t>секретарь</w:t>
      </w:r>
      <w:r w:rsidR="00F02B4F" w:rsidRPr="00F02B4F">
        <w:rPr>
          <w:rFonts w:asciiTheme="minorHAnsi" w:hAnsiTheme="minorHAnsi"/>
          <w:b/>
          <w:bCs/>
          <w:lang w:val="ru-RU"/>
        </w:rPr>
        <w:t xml:space="preserve"> </w:t>
      </w:r>
      <w:r w:rsidR="00F02B4F">
        <w:rPr>
          <w:rFonts w:asciiTheme="minorHAnsi" w:hAnsiTheme="minorHAnsi"/>
          <w:lang w:val="ru-RU"/>
        </w:rPr>
        <w:t>зачитывает</w:t>
      </w:r>
      <w:r w:rsidR="00F02B4F" w:rsidRPr="00F02B4F">
        <w:rPr>
          <w:rFonts w:asciiTheme="minorHAnsi" w:hAnsiTheme="minorHAnsi"/>
          <w:lang w:val="ru-RU"/>
        </w:rPr>
        <w:t xml:space="preserve"> </w:t>
      </w:r>
      <w:r w:rsidR="00F02B4F">
        <w:rPr>
          <w:rFonts w:asciiTheme="minorHAnsi" w:hAnsiTheme="minorHAnsi"/>
          <w:lang w:val="ru-RU"/>
        </w:rPr>
        <w:t>согласованное</w:t>
      </w:r>
      <w:r w:rsidR="00F02B4F" w:rsidRPr="00F02B4F">
        <w:rPr>
          <w:rFonts w:asciiTheme="minorHAnsi" w:hAnsiTheme="minorHAnsi"/>
          <w:lang w:val="ru-RU"/>
        </w:rPr>
        <w:t xml:space="preserve"> </w:t>
      </w:r>
      <w:r w:rsidR="00F02B4F">
        <w:rPr>
          <w:rFonts w:asciiTheme="minorHAnsi" w:hAnsiTheme="minorHAnsi"/>
          <w:lang w:val="ru-RU"/>
        </w:rPr>
        <w:t>заявление</w:t>
      </w:r>
      <w:r w:rsidR="00F02B4F" w:rsidRPr="00F02B4F">
        <w:rPr>
          <w:rFonts w:asciiTheme="minorHAnsi" w:hAnsiTheme="minorHAnsi"/>
          <w:lang w:val="ru-RU"/>
        </w:rPr>
        <w:t xml:space="preserve">, </w:t>
      </w:r>
      <w:r w:rsidR="00F02B4F">
        <w:rPr>
          <w:rFonts w:asciiTheme="minorHAnsi" w:hAnsiTheme="minorHAnsi"/>
          <w:lang w:val="ru-RU"/>
        </w:rPr>
        <w:t>которое</w:t>
      </w:r>
      <w:r w:rsidR="00F02B4F" w:rsidRPr="00F02B4F">
        <w:rPr>
          <w:rFonts w:asciiTheme="minorHAnsi" w:hAnsiTheme="minorHAnsi"/>
          <w:lang w:val="ru-RU"/>
        </w:rPr>
        <w:t xml:space="preserve"> </w:t>
      </w:r>
      <w:r w:rsidR="00F02B4F">
        <w:rPr>
          <w:rFonts w:asciiTheme="minorHAnsi" w:hAnsiTheme="minorHAnsi"/>
          <w:lang w:val="ru-RU"/>
        </w:rPr>
        <w:t xml:space="preserve">приводится в Приложении </w:t>
      </w:r>
      <w:r w:rsidRPr="00D91362">
        <w:rPr>
          <w:rFonts w:asciiTheme="minorHAnsi" w:hAnsiTheme="minorHAnsi"/>
        </w:rPr>
        <w:t>B</w:t>
      </w:r>
      <w:r w:rsidRPr="00F02B4F">
        <w:rPr>
          <w:rFonts w:asciiTheme="minorHAnsi" w:hAnsiTheme="minorHAnsi"/>
          <w:lang w:val="ru-RU"/>
        </w:rPr>
        <w:t xml:space="preserve"> </w:t>
      </w:r>
      <w:r w:rsidR="00F02B4F">
        <w:rPr>
          <w:rFonts w:asciiTheme="minorHAnsi" w:hAnsiTheme="minorHAnsi"/>
          <w:lang w:val="ru-RU"/>
        </w:rPr>
        <w:t>к настоящему протоколу</w:t>
      </w:r>
      <w:r w:rsidRPr="00F02B4F">
        <w:rPr>
          <w:rFonts w:asciiTheme="minorHAnsi" w:hAnsiTheme="minorHAnsi"/>
          <w:lang w:val="ru-RU"/>
        </w:rPr>
        <w:t xml:space="preserve">. </w:t>
      </w:r>
      <w:r w:rsidR="00F02B4F">
        <w:rPr>
          <w:rFonts w:asciiTheme="minorHAnsi" w:hAnsiTheme="minorHAnsi"/>
          <w:lang w:val="ru-RU"/>
        </w:rPr>
        <w:t>Оратор</w:t>
      </w:r>
      <w:r w:rsidR="00F02B4F" w:rsidRPr="00F02B4F">
        <w:rPr>
          <w:rFonts w:asciiTheme="minorHAnsi" w:hAnsiTheme="minorHAnsi"/>
          <w:lang w:val="ru-RU"/>
        </w:rPr>
        <w:t xml:space="preserve"> </w:t>
      </w:r>
      <w:r w:rsidR="00F02B4F">
        <w:rPr>
          <w:rFonts w:asciiTheme="minorHAnsi" w:hAnsiTheme="minorHAnsi"/>
          <w:lang w:val="ru-RU"/>
        </w:rPr>
        <w:t>отмечает</w:t>
      </w:r>
      <w:r w:rsidR="00F02B4F" w:rsidRPr="00F02B4F">
        <w:rPr>
          <w:rFonts w:asciiTheme="minorHAnsi" w:hAnsiTheme="minorHAnsi"/>
          <w:lang w:val="ru-RU"/>
        </w:rPr>
        <w:t xml:space="preserve">, </w:t>
      </w:r>
      <w:r w:rsidR="00F02B4F">
        <w:rPr>
          <w:rFonts w:asciiTheme="minorHAnsi" w:hAnsiTheme="minorHAnsi"/>
          <w:lang w:val="ru-RU"/>
        </w:rPr>
        <w:t>что</w:t>
      </w:r>
      <w:r w:rsidR="00F02B4F" w:rsidRPr="00F02B4F">
        <w:rPr>
          <w:rFonts w:asciiTheme="minorHAnsi" w:hAnsiTheme="minorHAnsi"/>
          <w:lang w:val="ru-RU"/>
        </w:rPr>
        <w:t xml:space="preserve"> </w:t>
      </w:r>
      <w:r w:rsidR="00F02B4F">
        <w:rPr>
          <w:rFonts w:asciiTheme="minorHAnsi" w:hAnsiTheme="minorHAnsi"/>
          <w:lang w:val="ru-RU"/>
        </w:rPr>
        <w:t>достигнутое</w:t>
      </w:r>
      <w:r w:rsidR="00F02B4F" w:rsidRPr="00F02B4F">
        <w:rPr>
          <w:rFonts w:asciiTheme="minorHAnsi" w:hAnsiTheme="minorHAnsi"/>
          <w:lang w:val="ru-RU"/>
        </w:rPr>
        <w:t xml:space="preserve"> </w:t>
      </w:r>
      <w:r w:rsidR="00F02B4F">
        <w:rPr>
          <w:rFonts w:asciiTheme="minorHAnsi" w:hAnsiTheme="minorHAnsi"/>
          <w:lang w:val="ru-RU"/>
        </w:rPr>
        <w:t>в</w:t>
      </w:r>
      <w:r w:rsidR="00F02B4F" w:rsidRPr="00F02B4F">
        <w:rPr>
          <w:rFonts w:asciiTheme="minorHAnsi" w:hAnsiTheme="minorHAnsi"/>
          <w:lang w:val="ru-RU"/>
        </w:rPr>
        <w:t xml:space="preserve"> </w:t>
      </w:r>
      <w:r w:rsidR="00F74B13">
        <w:rPr>
          <w:rFonts w:asciiTheme="minorHAnsi" w:hAnsiTheme="minorHAnsi"/>
          <w:lang w:val="ru-RU"/>
        </w:rPr>
        <w:t xml:space="preserve">отношении </w:t>
      </w:r>
      <w:r w:rsidR="00F02B4F">
        <w:rPr>
          <w:rFonts w:asciiTheme="minorHAnsi" w:hAnsiTheme="minorHAnsi"/>
          <w:lang w:val="ru-RU"/>
        </w:rPr>
        <w:t>его</w:t>
      </w:r>
      <w:r w:rsidR="00F02B4F" w:rsidRPr="00F02B4F">
        <w:rPr>
          <w:rFonts w:asciiTheme="minorHAnsi" w:hAnsiTheme="minorHAnsi"/>
          <w:lang w:val="ru-RU"/>
        </w:rPr>
        <w:t xml:space="preserve"> </w:t>
      </w:r>
      <w:r w:rsidR="00F02B4F">
        <w:rPr>
          <w:rFonts w:asciiTheme="minorHAnsi" w:hAnsiTheme="minorHAnsi"/>
          <w:lang w:val="ru-RU"/>
        </w:rPr>
        <w:t>заявлени</w:t>
      </w:r>
      <w:r w:rsidR="00F74B13">
        <w:rPr>
          <w:rFonts w:asciiTheme="minorHAnsi" w:hAnsiTheme="minorHAnsi"/>
          <w:lang w:val="ru-RU"/>
        </w:rPr>
        <w:t>я</w:t>
      </w:r>
      <w:r w:rsidR="00F02B4F" w:rsidRPr="00F02B4F">
        <w:rPr>
          <w:rFonts w:asciiTheme="minorHAnsi" w:hAnsiTheme="minorHAnsi"/>
          <w:lang w:val="ru-RU"/>
        </w:rPr>
        <w:t xml:space="preserve"> </w:t>
      </w:r>
      <w:r w:rsidR="00F02B4F">
        <w:rPr>
          <w:rFonts w:asciiTheme="minorHAnsi" w:hAnsiTheme="minorHAnsi"/>
          <w:lang w:val="ru-RU"/>
        </w:rPr>
        <w:t>согласие</w:t>
      </w:r>
      <w:r w:rsidR="00F02B4F" w:rsidRPr="00F02B4F">
        <w:rPr>
          <w:rFonts w:asciiTheme="minorHAnsi" w:hAnsiTheme="minorHAnsi"/>
          <w:lang w:val="ru-RU"/>
        </w:rPr>
        <w:t xml:space="preserve"> </w:t>
      </w:r>
      <w:r w:rsidR="00F02B4F">
        <w:rPr>
          <w:rFonts w:asciiTheme="minorHAnsi" w:hAnsiTheme="minorHAnsi"/>
          <w:lang w:val="ru-RU"/>
        </w:rPr>
        <w:t xml:space="preserve">подразумевает, что содержащееся в </w:t>
      </w:r>
      <w:r w:rsidR="00977D0D" w:rsidRPr="00F02B4F">
        <w:rPr>
          <w:rFonts w:asciiTheme="minorHAnsi" w:hAnsiTheme="minorHAnsi"/>
          <w:lang w:val="ru-RU"/>
        </w:rPr>
        <w:t>Документ</w:t>
      </w:r>
      <w:r w:rsidR="00F02B4F">
        <w:rPr>
          <w:rFonts w:asciiTheme="minorHAnsi" w:hAnsiTheme="minorHAnsi"/>
          <w:lang w:val="ru-RU"/>
        </w:rPr>
        <w:t>е</w:t>
      </w:r>
      <w:r w:rsidRPr="00F02B4F">
        <w:rPr>
          <w:rFonts w:asciiTheme="minorHAnsi" w:hAnsiTheme="minorHAnsi"/>
          <w:lang w:val="ru-RU"/>
        </w:rPr>
        <w:t xml:space="preserve"> 84(</w:t>
      </w:r>
      <w:r>
        <w:rPr>
          <w:rFonts w:asciiTheme="minorHAnsi" w:hAnsiTheme="minorHAnsi"/>
        </w:rPr>
        <w:t>Rev</w:t>
      </w:r>
      <w:r w:rsidR="00EA6F32">
        <w:rPr>
          <w:rFonts w:asciiTheme="minorHAnsi" w:hAnsiTheme="minorHAnsi"/>
          <w:lang w:val="ru-RU"/>
        </w:rPr>
        <w:t>.</w:t>
      </w:r>
      <w:r w:rsidRPr="00F02B4F">
        <w:rPr>
          <w:rFonts w:asciiTheme="minorHAnsi" w:hAnsiTheme="minorHAnsi"/>
          <w:lang w:val="ru-RU"/>
        </w:rPr>
        <w:t xml:space="preserve">2) </w:t>
      </w:r>
      <w:r w:rsidR="00F02B4F">
        <w:rPr>
          <w:rFonts w:asciiTheme="minorHAnsi" w:hAnsiTheme="minorHAnsi"/>
          <w:lang w:val="ru-RU"/>
        </w:rPr>
        <w:t>предложение отзывается</w:t>
      </w:r>
      <w:r w:rsidRPr="00F02B4F">
        <w:rPr>
          <w:rFonts w:asciiTheme="minorHAnsi" w:hAnsiTheme="minorHAnsi"/>
          <w:lang w:val="ru-RU"/>
        </w:rPr>
        <w:t>.</w:t>
      </w:r>
    </w:p>
    <w:p w:rsidR="003854CE" w:rsidRPr="00F02B4F" w:rsidRDefault="003854CE" w:rsidP="00F02B4F">
      <w:pPr>
        <w:rPr>
          <w:rFonts w:asciiTheme="minorHAnsi" w:hAnsiTheme="minorHAnsi"/>
          <w:lang w:val="ru-RU"/>
        </w:rPr>
      </w:pPr>
      <w:r w:rsidRPr="00F02B4F">
        <w:rPr>
          <w:rFonts w:asciiTheme="minorHAnsi" w:hAnsiTheme="minorHAnsi"/>
          <w:lang w:val="ru-RU"/>
        </w:rPr>
        <w:t>7.3</w:t>
      </w:r>
      <w:r w:rsidRPr="00F02B4F">
        <w:rPr>
          <w:rFonts w:asciiTheme="minorHAnsi" w:hAnsiTheme="minorHAnsi"/>
          <w:lang w:val="ru-RU"/>
        </w:rPr>
        <w:tab/>
      </w:r>
      <w:r w:rsidRPr="00F02B4F">
        <w:rPr>
          <w:rFonts w:asciiTheme="minorHAnsi" w:hAnsiTheme="minorHAnsi"/>
          <w:b/>
          <w:bCs/>
          <w:lang w:val="ru-RU"/>
        </w:rPr>
        <w:t xml:space="preserve">Делегат от </w:t>
      </w:r>
      <w:r w:rsidR="004E38F4" w:rsidRPr="00F02B4F">
        <w:rPr>
          <w:rFonts w:asciiTheme="minorHAnsi" w:hAnsiTheme="minorHAnsi"/>
          <w:b/>
          <w:bCs/>
          <w:lang w:val="ru-RU"/>
        </w:rPr>
        <w:t>Украин</w:t>
      </w:r>
      <w:r w:rsidR="00F02B4F">
        <w:rPr>
          <w:rFonts w:asciiTheme="minorHAnsi" w:hAnsiTheme="minorHAnsi"/>
          <w:b/>
          <w:bCs/>
          <w:lang w:val="ru-RU"/>
        </w:rPr>
        <w:t>ы</w:t>
      </w:r>
      <w:r w:rsidRPr="00F02B4F">
        <w:rPr>
          <w:rFonts w:asciiTheme="minorHAnsi" w:hAnsiTheme="minorHAnsi"/>
          <w:lang w:val="ru-RU"/>
        </w:rPr>
        <w:t xml:space="preserve"> </w:t>
      </w:r>
      <w:r w:rsidR="00F02B4F">
        <w:rPr>
          <w:rFonts w:asciiTheme="minorHAnsi" w:hAnsiTheme="minorHAnsi"/>
          <w:lang w:val="ru-RU"/>
        </w:rPr>
        <w:t xml:space="preserve">делает заявление, которое приводится в Приложении </w:t>
      </w:r>
      <w:r w:rsidRPr="00D91362">
        <w:rPr>
          <w:rFonts w:asciiTheme="minorHAnsi" w:hAnsiTheme="minorHAnsi"/>
        </w:rPr>
        <w:t>C</w:t>
      </w:r>
      <w:r w:rsidRPr="00F02B4F">
        <w:rPr>
          <w:rFonts w:asciiTheme="minorHAnsi" w:hAnsiTheme="minorHAnsi"/>
          <w:lang w:val="ru-RU"/>
        </w:rPr>
        <w:t>.</w:t>
      </w:r>
    </w:p>
    <w:p w:rsidR="003854CE" w:rsidRPr="00F02B4F" w:rsidRDefault="003854CE" w:rsidP="00F02B4F">
      <w:pPr>
        <w:rPr>
          <w:rFonts w:asciiTheme="minorHAnsi" w:hAnsiTheme="minorHAnsi"/>
          <w:lang w:val="ru-RU"/>
        </w:rPr>
      </w:pPr>
      <w:r w:rsidRPr="00F02B4F">
        <w:rPr>
          <w:rFonts w:asciiTheme="minorHAnsi" w:hAnsiTheme="minorHAnsi"/>
          <w:lang w:val="ru-RU"/>
        </w:rPr>
        <w:t>7.4</w:t>
      </w:r>
      <w:r w:rsidRPr="00F02B4F">
        <w:rPr>
          <w:rFonts w:asciiTheme="minorHAnsi" w:hAnsiTheme="minorHAnsi"/>
          <w:lang w:val="ru-RU"/>
        </w:rPr>
        <w:tab/>
      </w:r>
      <w:r w:rsidRPr="00F02B4F">
        <w:rPr>
          <w:rFonts w:asciiTheme="minorHAnsi" w:hAnsiTheme="minorHAnsi"/>
          <w:b/>
          <w:bCs/>
          <w:lang w:val="ru-RU"/>
        </w:rPr>
        <w:t xml:space="preserve">Делегат от </w:t>
      </w:r>
      <w:r w:rsidR="00194508" w:rsidRPr="00F02B4F">
        <w:rPr>
          <w:rFonts w:asciiTheme="minorHAnsi" w:hAnsiTheme="minorHAnsi"/>
          <w:b/>
          <w:bCs/>
          <w:lang w:val="ru-RU"/>
        </w:rPr>
        <w:t>Российск</w:t>
      </w:r>
      <w:r w:rsidR="00F02B4F">
        <w:rPr>
          <w:rFonts w:asciiTheme="minorHAnsi" w:hAnsiTheme="minorHAnsi"/>
          <w:b/>
          <w:bCs/>
          <w:lang w:val="ru-RU"/>
        </w:rPr>
        <w:t>ой</w:t>
      </w:r>
      <w:r w:rsidR="00194508" w:rsidRPr="00F02B4F">
        <w:rPr>
          <w:rFonts w:asciiTheme="minorHAnsi" w:hAnsiTheme="minorHAnsi"/>
          <w:b/>
          <w:bCs/>
          <w:lang w:val="ru-RU"/>
        </w:rPr>
        <w:t xml:space="preserve"> Федераци</w:t>
      </w:r>
      <w:r w:rsidR="00F02B4F">
        <w:rPr>
          <w:rFonts w:asciiTheme="minorHAnsi" w:hAnsiTheme="minorHAnsi"/>
          <w:b/>
          <w:bCs/>
          <w:lang w:val="ru-RU"/>
        </w:rPr>
        <w:t>и</w:t>
      </w:r>
      <w:r w:rsidR="00F02B4F" w:rsidRPr="00F02B4F">
        <w:rPr>
          <w:rFonts w:asciiTheme="minorHAnsi" w:hAnsiTheme="minorHAnsi"/>
          <w:b/>
          <w:bCs/>
          <w:lang w:val="ru-RU"/>
        </w:rPr>
        <w:t xml:space="preserve"> </w:t>
      </w:r>
      <w:r w:rsidR="00F02B4F">
        <w:rPr>
          <w:rFonts w:asciiTheme="minorHAnsi" w:hAnsiTheme="minorHAnsi"/>
          <w:lang w:val="ru-RU"/>
        </w:rPr>
        <w:t xml:space="preserve">делает заявление, которое приводится в Приложении </w:t>
      </w:r>
      <w:r w:rsidRPr="00D91362">
        <w:rPr>
          <w:rFonts w:asciiTheme="minorHAnsi" w:hAnsiTheme="minorHAnsi"/>
        </w:rPr>
        <w:t>D</w:t>
      </w:r>
      <w:r w:rsidRPr="00F02B4F">
        <w:rPr>
          <w:rFonts w:asciiTheme="minorHAnsi" w:hAnsiTheme="minorHAnsi"/>
          <w:lang w:val="ru-RU"/>
        </w:rPr>
        <w:t>.</w:t>
      </w:r>
    </w:p>
    <w:p w:rsidR="003854CE" w:rsidRPr="00F02B4F" w:rsidRDefault="003854CE" w:rsidP="00F74B13">
      <w:pPr>
        <w:rPr>
          <w:rFonts w:asciiTheme="minorHAnsi" w:hAnsiTheme="minorHAnsi"/>
          <w:lang w:val="ru-RU"/>
        </w:rPr>
      </w:pPr>
      <w:r w:rsidRPr="00F02B4F">
        <w:rPr>
          <w:rFonts w:asciiTheme="minorHAnsi" w:hAnsiTheme="minorHAnsi"/>
          <w:lang w:val="ru-RU"/>
        </w:rPr>
        <w:t>7.5</w:t>
      </w:r>
      <w:r w:rsidRPr="00F02B4F">
        <w:rPr>
          <w:rFonts w:asciiTheme="minorHAnsi" w:hAnsiTheme="minorHAnsi"/>
          <w:lang w:val="ru-RU"/>
        </w:rPr>
        <w:tab/>
      </w:r>
      <w:r w:rsidR="00F02B4F">
        <w:rPr>
          <w:rFonts w:asciiTheme="minorHAnsi" w:hAnsiTheme="minorHAnsi"/>
          <w:b/>
          <w:bCs/>
          <w:lang w:val="ru-RU"/>
        </w:rPr>
        <w:t>Председатель</w:t>
      </w:r>
      <w:r w:rsidR="00F02B4F" w:rsidRPr="00F02B4F">
        <w:rPr>
          <w:rFonts w:asciiTheme="minorHAnsi" w:hAnsiTheme="minorHAnsi"/>
          <w:b/>
          <w:bCs/>
          <w:lang w:val="ru-RU"/>
        </w:rPr>
        <w:t xml:space="preserve"> </w:t>
      </w:r>
      <w:r w:rsidR="00CF49E0" w:rsidRPr="00F02B4F">
        <w:rPr>
          <w:rFonts w:asciiTheme="minorHAnsi" w:hAnsiTheme="minorHAnsi"/>
          <w:lang w:val="ru-RU"/>
        </w:rPr>
        <w:t>говорит, что</w:t>
      </w:r>
      <w:r w:rsidRPr="00F02B4F">
        <w:rPr>
          <w:rFonts w:asciiTheme="minorHAnsi" w:hAnsiTheme="minorHAnsi"/>
          <w:lang w:val="ru-RU"/>
        </w:rPr>
        <w:t xml:space="preserve"> </w:t>
      </w:r>
      <w:r w:rsidR="00F02B4F">
        <w:rPr>
          <w:rFonts w:asciiTheme="minorHAnsi" w:hAnsiTheme="minorHAnsi"/>
          <w:lang w:val="ru-RU"/>
        </w:rPr>
        <w:t>с</w:t>
      </w:r>
      <w:r w:rsidR="00F02B4F" w:rsidRPr="00F02B4F">
        <w:rPr>
          <w:rFonts w:asciiTheme="minorHAnsi" w:hAnsiTheme="minorHAnsi"/>
          <w:lang w:val="ru-RU"/>
        </w:rPr>
        <w:t xml:space="preserve"> </w:t>
      </w:r>
      <w:r w:rsidR="00F02B4F">
        <w:rPr>
          <w:rFonts w:asciiTheme="minorHAnsi" w:hAnsiTheme="minorHAnsi"/>
          <w:lang w:val="ru-RU"/>
        </w:rPr>
        <w:t>учетом этих заявлений</w:t>
      </w:r>
      <w:r w:rsidR="00F74B13">
        <w:rPr>
          <w:rFonts w:asciiTheme="minorHAnsi" w:hAnsiTheme="minorHAnsi"/>
          <w:lang w:val="ru-RU"/>
        </w:rPr>
        <w:t xml:space="preserve"> предложение, </w:t>
      </w:r>
      <w:r w:rsidR="00F02B4F">
        <w:rPr>
          <w:rFonts w:asciiTheme="minorHAnsi" w:hAnsiTheme="minorHAnsi"/>
          <w:lang w:val="ru-RU"/>
        </w:rPr>
        <w:t xml:space="preserve">содержащееся в </w:t>
      </w:r>
      <w:r w:rsidR="00977D0D" w:rsidRPr="00F02B4F">
        <w:rPr>
          <w:rFonts w:asciiTheme="minorHAnsi" w:hAnsiTheme="minorHAnsi"/>
          <w:lang w:val="ru-RU"/>
        </w:rPr>
        <w:t>Документ</w:t>
      </w:r>
      <w:r w:rsidR="00F02B4F">
        <w:rPr>
          <w:rFonts w:asciiTheme="minorHAnsi" w:hAnsiTheme="minorHAnsi"/>
          <w:lang w:val="ru-RU"/>
        </w:rPr>
        <w:t>е</w:t>
      </w:r>
      <w:r w:rsidRPr="00F02B4F">
        <w:rPr>
          <w:rFonts w:asciiTheme="minorHAnsi" w:hAnsiTheme="minorHAnsi"/>
          <w:lang w:val="ru-RU"/>
        </w:rPr>
        <w:t xml:space="preserve"> 84(</w:t>
      </w:r>
      <w:r w:rsidRPr="000F0A30">
        <w:rPr>
          <w:rFonts w:asciiTheme="minorHAnsi" w:hAnsiTheme="minorHAnsi"/>
        </w:rPr>
        <w:t>Rev</w:t>
      </w:r>
      <w:r w:rsidRPr="00F02B4F">
        <w:rPr>
          <w:rFonts w:asciiTheme="minorHAnsi" w:hAnsiTheme="minorHAnsi"/>
          <w:lang w:val="ru-RU"/>
        </w:rPr>
        <w:t>.2)</w:t>
      </w:r>
      <w:r w:rsidR="00F74B13">
        <w:rPr>
          <w:rFonts w:asciiTheme="minorHAnsi" w:hAnsiTheme="minorHAnsi"/>
          <w:lang w:val="ru-RU"/>
        </w:rPr>
        <w:t>,</w:t>
      </w:r>
      <w:r w:rsidRPr="00F02B4F">
        <w:rPr>
          <w:rFonts w:asciiTheme="minorHAnsi" w:hAnsiTheme="minorHAnsi"/>
          <w:lang w:val="ru-RU"/>
        </w:rPr>
        <w:t xml:space="preserve"> </w:t>
      </w:r>
      <w:r w:rsidR="00F02B4F">
        <w:rPr>
          <w:rFonts w:asciiTheme="minorHAnsi" w:hAnsiTheme="minorHAnsi"/>
          <w:lang w:val="ru-RU"/>
        </w:rPr>
        <w:t>отзывается.</w:t>
      </w:r>
      <w:r w:rsidRPr="00F02B4F">
        <w:rPr>
          <w:rFonts w:asciiTheme="minorHAnsi" w:hAnsiTheme="minorHAnsi"/>
          <w:lang w:val="ru-RU"/>
        </w:rPr>
        <w:t xml:space="preserve"> </w:t>
      </w:r>
      <w:r w:rsidR="00F02B4F">
        <w:rPr>
          <w:rFonts w:asciiTheme="minorHAnsi" w:hAnsiTheme="minorHAnsi"/>
          <w:lang w:val="ru-RU"/>
        </w:rPr>
        <w:t>Оратор</w:t>
      </w:r>
      <w:r w:rsidR="00F02B4F" w:rsidRPr="00F02B4F">
        <w:rPr>
          <w:rFonts w:asciiTheme="minorHAnsi" w:hAnsiTheme="minorHAnsi"/>
          <w:lang w:val="ru-RU"/>
        </w:rPr>
        <w:t xml:space="preserve"> </w:t>
      </w:r>
      <w:r w:rsidR="00F02B4F">
        <w:rPr>
          <w:rFonts w:asciiTheme="minorHAnsi" w:hAnsiTheme="minorHAnsi"/>
          <w:lang w:val="ru-RU"/>
        </w:rPr>
        <w:t>выражает</w:t>
      </w:r>
      <w:r w:rsidR="00F02B4F" w:rsidRPr="00F02B4F">
        <w:rPr>
          <w:rFonts w:asciiTheme="minorHAnsi" w:hAnsiTheme="minorHAnsi"/>
          <w:lang w:val="ru-RU"/>
        </w:rPr>
        <w:t xml:space="preserve"> </w:t>
      </w:r>
      <w:r w:rsidR="00F02B4F">
        <w:rPr>
          <w:rFonts w:asciiTheme="minorHAnsi" w:hAnsiTheme="minorHAnsi"/>
          <w:lang w:val="ru-RU"/>
        </w:rPr>
        <w:t>глубокую</w:t>
      </w:r>
      <w:r w:rsidR="00F02B4F" w:rsidRPr="00F02B4F">
        <w:rPr>
          <w:rFonts w:asciiTheme="minorHAnsi" w:hAnsiTheme="minorHAnsi"/>
          <w:lang w:val="ru-RU"/>
        </w:rPr>
        <w:t xml:space="preserve"> </w:t>
      </w:r>
      <w:r w:rsidR="00F02B4F">
        <w:rPr>
          <w:rFonts w:asciiTheme="minorHAnsi" w:hAnsiTheme="minorHAnsi"/>
          <w:lang w:val="ru-RU"/>
        </w:rPr>
        <w:t>благодарность</w:t>
      </w:r>
      <w:r w:rsidR="00F02B4F" w:rsidRPr="00F02B4F">
        <w:rPr>
          <w:rFonts w:asciiTheme="minorHAnsi" w:hAnsiTheme="minorHAnsi"/>
          <w:lang w:val="ru-RU"/>
        </w:rPr>
        <w:t xml:space="preserve"> </w:t>
      </w:r>
      <w:r w:rsidR="00F02B4F">
        <w:rPr>
          <w:rFonts w:asciiTheme="minorHAnsi" w:hAnsiTheme="minorHAnsi"/>
          <w:lang w:val="ru-RU"/>
        </w:rPr>
        <w:t>Генеральному</w:t>
      </w:r>
      <w:r w:rsidR="00F02B4F" w:rsidRPr="00F02B4F">
        <w:rPr>
          <w:rFonts w:asciiTheme="minorHAnsi" w:hAnsiTheme="minorHAnsi"/>
          <w:lang w:val="ru-RU"/>
        </w:rPr>
        <w:t xml:space="preserve"> </w:t>
      </w:r>
      <w:r w:rsidR="00F02B4F">
        <w:rPr>
          <w:rFonts w:asciiTheme="minorHAnsi" w:hAnsiTheme="minorHAnsi"/>
          <w:lang w:val="ru-RU"/>
        </w:rPr>
        <w:t>секретарю</w:t>
      </w:r>
      <w:r w:rsidR="00F02B4F" w:rsidRPr="00F02B4F">
        <w:rPr>
          <w:rFonts w:asciiTheme="minorHAnsi" w:hAnsiTheme="minorHAnsi"/>
          <w:lang w:val="ru-RU"/>
        </w:rPr>
        <w:t xml:space="preserve"> </w:t>
      </w:r>
      <w:r w:rsidR="00F02B4F">
        <w:rPr>
          <w:rFonts w:asciiTheme="minorHAnsi" w:hAnsiTheme="minorHAnsi"/>
          <w:lang w:val="ru-RU"/>
        </w:rPr>
        <w:t>за</w:t>
      </w:r>
      <w:r w:rsidR="00F02B4F" w:rsidRPr="00F02B4F">
        <w:rPr>
          <w:rFonts w:asciiTheme="minorHAnsi" w:hAnsiTheme="minorHAnsi"/>
          <w:lang w:val="ru-RU"/>
        </w:rPr>
        <w:t xml:space="preserve"> </w:t>
      </w:r>
      <w:r w:rsidR="00F02B4F">
        <w:rPr>
          <w:rFonts w:asciiTheme="minorHAnsi" w:hAnsiTheme="minorHAnsi"/>
          <w:lang w:val="ru-RU"/>
        </w:rPr>
        <w:t>его</w:t>
      </w:r>
      <w:r w:rsidR="00F02B4F" w:rsidRPr="00F02B4F">
        <w:rPr>
          <w:rFonts w:asciiTheme="minorHAnsi" w:hAnsiTheme="minorHAnsi"/>
          <w:lang w:val="ru-RU"/>
        </w:rPr>
        <w:t xml:space="preserve"> </w:t>
      </w:r>
      <w:r w:rsidR="00F02B4F">
        <w:rPr>
          <w:rFonts w:asciiTheme="minorHAnsi" w:hAnsiTheme="minorHAnsi"/>
          <w:lang w:val="ru-RU"/>
        </w:rPr>
        <w:t>роль в достижении данного результата</w:t>
      </w:r>
      <w:r w:rsidRPr="00F02B4F">
        <w:rPr>
          <w:rFonts w:asciiTheme="minorHAnsi" w:hAnsiTheme="minorHAnsi"/>
          <w:lang w:val="ru-RU"/>
        </w:rPr>
        <w:t>.</w:t>
      </w:r>
    </w:p>
    <w:p w:rsidR="003854CE" w:rsidRPr="00CA79F9" w:rsidRDefault="003854CE" w:rsidP="00F74B13">
      <w:pPr>
        <w:rPr>
          <w:rFonts w:asciiTheme="minorHAnsi" w:hAnsiTheme="minorHAnsi"/>
          <w:lang w:val="ru-RU"/>
        </w:rPr>
      </w:pPr>
      <w:r w:rsidRPr="00F02B4F">
        <w:rPr>
          <w:rFonts w:asciiTheme="minorHAnsi" w:hAnsiTheme="minorHAnsi"/>
          <w:lang w:val="ru-RU"/>
        </w:rPr>
        <w:t>7.6</w:t>
      </w:r>
      <w:r w:rsidRPr="00F02B4F">
        <w:rPr>
          <w:rFonts w:asciiTheme="minorHAnsi" w:hAnsiTheme="minorHAnsi"/>
          <w:lang w:val="ru-RU"/>
        </w:rPr>
        <w:tab/>
      </w:r>
      <w:r w:rsidR="00F02B4F">
        <w:rPr>
          <w:rFonts w:asciiTheme="minorHAnsi" w:hAnsiTheme="minorHAnsi"/>
          <w:b/>
          <w:bCs/>
          <w:lang w:val="ru-RU"/>
        </w:rPr>
        <w:t>Генеральный</w:t>
      </w:r>
      <w:r w:rsidR="00F02B4F" w:rsidRPr="00F02B4F">
        <w:rPr>
          <w:rFonts w:asciiTheme="minorHAnsi" w:hAnsiTheme="minorHAnsi"/>
          <w:b/>
          <w:bCs/>
          <w:lang w:val="ru-RU"/>
        </w:rPr>
        <w:t xml:space="preserve"> </w:t>
      </w:r>
      <w:r w:rsidR="00F02B4F">
        <w:rPr>
          <w:rFonts w:asciiTheme="minorHAnsi" w:hAnsiTheme="minorHAnsi"/>
          <w:b/>
          <w:bCs/>
          <w:lang w:val="ru-RU"/>
        </w:rPr>
        <w:t>секретарь</w:t>
      </w:r>
      <w:r w:rsidR="00F02B4F" w:rsidRPr="00F02B4F">
        <w:rPr>
          <w:rFonts w:asciiTheme="minorHAnsi" w:hAnsiTheme="minorHAnsi"/>
          <w:b/>
          <w:bCs/>
          <w:lang w:val="ru-RU"/>
        </w:rPr>
        <w:t xml:space="preserve"> </w:t>
      </w:r>
      <w:r w:rsidR="00F02B4F">
        <w:rPr>
          <w:rFonts w:asciiTheme="minorHAnsi" w:hAnsiTheme="minorHAnsi"/>
          <w:lang w:val="ru-RU"/>
        </w:rPr>
        <w:t xml:space="preserve">благодарит </w:t>
      </w:r>
      <w:r w:rsidR="00F74B13">
        <w:rPr>
          <w:rFonts w:asciiTheme="minorHAnsi" w:hAnsiTheme="minorHAnsi"/>
          <w:lang w:val="ru-RU"/>
        </w:rPr>
        <w:t xml:space="preserve">обе </w:t>
      </w:r>
      <w:r w:rsidR="00F02B4F">
        <w:rPr>
          <w:rFonts w:asciiTheme="minorHAnsi" w:hAnsiTheme="minorHAnsi"/>
          <w:lang w:val="ru-RU"/>
        </w:rPr>
        <w:t xml:space="preserve">делегации за их решительные усилия </w:t>
      </w:r>
      <w:r w:rsidR="00CA79F9">
        <w:rPr>
          <w:rFonts w:asciiTheme="minorHAnsi" w:hAnsiTheme="minorHAnsi"/>
          <w:lang w:val="ru-RU"/>
        </w:rPr>
        <w:t xml:space="preserve">по </w:t>
      </w:r>
      <w:r w:rsidR="00F02B4F">
        <w:rPr>
          <w:rFonts w:asciiTheme="minorHAnsi" w:hAnsiTheme="minorHAnsi"/>
          <w:lang w:val="ru-RU"/>
        </w:rPr>
        <w:t>дости</w:t>
      </w:r>
      <w:r w:rsidR="00CA79F9">
        <w:rPr>
          <w:rFonts w:asciiTheme="minorHAnsi" w:hAnsiTheme="minorHAnsi"/>
          <w:lang w:val="ru-RU"/>
        </w:rPr>
        <w:t>жению</w:t>
      </w:r>
      <w:r w:rsidR="00F02B4F">
        <w:rPr>
          <w:rFonts w:asciiTheme="minorHAnsi" w:hAnsiTheme="minorHAnsi"/>
          <w:lang w:val="ru-RU"/>
        </w:rPr>
        <w:t xml:space="preserve"> компромисса, который избавил от необходимости голосования для решения данного вопроса. Далее</w:t>
      </w:r>
      <w:r w:rsidR="00F02B4F" w:rsidRPr="00F02B4F">
        <w:rPr>
          <w:rFonts w:asciiTheme="minorHAnsi" w:hAnsiTheme="minorHAnsi"/>
          <w:lang w:val="ru-RU"/>
        </w:rPr>
        <w:t xml:space="preserve"> </w:t>
      </w:r>
      <w:r w:rsidR="00F02B4F">
        <w:rPr>
          <w:rFonts w:asciiTheme="minorHAnsi" w:hAnsiTheme="minorHAnsi"/>
          <w:lang w:val="ru-RU"/>
        </w:rPr>
        <w:t>он</w:t>
      </w:r>
      <w:r w:rsidR="00F02B4F" w:rsidRPr="00F02B4F">
        <w:rPr>
          <w:rFonts w:asciiTheme="minorHAnsi" w:hAnsiTheme="minorHAnsi"/>
          <w:lang w:val="ru-RU"/>
        </w:rPr>
        <w:t xml:space="preserve"> </w:t>
      </w:r>
      <w:r w:rsidR="00F02B4F">
        <w:rPr>
          <w:rFonts w:asciiTheme="minorHAnsi" w:hAnsiTheme="minorHAnsi"/>
          <w:lang w:val="ru-RU"/>
        </w:rPr>
        <w:t>благодарит</w:t>
      </w:r>
      <w:r w:rsidR="00F02B4F" w:rsidRPr="00F02B4F">
        <w:rPr>
          <w:rFonts w:asciiTheme="minorHAnsi" w:hAnsiTheme="minorHAnsi"/>
          <w:lang w:val="ru-RU"/>
        </w:rPr>
        <w:t xml:space="preserve"> </w:t>
      </w:r>
      <w:r w:rsidR="00F02B4F">
        <w:rPr>
          <w:rFonts w:asciiTheme="minorHAnsi" w:hAnsiTheme="minorHAnsi"/>
          <w:lang w:val="ru-RU"/>
        </w:rPr>
        <w:t>всех</w:t>
      </w:r>
      <w:r w:rsidR="00F02B4F" w:rsidRPr="00F02B4F">
        <w:rPr>
          <w:rFonts w:asciiTheme="minorHAnsi" w:hAnsiTheme="minorHAnsi"/>
          <w:lang w:val="ru-RU"/>
        </w:rPr>
        <w:t xml:space="preserve"> </w:t>
      </w:r>
      <w:r w:rsidR="00F02B4F">
        <w:rPr>
          <w:rFonts w:asciiTheme="minorHAnsi" w:hAnsiTheme="minorHAnsi"/>
          <w:lang w:val="ru-RU"/>
        </w:rPr>
        <w:t>тех</w:t>
      </w:r>
      <w:r w:rsidR="00F02B4F" w:rsidRPr="00F02B4F">
        <w:rPr>
          <w:rFonts w:asciiTheme="minorHAnsi" w:hAnsiTheme="minorHAnsi"/>
          <w:lang w:val="ru-RU"/>
        </w:rPr>
        <w:t xml:space="preserve">, </w:t>
      </w:r>
      <w:r w:rsidR="00F02B4F">
        <w:rPr>
          <w:rFonts w:asciiTheme="minorHAnsi" w:hAnsiTheme="minorHAnsi"/>
          <w:lang w:val="ru-RU"/>
        </w:rPr>
        <w:t>кто</w:t>
      </w:r>
      <w:r w:rsidR="00F02B4F" w:rsidRPr="00F02B4F">
        <w:rPr>
          <w:rFonts w:asciiTheme="minorHAnsi" w:hAnsiTheme="minorHAnsi"/>
          <w:lang w:val="ru-RU"/>
        </w:rPr>
        <w:t xml:space="preserve"> </w:t>
      </w:r>
      <w:r w:rsidR="00F02B4F">
        <w:rPr>
          <w:rFonts w:asciiTheme="minorHAnsi" w:hAnsiTheme="minorHAnsi"/>
          <w:lang w:val="ru-RU"/>
        </w:rPr>
        <w:t>столь</w:t>
      </w:r>
      <w:r w:rsidR="00F02B4F" w:rsidRPr="00F02B4F">
        <w:rPr>
          <w:rFonts w:asciiTheme="minorHAnsi" w:hAnsiTheme="minorHAnsi"/>
          <w:lang w:val="ru-RU"/>
        </w:rPr>
        <w:t xml:space="preserve"> </w:t>
      </w:r>
      <w:r w:rsidR="00F02B4F">
        <w:rPr>
          <w:rFonts w:asciiTheme="minorHAnsi" w:hAnsiTheme="minorHAnsi"/>
          <w:lang w:val="ru-RU"/>
        </w:rPr>
        <w:t>напряженно</w:t>
      </w:r>
      <w:r w:rsidR="00F02B4F" w:rsidRPr="00F02B4F">
        <w:rPr>
          <w:rFonts w:asciiTheme="minorHAnsi" w:hAnsiTheme="minorHAnsi"/>
          <w:lang w:val="ru-RU"/>
        </w:rPr>
        <w:t xml:space="preserve"> </w:t>
      </w:r>
      <w:r w:rsidR="00F02B4F">
        <w:rPr>
          <w:rFonts w:asciiTheme="minorHAnsi" w:hAnsiTheme="minorHAnsi"/>
          <w:lang w:val="ru-RU"/>
        </w:rPr>
        <w:t>работал</w:t>
      </w:r>
      <w:r w:rsidR="00F02B4F" w:rsidRPr="00F02B4F">
        <w:rPr>
          <w:rFonts w:asciiTheme="minorHAnsi" w:hAnsiTheme="minorHAnsi"/>
          <w:lang w:val="ru-RU"/>
        </w:rPr>
        <w:t xml:space="preserve">, </w:t>
      </w:r>
      <w:r w:rsidR="00F02B4F">
        <w:rPr>
          <w:rFonts w:asciiTheme="minorHAnsi" w:hAnsiTheme="minorHAnsi"/>
          <w:lang w:val="ru-RU"/>
        </w:rPr>
        <w:t>содействуя его переговорам, в частности делегацию Соединенных</w:t>
      </w:r>
      <w:r w:rsidR="00F02B4F" w:rsidRPr="00CA79F9">
        <w:rPr>
          <w:rFonts w:asciiTheme="minorHAnsi" w:hAnsiTheme="minorHAnsi"/>
          <w:lang w:val="ru-RU"/>
        </w:rPr>
        <w:t xml:space="preserve"> </w:t>
      </w:r>
      <w:r w:rsidR="00F02B4F">
        <w:rPr>
          <w:rFonts w:asciiTheme="minorHAnsi" w:hAnsiTheme="minorHAnsi"/>
          <w:lang w:val="ru-RU"/>
        </w:rPr>
        <w:t>Штатов</w:t>
      </w:r>
      <w:r w:rsidR="00F02B4F" w:rsidRPr="00CA79F9">
        <w:rPr>
          <w:rFonts w:asciiTheme="minorHAnsi" w:hAnsiTheme="minorHAnsi"/>
          <w:lang w:val="ru-RU"/>
        </w:rPr>
        <w:t xml:space="preserve"> </w:t>
      </w:r>
      <w:r w:rsidR="00F02B4F">
        <w:rPr>
          <w:rFonts w:asciiTheme="minorHAnsi" w:hAnsiTheme="minorHAnsi"/>
          <w:lang w:val="ru-RU"/>
        </w:rPr>
        <w:t>под</w:t>
      </w:r>
      <w:r w:rsidR="00F02B4F" w:rsidRPr="00CA79F9">
        <w:rPr>
          <w:rFonts w:asciiTheme="minorHAnsi" w:hAnsiTheme="minorHAnsi"/>
          <w:lang w:val="ru-RU"/>
        </w:rPr>
        <w:t xml:space="preserve"> </w:t>
      </w:r>
      <w:r w:rsidR="00F02B4F">
        <w:rPr>
          <w:rFonts w:asciiTheme="minorHAnsi" w:hAnsiTheme="minorHAnsi"/>
          <w:lang w:val="ru-RU"/>
        </w:rPr>
        <w:t>руководством</w:t>
      </w:r>
      <w:r w:rsidR="00F02B4F" w:rsidRPr="00CA79F9">
        <w:rPr>
          <w:rFonts w:asciiTheme="minorHAnsi" w:hAnsiTheme="minorHAnsi"/>
          <w:lang w:val="ru-RU"/>
        </w:rPr>
        <w:t xml:space="preserve"> </w:t>
      </w:r>
      <w:r w:rsidR="00CA79F9">
        <w:rPr>
          <w:rFonts w:asciiTheme="minorHAnsi" w:hAnsiTheme="minorHAnsi"/>
          <w:lang w:val="ru-RU"/>
        </w:rPr>
        <w:t>посла</w:t>
      </w:r>
      <w:r w:rsidR="00CA79F9" w:rsidRPr="00CA79F9">
        <w:rPr>
          <w:rFonts w:asciiTheme="minorHAnsi" w:hAnsiTheme="minorHAnsi"/>
          <w:lang w:val="ru-RU"/>
        </w:rPr>
        <w:t xml:space="preserve"> </w:t>
      </w:r>
      <w:r w:rsidR="00CA79F9">
        <w:rPr>
          <w:rFonts w:asciiTheme="minorHAnsi" w:hAnsiTheme="minorHAnsi"/>
          <w:lang w:val="ru-RU"/>
        </w:rPr>
        <w:t>Д</w:t>
      </w:r>
      <w:r w:rsidR="00F02B4F" w:rsidRPr="00F02B4F">
        <w:rPr>
          <w:rFonts w:asciiTheme="minorHAnsi" w:hAnsiTheme="minorHAnsi"/>
          <w:lang w:val="ru-RU"/>
        </w:rPr>
        <w:t>эниел</w:t>
      </w:r>
      <w:r w:rsidR="00CA79F9">
        <w:rPr>
          <w:rFonts w:asciiTheme="minorHAnsi" w:hAnsiTheme="minorHAnsi"/>
          <w:lang w:val="ru-RU"/>
        </w:rPr>
        <w:t>а</w:t>
      </w:r>
      <w:r w:rsidR="00F02B4F" w:rsidRPr="00CA79F9">
        <w:rPr>
          <w:rFonts w:asciiTheme="minorHAnsi" w:hAnsiTheme="minorHAnsi"/>
          <w:lang w:val="ru-RU"/>
        </w:rPr>
        <w:t xml:space="preserve"> </w:t>
      </w:r>
      <w:r w:rsidR="00F02B4F" w:rsidRPr="00F02B4F">
        <w:rPr>
          <w:rFonts w:asciiTheme="minorHAnsi" w:hAnsiTheme="minorHAnsi"/>
          <w:lang w:val="ru-RU"/>
        </w:rPr>
        <w:t>Сепулвед</w:t>
      </w:r>
      <w:r w:rsidR="00CA79F9">
        <w:rPr>
          <w:rFonts w:asciiTheme="minorHAnsi" w:hAnsiTheme="minorHAnsi"/>
          <w:lang w:val="ru-RU"/>
        </w:rPr>
        <w:t>ы</w:t>
      </w:r>
      <w:r w:rsidR="00CA79F9" w:rsidRPr="00CA79F9">
        <w:rPr>
          <w:rFonts w:asciiTheme="minorHAnsi" w:hAnsiTheme="minorHAnsi"/>
          <w:lang w:val="ru-RU"/>
        </w:rPr>
        <w:t xml:space="preserve"> </w:t>
      </w:r>
      <w:r w:rsidR="00CA79F9">
        <w:rPr>
          <w:rFonts w:asciiTheme="minorHAnsi" w:hAnsiTheme="minorHAnsi"/>
          <w:lang w:val="ru-RU"/>
        </w:rPr>
        <w:t>и</w:t>
      </w:r>
      <w:r w:rsidR="00CA79F9" w:rsidRPr="00CA79F9">
        <w:rPr>
          <w:rFonts w:asciiTheme="minorHAnsi" w:hAnsiTheme="minorHAnsi"/>
          <w:lang w:val="ru-RU"/>
        </w:rPr>
        <w:t xml:space="preserve"> </w:t>
      </w:r>
      <w:r w:rsidR="00CA79F9">
        <w:rPr>
          <w:rFonts w:asciiTheme="minorHAnsi" w:hAnsiTheme="minorHAnsi"/>
          <w:lang w:val="ru-RU"/>
        </w:rPr>
        <w:t>делегации</w:t>
      </w:r>
      <w:r w:rsidR="00CA79F9" w:rsidRPr="00CA79F9">
        <w:rPr>
          <w:rFonts w:asciiTheme="minorHAnsi" w:hAnsiTheme="minorHAnsi"/>
          <w:lang w:val="ru-RU"/>
        </w:rPr>
        <w:t xml:space="preserve"> </w:t>
      </w:r>
      <w:r w:rsidR="00CA79F9">
        <w:rPr>
          <w:rFonts w:asciiTheme="minorHAnsi" w:hAnsiTheme="minorHAnsi"/>
          <w:lang w:val="ru-RU"/>
        </w:rPr>
        <w:t xml:space="preserve">различных </w:t>
      </w:r>
      <w:r w:rsidR="00F74B13">
        <w:rPr>
          <w:rFonts w:asciiTheme="minorHAnsi" w:hAnsiTheme="minorHAnsi"/>
          <w:lang w:val="ru-RU"/>
        </w:rPr>
        <w:t xml:space="preserve">европейских </w:t>
      </w:r>
      <w:r w:rsidR="00CA79F9">
        <w:rPr>
          <w:rFonts w:asciiTheme="minorHAnsi" w:hAnsiTheme="minorHAnsi"/>
          <w:lang w:val="ru-RU"/>
        </w:rPr>
        <w:t>стран</w:t>
      </w:r>
      <w:r w:rsidRPr="00CA79F9">
        <w:rPr>
          <w:rFonts w:asciiTheme="minorHAnsi" w:hAnsiTheme="minorHAnsi"/>
          <w:lang w:val="ru-RU"/>
        </w:rPr>
        <w:t>.</w:t>
      </w:r>
    </w:p>
    <w:p w:rsidR="003854CE" w:rsidRPr="00CA79F9" w:rsidRDefault="003854CE" w:rsidP="00F74B13">
      <w:pPr>
        <w:rPr>
          <w:rFonts w:asciiTheme="minorHAnsi" w:hAnsiTheme="minorHAnsi"/>
          <w:lang w:val="ru-RU"/>
        </w:rPr>
      </w:pPr>
      <w:r w:rsidRPr="00CA79F9">
        <w:rPr>
          <w:rFonts w:asciiTheme="minorHAnsi" w:hAnsiTheme="minorHAnsi"/>
          <w:lang w:val="ru-RU"/>
        </w:rPr>
        <w:t>7.7</w:t>
      </w:r>
      <w:r w:rsidRPr="00CA79F9">
        <w:rPr>
          <w:rFonts w:asciiTheme="minorHAnsi" w:hAnsiTheme="minorHAnsi"/>
          <w:lang w:val="ru-RU"/>
        </w:rPr>
        <w:tab/>
      </w:r>
      <w:r w:rsidR="00CA79F9">
        <w:rPr>
          <w:rFonts w:asciiTheme="minorHAnsi" w:hAnsiTheme="minorHAnsi"/>
          <w:b/>
          <w:bCs/>
          <w:lang w:val="ru-RU"/>
        </w:rPr>
        <w:t>Председатель</w:t>
      </w:r>
      <w:r w:rsidR="00CA79F9" w:rsidRPr="00CA79F9">
        <w:rPr>
          <w:rFonts w:asciiTheme="minorHAnsi" w:hAnsiTheme="minorHAnsi"/>
          <w:b/>
          <w:bCs/>
          <w:lang w:val="ru-RU"/>
        </w:rPr>
        <w:t xml:space="preserve"> </w:t>
      </w:r>
      <w:r w:rsidR="00CA79F9">
        <w:rPr>
          <w:rFonts w:asciiTheme="minorHAnsi" w:hAnsiTheme="minorHAnsi"/>
          <w:lang w:val="ru-RU"/>
        </w:rPr>
        <w:t>предлагает</w:t>
      </w:r>
      <w:r w:rsidR="00CA79F9" w:rsidRPr="00CA79F9">
        <w:rPr>
          <w:rFonts w:asciiTheme="minorHAnsi" w:hAnsiTheme="minorHAnsi"/>
          <w:lang w:val="ru-RU"/>
        </w:rPr>
        <w:t xml:space="preserve"> </w:t>
      </w:r>
      <w:r w:rsidR="00CA79F9">
        <w:rPr>
          <w:rFonts w:asciiTheme="minorHAnsi" w:hAnsiTheme="minorHAnsi"/>
          <w:lang w:val="ru-RU"/>
        </w:rPr>
        <w:t>любой</w:t>
      </w:r>
      <w:r w:rsidR="00CA79F9" w:rsidRPr="00CA79F9">
        <w:rPr>
          <w:rFonts w:asciiTheme="minorHAnsi" w:hAnsiTheme="minorHAnsi"/>
          <w:lang w:val="ru-RU"/>
        </w:rPr>
        <w:t xml:space="preserve"> </w:t>
      </w:r>
      <w:r w:rsidR="00CA79F9">
        <w:rPr>
          <w:rFonts w:asciiTheme="minorHAnsi" w:hAnsiTheme="minorHAnsi"/>
          <w:lang w:val="ru-RU"/>
        </w:rPr>
        <w:t>делегации</w:t>
      </w:r>
      <w:r w:rsidR="00CA79F9" w:rsidRPr="00CA79F9">
        <w:rPr>
          <w:rFonts w:asciiTheme="minorHAnsi" w:hAnsiTheme="minorHAnsi"/>
          <w:lang w:val="ru-RU"/>
        </w:rPr>
        <w:t xml:space="preserve">, </w:t>
      </w:r>
      <w:r w:rsidR="00CA79F9">
        <w:rPr>
          <w:rFonts w:asciiTheme="minorHAnsi" w:hAnsiTheme="minorHAnsi"/>
          <w:lang w:val="ru-RU"/>
        </w:rPr>
        <w:t>желающей</w:t>
      </w:r>
      <w:r w:rsidR="00CA79F9" w:rsidRPr="00CA79F9">
        <w:rPr>
          <w:rFonts w:asciiTheme="minorHAnsi" w:hAnsiTheme="minorHAnsi"/>
          <w:lang w:val="ru-RU"/>
        </w:rPr>
        <w:t xml:space="preserve"> </w:t>
      </w:r>
      <w:r w:rsidR="00CA79F9">
        <w:rPr>
          <w:rFonts w:asciiTheme="minorHAnsi" w:hAnsiTheme="minorHAnsi"/>
          <w:lang w:val="ru-RU"/>
        </w:rPr>
        <w:t>представить</w:t>
      </w:r>
      <w:r w:rsidR="00CA79F9" w:rsidRPr="00CA79F9">
        <w:rPr>
          <w:rFonts w:asciiTheme="minorHAnsi" w:hAnsiTheme="minorHAnsi"/>
          <w:lang w:val="ru-RU"/>
        </w:rPr>
        <w:t xml:space="preserve"> </w:t>
      </w:r>
      <w:r w:rsidR="00CA79F9">
        <w:rPr>
          <w:rFonts w:asciiTheme="minorHAnsi" w:hAnsiTheme="minorHAnsi"/>
          <w:lang w:val="ru-RU"/>
        </w:rPr>
        <w:t>по</w:t>
      </w:r>
      <w:r w:rsidR="00CA79F9" w:rsidRPr="00CA79F9">
        <w:rPr>
          <w:rFonts w:asciiTheme="minorHAnsi" w:hAnsiTheme="minorHAnsi"/>
          <w:lang w:val="ru-RU"/>
        </w:rPr>
        <w:t xml:space="preserve"> </w:t>
      </w:r>
      <w:r w:rsidR="00CA79F9">
        <w:rPr>
          <w:rFonts w:asciiTheme="minorHAnsi" w:hAnsiTheme="minorHAnsi"/>
          <w:lang w:val="ru-RU"/>
        </w:rPr>
        <w:t>данно</w:t>
      </w:r>
      <w:r w:rsidR="00F74B13">
        <w:rPr>
          <w:rFonts w:asciiTheme="minorHAnsi" w:hAnsiTheme="minorHAnsi"/>
          <w:lang w:val="ru-RU"/>
        </w:rPr>
        <w:t>й теме заявление</w:t>
      </w:r>
      <w:r w:rsidR="00F74B13" w:rsidRPr="00CA79F9">
        <w:rPr>
          <w:rFonts w:asciiTheme="minorHAnsi" w:hAnsiTheme="minorHAnsi"/>
          <w:lang w:val="ru-RU"/>
        </w:rPr>
        <w:t xml:space="preserve"> </w:t>
      </w:r>
      <w:r w:rsidR="00CA79F9">
        <w:rPr>
          <w:rFonts w:asciiTheme="minorHAnsi" w:hAnsiTheme="minorHAnsi"/>
          <w:lang w:val="ru-RU"/>
        </w:rPr>
        <w:t>для</w:t>
      </w:r>
      <w:r w:rsidR="00CA79F9" w:rsidRPr="00CA79F9">
        <w:rPr>
          <w:rFonts w:asciiTheme="minorHAnsi" w:hAnsiTheme="minorHAnsi"/>
          <w:lang w:val="ru-RU"/>
        </w:rPr>
        <w:t xml:space="preserve"> </w:t>
      </w:r>
      <w:r w:rsidR="00CA79F9">
        <w:rPr>
          <w:rFonts w:asciiTheme="minorHAnsi" w:hAnsiTheme="minorHAnsi"/>
          <w:lang w:val="ru-RU"/>
        </w:rPr>
        <w:t>включения в протокол</w:t>
      </w:r>
      <w:r w:rsidR="00CA79F9" w:rsidRPr="00CA79F9">
        <w:rPr>
          <w:rFonts w:asciiTheme="minorHAnsi" w:hAnsiTheme="minorHAnsi"/>
          <w:lang w:val="ru-RU"/>
        </w:rPr>
        <w:t xml:space="preserve">, </w:t>
      </w:r>
      <w:r w:rsidR="00CA79F9">
        <w:rPr>
          <w:rFonts w:asciiTheme="minorHAnsi" w:hAnsiTheme="minorHAnsi"/>
          <w:lang w:val="ru-RU"/>
        </w:rPr>
        <w:t>сделать это в письменной форме</w:t>
      </w:r>
      <w:r w:rsidRPr="00CA79F9">
        <w:rPr>
          <w:rFonts w:asciiTheme="minorHAnsi" w:hAnsiTheme="minorHAnsi"/>
          <w:lang w:val="ru-RU"/>
        </w:rPr>
        <w:t>.</w:t>
      </w:r>
      <w:r>
        <w:rPr>
          <w:rStyle w:val="FootnoteReference"/>
        </w:rPr>
        <w:footnoteReference w:id="1"/>
      </w:r>
    </w:p>
    <w:p w:rsidR="003854CE" w:rsidRPr="00CA79F9" w:rsidRDefault="00CA79F9" w:rsidP="00CA79F9">
      <w:pPr>
        <w:rPr>
          <w:rFonts w:asciiTheme="minorHAnsi" w:hAnsiTheme="minorHAnsi"/>
          <w:b/>
          <w:bCs/>
          <w:lang w:val="ru-RU"/>
        </w:rPr>
      </w:pPr>
      <w:r w:rsidRPr="004E38F4">
        <w:rPr>
          <w:rFonts w:asciiTheme="minorHAnsi" w:hAnsiTheme="minorHAnsi"/>
          <w:b/>
          <w:bCs/>
          <w:lang w:val="ru-RU"/>
        </w:rPr>
        <w:t xml:space="preserve">Заседание прерывает работу в </w:t>
      </w:r>
      <w:r>
        <w:rPr>
          <w:rFonts w:asciiTheme="minorHAnsi" w:hAnsiTheme="minorHAnsi"/>
          <w:b/>
          <w:bCs/>
          <w:lang w:val="ru-RU"/>
        </w:rPr>
        <w:t>19</w:t>
      </w:r>
      <w:r w:rsidRPr="004E38F4">
        <w:rPr>
          <w:rFonts w:asciiTheme="minorHAnsi" w:hAnsiTheme="minorHAnsi"/>
          <w:b/>
          <w:bCs/>
          <w:lang w:val="ru-RU"/>
        </w:rPr>
        <w:t xml:space="preserve"> час. </w:t>
      </w:r>
      <w:r>
        <w:rPr>
          <w:rFonts w:asciiTheme="minorHAnsi" w:hAnsiTheme="minorHAnsi"/>
          <w:b/>
          <w:bCs/>
          <w:lang w:val="ru-RU"/>
        </w:rPr>
        <w:t>1</w:t>
      </w:r>
      <w:r w:rsidRPr="004E38F4">
        <w:rPr>
          <w:rFonts w:asciiTheme="minorHAnsi" w:hAnsiTheme="minorHAnsi"/>
          <w:b/>
          <w:bCs/>
          <w:lang w:val="ru-RU"/>
        </w:rPr>
        <w:t xml:space="preserve">5 мин., и возобновляется в </w:t>
      </w:r>
      <w:r>
        <w:rPr>
          <w:rFonts w:asciiTheme="minorHAnsi" w:hAnsiTheme="minorHAnsi"/>
          <w:b/>
          <w:bCs/>
          <w:lang w:val="ru-RU"/>
        </w:rPr>
        <w:t>20</w:t>
      </w:r>
      <w:r w:rsidRPr="004E38F4">
        <w:rPr>
          <w:rFonts w:asciiTheme="minorHAnsi" w:hAnsiTheme="minorHAnsi"/>
          <w:b/>
          <w:bCs/>
          <w:lang w:val="ru-RU"/>
        </w:rPr>
        <w:t xml:space="preserve"> час. </w:t>
      </w:r>
      <w:r>
        <w:rPr>
          <w:rFonts w:asciiTheme="minorHAnsi" w:hAnsiTheme="minorHAnsi"/>
          <w:b/>
          <w:bCs/>
          <w:lang w:val="ru-RU"/>
        </w:rPr>
        <w:t>10</w:t>
      </w:r>
      <w:r w:rsidRPr="004E38F4">
        <w:rPr>
          <w:rFonts w:asciiTheme="minorHAnsi" w:hAnsiTheme="minorHAnsi"/>
          <w:b/>
          <w:bCs/>
          <w:lang w:val="ru-RU"/>
        </w:rPr>
        <w:t xml:space="preserve"> мин</w:t>
      </w:r>
      <w:r w:rsidRPr="00E32D41">
        <w:rPr>
          <w:rFonts w:asciiTheme="minorHAnsi" w:hAnsiTheme="minorHAnsi"/>
          <w:lang w:val="ru-RU"/>
        </w:rPr>
        <w:t>.</w:t>
      </w:r>
    </w:p>
    <w:p w:rsidR="003854CE" w:rsidRPr="00223428" w:rsidRDefault="003854CE" w:rsidP="00E32D41">
      <w:pPr>
        <w:pStyle w:val="Heading1"/>
        <w:rPr>
          <w:rFonts w:asciiTheme="minorHAnsi" w:hAnsiTheme="minorHAnsi"/>
          <w:lang w:val="ru-RU"/>
        </w:rPr>
      </w:pPr>
      <w:r w:rsidRPr="00223428">
        <w:rPr>
          <w:rFonts w:asciiTheme="minorHAnsi" w:hAnsiTheme="minorHAnsi"/>
          <w:lang w:val="ru-RU"/>
        </w:rPr>
        <w:t>8</w:t>
      </w:r>
      <w:r w:rsidRPr="00223428">
        <w:rPr>
          <w:rFonts w:asciiTheme="minorHAnsi" w:hAnsiTheme="minorHAnsi"/>
          <w:lang w:val="ru-RU"/>
        </w:rPr>
        <w:tab/>
      </w:r>
      <w:r w:rsidR="00CA79F9">
        <w:rPr>
          <w:rFonts w:asciiTheme="minorHAnsi" w:hAnsiTheme="minorHAnsi"/>
          <w:lang w:val="ru-RU"/>
        </w:rPr>
        <w:t>Организация</w:t>
      </w:r>
      <w:r w:rsidR="00CA79F9" w:rsidRPr="00223428">
        <w:rPr>
          <w:rFonts w:asciiTheme="minorHAnsi" w:hAnsiTheme="minorHAnsi"/>
          <w:lang w:val="ru-RU"/>
        </w:rPr>
        <w:t xml:space="preserve"> </w:t>
      </w:r>
      <w:r w:rsidR="00E32D41">
        <w:rPr>
          <w:rFonts w:asciiTheme="minorHAnsi" w:hAnsiTheme="minorHAnsi"/>
          <w:lang w:val="ru-RU"/>
        </w:rPr>
        <w:t>р</w:t>
      </w:r>
      <w:r w:rsidR="00CA79F9">
        <w:rPr>
          <w:rFonts w:asciiTheme="minorHAnsi" w:hAnsiTheme="minorHAnsi"/>
          <w:lang w:val="ru-RU"/>
        </w:rPr>
        <w:t>аботы</w:t>
      </w:r>
    </w:p>
    <w:p w:rsidR="003854CE" w:rsidRPr="00C1557F" w:rsidRDefault="003854CE" w:rsidP="00F74B13">
      <w:pPr>
        <w:rPr>
          <w:rFonts w:asciiTheme="minorHAnsi" w:hAnsiTheme="minorHAnsi"/>
          <w:lang w:val="ru-RU"/>
        </w:rPr>
      </w:pPr>
      <w:r w:rsidRPr="00C1557F">
        <w:rPr>
          <w:rFonts w:asciiTheme="minorHAnsi" w:hAnsiTheme="minorHAnsi"/>
          <w:lang w:val="ru-RU"/>
        </w:rPr>
        <w:t>8.1</w:t>
      </w:r>
      <w:r w:rsidRPr="00C1557F">
        <w:rPr>
          <w:rFonts w:asciiTheme="minorHAnsi" w:hAnsiTheme="minorHAnsi"/>
          <w:lang w:val="ru-RU"/>
        </w:rPr>
        <w:tab/>
      </w:r>
      <w:r w:rsidR="00C1557F">
        <w:rPr>
          <w:rFonts w:asciiTheme="minorHAnsi" w:hAnsiTheme="minorHAnsi"/>
          <w:b/>
          <w:bCs/>
          <w:lang w:val="ru-RU"/>
        </w:rPr>
        <w:t>Председатель</w:t>
      </w:r>
      <w:r w:rsidR="00C1557F" w:rsidRPr="00C1557F">
        <w:rPr>
          <w:rFonts w:asciiTheme="minorHAnsi" w:hAnsiTheme="minorHAnsi"/>
          <w:b/>
          <w:bCs/>
          <w:lang w:val="ru-RU"/>
        </w:rPr>
        <w:t xml:space="preserve"> </w:t>
      </w:r>
      <w:r w:rsidR="00CF49E0" w:rsidRPr="00C1557F">
        <w:rPr>
          <w:rFonts w:asciiTheme="minorHAnsi" w:hAnsiTheme="minorHAnsi"/>
          <w:lang w:val="ru-RU"/>
        </w:rPr>
        <w:t>говорит, что</w:t>
      </w:r>
      <w:r w:rsidRPr="00C1557F">
        <w:rPr>
          <w:rFonts w:asciiTheme="minorHAnsi" w:hAnsiTheme="minorHAnsi"/>
          <w:lang w:val="ru-RU"/>
        </w:rPr>
        <w:t xml:space="preserve"> </w:t>
      </w:r>
      <w:r w:rsidR="00C1557F">
        <w:rPr>
          <w:rFonts w:asciiTheme="minorHAnsi" w:hAnsiTheme="minorHAnsi"/>
          <w:lang w:val="ru-RU"/>
        </w:rPr>
        <w:t>предлагаемые</w:t>
      </w:r>
      <w:r w:rsidR="00C1557F" w:rsidRPr="00C1557F">
        <w:rPr>
          <w:rFonts w:asciiTheme="minorHAnsi" w:hAnsiTheme="minorHAnsi"/>
          <w:lang w:val="ru-RU"/>
        </w:rPr>
        <w:t xml:space="preserve"> </w:t>
      </w:r>
      <w:r w:rsidR="00C1557F">
        <w:rPr>
          <w:rFonts w:asciiTheme="minorHAnsi" w:hAnsiTheme="minorHAnsi"/>
          <w:lang w:val="ru-RU"/>
        </w:rPr>
        <w:t>поправки</w:t>
      </w:r>
      <w:r w:rsidR="00C1557F" w:rsidRPr="00C1557F">
        <w:rPr>
          <w:rFonts w:asciiTheme="minorHAnsi" w:hAnsiTheme="minorHAnsi"/>
          <w:lang w:val="ru-RU"/>
        </w:rPr>
        <w:t xml:space="preserve"> </w:t>
      </w:r>
      <w:r w:rsidR="00C1557F">
        <w:rPr>
          <w:rFonts w:asciiTheme="minorHAnsi" w:hAnsiTheme="minorHAnsi"/>
          <w:lang w:val="ru-RU"/>
        </w:rPr>
        <w:t>к</w:t>
      </w:r>
      <w:r w:rsidR="00C1557F" w:rsidRPr="00C1557F">
        <w:rPr>
          <w:rFonts w:asciiTheme="minorHAnsi" w:hAnsiTheme="minorHAnsi"/>
          <w:lang w:val="ru-RU"/>
        </w:rPr>
        <w:t xml:space="preserve"> </w:t>
      </w:r>
      <w:r w:rsidR="00C1557F">
        <w:rPr>
          <w:rFonts w:asciiTheme="minorHAnsi" w:hAnsiTheme="minorHAnsi"/>
          <w:lang w:val="ru-RU"/>
        </w:rPr>
        <w:t>Резолюциям</w:t>
      </w:r>
      <w:r w:rsidR="00C1557F" w:rsidRPr="00C1557F">
        <w:rPr>
          <w:rFonts w:asciiTheme="minorHAnsi" w:hAnsiTheme="minorHAnsi"/>
          <w:lang w:val="ru-RU"/>
        </w:rPr>
        <w:t xml:space="preserve"> </w:t>
      </w:r>
      <w:r w:rsidRPr="00C1557F">
        <w:rPr>
          <w:rFonts w:asciiTheme="minorHAnsi" w:hAnsiTheme="minorHAnsi"/>
          <w:lang w:val="ru-RU"/>
        </w:rPr>
        <w:t>99 (</w:t>
      </w:r>
      <w:r w:rsidR="00C1557F">
        <w:rPr>
          <w:rFonts w:asciiTheme="minorHAnsi" w:hAnsiTheme="minorHAnsi"/>
          <w:lang w:val="ru-RU"/>
        </w:rPr>
        <w:t>Пересм</w:t>
      </w:r>
      <w:r w:rsidR="00C1557F" w:rsidRPr="00C1557F">
        <w:rPr>
          <w:rFonts w:asciiTheme="minorHAnsi" w:hAnsiTheme="minorHAnsi"/>
          <w:lang w:val="ru-RU"/>
        </w:rPr>
        <w:t>.</w:t>
      </w:r>
      <w:r w:rsidR="00C1557F">
        <w:rPr>
          <w:rFonts w:asciiTheme="minorHAnsi" w:hAnsiTheme="minorHAnsi"/>
          <w:lang w:val="ru-RU"/>
        </w:rPr>
        <w:t xml:space="preserve"> Гвадалахара</w:t>
      </w:r>
      <w:r w:rsidRPr="00C1557F">
        <w:rPr>
          <w:rFonts w:asciiTheme="minorHAnsi" w:hAnsiTheme="minorHAnsi"/>
          <w:lang w:val="ru-RU"/>
        </w:rPr>
        <w:t>, 2010</w:t>
      </w:r>
      <w:r w:rsidR="00C1557F" w:rsidRPr="00C1557F">
        <w:rPr>
          <w:rFonts w:asciiTheme="minorHAnsi" w:hAnsiTheme="minorHAnsi"/>
          <w:lang w:val="ru-RU"/>
        </w:rPr>
        <w:t xml:space="preserve"> </w:t>
      </w:r>
      <w:r w:rsidR="00C1557F">
        <w:rPr>
          <w:rFonts w:asciiTheme="minorHAnsi" w:hAnsiTheme="minorHAnsi"/>
          <w:lang w:val="ru-RU"/>
        </w:rPr>
        <w:t>г</w:t>
      </w:r>
      <w:r w:rsidR="00C1557F" w:rsidRPr="00C1557F">
        <w:rPr>
          <w:rFonts w:asciiTheme="minorHAnsi" w:hAnsiTheme="minorHAnsi"/>
          <w:lang w:val="ru-RU"/>
        </w:rPr>
        <w:t>.</w:t>
      </w:r>
      <w:r w:rsidRPr="00C1557F">
        <w:rPr>
          <w:rFonts w:asciiTheme="minorHAnsi" w:hAnsiTheme="minorHAnsi"/>
          <w:lang w:val="ru-RU"/>
        </w:rPr>
        <w:t xml:space="preserve">) </w:t>
      </w:r>
      <w:r w:rsidR="00C1557F">
        <w:rPr>
          <w:rFonts w:asciiTheme="minorHAnsi" w:hAnsiTheme="minorHAnsi"/>
          <w:lang w:val="ru-RU"/>
        </w:rPr>
        <w:t>и</w:t>
      </w:r>
      <w:r w:rsidRPr="00C1557F">
        <w:rPr>
          <w:rFonts w:asciiTheme="minorHAnsi" w:hAnsiTheme="minorHAnsi"/>
          <w:lang w:val="ru-RU"/>
        </w:rPr>
        <w:t xml:space="preserve"> 125 (</w:t>
      </w:r>
      <w:r w:rsidR="00C1557F">
        <w:rPr>
          <w:rFonts w:asciiTheme="minorHAnsi" w:hAnsiTheme="minorHAnsi"/>
          <w:lang w:val="ru-RU"/>
        </w:rPr>
        <w:t>Пересм</w:t>
      </w:r>
      <w:r w:rsidR="00C1557F" w:rsidRPr="00C1557F">
        <w:rPr>
          <w:rFonts w:asciiTheme="minorHAnsi" w:hAnsiTheme="minorHAnsi"/>
          <w:lang w:val="ru-RU"/>
        </w:rPr>
        <w:t xml:space="preserve">. </w:t>
      </w:r>
      <w:r w:rsidR="00C1557F">
        <w:rPr>
          <w:rFonts w:asciiTheme="minorHAnsi" w:hAnsiTheme="minorHAnsi"/>
          <w:lang w:val="ru-RU"/>
        </w:rPr>
        <w:t>Гвадалахара</w:t>
      </w:r>
      <w:r w:rsidR="00C1557F" w:rsidRPr="00C1557F">
        <w:rPr>
          <w:rFonts w:asciiTheme="minorHAnsi" w:hAnsiTheme="minorHAnsi"/>
          <w:lang w:val="ru-RU"/>
        </w:rPr>
        <w:t xml:space="preserve">, 2010 </w:t>
      </w:r>
      <w:r w:rsidR="00C1557F">
        <w:rPr>
          <w:rFonts w:asciiTheme="minorHAnsi" w:hAnsiTheme="minorHAnsi"/>
          <w:lang w:val="ru-RU"/>
        </w:rPr>
        <w:t>г</w:t>
      </w:r>
      <w:r w:rsidR="00C1557F" w:rsidRPr="00C1557F">
        <w:rPr>
          <w:rFonts w:asciiTheme="minorHAnsi" w:hAnsiTheme="minorHAnsi"/>
          <w:lang w:val="ru-RU"/>
        </w:rPr>
        <w:t>.</w:t>
      </w:r>
      <w:r w:rsidRPr="00C1557F">
        <w:rPr>
          <w:rFonts w:asciiTheme="minorHAnsi" w:hAnsiTheme="minorHAnsi"/>
          <w:lang w:val="ru-RU"/>
        </w:rPr>
        <w:t>)</w:t>
      </w:r>
      <w:r w:rsidR="00C1557F">
        <w:rPr>
          <w:rFonts w:asciiTheme="minorHAnsi" w:hAnsiTheme="minorHAnsi"/>
          <w:lang w:val="ru-RU"/>
        </w:rPr>
        <w:t xml:space="preserve"> не будут обсуждаться на данном заседании, так как неофициальные переговоры по этому вопросу еще продолжаются</w:t>
      </w:r>
      <w:r w:rsidRPr="00C1557F">
        <w:rPr>
          <w:rFonts w:asciiTheme="minorHAnsi" w:hAnsiTheme="minorHAnsi"/>
          <w:lang w:val="ru-RU"/>
        </w:rPr>
        <w:t>.</w:t>
      </w:r>
    </w:p>
    <w:p w:rsidR="003854CE" w:rsidRPr="00C1557F" w:rsidRDefault="003854CE" w:rsidP="007335A4">
      <w:pPr>
        <w:keepNext/>
        <w:rPr>
          <w:rFonts w:asciiTheme="minorHAnsi" w:hAnsiTheme="minorHAnsi"/>
          <w:b/>
          <w:bCs/>
          <w:lang w:val="ru-RU"/>
        </w:rPr>
      </w:pPr>
      <w:r w:rsidRPr="00C1557F">
        <w:rPr>
          <w:rFonts w:asciiTheme="minorHAnsi" w:hAnsiTheme="minorHAnsi"/>
          <w:lang w:val="ru-RU"/>
        </w:rPr>
        <w:t>8.2</w:t>
      </w:r>
      <w:r w:rsidRPr="00C1557F">
        <w:rPr>
          <w:rFonts w:asciiTheme="minorHAnsi" w:hAnsiTheme="minorHAnsi"/>
          <w:lang w:val="ru-RU"/>
        </w:rPr>
        <w:tab/>
      </w:r>
      <w:r w:rsidR="00C1557F">
        <w:rPr>
          <w:rFonts w:asciiTheme="minorHAnsi" w:hAnsiTheme="minorHAnsi"/>
          <w:b/>
          <w:bCs/>
          <w:lang w:val="ru-RU"/>
        </w:rPr>
        <w:t>Секретарь</w:t>
      </w:r>
      <w:r w:rsidR="00C1557F" w:rsidRPr="00C1557F">
        <w:rPr>
          <w:rFonts w:asciiTheme="minorHAnsi" w:hAnsiTheme="minorHAnsi"/>
          <w:b/>
          <w:bCs/>
          <w:lang w:val="ru-RU"/>
        </w:rPr>
        <w:t xml:space="preserve"> </w:t>
      </w:r>
      <w:r w:rsidR="00C1557F">
        <w:rPr>
          <w:rFonts w:asciiTheme="minorHAnsi" w:hAnsiTheme="minorHAnsi"/>
          <w:b/>
          <w:bCs/>
          <w:lang w:val="ru-RU"/>
        </w:rPr>
        <w:t>пленарного</w:t>
      </w:r>
      <w:r w:rsidR="00C1557F" w:rsidRPr="00C1557F">
        <w:rPr>
          <w:rFonts w:asciiTheme="minorHAnsi" w:hAnsiTheme="minorHAnsi"/>
          <w:b/>
          <w:bCs/>
          <w:lang w:val="ru-RU"/>
        </w:rPr>
        <w:t xml:space="preserve"> </w:t>
      </w:r>
      <w:r w:rsidR="00C1557F">
        <w:rPr>
          <w:rFonts w:asciiTheme="minorHAnsi" w:hAnsiTheme="minorHAnsi"/>
          <w:b/>
          <w:bCs/>
          <w:lang w:val="ru-RU"/>
        </w:rPr>
        <w:t>заседания</w:t>
      </w:r>
      <w:r w:rsidR="00C1557F" w:rsidRPr="00C1557F">
        <w:rPr>
          <w:rFonts w:asciiTheme="minorHAnsi" w:hAnsiTheme="minorHAnsi"/>
          <w:b/>
          <w:bCs/>
          <w:lang w:val="ru-RU"/>
        </w:rPr>
        <w:t xml:space="preserve"> </w:t>
      </w:r>
      <w:r w:rsidR="00C1557F">
        <w:rPr>
          <w:rFonts w:asciiTheme="minorHAnsi" w:hAnsiTheme="minorHAnsi"/>
          <w:lang w:val="ru-RU"/>
        </w:rPr>
        <w:t>объявляет, что делегации уже могут начать представлять свои заявления для включения в заключительные акты, и что при необходимости заключительные акты можно подписать заранее. Срок представления заявлений будет установлен сразу после завершения второго заключительного чтения текстов.</w:t>
      </w:r>
    </w:p>
    <w:p w:rsidR="003854CE" w:rsidRPr="00C1557F" w:rsidRDefault="00C1557F" w:rsidP="007335A4">
      <w:pPr>
        <w:keepNext/>
        <w:rPr>
          <w:rFonts w:asciiTheme="minorHAnsi" w:hAnsiTheme="minorHAnsi"/>
          <w:b/>
          <w:lang w:val="ru-RU"/>
        </w:rPr>
      </w:pPr>
      <w:r w:rsidRPr="00C1557F">
        <w:rPr>
          <w:rFonts w:asciiTheme="minorHAnsi" w:hAnsiTheme="minorHAnsi"/>
          <w:b/>
          <w:lang w:val="ru-RU"/>
        </w:rPr>
        <w:t xml:space="preserve">Заседание закрывается в </w:t>
      </w:r>
      <w:r>
        <w:rPr>
          <w:rFonts w:asciiTheme="minorHAnsi" w:hAnsiTheme="minorHAnsi"/>
          <w:b/>
          <w:lang w:val="ru-RU"/>
        </w:rPr>
        <w:t>2</w:t>
      </w:r>
      <w:r w:rsidRPr="00C1557F">
        <w:rPr>
          <w:rFonts w:asciiTheme="minorHAnsi" w:hAnsiTheme="minorHAnsi"/>
          <w:b/>
          <w:lang w:val="ru-RU"/>
        </w:rPr>
        <w:t xml:space="preserve">0 час. </w:t>
      </w:r>
      <w:r>
        <w:rPr>
          <w:rFonts w:asciiTheme="minorHAnsi" w:hAnsiTheme="minorHAnsi"/>
          <w:b/>
          <w:lang w:val="ru-RU"/>
        </w:rPr>
        <w:t>1</w:t>
      </w:r>
      <w:r w:rsidRPr="00C1557F">
        <w:rPr>
          <w:rFonts w:asciiTheme="minorHAnsi" w:hAnsiTheme="minorHAnsi"/>
          <w:b/>
          <w:lang w:val="ru-RU"/>
        </w:rPr>
        <w:t>5 мин</w:t>
      </w:r>
      <w:r w:rsidR="003854CE" w:rsidRPr="00E23FCC">
        <w:rPr>
          <w:rFonts w:asciiTheme="minorHAnsi" w:hAnsiTheme="minorHAnsi"/>
          <w:bCs/>
          <w:lang w:val="ru-RU"/>
        </w:rPr>
        <w:t>.</w:t>
      </w:r>
    </w:p>
    <w:p w:rsidR="00C1557F" w:rsidRPr="003E0CD6" w:rsidRDefault="00C1557F" w:rsidP="009A00C5">
      <w:pPr>
        <w:pStyle w:val="Normalpv"/>
        <w:tabs>
          <w:tab w:val="clear" w:pos="794"/>
          <w:tab w:val="clear" w:pos="1191"/>
          <w:tab w:val="clear" w:pos="1588"/>
          <w:tab w:val="clear" w:pos="1985"/>
          <w:tab w:val="left" w:pos="6804"/>
        </w:tabs>
        <w:spacing w:before="1000"/>
        <w:rPr>
          <w:lang w:val="ru-RU"/>
        </w:rPr>
      </w:pPr>
      <w:r w:rsidRPr="003E0CD6">
        <w:rPr>
          <w:lang w:val="ru-RU"/>
        </w:rPr>
        <w:t>Генеральный секретарь:</w:t>
      </w:r>
      <w:r w:rsidRPr="003E0CD6">
        <w:rPr>
          <w:lang w:val="ru-RU"/>
        </w:rPr>
        <w:tab/>
        <w:t>Председатель:</w:t>
      </w:r>
      <w:r w:rsidRPr="003E0CD6">
        <w:rPr>
          <w:lang w:val="ru-RU"/>
        </w:rPr>
        <w:br/>
      </w:r>
      <w:r w:rsidRPr="003E0CD6">
        <w:rPr>
          <w:szCs w:val="24"/>
          <w:lang w:val="ru-RU"/>
        </w:rPr>
        <w:t>Х. ТУРЕ</w:t>
      </w:r>
      <w:r w:rsidRPr="003E0CD6">
        <w:rPr>
          <w:lang w:val="ru-RU"/>
        </w:rPr>
        <w:tab/>
        <w:t>В. МИН</w:t>
      </w:r>
    </w:p>
    <w:p w:rsidR="003854CE" w:rsidRPr="005D3B0A" w:rsidRDefault="00C1557F" w:rsidP="009A00C5">
      <w:pPr>
        <w:spacing w:before="960"/>
        <w:rPr>
          <w:rFonts w:asciiTheme="minorHAnsi" w:hAnsiTheme="minorHAnsi"/>
          <w:lang w:val="ru-RU"/>
        </w:rPr>
      </w:pPr>
      <w:r>
        <w:rPr>
          <w:rFonts w:asciiTheme="minorHAnsi" w:hAnsiTheme="minorHAnsi"/>
          <w:b/>
          <w:bCs/>
          <w:lang w:val="ru-RU"/>
        </w:rPr>
        <w:t>Приложен</w:t>
      </w:r>
      <w:bookmarkStart w:id="7" w:name="_GoBack"/>
      <w:bookmarkEnd w:id="7"/>
      <w:r>
        <w:rPr>
          <w:rFonts w:asciiTheme="minorHAnsi" w:hAnsiTheme="minorHAnsi"/>
          <w:b/>
          <w:bCs/>
          <w:lang w:val="ru-RU"/>
        </w:rPr>
        <w:t>ия</w:t>
      </w:r>
      <w:r w:rsidR="003854CE" w:rsidRPr="005D3B0A">
        <w:rPr>
          <w:rFonts w:asciiTheme="minorHAnsi" w:hAnsiTheme="minorHAnsi"/>
          <w:lang w:val="ru-RU"/>
        </w:rPr>
        <w:t>: 8</w:t>
      </w:r>
      <w:r w:rsidR="003854CE" w:rsidRPr="005D3B0A">
        <w:rPr>
          <w:rFonts w:asciiTheme="minorHAnsi" w:hAnsiTheme="minorHAnsi"/>
          <w:lang w:val="ru-RU"/>
        </w:rPr>
        <w:br w:type="page"/>
      </w:r>
    </w:p>
    <w:p w:rsidR="003854CE" w:rsidRPr="005D3B0A" w:rsidRDefault="005D3B0A" w:rsidP="005D3B0A">
      <w:pPr>
        <w:jc w:val="right"/>
        <w:rPr>
          <w:rFonts w:asciiTheme="minorHAnsi" w:hAnsiTheme="minorHAnsi"/>
          <w:b/>
          <w:bCs/>
          <w:lang w:val="ru-RU"/>
        </w:rPr>
      </w:pPr>
      <w:r>
        <w:rPr>
          <w:rFonts w:asciiTheme="minorHAnsi" w:hAnsiTheme="minorHAnsi"/>
          <w:b/>
          <w:bCs/>
          <w:lang w:val="ru-RU"/>
        </w:rPr>
        <w:lastRenderedPageBreak/>
        <w:t>Оригинал</w:t>
      </w:r>
      <w:r w:rsidR="003854CE" w:rsidRPr="00EF0C7E">
        <w:rPr>
          <w:rFonts w:asciiTheme="minorHAnsi" w:hAnsiTheme="minorHAnsi"/>
          <w:lang w:val="ru-RU"/>
        </w:rPr>
        <w:t xml:space="preserve">: </w:t>
      </w:r>
      <w:r w:rsidRPr="00EF0C7E">
        <w:rPr>
          <w:rFonts w:asciiTheme="minorHAnsi" w:hAnsiTheme="minorHAnsi"/>
          <w:lang w:val="ru-RU"/>
        </w:rPr>
        <w:t>английский</w:t>
      </w:r>
    </w:p>
    <w:p w:rsidR="003854CE" w:rsidRPr="005D3B0A" w:rsidRDefault="005D3B0A" w:rsidP="003854CE">
      <w:pPr>
        <w:spacing w:before="480"/>
        <w:jc w:val="center"/>
        <w:rPr>
          <w:rFonts w:asciiTheme="minorHAnsi" w:hAnsiTheme="minorHAnsi"/>
          <w:b/>
          <w:bCs/>
          <w:lang w:val="ru-RU"/>
        </w:rPr>
      </w:pPr>
      <w:r>
        <w:rPr>
          <w:rFonts w:asciiTheme="minorHAnsi" w:hAnsiTheme="minorHAnsi"/>
          <w:b/>
          <w:bCs/>
          <w:lang w:val="ru-RU"/>
        </w:rPr>
        <w:t xml:space="preserve">Приложение </w:t>
      </w:r>
      <w:r w:rsidR="003854CE" w:rsidRPr="00E65A58">
        <w:rPr>
          <w:rFonts w:asciiTheme="minorHAnsi" w:hAnsiTheme="minorHAnsi"/>
          <w:b/>
          <w:bCs/>
        </w:rPr>
        <w:t>A</w:t>
      </w:r>
    </w:p>
    <w:p w:rsidR="003854CE" w:rsidRPr="005D3B0A" w:rsidRDefault="005D3B0A" w:rsidP="00F74B13">
      <w:pPr>
        <w:jc w:val="center"/>
        <w:rPr>
          <w:rFonts w:asciiTheme="minorHAnsi" w:eastAsia="'宋体" w:hAnsiTheme="minorHAnsi"/>
          <w:b/>
          <w:bCs/>
          <w:szCs w:val="24"/>
          <w:lang w:val="ru-RU"/>
        </w:rPr>
      </w:pPr>
      <w:r>
        <w:rPr>
          <w:rFonts w:asciiTheme="minorHAnsi" w:eastAsia="'宋体" w:hAnsiTheme="minorHAnsi"/>
          <w:b/>
          <w:bCs/>
          <w:szCs w:val="24"/>
          <w:lang w:val="ru-RU"/>
        </w:rPr>
        <w:t xml:space="preserve">Заявление </w:t>
      </w:r>
      <w:r w:rsidRPr="005D3B0A">
        <w:rPr>
          <w:rFonts w:asciiTheme="minorHAnsi" w:eastAsia="'宋体" w:hAnsiTheme="minorHAnsi"/>
          <w:b/>
          <w:bCs/>
          <w:szCs w:val="24"/>
          <w:lang w:val="ru-RU"/>
        </w:rPr>
        <w:t>делегат</w:t>
      </w:r>
      <w:r>
        <w:rPr>
          <w:rFonts w:asciiTheme="minorHAnsi" w:eastAsia="'宋体" w:hAnsiTheme="minorHAnsi"/>
          <w:b/>
          <w:bCs/>
          <w:szCs w:val="24"/>
          <w:lang w:val="ru-RU"/>
        </w:rPr>
        <w:t>а</w:t>
      </w:r>
      <w:r w:rsidRPr="005D3B0A">
        <w:rPr>
          <w:rFonts w:asciiTheme="minorHAnsi" w:eastAsia="'宋体" w:hAnsiTheme="minorHAnsi"/>
          <w:b/>
          <w:bCs/>
          <w:szCs w:val="24"/>
          <w:lang w:val="ru-RU"/>
        </w:rPr>
        <w:t xml:space="preserve"> </w:t>
      </w:r>
      <w:r w:rsidR="003854CE" w:rsidRPr="005D3B0A">
        <w:rPr>
          <w:rFonts w:asciiTheme="minorHAnsi" w:eastAsia="'宋体" w:hAnsiTheme="minorHAnsi"/>
          <w:b/>
          <w:bCs/>
          <w:szCs w:val="24"/>
          <w:lang w:val="ru-RU"/>
        </w:rPr>
        <w:t xml:space="preserve">от </w:t>
      </w:r>
      <w:r>
        <w:rPr>
          <w:rFonts w:asciiTheme="minorHAnsi" w:eastAsia="'宋体" w:hAnsiTheme="minorHAnsi"/>
          <w:b/>
          <w:bCs/>
          <w:szCs w:val="24"/>
          <w:lang w:val="ru-RU"/>
        </w:rPr>
        <w:t xml:space="preserve">Индии </w:t>
      </w:r>
      <w:r w:rsidR="003854CE" w:rsidRPr="005D3B0A">
        <w:rPr>
          <w:rFonts w:asciiTheme="minorHAnsi" w:eastAsia="'宋体" w:hAnsiTheme="minorHAnsi"/>
          <w:b/>
          <w:bCs/>
          <w:szCs w:val="24"/>
          <w:lang w:val="ru-RU"/>
        </w:rPr>
        <w:t>(</w:t>
      </w:r>
      <w:r w:rsidR="00F74B13">
        <w:rPr>
          <w:rFonts w:asciiTheme="minorHAnsi" w:eastAsia="'宋体" w:hAnsiTheme="minorHAnsi"/>
          <w:b/>
          <w:bCs/>
          <w:szCs w:val="24"/>
          <w:lang w:val="ru-RU"/>
        </w:rPr>
        <w:t xml:space="preserve">взято из </w:t>
      </w:r>
      <w:r>
        <w:rPr>
          <w:rFonts w:asciiTheme="minorHAnsi" w:eastAsia="'宋体" w:hAnsiTheme="minorHAnsi"/>
          <w:b/>
          <w:bCs/>
          <w:szCs w:val="24"/>
          <w:lang w:val="ru-RU"/>
        </w:rPr>
        <w:t xml:space="preserve">Приложении </w:t>
      </w:r>
      <w:r w:rsidR="003854CE" w:rsidRPr="005D3B0A">
        <w:rPr>
          <w:rFonts w:asciiTheme="minorHAnsi" w:eastAsia="'宋体" w:hAnsiTheme="minorHAnsi"/>
          <w:b/>
          <w:bCs/>
          <w:szCs w:val="24"/>
          <w:lang w:val="ru-RU"/>
        </w:rPr>
        <w:t xml:space="preserve">2 </w:t>
      </w:r>
      <w:r>
        <w:rPr>
          <w:rFonts w:asciiTheme="minorHAnsi" w:eastAsia="'宋体" w:hAnsiTheme="minorHAnsi"/>
          <w:b/>
          <w:bCs/>
          <w:szCs w:val="24"/>
          <w:lang w:val="ru-RU"/>
        </w:rPr>
        <w:t xml:space="preserve">к </w:t>
      </w:r>
      <w:r w:rsidR="00977D0D" w:rsidRPr="005D3B0A">
        <w:rPr>
          <w:rFonts w:asciiTheme="minorHAnsi" w:eastAsia="'宋体" w:hAnsiTheme="minorHAnsi"/>
          <w:b/>
          <w:bCs/>
          <w:szCs w:val="24"/>
          <w:lang w:val="ru-RU"/>
        </w:rPr>
        <w:t>Документ</w:t>
      </w:r>
      <w:r>
        <w:rPr>
          <w:rFonts w:asciiTheme="minorHAnsi" w:eastAsia="'宋体" w:hAnsiTheme="minorHAnsi"/>
          <w:b/>
          <w:bCs/>
          <w:szCs w:val="24"/>
          <w:lang w:val="ru-RU"/>
        </w:rPr>
        <w:t>у</w:t>
      </w:r>
      <w:r w:rsidR="003854CE" w:rsidRPr="005D3B0A">
        <w:rPr>
          <w:rFonts w:asciiTheme="minorHAnsi" w:eastAsia="'宋体" w:hAnsiTheme="minorHAnsi"/>
          <w:b/>
          <w:bCs/>
          <w:szCs w:val="24"/>
          <w:lang w:val="ru-RU"/>
        </w:rPr>
        <w:t xml:space="preserve"> 164 (</w:t>
      </w:r>
      <w:r w:rsidR="003854CE">
        <w:rPr>
          <w:rFonts w:asciiTheme="minorHAnsi" w:eastAsia="'宋体" w:hAnsiTheme="minorHAnsi"/>
          <w:b/>
          <w:bCs/>
          <w:szCs w:val="24"/>
        </w:rPr>
        <w:t>Rev</w:t>
      </w:r>
      <w:r w:rsidR="003854CE" w:rsidRPr="005D3B0A">
        <w:rPr>
          <w:rFonts w:asciiTheme="minorHAnsi" w:eastAsia="'宋体" w:hAnsiTheme="minorHAnsi"/>
          <w:b/>
          <w:bCs/>
          <w:szCs w:val="24"/>
          <w:lang w:val="ru-RU"/>
        </w:rPr>
        <w:t xml:space="preserve">.1)) – </w:t>
      </w:r>
      <w:r>
        <w:rPr>
          <w:rFonts w:asciiTheme="minorHAnsi" w:eastAsia="'宋体" w:hAnsiTheme="minorHAnsi"/>
          <w:b/>
          <w:bCs/>
          <w:szCs w:val="24"/>
          <w:lang w:val="ru-RU"/>
        </w:rPr>
        <w:t xml:space="preserve">Отчет </w:t>
      </w:r>
      <w:r w:rsidR="00977D0D" w:rsidRPr="005D3B0A">
        <w:rPr>
          <w:rFonts w:asciiTheme="minorHAnsi" w:eastAsia="'宋体" w:hAnsiTheme="minorHAnsi"/>
          <w:b/>
          <w:bCs/>
          <w:szCs w:val="24"/>
          <w:lang w:val="ru-RU"/>
        </w:rPr>
        <w:t>Председател</w:t>
      </w:r>
      <w:r>
        <w:rPr>
          <w:rFonts w:asciiTheme="minorHAnsi" w:eastAsia="'宋体" w:hAnsiTheme="minorHAnsi"/>
          <w:b/>
          <w:bCs/>
          <w:szCs w:val="24"/>
          <w:lang w:val="ru-RU"/>
        </w:rPr>
        <w:t>я</w:t>
      </w:r>
      <w:r w:rsidR="00977D0D" w:rsidRPr="005D3B0A">
        <w:rPr>
          <w:rFonts w:asciiTheme="minorHAnsi" w:eastAsia="'宋体" w:hAnsiTheme="minorHAnsi"/>
          <w:b/>
          <w:bCs/>
          <w:szCs w:val="24"/>
          <w:lang w:val="ru-RU"/>
        </w:rPr>
        <w:t xml:space="preserve"> Рабочей группы пленарного заседания</w:t>
      </w:r>
    </w:p>
    <w:p w:rsidR="003854CE" w:rsidRPr="005D3B0A" w:rsidRDefault="003854CE" w:rsidP="003854CE">
      <w:pPr>
        <w:jc w:val="center"/>
        <w:rPr>
          <w:rFonts w:asciiTheme="minorHAnsi" w:eastAsia="'宋体" w:hAnsiTheme="minorHAnsi"/>
          <w:b/>
          <w:bCs/>
          <w:szCs w:val="24"/>
          <w:lang w:val="ru-RU"/>
        </w:rPr>
      </w:pPr>
    </w:p>
    <w:p w:rsidR="005D3B0A" w:rsidRPr="00DC5045" w:rsidRDefault="005D3B0A" w:rsidP="005D3B0A">
      <w:pPr>
        <w:pStyle w:val="Normalaftertitle"/>
        <w:rPr>
          <w:lang w:val="ru-RU"/>
        </w:rPr>
      </w:pPr>
      <w:r w:rsidRPr="00DC5045">
        <w:rPr>
          <w:lang w:val="ru-RU"/>
        </w:rPr>
        <w:t xml:space="preserve">Председатель Рабочей группы пленарного заседания г-н Мусаб Абдулла, главы делегаций, дамы и господа, доброе утро вам всем! На меня произвел сильное впечатление дух товарищества, в котором проходят обсуждения, несмотря на то, что у обсуждающих вопросы делегатов различные традиции, языки, нюансы, впечатления, а иногда и интересы. </w:t>
      </w:r>
    </w:p>
    <w:p w:rsidR="005D3B0A" w:rsidRPr="000F55DC" w:rsidRDefault="005D3B0A" w:rsidP="005D3B0A">
      <w:pPr>
        <w:rPr>
          <w:lang w:val="ru-RU"/>
        </w:rPr>
      </w:pPr>
      <w:r w:rsidRPr="000F55DC">
        <w:rPr>
          <w:lang w:val="ru-RU"/>
        </w:rPr>
        <w:t>Управление использованием сетей электросвязи с коммутацией пакетов на базе протокола Интернет (IP), обычно называемых интернетом, стало важным и спорным вопросом по нескольким причинам, известным нам всем. Мы предложили проект Резолюции по решению некоторых из этих ключевых вопросов, касающихся сетей на базе IP. Представляя предложение, я надеялся, что оно позволит уменьшить некоторые расхождения. Эти вопросы и их вероятные решения приводятся в нашем проекте Резолюции, по которому мы готовы принимать конструктивные вклады.</w:t>
      </w:r>
    </w:p>
    <w:p w:rsidR="005D3B0A" w:rsidRPr="000F55DC" w:rsidRDefault="005D3B0A" w:rsidP="005D3B0A">
      <w:pPr>
        <w:rPr>
          <w:lang w:val="ru-RU"/>
        </w:rPr>
      </w:pPr>
      <w:r w:rsidRPr="000F55DC">
        <w:rPr>
          <w:lang w:val="ru-RU"/>
        </w:rPr>
        <w:t xml:space="preserve">Сегодня информация дает власть. Около ста пятидесяти лет назад известный своей мудростью лорд Актон сказал: "Власть развращает, а абсолютная власть развращает абсолютно". В наше время величие стран основывается на принципах равенства, свободы и справедливости. Всякий раз, когда эти принципы нарушались, великие державы теряли свою власть. Проникновение широкополосной связи и возможность установления широкополосных соединений стали одной из ключевых тем нынешней конференции. Мы полагаем, что, как и построения великих империй, этого можно добиться только на основе принципов честности, справедливости и равенства. Функционирование ни одной сети электросвязи, будь то сеть, базирующаяся на протоколе Интернет, или иная сеть, невозможно без наименования и нумерации, которые являются жизненно важной составляющей любой сети. Это делает обеспечение их доступности на основе честного, справедливого и равного подхода важным вопросом государственной политики, который должен решаться соответствующим образом. Мы полагаем, что обеспечение соблюдения принципа суверенности информации с помощью создания необходимых функциональных возможностей сетей и на основании глобальных норм позволит внести значительный вклад в укрепление доверия и уверенности при использовании ИКТ. </w:t>
      </w:r>
    </w:p>
    <w:p w:rsidR="005D3B0A" w:rsidRPr="000F55DC" w:rsidRDefault="005D3B0A" w:rsidP="005D3B0A">
      <w:pPr>
        <w:rPr>
          <w:lang w:val="ru-RU"/>
        </w:rPr>
      </w:pPr>
      <w:r w:rsidRPr="000F55DC">
        <w:rPr>
          <w:lang w:val="ru-RU"/>
        </w:rPr>
        <w:t xml:space="preserve">Существует ряд резолюций, связанных с интернетом, но все они лишь затрагивают проблему в целом, не касаясь деталей, в результате чего конкретные действия не предпринимаются. Предполагалось, что наша Резолюция позволит целенаправленно решать указанные проблемы. Некоторые страны поддержали наш проект резолюции, другие этого сделать не смогли. Ряд стран заявили, что в силу всеобъемлющего характера предложения, охватывающего целый ряд важных вопросов, им требуется больше времени для выработки своей позиции. По причине того, что на повестке дня Специальной группы стояло большое количество предложений, представленных до нашего проекта резолюции, на подробное обсуждение этого проекта времени не осталось. По этой причине Индия согласилась не настаивать на обсуждении резолюции ввиду нехватки времени при понимании, что вклады по данным вопросам, представляющим интерес для многих Государств-Членов, могут быть сделаны на различных форумах, занимающихся развитием сетей на базе протокола Интернет, и будущих сетей, в том числе в рамках МСЭ. Индии хотелось бы, чтобы обсуждение данных вопросов состоялось, и мы с нетерпением ждем соответствующих обсуждений. Мы просим включить данное Заявление в материалы пленарного заседания Полномочной конференции 2014 года. </w:t>
      </w:r>
    </w:p>
    <w:p w:rsidR="005D3B0A" w:rsidRDefault="005D3B0A" w:rsidP="005D3B0A">
      <w:pPr>
        <w:rPr>
          <w:lang w:val="ru-RU"/>
        </w:rPr>
      </w:pPr>
      <w:r w:rsidRPr="000F55DC">
        <w:rPr>
          <w:lang w:val="ru-RU"/>
        </w:rPr>
        <w:lastRenderedPageBreak/>
        <w:t>Мы бы хотели выразить благодарность за продемонстрированную многими Государствами-Членами, в особенности США, готовность сотрудничать и за то, что была принята во внимание наша обеспокоенность, мы также благодарим всех тех, кто разделил эту нашу обеспокоенность и поддержал проект резолюции. Кроме того, я бы хотел выразить благодарность председателю Специальной рабочей группы г-ну Фабио Биджи, который терпеливо слушал всех нас, мирился с нашими особенностями и смог, несмотря ни на что, обеспечить консенсус. В этом его мудрость, которая приходит с опытом. Всем спасибо!</w:t>
      </w:r>
    </w:p>
    <w:p w:rsidR="005D3B0A" w:rsidRDefault="005D3B0A">
      <w:pPr>
        <w:tabs>
          <w:tab w:val="clear" w:pos="567"/>
          <w:tab w:val="clear" w:pos="1134"/>
          <w:tab w:val="clear" w:pos="1701"/>
          <w:tab w:val="clear" w:pos="2268"/>
          <w:tab w:val="clear" w:pos="2835"/>
        </w:tabs>
        <w:overflowPunct/>
        <w:autoSpaceDE/>
        <w:autoSpaceDN/>
        <w:adjustRightInd/>
        <w:spacing w:before="0"/>
        <w:textAlignment w:val="auto"/>
        <w:rPr>
          <w:lang w:val="ru-RU"/>
        </w:rPr>
      </w:pPr>
      <w:r>
        <w:rPr>
          <w:lang w:val="ru-RU"/>
        </w:rPr>
        <w:br w:type="page"/>
      </w:r>
    </w:p>
    <w:p w:rsidR="003854CE" w:rsidRPr="005D3B0A" w:rsidRDefault="005D3B0A" w:rsidP="005D3B0A">
      <w:pPr>
        <w:jc w:val="right"/>
        <w:rPr>
          <w:rFonts w:asciiTheme="minorHAnsi" w:hAnsiTheme="minorHAnsi"/>
          <w:b/>
          <w:bCs/>
          <w:lang w:val="ru-RU"/>
        </w:rPr>
      </w:pPr>
      <w:r>
        <w:rPr>
          <w:rFonts w:asciiTheme="minorHAnsi" w:hAnsiTheme="minorHAnsi"/>
          <w:b/>
          <w:bCs/>
          <w:lang w:val="ru-RU"/>
        </w:rPr>
        <w:lastRenderedPageBreak/>
        <w:t>Оригинал</w:t>
      </w:r>
      <w:r w:rsidR="003854CE" w:rsidRPr="00EF0C7E">
        <w:rPr>
          <w:rFonts w:asciiTheme="minorHAnsi" w:hAnsiTheme="minorHAnsi"/>
          <w:lang w:val="ru-RU"/>
        </w:rPr>
        <w:t xml:space="preserve">: </w:t>
      </w:r>
      <w:r w:rsidRPr="00EF0C7E">
        <w:rPr>
          <w:rFonts w:asciiTheme="minorHAnsi" w:hAnsiTheme="minorHAnsi"/>
          <w:lang w:val="ru-RU"/>
        </w:rPr>
        <w:t>английский</w:t>
      </w:r>
    </w:p>
    <w:p w:rsidR="003854CE" w:rsidRPr="005D3B0A" w:rsidRDefault="005D3B0A" w:rsidP="003854CE">
      <w:pPr>
        <w:spacing w:before="480"/>
        <w:jc w:val="center"/>
        <w:rPr>
          <w:rFonts w:asciiTheme="minorHAnsi" w:hAnsiTheme="minorHAnsi"/>
          <w:b/>
          <w:bCs/>
          <w:lang w:val="ru-RU"/>
        </w:rPr>
      </w:pPr>
      <w:r>
        <w:rPr>
          <w:rFonts w:asciiTheme="minorHAnsi" w:hAnsiTheme="minorHAnsi"/>
          <w:b/>
          <w:bCs/>
          <w:lang w:val="ru-RU"/>
        </w:rPr>
        <w:t xml:space="preserve">Приложение </w:t>
      </w:r>
      <w:r w:rsidR="003854CE">
        <w:rPr>
          <w:rFonts w:asciiTheme="minorHAnsi" w:hAnsiTheme="minorHAnsi"/>
          <w:b/>
          <w:bCs/>
        </w:rPr>
        <w:t>B</w:t>
      </w:r>
    </w:p>
    <w:p w:rsidR="003854CE" w:rsidRPr="005D3B0A" w:rsidRDefault="005D3B0A" w:rsidP="005D3B0A">
      <w:pPr>
        <w:jc w:val="center"/>
        <w:rPr>
          <w:b/>
          <w:bCs/>
          <w:lang w:val="ru-RU"/>
        </w:rPr>
      </w:pPr>
      <w:r>
        <w:rPr>
          <w:b/>
          <w:bCs/>
          <w:lang w:val="ru-RU"/>
        </w:rPr>
        <w:t>Согласованное</w:t>
      </w:r>
      <w:r w:rsidRPr="005D3B0A">
        <w:rPr>
          <w:b/>
          <w:bCs/>
          <w:lang w:val="ru-RU"/>
        </w:rPr>
        <w:t xml:space="preserve"> </w:t>
      </w:r>
      <w:r>
        <w:rPr>
          <w:b/>
          <w:bCs/>
          <w:lang w:val="ru-RU"/>
        </w:rPr>
        <w:t>заявление</w:t>
      </w:r>
      <w:r w:rsidRPr="005D3B0A">
        <w:rPr>
          <w:b/>
          <w:bCs/>
          <w:lang w:val="ru-RU"/>
        </w:rPr>
        <w:t xml:space="preserve"> </w:t>
      </w:r>
      <w:r>
        <w:rPr>
          <w:b/>
          <w:bCs/>
          <w:lang w:val="ru-RU"/>
        </w:rPr>
        <w:t>Генерального</w:t>
      </w:r>
      <w:r w:rsidRPr="005D3B0A">
        <w:rPr>
          <w:b/>
          <w:bCs/>
          <w:lang w:val="ru-RU"/>
        </w:rPr>
        <w:t xml:space="preserve"> </w:t>
      </w:r>
      <w:r>
        <w:rPr>
          <w:b/>
          <w:bCs/>
          <w:lang w:val="ru-RU"/>
        </w:rPr>
        <w:t>секретаря МСЭ</w:t>
      </w:r>
    </w:p>
    <w:p w:rsidR="003854CE" w:rsidRPr="00BA66B3" w:rsidRDefault="00223428" w:rsidP="003D02B2">
      <w:pPr>
        <w:pStyle w:val="Normalaftertitle"/>
        <w:rPr>
          <w:lang w:val="ru-RU"/>
        </w:rPr>
      </w:pPr>
      <w:r>
        <w:rPr>
          <w:lang w:val="ru-RU"/>
        </w:rPr>
        <w:t>В</w:t>
      </w:r>
      <w:r w:rsidRPr="00223428">
        <w:rPr>
          <w:lang w:val="ru-RU"/>
        </w:rPr>
        <w:t xml:space="preserve"> </w:t>
      </w:r>
      <w:r>
        <w:rPr>
          <w:lang w:val="ru-RU"/>
        </w:rPr>
        <w:t>связи</w:t>
      </w:r>
      <w:r w:rsidRPr="00223428">
        <w:rPr>
          <w:lang w:val="ru-RU"/>
        </w:rPr>
        <w:t xml:space="preserve"> </w:t>
      </w:r>
      <w:r>
        <w:rPr>
          <w:lang w:val="ru-RU"/>
        </w:rPr>
        <w:t>с</w:t>
      </w:r>
      <w:r w:rsidRPr="00223428">
        <w:rPr>
          <w:lang w:val="ru-RU"/>
        </w:rPr>
        <w:t xml:space="preserve"> </w:t>
      </w:r>
      <w:r>
        <w:rPr>
          <w:lang w:val="ru-RU"/>
        </w:rPr>
        <w:t>предложением</w:t>
      </w:r>
      <w:r w:rsidRPr="00223428">
        <w:rPr>
          <w:lang w:val="ru-RU"/>
        </w:rPr>
        <w:t xml:space="preserve">, </w:t>
      </w:r>
      <w:r>
        <w:rPr>
          <w:lang w:val="ru-RU"/>
        </w:rPr>
        <w:t>содержащимся</w:t>
      </w:r>
      <w:r w:rsidRPr="00223428">
        <w:rPr>
          <w:lang w:val="ru-RU"/>
        </w:rPr>
        <w:t xml:space="preserve"> </w:t>
      </w:r>
      <w:r>
        <w:rPr>
          <w:lang w:val="ru-RU"/>
        </w:rPr>
        <w:t>в</w:t>
      </w:r>
      <w:r w:rsidRPr="00223428">
        <w:rPr>
          <w:lang w:val="ru-RU"/>
        </w:rPr>
        <w:t xml:space="preserve"> </w:t>
      </w:r>
      <w:r w:rsidR="00977D0D" w:rsidRPr="00223428">
        <w:rPr>
          <w:lang w:val="ru-RU"/>
        </w:rPr>
        <w:t>Документ</w:t>
      </w:r>
      <w:r>
        <w:rPr>
          <w:lang w:val="ru-RU"/>
        </w:rPr>
        <w:t>е</w:t>
      </w:r>
      <w:r w:rsidR="003854CE" w:rsidRPr="00223428">
        <w:rPr>
          <w:lang w:val="ru-RU"/>
        </w:rPr>
        <w:t xml:space="preserve"> </w:t>
      </w:r>
      <w:r w:rsidR="003854CE" w:rsidRPr="00831C1D">
        <w:t>PP</w:t>
      </w:r>
      <w:r w:rsidR="003854CE" w:rsidRPr="00223428">
        <w:rPr>
          <w:lang w:val="ru-RU"/>
        </w:rPr>
        <w:t>-14/84(</w:t>
      </w:r>
      <w:r w:rsidR="003854CE" w:rsidRPr="00831C1D">
        <w:t>Rev</w:t>
      </w:r>
      <w:r w:rsidR="003854CE" w:rsidRPr="00223428">
        <w:rPr>
          <w:lang w:val="ru-RU"/>
        </w:rPr>
        <w:t>.2)</w:t>
      </w:r>
      <w:r w:rsidR="00CB41A6">
        <w:rPr>
          <w:lang w:val="ru-RU"/>
        </w:rPr>
        <w:t>,</w:t>
      </w:r>
      <w:r w:rsidR="003854CE" w:rsidRPr="00223428">
        <w:rPr>
          <w:lang w:val="ru-RU"/>
        </w:rPr>
        <w:t xml:space="preserve"> </w:t>
      </w:r>
      <w:r>
        <w:rPr>
          <w:lang w:val="ru-RU"/>
        </w:rPr>
        <w:t>и</w:t>
      </w:r>
      <w:r w:rsidRPr="00223428">
        <w:rPr>
          <w:lang w:val="ru-RU"/>
        </w:rPr>
        <w:t xml:space="preserve"> </w:t>
      </w:r>
      <w:r>
        <w:rPr>
          <w:lang w:val="ru-RU"/>
        </w:rPr>
        <w:t>вспомогательной</w:t>
      </w:r>
      <w:r w:rsidRPr="00223428">
        <w:rPr>
          <w:lang w:val="ru-RU"/>
        </w:rPr>
        <w:t xml:space="preserve"> </w:t>
      </w:r>
      <w:r>
        <w:rPr>
          <w:lang w:val="ru-RU"/>
        </w:rPr>
        <w:t>информацией</w:t>
      </w:r>
      <w:r w:rsidRPr="00223428">
        <w:rPr>
          <w:lang w:val="ru-RU"/>
        </w:rPr>
        <w:t xml:space="preserve">, </w:t>
      </w:r>
      <w:r>
        <w:rPr>
          <w:lang w:val="ru-RU"/>
        </w:rPr>
        <w:t>представленной</w:t>
      </w:r>
      <w:r w:rsidRPr="00223428">
        <w:rPr>
          <w:lang w:val="ru-RU"/>
        </w:rPr>
        <w:t xml:space="preserve"> </w:t>
      </w:r>
      <w:r>
        <w:rPr>
          <w:lang w:val="ru-RU"/>
        </w:rPr>
        <w:t>в</w:t>
      </w:r>
      <w:r w:rsidRPr="00223428">
        <w:rPr>
          <w:lang w:val="ru-RU"/>
        </w:rPr>
        <w:t xml:space="preserve"> </w:t>
      </w:r>
      <w:r w:rsidR="00977D0D" w:rsidRPr="00223428">
        <w:rPr>
          <w:lang w:val="ru-RU"/>
        </w:rPr>
        <w:t>Документ</w:t>
      </w:r>
      <w:r>
        <w:rPr>
          <w:lang w:val="ru-RU"/>
        </w:rPr>
        <w:t>е</w:t>
      </w:r>
      <w:r w:rsidR="003854CE" w:rsidRPr="00223428">
        <w:rPr>
          <w:lang w:val="ru-RU"/>
        </w:rPr>
        <w:t xml:space="preserve"> </w:t>
      </w:r>
      <w:r w:rsidR="003854CE" w:rsidRPr="00831C1D">
        <w:t>INF</w:t>
      </w:r>
      <w:r w:rsidR="003854CE" w:rsidRPr="00223428">
        <w:rPr>
          <w:lang w:val="ru-RU"/>
        </w:rPr>
        <w:t xml:space="preserve">/13, </w:t>
      </w:r>
      <w:r>
        <w:rPr>
          <w:lang w:val="ru-RU"/>
        </w:rPr>
        <w:t>в</w:t>
      </w:r>
      <w:r w:rsidRPr="00223428">
        <w:rPr>
          <w:lang w:val="ru-RU"/>
        </w:rPr>
        <w:t xml:space="preserve"> </w:t>
      </w:r>
      <w:r>
        <w:rPr>
          <w:lang w:val="ru-RU"/>
        </w:rPr>
        <w:t>котором</w:t>
      </w:r>
      <w:r w:rsidRPr="00223428">
        <w:rPr>
          <w:lang w:val="ru-RU"/>
        </w:rPr>
        <w:t xml:space="preserve"> </w:t>
      </w:r>
      <w:r>
        <w:rPr>
          <w:lang w:val="ru-RU"/>
        </w:rPr>
        <w:t>администрация</w:t>
      </w:r>
      <w:r w:rsidRPr="00223428">
        <w:rPr>
          <w:lang w:val="ru-RU"/>
        </w:rPr>
        <w:t xml:space="preserve"> </w:t>
      </w:r>
      <w:r w:rsidR="004E38F4" w:rsidRPr="00223428">
        <w:rPr>
          <w:lang w:val="ru-RU"/>
        </w:rPr>
        <w:t>Украин</w:t>
      </w:r>
      <w:r>
        <w:rPr>
          <w:lang w:val="ru-RU"/>
        </w:rPr>
        <w:t>ы</w:t>
      </w:r>
      <w:r w:rsidR="003854CE" w:rsidRPr="00223428">
        <w:rPr>
          <w:lang w:val="ru-RU"/>
        </w:rPr>
        <w:t xml:space="preserve"> </w:t>
      </w:r>
      <w:r>
        <w:rPr>
          <w:lang w:val="ru-RU"/>
        </w:rPr>
        <w:t xml:space="preserve">выражает серьезную </w:t>
      </w:r>
      <w:r w:rsidR="00CB41A6">
        <w:rPr>
          <w:lang w:val="ru-RU"/>
        </w:rPr>
        <w:t>обеспокоенность</w:t>
      </w:r>
      <w:r>
        <w:rPr>
          <w:lang w:val="ru-RU"/>
        </w:rPr>
        <w:t xml:space="preserve"> в отношении ее суверенного права регулировать свою электросвязь и использовать свой ресурс нумерации на территори</w:t>
      </w:r>
      <w:r w:rsidR="00B27E1B">
        <w:rPr>
          <w:lang w:val="ru-RU"/>
        </w:rPr>
        <w:t>ях</w:t>
      </w:r>
      <w:r>
        <w:rPr>
          <w:lang w:val="ru-RU"/>
        </w:rPr>
        <w:t xml:space="preserve"> Автономной Республики Крым и город</w:t>
      </w:r>
      <w:r w:rsidR="00B27E1B">
        <w:rPr>
          <w:lang w:val="ru-RU"/>
        </w:rPr>
        <w:t>а</w:t>
      </w:r>
      <w:r>
        <w:rPr>
          <w:lang w:val="ru-RU"/>
        </w:rPr>
        <w:t xml:space="preserve"> Севастопол</w:t>
      </w:r>
      <w:r w:rsidR="00B27E1B">
        <w:rPr>
          <w:lang w:val="ru-RU"/>
        </w:rPr>
        <w:t>я</w:t>
      </w:r>
      <w:r>
        <w:rPr>
          <w:lang w:val="ru-RU"/>
        </w:rPr>
        <w:t xml:space="preserve">, а также ее права использовать радиочастоты, устанавливать и эксплуатировать свои радиостанции </w:t>
      </w:r>
      <w:r w:rsidR="00CB41A6">
        <w:rPr>
          <w:lang w:val="ru-RU"/>
        </w:rPr>
        <w:t xml:space="preserve">согласно </w:t>
      </w:r>
      <w:r>
        <w:rPr>
          <w:lang w:val="ru-RU"/>
        </w:rPr>
        <w:t xml:space="preserve">положениям Регламента радиосвязи МСЭ и соответствующих региональных соглашений, заключенных под </w:t>
      </w:r>
      <w:r w:rsidRPr="00223428">
        <w:rPr>
          <w:lang w:val="ru-RU"/>
        </w:rPr>
        <w:t>эгидой МСЭ</w:t>
      </w:r>
      <w:r>
        <w:rPr>
          <w:lang w:val="ru-RU"/>
        </w:rPr>
        <w:t>, в пределах международно</w:t>
      </w:r>
      <w:r w:rsidR="00A238BE">
        <w:rPr>
          <w:lang w:val="ru-RU"/>
        </w:rPr>
        <w:t xml:space="preserve"> </w:t>
      </w:r>
      <w:r>
        <w:rPr>
          <w:lang w:val="ru-RU"/>
        </w:rPr>
        <w:t xml:space="preserve">признанных границ </w:t>
      </w:r>
      <w:r w:rsidR="004E38F4" w:rsidRPr="00223428">
        <w:rPr>
          <w:lang w:val="ru-RU"/>
        </w:rPr>
        <w:t>Украин</w:t>
      </w:r>
      <w:r>
        <w:rPr>
          <w:lang w:val="ru-RU"/>
        </w:rPr>
        <w:t>ы</w:t>
      </w:r>
      <w:r w:rsidR="003854CE" w:rsidRPr="00223428">
        <w:rPr>
          <w:lang w:val="ru-RU"/>
        </w:rPr>
        <w:t xml:space="preserve">, </w:t>
      </w:r>
      <w:r w:rsidR="00BA66B3">
        <w:rPr>
          <w:lang w:val="ru-RU"/>
        </w:rPr>
        <w:t>имею честь сделать следующее заявление, которое будет занесено в полном объеме в протокол этого пленарного заседания</w:t>
      </w:r>
      <w:r w:rsidR="003854CE" w:rsidRPr="00BA66B3">
        <w:rPr>
          <w:lang w:val="ru-RU"/>
        </w:rPr>
        <w:t>:</w:t>
      </w:r>
    </w:p>
    <w:p w:rsidR="003854CE" w:rsidRPr="00BA66B3" w:rsidRDefault="00BA66B3" w:rsidP="00B27E1B">
      <w:pPr>
        <w:rPr>
          <w:szCs w:val="22"/>
          <w:lang w:val="ru-RU"/>
        </w:rPr>
      </w:pPr>
      <w:r w:rsidRPr="00BA66B3">
        <w:rPr>
          <w:szCs w:val="22"/>
          <w:lang w:val="ru-RU"/>
        </w:rPr>
        <w:t>"</w:t>
      </w:r>
      <w:r w:rsidR="00E23FCC">
        <w:rPr>
          <w:szCs w:val="22"/>
          <w:lang w:val="ru-RU"/>
        </w:rPr>
        <w:t>1)</w:t>
      </w:r>
      <w:r w:rsidR="00E23FCC">
        <w:rPr>
          <w:szCs w:val="22"/>
          <w:lang w:val="ru-RU"/>
        </w:rPr>
        <w:tab/>
      </w:r>
      <w:r>
        <w:rPr>
          <w:szCs w:val="22"/>
          <w:lang w:val="ru-RU"/>
        </w:rPr>
        <w:t>Международный</w:t>
      </w:r>
      <w:r w:rsidRPr="00BA66B3">
        <w:rPr>
          <w:szCs w:val="22"/>
          <w:lang w:val="ru-RU"/>
        </w:rPr>
        <w:t xml:space="preserve"> </w:t>
      </w:r>
      <w:r>
        <w:rPr>
          <w:szCs w:val="22"/>
          <w:lang w:val="ru-RU"/>
        </w:rPr>
        <w:t>союз</w:t>
      </w:r>
      <w:r w:rsidRPr="00BA66B3">
        <w:rPr>
          <w:szCs w:val="22"/>
          <w:lang w:val="ru-RU"/>
        </w:rPr>
        <w:t xml:space="preserve"> </w:t>
      </w:r>
      <w:r>
        <w:rPr>
          <w:szCs w:val="22"/>
          <w:lang w:val="ru-RU"/>
        </w:rPr>
        <w:t>электросвязи</w:t>
      </w:r>
      <w:r w:rsidRPr="00BA66B3">
        <w:rPr>
          <w:szCs w:val="22"/>
          <w:lang w:val="ru-RU"/>
        </w:rPr>
        <w:t xml:space="preserve"> </w:t>
      </w:r>
      <w:r>
        <w:rPr>
          <w:szCs w:val="22"/>
          <w:lang w:val="ru-RU"/>
        </w:rPr>
        <w:t>является</w:t>
      </w:r>
      <w:r w:rsidRPr="00BA66B3">
        <w:rPr>
          <w:szCs w:val="22"/>
          <w:lang w:val="ru-RU"/>
        </w:rPr>
        <w:t xml:space="preserve"> </w:t>
      </w:r>
      <w:r>
        <w:rPr>
          <w:szCs w:val="22"/>
          <w:lang w:val="ru-RU"/>
        </w:rPr>
        <w:t>специализированным</w:t>
      </w:r>
      <w:r w:rsidRPr="00BA66B3">
        <w:rPr>
          <w:szCs w:val="22"/>
          <w:lang w:val="ru-RU"/>
        </w:rPr>
        <w:t xml:space="preserve"> </w:t>
      </w:r>
      <w:r>
        <w:rPr>
          <w:szCs w:val="22"/>
          <w:lang w:val="ru-RU"/>
        </w:rPr>
        <w:t>учреждением</w:t>
      </w:r>
      <w:r w:rsidRPr="00BA66B3">
        <w:rPr>
          <w:szCs w:val="22"/>
          <w:lang w:val="ru-RU"/>
        </w:rPr>
        <w:t xml:space="preserve"> </w:t>
      </w:r>
      <w:r>
        <w:rPr>
          <w:szCs w:val="22"/>
          <w:lang w:val="ru-RU"/>
        </w:rPr>
        <w:t>Организации</w:t>
      </w:r>
      <w:r w:rsidRPr="00BA66B3">
        <w:rPr>
          <w:szCs w:val="22"/>
          <w:lang w:val="ru-RU"/>
        </w:rPr>
        <w:t xml:space="preserve"> </w:t>
      </w:r>
      <w:r>
        <w:rPr>
          <w:szCs w:val="22"/>
          <w:lang w:val="ru-RU"/>
        </w:rPr>
        <w:t>Объединенных</w:t>
      </w:r>
      <w:r w:rsidRPr="00BA66B3">
        <w:rPr>
          <w:szCs w:val="22"/>
          <w:lang w:val="ru-RU"/>
        </w:rPr>
        <w:t xml:space="preserve"> </w:t>
      </w:r>
      <w:r>
        <w:rPr>
          <w:szCs w:val="22"/>
          <w:lang w:val="ru-RU"/>
        </w:rPr>
        <w:t>Наций</w:t>
      </w:r>
      <w:r w:rsidRPr="00BA66B3">
        <w:rPr>
          <w:szCs w:val="22"/>
          <w:lang w:val="ru-RU"/>
        </w:rPr>
        <w:t xml:space="preserve">, </w:t>
      </w:r>
      <w:r>
        <w:rPr>
          <w:szCs w:val="22"/>
          <w:lang w:val="ru-RU"/>
        </w:rPr>
        <w:t>приоритет</w:t>
      </w:r>
      <w:r w:rsidR="00CB41A6">
        <w:rPr>
          <w:szCs w:val="22"/>
          <w:lang w:val="ru-RU"/>
        </w:rPr>
        <w:t>ные задачи</w:t>
      </w:r>
      <w:r w:rsidRPr="00BA66B3">
        <w:rPr>
          <w:szCs w:val="22"/>
          <w:lang w:val="ru-RU"/>
        </w:rPr>
        <w:t xml:space="preserve"> </w:t>
      </w:r>
      <w:r>
        <w:rPr>
          <w:szCs w:val="22"/>
          <w:lang w:val="ru-RU"/>
        </w:rPr>
        <w:t>которого</w:t>
      </w:r>
      <w:r w:rsidRPr="00BA66B3">
        <w:rPr>
          <w:szCs w:val="22"/>
          <w:lang w:val="ru-RU"/>
        </w:rPr>
        <w:t xml:space="preserve"> </w:t>
      </w:r>
      <w:r>
        <w:rPr>
          <w:szCs w:val="22"/>
          <w:lang w:val="ru-RU"/>
        </w:rPr>
        <w:t xml:space="preserve">включают, </w:t>
      </w:r>
      <w:r w:rsidR="00B27E1B">
        <w:rPr>
          <w:szCs w:val="22"/>
          <w:lang w:val="ru-RU"/>
        </w:rPr>
        <w:t>через</w:t>
      </w:r>
      <w:r w:rsidR="00CB41A6">
        <w:rPr>
          <w:szCs w:val="22"/>
          <w:lang w:val="ru-RU"/>
        </w:rPr>
        <w:t xml:space="preserve"> </w:t>
      </w:r>
      <w:r>
        <w:rPr>
          <w:szCs w:val="22"/>
          <w:lang w:val="ru-RU"/>
        </w:rPr>
        <w:t>развити</w:t>
      </w:r>
      <w:r w:rsidR="00B27E1B">
        <w:rPr>
          <w:szCs w:val="22"/>
          <w:lang w:val="ru-RU"/>
        </w:rPr>
        <w:t>е</w:t>
      </w:r>
      <w:r>
        <w:rPr>
          <w:szCs w:val="22"/>
          <w:lang w:val="ru-RU"/>
        </w:rPr>
        <w:t xml:space="preserve"> электросвязи, сохранение мира и содействие социально-экономическому развитию всех его Государств-Членов, а также принятие мер для обеспечения безопасности человеческой жизни путем </w:t>
      </w:r>
      <w:r w:rsidRPr="00BA66B3">
        <w:rPr>
          <w:szCs w:val="22"/>
          <w:lang w:val="ru-RU"/>
        </w:rPr>
        <w:t>совместного использования служб электросвязи</w:t>
      </w:r>
      <w:r>
        <w:rPr>
          <w:szCs w:val="22"/>
          <w:lang w:val="ru-RU"/>
        </w:rPr>
        <w:t xml:space="preserve"> – благородные задачи, служить </w:t>
      </w:r>
      <w:r w:rsidR="00B27E1B">
        <w:rPr>
          <w:szCs w:val="22"/>
          <w:lang w:val="ru-RU"/>
        </w:rPr>
        <w:t xml:space="preserve">решению </w:t>
      </w:r>
      <w:r>
        <w:rPr>
          <w:szCs w:val="22"/>
          <w:lang w:val="ru-RU"/>
        </w:rPr>
        <w:t>которы</w:t>
      </w:r>
      <w:r w:rsidR="00B27E1B">
        <w:rPr>
          <w:szCs w:val="22"/>
          <w:lang w:val="ru-RU"/>
        </w:rPr>
        <w:t>х</w:t>
      </w:r>
      <w:r>
        <w:rPr>
          <w:szCs w:val="22"/>
          <w:lang w:val="ru-RU"/>
        </w:rPr>
        <w:t xml:space="preserve"> должно стремиться каждое Государство-Член</w:t>
      </w:r>
      <w:r w:rsidR="003854CE" w:rsidRPr="00BA66B3">
        <w:rPr>
          <w:szCs w:val="22"/>
          <w:lang w:val="ru-RU"/>
        </w:rPr>
        <w:t xml:space="preserve">. </w:t>
      </w:r>
    </w:p>
    <w:p w:rsidR="00E23FCC" w:rsidRDefault="00E23FCC" w:rsidP="00E23FCC">
      <w:pPr>
        <w:pStyle w:val="enumlev1"/>
        <w:rPr>
          <w:lang w:val="ru-RU"/>
        </w:rPr>
      </w:pPr>
      <w:r>
        <w:rPr>
          <w:lang w:val="ru-RU"/>
        </w:rPr>
        <w:t>1)</w:t>
      </w:r>
      <w:r>
        <w:rPr>
          <w:lang w:val="ru-RU"/>
        </w:rPr>
        <w:tab/>
      </w:r>
      <w:r w:rsidR="00BA66B3" w:rsidRPr="00E3097F">
        <w:rPr>
          <w:lang w:val="ru-RU"/>
        </w:rPr>
        <w:t>МСЭ</w:t>
      </w:r>
      <w:r w:rsidR="003854CE" w:rsidRPr="00E3097F">
        <w:rPr>
          <w:lang w:val="ru-RU"/>
        </w:rPr>
        <w:t xml:space="preserve">, </w:t>
      </w:r>
      <w:r w:rsidR="00BA66B3" w:rsidRPr="00E3097F">
        <w:rPr>
          <w:lang w:val="ru-RU"/>
        </w:rPr>
        <w:t xml:space="preserve">посредством моего заявления, выражает серьезную обеспокоенность относительно ситуации на указанных выше территориях и вновь подтверждает, что все Государства – Члены МСЭ должны соблюдать основополагающие принципы, установленные в основных документах Союза, в частности суверенное право каждого Государства-Члена, к числу которых относится </w:t>
      </w:r>
      <w:r w:rsidR="004E38F4" w:rsidRPr="00E3097F">
        <w:rPr>
          <w:lang w:val="ru-RU"/>
        </w:rPr>
        <w:t>Украин</w:t>
      </w:r>
      <w:r w:rsidR="00BA66B3" w:rsidRPr="00E3097F">
        <w:rPr>
          <w:lang w:val="ru-RU"/>
        </w:rPr>
        <w:t>а</w:t>
      </w:r>
      <w:r w:rsidR="003854CE" w:rsidRPr="00E3097F">
        <w:rPr>
          <w:lang w:val="ru-RU"/>
        </w:rPr>
        <w:t xml:space="preserve">, </w:t>
      </w:r>
      <w:r w:rsidR="00BA66B3" w:rsidRPr="00E3097F">
        <w:rPr>
          <w:lang w:val="ru-RU"/>
        </w:rPr>
        <w:t xml:space="preserve">регулировать свою электросвязь в пределах своих международно-признанных границ. В качестве специализированного учреждения Союз должен учитывать </w:t>
      </w:r>
      <w:r w:rsidR="00B27E1B">
        <w:rPr>
          <w:lang w:val="ru-RU"/>
        </w:rPr>
        <w:t>требования</w:t>
      </w:r>
      <w:r w:rsidR="00BA66B3" w:rsidRPr="00E3097F">
        <w:rPr>
          <w:lang w:val="ru-RU"/>
        </w:rPr>
        <w:t xml:space="preserve"> Генеральной Ассамблеи Организации Объединенных Наций (ГА ООН), которые в данном случае включают призыв</w:t>
      </w:r>
      <w:r w:rsidR="00B27E1B">
        <w:rPr>
          <w:lang w:val="ru-RU"/>
        </w:rPr>
        <w:t xml:space="preserve">, адресованный </w:t>
      </w:r>
      <w:r w:rsidR="00BA66B3" w:rsidRPr="00E3097F">
        <w:rPr>
          <w:lang w:val="ru-RU"/>
        </w:rPr>
        <w:t xml:space="preserve">специализированным учреждениям в резолюции </w:t>
      </w:r>
      <w:r w:rsidR="003854CE" w:rsidRPr="00E3097F">
        <w:rPr>
          <w:lang w:val="ru-RU"/>
        </w:rPr>
        <w:t>68/262 (2014</w:t>
      </w:r>
      <w:r w:rsidR="00BA66B3" w:rsidRPr="00E3097F">
        <w:rPr>
          <w:lang w:val="ru-RU"/>
        </w:rPr>
        <w:t xml:space="preserve"> г.</w:t>
      </w:r>
      <w:r w:rsidR="003854CE" w:rsidRPr="00E3097F">
        <w:rPr>
          <w:lang w:val="ru-RU"/>
        </w:rPr>
        <w:t xml:space="preserve">) </w:t>
      </w:r>
      <w:r w:rsidR="00B27E1B" w:rsidRPr="00E3097F">
        <w:rPr>
          <w:lang w:val="ru-RU"/>
        </w:rPr>
        <w:t>ГА ООН</w:t>
      </w:r>
      <w:r w:rsidR="00B27E1B">
        <w:rPr>
          <w:lang w:val="ru-RU"/>
        </w:rPr>
        <w:t>,</w:t>
      </w:r>
      <w:r w:rsidR="00B27E1B" w:rsidRPr="00E3097F">
        <w:rPr>
          <w:lang w:val="ru-RU"/>
        </w:rPr>
        <w:t xml:space="preserve"> </w:t>
      </w:r>
      <w:r w:rsidR="00BA66B3" w:rsidRPr="00E3097F">
        <w:rPr>
          <w:lang w:val="ru-RU"/>
        </w:rPr>
        <w:t>"</w:t>
      </w:r>
      <w:r w:rsidR="00BA66B3" w:rsidRPr="00E3097F">
        <w:rPr>
          <w:i/>
          <w:iCs/>
          <w:lang w:val="ru-RU"/>
        </w:rPr>
        <w:t>не признавать любое изменение статуса Автономной Республики Крым и города Севастополя</w:t>
      </w:r>
      <w:r w:rsidR="00BA66B3" w:rsidRPr="00E3097F">
        <w:rPr>
          <w:lang w:val="ru-RU"/>
        </w:rPr>
        <w:t>" и "</w:t>
      </w:r>
      <w:r w:rsidR="00E3097F" w:rsidRPr="00E3097F">
        <w:rPr>
          <w:i/>
          <w:iCs/>
          <w:lang w:val="ru-RU"/>
        </w:rPr>
        <w:t>воздерживаться от любых действий или шагов, которые можно было бы истолковать как признание любого такого измененного статуса</w:t>
      </w:r>
      <w:r w:rsidR="00E3097F">
        <w:rPr>
          <w:lang w:val="ru-RU"/>
        </w:rPr>
        <w:t>"</w:t>
      </w:r>
      <w:r w:rsidR="003854CE" w:rsidRPr="00E3097F">
        <w:rPr>
          <w:lang w:val="ru-RU"/>
        </w:rPr>
        <w:t xml:space="preserve">. </w:t>
      </w:r>
    </w:p>
    <w:p w:rsidR="003854CE" w:rsidRPr="00E23FCC" w:rsidRDefault="00E23FCC" w:rsidP="00E23FCC">
      <w:pPr>
        <w:pStyle w:val="enumlev1"/>
        <w:rPr>
          <w:lang w:val="ru-RU"/>
        </w:rPr>
      </w:pPr>
      <w:r>
        <w:rPr>
          <w:lang w:val="ru-RU"/>
        </w:rPr>
        <w:t>2)</w:t>
      </w:r>
      <w:r>
        <w:rPr>
          <w:lang w:val="ru-RU"/>
        </w:rPr>
        <w:tab/>
      </w:r>
      <w:r w:rsidR="00E3097F" w:rsidRPr="00E3097F">
        <w:rPr>
          <w:szCs w:val="22"/>
          <w:lang w:val="ru-RU"/>
        </w:rPr>
        <w:t>Т</w:t>
      </w:r>
      <w:r w:rsidR="00B27E1B">
        <w:rPr>
          <w:szCs w:val="22"/>
          <w:lang w:val="ru-RU"/>
        </w:rPr>
        <w:t>е</w:t>
      </w:r>
      <w:r w:rsidR="00E3097F" w:rsidRPr="00E3097F">
        <w:rPr>
          <w:szCs w:val="22"/>
          <w:lang w:val="ru-RU"/>
        </w:rPr>
        <w:t xml:space="preserve"> же самы</w:t>
      </w:r>
      <w:r w:rsidR="00B27E1B">
        <w:rPr>
          <w:szCs w:val="22"/>
          <w:lang w:val="ru-RU"/>
        </w:rPr>
        <w:t>е</w:t>
      </w:r>
      <w:r w:rsidR="00E3097F" w:rsidRPr="00E3097F">
        <w:rPr>
          <w:szCs w:val="22"/>
          <w:lang w:val="ru-RU"/>
        </w:rPr>
        <w:t xml:space="preserve"> принцип</w:t>
      </w:r>
      <w:r w:rsidR="00B27E1B">
        <w:rPr>
          <w:szCs w:val="22"/>
          <w:lang w:val="ru-RU"/>
        </w:rPr>
        <w:t>ы</w:t>
      </w:r>
      <w:r w:rsidR="00E3097F" w:rsidRPr="00E3097F">
        <w:rPr>
          <w:szCs w:val="22"/>
          <w:lang w:val="ru-RU"/>
        </w:rPr>
        <w:t xml:space="preserve"> должн</w:t>
      </w:r>
      <w:r w:rsidR="00B27E1B">
        <w:rPr>
          <w:szCs w:val="22"/>
          <w:lang w:val="ru-RU"/>
        </w:rPr>
        <w:t>ы</w:t>
      </w:r>
      <w:r w:rsidR="00E3097F" w:rsidRPr="00E3097F">
        <w:rPr>
          <w:szCs w:val="22"/>
          <w:lang w:val="ru-RU"/>
        </w:rPr>
        <w:t xml:space="preserve"> применяться в отношении любых действий, которые могут потребоваться от Генерального секретариата и трех Бюро в целях оказания помощи Государствам – Членам </w:t>
      </w:r>
      <w:r w:rsidR="00B27E1B">
        <w:rPr>
          <w:szCs w:val="22"/>
          <w:lang w:val="ru-RU"/>
        </w:rPr>
        <w:t>МСЭ</w:t>
      </w:r>
      <w:r w:rsidR="00E3097F" w:rsidRPr="00E3097F">
        <w:rPr>
          <w:szCs w:val="22"/>
          <w:lang w:val="ru-RU"/>
        </w:rPr>
        <w:t xml:space="preserve">, в частности </w:t>
      </w:r>
      <w:r w:rsidR="004E38F4" w:rsidRPr="00E3097F">
        <w:rPr>
          <w:szCs w:val="22"/>
          <w:lang w:val="ru-RU"/>
        </w:rPr>
        <w:t>Украин</w:t>
      </w:r>
      <w:r w:rsidR="00E3097F" w:rsidRPr="00E3097F">
        <w:rPr>
          <w:szCs w:val="22"/>
          <w:lang w:val="ru-RU"/>
        </w:rPr>
        <w:t>е</w:t>
      </w:r>
      <w:r w:rsidR="00B27E1B">
        <w:rPr>
          <w:szCs w:val="22"/>
          <w:lang w:val="ru-RU"/>
        </w:rPr>
        <w:t>,</w:t>
      </w:r>
      <w:r w:rsidR="00E3097F" w:rsidRPr="00E3097F">
        <w:rPr>
          <w:szCs w:val="22"/>
          <w:lang w:val="ru-RU"/>
        </w:rPr>
        <w:t xml:space="preserve"> для обеспечения использования всех </w:t>
      </w:r>
      <w:r w:rsidR="00B27E1B">
        <w:rPr>
          <w:szCs w:val="22"/>
          <w:lang w:val="ru-RU"/>
        </w:rPr>
        <w:t xml:space="preserve">своих </w:t>
      </w:r>
      <w:r w:rsidR="00E3097F" w:rsidRPr="00E3097F">
        <w:rPr>
          <w:szCs w:val="22"/>
          <w:lang w:val="ru-RU"/>
        </w:rPr>
        <w:t xml:space="preserve">служб и ресурсов международной электросвязи, а также </w:t>
      </w:r>
      <w:r w:rsidR="00B27E1B">
        <w:rPr>
          <w:szCs w:val="22"/>
          <w:lang w:val="ru-RU"/>
        </w:rPr>
        <w:t xml:space="preserve">в отношении </w:t>
      </w:r>
      <w:r w:rsidR="00E3097F" w:rsidRPr="00E3097F">
        <w:rPr>
          <w:szCs w:val="22"/>
          <w:lang w:val="ru-RU"/>
        </w:rPr>
        <w:t xml:space="preserve">любых действий, которые могут быть приняты будущими конференциями и ассамблеями МСЭ касательно требований </w:t>
      </w:r>
      <w:r w:rsidR="004E38F4" w:rsidRPr="00E3097F">
        <w:rPr>
          <w:szCs w:val="22"/>
          <w:lang w:val="ru-RU"/>
        </w:rPr>
        <w:t>Украин</w:t>
      </w:r>
      <w:r w:rsidR="00E3097F">
        <w:rPr>
          <w:szCs w:val="22"/>
          <w:lang w:val="ru-RU"/>
        </w:rPr>
        <w:t xml:space="preserve">ы </w:t>
      </w:r>
      <w:r w:rsidR="00B27E1B">
        <w:rPr>
          <w:szCs w:val="22"/>
          <w:lang w:val="ru-RU"/>
        </w:rPr>
        <w:t xml:space="preserve">об </w:t>
      </w:r>
      <w:r w:rsidR="00E3097F">
        <w:rPr>
          <w:szCs w:val="22"/>
          <w:lang w:val="ru-RU"/>
        </w:rPr>
        <w:t>использовани</w:t>
      </w:r>
      <w:r w:rsidR="00B27E1B">
        <w:rPr>
          <w:szCs w:val="22"/>
          <w:lang w:val="ru-RU"/>
        </w:rPr>
        <w:t>и</w:t>
      </w:r>
      <w:r w:rsidR="00E3097F">
        <w:rPr>
          <w:szCs w:val="22"/>
          <w:lang w:val="ru-RU"/>
        </w:rPr>
        <w:t xml:space="preserve"> частотного спектра и кодов нумерации на ее территории</w:t>
      </w:r>
      <w:r w:rsidR="003854CE" w:rsidRPr="00E3097F">
        <w:rPr>
          <w:szCs w:val="22"/>
          <w:lang w:val="ru-RU"/>
        </w:rPr>
        <w:t xml:space="preserve">. </w:t>
      </w:r>
    </w:p>
    <w:p w:rsidR="003854CE" w:rsidRPr="00E3097F" w:rsidRDefault="00E23FCC" w:rsidP="00E23FCC">
      <w:pPr>
        <w:pStyle w:val="enumlev1"/>
        <w:rPr>
          <w:szCs w:val="22"/>
          <w:lang w:val="ru-RU"/>
        </w:rPr>
      </w:pPr>
      <w:r>
        <w:rPr>
          <w:szCs w:val="22"/>
          <w:lang w:val="ru-RU"/>
        </w:rPr>
        <w:t>3)</w:t>
      </w:r>
      <w:r>
        <w:rPr>
          <w:szCs w:val="22"/>
          <w:lang w:val="ru-RU"/>
        </w:rPr>
        <w:tab/>
      </w:r>
      <w:r w:rsidR="00E3097F">
        <w:rPr>
          <w:szCs w:val="22"/>
          <w:lang w:val="ru-RU"/>
        </w:rPr>
        <w:t>С</w:t>
      </w:r>
      <w:r w:rsidR="00E3097F" w:rsidRPr="00E3097F">
        <w:rPr>
          <w:szCs w:val="22"/>
          <w:lang w:val="ru-RU"/>
        </w:rPr>
        <w:t xml:space="preserve"> </w:t>
      </w:r>
      <w:r w:rsidR="00E3097F">
        <w:rPr>
          <w:szCs w:val="22"/>
          <w:lang w:val="ru-RU"/>
        </w:rPr>
        <w:t>учетом</w:t>
      </w:r>
      <w:r w:rsidR="00E3097F" w:rsidRPr="00E3097F">
        <w:rPr>
          <w:szCs w:val="22"/>
          <w:lang w:val="ru-RU"/>
        </w:rPr>
        <w:t xml:space="preserve"> </w:t>
      </w:r>
      <w:r w:rsidR="00E3097F">
        <w:rPr>
          <w:szCs w:val="22"/>
          <w:lang w:val="ru-RU"/>
        </w:rPr>
        <w:t>обязательств</w:t>
      </w:r>
      <w:r w:rsidR="00E3097F" w:rsidRPr="00E3097F">
        <w:rPr>
          <w:szCs w:val="22"/>
          <w:lang w:val="ru-RU"/>
        </w:rPr>
        <w:t xml:space="preserve"> </w:t>
      </w:r>
      <w:r w:rsidR="004E38F4" w:rsidRPr="00E3097F">
        <w:rPr>
          <w:szCs w:val="22"/>
          <w:lang w:val="ru-RU"/>
        </w:rPr>
        <w:t>Украин</w:t>
      </w:r>
      <w:r w:rsidR="00E3097F">
        <w:rPr>
          <w:szCs w:val="22"/>
          <w:lang w:val="ru-RU"/>
        </w:rPr>
        <w:t>ы</w:t>
      </w:r>
      <w:r w:rsidR="003854CE" w:rsidRPr="00E3097F">
        <w:rPr>
          <w:szCs w:val="22"/>
          <w:lang w:val="ru-RU"/>
        </w:rPr>
        <w:t xml:space="preserve"> </w:t>
      </w:r>
      <w:r w:rsidR="00E3097F">
        <w:rPr>
          <w:szCs w:val="22"/>
          <w:lang w:val="ru-RU"/>
        </w:rPr>
        <w:t>как</w:t>
      </w:r>
      <w:r w:rsidR="00E3097F" w:rsidRPr="00E3097F">
        <w:rPr>
          <w:szCs w:val="22"/>
          <w:lang w:val="ru-RU"/>
        </w:rPr>
        <w:t xml:space="preserve"> </w:t>
      </w:r>
      <w:r w:rsidR="00E3097F">
        <w:rPr>
          <w:szCs w:val="22"/>
          <w:lang w:val="ru-RU"/>
        </w:rPr>
        <w:t>стороны</w:t>
      </w:r>
      <w:r w:rsidR="00E3097F" w:rsidRPr="00E3097F">
        <w:rPr>
          <w:szCs w:val="22"/>
          <w:lang w:val="ru-RU"/>
        </w:rPr>
        <w:t xml:space="preserve"> </w:t>
      </w:r>
      <w:r w:rsidR="00E3097F">
        <w:rPr>
          <w:szCs w:val="22"/>
          <w:lang w:val="ru-RU"/>
        </w:rPr>
        <w:t>Соглашения</w:t>
      </w:r>
      <w:r w:rsidR="00E3097F" w:rsidRPr="00E3097F">
        <w:rPr>
          <w:szCs w:val="22"/>
          <w:lang w:val="ru-RU"/>
        </w:rPr>
        <w:t xml:space="preserve"> </w:t>
      </w:r>
      <w:r w:rsidR="003854CE" w:rsidRPr="00831C1D">
        <w:rPr>
          <w:szCs w:val="22"/>
        </w:rPr>
        <w:t>GE</w:t>
      </w:r>
      <w:r w:rsidR="003854CE" w:rsidRPr="00E3097F">
        <w:rPr>
          <w:szCs w:val="22"/>
          <w:lang w:val="ru-RU"/>
        </w:rPr>
        <w:t xml:space="preserve">06 </w:t>
      </w:r>
      <w:r w:rsidR="00E3097F">
        <w:rPr>
          <w:szCs w:val="22"/>
          <w:lang w:val="ru-RU"/>
        </w:rPr>
        <w:t>в</w:t>
      </w:r>
      <w:r w:rsidR="00E3097F" w:rsidRPr="00E3097F">
        <w:rPr>
          <w:szCs w:val="22"/>
          <w:lang w:val="ru-RU"/>
        </w:rPr>
        <w:t xml:space="preserve"> </w:t>
      </w:r>
      <w:r w:rsidR="00E3097F">
        <w:rPr>
          <w:szCs w:val="22"/>
          <w:lang w:val="ru-RU"/>
        </w:rPr>
        <w:t>отношении</w:t>
      </w:r>
      <w:r w:rsidR="00E3097F" w:rsidRPr="00E3097F">
        <w:rPr>
          <w:szCs w:val="22"/>
          <w:lang w:val="ru-RU"/>
        </w:rPr>
        <w:t xml:space="preserve"> </w:t>
      </w:r>
      <w:r w:rsidR="00E3097F">
        <w:rPr>
          <w:szCs w:val="22"/>
          <w:lang w:val="ru-RU"/>
        </w:rPr>
        <w:t>завершения</w:t>
      </w:r>
      <w:r w:rsidR="00E3097F" w:rsidRPr="00E3097F">
        <w:rPr>
          <w:szCs w:val="22"/>
          <w:lang w:val="ru-RU"/>
        </w:rPr>
        <w:t xml:space="preserve"> </w:t>
      </w:r>
      <w:r w:rsidR="00E3097F">
        <w:rPr>
          <w:szCs w:val="22"/>
          <w:lang w:val="ru-RU"/>
        </w:rPr>
        <w:t>перехода</w:t>
      </w:r>
      <w:r w:rsidR="00E3097F" w:rsidRPr="00E3097F">
        <w:rPr>
          <w:szCs w:val="22"/>
          <w:lang w:val="ru-RU"/>
        </w:rPr>
        <w:t xml:space="preserve"> </w:t>
      </w:r>
      <w:r w:rsidR="00E3097F">
        <w:rPr>
          <w:szCs w:val="22"/>
          <w:lang w:val="ru-RU"/>
        </w:rPr>
        <w:t>от</w:t>
      </w:r>
      <w:r w:rsidR="00E3097F" w:rsidRPr="00E3097F">
        <w:rPr>
          <w:szCs w:val="22"/>
          <w:lang w:val="ru-RU"/>
        </w:rPr>
        <w:t xml:space="preserve"> </w:t>
      </w:r>
      <w:r w:rsidR="00E3097F">
        <w:rPr>
          <w:szCs w:val="22"/>
          <w:lang w:val="ru-RU"/>
        </w:rPr>
        <w:t>аналогового</w:t>
      </w:r>
      <w:r w:rsidR="00E3097F" w:rsidRPr="00E3097F">
        <w:rPr>
          <w:szCs w:val="22"/>
          <w:lang w:val="ru-RU"/>
        </w:rPr>
        <w:t xml:space="preserve"> </w:t>
      </w:r>
      <w:r w:rsidR="00E3097F">
        <w:rPr>
          <w:szCs w:val="22"/>
          <w:lang w:val="ru-RU"/>
        </w:rPr>
        <w:t>к</w:t>
      </w:r>
      <w:r w:rsidR="00E3097F" w:rsidRPr="00E3097F">
        <w:rPr>
          <w:szCs w:val="22"/>
          <w:lang w:val="ru-RU"/>
        </w:rPr>
        <w:t xml:space="preserve"> </w:t>
      </w:r>
      <w:r w:rsidR="00E3097F">
        <w:rPr>
          <w:szCs w:val="22"/>
          <w:lang w:val="ru-RU"/>
        </w:rPr>
        <w:t>цифровому</w:t>
      </w:r>
      <w:r w:rsidR="00E3097F" w:rsidRPr="00E3097F">
        <w:rPr>
          <w:szCs w:val="22"/>
          <w:lang w:val="ru-RU"/>
        </w:rPr>
        <w:t xml:space="preserve"> </w:t>
      </w:r>
      <w:r w:rsidR="00E3097F">
        <w:rPr>
          <w:szCs w:val="22"/>
          <w:lang w:val="ru-RU"/>
        </w:rPr>
        <w:t>вещанию</w:t>
      </w:r>
      <w:r w:rsidR="00E3097F" w:rsidRPr="00E3097F">
        <w:rPr>
          <w:szCs w:val="22"/>
          <w:lang w:val="ru-RU"/>
        </w:rPr>
        <w:t xml:space="preserve"> </w:t>
      </w:r>
      <w:r w:rsidR="00E3097F">
        <w:rPr>
          <w:szCs w:val="22"/>
          <w:lang w:val="ru-RU"/>
        </w:rPr>
        <w:t>до</w:t>
      </w:r>
      <w:r w:rsidR="00E3097F" w:rsidRPr="00E3097F">
        <w:rPr>
          <w:szCs w:val="22"/>
          <w:lang w:val="ru-RU"/>
        </w:rPr>
        <w:t xml:space="preserve"> </w:t>
      </w:r>
      <w:r w:rsidR="003854CE" w:rsidRPr="00E3097F">
        <w:rPr>
          <w:szCs w:val="22"/>
          <w:lang w:val="ru-RU"/>
        </w:rPr>
        <w:t xml:space="preserve">17 </w:t>
      </w:r>
      <w:r w:rsidR="00E3097F">
        <w:rPr>
          <w:szCs w:val="22"/>
          <w:lang w:val="ru-RU"/>
        </w:rPr>
        <w:t xml:space="preserve">июня </w:t>
      </w:r>
      <w:r w:rsidR="003854CE" w:rsidRPr="00E3097F">
        <w:rPr>
          <w:szCs w:val="22"/>
          <w:lang w:val="ru-RU"/>
        </w:rPr>
        <w:t>2015</w:t>
      </w:r>
      <w:r w:rsidR="00E3097F">
        <w:rPr>
          <w:szCs w:val="22"/>
          <w:lang w:val="ru-RU"/>
        </w:rPr>
        <w:t xml:space="preserve"> года</w:t>
      </w:r>
      <w:r w:rsidR="003854CE" w:rsidRPr="00E3097F">
        <w:rPr>
          <w:szCs w:val="22"/>
          <w:lang w:val="ru-RU"/>
        </w:rPr>
        <w:t xml:space="preserve">, </w:t>
      </w:r>
      <w:r w:rsidR="00E3097F">
        <w:rPr>
          <w:szCs w:val="22"/>
          <w:lang w:val="ru-RU"/>
        </w:rPr>
        <w:t xml:space="preserve">признается, что на рассматриваемых территориях в настоящих условиях </w:t>
      </w:r>
      <w:r w:rsidR="004E38F4" w:rsidRPr="00E3097F">
        <w:rPr>
          <w:szCs w:val="22"/>
          <w:lang w:val="ru-RU"/>
        </w:rPr>
        <w:t>Украин</w:t>
      </w:r>
      <w:r w:rsidR="00E3097F">
        <w:rPr>
          <w:szCs w:val="22"/>
          <w:lang w:val="ru-RU"/>
        </w:rPr>
        <w:t>а не будет иметь возможности обеспечить завершение вышеуказанного перехода</w:t>
      </w:r>
      <w:r w:rsidR="003854CE" w:rsidRPr="00E3097F">
        <w:rPr>
          <w:szCs w:val="22"/>
          <w:lang w:val="ru-RU"/>
        </w:rPr>
        <w:t>.</w:t>
      </w:r>
    </w:p>
    <w:p w:rsidR="005D3B0A" w:rsidRPr="00E23FCC" w:rsidRDefault="00E23FCC" w:rsidP="00E23FCC">
      <w:pPr>
        <w:pStyle w:val="enumlev1"/>
        <w:rPr>
          <w:szCs w:val="22"/>
          <w:lang w:val="ru-RU"/>
        </w:rPr>
      </w:pPr>
      <w:r>
        <w:rPr>
          <w:szCs w:val="22"/>
          <w:lang w:val="ru-RU"/>
        </w:rPr>
        <w:t>4)</w:t>
      </w:r>
      <w:r>
        <w:rPr>
          <w:szCs w:val="22"/>
          <w:lang w:val="ru-RU"/>
        </w:rPr>
        <w:tab/>
      </w:r>
      <w:r w:rsidR="00E3097F" w:rsidRPr="00E3097F">
        <w:rPr>
          <w:szCs w:val="22"/>
          <w:lang w:val="ru-RU"/>
        </w:rPr>
        <w:t xml:space="preserve">МСЭ, </w:t>
      </w:r>
      <w:r w:rsidR="00B27E1B">
        <w:rPr>
          <w:szCs w:val="22"/>
          <w:lang w:val="ru-RU"/>
        </w:rPr>
        <w:t>посредством</w:t>
      </w:r>
      <w:r w:rsidR="00E3097F" w:rsidRPr="00E3097F">
        <w:rPr>
          <w:szCs w:val="22"/>
          <w:lang w:val="ru-RU"/>
        </w:rPr>
        <w:t xml:space="preserve"> мое</w:t>
      </w:r>
      <w:r w:rsidR="00B27E1B">
        <w:rPr>
          <w:szCs w:val="22"/>
          <w:lang w:val="ru-RU"/>
        </w:rPr>
        <w:t>го</w:t>
      </w:r>
      <w:r w:rsidR="00E3097F" w:rsidRPr="00E3097F">
        <w:rPr>
          <w:szCs w:val="22"/>
          <w:lang w:val="ru-RU"/>
        </w:rPr>
        <w:t xml:space="preserve"> заявлени</w:t>
      </w:r>
      <w:r w:rsidR="00B27E1B">
        <w:rPr>
          <w:szCs w:val="22"/>
          <w:lang w:val="ru-RU"/>
        </w:rPr>
        <w:t>я</w:t>
      </w:r>
      <w:r w:rsidR="003854CE" w:rsidRPr="00E3097F">
        <w:rPr>
          <w:szCs w:val="22"/>
          <w:lang w:val="ru-RU"/>
        </w:rPr>
        <w:t xml:space="preserve">, </w:t>
      </w:r>
      <w:r w:rsidR="00E3097F" w:rsidRPr="00E3097F">
        <w:rPr>
          <w:szCs w:val="22"/>
          <w:lang w:val="ru-RU"/>
        </w:rPr>
        <w:t xml:space="preserve">настоятельно призывает администрацию </w:t>
      </w:r>
      <w:r w:rsidR="00194508" w:rsidRPr="00E3097F">
        <w:rPr>
          <w:szCs w:val="22"/>
          <w:lang w:val="ru-RU"/>
        </w:rPr>
        <w:t>Российск</w:t>
      </w:r>
      <w:r w:rsidR="00E3097F" w:rsidRPr="00E3097F">
        <w:rPr>
          <w:szCs w:val="22"/>
          <w:lang w:val="ru-RU"/>
        </w:rPr>
        <w:t>ой</w:t>
      </w:r>
      <w:r w:rsidR="00194508" w:rsidRPr="00E3097F">
        <w:rPr>
          <w:szCs w:val="22"/>
          <w:lang w:val="ru-RU"/>
        </w:rPr>
        <w:t xml:space="preserve"> Федераци</w:t>
      </w:r>
      <w:r w:rsidR="00E3097F" w:rsidRPr="00E3097F">
        <w:rPr>
          <w:szCs w:val="22"/>
          <w:lang w:val="ru-RU"/>
        </w:rPr>
        <w:t>и</w:t>
      </w:r>
      <w:r w:rsidR="003854CE" w:rsidRPr="00E3097F">
        <w:rPr>
          <w:szCs w:val="22"/>
          <w:lang w:val="ru-RU"/>
        </w:rPr>
        <w:t xml:space="preserve"> </w:t>
      </w:r>
      <w:r w:rsidR="00E3097F" w:rsidRPr="00E3097F">
        <w:rPr>
          <w:szCs w:val="22"/>
          <w:lang w:val="ru-RU"/>
        </w:rPr>
        <w:t xml:space="preserve">и администрацию Украины разрешить свои споры, о которых говорится выше, как можно скорее и в соответствии с положениями Устава, Конвенции и административных регламентов МСЭ в интересах населения, проживающего на территории Автономной Республики Крым и </w:t>
      </w:r>
      <w:r w:rsidR="00B27E1B" w:rsidRPr="00E3097F">
        <w:rPr>
          <w:szCs w:val="22"/>
          <w:lang w:val="ru-RU"/>
        </w:rPr>
        <w:t xml:space="preserve">города </w:t>
      </w:r>
      <w:r w:rsidR="00E3097F" w:rsidRPr="00E3097F">
        <w:rPr>
          <w:szCs w:val="22"/>
          <w:lang w:val="ru-RU"/>
        </w:rPr>
        <w:t>Севастополя, и предлагает всем Государствам-Членам и международному сообществу в целом приложить для этого все усилия."</w:t>
      </w:r>
      <w:r w:rsidR="005D3B0A" w:rsidRPr="00E3097F">
        <w:rPr>
          <w:rFonts w:asciiTheme="minorHAnsi" w:hAnsiTheme="minorHAnsi"/>
          <w:b/>
          <w:bCs/>
          <w:lang w:val="ru-RU"/>
        </w:rPr>
        <w:br w:type="page"/>
      </w:r>
    </w:p>
    <w:p w:rsidR="003854CE" w:rsidRPr="005D3B0A" w:rsidRDefault="005D3B0A" w:rsidP="005D3B0A">
      <w:pPr>
        <w:jc w:val="right"/>
        <w:rPr>
          <w:rFonts w:asciiTheme="minorHAnsi" w:hAnsiTheme="minorHAnsi"/>
          <w:b/>
          <w:bCs/>
          <w:lang w:val="ru-RU"/>
        </w:rPr>
      </w:pPr>
      <w:r>
        <w:rPr>
          <w:rFonts w:asciiTheme="minorHAnsi" w:hAnsiTheme="minorHAnsi"/>
          <w:b/>
          <w:bCs/>
          <w:lang w:val="ru-RU"/>
        </w:rPr>
        <w:lastRenderedPageBreak/>
        <w:t>Оригинал</w:t>
      </w:r>
      <w:r w:rsidR="003854CE" w:rsidRPr="00EF0C7E">
        <w:rPr>
          <w:rFonts w:asciiTheme="minorHAnsi" w:hAnsiTheme="minorHAnsi"/>
          <w:lang w:val="ru-RU"/>
        </w:rPr>
        <w:t xml:space="preserve">: </w:t>
      </w:r>
      <w:r w:rsidRPr="00EF0C7E">
        <w:rPr>
          <w:rFonts w:asciiTheme="minorHAnsi" w:hAnsiTheme="minorHAnsi"/>
          <w:lang w:val="ru-RU"/>
        </w:rPr>
        <w:t>английский</w:t>
      </w:r>
    </w:p>
    <w:p w:rsidR="003854CE" w:rsidRPr="005D3B0A" w:rsidRDefault="005D3B0A" w:rsidP="003854CE">
      <w:pPr>
        <w:spacing w:before="480"/>
        <w:jc w:val="center"/>
        <w:rPr>
          <w:rFonts w:asciiTheme="minorHAnsi" w:hAnsiTheme="minorHAnsi"/>
          <w:b/>
          <w:bCs/>
          <w:lang w:val="ru-RU"/>
        </w:rPr>
      </w:pPr>
      <w:r>
        <w:rPr>
          <w:rFonts w:asciiTheme="minorHAnsi" w:hAnsiTheme="minorHAnsi"/>
          <w:b/>
          <w:bCs/>
          <w:lang w:val="ru-RU"/>
        </w:rPr>
        <w:t xml:space="preserve">Приложение </w:t>
      </w:r>
      <w:r w:rsidR="003854CE">
        <w:rPr>
          <w:rFonts w:asciiTheme="minorHAnsi" w:hAnsiTheme="minorHAnsi"/>
          <w:b/>
          <w:bCs/>
        </w:rPr>
        <w:t>C</w:t>
      </w:r>
    </w:p>
    <w:p w:rsidR="003854CE" w:rsidRPr="005D3B0A" w:rsidRDefault="005D3B0A" w:rsidP="00E23FCC">
      <w:pPr>
        <w:tabs>
          <w:tab w:val="clear" w:pos="567"/>
          <w:tab w:val="clear" w:pos="1134"/>
          <w:tab w:val="clear" w:pos="1701"/>
          <w:tab w:val="clear" w:pos="2268"/>
          <w:tab w:val="clear" w:pos="2835"/>
        </w:tabs>
        <w:overflowPunct/>
        <w:autoSpaceDE/>
        <w:autoSpaceDN/>
        <w:adjustRightInd/>
        <w:spacing w:before="0" w:after="120"/>
        <w:jc w:val="center"/>
        <w:textAlignment w:val="auto"/>
        <w:rPr>
          <w:rFonts w:asciiTheme="minorHAnsi" w:hAnsiTheme="minorHAnsi"/>
          <w:b/>
          <w:bCs/>
          <w:lang w:val="ru-RU"/>
        </w:rPr>
      </w:pPr>
      <w:r>
        <w:rPr>
          <w:rFonts w:asciiTheme="minorHAnsi" w:hAnsiTheme="minorHAnsi"/>
          <w:b/>
          <w:bCs/>
          <w:lang w:val="ru-RU"/>
        </w:rPr>
        <w:t xml:space="preserve">Заявление </w:t>
      </w:r>
      <w:r w:rsidRPr="005D3B0A">
        <w:rPr>
          <w:rFonts w:asciiTheme="minorHAnsi" w:hAnsiTheme="minorHAnsi"/>
          <w:b/>
          <w:bCs/>
          <w:lang w:val="ru-RU"/>
        </w:rPr>
        <w:t>делегат</w:t>
      </w:r>
      <w:r>
        <w:rPr>
          <w:rFonts w:asciiTheme="minorHAnsi" w:hAnsiTheme="minorHAnsi"/>
          <w:b/>
          <w:bCs/>
          <w:lang w:val="ru-RU"/>
        </w:rPr>
        <w:t>а</w:t>
      </w:r>
      <w:r w:rsidRPr="005D3B0A">
        <w:rPr>
          <w:rFonts w:asciiTheme="minorHAnsi" w:hAnsiTheme="minorHAnsi"/>
          <w:b/>
          <w:bCs/>
          <w:lang w:val="ru-RU"/>
        </w:rPr>
        <w:t xml:space="preserve"> </w:t>
      </w:r>
      <w:r w:rsidR="003854CE" w:rsidRPr="005D3B0A">
        <w:rPr>
          <w:rFonts w:asciiTheme="minorHAnsi" w:hAnsiTheme="minorHAnsi"/>
          <w:b/>
          <w:bCs/>
          <w:lang w:val="ru-RU"/>
        </w:rPr>
        <w:t xml:space="preserve">от </w:t>
      </w:r>
      <w:r w:rsidR="004E38F4" w:rsidRPr="005D3B0A">
        <w:rPr>
          <w:rFonts w:asciiTheme="minorHAnsi" w:hAnsiTheme="minorHAnsi"/>
          <w:b/>
          <w:bCs/>
          <w:lang w:val="ru-RU"/>
        </w:rPr>
        <w:t>Украин</w:t>
      </w:r>
      <w:r>
        <w:rPr>
          <w:rFonts w:asciiTheme="minorHAnsi" w:hAnsiTheme="minorHAnsi"/>
          <w:b/>
          <w:bCs/>
          <w:lang w:val="ru-RU"/>
        </w:rPr>
        <w:t>ы</w:t>
      </w:r>
    </w:p>
    <w:p w:rsidR="003854CE" w:rsidRDefault="004E38F4" w:rsidP="00E23FCC">
      <w:pPr>
        <w:pStyle w:val="Normalaftertitle"/>
        <w:rPr>
          <w:lang w:val="ru-RU"/>
        </w:rPr>
      </w:pPr>
      <w:r w:rsidRPr="00E3097F">
        <w:rPr>
          <w:lang w:val="ru-RU"/>
        </w:rPr>
        <w:t>Украин</w:t>
      </w:r>
      <w:r w:rsidR="00E3097F">
        <w:rPr>
          <w:lang w:val="ru-RU"/>
        </w:rPr>
        <w:t>а</w:t>
      </w:r>
      <w:r w:rsidR="00E3097F" w:rsidRPr="00E3097F">
        <w:rPr>
          <w:lang w:val="ru-RU"/>
        </w:rPr>
        <w:t xml:space="preserve"> </w:t>
      </w:r>
      <w:r w:rsidR="00E3097F">
        <w:rPr>
          <w:lang w:val="ru-RU"/>
        </w:rPr>
        <w:t>хотела</w:t>
      </w:r>
      <w:r w:rsidR="00E3097F" w:rsidRPr="00E3097F">
        <w:rPr>
          <w:lang w:val="ru-RU"/>
        </w:rPr>
        <w:t xml:space="preserve"> </w:t>
      </w:r>
      <w:r w:rsidR="00E3097F">
        <w:rPr>
          <w:lang w:val="ru-RU"/>
        </w:rPr>
        <w:t>бы</w:t>
      </w:r>
      <w:r w:rsidR="00E3097F" w:rsidRPr="00E3097F">
        <w:rPr>
          <w:lang w:val="ru-RU"/>
        </w:rPr>
        <w:t xml:space="preserve"> </w:t>
      </w:r>
      <w:r w:rsidR="00E3097F">
        <w:rPr>
          <w:lang w:val="ru-RU"/>
        </w:rPr>
        <w:t xml:space="preserve">выразить свою поддержку МСЭ и его Генеральному секретарю, г-ну Хамадуну Туре, которые подтверждают суверенные права </w:t>
      </w:r>
      <w:r w:rsidRPr="00E3097F">
        <w:rPr>
          <w:lang w:val="ru-RU"/>
        </w:rPr>
        <w:t>Украин</w:t>
      </w:r>
      <w:r w:rsidR="00E3097F">
        <w:rPr>
          <w:lang w:val="ru-RU"/>
        </w:rPr>
        <w:t>ы, данные Уставом и административными регламентами МСЭ, регулировать свою электросвязь и использовать свой ресурс частотного спектра и нумерации на временно оккупированных территориях Автономной Республики Крым и города Севастополя.</w:t>
      </w:r>
    </w:p>
    <w:p w:rsidR="003854CE" w:rsidRPr="00325599" w:rsidRDefault="004E38F4" w:rsidP="00E23FCC">
      <w:pPr>
        <w:rPr>
          <w:lang w:val="ru-RU"/>
        </w:rPr>
      </w:pPr>
      <w:r w:rsidRPr="00E3097F">
        <w:rPr>
          <w:lang w:val="ru-RU"/>
        </w:rPr>
        <w:t>Украин</w:t>
      </w:r>
      <w:r w:rsidR="00E3097F">
        <w:rPr>
          <w:lang w:val="ru-RU"/>
        </w:rPr>
        <w:t>а</w:t>
      </w:r>
      <w:r w:rsidR="003854CE" w:rsidRPr="00E3097F">
        <w:rPr>
          <w:lang w:val="ru-RU"/>
        </w:rPr>
        <w:t xml:space="preserve"> </w:t>
      </w:r>
      <w:r w:rsidR="00E3097F">
        <w:rPr>
          <w:lang w:val="ru-RU"/>
        </w:rPr>
        <w:t>предлагает</w:t>
      </w:r>
      <w:r w:rsidR="00E3097F" w:rsidRPr="00E3097F">
        <w:rPr>
          <w:lang w:val="ru-RU"/>
        </w:rPr>
        <w:t xml:space="preserve"> </w:t>
      </w:r>
      <w:r w:rsidR="00B27E1B">
        <w:rPr>
          <w:lang w:val="ru-RU"/>
        </w:rPr>
        <w:t>настоящей</w:t>
      </w:r>
      <w:r w:rsidR="00B27E1B" w:rsidRPr="00E3097F">
        <w:rPr>
          <w:lang w:val="ru-RU"/>
        </w:rPr>
        <w:t xml:space="preserve"> </w:t>
      </w:r>
      <w:r w:rsidR="00B27E1B">
        <w:rPr>
          <w:lang w:val="ru-RU"/>
        </w:rPr>
        <w:t>Полномочной</w:t>
      </w:r>
      <w:r w:rsidR="00B27E1B" w:rsidRPr="00E3097F">
        <w:rPr>
          <w:lang w:val="ru-RU"/>
        </w:rPr>
        <w:t xml:space="preserve"> </w:t>
      </w:r>
      <w:r w:rsidR="00B27E1B">
        <w:rPr>
          <w:lang w:val="ru-RU"/>
        </w:rPr>
        <w:t>конференции</w:t>
      </w:r>
      <w:r w:rsidR="00B27E1B" w:rsidRPr="00E3097F">
        <w:rPr>
          <w:lang w:val="ru-RU"/>
        </w:rPr>
        <w:t xml:space="preserve"> </w:t>
      </w:r>
      <w:r w:rsidR="00E3097F">
        <w:rPr>
          <w:lang w:val="ru-RU"/>
        </w:rPr>
        <w:t>обратить</w:t>
      </w:r>
      <w:r w:rsidR="00E3097F" w:rsidRPr="00E3097F">
        <w:rPr>
          <w:lang w:val="ru-RU"/>
        </w:rPr>
        <w:t xml:space="preserve"> </w:t>
      </w:r>
      <w:r w:rsidR="00E3097F">
        <w:rPr>
          <w:lang w:val="ru-RU"/>
        </w:rPr>
        <w:t>внимание</w:t>
      </w:r>
      <w:r w:rsidR="00E3097F" w:rsidRPr="00E3097F">
        <w:rPr>
          <w:lang w:val="ru-RU"/>
        </w:rPr>
        <w:t xml:space="preserve"> </w:t>
      </w:r>
      <w:r w:rsidR="00677A08">
        <w:rPr>
          <w:lang w:val="ru-RU"/>
        </w:rPr>
        <w:t>на информацию</w:t>
      </w:r>
      <w:r w:rsidR="00677A08" w:rsidRPr="00E3097F">
        <w:rPr>
          <w:lang w:val="ru-RU"/>
        </w:rPr>
        <w:t xml:space="preserve"> </w:t>
      </w:r>
      <w:r w:rsidR="00677A08">
        <w:rPr>
          <w:lang w:val="ru-RU"/>
        </w:rPr>
        <w:t>Международной</w:t>
      </w:r>
      <w:r w:rsidR="00677A08" w:rsidRPr="00E3097F">
        <w:rPr>
          <w:lang w:val="ru-RU"/>
        </w:rPr>
        <w:t xml:space="preserve"> </w:t>
      </w:r>
      <w:r w:rsidR="00677A08">
        <w:rPr>
          <w:lang w:val="ru-RU"/>
        </w:rPr>
        <w:t>организации</w:t>
      </w:r>
      <w:r w:rsidR="00677A08" w:rsidRPr="00E3097F">
        <w:rPr>
          <w:lang w:val="ru-RU"/>
        </w:rPr>
        <w:t xml:space="preserve"> </w:t>
      </w:r>
      <w:r w:rsidR="00677A08">
        <w:rPr>
          <w:lang w:val="ru-RU"/>
        </w:rPr>
        <w:t>гражданской</w:t>
      </w:r>
      <w:r w:rsidR="00677A08" w:rsidRPr="00E3097F">
        <w:rPr>
          <w:lang w:val="ru-RU"/>
        </w:rPr>
        <w:t xml:space="preserve"> </w:t>
      </w:r>
      <w:r w:rsidR="00677A08">
        <w:rPr>
          <w:lang w:val="ru-RU"/>
        </w:rPr>
        <w:t xml:space="preserve">авиации, а </w:t>
      </w:r>
      <w:r w:rsidR="00E3097F">
        <w:rPr>
          <w:lang w:val="ru-RU"/>
        </w:rPr>
        <w:t>также</w:t>
      </w:r>
      <w:r w:rsidR="00E3097F" w:rsidRPr="00E3097F">
        <w:rPr>
          <w:lang w:val="ru-RU"/>
        </w:rPr>
        <w:t xml:space="preserve"> </w:t>
      </w:r>
      <w:r w:rsidR="00677A08">
        <w:rPr>
          <w:lang w:val="ru-RU"/>
        </w:rPr>
        <w:t xml:space="preserve">выражает </w:t>
      </w:r>
      <w:r w:rsidR="00E3097F">
        <w:rPr>
          <w:lang w:val="ru-RU"/>
        </w:rPr>
        <w:t>свою</w:t>
      </w:r>
      <w:r w:rsidR="00E3097F" w:rsidRPr="00E3097F">
        <w:rPr>
          <w:lang w:val="ru-RU"/>
        </w:rPr>
        <w:t xml:space="preserve"> </w:t>
      </w:r>
      <w:r w:rsidR="00E3097F">
        <w:rPr>
          <w:lang w:val="ru-RU"/>
        </w:rPr>
        <w:t>глубокую</w:t>
      </w:r>
      <w:r w:rsidR="00E3097F" w:rsidRPr="00E3097F">
        <w:rPr>
          <w:lang w:val="ru-RU"/>
        </w:rPr>
        <w:t xml:space="preserve"> </w:t>
      </w:r>
      <w:r w:rsidR="00E3097F">
        <w:rPr>
          <w:lang w:val="ru-RU"/>
        </w:rPr>
        <w:t>обеспокоенность</w:t>
      </w:r>
      <w:r w:rsidR="00E3097F" w:rsidRPr="00E3097F">
        <w:rPr>
          <w:lang w:val="ru-RU"/>
        </w:rPr>
        <w:t xml:space="preserve"> </w:t>
      </w:r>
      <w:r w:rsidR="00E3097F">
        <w:rPr>
          <w:lang w:val="ru-RU"/>
        </w:rPr>
        <w:t>в</w:t>
      </w:r>
      <w:r w:rsidR="00E3097F" w:rsidRPr="00E3097F">
        <w:rPr>
          <w:lang w:val="ru-RU"/>
        </w:rPr>
        <w:t xml:space="preserve"> </w:t>
      </w:r>
      <w:r w:rsidR="00E3097F">
        <w:rPr>
          <w:lang w:val="ru-RU"/>
        </w:rPr>
        <w:t>связи</w:t>
      </w:r>
      <w:r w:rsidR="00E3097F" w:rsidRPr="00E3097F">
        <w:rPr>
          <w:lang w:val="ru-RU"/>
        </w:rPr>
        <w:t xml:space="preserve"> </w:t>
      </w:r>
      <w:r w:rsidR="00E3097F">
        <w:rPr>
          <w:lang w:val="ru-RU"/>
        </w:rPr>
        <w:t>с</w:t>
      </w:r>
      <w:r w:rsidR="00E3097F" w:rsidRPr="00E3097F">
        <w:rPr>
          <w:lang w:val="ru-RU"/>
        </w:rPr>
        <w:t xml:space="preserve"> </w:t>
      </w:r>
      <w:r w:rsidR="00677A08">
        <w:rPr>
          <w:lang w:val="ru-RU"/>
        </w:rPr>
        <w:t xml:space="preserve">этой информацией </w:t>
      </w:r>
      <w:r w:rsidR="00E3097F">
        <w:rPr>
          <w:lang w:val="ru-RU"/>
        </w:rPr>
        <w:t xml:space="preserve">о том, что действия </w:t>
      </w:r>
      <w:r w:rsidR="00194508" w:rsidRPr="00E3097F">
        <w:rPr>
          <w:lang w:val="ru-RU"/>
        </w:rPr>
        <w:t>Российск</w:t>
      </w:r>
      <w:r w:rsidR="00E3097F">
        <w:rPr>
          <w:lang w:val="ru-RU"/>
        </w:rPr>
        <w:t>ой</w:t>
      </w:r>
      <w:r w:rsidR="00194508" w:rsidRPr="00E3097F">
        <w:rPr>
          <w:lang w:val="ru-RU"/>
        </w:rPr>
        <w:t xml:space="preserve"> Федераци</w:t>
      </w:r>
      <w:r w:rsidR="00E3097F">
        <w:rPr>
          <w:lang w:val="ru-RU"/>
        </w:rPr>
        <w:t>и</w:t>
      </w:r>
      <w:r w:rsidR="00C71D72" w:rsidRPr="00C71D72">
        <w:rPr>
          <w:lang w:val="ru-RU"/>
        </w:rPr>
        <w:t xml:space="preserve"> </w:t>
      </w:r>
      <w:r w:rsidR="00C71D72">
        <w:rPr>
          <w:lang w:val="ru-RU"/>
        </w:rPr>
        <w:t xml:space="preserve">подвергают </w:t>
      </w:r>
      <w:r w:rsidR="00C71D72" w:rsidRPr="00C71D72">
        <w:rPr>
          <w:lang w:val="ru-RU"/>
        </w:rPr>
        <w:t>возможн</w:t>
      </w:r>
      <w:r w:rsidR="00C71D72">
        <w:rPr>
          <w:lang w:val="ru-RU"/>
        </w:rPr>
        <w:t>ым</w:t>
      </w:r>
      <w:r w:rsidR="00C71D72" w:rsidRPr="00C71D72">
        <w:rPr>
          <w:lang w:val="ru-RU"/>
        </w:rPr>
        <w:t xml:space="preserve"> серьезны</w:t>
      </w:r>
      <w:r w:rsidR="00C71D72">
        <w:rPr>
          <w:lang w:val="ru-RU"/>
        </w:rPr>
        <w:t>м</w:t>
      </w:r>
      <w:r w:rsidR="00C71D72" w:rsidRPr="00C71D72">
        <w:rPr>
          <w:lang w:val="ru-RU"/>
        </w:rPr>
        <w:t xml:space="preserve"> риск</w:t>
      </w:r>
      <w:r w:rsidR="00C71D72">
        <w:rPr>
          <w:lang w:val="ru-RU"/>
        </w:rPr>
        <w:t>ам</w:t>
      </w:r>
      <w:r w:rsidR="00C71D72" w:rsidRPr="00C71D72">
        <w:rPr>
          <w:lang w:val="ru-RU"/>
        </w:rPr>
        <w:t xml:space="preserve"> безопасност</w:t>
      </w:r>
      <w:r w:rsidR="00C71D72">
        <w:rPr>
          <w:lang w:val="ru-RU"/>
        </w:rPr>
        <w:t>ь</w:t>
      </w:r>
      <w:r w:rsidR="00C71D72" w:rsidRPr="00C71D72">
        <w:rPr>
          <w:lang w:val="ru-RU"/>
        </w:rPr>
        <w:t xml:space="preserve"> международных рейсов гражданской авиации</w:t>
      </w:r>
      <w:r w:rsidR="00C71D72">
        <w:rPr>
          <w:lang w:val="ru-RU"/>
        </w:rPr>
        <w:t xml:space="preserve"> в воздушном пространстве </w:t>
      </w:r>
      <w:r w:rsidR="00C71D72" w:rsidRPr="00C71D72">
        <w:rPr>
          <w:lang w:val="ru-RU"/>
        </w:rPr>
        <w:t>район</w:t>
      </w:r>
      <w:r w:rsidR="00C71D72">
        <w:rPr>
          <w:lang w:val="ru-RU"/>
        </w:rPr>
        <w:t>а</w:t>
      </w:r>
      <w:r w:rsidR="00C71D72" w:rsidRPr="00C71D72">
        <w:rPr>
          <w:lang w:val="ru-RU"/>
        </w:rPr>
        <w:t xml:space="preserve"> полетной информации Симферополя, который </w:t>
      </w:r>
      <w:r w:rsidR="00C71D72">
        <w:rPr>
          <w:lang w:val="ru-RU"/>
        </w:rPr>
        <w:t xml:space="preserve">реорганизован </w:t>
      </w:r>
      <w:r w:rsidR="00325599">
        <w:rPr>
          <w:lang w:val="ru-RU"/>
        </w:rPr>
        <w:t>в рамках</w:t>
      </w:r>
      <w:r w:rsidR="00C71D72">
        <w:rPr>
          <w:lang w:val="ru-RU"/>
        </w:rPr>
        <w:t xml:space="preserve"> ответственност</w:t>
      </w:r>
      <w:r w:rsidR="00325599">
        <w:rPr>
          <w:lang w:val="ru-RU"/>
        </w:rPr>
        <w:t xml:space="preserve">и </w:t>
      </w:r>
      <w:r w:rsidRPr="00E3097F">
        <w:rPr>
          <w:lang w:val="ru-RU"/>
        </w:rPr>
        <w:t>Украин</w:t>
      </w:r>
      <w:r w:rsidR="00C71D72">
        <w:rPr>
          <w:lang w:val="ru-RU"/>
        </w:rPr>
        <w:t>ы</w:t>
      </w:r>
      <w:r w:rsidR="003854CE" w:rsidRPr="00325599">
        <w:rPr>
          <w:lang w:val="ru-RU"/>
        </w:rPr>
        <w:t>.</w:t>
      </w:r>
    </w:p>
    <w:p w:rsidR="003854CE" w:rsidRPr="00325599" w:rsidRDefault="00325599" w:rsidP="00E23FCC">
      <w:pPr>
        <w:rPr>
          <w:lang w:val="ru-RU"/>
        </w:rPr>
      </w:pPr>
      <w:r>
        <w:rPr>
          <w:lang w:val="ru-RU"/>
        </w:rPr>
        <w:t>Украина</w:t>
      </w:r>
      <w:r w:rsidRPr="00325599">
        <w:rPr>
          <w:lang w:val="ru-RU"/>
        </w:rPr>
        <w:t xml:space="preserve"> </w:t>
      </w:r>
      <w:r>
        <w:rPr>
          <w:lang w:val="ru-RU"/>
        </w:rPr>
        <w:t>приветствует</w:t>
      </w:r>
      <w:r w:rsidRPr="00325599">
        <w:rPr>
          <w:lang w:val="ru-RU"/>
        </w:rPr>
        <w:t xml:space="preserve"> </w:t>
      </w:r>
      <w:r>
        <w:rPr>
          <w:lang w:val="ru-RU"/>
        </w:rPr>
        <w:t xml:space="preserve">большой успех настоящей Полномочной конференции МСЭ и заявление Генерального секретаря, который подтвердил приверженность Союза положениям </w:t>
      </w:r>
      <w:r w:rsidR="0099187B">
        <w:rPr>
          <w:lang w:val="ru-RU"/>
        </w:rPr>
        <w:t>о</w:t>
      </w:r>
      <w:r>
        <w:rPr>
          <w:lang w:val="ru-RU"/>
        </w:rPr>
        <w:t xml:space="preserve">сновных </w:t>
      </w:r>
      <w:r w:rsidR="0099187B">
        <w:rPr>
          <w:lang w:val="ru-RU"/>
        </w:rPr>
        <w:t xml:space="preserve">текстов </w:t>
      </w:r>
      <w:r>
        <w:rPr>
          <w:lang w:val="ru-RU"/>
        </w:rPr>
        <w:t>документов</w:t>
      </w:r>
      <w:r w:rsidR="0099187B">
        <w:rPr>
          <w:lang w:val="ru-RU"/>
        </w:rPr>
        <w:t xml:space="preserve"> МСЭ</w:t>
      </w:r>
      <w:r>
        <w:rPr>
          <w:lang w:val="ru-RU"/>
        </w:rPr>
        <w:t xml:space="preserve">, </w:t>
      </w:r>
      <w:r w:rsidR="0099187B">
        <w:rPr>
          <w:lang w:val="ru-RU"/>
        </w:rPr>
        <w:t xml:space="preserve">что </w:t>
      </w:r>
      <w:r>
        <w:rPr>
          <w:lang w:val="ru-RU"/>
        </w:rPr>
        <w:t xml:space="preserve">тем самым </w:t>
      </w:r>
      <w:r w:rsidR="0099187B">
        <w:rPr>
          <w:lang w:val="ru-RU"/>
        </w:rPr>
        <w:t xml:space="preserve">содействует </w:t>
      </w:r>
      <w:r>
        <w:rPr>
          <w:lang w:val="ru-RU"/>
        </w:rPr>
        <w:t>сотрудничеству, международной солидарности и уважению суверенитета его Государств-Член</w:t>
      </w:r>
      <w:r w:rsidR="0099187B">
        <w:rPr>
          <w:lang w:val="ru-RU"/>
        </w:rPr>
        <w:t>ов</w:t>
      </w:r>
      <w:r w:rsidR="003854CE" w:rsidRPr="00325599">
        <w:rPr>
          <w:lang w:val="ru-RU"/>
        </w:rPr>
        <w:t>.</w:t>
      </w:r>
    </w:p>
    <w:p w:rsidR="003854CE" w:rsidRPr="0099187B" w:rsidRDefault="004E38F4" w:rsidP="00E23FCC">
      <w:pPr>
        <w:rPr>
          <w:lang w:val="ru-RU"/>
        </w:rPr>
      </w:pPr>
      <w:r w:rsidRPr="00325599">
        <w:rPr>
          <w:lang w:val="ru-RU"/>
        </w:rPr>
        <w:t>Украин</w:t>
      </w:r>
      <w:r w:rsidR="00325599">
        <w:rPr>
          <w:lang w:val="ru-RU"/>
        </w:rPr>
        <w:t xml:space="preserve">а просит Генерального секретаря МСЭ довести данное заявление до сведения Генерального секретаря Организации Объединенных Наций в </w:t>
      </w:r>
      <w:r w:rsidR="0099187B">
        <w:rPr>
          <w:lang w:val="ru-RU"/>
        </w:rPr>
        <w:t xml:space="preserve">ответ на </w:t>
      </w:r>
      <w:r w:rsidR="00325599">
        <w:rPr>
          <w:lang w:val="ru-RU"/>
        </w:rPr>
        <w:t>резолюци</w:t>
      </w:r>
      <w:r w:rsidR="0099187B">
        <w:rPr>
          <w:lang w:val="ru-RU"/>
        </w:rPr>
        <w:t>ю</w:t>
      </w:r>
      <w:r w:rsidR="00325599">
        <w:rPr>
          <w:lang w:val="ru-RU"/>
        </w:rPr>
        <w:t xml:space="preserve"> </w:t>
      </w:r>
      <w:r w:rsidR="00325599" w:rsidRPr="00325599">
        <w:rPr>
          <w:lang w:val="ru-RU"/>
        </w:rPr>
        <w:t>68/262 (2014</w:t>
      </w:r>
      <w:r w:rsidR="00325599">
        <w:rPr>
          <w:lang w:val="ru-RU"/>
        </w:rPr>
        <w:t xml:space="preserve"> г.</w:t>
      </w:r>
      <w:r w:rsidR="00325599" w:rsidRPr="00325599">
        <w:rPr>
          <w:lang w:val="ru-RU"/>
        </w:rPr>
        <w:t>)</w:t>
      </w:r>
      <w:r w:rsidR="00325599">
        <w:rPr>
          <w:lang w:val="ru-RU"/>
        </w:rPr>
        <w:t xml:space="preserve"> Генеральной</w:t>
      </w:r>
      <w:r w:rsidR="00325599" w:rsidRPr="0099187B">
        <w:rPr>
          <w:lang w:val="ru-RU"/>
        </w:rPr>
        <w:t xml:space="preserve"> </w:t>
      </w:r>
      <w:r w:rsidR="00325599">
        <w:rPr>
          <w:lang w:val="ru-RU"/>
        </w:rPr>
        <w:t>Ассамблеи</w:t>
      </w:r>
      <w:r w:rsidR="00325599" w:rsidRPr="0099187B">
        <w:rPr>
          <w:lang w:val="ru-RU"/>
        </w:rPr>
        <w:t xml:space="preserve"> </w:t>
      </w:r>
      <w:r w:rsidR="00325599">
        <w:rPr>
          <w:lang w:val="ru-RU"/>
        </w:rPr>
        <w:t>Организации</w:t>
      </w:r>
      <w:r w:rsidR="00325599" w:rsidRPr="0099187B">
        <w:rPr>
          <w:lang w:val="ru-RU"/>
        </w:rPr>
        <w:t xml:space="preserve"> </w:t>
      </w:r>
      <w:r w:rsidR="00325599">
        <w:rPr>
          <w:lang w:val="ru-RU"/>
        </w:rPr>
        <w:t>Объединенных Наций</w:t>
      </w:r>
      <w:r w:rsidR="003854CE" w:rsidRPr="0099187B">
        <w:rPr>
          <w:lang w:val="ru-RU"/>
        </w:rPr>
        <w:t>.</w:t>
      </w:r>
      <w:r w:rsidR="003854CE" w:rsidRPr="0099187B">
        <w:rPr>
          <w:lang w:val="ru-RU"/>
        </w:rPr>
        <w:br w:type="page"/>
      </w:r>
    </w:p>
    <w:p w:rsidR="003854CE" w:rsidRPr="00897EB8" w:rsidRDefault="003854CE" w:rsidP="003854CE">
      <w:pPr>
        <w:jc w:val="right"/>
        <w:rPr>
          <w:rFonts w:asciiTheme="minorHAnsi" w:hAnsiTheme="minorHAnsi"/>
          <w:b/>
          <w:bCs/>
          <w:lang w:val="ru-RU"/>
        </w:rPr>
      </w:pPr>
      <w:r w:rsidRPr="00AB0F6E">
        <w:rPr>
          <w:rFonts w:asciiTheme="minorHAnsi" w:hAnsiTheme="minorHAnsi"/>
          <w:b/>
          <w:bCs/>
          <w:lang w:val="ru-RU"/>
        </w:rPr>
        <w:lastRenderedPageBreak/>
        <w:t>Оригинал</w:t>
      </w:r>
      <w:r w:rsidRPr="00EF0C7E">
        <w:rPr>
          <w:rFonts w:asciiTheme="minorHAnsi" w:hAnsiTheme="minorHAnsi"/>
          <w:lang w:val="ru-RU"/>
        </w:rPr>
        <w:t>: русский</w:t>
      </w:r>
    </w:p>
    <w:p w:rsidR="003854CE" w:rsidRPr="00223428" w:rsidRDefault="003854CE" w:rsidP="005D3B0A">
      <w:pPr>
        <w:spacing w:before="480"/>
        <w:jc w:val="center"/>
        <w:rPr>
          <w:rFonts w:asciiTheme="minorHAnsi" w:hAnsiTheme="minorHAnsi"/>
          <w:b/>
          <w:bCs/>
          <w:lang w:val="ru-RU"/>
        </w:rPr>
      </w:pPr>
      <w:r>
        <w:rPr>
          <w:rFonts w:asciiTheme="minorHAnsi" w:hAnsiTheme="minorHAnsi"/>
          <w:b/>
          <w:bCs/>
          <w:lang w:val="ru-RU"/>
        </w:rPr>
        <w:t>Приложение</w:t>
      </w:r>
      <w:r w:rsidRPr="00897EB8">
        <w:rPr>
          <w:rFonts w:asciiTheme="minorHAnsi" w:hAnsiTheme="minorHAnsi"/>
          <w:b/>
          <w:bCs/>
          <w:lang w:val="ru-RU"/>
        </w:rPr>
        <w:t xml:space="preserve"> </w:t>
      </w:r>
      <w:r w:rsidR="005D3B0A">
        <w:rPr>
          <w:rFonts w:asciiTheme="minorHAnsi" w:hAnsiTheme="minorHAnsi"/>
          <w:b/>
          <w:bCs/>
          <w:lang w:val="fr-CH"/>
        </w:rPr>
        <w:t>D</w:t>
      </w:r>
    </w:p>
    <w:p w:rsidR="003854CE" w:rsidRPr="00DE23B6" w:rsidRDefault="00325599" w:rsidP="00E23FCC">
      <w:pPr>
        <w:tabs>
          <w:tab w:val="clear" w:pos="567"/>
          <w:tab w:val="clear" w:pos="1134"/>
          <w:tab w:val="clear" w:pos="1701"/>
          <w:tab w:val="clear" w:pos="2268"/>
          <w:tab w:val="clear" w:pos="2835"/>
        </w:tabs>
        <w:overflowPunct/>
        <w:autoSpaceDE/>
        <w:autoSpaceDN/>
        <w:adjustRightInd/>
        <w:jc w:val="center"/>
        <w:textAlignment w:val="auto"/>
        <w:rPr>
          <w:rFonts w:asciiTheme="minorHAnsi" w:hAnsiTheme="minorHAnsi"/>
          <w:b/>
          <w:bCs/>
          <w:lang w:val="ru-RU"/>
        </w:rPr>
      </w:pPr>
      <w:r w:rsidRPr="00DE23B6">
        <w:rPr>
          <w:rFonts w:asciiTheme="minorHAnsi" w:hAnsiTheme="minorHAnsi"/>
          <w:b/>
          <w:bCs/>
          <w:lang w:val="ru-RU"/>
        </w:rPr>
        <w:t>Заявление делега</w:t>
      </w:r>
      <w:r w:rsidRPr="001902B0">
        <w:rPr>
          <w:rFonts w:asciiTheme="minorHAnsi" w:hAnsiTheme="minorHAnsi"/>
          <w:b/>
          <w:bCs/>
          <w:lang w:val="ru-RU"/>
        </w:rPr>
        <w:t>т</w:t>
      </w:r>
      <w:r w:rsidRPr="00DE23B6">
        <w:rPr>
          <w:rFonts w:asciiTheme="minorHAnsi" w:hAnsiTheme="minorHAnsi"/>
          <w:b/>
          <w:bCs/>
          <w:lang w:val="ru-RU"/>
        </w:rPr>
        <w:t xml:space="preserve">а </w:t>
      </w:r>
      <w:r>
        <w:rPr>
          <w:rFonts w:asciiTheme="minorHAnsi" w:hAnsiTheme="minorHAnsi"/>
          <w:b/>
          <w:bCs/>
          <w:lang w:val="ru-RU"/>
        </w:rPr>
        <w:t xml:space="preserve">от </w:t>
      </w:r>
      <w:r w:rsidRPr="00DE23B6">
        <w:rPr>
          <w:rFonts w:asciiTheme="minorHAnsi" w:hAnsiTheme="minorHAnsi"/>
          <w:b/>
          <w:bCs/>
          <w:lang w:val="ru-RU"/>
        </w:rPr>
        <w:t xml:space="preserve">Российской Федерации </w:t>
      </w:r>
    </w:p>
    <w:p w:rsidR="003854CE" w:rsidRPr="00382DE8" w:rsidRDefault="003854CE" w:rsidP="00E23FCC">
      <w:pPr>
        <w:pStyle w:val="Normalaftertitle"/>
        <w:rPr>
          <w:lang w:val="ru-RU"/>
        </w:rPr>
      </w:pPr>
      <w:r w:rsidRPr="00382DE8">
        <w:rPr>
          <w:lang w:val="ru-RU"/>
        </w:rPr>
        <w:t>От имени российской делегации я бы хотел поблагодарить Генерального секретаря. Мы внимательно выслушали Ваше выступление.</w:t>
      </w:r>
    </w:p>
    <w:p w:rsidR="003854CE" w:rsidRPr="00382DE8" w:rsidRDefault="003854CE" w:rsidP="00E23FCC">
      <w:pPr>
        <w:rPr>
          <w:lang w:val="ru-RU"/>
        </w:rPr>
      </w:pPr>
      <w:r w:rsidRPr="00382DE8">
        <w:rPr>
          <w:lang w:val="ru-RU"/>
        </w:rPr>
        <w:t>Международный союз электросвязи, согласно его уставным документам, не уполномочен обсуждать общеполитические вопросы, включая вопросы территориальной целостности и национального суверенитета государств. Для решения этих вопросов существуют международные органы с соответствующим мандатом, а именно Совет Безопасности ООН. Тем не менее, мы не можем оставить без реакции заявление делегации Украины, поскольку сказанное украинским представителем напрямую затрагивает вопросы государственного суверенитета Российской Федерации. В связи с этим делегация Российской Федерации заявляет следующее.</w:t>
      </w:r>
    </w:p>
    <w:p w:rsidR="003854CE" w:rsidRPr="00382DE8" w:rsidRDefault="00E23FCC" w:rsidP="00E23FCC">
      <w:pPr>
        <w:rPr>
          <w:lang w:val="ru-RU"/>
        </w:rPr>
      </w:pPr>
      <w:r>
        <w:rPr>
          <w:lang w:val="ru-RU"/>
        </w:rPr>
        <w:t>1</w:t>
      </w:r>
      <w:r>
        <w:rPr>
          <w:lang w:val="ru-RU"/>
        </w:rPr>
        <w:tab/>
      </w:r>
      <w:r w:rsidR="003854CE" w:rsidRPr="00382DE8">
        <w:rPr>
          <w:lang w:val="ru-RU"/>
        </w:rPr>
        <w:t xml:space="preserve">Украинское заявление затрагивает вопросы, связанные со статусом Республики Крым и города Севастополя как части Российской Федерации, и поэтому находится вне мандата Международного союза электросвязи. В этой связи обсуждение данного вопроса Полномочной конференцией является действием </w:t>
      </w:r>
      <w:r w:rsidR="003854CE" w:rsidRPr="00382DE8">
        <w:rPr>
          <w:lang w:val="en-US"/>
        </w:rPr>
        <w:t>ultra</w:t>
      </w:r>
      <w:r w:rsidR="003854CE" w:rsidRPr="00382DE8">
        <w:rPr>
          <w:lang w:val="ru-RU"/>
        </w:rPr>
        <w:t xml:space="preserve"> </w:t>
      </w:r>
      <w:r w:rsidR="003854CE" w:rsidRPr="00382DE8">
        <w:rPr>
          <w:lang w:val="en-US"/>
        </w:rPr>
        <w:t>vires</w:t>
      </w:r>
      <w:r w:rsidR="003854CE" w:rsidRPr="00382DE8">
        <w:rPr>
          <w:lang w:val="ru-RU"/>
        </w:rPr>
        <w:t>.</w:t>
      </w:r>
    </w:p>
    <w:p w:rsidR="003854CE" w:rsidRPr="00382DE8" w:rsidRDefault="00E23FCC" w:rsidP="00E23FCC">
      <w:pPr>
        <w:rPr>
          <w:lang w:val="ru-RU"/>
        </w:rPr>
      </w:pPr>
      <w:r>
        <w:rPr>
          <w:lang w:val="ru-RU"/>
        </w:rPr>
        <w:t>2</w:t>
      </w:r>
      <w:r>
        <w:rPr>
          <w:lang w:val="ru-RU"/>
        </w:rPr>
        <w:tab/>
      </w:r>
      <w:r w:rsidR="003854CE" w:rsidRPr="00382DE8">
        <w:rPr>
          <w:lang w:val="ru-RU"/>
        </w:rPr>
        <w:t>Основные положения заявления украинской делегации идут вразрез с общепризнанными принципами международного права, касающимися равенства и самоопределения народов и невмешательства во внутренние дела государств.</w:t>
      </w:r>
    </w:p>
    <w:p w:rsidR="003854CE" w:rsidRPr="00382DE8" w:rsidRDefault="00E23FCC" w:rsidP="00E23FCC">
      <w:pPr>
        <w:rPr>
          <w:lang w:val="ru-RU"/>
        </w:rPr>
      </w:pPr>
      <w:r>
        <w:rPr>
          <w:lang w:val="ru-RU"/>
        </w:rPr>
        <w:t>3</w:t>
      </w:r>
      <w:r>
        <w:rPr>
          <w:lang w:val="ru-RU"/>
        </w:rPr>
        <w:tab/>
      </w:r>
      <w:r w:rsidR="003854CE" w:rsidRPr="00382DE8">
        <w:rPr>
          <w:lang w:val="ru-RU"/>
        </w:rPr>
        <w:t>В соответствии с общепризнанным принципом равноправия и самоопределения народов, вытекающим из Устава ООН, основываясь на свободном и добровольном волеизъявлении народа Крыма на обще</w:t>
      </w:r>
      <w:r w:rsidR="009C2783">
        <w:rPr>
          <w:lang w:val="ru-RU"/>
        </w:rPr>
        <w:t>крымском референдуме, проведенно</w:t>
      </w:r>
      <w:r w:rsidR="003854CE" w:rsidRPr="00382DE8">
        <w:rPr>
          <w:lang w:val="ru-RU"/>
        </w:rPr>
        <w:t xml:space="preserve">м в Автономной Республике Крым и городе Севастополе 16 марта 2014 г., а также в соответствии с Договором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(Москва, 18 марта 2014 г.) Республика Крым и город Севастополь стали частью Российской Федерации. </w:t>
      </w:r>
    </w:p>
    <w:p w:rsidR="003854CE" w:rsidRPr="00897EB8" w:rsidRDefault="003854CE" w:rsidP="00E23FCC">
      <w:pPr>
        <w:rPr>
          <w:lang w:val="ru-RU"/>
        </w:rPr>
      </w:pPr>
      <w:r w:rsidRPr="00382DE8">
        <w:rPr>
          <w:lang w:val="ru-RU"/>
        </w:rPr>
        <w:t xml:space="preserve">В связи с этим к Российской Федерации в полном объеме переходит в порядке правопреемства ответственность в отношении радиоэлектронных средств на территории Республики Крым и города Севастополь в части выполнения норм и процедур, следующих из Конвенции Международного союза электросвязи, Регламента радиосвязи МСЭ и Международной конвенции по охране человеческой жизни на море 1974 года. </w:t>
      </w:r>
    </w:p>
    <w:p w:rsidR="00E23FCC" w:rsidRDefault="003854CE" w:rsidP="00E23FCC">
      <w:pPr>
        <w:rPr>
          <w:lang w:val="ru-RU"/>
        </w:rPr>
      </w:pPr>
      <w:r w:rsidRPr="00382DE8">
        <w:rPr>
          <w:lang w:val="ru-RU"/>
        </w:rPr>
        <w:t>Исходя из этого и в силу юридической и политической несостоятельности аргументов украинской стороны, делегация Российской Федерации поддерживае</w:t>
      </w:r>
      <w:r>
        <w:rPr>
          <w:lang w:val="ru-RU"/>
        </w:rPr>
        <w:t>т снятие документа с обсуждения</w:t>
      </w:r>
      <w:r w:rsidRPr="00ED4DEA">
        <w:rPr>
          <w:lang w:val="ru-RU"/>
        </w:rPr>
        <w:t>.</w:t>
      </w:r>
    </w:p>
    <w:p w:rsidR="003854CE" w:rsidRPr="00ED4DEA" w:rsidRDefault="003854CE" w:rsidP="003854C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lang w:val="ru-RU"/>
        </w:rPr>
      </w:pPr>
      <w:r w:rsidRPr="00ED4DEA">
        <w:rPr>
          <w:rFonts w:asciiTheme="minorHAnsi" w:hAnsiTheme="minorHAnsi"/>
          <w:lang w:val="ru-RU"/>
        </w:rPr>
        <w:br w:type="page"/>
      </w:r>
    </w:p>
    <w:p w:rsidR="003854CE" w:rsidRPr="005D3B0A" w:rsidRDefault="005D3B0A" w:rsidP="005D3B0A">
      <w:pPr>
        <w:jc w:val="right"/>
        <w:rPr>
          <w:rFonts w:asciiTheme="minorHAnsi" w:hAnsiTheme="minorHAnsi"/>
          <w:b/>
          <w:bCs/>
          <w:lang w:val="ru-RU"/>
        </w:rPr>
      </w:pPr>
      <w:r>
        <w:rPr>
          <w:rFonts w:asciiTheme="minorHAnsi" w:hAnsiTheme="minorHAnsi"/>
          <w:b/>
          <w:bCs/>
          <w:lang w:val="ru-RU"/>
        </w:rPr>
        <w:lastRenderedPageBreak/>
        <w:t>Оригинал</w:t>
      </w:r>
      <w:r w:rsidR="003854CE" w:rsidRPr="00EF0C7E">
        <w:rPr>
          <w:rFonts w:asciiTheme="minorHAnsi" w:hAnsiTheme="minorHAnsi"/>
          <w:lang w:val="ru-RU"/>
        </w:rPr>
        <w:t xml:space="preserve">: </w:t>
      </w:r>
      <w:r w:rsidRPr="00EF0C7E">
        <w:rPr>
          <w:rFonts w:asciiTheme="minorHAnsi" w:hAnsiTheme="minorHAnsi"/>
          <w:lang w:val="ru-RU"/>
        </w:rPr>
        <w:t>английский</w:t>
      </w:r>
    </w:p>
    <w:p w:rsidR="003854CE" w:rsidRPr="005D3B0A" w:rsidRDefault="005D3B0A" w:rsidP="003854CE">
      <w:pPr>
        <w:spacing w:before="480"/>
        <w:jc w:val="center"/>
        <w:rPr>
          <w:rFonts w:asciiTheme="minorHAnsi" w:hAnsiTheme="minorHAnsi"/>
          <w:b/>
          <w:bCs/>
          <w:lang w:val="ru-RU"/>
        </w:rPr>
      </w:pPr>
      <w:r>
        <w:rPr>
          <w:rFonts w:asciiTheme="minorHAnsi" w:hAnsiTheme="minorHAnsi"/>
          <w:b/>
          <w:bCs/>
          <w:lang w:val="ru-RU"/>
        </w:rPr>
        <w:t xml:space="preserve">Приложение </w:t>
      </w:r>
      <w:r w:rsidR="003854CE">
        <w:rPr>
          <w:rFonts w:asciiTheme="minorHAnsi" w:hAnsiTheme="minorHAnsi"/>
          <w:b/>
          <w:bCs/>
        </w:rPr>
        <w:t>E</w:t>
      </w:r>
    </w:p>
    <w:p w:rsidR="003854CE" w:rsidRPr="005D3B0A" w:rsidRDefault="005D3B0A" w:rsidP="00E23FCC">
      <w:pPr>
        <w:tabs>
          <w:tab w:val="clear" w:pos="567"/>
          <w:tab w:val="clear" w:pos="1134"/>
          <w:tab w:val="clear" w:pos="1701"/>
          <w:tab w:val="clear" w:pos="2268"/>
          <w:tab w:val="clear" w:pos="2835"/>
        </w:tabs>
        <w:overflowPunct/>
        <w:autoSpaceDE/>
        <w:autoSpaceDN/>
        <w:adjustRightInd/>
        <w:jc w:val="center"/>
        <w:textAlignment w:val="auto"/>
        <w:rPr>
          <w:rFonts w:asciiTheme="minorHAnsi" w:hAnsiTheme="minorHAnsi"/>
          <w:b/>
          <w:bCs/>
          <w:lang w:val="ru-RU"/>
        </w:rPr>
      </w:pPr>
      <w:r>
        <w:rPr>
          <w:rFonts w:asciiTheme="minorHAnsi" w:hAnsiTheme="minorHAnsi"/>
          <w:b/>
          <w:bCs/>
          <w:lang w:val="ru-RU"/>
        </w:rPr>
        <w:t>Заявление делегации Канады</w:t>
      </w:r>
    </w:p>
    <w:p w:rsidR="0099187B" w:rsidRDefault="00325599" w:rsidP="00E23FCC">
      <w:pPr>
        <w:pStyle w:val="Normalaftertitle"/>
        <w:rPr>
          <w:lang w:val="ru-RU"/>
        </w:rPr>
      </w:pPr>
      <w:r>
        <w:rPr>
          <w:lang w:val="ru-RU"/>
        </w:rPr>
        <w:t>Российское</w:t>
      </w:r>
      <w:r w:rsidRPr="00325599">
        <w:rPr>
          <w:lang w:val="ru-RU"/>
        </w:rPr>
        <w:t xml:space="preserve"> </w:t>
      </w:r>
      <w:r>
        <w:rPr>
          <w:lang w:val="ru-RU"/>
        </w:rPr>
        <w:t>военное</w:t>
      </w:r>
      <w:r w:rsidRPr="00325599">
        <w:rPr>
          <w:lang w:val="ru-RU"/>
        </w:rPr>
        <w:t xml:space="preserve"> </w:t>
      </w:r>
      <w:r>
        <w:rPr>
          <w:lang w:val="ru-RU"/>
        </w:rPr>
        <w:t>вмешательство</w:t>
      </w:r>
      <w:r w:rsidRPr="00325599">
        <w:rPr>
          <w:lang w:val="ru-RU"/>
        </w:rPr>
        <w:t xml:space="preserve"> </w:t>
      </w:r>
      <w:r>
        <w:rPr>
          <w:lang w:val="ru-RU"/>
        </w:rPr>
        <w:t>на</w:t>
      </w:r>
      <w:r w:rsidRPr="00325599">
        <w:rPr>
          <w:lang w:val="ru-RU"/>
        </w:rPr>
        <w:t xml:space="preserve"> </w:t>
      </w:r>
      <w:r w:rsidR="004E38F4" w:rsidRPr="00325599">
        <w:rPr>
          <w:lang w:val="ru-RU"/>
        </w:rPr>
        <w:t>Украин</w:t>
      </w:r>
      <w:r>
        <w:rPr>
          <w:lang w:val="ru-RU"/>
        </w:rPr>
        <w:t>е является серьезной</w:t>
      </w:r>
      <w:r w:rsidR="00E23FCC">
        <w:rPr>
          <w:lang w:val="ru-RU"/>
        </w:rPr>
        <w:t xml:space="preserve"> угрозой миру и безопасности. В </w:t>
      </w:r>
      <w:r>
        <w:rPr>
          <w:lang w:val="ru-RU"/>
        </w:rPr>
        <w:t xml:space="preserve">марте этого года Канада присоединилась к большинству государств </w:t>
      </w:r>
      <w:r w:rsidR="0099187B">
        <w:rPr>
          <w:lang w:val="ru-RU"/>
        </w:rPr>
        <w:t>–</w:t>
      </w:r>
      <w:r>
        <w:rPr>
          <w:lang w:val="ru-RU"/>
        </w:rPr>
        <w:t xml:space="preserve"> членов Организации Объединенных Наций </w:t>
      </w:r>
      <w:r w:rsidR="0099187B">
        <w:rPr>
          <w:lang w:val="ru-RU"/>
        </w:rPr>
        <w:t xml:space="preserve">при </w:t>
      </w:r>
      <w:r>
        <w:rPr>
          <w:lang w:val="ru-RU"/>
        </w:rPr>
        <w:t>приняти</w:t>
      </w:r>
      <w:r w:rsidR="0099187B">
        <w:rPr>
          <w:lang w:val="ru-RU"/>
        </w:rPr>
        <w:t>и</w:t>
      </w:r>
      <w:r>
        <w:rPr>
          <w:lang w:val="ru-RU"/>
        </w:rPr>
        <w:t xml:space="preserve"> Генеральной Ассамблеей резолюции </w:t>
      </w:r>
      <w:r w:rsidR="003854CE" w:rsidRPr="00325599">
        <w:rPr>
          <w:lang w:val="ru-RU"/>
        </w:rPr>
        <w:t>68/262</w:t>
      </w:r>
      <w:r>
        <w:rPr>
          <w:lang w:val="ru-RU"/>
        </w:rPr>
        <w:t xml:space="preserve">, в которой самым решительным образом осуждаются односторонние и неоправданные нападки </w:t>
      </w:r>
      <w:r w:rsidR="00194508" w:rsidRPr="00325599">
        <w:rPr>
          <w:lang w:val="ru-RU"/>
        </w:rPr>
        <w:t>Российск</w:t>
      </w:r>
      <w:r>
        <w:rPr>
          <w:lang w:val="ru-RU"/>
        </w:rPr>
        <w:t>ой</w:t>
      </w:r>
      <w:r w:rsidR="00194508" w:rsidRPr="00325599">
        <w:rPr>
          <w:lang w:val="ru-RU"/>
        </w:rPr>
        <w:t xml:space="preserve"> Федераци</w:t>
      </w:r>
      <w:r>
        <w:rPr>
          <w:lang w:val="ru-RU"/>
        </w:rPr>
        <w:t xml:space="preserve">и на суверенитет и территориальную целостность </w:t>
      </w:r>
      <w:r w:rsidR="004E38F4" w:rsidRPr="00325599">
        <w:rPr>
          <w:lang w:val="ru-RU"/>
        </w:rPr>
        <w:t>Украин</w:t>
      </w:r>
      <w:r>
        <w:rPr>
          <w:lang w:val="ru-RU"/>
        </w:rPr>
        <w:t>ы</w:t>
      </w:r>
      <w:r w:rsidR="003854CE" w:rsidRPr="00325599">
        <w:rPr>
          <w:lang w:val="ru-RU"/>
        </w:rPr>
        <w:t>.</w:t>
      </w:r>
      <w:r>
        <w:rPr>
          <w:lang w:val="ru-RU"/>
        </w:rPr>
        <w:t xml:space="preserve"> </w:t>
      </w:r>
    </w:p>
    <w:p w:rsidR="003854CE" w:rsidRPr="00526681" w:rsidRDefault="00325599" w:rsidP="00E23FCC">
      <w:pPr>
        <w:rPr>
          <w:lang w:val="ru-RU"/>
        </w:rPr>
      </w:pPr>
      <w:r>
        <w:rPr>
          <w:lang w:val="ru-RU"/>
        </w:rPr>
        <w:t xml:space="preserve">В этой резолюции </w:t>
      </w:r>
      <w:r w:rsidR="00526681">
        <w:rPr>
          <w:lang w:val="ru-RU"/>
        </w:rPr>
        <w:t xml:space="preserve">вновь </w:t>
      </w:r>
      <w:r>
        <w:rPr>
          <w:lang w:val="ru-RU"/>
        </w:rPr>
        <w:t>подтверждается приверженность международного сообщества суверенитет</w:t>
      </w:r>
      <w:r w:rsidR="00526681">
        <w:rPr>
          <w:lang w:val="ru-RU"/>
        </w:rPr>
        <w:t>у</w:t>
      </w:r>
      <w:r>
        <w:rPr>
          <w:lang w:val="ru-RU"/>
        </w:rPr>
        <w:t>, политической независимости, единств</w:t>
      </w:r>
      <w:r w:rsidR="00526681">
        <w:rPr>
          <w:lang w:val="ru-RU"/>
        </w:rPr>
        <w:t>у</w:t>
      </w:r>
      <w:r>
        <w:rPr>
          <w:lang w:val="ru-RU"/>
        </w:rPr>
        <w:t xml:space="preserve"> и территориальной целостности </w:t>
      </w:r>
      <w:r w:rsidR="004E38F4" w:rsidRPr="00325599">
        <w:rPr>
          <w:lang w:val="ru-RU"/>
        </w:rPr>
        <w:t>Украин</w:t>
      </w:r>
      <w:r>
        <w:rPr>
          <w:lang w:val="ru-RU"/>
        </w:rPr>
        <w:t xml:space="preserve">ы в </w:t>
      </w:r>
      <w:r w:rsidR="00526681">
        <w:rPr>
          <w:lang w:val="ru-RU"/>
        </w:rPr>
        <w:t>ее международно признанных границах. В</w:t>
      </w:r>
      <w:r w:rsidR="00526681" w:rsidRPr="00526681">
        <w:rPr>
          <w:lang w:val="ru-RU"/>
        </w:rPr>
        <w:t xml:space="preserve"> </w:t>
      </w:r>
      <w:r w:rsidR="00526681">
        <w:rPr>
          <w:lang w:val="ru-RU"/>
        </w:rPr>
        <w:t>ней</w:t>
      </w:r>
      <w:r w:rsidR="00526681" w:rsidRPr="00526681">
        <w:rPr>
          <w:lang w:val="ru-RU"/>
        </w:rPr>
        <w:t xml:space="preserve"> </w:t>
      </w:r>
      <w:r w:rsidR="00526681">
        <w:rPr>
          <w:lang w:val="ru-RU"/>
        </w:rPr>
        <w:t>также</w:t>
      </w:r>
      <w:r w:rsidR="00526681" w:rsidRPr="00526681">
        <w:rPr>
          <w:lang w:val="ru-RU"/>
        </w:rPr>
        <w:t xml:space="preserve"> </w:t>
      </w:r>
      <w:r w:rsidR="00526681">
        <w:rPr>
          <w:lang w:val="ru-RU"/>
        </w:rPr>
        <w:t>содержится</w:t>
      </w:r>
      <w:r w:rsidR="00526681" w:rsidRPr="00526681">
        <w:rPr>
          <w:lang w:val="ru-RU"/>
        </w:rPr>
        <w:t xml:space="preserve"> </w:t>
      </w:r>
      <w:r w:rsidR="00526681">
        <w:rPr>
          <w:lang w:val="ru-RU"/>
        </w:rPr>
        <w:t xml:space="preserve">призыв ко всем </w:t>
      </w:r>
      <w:r w:rsidR="00526681" w:rsidRPr="00526681">
        <w:rPr>
          <w:lang w:val="ru-RU"/>
        </w:rPr>
        <w:t>государства</w:t>
      </w:r>
      <w:r w:rsidR="00526681">
        <w:rPr>
          <w:lang w:val="ru-RU"/>
        </w:rPr>
        <w:t xml:space="preserve">м, международным организациям и учреждениям не признавать любое изменение статуса </w:t>
      </w:r>
      <w:r w:rsidR="00526681" w:rsidRPr="00526681">
        <w:rPr>
          <w:lang w:val="ru-RU"/>
        </w:rPr>
        <w:t>Автономной Республики Крым и города Севастополя и воздерживаться от любых действий или</w:t>
      </w:r>
      <w:r w:rsidR="00526681">
        <w:rPr>
          <w:lang w:val="ru-RU"/>
        </w:rPr>
        <w:t xml:space="preserve"> </w:t>
      </w:r>
      <w:r w:rsidR="00526681" w:rsidRPr="00526681">
        <w:rPr>
          <w:lang w:val="ru-RU"/>
        </w:rPr>
        <w:t>шагов, которые можно было бы истолковать как признание любого такого</w:t>
      </w:r>
      <w:r w:rsidR="00526681">
        <w:rPr>
          <w:lang w:val="ru-RU"/>
        </w:rPr>
        <w:t xml:space="preserve"> </w:t>
      </w:r>
      <w:r w:rsidR="00526681" w:rsidRPr="00526681">
        <w:rPr>
          <w:lang w:val="ru-RU"/>
        </w:rPr>
        <w:t>измененного статуса</w:t>
      </w:r>
      <w:r w:rsidR="003854CE" w:rsidRPr="00526681">
        <w:rPr>
          <w:lang w:val="ru-RU"/>
        </w:rPr>
        <w:t>.</w:t>
      </w:r>
    </w:p>
    <w:p w:rsidR="003854CE" w:rsidRPr="00526681" w:rsidRDefault="00526681" w:rsidP="009C2783">
      <w:pPr>
        <w:rPr>
          <w:lang w:val="ru-RU"/>
        </w:rPr>
      </w:pPr>
      <w:r>
        <w:rPr>
          <w:lang w:val="ru-RU"/>
        </w:rPr>
        <w:t>Совершенно обоснованно, что эти вопросы подн</w:t>
      </w:r>
      <w:r w:rsidR="0099187B">
        <w:rPr>
          <w:lang w:val="ru-RU"/>
        </w:rPr>
        <w:t xml:space="preserve">яты </w:t>
      </w:r>
      <w:r>
        <w:rPr>
          <w:lang w:val="ru-RU"/>
        </w:rPr>
        <w:t xml:space="preserve">на Полномочной конференции МСЭ, и что мы, </w:t>
      </w:r>
      <w:r w:rsidR="009C2783">
        <w:rPr>
          <w:lang w:val="ru-RU"/>
        </w:rPr>
        <w:t>Г</w:t>
      </w:r>
      <w:r>
        <w:rPr>
          <w:lang w:val="ru-RU"/>
        </w:rPr>
        <w:t xml:space="preserve">осударства – </w:t>
      </w:r>
      <w:r w:rsidR="009C2783">
        <w:rPr>
          <w:lang w:val="ru-RU"/>
        </w:rPr>
        <w:t>Ч</w:t>
      </w:r>
      <w:r>
        <w:rPr>
          <w:lang w:val="ru-RU"/>
        </w:rPr>
        <w:t xml:space="preserve">лены Союза, прислушались к призыву Генеральной Ассамблеи, </w:t>
      </w:r>
      <w:r w:rsidR="0099187B">
        <w:rPr>
          <w:lang w:val="ru-RU"/>
        </w:rPr>
        <w:t xml:space="preserve">задействовав </w:t>
      </w:r>
      <w:r>
        <w:rPr>
          <w:lang w:val="ru-RU"/>
        </w:rPr>
        <w:t>меры, к которым она призывает</w:t>
      </w:r>
      <w:r w:rsidR="003854CE" w:rsidRPr="00526681">
        <w:rPr>
          <w:lang w:val="ru-RU"/>
        </w:rPr>
        <w:t>.</w:t>
      </w:r>
    </w:p>
    <w:p w:rsidR="003854CE" w:rsidRPr="00526681" w:rsidRDefault="00526681" w:rsidP="00E23FCC">
      <w:pPr>
        <w:rPr>
          <w:lang w:val="ru-RU"/>
        </w:rPr>
      </w:pPr>
      <w:r>
        <w:rPr>
          <w:lang w:val="ru-RU"/>
        </w:rPr>
        <w:t>Канада</w:t>
      </w:r>
      <w:r w:rsidRPr="00526681">
        <w:rPr>
          <w:lang w:val="ru-RU"/>
        </w:rPr>
        <w:t xml:space="preserve"> </w:t>
      </w:r>
      <w:r>
        <w:rPr>
          <w:lang w:val="ru-RU"/>
        </w:rPr>
        <w:t>подчеркивает</w:t>
      </w:r>
      <w:r w:rsidRPr="00526681">
        <w:rPr>
          <w:lang w:val="ru-RU"/>
        </w:rPr>
        <w:t xml:space="preserve">, </w:t>
      </w:r>
      <w:r>
        <w:rPr>
          <w:lang w:val="ru-RU"/>
        </w:rPr>
        <w:t>в</w:t>
      </w:r>
      <w:r w:rsidRPr="00526681">
        <w:rPr>
          <w:lang w:val="ru-RU"/>
        </w:rPr>
        <w:t xml:space="preserve"> </w:t>
      </w:r>
      <w:r>
        <w:rPr>
          <w:lang w:val="ru-RU"/>
        </w:rPr>
        <w:t>частности</w:t>
      </w:r>
      <w:r w:rsidRPr="00526681">
        <w:rPr>
          <w:lang w:val="ru-RU"/>
        </w:rPr>
        <w:t xml:space="preserve">, </w:t>
      </w:r>
      <w:r>
        <w:rPr>
          <w:lang w:val="ru-RU"/>
        </w:rPr>
        <w:t xml:space="preserve">риски для гражданской авиации в связи с публикацией Российской Федерацией извещений для пилотов, изменяющих </w:t>
      </w:r>
      <w:r w:rsidRPr="00526681">
        <w:rPr>
          <w:lang w:val="ru-RU"/>
        </w:rPr>
        <w:t>район полетной информации Симферополя, который является зоной ответственности Украины</w:t>
      </w:r>
      <w:r w:rsidR="003854CE" w:rsidRPr="00526681">
        <w:rPr>
          <w:lang w:val="ru-RU"/>
        </w:rPr>
        <w:t>.</w:t>
      </w:r>
    </w:p>
    <w:p w:rsidR="003854CE" w:rsidRPr="00526681" w:rsidRDefault="00526681" w:rsidP="00912045">
      <w:pPr>
        <w:rPr>
          <w:lang w:val="ru-RU"/>
        </w:rPr>
      </w:pPr>
      <w:r>
        <w:rPr>
          <w:lang w:val="ru-RU"/>
        </w:rPr>
        <w:t>Канада</w:t>
      </w:r>
      <w:r w:rsidRPr="00526681">
        <w:rPr>
          <w:lang w:val="ru-RU"/>
        </w:rPr>
        <w:t xml:space="preserve"> </w:t>
      </w:r>
      <w:r>
        <w:rPr>
          <w:lang w:val="ru-RU"/>
        </w:rPr>
        <w:t>вновь</w:t>
      </w:r>
      <w:r w:rsidRPr="00526681">
        <w:rPr>
          <w:lang w:val="ru-RU"/>
        </w:rPr>
        <w:t xml:space="preserve"> </w:t>
      </w:r>
      <w:r>
        <w:rPr>
          <w:lang w:val="ru-RU"/>
        </w:rPr>
        <w:t>подтверждает</w:t>
      </w:r>
      <w:r w:rsidRPr="00526681">
        <w:rPr>
          <w:lang w:val="ru-RU"/>
        </w:rPr>
        <w:t xml:space="preserve"> </w:t>
      </w:r>
      <w:r>
        <w:rPr>
          <w:lang w:val="ru-RU"/>
        </w:rPr>
        <w:t>право</w:t>
      </w:r>
      <w:r w:rsidRPr="00526681">
        <w:rPr>
          <w:lang w:val="ru-RU"/>
        </w:rPr>
        <w:t xml:space="preserve"> </w:t>
      </w:r>
      <w:r>
        <w:rPr>
          <w:lang w:val="ru-RU"/>
        </w:rPr>
        <w:t xml:space="preserve">Украины на осуществление </w:t>
      </w:r>
      <w:r w:rsidR="006D1690">
        <w:rPr>
          <w:lang w:val="ru-RU"/>
        </w:rPr>
        <w:t xml:space="preserve">ее </w:t>
      </w:r>
      <w:r>
        <w:rPr>
          <w:lang w:val="ru-RU"/>
        </w:rPr>
        <w:t>независимости и суверенитета на всей своей территории, которое включает управление ее инфраструктурой электросвязи. Мы</w:t>
      </w:r>
      <w:r w:rsidRPr="00526681">
        <w:rPr>
          <w:lang w:val="ru-RU"/>
        </w:rPr>
        <w:t xml:space="preserve"> </w:t>
      </w:r>
      <w:r>
        <w:rPr>
          <w:lang w:val="ru-RU"/>
        </w:rPr>
        <w:t>поддерживае</w:t>
      </w:r>
      <w:r w:rsidR="0082086B">
        <w:rPr>
          <w:lang w:val="ru-RU"/>
        </w:rPr>
        <w:t>м</w:t>
      </w:r>
      <w:r w:rsidRPr="00526681">
        <w:rPr>
          <w:lang w:val="ru-RU"/>
        </w:rPr>
        <w:t xml:space="preserve"> </w:t>
      </w:r>
      <w:r>
        <w:rPr>
          <w:lang w:val="ru-RU"/>
        </w:rPr>
        <w:t xml:space="preserve">призывы к оказанию поддержки и помощи </w:t>
      </w:r>
      <w:r w:rsidR="004E38F4" w:rsidRPr="00526681">
        <w:rPr>
          <w:lang w:val="ru-RU"/>
        </w:rPr>
        <w:t>Украин</w:t>
      </w:r>
      <w:r>
        <w:rPr>
          <w:lang w:val="ru-RU"/>
        </w:rPr>
        <w:t xml:space="preserve">е </w:t>
      </w:r>
      <w:r w:rsidR="0082086B">
        <w:rPr>
          <w:lang w:val="ru-RU"/>
        </w:rPr>
        <w:t>в</w:t>
      </w:r>
      <w:r>
        <w:rPr>
          <w:lang w:val="ru-RU"/>
        </w:rPr>
        <w:t xml:space="preserve"> дальнейшем осуществлени</w:t>
      </w:r>
      <w:r w:rsidR="0082086B">
        <w:rPr>
          <w:lang w:val="ru-RU"/>
        </w:rPr>
        <w:t>и</w:t>
      </w:r>
      <w:r>
        <w:rPr>
          <w:lang w:val="ru-RU"/>
        </w:rPr>
        <w:t xml:space="preserve"> ее суверенных полномочий в области электросвязи </w:t>
      </w:r>
      <w:r w:rsidR="0082086B">
        <w:rPr>
          <w:lang w:val="ru-RU"/>
        </w:rPr>
        <w:t>в</w:t>
      </w:r>
      <w:r>
        <w:rPr>
          <w:lang w:val="ru-RU"/>
        </w:rPr>
        <w:t xml:space="preserve"> оккупированных </w:t>
      </w:r>
      <w:r w:rsidR="0082086B">
        <w:rPr>
          <w:lang w:val="ru-RU"/>
        </w:rPr>
        <w:t xml:space="preserve">регионах </w:t>
      </w:r>
      <w:r>
        <w:rPr>
          <w:lang w:val="ru-RU"/>
        </w:rPr>
        <w:t>Крым и Севастопол</w:t>
      </w:r>
      <w:r w:rsidR="009A088E">
        <w:rPr>
          <w:lang w:val="ru-RU"/>
        </w:rPr>
        <w:t>ь</w:t>
      </w:r>
      <w:r>
        <w:rPr>
          <w:lang w:val="ru-RU"/>
        </w:rPr>
        <w:t>. Мы</w:t>
      </w:r>
      <w:r w:rsidRPr="00526681">
        <w:rPr>
          <w:lang w:val="ru-RU"/>
        </w:rPr>
        <w:t xml:space="preserve"> </w:t>
      </w:r>
      <w:r>
        <w:rPr>
          <w:lang w:val="ru-RU"/>
        </w:rPr>
        <w:t>также</w:t>
      </w:r>
      <w:r w:rsidRPr="00526681">
        <w:rPr>
          <w:lang w:val="ru-RU"/>
        </w:rPr>
        <w:t xml:space="preserve"> </w:t>
      </w:r>
      <w:r>
        <w:rPr>
          <w:lang w:val="ru-RU"/>
        </w:rPr>
        <w:t>настоятельно</w:t>
      </w:r>
      <w:r w:rsidRPr="00526681">
        <w:rPr>
          <w:lang w:val="ru-RU"/>
        </w:rPr>
        <w:t xml:space="preserve"> </w:t>
      </w:r>
      <w:r>
        <w:rPr>
          <w:lang w:val="ru-RU"/>
        </w:rPr>
        <w:t>призываем</w:t>
      </w:r>
      <w:r w:rsidRPr="00526681">
        <w:rPr>
          <w:lang w:val="ru-RU"/>
        </w:rPr>
        <w:t xml:space="preserve"> </w:t>
      </w:r>
      <w:r>
        <w:rPr>
          <w:lang w:val="ru-RU"/>
        </w:rPr>
        <w:t>все</w:t>
      </w:r>
      <w:r w:rsidRPr="00526681">
        <w:rPr>
          <w:lang w:val="ru-RU"/>
        </w:rPr>
        <w:t xml:space="preserve"> </w:t>
      </w:r>
      <w:r w:rsidR="00912045">
        <w:rPr>
          <w:lang w:val="ru-RU"/>
        </w:rPr>
        <w:t>Г</w:t>
      </w:r>
      <w:r>
        <w:rPr>
          <w:lang w:val="ru-RU"/>
        </w:rPr>
        <w:t>осударства-</w:t>
      </w:r>
      <w:r w:rsidR="00912045">
        <w:rPr>
          <w:lang w:val="ru-RU"/>
        </w:rPr>
        <w:t>Ч</w:t>
      </w:r>
      <w:r>
        <w:rPr>
          <w:lang w:val="ru-RU"/>
        </w:rPr>
        <w:t xml:space="preserve">лены, включая </w:t>
      </w:r>
      <w:r w:rsidR="00194508" w:rsidRPr="00526681">
        <w:rPr>
          <w:lang w:val="ru-RU"/>
        </w:rPr>
        <w:t>Российск</w:t>
      </w:r>
      <w:r>
        <w:rPr>
          <w:lang w:val="ru-RU"/>
        </w:rPr>
        <w:t>ую</w:t>
      </w:r>
      <w:r w:rsidR="00194508" w:rsidRPr="00526681">
        <w:rPr>
          <w:lang w:val="ru-RU"/>
        </w:rPr>
        <w:t xml:space="preserve"> Федераци</w:t>
      </w:r>
      <w:r>
        <w:rPr>
          <w:lang w:val="ru-RU"/>
        </w:rPr>
        <w:t>ю</w:t>
      </w:r>
      <w:r w:rsidR="003854CE" w:rsidRPr="00526681">
        <w:rPr>
          <w:lang w:val="ru-RU"/>
        </w:rPr>
        <w:t xml:space="preserve">, </w:t>
      </w:r>
      <w:r w:rsidR="006D1690">
        <w:rPr>
          <w:lang w:val="ru-RU"/>
        </w:rPr>
        <w:t>к сотрудничеству в этом отношении</w:t>
      </w:r>
      <w:r w:rsidR="003854CE" w:rsidRPr="00526681">
        <w:rPr>
          <w:lang w:val="ru-RU"/>
        </w:rPr>
        <w:t>.</w:t>
      </w:r>
    </w:p>
    <w:p w:rsidR="003854CE" w:rsidRPr="00526681" w:rsidRDefault="003854CE" w:rsidP="003854C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lang w:val="ru-RU"/>
        </w:rPr>
      </w:pPr>
      <w:r w:rsidRPr="00526681">
        <w:rPr>
          <w:rFonts w:asciiTheme="minorHAnsi" w:hAnsiTheme="minorHAnsi"/>
          <w:lang w:val="ru-RU"/>
        </w:rPr>
        <w:br w:type="page"/>
      </w:r>
    </w:p>
    <w:p w:rsidR="003854CE" w:rsidRPr="00223428" w:rsidRDefault="005D3B0A" w:rsidP="005D3B0A">
      <w:pPr>
        <w:jc w:val="right"/>
        <w:rPr>
          <w:rFonts w:asciiTheme="minorHAnsi" w:hAnsiTheme="minorHAnsi"/>
          <w:b/>
          <w:bCs/>
          <w:lang w:val="ru-RU"/>
        </w:rPr>
      </w:pPr>
      <w:r>
        <w:rPr>
          <w:rFonts w:asciiTheme="minorHAnsi" w:hAnsiTheme="minorHAnsi"/>
          <w:b/>
          <w:bCs/>
          <w:lang w:val="ru-RU"/>
        </w:rPr>
        <w:lastRenderedPageBreak/>
        <w:t>Оригинал</w:t>
      </w:r>
      <w:r w:rsidR="003854CE" w:rsidRPr="00EF0C7E">
        <w:rPr>
          <w:rFonts w:asciiTheme="minorHAnsi" w:hAnsiTheme="minorHAnsi"/>
          <w:lang w:val="ru-RU"/>
        </w:rPr>
        <w:t xml:space="preserve">: </w:t>
      </w:r>
      <w:r w:rsidRPr="00EF0C7E">
        <w:rPr>
          <w:rFonts w:asciiTheme="minorHAnsi" w:hAnsiTheme="minorHAnsi"/>
          <w:lang w:val="ru-RU"/>
        </w:rPr>
        <w:t>английский</w:t>
      </w:r>
    </w:p>
    <w:p w:rsidR="003854CE" w:rsidRPr="00223428" w:rsidRDefault="005D3B0A" w:rsidP="003854CE">
      <w:pPr>
        <w:spacing w:before="480"/>
        <w:jc w:val="center"/>
        <w:rPr>
          <w:rFonts w:asciiTheme="minorHAnsi" w:hAnsiTheme="minorHAnsi"/>
          <w:b/>
          <w:bCs/>
          <w:lang w:val="ru-RU"/>
        </w:rPr>
      </w:pPr>
      <w:r>
        <w:rPr>
          <w:rFonts w:asciiTheme="minorHAnsi" w:hAnsiTheme="minorHAnsi"/>
          <w:b/>
          <w:bCs/>
          <w:lang w:val="ru-RU"/>
        </w:rPr>
        <w:t>Приложение</w:t>
      </w:r>
      <w:r w:rsidRPr="00223428">
        <w:rPr>
          <w:rFonts w:asciiTheme="minorHAnsi" w:hAnsiTheme="minorHAnsi"/>
          <w:b/>
          <w:bCs/>
          <w:lang w:val="ru-RU"/>
        </w:rPr>
        <w:t xml:space="preserve"> </w:t>
      </w:r>
      <w:r w:rsidR="003854CE">
        <w:rPr>
          <w:rFonts w:asciiTheme="minorHAnsi" w:hAnsiTheme="minorHAnsi"/>
          <w:b/>
          <w:bCs/>
        </w:rPr>
        <w:t>F</w:t>
      </w:r>
    </w:p>
    <w:p w:rsidR="003854CE" w:rsidRPr="00223428" w:rsidRDefault="005D3B0A" w:rsidP="000C7244">
      <w:pPr>
        <w:tabs>
          <w:tab w:val="clear" w:pos="567"/>
          <w:tab w:val="clear" w:pos="1134"/>
          <w:tab w:val="clear" w:pos="1701"/>
          <w:tab w:val="clear" w:pos="2268"/>
          <w:tab w:val="clear" w:pos="2835"/>
        </w:tabs>
        <w:overflowPunct/>
        <w:autoSpaceDE/>
        <w:autoSpaceDN/>
        <w:adjustRightInd/>
        <w:jc w:val="center"/>
        <w:textAlignment w:val="auto"/>
        <w:rPr>
          <w:rFonts w:asciiTheme="minorHAnsi" w:hAnsiTheme="minorHAnsi"/>
          <w:b/>
          <w:bCs/>
          <w:lang w:val="ru-RU"/>
        </w:rPr>
      </w:pPr>
      <w:r>
        <w:rPr>
          <w:rFonts w:asciiTheme="minorHAnsi" w:hAnsiTheme="minorHAnsi"/>
          <w:b/>
          <w:bCs/>
          <w:lang w:val="ru-RU"/>
        </w:rPr>
        <w:t>Заявление</w:t>
      </w:r>
      <w:r w:rsidRPr="00223428">
        <w:rPr>
          <w:rFonts w:asciiTheme="minorHAnsi" w:hAnsiTheme="minorHAnsi"/>
          <w:b/>
          <w:bCs/>
          <w:lang w:val="ru-RU"/>
        </w:rPr>
        <w:t xml:space="preserve"> </w:t>
      </w:r>
      <w:r>
        <w:rPr>
          <w:rFonts w:asciiTheme="minorHAnsi" w:hAnsiTheme="minorHAnsi"/>
          <w:b/>
          <w:bCs/>
          <w:lang w:val="ru-RU"/>
        </w:rPr>
        <w:t>делегации</w:t>
      </w:r>
      <w:r w:rsidRPr="00223428">
        <w:rPr>
          <w:rFonts w:asciiTheme="minorHAnsi" w:hAnsiTheme="minorHAnsi"/>
          <w:b/>
          <w:bCs/>
          <w:lang w:val="ru-RU"/>
        </w:rPr>
        <w:t xml:space="preserve"> </w:t>
      </w:r>
      <w:r>
        <w:rPr>
          <w:rFonts w:asciiTheme="minorHAnsi" w:hAnsiTheme="minorHAnsi"/>
          <w:b/>
          <w:bCs/>
          <w:lang w:val="ru-RU"/>
        </w:rPr>
        <w:t>Соединенных</w:t>
      </w:r>
      <w:r w:rsidRPr="00223428">
        <w:rPr>
          <w:rFonts w:asciiTheme="minorHAnsi" w:hAnsiTheme="minorHAnsi"/>
          <w:b/>
          <w:bCs/>
          <w:lang w:val="ru-RU"/>
        </w:rPr>
        <w:t xml:space="preserve"> </w:t>
      </w:r>
      <w:r>
        <w:rPr>
          <w:rFonts w:asciiTheme="minorHAnsi" w:hAnsiTheme="minorHAnsi"/>
          <w:b/>
          <w:bCs/>
          <w:lang w:val="ru-RU"/>
        </w:rPr>
        <w:t>Штатов</w:t>
      </w:r>
    </w:p>
    <w:p w:rsidR="003854CE" w:rsidRPr="006D1690" w:rsidRDefault="006D1690" w:rsidP="000C7244">
      <w:pPr>
        <w:pStyle w:val="Normalaftertitle"/>
        <w:rPr>
          <w:lang w:val="ru-RU"/>
        </w:rPr>
      </w:pPr>
      <w:r>
        <w:rPr>
          <w:lang w:val="ru-RU"/>
        </w:rPr>
        <w:t>Соединенные</w:t>
      </w:r>
      <w:r w:rsidRPr="006D1690">
        <w:rPr>
          <w:lang w:val="ru-RU"/>
        </w:rPr>
        <w:t xml:space="preserve"> </w:t>
      </w:r>
      <w:r>
        <w:rPr>
          <w:lang w:val="ru-RU"/>
        </w:rPr>
        <w:t>Штаты</w:t>
      </w:r>
      <w:r w:rsidRPr="006D1690">
        <w:rPr>
          <w:lang w:val="ru-RU"/>
        </w:rPr>
        <w:t xml:space="preserve"> </w:t>
      </w:r>
      <w:r>
        <w:rPr>
          <w:lang w:val="ru-RU"/>
        </w:rPr>
        <w:t>поддерживают</w:t>
      </w:r>
      <w:r w:rsidRPr="006D1690">
        <w:rPr>
          <w:lang w:val="ru-RU"/>
        </w:rPr>
        <w:t xml:space="preserve"> </w:t>
      </w:r>
      <w:r>
        <w:rPr>
          <w:lang w:val="ru-RU"/>
        </w:rPr>
        <w:t>право</w:t>
      </w:r>
      <w:r w:rsidRPr="006D1690">
        <w:rPr>
          <w:lang w:val="ru-RU"/>
        </w:rPr>
        <w:t xml:space="preserve"> </w:t>
      </w:r>
      <w:r w:rsidR="004E38F4" w:rsidRPr="006D1690">
        <w:rPr>
          <w:lang w:val="ru-RU"/>
        </w:rPr>
        <w:t>Украин</w:t>
      </w:r>
      <w:r>
        <w:rPr>
          <w:lang w:val="ru-RU"/>
        </w:rPr>
        <w:t xml:space="preserve">ы управлять использованием </w:t>
      </w:r>
      <w:r w:rsidR="0082086B">
        <w:rPr>
          <w:lang w:val="ru-RU"/>
        </w:rPr>
        <w:t>своей</w:t>
      </w:r>
      <w:r>
        <w:rPr>
          <w:lang w:val="ru-RU"/>
        </w:rPr>
        <w:t xml:space="preserve"> инфраструктур</w:t>
      </w:r>
      <w:r w:rsidR="0082086B">
        <w:rPr>
          <w:lang w:val="ru-RU"/>
        </w:rPr>
        <w:t>ы</w:t>
      </w:r>
      <w:r>
        <w:rPr>
          <w:lang w:val="ru-RU"/>
        </w:rPr>
        <w:t xml:space="preserve"> электросвязи, включая частотные и номерные ресурсы, на своих территориях, в том числе в Автономной Республике Крым и городе Севастополе. Соединенные</w:t>
      </w:r>
      <w:r w:rsidRPr="006D1690">
        <w:rPr>
          <w:lang w:val="ru-RU"/>
        </w:rPr>
        <w:t xml:space="preserve"> </w:t>
      </w:r>
      <w:r>
        <w:rPr>
          <w:lang w:val="ru-RU"/>
        </w:rPr>
        <w:t>Штаты</w:t>
      </w:r>
      <w:r w:rsidRPr="006D1690">
        <w:rPr>
          <w:lang w:val="ru-RU"/>
        </w:rPr>
        <w:t xml:space="preserve"> </w:t>
      </w:r>
      <w:r>
        <w:rPr>
          <w:lang w:val="ru-RU"/>
        </w:rPr>
        <w:t>напоминают</w:t>
      </w:r>
      <w:r w:rsidRPr="006D1690">
        <w:rPr>
          <w:lang w:val="ru-RU"/>
        </w:rPr>
        <w:t xml:space="preserve"> </w:t>
      </w:r>
      <w:r>
        <w:rPr>
          <w:lang w:val="ru-RU"/>
        </w:rPr>
        <w:t>резолюцию</w:t>
      </w:r>
      <w:r w:rsidRPr="006D1690">
        <w:rPr>
          <w:lang w:val="ru-RU"/>
        </w:rPr>
        <w:t xml:space="preserve"> </w:t>
      </w:r>
      <w:r w:rsidR="003854CE" w:rsidRPr="006D1690">
        <w:rPr>
          <w:lang w:val="ru-RU"/>
        </w:rPr>
        <w:t>68/262 (2014</w:t>
      </w:r>
      <w:r w:rsidRPr="006D1690">
        <w:rPr>
          <w:lang w:val="ru-RU"/>
        </w:rPr>
        <w:t xml:space="preserve"> </w:t>
      </w:r>
      <w:r>
        <w:rPr>
          <w:lang w:val="ru-RU"/>
        </w:rPr>
        <w:t>г</w:t>
      </w:r>
      <w:r w:rsidRPr="006D1690">
        <w:rPr>
          <w:lang w:val="ru-RU"/>
        </w:rPr>
        <w:t>.</w:t>
      </w:r>
      <w:r w:rsidR="003854CE" w:rsidRPr="006D1690">
        <w:rPr>
          <w:lang w:val="ru-RU"/>
        </w:rPr>
        <w:t>)</w:t>
      </w:r>
      <w:r w:rsidR="0082086B">
        <w:rPr>
          <w:lang w:val="ru-RU"/>
        </w:rPr>
        <w:t xml:space="preserve"> ГА</w:t>
      </w:r>
      <w:r w:rsidR="0082086B" w:rsidRPr="006D1690">
        <w:rPr>
          <w:lang w:val="ru-RU"/>
        </w:rPr>
        <w:t xml:space="preserve"> </w:t>
      </w:r>
      <w:r w:rsidR="0082086B">
        <w:rPr>
          <w:lang w:val="ru-RU"/>
        </w:rPr>
        <w:t>ООН,</w:t>
      </w:r>
      <w:r w:rsidR="0082086B" w:rsidRPr="006D1690">
        <w:rPr>
          <w:lang w:val="ru-RU"/>
        </w:rPr>
        <w:t xml:space="preserve"> </w:t>
      </w:r>
      <w:r>
        <w:rPr>
          <w:lang w:val="ru-RU"/>
        </w:rPr>
        <w:t>которая "</w:t>
      </w:r>
      <w:r w:rsidRPr="006D1690">
        <w:rPr>
          <w:lang w:val="ru-RU"/>
        </w:rPr>
        <w:t>призывает все государства, международные организации и</w:t>
      </w:r>
      <w:r>
        <w:rPr>
          <w:lang w:val="ru-RU"/>
        </w:rPr>
        <w:t xml:space="preserve"> </w:t>
      </w:r>
      <w:r w:rsidRPr="006D1690">
        <w:rPr>
          <w:lang w:val="ru-RU"/>
        </w:rPr>
        <w:t xml:space="preserve">специализированные учреждения </w:t>
      </w:r>
      <w:r w:rsidRPr="006D1690">
        <w:rPr>
          <w:szCs w:val="22"/>
          <w:lang w:val="ru-RU"/>
        </w:rPr>
        <w:t>не признавать любое изменение статуса Автономной Республики Крым и города Севастополя" и "воздерживаться от любых действий или шагов, которые можно было бы истолковать как признание любого такого измененного статуса"</w:t>
      </w:r>
      <w:r w:rsidR="003854CE" w:rsidRPr="006D1690">
        <w:rPr>
          <w:lang w:val="ru-RU"/>
        </w:rPr>
        <w:t>.</w:t>
      </w:r>
      <w:r>
        <w:rPr>
          <w:lang w:val="ru-RU"/>
        </w:rPr>
        <w:t xml:space="preserve"> Соединенные</w:t>
      </w:r>
      <w:r w:rsidRPr="006D1690">
        <w:rPr>
          <w:lang w:val="ru-RU"/>
        </w:rPr>
        <w:t xml:space="preserve"> </w:t>
      </w:r>
      <w:r>
        <w:rPr>
          <w:lang w:val="ru-RU"/>
        </w:rPr>
        <w:t>Штаты</w:t>
      </w:r>
      <w:r w:rsidRPr="006D1690">
        <w:rPr>
          <w:lang w:val="ru-RU"/>
        </w:rPr>
        <w:t xml:space="preserve"> </w:t>
      </w:r>
      <w:r>
        <w:rPr>
          <w:lang w:val="ru-RU"/>
        </w:rPr>
        <w:t>призывают</w:t>
      </w:r>
      <w:r w:rsidRPr="006D1690">
        <w:rPr>
          <w:lang w:val="ru-RU"/>
        </w:rPr>
        <w:t xml:space="preserve"> </w:t>
      </w:r>
      <w:r w:rsidR="00194508" w:rsidRPr="006D1690">
        <w:rPr>
          <w:lang w:val="ru-RU"/>
        </w:rPr>
        <w:t>Российск</w:t>
      </w:r>
      <w:r>
        <w:rPr>
          <w:lang w:val="ru-RU"/>
        </w:rPr>
        <w:t>ую</w:t>
      </w:r>
      <w:r w:rsidR="00194508" w:rsidRPr="006D1690">
        <w:rPr>
          <w:lang w:val="ru-RU"/>
        </w:rPr>
        <w:t xml:space="preserve"> Федераци</w:t>
      </w:r>
      <w:r>
        <w:rPr>
          <w:lang w:val="ru-RU"/>
        </w:rPr>
        <w:t>ю</w:t>
      </w:r>
      <w:r w:rsidRPr="006D1690">
        <w:rPr>
          <w:lang w:val="ru-RU"/>
        </w:rPr>
        <w:t xml:space="preserve"> </w:t>
      </w:r>
      <w:r>
        <w:rPr>
          <w:lang w:val="ru-RU"/>
        </w:rPr>
        <w:t>не</w:t>
      </w:r>
      <w:r w:rsidRPr="006D1690">
        <w:rPr>
          <w:lang w:val="ru-RU"/>
        </w:rPr>
        <w:t xml:space="preserve"> </w:t>
      </w:r>
      <w:r>
        <w:rPr>
          <w:lang w:val="ru-RU"/>
        </w:rPr>
        <w:t>препятствовать</w:t>
      </w:r>
      <w:r w:rsidRPr="006D1690">
        <w:rPr>
          <w:lang w:val="ru-RU"/>
        </w:rPr>
        <w:t xml:space="preserve"> </w:t>
      </w:r>
      <w:r>
        <w:rPr>
          <w:lang w:val="ru-RU"/>
        </w:rPr>
        <w:t>управлению</w:t>
      </w:r>
      <w:r w:rsidRPr="006D1690">
        <w:rPr>
          <w:lang w:val="ru-RU"/>
        </w:rPr>
        <w:t xml:space="preserve"> </w:t>
      </w:r>
      <w:r>
        <w:rPr>
          <w:lang w:val="ru-RU"/>
        </w:rPr>
        <w:t>использованием спектра и работе других служб, связанных с электросвязью, на территории Украины и немедленно прекратить оккупацию</w:t>
      </w:r>
      <w:r w:rsidR="003854CE" w:rsidRPr="006D1690">
        <w:rPr>
          <w:lang w:val="ru-RU"/>
        </w:rPr>
        <w:t>.</w:t>
      </w:r>
      <w:r w:rsidR="003854CE" w:rsidRPr="006D1690">
        <w:rPr>
          <w:lang w:val="ru-RU"/>
        </w:rPr>
        <w:br w:type="page"/>
      </w:r>
    </w:p>
    <w:p w:rsidR="003854CE" w:rsidRPr="005D3B0A" w:rsidRDefault="005D3B0A" w:rsidP="005D3B0A">
      <w:pPr>
        <w:jc w:val="right"/>
        <w:rPr>
          <w:rFonts w:asciiTheme="minorHAnsi" w:hAnsiTheme="minorHAnsi"/>
          <w:b/>
          <w:bCs/>
          <w:lang w:val="ru-RU"/>
        </w:rPr>
      </w:pPr>
      <w:r>
        <w:rPr>
          <w:rFonts w:asciiTheme="minorHAnsi" w:hAnsiTheme="minorHAnsi"/>
          <w:b/>
          <w:bCs/>
          <w:lang w:val="ru-RU"/>
        </w:rPr>
        <w:lastRenderedPageBreak/>
        <w:t>Оригинал</w:t>
      </w:r>
      <w:r w:rsidR="003854CE" w:rsidRPr="00EF0C7E">
        <w:rPr>
          <w:rFonts w:asciiTheme="minorHAnsi" w:hAnsiTheme="minorHAnsi"/>
          <w:lang w:val="ru-RU"/>
        </w:rPr>
        <w:t xml:space="preserve">: </w:t>
      </w:r>
      <w:r w:rsidRPr="00EF0C7E">
        <w:rPr>
          <w:rFonts w:asciiTheme="minorHAnsi" w:hAnsiTheme="minorHAnsi"/>
          <w:lang w:val="ru-RU"/>
        </w:rPr>
        <w:t>английский</w:t>
      </w:r>
    </w:p>
    <w:p w:rsidR="003854CE" w:rsidRPr="00223428" w:rsidRDefault="005D3B0A" w:rsidP="003854CE">
      <w:pPr>
        <w:spacing w:before="480"/>
        <w:jc w:val="center"/>
        <w:rPr>
          <w:rFonts w:asciiTheme="minorHAnsi" w:hAnsiTheme="minorHAnsi"/>
          <w:b/>
          <w:bCs/>
          <w:lang w:val="ru-RU"/>
        </w:rPr>
      </w:pPr>
      <w:r>
        <w:rPr>
          <w:rFonts w:asciiTheme="minorHAnsi" w:hAnsiTheme="minorHAnsi"/>
          <w:b/>
          <w:bCs/>
          <w:lang w:val="ru-RU"/>
        </w:rPr>
        <w:t xml:space="preserve">Приложение </w:t>
      </w:r>
      <w:r w:rsidR="003854CE">
        <w:rPr>
          <w:rFonts w:asciiTheme="minorHAnsi" w:hAnsiTheme="minorHAnsi"/>
          <w:b/>
          <w:bCs/>
        </w:rPr>
        <w:t>G</w:t>
      </w:r>
    </w:p>
    <w:p w:rsidR="003854CE" w:rsidRPr="00223428" w:rsidRDefault="005D3B0A" w:rsidP="000C7244">
      <w:pPr>
        <w:tabs>
          <w:tab w:val="clear" w:pos="567"/>
          <w:tab w:val="clear" w:pos="1134"/>
          <w:tab w:val="clear" w:pos="1701"/>
          <w:tab w:val="clear" w:pos="2268"/>
          <w:tab w:val="clear" w:pos="2835"/>
        </w:tabs>
        <w:overflowPunct/>
        <w:autoSpaceDE/>
        <w:autoSpaceDN/>
        <w:adjustRightInd/>
        <w:jc w:val="center"/>
        <w:textAlignment w:val="auto"/>
        <w:rPr>
          <w:rFonts w:asciiTheme="minorHAnsi" w:hAnsiTheme="minorHAnsi"/>
          <w:b/>
          <w:bCs/>
          <w:lang w:val="ru-RU"/>
        </w:rPr>
      </w:pPr>
      <w:r>
        <w:rPr>
          <w:rFonts w:asciiTheme="minorHAnsi" w:hAnsiTheme="minorHAnsi"/>
          <w:b/>
          <w:bCs/>
          <w:lang w:val="ru-RU"/>
        </w:rPr>
        <w:t>Заявление</w:t>
      </w:r>
      <w:r w:rsidRPr="00223428">
        <w:rPr>
          <w:rFonts w:asciiTheme="minorHAnsi" w:hAnsiTheme="minorHAnsi"/>
          <w:b/>
          <w:bCs/>
          <w:lang w:val="ru-RU"/>
        </w:rPr>
        <w:t xml:space="preserve"> </w:t>
      </w:r>
      <w:r>
        <w:rPr>
          <w:rFonts w:asciiTheme="minorHAnsi" w:hAnsiTheme="minorHAnsi"/>
          <w:b/>
          <w:bCs/>
          <w:lang w:val="ru-RU"/>
        </w:rPr>
        <w:t>делегации</w:t>
      </w:r>
      <w:r w:rsidRPr="00223428">
        <w:rPr>
          <w:rFonts w:asciiTheme="minorHAnsi" w:hAnsiTheme="minorHAnsi"/>
          <w:b/>
          <w:bCs/>
          <w:lang w:val="ru-RU"/>
        </w:rPr>
        <w:t xml:space="preserve"> </w:t>
      </w:r>
      <w:r>
        <w:rPr>
          <w:rFonts w:asciiTheme="minorHAnsi" w:hAnsiTheme="minorHAnsi"/>
          <w:b/>
          <w:bCs/>
          <w:lang w:val="ru-RU"/>
        </w:rPr>
        <w:t>Грузии</w:t>
      </w:r>
    </w:p>
    <w:p w:rsidR="003854CE" w:rsidRPr="009A088E" w:rsidRDefault="00D32452" w:rsidP="000C7244">
      <w:pPr>
        <w:pStyle w:val="Normalaftertitle"/>
        <w:rPr>
          <w:lang w:val="ru-RU"/>
        </w:rPr>
      </w:pPr>
      <w:r>
        <w:rPr>
          <w:lang w:val="ru-RU"/>
        </w:rPr>
        <w:t>Принимая</w:t>
      </w:r>
      <w:r w:rsidRPr="009A088E">
        <w:rPr>
          <w:lang w:val="ru-RU"/>
        </w:rPr>
        <w:t xml:space="preserve"> </w:t>
      </w:r>
      <w:r>
        <w:rPr>
          <w:lang w:val="ru-RU"/>
        </w:rPr>
        <w:t>во</w:t>
      </w:r>
      <w:r w:rsidRPr="009A088E">
        <w:rPr>
          <w:lang w:val="ru-RU"/>
        </w:rPr>
        <w:t xml:space="preserve"> </w:t>
      </w:r>
      <w:r>
        <w:rPr>
          <w:lang w:val="ru-RU"/>
        </w:rPr>
        <w:t>внимание</w:t>
      </w:r>
      <w:r w:rsidRPr="009A088E">
        <w:rPr>
          <w:lang w:val="ru-RU"/>
        </w:rPr>
        <w:t xml:space="preserve"> </w:t>
      </w:r>
      <w:r>
        <w:rPr>
          <w:lang w:val="ru-RU"/>
        </w:rPr>
        <w:t>цели</w:t>
      </w:r>
      <w:r w:rsidRPr="009A088E">
        <w:rPr>
          <w:lang w:val="ru-RU"/>
        </w:rPr>
        <w:t xml:space="preserve"> </w:t>
      </w:r>
      <w:r>
        <w:rPr>
          <w:lang w:val="ru-RU"/>
        </w:rPr>
        <w:t>МСЭ</w:t>
      </w:r>
      <w:r w:rsidRPr="009A088E">
        <w:rPr>
          <w:lang w:val="ru-RU"/>
        </w:rPr>
        <w:t xml:space="preserve">, </w:t>
      </w:r>
      <w:r w:rsidR="009A088E">
        <w:rPr>
          <w:lang w:val="ru-RU"/>
        </w:rPr>
        <w:t>закрепленные</w:t>
      </w:r>
      <w:r w:rsidR="009A088E" w:rsidRPr="009A088E">
        <w:rPr>
          <w:lang w:val="ru-RU"/>
        </w:rPr>
        <w:t xml:space="preserve"> </w:t>
      </w:r>
      <w:r w:rsidR="009A088E">
        <w:rPr>
          <w:lang w:val="ru-RU"/>
        </w:rPr>
        <w:t>в</w:t>
      </w:r>
      <w:r w:rsidR="009A088E" w:rsidRPr="009A088E">
        <w:rPr>
          <w:lang w:val="ru-RU"/>
        </w:rPr>
        <w:t xml:space="preserve"> </w:t>
      </w:r>
      <w:r w:rsidR="009A088E">
        <w:rPr>
          <w:lang w:val="ru-RU"/>
        </w:rPr>
        <w:t>Уставе</w:t>
      </w:r>
      <w:r w:rsidR="009A088E" w:rsidRPr="009A088E">
        <w:rPr>
          <w:lang w:val="ru-RU"/>
        </w:rPr>
        <w:t xml:space="preserve"> </w:t>
      </w:r>
      <w:r w:rsidR="009A088E">
        <w:rPr>
          <w:lang w:val="ru-RU"/>
        </w:rPr>
        <w:t>и</w:t>
      </w:r>
      <w:r w:rsidR="009A088E" w:rsidRPr="009A088E">
        <w:rPr>
          <w:lang w:val="ru-RU"/>
        </w:rPr>
        <w:t xml:space="preserve"> </w:t>
      </w:r>
      <w:r w:rsidR="009A088E">
        <w:rPr>
          <w:lang w:val="ru-RU"/>
        </w:rPr>
        <w:t>Конвенции</w:t>
      </w:r>
      <w:r w:rsidR="009A088E" w:rsidRPr="009A088E">
        <w:rPr>
          <w:lang w:val="ru-RU"/>
        </w:rPr>
        <w:t xml:space="preserve"> </w:t>
      </w:r>
      <w:r w:rsidR="009A088E">
        <w:rPr>
          <w:lang w:val="ru-RU"/>
        </w:rPr>
        <w:t>МСЭ</w:t>
      </w:r>
      <w:r w:rsidR="009A088E" w:rsidRPr="009A088E">
        <w:rPr>
          <w:lang w:val="ru-RU"/>
        </w:rPr>
        <w:t xml:space="preserve">; </w:t>
      </w:r>
      <w:r w:rsidR="009A088E">
        <w:rPr>
          <w:lang w:val="ru-RU"/>
        </w:rPr>
        <w:t>благородные</w:t>
      </w:r>
      <w:r w:rsidR="009A088E" w:rsidRPr="009A088E">
        <w:rPr>
          <w:lang w:val="ru-RU"/>
        </w:rPr>
        <w:t xml:space="preserve"> </w:t>
      </w:r>
      <w:r w:rsidR="009A088E">
        <w:rPr>
          <w:lang w:val="ru-RU"/>
        </w:rPr>
        <w:t>принципы</w:t>
      </w:r>
      <w:r w:rsidR="009A088E" w:rsidRPr="009A088E">
        <w:rPr>
          <w:lang w:val="ru-RU"/>
        </w:rPr>
        <w:t xml:space="preserve"> </w:t>
      </w:r>
      <w:r w:rsidR="009A088E">
        <w:rPr>
          <w:lang w:val="ru-RU"/>
        </w:rPr>
        <w:t>и</w:t>
      </w:r>
      <w:r w:rsidR="009A088E" w:rsidRPr="009A088E">
        <w:rPr>
          <w:lang w:val="ru-RU"/>
        </w:rPr>
        <w:t xml:space="preserve"> </w:t>
      </w:r>
      <w:r w:rsidR="009A088E">
        <w:rPr>
          <w:lang w:val="ru-RU"/>
        </w:rPr>
        <w:t>задачи</w:t>
      </w:r>
      <w:r w:rsidR="009A088E" w:rsidRPr="009A088E">
        <w:rPr>
          <w:lang w:val="ru-RU"/>
        </w:rPr>
        <w:t xml:space="preserve">, </w:t>
      </w:r>
      <w:r w:rsidR="009A088E">
        <w:rPr>
          <w:lang w:val="ru-RU"/>
        </w:rPr>
        <w:t>закрепленные</w:t>
      </w:r>
      <w:r w:rsidR="009A088E" w:rsidRPr="009A088E">
        <w:rPr>
          <w:lang w:val="ru-RU"/>
        </w:rPr>
        <w:t xml:space="preserve"> </w:t>
      </w:r>
      <w:r w:rsidR="009A088E">
        <w:rPr>
          <w:lang w:val="ru-RU"/>
        </w:rPr>
        <w:t xml:space="preserve">в Уставе Организации Объединенных Наций; учитывая тот факт, что каждое Государство – Член МСЭ должно соблюдать принципы, изложенные в Уставе, Регламенте международной электросвязи и Регламенте радиосвязи; учитывая далее, что Устав и Конвенция МСЭ </w:t>
      </w:r>
      <w:r w:rsidR="0082086B">
        <w:rPr>
          <w:lang w:val="ru-RU"/>
        </w:rPr>
        <w:t xml:space="preserve">предназначены для укрепления </w:t>
      </w:r>
      <w:r w:rsidR="009A088E">
        <w:rPr>
          <w:lang w:val="ru-RU"/>
        </w:rPr>
        <w:t xml:space="preserve">международного сотрудничества и взаимопонимания между людьми, делегация Грузии выражает свою поддержу делегации </w:t>
      </w:r>
      <w:r w:rsidR="004E38F4" w:rsidRPr="009A088E">
        <w:rPr>
          <w:lang w:val="ru-RU"/>
        </w:rPr>
        <w:t>Украин</w:t>
      </w:r>
      <w:r w:rsidR="009A088E">
        <w:rPr>
          <w:lang w:val="ru-RU"/>
        </w:rPr>
        <w:t>ы</w:t>
      </w:r>
      <w:r w:rsidR="003854CE" w:rsidRPr="009A088E">
        <w:rPr>
          <w:lang w:val="ru-RU"/>
        </w:rPr>
        <w:t>.</w:t>
      </w:r>
    </w:p>
    <w:p w:rsidR="003854CE" w:rsidRPr="009A088E" w:rsidRDefault="009A088E" w:rsidP="000C7244">
      <w:pPr>
        <w:rPr>
          <w:lang w:val="ru-RU"/>
        </w:rPr>
      </w:pPr>
      <w:r>
        <w:rPr>
          <w:lang w:val="ru-RU"/>
        </w:rPr>
        <w:t xml:space="preserve">В этом отношении делегация Грузии вновь подчеркивает тот факт, что некоторые российские компании, поддерживаемые официальными структурами </w:t>
      </w:r>
      <w:r w:rsidR="00194508" w:rsidRPr="009A088E">
        <w:rPr>
          <w:lang w:val="ru-RU"/>
        </w:rPr>
        <w:t>Российск</w:t>
      </w:r>
      <w:r>
        <w:rPr>
          <w:lang w:val="ru-RU"/>
        </w:rPr>
        <w:t>ой</w:t>
      </w:r>
      <w:r w:rsidR="00194508" w:rsidRPr="009A088E">
        <w:rPr>
          <w:lang w:val="ru-RU"/>
        </w:rPr>
        <w:t xml:space="preserve"> Федераци</w:t>
      </w:r>
      <w:r>
        <w:rPr>
          <w:lang w:val="ru-RU"/>
        </w:rPr>
        <w:t>и</w:t>
      </w:r>
      <w:r w:rsidR="003854CE" w:rsidRPr="009A088E">
        <w:rPr>
          <w:lang w:val="ru-RU"/>
        </w:rPr>
        <w:t xml:space="preserve">, </w:t>
      </w:r>
      <w:r>
        <w:rPr>
          <w:lang w:val="ru-RU"/>
        </w:rPr>
        <w:t xml:space="preserve">грубо нарушая международное право, Конвенцию, Устав и регламенты МСЭ, а также законодательство Грузии, продолжают свою незаконную деятельность в </w:t>
      </w:r>
      <w:r w:rsidRPr="009A088E">
        <w:rPr>
          <w:lang w:val="ru-RU"/>
        </w:rPr>
        <w:t>регионах Грузии Абхазия и Цхинвальский регион/Южная Осетия</w:t>
      </w:r>
      <w:r>
        <w:rPr>
          <w:lang w:val="ru-RU"/>
        </w:rPr>
        <w:t xml:space="preserve"> с использованием радиочастот Грузии, построили и эксплуатируют сеть </w:t>
      </w:r>
      <w:r w:rsidR="0082086B">
        <w:rPr>
          <w:lang w:val="ru-RU"/>
        </w:rPr>
        <w:t xml:space="preserve">сотовой </w:t>
      </w:r>
      <w:r>
        <w:rPr>
          <w:lang w:val="ru-RU"/>
        </w:rPr>
        <w:t>радиосвязи, осуществляют теле- и радиовещание.</w:t>
      </w:r>
    </w:p>
    <w:p w:rsidR="003854CE" w:rsidRPr="009A088E" w:rsidRDefault="00194508" w:rsidP="000C7244">
      <w:pPr>
        <w:rPr>
          <w:lang w:val="ru-RU"/>
        </w:rPr>
      </w:pPr>
      <w:r w:rsidRPr="009A088E">
        <w:rPr>
          <w:lang w:val="ru-RU"/>
        </w:rPr>
        <w:t>Российск</w:t>
      </w:r>
      <w:r w:rsidR="009A088E">
        <w:rPr>
          <w:lang w:val="ru-RU"/>
        </w:rPr>
        <w:t>ая</w:t>
      </w:r>
      <w:r w:rsidRPr="009A088E">
        <w:rPr>
          <w:lang w:val="ru-RU"/>
        </w:rPr>
        <w:t xml:space="preserve"> Федераци</w:t>
      </w:r>
      <w:r w:rsidR="009A088E">
        <w:rPr>
          <w:lang w:val="ru-RU"/>
        </w:rPr>
        <w:t>я</w:t>
      </w:r>
      <w:r w:rsidR="009A088E" w:rsidRPr="009A088E">
        <w:rPr>
          <w:lang w:val="ru-RU"/>
        </w:rPr>
        <w:t xml:space="preserve">, </w:t>
      </w:r>
      <w:r w:rsidR="009A088E">
        <w:rPr>
          <w:lang w:val="ru-RU"/>
        </w:rPr>
        <w:t>в</w:t>
      </w:r>
      <w:r w:rsidR="009A088E" w:rsidRPr="009A088E">
        <w:rPr>
          <w:lang w:val="ru-RU"/>
        </w:rPr>
        <w:t xml:space="preserve"> </w:t>
      </w:r>
      <w:r w:rsidR="009A088E">
        <w:rPr>
          <w:lang w:val="ru-RU"/>
        </w:rPr>
        <w:t>нарушение</w:t>
      </w:r>
      <w:r w:rsidR="009A088E" w:rsidRPr="009A088E">
        <w:rPr>
          <w:lang w:val="ru-RU"/>
        </w:rPr>
        <w:t xml:space="preserve"> </w:t>
      </w:r>
      <w:r w:rsidR="009A088E">
        <w:rPr>
          <w:lang w:val="ru-RU"/>
        </w:rPr>
        <w:t>международного</w:t>
      </w:r>
      <w:r w:rsidR="009A088E" w:rsidRPr="009A088E">
        <w:rPr>
          <w:lang w:val="ru-RU"/>
        </w:rPr>
        <w:t xml:space="preserve"> </w:t>
      </w:r>
      <w:r w:rsidR="009A088E">
        <w:rPr>
          <w:lang w:val="ru-RU"/>
        </w:rPr>
        <w:t>права</w:t>
      </w:r>
      <w:r w:rsidR="009A088E" w:rsidRPr="009A088E">
        <w:rPr>
          <w:lang w:val="ru-RU"/>
        </w:rPr>
        <w:t xml:space="preserve"> </w:t>
      </w:r>
      <w:r w:rsidR="009A088E">
        <w:rPr>
          <w:lang w:val="ru-RU"/>
        </w:rPr>
        <w:t>и</w:t>
      </w:r>
      <w:r w:rsidR="009A088E" w:rsidRPr="009A088E">
        <w:rPr>
          <w:lang w:val="ru-RU"/>
        </w:rPr>
        <w:t xml:space="preserve"> </w:t>
      </w:r>
      <w:r w:rsidR="00275F0C">
        <w:rPr>
          <w:lang w:val="ru-RU"/>
        </w:rPr>
        <w:t>Актов</w:t>
      </w:r>
      <w:r w:rsidR="00275F0C" w:rsidRPr="009A088E">
        <w:rPr>
          <w:lang w:val="ru-RU"/>
        </w:rPr>
        <w:t xml:space="preserve"> </w:t>
      </w:r>
      <w:r w:rsidR="009A088E">
        <w:rPr>
          <w:lang w:val="ru-RU"/>
        </w:rPr>
        <w:t>Международного</w:t>
      </w:r>
      <w:r w:rsidR="009A088E" w:rsidRPr="009A088E">
        <w:rPr>
          <w:lang w:val="ru-RU"/>
        </w:rPr>
        <w:t xml:space="preserve"> </w:t>
      </w:r>
      <w:r w:rsidR="009A088E">
        <w:rPr>
          <w:lang w:val="ru-RU"/>
        </w:rPr>
        <w:t>союза</w:t>
      </w:r>
      <w:r w:rsidR="009A088E" w:rsidRPr="009A088E">
        <w:rPr>
          <w:lang w:val="ru-RU"/>
        </w:rPr>
        <w:t xml:space="preserve"> </w:t>
      </w:r>
      <w:r w:rsidR="009A088E">
        <w:rPr>
          <w:lang w:val="ru-RU"/>
        </w:rPr>
        <w:t>электросвязи</w:t>
      </w:r>
      <w:r w:rsidR="009A088E" w:rsidRPr="009A088E">
        <w:rPr>
          <w:lang w:val="ru-RU"/>
        </w:rPr>
        <w:t xml:space="preserve"> (</w:t>
      </w:r>
      <w:r w:rsidR="009A088E">
        <w:rPr>
          <w:lang w:val="ru-RU"/>
        </w:rPr>
        <w:t>МСЭ</w:t>
      </w:r>
      <w:r w:rsidR="009A088E" w:rsidRPr="009A088E">
        <w:rPr>
          <w:lang w:val="ru-RU"/>
        </w:rPr>
        <w:t xml:space="preserve">), </w:t>
      </w:r>
      <w:r w:rsidR="009A088E">
        <w:rPr>
          <w:lang w:val="ru-RU"/>
        </w:rPr>
        <w:t>кодов</w:t>
      </w:r>
      <w:r w:rsidR="009A088E" w:rsidRPr="009A088E">
        <w:rPr>
          <w:lang w:val="ru-RU"/>
        </w:rPr>
        <w:t xml:space="preserve"> 7-</w:t>
      </w:r>
      <w:r w:rsidR="009A088E">
        <w:rPr>
          <w:lang w:val="ru-RU"/>
        </w:rPr>
        <w:t>й</w:t>
      </w:r>
      <w:r w:rsidR="009A088E" w:rsidRPr="009A088E">
        <w:rPr>
          <w:lang w:val="ru-RU"/>
        </w:rPr>
        <w:t xml:space="preserve"> </w:t>
      </w:r>
      <w:r w:rsidR="009A088E">
        <w:rPr>
          <w:lang w:val="ru-RU"/>
        </w:rPr>
        <w:t>зоны</w:t>
      </w:r>
      <w:r w:rsidR="009A088E" w:rsidRPr="009A088E">
        <w:rPr>
          <w:lang w:val="ru-RU"/>
        </w:rPr>
        <w:t xml:space="preserve"> </w:t>
      </w:r>
      <w:r w:rsidR="009A088E">
        <w:rPr>
          <w:lang w:val="ru-RU"/>
        </w:rPr>
        <w:t>всемирной</w:t>
      </w:r>
      <w:r w:rsidR="009A088E" w:rsidRPr="009A088E">
        <w:rPr>
          <w:lang w:val="ru-RU"/>
        </w:rPr>
        <w:t xml:space="preserve"> </w:t>
      </w:r>
      <w:r w:rsidR="009A088E">
        <w:rPr>
          <w:lang w:val="ru-RU"/>
        </w:rPr>
        <w:t>нумерации</w:t>
      </w:r>
      <w:r w:rsidR="009A088E" w:rsidRPr="009A088E">
        <w:rPr>
          <w:lang w:val="ru-RU"/>
        </w:rPr>
        <w:t xml:space="preserve">, </w:t>
      </w:r>
      <w:r w:rsidR="009A088E">
        <w:rPr>
          <w:lang w:val="ru-RU"/>
        </w:rPr>
        <w:t>которые</w:t>
      </w:r>
      <w:r w:rsidR="009A088E" w:rsidRPr="009A088E">
        <w:rPr>
          <w:lang w:val="ru-RU"/>
        </w:rPr>
        <w:t xml:space="preserve"> </w:t>
      </w:r>
      <w:r w:rsidR="009A088E">
        <w:rPr>
          <w:lang w:val="ru-RU"/>
        </w:rPr>
        <w:t>были</w:t>
      </w:r>
      <w:r w:rsidR="009A088E" w:rsidRPr="009A088E">
        <w:rPr>
          <w:lang w:val="ru-RU"/>
        </w:rPr>
        <w:t xml:space="preserve"> </w:t>
      </w:r>
      <w:r w:rsidR="009A088E">
        <w:rPr>
          <w:lang w:val="ru-RU"/>
        </w:rPr>
        <w:t xml:space="preserve">присвоены </w:t>
      </w:r>
      <w:r w:rsidRPr="009A088E">
        <w:rPr>
          <w:lang w:val="ru-RU"/>
        </w:rPr>
        <w:t>Российск</w:t>
      </w:r>
      <w:r w:rsidR="009A088E">
        <w:rPr>
          <w:lang w:val="ru-RU"/>
        </w:rPr>
        <w:t xml:space="preserve">ой </w:t>
      </w:r>
      <w:r w:rsidRPr="009A088E">
        <w:rPr>
          <w:lang w:val="ru-RU"/>
        </w:rPr>
        <w:t>Федераци</w:t>
      </w:r>
      <w:r w:rsidR="009A088E">
        <w:rPr>
          <w:lang w:val="ru-RU"/>
        </w:rPr>
        <w:t>и</w:t>
      </w:r>
      <w:r w:rsidR="003854CE" w:rsidRPr="009A088E">
        <w:rPr>
          <w:lang w:val="ru-RU"/>
        </w:rPr>
        <w:t xml:space="preserve">, </w:t>
      </w:r>
      <w:r w:rsidR="009A088E">
        <w:rPr>
          <w:lang w:val="ru-RU"/>
        </w:rPr>
        <w:t>предоставил</w:t>
      </w:r>
      <w:r w:rsidR="00A238BE">
        <w:rPr>
          <w:lang w:val="ru-RU"/>
        </w:rPr>
        <w:t>а</w:t>
      </w:r>
      <w:r w:rsidR="009A088E">
        <w:rPr>
          <w:lang w:val="ru-RU"/>
        </w:rPr>
        <w:t xml:space="preserve"> фактическим властям </w:t>
      </w:r>
      <w:r w:rsidR="00275F0C">
        <w:rPr>
          <w:lang w:val="ru-RU"/>
        </w:rPr>
        <w:t xml:space="preserve">Абхазии </w:t>
      </w:r>
      <w:r w:rsidR="009A088E">
        <w:rPr>
          <w:lang w:val="ru-RU"/>
        </w:rPr>
        <w:t xml:space="preserve">и </w:t>
      </w:r>
      <w:r w:rsidR="00A238BE">
        <w:rPr>
          <w:lang w:val="ru-RU"/>
        </w:rPr>
        <w:t xml:space="preserve">Цхинвальского </w:t>
      </w:r>
      <w:r w:rsidR="009A088E">
        <w:rPr>
          <w:lang w:val="ru-RU"/>
        </w:rPr>
        <w:t>регион</w:t>
      </w:r>
      <w:r w:rsidR="00275F0C">
        <w:rPr>
          <w:lang w:val="ru-RU"/>
        </w:rPr>
        <w:t>а</w:t>
      </w:r>
      <w:r w:rsidR="009A088E">
        <w:rPr>
          <w:lang w:val="ru-RU"/>
        </w:rPr>
        <w:t xml:space="preserve"> часть сети электросвязи общего пользования Грузии, </w:t>
      </w:r>
      <w:r w:rsidR="00A238BE">
        <w:rPr>
          <w:lang w:val="ru-RU"/>
        </w:rPr>
        <w:t xml:space="preserve">и таким образом </w:t>
      </w:r>
      <w:r w:rsidR="009A088E">
        <w:rPr>
          <w:lang w:val="ru-RU"/>
        </w:rPr>
        <w:t>переключи</w:t>
      </w:r>
      <w:r w:rsidR="00A238BE">
        <w:rPr>
          <w:lang w:val="ru-RU"/>
        </w:rPr>
        <w:t>ла</w:t>
      </w:r>
      <w:r w:rsidR="009A088E">
        <w:rPr>
          <w:lang w:val="ru-RU"/>
        </w:rPr>
        <w:t xml:space="preserve"> эти регионы на сеть электросвязи </w:t>
      </w:r>
      <w:r w:rsidRPr="009A088E">
        <w:rPr>
          <w:lang w:val="ru-RU"/>
        </w:rPr>
        <w:t>Российск</w:t>
      </w:r>
      <w:r w:rsidR="009A088E">
        <w:rPr>
          <w:lang w:val="ru-RU"/>
        </w:rPr>
        <w:t>ой</w:t>
      </w:r>
      <w:r w:rsidRPr="009A088E">
        <w:rPr>
          <w:lang w:val="ru-RU"/>
        </w:rPr>
        <w:t xml:space="preserve"> Федераци</w:t>
      </w:r>
      <w:r w:rsidR="009A088E">
        <w:rPr>
          <w:lang w:val="ru-RU"/>
        </w:rPr>
        <w:t>и</w:t>
      </w:r>
      <w:r w:rsidR="003854CE" w:rsidRPr="009A088E">
        <w:rPr>
          <w:lang w:val="ru-RU"/>
        </w:rPr>
        <w:t>.</w:t>
      </w:r>
    </w:p>
    <w:p w:rsidR="003854CE" w:rsidRPr="00275F0C" w:rsidRDefault="009A088E" w:rsidP="000C7244">
      <w:pPr>
        <w:rPr>
          <w:lang w:val="ru-RU"/>
        </w:rPr>
      </w:pPr>
      <w:r w:rsidRPr="009A088E">
        <w:rPr>
          <w:lang w:val="ru-RU"/>
        </w:rPr>
        <w:t xml:space="preserve">В настоящее время Абхазия (Грузия) и Цхинвальский регион/Южная Осетия (Грузия) </w:t>
      </w:r>
      <w:r w:rsidR="00275F0C">
        <w:rPr>
          <w:lang w:val="ru-RU"/>
        </w:rPr>
        <w:t xml:space="preserve">остаются под </w:t>
      </w:r>
      <w:r w:rsidRPr="009A088E">
        <w:rPr>
          <w:lang w:val="ru-RU"/>
        </w:rPr>
        <w:t>военной оккупацией России</w:t>
      </w:r>
      <w:r w:rsidR="00275F0C">
        <w:rPr>
          <w:lang w:val="ru-RU"/>
        </w:rPr>
        <w:t xml:space="preserve">. </w:t>
      </w:r>
      <w:r w:rsidR="00275F0C" w:rsidRPr="00275F0C">
        <w:rPr>
          <w:lang w:val="ru-RU"/>
        </w:rPr>
        <w:t xml:space="preserve">Территориальная целостность Грузии </w:t>
      </w:r>
      <w:r w:rsidR="00275F0C">
        <w:rPr>
          <w:lang w:val="ru-RU"/>
        </w:rPr>
        <w:t>безоговорочно</w:t>
      </w:r>
      <w:r w:rsidR="00275F0C" w:rsidRPr="00275F0C">
        <w:rPr>
          <w:lang w:val="ru-RU"/>
        </w:rPr>
        <w:t xml:space="preserve"> поддерживается международным сообществом.</w:t>
      </w:r>
      <w:r w:rsidR="00275F0C">
        <w:rPr>
          <w:lang w:val="ru-RU"/>
        </w:rPr>
        <w:t xml:space="preserve"> </w:t>
      </w:r>
      <w:r w:rsidR="00275F0C" w:rsidRPr="00275F0C">
        <w:rPr>
          <w:lang w:val="ru-RU"/>
        </w:rPr>
        <w:t xml:space="preserve">Таким образом, любое действие по какой бы то ни было причине в регионах Грузии Абхазия и Цхинвальский регион/Южная Осетия в рамках сектора электросвязи и информационных технологий может осуществляться только в соответствии с Конституцией и законодательством Грузии, </w:t>
      </w:r>
      <w:r w:rsidR="00FF1F08" w:rsidRPr="00275F0C">
        <w:rPr>
          <w:lang w:val="ru-RU"/>
        </w:rPr>
        <w:t xml:space="preserve">актами </w:t>
      </w:r>
      <w:r w:rsidR="00275F0C" w:rsidRPr="00275F0C">
        <w:rPr>
          <w:lang w:val="ru-RU"/>
        </w:rPr>
        <w:t>Международного союза электросвязи и международными законодательными стандартами</w:t>
      </w:r>
      <w:r w:rsidR="003854CE" w:rsidRPr="00275F0C">
        <w:rPr>
          <w:lang w:val="ru-RU"/>
        </w:rPr>
        <w:t>.</w:t>
      </w:r>
      <w:r w:rsidR="00275F0C">
        <w:rPr>
          <w:lang w:val="ru-RU"/>
        </w:rPr>
        <w:t xml:space="preserve"> </w:t>
      </w:r>
      <w:r w:rsidR="00275F0C" w:rsidRPr="00275F0C">
        <w:rPr>
          <w:lang w:val="ru-RU"/>
        </w:rPr>
        <w:t xml:space="preserve">Действия, которые не соответствуют грузинскому законодательству и </w:t>
      </w:r>
      <w:r w:rsidR="00FF1F08" w:rsidRPr="00275F0C">
        <w:rPr>
          <w:lang w:val="ru-RU"/>
        </w:rPr>
        <w:t xml:space="preserve">актам </w:t>
      </w:r>
      <w:r w:rsidR="00275F0C" w:rsidRPr="00275F0C">
        <w:rPr>
          <w:lang w:val="ru-RU"/>
        </w:rPr>
        <w:t>МСЭ, направлены против принципа суверенитета и территориальной целостности Грузии и представляют собой серьезное нарушение международного законодательства, и, следовательно, в отношении них должны последовать должные оценка и реакция со стороны международного сообщества</w:t>
      </w:r>
      <w:r w:rsidR="003854CE" w:rsidRPr="00275F0C">
        <w:rPr>
          <w:lang w:val="ru-RU"/>
        </w:rPr>
        <w:t>.</w:t>
      </w:r>
      <w:r w:rsidR="003854CE" w:rsidRPr="00275F0C">
        <w:rPr>
          <w:lang w:val="ru-RU"/>
        </w:rPr>
        <w:br w:type="page"/>
      </w:r>
    </w:p>
    <w:p w:rsidR="003854CE" w:rsidRPr="00223428" w:rsidRDefault="005D3B0A" w:rsidP="005D3B0A">
      <w:pPr>
        <w:jc w:val="right"/>
        <w:rPr>
          <w:rFonts w:asciiTheme="minorHAnsi" w:hAnsiTheme="minorHAnsi"/>
          <w:b/>
          <w:bCs/>
          <w:lang w:val="ru-RU"/>
        </w:rPr>
      </w:pPr>
      <w:r>
        <w:rPr>
          <w:rFonts w:asciiTheme="minorHAnsi" w:hAnsiTheme="minorHAnsi"/>
          <w:b/>
          <w:bCs/>
          <w:lang w:val="ru-RU"/>
        </w:rPr>
        <w:lastRenderedPageBreak/>
        <w:t>Оригинал</w:t>
      </w:r>
      <w:r w:rsidR="003854CE" w:rsidRPr="00EF0C7E">
        <w:rPr>
          <w:rFonts w:asciiTheme="minorHAnsi" w:hAnsiTheme="minorHAnsi"/>
          <w:lang w:val="ru-RU"/>
        </w:rPr>
        <w:t xml:space="preserve">: </w:t>
      </w:r>
      <w:r w:rsidRPr="00EF0C7E">
        <w:rPr>
          <w:rFonts w:asciiTheme="minorHAnsi" w:hAnsiTheme="minorHAnsi"/>
          <w:lang w:val="ru-RU"/>
        </w:rPr>
        <w:t>английский</w:t>
      </w:r>
    </w:p>
    <w:p w:rsidR="003854CE" w:rsidRPr="00223428" w:rsidRDefault="005D3B0A" w:rsidP="003854CE">
      <w:pPr>
        <w:spacing w:before="480"/>
        <w:jc w:val="center"/>
        <w:rPr>
          <w:rFonts w:asciiTheme="minorHAnsi" w:hAnsiTheme="minorHAnsi"/>
          <w:b/>
          <w:bCs/>
          <w:lang w:val="ru-RU"/>
        </w:rPr>
      </w:pPr>
      <w:r>
        <w:rPr>
          <w:rFonts w:asciiTheme="minorHAnsi" w:hAnsiTheme="minorHAnsi"/>
          <w:b/>
          <w:bCs/>
          <w:lang w:val="ru-RU"/>
        </w:rPr>
        <w:t>Приложение</w:t>
      </w:r>
      <w:r w:rsidRPr="00223428">
        <w:rPr>
          <w:rFonts w:asciiTheme="minorHAnsi" w:hAnsiTheme="minorHAnsi"/>
          <w:b/>
          <w:bCs/>
          <w:lang w:val="ru-RU"/>
        </w:rPr>
        <w:t xml:space="preserve"> </w:t>
      </w:r>
      <w:r w:rsidR="003854CE">
        <w:rPr>
          <w:rFonts w:asciiTheme="minorHAnsi" w:hAnsiTheme="minorHAnsi"/>
          <w:b/>
          <w:bCs/>
        </w:rPr>
        <w:t>H</w:t>
      </w:r>
    </w:p>
    <w:p w:rsidR="003854CE" w:rsidRPr="005D3B0A" w:rsidRDefault="005D3B0A" w:rsidP="00913792">
      <w:pPr>
        <w:jc w:val="center"/>
        <w:rPr>
          <w:rFonts w:asciiTheme="minorHAnsi" w:hAnsiTheme="minorHAnsi"/>
          <w:b/>
          <w:bCs/>
          <w:lang w:val="ru-RU"/>
        </w:rPr>
      </w:pPr>
      <w:r>
        <w:rPr>
          <w:rFonts w:asciiTheme="minorHAnsi" w:hAnsiTheme="minorHAnsi"/>
          <w:b/>
          <w:bCs/>
          <w:lang w:val="ru-RU"/>
        </w:rPr>
        <w:t>Заявление</w:t>
      </w:r>
      <w:r w:rsidRPr="005D3B0A">
        <w:rPr>
          <w:rFonts w:asciiTheme="minorHAnsi" w:hAnsiTheme="minorHAnsi"/>
          <w:b/>
          <w:bCs/>
          <w:lang w:val="ru-RU"/>
        </w:rPr>
        <w:t xml:space="preserve"> </w:t>
      </w:r>
      <w:r>
        <w:rPr>
          <w:rFonts w:asciiTheme="minorHAnsi" w:hAnsiTheme="minorHAnsi"/>
          <w:b/>
          <w:bCs/>
          <w:lang w:val="ru-RU"/>
        </w:rPr>
        <w:t>делегации</w:t>
      </w:r>
      <w:r w:rsidRPr="005D3B0A">
        <w:rPr>
          <w:rFonts w:asciiTheme="minorHAnsi" w:hAnsiTheme="minorHAnsi"/>
          <w:b/>
          <w:bCs/>
          <w:lang w:val="ru-RU"/>
        </w:rPr>
        <w:t xml:space="preserve"> Италии от имени </w:t>
      </w:r>
      <w:r w:rsidR="00913792">
        <w:rPr>
          <w:rFonts w:asciiTheme="minorHAnsi" w:hAnsiTheme="minorHAnsi"/>
          <w:b/>
          <w:bCs/>
          <w:lang w:val="ru-RU"/>
        </w:rPr>
        <w:t>г</w:t>
      </w:r>
      <w:r w:rsidRPr="005D3B0A">
        <w:rPr>
          <w:rFonts w:asciiTheme="minorHAnsi" w:hAnsiTheme="minorHAnsi"/>
          <w:b/>
          <w:bCs/>
          <w:lang w:val="ru-RU"/>
        </w:rPr>
        <w:t xml:space="preserve">осударств – </w:t>
      </w:r>
      <w:r w:rsidR="00913792">
        <w:rPr>
          <w:rFonts w:asciiTheme="minorHAnsi" w:hAnsiTheme="minorHAnsi"/>
          <w:b/>
          <w:bCs/>
          <w:lang w:val="ru-RU"/>
        </w:rPr>
        <w:t>ч</w:t>
      </w:r>
      <w:r w:rsidRPr="005D3B0A">
        <w:rPr>
          <w:rFonts w:asciiTheme="minorHAnsi" w:hAnsiTheme="minorHAnsi"/>
          <w:b/>
          <w:bCs/>
          <w:lang w:val="ru-RU"/>
        </w:rPr>
        <w:t>ленов Европейского Союза</w:t>
      </w:r>
    </w:p>
    <w:p w:rsidR="00275F0C" w:rsidRPr="00275F0C" w:rsidRDefault="00275F0C" w:rsidP="00913792">
      <w:pPr>
        <w:pStyle w:val="Normalaftertitle"/>
        <w:rPr>
          <w:lang w:val="ru-RU"/>
        </w:rPr>
      </w:pPr>
      <w:r>
        <w:rPr>
          <w:lang w:val="ru-RU"/>
        </w:rPr>
        <w:t>Италия</w:t>
      </w:r>
      <w:r w:rsidRPr="00275F0C">
        <w:rPr>
          <w:lang w:val="ru-RU"/>
        </w:rPr>
        <w:t xml:space="preserve">, </w:t>
      </w:r>
      <w:r>
        <w:rPr>
          <w:lang w:val="ru-RU"/>
        </w:rPr>
        <w:t>осуществляющая</w:t>
      </w:r>
      <w:r w:rsidRPr="00275F0C">
        <w:rPr>
          <w:lang w:val="ru-RU"/>
        </w:rPr>
        <w:t xml:space="preserve"> </w:t>
      </w:r>
      <w:r>
        <w:rPr>
          <w:lang w:val="ru-RU"/>
        </w:rPr>
        <w:t>председательство</w:t>
      </w:r>
      <w:r w:rsidRPr="00275F0C">
        <w:rPr>
          <w:lang w:val="ru-RU"/>
        </w:rPr>
        <w:t xml:space="preserve"> </w:t>
      </w:r>
      <w:r>
        <w:rPr>
          <w:lang w:val="ru-RU"/>
        </w:rPr>
        <w:t xml:space="preserve">в Европейском Союзе, от имени его </w:t>
      </w:r>
      <w:r w:rsidR="00913792">
        <w:rPr>
          <w:lang w:val="ru-RU"/>
        </w:rPr>
        <w:t>г</w:t>
      </w:r>
      <w:r>
        <w:rPr>
          <w:lang w:val="ru-RU"/>
        </w:rPr>
        <w:t>осударства-</w:t>
      </w:r>
      <w:r w:rsidR="00913792">
        <w:rPr>
          <w:lang w:val="ru-RU"/>
        </w:rPr>
        <w:t>ч</w:t>
      </w:r>
      <w:r>
        <w:rPr>
          <w:lang w:val="ru-RU"/>
        </w:rPr>
        <w:t xml:space="preserve">ленов настоящим заявляет, что </w:t>
      </w:r>
      <w:r w:rsidRPr="00275F0C">
        <w:rPr>
          <w:lang w:val="ru-RU"/>
        </w:rPr>
        <w:t xml:space="preserve">мы остаемся приверженными сохранению суверенитета и территориальной целостности Украины. Мы не признаем незаконный референдум в Крыму, который является явным нарушением Конституции Украины. Мы решительно осуждаем незаконное присоединение Крыма и Севастополя к Российской Федерации и не признаем это. Кроме того, мы считаем, что нет места использованию силы и принуждению для изменения границ в Европе в </w:t>
      </w:r>
      <w:r w:rsidR="00913792">
        <w:rPr>
          <w:lang w:val="en-US"/>
        </w:rPr>
        <w:t>XXI</w:t>
      </w:r>
      <w:r w:rsidRPr="00275F0C">
        <w:rPr>
          <w:lang w:val="ru-RU"/>
        </w:rPr>
        <w:t xml:space="preserve"> веке.</w:t>
      </w:r>
      <w:r>
        <w:rPr>
          <w:lang w:val="ru-RU"/>
        </w:rPr>
        <w:t xml:space="preserve"> Государства</w:t>
      </w:r>
      <w:r w:rsidR="00106C77">
        <w:rPr>
          <w:lang w:val="ru-RU"/>
        </w:rPr>
        <w:t xml:space="preserve"> </w:t>
      </w:r>
      <w:r w:rsidR="00A719A7" w:rsidRPr="00A719A7">
        <w:rPr>
          <w:lang w:val="ru-RU"/>
        </w:rPr>
        <w:t>–</w:t>
      </w:r>
      <w:r w:rsidR="00A719A7">
        <w:rPr>
          <w:lang w:val="ru-RU"/>
        </w:rPr>
        <w:t>ч</w:t>
      </w:r>
      <w:r>
        <w:rPr>
          <w:lang w:val="ru-RU"/>
        </w:rPr>
        <w:t>лены</w:t>
      </w:r>
      <w:r w:rsidRPr="00275F0C">
        <w:rPr>
          <w:lang w:val="ru-RU"/>
        </w:rPr>
        <w:t xml:space="preserve"> </w:t>
      </w:r>
      <w:r>
        <w:rPr>
          <w:lang w:val="ru-RU"/>
        </w:rPr>
        <w:t>Европейского</w:t>
      </w:r>
      <w:r w:rsidRPr="00275F0C">
        <w:rPr>
          <w:lang w:val="ru-RU"/>
        </w:rPr>
        <w:t xml:space="preserve"> </w:t>
      </w:r>
      <w:r>
        <w:rPr>
          <w:lang w:val="ru-RU"/>
        </w:rPr>
        <w:t>Союза несут особую ответственность за мир и стабильность в Европе.</w:t>
      </w:r>
    </w:p>
    <w:p w:rsidR="00275F0C" w:rsidRDefault="00275F0C" w:rsidP="000C7244">
      <w:pPr>
        <w:rPr>
          <w:lang w:val="ru-RU"/>
        </w:rPr>
      </w:pPr>
      <w:r w:rsidRPr="00275F0C">
        <w:rPr>
          <w:lang w:val="ru-RU"/>
        </w:rPr>
        <w:t>Мы признаем, что надежные системы электросвязи необходимы для содействия социально-экономическому развитию стран и что на территории Автономной Республики Крым и города Севастополя при нынешних условиях Украина не имеет возможности обеспечить завершение перехода от аналогового к цифровому телевизионному радиовещанию в соответствии с Региональным соглашением, касающимся планирования цифровой наземной радиовещательной службы в Районе 1.</w:t>
      </w:r>
    </w:p>
    <w:p w:rsidR="003854CE" w:rsidRDefault="00275F0C" w:rsidP="000C7244">
      <w:pPr>
        <w:rPr>
          <w:lang w:val="ru-RU"/>
        </w:rPr>
      </w:pPr>
      <w:r w:rsidRPr="00275F0C">
        <w:rPr>
          <w:lang w:val="ru-RU"/>
        </w:rPr>
        <w:t>Таким образом, мы призываем Международный союз электросвязи (МСЭ) незамедлительно осуществить положения резолюции 68/262 (2014 г.) Генеральной Ассамблеи Организации Объединенных Наций, которая "призывает все государства, международные организации и специализированные учреждения не признавать любое изменение статуса Автономной Республики Крым и города Севастополя" и "воздерживаться от любых действий или шагов, которые можно было бы истолковать как признание любого такого измененного статуса".</w:t>
      </w:r>
    </w:p>
    <w:p w:rsidR="003854CE" w:rsidRPr="00275F0C" w:rsidRDefault="00275F0C" w:rsidP="000C7244">
      <w:pPr>
        <w:rPr>
          <w:lang w:val="ru-RU"/>
        </w:rPr>
      </w:pPr>
      <w:r>
        <w:rPr>
          <w:lang w:val="ru-RU"/>
        </w:rPr>
        <w:t xml:space="preserve">К этому заявлению присоединились </w:t>
      </w:r>
      <w:r w:rsidR="00106C77">
        <w:rPr>
          <w:lang w:val="ru-RU"/>
        </w:rPr>
        <w:t xml:space="preserve">другие </w:t>
      </w:r>
      <w:r>
        <w:rPr>
          <w:lang w:val="ru-RU"/>
        </w:rPr>
        <w:t xml:space="preserve">Государства </w:t>
      </w:r>
      <w:r w:rsidR="00F40D48" w:rsidRPr="00F40D48">
        <w:rPr>
          <w:lang w:val="ru-RU"/>
        </w:rPr>
        <w:t>–</w:t>
      </w:r>
      <w:r>
        <w:rPr>
          <w:lang w:val="ru-RU"/>
        </w:rPr>
        <w:t xml:space="preserve"> Члены Международного союза электросвязи</w:t>
      </w:r>
      <w:r w:rsidR="003854CE" w:rsidRPr="00275F0C">
        <w:rPr>
          <w:lang w:val="ru-RU"/>
        </w:rPr>
        <w:t>:</w:t>
      </w:r>
    </w:p>
    <w:p w:rsidR="003854CE" w:rsidRPr="00275F0C" w:rsidRDefault="000C7244" w:rsidP="000C7244">
      <w:pPr>
        <w:rPr>
          <w:lang w:val="ru-RU"/>
        </w:rPr>
      </w:pPr>
      <w:r w:rsidRPr="000C7244">
        <w:rPr>
          <w:lang w:val="ru-RU"/>
        </w:rPr>
        <w:t>–</w:t>
      </w:r>
      <w:r w:rsidR="003854CE" w:rsidRPr="00275F0C">
        <w:rPr>
          <w:lang w:val="ru-RU"/>
        </w:rPr>
        <w:tab/>
      </w:r>
      <w:r w:rsidR="00275F0C">
        <w:rPr>
          <w:lang w:val="ru-RU"/>
        </w:rPr>
        <w:t>Грузия</w:t>
      </w:r>
      <w:r>
        <w:rPr>
          <w:lang w:val="ru-RU"/>
        </w:rPr>
        <w:t>;</w:t>
      </w:r>
    </w:p>
    <w:p w:rsidR="003854CE" w:rsidRPr="00275F0C" w:rsidRDefault="000C7244" w:rsidP="000C7244">
      <w:pPr>
        <w:rPr>
          <w:lang w:val="ru-RU"/>
        </w:rPr>
      </w:pPr>
      <w:r w:rsidRPr="000C7244">
        <w:rPr>
          <w:lang w:val="ru-RU"/>
        </w:rPr>
        <w:t>–</w:t>
      </w:r>
      <w:r w:rsidR="003854CE" w:rsidRPr="00275F0C">
        <w:rPr>
          <w:lang w:val="ru-RU"/>
        </w:rPr>
        <w:tab/>
      </w:r>
      <w:r w:rsidR="00275F0C">
        <w:rPr>
          <w:lang w:val="ru-RU"/>
        </w:rPr>
        <w:t>Лихтенштейн</w:t>
      </w:r>
      <w:r>
        <w:rPr>
          <w:lang w:val="ru-RU"/>
        </w:rPr>
        <w:t>;</w:t>
      </w:r>
    </w:p>
    <w:p w:rsidR="003854CE" w:rsidRPr="00275F0C" w:rsidRDefault="000C7244" w:rsidP="000C7244">
      <w:pPr>
        <w:rPr>
          <w:lang w:val="ru-RU"/>
        </w:rPr>
      </w:pPr>
      <w:r w:rsidRPr="000C7244">
        <w:rPr>
          <w:lang w:val="ru-RU"/>
        </w:rPr>
        <w:t>–</w:t>
      </w:r>
      <w:r w:rsidR="003854CE" w:rsidRPr="00275F0C">
        <w:rPr>
          <w:lang w:val="ru-RU"/>
        </w:rPr>
        <w:tab/>
      </w:r>
      <w:r w:rsidR="00275F0C">
        <w:rPr>
          <w:lang w:val="ru-RU"/>
        </w:rPr>
        <w:t>Республика Молдова</w:t>
      </w:r>
      <w:r>
        <w:rPr>
          <w:lang w:val="ru-RU"/>
        </w:rPr>
        <w:t>;</w:t>
      </w:r>
    </w:p>
    <w:p w:rsidR="003854CE" w:rsidRPr="00275F0C" w:rsidRDefault="000C7244" w:rsidP="000C7244">
      <w:pPr>
        <w:rPr>
          <w:lang w:val="ru-RU"/>
        </w:rPr>
      </w:pPr>
      <w:r w:rsidRPr="000C7244">
        <w:rPr>
          <w:lang w:val="ru-RU"/>
        </w:rPr>
        <w:t>–</w:t>
      </w:r>
      <w:r w:rsidR="003854CE" w:rsidRPr="00275F0C">
        <w:rPr>
          <w:lang w:val="ru-RU"/>
        </w:rPr>
        <w:tab/>
      </w:r>
      <w:r w:rsidR="00275F0C">
        <w:rPr>
          <w:lang w:val="ru-RU"/>
        </w:rPr>
        <w:t>Норвегия</w:t>
      </w:r>
      <w:r>
        <w:rPr>
          <w:lang w:val="ru-RU"/>
        </w:rPr>
        <w:t>;</w:t>
      </w:r>
    </w:p>
    <w:p w:rsidR="003854CE" w:rsidRDefault="000C7244" w:rsidP="000C7244">
      <w:pPr>
        <w:rPr>
          <w:lang w:val="ru-RU"/>
        </w:rPr>
      </w:pPr>
      <w:r w:rsidRPr="000C7244">
        <w:rPr>
          <w:lang w:val="ru-RU"/>
        </w:rPr>
        <w:t>–</w:t>
      </w:r>
      <w:r w:rsidR="003854CE" w:rsidRPr="00275F0C">
        <w:rPr>
          <w:lang w:val="ru-RU"/>
        </w:rPr>
        <w:tab/>
      </w:r>
      <w:r w:rsidR="00275F0C">
        <w:rPr>
          <w:lang w:val="ru-RU"/>
        </w:rPr>
        <w:t>Исландия</w:t>
      </w:r>
      <w:r>
        <w:rPr>
          <w:lang w:val="ru-RU"/>
        </w:rPr>
        <w:t>.</w:t>
      </w:r>
    </w:p>
    <w:p w:rsidR="000C7244" w:rsidRDefault="000C7244" w:rsidP="0032202E">
      <w:pPr>
        <w:pStyle w:val="Reasons"/>
      </w:pPr>
    </w:p>
    <w:p w:rsidR="000C7244" w:rsidRPr="000C7244" w:rsidRDefault="000C7244" w:rsidP="000C7244">
      <w:pPr>
        <w:jc w:val="center"/>
      </w:pPr>
      <w:r>
        <w:t>______________</w:t>
      </w:r>
    </w:p>
    <w:sectPr w:rsidR="000C7244" w:rsidRPr="000C7244" w:rsidSect="0002174D">
      <w:headerReference w:type="default" r:id="rId17"/>
      <w:footerReference w:type="default" r:id="rId18"/>
      <w:footerReference w:type="first" r:id="rId19"/>
      <w:pgSz w:w="11913" w:h="16834" w:code="9"/>
      <w:pgMar w:top="1418" w:right="1134" w:bottom="1418"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E9D" w:rsidRDefault="00FE6E9D" w:rsidP="0079159C">
      <w:r>
        <w:separator/>
      </w:r>
    </w:p>
    <w:p w:rsidR="00FE6E9D" w:rsidRDefault="00FE6E9D" w:rsidP="0079159C"/>
    <w:p w:rsidR="00FE6E9D" w:rsidRDefault="00FE6E9D" w:rsidP="0079159C"/>
    <w:p w:rsidR="00FE6E9D" w:rsidRDefault="00FE6E9D" w:rsidP="0079159C"/>
    <w:p w:rsidR="00FE6E9D" w:rsidRDefault="00FE6E9D" w:rsidP="0079159C"/>
    <w:p w:rsidR="00FE6E9D" w:rsidRDefault="00FE6E9D" w:rsidP="0079159C"/>
    <w:p w:rsidR="00FE6E9D" w:rsidRDefault="00FE6E9D" w:rsidP="0079159C"/>
    <w:p w:rsidR="00FE6E9D" w:rsidRDefault="00FE6E9D" w:rsidP="0079159C"/>
    <w:p w:rsidR="00FE6E9D" w:rsidRDefault="00FE6E9D" w:rsidP="0079159C"/>
    <w:p w:rsidR="00FE6E9D" w:rsidRDefault="00FE6E9D" w:rsidP="0079159C"/>
    <w:p w:rsidR="00FE6E9D" w:rsidRDefault="00FE6E9D" w:rsidP="0079159C"/>
    <w:p w:rsidR="00FE6E9D" w:rsidRDefault="00FE6E9D" w:rsidP="0079159C"/>
    <w:p w:rsidR="00FE6E9D" w:rsidRDefault="00FE6E9D" w:rsidP="0079159C"/>
    <w:p w:rsidR="00FE6E9D" w:rsidRDefault="00FE6E9D" w:rsidP="0079159C"/>
    <w:p w:rsidR="00FE6E9D" w:rsidRDefault="00FE6E9D" w:rsidP="004B3A6C"/>
    <w:p w:rsidR="00FE6E9D" w:rsidRDefault="00FE6E9D" w:rsidP="004B3A6C"/>
  </w:endnote>
  <w:endnote w:type="continuationSeparator" w:id="0">
    <w:p w:rsidR="00FE6E9D" w:rsidRDefault="00FE6E9D" w:rsidP="0079159C">
      <w:r>
        <w:continuationSeparator/>
      </w:r>
    </w:p>
    <w:p w:rsidR="00FE6E9D" w:rsidRDefault="00FE6E9D" w:rsidP="0079159C"/>
    <w:p w:rsidR="00FE6E9D" w:rsidRDefault="00FE6E9D" w:rsidP="0079159C"/>
    <w:p w:rsidR="00FE6E9D" w:rsidRDefault="00FE6E9D" w:rsidP="0079159C"/>
    <w:p w:rsidR="00FE6E9D" w:rsidRDefault="00FE6E9D" w:rsidP="0079159C"/>
    <w:p w:rsidR="00FE6E9D" w:rsidRDefault="00FE6E9D" w:rsidP="0079159C"/>
    <w:p w:rsidR="00FE6E9D" w:rsidRDefault="00FE6E9D" w:rsidP="0079159C"/>
    <w:p w:rsidR="00FE6E9D" w:rsidRDefault="00FE6E9D" w:rsidP="0079159C"/>
    <w:p w:rsidR="00FE6E9D" w:rsidRDefault="00FE6E9D" w:rsidP="0079159C"/>
    <w:p w:rsidR="00FE6E9D" w:rsidRDefault="00FE6E9D" w:rsidP="0079159C"/>
    <w:p w:rsidR="00FE6E9D" w:rsidRDefault="00FE6E9D" w:rsidP="0079159C"/>
    <w:p w:rsidR="00FE6E9D" w:rsidRDefault="00FE6E9D" w:rsidP="0079159C"/>
    <w:p w:rsidR="00FE6E9D" w:rsidRDefault="00FE6E9D" w:rsidP="0079159C"/>
    <w:p w:rsidR="00FE6E9D" w:rsidRDefault="00FE6E9D" w:rsidP="0079159C"/>
    <w:p w:rsidR="00FE6E9D" w:rsidRDefault="00FE6E9D" w:rsidP="004B3A6C"/>
    <w:p w:rsidR="00FE6E9D" w:rsidRDefault="00FE6E9D"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0000000000000000000"/>
    <w:charset w:val="86"/>
    <w:family w:val="auto"/>
    <w:notTrueType/>
    <w:pitch w:val="variable"/>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88E" w:rsidRPr="001636BD" w:rsidRDefault="00A142A4" w:rsidP="00182CA3">
    <w:pPr>
      <w:pStyle w:val="Footer"/>
      <w:rPr>
        <w:lang w:val="en-US"/>
      </w:rPr>
    </w:pPr>
    <w:fldSimple w:instr=" FILENAME \p  \* MERGEFORMAT ">
      <w:r w:rsidR="009A00C5" w:rsidRPr="009A00C5">
        <w:rPr>
          <w:lang w:val="en-US"/>
        </w:rPr>
        <w:t>P</w:t>
      </w:r>
      <w:r w:rsidR="009A00C5">
        <w:t>:\RUS\SG\CONF-SG\PP14\100\174V2R.docx</w:t>
      </w:r>
    </w:fldSimple>
    <w:r w:rsidR="009A088E">
      <w:t xml:space="preserve"> (</w:t>
    </w:r>
    <w:r w:rsidR="009A088E">
      <w:rPr>
        <w:lang w:val="en-US"/>
      </w:rPr>
      <w:t>372</w:t>
    </w:r>
    <w:r w:rsidR="00E7406E">
      <w:rPr>
        <w:lang w:val="en-US"/>
      </w:rPr>
      <w:t>83</w:t>
    </w:r>
    <w:r w:rsidR="00E7406E" w:rsidRPr="00E7406E">
      <w:rPr>
        <w:lang w:val="en-US"/>
      </w:rPr>
      <w:t>6</w:t>
    </w:r>
    <w:r w:rsidR="009A088E">
      <w:t>)</w:t>
    </w:r>
    <w:r w:rsidR="009A088E" w:rsidRPr="001636BD">
      <w:rPr>
        <w:lang w:val="en-US"/>
      </w:rPr>
      <w:tab/>
    </w:r>
    <w:r w:rsidR="009A088E">
      <w:fldChar w:fldCharType="begin"/>
    </w:r>
    <w:r w:rsidR="009A088E">
      <w:instrText xml:space="preserve"> SAVEDATE \@ DD.MM.YY </w:instrText>
    </w:r>
    <w:r w:rsidR="009A088E">
      <w:fldChar w:fldCharType="separate"/>
    </w:r>
    <w:r w:rsidR="009A00C5">
      <w:t>12.01.15</w:t>
    </w:r>
    <w:r w:rsidR="009A088E">
      <w:fldChar w:fldCharType="end"/>
    </w:r>
    <w:r w:rsidR="009A088E" w:rsidRPr="001636BD">
      <w:rPr>
        <w:lang w:val="en-US"/>
      </w:rPr>
      <w:tab/>
    </w:r>
    <w:r w:rsidR="009A088E">
      <w:fldChar w:fldCharType="begin"/>
    </w:r>
    <w:r w:rsidR="009A088E">
      <w:instrText xml:space="preserve"> PRINTDATE \@ DD.MM.YY </w:instrText>
    </w:r>
    <w:r w:rsidR="009A088E">
      <w:fldChar w:fldCharType="separate"/>
    </w:r>
    <w:r w:rsidR="009A00C5">
      <w:t>12.01.15</w:t>
    </w:r>
    <w:r w:rsidR="009A088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88E" w:rsidRDefault="009A088E" w:rsidP="00D3746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9A088E" w:rsidRDefault="009A088E" w:rsidP="001636BD">
    <w:pPr>
      <w:pStyle w:val="Footer"/>
    </w:pPr>
  </w:p>
  <w:p w:rsidR="009A088E" w:rsidRPr="001636BD" w:rsidRDefault="00A142A4" w:rsidP="00E7406E">
    <w:pPr>
      <w:pStyle w:val="Footer"/>
      <w:rPr>
        <w:lang w:val="en-US"/>
      </w:rPr>
    </w:pPr>
    <w:fldSimple w:instr=" FILENAME \p  \* MERGEFORMAT ">
      <w:r w:rsidR="009A00C5" w:rsidRPr="009A00C5">
        <w:rPr>
          <w:lang w:val="en-US"/>
        </w:rPr>
        <w:t>P</w:t>
      </w:r>
      <w:r w:rsidR="009A00C5">
        <w:t>:\RUS\SG\CONF-SG\PP14\100\174V2R.docx</w:t>
      </w:r>
    </w:fldSimple>
    <w:r w:rsidR="009A088E">
      <w:t xml:space="preserve"> (</w:t>
    </w:r>
    <w:r w:rsidR="009A088E" w:rsidRPr="006B40BF">
      <w:t>37283</w:t>
    </w:r>
    <w:r w:rsidR="00E7406E" w:rsidRPr="00E7406E">
      <w:rPr>
        <w:lang w:val="en-US"/>
      </w:rPr>
      <w:t>6</w:t>
    </w:r>
    <w:r w:rsidR="009A088E">
      <w:t>)</w:t>
    </w:r>
    <w:r w:rsidR="009A088E" w:rsidRPr="001636BD">
      <w:rPr>
        <w:lang w:val="en-US"/>
      </w:rPr>
      <w:tab/>
    </w:r>
    <w:r w:rsidR="009A088E">
      <w:fldChar w:fldCharType="begin"/>
    </w:r>
    <w:r w:rsidR="009A088E">
      <w:instrText xml:space="preserve"> SAVEDATE \@ DD.MM.YY </w:instrText>
    </w:r>
    <w:r w:rsidR="009A088E">
      <w:fldChar w:fldCharType="separate"/>
    </w:r>
    <w:r w:rsidR="009A00C5">
      <w:t>12.01.15</w:t>
    </w:r>
    <w:r w:rsidR="009A088E">
      <w:fldChar w:fldCharType="end"/>
    </w:r>
    <w:r w:rsidR="009A088E" w:rsidRPr="001636BD">
      <w:rPr>
        <w:lang w:val="en-US"/>
      </w:rPr>
      <w:tab/>
    </w:r>
    <w:r w:rsidR="009A088E">
      <w:fldChar w:fldCharType="begin"/>
    </w:r>
    <w:r w:rsidR="009A088E">
      <w:instrText xml:space="preserve"> PRINTDATE \@ DD.MM.YY </w:instrText>
    </w:r>
    <w:r w:rsidR="009A088E">
      <w:fldChar w:fldCharType="separate"/>
    </w:r>
    <w:r w:rsidR="009A00C5">
      <w:t>12.01.15</w:t>
    </w:r>
    <w:r w:rsidR="009A088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E9D" w:rsidRDefault="00FE6E9D" w:rsidP="0079159C">
      <w:r>
        <w:t>____________________</w:t>
      </w:r>
    </w:p>
  </w:footnote>
  <w:footnote w:type="continuationSeparator" w:id="0">
    <w:p w:rsidR="00FE6E9D" w:rsidRDefault="00FE6E9D" w:rsidP="0079159C">
      <w:r>
        <w:continuationSeparator/>
      </w:r>
    </w:p>
    <w:p w:rsidR="00FE6E9D" w:rsidRDefault="00FE6E9D" w:rsidP="0079159C"/>
    <w:p w:rsidR="00FE6E9D" w:rsidRDefault="00FE6E9D" w:rsidP="0079159C"/>
    <w:p w:rsidR="00FE6E9D" w:rsidRDefault="00FE6E9D" w:rsidP="0079159C"/>
    <w:p w:rsidR="00FE6E9D" w:rsidRDefault="00FE6E9D" w:rsidP="0079159C"/>
    <w:p w:rsidR="00FE6E9D" w:rsidRDefault="00FE6E9D" w:rsidP="0079159C"/>
    <w:p w:rsidR="00FE6E9D" w:rsidRDefault="00FE6E9D" w:rsidP="0079159C"/>
    <w:p w:rsidR="00FE6E9D" w:rsidRDefault="00FE6E9D" w:rsidP="0079159C"/>
    <w:p w:rsidR="00FE6E9D" w:rsidRDefault="00FE6E9D" w:rsidP="0079159C"/>
    <w:p w:rsidR="00FE6E9D" w:rsidRDefault="00FE6E9D" w:rsidP="0079159C"/>
    <w:p w:rsidR="00FE6E9D" w:rsidRDefault="00FE6E9D" w:rsidP="0079159C"/>
    <w:p w:rsidR="00FE6E9D" w:rsidRDefault="00FE6E9D" w:rsidP="0079159C"/>
    <w:p w:rsidR="00FE6E9D" w:rsidRDefault="00FE6E9D" w:rsidP="0079159C"/>
    <w:p w:rsidR="00FE6E9D" w:rsidRDefault="00FE6E9D" w:rsidP="0079159C"/>
    <w:p w:rsidR="00FE6E9D" w:rsidRDefault="00FE6E9D" w:rsidP="004B3A6C"/>
    <w:p w:rsidR="00FE6E9D" w:rsidRDefault="00FE6E9D" w:rsidP="004B3A6C"/>
  </w:footnote>
  <w:footnote w:id="1">
    <w:p w:rsidR="009A088E" w:rsidRPr="00CA79F9" w:rsidRDefault="009A088E" w:rsidP="00E23FCC">
      <w:pPr>
        <w:pStyle w:val="FootnoteText"/>
        <w:tabs>
          <w:tab w:val="clear" w:pos="256"/>
          <w:tab w:val="left" w:pos="142"/>
        </w:tabs>
        <w:ind w:left="142" w:hanging="142"/>
        <w:rPr>
          <w:lang w:val="ru-RU"/>
        </w:rPr>
      </w:pPr>
      <w:r>
        <w:rPr>
          <w:rStyle w:val="FootnoteReference"/>
        </w:rPr>
        <w:footnoteRef/>
      </w:r>
      <w:r w:rsidR="00E23FCC">
        <w:rPr>
          <w:lang w:val="ru-RU"/>
        </w:rPr>
        <w:tab/>
      </w:r>
      <w:r>
        <w:rPr>
          <w:lang w:val="ru-RU"/>
        </w:rPr>
        <w:t>Заявления</w:t>
      </w:r>
      <w:r w:rsidRPr="00CA79F9">
        <w:rPr>
          <w:lang w:val="ru-RU"/>
        </w:rPr>
        <w:t xml:space="preserve"> </w:t>
      </w:r>
      <w:r>
        <w:rPr>
          <w:lang w:val="ru-RU"/>
        </w:rPr>
        <w:t>были</w:t>
      </w:r>
      <w:r w:rsidRPr="00CA79F9">
        <w:rPr>
          <w:lang w:val="ru-RU"/>
        </w:rPr>
        <w:t xml:space="preserve"> </w:t>
      </w:r>
      <w:r>
        <w:rPr>
          <w:lang w:val="ru-RU"/>
        </w:rPr>
        <w:t>представлены</w:t>
      </w:r>
      <w:r w:rsidRPr="00CA79F9">
        <w:rPr>
          <w:lang w:val="ru-RU"/>
        </w:rPr>
        <w:t xml:space="preserve"> </w:t>
      </w:r>
      <w:r>
        <w:rPr>
          <w:lang w:val="ru-RU"/>
        </w:rPr>
        <w:t>делегациями</w:t>
      </w:r>
      <w:r w:rsidRPr="00CA79F9">
        <w:rPr>
          <w:lang w:val="ru-RU"/>
        </w:rPr>
        <w:t xml:space="preserve"> </w:t>
      </w:r>
      <w:r>
        <w:rPr>
          <w:lang w:val="ru-RU"/>
        </w:rPr>
        <w:t>Канады</w:t>
      </w:r>
      <w:r w:rsidRPr="00CA79F9">
        <w:rPr>
          <w:lang w:val="ru-RU"/>
        </w:rPr>
        <w:t xml:space="preserve"> (</w:t>
      </w:r>
      <w:r>
        <w:rPr>
          <w:lang w:val="ru-RU"/>
        </w:rPr>
        <w:t>Приложение</w:t>
      </w:r>
      <w:r w:rsidRPr="00CA79F9">
        <w:rPr>
          <w:lang w:val="ru-RU"/>
        </w:rPr>
        <w:t xml:space="preserve"> </w:t>
      </w:r>
      <w:r w:rsidRPr="00D91362">
        <w:t>E</w:t>
      </w:r>
      <w:r w:rsidRPr="00CA79F9">
        <w:rPr>
          <w:lang w:val="ru-RU"/>
        </w:rPr>
        <w:t xml:space="preserve">), </w:t>
      </w:r>
      <w:r>
        <w:rPr>
          <w:lang w:val="ru-RU"/>
        </w:rPr>
        <w:t>Соединенных</w:t>
      </w:r>
      <w:r w:rsidRPr="00CA79F9">
        <w:rPr>
          <w:lang w:val="ru-RU"/>
        </w:rPr>
        <w:t xml:space="preserve"> </w:t>
      </w:r>
      <w:r>
        <w:rPr>
          <w:lang w:val="ru-RU"/>
        </w:rPr>
        <w:t xml:space="preserve">Штатов </w:t>
      </w:r>
      <w:r w:rsidRPr="00CA79F9">
        <w:rPr>
          <w:lang w:val="ru-RU"/>
        </w:rPr>
        <w:t>(</w:t>
      </w:r>
      <w:r>
        <w:rPr>
          <w:lang w:val="ru-RU"/>
        </w:rPr>
        <w:t xml:space="preserve">Приложение </w:t>
      </w:r>
      <w:r w:rsidRPr="00D91362">
        <w:t>F</w:t>
      </w:r>
      <w:r w:rsidRPr="00CA79F9">
        <w:rPr>
          <w:lang w:val="ru-RU"/>
        </w:rPr>
        <w:t xml:space="preserve">), </w:t>
      </w:r>
      <w:r>
        <w:rPr>
          <w:lang w:val="ru-RU"/>
        </w:rPr>
        <w:t>Грузии</w:t>
      </w:r>
      <w:r w:rsidRPr="00CA79F9">
        <w:rPr>
          <w:lang w:val="ru-RU"/>
        </w:rPr>
        <w:t xml:space="preserve"> (</w:t>
      </w:r>
      <w:r>
        <w:rPr>
          <w:lang w:val="ru-RU"/>
        </w:rPr>
        <w:t xml:space="preserve">Приложение </w:t>
      </w:r>
      <w:r w:rsidRPr="00D91362">
        <w:t>G</w:t>
      </w:r>
      <w:r w:rsidRPr="00CA79F9">
        <w:rPr>
          <w:lang w:val="ru-RU"/>
        </w:rPr>
        <w:t xml:space="preserve">) </w:t>
      </w:r>
      <w:r>
        <w:rPr>
          <w:lang w:val="ru-RU"/>
        </w:rPr>
        <w:t xml:space="preserve">и Италии от имени Государств – Членов Европейского Союза, Грузии, Лихтенштейна, Республики Молдова, Норвегии и Исландии </w:t>
      </w:r>
      <w:r w:rsidRPr="00CA79F9">
        <w:rPr>
          <w:lang w:val="ru-RU"/>
        </w:rPr>
        <w:t>(</w:t>
      </w:r>
      <w:r>
        <w:rPr>
          <w:lang w:val="ru-RU"/>
        </w:rPr>
        <w:t xml:space="preserve">Приложение </w:t>
      </w:r>
      <w:r w:rsidRPr="00D91362">
        <w:t>H</w:t>
      </w:r>
      <w:r w:rsidRPr="00CA79F9">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88E" w:rsidRPr="00434A7C" w:rsidRDefault="009A088E" w:rsidP="00131286">
    <w:pPr>
      <w:pStyle w:val="Header"/>
      <w:rPr>
        <w:lang w:val="en-US"/>
      </w:rPr>
    </w:pPr>
    <w:r>
      <w:fldChar w:fldCharType="begin"/>
    </w:r>
    <w:r>
      <w:instrText xml:space="preserve"> PAGE </w:instrText>
    </w:r>
    <w:r>
      <w:fldChar w:fldCharType="separate"/>
    </w:r>
    <w:r w:rsidR="009A00C5">
      <w:rPr>
        <w:noProof/>
      </w:rPr>
      <w:t>14</w:t>
    </w:r>
    <w:r>
      <w:fldChar w:fldCharType="end"/>
    </w:r>
  </w:p>
  <w:p w:rsidR="009A088E" w:rsidRPr="00F96AB4" w:rsidRDefault="009A088E" w:rsidP="00E32D41">
    <w:pPr>
      <w:pStyle w:val="Header"/>
    </w:pPr>
    <w:r>
      <w:t>PP14/</w:t>
    </w:r>
    <w:r>
      <w:rPr>
        <w:lang w:val="ru-RU"/>
      </w:rPr>
      <w:t>17</w:t>
    </w:r>
    <w:r w:rsidR="00E32D41">
      <w:rPr>
        <w:lang w:val="ru-RU"/>
      </w:rPr>
      <w:t>4</w:t>
    </w:r>
    <w:r>
      <w:t>-</w:t>
    </w:r>
    <w:r w:rsidRPr="00010B43">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C61D72"/>
    <w:multiLevelType w:val="hybridMultilevel"/>
    <w:tmpl w:val="0DA23CA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E33"/>
    <w:rsid w:val="00010003"/>
    <w:rsid w:val="00014808"/>
    <w:rsid w:val="00016EB5"/>
    <w:rsid w:val="0002174D"/>
    <w:rsid w:val="0003029E"/>
    <w:rsid w:val="00032C1A"/>
    <w:rsid w:val="000370FF"/>
    <w:rsid w:val="00045663"/>
    <w:rsid w:val="000525DC"/>
    <w:rsid w:val="000626B1"/>
    <w:rsid w:val="00063CA3"/>
    <w:rsid w:val="00065F00"/>
    <w:rsid w:val="00071D10"/>
    <w:rsid w:val="00092718"/>
    <w:rsid w:val="000968F5"/>
    <w:rsid w:val="000A68C5"/>
    <w:rsid w:val="000B062A"/>
    <w:rsid w:val="000B3566"/>
    <w:rsid w:val="000B751C"/>
    <w:rsid w:val="000C4701"/>
    <w:rsid w:val="000C5120"/>
    <w:rsid w:val="000C7244"/>
    <w:rsid w:val="000E3AAE"/>
    <w:rsid w:val="000E4C7A"/>
    <w:rsid w:val="000E63E8"/>
    <w:rsid w:val="000F7F4D"/>
    <w:rsid w:val="00100DF6"/>
    <w:rsid w:val="001048E5"/>
    <w:rsid w:val="00106C77"/>
    <w:rsid w:val="0012067E"/>
    <w:rsid w:val="00120697"/>
    <w:rsid w:val="00131286"/>
    <w:rsid w:val="00134BE2"/>
    <w:rsid w:val="00142ED7"/>
    <w:rsid w:val="0014768F"/>
    <w:rsid w:val="001636BD"/>
    <w:rsid w:val="00170AC3"/>
    <w:rsid w:val="00171990"/>
    <w:rsid w:val="00171E2E"/>
    <w:rsid w:val="00182CA3"/>
    <w:rsid w:val="00194508"/>
    <w:rsid w:val="001A0EEB"/>
    <w:rsid w:val="001B2BFF"/>
    <w:rsid w:val="001B5341"/>
    <w:rsid w:val="001B6F99"/>
    <w:rsid w:val="001D35C8"/>
    <w:rsid w:val="001D3E33"/>
    <w:rsid w:val="001E0118"/>
    <w:rsid w:val="00200571"/>
    <w:rsid w:val="00200992"/>
    <w:rsid w:val="00202880"/>
    <w:rsid w:val="0020313F"/>
    <w:rsid w:val="00220F2B"/>
    <w:rsid w:val="00223428"/>
    <w:rsid w:val="002242EB"/>
    <w:rsid w:val="00232D57"/>
    <w:rsid w:val="002356E7"/>
    <w:rsid w:val="00247877"/>
    <w:rsid w:val="00252A99"/>
    <w:rsid w:val="002578B4"/>
    <w:rsid w:val="0026487F"/>
    <w:rsid w:val="00266D19"/>
    <w:rsid w:val="00273722"/>
    <w:rsid w:val="00273A0B"/>
    <w:rsid w:val="00275F0C"/>
    <w:rsid w:val="00277F85"/>
    <w:rsid w:val="00281032"/>
    <w:rsid w:val="00293722"/>
    <w:rsid w:val="002A409A"/>
    <w:rsid w:val="002A5402"/>
    <w:rsid w:val="002A5848"/>
    <w:rsid w:val="002B033B"/>
    <w:rsid w:val="002B5C58"/>
    <w:rsid w:val="002C5477"/>
    <w:rsid w:val="002C78FF"/>
    <w:rsid w:val="002D0055"/>
    <w:rsid w:val="002E1FCB"/>
    <w:rsid w:val="00325599"/>
    <w:rsid w:val="00331217"/>
    <w:rsid w:val="003429D1"/>
    <w:rsid w:val="00372A37"/>
    <w:rsid w:val="00375BBA"/>
    <w:rsid w:val="00376A7F"/>
    <w:rsid w:val="00382127"/>
    <w:rsid w:val="003854CE"/>
    <w:rsid w:val="003929E6"/>
    <w:rsid w:val="00395CE4"/>
    <w:rsid w:val="003B63F4"/>
    <w:rsid w:val="003D02B2"/>
    <w:rsid w:val="003E0CD6"/>
    <w:rsid w:val="003E75B6"/>
    <w:rsid w:val="003E7EAA"/>
    <w:rsid w:val="004014B0"/>
    <w:rsid w:val="00426AC1"/>
    <w:rsid w:val="004676C0"/>
    <w:rsid w:val="00471ABB"/>
    <w:rsid w:val="004B03E9"/>
    <w:rsid w:val="004B3A6C"/>
    <w:rsid w:val="004C029D"/>
    <w:rsid w:val="004C79E4"/>
    <w:rsid w:val="004D72A3"/>
    <w:rsid w:val="004E38F4"/>
    <w:rsid w:val="00515C87"/>
    <w:rsid w:val="0052010F"/>
    <w:rsid w:val="00526681"/>
    <w:rsid w:val="005356FD"/>
    <w:rsid w:val="00554E24"/>
    <w:rsid w:val="00563711"/>
    <w:rsid w:val="005653D6"/>
    <w:rsid w:val="00567130"/>
    <w:rsid w:val="00584918"/>
    <w:rsid w:val="005C3DE4"/>
    <w:rsid w:val="005C67E8"/>
    <w:rsid w:val="005D0C15"/>
    <w:rsid w:val="005D3B0A"/>
    <w:rsid w:val="005F526C"/>
    <w:rsid w:val="005F678C"/>
    <w:rsid w:val="00600272"/>
    <w:rsid w:val="0061434A"/>
    <w:rsid w:val="0061672C"/>
    <w:rsid w:val="00617BE4"/>
    <w:rsid w:val="006307E5"/>
    <w:rsid w:val="006418E6"/>
    <w:rsid w:val="0066072C"/>
    <w:rsid w:val="006622E3"/>
    <w:rsid w:val="0067722F"/>
    <w:rsid w:val="00677A08"/>
    <w:rsid w:val="006B40BF"/>
    <w:rsid w:val="006B7F84"/>
    <w:rsid w:val="006C1A71"/>
    <w:rsid w:val="006D1690"/>
    <w:rsid w:val="006E57C8"/>
    <w:rsid w:val="00710760"/>
    <w:rsid w:val="00727A7A"/>
    <w:rsid w:val="0073319E"/>
    <w:rsid w:val="007335A4"/>
    <w:rsid w:val="007340B5"/>
    <w:rsid w:val="00734259"/>
    <w:rsid w:val="0074025C"/>
    <w:rsid w:val="00740328"/>
    <w:rsid w:val="00750829"/>
    <w:rsid w:val="00760830"/>
    <w:rsid w:val="0079159C"/>
    <w:rsid w:val="007C50AF"/>
    <w:rsid w:val="007E4D0F"/>
    <w:rsid w:val="008034F1"/>
    <w:rsid w:val="008102A6"/>
    <w:rsid w:val="0082086B"/>
    <w:rsid w:val="00826A7C"/>
    <w:rsid w:val="00831C1D"/>
    <w:rsid w:val="00833334"/>
    <w:rsid w:val="008370D4"/>
    <w:rsid w:val="00850AEF"/>
    <w:rsid w:val="008568F7"/>
    <w:rsid w:val="00870059"/>
    <w:rsid w:val="008A2FB3"/>
    <w:rsid w:val="008A4A7F"/>
    <w:rsid w:val="008A5F98"/>
    <w:rsid w:val="008B37F1"/>
    <w:rsid w:val="008D3134"/>
    <w:rsid w:val="008D3BE2"/>
    <w:rsid w:val="008E6AB3"/>
    <w:rsid w:val="00912045"/>
    <w:rsid w:val="009125CE"/>
    <w:rsid w:val="00913792"/>
    <w:rsid w:val="0093377B"/>
    <w:rsid w:val="00934241"/>
    <w:rsid w:val="00936C93"/>
    <w:rsid w:val="009408CF"/>
    <w:rsid w:val="00950E0F"/>
    <w:rsid w:val="00962CCF"/>
    <w:rsid w:val="0096471C"/>
    <w:rsid w:val="009715E1"/>
    <w:rsid w:val="0097690C"/>
    <w:rsid w:val="00977D0D"/>
    <w:rsid w:val="0099187B"/>
    <w:rsid w:val="00996435"/>
    <w:rsid w:val="009A00C5"/>
    <w:rsid w:val="009A088E"/>
    <w:rsid w:val="009A47A2"/>
    <w:rsid w:val="009A6D9A"/>
    <w:rsid w:val="009B0CB2"/>
    <w:rsid w:val="009C2783"/>
    <w:rsid w:val="009D0025"/>
    <w:rsid w:val="009E4F4B"/>
    <w:rsid w:val="00A142A4"/>
    <w:rsid w:val="00A14938"/>
    <w:rsid w:val="00A238BE"/>
    <w:rsid w:val="00A253AA"/>
    <w:rsid w:val="00A31046"/>
    <w:rsid w:val="00A3200E"/>
    <w:rsid w:val="00A5005E"/>
    <w:rsid w:val="00A54F56"/>
    <w:rsid w:val="00A719A7"/>
    <w:rsid w:val="00A93CAF"/>
    <w:rsid w:val="00AB4046"/>
    <w:rsid w:val="00AC20C0"/>
    <w:rsid w:val="00AD6841"/>
    <w:rsid w:val="00AF41DE"/>
    <w:rsid w:val="00B0406A"/>
    <w:rsid w:val="00B14377"/>
    <w:rsid w:val="00B1733E"/>
    <w:rsid w:val="00B26B6A"/>
    <w:rsid w:val="00B27E1B"/>
    <w:rsid w:val="00B36344"/>
    <w:rsid w:val="00B37656"/>
    <w:rsid w:val="00B41F11"/>
    <w:rsid w:val="00B45785"/>
    <w:rsid w:val="00B53BDE"/>
    <w:rsid w:val="00B62568"/>
    <w:rsid w:val="00B75529"/>
    <w:rsid w:val="00BA154E"/>
    <w:rsid w:val="00BA66B3"/>
    <w:rsid w:val="00BB611F"/>
    <w:rsid w:val="00BC6FD1"/>
    <w:rsid w:val="00BF720B"/>
    <w:rsid w:val="00C04511"/>
    <w:rsid w:val="00C12821"/>
    <w:rsid w:val="00C1557F"/>
    <w:rsid w:val="00C16846"/>
    <w:rsid w:val="00C270CB"/>
    <w:rsid w:val="00C40979"/>
    <w:rsid w:val="00C46ECA"/>
    <w:rsid w:val="00C5748C"/>
    <w:rsid w:val="00C62242"/>
    <w:rsid w:val="00C6326D"/>
    <w:rsid w:val="00C71D72"/>
    <w:rsid w:val="00C74D92"/>
    <w:rsid w:val="00C87E08"/>
    <w:rsid w:val="00CA38C9"/>
    <w:rsid w:val="00CA79F9"/>
    <w:rsid w:val="00CB41A6"/>
    <w:rsid w:val="00CB56D1"/>
    <w:rsid w:val="00CC6362"/>
    <w:rsid w:val="00CD163A"/>
    <w:rsid w:val="00CD26AB"/>
    <w:rsid w:val="00CD5BAC"/>
    <w:rsid w:val="00CD7EDE"/>
    <w:rsid w:val="00CE1C8A"/>
    <w:rsid w:val="00CE256E"/>
    <w:rsid w:val="00CE40BB"/>
    <w:rsid w:val="00CF49E0"/>
    <w:rsid w:val="00D25909"/>
    <w:rsid w:val="00D32452"/>
    <w:rsid w:val="00D37275"/>
    <w:rsid w:val="00D37469"/>
    <w:rsid w:val="00D50E12"/>
    <w:rsid w:val="00D55A6F"/>
    <w:rsid w:val="00D55BFD"/>
    <w:rsid w:val="00D55DD9"/>
    <w:rsid w:val="00D83A0B"/>
    <w:rsid w:val="00D955EF"/>
    <w:rsid w:val="00DA5D64"/>
    <w:rsid w:val="00DC7337"/>
    <w:rsid w:val="00DD26B1"/>
    <w:rsid w:val="00DD4E1F"/>
    <w:rsid w:val="00DD6770"/>
    <w:rsid w:val="00DE24EF"/>
    <w:rsid w:val="00DF23FC"/>
    <w:rsid w:val="00DF39CD"/>
    <w:rsid w:val="00DF449B"/>
    <w:rsid w:val="00DF4F81"/>
    <w:rsid w:val="00E06B77"/>
    <w:rsid w:val="00E17F8D"/>
    <w:rsid w:val="00E227E4"/>
    <w:rsid w:val="00E23FCC"/>
    <w:rsid w:val="00E3097F"/>
    <w:rsid w:val="00E32D41"/>
    <w:rsid w:val="00E54E66"/>
    <w:rsid w:val="00E56E57"/>
    <w:rsid w:val="00E7406E"/>
    <w:rsid w:val="00E82022"/>
    <w:rsid w:val="00E86DC6"/>
    <w:rsid w:val="00E91D24"/>
    <w:rsid w:val="00EA268A"/>
    <w:rsid w:val="00EA6311"/>
    <w:rsid w:val="00EA6F32"/>
    <w:rsid w:val="00EB1314"/>
    <w:rsid w:val="00EC064C"/>
    <w:rsid w:val="00ED279F"/>
    <w:rsid w:val="00EE540C"/>
    <w:rsid w:val="00EF0C7E"/>
    <w:rsid w:val="00EF2642"/>
    <w:rsid w:val="00EF3681"/>
    <w:rsid w:val="00F0169E"/>
    <w:rsid w:val="00F02B4F"/>
    <w:rsid w:val="00F06FDE"/>
    <w:rsid w:val="00F076D9"/>
    <w:rsid w:val="00F07F95"/>
    <w:rsid w:val="00F20BC2"/>
    <w:rsid w:val="00F27805"/>
    <w:rsid w:val="00F342E4"/>
    <w:rsid w:val="00F35075"/>
    <w:rsid w:val="00F40860"/>
    <w:rsid w:val="00F40D48"/>
    <w:rsid w:val="00F42AAF"/>
    <w:rsid w:val="00F44625"/>
    <w:rsid w:val="00F44B70"/>
    <w:rsid w:val="00F501A0"/>
    <w:rsid w:val="00F649D6"/>
    <w:rsid w:val="00F654DD"/>
    <w:rsid w:val="00F74B13"/>
    <w:rsid w:val="00F96AB4"/>
    <w:rsid w:val="00FA0DCE"/>
    <w:rsid w:val="00FB7554"/>
    <w:rsid w:val="00FC18D6"/>
    <w:rsid w:val="00FD7B1D"/>
    <w:rsid w:val="00FE6E9D"/>
    <w:rsid w:val="00FF1F08"/>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9394E5B-41AF-46AC-AD22-43091892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25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2E1FCB"/>
    <w:pPr>
      <w:keepNext/>
      <w:keepLines/>
      <w:spacing w:before="480"/>
      <w:ind w:left="567" w:hanging="567"/>
      <w:outlineLvl w:val="0"/>
    </w:pPr>
    <w:rPr>
      <w:b/>
      <w:sz w:val="26"/>
    </w:rPr>
  </w:style>
  <w:style w:type="paragraph" w:styleId="Heading2">
    <w:name w:val="heading 2"/>
    <w:basedOn w:val="Heading1"/>
    <w:next w:val="Normal"/>
    <w:qFormat/>
    <w:rsid w:val="002E1FCB"/>
    <w:pPr>
      <w:spacing w:before="320"/>
      <w:outlineLvl w:val="1"/>
    </w:pPr>
    <w:rPr>
      <w:sz w:val="22"/>
    </w:rPr>
  </w:style>
  <w:style w:type="paragraph" w:styleId="Heading3">
    <w:name w:val="heading 3"/>
    <w:basedOn w:val="Heading1"/>
    <w:next w:val="Normal"/>
    <w:qFormat/>
    <w:rsid w:val="002E1FCB"/>
    <w:pPr>
      <w:spacing w:before="200"/>
      <w:outlineLvl w:val="2"/>
    </w:pPr>
    <w:rPr>
      <w:sz w:val="22"/>
    </w:rPr>
  </w:style>
  <w:style w:type="paragraph" w:styleId="Heading4">
    <w:name w:val="heading 4"/>
    <w:basedOn w:val="Heading3"/>
    <w:next w:val="Normal"/>
    <w:qFormat/>
    <w:rsid w:val="002E1FCB"/>
    <w:pPr>
      <w:ind w:left="1134" w:hanging="1134"/>
      <w:outlineLvl w:val="3"/>
    </w:pPr>
  </w:style>
  <w:style w:type="paragraph" w:styleId="Heading5">
    <w:name w:val="heading 5"/>
    <w:basedOn w:val="Heading4"/>
    <w:next w:val="Normal"/>
    <w:qFormat/>
    <w:rsid w:val="002E1FCB"/>
    <w:pPr>
      <w:outlineLvl w:val="4"/>
    </w:pPr>
  </w:style>
  <w:style w:type="paragraph" w:styleId="Heading6">
    <w:name w:val="heading 6"/>
    <w:basedOn w:val="Heading4"/>
    <w:next w:val="Normal"/>
    <w:qFormat/>
    <w:rsid w:val="002E1FCB"/>
    <w:pPr>
      <w:outlineLvl w:val="5"/>
    </w:pPr>
  </w:style>
  <w:style w:type="paragraph" w:styleId="Heading7">
    <w:name w:val="heading 7"/>
    <w:basedOn w:val="Heading4"/>
    <w:next w:val="Normal"/>
    <w:qFormat/>
    <w:rsid w:val="002E1FCB"/>
    <w:pPr>
      <w:ind w:left="1701" w:hanging="1701"/>
      <w:outlineLvl w:val="6"/>
    </w:pPr>
  </w:style>
  <w:style w:type="paragraph" w:styleId="Heading8">
    <w:name w:val="heading 8"/>
    <w:basedOn w:val="Heading4"/>
    <w:next w:val="Normal"/>
    <w:qFormat/>
    <w:rsid w:val="002E1FCB"/>
    <w:pPr>
      <w:ind w:left="1701" w:hanging="1701"/>
      <w:outlineLvl w:val="7"/>
    </w:pPr>
  </w:style>
  <w:style w:type="paragraph" w:styleId="Heading9">
    <w:name w:val="heading 9"/>
    <w:basedOn w:val="Heading4"/>
    <w:next w:val="Normal"/>
    <w:qFormat/>
    <w:rsid w:val="002E1FCB"/>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2E1FCB"/>
    <w:pPr>
      <w:spacing w:before="720"/>
      <w:jc w:val="center"/>
    </w:pPr>
    <w:rPr>
      <w:caps/>
      <w:sz w:val="26"/>
    </w:rPr>
  </w:style>
  <w:style w:type="paragraph" w:customStyle="1" w:styleId="AnnexNoS2">
    <w:name w:val="Annex_No_S2"/>
    <w:basedOn w:val="AnnexNo"/>
    <w:next w:val="Normal"/>
    <w:rsid w:val="002E1FCB"/>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2E1FCB"/>
    <w:pPr>
      <w:jc w:val="center"/>
    </w:pPr>
    <w:rPr>
      <w:sz w:val="26"/>
    </w:rPr>
  </w:style>
  <w:style w:type="paragraph" w:customStyle="1" w:styleId="AnnexrefS2">
    <w:name w:val="Annex_ref_S2"/>
    <w:basedOn w:val="Annexref"/>
    <w:next w:val="Normal"/>
    <w:rsid w:val="002E1FCB"/>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2E1FCB"/>
    <w:pPr>
      <w:spacing w:before="240" w:after="240"/>
      <w:jc w:val="center"/>
    </w:pPr>
    <w:rPr>
      <w:b/>
      <w:sz w:val="26"/>
    </w:rPr>
  </w:style>
  <w:style w:type="paragraph" w:customStyle="1" w:styleId="AnnextitleS2">
    <w:name w:val="Annex_title_S2"/>
    <w:basedOn w:val="Annextitle"/>
    <w:next w:val="Normal"/>
    <w:rsid w:val="002E1FCB"/>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2E1FCB"/>
  </w:style>
  <w:style w:type="paragraph" w:customStyle="1" w:styleId="AppendixNoS2">
    <w:name w:val="Appendix_No_S2"/>
    <w:basedOn w:val="AppendixNo"/>
    <w:next w:val="Normal"/>
    <w:rsid w:val="002E1FCB"/>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2E1FCB"/>
  </w:style>
  <w:style w:type="paragraph" w:customStyle="1" w:styleId="AppendixrefS2">
    <w:name w:val="Appendix_ref_S2"/>
    <w:basedOn w:val="Appendixref"/>
    <w:next w:val="AnnextitleS2"/>
    <w:rsid w:val="002E1FCB"/>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2E1FCB"/>
    <w:rPr>
      <w:sz w:val="22"/>
    </w:rPr>
  </w:style>
  <w:style w:type="paragraph" w:customStyle="1" w:styleId="AppendixtitleS2">
    <w:name w:val="Appendix_title_S2"/>
    <w:basedOn w:val="Appendixtitle"/>
    <w:next w:val="Normal"/>
    <w:rsid w:val="002E1FCB"/>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2E1FCB"/>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2E1FCB"/>
    <w:pPr>
      <w:tabs>
        <w:tab w:val="left" w:pos="851"/>
      </w:tabs>
      <w:jc w:val="left"/>
    </w:pPr>
  </w:style>
  <w:style w:type="paragraph" w:customStyle="1" w:styleId="ArtNo">
    <w:name w:val="Art_No"/>
    <w:basedOn w:val="Normal"/>
    <w:next w:val="Normal"/>
    <w:rsid w:val="002E1FCB"/>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2E1FCB"/>
    <w:pPr>
      <w:tabs>
        <w:tab w:val="left" w:pos="851"/>
      </w:tabs>
      <w:jc w:val="left"/>
    </w:pPr>
    <w:rPr>
      <w:b/>
      <w:sz w:val="22"/>
    </w:rPr>
  </w:style>
  <w:style w:type="paragraph" w:customStyle="1" w:styleId="Arttitle">
    <w:name w:val="Art_title"/>
    <w:basedOn w:val="Normal"/>
    <w:next w:val="Normal"/>
    <w:rsid w:val="002E1FCB"/>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2E1FCB"/>
    <w:pPr>
      <w:tabs>
        <w:tab w:val="left" w:pos="851"/>
      </w:tabs>
      <w:jc w:val="left"/>
    </w:pPr>
    <w:rPr>
      <w:sz w:val="22"/>
    </w:rPr>
  </w:style>
  <w:style w:type="paragraph" w:customStyle="1" w:styleId="Call">
    <w:name w:val="Call"/>
    <w:basedOn w:val="Normal"/>
    <w:next w:val="Normal"/>
    <w:rsid w:val="002E1FCB"/>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2E1FCB"/>
  </w:style>
  <w:style w:type="paragraph" w:customStyle="1" w:styleId="ChapNoS2">
    <w:name w:val="Chap_No_S2"/>
    <w:basedOn w:val="ChapNo"/>
    <w:next w:val="Normal"/>
    <w:rsid w:val="002E1FCB"/>
    <w:pPr>
      <w:tabs>
        <w:tab w:val="left" w:pos="851"/>
      </w:tabs>
      <w:jc w:val="left"/>
    </w:pPr>
    <w:rPr>
      <w:b/>
      <w:sz w:val="22"/>
    </w:rPr>
  </w:style>
  <w:style w:type="paragraph" w:customStyle="1" w:styleId="Chaptitle">
    <w:name w:val="Chap_title"/>
    <w:basedOn w:val="Arttitle"/>
    <w:next w:val="Normal"/>
    <w:rsid w:val="002E1FCB"/>
  </w:style>
  <w:style w:type="paragraph" w:customStyle="1" w:styleId="ChaptitleS2">
    <w:name w:val="Chap_title_S2"/>
    <w:basedOn w:val="Chaptitle"/>
    <w:next w:val="Normal"/>
    <w:rsid w:val="002E1FCB"/>
    <w:pPr>
      <w:tabs>
        <w:tab w:val="left" w:pos="851"/>
      </w:tabs>
      <w:jc w:val="left"/>
    </w:pPr>
    <w:rPr>
      <w:sz w:val="24"/>
    </w:rPr>
  </w:style>
  <w:style w:type="paragraph" w:styleId="Date">
    <w:name w:val="Date"/>
    <w:basedOn w:val="Normal"/>
    <w:rsid w:val="002E1FCB"/>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2E1FCB"/>
    <w:pPr>
      <w:spacing w:before="86"/>
      <w:ind w:left="567" w:hanging="567"/>
    </w:pPr>
  </w:style>
  <w:style w:type="paragraph" w:customStyle="1" w:styleId="enumlev1S2">
    <w:name w:val="enumlev1_S2"/>
    <w:basedOn w:val="enumlev1"/>
    <w:rsid w:val="002E1FCB"/>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2E1FCB"/>
    <w:pPr>
      <w:ind w:left="1134"/>
    </w:pPr>
  </w:style>
  <w:style w:type="paragraph" w:customStyle="1" w:styleId="enumlev2S2">
    <w:name w:val="enumlev2_S2"/>
    <w:basedOn w:val="enumlev2"/>
    <w:rsid w:val="002E1FCB"/>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2E1FCB"/>
    <w:pPr>
      <w:ind w:left="1701"/>
    </w:pPr>
  </w:style>
  <w:style w:type="paragraph" w:customStyle="1" w:styleId="enumlev3S2">
    <w:name w:val="enumlev3_S2"/>
    <w:basedOn w:val="enumlev3"/>
    <w:rsid w:val="002E1FCB"/>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2E1FCB"/>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2E1FCB"/>
    <w:rPr>
      <w:caps w:val="0"/>
    </w:rPr>
  </w:style>
  <w:style w:type="character" w:styleId="FollowedHyperlink">
    <w:name w:val="FollowedHyperlink"/>
    <w:basedOn w:val="DefaultParagraphFont"/>
    <w:rsid w:val="002E1FCB"/>
    <w:rPr>
      <w:color w:val="800080"/>
      <w:u w:val="single"/>
    </w:rPr>
  </w:style>
  <w:style w:type="paragraph" w:customStyle="1" w:styleId="FooterS2">
    <w:name w:val="Footer_S2"/>
    <w:basedOn w:val="Footer"/>
    <w:rsid w:val="002E1FCB"/>
    <w:pPr>
      <w:tabs>
        <w:tab w:val="clear" w:pos="5954"/>
        <w:tab w:val="clear" w:pos="9639"/>
        <w:tab w:val="left" w:pos="3686"/>
        <w:tab w:val="right" w:pos="7655"/>
      </w:tabs>
      <w:ind w:left="-1985"/>
    </w:pPr>
  </w:style>
  <w:style w:type="character" w:styleId="FootnoteReference">
    <w:name w:val="footnote reference"/>
    <w:basedOn w:val="DefaultParagraphFont"/>
    <w:rsid w:val="002E1FCB"/>
    <w:rPr>
      <w:rFonts w:ascii="Calibri" w:hAnsi="Calibri"/>
      <w:position w:val="6"/>
      <w:sz w:val="16"/>
    </w:rPr>
  </w:style>
  <w:style w:type="paragraph" w:styleId="FootnoteText">
    <w:name w:val="footnote text"/>
    <w:basedOn w:val="Normal"/>
    <w:link w:val="FootnoteTextChar"/>
    <w:rsid w:val="002E1FCB"/>
    <w:pPr>
      <w:keepLines/>
      <w:tabs>
        <w:tab w:val="left" w:pos="256"/>
      </w:tabs>
      <w:spacing w:before="60"/>
      <w:ind w:left="255" w:hanging="255"/>
    </w:pPr>
    <w:rPr>
      <w:sz w:val="20"/>
    </w:rPr>
  </w:style>
  <w:style w:type="paragraph" w:customStyle="1" w:styleId="FootnoteTextS2">
    <w:name w:val="Footnote Text_S2"/>
    <w:basedOn w:val="FootnoteText"/>
    <w:rsid w:val="002E1FCB"/>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2E1FCB"/>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2E1FCB"/>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2E1FCB"/>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2E1FCB"/>
    <w:pPr>
      <w:ind w:left="0" w:firstLine="0"/>
      <w:jc w:val="center"/>
      <w:outlineLvl w:val="9"/>
    </w:pPr>
  </w:style>
  <w:style w:type="paragraph" w:customStyle="1" w:styleId="Heading1cS2">
    <w:name w:val="Heading 1c_S2"/>
    <w:basedOn w:val="Heading1c"/>
    <w:next w:val="Normal"/>
    <w:rsid w:val="002E1FCB"/>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2E1FCB"/>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2E1FCB"/>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2E1FCB"/>
    <w:rPr>
      <w:b w:val="0"/>
      <w:i/>
    </w:rPr>
  </w:style>
  <w:style w:type="paragraph" w:customStyle="1" w:styleId="Heading2iS2">
    <w:name w:val="Heading 2i_S2"/>
    <w:basedOn w:val="Heading2i"/>
    <w:next w:val="Normal"/>
    <w:rsid w:val="002E1FCB"/>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2E1FCB"/>
    <w:pPr>
      <w:spacing w:before="320"/>
      <w:outlineLvl w:val="1"/>
    </w:pPr>
    <w:rPr>
      <w:sz w:val="22"/>
    </w:rPr>
  </w:style>
  <w:style w:type="paragraph" w:customStyle="1" w:styleId="Heading3S2">
    <w:name w:val="Heading 3_S2"/>
    <w:basedOn w:val="Heading3"/>
    <w:next w:val="Normal"/>
    <w:rsid w:val="002E1FCB"/>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2E1FCB"/>
    <w:pPr>
      <w:spacing w:before="200"/>
      <w:outlineLvl w:val="2"/>
    </w:pPr>
    <w:rPr>
      <w:sz w:val="24"/>
    </w:rPr>
  </w:style>
  <w:style w:type="paragraph" w:customStyle="1" w:styleId="Heading4S2">
    <w:name w:val="Heading 4_S2"/>
    <w:basedOn w:val="Heading4"/>
    <w:next w:val="Normal"/>
    <w:rsid w:val="002E1FCB"/>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2E1FCB"/>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2E1FCB"/>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2E1FCB"/>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2E1FCB"/>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2E1FCB"/>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link w:val="HeadingbChar"/>
    <w:rsid w:val="00734259"/>
    <w:pPr>
      <w:spacing w:before="160"/>
      <w:ind w:left="0" w:firstLine="0"/>
      <w:outlineLvl w:val="0"/>
    </w:pPr>
  </w:style>
  <w:style w:type="paragraph" w:customStyle="1" w:styleId="Headingi">
    <w:name w:val="Heading_i"/>
    <w:basedOn w:val="Heading3"/>
    <w:next w:val="Normal"/>
    <w:rsid w:val="002E1FCB"/>
    <w:pPr>
      <w:spacing w:before="160"/>
      <w:outlineLvl w:val="0"/>
    </w:pPr>
    <w:rPr>
      <w:b w:val="0"/>
      <w:i/>
    </w:rPr>
  </w:style>
  <w:style w:type="paragraph" w:customStyle="1" w:styleId="HeadingbS2">
    <w:name w:val="Headingb_S2"/>
    <w:basedOn w:val="Headingb"/>
    <w:next w:val="Normal"/>
    <w:rsid w:val="002E1FCB"/>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2E1FCB"/>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uiPriority w:val="99"/>
    <w:rsid w:val="002E1FCB"/>
    <w:rPr>
      <w:color w:val="0000FF"/>
      <w:u w:val="single"/>
    </w:rPr>
  </w:style>
  <w:style w:type="paragraph" w:customStyle="1" w:styleId="MinusFootnote">
    <w:name w:val="MinusFootnote"/>
    <w:basedOn w:val="Normal"/>
    <w:rsid w:val="002E1FCB"/>
    <w:pPr>
      <w:ind w:left="-1701" w:hanging="284"/>
    </w:pPr>
  </w:style>
  <w:style w:type="paragraph" w:customStyle="1" w:styleId="Normalaftertitle">
    <w:name w:val="Normal after title"/>
    <w:basedOn w:val="Normal"/>
    <w:next w:val="Normal"/>
    <w:link w:val="NormalaftertitleChar"/>
    <w:rsid w:val="002E1FCB"/>
    <w:pPr>
      <w:spacing w:before="240"/>
    </w:pPr>
  </w:style>
  <w:style w:type="paragraph" w:customStyle="1" w:styleId="NormalaftertitleS2">
    <w:name w:val="Normal after title_S2"/>
    <w:basedOn w:val="Normalaftertitle"/>
    <w:next w:val="Normal"/>
    <w:rsid w:val="002E1FCB"/>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2E1FCB"/>
    <w:pPr>
      <w:ind w:left="567"/>
    </w:pPr>
  </w:style>
  <w:style w:type="paragraph" w:customStyle="1" w:styleId="NormalIndentS2">
    <w:name w:val="Normal Indent_S2"/>
    <w:basedOn w:val="NormalIndent"/>
    <w:rsid w:val="002E1FCB"/>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2E1FCB"/>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2E1FCB"/>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2E1FCB"/>
    <w:pPr>
      <w:tabs>
        <w:tab w:val="clear" w:pos="567"/>
        <w:tab w:val="left" w:pos="851"/>
      </w:tabs>
    </w:pPr>
  </w:style>
  <w:style w:type="paragraph" w:customStyle="1" w:styleId="NoteS2">
    <w:name w:val="Note_S2"/>
    <w:basedOn w:val="Note"/>
    <w:rsid w:val="002E1FCB"/>
    <w:pPr>
      <w:tabs>
        <w:tab w:val="clear" w:pos="1134"/>
        <w:tab w:val="clear" w:pos="1701"/>
        <w:tab w:val="clear" w:pos="2268"/>
        <w:tab w:val="clear" w:pos="2835"/>
      </w:tabs>
    </w:pPr>
    <w:rPr>
      <w:b/>
    </w:rPr>
  </w:style>
  <w:style w:type="character" w:styleId="PageNumber">
    <w:name w:val="page number"/>
    <w:basedOn w:val="DefaultParagraphFont"/>
    <w:rsid w:val="002E1FCB"/>
    <w:rPr>
      <w:rFonts w:ascii="Calibri" w:hAnsi="Calibri"/>
    </w:rPr>
  </w:style>
  <w:style w:type="paragraph" w:customStyle="1" w:styleId="Part">
    <w:name w:val="Part"/>
    <w:basedOn w:val="Normal"/>
    <w:next w:val="Normal"/>
    <w:rsid w:val="002E1FCB"/>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2E1FCB"/>
  </w:style>
  <w:style w:type="paragraph" w:customStyle="1" w:styleId="ReasonsS2">
    <w:name w:val="Reasons_S2"/>
    <w:basedOn w:val="Reasons"/>
    <w:rsid w:val="002E1FCB"/>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2E1FCB"/>
    <w:pPr>
      <w:spacing w:before="720"/>
      <w:jc w:val="center"/>
    </w:pPr>
    <w:rPr>
      <w:caps/>
      <w:sz w:val="26"/>
    </w:rPr>
  </w:style>
  <w:style w:type="paragraph" w:customStyle="1" w:styleId="RecNoS2">
    <w:name w:val="Rec_No_S2"/>
    <w:basedOn w:val="RecNo"/>
    <w:next w:val="Normal"/>
    <w:rsid w:val="002E1FCB"/>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2E1FCB"/>
    <w:pPr>
      <w:spacing w:before="240"/>
      <w:jc w:val="center"/>
    </w:pPr>
    <w:rPr>
      <w:b/>
      <w:sz w:val="26"/>
    </w:rPr>
  </w:style>
  <w:style w:type="paragraph" w:customStyle="1" w:styleId="RectitleS2">
    <w:name w:val="Rec_title_S2"/>
    <w:basedOn w:val="Rectitle"/>
    <w:next w:val="Heading1S2"/>
    <w:rsid w:val="002E1FCB"/>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2E1FCB"/>
    <w:pPr>
      <w:ind w:left="567" w:hanging="567"/>
    </w:pPr>
  </w:style>
  <w:style w:type="paragraph" w:customStyle="1" w:styleId="ReftextS2">
    <w:name w:val="Ref_text_S2"/>
    <w:basedOn w:val="Reftext"/>
    <w:rsid w:val="002E1FCB"/>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2E1FCB"/>
    <w:pPr>
      <w:spacing w:before="480"/>
      <w:jc w:val="center"/>
    </w:pPr>
    <w:rPr>
      <w:caps/>
      <w:sz w:val="28"/>
    </w:rPr>
  </w:style>
  <w:style w:type="paragraph" w:customStyle="1" w:styleId="ReftitleS2">
    <w:name w:val="Ref_title_S2"/>
    <w:basedOn w:val="Reftitle"/>
    <w:next w:val="ReftextS2"/>
    <w:rsid w:val="002E1FCB"/>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2E1FCB"/>
  </w:style>
  <w:style w:type="paragraph" w:customStyle="1" w:styleId="ResNoS2">
    <w:name w:val="Res_No_S2"/>
    <w:basedOn w:val="ResNo"/>
    <w:next w:val="Normal"/>
    <w:rsid w:val="002E1FCB"/>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2E1FCB"/>
  </w:style>
  <w:style w:type="paragraph" w:customStyle="1" w:styleId="RestitleS2">
    <w:name w:val="Res_title_S2"/>
    <w:basedOn w:val="Restitle"/>
    <w:next w:val="NormalS2"/>
    <w:rsid w:val="002E1FCB"/>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2E1FCB"/>
    <w:rPr>
      <w:caps w:val="0"/>
    </w:rPr>
  </w:style>
  <w:style w:type="paragraph" w:customStyle="1" w:styleId="Section1S2">
    <w:name w:val="Section 1_S2"/>
    <w:basedOn w:val="Section1"/>
    <w:next w:val="NormalS2"/>
    <w:rsid w:val="002E1FCB"/>
    <w:pPr>
      <w:tabs>
        <w:tab w:val="left" w:pos="851"/>
      </w:tabs>
      <w:jc w:val="left"/>
    </w:pPr>
    <w:rPr>
      <w:caps/>
      <w:sz w:val="22"/>
    </w:rPr>
  </w:style>
  <w:style w:type="paragraph" w:customStyle="1" w:styleId="Section2">
    <w:name w:val="Section 2"/>
    <w:basedOn w:val="Section1"/>
    <w:next w:val="Normal"/>
    <w:rsid w:val="002E1FCB"/>
    <w:pPr>
      <w:spacing w:before="240"/>
    </w:pPr>
    <w:rPr>
      <w:b/>
      <w:i/>
    </w:rPr>
  </w:style>
  <w:style w:type="paragraph" w:customStyle="1" w:styleId="Section2S2">
    <w:name w:val="Section 2_S2"/>
    <w:basedOn w:val="Section2"/>
    <w:next w:val="NormalS2"/>
    <w:rsid w:val="002E1FCB"/>
    <w:pPr>
      <w:tabs>
        <w:tab w:val="left" w:pos="851"/>
      </w:tabs>
      <w:jc w:val="left"/>
    </w:pPr>
    <w:rPr>
      <w:sz w:val="22"/>
    </w:rPr>
  </w:style>
  <w:style w:type="paragraph" w:customStyle="1" w:styleId="Source">
    <w:name w:val="Source"/>
    <w:basedOn w:val="Normal"/>
    <w:next w:val="Normal"/>
    <w:link w:val="SourceChar"/>
    <w:autoRedefine/>
    <w:rsid w:val="002E1FCB"/>
    <w:pPr>
      <w:spacing w:before="840"/>
      <w:jc w:val="center"/>
    </w:pPr>
    <w:rPr>
      <w:b/>
      <w:sz w:val="26"/>
    </w:rPr>
  </w:style>
  <w:style w:type="paragraph" w:customStyle="1" w:styleId="Tabletext">
    <w:name w:val="Table_text"/>
    <w:basedOn w:val="Normal"/>
    <w:rsid w:val="002E1FCB"/>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2E1FCB"/>
    <w:pPr>
      <w:spacing w:before="120" w:after="120"/>
      <w:jc w:val="center"/>
    </w:pPr>
    <w:rPr>
      <w:b/>
    </w:rPr>
  </w:style>
  <w:style w:type="paragraph" w:customStyle="1" w:styleId="Tablelegend">
    <w:name w:val="Table_legend"/>
    <w:basedOn w:val="Tabletext"/>
    <w:rsid w:val="002E1FCB"/>
    <w:pPr>
      <w:spacing w:before="120"/>
    </w:pPr>
  </w:style>
  <w:style w:type="paragraph" w:customStyle="1" w:styleId="TablelegendS2">
    <w:name w:val="Table_legend_S2"/>
    <w:basedOn w:val="Tablelegend"/>
    <w:rsid w:val="002E1FCB"/>
    <w:pPr>
      <w:tabs>
        <w:tab w:val="left" w:pos="851"/>
      </w:tabs>
      <w:spacing w:after="0"/>
    </w:pPr>
    <w:rPr>
      <w:b/>
    </w:rPr>
  </w:style>
  <w:style w:type="paragraph" w:customStyle="1" w:styleId="TableNo">
    <w:name w:val="Table_No"/>
    <w:basedOn w:val="Normal"/>
    <w:next w:val="Normal"/>
    <w:rsid w:val="002E1FCB"/>
    <w:pPr>
      <w:keepNext/>
      <w:spacing w:before="560" w:after="120"/>
      <w:jc w:val="center"/>
    </w:pPr>
    <w:rPr>
      <w:caps/>
    </w:rPr>
  </w:style>
  <w:style w:type="paragraph" w:customStyle="1" w:styleId="TableNoS2">
    <w:name w:val="Table_No_S2"/>
    <w:basedOn w:val="TableNo"/>
    <w:next w:val="Normal"/>
    <w:rsid w:val="002E1FCB"/>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2E1FCB"/>
    <w:pPr>
      <w:tabs>
        <w:tab w:val="left" w:pos="851"/>
      </w:tabs>
    </w:pPr>
    <w:rPr>
      <w:b/>
    </w:rPr>
  </w:style>
  <w:style w:type="paragraph" w:customStyle="1" w:styleId="Tabletitle">
    <w:name w:val="Table_title"/>
    <w:basedOn w:val="TableNo"/>
    <w:next w:val="Tabletext"/>
    <w:rsid w:val="002E1FCB"/>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2E1FCB"/>
    <w:pPr>
      <w:keepNext w:val="0"/>
      <w:tabs>
        <w:tab w:val="clear" w:pos="2948"/>
        <w:tab w:val="clear" w:pos="4082"/>
        <w:tab w:val="left" w:pos="851"/>
      </w:tabs>
      <w:jc w:val="left"/>
    </w:pPr>
  </w:style>
  <w:style w:type="paragraph" w:customStyle="1" w:styleId="Title1">
    <w:name w:val="Title 1"/>
    <w:basedOn w:val="Source"/>
    <w:next w:val="Normal"/>
    <w:link w:val="Title1Char"/>
    <w:rsid w:val="002E1FCB"/>
    <w:pPr>
      <w:spacing w:before="240"/>
    </w:pPr>
    <w:rPr>
      <w:b w:val="0"/>
      <w:caps/>
    </w:rPr>
  </w:style>
  <w:style w:type="paragraph" w:customStyle="1" w:styleId="Title2">
    <w:name w:val="Title 2"/>
    <w:basedOn w:val="Source"/>
    <w:next w:val="Normal"/>
    <w:rsid w:val="002E1FCB"/>
    <w:pPr>
      <w:spacing w:before="240"/>
    </w:pPr>
    <w:rPr>
      <w:b w:val="0"/>
      <w:caps/>
    </w:rPr>
  </w:style>
  <w:style w:type="paragraph" w:customStyle="1" w:styleId="Title3">
    <w:name w:val="Title 3"/>
    <w:basedOn w:val="Title2"/>
    <w:next w:val="Normalaftertitle"/>
    <w:rsid w:val="002E1FCB"/>
    <w:rPr>
      <w:caps w:val="0"/>
    </w:rPr>
  </w:style>
  <w:style w:type="paragraph" w:customStyle="1" w:styleId="toc0">
    <w:name w:val="toc 0"/>
    <w:basedOn w:val="Normal"/>
    <w:next w:val="TOC1"/>
    <w:rsid w:val="002E1FCB"/>
    <w:pPr>
      <w:tabs>
        <w:tab w:val="clear" w:pos="567"/>
        <w:tab w:val="clear" w:pos="1134"/>
        <w:tab w:val="clear" w:pos="1701"/>
        <w:tab w:val="clear" w:pos="2268"/>
        <w:tab w:val="clear" w:pos="2835"/>
        <w:tab w:val="right" w:pos="9781"/>
      </w:tabs>
    </w:pPr>
    <w:rPr>
      <w:b/>
    </w:rPr>
  </w:style>
  <w:style w:type="paragraph" w:styleId="TOC1">
    <w:name w:val="toc 1"/>
    <w:basedOn w:val="Normal"/>
    <w:rsid w:val="002E1FCB"/>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2E1FC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2E1FC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2E1FCB"/>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2E1FC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2E1FC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2E1FC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2E1FCB"/>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2E1FC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2E1FCB"/>
    <w:rPr>
      <w:lang w:val="en-US"/>
    </w:rPr>
  </w:style>
  <w:style w:type="paragraph" w:customStyle="1" w:styleId="Dectitle">
    <w:name w:val="Dec_title"/>
    <w:basedOn w:val="Restitle"/>
    <w:next w:val="Normalaftertitle"/>
    <w:qFormat/>
    <w:rsid w:val="002E1FCB"/>
    <w:rPr>
      <w:lang w:val="en-US"/>
    </w:rPr>
  </w:style>
  <w:style w:type="paragraph" w:customStyle="1" w:styleId="DecNo">
    <w:name w:val="Dec_No"/>
    <w:basedOn w:val="ResNo"/>
    <w:next w:val="Dectitle"/>
    <w:qFormat/>
    <w:rsid w:val="002E1FCB"/>
  </w:style>
  <w:style w:type="paragraph" w:customStyle="1" w:styleId="DectitleS2">
    <w:name w:val="Dec_title_S2"/>
    <w:basedOn w:val="RestitleS2"/>
    <w:next w:val="Normal"/>
    <w:qFormat/>
    <w:rsid w:val="002E1FCB"/>
  </w:style>
  <w:style w:type="paragraph" w:customStyle="1" w:styleId="DecNoS2">
    <w:name w:val="Dec_No_S2"/>
    <w:basedOn w:val="ResNoS2"/>
    <w:next w:val="DectitleS2"/>
    <w:qFormat/>
    <w:rsid w:val="002E1FCB"/>
  </w:style>
  <w:style w:type="paragraph" w:customStyle="1" w:styleId="SectionNo">
    <w:name w:val="Section_No"/>
    <w:basedOn w:val="ArtNo"/>
    <w:next w:val="Normal"/>
    <w:qFormat/>
    <w:rsid w:val="002E1FCB"/>
  </w:style>
  <w:style w:type="paragraph" w:customStyle="1" w:styleId="SectionNoS2">
    <w:name w:val="Section_No_S2"/>
    <w:basedOn w:val="ArtNoS2"/>
    <w:next w:val="Normal"/>
    <w:qFormat/>
    <w:rsid w:val="002E1FCB"/>
  </w:style>
  <w:style w:type="paragraph" w:customStyle="1" w:styleId="Sectiontitle">
    <w:name w:val="Section_title"/>
    <w:basedOn w:val="Arttitle"/>
    <w:next w:val="Normalaftertitle"/>
    <w:qFormat/>
    <w:rsid w:val="002E1FCB"/>
  </w:style>
  <w:style w:type="paragraph" w:customStyle="1" w:styleId="SectiontitleS2">
    <w:name w:val="Section_title_S2"/>
    <w:basedOn w:val="ArttitleS2"/>
    <w:next w:val="Normal"/>
    <w:qFormat/>
    <w:rsid w:val="002E1FCB"/>
  </w:style>
  <w:style w:type="paragraph" w:customStyle="1" w:styleId="Proposal">
    <w:name w:val="Proposal"/>
    <w:basedOn w:val="Normal"/>
    <w:next w:val="Normal"/>
    <w:link w:val="ProposalChar"/>
    <w:rsid w:val="002E1FCB"/>
    <w:pPr>
      <w:keepNext/>
      <w:tabs>
        <w:tab w:val="clear" w:pos="567"/>
        <w:tab w:val="clear" w:pos="1701"/>
        <w:tab w:val="clear" w:pos="2835"/>
        <w:tab w:val="left" w:pos="1871"/>
      </w:tabs>
      <w:spacing w:before="240"/>
    </w:pPr>
    <w:rPr>
      <w:rFonts w:asciiTheme="minorHAnsi" w:hAnsiTheme="minorHAnsi"/>
      <w:b/>
      <w:lang w:val="ru-RU"/>
    </w:rPr>
  </w:style>
  <w:style w:type="character" w:customStyle="1" w:styleId="ProposalChar">
    <w:name w:val="Proposal Char"/>
    <w:basedOn w:val="DefaultParagraphFont"/>
    <w:link w:val="Proposal"/>
    <w:locked/>
    <w:rsid w:val="002E1FCB"/>
    <w:rPr>
      <w:rFonts w:asciiTheme="minorHAnsi" w:hAnsiTheme="minorHAnsi"/>
      <w:b/>
      <w:sz w:val="22"/>
      <w:lang w:val="ru-RU" w:eastAsia="en-US"/>
    </w:rPr>
  </w:style>
  <w:style w:type="character" w:customStyle="1" w:styleId="SourceChar">
    <w:name w:val="Source Char"/>
    <w:basedOn w:val="DefaultParagraphFont"/>
    <w:link w:val="Source"/>
    <w:locked/>
    <w:rsid w:val="002E1FCB"/>
    <w:rPr>
      <w:rFonts w:ascii="Calibri" w:hAnsi="Calibri"/>
      <w:b/>
      <w:sz w:val="26"/>
      <w:lang w:val="en-GB" w:eastAsia="en-US"/>
    </w:rPr>
  </w:style>
  <w:style w:type="paragraph" w:customStyle="1" w:styleId="Agendaitem">
    <w:name w:val="Agenda_item"/>
    <w:basedOn w:val="Normal"/>
    <w:next w:val="Normal"/>
    <w:qFormat/>
    <w:rsid w:val="002E1FCB"/>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2E1FCB"/>
    <w:rPr>
      <w:rFonts w:ascii="Calibri" w:hAnsi="Calibri"/>
      <w:caps/>
      <w:sz w:val="26"/>
      <w:lang w:val="en-GB" w:eastAsia="en-US"/>
    </w:rPr>
  </w:style>
  <w:style w:type="paragraph" w:customStyle="1" w:styleId="Committee">
    <w:name w:val="Committee"/>
    <w:basedOn w:val="Normal"/>
    <w:qFormat/>
    <w:rsid w:val="002E1FCB"/>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2E1FCB"/>
    <w:rPr>
      <w:rFonts w:ascii="Calibri" w:hAnsi="Calibri"/>
      <w:sz w:val="18"/>
      <w:lang w:val="en-GB" w:eastAsia="en-US"/>
    </w:rPr>
  </w:style>
  <w:style w:type="paragraph" w:styleId="BalloonText">
    <w:name w:val="Balloon Text"/>
    <w:basedOn w:val="Normal"/>
    <w:link w:val="BalloonTextChar"/>
    <w:rsid w:val="002E1FCB"/>
    <w:pPr>
      <w:spacing w:before="0"/>
    </w:pPr>
    <w:rPr>
      <w:rFonts w:ascii="Tahoma" w:hAnsi="Tahoma" w:cs="Tahoma"/>
      <w:sz w:val="16"/>
      <w:szCs w:val="16"/>
    </w:rPr>
  </w:style>
  <w:style w:type="character" w:customStyle="1" w:styleId="BalloonTextChar">
    <w:name w:val="Balloon Text Char"/>
    <w:basedOn w:val="DefaultParagraphFont"/>
    <w:link w:val="BalloonText"/>
    <w:rsid w:val="002E1FCB"/>
    <w:rPr>
      <w:rFonts w:ascii="Tahoma" w:hAnsi="Tahoma" w:cs="Tahoma"/>
      <w:sz w:val="16"/>
      <w:szCs w:val="16"/>
      <w:lang w:val="en-GB" w:eastAsia="en-US"/>
    </w:rPr>
  </w:style>
  <w:style w:type="character" w:customStyle="1" w:styleId="NormalaftertitleChar">
    <w:name w:val="Normal after title Char"/>
    <w:basedOn w:val="DefaultParagraphFont"/>
    <w:link w:val="Normalaftertitle"/>
    <w:rsid w:val="001D3E33"/>
    <w:rPr>
      <w:rFonts w:ascii="Calibri" w:hAnsi="Calibri"/>
      <w:sz w:val="22"/>
      <w:lang w:val="en-GB" w:eastAsia="en-US"/>
    </w:rPr>
  </w:style>
  <w:style w:type="character" w:customStyle="1" w:styleId="Heading1Char">
    <w:name w:val="Heading 1 Char"/>
    <w:basedOn w:val="DefaultParagraphFont"/>
    <w:link w:val="Heading1"/>
    <w:rsid w:val="00182CA3"/>
    <w:rPr>
      <w:rFonts w:ascii="Calibri" w:hAnsi="Calibri"/>
      <w:b/>
      <w:sz w:val="26"/>
      <w:lang w:val="en-GB" w:eastAsia="en-US"/>
    </w:rPr>
  </w:style>
  <w:style w:type="character" w:customStyle="1" w:styleId="HeadingbChar">
    <w:name w:val="Heading_b Char"/>
    <w:basedOn w:val="DefaultParagraphFont"/>
    <w:link w:val="Headingb"/>
    <w:rsid w:val="00734259"/>
    <w:rPr>
      <w:rFonts w:ascii="Calibri" w:hAnsi="Calibri"/>
      <w:b/>
      <w:sz w:val="22"/>
      <w:lang w:val="en-GB" w:eastAsia="en-US"/>
    </w:rPr>
  </w:style>
  <w:style w:type="paragraph" w:customStyle="1" w:styleId="SpecialFooter">
    <w:name w:val="Special Footer"/>
    <w:basedOn w:val="Footer"/>
    <w:rsid w:val="00CE256E"/>
    <w:pPr>
      <w:tabs>
        <w:tab w:val="left" w:pos="567"/>
        <w:tab w:val="left" w:pos="1134"/>
        <w:tab w:val="left" w:pos="1701"/>
        <w:tab w:val="left" w:pos="2268"/>
        <w:tab w:val="left" w:pos="2835"/>
      </w:tabs>
      <w:jc w:val="both"/>
    </w:pPr>
    <w:rPr>
      <w:rFonts w:ascii="Times New Roman" w:hAnsi="Times New Roman"/>
      <w:caps w:val="0"/>
      <w:noProof w:val="0"/>
    </w:rPr>
  </w:style>
  <w:style w:type="character" w:styleId="Strong">
    <w:name w:val="Strong"/>
    <w:uiPriority w:val="22"/>
    <w:qFormat/>
    <w:rsid w:val="00CE256E"/>
    <w:rPr>
      <w:lang w:val="en-US"/>
    </w:rPr>
  </w:style>
  <w:style w:type="paragraph" w:styleId="EndnoteText">
    <w:name w:val="endnote text"/>
    <w:basedOn w:val="Normal"/>
    <w:link w:val="EndnoteTextChar"/>
    <w:rsid w:val="00CE256E"/>
    <w:pPr>
      <w:spacing w:before="0"/>
    </w:pPr>
    <w:rPr>
      <w:sz w:val="20"/>
      <w:lang w:val="fr-FR"/>
    </w:rPr>
  </w:style>
  <w:style w:type="character" w:customStyle="1" w:styleId="EndnoteTextChar">
    <w:name w:val="Endnote Text Char"/>
    <w:basedOn w:val="DefaultParagraphFont"/>
    <w:link w:val="EndnoteText"/>
    <w:rsid w:val="00CE256E"/>
    <w:rPr>
      <w:rFonts w:ascii="Calibri" w:hAnsi="Calibri"/>
      <w:lang w:val="fr-FR" w:eastAsia="en-US"/>
    </w:rPr>
  </w:style>
  <w:style w:type="character" w:styleId="EndnoteReference">
    <w:name w:val="endnote reference"/>
    <w:basedOn w:val="DefaultParagraphFont"/>
    <w:rsid w:val="00CE256E"/>
    <w:rPr>
      <w:vertAlign w:val="superscript"/>
    </w:rPr>
  </w:style>
  <w:style w:type="table" w:styleId="TableGrid">
    <w:name w:val="Table Grid"/>
    <w:basedOn w:val="TableNormal"/>
    <w:rsid w:val="00CE2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740328"/>
    <w:rPr>
      <w:rFonts w:ascii="Calibri" w:hAnsi="Calibri"/>
      <w:lang w:val="en-GB" w:eastAsia="en-US"/>
    </w:rPr>
  </w:style>
  <w:style w:type="paragraph" w:customStyle="1" w:styleId="western">
    <w:name w:val="western"/>
    <w:basedOn w:val="Normal"/>
    <w:rsid w:val="008B37F1"/>
    <w:pPr>
      <w:tabs>
        <w:tab w:val="clear" w:pos="567"/>
        <w:tab w:val="clear" w:pos="1134"/>
        <w:tab w:val="clear" w:pos="1701"/>
        <w:tab w:val="clear" w:pos="2268"/>
        <w:tab w:val="clear" w:pos="2835"/>
      </w:tabs>
      <w:overflowPunct/>
      <w:autoSpaceDE/>
      <w:autoSpaceDN/>
      <w:adjustRightInd/>
      <w:spacing w:before="100" w:beforeAutospacing="1" w:after="119"/>
      <w:textAlignment w:val="auto"/>
    </w:pPr>
    <w:rPr>
      <w:rFonts w:ascii="Times New Roman" w:hAnsi="Times New Roman"/>
      <w:sz w:val="24"/>
      <w:szCs w:val="24"/>
      <w:lang w:val="en-US" w:eastAsia="zh-CN"/>
    </w:rPr>
  </w:style>
  <w:style w:type="paragraph" w:customStyle="1" w:styleId="Body">
    <w:name w:val="Body"/>
    <w:rsid w:val="008B37F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AU" w:eastAsia="en-AU"/>
    </w:rPr>
  </w:style>
  <w:style w:type="paragraph" w:styleId="ListParagraph">
    <w:name w:val="List Paragraph"/>
    <w:basedOn w:val="Normal"/>
    <w:uiPriority w:val="34"/>
    <w:qFormat/>
    <w:rsid w:val="003854CE"/>
    <w:pPr>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4-PP-C-0158/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S14-PP-C-0166/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S14-PP-C-0084/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4-PP-C-0166/en" TargetMode="External"/><Relationship Id="rId5" Type="http://schemas.openxmlformats.org/officeDocument/2006/relationships/webSettings" Target="webSettings.xml"/><Relationship Id="rId15" Type="http://schemas.openxmlformats.org/officeDocument/2006/relationships/hyperlink" Target="http://www.itu.int/md/S14-PP-C-0128/en" TargetMode="External"/><Relationship Id="rId10" Type="http://schemas.openxmlformats.org/officeDocument/2006/relationships/hyperlink" Target="http://www.itu.int/md/S14-PP-C-0165/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md/S14-PP-C-0165/en" TargetMode="External"/><Relationship Id="rId14" Type="http://schemas.openxmlformats.org/officeDocument/2006/relationships/hyperlink" Target="http://www.itu.int/md/S14-PP-C-0119/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PR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8D8C0-C51E-470D-B966-F09A5E0BC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PR_PP14.dotx</Template>
  <TotalTime>21</TotalTime>
  <Pages>14</Pages>
  <Words>3804</Words>
  <Characters>27281</Characters>
  <Application>Microsoft Office Word</Application>
  <DocSecurity>0</DocSecurity>
  <Lines>227</Lines>
  <Paragraphs>62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Korneeva, Anastasia</dc:creator>
  <cp:keywords>PP-06</cp:keywords>
  <dc:description>PR_PP10.dotx  For: _x000d_Document date: _x000d_Saved by ITU51009317 at 11:22:00 on 19/03/2013</dc:description>
  <cp:lastModifiedBy>Fedosova, Elena</cp:lastModifiedBy>
  <cp:revision>9</cp:revision>
  <cp:lastPrinted>2015-01-12T14:15:00Z</cp:lastPrinted>
  <dcterms:created xsi:type="dcterms:W3CDTF">2015-01-09T15:32:00Z</dcterms:created>
  <dcterms:modified xsi:type="dcterms:W3CDTF">2015-01-12T14:25:00Z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