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772A0C">
            <w:pPr>
              <w:spacing w:before="0" w:line="240" w:lineRule="atLeast"/>
              <w:rPr>
                <w:rFonts w:cstheme="minorHAnsi"/>
                <w:szCs w:val="24"/>
                <w:lang w:val="en-US"/>
              </w:rPr>
            </w:pPr>
            <w:r>
              <w:rPr>
                <w:rFonts w:cstheme="minorHAnsi"/>
                <w:b/>
                <w:szCs w:val="24"/>
                <w:lang w:val="en-US"/>
              </w:rPr>
              <w:t xml:space="preserve">Documento </w:t>
            </w:r>
            <w:r w:rsidR="0019309D">
              <w:rPr>
                <w:rFonts w:cstheme="minorHAnsi"/>
                <w:b/>
                <w:szCs w:val="24"/>
                <w:lang w:val="en-US"/>
              </w:rPr>
              <w:t>17</w:t>
            </w:r>
            <w:r w:rsidR="00772A0C">
              <w:rPr>
                <w:rFonts w:cstheme="minorHAnsi"/>
                <w:b/>
                <w:szCs w:val="24"/>
                <w:lang w:val="en-US"/>
              </w:rPr>
              <w:t>7</w:t>
            </w:r>
            <w:r w:rsidR="0019309D">
              <w:rPr>
                <w:rFonts w:cstheme="minorHAnsi"/>
                <w:b/>
                <w:szCs w:val="24"/>
                <w:lang w:val="en-US"/>
              </w:rPr>
              <w:t>-</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772A0C" w:rsidP="00772A0C">
            <w:pPr>
              <w:spacing w:before="0" w:line="240" w:lineRule="atLeast"/>
              <w:rPr>
                <w:rFonts w:cstheme="minorHAnsi"/>
                <w:b/>
                <w:szCs w:val="24"/>
                <w:lang w:val="en-US"/>
              </w:rPr>
            </w:pPr>
            <w:r>
              <w:rPr>
                <w:rFonts w:cstheme="minorHAnsi"/>
                <w:b/>
                <w:szCs w:val="24"/>
                <w:lang w:val="en-US"/>
              </w:rPr>
              <w:t>5</w:t>
            </w:r>
            <w:r w:rsidR="0019309D">
              <w:rPr>
                <w:rFonts w:cstheme="minorHAnsi"/>
                <w:b/>
                <w:szCs w:val="24"/>
                <w:lang w:val="en-US"/>
              </w:rPr>
              <w:t xml:space="preserve"> de </w:t>
            </w:r>
            <w:r>
              <w:rPr>
                <w:rFonts w:cstheme="minorHAnsi"/>
                <w:b/>
                <w:szCs w:val="24"/>
                <w:lang w:val="en-US"/>
              </w:rPr>
              <w:t>diciembre</w:t>
            </w:r>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99153D" w:rsidRPr="002F3985" w:rsidRDefault="0099153D" w:rsidP="0099153D">
            <w:pPr>
              <w:pStyle w:val="Title1"/>
              <w:spacing w:before="720"/>
              <w:rPr>
                <w:rFonts w:asciiTheme="minorHAnsi" w:hAnsiTheme="minorHAnsi"/>
                <w:szCs w:val="28"/>
              </w:rPr>
            </w:pPr>
            <w:bookmarkStart w:id="4" w:name="dsource" w:colFirst="0" w:colLast="0"/>
            <w:r w:rsidRPr="002F3985">
              <w:rPr>
                <w:rFonts w:asciiTheme="minorHAnsi" w:hAnsiTheme="minorHAnsi"/>
                <w:szCs w:val="28"/>
              </w:rPr>
              <w:t>ACTA</w:t>
            </w:r>
          </w:p>
          <w:p w:rsidR="0099153D" w:rsidRPr="002F3985" w:rsidRDefault="0099153D" w:rsidP="0099153D">
            <w:pPr>
              <w:pStyle w:val="Title1"/>
              <w:rPr>
                <w:rFonts w:asciiTheme="minorHAnsi" w:hAnsiTheme="minorHAnsi"/>
                <w:szCs w:val="28"/>
              </w:rPr>
            </w:pPr>
            <w:r w:rsidRPr="002F3985">
              <w:rPr>
                <w:rFonts w:asciiTheme="minorHAnsi" w:hAnsiTheme="minorHAnsi"/>
                <w:szCs w:val="28"/>
              </w:rPr>
              <w:t>DE LA</w:t>
            </w:r>
          </w:p>
          <w:p w:rsidR="00605474" w:rsidRPr="0099153D" w:rsidRDefault="0099153D" w:rsidP="00772A0C">
            <w:pPr>
              <w:pStyle w:val="Source"/>
              <w:spacing w:before="240"/>
              <w:rPr>
                <w:b w:val="0"/>
                <w:bCs/>
                <w:sz w:val="24"/>
                <w:szCs w:val="24"/>
              </w:rPr>
            </w:pPr>
            <w:r w:rsidRPr="002F3985">
              <w:rPr>
                <w:b w:val="0"/>
                <w:bCs/>
                <w:szCs w:val="28"/>
              </w:rPr>
              <w:t>DECIMO</w:t>
            </w:r>
            <w:r w:rsidR="00772A0C">
              <w:rPr>
                <w:b w:val="0"/>
                <w:bCs/>
                <w:szCs w:val="28"/>
              </w:rPr>
              <w:t>NOVENA</w:t>
            </w:r>
            <w:r w:rsidRPr="002F3985">
              <w:rPr>
                <w:b w:val="0"/>
                <w:bCs/>
                <w:szCs w:val="28"/>
              </w:rPr>
              <w:t xml:space="preserve"> SESIÓN PLENARIA</w:t>
            </w:r>
          </w:p>
        </w:tc>
      </w:tr>
      <w:tr w:rsidR="00605474" w:rsidRPr="0002785D" w:rsidTr="00682B62">
        <w:trPr>
          <w:cantSplit/>
        </w:trPr>
        <w:tc>
          <w:tcPr>
            <w:tcW w:w="10031" w:type="dxa"/>
            <w:gridSpan w:val="2"/>
          </w:tcPr>
          <w:p w:rsidR="00605474" w:rsidRPr="0099153D" w:rsidRDefault="00772A0C" w:rsidP="00772A0C">
            <w:pPr>
              <w:pStyle w:val="Title1"/>
              <w:rPr>
                <w:sz w:val="24"/>
                <w:szCs w:val="24"/>
              </w:rPr>
            </w:pPr>
            <w:bookmarkStart w:id="5" w:name="dtitle1" w:colFirst="0" w:colLast="0"/>
            <w:bookmarkEnd w:id="4"/>
            <w:r>
              <w:rPr>
                <w:rFonts w:asciiTheme="minorHAnsi" w:hAnsiTheme="minorHAnsi"/>
                <w:caps w:val="0"/>
                <w:sz w:val="24"/>
                <w:szCs w:val="24"/>
              </w:rPr>
              <w:t>Viernes</w:t>
            </w:r>
            <w:r w:rsidR="0099153D" w:rsidRPr="0099153D">
              <w:rPr>
                <w:rFonts w:asciiTheme="minorHAnsi" w:hAnsiTheme="minorHAnsi"/>
                <w:caps w:val="0"/>
                <w:sz w:val="24"/>
                <w:szCs w:val="24"/>
              </w:rPr>
              <w:t xml:space="preserve"> </w:t>
            </w:r>
            <w:r>
              <w:rPr>
                <w:rFonts w:asciiTheme="minorHAnsi" w:hAnsiTheme="minorHAnsi"/>
                <w:caps w:val="0"/>
                <w:sz w:val="24"/>
                <w:szCs w:val="24"/>
              </w:rPr>
              <w:t>7 de noviembre de 2014, a las 08</w:t>
            </w:r>
            <w:r w:rsidR="0099153D" w:rsidRPr="0099153D">
              <w:rPr>
                <w:rFonts w:asciiTheme="minorHAnsi" w:hAnsiTheme="minorHAnsi"/>
                <w:caps w:val="0"/>
                <w:sz w:val="24"/>
                <w:szCs w:val="24"/>
              </w:rPr>
              <w:t>.35 horas</w:t>
            </w:r>
          </w:p>
        </w:tc>
      </w:tr>
      <w:tr w:rsidR="00605474" w:rsidRPr="0002785D" w:rsidTr="00682B62">
        <w:trPr>
          <w:cantSplit/>
        </w:trPr>
        <w:tc>
          <w:tcPr>
            <w:tcW w:w="10031" w:type="dxa"/>
            <w:gridSpan w:val="2"/>
          </w:tcPr>
          <w:p w:rsidR="00605474" w:rsidRPr="0099153D" w:rsidRDefault="0099153D" w:rsidP="0099153D">
            <w:pPr>
              <w:pStyle w:val="Title2"/>
              <w:rPr>
                <w:sz w:val="24"/>
                <w:szCs w:val="24"/>
              </w:rPr>
            </w:pPr>
            <w:bookmarkStart w:id="6" w:name="dtitle2" w:colFirst="0" w:colLast="0"/>
            <w:bookmarkEnd w:id="5"/>
            <w:r w:rsidRPr="0099153D">
              <w:rPr>
                <w:b/>
                <w:bCs/>
                <w:caps w:val="0"/>
                <w:sz w:val="24"/>
                <w:szCs w:val="24"/>
              </w:rPr>
              <w:t>Presidente:</w:t>
            </w:r>
            <w:r w:rsidRPr="0099153D">
              <w:rPr>
                <w:sz w:val="24"/>
                <w:szCs w:val="24"/>
              </w:rPr>
              <w:t xml:space="preserve"> </w:t>
            </w:r>
            <w:r w:rsidRPr="0099153D">
              <w:rPr>
                <w:caps w:val="0"/>
                <w:sz w:val="24"/>
                <w:szCs w:val="24"/>
              </w:rPr>
              <w:t xml:space="preserve">Sr. W. </w:t>
            </w:r>
            <w:r w:rsidR="008471C8" w:rsidRPr="0099153D">
              <w:rPr>
                <w:caps w:val="0"/>
                <w:sz w:val="24"/>
                <w:szCs w:val="24"/>
              </w:rPr>
              <w:t>MIN</w:t>
            </w:r>
            <w:r w:rsidRPr="0099153D">
              <w:rPr>
                <w:caps w:val="0"/>
                <w:sz w:val="24"/>
                <w:szCs w:val="24"/>
              </w:rPr>
              <w:t xml:space="preserve"> (República de Corea)</w:t>
            </w:r>
          </w:p>
        </w:tc>
      </w:tr>
      <w:tr w:rsidR="00605474" w:rsidTr="00682B62">
        <w:trPr>
          <w:cantSplit/>
        </w:trPr>
        <w:tc>
          <w:tcPr>
            <w:tcW w:w="10031" w:type="dxa"/>
            <w:gridSpan w:val="2"/>
          </w:tcPr>
          <w:p w:rsidR="00605474" w:rsidRPr="0099153D" w:rsidRDefault="00605474" w:rsidP="00605474">
            <w:pPr>
              <w:pStyle w:val="Agendaitem"/>
              <w:rPr>
                <w:sz w:val="24"/>
                <w:szCs w:val="24"/>
              </w:rPr>
            </w:pPr>
            <w:bookmarkStart w:id="7" w:name="dtitle3" w:colFirst="0" w:colLast="0"/>
            <w:bookmarkEnd w:id="6"/>
          </w:p>
        </w:tc>
      </w:tr>
      <w:bookmarkEnd w:id="7"/>
    </w:tbl>
    <w:p w:rsidR="00255FA1" w:rsidRDefault="00255FA1" w:rsidP="004B07DB">
      <w:pPr>
        <w:rPr>
          <w:rStyle w:val="PageNumber"/>
        </w:rPr>
      </w:pPr>
    </w:p>
    <w:p w:rsidR="0099153D" w:rsidRPr="006E1358" w:rsidRDefault="0099153D" w:rsidP="0099153D">
      <w:pPr>
        <w:rPr>
          <w:szCs w:val="24"/>
        </w:rPr>
      </w:pPr>
    </w:p>
    <w:tbl>
      <w:tblPr>
        <w:tblW w:w="10031" w:type="dxa"/>
        <w:tblLook w:val="0000" w:firstRow="0" w:lastRow="0" w:firstColumn="0" w:lastColumn="0" w:noHBand="0" w:noVBand="0"/>
      </w:tblPr>
      <w:tblGrid>
        <w:gridCol w:w="534"/>
        <w:gridCol w:w="7164"/>
        <w:gridCol w:w="2333"/>
      </w:tblGrid>
      <w:tr w:rsidR="0099153D" w:rsidRPr="006E1358" w:rsidTr="00541E9C">
        <w:trPr>
          <w:trHeight w:val="170"/>
        </w:trPr>
        <w:tc>
          <w:tcPr>
            <w:tcW w:w="534" w:type="dxa"/>
          </w:tcPr>
          <w:p w:rsidR="0099153D" w:rsidRPr="006E1358" w:rsidRDefault="0099153D" w:rsidP="00541E9C">
            <w:pPr>
              <w:pStyle w:val="toc0"/>
              <w:rPr>
                <w:rFonts w:asciiTheme="minorHAnsi" w:hAnsiTheme="minorHAnsi"/>
                <w:szCs w:val="24"/>
              </w:rPr>
            </w:pPr>
          </w:p>
        </w:tc>
        <w:tc>
          <w:tcPr>
            <w:tcW w:w="7164" w:type="dxa"/>
          </w:tcPr>
          <w:p w:rsidR="0099153D" w:rsidRPr="006E1358" w:rsidRDefault="0099153D" w:rsidP="00541E9C">
            <w:pPr>
              <w:pStyle w:val="toc0"/>
              <w:rPr>
                <w:rFonts w:asciiTheme="minorHAnsi" w:hAnsiTheme="minorHAnsi"/>
                <w:szCs w:val="24"/>
              </w:rPr>
            </w:pPr>
            <w:r w:rsidRPr="006E1358">
              <w:rPr>
                <w:rFonts w:asciiTheme="minorHAnsi" w:hAnsiTheme="minorHAnsi"/>
                <w:szCs w:val="24"/>
              </w:rPr>
              <w:t>Asuntos tratados</w:t>
            </w:r>
          </w:p>
        </w:tc>
        <w:tc>
          <w:tcPr>
            <w:tcW w:w="2333" w:type="dxa"/>
          </w:tcPr>
          <w:p w:rsidR="0099153D" w:rsidRPr="006E1358" w:rsidRDefault="0099153D" w:rsidP="00541E9C">
            <w:pPr>
              <w:pStyle w:val="toc0"/>
              <w:jc w:val="center"/>
              <w:rPr>
                <w:rFonts w:asciiTheme="minorHAnsi" w:hAnsiTheme="minorHAnsi"/>
                <w:szCs w:val="24"/>
              </w:rPr>
            </w:pPr>
            <w:r w:rsidRPr="006E1358">
              <w:rPr>
                <w:rFonts w:asciiTheme="minorHAnsi" w:hAnsiTheme="minorHAnsi"/>
                <w:szCs w:val="24"/>
              </w:rPr>
              <w:t>Documentos</w:t>
            </w:r>
          </w:p>
        </w:tc>
      </w:tr>
      <w:tr w:rsidR="00772A0C" w:rsidRPr="005857B8" w:rsidTr="000B7403">
        <w:tc>
          <w:tcPr>
            <w:tcW w:w="534" w:type="dxa"/>
          </w:tcPr>
          <w:p w:rsidR="00772A0C" w:rsidRPr="00662728" w:rsidRDefault="00772A0C" w:rsidP="000B7403">
            <w:pPr>
              <w:spacing w:before="240"/>
              <w:ind w:left="567" w:hanging="567"/>
              <w:rPr>
                <w:szCs w:val="24"/>
              </w:rPr>
            </w:pPr>
            <w:r w:rsidRPr="00662728">
              <w:rPr>
                <w:szCs w:val="24"/>
              </w:rPr>
              <w:t>1</w:t>
            </w:r>
          </w:p>
        </w:tc>
        <w:tc>
          <w:tcPr>
            <w:tcW w:w="7164" w:type="dxa"/>
          </w:tcPr>
          <w:p w:rsidR="00772A0C" w:rsidRPr="00662728" w:rsidRDefault="00772A0C" w:rsidP="00772A0C">
            <w:pPr>
              <w:spacing w:before="240"/>
              <w:ind w:left="567" w:hanging="567"/>
              <w:rPr>
                <w:szCs w:val="24"/>
              </w:rPr>
            </w:pPr>
            <w:r>
              <w:rPr>
                <w:szCs w:val="24"/>
              </w:rPr>
              <w:t>Declaraciones</w:t>
            </w:r>
          </w:p>
        </w:tc>
        <w:tc>
          <w:tcPr>
            <w:tcW w:w="2333" w:type="dxa"/>
          </w:tcPr>
          <w:p w:rsidR="00772A0C" w:rsidRPr="00662728" w:rsidRDefault="00464319" w:rsidP="000B7403">
            <w:pPr>
              <w:spacing w:before="240"/>
              <w:jc w:val="center"/>
              <w:rPr>
                <w:szCs w:val="24"/>
              </w:rPr>
            </w:pPr>
            <w:hyperlink r:id="rId8" w:history="1">
              <w:r w:rsidR="00772A0C" w:rsidRPr="006E5FCC">
                <w:rPr>
                  <w:rStyle w:val="Hyperlink"/>
                  <w:szCs w:val="24"/>
                </w:rPr>
                <w:t>167</w:t>
              </w:r>
            </w:hyperlink>
          </w:p>
        </w:tc>
      </w:tr>
      <w:tr w:rsidR="00772A0C" w:rsidRPr="005857B8" w:rsidTr="000B7403">
        <w:tc>
          <w:tcPr>
            <w:tcW w:w="534" w:type="dxa"/>
          </w:tcPr>
          <w:p w:rsidR="00772A0C" w:rsidRPr="00662728" w:rsidRDefault="00772A0C" w:rsidP="000B7403">
            <w:pPr>
              <w:spacing w:before="240"/>
              <w:ind w:left="567" w:hanging="567"/>
              <w:rPr>
                <w:szCs w:val="24"/>
              </w:rPr>
            </w:pPr>
            <w:r>
              <w:rPr>
                <w:szCs w:val="24"/>
              </w:rPr>
              <w:t>2</w:t>
            </w:r>
          </w:p>
        </w:tc>
        <w:tc>
          <w:tcPr>
            <w:tcW w:w="7164" w:type="dxa"/>
          </w:tcPr>
          <w:p w:rsidR="00772A0C" w:rsidRDefault="00772A0C" w:rsidP="00772A0C">
            <w:pPr>
              <w:spacing w:before="240"/>
              <w:ind w:left="567" w:hanging="567"/>
              <w:rPr>
                <w:szCs w:val="24"/>
              </w:rPr>
            </w:pPr>
            <w:r w:rsidRPr="00772A0C">
              <w:rPr>
                <w:szCs w:val="24"/>
              </w:rPr>
              <w:t>Plazo pa</w:t>
            </w:r>
            <w:r>
              <w:rPr>
                <w:szCs w:val="24"/>
              </w:rPr>
              <w:t>ra el depósito de declaraciones</w:t>
            </w:r>
            <w:r w:rsidRPr="00772A0C">
              <w:rPr>
                <w:szCs w:val="24"/>
              </w:rPr>
              <w:t xml:space="preserve"> adicionales</w:t>
            </w:r>
          </w:p>
        </w:tc>
        <w:tc>
          <w:tcPr>
            <w:tcW w:w="2333" w:type="dxa"/>
          </w:tcPr>
          <w:p w:rsidR="00772A0C" w:rsidRPr="00662728" w:rsidRDefault="00772A0C" w:rsidP="000B7403">
            <w:pPr>
              <w:spacing w:before="240"/>
              <w:jc w:val="center"/>
              <w:rPr>
                <w:szCs w:val="24"/>
              </w:rPr>
            </w:pPr>
            <w:r w:rsidRPr="00662728">
              <w:rPr>
                <w:szCs w:val="24"/>
              </w:rPr>
              <w:t>-</w:t>
            </w:r>
          </w:p>
        </w:tc>
      </w:tr>
    </w:tbl>
    <w:p w:rsidR="00772A0C" w:rsidRPr="005857B8" w:rsidRDefault="00772A0C" w:rsidP="00772A0C"/>
    <w:p w:rsidR="00772A0C" w:rsidRPr="005857B8" w:rsidRDefault="00772A0C" w:rsidP="00772A0C">
      <w:r w:rsidRPr="005857B8">
        <w:br w:type="page"/>
      </w:r>
    </w:p>
    <w:p w:rsidR="00772A0C" w:rsidRPr="00D1524C" w:rsidRDefault="00772A0C" w:rsidP="00772A0C">
      <w:pPr>
        <w:pStyle w:val="Heading1"/>
        <w:keepNext w:val="0"/>
        <w:keepLines w:val="0"/>
        <w:tabs>
          <w:tab w:val="clear" w:pos="567"/>
          <w:tab w:val="clear" w:pos="1134"/>
          <w:tab w:val="clear" w:pos="1701"/>
          <w:tab w:val="clear" w:pos="2268"/>
          <w:tab w:val="clear" w:pos="2835"/>
        </w:tabs>
        <w:snapToGrid w:val="0"/>
        <w:spacing w:before="120" w:after="120"/>
        <w:ind w:left="0" w:firstLine="0"/>
      </w:pPr>
      <w:r w:rsidRPr="00D1524C">
        <w:lastRenderedPageBreak/>
        <w:t>1</w:t>
      </w:r>
      <w:r w:rsidRPr="00D1524C">
        <w:tab/>
      </w:r>
      <w:r>
        <w:t>Declaraciones (Documento 167)</w:t>
      </w:r>
    </w:p>
    <w:p w:rsidR="00772A0C" w:rsidRPr="006E5FCC" w:rsidRDefault="00772A0C" w:rsidP="006E0062">
      <w:pPr>
        <w:snapToGrid w:val="0"/>
        <w:spacing w:after="120"/>
        <w:rPr>
          <w:szCs w:val="24"/>
        </w:rPr>
      </w:pPr>
      <w:r w:rsidRPr="006E5FCC">
        <w:rPr>
          <w:szCs w:val="24"/>
        </w:rPr>
        <w:t>1.1</w:t>
      </w:r>
      <w:r w:rsidRPr="006E5FCC">
        <w:rPr>
          <w:szCs w:val="24"/>
        </w:rPr>
        <w:tab/>
      </w:r>
      <w:r>
        <w:rPr>
          <w:szCs w:val="24"/>
        </w:rPr>
        <w:t xml:space="preserve">Se </w:t>
      </w:r>
      <w:r w:rsidRPr="00772A0C">
        <w:rPr>
          <w:b/>
          <w:bCs/>
          <w:szCs w:val="24"/>
        </w:rPr>
        <w:t>tom</w:t>
      </w:r>
      <w:r w:rsidR="006E0062">
        <w:rPr>
          <w:b/>
          <w:bCs/>
          <w:szCs w:val="24"/>
        </w:rPr>
        <w:t>a</w:t>
      </w:r>
      <w:r w:rsidRPr="00772A0C">
        <w:rPr>
          <w:b/>
          <w:bCs/>
          <w:szCs w:val="24"/>
        </w:rPr>
        <w:t xml:space="preserve"> nota</w:t>
      </w:r>
      <w:r>
        <w:rPr>
          <w:szCs w:val="24"/>
        </w:rPr>
        <w:t xml:space="preserve"> de las declaraciones que figuran en el </w:t>
      </w:r>
      <w:r w:rsidRPr="006E5FCC">
        <w:rPr>
          <w:szCs w:val="24"/>
        </w:rPr>
        <w:t>Document</w:t>
      </w:r>
      <w:r>
        <w:rPr>
          <w:szCs w:val="24"/>
        </w:rPr>
        <w:t>o</w:t>
      </w:r>
      <w:r w:rsidRPr="006E5FCC">
        <w:rPr>
          <w:szCs w:val="24"/>
        </w:rPr>
        <w:t xml:space="preserve"> 167.</w:t>
      </w:r>
    </w:p>
    <w:p w:rsidR="00772A0C" w:rsidRPr="00D1524C" w:rsidRDefault="00772A0C" w:rsidP="00772A0C">
      <w:pPr>
        <w:pStyle w:val="Heading1"/>
        <w:keepNext w:val="0"/>
        <w:keepLines w:val="0"/>
        <w:tabs>
          <w:tab w:val="clear" w:pos="567"/>
          <w:tab w:val="clear" w:pos="1134"/>
          <w:tab w:val="clear" w:pos="1701"/>
          <w:tab w:val="clear" w:pos="2268"/>
          <w:tab w:val="clear" w:pos="2835"/>
        </w:tabs>
        <w:snapToGrid w:val="0"/>
        <w:spacing w:before="360" w:after="120"/>
        <w:ind w:left="0" w:firstLine="0"/>
      </w:pPr>
      <w:r w:rsidRPr="00D1524C">
        <w:t>2</w:t>
      </w:r>
      <w:r w:rsidRPr="00D1524C">
        <w:tab/>
      </w:r>
      <w:r w:rsidRPr="00772A0C">
        <w:t>Plazo para el depósito de declaraciones adicionales</w:t>
      </w:r>
    </w:p>
    <w:p w:rsidR="00772A0C" w:rsidRPr="006E5FCC" w:rsidRDefault="00772A0C" w:rsidP="006E0062">
      <w:pPr>
        <w:snapToGrid w:val="0"/>
        <w:spacing w:after="120"/>
        <w:rPr>
          <w:szCs w:val="24"/>
        </w:rPr>
      </w:pPr>
      <w:r w:rsidRPr="006E5FCC">
        <w:rPr>
          <w:szCs w:val="24"/>
        </w:rPr>
        <w:t>2.1</w:t>
      </w:r>
      <w:r w:rsidRPr="006E5FCC">
        <w:rPr>
          <w:szCs w:val="24"/>
        </w:rPr>
        <w:tab/>
      </w:r>
      <w:r>
        <w:rPr>
          <w:szCs w:val="24"/>
        </w:rPr>
        <w:t xml:space="preserve">El </w:t>
      </w:r>
      <w:r>
        <w:rPr>
          <w:b/>
          <w:bCs/>
          <w:szCs w:val="24"/>
        </w:rPr>
        <w:t xml:space="preserve">Presidente </w:t>
      </w:r>
      <w:r w:rsidR="006E0062">
        <w:rPr>
          <w:szCs w:val="24"/>
        </w:rPr>
        <w:t xml:space="preserve">anuncia </w:t>
      </w:r>
      <w:r>
        <w:rPr>
          <w:szCs w:val="24"/>
        </w:rPr>
        <w:t>que se aceptar</w:t>
      </w:r>
      <w:r w:rsidR="006E0062">
        <w:rPr>
          <w:szCs w:val="24"/>
        </w:rPr>
        <w:t>án</w:t>
      </w:r>
      <w:r>
        <w:rPr>
          <w:szCs w:val="24"/>
        </w:rPr>
        <w:t xml:space="preserve"> declaraciones adicionales hasta las </w:t>
      </w:r>
      <w:r w:rsidRPr="006E5FCC">
        <w:rPr>
          <w:szCs w:val="24"/>
        </w:rPr>
        <w:t>10</w:t>
      </w:r>
      <w:r>
        <w:rPr>
          <w:szCs w:val="24"/>
        </w:rPr>
        <w:t>.</w:t>
      </w:r>
      <w:r w:rsidRPr="006E5FCC">
        <w:rPr>
          <w:szCs w:val="24"/>
        </w:rPr>
        <w:t>30</w:t>
      </w:r>
      <w:r>
        <w:rPr>
          <w:szCs w:val="24"/>
        </w:rPr>
        <w:t> </w:t>
      </w:r>
      <w:r w:rsidRPr="006E5FCC">
        <w:rPr>
          <w:szCs w:val="24"/>
        </w:rPr>
        <w:t>hor</w:t>
      </w:r>
      <w:r>
        <w:rPr>
          <w:szCs w:val="24"/>
        </w:rPr>
        <w:t>a</w:t>
      </w:r>
      <w:r w:rsidRPr="006E5FCC">
        <w:rPr>
          <w:szCs w:val="24"/>
        </w:rPr>
        <w:t xml:space="preserve">s; </w:t>
      </w:r>
      <w:r>
        <w:rPr>
          <w:szCs w:val="24"/>
        </w:rPr>
        <w:t>e</w:t>
      </w:r>
      <w:r w:rsidR="006E0062">
        <w:rPr>
          <w:szCs w:val="24"/>
        </w:rPr>
        <w:t xml:space="preserve">stas declaraciones consistirán exclusivamente en </w:t>
      </w:r>
      <w:r>
        <w:rPr>
          <w:szCs w:val="24"/>
        </w:rPr>
        <w:t>respuestas a las declaraciones ya depositadas</w:t>
      </w:r>
      <w:r w:rsidRPr="006E5FCC">
        <w:rPr>
          <w:szCs w:val="24"/>
        </w:rPr>
        <w:t>.</w:t>
      </w:r>
    </w:p>
    <w:p w:rsidR="00772A0C" w:rsidRPr="005857B8" w:rsidRDefault="00772A0C" w:rsidP="00772A0C">
      <w:pPr>
        <w:snapToGrid w:val="0"/>
        <w:spacing w:after="120"/>
      </w:pPr>
    </w:p>
    <w:p w:rsidR="00772A0C" w:rsidRPr="005857B8" w:rsidRDefault="006E0062" w:rsidP="0024148A">
      <w:pPr>
        <w:pStyle w:val="Normalpv"/>
        <w:spacing w:before="160"/>
        <w:rPr>
          <w:b/>
          <w:bCs/>
        </w:rPr>
      </w:pPr>
      <w:r>
        <w:rPr>
          <w:b/>
          <w:bCs/>
        </w:rPr>
        <w:t xml:space="preserve">Se levanta la sesión </w:t>
      </w:r>
      <w:r w:rsidR="0024148A">
        <w:rPr>
          <w:b/>
          <w:bCs/>
        </w:rPr>
        <w:t>a las</w:t>
      </w:r>
      <w:r w:rsidR="00464319">
        <w:rPr>
          <w:b/>
          <w:bCs/>
        </w:rPr>
        <w:t xml:space="preserve"> 08</w:t>
      </w:r>
      <w:r>
        <w:rPr>
          <w:b/>
          <w:bCs/>
        </w:rPr>
        <w:t>.</w:t>
      </w:r>
      <w:r w:rsidR="00464319">
        <w:rPr>
          <w:b/>
          <w:bCs/>
        </w:rPr>
        <w:t>4</w:t>
      </w:r>
      <w:bookmarkStart w:id="8" w:name="_GoBack"/>
      <w:bookmarkEnd w:id="8"/>
      <w:r w:rsidR="00772A0C">
        <w:rPr>
          <w:b/>
          <w:bCs/>
        </w:rPr>
        <w:t>5</w:t>
      </w:r>
      <w:r>
        <w:rPr>
          <w:b/>
          <w:bCs/>
        </w:rPr>
        <w:t xml:space="preserve"> horas</w:t>
      </w:r>
      <w:r w:rsidR="00772A0C">
        <w:rPr>
          <w:b/>
          <w:bCs/>
        </w:rPr>
        <w:t>.</w:t>
      </w:r>
    </w:p>
    <w:p w:rsidR="00772A0C" w:rsidRPr="005857B8" w:rsidRDefault="006E0062" w:rsidP="006E0062">
      <w:pPr>
        <w:pStyle w:val="Normalpv"/>
        <w:tabs>
          <w:tab w:val="clear" w:pos="1588"/>
          <w:tab w:val="clear" w:pos="1985"/>
          <w:tab w:val="left" w:pos="6804"/>
        </w:tabs>
        <w:spacing w:before="160"/>
      </w:pPr>
      <w:r>
        <w:t xml:space="preserve">El Secretario </w:t>
      </w:r>
      <w:r w:rsidR="00772A0C">
        <w:t>General</w:t>
      </w:r>
      <w:r w:rsidR="00772A0C" w:rsidRPr="005857B8">
        <w:t>:</w:t>
      </w:r>
      <w:r w:rsidR="00772A0C" w:rsidRPr="005857B8">
        <w:tab/>
      </w:r>
      <w:r>
        <w:t>El Presidente</w:t>
      </w:r>
      <w:r w:rsidR="00772A0C" w:rsidRPr="005857B8">
        <w:t>:</w:t>
      </w:r>
      <w:r w:rsidR="00772A0C" w:rsidRPr="005857B8">
        <w:br/>
      </w:r>
      <w:r w:rsidR="00772A0C" w:rsidRPr="005857B8">
        <w:rPr>
          <w:szCs w:val="24"/>
        </w:rPr>
        <w:t>H. TOURÉ</w:t>
      </w:r>
      <w:r w:rsidR="00772A0C" w:rsidRPr="005857B8">
        <w:tab/>
      </w:r>
      <w:r w:rsidR="00772A0C" w:rsidRPr="005857B8">
        <w:tab/>
      </w:r>
      <w:r w:rsidR="00772A0C">
        <w:rPr>
          <w:szCs w:val="24"/>
        </w:rPr>
        <w:t>W. MIN</w:t>
      </w:r>
    </w:p>
    <w:sectPr w:rsidR="00772A0C" w:rsidRPr="005857B8"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53D" w:rsidRDefault="0099153D">
      <w:r>
        <w:separator/>
      </w:r>
    </w:p>
  </w:endnote>
  <w:endnote w:type="continuationSeparator" w:id="0">
    <w:p w:rsidR="0099153D" w:rsidRDefault="0099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8D" w:rsidRDefault="00464319">
    <w:pPr>
      <w:pStyle w:val="Footer"/>
    </w:pPr>
    <w:r>
      <w:fldChar w:fldCharType="begin"/>
    </w:r>
    <w:r>
      <w:instrText xml:space="preserve"> FILENAME \p  \* MERGEFORMAT </w:instrText>
    </w:r>
    <w:r>
      <w:fldChar w:fldCharType="separate"/>
    </w:r>
    <w:r w:rsidR="00837509">
      <w:t>P:\ESP\SG\CONF-SG\PP14\100\177S.docx</w:t>
    </w:r>
    <w:r>
      <w:fldChar w:fldCharType="end"/>
    </w:r>
    <w:r w:rsidR="00720C8D">
      <w:t xml:space="preserve"> (372839)</w:t>
    </w:r>
    <w:r w:rsidR="00720C8D">
      <w:tab/>
    </w:r>
    <w:r w:rsidR="00720C8D">
      <w:fldChar w:fldCharType="begin"/>
    </w:r>
    <w:r w:rsidR="00720C8D">
      <w:instrText xml:space="preserve"> SAVEDATE \@ DD.MM.YY </w:instrText>
    </w:r>
    <w:r w:rsidR="00720C8D">
      <w:fldChar w:fldCharType="separate"/>
    </w:r>
    <w:r>
      <w:t>09.12.14</w:t>
    </w:r>
    <w:r w:rsidR="00720C8D">
      <w:fldChar w:fldCharType="end"/>
    </w:r>
    <w:r w:rsidR="00720C8D">
      <w:tab/>
    </w:r>
    <w:r w:rsidR="00720C8D">
      <w:fldChar w:fldCharType="begin"/>
    </w:r>
    <w:r w:rsidR="00720C8D">
      <w:instrText xml:space="preserve"> PRINTDATE \@ DD.MM.YY </w:instrText>
    </w:r>
    <w:r w:rsidR="00720C8D">
      <w:fldChar w:fldCharType="separate"/>
    </w:r>
    <w:r w:rsidR="00837509">
      <w:t>09.12.14</w:t>
    </w:r>
    <w:r w:rsidR="00720C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53D" w:rsidRDefault="0099153D">
      <w:r>
        <w:t>____________________</w:t>
      </w:r>
    </w:p>
  </w:footnote>
  <w:footnote w:type="continuationSeparator" w:id="0">
    <w:p w:rsidR="0099153D" w:rsidRDefault="0099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464319">
      <w:rPr>
        <w:noProof/>
      </w:rPr>
      <w:t>2</w:t>
    </w:r>
    <w:r>
      <w:fldChar w:fldCharType="end"/>
    </w:r>
  </w:p>
  <w:p w:rsidR="00255FA1" w:rsidRPr="00605474" w:rsidRDefault="00605474" w:rsidP="000B28B4">
    <w:pPr>
      <w:pStyle w:val="Header"/>
    </w:pPr>
    <w:r>
      <w:rPr>
        <w:lang w:val="en-US"/>
      </w:rPr>
      <w:t>PP14</w:t>
    </w:r>
    <w:r>
      <w:t>/</w:t>
    </w:r>
    <w:r w:rsidR="00837509">
      <w:t>177</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3D"/>
    <w:rsid w:val="0000188C"/>
    <w:rsid w:val="0003535A"/>
    <w:rsid w:val="000863AB"/>
    <w:rsid w:val="000A1523"/>
    <w:rsid w:val="000A154E"/>
    <w:rsid w:val="000B1752"/>
    <w:rsid w:val="000B28B4"/>
    <w:rsid w:val="0010546D"/>
    <w:rsid w:val="0019309D"/>
    <w:rsid w:val="001D6EC3"/>
    <w:rsid w:val="001D787B"/>
    <w:rsid w:val="001E3D06"/>
    <w:rsid w:val="002332D9"/>
    <w:rsid w:val="00237C17"/>
    <w:rsid w:val="0024148A"/>
    <w:rsid w:val="00242376"/>
    <w:rsid w:val="002535DD"/>
    <w:rsid w:val="00255FA1"/>
    <w:rsid w:val="00262983"/>
    <w:rsid w:val="002C6527"/>
    <w:rsid w:val="002D6B09"/>
    <w:rsid w:val="002E44FC"/>
    <w:rsid w:val="002F3985"/>
    <w:rsid w:val="0030509E"/>
    <w:rsid w:val="003707E5"/>
    <w:rsid w:val="003B2E24"/>
    <w:rsid w:val="003E6E73"/>
    <w:rsid w:val="003F5603"/>
    <w:rsid w:val="00464319"/>
    <w:rsid w:val="00474C83"/>
    <w:rsid w:val="0048300B"/>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B4AF1"/>
    <w:rsid w:val="005D1164"/>
    <w:rsid w:val="005D6488"/>
    <w:rsid w:val="005F6278"/>
    <w:rsid w:val="00601280"/>
    <w:rsid w:val="00605474"/>
    <w:rsid w:val="00621A60"/>
    <w:rsid w:val="006455D2"/>
    <w:rsid w:val="00673884"/>
    <w:rsid w:val="006B5512"/>
    <w:rsid w:val="006B6D52"/>
    <w:rsid w:val="006C190D"/>
    <w:rsid w:val="006E0062"/>
    <w:rsid w:val="006E0C66"/>
    <w:rsid w:val="00720686"/>
    <w:rsid w:val="00720C8D"/>
    <w:rsid w:val="00737EFF"/>
    <w:rsid w:val="00750806"/>
    <w:rsid w:val="00772A0C"/>
    <w:rsid w:val="007F6EBC"/>
    <w:rsid w:val="00810402"/>
    <w:rsid w:val="00837509"/>
    <w:rsid w:val="008471C8"/>
    <w:rsid w:val="00882773"/>
    <w:rsid w:val="008B4706"/>
    <w:rsid w:val="008B6676"/>
    <w:rsid w:val="008E51C5"/>
    <w:rsid w:val="008F7109"/>
    <w:rsid w:val="009107B0"/>
    <w:rsid w:val="009220DE"/>
    <w:rsid w:val="00931DA9"/>
    <w:rsid w:val="0099153D"/>
    <w:rsid w:val="00991B71"/>
    <w:rsid w:val="0099270D"/>
    <w:rsid w:val="009A1A86"/>
    <w:rsid w:val="009E0C42"/>
    <w:rsid w:val="00A5034C"/>
    <w:rsid w:val="00A70E95"/>
    <w:rsid w:val="00A74CEF"/>
    <w:rsid w:val="00AA1F73"/>
    <w:rsid w:val="00AA52FF"/>
    <w:rsid w:val="00AD400E"/>
    <w:rsid w:val="00AF0DC5"/>
    <w:rsid w:val="00B706A5"/>
    <w:rsid w:val="00B73978"/>
    <w:rsid w:val="00B77C4D"/>
    <w:rsid w:val="00BB13FE"/>
    <w:rsid w:val="00BB6AAA"/>
    <w:rsid w:val="00BC7EE2"/>
    <w:rsid w:val="00C42D2D"/>
    <w:rsid w:val="00C61A48"/>
    <w:rsid w:val="00C80F8F"/>
    <w:rsid w:val="00C84355"/>
    <w:rsid w:val="00CA0751"/>
    <w:rsid w:val="00CD20D9"/>
    <w:rsid w:val="00CD701A"/>
    <w:rsid w:val="00D05AAE"/>
    <w:rsid w:val="00D05E6B"/>
    <w:rsid w:val="00D2007F"/>
    <w:rsid w:val="00D254A6"/>
    <w:rsid w:val="00D42B55"/>
    <w:rsid w:val="00D57D70"/>
    <w:rsid w:val="00D82581"/>
    <w:rsid w:val="00E05D81"/>
    <w:rsid w:val="00E66FC3"/>
    <w:rsid w:val="00E677DD"/>
    <w:rsid w:val="00E77F17"/>
    <w:rsid w:val="00E921EC"/>
    <w:rsid w:val="00EB1B29"/>
    <w:rsid w:val="00EC395A"/>
    <w:rsid w:val="00F01632"/>
    <w:rsid w:val="00F43D44"/>
    <w:rsid w:val="00F5603D"/>
    <w:rsid w:val="00F80E6E"/>
    <w:rsid w:val="00FD7A16"/>
    <w:rsid w:val="00FE4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88589E4-D232-4F0B-8238-1796F5F2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western">
    <w:name w:val="western"/>
    <w:basedOn w:val="Normal"/>
    <w:rsid w:val="0099153D"/>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Cs w:val="24"/>
      <w:lang w:val="en-US" w:eastAsia="zh-CN"/>
    </w:rPr>
  </w:style>
  <w:style w:type="paragraph" w:customStyle="1" w:styleId="Body">
    <w:name w:val="Body"/>
    <w:rsid w:val="0099153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F5603"/>
    <w:rPr>
      <w:rFonts w:ascii="Calibri" w:hAnsi="Calibri"/>
      <w:sz w:val="24"/>
      <w:lang w:val="es-ES_tradnl" w:eastAsia="en-US"/>
    </w:rPr>
  </w:style>
  <w:style w:type="character" w:styleId="FollowedHyperlink">
    <w:name w:val="FollowedHyperlink"/>
    <w:basedOn w:val="DefaultParagraphFont"/>
    <w:semiHidden/>
    <w:unhideWhenUsed/>
    <w:rsid w:val="002D6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7/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2FC1-E613-44EF-BA6C-417148F8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2</Pages>
  <Words>137</Words>
  <Characters>787</Characters>
  <Application>Microsoft Office Word</Application>
  <DocSecurity>4</DocSecurity>
  <Lines>6</Lines>
  <Paragraphs>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923</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 Ricarda</cp:lastModifiedBy>
  <cp:revision>2</cp:revision>
  <cp:lastPrinted>2014-12-09T11:09:00Z</cp:lastPrinted>
  <dcterms:created xsi:type="dcterms:W3CDTF">2014-12-15T09:28:00Z</dcterms:created>
  <dcterms:modified xsi:type="dcterms:W3CDTF">2014-12-15T09:28:00Z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