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54EDF">
        <w:trPr>
          <w:cantSplit/>
        </w:trPr>
        <w:tc>
          <w:tcPr>
            <w:tcW w:w="6911" w:type="dxa"/>
          </w:tcPr>
          <w:p w:rsidR="00554EDF" w:rsidRPr="00DF23FC" w:rsidRDefault="00554EDF" w:rsidP="00554EDF">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hint="eastAsia"/>
                <w:b/>
                <w:bCs/>
                <w:sz w:val="26"/>
                <w:szCs w:val="26"/>
                <w:lang w:val="en-US" w:eastAsia="zh-CN"/>
              </w:rPr>
              <w:t>6</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rFonts w:hint="eastAsia"/>
                <w:b/>
                <w:bCs/>
                <w:color w:val="000000"/>
                <w:lang w:eastAsia="zh-CN"/>
              </w:rPr>
              <w:t>6</w:t>
            </w:r>
            <w:r w:rsidRPr="009625D8">
              <w:rPr>
                <w:rFonts w:ascii="SimSun" w:hAnsi="SimSun" w:hint="eastAsia"/>
                <w:b/>
                <w:bCs/>
                <w:color w:val="000000"/>
                <w:lang w:eastAsia="zh-CN"/>
              </w:rPr>
              <w:t>年</w:t>
            </w:r>
            <w:r w:rsidRPr="009625D8">
              <w:rPr>
                <w:b/>
                <w:bCs/>
                <w:color w:val="000000"/>
                <w:lang w:eastAsia="zh-CN"/>
              </w:rPr>
              <w:t>5</w:t>
            </w:r>
            <w:r w:rsidRPr="009625D8">
              <w:rPr>
                <w:rFonts w:ascii="SimSun" w:hAnsi="SimSun" w:hint="eastAsia"/>
                <w:b/>
                <w:bCs/>
                <w:color w:val="000000"/>
                <w:lang w:eastAsia="zh-CN"/>
              </w:rPr>
              <w:t>月</w:t>
            </w:r>
            <w:r w:rsidRPr="009625D8">
              <w:rPr>
                <w:b/>
                <w:bCs/>
                <w:color w:val="000000"/>
                <w:lang w:eastAsia="zh-CN"/>
              </w:rPr>
              <w:t>2</w:t>
            </w:r>
            <w:r>
              <w:rPr>
                <w:rFonts w:hint="eastAsia"/>
                <w:b/>
                <w:bCs/>
                <w:color w:val="000000"/>
                <w:lang w:eastAsia="zh-CN"/>
              </w:rPr>
              <w:t>5</w:t>
            </w:r>
            <w:r>
              <w:rPr>
                <w:rFonts w:hint="eastAsia"/>
                <w:b/>
                <w:bCs/>
                <w:color w:val="000000"/>
                <w:lang w:eastAsia="zh-CN"/>
              </w:rPr>
              <w:t>日</w:t>
            </w:r>
            <w:r w:rsidRPr="009625D8">
              <w:rPr>
                <w:b/>
                <w:bCs/>
                <w:color w:val="000000"/>
                <w:lang w:eastAsia="zh-CN"/>
              </w:rPr>
              <w:t>-</w:t>
            </w:r>
            <w:r>
              <w:rPr>
                <w:rFonts w:hint="eastAsia"/>
                <w:b/>
                <w:bCs/>
                <w:color w:val="000000"/>
                <w:lang w:eastAsia="zh-CN"/>
              </w:rPr>
              <w:t>6</w:t>
            </w:r>
            <w:r>
              <w:rPr>
                <w:rFonts w:hint="eastAsia"/>
                <w:b/>
                <w:bCs/>
                <w:color w:val="000000"/>
                <w:lang w:eastAsia="zh-CN"/>
              </w:rPr>
              <w:t>月</w:t>
            </w:r>
            <w:r w:rsidRPr="009625D8">
              <w:rPr>
                <w:b/>
                <w:bCs/>
                <w:color w:val="000000"/>
                <w:lang w:eastAsia="zh-CN"/>
              </w:rPr>
              <w:t>2</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554EDF" w:rsidRDefault="00554EDF" w:rsidP="00554EDF">
            <w:pPr>
              <w:spacing w:before="0"/>
              <w:jc w:val="right"/>
            </w:pPr>
            <w:bookmarkStart w:id="0" w:name="ditulogo"/>
            <w:bookmarkEnd w:id="0"/>
            <w:r>
              <w:rPr>
                <w:noProof/>
                <w:lang w:val="en-US" w:eastAsia="zh-CN"/>
              </w:rPr>
              <w:drawing>
                <wp:inline distT="0" distB="0" distL="0" distR="0" wp14:anchorId="161E1F9A" wp14:editId="1CAF1F67">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C73975">
            <w:pPr>
              <w:spacing w:before="0" w:after="48"/>
              <w:rPr>
                <w:b/>
                <w:smallCaps/>
                <w:szCs w:val="24"/>
              </w:rPr>
            </w:pPr>
          </w:p>
        </w:tc>
        <w:tc>
          <w:tcPr>
            <w:tcW w:w="3120" w:type="dxa"/>
            <w:tcBorders>
              <w:bottom w:val="single" w:sz="12" w:space="0" w:color="auto"/>
            </w:tcBorders>
          </w:tcPr>
          <w:p w:rsidR="00700D1F" w:rsidRPr="00617BE4" w:rsidRDefault="00700D1F" w:rsidP="00C73975">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C73975">
            <w:pPr>
              <w:spacing w:before="0" w:after="48"/>
              <w:rPr>
                <w:b/>
                <w:smallCaps/>
                <w:szCs w:val="24"/>
              </w:rPr>
            </w:pPr>
          </w:p>
        </w:tc>
        <w:tc>
          <w:tcPr>
            <w:tcW w:w="3120" w:type="dxa"/>
            <w:tcBorders>
              <w:top w:val="single" w:sz="12" w:space="0" w:color="auto"/>
            </w:tcBorders>
          </w:tcPr>
          <w:p w:rsidR="00700D1F" w:rsidRPr="00617BE4" w:rsidRDefault="00700D1F" w:rsidP="00C73975">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73975">
            <w:pPr>
              <w:tabs>
                <w:tab w:val="left" w:pos="851"/>
              </w:tabs>
              <w:rPr>
                <w:b/>
                <w:szCs w:val="24"/>
              </w:rPr>
            </w:pPr>
            <w:bookmarkStart w:id="1" w:name="dmeeting" w:colFirst="0" w:colLast="0"/>
            <w:r w:rsidRPr="00FC5386">
              <w:rPr>
                <w:rFonts w:hint="eastAsia"/>
                <w:b/>
                <w:szCs w:val="24"/>
                <w:lang w:eastAsia="zh-CN"/>
              </w:rPr>
              <w:t>议项</w:t>
            </w:r>
            <w:r w:rsidRPr="00FC5386">
              <w:rPr>
                <w:b/>
                <w:szCs w:val="24"/>
                <w:lang w:eastAsia="zh-CN"/>
              </w:rPr>
              <w:t>：</w:t>
            </w:r>
            <w:r w:rsidR="00624EF3">
              <w:rPr>
                <w:b/>
              </w:rPr>
              <w:t>ADM 10</w:t>
            </w:r>
          </w:p>
        </w:tc>
        <w:tc>
          <w:tcPr>
            <w:tcW w:w="3120" w:type="dxa"/>
          </w:tcPr>
          <w:p w:rsidR="00700D1F" w:rsidRPr="00700D1F" w:rsidRDefault="00700D1F" w:rsidP="00CC74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CC748C">
              <w:rPr>
                <w:rFonts w:hint="eastAsia"/>
                <w:b/>
                <w:bCs/>
                <w:szCs w:val="24"/>
                <w:lang w:eastAsia="zh-CN"/>
              </w:rPr>
              <w:t>6</w:t>
            </w:r>
            <w:r w:rsidRPr="00FC5386">
              <w:rPr>
                <w:b/>
                <w:bCs/>
                <w:szCs w:val="24"/>
                <w:lang w:eastAsia="zh-CN"/>
              </w:rPr>
              <w:t>/</w:t>
            </w:r>
            <w:r w:rsidR="00624EF3">
              <w:rPr>
                <w:b/>
                <w:bCs/>
                <w:szCs w:val="24"/>
                <w:lang w:eastAsia="zh-CN"/>
              </w:rPr>
              <w:t>44</w:t>
            </w:r>
            <w:r w:rsidRPr="00FC5386">
              <w:rPr>
                <w:b/>
                <w:bCs/>
                <w:szCs w:val="24"/>
                <w:lang w:eastAsia="zh-CN"/>
              </w:rPr>
              <w:t>-C</w:t>
            </w:r>
          </w:p>
        </w:tc>
      </w:tr>
      <w:bookmarkEnd w:id="1"/>
      <w:tr w:rsidR="00700D1F">
        <w:trPr>
          <w:cantSplit/>
          <w:trHeight w:val="23"/>
        </w:trPr>
        <w:tc>
          <w:tcPr>
            <w:tcW w:w="6911" w:type="dxa"/>
            <w:vMerge/>
          </w:tcPr>
          <w:p w:rsidR="00700D1F" w:rsidRDefault="00700D1F" w:rsidP="00C73975">
            <w:pPr>
              <w:tabs>
                <w:tab w:val="left" w:pos="851"/>
              </w:tabs>
              <w:rPr>
                <w:b/>
                <w:lang w:eastAsia="zh-CN"/>
              </w:rPr>
            </w:pPr>
          </w:p>
        </w:tc>
        <w:tc>
          <w:tcPr>
            <w:tcW w:w="3120" w:type="dxa"/>
          </w:tcPr>
          <w:p w:rsidR="00700D1F" w:rsidRPr="00FC5386" w:rsidRDefault="00700D1F" w:rsidP="00CC748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CC748C">
              <w:rPr>
                <w:rFonts w:hint="eastAsia"/>
                <w:b/>
                <w:bCs/>
                <w:szCs w:val="24"/>
                <w:lang w:eastAsia="zh-CN"/>
              </w:rPr>
              <w:t>6</w:t>
            </w:r>
            <w:r w:rsidRPr="00FC5386">
              <w:rPr>
                <w:rFonts w:hint="eastAsia"/>
                <w:b/>
                <w:bCs/>
                <w:szCs w:val="24"/>
                <w:lang w:eastAsia="zh-CN"/>
              </w:rPr>
              <w:t>年</w:t>
            </w:r>
            <w:r w:rsidR="00CC748C">
              <w:rPr>
                <w:rFonts w:hint="eastAsia"/>
                <w:b/>
                <w:bCs/>
                <w:szCs w:val="24"/>
                <w:lang w:eastAsia="zh-CN"/>
              </w:rPr>
              <w:t>4</w:t>
            </w:r>
            <w:r w:rsidRPr="00FC5386">
              <w:rPr>
                <w:rFonts w:hint="eastAsia"/>
                <w:b/>
                <w:bCs/>
                <w:szCs w:val="24"/>
                <w:lang w:eastAsia="zh-CN"/>
              </w:rPr>
              <w:t>月</w:t>
            </w:r>
            <w:r w:rsidR="00CC748C">
              <w:rPr>
                <w:rFonts w:hint="eastAsia"/>
                <w:b/>
                <w:bCs/>
                <w:szCs w:val="24"/>
                <w:lang w:eastAsia="zh-CN"/>
              </w:rPr>
              <w:t>1</w:t>
            </w:r>
            <w:r w:rsidR="00624EF3">
              <w:rPr>
                <w:b/>
                <w:bCs/>
                <w:szCs w:val="24"/>
                <w:lang w:eastAsia="zh-CN"/>
              </w:rPr>
              <w:t>2</w:t>
            </w:r>
            <w:r w:rsidRPr="00FC5386">
              <w:rPr>
                <w:rFonts w:hint="eastAsia"/>
                <w:b/>
                <w:bCs/>
                <w:szCs w:val="24"/>
                <w:lang w:eastAsia="zh-CN"/>
              </w:rPr>
              <w:t>日</w:t>
            </w:r>
          </w:p>
        </w:tc>
      </w:tr>
      <w:tr w:rsidR="00700D1F">
        <w:trPr>
          <w:cantSplit/>
          <w:trHeight w:val="23"/>
        </w:trPr>
        <w:tc>
          <w:tcPr>
            <w:tcW w:w="6911" w:type="dxa"/>
            <w:vMerge/>
          </w:tcPr>
          <w:p w:rsidR="00700D1F" w:rsidRDefault="00700D1F" w:rsidP="00C73975">
            <w:pPr>
              <w:tabs>
                <w:tab w:val="left" w:pos="851"/>
              </w:tabs>
              <w:rPr>
                <w:b/>
                <w:lang w:eastAsia="zh-CN"/>
              </w:rPr>
            </w:pPr>
          </w:p>
        </w:tc>
        <w:tc>
          <w:tcPr>
            <w:tcW w:w="3120" w:type="dxa"/>
          </w:tcPr>
          <w:p w:rsidR="00700D1F" w:rsidRPr="00FC5386" w:rsidRDefault="00700D1F" w:rsidP="00C73975">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Default="0093362E" w:rsidP="00C73975">
            <w:pPr>
              <w:rPr>
                <w:lang w:val="fr-CH" w:eastAsia="zh-CN"/>
              </w:rPr>
            </w:pPr>
          </w:p>
        </w:tc>
        <w:tc>
          <w:tcPr>
            <w:tcW w:w="3119" w:type="dxa"/>
          </w:tcPr>
          <w:p w:rsidR="0093362E" w:rsidRDefault="0093362E" w:rsidP="00C73975">
            <w:pPr>
              <w:rPr>
                <w:b/>
                <w:bCs/>
                <w:lang w:val="fr-CH" w:eastAsia="zh-CN"/>
              </w:rPr>
            </w:pPr>
          </w:p>
        </w:tc>
      </w:tr>
      <w:tr w:rsidR="0093362E">
        <w:trPr>
          <w:cantSplit/>
        </w:trPr>
        <w:tc>
          <w:tcPr>
            <w:tcW w:w="10031" w:type="dxa"/>
            <w:gridSpan w:val="2"/>
          </w:tcPr>
          <w:p w:rsidR="0093362E" w:rsidRPr="007101A1" w:rsidRDefault="00624EF3" w:rsidP="007101A1">
            <w:pPr>
              <w:pStyle w:val="Source"/>
              <w:rPr>
                <w:lang w:eastAsia="zh-CN"/>
              </w:rPr>
            </w:pPr>
            <w:r w:rsidRPr="00624EF3">
              <w:rPr>
                <w:rFonts w:hint="eastAsia"/>
                <w:lang w:eastAsia="zh-CN"/>
              </w:rPr>
              <w:t>秘书长的报告</w:t>
            </w:r>
          </w:p>
        </w:tc>
      </w:tr>
      <w:tr w:rsidR="0093362E">
        <w:trPr>
          <w:cantSplit/>
        </w:trPr>
        <w:tc>
          <w:tcPr>
            <w:tcW w:w="10031" w:type="dxa"/>
            <w:gridSpan w:val="2"/>
          </w:tcPr>
          <w:p w:rsidR="0093362E" w:rsidRPr="007101A1" w:rsidRDefault="00624EF3" w:rsidP="00CC748C">
            <w:pPr>
              <w:pStyle w:val="Title1"/>
              <w:rPr>
                <w:lang w:eastAsia="zh-CN"/>
              </w:rPr>
            </w:pPr>
            <w:bookmarkStart w:id="2" w:name="_GoBack"/>
            <w:r w:rsidRPr="00624EF3">
              <w:rPr>
                <w:rFonts w:hint="eastAsia"/>
                <w:lang w:eastAsia="zh-CN"/>
              </w:rPr>
              <w:t>内部审计员有关内部审计活动的报告</w:t>
            </w:r>
            <w:bookmarkEnd w:id="2"/>
          </w:p>
        </w:tc>
      </w:tr>
    </w:tbl>
    <w:p w:rsidR="0093362E" w:rsidRDefault="0093362E" w:rsidP="00F517F1">
      <w:pPr>
        <w:spacing w:before="360"/>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rsidRPr="005539FF">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832FBC">
            <w:pPr>
              <w:pStyle w:val="Headingb"/>
              <w:rPr>
                <w:lang w:val="fr-FR" w:eastAsia="zh-CN"/>
              </w:rPr>
            </w:pPr>
            <w:r w:rsidRPr="00FC5386">
              <w:rPr>
                <w:rFonts w:hint="eastAsia"/>
                <w:lang w:val="fr-FR" w:eastAsia="zh-CN"/>
              </w:rPr>
              <w:t>概</w:t>
            </w:r>
            <w:r w:rsidRPr="00FC5386">
              <w:rPr>
                <w:rFonts w:hint="eastAsia"/>
                <w:lang w:eastAsia="zh-CN"/>
              </w:rPr>
              <w:t>要</w:t>
            </w:r>
          </w:p>
          <w:p w:rsidR="0093362E" w:rsidRPr="005539FF" w:rsidRDefault="00624EF3" w:rsidP="003D2BF9">
            <w:pPr>
              <w:ind w:firstLineChars="200" w:firstLine="480"/>
              <w:rPr>
                <w:szCs w:val="22"/>
                <w:lang w:val="fr-FR" w:eastAsia="zh-CN"/>
              </w:rPr>
            </w:pPr>
            <w:r w:rsidRPr="005B246E">
              <w:rPr>
                <w:szCs w:val="24"/>
                <w:lang w:eastAsia="zh-CN"/>
              </w:rPr>
              <w:t>本报告</w:t>
            </w:r>
            <w:r w:rsidR="003D2BF9">
              <w:rPr>
                <w:rFonts w:hint="eastAsia"/>
                <w:szCs w:val="24"/>
                <w:lang w:eastAsia="zh-CN"/>
              </w:rPr>
              <w:t>阐述</w:t>
            </w:r>
            <w:r w:rsidRPr="005B246E">
              <w:rPr>
                <w:szCs w:val="24"/>
                <w:lang w:eastAsia="zh-CN"/>
              </w:rPr>
              <w:t>了</w:t>
            </w:r>
            <w:r>
              <w:rPr>
                <w:rFonts w:hint="eastAsia"/>
                <w:szCs w:val="24"/>
                <w:lang w:eastAsia="zh-CN"/>
              </w:rPr>
              <w:t>从</w:t>
            </w:r>
            <w:r>
              <w:rPr>
                <w:szCs w:val="24"/>
                <w:lang w:eastAsia="zh-CN"/>
              </w:rPr>
              <w:t>2015</w:t>
            </w:r>
            <w:r w:rsidRPr="005B246E">
              <w:rPr>
                <w:szCs w:val="24"/>
                <w:lang w:eastAsia="zh-CN"/>
              </w:rPr>
              <w:t>年</w:t>
            </w:r>
            <w:r w:rsidRPr="005B246E">
              <w:rPr>
                <w:szCs w:val="24"/>
                <w:lang w:eastAsia="zh-CN"/>
              </w:rPr>
              <w:t>3</w:t>
            </w:r>
            <w:r w:rsidRPr="005B246E">
              <w:rPr>
                <w:szCs w:val="24"/>
                <w:lang w:eastAsia="zh-CN"/>
              </w:rPr>
              <w:t>月至</w:t>
            </w:r>
            <w:r>
              <w:rPr>
                <w:szCs w:val="24"/>
                <w:lang w:eastAsia="zh-CN"/>
              </w:rPr>
              <w:t>2016</w:t>
            </w:r>
            <w:r w:rsidRPr="005B246E">
              <w:rPr>
                <w:szCs w:val="24"/>
                <w:lang w:eastAsia="zh-CN"/>
              </w:rPr>
              <w:t>年</w:t>
            </w:r>
            <w:r w:rsidRPr="005B246E">
              <w:rPr>
                <w:szCs w:val="24"/>
                <w:lang w:eastAsia="zh-CN"/>
              </w:rPr>
              <w:t>2</w:t>
            </w:r>
            <w:r w:rsidRPr="005B246E">
              <w:rPr>
                <w:szCs w:val="24"/>
                <w:lang w:eastAsia="zh-CN"/>
              </w:rPr>
              <w:t>月</w:t>
            </w:r>
            <w:r>
              <w:rPr>
                <w:rFonts w:hint="eastAsia"/>
                <w:szCs w:val="24"/>
                <w:lang w:eastAsia="zh-CN"/>
              </w:rPr>
              <w:t>期间开展的各项</w:t>
            </w:r>
            <w:r w:rsidRPr="005B246E">
              <w:rPr>
                <w:szCs w:val="24"/>
                <w:lang w:eastAsia="zh-CN"/>
              </w:rPr>
              <w:t>内部审计活动。</w:t>
            </w:r>
          </w:p>
          <w:p w:rsidR="0093362E" w:rsidRPr="00FC5386" w:rsidRDefault="0093362E" w:rsidP="00832FBC">
            <w:pPr>
              <w:pStyle w:val="Headingb"/>
              <w:rPr>
                <w:lang w:val="fr-FR" w:eastAsia="zh-CN"/>
              </w:rPr>
            </w:pPr>
            <w:r w:rsidRPr="00FC5386">
              <w:rPr>
                <w:rFonts w:hint="eastAsia"/>
                <w:lang w:eastAsia="zh-CN"/>
              </w:rPr>
              <w:t>需采取的行动</w:t>
            </w:r>
          </w:p>
          <w:p w:rsidR="005539FF" w:rsidRPr="00D85F8D" w:rsidRDefault="00624EF3" w:rsidP="00554EDF">
            <w:pPr>
              <w:ind w:firstLineChars="200" w:firstLine="480"/>
              <w:rPr>
                <w:rFonts w:asciiTheme="minorHAnsi" w:hAnsiTheme="minorHAnsi" w:cstheme="minorBidi"/>
                <w:szCs w:val="24"/>
                <w:lang w:val="en-US" w:eastAsia="zh-CN"/>
              </w:rPr>
            </w:pPr>
            <w:r w:rsidRPr="005B246E">
              <w:rPr>
                <w:rFonts w:hint="eastAsia"/>
                <w:szCs w:val="24"/>
                <w:lang w:eastAsia="zh-CN"/>
              </w:rPr>
              <w:t>本报告已</w:t>
            </w:r>
            <w:r>
              <w:rPr>
                <w:rFonts w:hint="eastAsia"/>
                <w:szCs w:val="24"/>
                <w:lang w:eastAsia="zh-CN"/>
              </w:rPr>
              <w:t>转呈</w:t>
            </w:r>
            <w:r w:rsidRPr="005B246E">
              <w:rPr>
                <w:rFonts w:hint="eastAsia"/>
                <w:szCs w:val="24"/>
                <w:lang w:eastAsia="zh-CN"/>
              </w:rPr>
              <w:t>理事会</w:t>
            </w:r>
            <w:r>
              <w:rPr>
                <w:rFonts w:hint="eastAsia"/>
                <w:b/>
                <w:bCs/>
                <w:szCs w:val="24"/>
                <w:lang w:eastAsia="zh-CN"/>
              </w:rPr>
              <w:t>审议</w:t>
            </w:r>
            <w:r w:rsidRPr="005B246E">
              <w:rPr>
                <w:rFonts w:hint="eastAsia"/>
                <w:szCs w:val="24"/>
                <w:lang w:eastAsia="zh-CN"/>
              </w:rPr>
              <w:t>。</w:t>
            </w:r>
          </w:p>
          <w:p w:rsidR="006A2DD3" w:rsidRPr="00FC5386" w:rsidRDefault="006A2DD3" w:rsidP="00C73975">
            <w:pPr>
              <w:jc w:val="center"/>
              <w:rPr>
                <w:sz w:val="28"/>
                <w:szCs w:val="22"/>
                <w:lang w:eastAsia="zh-CN"/>
              </w:rPr>
            </w:pPr>
            <w:r w:rsidRPr="00FC5386">
              <w:rPr>
                <w:sz w:val="28"/>
                <w:szCs w:val="22"/>
                <w:lang w:eastAsia="zh-CN"/>
              </w:rPr>
              <w:t>______________</w:t>
            </w:r>
          </w:p>
          <w:p w:rsidR="0093362E" w:rsidRPr="00FC5386" w:rsidRDefault="0093362E" w:rsidP="00832FBC">
            <w:pPr>
              <w:pStyle w:val="Headingb"/>
              <w:rPr>
                <w:lang w:val="fr-FR" w:eastAsia="zh-CN"/>
              </w:rPr>
            </w:pPr>
            <w:r w:rsidRPr="00FC5386">
              <w:rPr>
                <w:rFonts w:hint="eastAsia"/>
                <w:lang w:eastAsia="zh-CN"/>
              </w:rPr>
              <w:t>参考文件</w:t>
            </w:r>
          </w:p>
          <w:p w:rsidR="0093362E" w:rsidRPr="00832FBC" w:rsidRDefault="00624EF3" w:rsidP="00C73975">
            <w:pPr>
              <w:pStyle w:val="TOC1"/>
              <w:keepLines w:val="0"/>
              <w:spacing w:before="120"/>
              <w:ind w:left="0" w:firstLine="0"/>
              <w:rPr>
                <w:rFonts w:ascii="STKaiti" w:eastAsia="STKaiti" w:hAnsi="STKaiti"/>
                <w:sz w:val="22"/>
                <w:lang w:val="fr-FR" w:eastAsia="zh-CN"/>
              </w:rPr>
            </w:pPr>
            <w:r w:rsidRPr="005B246E">
              <w:rPr>
                <w:rFonts w:eastAsia="STKaiti" w:cs="Calibri"/>
                <w:szCs w:val="24"/>
                <w:lang w:eastAsia="zh-CN"/>
              </w:rPr>
              <w:t>国际电联《财务规则和财务细则》（</w:t>
            </w:r>
            <w:r w:rsidRPr="005B246E">
              <w:rPr>
                <w:rFonts w:eastAsia="STKaiti" w:cs="Calibri"/>
                <w:szCs w:val="24"/>
                <w:lang w:eastAsia="zh-CN"/>
              </w:rPr>
              <w:t>2010</w:t>
            </w:r>
            <w:r w:rsidRPr="005B246E">
              <w:rPr>
                <w:rFonts w:eastAsia="STKaiti" w:cs="Calibri"/>
                <w:szCs w:val="24"/>
                <w:lang w:eastAsia="zh-CN"/>
              </w:rPr>
              <w:t>年）第</w:t>
            </w:r>
            <w:r w:rsidRPr="005B246E">
              <w:rPr>
                <w:rFonts w:eastAsia="STKaiti" w:cs="Calibri"/>
                <w:szCs w:val="24"/>
                <w:lang w:eastAsia="zh-CN"/>
              </w:rPr>
              <w:t>29</w:t>
            </w:r>
            <w:r w:rsidRPr="005B246E">
              <w:rPr>
                <w:rFonts w:eastAsia="STKaiti" w:cs="Calibri"/>
                <w:szCs w:val="24"/>
                <w:lang w:eastAsia="zh-CN"/>
              </w:rPr>
              <w:t>条</w:t>
            </w:r>
          </w:p>
        </w:tc>
      </w:tr>
    </w:tbl>
    <w:p w:rsidR="00624EF3" w:rsidRDefault="00624EF3" w:rsidP="00624EF3">
      <w:pPr>
        <w:pStyle w:val="Headingb"/>
        <w:spacing w:before="360"/>
        <w:rPr>
          <w:lang w:eastAsia="zh-CN"/>
        </w:rPr>
      </w:pPr>
      <w:r>
        <w:rPr>
          <w:rFonts w:hint="eastAsia"/>
          <w:lang w:eastAsia="zh-CN"/>
        </w:rPr>
        <w:t>引言</w:t>
      </w:r>
    </w:p>
    <w:p w:rsidR="00624EF3" w:rsidRPr="00922F72" w:rsidRDefault="00624EF3" w:rsidP="00B50CEC">
      <w:pPr>
        <w:rPr>
          <w:lang w:eastAsia="zh-CN"/>
        </w:rPr>
      </w:pPr>
      <w:r>
        <w:rPr>
          <w:rFonts w:hint="eastAsia"/>
          <w:lang w:eastAsia="zh-CN"/>
        </w:rPr>
        <w:t>1</w:t>
      </w:r>
      <w:r>
        <w:rPr>
          <w:rFonts w:hint="eastAsia"/>
          <w:lang w:eastAsia="zh-CN"/>
        </w:rPr>
        <w:tab/>
      </w:r>
      <w:r w:rsidR="00B50CEC">
        <w:rPr>
          <w:rFonts w:hint="eastAsia"/>
          <w:lang w:eastAsia="zh-CN"/>
        </w:rPr>
        <w:t>按照</w:t>
      </w:r>
      <w:r w:rsidRPr="00F51E8F">
        <w:rPr>
          <w:rFonts w:hint="eastAsia"/>
          <w:lang w:eastAsia="zh-CN"/>
        </w:rPr>
        <w:t>国际电联《财务规则和财务细则》（</w:t>
      </w:r>
      <w:r w:rsidRPr="00F51E8F">
        <w:rPr>
          <w:lang w:eastAsia="zh-CN"/>
        </w:rPr>
        <w:t>201</w:t>
      </w:r>
      <w:r w:rsidRPr="00F51E8F">
        <w:rPr>
          <w:rFonts w:hint="eastAsia"/>
          <w:lang w:eastAsia="zh-CN"/>
        </w:rPr>
        <w:t>0</w:t>
      </w:r>
      <w:r>
        <w:rPr>
          <w:rFonts w:hint="eastAsia"/>
          <w:lang w:eastAsia="zh-CN"/>
        </w:rPr>
        <w:t>年）</w:t>
      </w:r>
      <w:r w:rsidRPr="00F51E8F">
        <w:rPr>
          <w:rFonts w:hint="eastAsia"/>
          <w:lang w:eastAsia="zh-CN"/>
        </w:rPr>
        <w:t>第</w:t>
      </w:r>
      <w:r w:rsidRPr="00F51E8F">
        <w:rPr>
          <w:rFonts w:hint="eastAsia"/>
          <w:lang w:eastAsia="zh-CN"/>
        </w:rPr>
        <w:t>29</w:t>
      </w:r>
      <w:r w:rsidRPr="00F51E8F">
        <w:rPr>
          <w:rFonts w:hint="eastAsia"/>
          <w:lang w:eastAsia="zh-CN"/>
        </w:rPr>
        <w:t>条</w:t>
      </w:r>
      <w:r>
        <w:rPr>
          <w:rFonts w:hint="eastAsia"/>
          <w:lang w:eastAsia="zh-CN"/>
        </w:rPr>
        <w:t>要求编写的本报告已</w:t>
      </w:r>
      <w:r w:rsidR="00B50CEC">
        <w:rPr>
          <w:rFonts w:hint="eastAsia"/>
          <w:lang w:eastAsia="zh-CN"/>
        </w:rPr>
        <w:t>转呈</w:t>
      </w:r>
      <w:r>
        <w:rPr>
          <w:rFonts w:hint="eastAsia"/>
          <w:lang w:eastAsia="zh-CN"/>
        </w:rPr>
        <w:t>理事会。依据国际电联内部审计章程</w:t>
      </w:r>
      <w:r w:rsidRPr="00905D54">
        <w:rPr>
          <w:rStyle w:val="FootnoteReference"/>
          <w:rFonts w:asciiTheme="minorHAnsi" w:hAnsiTheme="minorHAnsi" w:cs="Calibri"/>
          <w:szCs w:val="24"/>
        </w:rPr>
        <w:footnoteReference w:id="1"/>
      </w:r>
      <w:r w:rsidR="003D2BF9">
        <w:rPr>
          <w:rFonts w:hint="eastAsia"/>
          <w:lang w:eastAsia="zh-CN"/>
        </w:rPr>
        <w:t>，</w:t>
      </w:r>
      <w:r>
        <w:rPr>
          <w:rFonts w:hint="eastAsia"/>
          <w:lang w:eastAsia="zh-CN"/>
        </w:rPr>
        <w:t>本报告已提交秘书长</w:t>
      </w:r>
      <w:r w:rsidR="003D2BF9">
        <w:rPr>
          <w:rFonts w:hint="eastAsia"/>
          <w:lang w:eastAsia="zh-CN"/>
        </w:rPr>
        <w:t>并转呈理事会审议</w:t>
      </w:r>
      <w:r w:rsidRPr="00F51E8F">
        <w:rPr>
          <w:rFonts w:hint="eastAsia"/>
          <w:lang w:eastAsia="zh-CN"/>
        </w:rPr>
        <w:t>。本报告</w:t>
      </w:r>
      <w:r w:rsidR="003D2BF9">
        <w:rPr>
          <w:rFonts w:hint="eastAsia"/>
          <w:lang w:eastAsia="zh-CN"/>
        </w:rPr>
        <w:t>涉及</w:t>
      </w:r>
      <w:r w:rsidRPr="00F51E8F">
        <w:rPr>
          <w:rFonts w:hint="eastAsia"/>
          <w:lang w:eastAsia="zh-CN"/>
        </w:rPr>
        <w:t>201</w:t>
      </w:r>
      <w:r>
        <w:rPr>
          <w:lang w:eastAsia="zh-CN"/>
        </w:rPr>
        <w:t>5</w:t>
      </w:r>
      <w:r w:rsidRPr="00F51E8F">
        <w:rPr>
          <w:rFonts w:hint="eastAsia"/>
          <w:lang w:eastAsia="zh-CN"/>
        </w:rPr>
        <w:t>年</w:t>
      </w:r>
      <w:r>
        <w:rPr>
          <w:rFonts w:hint="eastAsia"/>
          <w:lang w:eastAsia="zh-CN"/>
        </w:rPr>
        <w:t>3</w:t>
      </w:r>
      <w:r w:rsidRPr="00F51E8F">
        <w:rPr>
          <w:rFonts w:hint="eastAsia"/>
          <w:lang w:eastAsia="zh-CN"/>
        </w:rPr>
        <w:t>月至</w:t>
      </w:r>
      <w:r w:rsidRPr="00F51E8F">
        <w:rPr>
          <w:rFonts w:hint="eastAsia"/>
          <w:lang w:eastAsia="zh-CN"/>
        </w:rPr>
        <w:t>201</w:t>
      </w:r>
      <w:r>
        <w:rPr>
          <w:lang w:eastAsia="zh-CN"/>
        </w:rPr>
        <w:t>6</w:t>
      </w:r>
      <w:r w:rsidRPr="00F51E8F">
        <w:rPr>
          <w:rFonts w:hint="eastAsia"/>
          <w:lang w:eastAsia="zh-CN"/>
        </w:rPr>
        <w:t>年</w:t>
      </w:r>
      <w:r w:rsidRPr="00F51E8F">
        <w:rPr>
          <w:rFonts w:hint="eastAsia"/>
          <w:lang w:eastAsia="zh-CN"/>
        </w:rPr>
        <w:t>2</w:t>
      </w:r>
      <w:r w:rsidRPr="00F51E8F">
        <w:rPr>
          <w:rFonts w:hint="eastAsia"/>
          <w:lang w:eastAsia="zh-CN"/>
        </w:rPr>
        <w:t>月</w:t>
      </w:r>
      <w:r>
        <w:rPr>
          <w:rFonts w:hint="eastAsia"/>
          <w:lang w:eastAsia="zh-CN"/>
        </w:rPr>
        <w:t>期间</w:t>
      </w:r>
      <w:r w:rsidR="003D2BF9">
        <w:rPr>
          <w:rFonts w:hint="eastAsia"/>
          <w:lang w:eastAsia="zh-CN"/>
        </w:rPr>
        <w:t>开展</w:t>
      </w:r>
      <w:r w:rsidRPr="00F51E8F">
        <w:rPr>
          <w:rFonts w:hint="eastAsia"/>
          <w:lang w:eastAsia="zh-CN"/>
        </w:rPr>
        <w:t>的活动。</w:t>
      </w:r>
    </w:p>
    <w:p w:rsidR="00624EF3" w:rsidRDefault="00624EF3" w:rsidP="003A1CD2">
      <w:pPr>
        <w:rPr>
          <w:lang w:val="en-US" w:eastAsia="zh-CN"/>
        </w:rPr>
      </w:pPr>
      <w:r>
        <w:rPr>
          <w:rFonts w:hint="eastAsia"/>
          <w:lang w:eastAsia="zh-CN"/>
        </w:rPr>
        <w:t>2</w:t>
      </w:r>
      <w:r>
        <w:rPr>
          <w:rFonts w:hint="eastAsia"/>
          <w:lang w:eastAsia="zh-CN"/>
        </w:rPr>
        <w:tab/>
        <w:t>201</w:t>
      </w:r>
      <w:r>
        <w:rPr>
          <w:lang w:eastAsia="zh-CN"/>
        </w:rPr>
        <w:t>5</w:t>
      </w:r>
      <w:r>
        <w:rPr>
          <w:rFonts w:hint="eastAsia"/>
          <w:lang w:eastAsia="zh-CN"/>
        </w:rPr>
        <w:t>年，内部审计处由两名专业类职员</w:t>
      </w:r>
      <w:r>
        <w:rPr>
          <w:rFonts w:hint="eastAsia"/>
          <w:lang w:eastAsia="zh-CN"/>
        </w:rPr>
        <w:t xml:space="preserve"> </w:t>
      </w:r>
      <w:r>
        <w:rPr>
          <w:lang w:eastAsia="zh-CN"/>
        </w:rPr>
        <w:t>–</w:t>
      </w:r>
      <w:r>
        <w:rPr>
          <w:rFonts w:hint="eastAsia"/>
          <w:lang w:eastAsia="zh-CN"/>
        </w:rPr>
        <w:t xml:space="preserve"> </w:t>
      </w:r>
      <w:r>
        <w:rPr>
          <w:rFonts w:hint="eastAsia"/>
          <w:lang w:eastAsia="zh-CN"/>
        </w:rPr>
        <w:t>一名</w:t>
      </w:r>
      <w:r w:rsidRPr="00922F72">
        <w:rPr>
          <w:lang w:eastAsia="zh-CN"/>
        </w:rPr>
        <w:t>P.5</w:t>
      </w:r>
      <w:r>
        <w:rPr>
          <w:lang w:eastAsia="zh-CN"/>
        </w:rPr>
        <w:t>（</w:t>
      </w:r>
      <w:r>
        <w:rPr>
          <w:rFonts w:hint="eastAsia"/>
          <w:lang w:eastAsia="zh-CN"/>
        </w:rPr>
        <w:t>处长</w:t>
      </w:r>
      <w:r>
        <w:rPr>
          <w:lang w:eastAsia="zh-CN"/>
        </w:rPr>
        <w:t>）</w:t>
      </w:r>
      <w:r>
        <w:rPr>
          <w:rFonts w:hint="eastAsia"/>
          <w:lang w:eastAsia="zh-CN"/>
        </w:rPr>
        <w:t>和另一名</w:t>
      </w:r>
      <w:r w:rsidR="003D2BF9">
        <w:rPr>
          <w:rFonts w:hint="eastAsia"/>
          <w:lang w:eastAsia="zh-CN"/>
        </w:rPr>
        <w:t>临时</w:t>
      </w:r>
      <w:r w:rsidRPr="00922F72">
        <w:rPr>
          <w:lang w:eastAsia="zh-CN"/>
        </w:rPr>
        <w:t>P.3</w:t>
      </w:r>
      <w:r>
        <w:rPr>
          <w:lang w:eastAsia="zh-CN"/>
        </w:rPr>
        <w:t>（</w:t>
      </w:r>
      <w:r>
        <w:rPr>
          <w:rFonts w:hint="eastAsia"/>
          <w:lang w:eastAsia="zh-CN"/>
        </w:rPr>
        <w:t>内部审计员</w:t>
      </w:r>
      <w:r>
        <w:rPr>
          <w:lang w:eastAsia="zh-CN"/>
        </w:rPr>
        <w:t>）</w:t>
      </w:r>
      <w:r w:rsidRPr="00EE6AF1">
        <w:rPr>
          <w:rFonts w:hint="eastAsia"/>
          <w:lang w:eastAsia="zh-CN"/>
        </w:rPr>
        <w:t>构成。</w:t>
      </w:r>
      <w:r w:rsidR="00E57291">
        <w:rPr>
          <w:rFonts w:hint="eastAsia"/>
          <w:lang w:val="fr-CH" w:eastAsia="zh-CN"/>
        </w:rPr>
        <w:t>在</w:t>
      </w:r>
      <w:r w:rsidR="00E57291" w:rsidRPr="00E57291">
        <w:rPr>
          <w:rFonts w:hint="eastAsia"/>
          <w:lang w:val="en-US" w:eastAsia="zh-CN"/>
        </w:rPr>
        <w:t>2</w:t>
      </w:r>
      <w:r w:rsidR="00E57291">
        <w:rPr>
          <w:lang w:val="en-US" w:eastAsia="zh-CN"/>
        </w:rPr>
        <w:t>015</w:t>
      </w:r>
      <w:r w:rsidR="00E57291">
        <w:rPr>
          <w:rFonts w:hint="eastAsia"/>
          <w:lang w:val="en-US" w:eastAsia="zh-CN"/>
        </w:rPr>
        <w:t>年</w:t>
      </w:r>
      <w:r w:rsidR="00E57291">
        <w:rPr>
          <w:rFonts w:hint="eastAsia"/>
          <w:lang w:val="en-US" w:eastAsia="zh-CN"/>
        </w:rPr>
        <w:t>5</w:t>
      </w:r>
      <w:r w:rsidR="00E57291">
        <w:rPr>
          <w:rFonts w:hint="eastAsia"/>
          <w:lang w:val="en-US" w:eastAsia="zh-CN"/>
        </w:rPr>
        <w:t>月</w:t>
      </w:r>
      <w:r w:rsidR="00E57291">
        <w:rPr>
          <w:lang w:val="en-US" w:eastAsia="zh-CN"/>
        </w:rPr>
        <w:t>之前，一般事务类职员（审计助理）兼职工作，</w:t>
      </w:r>
      <w:r w:rsidR="00E57291">
        <w:rPr>
          <w:rFonts w:hint="eastAsia"/>
          <w:lang w:val="en-US" w:eastAsia="zh-CN"/>
        </w:rPr>
        <w:t>随后</w:t>
      </w:r>
      <w:r w:rsidR="00E57291">
        <w:rPr>
          <w:lang w:val="en-US" w:eastAsia="zh-CN"/>
        </w:rPr>
        <w:t>改为全职。</w:t>
      </w:r>
      <w:r w:rsidR="00E57291">
        <w:rPr>
          <w:rFonts w:hint="eastAsia"/>
          <w:lang w:val="en-US" w:eastAsia="zh-CN"/>
        </w:rPr>
        <w:t>2</w:t>
      </w:r>
      <w:r w:rsidR="00E57291">
        <w:rPr>
          <w:lang w:val="en-US" w:eastAsia="zh-CN"/>
        </w:rPr>
        <w:t>015</w:t>
      </w:r>
      <w:r w:rsidR="00E57291">
        <w:rPr>
          <w:rFonts w:hint="eastAsia"/>
          <w:lang w:val="en-US" w:eastAsia="zh-CN"/>
        </w:rPr>
        <w:t>年</w:t>
      </w:r>
      <w:r w:rsidR="00E57291">
        <w:rPr>
          <w:rFonts w:hint="eastAsia"/>
          <w:lang w:val="en-US" w:eastAsia="zh-CN"/>
        </w:rPr>
        <w:t>9</w:t>
      </w:r>
      <w:r w:rsidR="00E57291">
        <w:rPr>
          <w:rFonts w:hint="eastAsia"/>
          <w:lang w:val="en-US" w:eastAsia="zh-CN"/>
        </w:rPr>
        <w:t>月</w:t>
      </w:r>
      <w:r w:rsidR="00E57291">
        <w:rPr>
          <w:lang w:val="en-US" w:eastAsia="zh-CN"/>
        </w:rPr>
        <w:t>，</w:t>
      </w:r>
      <w:r w:rsidR="00B50CEC">
        <w:rPr>
          <w:rFonts w:hint="eastAsia"/>
          <w:lang w:val="en-US" w:eastAsia="zh-CN"/>
        </w:rPr>
        <w:t>在职的</w:t>
      </w:r>
      <w:r w:rsidR="00E57291">
        <w:rPr>
          <w:lang w:val="en-US" w:eastAsia="zh-CN"/>
        </w:rPr>
        <w:t>临</w:t>
      </w:r>
      <w:r w:rsidR="00E57291">
        <w:rPr>
          <w:lang w:val="en-US" w:eastAsia="zh-CN"/>
        </w:rPr>
        <w:lastRenderedPageBreak/>
        <w:t>时</w:t>
      </w:r>
      <w:r w:rsidR="00B50CEC">
        <w:rPr>
          <w:rFonts w:hint="eastAsia"/>
          <w:lang w:val="en-US" w:eastAsia="zh-CN"/>
        </w:rPr>
        <w:t>初</w:t>
      </w:r>
      <w:r w:rsidR="00E57291">
        <w:rPr>
          <w:lang w:val="en-US" w:eastAsia="zh-CN"/>
        </w:rPr>
        <w:t>级内部审计员（</w:t>
      </w:r>
      <w:r>
        <w:rPr>
          <w:rFonts w:asciiTheme="minorHAnsi" w:hAnsiTheme="minorHAnsi" w:cs="Calibri"/>
          <w:lang w:eastAsia="zh-CN"/>
        </w:rPr>
        <w:t>P.1</w:t>
      </w:r>
      <w:r w:rsidR="003D2BF9">
        <w:rPr>
          <w:rFonts w:asciiTheme="minorHAnsi" w:hAnsiTheme="minorHAnsi" w:cs="Calibri"/>
          <w:lang w:eastAsia="zh-CN"/>
        </w:rPr>
        <w:t>）离开国际电联，</w:t>
      </w:r>
      <w:r w:rsidR="00E57291">
        <w:rPr>
          <w:rFonts w:asciiTheme="minorHAnsi" w:hAnsiTheme="minorHAnsi" w:cs="Calibri"/>
          <w:lang w:eastAsia="zh-CN"/>
        </w:rPr>
        <w:t>定期初级内部审计员（</w:t>
      </w:r>
      <w:r>
        <w:rPr>
          <w:rFonts w:asciiTheme="minorHAnsi" w:hAnsiTheme="minorHAnsi" w:cs="Calibri"/>
          <w:lang w:eastAsia="zh-CN"/>
        </w:rPr>
        <w:t>P.2</w:t>
      </w:r>
      <w:r w:rsidR="003D2BF9">
        <w:rPr>
          <w:rFonts w:asciiTheme="minorHAnsi" w:hAnsiTheme="minorHAnsi" w:cs="Calibri"/>
          <w:lang w:eastAsia="zh-CN"/>
        </w:rPr>
        <w:t>）</w:t>
      </w:r>
      <w:r w:rsidR="00E57291">
        <w:rPr>
          <w:rFonts w:asciiTheme="minorHAnsi" w:hAnsiTheme="minorHAnsi" w:cs="Calibri"/>
          <w:lang w:eastAsia="zh-CN"/>
        </w:rPr>
        <w:t>招聘</w:t>
      </w:r>
      <w:r w:rsidR="003D2BF9">
        <w:rPr>
          <w:rFonts w:asciiTheme="minorHAnsi" w:hAnsiTheme="minorHAnsi" w:cs="Calibri" w:hint="eastAsia"/>
          <w:lang w:eastAsia="zh-CN"/>
        </w:rPr>
        <w:t>结束</w:t>
      </w:r>
      <w:r w:rsidR="00E57291">
        <w:rPr>
          <w:rFonts w:asciiTheme="minorHAnsi" w:hAnsiTheme="minorHAnsi" w:cs="Calibri"/>
          <w:lang w:eastAsia="zh-CN"/>
        </w:rPr>
        <w:t>后，</w:t>
      </w:r>
      <w:r w:rsidR="003D2BF9">
        <w:rPr>
          <w:rFonts w:asciiTheme="minorHAnsi" w:hAnsiTheme="minorHAnsi" w:cs="Calibri" w:hint="eastAsia"/>
          <w:lang w:eastAsia="zh-CN"/>
        </w:rPr>
        <w:t>现任者</w:t>
      </w:r>
      <w:r w:rsidR="00E57291">
        <w:rPr>
          <w:rFonts w:asciiTheme="minorHAnsi" w:hAnsiTheme="minorHAnsi" w:cs="Calibri"/>
          <w:lang w:eastAsia="zh-CN"/>
        </w:rPr>
        <w:t>于</w:t>
      </w:r>
      <w:r w:rsidR="00E57291">
        <w:rPr>
          <w:rFonts w:asciiTheme="minorHAnsi" w:hAnsiTheme="minorHAnsi" w:cs="Calibri" w:hint="eastAsia"/>
          <w:lang w:eastAsia="zh-CN"/>
        </w:rPr>
        <w:t>2016</w:t>
      </w:r>
      <w:r w:rsidR="00E57291">
        <w:rPr>
          <w:rFonts w:asciiTheme="minorHAnsi" w:hAnsiTheme="minorHAnsi" w:cs="Calibri" w:hint="eastAsia"/>
          <w:lang w:eastAsia="zh-CN"/>
        </w:rPr>
        <w:t>年</w:t>
      </w:r>
      <w:r w:rsidR="00E57291">
        <w:rPr>
          <w:rFonts w:asciiTheme="minorHAnsi" w:hAnsiTheme="minorHAnsi" w:cs="Calibri" w:hint="eastAsia"/>
          <w:lang w:eastAsia="zh-CN"/>
        </w:rPr>
        <w:t>3</w:t>
      </w:r>
      <w:r w:rsidR="00E57291">
        <w:rPr>
          <w:rFonts w:asciiTheme="minorHAnsi" w:hAnsiTheme="minorHAnsi" w:cs="Calibri" w:hint="eastAsia"/>
          <w:lang w:eastAsia="zh-CN"/>
        </w:rPr>
        <w:t>月</w:t>
      </w:r>
      <w:r w:rsidR="00E57291">
        <w:rPr>
          <w:rFonts w:asciiTheme="minorHAnsi" w:hAnsiTheme="minorHAnsi" w:cs="Calibri"/>
          <w:lang w:eastAsia="zh-CN"/>
        </w:rPr>
        <w:t>中承担起这项职能。</w:t>
      </w:r>
      <w:r>
        <w:rPr>
          <w:rFonts w:hint="eastAsia"/>
          <w:lang w:val="en-US" w:eastAsia="zh-CN"/>
        </w:rPr>
        <w:t>现</w:t>
      </w:r>
      <w:r>
        <w:rPr>
          <w:lang w:val="en-US" w:eastAsia="zh-CN"/>
        </w:rPr>
        <w:t>在，</w:t>
      </w:r>
      <w:r>
        <w:rPr>
          <w:rFonts w:hint="eastAsia"/>
          <w:lang w:val="en-US" w:eastAsia="zh-CN"/>
        </w:rPr>
        <w:t>该</w:t>
      </w:r>
      <w:r>
        <w:rPr>
          <w:lang w:val="en-US" w:eastAsia="zh-CN"/>
        </w:rPr>
        <w:t>处由三</w:t>
      </w:r>
      <w:r w:rsidR="003D2BF9">
        <w:rPr>
          <w:rFonts w:hint="eastAsia"/>
          <w:lang w:val="en-US" w:eastAsia="zh-CN"/>
        </w:rPr>
        <w:t>名</w:t>
      </w:r>
      <w:r>
        <w:rPr>
          <w:lang w:val="en-US" w:eastAsia="zh-CN"/>
        </w:rPr>
        <w:t>专业</w:t>
      </w:r>
      <w:r>
        <w:rPr>
          <w:rFonts w:hint="eastAsia"/>
          <w:lang w:val="en-US" w:eastAsia="zh-CN"/>
        </w:rPr>
        <w:t>类</w:t>
      </w:r>
      <w:r>
        <w:rPr>
          <w:lang w:val="en-US" w:eastAsia="zh-CN"/>
        </w:rPr>
        <w:t>职位和一</w:t>
      </w:r>
      <w:r w:rsidR="003D2BF9">
        <w:rPr>
          <w:rFonts w:hint="eastAsia"/>
          <w:lang w:val="en-US" w:eastAsia="zh-CN"/>
        </w:rPr>
        <w:t>名</w:t>
      </w:r>
      <w:r>
        <w:rPr>
          <w:rFonts w:hint="eastAsia"/>
          <w:lang w:val="fr-CH" w:eastAsia="zh-CN"/>
        </w:rPr>
        <w:t>全职</w:t>
      </w:r>
      <w:r>
        <w:rPr>
          <w:lang w:val="en-US" w:eastAsia="zh-CN"/>
        </w:rPr>
        <w:t>一</w:t>
      </w:r>
      <w:r>
        <w:rPr>
          <w:rFonts w:hint="eastAsia"/>
          <w:lang w:val="en-US" w:eastAsia="zh-CN"/>
        </w:rPr>
        <w:t>般</w:t>
      </w:r>
      <w:r>
        <w:rPr>
          <w:lang w:val="en-US" w:eastAsia="zh-CN"/>
        </w:rPr>
        <w:t>事务类职员构成。</w:t>
      </w:r>
    </w:p>
    <w:p w:rsidR="00624EF3" w:rsidRDefault="00624EF3" w:rsidP="00162D41">
      <w:pPr>
        <w:rPr>
          <w:lang w:val="en-US" w:eastAsia="zh-CN"/>
        </w:rPr>
      </w:pPr>
      <w:r>
        <w:rPr>
          <w:rFonts w:hint="eastAsia"/>
          <w:lang w:val="en-US" w:eastAsia="zh-CN"/>
        </w:rPr>
        <w:t>3</w:t>
      </w:r>
      <w:r>
        <w:rPr>
          <w:rFonts w:hint="eastAsia"/>
          <w:lang w:val="en-US" w:eastAsia="zh-CN"/>
        </w:rPr>
        <w:tab/>
      </w:r>
      <w:r>
        <w:rPr>
          <w:rFonts w:hint="eastAsia"/>
          <w:lang w:eastAsia="zh-CN"/>
        </w:rPr>
        <w:t>内部审计处（</w:t>
      </w:r>
      <w:r>
        <w:rPr>
          <w:rFonts w:hint="eastAsia"/>
          <w:lang w:eastAsia="zh-CN"/>
        </w:rPr>
        <w:t>IA</w:t>
      </w:r>
      <w:r>
        <w:rPr>
          <w:lang w:eastAsia="zh-CN"/>
        </w:rPr>
        <w:t>）</w:t>
      </w:r>
      <w:r>
        <w:rPr>
          <w:rFonts w:hint="eastAsia"/>
          <w:lang w:eastAsia="zh-CN"/>
        </w:rPr>
        <w:t>确认，所开展的审计工作是根据《内部审计专业做法国际标准》、</w:t>
      </w:r>
      <w:r w:rsidRPr="004F5CDB">
        <w:rPr>
          <w:lang w:eastAsia="zh-CN"/>
        </w:rPr>
        <w:t>内部审计师协会</w:t>
      </w:r>
      <w:r>
        <w:rPr>
          <w:rFonts w:hint="eastAsia"/>
          <w:lang w:eastAsia="zh-CN"/>
        </w:rPr>
        <w:t>（</w:t>
      </w:r>
      <w:r>
        <w:rPr>
          <w:rFonts w:hint="eastAsia"/>
          <w:lang w:eastAsia="zh-CN"/>
        </w:rPr>
        <w:t>IIA</w:t>
      </w:r>
      <w:r>
        <w:rPr>
          <w:rFonts w:hint="eastAsia"/>
          <w:lang w:eastAsia="zh-CN"/>
        </w:rPr>
        <w:t>）</w:t>
      </w:r>
      <w:r w:rsidRPr="00905D54">
        <w:rPr>
          <w:rStyle w:val="FootnoteReference"/>
          <w:rFonts w:asciiTheme="minorHAnsi" w:hAnsiTheme="minorHAnsi" w:cs="Arial"/>
          <w:szCs w:val="24"/>
        </w:rPr>
        <w:footnoteReference w:id="2"/>
      </w:r>
      <w:r w:rsidRPr="004F5CDB">
        <w:rPr>
          <w:rFonts w:hint="eastAsia"/>
          <w:lang w:eastAsia="zh-CN"/>
        </w:rPr>
        <w:t>制定的</w:t>
      </w:r>
      <w:r>
        <w:rPr>
          <w:rFonts w:hint="eastAsia"/>
          <w:lang w:eastAsia="zh-CN"/>
        </w:rPr>
        <w:t>《道德准则》以及国际电联内部审计章程</w:t>
      </w:r>
      <w:r w:rsidRPr="00905D54">
        <w:rPr>
          <w:rStyle w:val="FootnoteReference"/>
          <w:rFonts w:asciiTheme="minorHAnsi" w:hAnsiTheme="minorHAnsi" w:cs="Arial"/>
          <w:szCs w:val="24"/>
        </w:rPr>
        <w:footnoteReference w:id="3"/>
      </w:r>
      <w:r w:rsidR="003D2BF9">
        <w:rPr>
          <w:rFonts w:hint="eastAsia"/>
          <w:lang w:eastAsia="zh-CN"/>
        </w:rPr>
        <w:t>的规定</w:t>
      </w:r>
      <w:r>
        <w:rPr>
          <w:rFonts w:hint="eastAsia"/>
          <w:lang w:eastAsia="zh-CN"/>
        </w:rPr>
        <w:t>进行的。此外，内部审计处还确认，对于报告期内所审计的一切活动，该部门职员既无管理权也未</w:t>
      </w:r>
      <w:r w:rsidR="003D2BF9">
        <w:rPr>
          <w:rFonts w:hint="eastAsia"/>
          <w:lang w:eastAsia="zh-CN"/>
        </w:rPr>
        <w:t>承担</w:t>
      </w:r>
      <w:r>
        <w:rPr>
          <w:rFonts w:hint="eastAsia"/>
          <w:lang w:eastAsia="zh-CN"/>
        </w:rPr>
        <w:t>任何责任，且未在国际电联内部承担任何财会或日常运作工作。</w:t>
      </w:r>
    </w:p>
    <w:p w:rsidR="00624EF3" w:rsidRDefault="00624EF3" w:rsidP="00624EF3">
      <w:pPr>
        <w:pStyle w:val="Headingb"/>
        <w:rPr>
          <w:lang w:val="en-US" w:eastAsia="zh-CN"/>
        </w:rPr>
      </w:pPr>
      <w:r>
        <w:rPr>
          <w:rFonts w:hint="eastAsia"/>
          <w:lang w:val="en-US" w:eastAsia="zh-CN"/>
        </w:rPr>
        <w:t>内部</w:t>
      </w:r>
      <w:r>
        <w:rPr>
          <w:lang w:val="en-US" w:eastAsia="zh-CN"/>
        </w:rPr>
        <w:t>审计活动的方向和范围</w:t>
      </w:r>
    </w:p>
    <w:p w:rsidR="00162D41" w:rsidRDefault="00B110A4" w:rsidP="003A1CD2">
      <w:pPr>
        <w:rPr>
          <w:lang w:eastAsia="zh-CN"/>
        </w:rPr>
      </w:pPr>
      <w:r>
        <w:rPr>
          <w:lang w:val="en-US" w:eastAsia="zh-CN"/>
        </w:rPr>
        <w:t>4</w:t>
      </w:r>
      <w:r w:rsidR="00162D41">
        <w:rPr>
          <w:lang w:val="en-US" w:eastAsia="zh-CN"/>
        </w:rPr>
        <w:tab/>
      </w:r>
      <w:r w:rsidR="003A1CD2">
        <w:rPr>
          <w:lang w:val="en-US" w:eastAsia="zh-CN"/>
        </w:rPr>
        <w:t>秘书长</w:t>
      </w:r>
      <w:r w:rsidR="003A1CD2">
        <w:rPr>
          <w:rFonts w:hint="eastAsia"/>
          <w:lang w:val="en-US" w:eastAsia="zh-CN"/>
        </w:rPr>
        <w:t>于</w:t>
      </w:r>
      <w:r w:rsidR="003A1CD2">
        <w:rPr>
          <w:rFonts w:hint="eastAsia"/>
          <w:lang w:val="en-US" w:eastAsia="zh-CN"/>
        </w:rPr>
        <w:t>2015</w:t>
      </w:r>
      <w:r w:rsidR="003A1CD2">
        <w:rPr>
          <w:rFonts w:hint="eastAsia"/>
          <w:lang w:val="en-US" w:eastAsia="zh-CN"/>
        </w:rPr>
        <w:t>年</w:t>
      </w:r>
      <w:r w:rsidR="003A1CD2">
        <w:rPr>
          <w:rFonts w:hint="eastAsia"/>
          <w:lang w:val="en-US" w:eastAsia="zh-CN"/>
        </w:rPr>
        <w:t>1</w:t>
      </w:r>
      <w:r w:rsidR="003A1CD2">
        <w:rPr>
          <w:rFonts w:hint="eastAsia"/>
          <w:lang w:val="en-US" w:eastAsia="zh-CN"/>
        </w:rPr>
        <w:t>月</w:t>
      </w:r>
      <w:r w:rsidR="003A1CD2">
        <w:rPr>
          <w:lang w:val="en-US" w:eastAsia="zh-CN"/>
        </w:rPr>
        <w:t>批准的</w:t>
      </w:r>
      <w:r w:rsidR="00162D41">
        <w:rPr>
          <w:rFonts w:hint="eastAsia"/>
          <w:lang w:val="en-US" w:eastAsia="zh-CN"/>
        </w:rPr>
        <w:t>201</w:t>
      </w:r>
      <w:r w:rsidR="00162D41">
        <w:rPr>
          <w:lang w:val="en-US" w:eastAsia="zh-CN"/>
        </w:rPr>
        <w:t>5</w:t>
      </w:r>
      <w:r w:rsidR="00162D41">
        <w:rPr>
          <w:rFonts w:hint="eastAsia"/>
          <w:lang w:val="en-US" w:eastAsia="zh-CN"/>
        </w:rPr>
        <w:t>年</w:t>
      </w:r>
      <w:r w:rsidR="00162D41">
        <w:rPr>
          <w:lang w:val="en-US" w:eastAsia="zh-CN"/>
        </w:rPr>
        <w:t>内部审计计划已通报外部审计员，以便提高工作效率并加强协调。</w:t>
      </w:r>
      <w:r w:rsidR="00162D41">
        <w:rPr>
          <w:rFonts w:hint="eastAsia"/>
          <w:lang w:eastAsia="zh-CN"/>
        </w:rPr>
        <w:t>审计工作主要</w:t>
      </w:r>
      <w:r w:rsidR="003D2BF9">
        <w:rPr>
          <w:rFonts w:hint="eastAsia"/>
          <w:lang w:eastAsia="zh-CN"/>
        </w:rPr>
        <w:t>针对</w:t>
      </w:r>
      <w:r w:rsidR="003D2BF9">
        <w:rPr>
          <w:lang w:eastAsia="zh-CN"/>
        </w:rPr>
        <w:t>保证</w:t>
      </w:r>
      <w:r w:rsidR="00162D41">
        <w:rPr>
          <w:lang w:eastAsia="zh-CN"/>
        </w:rPr>
        <w:t>业务和</w:t>
      </w:r>
      <w:r w:rsidR="00162D41">
        <w:rPr>
          <w:lang w:eastAsia="zh-CN"/>
        </w:rPr>
        <w:t>/</w:t>
      </w:r>
      <w:r w:rsidR="00162D41">
        <w:rPr>
          <w:lang w:eastAsia="zh-CN"/>
        </w:rPr>
        <w:t>或绩效审计</w:t>
      </w:r>
      <w:r w:rsidR="00162D41">
        <w:rPr>
          <w:rFonts w:hint="eastAsia"/>
          <w:lang w:eastAsia="zh-CN"/>
        </w:rPr>
        <w:t>领域。</w:t>
      </w:r>
      <w:r w:rsidR="00E57291">
        <w:rPr>
          <w:rFonts w:hint="eastAsia"/>
          <w:lang w:eastAsia="zh-CN"/>
        </w:rPr>
        <w:t>2015</w:t>
      </w:r>
      <w:r w:rsidR="00E57291">
        <w:rPr>
          <w:rFonts w:hint="eastAsia"/>
          <w:lang w:eastAsia="zh-CN"/>
        </w:rPr>
        <w:t>年</w:t>
      </w:r>
      <w:r w:rsidR="00E57291">
        <w:rPr>
          <w:lang w:eastAsia="zh-CN"/>
        </w:rPr>
        <w:t>计划开展的两项审计工作并未进行（一项顺延</w:t>
      </w:r>
      <w:r w:rsidR="00E57291">
        <w:rPr>
          <w:rFonts w:hint="eastAsia"/>
          <w:lang w:eastAsia="zh-CN"/>
        </w:rPr>
        <w:t>至</w:t>
      </w:r>
      <w:r w:rsidR="00E57291">
        <w:rPr>
          <w:rFonts w:hint="eastAsia"/>
          <w:lang w:eastAsia="zh-CN"/>
        </w:rPr>
        <w:t>2016</w:t>
      </w:r>
      <w:r w:rsidR="00E57291">
        <w:rPr>
          <w:rFonts w:hint="eastAsia"/>
          <w:lang w:eastAsia="zh-CN"/>
        </w:rPr>
        <w:t>年</w:t>
      </w:r>
      <w:r w:rsidR="00E57291">
        <w:rPr>
          <w:lang w:eastAsia="zh-CN"/>
        </w:rPr>
        <w:t>初，而另一项</w:t>
      </w:r>
      <w:r w:rsidR="007B2B3B">
        <w:rPr>
          <w:rFonts w:hint="eastAsia"/>
          <w:lang w:eastAsia="zh-CN"/>
        </w:rPr>
        <w:t>则因</w:t>
      </w:r>
      <w:r w:rsidR="00E57291">
        <w:rPr>
          <w:lang w:eastAsia="zh-CN"/>
        </w:rPr>
        <w:t>外部审计员</w:t>
      </w:r>
      <w:r w:rsidR="007B2B3B">
        <w:rPr>
          <w:rFonts w:hint="eastAsia"/>
          <w:lang w:eastAsia="zh-CN"/>
        </w:rPr>
        <w:t>在</w:t>
      </w:r>
      <w:r w:rsidR="00E57291">
        <w:rPr>
          <w:lang w:eastAsia="zh-CN"/>
        </w:rPr>
        <w:t>此方面开展的工作</w:t>
      </w:r>
      <w:r w:rsidR="007B2B3B">
        <w:rPr>
          <w:lang w:eastAsia="zh-CN"/>
        </w:rPr>
        <w:t>降低</w:t>
      </w:r>
      <w:r w:rsidR="007B2B3B">
        <w:rPr>
          <w:rFonts w:hint="eastAsia"/>
          <w:lang w:eastAsia="zh-CN"/>
        </w:rPr>
        <w:t>了</w:t>
      </w:r>
      <w:r w:rsidR="00E57291">
        <w:rPr>
          <w:lang w:eastAsia="zh-CN"/>
        </w:rPr>
        <w:t>审计风险而被取消）。</w:t>
      </w:r>
    </w:p>
    <w:p w:rsidR="00162D41" w:rsidRDefault="00B110A4" w:rsidP="003A1CD2">
      <w:pPr>
        <w:rPr>
          <w:lang w:eastAsia="zh-CN"/>
        </w:rPr>
      </w:pPr>
      <w:r>
        <w:rPr>
          <w:lang w:eastAsia="zh-CN"/>
        </w:rPr>
        <w:t>5</w:t>
      </w:r>
      <w:r w:rsidR="00162D41">
        <w:rPr>
          <w:lang w:eastAsia="zh-CN"/>
        </w:rPr>
        <w:tab/>
      </w:r>
      <w:r w:rsidR="00162D41">
        <w:rPr>
          <w:rFonts w:hint="eastAsia"/>
          <w:lang w:eastAsia="zh-CN"/>
        </w:rPr>
        <w:t>内部审计处按部就班地与国际电联外部审计员和</w:t>
      </w:r>
      <w:r w:rsidR="00162D41" w:rsidRPr="00F51E8F">
        <w:rPr>
          <w:rFonts w:hint="eastAsia"/>
          <w:lang w:eastAsia="zh-CN"/>
        </w:rPr>
        <w:t>独立管理顾问委员会（</w:t>
      </w:r>
      <w:r w:rsidR="00162D41" w:rsidRPr="00F51E8F">
        <w:rPr>
          <w:lang w:eastAsia="zh-CN"/>
        </w:rPr>
        <w:t>IMAC</w:t>
      </w:r>
      <w:r w:rsidR="00162D41" w:rsidRPr="00F51E8F">
        <w:rPr>
          <w:rFonts w:hint="eastAsia"/>
          <w:lang w:eastAsia="zh-CN"/>
        </w:rPr>
        <w:t>）</w:t>
      </w:r>
      <w:r w:rsidR="00162D41">
        <w:rPr>
          <w:rFonts w:hint="eastAsia"/>
          <w:lang w:eastAsia="zh-CN"/>
        </w:rPr>
        <w:t>分享了内部审计报告副本中的内容。根据《国际电联财务规则》</w:t>
      </w:r>
      <w:r w:rsidR="007B2B3B">
        <w:rPr>
          <w:rFonts w:hint="eastAsia"/>
          <w:lang w:eastAsia="zh-CN"/>
        </w:rPr>
        <w:t>规则</w:t>
      </w:r>
      <w:r w:rsidR="00162D41" w:rsidRPr="00922F72">
        <w:rPr>
          <w:lang w:eastAsia="zh-CN"/>
        </w:rPr>
        <w:t>29.5</w:t>
      </w:r>
      <w:r w:rsidR="00162D41">
        <w:rPr>
          <w:rFonts w:hint="eastAsia"/>
          <w:lang w:eastAsia="zh-CN"/>
        </w:rPr>
        <w:t>，内部审计</w:t>
      </w:r>
      <w:r w:rsidR="007B2B3B">
        <w:rPr>
          <w:rFonts w:hint="eastAsia"/>
          <w:lang w:eastAsia="zh-CN"/>
        </w:rPr>
        <w:t>最终</w:t>
      </w:r>
      <w:r w:rsidR="00162D41">
        <w:rPr>
          <w:rFonts w:hint="eastAsia"/>
          <w:lang w:eastAsia="zh-CN"/>
        </w:rPr>
        <w:t>报告可提供给成员国或其指定的代表。</w:t>
      </w:r>
      <w:r w:rsidR="00E57291">
        <w:rPr>
          <w:rFonts w:hint="eastAsia"/>
          <w:lang w:eastAsia="zh-CN"/>
        </w:rPr>
        <w:t>根据</w:t>
      </w:r>
      <w:r w:rsidR="00E57291">
        <w:rPr>
          <w:lang w:eastAsia="zh-CN"/>
        </w:rPr>
        <w:t>理事会在其</w:t>
      </w:r>
      <w:r w:rsidR="00E57291">
        <w:rPr>
          <w:rFonts w:hint="eastAsia"/>
          <w:lang w:eastAsia="zh-CN"/>
        </w:rPr>
        <w:t>2015</w:t>
      </w:r>
      <w:r w:rsidR="00E57291">
        <w:rPr>
          <w:rFonts w:hint="eastAsia"/>
          <w:lang w:eastAsia="zh-CN"/>
        </w:rPr>
        <w:t>年</w:t>
      </w:r>
      <w:r w:rsidR="00E57291">
        <w:rPr>
          <w:lang w:eastAsia="zh-CN"/>
        </w:rPr>
        <w:t>会议上向国际电联秘书长提出的要求，</w:t>
      </w:r>
      <w:r w:rsidR="003A1CD2">
        <w:rPr>
          <w:rFonts w:hint="eastAsia"/>
          <w:lang w:eastAsia="zh-CN"/>
        </w:rPr>
        <w:t>一项</w:t>
      </w:r>
      <w:r w:rsidR="003A1CD2">
        <w:rPr>
          <w:lang w:eastAsia="zh-CN"/>
        </w:rPr>
        <w:t>方便获取内部审计报告的机制</w:t>
      </w:r>
      <w:r w:rsidR="003A1CD2">
        <w:rPr>
          <w:rFonts w:hint="eastAsia"/>
          <w:lang w:eastAsia="zh-CN"/>
        </w:rPr>
        <w:t>已提交</w:t>
      </w:r>
      <w:r w:rsidR="00E57291" w:rsidRPr="00E57291">
        <w:rPr>
          <w:rFonts w:eastAsia="STKaiti"/>
          <w:lang w:eastAsia="zh-CN"/>
        </w:rPr>
        <w:t>理事会财务和人力资源工作组</w:t>
      </w:r>
      <w:r w:rsidR="00E57291">
        <w:rPr>
          <w:lang w:eastAsia="zh-CN"/>
        </w:rPr>
        <w:t>（</w:t>
      </w:r>
      <w:r w:rsidR="00E57291">
        <w:rPr>
          <w:rFonts w:hint="eastAsia"/>
          <w:lang w:eastAsia="zh-CN"/>
        </w:rPr>
        <w:t>在</w:t>
      </w:r>
      <w:r w:rsidR="00E57291">
        <w:rPr>
          <w:lang w:eastAsia="zh-CN"/>
        </w:rPr>
        <w:t>其</w:t>
      </w:r>
      <w:r w:rsidR="00E57291">
        <w:rPr>
          <w:rFonts w:hint="eastAsia"/>
          <w:lang w:eastAsia="zh-CN"/>
        </w:rPr>
        <w:t>2015</w:t>
      </w:r>
      <w:r w:rsidR="00E57291">
        <w:rPr>
          <w:rFonts w:hint="eastAsia"/>
          <w:lang w:eastAsia="zh-CN"/>
        </w:rPr>
        <w:t>年</w:t>
      </w:r>
      <w:r w:rsidR="00E57291">
        <w:rPr>
          <w:rFonts w:hint="eastAsia"/>
          <w:lang w:eastAsia="zh-CN"/>
        </w:rPr>
        <w:t>10</w:t>
      </w:r>
      <w:r w:rsidR="00E57291">
        <w:rPr>
          <w:rFonts w:hint="eastAsia"/>
          <w:lang w:eastAsia="zh-CN"/>
        </w:rPr>
        <w:t>月</w:t>
      </w:r>
      <w:r w:rsidR="00E57291">
        <w:rPr>
          <w:lang w:eastAsia="zh-CN"/>
        </w:rPr>
        <w:t>会议上），之后</w:t>
      </w:r>
      <w:r w:rsidR="008A0CF7">
        <w:rPr>
          <w:rFonts w:hint="eastAsia"/>
          <w:lang w:eastAsia="zh-CN"/>
        </w:rPr>
        <w:t>，</w:t>
      </w:r>
      <w:r w:rsidR="00E57291">
        <w:rPr>
          <w:lang w:eastAsia="zh-CN"/>
        </w:rPr>
        <w:t>该机制即刻投入使用。</w:t>
      </w:r>
      <w:r w:rsidR="00162D41">
        <w:rPr>
          <w:rFonts w:hint="eastAsia"/>
          <w:lang w:eastAsia="zh-CN"/>
        </w:rPr>
        <w:t>在本报告期内，</w:t>
      </w:r>
      <w:r w:rsidR="003A1CD2">
        <w:rPr>
          <w:rFonts w:hint="eastAsia"/>
          <w:lang w:eastAsia="zh-CN"/>
        </w:rPr>
        <w:t>通过</w:t>
      </w:r>
      <w:r w:rsidR="008A0CF7">
        <w:rPr>
          <w:rFonts w:hint="eastAsia"/>
          <w:lang w:val="en-US" w:eastAsia="zh-CN"/>
        </w:rPr>
        <w:t>（新的）在线机制未曾</w:t>
      </w:r>
      <w:r w:rsidR="00162D41">
        <w:rPr>
          <w:rFonts w:hint="eastAsia"/>
          <w:lang w:eastAsia="zh-CN"/>
        </w:rPr>
        <w:t>收到</w:t>
      </w:r>
      <w:r w:rsidR="003A1CD2">
        <w:rPr>
          <w:rFonts w:hint="eastAsia"/>
          <w:lang w:eastAsia="zh-CN"/>
        </w:rPr>
        <w:t>获取内部审计报告的要求</w:t>
      </w:r>
      <w:r w:rsidR="00162D41">
        <w:rPr>
          <w:rFonts w:hint="eastAsia"/>
          <w:lang w:eastAsia="zh-CN"/>
        </w:rPr>
        <w:t>。</w:t>
      </w:r>
    </w:p>
    <w:p w:rsidR="00162D41" w:rsidRDefault="003D2BF9" w:rsidP="00E57291">
      <w:pPr>
        <w:pStyle w:val="Headingb"/>
        <w:rPr>
          <w:lang w:val="en-CA" w:eastAsia="zh-CN"/>
        </w:rPr>
      </w:pPr>
      <w:r>
        <w:rPr>
          <w:rFonts w:hint="eastAsia"/>
          <w:lang w:val="en-CA" w:eastAsia="zh-CN"/>
        </w:rPr>
        <w:t>保证</w:t>
      </w:r>
      <w:r w:rsidR="00E57291">
        <w:rPr>
          <w:lang w:val="en-CA" w:eastAsia="zh-CN"/>
        </w:rPr>
        <w:t>业务的目标和结论</w:t>
      </w:r>
    </w:p>
    <w:p w:rsidR="00162D41" w:rsidRPr="00162D41" w:rsidRDefault="00B110A4" w:rsidP="00436780">
      <w:pPr>
        <w:rPr>
          <w:lang w:val="en-CA" w:eastAsia="zh-CN"/>
        </w:rPr>
      </w:pPr>
      <w:r>
        <w:rPr>
          <w:lang w:val="en-CA" w:eastAsia="zh-CN"/>
        </w:rPr>
        <w:t>6</w:t>
      </w:r>
      <w:r w:rsidR="00162D41">
        <w:rPr>
          <w:lang w:val="en-CA" w:eastAsia="zh-CN"/>
        </w:rPr>
        <w:tab/>
      </w:r>
      <w:r w:rsidR="003D2BF9">
        <w:rPr>
          <w:lang w:eastAsia="zh-CN"/>
        </w:rPr>
        <w:t>保证</w:t>
      </w:r>
      <w:r w:rsidR="00162D41">
        <w:rPr>
          <w:lang w:eastAsia="zh-CN"/>
        </w:rPr>
        <w:t>业务</w:t>
      </w:r>
      <w:r w:rsidR="008A0CF7">
        <w:rPr>
          <w:rFonts w:hint="eastAsia"/>
          <w:lang w:eastAsia="zh-CN"/>
        </w:rPr>
        <w:t>旨在</w:t>
      </w:r>
      <w:r w:rsidR="00427019">
        <w:rPr>
          <w:rFonts w:hint="eastAsia"/>
          <w:lang w:eastAsia="zh-CN"/>
        </w:rPr>
        <w:t>评估</w:t>
      </w:r>
      <w:r w:rsidR="00436780">
        <w:rPr>
          <w:rFonts w:asciiTheme="minorHAnsi" w:hAnsiTheme="minorHAnsi" w:cs="Calibri" w:hint="eastAsia"/>
          <w:lang w:eastAsia="zh-CN"/>
        </w:rPr>
        <w:t>(</w:t>
      </w:r>
      <w:r w:rsidR="00E57291">
        <w:rPr>
          <w:rFonts w:asciiTheme="minorHAnsi" w:hAnsiTheme="minorHAnsi" w:cs="Calibri"/>
          <w:lang w:eastAsia="zh-CN"/>
        </w:rPr>
        <w:t>i</w:t>
      </w:r>
      <w:r w:rsidR="00436780">
        <w:rPr>
          <w:rFonts w:asciiTheme="minorHAnsi" w:hAnsiTheme="minorHAnsi" w:cs="Calibri" w:hint="eastAsia"/>
          <w:lang w:eastAsia="zh-CN"/>
        </w:rPr>
        <w:t>)</w:t>
      </w:r>
      <w:r w:rsidR="00E57291">
        <w:rPr>
          <w:rFonts w:asciiTheme="minorHAnsi" w:hAnsiTheme="minorHAnsi" w:cs="Calibri" w:hint="eastAsia"/>
          <w:lang w:eastAsia="zh-CN"/>
        </w:rPr>
        <w:t>经</w:t>
      </w:r>
      <w:r w:rsidR="00E57291">
        <w:rPr>
          <w:rFonts w:asciiTheme="minorHAnsi" w:hAnsiTheme="minorHAnsi" w:cs="Calibri"/>
          <w:lang w:eastAsia="zh-CN"/>
        </w:rPr>
        <w:t>审计的国际电联</w:t>
      </w:r>
      <w:r w:rsidR="00E57291">
        <w:rPr>
          <w:rFonts w:asciiTheme="minorHAnsi" w:hAnsiTheme="minorHAnsi" w:cs="Calibri" w:hint="eastAsia"/>
          <w:lang w:eastAsia="zh-CN"/>
        </w:rPr>
        <w:t>运作</w:t>
      </w:r>
      <w:r w:rsidR="00E57291">
        <w:rPr>
          <w:rFonts w:asciiTheme="minorHAnsi" w:hAnsiTheme="minorHAnsi" w:cs="Calibri"/>
          <w:lang w:eastAsia="zh-CN"/>
        </w:rPr>
        <w:t>的管理</w:t>
      </w:r>
      <w:r w:rsidR="008A0CF7">
        <w:rPr>
          <w:rFonts w:asciiTheme="minorHAnsi" w:hAnsiTheme="minorHAnsi" w:cs="Calibri" w:hint="eastAsia"/>
          <w:lang w:eastAsia="zh-CN"/>
        </w:rPr>
        <w:t>方面</w:t>
      </w:r>
      <w:r w:rsidR="00E57291">
        <w:rPr>
          <w:rFonts w:asciiTheme="minorHAnsi" w:hAnsiTheme="minorHAnsi" w:cs="Calibri"/>
          <w:lang w:eastAsia="zh-CN"/>
        </w:rPr>
        <w:t>、</w:t>
      </w:r>
      <w:r w:rsidR="00436780">
        <w:rPr>
          <w:rFonts w:asciiTheme="minorHAnsi" w:hAnsiTheme="minorHAnsi" w:cs="Calibri" w:hint="eastAsia"/>
          <w:lang w:eastAsia="zh-CN"/>
        </w:rPr>
        <w:t>(</w:t>
      </w:r>
      <w:r w:rsidR="00E57291">
        <w:rPr>
          <w:rFonts w:asciiTheme="minorHAnsi" w:hAnsiTheme="minorHAnsi" w:cs="Calibri"/>
          <w:lang w:eastAsia="zh-CN"/>
        </w:rPr>
        <w:t>ii</w:t>
      </w:r>
      <w:r w:rsidR="00436780">
        <w:rPr>
          <w:rFonts w:asciiTheme="minorHAnsi" w:hAnsiTheme="minorHAnsi" w:cs="Calibri" w:hint="eastAsia"/>
          <w:lang w:eastAsia="zh-CN"/>
        </w:rPr>
        <w:t>)</w:t>
      </w:r>
      <w:r w:rsidR="00E57291">
        <w:rPr>
          <w:rFonts w:asciiTheme="minorHAnsi" w:hAnsiTheme="minorHAnsi" w:cs="Calibri"/>
          <w:lang w:eastAsia="zh-CN"/>
        </w:rPr>
        <w:t>风险管理做法以及</w:t>
      </w:r>
      <w:r w:rsidR="00436780">
        <w:rPr>
          <w:rFonts w:asciiTheme="minorHAnsi" w:hAnsiTheme="minorHAnsi" w:cs="Calibri" w:hint="eastAsia"/>
          <w:lang w:eastAsia="zh-CN"/>
        </w:rPr>
        <w:t>(</w:t>
      </w:r>
      <w:r w:rsidR="00E57291">
        <w:rPr>
          <w:rFonts w:asciiTheme="minorHAnsi" w:hAnsiTheme="minorHAnsi" w:cs="Calibri"/>
          <w:lang w:eastAsia="zh-CN"/>
        </w:rPr>
        <w:t>iii</w:t>
      </w:r>
      <w:r w:rsidR="00436780">
        <w:rPr>
          <w:rFonts w:asciiTheme="minorHAnsi" w:hAnsiTheme="minorHAnsi" w:cs="Calibri"/>
          <w:lang w:eastAsia="zh-CN"/>
        </w:rPr>
        <w:t>)</w:t>
      </w:r>
      <w:r w:rsidR="00E57291">
        <w:rPr>
          <w:rFonts w:asciiTheme="minorHAnsi" w:hAnsiTheme="minorHAnsi" w:cs="Calibri" w:hint="eastAsia"/>
          <w:lang w:eastAsia="zh-CN"/>
        </w:rPr>
        <w:t>（</w:t>
      </w:r>
      <w:r w:rsidR="00E57291">
        <w:rPr>
          <w:rFonts w:asciiTheme="minorHAnsi" w:hAnsiTheme="minorHAnsi" w:cs="Calibri"/>
          <w:lang w:eastAsia="zh-CN"/>
        </w:rPr>
        <w:t>内部</w:t>
      </w:r>
      <w:r w:rsidR="00E57291">
        <w:rPr>
          <w:rFonts w:asciiTheme="minorHAnsi" w:hAnsiTheme="minorHAnsi" w:cs="Calibri" w:hint="eastAsia"/>
          <w:lang w:eastAsia="zh-CN"/>
        </w:rPr>
        <w:t>）</w:t>
      </w:r>
      <w:r w:rsidR="00E57291">
        <w:rPr>
          <w:rFonts w:asciiTheme="minorHAnsi" w:hAnsiTheme="minorHAnsi" w:cs="Calibri"/>
          <w:lang w:eastAsia="zh-CN"/>
        </w:rPr>
        <w:t>控制的有效性。</w:t>
      </w:r>
      <w:r w:rsidR="00162D41">
        <w:rPr>
          <w:rFonts w:hint="eastAsia"/>
          <w:lang w:eastAsia="zh-CN"/>
        </w:rPr>
        <w:t>审计</w:t>
      </w:r>
      <w:r w:rsidR="008A0CF7">
        <w:rPr>
          <w:rFonts w:hint="eastAsia"/>
          <w:lang w:eastAsia="zh-CN"/>
        </w:rPr>
        <w:t>产生的</w:t>
      </w:r>
      <w:r w:rsidR="00162D41">
        <w:rPr>
          <w:rFonts w:hint="eastAsia"/>
          <w:lang w:eastAsia="zh-CN"/>
        </w:rPr>
        <w:t>建议</w:t>
      </w:r>
      <w:r w:rsidR="008A0CF7">
        <w:rPr>
          <w:rFonts w:hint="eastAsia"/>
          <w:lang w:eastAsia="zh-CN"/>
        </w:rPr>
        <w:t>依据影响力和</w:t>
      </w:r>
      <w:r w:rsidR="004356BC">
        <w:rPr>
          <w:rFonts w:hint="eastAsia"/>
          <w:lang w:eastAsia="zh-CN"/>
        </w:rPr>
        <w:t>可能</w:t>
      </w:r>
      <w:r w:rsidR="00162D41">
        <w:rPr>
          <w:rFonts w:hint="eastAsia"/>
          <w:lang w:eastAsia="zh-CN"/>
        </w:rPr>
        <w:t>出现的</w:t>
      </w:r>
      <w:r w:rsidR="004356BC">
        <w:rPr>
          <w:rFonts w:hint="eastAsia"/>
          <w:lang w:eastAsia="zh-CN"/>
        </w:rPr>
        <w:t>问题</w:t>
      </w:r>
      <w:r w:rsidR="00162D41">
        <w:rPr>
          <w:rFonts w:hint="eastAsia"/>
          <w:lang w:eastAsia="zh-CN"/>
        </w:rPr>
        <w:t>（严重、高、中、低）</w:t>
      </w:r>
      <w:r w:rsidR="008A0CF7">
        <w:rPr>
          <w:rFonts w:hint="eastAsia"/>
          <w:lang w:eastAsia="zh-CN"/>
        </w:rPr>
        <w:t>划分轻重缓急</w:t>
      </w:r>
      <w:r w:rsidR="00162D41">
        <w:rPr>
          <w:rFonts w:hint="eastAsia"/>
          <w:lang w:eastAsia="zh-CN"/>
        </w:rPr>
        <w:t>。</w:t>
      </w:r>
    </w:p>
    <w:p w:rsidR="00624EF3" w:rsidRDefault="00162D41" w:rsidP="00363B38">
      <w:pPr>
        <w:rPr>
          <w:lang w:eastAsia="zh-CN"/>
        </w:rPr>
      </w:pPr>
      <w:r>
        <w:rPr>
          <w:lang w:eastAsia="zh-CN"/>
        </w:rPr>
        <w:t>7</w:t>
      </w:r>
      <w:r w:rsidR="00624EF3">
        <w:rPr>
          <w:rFonts w:hint="eastAsia"/>
          <w:lang w:eastAsia="zh-CN"/>
        </w:rPr>
        <w:tab/>
      </w:r>
      <w:r w:rsidR="008A0CF7">
        <w:rPr>
          <w:rFonts w:hint="eastAsia"/>
          <w:lang w:eastAsia="zh-CN"/>
        </w:rPr>
        <w:t>根据</w:t>
      </w:r>
      <w:r w:rsidR="00E57291">
        <w:rPr>
          <w:lang w:eastAsia="zh-CN"/>
        </w:rPr>
        <w:t>所开展的各项</w:t>
      </w:r>
      <w:r w:rsidR="003D2BF9">
        <w:rPr>
          <w:lang w:eastAsia="zh-CN"/>
        </w:rPr>
        <w:t>保证</w:t>
      </w:r>
      <w:r w:rsidR="00E57291">
        <w:rPr>
          <w:lang w:eastAsia="zh-CN"/>
        </w:rPr>
        <w:t>业务，</w:t>
      </w:r>
      <w:r w:rsidR="00E57291">
        <w:rPr>
          <w:rFonts w:hint="eastAsia"/>
          <w:lang w:eastAsia="zh-CN"/>
        </w:rPr>
        <w:t>IA</w:t>
      </w:r>
      <w:r w:rsidR="00E57291">
        <w:rPr>
          <w:lang w:eastAsia="zh-CN"/>
        </w:rPr>
        <w:t>得出结论，总体而言，</w:t>
      </w:r>
      <w:r w:rsidR="008A0CF7">
        <w:rPr>
          <w:rFonts w:hint="eastAsia"/>
          <w:lang w:eastAsia="zh-CN"/>
        </w:rPr>
        <w:t>缺乏</w:t>
      </w:r>
      <w:r w:rsidR="00E57291">
        <w:rPr>
          <w:lang w:eastAsia="zh-CN"/>
        </w:rPr>
        <w:t>指导和政策（以及政策的宣传）是最常见的缺陷</w:t>
      </w:r>
      <w:r w:rsidR="008A0CF7">
        <w:rPr>
          <w:rFonts w:hint="eastAsia"/>
          <w:lang w:eastAsia="zh-CN"/>
        </w:rPr>
        <w:t>，其次是为</w:t>
      </w:r>
      <w:r w:rsidR="008A0CF7">
        <w:rPr>
          <w:lang w:eastAsia="zh-CN"/>
        </w:rPr>
        <w:t>国际电联官员充分管理风险</w:t>
      </w:r>
      <w:r w:rsidR="008A0CF7">
        <w:rPr>
          <w:rFonts w:hint="eastAsia"/>
          <w:lang w:eastAsia="zh-CN"/>
        </w:rPr>
        <w:t>而开展的</w:t>
      </w:r>
      <w:r w:rsidR="00E57291">
        <w:rPr>
          <w:rFonts w:hint="eastAsia"/>
          <w:lang w:eastAsia="zh-CN"/>
        </w:rPr>
        <w:t>风险</w:t>
      </w:r>
      <w:r w:rsidR="00427019">
        <w:rPr>
          <w:lang w:eastAsia="zh-CN"/>
        </w:rPr>
        <w:t>评估</w:t>
      </w:r>
      <w:r w:rsidR="00E57291">
        <w:rPr>
          <w:lang w:eastAsia="zh-CN"/>
        </w:rPr>
        <w:t>（各层面）</w:t>
      </w:r>
      <w:r w:rsidR="004356BC">
        <w:rPr>
          <w:rFonts w:hint="eastAsia"/>
          <w:lang w:eastAsia="zh-CN"/>
        </w:rPr>
        <w:t>存在</w:t>
      </w:r>
      <w:r w:rsidR="00E57291">
        <w:rPr>
          <w:lang w:eastAsia="zh-CN"/>
        </w:rPr>
        <w:t>一些不足</w:t>
      </w:r>
      <w:r w:rsidR="008A0CF7">
        <w:rPr>
          <w:rFonts w:hint="eastAsia"/>
          <w:lang w:eastAsia="zh-CN"/>
        </w:rPr>
        <w:t>之处</w:t>
      </w:r>
      <w:r w:rsidR="00E41A1A">
        <w:rPr>
          <w:lang w:eastAsia="zh-CN"/>
        </w:rPr>
        <w:t>。有关</w:t>
      </w:r>
      <w:r w:rsidR="00E41A1A">
        <w:rPr>
          <w:rFonts w:hint="eastAsia"/>
          <w:lang w:eastAsia="zh-CN"/>
        </w:rPr>
        <w:t>运作</w:t>
      </w:r>
      <w:r w:rsidR="00E41A1A">
        <w:rPr>
          <w:lang w:eastAsia="zh-CN"/>
        </w:rPr>
        <w:t>和交易，内部控制基本有效。</w:t>
      </w:r>
      <w:r w:rsidR="00624EF3">
        <w:rPr>
          <w:rFonts w:hint="eastAsia"/>
          <w:lang w:eastAsia="zh-CN"/>
        </w:rPr>
        <w:t>在秘书长的</w:t>
      </w:r>
      <w:r w:rsidR="00363B38">
        <w:rPr>
          <w:rFonts w:hint="eastAsia"/>
          <w:lang w:eastAsia="zh-CN"/>
        </w:rPr>
        <w:t>支持</w:t>
      </w:r>
      <w:r w:rsidR="00624EF3">
        <w:rPr>
          <w:rFonts w:hint="eastAsia"/>
          <w:lang w:eastAsia="zh-CN"/>
        </w:rPr>
        <w:t>下</w:t>
      </w:r>
      <w:r w:rsidR="00363B38">
        <w:rPr>
          <w:rFonts w:hint="eastAsia"/>
          <w:lang w:eastAsia="zh-CN"/>
        </w:rPr>
        <w:t>，向管理层提出的建议正在转化为行动</w:t>
      </w:r>
      <w:r w:rsidR="00624EF3">
        <w:rPr>
          <w:rFonts w:hint="eastAsia"/>
          <w:lang w:eastAsia="zh-CN"/>
        </w:rPr>
        <w:t>，这将进一步强化国际电联的履职能力。</w:t>
      </w:r>
    </w:p>
    <w:p w:rsidR="00624EF3" w:rsidRDefault="00B110A4" w:rsidP="001677A2">
      <w:pPr>
        <w:spacing w:after="240"/>
        <w:rPr>
          <w:lang w:eastAsia="zh-CN"/>
        </w:rPr>
      </w:pPr>
      <w:r>
        <w:rPr>
          <w:lang w:eastAsia="zh-CN"/>
        </w:rPr>
        <w:t>8</w:t>
      </w:r>
      <w:r w:rsidR="00624EF3">
        <w:rPr>
          <w:rFonts w:hint="eastAsia"/>
          <w:lang w:eastAsia="zh-CN"/>
        </w:rPr>
        <w:tab/>
      </w:r>
      <w:r w:rsidR="00624EF3">
        <w:rPr>
          <w:rFonts w:hint="eastAsia"/>
          <w:lang w:eastAsia="zh-CN"/>
        </w:rPr>
        <w:t>内部审计处</w:t>
      </w:r>
      <w:r w:rsidR="00624EF3">
        <w:rPr>
          <w:lang w:eastAsia="zh-CN"/>
        </w:rPr>
        <w:t>按要求随时对</w:t>
      </w:r>
      <w:r w:rsidR="00624EF3">
        <w:rPr>
          <w:rFonts w:hint="eastAsia"/>
          <w:lang w:eastAsia="zh-CN"/>
        </w:rPr>
        <w:t>各</w:t>
      </w:r>
      <w:r w:rsidR="00624EF3">
        <w:rPr>
          <w:lang w:eastAsia="zh-CN"/>
        </w:rPr>
        <w:t>项建议</w:t>
      </w:r>
      <w:r w:rsidR="00624EF3">
        <w:rPr>
          <w:rFonts w:hint="eastAsia"/>
          <w:lang w:eastAsia="zh-CN"/>
        </w:rPr>
        <w:t>采取</w:t>
      </w:r>
      <w:r w:rsidR="00624EF3">
        <w:rPr>
          <w:lang w:eastAsia="zh-CN"/>
        </w:rPr>
        <w:t>的行动</w:t>
      </w:r>
      <w:r w:rsidR="00624EF3">
        <w:rPr>
          <w:rFonts w:hint="eastAsia"/>
          <w:lang w:eastAsia="zh-CN"/>
        </w:rPr>
        <w:t>的</w:t>
      </w:r>
      <w:r w:rsidR="00624EF3">
        <w:rPr>
          <w:lang w:eastAsia="zh-CN"/>
        </w:rPr>
        <w:t>落实</w:t>
      </w:r>
      <w:r w:rsidR="004356BC">
        <w:rPr>
          <w:rFonts w:hint="eastAsia"/>
          <w:lang w:eastAsia="zh-CN"/>
        </w:rPr>
        <w:t>情况</w:t>
      </w:r>
      <w:r w:rsidR="00624EF3">
        <w:rPr>
          <w:rFonts w:hint="eastAsia"/>
          <w:lang w:eastAsia="zh-CN"/>
        </w:rPr>
        <w:t>予以</w:t>
      </w:r>
      <w:r w:rsidR="00624EF3">
        <w:rPr>
          <w:lang w:eastAsia="zh-CN"/>
        </w:rPr>
        <w:t>跟进（</w:t>
      </w:r>
      <w:r w:rsidR="00624EF3">
        <w:rPr>
          <w:rFonts w:hint="eastAsia"/>
          <w:lang w:eastAsia="zh-CN"/>
        </w:rPr>
        <w:t>亦</w:t>
      </w:r>
      <w:r w:rsidR="00624EF3">
        <w:rPr>
          <w:lang w:eastAsia="zh-CN"/>
        </w:rPr>
        <w:t>见本报告</w:t>
      </w:r>
      <w:r w:rsidR="00624EF3">
        <w:rPr>
          <w:rFonts w:hint="eastAsia"/>
          <w:lang w:eastAsia="zh-CN"/>
        </w:rPr>
        <w:t>有</w:t>
      </w:r>
      <w:r w:rsidR="00624EF3">
        <w:rPr>
          <w:lang w:eastAsia="zh-CN"/>
        </w:rPr>
        <w:t>关跟进情况的段落）。</w:t>
      </w:r>
    </w:p>
    <w:p w:rsidR="00624EF3" w:rsidRPr="00562B64" w:rsidRDefault="00624EF3" w:rsidP="001677A2">
      <w:pPr>
        <w:spacing w:before="360"/>
        <w:rPr>
          <w:rFonts w:asciiTheme="minorHAnsi" w:eastAsia="STKaiti" w:hAnsiTheme="minorHAnsi"/>
          <w:lang w:eastAsia="zh-CN"/>
        </w:rPr>
      </w:pPr>
      <w:r w:rsidRPr="00562B64">
        <w:rPr>
          <w:rFonts w:asciiTheme="minorHAnsi" w:eastAsia="STKaiti" w:hAnsiTheme="minorHAnsi"/>
          <w:lang w:eastAsia="zh-CN"/>
        </w:rPr>
        <w:t>已开展的</w:t>
      </w:r>
      <w:r w:rsidR="003D2BF9">
        <w:rPr>
          <w:rFonts w:asciiTheme="minorHAnsi" w:eastAsia="STKaiti" w:hAnsiTheme="minorHAnsi" w:hint="eastAsia"/>
          <w:lang w:eastAsia="zh-CN"/>
        </w:rPr>
        <w:t>保证</w:t>
      </w:r>
      <w:r>
        <w:rPr>
          <w:rFonts w:asciiTheme="minorHAnsi" w:eastAsia="STKaiti" w:hAnsiTheme="minorHAnsi" w:hint="eastAsia"/>
          <w:lang w:eastAsia="zh-CN"/>
        </w:rPr>
        <w:t>业务</w:t>
      </w:r>
      <w:r w:rsidRPr="00562B64">
        <w:rPr>
          <w:rFonts w:asciiTheme="minorHAnsi" w:eastAsia="STKaiti" w:hAnsiTheme="minorHAnsi"/>
          <w:lang w:eastAsia="zh-CN"/>
        </w:rPr>
        <w:t>如下：</w:t>
      </w:r>
    </w:p>
    <w:p w:rsidR="00624EF3" w:rsidRPr="00E41A1A" w:rsidRDefault="00624EF3" w:rsidP="001677A2">
      <w:pPr>
        <w:pStyle w:val="Heading1"/>
        <w:spacing w:before="240"/>
        <w:rPr>
          <w:lang w:eastAsia="zh-CN"/>
        </w:rPr>
      </w:pPr>
      <w:r w:rsidRPr="00ED645C">
        <w:rPr>
          <w:lang w:eastAsia="zh-CN"/>
        </w:rPr>
        <w:lastRenderedPageBreak/>
        <w:t>A</w:t>
      </w:r>
      <w:r w:rsidRPr="00ED645C">
        <w:rPr>
          <w:lang w:eastAsia="zh-CN"/>
        </w:rPr>
        <w:tab/>
      </w:r>
      <w:r w:rsidR="00E41A1A">
        <w:rPr>
          <w:rFonts w:hint="eastAsia"/>
          <w:lang w:eastAsia="zh-CN"/>
        </w:rPr>
        <w:t>国际</w:t>
      </w:r>
      <w:r w:rsidR="00E41A1A">
        <w:rPr>
          <w:lang w:eastAsia="zh-CN"/>
        </w:rPr>
        <w:t>电联</w:t>
      </w:r>
      <w:r w:rsidR="00E41A1A">
        <w:rPr>
          <w:rFonts w:hint="eastAsia"/>
          <w:lang w:eastAsia="zh-CN"/>
        </w:rPr>
        <w:t>/</w:t>
      </w:r>
      <w:r w:rsidR="00E41A1A">
        <w:rPr>
          <w:rFonts w:hint="eastAsia"/>
          <w:lang w:eastAsia="zh-CN"/>
        </w:rPr>
        <w:t>总部</w:t>
      </w:r>
      <w:r w:rsidR="00E41A1A">
        <w:rPr>
          <w:lang w:eastAsia="zh-CN"/>
        </w:rPr>
        <w:t>和区域</w:t>
      </w:r>
      <w:r w:rsidR="00E41A1A">
        <w:rPr>
          <w:rFonts w:hint="eastAsia"/>
          <w:lang w:eastAsia="zh-CN"/>
        </w:rPr>
        <w:t>/</w:t>
      </w:r>
      <w:r w:rsidR="00E41A1A">
        <w:rPr>
          <w:rFonts w:hint="eastAsia"/>
          <w:lang w:eastAsia="zh-CN"/>
        </w:rPr>
        <w:t>地区</w:t>
      </w:r>
      <w:r w:rsidR="00E41A1A">
        <w:rPr>
          <w:lang w:eastAsia="zh-CN"/>
        </w:rPr>
        <w:t>代表机构之间差旅的审计</w:t>
      </w:r>
    </w:p>
    <w:p w:rsidR="008B2459" w:rsidRDefault="00B110A4" w:rsidP="00C8498C">
      <w:pPr>
        <w:rPr>
          <w:rFonts w:asciiTheme="minorHAnsi" w:hAnsiTheme="minorHAnsi"/>
          <w:bCs/>
          <w:lang w:eastAsia="zh-CN"/>
        </w:rPr>
      </w:pPr>
      <w:r>
        <w:rPr>
          <w:lang w:val="en-US" w:eastAsia="zh-CN"/>
        </w:rPr>
        <w:t>9</w:t>
      </w:r>
      <w:r w:rsidR="008B2459">
        <w:rPr>
          <w:lang w:val="en-US" w:eastAsia="zh-CN"/>
        </w:rPr>
        <w:tab/>
      </w:r>
      <w:r w:rsidR="00363B38">
        <w:rPr>
          <w:rFonts w:hint="eastAsia"/>
          <w:lang w:val="en-US" w:eastAsia="zh-CN"/>
        </w:rPr>
        <w:t>此项</w:t>
      </w:r>
      <w:r w:rsidR="00E41A1A">
        <w:rPr>
          <w:lang w:val="en-US" w:eastAsia="zh-CN"/>
        </w:rPr>
        <w:t>审计的</w:t>
      </w:r>
      <w:r w:rsidR="00E41A1A" w:rsidRPr="00E41A1A">
        <w:rPr>
          <w:rFonts w:hint="eastAsia"/>
          <w:u w:val="single"/>
          <w:lang w:val="en-US" w:eastAsia="zh-CN"/>
        </w:rPr>
        <w:t>目的</w:t>
      </w:r>
      <w:r w:rsidR="00E41A1A">
        <w:rPr>
          <w:rFonts w:asciiTheme="minorHAnsi" w:hAnsiTheme="minorHAnsi" w:hint="eastAsia"/>
          <w:lang w:eastAsia="zh-CN"/>
        </w:rPr>
        <w:t>是</w:t>
      </w:r>
      <w:r w:rsidR="00427019">
        <w:rPr>
          <w:rFonts w:asciiTheme="minorHAnsi" w:hAnsiTheme="minorHAnsi"/>
          <w:lang w:eastAsia="zh-CN"/>
        </w:rPr>
        <w:t>评估</w:t>
      </w:r>
      <w:r w:rsidR="00E41A1A">
        <w:rPr>
          <w:rFonts w:asciiTheme="minorHAnsi" w:hAnsiTheme="minorHAnsi"/>
          <w:lang w:eastAsia="zh-CN"/>
        </w:rPr>
        <w:t>在多大程度上减少</w:t>
      </w:r>
      <w:r w:rsidR="00C8498C">
        <w:rPr>
          <w:rFonts w:asciiTheme="minorHAnsi" w:hAnsiTheme="minorHAnsi"/>
          <w:lang w:eastAsia="zh-CN"/>
        </w:rPr>
        <w:t>（</w:t>
      </w:r>
      <w:r w:rsidR="00C8498C">
        <w:rPr>
          <w:rFonts w:asciiTheme="minorHAnsi" w:hAnsiTheme="minorHAnsi" w:hint="eastAsia"/>
          <w:lang w:eastAsia="zh-CN"/>
        </w:rPr>
        <w:t>或</w:t>
      </w:r>
      <w:r w:rsidR="00C8498C">
        <w:rPr>
          <w:rFonts w:asciiTheme="minorHAnsi" w:hAnsiTheme="minorHAnsi"/>
          <w:lang w:eastAsia="zh-CN"/>
        </w:rPr>
        <w:t>可以</w:t>
      </w:r>
      <w:r w:rsidR="00C8498C">
        <w:rPr>
          <w:rFonts w:asciiTheme="minorHAnsi" w:hAnsiTheme="minorHAnsi" w:hint="eastAsia"/>
          <w:lang w:eastAsia="zh-CN"/>
        </w:rPr>
        <w:t>减少</w:t>
      </w:r>
      <w:r w:rsidR="00C8498C">
        <w:rPr>
          <w:rFonts w:asciiTheme="minorHAnsi" w:hAnsiTheme="minorHAnsi"/>
          <w:lang w:eastAsia="zh-CN"/>
        </w:rPr>
        <w:t>）</w:t>
      </w:r>
      <w:r w:rsidR="00E41A1A">
        <w:rPr>
          <w:rFonts w:asciiTheme="minorHAnsi" w:hAnsiTheme="minorHAnsi"/>
          <w:lang w:eastAsia="zh-CN"/>
        </w:rPr>
        <w:t>国际电联</w:t>
      </w:r>
      <w:r w:rsidR="00E41A1A">
        <w:rPr>
          <w:rFonts w:asciiTheme="minorHAnsi" w:hAnsiTheme="minorHAnsi" w:hint="eastAsia"/>
          <w:lang w:eastAsia="zh-CN"/>
        </w:rPr>
        <w:t>/</w:t>
      </w:r>
      <w:r w:rsidR="00E41A1A">
        <w:rPr>
          <w:rFonts w:asciiTheme="minorHAnsi" w:hAnsiTheme="minorHAnsi" w:hint="eastAsia"/>
          <w:lang w:eastAsia="zh-CN"/>
        </w:rPr>
        <w:t>总部</w:t>
      </w:r>
      <w:r w:rsidR="00E41A1A">
        <w:rPr>
          <w:rFonts w:asciiTheme="minorHAnsi" w:hAnsiTheme="minorHAnsi"/>
          <w:lang w:eastAsia="zh-CN"/>
        </w:rPr>
        <w:t>和区域</w:t>
      </w:r>
      <w:r w:rsidR="00E41A1A">
        <w:rPr>
          <w:rFonts w:asciiTheme="minorHAnsi" w:hAnsiTheme="minorHAnsi" w:hint="eastAsia"/>
          <w:lang w:eastAsia="zh-CN"/>
        </w:rPr>
        <w:t>/</w:t>
      </w:r>
      <w:r w:rsidR="00E41A1A">
        <w:rPr>
          <w:rFonts w:asciiTheme="minorHAnsi" w:hAnsiTheme="minorHAnsi" w:hint="eastAsia"/>
          <w:lang w:eastAsia="zh-CN"/>
        </w:rPr>
        <w:t>地区</w:t>
      </w:r>
      <w:r w:rsidR="00E41A1A">
        <w:rPr>
          <w:rFonts w:asciiTheme="minorHAnsi" w:hAnsiTheme="minorHAnsi"/>
          <w:lang w:eastAsia="zh-CN"/>
        </w:rPr>
        <w:t>办事机构之间的差旅并以内部电子工作方式取而代之，从而使降低支出成为可能。此项</w:t>
      </w:r>
      <w:r w:rsidR="00E41A1A">
        <w:rPr>
          <w:rFonts w:asciiTheme="minorHAnsi" w:hAnsiTheme="minorHAnsi" w:hint="eastAsia"/>
          <w:lang w:eastAsia="zh-CN"/>
        </w:rPr>
        <w:t>审计</w:t>
      </w:r>
      <w:r w:rsidR="00E41A1A">
        <w:rPr>
          <w:rFonts w:asciiTheme="minorHAnsi" w:hAnsiTheme="minorHAnsi"/>
          <w:lang w:eastAsia="zh-CN"/>
        </w:rPr>
        <w:t>涉及</w:t>
      </w:r>
      <w:r w:rsidR="00C8498C">
        <w:rPr>
          <w:rFonts w:asciiTheme="minorHAnsi" w:hAnsiTheme="minorHAnsi" w:hint="eastAsia"/>
          <w:lang w:eastAsia="zh-CN"/>
        </w:rPr>
        <w:t>时间为</w:t>
      </w:r>
      <w:r w:rsidR="00E41A1A">
        <w:rPr>
          <w:rFonts w:asciiTheme="minorHAnsi" w:hAnsiTheme="minorHAnsi" w:hint="eastAsia"/>
          <w:lang w:eastAsia="zh-CN"/>
        </w:rPr>
        <w:t>2012</w:t>
      </w:r>
      <w:r w:rsidR="00E41A1A">
        <w:rPr>
          <w:rFonts w:asciiTheme="minorHAnsi" w:hAnsiTheme="minorHAnsi" w:hint="eastAsia"/>
          <w:lang w:eastAsia="zh-CN"/>
        </w:rPr>
        <w:t>年</w:t>
      </w:r>
      <w:r w:rsidR="00E41A1A">
        <w:rPr>
          <w:rFonts w:asciiTheme="minorHAnsi" w:hAnsiTheme="minorHAnsi" w:hint="eastAsia"/>
          <w:lang w:eastAsia="zh-CN"/>
        </w:rPr>
        <w:t>1</w:t>
      </w:r>
      <w:r w:rsidR="00E41A1A">
        <w:rPr>
          <w:rFonts w:asciiTheme="minorHAnsi" w:hAnsiTheme="minorHAnsi" w:hint="eastAsia"/>
          <w:lang w:eastAsia="zh-CN"/>
        </w:rPr>
        <w:t>月</w:t>
      </w:r>
      <w:r w:rsidR="00E41A1A">
        <w:rPr>
          <w:rFonts w:asciiTheme="minorHAnsi" w:hAnsiTheme="minorHAnsi" w:hint="eastAsia"/>
          <w:lang w:eastAsia="zh-CN"/>
        </w:rPr>
        <w:t>1</w:t>
      </w:r>
      <w:r w:rsidR="00E41A1A">
        <w:rPr>
          <w:rFonts w:asciiTheme="minorHAnsi" w:hAnsiTheme="minorHAnsi" w:hint="eastAsia"/>
          <w:lang w:eastAsia="zh-CN"/>
        </w:rPr>
        <w:t>日</w:t>
      </w:r>
      <w:r w:rsidR="00E41A1A">
        <w:rPr>
          <w:rFonts w:asciiTheme="minorHAnsi" w:hAnsiTheme="minorHAnsi"/>
          <w:lang w:eastAsia="zh-CN"/>
        </w:rPr>
        <w:t>至</w:t>
      </w:r>
      <w:r w:rsidR="00E41A1A">
        <w:rPr>
          <w:rFonts w:asciiTheme="minorHAnsi" w:hAnsiTheme="minorHAnsi" w:hint="eastAsia"/>
          <w:lang w:eastAsia="zh-CN"/>
        </w:rPr>
        <w:t>2014</w:t>
      </w:r>
      <w:r w:rsidR="00E41A1A">
        <w:rPr>
          <w:rFonts w:asciiTheme="minorHAnsi" w:hAnsiTheme="minorHAnsi" w:hint="eastAsia"/>
          <w:lang w:eastAsia="zh-CN"/>
        </w:rPr>
        <w:t>年</w:t>
      </w:r>
      <w:r w:rsidR="00E41A1A">
        <w:rPr>
          <w:rFonts w:asciiTheme="minorHAnsi" w:hAnsiTheme="minorHAnsi" w:hint="eastAsia"/>
          <w:lang w:eastAsia="zh-CN"/>
        </w:rPr>
        <w:t>12</w:t>
      </w:r>
      <w:r w:rsidR="00E41A1A">
        <w:rPr>
          <w:rFonts w:asciiTheme="minorHAnsi" w:hAnsiTheme="minorHAnsi" w:hint="eastAsia"/>
          <w:lang w:eastAsia="zh-CN"/>
        </w:rPr>
        <w:t>月</w:t>
      </w:r>
      <w:r w:rsidR="00E41A1A">
        <w:rPr>
          <w:rFonts w:asciiTheme="minorHAnsi" w:hAnsiTheme="minorHAnsi" w:hint="eastAsia"/>
          <w:lang w:eastAsia="zh-CN"/>
        </w:rPr>
        <w:t>31</w:t>
      </w:r>
      <w:r w:rsidR="00E41A1A">
        <w:rPr>
          <w:rFonts w:asciiTheme="minorHAnsi" w:hAnsiTheme="minorHAnsi" w:hint="eastAsia"/>
          <w:lang w:eastAsia="zh-CN"/>
        </w:rPr>
        <w:t>日</w:t>
      </w:r>
      <w:r w:rsidR="00E41A1A">
        <w:rPr>
          <w:rFonts w:asciiTheme="minorHAnsi" w:hAnsiTheme="minorHAnsi"/>
          <w:lang w:eastAsia="zh-CN"/>
        </w:rPr>
        <w:t>。</w:t>
      </w:r>
    </w:p>
    <w:p w:rsidR="008B2459" w:rsidRDefault="00B110A4" w:rsidP="004356BC">
      <w:pPr>
        <w:rPr>
          <w:lang w:eastAsia="zh-CN"/>
        </w:rPr>
      </w:pPr>
      <w:r>
        <w:rPr>
          <w:rFonts w:asciiTheme="minorHAnsi" w:hAnsiTheme="minorHAnsi"/>
          <w:bCs/>
          <w:lang w:eastAsia="zh-CN"/>
        </w:rPr>
        <w:t>10</w:t>
      </w:r>
      <w:r w:rsidR="008B2459">
        <w:rPr>
          <w:rFonts w:asciiTheme="minorHAnsi" w:hAnsiTheme="minorHAnsi"/>
          <w:bCs/>
          <w:lang w:eastAsia="zh-CN"/>
        </w:rPr>
        <w:tab/>
      </w:r>
      <w:r w:rsidR="00E41A1A">
        <w:rPr>
          <w:rFonts w:asciiTheme="minorHAnsi" w:hAnsiTheme="minorHAnsi"/>
          <w:lang w:eastAsia="zh-CN"/>
        </w:rPr>
        <w:t>审计结果表明，过去的</w:t>
      </w:r>
      <w:r w:rsidR="004356BC">
        <w:rPr>
          <w:rFonts w:asciiTheme="minorHAnsi" w:hAnsiTheme="minorHAnsi" w:hint="eastAsia"/>
          <w:lang w:eastAsia="zh-CN"/>
        </w:rPr>
        <w:t>公务</w:t>
      </w:r>
      <w:r w:rsidR="00E41A1A">
        <w:rPr>
          <w:rFonts w:asciiTheme="minorHAnsi" w:hAnsiTheme="minorHAnsi"/>
          <w:lang w:eastAsia="zh-CN"/>
        </w:rPr>
        <w:t>差旅难以减少或采用内部电子工作方式取而代之。</w:t>
      </w:r>
      <w:r w:rsidR="00E41A1A">
        <w:rPr>
          <w:rFonts w:asciiTheme="minorHAnsi" w:hAnsiTheme="minorHAnsi" w:hint="eastAsia"/>
          <w:lang w:eastAsia="zh-CN"/>
        </w:rPr>
        <w:t>然而</w:t>
      </w:r>
      <w:r w:rsidR="00E41A1A">
        <w:rPr>
          <w:rFonts w:asciiTheme="minorHAnsi" w:hAnsiTheme="minorHAnsi"/>
          <w:lang w:eastAsia="zh-CN"/>
        </w:rPr>
        <w:t>，远程工作方法可以尽可能地用于与</w:t>
      </w:r>
      <w:r w:rsidR="00E41A1A" w:rsidRPr="00E41A1A">
        <w:rPr>
          <w:rFonts w:eastAsia="STKaiti"/>
          <w:lang w:eastAsia="zh-CN"/>
        </w:rPr>
        <w:t>培训</w:t>
      </w:r>
      <w:r w:rsidR="00E41A1A">
        <w:rPr>
          <w:rFonts w:asciiTheme="minorHAnsi" w:hAnsiTheme="minorHAnsi"/>
          <w:lang w:eastAsia="zh-CN"/>
        </w:rPr>
        <w:t>相关的</w:t>
      </w:r>
      <w:r w:rsidR="004356BC">
        <w:rPr>
          <w:rFonts w:asciiTheme="minorHAnsi" w:hAnsiTheme="minorHAnsi" w:hint="eastAsia"/>
          <w:lang w:eastAsia="zh-CN"/>
        </w:rPr>
        <w:t>公务</w:t>
      </w:r>
      <w:r w:rsidR="00E41A1A">
        <w:rPr>
          <w:rFonts w:asciiTheme="minorHAnsi" w:hAnsiTheme="minorHAnsi" w:hint="eastAsia"/>
          <w:lang w:eastAsia="zh-CN"/>
        </w:rPr>
        <w:t>差旅。</w:t>
      </w:r>
      <w:r w:rsidR="00E41A1A">
        <w:rPr>
          <w:rFonts w:asciiTheme="minorHAnsi" w:hAnsiTheme="minorHAnsi"/>
          <w:lang w:eastAsia="zh-CN"/>
        </w:rPr>
        <w:t>管理层</w:t>
      </w:r>
      <w:r w:rsidR="00C8498C">
        <w:rPr>
          <w:rFonts w:asciiTheme="minorHAnsi" w:hAnsiTheme="minorHAnsi" w:hint="eastAsia"/>
          <w:lang w:eastAsia="zh-CN"/>
        </w:rPr>
        <w:t>表示</w:t>
      </w:r>
      <w:r w:rsidR="00E41A1A">
        <w:rPr>
          <w:rFonts w:asciiTheme="minorHAnsi" w:hAnsiTheme="minorHAnsi"/>
          <w:lang w:eastAsia="zh-CN"/>
        </w:rPr>
        <w:t>，电信发展局已在差旅方面大刀阔斧</w:t>
      </w:r>
      <w:r w:rsidR="00E41A1A">
        <w:rPr>
          <w:rFonts w:asciiTheme="minorHAnsi" w:hAnsiTheme="minorHAnsi" w:hint="eastAsia"/>
          <w:lang w:eastAsia="zh-CN"/>
        </w:rPr>
        <w:t>地</w:t>
      </w:r>
      <w:r w:rsidR="00E41A1A">
        <w:rPr>
          <w:rFonts w:asciiTheme="minorHAnsi" w:hAnsiTheme="minorHAnsi"/>
          <w:lang w:eastAsia="zh-CN"/>
        </w:rPr>
        <w:t>采取了增效</w:t>
      </w:r>
      <w:r w:rsidR="00C8498C">
        <w:rPr>
          <w:rFonts w:asciiTheme="minorHAnsi" w:hAnsiTheme="minorHAnsi" w:hint="eastAsia"/>
          <w:lang w:eastAsia="zh-CN"/>
        </w:rPr>
        <w:t>节支</w:t>
      </w:r>
      <w:r w:rsidR="00C8498C">
        <w:rPr>
          <w:rFonts w:asciiTheme="minorHAnsi" w:hAnsiTheme="minorHAnsi"/>
          <w:lang w:eastAsia="zh-CN"/>
        </w:rPr>
        <w:t>措施。总之，审计</w:t>
      </w:r>
      <w:r w:rsidR="00E41A1A">
        <w:rPr>
          <w:rFonts w:asciiTheme="minorHAnsi" w:hAnsiTheme="minorHAnsi"/>
          <w:lang w:eastAsia="zh-CN"/>
        </w:rPr>
        <w:t>结果在国际电联</w:t>
      </w:r>
      <w:r w:rsidR="00E41A1A">
        <w:rPr>
          <w:rFonts w:asciiTheme="minorHAnsi" w:hAnsiTheme="minorHAnsi" w:hint="eastAsia"/>
          <w:lang w:eastAsia="zh-CN"/>
        </w:rPr>
        <w:t>/</w:t>
      </w:r>
      <w:r w:rsidR="00E41A1A">
        <w:rPr>
          <w:rFonts w:asciiTheme="minorHAnsi" w:hAnsiTheme="minorHAnsi" w:hint="eastAsia"/>
          <w:lang w:eastAsia="zh-CN"/>
        </w:rPr>
        <w:t>总部</w:t>
      </w:r>
      <w:r w:rsidR="00E41A1A">
        <w:rPr>
          <w:rFonts w:asciiTheme="minorHAnsi" w:hAnsiTheme="minorHAnsi"/>
          <w:lang w:eastAsia="zh-CN"/>
        </w:rPr>
        <w:t>和区域</w:t>
      </w:r>
      <w:r w:rsidR="00E41A1A">
        <w:rPr>
          <w:rFonts w:asciiTheme="minorHAnsi" w:hAnsiTheme="minorHAnsi" w:hint="eastAsia"/>
          <w:lang w:eastAsia="zh-CN"/>
        </w:rPr>
        <w:t>/</w:t>
      </w:r>
      <w:r w:rsidR="00E41A1A">
        <w:rPr>
          <w:rFonts w:asciiTheme="minorHAnsi" w:hAnsiTheme="minorHAnsi" w:hint="eastAsia"/>
          <w:lang w:eastAsia="zh-CN"/>
        </w:rPr>
        <w:t>地区</w:t>
      </w:r>
      <w:r w:rsidR="00E41A1A">
        <w:rPr>
          <w:rFonts w:asciiTheme="minorHAnsi" w:hAnsiTheme="minorHAnsi"/>
          <w:lang w:eastAsia="zh-CN"/>
        </w:rPr>
        <w:t>办事机构之间的差旅方面</w:t>
      </w:r>
      <w:r w:rsidR="00C8498C">
        <w:rPr>
          <w:rFonts w:asciiTheme="minorHAnsi" w:hAnsiTheme="minorHAnsi" w:hint="eastAsia"/>
          <w:lang w:eastAsia="zh-CN"/>
        </w:rPr>
        <w:t>向</w:t>
      </w:r>
      <w:r w:rsidR="00E41A1A">
        <w:rPr>
          <w:rFonts w:asciiTheme="minorHAnsi" w:hAnsiTheme="minorHAnsi"/>
          <w:lang w:eastAsia="zh-CN"/>
        </w:rPr>
        <w:t>秘书长</w:t>
      </w:r>
      <w:r w:rsidR="00C8498C">
        <w:rPr>
          <w:rFonts w:asciiTheme="minorHAnsi" w:hAnsiTheme="minorHAnsi" w:hint="eastAsia"/>
          <w:lang w:eastAsia="zh-CN"/>
        </w:rPr>
        <w:t>提供了</w:t>
      </w:r>
      <w:r w:rsidR="00E41A1A" w:rsidRPr="00E41A1A">
        <w:rPr>
          <w:rFonts w:eastAsia="STKaiti" w:hint="eastAsia"/>
          <w:lang w:eastAsia="zh-CN"/>
        </w:rPr>
        <w:t>合理</w:t>
      </w:r>
      <w:r w:rsidR="00E41A1A" w:rsidRPr="00E41A1A">
        <w:rPr>
          <w:rFonts w:eastAsia="STKaiti"/>
          <w:lang w:eastAsia="zh-CN"/>
        </w:rPr>
        <w:t>保证</w:t>
      </w:r>
      <w:r w:rsidR="00C44B09">
        <w:rPr>
          <w:rStyle w:val="FootnoteReference"/>
          <w:rFonts w:eastAsia="STKaiti"/>
          <w:lang w:eastAsia="zh-CN"/>
        </w:rPr>
        <w:footnoteReference w:id="4"/>
      </w:r>
      <w:r w:rsidR="00E41A1A">
        <w:rPr>
          <w:rFonts w:asciiTheme="minorHAnsi" w:hAnsiTheme="minorHAnsi"/>
          <w:lang w:eastAsia="zh-CN"/>
        </w:rPr>
        <w:t>，</w:t>
      </w:r>
      <w:r w:rsidR="00E41A1A">
        <w:rPr>
          <w:rFonts w:asciiTheme="minorHAnsi" w:hAnsiTheme="minorHAnsi" w:hint="eastAsia"/>
          <w:lang w:eastAsia="zh-CN"/>
        </w:rPr>
        <w:t>内部</w:t>
      </w:r>
      <w:r w:rsidR="00E41A1A">
        <w:rPr>
          <w:rFonts w:asciiTheme="minorHAnsi" w:hAnsiTheme="minorHAnsi"/>
          <w:lang w:eastAsia="zh-CN"/>
        </w:rPr>
        <w:t>电子工作方法</w:t>
      </w:r>
      <w:r w:rsidR="004356BC">
        <w:rPr>
          <w:rFonts w:asciiTheme="minorHAnsi" w:hAnsiTheme="minorHAnsi" w:hint="eastAsia"/>
          <w:lang w:eastAsia="zh-CN"/>
        </w:rPr>
        <w:t>得到</w:t>
      </w:r>
      <w:r w:rsidR="004356BC">
        <w:rPr>
          <w:rFonts w:asciiTheme="minorHAnsi" w:hAnsiTheme="minorHAnsi"/>
          <w:lang w:eastAsia="zh-CN"/>
        </w:rPr>
        <w:t>充分</w:t>
      </w:r>
      <w:r w:rsidR="004356BC">
        <w:rPr>
          <w:rFonts w:asciiTheme="minorHAnsi" w:hAnsiTheme="minorHAnsi" w:hint="eastAsia"/>
          <w:lang w:eastAsia="zh-CN"/>
        </w:rPr>
        <w:t>利用</w:t>
      </w:r>
      <w:r w:rsidR="00E41A1A">
        <w:rPr>
          <w:rFonts w:asciiTheme="minorHAnsi" w:hAnsiTheme="minorHAnsi"/>
          <w:lang w:eastAsia="zh-CN"/>
        </w:rPr>
        <w:t>，因此</w:t>
      </w:r>
      <w:r w:rsidR="004356BC">
        <w:rPr>
          <w:rFonts w:asciiTheme="minorHAnsi" w:hAnsiTheme="minorHAnsi" w:hint="eastAsia"/>
          <w:lang w:eastAsia="zh-CN"/>
        </w:rPr>
        <w:t>使</w:t>
      </w:r>
      <w:r w:rsidR="00E41A1A">
        <w:rPr>
          <w:rFonts w:asciiTheme="minorHAnsi" w:hAnsiTheme="minorHAnsi"/>
          <w:lang w:eastAsia="zh-CN"/>
        </w:rPr>
        <w:t>国际电联的资源</w:t>
      </w:r>
      <w:r w:rsidR="00C8498C">
        <w:rPr>
          <w:rFonts w:asciiTheme="minorHAnsi" w:hAnsiTheme="minorHAnsi" w:hint="eastAsia"/>
          <w:lang w:eastAsia="zh-CN"/>
        </w:rPr>
        <w:t>得到</w:t>
      </w:r>
      <w:r w:rsidR="00E41A1A">
        <w:rPr>
          <w:rFonts w:asciiTheme="minorHAnsi" w:hAnsiTheme="minorHAnsi"/>
          <w:lang w:eastAsia="zh-CN"/>
        </w:rPr>
        <w:t>经济</w:t>
      </w:r>
      <w:r w:rsidR="00C8498C">
        <w:rPr>
          <w:rFonts w:asciiTheme="minorHAnsi" w:hAnsiTheme="minorHAnsi" w:hint="eastAsia"/>
          <w:lang w:eastAsia="zh-CN"/>
        </w:rPr>
        <w:t>合理的使用</w:t>
      </w:r>
      <w:r w:rsidR="00E41A1A">
        <w:rPr>
          <w:rFonts w:asciiTheme="minorHAnsi" w:hAnsiTheme="minorHAnsi"/>
          <w:lang w:eastAsia="zh-CN"/>
        </w:rPr>
        <w:t>。</w:t>
      </w:r>
    </w:p>
    <w:p w:rsidR="008B2459" w:rsidRDefault="00B110A4" w:rsidP="001677A2">
      <w:pPr>
        <w:pStyle w:val="Heading1"/>
        <w:rPr>
          <w:lang w:eastAsia="zh-CN"/>
        </w:rPr>
      </w:pPr>
      <w:r>
        <w:rPr>
          <w:rFonts w:hint="eastAsia"/>
          <w:lang w:eastAsia="zh-CN"/>
        </w:rPr>
        <w:t>B</w:t>
      </w:r>
      <w:r w:rsidR="008B2459">
        <w:rPr>
          <w:lang w:eastAsia="zh-CN"/>
        </w:rPr>
        <w:tab/>
      </w:r>
      <w:r w:rsidR="00C8498C">
        <w:rPr>
          <w:rFonts w:hint="eastAsia"/>
          <w:lang w:eastAsia="zh-CN"/>
        </w:rPr>
        <w:t>对</w:t>
      </w:r>
      <w:r w:rsidR="008B2459" w:rsidRPr="008B2459">
        <w:rPr>
          <w:lang w:eastAsia="zh-CN"/>
        </w:rPr>
        <w:t>空缺职位</w:t>
      </w:r>
      <w:r w:rsidR="00C8498C">
        <w:rPr>
          <w:rFonts w:hint="eastAsia"/>
          <w:lang w:eastAsia="zh-CN"/>
        </w:rPr>
        <w:t>的审核以及</w:t>
      </w:r>
      <w:r w:rsidR="008B2459" w:rsidRPr="008B2459">
        <w:rPr>
          <w:lang w:eastAsia="zh-CN"/>
        </w:rPr>
        <w:t>等级</w:t>
      </w:r>
      <w:r w:rsidR="00C8498C">
        <w:rPr>
          <w:rFonts w:hint="eastAsia"/>
          <w:lang w:eastAsia="zh-CN"/>
        </w:rPr>
        <w:t>下调可能性的审议</w:t>
      </w:r>
    </w:p>
    <w:p w:rsidR="008B2459" w:rsidRDefault="00B110A4" w:rsidP="00C8498C">
      <w:pPr>
        <w:rPr>
          <w:rFonts w:asciiTheme="minorHAnsi" w:hAnsiTheme="minorHAnsi"/>
          <w:lang w:eastAsia="zh-CN"/>
        </w:rPr>
      </w:pPr>
      <w:r>
        <w:rPr>
          <w:lang w:val="en-US" w:eastAsia="zh-CN"/>
        </w:rPr>
        <w:t>11</w:t>
      </w:r>
      <w:r w:rsidR="008B2459">
        <w:rPr>
          <w:lang w:val="en-US" w:eastAsia="zh-CN"/>
        </w:rPr>
        <w:tab/>
      </w:r>
      <w:r w:rsidR="00E41A1A">
        <w:rPr>
          <w:rFonts w:hint="eastAsia"/>
          <w:lang w:val="en-US" w:eastAsia="zh-CN"/>
        </w:rPr>
        <w:t>此项</w:t>
      </w:r>
      <w:r w:rsidR="00E41A1A">
        <w:rPr>
          <w:lang w:val="en-US" w:eastAsia="zh-CN"/>
        </w:rPr>
        <w:t>审计的</w:t>
      </w:r>
      <w:r w:rsidR="00E41A1A" w:rsidRPr="00E41A1A">
        <w:rPr>
          <w:rFonts w:hint="eastAsia"/>
          <w:u w:val="single"/>
          <w:lang w:val="en-US" w:eastAsia="zh-CN"/>
        </w:rPr>
        <w:t>目的</w:t>
      </w:r>
      <w:r w:rsidR="00E41A1A">
        <w:rPr>
          <w:rFonts w:asciiTheme="minorHAnsi" w:hAnsiTheme="minorHAnsi" w:hint="eastAsia"/>
          <w:lang w:eastAsia="zh-CN"/>
        </w:rPr>
        <w:t>是</w:t>
      </w:r>
      <w:r w:rsidR="00427019">
        <w:rPr>
          <w:rFonts w:asciiTheme="minorHAnsi" w:hAnsiTheme="minorHAnsi" w:hint="eastAsia"/>
          <w:lang w:eastAsia="zh-CN"/>
        </w:rPr>
        <w:t>评估</w:t>
      </w:r>
      <w:r w:rsidR="00E41A1A">
        <w:rPr>
          <w:rFonts w:asciiTheme="minorHAnsi" w:hAnsiTheme="minorHAnsi"/>
          <w:lang w:eastAsia="zh-CN"/>
        </w:rPr>
        <w:t>职位分类程序以及经</w:t>
      </w:r>
      <w:r w:rsidR="003D2BF9">
        <w:rPr>
          <w:rFonts w:asciiTheme="minorHAnsi" w:hAnsiTheme="minorHAnsi"/>
          <w:lang w:eastAsia="zh-CN"/>
        </w:rPr>
        <w:t>审核</w:t>
      </w:r>
      <w:r w:rsidR="00E41A1A">
        <w:rPr>
          <w:rFonts w:asciiTheme="minorHAnsi" w:hAnsiTheme="minorHAnsi"/>
          <w:lang w:eastAsia="zh-CN"/>
        </w:rPr>
        <w:t>的空缺职位等级产生了多少结余。</w:t>
      </w:r>
      <w:r w:rsidR="00E41A1A">
        <w:rPr>
          <w:rFonts w:asciiTheme="minorHAnsi" w:hAnsiTheme="minorHAnsi" w:hint="eastAsia"/>
          <w:lang w:eastAsia="zh-CN"/>
        </w:rPr>
        <w:t>审计</w:t>
      </w:r>
      <w:r w:rsidR="00E41A1A">
        <w:rPr>
          <w:rFonts w:asciiTheme="minorHAnsi" w:hAnsiTheme="minorHAnsi"/>
          <w:lang w:eastAsia="zh-CN"/>
        </w:rPr>
        <w:t>亦部分</w:t>
      </w:r>
      <w:r w:rsidR="00E41A1A">
        <w:rPr>
          <w:rFonts w:asciiTheme="minorHAnsi" w:hAnsiTheme="minorHAnsi" w:hint="eastAsia"/>
          <w:lang w:eastAsia="zh-CN"/>
        </w:rPr>
        <w:t>涉及</w:t>
      </w:r>
      <w:r w:rsidR="00E41A1A">
        <w:rPr>
          <w:rFonts w:asciiTheme="minorHAnsi" w:hAnsiTheme="minorHAnsi"/>
          <w:lang w:eastAsia="zh-CN"/>
        </w:rPr>
        <w:t>职位的</w:t>
      </w:r>
      <w:r w:rsidR="003D2BF9">
        <w:rPr>
          <w:rFonts w:asciiTheme="minorHAnsi" w:hAnsiTheme="minorHAnsi"/>
          <w:lang w:eastAsia="zh-CN"/>
        </w:rPr>
        <w:t>审核</w:t>
      </w:r>
      <w:r w:rsidR="00E41A1A">
        <w:rPr>
          <w:rFonts w:asciiTheme="minorHAnsi" w:hAnsiTheme="minorHAnsi"/>
          <w:lang w:eastAsia="zh-CN"/>
        </w:rPr>
        <w:t>和升级，以便</w:t>
      </w:r>
      <w:r w:rsidR="00C8498C">
        <w:rPr>
          <w:rFonts w:asciiTheme="minorHAnsi" w:hAnsiTheme="minorHAnsi" w:hint="eastAsia"/>
          <w:lang w:eastAsia="zh-CN"/>
        </w:rPr>
        <w:t>全面掌握</w:t>
      </w:r>
      <w:r w:rsidR="00E41A1A">
        <w:rPr>
          <w:rFonts w:asciiTheme="minorHAnsi" w:hAnsiTheme="minorHAnsi"/>
          <w:lang w:eastAsia="zh-CN"/>
        </w:rPr>
        <w:t>职位</w:t>
      </w:r>
      <w:r w:rsidR="008D4A9D">
        <w:rPr>
          <w:rFonts w:asciiTheme="minorHAnsi" w:hAnsiTheme="minorHAnsi" w:hint="eastAsia"/>
          <w:lang w:eastAsia="zh-CN"/>
        </w:rPr>
        <w:t>分级</w:t>
      </w:r>
      <w:r w:rsidR="00E41A1A">
        <w:rPr>
          <w:rFonts w:asciiTheme="minorHAnsi" w:hAnsiTheme="minorHAnsi"/>
          <w:lang w:eastAsia="zh-CN"/>
        </w:rPr>
        <w:t>机制</w:t>
      </w:r>
      <w:r w:rsidR="00C8498C">
        <w:rPr>
          <w:rFonts w:asciiTheme="minorHAnsi" w:hAnsiTheme="minorHAnsi" w:hint="eastAsia"/>
          <w:lang w:eastAsia="zh-CN"/>
        </w:rPr>
        <w:t>和职位提升产生的</w:t>
      </w:r>
      <w:r w:rsidR="00E41A1A">
        <w:rPr>
          <w:rFonts w:asciiTheme="minorHAnsi" w:hAnsiTheme="minorHAnsi"/>
          <w:lang w:eastAsia="zh-CN"/>
        </w:rPr>
        <w:t>财务影响。</w:t>
      </w:r>
      <w:r w:rsidR="00E41A1A">
        <w:rPr>
          <w:rFonts w:asciiTheme="minorHAnsi" w:hAnsiTheme="minorHAnsi" w:hint="eastAsia"/>
          <w:lang w:eastAsia="zh-CN"/>
        </w:rPr>
        <w:t>此项</w:t>
      </w:r>
      <w:r w:rsidR="00E41A1A">
        <w:rPr>
          <w:rFonts w:asciiTheme="minorHAnsi" w:hAnsiTheme="minorHAnsi"/>
          <w:lang w:eastAsia="zh-CN"/>
        </w:rPr>
        <w:t>审计涉及的时间为</w:t>
      </w:r>
      <w:r w:rsidR="00E41A1A">
        <w:rPr>
          <w:rFonts w:asciiTheme="minorHAnsi" w:hAnsiTheme="minorHAnsi" w:hint="eastAsia"/>
          <w:lang w:eastAsia="zh-CN"/>
        </w:rPr>
        <w:t>2012</w:t>
      </w:r>
      <w:r w:rsidR="00E41A1A">
        <w:rPr>
          <w:rFonts w:asciiTheme="minorHAnsi" w:hAnsiTheme="minorHAnsi" w:hint="eastAsia"/>
          <w:lang w:eastAsia="zh-CN"/>
        </w:rPr>
        <w:t>年</w:t>
      </w:r>
      <w:r w:rsidR="00E41A1A">
        <w:rPr>
          <w:rFonts w:asciiTheme="minorHAnsi" w:hAnsiTheme="minorHAnsi" w:hint="eastAsia"/>
          <w:lang w:eastAsia="zh-CN"/>
        </w:rPr>
        <w:t>1</w:t>
      </w:r>
      <w:r w:rsidR="00E41A1A">
        <w:rPr>
          <w:rFonts w:asciiTheme="minorHAnsi" w:hAnsiTheme="minorHAnsi" w:hint="eastAsia"/>
          <w:lang w:eastAsia="zh-CN"/>
        </w:rPr>
        <w:t>月</w:t>
      </w:r>
      <w:r w:rsidR="00E41A1A">
        <w:rPr>
          <w:rFonts w:asciiTheme="minorHAnsi" w:hAnsiTheme="minorHAnsi" w:hint="eastAsia"/>
          <w:lang w:eastAsia="zh-CN"/>
        </w:rPr>
        <w:t>1</w:t>
      </w:r>
      <w:r w:rsidR="00E41A1A">
        <w:rPr>
          <w:rFonts w:asciiTheme="minorHAnsi" w:hAnsiTheme="minorHAnsi" w:hint="eastAsia"/>
          <w:lang w:eastAsia="zh-CN"/>
        </w:rPr>
        <w:t>日</w:t>
      </w:r>
      <w:r w:rsidR="00E41A1A">
        <w:rPr>
          <w:rFonts w:asciiTheme="minorHAnsi" w:hAnsiTheme="minorHAnsi"/>
          <w:lang w:eastAsia="zh-CN"/>
        </w:rPr>
        <w:t>至</w:t>
      </w:r>
      <w:r w:rsidR="00E41A1A">
        <w:rPr>
          <w:rFonts w:asciiTheme="minorHAnsi" w:hAnsiTheme="minorHAnsi" w:hint="eastAsia"/>
          <w:lang w:eastAsia="zh-CN"/>
        </w:rPr>
        <w:t>2014</w:t>
      </w:r>
      <w:r w:rsidR="00E41A1A">
        <w:rPr>
          <w:rFonts w:asciiTheme="minorHAnsi" w:hAnsiTheme="minorHAnsi" w:hint="eastAsia"/>
          <w:lang w:eastAsia="zh-CN"/>
        </w:rPr>
        <w:t>年</w:t>
      </w:r>
      <w:r w:rsidR="00E41A1A">
        <w:rPr>
          <w:rFonts w:asciiTheme="minorHAnsi" w:hAnsiTheme="minorHAnsi" w:hint="eastAsia"/>
          <w:lang w:eastAsia="zh-CN"/>
        </w:rPr>
        <w:t>12</w:t>
      </w:r>
      <w:r w:rsidR="00E41A1A">
        <w:rPr>
          <w:rFonts w:asciiTheme="minorHAnsi" w:hAnsiTheme="minorHAnsi" w:hint="eastAsia"/>
          <w:lang w:eastAsia="zh-CN"/>
        </w:rPr>
        <w:t>月</w:t>
      </w:r>
      <w:r w:rsidR="00E41A1A">
        <w:rPr>
          <w:rFonts w:asciiTheme="minorHAnsi" w:hAnsiTheme="minorHAnsi" w:hint="eastAsia"/>
          <w:lang w:eastAsia="zh-CN"/>
        </w:rPr>
        <w:t>31</w:t>
      </w:r>
      <w:r w:rsidR="00E41A1A">
        <w:rPr>
          <w:rFonts w:asciiTheme="minorHAnsi" w:hAnsiTheme="minorHAnsi" w:hint="eastAsia"/>
          <w:lang w:eastAsia="zh-CN"/>
        </w:rPr>
        <w:t>日</w:t>
      </w:r>
      <w:r w:rsidR="002C410A">
        <w:rPr>
          <w:rFonts w:asciiTheme="minorHAnsi" w:hAnsiTheme="minorHAnsi" w:hint="eastAsia"/>
          <w:lang w:eastAsia="zh-CN"/>
        </w:rPr>
        <w:t>。</w:t>
      </w:r>
    </w:p>
    <w:p w:rsidR="00074535" w:rsidRPr="00E7579B" w:rsidRDefault="00B110A4" w:rsidP="003411A0">
      <w:pPr>
        <w:rPr>
          <w:lang w:eastAsia="zh-CN"/>
        </w:rPr>
      </w:pPr>
      <w:r>
        <w:rPr>
          <w:lang w:eastAsia="zh-CN"/>
        </w:rPr>
        <w:t>12</w:t>
      </w:r>
      <w:r w:rsidR="00074535">
        <w:rPr>
          <w:lang w:eastAsia="zh-CN"/>
        </w:rPr>
        <w:tab/>
      </w:r>
      <w:r w:rsidR="002C410A">
        <w:rPr>
          <w:rFonts w:hint="eastAsia"/>
          <w:lang w:eastAsia="zh-CN"/>
        </w:rPr>
        <w:t>审计</w:t>
      </w:r>
      <w:r w:rsidR="00C8498C">
        <w:rPr>
          <w:rFonts w:hint="eastAsia"/>
          <w:lang w:eastAsia="zh-CN"/>
        </w:rPr>
        <w:t>结果表明</w:t>
      </w:r>
      <w:r w:rsidR="002C410A">
        <w:rPr>
          <w:lang w:eastAsia="zh-CN"/>
        </w:rPr>
        <w:t>，</w:t>
      </w:r>
      <w:r w:rsidR="002C410A">
        <w:rPr>
          <w:rFonts w:hint="eastAsia"/>
          <w:lang w:eastAsia="zh-CN"/>
        </w:rPr>
        <w:t>2012</w:t>
      </w:r>
      <w:r w:rsidR="002C410A">
        <w:rPr>
          <w:lang w:eastAsia="zh-CN"/>
        </w:rPr>
        <w:t>-2014</w:t>
      </w:r>
      <w:r w:rsidR="002C410A">
        <w:rPr>
          <w:rFonts w:hint="eastAsia"/>
          <w:lang w:eastAsia="zh-CN"/>
        </w:rPr>
        <w:t>年</w:t>
      </w:r>
      <w:r w:rsidR="00C8498C">
        <w:rPr>
          <w:lang w:eastAsia="zh-CN"/>
        </w:rPr>
        <w:t>期间，每年</w:t>
      </w:r>
      <w:r w:rsidR="002C410A">
        <w:rPr>
          <w:lang w:eastAsia="zh-CN"/>
        </w:rPr>
        <w:t>降低职位等级</w:t>
      </w:r>
      <w:r w:rsidR="00C8498C">
        <w:rPr>
          <w:rFonts w:hint="eastAsia"/>
          <w:lang w:eastAsia="zh-CN"/>
        </w:rPr>
        <w:t>产生的</w:t>
      </w:r>
      <w:r w:rsidR="002C410A">
        <w:rPr>
          <w:lang w:eastAsia="zh-CN"/>
        </w:rPr>
        <w:t>结余</w:t>
      </w:r>
      <w:r w:rsidR="00C8498C">
        <w:rPr>
          <w:rFonts w:hint="eastAsia"/>
          <w:lang w:eastAsia="zh-CN"/>
        </w:rPr>
        <w:t>达</w:t>
      </w:r>
      <w:r w:rsidR="002C410A">
        <w:rPr>
          <w:lang w:eastAsia="zh-CN"/>
        </w:rPr>
        <w:t>370,</w:t>
      </w:r>
      <w:r w:rsidR="00074535" w:rsidRPr="00E7579B">
        <w:rPr>
          <w:lang w:eastAsia="zh-CN"/>
        </w:rPr>
        <w:t>728</w:t>
      </w:r>
      <w:r w:rsidR="002C410A">
        <w:rPr>
          <w:rFonts w:hint="eastAsia"/>
          <w:lang w:eastAsia="zh-CN"/>
        </w:rPr>
        <w:t>瑞郎</w:t>
      </w:r>
      <w:r w:rsidR="002C410A">
        <w:rPr>
          <w:lang w:eastAsia="zh-CN"/>
        </w:rPr>
        <w:t>。</w:t>
      </w:r>
      <w:r w:rsidR="00C8498C">
        <w:rPr>
          <w:rFonts w:hint="eastAsia"/>
          <w:lang w:eastAsia="zh-CN"/>
        </w:rPr>
        <w:t>而</w:t>
      </w:r>
      <w:r w:rsidR="00C8498C">
        <w:rPr>
          <w:lang w:eastAsia="zh-CN"/>
        </w:rPr>
        <w:t>职位</w:t>
      </w:r>
      <w:r w:rsidR="002C410A">
        <w:rPr>
          <w:rFonts w:hint="eastAsia"/>
          <w:lang w:eastAsia="zh-CN"/>
        </w:rPr>
        <w:t>升级</w:t>
      </w:r>
      <w:r w:rsidR="002C410A">
        <w:rPr>
          <w:lang w:eastAsia="zh-CN"/>
        </w:rPr>
        <w:t>造成每年</w:t>
      </w:r>
      <w:r w:rsidR="00C8498C">
        <w:rPr>
          <w:lang w:eastAsia="zh-CN"/>
        </w:rPr>
        <w:t>支出</w:t>
      </w:r>
      <w:r w:rsidR="00C8498C">
        <w:rPr>
          <w:rFonts w:hint="eastAsia"/>
          <w:lang w:eastAsia="zh-CN"/>
        </w:rPr>
        <w:t>增加</w:t>
      </w:r>
      <w:r w:rsidR="002C410A">
        <w:rPr>
          <w:lang w:eastAsia="zh-CN"/>
        </w:rPr>
        <w:t>257</w:t>
      </w:r>
      <w:r w:rsidR="002C410A">
        <w:rPr>
          <w:rFonts w:hint="eastAsia"/>
          <w:lang w:eastAsia="zh-CN"/>
        </w:rPr>
        <w:t>,</w:t>
      </w:r>
      <w:r w:rsidR="00074535" w:rsidRPr="00E7579B">
        <w:rPr>
          <w:lang w:eastAsia="zh-CN"/>
        </w:rPr>
        <w:t>251</w:t>
      </w:r>
      <w:r w:rsidR="002C410A">
        <w:rPr>
          <w:rFonts w:hint="eastAsia"/>
          <w:lang w:eastAsia="zh-CN"/>
        </w:rPr>
        <w:t>瑞郎</w:t>
      </w:r>
      <w:r w:rsidR="00C8498C">
        <w:rPr>
          <w:rFonts w:hint="eastAsia"/>
          <w:lang w:eastAsia="zh-CN"/>
        </w:rPr>
        <w:t>，由此抵消</w:t>
      </w:r>
      <w:r w:rsidR="002C410A">
        <w:rPr>
          <w:lang w:eastAsia="zh-CN"/>
        </w:rPr>
        <w:t>了结余。</w:t>
      </w:r>
      <w:r w:rsidR="002C410A">
        <w:rPr>
          <w:rFonts w:hint="eastAsia"/>
          <w:lang w:eastAsia="zh-CN"/>
        </w:rPr>
        <w:t>严格</w:t>
      </w:r>
      <w:r w:rsidR="002C410A">
        <w:rPr>
          <w:lang w:eastAsia="zh-CN"/>
        </w:rPr>
        <w:t>控制</w:t>
      </w:r>
      <w:r w:rsidR="003411A0">
        <w:rPr>
          <w:rFonts w:hint="eastAsia"/>
          <w:lang w:eastAsia="zh-CN"/>
        </w:rPr>
        <w:t>等级划分</w:t>
      </w:r>
      <w:r w:rsidR="002C410A">
        <w:rPr>
          <w:lang w:eastAsia="zh-CN"/>
        </w:rPr>
        <w:t>程序</w:t>
      </w:r>
      <w:r w:rsidR="00C8498C">
        <w:rPr>
          <w:rFonts w:hint="eastAsia"/>
          <w:lang w:eastAsia="zh-CN"/>
        </w:rPr>
        <w:t>并</w:t>
      </w:r>
      <w:r w:rsidR="003411A0">
        <w:rPr>
          <w:rFonts w:hint="eastAsia"/>
          <w:lang w:eastAsia="zh-CN"/>
        </w:rPr>
        <w:t>管理不正当理由造成</w:t>
      </w:r>
      <w:r w:rsidR="002C410A">
        <w:rPr>
          <w:lang w:eastAsia="zh-CN"/>
        </w:rPr>
        <w:t>的</w:t>
      </w:r>
      <w:r w:rsidR="003411A0">
        <w:rPr>
          <w:rFonts w:hint="eastAsia"/>
          <w:lang w:eastAsia="zh-CN"/>
        </w:rPr>
        <w:t>风险确保等级划分</w:t>
      </w:r>
      <w:r w:rsidR="002C410A">
        <w:rPr>
          <w:lang w:eastAsia="zh-CN"/>
        </w:rPr>
        <w:t>决定</w:t>
      </w:r>
      <w:r w:rsidR="003411A0">
        <w:rPr>
          <w:rFonts w:hint="eastAsia"/>
          <w:lang w:eastAsia="zh-CN"/>
        </w:rPr>
        <w:t>明智合理</w:t>
      </w:r>
      <w:r w:rsidR="002C410A">
        <w:rPr>
          <w:lang w:eastAsia="zh-CN"/>
        </w:rPr>
        <w:t>。</w:t>
      </w:r>
      <w:r w:rsidR="002C410A">
        <w:rPr>
          <w:rFonts w:hint="eastAsia"/>
          <w:lang w:eastAsia="zh-CN"/>
        </w:rPr>
        <w:t>管理</w:t>
      </w:r>
      <w:r w:rsidR="002C410A">
        <w:rPr>
          <w:lang w:eastAsia="zh-CN"/>
        </w:rPr>
        <w:t>方面需要通过更新现行行政规定予以完善。</w:t>
      </w:r>
      <w:r w:rsidR="002C410A">
        <w:rPr>
          <w:rFonts w:hint="eastAsia"/>
          <w:lang w:eastAsia="zh-CN"/>
        </w:rPr>
        <w:t>人力</w:t>
      </w:r>
      <w:r w:rsidR="002C410A">
        <w:rPr>
          <w:lang w:eastAsia="zh-CN"/>
        </w:rPr>
        <w:t>资源管理部</w:t>
      </w:r>
      <w:r w:rsidR="002C410A">
        <w:rPr>
          <w:rFonts w:hint="eastAsia"/>
          <w:lang w:eastAsia="zh-CN"/>
        </w:rPr>
        <w:t>（</w:t>
      </w:r>
      <w:r w:rsidR="002C410A">
        <w:rPr>
          <w:lang w:eastAsia="zh-CN"/>
        </w:rPr>
        <w:t>HRMD</w:t>
      </w:r>
      <w:r w:rsidR="002C410A">
        <w:rPr>
          <w:lang w:eastAsia="zh-CN"/>
        </w:rPr>
        <w:t>）管理层表示，有关行政规定正在拟定之中。</w:t>
      </w:r>
    </w:p>
    <w:p w:rsidR="00074535" w:rsidRPr="00E7579B" w:rsidRDefault="00B110A4" w:rsidP="008D4A9D">
      <w:pPr>
        <w:rPr>
          <w:lang w:eastAsia="zh-CN"/>
        </w:rPr>
      </w:pPr>
      <w:r>
        <w:rPr>
          <w:lang w:eastAsia="zh-CN"/>
        </w:rPr>
        <w:t>13</w:t>
      </w:r>
      <w:r w:rsidR="00074535">
        <w:rPr>
          <w:lang w:eastAsia="zh-CN"/>
        </w:rPr>
        <w:tab/>
      </w:r>
      <w:r w:rsidR="002C410A">
        <w:rPr>
          <w:rFonts w:hint="eastAsia"/>
          <w:lang w:eastAsia="zh-CN"/>
        </w:rPr>
        <w:t>总之</w:t>
      </w:r>
      <w:r w:rsidR="002C410A">
        <w:rPr>
          <w:lang w:eastAsia="zh-CN"/>
        </w:rPr>
        <w:t>，此项审计的结果向秘书长</w:t>
      </w:r>
      <w:r w:rsidR="007612DD">
        <w:rPr>
          <w:rFonts w:hint="eastAsia"/>
          <w:lang w:eastAsia="zh-CN"/>
        </w:rPr>
        <w:t>提供了</w:t>
      </w:r>
      <w:r w:rsidR="002C410A" w:rsidRPr="002C410A">
        <w:rPr>
          <w:rFonts w:eastAsia="STKaiti"/>
          <w:lang w:eastAsia="zh-CN"/>
        </w:rPr>
        <w:t>合理保证</w:t>
      </w:r>
      <w:r w:rsidR="002C410A">
        <w:rPr>
          <w:lang w:eastAsia="zh-CN"/>
        </w:rPr>
        <w:t>，</w:t>
      </w:r>
      <w:r w:rsidR="002C410A">
        <w:rPr>
          <w:rFonts w:hint="eastAsia"/>
          <w:lang w:eastAsia="zh-CN"/>
        </w:rPr>
        <w:t>分类</w:t>
      </w:r>
      <w:r w:rsidR="002C410A">
        <w:rPr>
          <w:lang w:eastAsia="zh-CN"/>
        </w:rPr>
        <w:t>程序具有有效控制，分类风险得到管理。管理</w:t>
      </w:r>
      <w:r w:rsidR="002C410A">
        <w:rPr>
          <w:rFonts w:hint="eastAsia"/>
          <w:lang w:eastAsia="zh-CN"/>
        </w:rPr>
        <w:t>方面</w:t>
      </w:r>
      <w:r w:rsidR="002C410A">
        <w:rPr>
          <w:lang w:eastAsia="zh-CN"/>
        </w:rPr>
        <w:t>有必要进一步完善。</w:t>
      </w:r>
      <w:r w:rsidR="002C410A">
        <w:rPr>
          <w:lang w:eastAsia="zh-CN"/>
        </w:rPr>
        <w:t>IA</w:t>
      </w:r>
      <w:r w:rsidR="002C410A">
        <w:rPr>
          <w:lang w:eastAsia="zh-CN"/>
        </w:rPr>
        <w:t>亦得出结论，</w:t>
      </w:r>
      <w:r w:rsidR="002C410A">
        <w:rPr>
          <w:rFonts w:hint="eastAsia"/>
          <w:lang w:eastAsia="zh-CN"/>
        </w:rPr>
        <w:t>2</w:t>
      </w:r>
      <w:r w:rsidR="002C410A">
        <w:rPr>
          <w:lang w:eastAsia="zh-CN"/>
        </w:rPr>
        <w:t>012-2014</w:t>
      </w:r>
      <w:r w:rsidR="002C410A">
        <w:rPr>
          <w:rFonts w:hint="eastAsia"/>
          <w:lang w:eastAsia="zh-CN"/>
        </w:rPr>
        <w:t>年</w:t>
      </w:r>
      <w:r w:rsidR="002C410A">
        <w:rPr>
          <w:lang w:eastAsia="zh-CN"/>
        </w:rPr>
        <w:t>间空缺职位升级</w:t>
      </w:r>
      <w:r w:rsidR="008D4A9D">
        <w:rPr>
          <w:lang w:eastAsia="zh-CN"/>
        </w:rPr>
        <w:t>的</w:t>
      </w:r>
      <w:r w:rsidR="008D4A9D">
        <w:rPr>
          <w:rFonts w:hint="eastAsia"/>
          <w:lang w:eastAsia="zh-CN"/>
        </w:rPr>
        <w:t>减少带来</w:t>
      </w:r>
      <w:r w:rsidR="002C410A">
        <w:rPr>
          <w:lang w:eastAsia="zh-CN"/>
        </w:rPr>
        <w:t>了结余。</w:t>
      </w:r>
    </w:p>
    <w:p w:rsidR="00074535" w:rsidRPr="002C410A" w:rsidRDefault="00074535" w:rsidP="001677A2">
      <w:pPr>
        <w:pStyle w:val="Heading1"/>
        <w:rPr>
          <w:lang w:eastAsia="zh-CN"/>
        </w:rPr>
      </w:pPr>
      <w:r w:rsidRPr="00074535">
        <w:rPr>
          <w:lang w:eastAsia="zh-CN"/>
        </w:rPr>
        <w:t>C</w:t>
      </w:r>
      <w:r>
        <w:rPr>
          <w:i/>
          <w:lang w:eastAsia="zh-CN"/>
        </w:rPr>
        <w:tab/>
      </w:r>
      <w:r w:rsidR="002C410A" w:rsidRPr="002C410A">
        <w:rPr>
          <w:rFonts w:hint="eastAsia"/>
          <w:lang w:eastAsia="zh-CN"/>
        </w:rPr>
        <w:t>财务</w:t>
      </w:r>
      <w:r w:rsidR="002C410A" w:rsidRPr="002C410A">
        <w:rPr>
          <w:lang w:eastAsia="zh-CN"/>
        </w:rPr>
        <w:t>处和投资程序的审计</w:t>
      </w:r>
    </w:p>
    <w:p w:rsidR="00074535" w:rsidRPr="000243E5" w:rsidRDefault="00B110A4" w:rsidP="00436780">
      <w:pPr>
        <w:rPr>
          <w:lang w:eastAsia="zh-CN"/>
        </w:rPr>
      </w:pPr>
      <w:r>
        <w:rPr>
          <w:lang w:eastAsia="zh-CN"/>
        </w:rPr>
        <w:t>14</w:t>
      </w:r>
      <w:r w:rsidR="00074535">
        <w:rPr>
          <w:lang w:eastAsia="zh-CN"/>
        </w:rPr>
        <w:tab/>
      </w:r>
      <w:r w:rsidR="002C410A">
        <w:rPr>
          <w:rFonts w:hint="eastAsia"/>
          <w:lang w:val="en-US" w:eastAsia="zh-CN"/>
        </w:rPr>
        <w:t>此项</w:t>
      </w:r>
      <w:r w:rsidR="002C410A">
        <w:rPr>
          <w:lang w:val="en-US" w:eastAsia="zh-CN"/>
        </w:rPr>
        <w:t>审计的</w:t>
      </w:r>
      <w:r w:rsidR="002C410A" w:rsidRPr="00E41A1A">
        <w:rPr>
          <w:rFonts w:hint="eastAsia"/>
          <w:u w:val="single"/>
          <w:lang w:val="en-US" w:eastAsia="zh-CN"/>
        </w:rPr>
        <w:t>目的</w:t>
      </w:r>
      <w:r w:rsidR="002C410A">
        <w:rPr>
          <w:rFonts w:asciiTheme="minorHAnsi" w:hAnsiTheme="minorHAnsi" w:hint="eastAsia"/>
          <w:lang w:eastAsia="zh-CN"/>
        </w:rPr>
        <w:t>是在于：</w:t>
      </w:r>
      <w:r w:rsidR="00436780">
        <w:rPr>
          <w:rFonts w:hint="eastAsia"/>
          <w:lang w:eastAsia="zh-CN"/>
        </w:rPr>
        <w:t>(</w:t>
      </w:r>
      <w:r w:rsidR="002C410A">
        <w:rPr>
          <w:lang w:eastAsia="zh-CN"/>
        </w:rPr>
        <w:t>i</w:t>
      </w:r>
      <w:r w:rsidR="00436780">
        <w:rPr>
          <w:lang w:eastAsia="zh-CN"/>
        </w:rPr>
        <w:t>)</w:t>
      </w:r>
      <w:r w:rsidR="003D2BF9">
        <w:rPr>
          <w:lang w:eastAsia="zh-CN"/>
        </w:rPr>
        <w:t>审核</w:t>
      </w:r>
      <w:r w:rsidR="002C410A">
        <w:rPr>
          <w:lang w:eastAsia="zh-CN"/>
        </w:rPr>
        <w:t>并</w:t>
      </w:r>
      <w:r w:rsidR="00427019">
        <w:rPr>
          <w:lang w:eastAsia="zh-CN"/>
        </w:rPr>
        <w:t>评估</w:t>
      </w:r>
      <w:r w:rsidR="002C410A">
        <w:rPr>
          <w:lang w:eastAsia="zh-CN"/>
        </w:rPr>
        <w:t>国际电联投资决策相关程序中的内部控制（和报告）及其有效性；</w:t>
      </w:r>
      <w:r w:rsidR="00436780">
        <w:rPr>
          <w:rFonts w:hint="eastAsia"/>
          <w:lang w:eastAsia="zh-CN"/>
        </w:rPr>
        <w:t>(</w:t>
      </w:r>
      <w:r w:rsidR="002C410A">
        <w:rPr>
          <w:lang w:eastAsia="zh-CN"/>
        </w:rPr>
        <w:t>ii</w:t>
      </w:r>
      <w:r w:rsidR="00436780">
        <w:rPr>
          <w:lang w:eastAsia="zh-CN"/>
        </w:rPr>
        <w:t>)</w:t>
      </w:r>
      <w:r w:rsidR="002C410A">
        <w:rPr>
          <w:lang w:eastAsia="zh-CN"/>
        </w:rPr>
        <w:t>审核管理</w:t>
      </w:r>
      <w:r w:rsidR="002C410A">
        <w:rPr>
          <w:rFonts w:hint="eastAsia"/>
          <w:lang w:eastAsia="zh-CN"/>
        </w:rPr>
        <w:t>进程</w:t>
      </w:r>
      <w:r w:rsidR="002C410A">
        <w:rPr>
          <w:lang w:eastAsia="zh-CN"/>
        </w:rPr>
        <w:t>、政策</w:t>
      </w:r>
      <w:r w:rsidR="002C410A">
        <w:rPr>
          <w:rFonts w:hint="eastAsia"/>
          <w:lang w:eastAsia="zh-CN"/>
        </w:rPr>
        <w:t>、</w:t>
      </w:r>
      <w:r w:rsidR="002C410A">
        <w:rPr>
          <w:lang w:eastAsia="zh-CN"/>
        </w:rPr>
        <w:t>程序和监管框架；并</w:t>
      </w:r>
      <w:r w:rsidR="00436780">
        <w:rPr>
          <w:rFonts w:hint="eastAsia"/>
          <w:lang w:eastAsia="zh-CN"/>
        </w:rPr>
        <w:t>(</w:t>
      </w:r>
      <w:r w:rsidR="00074535" w:rsidRPr="000243E5">
        <w:rPr>
          <w:lang w:eastAsia="zh-CN"/>
        </w:rPr>
        <w:t>iii</w:t>
      </w:r>
      <w:r w:rsidR="00436780">
        <w:rPr>
          <w:lang w:eastAsia="zh-CN"/>
        </w:rPr>
        <w:t>)</w:t>
      </w:r>
      <w:r w:rsidR="00427019">
        <w:rPr>
          <w:rFonts w:hint="eastAsia"/>
          <w:lang w:eastAsia="zh-CN"/>
        </w:rPr>
        <w:t>评估</w:t>
      </w:r>
      <w:r w:rsidR="00384682">
        <w:rPr>
          <w:lang w:eastAsia="zh-CN"/>
        </w:rPr>
        <w:t>投资活动相关</w:t>
      </w:r>
      <w:r w:rsidR="002C410A">
        <w:rPr>
          <w:lang w:eastAsia="zh-CN"/>
        </w:rPr>
        <w:t>风险的管理情况。</w:t>
      </w:r>
      <w:r w:rsidR="002C410A">
        <w:rPr>
          <w:rFonts w:hint="eastAsia"/>
          <w:lang w:eastAsia="zh-CN"/>
        </w:rPr>
        <w:t>此项</w:t>
      </w:r>
      <w:r w:rsidR="002C410A">
        <w:rPr>
          <w:lang w:eastAsia="zh-CN"/>
        </w:rPr>
        <w:t>审计涉及的时间为</w:t>
      </w:r>
      <w:r w:rsidR="002C410A">
        <w:rPr>
          <w:rFonts w:hint="eastAsia"/>
          <w:lang w:eastAsia="zh-CN"/>
        </w:rPr>
        <w:t>2012</w:t>
      </w:r>
      <w:r w:rsidR="002C410A">
        <w:rPr>
          <w:rFonts w:hint="eastAsia"/>
          <w:lang w:eastAsia="zh-CN"/>
        </w:rPr>
        <w:t>至</w:t>
      </w:r>
      <w:r w:rsidR="002C410A">
        <w:rPr>
          <w:rFonts w:hint="eastAsia"/>
          <w:lang w:eastAsia="zh-CN"/>
        </w:rPr>
        <w:t>2014</w:t>
      </w:r>
      <w:r w:rsidR="002C410A">
        <w:rPr>
          <w:rFonts w:hint="eastAsia"/>
          <w:lang w:eastAsia="zh-CN"/>
        </w:rPr>
        <w:t>年</w:t>
      </w:r>
      <w:r w:rsidR="002C410A">
        <w:rPr>
          <w:lang w:eastAsia="zh-CN"/>
        </w:rPr>
        <w:t>（以及</w:t>
      </w:r>
      <w:r w:rsidR="002C410A">
        <w:rPr>
          <w:rFonts w:hint="eastAsia"/>
          <w:lang w:eastAsia="zh-CN"/>
        </w:rPr>
        <w:t>2015</w:t>
      </w:r>
      <w:r w:rsidR="002C410A">
        <w:rPr>
          <w:rFonts w:hint="eastAsia"/>
          <w:lang w:eastAsia="zh-CN"/>
        </w:rPr>
        <w:t>年初</w:t>
      </w:r>
      <w:r w:rsidR="002C410A">
        <w:rPr>
          <w:lang w:eastAsia="zh-CN"/>
        </w:rPr>
        <w:t>）</w:t>
      </w:r>
      <w:r w:rsidR="002C410A">
        <w:rPr>
          <w:rFonts w:hint="eastAsia"/>
          <w:lang w:eastAsia="zh-CN"/>
        </w:rPr>
        <w:t>。</w:t>
      </w:r>
    </w:p>
    <w:p w:rsidR="00074535" w:rsidRDefault="00B110A4" w:rsidP="00436780">
      <w:pPr>
        <w:rPr>
          <w:lang w:eastAsia="zh-CN"/>
        </w:rPr>
      </w:pPr>
      <w:r>
        <w:rPr>
          <w:lang w:eastAsia="zh-CN"/>
        </w:rPr>
        <w:lastRenderedPageBreak/>
        <w:t>15</w:t>
      </w:r>
      <w:r w:rsidR="00074535">
        <w:rPr>
          <w:lang w:eastAsia="zh-CN"/>
        </w:rPr>
        <w:tab/>
        <w:t>IA</w:t>
      </w:r>
      <w:r w:rsidR="002C410A">
        <w:rPr>
          <w:rFonts w:hint="eastAsia"/>
          <w:lang w:eastAsia="zh-CN"/>
        </w:rPr>
        <w:t>对</w:t>
      </w:r>
      <w:r w:rsidR="002C410A">
        <w:rPr>
          <w:lang w:eastAsia="zh-CN"/>
        </w:rPr>
        <w:t>以下各方面予以肯定：</w:t>
      </w:r>
      <w:r w:rsidR="00436780">
        <w:rPr>
          <w:rFonts w:hint="eastAsia"/>
          <w:lang w:eastAsia="zh-CN"/>
        </w:rPr>
        <w:t>(</w:t>
      </w:r>
      <w:r w:rsidR="002C410A">
        <w:rPr>
          <w:lang w:eastAsia="zh-CN"/>
        </w:rPr>
        <w:t>i</w:t>
      </w:r>
      <w:r w:rsidR="00436780">
        <w:rPr>
          <w:lang w:eastAsia="zh-CN"/>
        </w:rPr>
        <w:t>)</w:t>
      </w:r>
      <w:r w:rsidR="002C410A">
        <w:rPr>
          <w:lang w:eastAsia="zh-CN"/>
        </w:rPr>
        <w:t>为满足预期的运营性支出需求提供充足的现金（在审计抽样中未显示出任何现金短缺的情况）；</w:t>
      </w:r>
      <w:r w:rsidR="00436780">
        <w:rPr>
          <w:rFonts w:hint="eastAsia"/>
          <w:lang w:eastAsia="zh-CN"/>
        </w:rPr>
        <w:t>(</w:t>
      </w:r>
      <w:r w:rsidR="0095491F">
        <w:rPr>
          <w:lang w:eastAsia="zh-CN"/>
        </w:rPr>
        <w:t>ii</w:t>
      </w:r>
      <w:r w:rsidR="00436780">
        <w:rPr>
          <w:lang w:eastAsia="zh-CN"/>
        </w:rPr>
        <w:t>)</w:t>
      </w:r>
      <w:r w:rsidR="0095491F">
        <w:rPr>
          <w:lang w:eastAsia="zh-CN"/>
        </w:rPr>
        <w:t>向银行发出的投资指示具备双人签字（所审议的文件中无错误交易</w:t>
      </w:r>
      <w:r w:rsidR="0095491F">
        <w:rPr>
          <w:rFonts w:hint="eastAsia"/>
          <w:lang w:eastAsia="zh-CN"/>
        </w:rPr>
        <w:t>/</w:t>
      </w:r>
      <w:r w:rsidR="0095491F">
        <w:rPr>
          <w:rFonts w:hint="eastAsia"/>
          <w:lang w:eastAsia="zh-CN"/>
        </w:rPr>
        <w:t>传真</w:t>
      </w:r>
      <w:r w:rsidR="0095491F">
        <w:rPr>
          <w:lang w:eastAsia="zh-CN"/>
        </w:rPr>
        <w:t>）；</w:t>
      </w:r>
      <w:r w:rsidR="00436780">
        <w:rPr>
          <w:rFonts w:hint="eastAsia"/>
          <w:lang w:eastAsia="zh-CN"/>
        </w:rPr>
        <w:t>(</w:t>
      </w:r>
      <w:r w:rsidR="0095491F">
        <w:rPr>
          <w:lang w:eastAsia="zh-CN"/>
        </w:rPr>
        <w:t>iii</w:t>
      </w:r>
      <w:r w:rsidR="00436780">
        <w:rPr>
          <w:lang w:eastAsia="zh-CN"/>
        </w:rPr>
        <w:t>)</w:t>
      </w:r>
      <w:r w:rsidR="0095491F">
        <w:rPr>
          <w:lang w:eastAsia="zh-CN"/>
        </w:rPr>
        <w:t>在有关投资的文件中未发现不完整的非正常交易。</w:t>
      </w:r>
    </w:p>
    <w:p w:rsidR="00074535" w:rsidRPr="000243E5" w:rsidRDefault="00B110A4" w:rsidP="00074535">
      <w:pPr>
        <w:rPr>
          <w:lang w:eastAsia="zh-CN"/>
        </w:rPr>
      </w:pPr>
      <w:r>
        <w:rPr>
          <w:lang w:eastAsia="zh-CN"/>
        </w:rPr>
        <w:t>16</w:t>
      </w:r>
      <w:r w:rsidR="00074535">
        <w:rPr>
          <w:lang w:eastAsia="zh-CN"/>
        </w:rPr>
        <w:tab/>
      </w:r>
      <w:r w:rsidR="00074535">
        <w:rPr>
          <w:rFonts w:hint="eastAsia"/>
          <w:lang w:eastAsia="zh-CN"/>
        </w:rPr>
        <w:t>内部</w:t>
      </w:r>
      <w:r w:rsidR="00074535">
        <w:rPr>
          <w:lang w:eastAsia="zh-CN"/>
        </w:rPr>
        <w:t>审计</w:t>
      </w:r>
      <w:r w:rsidR="00074535">
        <w:rPr>
          <w:rFonts w:hint="eastAsia"/>
          <w:lang w:eastAsia="zh-CN"/>
        </w:rPr>
        <w:t>处</w:t>
      </w:r>
      <w:r w:rsidR="00074535">
        <w:rPr>
          <w:lang w:eastAsia="zh-CN"/>
        </w:rPr>
        <w:t>的看法、</w:t>
      </w:r>
      <w:r w:rsidR="00384682">
        <w:rPr>
          <w:rFonts w:hint="eastAsia"/>
          <w:lang w:eastAsia="zh-CN"/>
        </w:rPr>
        <w:t>高优先级</w:t>
      </w:r>
      <w:r w:rsidR="00074535">
        <w:rPr>
          <w:rFonts w:hint="eastAsia"/>
          <w:lang w:eastAsia="zh-CN"/>
        </w:rPr>
        <w:t>建议</w:t>
      </w:r>
      <w:r w:rsidR="00074535">
        <w:rPr>
          <w:lang w:eastAsia="zh-CN"/>
        </w:rPr>
        <w:t>和管理层的意见：</w:t>
      </w:r>
    </w:p>
    <w:p w:rsidR="00074535" w:rsidRPr="00E616AC" w:rsidRDefault="00074535" w:rsidP="0095491F">
      <w:pPr>
        <w:pStyle w:val="enumlev1"/>
        <w:rPr>
          <w:lang w:eastAsia="zh-CN"/>
        </w:rPr>
      </w:pPr>
      <w:r>
        <w:rPr>
          <w:lang w:val="en-US" w:eastAsia="zh-CN"/>
        </w:rPr>
        <w:t>(i)</w:t>
      </w:r>
      <w:r>
        <w:rPr>
          <w:lang w:val="en-US" w:eastAsia="zh-CN"/>
        </w:rPr>
        <w:tab/>
      </w:r>
      <w:r w:rsidR="0095491F">
        <w:rPr>
          <w:rFonts w:hint="eastAsia"/>
          <w:lang w:val="en-US" w:eastAsia="zh-CN"/>
        </w:rPr>
        <w:t>一项</w:t>
      </w:r>
      <w:r w:rsidR="00384682">
        <w:rPr>
          <w:lang w:val="en-US" w:eastAsia="zh-CN"/>
        </w:rPr>
        <w:t>建议指出，应制定管理</w:t>
      </w:r>
      <w:r w:rsidR="00384682">
        <w:rPr>
          <w:rFonts w:hint="eastAsia"/>
          <w:lang w:val="en-US" w:eastAsia="zh-CN"/>
        </w:rPr>
        <w:t>负</w:t>
      </w:r>
      <w:r w:rsidR="0095491F">
        <w:rPr>
          <w:lang w:val="en-US" w:eastAsia="zh-CN"/>
        </w:rPr>
        <w:t>利率的程序，同时考虑成立内部顾问小组</w:t>
      </w:r>
      <w:r w:rsidR="0095491F">
        <w:rPr>
          <w:rFonts w:hint="eastAsia"/>
          <w:lang w:val="en-US" w:eastAsia="zh-CN"/>
        </w:rPr>
        <w:t>。</w:t>
      </w:r>
      <w:r w:rsidR="0095491F">
        <w:rPr>
          <w:lang w:val="en-US" w:eastAsia="zh-CN"/>
        </w:rPr>
        <w:t>管理层</w:t>
      </w:r>
      <w:r w:rsidR="0095491F">
        <w:rPr>
          <w:rFonts w:hint="eastAsia"/>
          <w:lang w:val="en-US" w:eastAsia="zh-CN"/>
        </w:rPr>
        <w:t>表示</w:t>
      </w:r>
      <w:r w:rsidR="0095491F">
        <w:rPr>
          <w:lang w:val="en-US" w:eastAsia="zh-CN"/>
        </w:rPr>
        <w:t>，必须考虑所有的法律和财务影响并为制定长期正规程序做好准备，同时提交秘书长批准；</w:t>
      </w:r>
    </w:p>
    <w:p w:rsidR="00074535" w:rsidRPr="00D2140F" w:rsidRDefault="00074535" w:rsidP="008D4A9D">
      <w:pPr>
        <w:pStyle w:val="enumlev1"/>
        <w:rPr>
          <w:lang w:eastAsia="zh-CN"/>
        </w:rPr>
      </w:pPr>
      <w:r>
        <w:rPr>
          <w:lang w:val="en-US" w:eastAsia="zh-CN"/>
        </w:rPr>
        <w:t>(ii)</w:t>
      </w:r>
      <w:r>
        <w:rPr>
          <w:lang w:val="en-US" w:eastAsia="zh-CN"/>
        </w:rPr>
        <w:tab/>
      </w:r>
      <w:r w:rsidR="00384682">
        <w:rPr>
          <w:lang w:val="en-US" w:eastAsia="zh-CN"/>
        </w:rPr>
        <w:t>建议着手</w:t>
      </w:r>
      <w:r w:rsidR="00384682">
        <w:rPr>
          <w:rFonts w:hint="eastAsia"/>
          <w:lang w:val="en-US" w:eastAsia="zh-CN"/>
        </w:rPr>
        <w:t>为</w:t>
      </w:r>
      <w:r w:rsidR="00384682">
        <w:rPr>
          <w:lang w:val="en-US" w:eastAsia="zh-CN"/>
        </w:rPr>
        <w:t>发布</w:t>
      </w:r>
      <w:r w:rsidR="00384682" w:rsidRPr="0095491F">
        <w:rPr>
          <w:rFonts w:eastAsia="STKaiti"/>
          <w:lang w:val="en-US" w:eastAsia="zh-CN"/>
        </w:rPr>
        <w:t>现金流预测</w:t>
      </w:r>
      <w:r w:rsidR="00384682">
        <w:rPr>
          <w:lang w:val="en-US" w:eastAsia="zh-CN"/>
        </w:rPr>
        <w:t>报告</w:t>
      </w:r>
      <w:r w:rsidR="0095491F">
        <w:rPr>
          <w:lang w:val="en-US" w:eastAsia="zh-CN"/>
        </w:rPr>
        <w:t>建立报告机制，从而</w:t>
      </w:r>
      <w:r w:rsidR="000352EF">
        <w:rPr>
          <w:lang w:val="en-US" w:eastAsia="zh-CN"/>
        </w:rPr>
        <w:t>减轻</w:t>
      </w:r>
      <w:r w:rsidR="0095491F">
        <w:rPr>
          <w:lang w:val="en-US" w:eastAsia="zh-CN"/>
        </w:rPr>
        <w:t>某些情况下无法及时提供和</w:t>
      </w:r>
      <w:r w:rsidR="0095491F">
        <w:rPr>
          <w:rFonts w:hint="eastAsia"/>
          <w:lang w:val="en-US" w:eastAsia="zh-CN"/>
        </w:rPr>
        <w:t>/</w:t>
      </w:r>
      <w:r w:rsidR="0095491F">
        <w:rPr>
          <w:rFonts w:hint="eastAsia"/>
          <w:lang w:val="en-US" w:eastAsia="zh-CN"/>
        </w:rPr>
        <w:t>或</w:t>
      </w:r>
      <w:r w:rsidR="0095491F">
        <w:rPr>
          <w:lang w:val="en-US" w:eastAsia="zh-CN"/>
        </w:rPr>
        <w:t>做出响应的风险。管理层表示，已注意到该建议并在为落实建议开展讨论；</w:t>
      </w:r>
    </w:p>
    <w:p w:rsidR="00074535" w:rsidRPr="00D2140F" w:rsidRDefault="00074535" w:rsidP="0095491F">
      <w:pPr>
        <w:pStyle w:val="enumlev1"/>
        <w:rPr>
          <w:lang w:eastAsia="zh-CN"/>
        </w:rPr>
      </w:pPr>
      <w:r>
        <w:rPr>
          <w:lang w:val="en-US" w:eastAsia="zh-CN"/>
        </w:rPr>
        <w:t>(iii)</w:t>
      </w:r>
      <w:r>
        <w:rPr>
          <w:lang w:val="en-US" w:eastAsia="zh-CN"/>
        </w:rPr>
        <w:tab/>
      </w:r>
      <w:r w:rsidR="0095491F">
        <w:rPr>
          <w:rFonts w:hint="eastAsia"/>
          <w:lang w:val="en-US" w:eastAsia="zh-CN"/>
        </w:rPr>
        <w:t>建议</w:t>
      </w:r>
      <w:r w:rsidR="0095491F">
        <w:rPr>
          <w:lang w:val="en-US" w:eastAsia="zh-CN"/>
        </w:rPr>
        <w:t>完成对</w:t>
      </w:r>
      <w:r w:rsidR="0095491F" w:rsidRPr="0095491F">
        <w:rPr>
          <w:rFonts w:eastAsia="STKaiti"/>
          <w:lang w:val="en-US" w:eastAsia="zh-CN"/>
        </w:rPr>
        <w:t>现金管理</w:t>
      </w:r>
      <w:r w:rsidR="0095491F">
        <w:rPr>
          <w:lang w:val="en-US" w:eastAsia="zh-CN"/>
        </w:rPr>
        <w:t>模块</w:t>
      </w:r>
      <w:r w:rsidR="0095491F">
        <w:rPr>
          <w:rFonts w:hint="eastAsia"/>
          <w:lang w:val="en-US" w:eastAsia="zh-CN"/>
        </w:rPr>
        <w:t>各项</w:t>
      </w:r>
      <w:r w:rsidR="0095491F">
        <w:rPr>
          <w:lang w:val="en-US" w:eastAsia="zh-CN"/>
        </w:rPr>
        <w:t>功能的实施并向用户提供适当的培训，从而</w:t>
      </w:r>
      <w:r w:rsidR="008D4A9D">
        <w:rPr>
          <w:rFonts w:hint="eastAsia"/>
          <w:lang w:val="en-US" w:eastAsia="zh-CN"/>
        </w:rPr>
        <w:t>减少</w:t>
      </w:r>
      <w:r w:rsidR="0095491F">
        <w:rPr>
          <w:lang w:val="en-US" w:eastAsia="zh-CN"/>
        </w:rPr>
        <w:t>可能出现的差错</w:t>
      </w:r>
      <w:r w:rsidR="00384682">
        <w:rPr>
          <w:rFonts w:hint="eastAsia"/>
          <w:lang w:val="en-US" w:eastAsia="zh-CN"/>
        </w:rPr>
        <w:t>并</w:t>
      </w:r>
      <w:r w:rsidR="0095491F">
        <w:rPr>
          <w:lang w:val="en-US" w:eastAsia="zh-CN"/>
        </w:rPr>
        <w:t>降低效率风险。管理层</w:t>
      </w:r>
      <w:r w:rsidR="0095491F">
        <w:rPr>
          <w:rFonts w:hint="eastAsia"/>
          <w:lang w:val="en-US" w:eastAsia="zh-CN"/>
        </w:rPr>
        <w:t>对</w:t>
      </w:r>
      <w:r w:rsidR="0095491F">
        <w:rPr>
          <w:lang w:val="en-US" w:eastAsia="zh-CN"/>
        </w:rPr>
        <w:t>此建议表示同意，但对国际电联实施超大规模应用持谨慎态度；</w:t>
      </w:r>
    </w:p>
    <w:p w:rsidR="00074535" w:rsidRPr="00A12E11" w:rsidRDefault="00074535" w:rsidP="0095491F">
      <w:pPr>
        <w:pStyle w:val="enumlev1"/>
        <w:rPr>
          <w:lang w:eastAsia="zh-CN"/>
        </w:rPr>
      </w:pPr>
      <w:r>
        <w:rPr>
          <w:lang w:val="en-US" w:eastAsia="zh-CN"/>
        </w:rPr>
        <w:t>(iv)</w:t>
      </w:r>
      <w:r>
        <w:rPr>
          <w:lang w:val="en-US" w:eastAsia="zh-CN"/>
        </w:rPr>
        <w:tab/>
      </w:r>
      <w:r w:rsidR="0095491F">
        <w:rPr>
          <w:rFonts w:hint="eastAsia"/>
          <w:lang w:val="en-US" w:eastAsia="zh-CN"/>
        </w:rPr>
        <w:t>建议</w:t>
      </w:r>
      <w:r w:rsidR="0095491F">
        <w:rPr>
          <w:lang w:val="en-US" w:eastAsia="zh-CN"/>
        </w:rPr>
        <w:t>将</w:t>
      </w:r>
      <w:r w:rsidR="00384682">
        <w:rPr>
          <w:rFonts w:hint="eastAsia"/>
          <w:lang w:val="en-US" w:eastAsia="zh-CN"/>
        </w:rPr>
        <w:t>使用</w:t>
      </w:r>
      <w:r w:rsidR="0095491F">
        <w:rPr>
          <w:lang w:val="en-US" w:eastAsia="zh-CN"/>
        </w:rPr>
        <w:t>电子银行</w:t>
      </w:r>
      <w:r w:rsidR="00384682">
        <w:rPr>
          <w:rFonts w:hint="eastAsia"/>
          <w:lang w:val="en-US" w:eastAsia="zh-CN"/>
        </w:rPr>
        <w:t>作为</w:t>
      </w:r>
      <w:r w:rsidR="0095491F">
        <w:rPr>
          <w:lang w:val="en-US" w:eastAsia="zh-CN"/>
        </w:rPr>
        <w:t>一项一般性规则，以便</w:t>
      </w:r>
      <w:r w:rsidR="000352EF">
        <w:rPr>
          <w:lang w:val="en-US" w:eastAsia="zh-CN"/>
        </w:rPr>
        <w:t>减轻</w:t>
      </w:r>
      <w:r w:rsidR="0095491F" w:rsidRPr="0095491F">
        <w:rPr>
          <w:rFonts w:asciiTheme="minorEastAsia" w:eastAsiaTheme="minorEastAsia" w:hAnsiTheme="minorEastAsia"/>
          <w:lang w:val="en-US" w:eastAsia="zh-CN"/>
        </w:rPr>
        <w:t>“人工”</w:t>
      </w:r>
      <w:r w:rsidR="0095491F">
        <w:rPr>
          <w:lang w:val="en-US" w:eastAsia="zh-CN"/>
        </w:rPr>
        <w:t>交易（通过传真）造成的差错风险。管理层</w:t>
      </w:r>
      <w:r w:rsidR="0095491F">
        <w:rPr>
          <w:rFonts w:hint="eastAsia"/>
          <w:lang w:val="en-US" w:eastAsia="zh-CN"/>
        </w:rPr>
        <w:t>认为</w:t>
      </w:r>
      <w:r w:rsidR="0095491F">
        <w:rPr>
          <w:lang w:val="en-US" w:eastAsia="zh-CN"/>
        </w:rPr>
        <w:t>，目前的程序比电子程序更加安全，因此，不打算全面实施此项建议。</w:t>
      </w:r>
    </w:p>
    <w:p w:rsidR="00074535" w:rsidRPr="0095491F" w:rsidRDefault="00B110A4" w:rsidP="00384682">
      <w:pPr>
        <w:rPr>
          <w:lang w:eastAsia="zh-CN"/>
        </w:rPr>
      </w:pPr>
      <w:r>
        <w:rPr>
          <w:lang w:eastAsia="zh-CN"/>
        </w:rPr>
        <w:t>17</w:t>
      </w:r>
      <w:r w:rsidR="00074535">
        <w:rPr>
          <w:lang w:eastAsia="zh-CN"/>
        </w:rPr>
        <w:tab/>
      </w:r>
      <w:r w:rsidR="0095491F">
        <w:rPr>
          <w:rFonts w:hint="eastAsia"/>
          <w:lang w:eastAsia="zh-CN"/>
        </w:rPr>
        <w:t>总之</w:t>
      </w:r>
      <w:r w:rsidR="0095491F">
        <w:rPr>
          <w:lang w:eastAsia="zh-CN"/>
        </w:rPr>
        <w:t>，鉴于每年处理的投资交易屈指可数，</w:t>
      </w:r>
      <w:r w:rsidR="00384682">
        <w:rPr>
          <w:rFonts w:hint="eastAsia"/>
          <w:lang w:eastAsia="zh-CN"/>
        </w:rPr>
        <w:t>已</w:t>
      </w:r>
      <w:r w:rsidR="00384682">
        <w:rPr>
          <w:lang w:eastAsia="zh-CN"/>
        </w:rPr>
        <w:t>向秘书长</w:t>
      </w:r>
      <w:r w:rsidR="00384682">
        <w:rPr>
          <w:rFonts w:hint="eastAsia"/>
          <w:lang w:eastAsia="zh-CN"/>
        </w:rPr>
        <w:t>提供了</w:t>
      </w:r>
      <w:r w:rsidR="00384682" w:rsidRPr="00384682">
        <w:rPr>
          <w:rFonts w:ascii="STKaiti" w:eastAsia="STKaiti" w:hAnsi="STKaiti"/>
          <w:lang w:eastAsia="zh-CN"/>
        </w:rPr>
        <w:t>合理保证</w:t>
      </w:r>
      <w:r w:rsidR="00384682">
        <w:rPr>
          <w:rFonts w:hint="eastAsia"/>
          <w:lang w:eastAsia="zh-CN"/>
        </w:rPr>
        <w:t>，用于</w:t>
      </w:r>
      <w:r w:rsidR="0095491F">
        <w:rPr>
          <w:lang w:eastAsia="zh-CN"/>
        </w:rPr>
        <w:t>财务处和投资程序</w:t>
      </w:r>
      <w:r w:rsidR="00384682">
        <w:rPr>
          <w:rFonts w:hint="eastAsia"/>
          <w:lang w:eastAsia="zh-CN"/>
        </w:rPr>
        <w:t>的</w:t>
      </w:r>
      <w:r w:rsidR="0095491F">
        <w:rPr>
          <w:lang w:eastAsia="zh-CN"/>
        </w:rPr>
        <w:t>内部控制</w:t>
      </w:r>
      <w:r w:rsidR="0095491F">
        <w:rPr>
          <w:rFonts w:hint="eastAsia"/>
          <w:lang w:eastAsia="zh-CN"/>
        </w:rPr>
        <w:t>、</w:t>
      </w:r>
      <w:r w:rsidR="0095491F">
        <w:rPr>
          <w:lang w:eastAsia="zh-CN"/>
        </w:rPr>
        <w:t>风险管理和管理做法行之有效。</w:t>
      </w:r>
    </w:p>
    <w:p w:rsidR="00074535" w:rsidRPr="00D91568" w:rsidRDefault="00074535" w:rsidP="001677A2">
      <w:pPr>
        <w:pStyle w:val="Heading1"/>
        <w:rPr>
          <w:szCs w:val="24"/>
          <w:lang w:eastAsia="zh-CN"/>
        </w:rPr>
      </w:pPr>
      <w:r w:rsidRPr="0022079B">
        <w:rPr>
          <w:rFonts w:cs="Arial"/>
          <w:iCs/>
          <w:color w:val="000000"/>
          <w:lang w:eastAsia="zh-CN"/>
        </w:rPr>
        <w:t>D</w:t>
      </w:r>
      <w:r w:rsidRPr="0022079B">
        <w:rPr>
          <w:rFonts w:cs="Arial"/>
          <w:i/>
          <w:color w:val="000000"/>
          <w:lang w:eastAsia="zh-CN"/>
        </w:rPr>
        <w:tab/>
      </w:r>
      <w:r w:rsidR="0022079B" w:rsidRPr="0022079B">
        <w:rPr>
          <w:rFonts w:hint="eastAsia"/>
          <w:lang w:eastAsia="zh-CN"/>
        </w:rPr>
        <w:t>国际电联</w:t>
      </w:r>
      <w:r w:rsidR="00384682">
        <w:rPr>
          <w:rFonts w:hint="eastAsia"/>
          <w:lang w:eastAsia="zh-CN"/>
        </w:rPr>
        <w:t>的</w:t>
      </w:r>
      <w:r w:rsidR="0022079B" w:rsidRPr="0022079B">
        <w:rPr>
          <w:rFonts w:hint="eastAsia"/>
          <w:lang w:eastAsia="zh-CN"/>
        </w:rPr>
        <w:t>内部规则框架（行政规定）</w:t>
      </w:r>
    </w:p>
    <w:p w:rsidR="00074535" w:rsidRPr="00C66892" w:rsidRDefault="00B110A4" w:rsidP="00436780">
      <w:pPr>
        <w:rPr>
          <w:lang w:eastAsia="zh-CN"/>
        </w:rPr>
      </w:pPr>
      <w:r>
        <w:rPr>
          <w:lang w:eastAsia="zh-CN"/>
        </w:rPr>
        <w:t>18</w:t>
      </w:r>
      <w:r w:rsidR="0022079B">
        <w:rPr>
          <w:lang w:eastAsia="zh-CN"/>
        </w:rPr>
        <w:tab/>
      </w:r>
      <w:r w:rsidR="0095491F">
        <w:rPr>
          <w:rFonts w:hint="eastAsia"/>
          <w:lang w:eastAsia="zh-CN"/>
        </w:rPr>
        <w:t>此项审计</w:t>
      </w:r>
      <w:r w:rsidR="0095491F">
        <w:rPr>
          <w:lang w:eastAsia="zh-CN"/>
        </w:rPr>
        <w:t>的目的已确定为</w:t>
      </w:r>
      <w:r w:rsidR="003D2BF9">
        <w:rPr>
          <w:lang w:eastAsia="zh-CN"/>
        </w:rPr>
        <w:t>审核</w:t>
      </w:r>
      <w:r w:rsidR="00384682">
        <w:rPr>
          <w:lang w:eastAsia="zh-CN"/>
        </w:rPr>
        <w:t>所有</w:t>
      </w:r>
      <w:r w:rsidR="0095491F">
        <w:rPr>
          <w:lang w:eastAsia="zh-CN"/>
        </w:rPr>
        <w:t>现行行政规定</w:t>
      </w:r>
      <w:r w:rsidR="00074535" w:rsidRPr="00522DB1">
        <w:rPr>
          <w:rStyle w:val="FootnoteReference"/>
          <w:rFonts w:asciiTheme="minorHAnsi" w:hAnsiTheme="minorHAnsi" w:cs="Arial"/>
          <w:sz w:val="20"/>
        </w:rPr>
        <w:footnoteReference w:id="5"/>
      </w:r>
      <w:r w:rsidR="00384682">
        <w:rPr>
          <w:rFonts w:hint="eastAsia"/>
          <w:lang w:eastAsia="zh-CN"/>
        </w:rPr>
        <w:t>的</w:t>
      </w:r>
      <w:r w:rsidR="00B97ABF">
        <w:rPr>
          <w:rFonts w:hint="eastAsia"/>
          <w:lang w:eastAsia="zh-CN"/>
        </w:rPr>
        <w:t>准确性</w:t>
      </w:r>
      <w:r w:rsidR="00B97ABF">
        <w:rPr>
          <w:lang w:eastAsia="zh-CN"/>
        </w:rPr>
        <w:t>和有效性，以便决定这些行政规定是否仍符合当前的规则和其它适用程序以及最佳做法。</w:t>
      </w:r>
      <w:r w:rsidR="00B97ABF">
        <w:rPr>
          <w:rFonts w:hint="eastAsia"/>
          <w:lang w:eastAsia="zh-CN"/>
        </w:rPr>
        <w:t>在</w:t>
      </w:r>
      <w:r w:rsidR="00B97ABF">
        <w:rPr>
          <w:lang w:eastAsia="zh-CN"/>
        </w:rPr>
        <w:t>审计准备阶段，</w:t>
      </w:r>
      <w:r w:rsidR="00B97ABF">
        <w:rPr>
          <w:lang w:eastAsia="zh-CN"/>
        </w:rPr>
        <w:t>IA</w:t>
      </w:r>
      <w:r w:rsidR="00384682">
        <w:rPr>
          <w:rFonts w:hint="eastAsia"/>
          <w:lang w:eastAsia="zh-CN"/>
        </w:rPr>
        <w:t>得</w:t>
      </w:r>
      <w:r w:rsidR="00B97ABF">
        <w:rPr>
          <w:lang w:eastAsia="zh-CN"/>
        </w:rPr>
        <w:t>知，人力资源管理部（</w:t>
      </w:r>
      <w:r w:rsidR="00B97ABF">
        <w:rPr>
          <w:lang w:eastAsia="zh-CN"/>
        </w:rPr>
        <w:t>HRMD</w:t>
      </w:r>
      <w:r w:rsidR="00B97ABF">
        <w:rPr>
          <w:lang w:eastAsia="zh-CN"/>
        </w:rPr>
        <w:t>）主任最近被秘书长委以协调（并开展）行政规定的</w:t>
      </w:r>
      <w:r w:rsidR="003D2BF9">
        <w:rPr>
          <w:lang w:eastAsia="zh-CN"/>
        </w:rPr>
        <w:t>审核</w:t>
      </w:r>
      <w:r w:rsidR="00B97ABF">
        <w:rPr>
          <w:lang w:eastAsia="zh-CN"/>
        </w:rPr>
        <w:t>工作。</w:t>
      </w:r>
      <w:r w:rsidR="00B97ABF">
        <w:rPr>
          <w:rFonts w:hint="eastAsia"/>
          <w:lang w:eastAsia="zh-CN"/>
        </w:rPr>
        <w:t>为此</w:t>
      </w:r>
      <w:r w:rsidR="00B97ABF">
        <w:rPr>
          <w:lang w:eastAsia="zh-CN"/>
        </w:rPr>
        <w:t>，</w:t>
      </w:r>
      <w:r w:rsidR="00B97ABF">
        <w:rPr>
          <w:lang w:eastAsia="zh-CN"/>
        </w:rPr>
        <w:t>IA</w:t>
      </w:r>
      <w:r w:rsidR="00436780">
        <w:rPr>
          <w:lang w:eastAsia="zh-CN"/>
        </w:rPr>
        <w:t>减少了审计工作并发布了一项审计说明</w:t>
      </w:r>
      <w:r w:rsidR="00436780">
        <w:rPr>
          <w:rFonts w:hint="eastAsia"/>
          <w:lang w:eastAsia="zh-CN"/>
        </w:rPr>
        <w:t>(</w:t>
      </w:r>
      <w:r w:rsidR="00B97ABF">
        <w:rPr>
          <w:rFonts w:hint="eastAsia"/>
          <w:lang w:eastAsia="zh-CN"/>
        </w:rPr>
        <w:t>i</w:t>
      </w:r>
      <w:r w:rsidR="00436780">
        <w:rPr>
          <w:lang w:eastAsia="zh-CN"/>
        </w:rPr>
        <w:t>)</w:t>
      </w:r>
      <w:r w:rsidR="00B97ABF">
        <w:rPr>
          <w:lang w:eastAsia="zh-CN"/>
        </w:rPr>
        <w:t>阐述</w:t>
      </w:r>
      <w:r w:rsidR="00384682">
        <w:rPr>
          <w:rFonts w:hint="eastAsia"/>
          <w:lang w:eastAsia="zh-CN"/>
        </w:rPr>
        <w:t>（</w:t>
      </w:r>
      <w:r w:rsidR="00384682">
        <w:rPr>
          <w:lang w:eastAsia="zh-CN"/>
        </w:rPr>
        <w:t>相关同事）</w:t>
      </w:r>
      <w:r w:rsidR="00B97ABF">
        <w:rPr>
          <w:rFonts w:hint="eastAsia"/>
          <w:lang w:eastAsia="zh-CN"/>
        </w:rPr>
        <w:t>在</w:t>
      </w:r>
      <w:r w:rsidR="00436780">
        <w:rPr>
          <w:lang w:eastAsia="zh-CN"/>
        </w:rPr>
        <w:t>此领域的工作进展并</w:t>
      </w:r>
      <w:r w:rsidR="00436780">
        <w:rPr>
          <w:rFonts w:hint="eastAsia"/>
          <w:lang w:eastAsia="zh-CN"/>
        </w:rPr>
        <w:t>(</w:t>
      </w:r>
      <w:r w:rsidR="00B97ABF">
        <w:rPr>
          <w:rFonts w:hint="eastAsia"/>
          <w:lang w:eastAsia="zh-CN"/>
        </w:rPr>
        <w:t>i</w:t>
      </w:r>
      <w:r w:rsidR="00B97ABF">
        <w:rPr>
          <w:lang w:eastAsia="zh-CN"/>
        </w:rPr>
        <w:t>i</w:t>
      </w:r>
      <w:r w:rsidR="00436780">
        <w:rPr>
          <w:lang w:eastAsia="zh-CN"/>
        </w:rPr>
        <w:t>)</w:t>
      </w:r>
      <w:r w:rsidR="00427019">
        <w:rPr>
          <w:rFonts w:hint="eastAsia"/>
          <w:lang w:eastAsia="zh-CN"/>
        </w:rPr>
        <w:t>评估</w:t>
      </w:r>
      <w:r w:rsidR="00384682">
        <w:rPr>
          <w:rFonts w:hint="eastAsia"/>
          <w:lang w:eastAsia="zh-CN"/>
        </w:rPr>
        <w:t>其余可能出现的</w:t>
      </w:r>
      <w:r w:rsidR="00B97ABF">
        <w:rPr>
          <w:lang w:eastAsia="zh-CN"/>
        </w:rPr>
        <w:t>风险。</w:t>
      </w:r>
    </w:p>
    <w:p w:rsidR="00074535" w:rsidRPr="00E7579B" w:rsidRDefault="00B110A4" w:rsidP="00C66892">
      <w:pPr>
        <w:rPr>
          <w:rFonts w:cs="Arial"/>
          <w:lang w:eastAsia="zh-CN"/>
        </w:rPr>
      </w:pPr>
      <w:r>
        <w:rPr>
          <w:rFonts w:cs="Arial"/>
          <w:lang w:eastAsia="zh-CN"/>
        </w:rPr>
        <w:t>19</w:t>
      </w:r>
      <w:r w:rsidR="0022079B">
        <w:rPr>
          <w:rFonts w:cs="Arial"/>
          <w:lang w:eastAsia="zh-CN"/>
        </w:rPr>
        <w:tab/>
      </w:r>
      <w:r w:rsidR="00074535" w:rsidRPr="00E7579B">
        <w:rPr>
          <w:rFonts w:cs="Arial"/>
          <w:lang w:eastAsia="zh-CN"/>
        </w:rPr>
        <w:t>IA</w:t>
      </w:r>
      <w:r w:rsidR="00C66892">
        <w:rPr>
          <w:rFonts w:cs="Arial" w:hint="eastAsia"/>
          <w:lang w:eastAsia="zh-CN"/>
        </w:rPr>
        <w:t>得出</w:t>
      </w:r>
      <w:r w:rsidR="00C66892">
        <w:rPr>
          <w:rFonts w:cs="Arial"/>
          <w:lang w:eastAsia="zh-CN"/>
        </w:rPr>
        <w:t>结论：</w:t>
      </w:r>
    </w:p>
    <w:p w:rsidR="00074535" w:rsidRPr="0022079B" w:rsidRDefault="0022079B" w:rsidP="00384682">
      <w:pPr>
        <w:pStyle w:val="enumlev1"/>
        <w:rPr>
          <w:lang w:eastAsia="zh-CN"/>
        </w:rPr>
      </w:pPr>
      <w:r>
        <w:rPr>
          <w:lang w:val="en-US" w:eastAsia="zh-CN"/>
        </w:rPr>
        <w:t>(i)</w:t>
      </w:r>
      <w:r>
        <w:rPr>
          <w:lang w:val="en-US" w:eastAsia="zh-CN"/>
        </w:rPr>
        <w:tab/>
      </w:r>
      <w:r w:rsidR="003D2BF9">
        <w:rPr>
          <w:rFonts w:hint="eastAsia"/>
          <w:lang w:val="en-US" w:eastAsia="zh-CN"/>
        </w:rPr>
        <w:t>审核</w:t>
      </w:r>
      <w:r w:rsidR="00C66892">
        <w:rPr>
          <w:lang w:val="en-US" w:eastAsia="zh-CN"/>
        </w:rPr>
        <w:t>工作正在进行，</w:t>
      </w:r>
      <w:r w:rsidR="00384682">
        <w:rPr>
          <w:rFonts w:hint="eastAsia"/>
          <w:lang w:val="en-US" w:eastAsia="zh-CN"/>
        </w:rPr>
        <w:t>一旦</w:t>
      </w:r>
      <w:r w:rsidR="00C66892">
        <w:rPr>
          <w:lang w:val="en-US" w:eastAsia="zh-CN"/>
        </w:rPr>
        <w:t>完成，内部规则</w:t>
      </w:r>
      <w:r w:rsidR="00C66892">
        <w:rPr>
          <w:rFonts w:hint="eastAsia"/>
          <w:lang w:val="en-US" w:eastAsia="zh-CN"/>
        </w:rPr>
        <w:t>/</w:t>
      </w:r>
      <w:r w:rsidR="00C66892">
        <w:rPr>
          <w:rFonts w:hint="eastAsia"/>
          <w:lang w:val="en-US" w:eastAsia="zh-CN"/>
        </w:rPr>
        <w:t>行政</w:t>
      </w:r>
      <w:r w:rsidR="00C66892">
        <w:rPr>
          <w:lang w:val="en-US" w:eastAsia="zh-CN"/>
        </w:rPr>
        <w:t>指示不准确的风险将有所降低；</w:t>
      </w:r>
    </w:p>
    <w:p w:rsidR="00074535" w:rsidRPr="00E7579B" w:rsidRDefault="0022079B" w:rsidP="00384682">
      <w:pPr>
        <w:pStyle w:val="enumlev1"/>
        <w:rPr>
          <w:rFonts w:cs="Arial"/>
          <w:lang w:eastAsia="zh-CN"/>
        </w:rPr>
      </w:pPr>
      <w:r>
        <w:rPr>
          <w:lang w:val="en-US" w:eastAsia="zh-CN"/>
        </w:rPr>
        <w:t>(ii)</w:t>
      </w:r>
      <w:r>
        <w:rPr>
          <w:lang w:val="en-US" w:eastAsia="zh-CN"/>
        </w:rPr>
        <w:tab/>
      </w:r>
      <w:r w:rsidR="00C66892" w:rsidRPr="00C66892">
        <w:rPr>
          <w:rFonts w:asciiTheme="minorEastAsia" w:eastAsiaTheme="minorEastAsia" w:hAnsiTheme="minorEastAsia"/>
          <w:lang w:val="en-US" w:eastAsia="zh-CN"/>
        </w:rPr>
        <w:t>“行政规定”</w:t>
      </w:r>
      <w:r w:rsidR="00384682">
        <w:rPr>
          <w:lang w:val="en-US" w:eastAsia="zh-CN"/>
        </w:rPr>
        <w:t>的定义（和行政规定与办公备忘录之间的关系）</w:t>
      </w:r>
      <w:r w:rsidR="00C66892">
        <w:rPr>
          <w:lang w:val="en-US" w:eastAsia="zh-CN"/>
        </w:rPr>
        <w:t>明确规定</w:t>
      </w:r>
      <w:r w:rsidR="00384682">
        <w:rPr>
          <w:rFonts w:hint="eastAsia"/>
          <w:lang w:val="en-US" w:eastAsia="zh-CN"/>
        </w:rPr>
        <w:t>在第</w:t>
      </w:r>
      <w:r w:rsidR="00074535">
        <w:rPr>
          <w:rFonts w:cs="Arial"/>
          <w:lang w:eastAsia="zh-CN"/>
        </w:rPr>
        <w:t>00/1</w:t>
      </w:r>
      <w:r w:rsidR="00C66892">
        <w:rPr>
          <w:rFonts w:cs="Arial" w:hint="eastAsia"/>
          <w:lang w:eastAsia="zh-CN"/>
        </w:rPr>
        <w:t>号</w:t>
      </w:r>
      <w:r w:rsidR="00C66892">
        <w:rPr>
          <w:rFonts w:cs="Arial"/>
          <w:lang w:eastAsia="zh-CN"/>
        </w:rPr>
        <w:t>行政规定</w:t>
      </w:r>
      <w:r w:rsidR="00384682">
        <w:rPr>
          <w:rFonts w:cs="Arial" w:hint="eastAsia"/>
          <w:lang w:eastAsia="zh-CN"/>
        </w:rPr>
        <w:t>中</w:t>
      </w:r>
      <w:r w:rsidR="00C66892">
        <w:rPr>
          <w:rFonts w:cs="Arial" w:hint="eastAsia"/>
          <w:lang w:eastAsia="zh-CN"/>
        </w:rPr>
        <w:t>；</w:t>
      </w:r>
    </w:p>
    <w:p w:rsidR="00074535" w:rsidRPr="00E7579B" w:rsidRDefault="0022079B" w:rsidP="00384682">
      <w:pPr>
        <w:pStyle w:val="enumlev1"/>
        <w:rPr>
          <w:rFonts w:cs="Arial"/>
          <w:lang w:eastAsia="zh-CN"/>
        </w:rPr>
      </w:pPr>
      <w:r>
        <w:rPr>
          <w:lang w:val="en-US" w:eastAsia="zh-CN"/>
        </w:rPr>
        <w:lastRenderedPageBreak/>
        <w:t>(iii)</w:t>
      </w:r>
      <w:r>
        <w:rPr>
          <w:lang w:val="en-US" w:eastAsia="zh-CN"/>
        </w:rPr>
        <w:tab/>
      </w:r>
      <w:r w:rsidR="00C66892">
        <w:rPr>
          <w:rFonts w:hint="eastAsia"/>
          <w:lang w:val="en-US" w:eastAsia="zh-CN"/>
        </w:rPr>
        <w:t>管理层</w:t>
      </w:r>
      <w:r w:rsidR="00C66892">
        <w:rPr>
          <w:lang w:val="en-US" w:eastAsia="zh-CN"/>
        </w:rPr>
        <w:t>的作用通过多项</w:t>
      </w:r>
      <w:r w:rsidR="003D2BF9">
        <w:rPr>
          <w:lang w:val="en-US" w:eastAsia="zh-CN"/>
        </w:rPr>
        <w:t>审核</w:t>
      </w:r>
      <w:r w:rsidR="00C66892">
        <w:rPr>
          <w:lang w:val="en-US" w:eastAsia="zh-CN"/>
        </w:rPr>
        <w:t>机制体现在过程中。</w:t>
      </w:r>
      <w:r w:rsidR="00C66892">
        <w:rPr>
          <w:rFonts w:hint="eastAsia"/>
          <w:lang w:val="en-US" w:eastAsia="zh-CN"/>
        </w:rPr>
        <w:t>目前</w:t>
      </w:r>
      <w:r w:rsidR="00C66892">
        <w:rPr>
          <w:lang w:val="en-US" w:eastAsia="zh-CN"/>
        </w:rPr>
        <w:t>的</w:t>
      </w:r>
      <w:r w:rsidR="003D2BF9">
        <w:rPr>
          <w:lang w:val="en-US" w:eastAsia="zh-CN"/>
        </w:rPr>
        <w:t>审核</w:t>
      </w:r>
      <w:r w:rsidR="00384682">
        <w:rPr>
          <w:rFonts w:hint="eastAsia"/>
          <w:lang w:val="en-US" w:eastAsia="zh-CN"/>
        </w:rPr>
        <w:t>工作</w:t>
      </w:r>
      <w:r w:rsidR="00C66892">
        <w:rPr>
          <w:lang w:val="en-US" w:eastAsia="zh-CN"/>
        </w:rPr>
        <w:t>是与相关管理人员密切合作</w:t>
      </w:r>
      <w:r w:rsidR="00384682">
        <w:rPr>
          <w:lang w:val="en-US" w:eastAsia="zh-CN"/>
        </w:rPr>
        <w:t>进行的</w:t>
      </w:r>
      <w:r w:rsidR="00C66892">
        <w:rPr>
          <w:lang w:val="en-US" w:eastAsia="zh-CN"/>
        </w:rPr>
        <w:t>，</w:t>
      </w:r>
      <w:r w:rsidR="00384682">
        <w:rPr>
          <w:rFonts w:hint="eastAsia"/>
          <w:lang w:val="en-US" w:eastAsia="zh-CN"/>
        </w:rPr>
        <w:t>由</w:t>
      </w:r>
      <w:r w:rsidR="00C66892">
        <w:rPr>
          <w:lang w:val="en-US" w:eastAsia="zh-CN"/>
        </w:rPr>
        <w:t>HRMD</w:t>
      </w:r>
      <w:r w:rsidR="00C66892">
        <w:rPr>
          <w:lang w:val="en-US" w:eastAsia="zh-CN"/>
        </w:rPr>
        <w:t>主任、法律顾问以及图书馆</w:t>
      </w:r>
      <w:r w:rsidR="00384682">
        <w:rPr>
          <w:rFonts w:hint="eastAsia"/>
          <w:lang w:val="en-US" w:eastAsia="zh-CN"/>
        </w:rPr>
        <w:t>负责跟进</w:t>
      </w:r>
      <w:r w:rsidR="00C66892">
        <w:rPr>
          <w:lang w:val="en-US" w:eastAsia="zh-CN"/>
        </w:rPr>
        <w:t>。</w:t>
      </w:r>
    </w:p>
    <w:p w:rsidR="00074535" w:rsidRDefault="00C66892" w:rsidP="00384682">
      <w:pPr>
        <w:ind w:firstLineChars="200" w:firstLine="480"/>
        <w:rPr>
          <w:lang w:eastAsia="zh-CN"/>
        </w:rPr>
      </w:pPr>
      <w:r>
        <w:rPr>
          <w:rFonts w:hint="eastAsia"/>
          <w:lang w:eastAsia="zh-CN"/>
        </w:rPr>
        <w:t>建议</w:t>
      </w:r>
      <w:r>
        <w:rPr>
          <w:lang w:eastAsia="zh-CN"/>
        </w:rPr>
        <w:t>协调部门（</w:t>
      </w:r>
      <w:r>
        <w:rPr>
          <w:lang w:eastAsia="zh-CN"/>
        </w:rPr>
        <w:t>HRMD</w:t>
      </w:r>
      <w:r>
        <w:rPr>
          <w:lang w:eastAsia="zh-CN"/>
        </w:rPr>
        <w:t>）继续对</w:t>
      </w:r>
      <w:r w:rsidR="003D2BF9">
        <w:rPr>
          <w:lang w:eastAsia="zh-CN"/>
        </w:rPr>
        <w:t>审核</w:t>
      </w:r>
      <w:r>
        <w:rPr>
          <w:lang w:eastAsia="zh-CN"/>
        </w:rPr>
        <w:t>工作予以</w:t>
      </w:r>
      <w:r>
        <w:rPr>
          <w:rFonts w:hint="eastAsia"/>
          <w:lang w:eastAsia="zh-CN"/>
        </w:rPr>
        <w:t>密切</w:t>
      </w:r>
      <w:r>
        <w:rPr>
          <w:lang w:eastAsia="zh-CN"/>
        </w:rPr>
        <w:t>跟进</w:t>
      </w:r>
      <w:r>
        <w:rPr>
          <w:rFonts w:hint="eastAsia"/>
          <w:lang w:eastAsia="zh-CN"/>
        </w:rPr>
        <w:t>，</w:t>
      </w:r>
      <w:r>
        <w:rPr>
          <w:lang w:eastAsia="zh-CN"/>
        </w:rPr>
        <w:t>以便向秘书长保证，国际电联秘书处具有实现妥善和有效管理的一套与时俱进且准确无误的内部规则。</w:t>
      </w:r>
    </w:p>
    <w:p w:rsidR="00074535" w:rsidRDefault="00B110A4" w:rsidP="001677A2">
      <w:pPr>
        <w:pStyle w:val="Heading1"/>
        <w:rPr>
          <w:lang w:eastAsia="zh-CN"/>
        </w:rPr>
      </w:pPr>
      <w:r>
        <w:rPr>
          <w:lang w:eastAsia="zh-CN"/>
        </w:rPr>
        <w:t>E</w:t>
      </w:r>
      <w:r w:rsidR="0022079B">
        <w:rPr>
          <w:lang w:eastAsia="zh-CN"/>
        </w:rPr>
        <w:tab/>
      </w:r>
      <w:r w:rsidR="00C66892">
        <w:rPr>
          <w:rFonts w:hint="eastAsia"/>
          <w:lang w:eastAsia="zh-CN"/>
        </w:rPr>
        <w:t>软件</w:t>
      </w:r>
      <w:r w:rsidR="00C66892">
        <w:rPr>
          <w:lang w:eastAsia="zh-CN"/>
        </w:rPr>
        <w:t>许可的审计</w:t>
      </w:r>
    </w:p>
    <w:p w:rsidR="00074535" w:rsidRPr="00643B1F" w:rsidRDefault="00B110A4" w:rsidP="00436780">
      <w:pPr>
        <w:rPr>
          <w:lang w:eastAsia="zh-CN"/>
        </w:rPr>
      </w:pPr>
      <w:r>
        <w:rPr>
          <w:lang w:eastAsia="zh-CN"/>
        </w:rPr>
        <w:t>20</w:t>
      </w:r>
      <w:r w:rsidR="0022079B">
        <w:rPr>
          <w:lang w:eastAsia="zh-CN"/>
        </w:rPr>
        <w:tab/>
      </w:r>
      <w:r w:rsidR="00C66892">
        <w:rPr>
          <w:rFonts w:hint="eastAsia"/>
          <w:lang w:eastAsia="zh-CN"/>
        </w:rPr>
        <w:t>此项</w:t>
      </w:r>
      <w:r w:rsidR="00C66892">
        <w:rPr>
          <w:lang w:eastAsia="zh-CN"/>
        </w:rPr>
        <w:t>审计的</w:t>
      </w:r>
      <w:r w:rsidR="00C66892" w:rsidRPr="00C66892">
        <w:rPr>
          <w:u w:val="single"/>
          <w:lang w:eastAsia="zh-CN"/>
        </w:rPr>
        <w:t>目的</w:t>
      </w:r>
      <w:r w:rsidR="00436780">
        <w:rPr>
          <w:rFonts w:hint="eastAsia"/>
          <w:lang w:eastAsia="zh-CN"/>
        </w:rPr>
        <w:t>包括</w:t>
      </w:r>
      <w:r w:rsidR="00436780">
        <w:rPr>
          <w:rFonts w:hint="eastAsia"/>
          <w:lang w:eastAsia="zh-CN"/>
        </w:rPr>
        <w:t>(</w:t>
      </w:r>
      <w:r w:rsidR="00C66892">
        <w:rPr>
          <w:lang w:eastAsia="zh-CN"/>
        </w:rPr>
        <w:t>i</w:t>
      </w:r>
      <w:r w:rsidR="00436780">
        <w:rPr>
          <w:lang w:eastAsia="zh-CN"/>
        </w:rPr>
        <w:t>)</w:t>
      </w:r>
      <w:r w:rsidR="003D2BF9">
        <w:rPr>
          <w:lang w:eastAsia="zh-CN"/>
        </w:rPr>
        <w:t>审核</w:t>
      </w:r>
      <w:r w:rsidR="00C66892">
        <w:rPr>
          <w:lang w:eastAsia="zh-CN"/>
        </w:rPr>
        <w:t>并</w:t>
      </w:r>
      <w:r w:rsidR="00427019">
        <w:rPr>
          <w:lang w:eastAsia="zh-CN"/>
        </w:rPr>
        <w:t>评估</w:t>
      </w:r>
      <w:r w:rsidR="00436780">
        <w:rPr>
          <w:lang w:eastAsia="zh-CN"/>
        </w:rPr>
        <w:t>现有软件许可库存系统；</w:t>
      </w:r>
      <w:r w:rsidR="00436780">
        <w:rPr>
          <w:rFonts w:hint="eastAsia"/>
          <w:lang w:eastAsia="zh-CN"/>
        </w:rPr>
        <w:t>(</w:t>
      </w:r>
      <w:r w:rsidR="00C66892">
        <w:rPr>
          <w:lang w:eastAsia="zh-CN"/>
        </w:rPr>
        <w:t>ii</w:t>
      </w:r>
      <w:r w:rsidR="00436780">
        <w:rPr>
          <w:lang w:eastAsia="zh-CN"/>
        </w:rPr>
        <w:t>)</w:t>
      </w:r>
      <w:r w:rsidR="00427019">
        <w:rPr>
          <w:lang w:eastAsia="zh-CN"/>
        </w:rPr>
        <w:t>评估</w:t>
      </w:r>
      <w:r w:rsidR="00C66892">
        <w:rPr>
          <w:lang w:eastAsia="zh-CN"/>
        </w:rPr>
        <w:t>内部控制以防止或发现严重错误及异常并</w:t>
      </w:r>
      <w:r w:rsidR="00427019">
        <w:rPr>
          <w:lang w:eastAsia="zh-CN"/>
        </w:rPr>
        <w:t>评估</w:t>
      </w:r>
      <w:r w:rsidR="00C66892">
        <w:rPr>
          <w:lang w:eastAsia="zh-CN"/>
        </w:rPr>
        <w:t>有关政策和导则是否为员工防范合规和经济</w:t>
      </w:r>
      <w:r w:rsidR="00C66892">
        <w:rPr>
          <w:rFonts w:hint="eastAsia"/>
          <w:lang w:eastAsia="zh-CN"/>
        </w:rPr>
        <w:t>风险</w:t>
      </w:r>
      <w:r w:rsidR="00C66892">
        <w:rPr>
          <w:lang w:eastAsia="zh-CN"/>
        </w:rPr>
        <w:t>提供</w:t>
      </w:r>
      <w:r w:rsidR="00384682">
        <w:rPr>
          <w:rFonts w:hint="eastAsia"/>
          <w:lang w:eastAsia="zh-CN"/>
        </w:rPr>
        <w:t>了</w:t>
      </w:r>
      <w:r w:rsidR="00436780">
        <w:rPr>
          <w:lang w:eastAsia="zh-CN"/>
        </w:rPr>
        <w:t>充足的指导；</w:t>
      </w:r>
      <w:r w:rsidR="00436780">
        <w:rPr>
          <w:rFonts w:hint="eastAsia"/>
          <w:lang w:eastAsia="zh-CN"/>
        </w:rPr>
        <w:t>(</w:t>
      </w:r>
      <w:r w:rsidR="00C66892">
        <w:rPr>
          <w:lang w:eastAsia="zh-CN"/>
        </w:rPr>
        <w:t>iii</w:t>
      </w:r>
      <w:r w:rsidR="00436780">
        <w:rPr>
          <w:lang w:eastAsia="zh-CN"/>
        </w:rPr>
        <w:t>)</w:t>
      </w:r>
      <w:r w:rsidR="00427019">
        <w:rPr>
          <w:lang w:eastAsia="zh-CN"/>
        </w:rPr>
        <w:t>评估</w:t>
      </w:r>
      <w:r w:rsidR="00C66892">
        <w:rPr>
          <w:lang w:eastAsia="zh-CN"/>
        </w:rPr>
        <w:t>国际电联如何按照现行规则、政策和程序管理软件。</w:t>
      </w:r>
      <w:r w:rsidR="00C66892">
        <w:rPr>
          <w:rFonts w:hint="eastAsia"/>
          <w:lang w:eastAsia="zh-CN"/>
        </w:rPr>
        <w:t>审计</w:t>
      </w:r>
      <w:r w:rsidR="00C66892">
        <w:rPr>
          <w:lang w:eastAsia="zh-CN"/>
        </w:rPr>
        <w:t>涉及的时间为</w:t>
      </w:r>
      <w:r w:rsidR="00C66892">
        <w:rPr>
          <w:rFonts w:hint="eastAsia"/>
          <w:lang w:eastAsia="zh-CN"/>
        </w:rPr>
        <w:t>2013</w:t>
      </w:r>
      <w:r w:rsidR="00C66892">
        <w:rPr>
          <w:rFonts w:hint="eastAsia"/>
          <w:lang w:eastAsia="zh-CN"/>
        </w:rPr>
        <w:t>年</w:t>
      </w:r>
      <w:r w:rsidR="00C66892">
        <w:rPr>
          <w:rFonts w:hint="eastAsia"/>
          <w:lang w:eastAsia="zh-CN"/>
        </w:rPr>
        <w:t>1</w:t>
      </w:r>
      <w:r w:rsidR="00C66892">
        <w:rPr>
          <w:rFonts w:hint="eastAsia"/>
          <w:lang w:eastAsia="zh-CN"/>
        </w:rPr>
        <w:t>月</w:t>
      </w:r>
      <w:r w:rsidR="00C66892">
        <w:rPr>
          <w:lang w:eastAsia="zh-CN"/>
        </w:rPr>
        <w:t>至</w:t>
      </w:r>
      <w:r w:rsidR="00C66892">
        <w:rPr>
          <w:rFonts w:hint="eastAsia"/>
          <w:lang w:eastAsia="zh-CN"/>
        </w:rPr>
        <w:t>2014</w:t>
      </w:r>
      <w:r w:rsidR="00C66892">
        <w:rPr>
          <w:rFonts w:hint="eastAsia"/>
          <w:lang w:eastAsia="zh-CN"/>
        </w:rPr>
        <w:t>年</w:t>
      </w:r>
      <w:r w:rsidR="00C66892">
        <w:rPr>
          <w:rFonts w:hint="eastAsia"/>
          <w:lang w:eastAsia="zh-CN"/>
        </w:rPr>
        <w:t>12</w:t>
      </w:r>
      <w:r w:rsidR="00C66892">
        <w:rPr>
          <w:rFonts w:hint="eastAsia"/>
          <w:lang w:eastAsia="zh-CN"/>
        </w:rPr>
        <w:t>月。</w:t>
      </w:r>
    </w:p>
    <w:p w:rsidR="00074535" w:rsidRPr="00EC6E71" w:rsidRDefault="00B110A4" w:rsidP="0022079B">
      <w:pPr>
        <w:rPr>
          <w:lang w:eastAsia="zh-CN"/>
        </w:rPr>
      </w:pPr>
      <w:r>
        <w:rPr>
          <w:lang w:eastAsia="zh-CN"/>
        </w:rPr>
        <w:t>21</w:t>
      </w:r>
      <w:r w:rsidR="0022079B" w:rsidRPr="00EC6E71">
        <w:rPr>
          <w:lang w:eastAsia="zh-CN"/>
        </w:rPr>
        <w:tab/>
      </w:r>
      <w:r w:rsidR="0022079B">
        <w:rPr>
          <w:rFonts w:hint="eastAsia"/>
          <w:lang w:eastAsia="zh-CN"/>
        </w:rPr>
        <w:t>内部</w:t>
      </w:r>
      <w:r w:rsidR="0022079B">
        <w:rPr>
          <w:lang w:eastAsia="zh-CN"/>
        </w:rPr>
        <w:t>审计</w:t>
      </w:r>
      <w:r w:rsidR="0022079B">
        <w:rPr>
          <w:rFonts w:hint="eastAsia"/>
          <w:lang w:eastAsia="zh-CN"/>
        </w:rPr>
        <w:t>处</w:t>
      </w:r>
      <w:r w:rsidR="0022079B">
        <w:rPr>
          <w:lang w:eastAsia="zh-CN"/>
        </w:rPr>
        <w:t>的看法、建议和管理层的意见：</w:t>
      </w:r>
    </w:p>
    <w:p w:rsidR="00074535" w:rsidRDefault="0022079B" w:rsidP="00AE751C">
      <w:pPr>
        <w:pStyle w:val="enumlev1"/>
        <w:rPr>
          <w:lang w:eastAsia="zh-CN"/>
        </w:rPr>
      </w:pPr>
      <w:r>
        <w:rPr>
          <w:lang w:val="en-US" w:eastAsia="zh-CN"/>
        </w:rPr>
        <w:t>(i)</w:t>
      </w:r>
      <w:r>
        <w:rPr>
          <w:lang w:val="en-US" w:eastAsia="zh-CN"/>
        </w:rPr>
        <w:tab/>
      </w:r>
      <w:r w:rsidR="00C66892">
        <w:rPr>
          <w:rFonts w:hint="eastAsia"/>
          <w:lang w:val="en-US" w:eastAsia="zh-CN"/>
        </w:rPr>
        <w:t>应</w:t>
      </w:r>
      <w:r w:rsidR="00C66892">
        <w:rPr>
          <w:lang w:val="en-US" w:eastAsia="zh-CN"/>
        </w:rPr>
        <w:t>向国际电联职员提供更多有关各类软件的政策和导则，从而降低可能出现的</w:t>
      </w:r>
      <w:r w:rsidR="00AE751C">
        <w:rPr>
          <w:rFonts w:hint="eastAsia"/>
          <w:lang w:val="en-US" w:eastAsia="zh-CN"/>
        </w:rPr>
        <w:t>背离</w:t>
      </w:r>
      <w:r w:rsidR="00C66892">
        <w:rPr>
          <w:lang w:val="en-US" w:eastAsia="zh-CN"/>
        </w:rPr>
        <w:t>软件协议的风险。管理层</w:t>
      </w:r>
      <w:r w:rsidR="00C66892">
        <w:rPr>
          <w:rFonts w:hint="eastAsia"/>
          <w:lang w:val="en-US" w:eastAsia="zh-CN"/>
        </w:rPr>
        <w:t>表示</w:t>
      </w:r>
      <w:r w:rsidR="00C66892">
        <w:rPr>
          <w:lang w:val="en-US" w:eastAsia="zh-CN"/>
        </w:rPr>
        <w:t>，若有疑虑，用户应与法律处联系，以便澄清</w:t>
      </w:r>
      <w:r w:rsidR="00AE751C">
        <w:rPr>
          <w:rFonts w:hint="eastAsia"/>
          <w:lang w:val="en-US" w:eastAsia="zh-CN"/>
        </w:rPr>
        <w:t>相关</w:t>
      </w:r>
      <w:r w:rsidR="00C66892">
        <w:rPr>
          <w:lang w:val="en-US" w:eastAsia="zh-CN"/>
        </w:rPr>
        <w:t>许可</w:t>
      </w:r>
      <w:r w:rsidR="00C66892">
        <w:rPr>
          <w:rFonts w:hint="eastAsia"/>
          <w:lang w:val="en-US" w:eastAsia="zh-CN"/>
        </w:rPr>
        <w:t>所含条</w:t>
      </w:r>
      <w:r w:rsidR="00C66892">
        <w:rPr>
          <w:lang w:val="en-US" w:eastAsia="zh-CN"/>
        </w:rPr>
        <w:t>款</w:t>
      </w:r>
      <w:r w:rsidR="00C66892">
        <w:rPr>
          <w:rFonts w:hint="eastAsia"/>
          <w:lang w:val="en-US" w:eastAsia="zh-CN"/>
        </w:rPr>
        <w:t>的</w:t>
      </w:r>
      <w:r w:rsidR="00C66892">
        <w:rPr>
          <w:lang w:val="en-US" w:eastAsia="zh-CN"/>
        </w:rPr>
        <w:t>含义（包括</w:t>
      </w:r>
      <w:r w:rsidR="00C66892">
        <w:rPr>
          <w:rFonts w:hint="eastAsia"/>
          <w:lang w:val="en-US" w:eastAsia="zh-CN"/>
        </w:rPr>
        <w:t>那些</w:t>
      </w:r>
      <w:r w:rsidR="00C66892" w:rsidRPr="00FD4864">
        <w:rPr>
          <w:rFonts w:asciiTheme="minorEastAsia" w:eastAsiaTheme="minorEastAsia" w:hAnsiTheme="minorEastAsia"/>
          <w:lang w:val="en-US" w:eastAsia="zh-CN"/>
        </w:rPr>
        <w:t>“免费用于非商业用途的”</w:t>
      </w:r>
      <w:r w:rsidR="00C66892">
        <w:rPr>
          <w:lang w:val="en-US" w:eastAsia="zh-CN"/>
        </w:rPr>
        <w:t>条款）。</w:t>
      </w:r>
    </w:p>
    <w:p w:rsidR="00074535" w:rsidRPr="00643B1F" w:rsidRDefault="0022079B" w:rsidP="00AE751C">
      <w:pPr>
        <w:pStyle w:val="enumlev1"/>
        <w:rPr>
          <w:lang w:eastAsia="zh-CN"/>
        </w:rPr>
      </w:pPr>
      <w:r>
        <w:rPr>
          <w:lang w:val="en-US" w:eastAsia="zh-CN"/>
        </w:rPr>
        <w:t>(i</w:t>
      </w:r>
      <w:r w:rsidR="00FD4864">
        <w:rPr>
          <w:lang w:val="en-US" w:eastAsia="zh-CN"/>
        </w:rPr>
        <w:t>i</w:t>
      </w:r>
      <w:r>
        <w:rPr>
          <w:lang w:val="en-US" w:eastAsia="zh-CN"/>
        </w:rPr>
        <w:t>)</w:t>
      </w:r>
      <w:r>
        <w:rPr>
          <w:lang w:val="en-US" w:eastAsia="zh-CN"/>
        </w:rPr>
        <w:tab/>
      </w:r>
      <w:r w:rsidR="00FD4864">
        <w:rPr>
          <w:rFonts w:hint="eastAsia"/>
          <w:lang w:val="en-US" w:eastAsia="zh-CN"/>
        </w:rPr>
        <w:t>目前</w:t>
      </w:r>
      <w:r w:rsidR="00FD4864">
        <w:rPr>
          <w:lang w:val="en-US" w:eastAsia="zh-CN"/>
        </w:rPr>
        <w:t>的库存程序</w:t>
      </w:r>
      <w:r w:rsidR="00AE751C">
        <w:rPr>
          <w:rFonts w:hint="eastAsia"/>
          <w:lang w:val="en-US" w:eastAsia="zh-CN"/>
        </w:rPr>
        <w:t>不够优化</w:t>
      </w:r>
      <w:r w:rsidR="00FD4864">
        <w:rPr>
          <w:lang w:val="en-US" w:eastAsia="zh-CN"/>
        </w:rPr>
        <w:t>。</w:t>
      </w:r>
      <w:r w:rsidR="00074535" w:rsidRPr="00643B1F">
        <w:rPr>
          <w:lang w:val="en" w:eastAsia="zh-CN"/>
        </w:rPr>
        <w:t>SCCM</w:t>
      </w:r>
      <w:r w:rsidR="00FD4864">
        <w:rPr>
          <w:rFonts w:hint="eastAsia"/>
          <w:lang w:val="en" w:eastAsia="zh-CN"/>
        </w:rPr>
        <w:t>（</w:t>
      </w:r>
      <w:r w:rsidR="00FD4864">
        <w:rPr>
          <w:lang w:val="en" w:eastAsia="zh-CN"/>
        </w:rPr>
        <w:t>信息服务部</w:t>
      </w:r>
      <w:r w:rsidR="00FD4864">
        <w:rPr>
          <w:rFonts w:hint="eastAsia"/>
          <w:lang w:val="en" w:eastAsia="zh-CN"/>
        </w:rPr>
        <w:t>（</w:t>
      </w:r>
      <w:r w:rsidR="00FD4864">
        <w:rPr>
          <w:lang w:val="en" w:eastAsia="zh-CN"/>
        </w:rPr>
        <w:t>I</w:t>
      </w:r>
      <w:r w:rsidR="00074535">
        <w:rPr>
          <w:lang w:val="en" w:eastAsia="zh-CN"/>
        </w:rPr>
        <w:t>SD</w:t>
      </w:r>
      <w:r w:rsidR="00FD4864">
        <w:rPr>
          <w:rFonts w:hint="eastAsia"/>
          <w:lang w:val="en" w:eastAsia="zh-CN"/>
        </w:rPr>
        <w:t>）</w:t>
      </w:r>
      <w:r w:rsidR="00FD4864">
        <w:rPr>
          <w:lang w:val="en" w:eastAsia="zh-CN"/>
        </w:rPr>
        <w:t>数据库</w:t>
      </w:r>
      <w:r w:rsidR="00AE751C">
        <w:rPr>
          <w:rFonts w:hint="eastAsia"/>
          <w:lang w:val="en" w:eastAsia="zh-CN"/>
        </w:rPr>
        <w:t>）</w:t>
      </w:r>
      <w:r w:rsidR="00FD4864">
        <w:rPr>
          <w:lang w:val="en" w:eastAsia="zh-CN"/>
        </w:rPr>
        <w:t>与</w:t>
      </w:r>
      <w:r w:rsidR="00FD4864">
        <w:rPr>
          <w:lang w:val="en" w:eastAsia="zh-CN"/>
        </w:rPr>
        <w:t>SAP</w:t>
      </w:r>
      <w:r w:rsidR="00FD4864">
        <w:rPr>
          <w:lang w:val="en" w:eastAsia="zh-CN"/>
        </w:rPr>
        <w:t>软件资产报告（</w:t>
      </w:r>
      <w:r w:rsidR="00074535">
        <w:rPr>
          <w:lang w:val="en" w:eastAsia="zh-CN"/>
        </w:rPr>
        <w:t>FRMD</w:t>
      </w:r>
      <w:r w:rsidR="00FD4864">
        <w:rPr>
          <w:rFonts w:hint="eastAsia"/>
          <w:lang w:val="en" w:eastAsia="zh-CN"/>
        </w:rPr>
        <w:t>数据</w:t>
      </w:r>
      <w:r w:rsidR="00FD4864">
        <w:rPr>
          <w:lang w:val="en" w:eastAsia="zh-CN"/>
        </w:rPr>
        <w:t>）之间的年度对账情况应记录在案并在可能的情况下增加对账频次</w:t>
      </w:r>
      <w:r w:rsidR="00AE751C">
        <w:rPr>
          <w:rFonts w:hint="eastAsia"/>
          <w:lang w:val="en" w:eastAsia="zh-CN"/>
        </w:rPr>
        <w:t>，</w:t>
      </w:r>
      <w:r w:rsidR="00FD4864">
        <w:rPr>
          <w:lang w:val="en" w:eastAsia="zh-CN"/>
        </w:rPr>
        <w:t>以方便年终的库存核对。</w:t>
      </w:r>
      <w:r w:rsidR="00FD4864">
        <w:rPr>
          <w:rFonts w:hint="eastAsia"/>
          <w:lang w:val="en" w:eastAsia="zh-CN"/>
        </w:rPr>
        <w:t>管理层</w:t>
      </w:r>
      <w:r w:rsidR="00FD4864">
        <w:rPr>
          <w:lang w:val="en" w:eastAsia="zh-CN"/>
        </w:rPr>
        <w:t>表示，必要时，</w:t>
      </w:r>
      <w:r w:rsidR="00FD4864">
        <w:rPr>
          <w:lang w:val="en" w:eastAsia="zh-CN"/>
        </w:rPr>
        <w:t>ISD</w:t>
      </w:r>
      <w:r w:rsidR="00FD4864">
        <w:rPr>
          <w:lang w:val="en" w:eastAsia="zh-CN"/>
        </w:rPr>
        <w:t>需进行必要的修改，重点清除</w:t>
      </w:r>
      <w:r w:rsidR="00FD4864">
        <w:rPr>
          <w:rFonts w:hint="eastAsia"/>
          <w:lang w:val="en" w:eastAsia="zh-CN"/>
        </w:rPr>
        <w:t>IT</w:t>
      </w:r>
      <w:r w:rsidR="00FD4864">
        <w:rPr>
          <w:lang w:val="en" w:eastAsia="zh-CN"/>
        </w:rPr>
        <w:t>提供商不使用或不再支持的软件。</w:t>
      </w:r>
      <w:r w:rsidR="00FD4864">
        <w:rPr>
          <w:rFonts w:hint="eastAsia"/>
          <w:lang w:val="en" w:eastAsia="zh-CN"/>
        </w:rPr>
        <w:t>年度</w:t>
      </w:r>
      <w:r w:rsidR="00FD4864">
        <w:rPr>
          <w:lang w:val="en" w:eastAsia="zh-CN"/>
        </w:rPr>
        <w:t>软件许可</w:t>
      </w:r>
      <w:r w:rsidR="008D4A9D">
        <w:rPr>
          <w:rFonts w:hint="eastAsia"/>
          <w:lang w:val="en" w:eastAsia="zh-CN"/>
        </w:rPr>
        <w:t>核对</w:t>
      </w:r>
      <w:r w:rsidR="00AE751C">
        <w:rPr>
          <w:rFonts w:hint="eastAsia"/>
          <w:lang w:val="en" w:eastAsia="zh-CN"/>
        </w:rPr>
        <w:t>工作</w:t>
      </w:r>
      <w:r w:rsidR="00FD4864">
        <w:rPr>
          <w:lang w:val="en" w:eastAsia="zh-CN"/>
        </w:rPr>
        <w:t>文件将得到审议和更新。</w:t>
      </w:r>
    </w:p>
    <w:p w:rsidR="00074535" w:rsidRPr="004200AB" w:rsidRDefault="0022079B" w:rsidP="00AE751C">
      <w:pPr>
        <w:pStyle w:val="enumlev1"/>
        <w:rPr>
          <w:lang w:eastAsia="zh-CN"/>
        </w:rPr>
      </w:pPr>
      <w:r>
        <w:rPr>
          <w:lang w:val="en-US" w:eastAsia="zh-CN"/>
        </w:rPr>
        <w:t>(iii)</w:t>
      </w:r>
      <w:r>
        <w:rPr>
          <w:lang w:val="en-US" w:eastAsia="zh-CN"/>
        </w:rPr>
        <w:tab/>
      </w:r>
      <w:r w:rsidR="00FD4864">
        <w:rPr>
          <w:rFonts w:hint="eastAsia"/>
          <w:lang w:val="en-US" w:eastAsia="zh-CN"/>
        </w:rPr>
        <w:t>应</w:t>
      </w:r>
      <w:r w:rsidR="00FD4864">
        <w:rPr>
          <w:lang w:val="en-US" w:eastAsia="zh-CN"/>
        </w:rPr>
        <w:t>制定</w:t>
      </w:r>
      <w:r w:rsidR="00AE751C">
        <w:rPr>
          <w:rFonts w:hint="eastAsia"/>
          <w:lang w:val="en-US" w:eastAsia="zh-CN"/>
        </w:rPr>
        <w:t>在</w:t>
      </w:r>
      <w:r w:rsidR="00AE751C">
        <w:rPr>
          <w:lang w:val="en-US" w:eastAsia="zh-CN"/>
        </w:rPr>
        <w:t>SRM</w:t>
      </w:r>
      <w:r w:rsidR="00AE751C">
        <w:rPr>
          <w:lang w:val="en-US" w:eastAsia="zh-CN"/>
        </w:rPr>
        <w:t>中</w:t>
      </w:r>
      <w:r w:rsidR="00FD4864">
        <w:rPr>
          <w:lang w:val="en-US" w:eastAsia="zh-CN"/>
        </w:rPr>
        <w:t>可以按产品和成本中心</w:t>
      </w:r>
      <w:r w:rsidR="00FD4864" w:rsidRPr="00FD4864">
        <w:rPr>
          <w:rFonts w:eastAsia="STKaiti"/>
          <w:lang w:val="en-US" w:eastAsia="zh-CN"/>
        </w:rPr>
        <w:t>分类</w:t>
      </w:r>
      <w:r w:rsidR="00FD4864" w:rsidRPr="00FD4864">
        <w:rPr>
          <w:rFonts w:hint="eastAsia"/>
          <w:lang w:eastAsia="zh-CN"/>
        </w:rPr>
        <w:t>的</w:t>
      </w:r>
      <w:r w:rsidR="00FD4864" w:rsidRPr="00FD4864">
        <w:rPr>
          <w:lang w:eastAsia="zh-CN"/>
        </w:rPr>
        <w:t>报告</w:t>
      </w:r>
      <w:r w:rsidR="00FD4864">
        <w:rPr>
          <w:rFonts w:hint="eastAsia"/>
          <w:lang w:eastAsia="zh-CN"/>
        </w:rPr>
        <w:t>，</w:t>
      </w:r>
      <w:r w:rsidR="00FD4864">
        <w:rPr>
          <w:lang w:eastAsia="zh-CN"/>
        </w:rPr>
        <w:t>从而</w:t>
      </w:r>
      <w:r w:rsidR="000352EF">
        <w:rPr>
          <w:lang w:eastAsia="zh-CN"/>
        </w:rPr>
        <w:t>减轻</w:t>
      </w:r>
      <w:r w:rsidR="00FD4864">
        <w:rPr>
          <w:lang w:eastAsia="zh-CN"/>
        </w:rPr>
        <w:t>库存记录不完整以及软件不完全合规的风险。应</w:t>
      </w:r>
      <w:r w:rsidR="00FD4864">
        <w:rPr>
          <w:rFonts w:hint="eastAsia"/>
          <w:lang w:eastAsia="zh-CN"/>
        </w:rPr>
        <w:t>发布</w:t>
      </w:r>
      <w:r w:rsidR="00FD4864">
        <w:rPr>
          <w:lang w:eastAsia="zh-CN"/>
        </w:rPr>
        <w:t>SCCM</w:t>
      </w:r>
      <w:r w:rsidR="00FD4864">
        <w:rPr>
          <w:lang w:eastAsia="zh-CN"/>
        </w:rPr>
        <w:t>库存情况，以便核对库存数据并将年度软件许可核对情况</w:t>
      </w:r>
      <w:r w:rsidR="00FD4864">
        <w:rPr>
          <w:rFonts w:hint="eastAsia"/>
          <w:lang w:eastAsia="zh-CN"/>
        </w:rPr>
        <w:t>记录在案</w:t>
      </w:r>
      <w:r w:rsidR="00FD4864">
        <w:rPr>
          <w:lang w:eastAsia="zh-CN"/>
        </w:rPr>
        <w:t>。管理层</w:t>
      </w:r>
      <w:r w:rsidR="00FD4864">
        <w:rPr>
          <w:rFonts w:hint="eastAsia"/>
          <w:lang w:eastAsia="zh-CN"/>
        </w:rPr>
        <w:t>表示</w:t>
      </w:r>
      <w:r w:rsidR="00FD4864">
        <w:rPr>
          <w:lang w:eastAsia="zh-CN"/>
        </w:rPr>
        <w:t>，国际电联从未</w:t>
      </w:r>
      <w:r w:rsidR="00AE751C">
        <w:rPr>
          <w:rFonts w:hint="eastAsia"/>
          <w:lang w:eastAsia="zh-CN"/>
        </w:rPr>
        <w:t>用过比</w:t>
      </w:r>
      <w:r w:rsidR="00FD4864">
        <w:rPr>
          <w:lang w:eastAsia="zh-CN"/>
        </w:rPr>
        <w:t>SAP ERP</w:t>
      </w:r>
      <w:r w:rsidR="00FD4864">
        <w:rPr>
          <w:lang w:eastAsia="zh-CN"/>
        </w:rPr>
        <w:t>系统中使用的非常</w:t>
      </w:r>
      <w:r w:rsidR="00AE751C">
        <w:rPr>
          <w:rFonts w:hint="eastAsia"/>
          <w:lang w:eastAsia="zh-CN"/>
        </w:rPr>
        <w:t>普通</w:t>
      </w:r>
      <w:r w:rsidR="00FD4864">
        <w:rPr>
          <w:lang w:eastAsia="zh-CN"/>
        </w:rPr>
        <w:t>的产品类别（原</w:t>
      </w:r>
      <w:r w:rsidR="00FD4864">
        <w:rPr>
          <w:rFonts w:hint="eastAsia"/>
          <w:lang w:eastAsia="zh-CN"/>
        </w:rPr>
        <w:t>材料组</w:t>
      </w:r>
      <w:r w:rsidR="00FD4864">
        <w:rPr>
          <w:lang w:eastAsia="zh-CN"/>
        </w:rPr>
        <w:t>）</w:t>
      </w:r>
      <w:r w:rsidR="00AE751C">
        <w:rPr>
          <w:rFonts w:hint="eastAsia"/>
          <w:lang w:eastAsia="zh-CN"/>
        </w:rPr>
        <w:t>更</w:t>
      </w:r>
      <w:r w:rsidR="00FD4864">
        <w:rPr>
          <w:lang w:eastAsia="zh-CN"/>
        </w:rPr>
        <w:t>复杂</w:t>
      </w:r>
      <w:r w:rsidR="00AE751C">
        <w:rPr>
          <w:rFonts w:hint="eastAsia"/>
          <w:lang w:eastAsia="zh-CN"/>
        </w:rPr>
        <w:t>的</w:t>
      </w:r>
      <w:r w:rsidR="00FD4864">
        <w:rPr>
          <w:lang w:eastAsia="zh-CN"/>
        </w:rPr>
        <w:t>产品代码（如</w:t>
      </w:r>
      <w:r w:rsidR="00074535" w:rsidRPr="00C53531">
        <w:rPr>
          <w:lang w:eastAsia="zh-CN"/>
        </w:rPr>
        <w:t>UNSPSC</w:t>
      </w:r>
      <w:r w:rsidR="00FD4864">
        <w:rPr>
          <w:rFonts w:hint="eastAsia"/>
          <w:lang w:eastAsia="zh-CN"/>
        </w:rPr>
        <w:t>），</w:t>
      </w:r>
      <w:r w:rsidR="00FD4864">
        <w:rPr>
          <w:lang w:eastAsia="zh-CN"/>
        </w:rPr>
        <w:t>而且许可费列在最初为电信展计算机</w:t>
      </w:r>
      <w:r w:rsidR="00AE751C">
        <w:rPr>
          <w:lang w:eastAsia="zh-CN"/>
        </w:rPr>
        <w:t>实际</w:t>
      </w:r>
      <w:r w:rsidR="00FD4864">
        <w:rPr>
          <w:lang w:eastAsia="zh-CN"/>
        </w:rPr>
        <w:t>租用情况创建的</w:t>
      </w:r>
      <w:r w:rsidR="00AE751C">
        <w:rPr>
          <w:rFonts w:hint="eastAsia"/>
          <w:lang w:eastAsia="zh-CN"/>
        </w:rPr>
        <w:t>普通</w:t>
      </w:r>
      <w:r w:rsidR="00074535" w:rsidRPr="00C53531">
        <w:rPr>
          <w:lang w:eastAsia="zh-CN"/>
        </w:rPr>
        <w:t>S341E</w:t>
      </w:r>
      <w:r w:rsidR="00FD4864">
        <w:rPr>
          <w:rFonts w:hint="eastAsia"/>
          <w:lang w:eastAsia="zh-CN"/>
        </w:rPr>
        <w:t>类</w:t>
      </w:r>
      <w:r w:rsidR="00FD4864" w:rsidRPr="00FD4864">
        <w:rPr>
          <w:rFonts w:asciiTheme="minorEastAsia" w:eastAsiaTheme="minorEastAsia" w:hAnsiTheme="minorEastAsia"/>
          <w:lang w:eastAsia="zh-CN"/>
        </w:rPr>
        <w:t>“</w:t>
      </w:r>
      <w:r w:rsidR="00FD4864">
        <w:rPr>
          <w:lang w:eastAsia="zh-CN"/>
        </w:rPr>
        <w:t>租用</w:t>
      </w:r>
      <w:r w:rsidR="00FD4864">
        <w:rPr>
          <w:rFonts w:hint="eastAsia"/>
          <w:lang w:eastAsia="zh-CN"/>
        </w:rPr>
        <w:t xml:space="preserve"> </w:t>
      </w:r>
      <w:r w:rsidR="00FD4864">
        <w:rPr>
          <w:lang w:eastAsia="zh-CN"/>
        </w:rPr>
        <w:t>–</w:t>
      </w:r>
      <w:r w:rsidR="00074535" w:rsidRPr="00C53531">
        <w:rPr>
          <w:lang w:eastAsia="zh-CN"/>
        </w:rPr>
        <w:t xml:space="preserve"> </w:t>
      </w:r>
      <w:r w:rsidR="00FD4864">
        <w:rPr>
          <w:rFonts w:hint="eastAsia"/>
          <w:lang w:eastAsia="zh-CN"/>
        </w:rPr>
        <w:t>计算机</w:t>
      </w:r>
      <w:r w:rsidR="00FD4864">
        <w:rPr>
          <w:lang w:eastAsia="zh-CN"/>
        </w:rPr>
        <w:t>系统</w:t>
      </w:r>
      <w:r w:rsidR="00FD4864" w:rsidRPr="00FD4864">
        <w:rPr>
          <w:rFonts w:asciiTheme="minorEastAsia" w:eastAsiaTheme="minorEastAsia" w:hAnsiTheme="minorEastAsia"/>
          <w:lang w:eastAsia="zh-CN"/>
        </w:rPr>
        <w:t>”</w:t>
      </w:r>
      <w:r w:rsidR="00FD4864">
        <w:rPr>
          <w:lang w:eastAsia="zh-CN"/>
        </w:rPr>
        <w:t>之下。</w:t>
      </w:r>
      <w:r w:rsidR="00FD4864">
        <w:rPr>
          <w:rFonts w:hint="eastAsia"/>
          <w:lang w:eastAsia="zh-CN"/>
        </w:rPr>
        <w:t>管理层还</w:t>
      </w:r>
      <w:r w:rsidR="00FD4864">
        <w:rPr>
          <w:lang w:eastAsia="zh-CN"/>
        </w:rPr>
        <w:t>表示，这项讨论可能涉及账目</w:t>
      </w:r>
      <w:r w:rsidR="00FD4864">
        <w:rPr>
          <w:rFonts w:hint="eastAsia"/>
          <w:lang w:eastAsia="zh-CN"/>
        </w:rPr>
        <w:t>图</w:t>
      </w:r>
      <w:r w:rsidR="00FD4864">
        <w:rPr>
          <w:lang w:eastAsia="zh-CN"/>
        </w:rPr>
        <w:t>。</w:t>
      </w:r>
    </w:p>
    <w:p w:rsidR="00074535" w:rsidRPr="00C53531" w:rsidRDefault="0022079B" w:rsidP="00F4026E">
      <w:pPr>
        <w:pStyle w:val="enumlev1"/>
        <w:rPr>
          <w:lang w:eastAsia="zh-CN"/>
        </w:rPr>
      </w:pPr>
      <w:r>
        <w:rPr>
          <w:lang w:val="en-US" w:eastAsia="zh-CN"/>
        </w:rPr>
        <w:t>(iv)</w:t>
      </w:r>
      <w:r>
        <w:rPr>
          <w:lang w:val="en-US" w:eastAsia="zh-CN"/>
        </w:rPr>
        <w:tab/>
      </w:r>
      <w:r w:rsidR="00FD4864">
        <w:rPr>
          <w:rFonts w:hint="eastAsia"/>
          <w:lang w:val="en-US" w:eastAsia="zh-CN"/>
        </w:rPr>
        <w:t>使用</w:t>
      </w:r>
      <w:r w:rsidR="00FD4864">
        <w:rPr>
          <w:lang w:val="en-US" w:eastAsia="zh-CN"/>
        </w:rPr>
        <w:t>国际电联信用卡在线购买软件应采用</w:t>
      </w:r>
      <w:r w:rsidR="00AE751C">
        <w:rPr>
          <w:rFonts w:hint="eastAsia"/>
          <w:lang w:val="en-US" w:eastAsia="zh-CN"/>
        </w:rPr>
        <w:t>常规</w:t>
      </w:r>
      <w:r w:rsidR="00FD4864">
        <w:rPr>
          <w:lang w:val="en-US" w:eastAsia="zh-CN"/>
        </w:rPr>
        <w:t>采购程序并应尽量避免（用于其它支付手段不可用时），以便</w:t>
      </w:r>
      <w:r w:rsidR="000352EF">
        <w:rPr>
          <w:lang w:val="en-US" w:eastAsia="zh-CN"/>
        </w:rPr>
        <w:t>减轻</w:t>
      </w:r>
      <w:r w:rsidR="00FD4864">
        <w:rPr>
          <w:lang w:val="en-US" w:eastAsia="zh-CN"/>
        </w:rPr>
        <w:t>国际电联的经济风险。应</w:t>
      </w:r>
      <w:r w:rsidR="00FD4864">
        <w:rPr>
          <w:rFonts w:hint="eastAsia"/>
          <w:lang w:val="en-US" w:eastAsia="zh-CN"/>
        </w:rPr>
        <w:t>确定</w:t>
      </w:r>
      <w:r w:rsidR="00AE751C">
        <w:rPr>
          <w:rFonts w:hint="eastAsia"/>
          <w:lang w:val="en-US" w:eastAsia="zh-CN"/>
        </w:rPr>
        <w:t>将</w:t>
      </w:r>
      <w:r w:rsidR="00AE751C">
        <w:rPr>
          <w:lang w:val="en-US" w:eastAsia="zh-CN"/>
        </w:rPr>
        <w:t>信用卡</w:t>
      </w:r>
      <w:r w:rsidR="00FD4864">
        <w:rPr>
          <w:lang w:val="en-US" w:eastAsia="zh-CN"/>
        </w:rPr>
        <w:t>采购整合至</w:t>
      </w:r>
      <w:r w:rsidR="00FD4864">
        <w:rPr>
          <w:lang w:val="en-US" w:eastAsia="zh-CN"/>
        </w:rPr>
        <w:t>SRM</w:t>
      </w:r>
      <w:r w:rsidR="00FD4864">
        <w:rPr>
          <w:lang w:val="en-US" w:eastAsia="zh-CN"/>
        </w:rPr>
        <w:t>的可行性及其这种做法的成本效率。管理层</w:t>
      </w:r>
      <w:r w:rsidR="00FD4864">
        <w:rPr>
          <w:rFonts w:hint="eastAsia"/>
          <w:lang w:val="en-US" w:eastAsia="zh-CN"/>
        </w:rPr>
        <w:t>同意</w:t>
      </w:r>
      <w:r w:rsidR="00FD4864">
        <w:rPr>
          <w:lang w:val="en-US" w:eastAsia="zh-CN"/>
        </w:rPr>
        <w:t>这项建议，但强调指出，他们认为使用</w:t>
      </w:r>
      <w:r w:rsidR="00F4026E">
        <w:rPr>
          <w:rFonts w:hint="eastAsia"/>
          <w:lang w:val="en-US" w:eastAsia="zh-CN"/>
        </w:rPr>
        <w:t>信用卡</w:t>
      </w:r>
      <w:r w:rsidR="00AE751C">
        <w:rPr>
          <w:rFonts w:hint="eastAsia"/>
          <w:lang w:val="en-US" w:eastAsia="zh-CN"/>
        </w:rPr>
        <w:t>进行</w:t>
      </w:r>
      <w:r w:rsidR="00F4026E">
        <w:rPr>
          <w:lang w:val="en-US" w:eastAsia="zh-CN"/>
        </w:rPr>
        <w:t>的采购已经</w:t>
      </w:r>
      <w:r w:rsidR="008D4A9D">
        <w:rPr>
          <w:rFonts w:hint="eastAsia"/>
          <w:lang w:val="en-US" w:eastAsia="zh-CN"/>
        </w:rPr>
        <w:t>处于</w:t>
      </w:r>
      <w:r w:rsidR="00F4026E">
        <w:rPr>
          <w:lang w:val="en-US" w:eastAsia="zh-CN"/>
        </w:rPr>
        <w:t>最低水平</w:t>
      </w:r>
      <w:r w:rsidR="00F4026E">
        <w:rPr>
          <w:rFonts w:hint="eastAsia"/>
          <w:lang w:val="en-US" w:eastAsia="zh-CN"/>
        </w:rPr>
        <w:t>。</w:t>
      </w:r>
    </w:p>
    <w:p w:rsidR="00074535" w:rsidRPr="00C53531" w:rsidRDefault="0022079B" w:rsidP="008D4A9D">
      <w:pPr>
        <w:pStyle w:val="enumlev1"/>
        <w:rPr>
          <w:lang w:eastAsia="zh-CN"/>
        </w:rPr>
      </w:pPr>
      <w:r>
        <w:rPr>
          <w:rFonts w:hint="eastAsia"/>
          <w:lang w:val="en" w:eastAsia="zh-CN"/>
        </w:rPr>
        <w:t>(</w:t>
      </w:r>
      <w:r>
        <w:rPr>
          <w:lang w:val="en" w:eastAsia="zh-CN"/>
        </w:rPr>
        <w:t>v</w:t>
      </w:r>
      <w:r>
        <w:rPr>
          <w:rFonts w:hint="eastAsia"/>
          <w:lang w:val="en" w:eastAsia="zh-CN"/>
        </w:rPr>
        <w:t>)</w:t>
      </w:r>
      <w:r>
        <w:rPr>
          <w:lang w:val="en" w:eastAsia="zh-CN"/>
        </w:rPr>
        <w:tab/>
      </w:r>
      <w:r w:rsidR="00074535">
        <w:rPr>
          <w:lang w:val="en" w:eastAsia="zh-CN"/>
        </w:rPr>
        <w:t>IA</w:t>
      </w:r>
      <w:r w:rsidR="00F4026E">
        <w:rPr>
          <w:rFonts w:hint="eastAsia"/>
          <w:lang w:val="en" w:eastAsia="zh-CN"/>
        </w:rPr>
        <w:t>注意到</w:t>
      </w:r>
      <w:r w:rsidR="00F4026E">
        <w:rPr>
          <w:lang w:val="en" w:eastAsia="zh-CN"/>
        </w:rPr>
        <w:t>，国际电联为在最大程度上降低风险已采用了多</w:t>
      </w:r>
      <w:r w:rsidR="00F4026E">
        <w:rPr>
          <w:rFonts w:hint="eastAsia"/>
          <w:lang w:val="en" w:eastAsia="zh-CN"/>
        </w:rPr>
        <w:t>层</w:t>
      </w:r>
      <w:r w:rsidR="00F4026E">
        <w:rPr>
          <w:lang w:val="en" w:eastAsia="zh-CN"/>
        </w:rPr>
        <w:t>安全控制手段。</w:t>
      </w:r>
      <w:r w:rsidR="00F4026E">
        <w:rPr>
          <w:rFonts w:hint="eastAsia"/>
          <w:lang w:val="en" w:eastAsia="zh-CN"/>
        </w:rPr>
        <w:t>然而</w:t>
      </w:r>
      <w:r w:rsidR="00F4026E">
        <w:rPr>
          <w:lang w:val="en" w:eastAsia="zh-CN"/>
        </w:rPr>
        <w:t>，应将</w:t>
      </w:r>
      <w:r w:rsidR="00F4026E">
        <w:rPr>
          <w:lang w:val="en" w:eastAsia="zh-CN"/>
        </w:rPr>
        <w:t>SCCM</w:t>
      </w:r>
      <w:r w:rsidR="00F4026E">
        <w:rPr>
          <w:lang w:val="en" w:eastAsia="zh-CN"/>
        </w:rPr>
        <w:t>的告警工具用于软件</w:t>
      </w:r>
      <w:r w:rsidR="00F4026E">
        <w:rPr>
          <w:rFonts w:hint="eastAsia"/>
          <w:lang w:val="en" w:eastAsia="zh-CN"/>
        </w:rPr>
        <w:t>（</w:t>
      </w:r>
      <w:r w:rsidR="00F4026E">
        <w:rPr>
          <w:lang w:val="en" w:eastAsia="zh-CN"/>
        </w:rPr>
        <w:t>将软件单独下载到用户的计算机可能造成风险</w:t>
      </w:r>
      <w:r w:rsidR="00F4026E">
        <w:rPr>
          <w:rFonts w:hint="eastAsia"/>
          <w:lang w:val="en" w:eastAsia="zh-CN"/>
        </w:rPr>
        <w:t>）</w:t>
      </w:r>
      <w:r w:rsidR="00F4026E">
        <w:rPr>
          <w:lang w:val="en" w:eastAsia="zh-CN"/>
        </w:rPr>
        <w:t>，</w:t>
      </w:r>
      <w:r w:rsidR="00F4026E">
        <w:rPr>
          <w:rFonts w:hint="eastAsia"/>
          <w:lang w:val="en" w:eastAsia="zh-CN"/>
        </w:rPr>
        <w:t>从而</w:t>
      </w:r>
      <w:r w:rsidR="000352EF">
        <w:rPr>
          <w:lang w:val="en" w:eastAsia="zh-CN"/>
        </w:rPr>
        <w:t>减轻</w:t>
      </w:r>
      <w:r w:rsidR="00F4026E">
        <w:rPr>
          <w:rFonts w:hint="eastAsia"/>
          <w:lang w:val="en" w:eastAsia="zh-CN"/>
        </w:rPr>
        <w:t>与</w:t>
      </w:r>
      <w:r w:rsidR="00AE751C">
        <w:rPr>
          <w:rFonts w:hint="eastAsia"/>
          <w:lang w:val="en" w:eastAsia="zh-CN"/>
        </w:rPr>
        <w:t>“</w:t>
      </w:r>
      <w:r w:rsidR="00F4026E">
        <w:rPr>
          <w:lang w:val="en" w:eastAsia="zh-CN"/>
        </w:rPr>
        <w:t>任意</w:t>
      </w:r>
      <w:r w:rsidR="00AE751C">
        <w:rPr>
          <w:rFonts w:hint="eastAsia"/>
          <w:lang w:val="en" w:eastAsia="zh-CN"/>
        </w:rPr>
        <w:t>”网管</w:t>
      </w:r>
      <w:r w:rsidR="00F4026E">
        <w:rPr>
          <w:lang w:val="en" w:eastAsia="zh-CN"/>
        </w:rPr>
        <w:t>权限</w:t>
      </w:r>
      <w:r w:rsidR="00F4026E">
        <w:rPr>
          <w:rFonts w:hint="eastAsia"/>
          <w:lang w:val="en" w:eastAsia="zh-CN"/>
        </w:rPr>
        <w:t>相关</w:t>
      </w:r>
      <w:r w:rsidR="00F4026E">
        <w:rPr>
          <w:lang w:val="en" w:eastAsia="zh-CN"/>
        </w:rPr>
        <w:t>的合规和安全风险。</w:t>
      </w:r>
      <w:r w:rsidR="00F4026E">
        <w:rPr>
          <w:rFonts w:hint="eastAsia"/>
          <w:lang w:val="en" w:eastAsia="zh-CN"/>
        </w:rPr>
        <w:t>管理层</w:t>
      </w:r>
      <w:r w:rsidR="00F4026E">
        <w:rPr>
          <w:lang w:val="en" w:eastAsia="zh-CN"/>
        </w:rPr>
        <w:t>表示，将加强对软件人员</w:t>
      </w:r>
      <w:r w:rsidR="00F4026E">
        <w:rPr>
          <w:rFonts w:hint="eastAsia"/>
          <w:lang w:val="en" w:eastAsia="zh-CN"/>
        </w:rPr>
        <w:t>各自</w:t>
      </w:r>
      <w:r w:rsidR="00F4026E">
        <w:rPr>
          <w:lang w:val="en" w:eastAsia="zh-CN"/>
        </w:rPr>
        <w:t>计算机安装的监督。</w:t>
      </w:r>
    </w:p>
    <w:p w:rsidR="00074535" w:rsidRPr="00C53531" w:rsidRDefault="00B110A4" w:rsidP="00AE751C">
      <w:pPr>
        <w:rPr>
          <w:lang w:eastAsia="zh-CN"/>
        </w:rPr>
      </w:pPr>
      <w:r>
        <w:rPr>
          <w:lang w:eastAsia="zh-CN"/>
        </w:rPr>
        <w:lastRenderedPageBreak/>
        <w:t>22</w:t>
      </w:r>
      <w:r w:rsidR="0022079B">
        <w:rPr>
          <w:lang w:eastAsia="zh-CN"/>
        </w:rPr>
        <w:tab/>
      </w:r>
      <w:r w:rsidR="008D4A9D">
        <w:rPr>
          <w:rFonts w:hint="eastAsia"/>
          <w:lang w:eastAsia="zh-CN"/>
        </w:rPr>
        <w:t>作为一项一般性</w:t>
      </w:r>
      <w:r w:rsidR="00F4026E" w:rsidRPr="00F4026E">
        <w:rPr>
          <w:u w:val="single"/>
          <w:lang w:eastAsia="zh-CN"/>
        </w:rPr>
        <w:t>结论</w:t>
      </w:r>
      <w:r w:rsidR="00F4026E">
        <w:rPr>
          <w:rFonts w:hint="eastAsia"/>
          <w:lang w:eastAsia="zh-CN"/>
        </w:rPr>
        <w:t>，</w:t>
      </w:r>
      <w:r w:rsidR="00F4026E">
        <w:rPr>
          <w:lang w:eastAsia="zh-CN"/>
        </w:rPr>
        <w:t>此项审计的结果向秘书长</w:t>
      </w:r>
      <w:r w:rsidR="008D4A9D">
        <w:rPr>
          <w:rFonts w:hint="eastAsia"/>
          <w:lang w:eastAsia="zh-CN"/>
        </w:rPr>
        <w:t>提供了</w:t>
      </w:r>
      <w:r w:rsidR="00F4026E" w:rsidRPr="008D4A9D">
        <w:rPr>
          <w:rFonts w:ascii="STKaiti" w:eastAsia="STKaiti" w:hAnsi="STKaiti"/>
          <w:lang w:eastAsia="zh-CN"/>
        </w:rPr>
        <w:t>合理保证</w:t>
      </w:r>
      <w:r w:rsidR="00F4026E">
        <w:rPr>
          <w:lang w:eastAsia="zh-CN"/>
        </w:rPr>
        <w:t>，国际电联的内部控制、管理和风险管理层行之有效。然而</w:t>
      </w:r>
      <w:r w:rsidR="00F4026E">
        <w:rPr>
          <w:rFonts w:hint="eastAsia"/>
          <w:lang w:eastAsia="zh-CN"/>
        </w:rPr>
        <w:t>，</w:t>
      </w:r>
      <w:r w:rsidR="00F4026E">
        <w:rPr>
          <w:lang w:eastAsia="zh-CN"/>
        </w:rPr>
        <w:t>IA</w:t>
      </w:r>
      <w:r w:rsidR="00F4026E">
        <w:rPr>
          <w:lang w:eastAsia="zh-CN"/>
        </w:rPr>
        <w:t>指出了</w:t>
      </w:r>
      <w:r w:rsidR="00F4026E">
        <w:rPr>
          <w:rFonts w:hint="eastAsia"/>
          <w:lang w:eastAsia="zh-CN"/>
        </w:rPr>
        <w:t>在</w:t>
      </w:r>
      <w:r w:rsidR="00F4026E">
        <w:rPr>
          <w:lang w:eastAsia="zh-CN"/>
        </w:rPr>
        <w:t>库存和软件许可</w:t>
      </w:r>
      <w:r w:rsidR="00F4026E">
        <w:rPr>
          <w:rFonts w:hint="eastAsia"/>
          <w:lang w:eastAsia="zh-CN"/>
        </w:rPr>
        <w:t>程序</w:t>
      </w:r>
      <w:r w:rsidR="00F4026E">
        <w:rPr>
          <w:lang w:eastAsia="zh-CN"/>
        </w:rPr>
        <w:t>监督方面可改进的领域和风险。如</w:t>
      </w:r>
      <w:r w:rsidR="00F4026E">
        <w:rPr>
          <w:rFonts w:hint="eastAsia"/>
          <w:lang w:eastAsia="zh-CN"/>
        </w:rPr>
        <w:t>这些</w:t>
      </w:r>
      <w:r w:rsidR="00F4026E">
        <w:rPr>
          <w:lang w:eastAsia="zh-CN"/>
        </w:rPr>
        <w:t>问题得到解决，将特别加强</w:t>
      </w:r>
      <w:r w:rsidR="00AE751C">
        <w:rPr>
          <w:rFonts w:hint="eastAsia"/>
          <w:lang w:eastAsia="zh-CN"/>
        </w:rPr>
        <w:t>IS</w:t>
      </w:r>
      <w:r w:rsidR="00AE751C">
        <w:rPr>
          <w:rFonts w:hint="eastAsia"/>
          <w:lang w:eastAsia="zh-CN"/>
        </w:rPr>
        <w:t>流程，从而</w:t>
      </w:r>
      <w:r w:rsidR="00F4026E">
        <w:rPr>
          <w:lang w:eastAsia="zh-CN"/>
        </w:rPr>
        <w:t>强化向秘书长</w:t>
      </w:r>
      <w:r w:rsidR="00AE751C">
        <w:rPr>
          <w:rFonts w:hint="eastAsia"/>
          <w:lang w:eastAsia="zh-CN"/>
        </w:rPr>
        <w:t>提供</w:t>
      </w:r>
      <w:r w:rsidR="00F4026E">
        <w:rPr>
          <w:lang w:eastAsia="zh-CN"/>
        </w:rPr>
        <w:t>的保证。</w:t>
      </w:r>
    </w:p>
    <w:p w:rsidR="00074535" w:rsidRPr="0022079B" w:rsidRDefault="00B110A4" w:rsidP="001677A2">
      <w:pPr>
        <w:pStyle w:val="Heading1"/>
        <w:rPr>
          <w:bCs/>
          <w:szCs w:val="24"/>
          <w:lang w:eastAsia="zh-CN"/>
        </w:rPr>
      </w:pPr>
      <w:r>
        <w:rPr>
          <w:bCs/>
          <w:szCs w:val="24"/>
          <w:lang w:eastAsia="zh-CN"/>
        </w:rPr>
        <w:t>F</w:t>
      </w:r>
      <w:r w:rsidR="0022079B" w:rsidRPr="0022079B">
        <w:rPr>
          <w:bCs/>
          <w:szCs w:val="24"/>
          <w:lang w:eastAsia="zh-CN"/>
        </w:rPr>
        <w:tab/>
      </w:r>
      <w:r w:rsidR="0022079B" w:rsidRPr="0022079B">
        <w:rPr>
          <w:rFonts w:hint="eastAsia"/>
          <w:lang w:eastAsia="zh-CN"/>
        </w:rPr>
        <w:t>对非洲区域</w:t>
      </w:r>
      <w:r w:rsidR="0022079B" w:rsidRPr="0022079B">
        <w:rPr>
          <w:lang w:eastAsia="zh-CN"/>
        </w:rPr>
        <w:t>和地区</w:t>
      </w:r>
      <w:r w:rsidR="00AE751C">
        <w:rPr>
          <w:rFonts w:hint="eastAsia"/>
          <w:lang w:eastAsia="zh-CN"/>
        </w:rPr>
        <w:t>代表机构</w:t>
      </w:r>
      <w:r w:rsidR="0022079B" w:rsidRPr="0022079B">
        <w:rPr>
          <w:lang w:eastAsia="zh-CN"/>
        </w:rPr>
        <w:t>的审计</w:t>
      </w:r>
    </w:p>
    <w:p w:rsidR="00074535" w:rsidRPr="00513BE6" w:rsidRDefault="00B110A4" w:rsidP="00436780">
      <w:pPr>
        <w:rPr>
          <w:lang w:eastAsia="zh-CN"/>
        </w:rPr>
      </w:pPr>
      <w:r>
        <w:rPr>
          <w:lang w:eastAsia="zh-CN"/>
        </w:rPr>
        <w:t>23</w:t>
      </w:r>
      <w:r w:rsidR="0022079B">
        <w:rPr>
          <w:lang w:eastAsia="zh-CN"/>
        </w:rPr>
        <w:tab/>
      </w:r>
      <w:r w:rsidR="00074535">
        <w:rPr>
          <w:lang w:eastAsia="zh-CN"/>
        </w:rPr>
        <w:t>IA</w:t>
      </w:r>
      <w:r w:rsidR="00665EDC">
        <w:rPr>
          <w:rFonts w:hint="eastAsia"/>
          <w:lang w:eastAsia="zh-CN"/>
        </w:rPr>
        <w:t>对</w:t>
      </w:r>
      <w:r w:rsidR="00665EDC">
        <w:rPr>
          <w:lang w:eastAsia="zh-CN"/>
        </w:rPr>
        <w:t>位于塞内加尔</w:t>
      </w:r>
      <w:r w:rsidR="00665EDC">
        <w:rPr>
          <w:rFonts w:hint="eastAsia"/>
          <w:lang w:eastAsia="zh-CN"/>
        </w:rPr>
        <w:t>达喀尔</w:t>
      </w:r>
      <w:r w:rsidR="00665EDC">
        <w:rPr>
          <w:lang w:eastAsia="zh-CN"/>
        </w:rPr>
        <w:t>和喀麦隆雅温得的地区办事处</w:t>
      </w:r>
      <w:r w:rsidR="00AE751C">
        <w:rPr>
          <w:rFonts w:hint="eastAsia"/>
          <w:lang w:eastAsia="zh-CN"/>
        </w:rPr>
        <w:t>进行</w:t>
      </w:r>
      <w:r w:rsidR="00665EDC">
        <w:rPr>
          <w:lang w:eastAsia="zh-CN"/>
        </w:rPr>
        <w:t>了审计，所涉及的时间为</w:t>
      </w:r>
      <w:r w:rsidR="00665EDC">
        <w:rPr>
          <w:rFonts w:hint="eastAsia"/>
          <w:lang w:eastAsia="zh-CN"/>
        </w:rPr>
        <w:t>2013</w:t>
      </w:r>
      <w:r w:rsidR="00665EDC">
        <w:rPr>
          <w:rFonts w:hint="eastAsia"/>
          <w:lang w:eastAsia="zh-CN"/>
        </w:rPr>
        <w:t>年</w:t>
      </w:r>
      <w:r w:rsidR="00665EDC">
        <w:rPr>
          <w:rFonts w:hint="eastAsia"/>
          <w:lang w:eastAsia="zh-CN"/>
        </w:rPr>
        <w:t>1</w:t>
      </w:r>
      <w:r w:rsidR="00665EDC">
        <w:rPr>
          <w:rFonts w:hint="eastAsia"/>
          <w:lang w:eastAsia="zh-CN"/>
        </w:rPr>
        <w:t>月</w:t>
      </w:r>
      <w:r w:rsidR="00665EDC">
        <w:rPr>
          <w:lang w:eastAsia="zh-CN"/>
        </w:rPr>
        <w:t>至</w:t>
      </w:r>
      <w:r w:rsidR="00665EDC">
        <w:rPr>
          <w:rFonts w:hint="eastAsia"/>
          <w:lang w:eastAsia="zh-CN"/>
        </w:rPr>
        <w:t>2015</w:t>
      </w:r>
      <w:r w:rsidR="00665EDC">
        <w:rPr>
          <w:rFonts w:hint="eastAsia"/>
          <w:lang w:eastAsia="zh-CN"/>
        </w:rPr>
        <w:t>年</w:t>
      </w:r>
      <w:r w:rsidR="00665EDC">
        <w:rPr>
          <w:rFonts w:hint="eastAsia"/>
          <w:lang w:eastAsia="zh-CN"/>
        </w:rPr>
        <w:t>6</w:t>
      </w:r>
      <w:r w:rsidR="00665EDC">
        <w:rPr>
          <w:rFonts w:hint="eastAsia"/>
          <w:lang w:eastAsia="zh-CN"/>
        </w:rPr>
        <w:t>月</w:t>
      </w:r>
      <w:r w:rsidR="00665EDC">
        <w:rPr>
          <w:lang w:eastAsia="zh-CN"/>
        </w:rPr>
        <w:t>。此项</w:t>
      </w:r>
      <w:r w:rsidR="00665EDC">
        <w:rPr>
          <w:rFonts w:hint="eastAsia"/>
          <w:lang w:eastAsia="zh-CN"/>
        </w:rPr>
        <w:t>审计</w:t>
      </w:r>
      <w:r w:rsidR="00665EDC">
        <w:rPr>
          <w:lang w:eastAsia="zh-CN"/>
        </w:rPr>
        <w:t>的</w:t>
      </w:r>
      <w:r w:rsidR="00665EDC" w:rsidRPr="00665EDC">
        <w:rPr>
          <w:u w:val="single"/>
          <w:lang w:eastAsia="zh-CN"/>
        </w:rPr>
        <w:t>目的</w:t>
      </w:r>
      <w:r w:rsidR="00665EDC">
        <w:rPr>
          <w:lang w:eastAsia="zh-CN"/>
        </w:rPr>
        <w:t>包括</w:t>
      </w:r>
      <w:r w:rsidR="00665EDC">
        <w:rPr>
          <w:rFonts w:hint="eastAsia"/>
          <w:lang w:eastAsia="zh-CN"/>
        </w:rPr>
        <w:t>：</w:t>
      </w:r>
      <w:r w:rsidR="00436780">
        <w:rPr>
          <w:rFonts w:hint="eastAsia"/>
          <w:lang w:eastAsia="zh-CN"/>
        </w:rPr>
        <w:t>(</w:t>
      </w:r>
      <w:r w:rsidR="00665EDC">
        <w:rPr>
          <w:lang w:eastAsia="zh-CN"/>
        </w:rPr>
        <w:t>i</w:t>
      </w:r>
      <w:r w:rsidR="00436780">
        <w:rPr>
          <w:lang w:eastAsia="zh-CN"/>
        </w:rPr>
        <w:t>)</w:t>
      </w:r>
      <w:r w:rsidR="003D2BF9">
        <w:rPr>
          <w:lang w:eastAsia="zh-CN"/>
        </w:rPr>
        <w:t>审核</w:t>
      </w:r>
      <w:r w:rsidR="00665EDC">
        <w:rPr>
          <w:lang w:eastAsia="zh-CN"/>
        </w:rPr>
        <w:t>并</w:t>
      </w:r>
      <w:r w:rsidR="00427019">
        <w:rPr>
          <w:lang w:eastAsia="zh-CN"/>
        </w:rPr>
        <w:t>评估</w:t>
      </w:r>
      <w:r w:rsidR="00665EDC">
        <w:rPr>
          <w:rFonts w:hint="eastAsia"/>
          <w:lang w:eastAsia="zh-CN"/>
        </w:rPr>
        <w:t>现有</w:t>
      </w:r>
      <w:r w:rsidR="00665EDC">
        <w:rPr>
          <w:lang w:eastAsia="zh-CN"/>
        </w:rPr>
        <w:t>的东道国协议</w:t>
      </w:r>
      <w:r w:rsidR="00665EDC">
        <w:rPr>
          <w:rFonts w:hint="eastAsia"/>
          <w:lang w:eastAsia="zh-CN"/>
        </w:rPr>
        <w:t>和</w:t>
      </w:r>
      <w:r w:rsidR="00436780">
        <w:rPr>
          <w:lang w:eastAsia="zh-CN"/>
        </w:rPr>
        <w:t>政策；</w:t>
      </w:r>
      <w:r w:rsidR="00436780">
        <w:rPr>
          <w:rFonts w:hint="eastAsia"/>
          <w:lang w:eastAsia="zh-CN"/>
        </w:rPr>
        <w:t>(</w:t>
      </w:r>
      <w:r w:rsidR="00665EDC">
        <w:rPr>
          <w:lang w:eastAsia="zh-CN"/>
        </w:rPr>
        <w:t>ii</w:t>
      </w:r>
      <w:r w:rsidR="00436780">
        <w:rPr>
          <w:lang w:eastAsia="zh-CN"/>
        </w:rPr>
        <w:t>)</w:t>
      </w:r>
      <w:r w:rsidR="00427019">
        <w:rPr>
          <w:lang w:eastAsia="zh-CN"/>
        </w:rPr>
        <w:t>评估</w:t>
      </w:r>
      <w:r w:rsidR="00AE751C">
        <w:rPr>
          <w:rFonts w:hint="eastAsia"/>
          <w:lang w:eastAsia="zh-CN"/>
        </w:rPr>
        <w:t>适当的指导</w:t>
      </w:r>
      <w:r w:rsidR="00665EDC">
        <w:rPr>
          <w:rFonts w:hint="eastAsia"/>
          <w:lang w:eastAsia="zh-CN"/>
        </w:rPr>
        <w:t>能</w:t>
      </w:r>
      <w:r w:rsidR="00665EDC">
        <w:rPr>
          <w:lang w:eastAsia="zh-CN"/>
        </w:rPr>
        <w:t>在多大程度上</w:t>
      </w:r>
      <w:r w:rsidR="000352EF">
        <w:rPr>
          <w:lang w:eastAsia="zh-CN"/>
        </w:rPr>
        <w:t>减轻</w:t>
      </w:r>
      <w:r w:rsidR="00665EDC">
        <w:rPr>
          <w:lang w:eastAsia="zh-CN"/>
        </w:rPr>
        <w:t>安全风险</w:t>
      </w:r>
      <w:r w:rsidR="0015105C">
        <w:rPr>
          <w:rFonts w:hint="eastAsia"/>
          <w:lang w:eastAsia="zh-CN"/>
        </w:rPr>
        <w:t>并</w:t>
      </w:r>
      <w:r w:rsidR="00665EDC">
        <w:rPr>
          <w:lang w:eastAsia="zh-CN"/>
        </w:rPr>
        <w:t>为小额现金和银行交易提供充足的</w:t>
      </w:r>
      <w:r w:rsidR="0015105C">
        <w:rPr>
          <w:rFonts w:hint="eastAsia"/>
          <w:lang w:eastAsia="zh-CN"/>
        </w:rPr>
        <w:t>支持，同时</w:t>
      </w:r>
      <w:r w:rsidR="0015105C">
        <w:rPr>
          <w:lang w:eastAsia="zh-CN"/>
        </w:rPr>
        <w:t>减轻</w:t>
      </w:r>
      <w:r w:rsidR="00665EDC">
        <w:rPr>
          <w:rFonts w:hint="eastAsia"/>
          <w:lang w:eastAsia="zh-CN"/>
        </w:rPr>
        <w:t>相关</w:t>
      </w:r>
      <w:r w:rsidR="00436780">
        <w:rPr>
          <w:lang w:eastAsia="zh-CN"/>
        </w:rPr>
        <w:t>风险；</w:t>
      </w:r>
      <w:r w:rsidR="00436780">
        <w:rPr>
          <w:rFonts w:hint="eastAsia"/>
          <w:lang w:eastAsia="zh-CN"/>
        </w:rPr>
        <w:t>(</w:t>
      </w:r>
      <w:r w:rsidR="00665EDC">
        <w:rPr>
          <w:lang w:eastAsia="zh-CN"/>
        </w:rPr>
        <w:t>iii</w:t>
      </w:r>
      <w:r w:rsidR="00436780">
        <w:rPr>
          <w:lang w:eastAsia="zh-CN"/>
        </w:rPr>
        <w:t>)</w:t>
      </w:r>
      <w:r w:rsidR="00427019">
        <w:rPr>
          <w:lang w:eastAsia="zh-CN"/>
        </w:rPr>
        <w:t>评估</w:t>
      </w:r>
      <w:r w:rsidR="0015105C">
        <w:rPr>
          <w:lang w:eastAsia="zh-CN"/>
        </w:rPr>
        <w:t>如何</w:t>
      </w:r>
      <w:r w:rsidR="00665EDC">
        <w:rPr>
          <w:lang w:eastAsia="zh-CN"/>
        </w:rPr>
        <w:t>使用现行规则、政策和程序有效控制地区办事处交易的合规性。</w:t>
      </w:r>
    </w:p>
    <w:p w:rsidR="00074535" w:rsidRDefault="00B110A4" w:rsidP="0015105C">
      <w:pPr>
        <w:rPr>
          <w:lang w:eastAsia="zh-CN"/>
        </w:rPr>
      </w:pPr>
      <w:r>
        <w:rPr>
          <w:lang w:eastAsia="zh-CN"/>
        </w:rPr>
        <w:t>24</w:t>
      </w:r>
      <w:r w:rsidR="0022079B">
        <w:rPr>
          <w:lang w:eastAsia="zh-CN"/>
        </w:rPr>
        <w:tab/>
      </w:r>
      <w:r w:rsidR="0015105C">
        <w:rPr>
          <w:lang w:eastAsia="zh-CN"/>
        </w:rPr>
        <w:t>在对雅温得地区办事处进行的审计走访中部分解决</w:t>
      </w:r>
      <w:r w:rsidR="0015105C">
        <w:rPr>
          <w:rFonts w:hint="eastAsia"/>
          <w:lang w:eastAsia="zh-CN"/>
        </w:rPr>
        <w:t>了</w:t>
      </w:r>
      <w:r w:rsidR="00665EDC">
        <w:rPr>
          <w:rFonts w:hint="eastAsia"/>
          <w:lang w:eastAsia="zh-CN"/>
        </w:rPr>
        <w:t>一个</w:t>
      </w:r>
      <w:r w:rsidR="00665EDC">
        <w:rPr>
          <w:lang w:eastAsia="zh-CN"/>
        </w:rPr>
        <w:t>重要的问题</w:t>
      </w:r>
      <w:r w:rsidR="0015105C">
        <w:rPr>
          <w:rFonts w:hint="eastAsia"/>
          <w:lang w:eastAsia="zh-CN"/>
        </w:rPr>
        <w:t>（</w:t>
      </w:r>
      <w:r w:rsidR="00665EDC">
        <w:rPr>
          <w:lang w:eastAsia="zh-CN"/>
        </w:rPr>
        <w:t>即（同</w:t>
      </w:r>
      <w:r w:rsidR="00665EDC">
        <w:rPr>
          <w:rFonts w:hint="eastAsia"/>
          <w:lang w:eastAsia="zh-CN"/>
        </w:rPr>
        <w:t>事</w:t>
      </w:r>
      <w:r w:rsidR="00665EDC">
        <w:rPr>
          <w:lang w:eastAsia="zh-CN"/>
        </w:rPr>
        <w:t>）在紧急情况下或出于其他</w:t>
      </w:r>
      <w:r w:rsidR="008D4A9D">
        <w:rPr>
          <w:rFonts w:hint="eastAsia"/>
          <w:lang w:eastAsia="zh-CN"/>
        </w:rPr>
        <w:t>公务</w:t>
      </w:r>
      <w:r w:rsidR="00665EDC">
        <w:rPr>
          <w:lang w:eastAsia="zh-CN"/>
        </w:rPr>
        <w:t>原因出入未出勤职员办公室的问题</w:t>
      </w:r>
      <w:r w:rsidR="0015105C">
        <w:rPr>
          <w:rFonts w:hint="eastAsia"/>
          <w:lang w:eastAsia="zh-CN"/>
        </w:rPr>
        <w:t>）</w:t>
      </w:r>
      <w:r w:rsidR="00665EDC">
        <w:rPr>
          <w:lang w:eastAsia="zh-CN"/>
        </w:rPr>
        <w:t>。</w:t>
      </w:r>
      <w:r w:rsidR="00665EDC">
        <w:rPr>
          <w:lang w:eastAsia="zh-CN"/>
        </w:rPr>
        <w:t>IA</w:t>
      </w:r>
      <w:r w:rsidR="00665EDC">
        <w:rPr>
          <w:rFonts w:hint="eastAsia"/>
          <w:lang w:eastAsia="zh-CN"/>
        </w:rPr>
        <w:t>随后了解到</w:t>
      </w:r>
      <w:r w:rsidR="00665EDC">
        <w:rPr>
          <w:lang w:eastAsia="zh-CN"/>
        </w:rPr>
        <w:t>更多措施信息。</w:t>
      </w:r>
    </w:p>
    <w:p w:rsidR="00074535" w:rsidRPr="0022079B" w:rsidRDefault="002F796E" w:rsidP="00074535">
      <w:pPr>
        <w:rPr>
          <w:b/>
          <w:color w:val="000000" w:themeColor="text1"/>
          <w:sz w:val="22"/>
          <w:lang w:eastAsia="zh-CN"/>
        </w:rPr>
      </w:pPr>
      <w:r>
        <w:rPr>
          <w:lang w:eastAsia="zh-CN"/>
        </w:rPr>
        <w:tab/>
      </w:r>
      <w:r w:rsidR="0022079B">
        <w:rPr>
          <w:rFonts w:hint="eastAsia"/>
          <w:lang w:eastAsia="zh-CN"/>
        </w:rPr>
        <w:t>内部</w:t>
      </w:r>
      <w:r w:rsidR="0022079B">
        <w:rPr>
          <w:lang w:eastAsia="zh-CN"/>
        </w:rPr>
        <w:t>审计</w:t>
      </w:r>
      <w:r w:rsidR="0022079B">
        <w:rPr>
          <w:rFonts w:hint="eastAsia"/>
          <w:lang w:eastAsia="zh-CN"/>
        </w:rPr>
        <w:t>处</w:t>
      </w:r>
      <w:r w:rsidR="0022079B">
        <w:rPr>
          <w:lang w:eastAsia="zh-CN"/>
        </w:rPr>
        <w:t>的看法、</w:t>
      </w:r>
      <w:r w:rsidR="0015105C">
        <w:rPr>
          <w:rFonts w:hint="eastAsia"/>
          <w:lang w:eastAsia="zh-CN"/>
        </w:rPr>
        <w:t>高</w:t>
      </w:r>
      <w:r w:rsidR="0022079B">
        <w:rPr>
          <w:lang w:eastAsia="zh-CN"/>
        </w:rPr>
        <w:t>优先</w:t>
      </w:r>
      <w:r w:rsidR="0015105C">
        <w:rPr>
          <w:rFonts w:hint="eastAsia"/>
          <w:lang w:eastAsia="zh-CN"/>
        </w:rPr>
        <w:t>级</w:t>
      </w:r>
      <w:r w:rsidR="0022079B">
        <w:rPr>
          <w:lang w:eastAsia="zh-CN"/>
        </w:rPr>
        <w:t>建议和管理层的</w:t>
      </w:r>
      <w:r w:rsidR="0022079B">
        <w:rPr>
          <w:rFonts w:hint="eastAsia"/>
          <w:lang w:eastAsia="zh-CN"/>
        </w:rPr>
        <w:t>意见</w:t>
      </w:r>
      <w:r w:rsidR="0022079B">
        <w:rPr>
          <w:lang w:eastAsia="zh-CN"/>
        </w:rPr>
        <w:t>：</w:t>
      </w:r>
    </w:p>
    <w:p w:rsidR="00074535" w:rsidRPr="000F60F3" w:rsidRDefault="002F796E" w:rsidP="00665EDC">
      <w:pPr>
        <w:pStyle w:val="enumlev1"/>
        <w:rPr>
          <w:rFonts w:cs="Arial"/>
          <w:lang w:eastAsia="zh-CN"/>
        </w:rPr>
      </w:pPr>
      <w:r>
        <w:rPr>
          <w:lang w:val="en" w:eastAsia="zh-CN"/>
        </w:rPr>
        <w:t>(i)</w:t>
      </w:r>
      <w:r>
        <w:rPr>
          <w:lang w:val="en" w:eastAsia="zh-CN"/>
        </w:rPr>
        <w:tab/>
      </w:r>
      <w:r w:rsidR="00665EDC">
        <w:rPr>
          <w:rFonts w:hint="eastAsia"/>
          <w:lang w:val="en" w:eastAsia="zh-CN"/>
        </w:rPr>
        <w:t>审计</w:t>
      </w:r>
      <w:r w:rsidR="00665EDC">
        <w:rPr>
          <w:lang w:val="en" w:eastAsia="zh-CN"/>
        </w:rPr>
        <w:t>中发现的以及</w:t>
      </w:r>
      <w:r w:rsidR="00665EDC">
        <w:rPr>
          <w:rFonts w:hint="eastAsia"/>
          <w:lang w:val="en" w:eastAsia="zh-CN"/>
        </w:rPr>
        <w:t>/</w:t>
      </w:r>
      <w:r w:rsidR="00665EDC">
        <w:rPr>
          <w:rFonts w:hint="eastAsia"/>
          <w:lang w:val="en" w:eastAsia="zh-CN"/>
        </w:rPr>
        <w:t>或</w:t>
      </w:r>
      <w:r w:rsidR="00074535" w:rsidRPr="000F60F3">
        <w:rPr>
          <w:lang w:val="en" w:eastAsia="zh-CN"/>
        </w:rPr>
        <w:t>UNDSS</w:t>
      </w:r>
      <w:r w:rsidR="00665EDC">
        <w:rPr>
          <w:rFonts w:hint="eastAsia"/>
          <w:lang w:val="en" w:eastAsia="zh-CN"/>
        </w:rPr>
        <w:t>报告</w:t>
      </w:r>
      <w:r w:rsidR="0015105C">
        <w:rPr>
          <w:rFonts w:hint="eastAsia"/>
          <w:lang w:val="en" w:eastAsia="zh-CN"/>
        </w:rPr>
        <w:t>反映</w:t>
      </w:r>
      <w:r w:rsidR="00665EDC">
        <w:rPr>
          <w:lang w:val="en" w:eastAsia="zh-CN"/>
        </w:rPr>
        <w:t>出的安全</w:t>
      </w:r>
      <w:r w:rsidR="008D4A9D">
        <w:rPr>
          <w:rFonts w:hint="eastAsia"/>
          <w:lang w:val="en" w:eastAsia="zh-CN"/>
        </w:rPr>
        <w:t>问题</w:t>
      </w:r>
      <w:r w:rsidR="00665EDC">
        <w:rPr>
          <w:lang w:val="en" w:eastAsia="zh-CN"/>
        </w:rPr>
        <w:t>应得到解决。</w:t>
      </w:r>
      <w:r w:rsidR="00665EDC">
        <w:rPr>
          <w:rFonts w:hint="eastAsia"/>
          <w:lang w:val="en" w:eastAsia="zh-CN"/>
        </w:rPr>
        <w:t>在</w:t>
      </w:r>
      <w:r w:rsidR="008D4A9D">
        <w:rPr>
          <w:lang w:val="en" w:eastAsia="zh-CN"/>
        </w:rPr>
        <w:t>审计中，管理层</w:t>
      </w:r>
      <w:r w:rsidR="00665EDC">
        <w:rPr>
          <w:lang w:val="en" w:eastAsia="zh-CN"/>
        </w:rPr>
        <w:t>告知</w:t>
      </w:r>
      <w:r w:rsidR="00665EDC">
        <w:rPr>
          <w:lang w:val="en" w:eastAsia="zh-CN"/>
        </w:rPr>
        <w:t>IA</w:t>
      </w:r>
      <w:r w:rsidR="00665EDC">
        <w:rPr>
          <w:lang w:val="en" w:eastAsia="zh-CN"/>
        </w:rPr>
        <w:t>将对此予以处理。</w:t>
      </w:r>
    </w:p>
    <w:p w:rsidR="00074535" w:rsidRPr="000F60F3" w:rsidRDefault="002F796E" w:rsidP="00665EDC">
      <w:pPr>
        <w:pStyle w:val="enumlev1"/>
        <w:rPr>
          <w:rFonts w:cs="Arial"/>
          <w:lang w:eastAsia="zh-CN"/>
        </w:rPr>
      </w:pPr>
      <w:r>
        <w:rPr>
          <w:lang w:val="en" w:eastAsia="zh-CN"/>
        </w:rPr>
        <w:t>(ii)</w:t>
      </w:r>
      <w:r>
        <w:rPr>
          <w:lang w:val="en" w:eastAsia="zh-CN"/>
        </w:rPr>
        <w:tab/>
      </w:r>
      <w:r w:rsidR="00665EDC">
        <w:rPr>
          <w:rFonts w:hint="eastAsia"/>
          <w:lang w:val="en" w:eastAsia="zh-CN"/>
        </w:rPr>
        <w:t>有关</w:t>
      </w:r>
      <w:r w:rsidR="00665EDC">
        <w:rPr>
          <w:lang w:val="en" w:eastAsia="zh-CN"/>
        </w:rPr>
        <w:t>对区域和地区办事机构提供代表津贴的建议</w:t>
      </w:r>
      <w:r w:rsidR="0015105C">
        <w:rPr>
          <w:rFonts w:hint="eastAsia"/>
          <w:lang w:val="en" w:eastAsia="zh-CN"/>
        </w:rPr>
        <w:t>应</w:t>
      </w:r>
      <w:r w:rsidR="00665EDC">
        <w:rPr>
          <w:lang w:val="en" w:eastAsia="zh-CN"/>
        </w:rPr>
        <w:t>最终确定，以便提交协调委员会通过。管理层</w:t>
      </w:r>
      <w:r w:rsidR="00665EDC">
        <w:rPr>
          <w:rFonts w:hint="eastAsia"/>
          <w:lang w:val="en" w:eastAsia="zh-CN"/>
        </w:rPr>
        <w:t>表示</w:t>
      </w:r>
      <w:r w:rsidR="00665EDC">
        <w:rPr>
          <w:lang w:val="en" w:eastAsia="zh-CN"/>
        </w:rPr>
        <w:t>，草案已定稿，提交管理层批准前</w:t>
      </w:r>
      <w:r w:rsidR="0015105C">
        <w:rPr>
          <w:rFonts w:hint="eastAsia"/>
          <w:lang w:val="en" w:eastAsia="zh-CN"/>
        </w:rPr>
        <w:t>，</w:t>
      </w:r>
      <w:r w:rsidR="00665EDC">
        <w:rPr>
          <w:lang w:val="en" w:eastAsia="zh-CN"/>
        </w:rPr>
        <w:t>正在为最终的通过开展交流。</w:t>
      </w:r>
    </w:p>
    <w:p w:rsidR="00074535" w:rsidRPr="00513BE6" w:rsidRDefault="00B110A4" w:rsidP="008D4A9D">
      <w:pPr>
        <w:rPr>
          <w:rFonts w:cs="Arial"/>
          <w:lang w:eastAsia="zh-CN"/>
        </w:rPr>
      </w:pPr>
      <w:r>
        <w:rPr>
          <w:lang w:eastAsia="zh-CN"/>
        </w:rPr>
        <w:t>25</w:t>
      </w:r>
      <w:r w:rsidR="002F796E">
        <w:rPr>
          <w:lang w:eastAsia="zh-CN"/>
        </w:rPr>
        <w:tab/>
      </w:r>
      <w:r w:rsidR="00665EDC">
        <w:rPr>
          <w:rFonts w:hint="eastAsia"/>
          <w:lang w:eastAsia="zh-CN"/>
        </w:rPr>
        <w:t>总之</w:t>
      </w:r>
      <w:r w:rsidR="0015105C">
        <w:rPr>
          <w:lang w:eastAsia="zh-CN"/>
        </w:rPr>
        <w:t>，此项审计的结果提供</w:t>
      </w:r>
      <w:r w:rsidR="0015105C">
        <w:rPr>
          <w:rFonts w:hint="eastAsia"/>
          <w:lang w:eastAsia="zh-CN"/>
        </w:rPr>
        <w:t>了</w:t>
      </w:r>
      <w:r w:rsidR="00665EDC" w:rsidRPr="00665EDC">
        <w:rPr>
          <w:rFonts w:eastAsia="STKaiti"/>
          <w:lang w:eastAsia="zh-CN"/>
        </w:rPr>
        <w:t>合理保证</w:t>
      </w:r>
      <w:r w:rsidR="00665EDC">
        <w:rPr>
          <w:lang w:eastAsia="zh-CN"/>
        </w:rPr>
        <w:t>，国际电联的内部控制、管理和风险管理程序</w:t>
      </w:r>
      <w:r w:rsidR="0015105C">
        <w:rPr>
          <w:rFonts w:hint="eastAsia"/>
          <w:lang w:eastAsia="zh-CN"/>
        </w:rPr>
        <w:t>运转正常</w:t>
      </w:r>
      <w:r w:rsidR="00665EDC">
        <w:rPr>
          <w:lang w:eastAsia="zh-CN"/>
        </w:rPr>
        <w:t>。然而</w:t>
      </w:r>
      <w:r w:rsidR="00665EDC">
        <w:rPr>
          <w:rFonts w:hint="eastAsia"/>
          <w:lang w:eastAsia="zh-CN"/>
        </w:rPr>
        <w:t>，</w:t>
      </w:r>
      <w:r w:rsidR="00665EDC">
        <w:rPr>
          <w:lang w:eastAsia="zh-CN"/>
        </w:rPr>
        <w:t>IA</w:t>
      </w:r>
      <w:r w:rsidR="005756F0">
        <w:rPr>
          <w:rFonts w:hint="eastAsia"/>
          <w:lang w:eastAsia="zh-CN"/>
        </w:rPr>
        <w:t>特别</w:t>
      </w:r>
      <w:r w:rsidR="00665EDC">
        <w:rPr>
          <w:lang w:eastAsia="zh-CN"/>
        </w:rPr>
        <w:t>在</w:t>
      </w:r>
      <w:r w:rsidR="00665EDC">
        <w:rPr>
          <w:rFonts w:hint="eastAsia"/>
          <w:lang w:eastAsia="zh-CN"/>
        </w:rPr>
        <w:t>驻地</w:t>
      </w:r>
      <w:r w:rsidR="005756F0">
        <w:rPr>
          <w:rFonts w:hint="eastAsia"/>
          <w:lang w:eastAsia="zh-CN"/>
        </w:rPr>
        <w:t>安全</w:t>
      </w:r>
      <w:r w:rsidR="005756F0">
        <w:rPr>
          <w:lang w:eastAsia="zh-CN"/>
        </w:rPr>
        <w:t>措施</w:t>
      </w:r>
      <w:r w:rsidR="005756F0">
        <w:rPr>
          <w:rFonts w:hint="eastAsia"/>
          <w:lang w:eastAsia="zh-CN"/>
        </w:rPr>
        <w:t>以及</w:t>
      </w:r>
      <w:r w:rsidR="005756F0">
        <w:rPr>
          <w:lang w:eastAsia="zh-CN"/>
        </w:rPr>
        <w:t>代表津贴（匮乏）方面</w:t>
      </w:r>
      <w:r w:rsidR="005756F0">
        <w:rPr>
          <w:rFonts w:hint="eastAsia"/>
          <w:lang w:eastAsia="zh-CN"/>
        </w:rPr>
        <w:t>指出</w:t>
      </w:r>
      <w:r w:rsidR="005756F0">
        <w:rPr>
          <w:lang w:eastAsia="zh-CN"/>
        </w:rPr>
        <w:t>了可</w:t>
      </w:r>
      <w:r w:rsidR="0015105C">
        <w:rPr>
          <w:rFonts w:hint="eastAsia"/>
          <w:lang w:eastAsia="zh-CN"/>
        </w:rPr>
        <w:t>改进</w:t>
      </w:r>
      <w:r w:rsidR="005756F0">
        <w:rPr>
          <w:lang w:eastAsia="zh-CN"/>
        </w:rPr>
        <w:t>的</w:t>
      </w:r>
      <w:r w:rsidR="008D4A9D">
        <w:rPr>
          <w:rFonts w:hint="eastAsia"/>
          <w:lang w:eastAsia="zh-CN"/>
        </w:rPr>
        <w:t>方面</w:t>
      </w:r>
      <w:r w:rsidR="005756F0">
        <w:rPr>
          <w:lang w:eastAsia="zh-CN"/>
        </w:rPr>
        <w:t>和相关风险</w:t>
      </w:r>
      <w:r w:rsidR="005756F0">
        <w:rPr>
          <w:rFonts w:hint="eastAsia"/>
          <w:lang w:eastAsia="zh-CN"/>
        </w:rPr>
        <w:t>。</w:t>
      </w:r>
      <w:r w:rsidR="005756F0">
        <w:rPr>
          <w:lang w:eastAsia="zh-CN"/>
        </w:rPr>
        <w:t>这些</w:t>
      </w:r>
      <w:r w:rsidR="005756F0">
        <w:rPr>
          <w:rFonts w:hint="eastAsia"/>
          <w:lang w:eastAsia="zh-CN"/>
        </w:rPr>
        <w:t>问题</w:t>
      </w:r>
      <w:r w:rsidR="005756F0">
        <w:rPr>
          <w:lang w:eastAsia="zh-CN"/>
        </w:rPr>
        <w:t>如能得到解决，将特别加强国际电联的驻地代表性及其安全性。</w:t>
      </w:r>
    </w:p>
    <w:p w:rsidR="002F796E" w:rsidRPr="007E780F" w:rsidRDefault="002F796E" w:rsidP="002F796E">
      <w:pPr>
        <w:pStyle w:val="Headingb"/>
        <w:rPr>
          <w:lang w:val="en-US" w:eastAsia="zh-CN"/>
        </w:rPr>
      </w:pPr>
      <w:r w:rsidRPr="007E780F">
        <w:rPr>
          <w:rFonts w:hint="eastAsia"/>
          <w:lang w:val="en-US" w:eastAsia="zh-CN"/>
        </w:rPr>
        <w:t>实施</w:t>
      </w:r>
      <w:r w:rsidRPr="007E780F">
        <w:rPr>
          <w:lang w:val="en-US" w:eastAsia="zh-CN"/>
        </w:rPr>
        <w:t>IMAC</w:t>
      </w:r>
      <w:r w:rsidRPr="007E780F">
        <w:rPr>
          <w:lang w:val="en-US" w:eastAsia="zh-CN"/>
        </w:rPr>
        <w:t>有关内部审计的建议</w:t>
      </w:r>
    </w:p>
    <w:p w:rsidR="00074535" w:rsidRDefault="00B110A4" w:rsidP="00625E1A">
      <w:pPr>
        <w:rPr>
          <w:lang w:val="en-US" w:eastAsia="zh-CN"/>
        </w:rPr>
      </w:pPr>
      <w:r>
        <w:rPr>
          <w:lang w:eastAsia="zh-CN"/>
        </w:rPr>
        <w:t>26</w:t>
      </w:r>
      <w:r w:rsidR="002F796E">
        <w:rPr>
          <w:lang w:eastAsia="zh-CN"/>
        </w:rPr>
        <w:tab/>
      </w:r>
      <w:r w:rsidR="002F796E" w:rsidRPr="002F796E">
        <w:rPr>
          <w:lang w:eastAsia="zh-CN"/>
        </w:rPr>
        <w:t>IMAC</w:t>
      </w:r>
      <w:r w:rsidR="008D4A9D">
        <w:rPr>
          <w:rFonts w:hint="eastAsia"/>
          <w:lang w:eastAsia="zh-CN"/>
        </w:rPr>
        <w:t>对</w:t>
      </w:r>
      <w:r w:rsidR="002F796E" w:rsidRPr="002F796E">
        <w:rPr>
          <w:lang w:eastAsia="zh-CN"/>
        </w:rPr>
        <w:t>有关内部审计职能的建议</w:t>
      </w:r>
      <w:r w:rsidR="002F796E" w:rsidRPr="002F796E">
        <w:rPr>
          <w:rFonts w:hint="eastAsia"/>
          <w:lang w:eastAsia="zh-CN"/>
        </w:rPr>
        <w:t>予以</w:t>
      </w:r>
      <w:r w:rsidR="002F796E" w:rsidRPr="002F796E">
        <w:rPr>
          <w:lang w:eastAsia="zh-CN"/>
        </w:rPr>
        <w:t>定期跟进并将进展载入其提交秘书长的报告以及提交理事会的年度报告。为</w:t>
      </w:r>
      <w:r w:rsidR="002F796E" w:rsidRPr="002F796E">
        <w:rPr>
          <w:rFonts w:hint="eastAsia"/>
          <w:lang w:eastAsia="zh-CN"/>
        </w:rPr>
        <w:t>此</w:t>
      </w:r>
      <w:r w:rsidR="002F796E" w:rsidRPr="002F796E">
        <w:rPr>
          <w:lang w:eastAsia="zh-CN"/>
        </w:rPr>
        <w:t>，特别提到了</w:t>
      </w:r>
      <w:r w:rsidR="002F796E" w:rsidRPr="002F796E">
        <w:rPr>
          <w:lang w:eastAsia="zh-CN"/>
        </w:rPr>
        <w:t>IMAC</w:t>
      </w:r>
      <w:r w:rsidR="002F796E" w:rsidRPr="002F796E">
        <w:rPr>
          <w:lang w:eastAsia="zh-CN"/>
        </w:rPr>
        <w:t>向理事会提交的第</w:t>
      </w:r>
      <w:r w:rsidR="002F796E" w:rsidRPr="002F796E">
        <w:rPr>
          <w:rFonts w:hint="eastAsia"/>
          <w:lang w:eastAsia="zh-CN"/>
        </w:rPr>
        <w:t>二份</w:t>
      </w:r>
      <w:r w:rsidR="002F796E" w:rsidRPr="002F796E">
        <w:rPr>
          <w:lang w:eastAsia="zh-CN"/>
        </w:rPr>
        <w:t>报告（</w:t>
      </w:r>
      <w:r w:rsidR="002F796E" w:rsidRPr="002F796E">
        <w:rPr>
          <w:lang w:eastAsia="zh-CN"/>
        </w:rPr>
        <w:t>C13/65</w:t>
      </w:r>
      <w:r w:rsidR="002F796E" w:rsidRPr="002F796E">
        <w:rPr>
          <w:rFonts w:hint="eastAsia"/>
          <w:lang w:eastAsia="zh-CN"/>
        </w:rPr>
        <w:t>号</w:t>
      </w:r>
      <w:r w:rsidR="002F796E" w:rsidRPr="002F796E">
        <w:rPr>
          <w:lang w:eastAsia="zh-CN"/>
        </w:rPr>
        <w:t>文件第</w:t>
      </w:r>
      <w:r w:rsidR="002F796E" w:rsidRPr="002F796E">
        <w:rPr>
          <w:rFonts w:hint="eastAsia"/>
          <w:lang w:eastAsia="zh-CN"/>
        </w:rPr>
        <w:t>3</w:t>
      </w:r>
      <w:r w:rsidR="002F796E" w:rsidRPr="002F796E">
        <w:rPr>
          <w:lang w:eastAsia="zh-CN"/>
        </w:rPr>
        <w:t>.4</w:t>
      </w:r>
      <w:r w:rsidR="002F796E" w:rsidRPr="002F796E">
        <w:rPr>
          <w:rFonts w:hint="eastAsia"/>
          <w:lang w:eastAsia="zh-CN"/>
        </w:rPr>
        <w:t>段</w:t>
      </w:r>
      <w:r w:rsidR="002F796E" w:rsidRPr="002F796E">
        <w:rPr>
          <w:lang w:eastAsia="zh-CN"/>
        </w:rPr>
        <w:t>）。在</w:t>
      </w:r>
      <w:r w:rsidR="002F796E" w:rsidRPr="002F796E">
        <w:rPr>
          <w:rFonts w:hint="eastAsia"/>
          <w:lang w:eastAsia="zh-CN"/>
        </w:rPr>
        <w:t>此</w:t>
      </w:r>
      <w:r w:rsidR="002F796E" w:rsidRPr="002F796E">
        <w:rPr>
          <w:lang w:eastAsia="zh-CN"/>
        </w:rPr>
        <w:t>报告中</w:t>
      </w:r>
      <w:r w:rsidR="008D4A9D">
        <w:rPr>
          <w:rFonts w:hint="eastAsia"/>
          <w:lang w:eastAsia="zh-CN"/>
        </w:rPr>
        <w:t>，</w:t>
      </w:r>
      <w:r w:rsidR="002F796E" w:rsidRPr="002F796E">
        <w:rPr>
          <w:lang w:eastAsia="zh-CN"/>
        </w:rPr>
        <w:t>IMAC</w:t>
      </w:r>
      <w:r w:rsidR="002F796E" w:rsidRPr="002F796E">
        <w:rPr>
          <w:lang w:eastAsia="zh-CN"/>
        </w:rPr>
        <w:t>建议</w:t>
      </w:r>
      <w:r w:rsidR="002F796E">
        <w:rPr>
          <w:rFonts w:hint="eastAsia"/>
          <w:lang w:eastAsia="zh-CN"/>
        </w:rPr>
        <w:t>“</w:t>
      </w:r>
      <w:r w:rsidR="002F796E" w:rsidRPr="002F796E">
        <w:rPr>
          <w:lang w:eastAsia="zh-CN"/>
        </w:rPr>
        <w:t>内部审计</w:t>
      </w:r>
      <w:r w:rsidR="002F796E" w:rsidRPr="002F796E">
        <w:rPr>
          <w:rFonts w:hint="eastAsia"/>
          <w:lang w:eastAsia="zh-CN"/>
        </w:rPr>
        <w:t>最好在</w:t>
      </w:r>
      <w:r w:rsidR="002F796E" w:rsidRPr="002F796E">
        <w:rPr>
          <w:rFonts w:hint="eastAsia"/>
          <w:lang w:eastAsia="zh-CN"/>
        </w:rPr>
        <w:t>2014</w:t>
      </w:r>
      <w:r w:rsidR="002F796E" w:rsidRPr="002F796E">
        <w:rPr>
          <w:rFonts w:hint="eastAsia"/>
          <w:lang w:eastAsia="zh-CN"/>
        </w:rPr>
        <w:t>年前委托同行进行审核”</w:t>
      </w:r>
      <w:r w:rsidR="002F796E" w:rsidRPr="002F796E">
        <w:rPr>
          <w:lang w:eastAsia="zh-CN"/>
        </w:rPr>
        <w:t>。</w:t>
      </w:r>
      <w:r w:rsidR="002F796E" w:rsidRPr="002F796E">
        <w:rPr>
          <w:rFonts w:hint="eastAsia"/>
          <w:lang w:eastAsia="zh-CN"/>
        </w:rPr>
        <w:t>这</w:t>
      </w:r>
      <w:r w:rsidR="002F796E" w:rsidRPr="002F796E">
        <w:rPr>
          <w:lang w:eastAsia="zh-CN"/>
        </w:rPr>
        <w:t>项</w:t>
      </w:r>
      <w:r w:rsidR="002F796E" w:rsidRPr="002F796E">
        <w:rPr>
          <w:rFonts w:hint="eastAsia"/>
          <w:lang w:eastAsia="zh-CN"/>
        </w:rPr>
        <w:t>审核是</w:t>
      </w:r>
      <w:r w:rsidR="002F796E" w:rsidRPr="002F796E">
        <w:rPr>
          <w:lang w:eastAsia="zh-CN"/>
        </w:rPr>
        <w:t>在</w:t>
      </w:r>
      <w:r w:rsidR="002F796E" w:rsidRPr="002F796E">
        <w:rPr>
          <w:rFonts w:hint="eastAsia"/>
          <w:lang w:eastAsia="zh-CN"/>
        </w:rPr>
        <w:t>2015</w:t>
      </w:r>
      <w:r w:rsidR="002F796E" w:rsidRPr="002F796E">
        <w:rPr>
          <w:rFonts w:hint="eastAsia"/>
          <w:lang w:eastAsia="zh-CN"/>
        </w:rPr>
        <w:t>年</w:t>
      </w:r>
      <w:r w:rsidR="002F796E" w:rsidRPr="002F796E">
        <w:rPr>
          <w:rFonts w:hint="eastAsia"/>
          <w:lang w:eastAsia="zh-CN"/>
        </w:rPr>
        <w:t>1</w:t>
      </w:r>
      <w:r w:rsidR="002F796E" w:rsidRPr="002F796E">
        <w:rPr>
          <w:rFonts w:hint="eastAsia"/>
          <w:lang w:eastAsia="zh-CN"/>
        </w:rPr>
        <w:t>月进行</w:t>
      </w:r>
      <w:r w:rsidR="002F796E" w:rsidRPr="002F796E">
        <w:rPr>
          <w:lang w:eastAsia="zh-CN"/>
        </w:rPr>
        <w:t>的。尽管</w:t>
      </w:r>
      <w:r w:rsidR="002F796E" w:rsidRPr="002F796E">
        <w:rPr>
          <w:rFonts w:hint="eastAsia"/>
          <w:lang w:eastAsia="zh-CN"/>
        </w:rPr>
        <w:t>外部</w:t>
      </w:r>
      <w:r w:rsidR="002F796E" w:rsidRPr="002F796E">
        <w:rPr>
          <w:lang w:eastAsia="zh-CN"/>
        </w:rPr>
        <w:t>认证</w:t>
      </w:r>
      <w:r w:rsidR="0015105C">
        <w:rPr>
          <w:rFonts w:hint="eastAsia"/>
          <w:lang w:eastAsia="zh-CN"/>
        </w:rPr>
        <w:t>小组</w:t>
      </w:r>
      <w:r w:rsidR="002F796E" w:rsidRPr="002F796E">
        <w:rPr>
          <w:lang w:eastAsia="zh-CN"/>
        </w:rPr>
        <w:t>总体认为，国际电联内部审计总体符合</w:t>
      </w:r>
      <w:r w:rsidR="002F796E" w:rsidRPr="002F796E">
        <w:rPr>
          <w:rFonts w:hint="eastAsia"/>
          <w:lang w:eastAsia="zh-CN"/>
        </w:rPr>
        <w:t>标准</w:t>
      </w:r>
      <w:r w:rsidR="002F796E" w:rsidRPr="002F796E">
        <w:rPr>
          <w:lang w:eastAsia="zh-CN"/>
        </w:rPr>
        <w:t>和</w:t>
      </w:r>
      <w:r w:rsidR="002F796E" w:rsidRPr="002F796E">
        <w:rPr>
          <w:lang w:eastAsia="zh-CN"/>
        </w:rPr>
        <w:t>IIA</w:t>
      </w:r>
      <w:r w:rsidR="002F796E" w:rsidRPr="002F796E">
        <w:rPr>
          <w:lang w:eastAsia="zh-CN"/>
        </w:rPr>
        <w:t>道德准则，但注意到与</w:t>
      </w:r>
      <w:r w:rsidR="002F796E" w:rsidRPr="002F796E">
        <w:rPr>
          <w:lang w:eastAsia="zh-CN"/>
        </w:rPr>
        <w:t>IIA</w:t>
      </w:r>
      <w:r w:rsidR="002F796E" w:rsidRPr="002F796E">
        <w:rPr>
          <w:rFonts w:hint="eastAsia"/>
          <w:lang w:eastAsia="zh-CN"/>
        </w:rPr>
        <w:t>14</w:t>
      </w:r>
      <w:r w:rsidR="002F796E" w:rsidRPr="002F796E">
        <w:rPr>
          <w:rFonts w:hint="eastAsia"/>
          <w:lang w:eastAsia="zh-CN"/>
        </w:rPr>
        <w:t>条一般性准则中</w:t>
      </w:r>
      <w:r w:rsidR="002F796E" w:rsidRPr="002F796E">
        <w:rPr>
          <w:rFonts w:hint="eastAsia"/>
          <w:lang w:eastAsia="zh-CN"/>
        </w:rPr>
        <w:t>1</w:t>
      </w:r>
      <w:r w:rsidR="002F796E" w:rsidRPr="002F796E">
        <w:rPr>
          <w:rFonts w:hint="eastAsia"/>
          <w:lang w:eastAsia="zh-CN"/>
        </w:rPr>
        <w:t>条</w:t>
      </w:r>
      <w:r w:rsidR="002F796E" w:rsidRPr="002F796E">
        <w:rPr>
          <w:lang w:eastAsia="zh-CN"/>
        </w:rPr>
        <w:t>和</w:t>
      </w:r>
      <w:r w:rsidR="002F796E" w:rsidRPr="002F796E">
        <w:rPr>
          <w:lang w:eastAsia="zh-CN"/>
        </w:rPr>
        <w:t>IIA</w:t>
      </w:r>
      <w:r w:rsidR="002F796E" w:rsidRPr="002F796E">
        <w:rPr>
          <w:rFonts w:hint="eastAsia"/>
          <w:lang w:eastAsia="zh-CN"/>
        </w:rPr>
        <w:t>26</w:t>
      </w:r>
      <w:r w:rsidR="002F796E" w:rsidRPr="002F796E">
        <w:rPr>
          <w:rFonts w:hint="eastAsia"/>
          <w:lang w:eastAsia="zh-CN"/>
        </w:rPr>
        <w:t>条</w:t>
      </w:r>
      <w:r w:rsidR="002F796E" w:rsidRPr="002F796E">
        <w:rPr>
          <w:lang w:eastAsia="zh-CN"/>
        </w:rPr>
        <w:t>绩效</w:t>
      </w:r>
      <w:r w:rsidR="002F796E" w:rsidRPr="002F796E">
        <w:rPr>
          <w:rFonts w:hint="eastAsia"/>
          <w:lang w:eastAsia="zh-CN"/>
        </w:rPr>
        <w:t>准则</w:t>
      </w:r>
      <w:r w:rsidR="002F796E" w:rsidRPr="002F796E">
        <w:rPr>
          <w:lang w:eastAsia="zh-CN"/>
        </w:rPr>
        <w:t>中</w:t>
      </w:r>
      <w:r w:rsidR="002F796E" w:rsidRPr="002F796E">
        <w:rPr>
          <w:rFonts w:hint="eastAsia"/>
          <w:lang w:eastAsia="zh-CN"/>
        </w:rPr>
        <w:t>5</w:t>
      </w:r>
      <w:r w:rsidR="002F796E" w:rsidRPr="002F796E">
        <w:rPr>
          <w:rFonts w:hint="eastAsia"/>
          <w:lang w:eastAsia="zh-CN"/>
        </w:rPr>
        <w:t>条</w:t>
      </w:r>
      <w:r w:rsidR="002F796E" w:rsidRPr="002F796E">
        <w:rPr>
          <w:lang w:eastAsia="zh-CN"/>
        </w:rPr>
        <w:t>不完全相符的情况</w:t>
      </w:r>
      <w:r w:rsidR="002F796E" w:rsidRPr="002F796E">
        <w:rPr>
          <w:rFonts w:hint="eastAsia"/>
          <w:lang w:eastAsia="zh-CN"/>
        </w:rPr>
        <w:t>。</w:t>
      </w:r>
      <w:r w:rsidR="005756F0">
        <w:rPr>
          <w:rFonts w:hint="eastAsia"/>
          <w:lang w:eastAsia="zh-CN"/>
        </w:rPr>
        <w:t>在</w:t>
      </w:r>
      <w:r w:rsidR="005756F0">
        <w:rPr>
          <w:lang w:eastAsia="zh-CN"/>
        </w:rPr>
        <w:t>向理事会提交的第</w:t>
      </w:r>
      <w:r w:rsidR="005756F0">
        <w:rPr>
          <w:rFonts w:hint="eastAsia"/>
          <w:lang w:eastAsia="zh-CN"/>
        </w:rPr>
        <w:t>四份</w:t>
      </w:r>
      <w:r w:rsidR="005756F0">
        <w:rPr>
          <w:lang w:eastAsia="zh-CN"/>
        </w:rPr>
        <w:t>报告的补遗</w:t>
      </w:r>
      <w:r w:rsidR="005756F0">
        <w:rPr>
          <w:rFonts w:hint="eastAsia"/>
          <w:lang w:eastAsia="zh-CN"/>
        </w:rPr>
        <w:t>2</w:t>
      </w:r>
      <w:r w:rsidR="005756F0">
        <w:rPr>
          <w:rFonts w:hint="eastAsia"/>
          <w:lang w:eastAsia="zh-CN"/>
        </w:rPr>
        <w:t>中</w:t>
      </w:r>
      <w:r w:rsidR="005756F0">
        <w:rPr>
          <w:lang w:eastAsia="zh-CN"/>
        </w:rPr>
        <w:t>，</w:t>
      </w:r>
      <w:r w:rsidR="005756F0">
        <w:rPr>
          <w:lang w:eastAsia="zh-CN"/>
        </w:rPr>
        <w:t>IMAC</w:t>
      </w:r>
      <w:r w:rsidR="005756F0">
        <w:rPr>
          <w:lang w:eastAsia="zh-CN"/>
        </w:rPr>
        <w:t>通过了外部认证小组的审查结果（见</w:t>
      </w:r>
      <w:hyperlink r:id="rId9" w:history="1">
        <w:r w:rsidR="002F796E" w:rsidRPr="00A669ED">
          <w:rPr>
            <w:rStyle w:val="Hyperlink"/>
            <w:rFonts w:asciiTheme="minorHAnsi" w:hAnsiTheme="minorHAnsi"/>
            <w:lang w:eastAsia="zh-CN"/>
          </w:rPr>
          <w:t>C15/INF/11</w:t>
        </w:r>
      </w:hyperlink>
      <w:r w:rsidR="005756F0">
        <w:rPr>
          <w:rStyle w:val="Hyperlink"/>
          <w:rFonts w:asciiTheme="minorHAnsi" w:hAnsiTheme="minorHAnsi" w:hint="eastAsia"/>
          <w:lang w:eastAsia="zh-CN"/>
        </w:rPr>
        <w:t>号</w:t>
      </w:r>
      <w:r w:rsidR="005756F0">
        <w:rPr>
          <w:rStyle w:val="Hyperlink"/>
          <w:rFonts w:asciiTheme="minorHAnsi" w:hAnsiTheme="minorHAnsi"/>
          <w:lang w:eastAsia="zh-CN"/>
        </w:rPr>
        <w:t>文件</w:t>
      </w:r>
      <w:r w:rsidR="005756F0">
        <w:rPr>
          <w:rFonts w:asciiTheme="minorHAnsi" w:hAnsiTheme="minorHAnsi" w:hint="eastAsia"/>
          <w:lang w:eastAsia="zh-CN"/>
        </w:rPr>
        <w:t>）并</w:t>
      </w:r>
      <w:r w:rsidR="005756F0">
        <w:rPr>
          <w:rFonts w:asciiTheme="minorHAnsi" w:hAnsiTheme="minorHAnsi"/>
          <w:lang w:eastAsia="zh-CN"/>
        </w:rPr>
        <w:t>建议内部审计员通过有关内部审计活动的内部审计员年度报告机制向理事会</w:t>
      </w:r>
      <w:r w:rsidR="005756F0">
        <w:rPr>
          <w:rFonts w:asciiTheme="minorHAnsi" w:hAnsiTheme="minorHAnsi" w:hint="eastAsia"/>
          <w:lang w:eastAsia="zh-CN"/>
        </w:rPr>
        <w:t>2016</w:t>
      </w:r>
      <w:r w:rsidR="005756F0">
        <w:rPr>
          <w:rFonts w:asciiTheme="minorHAnsi" w:hAnsiTheme="minorHAnsi" w:hint="eastAsia"/>
          <w:lang w:eastAsia="zh-CN"/>
        </w:rPr>
        <w:t>年</w:t>
      </w:r>
      <w:r w:rsidR="005756F0">
        <w:rPr>
          <w:rFonts w:asciiTheme="minorHAnsi" w:hAnsiTheme="minorHAnsi"/>
          <w:lang w:eastAsia="zh-CN"/>
        </w:rPr>
        <w:t>及随后</w:t>
      </w:r>
      <w:r w:rsidR="008D4A9D">
        <w:rPr>
          <w:rFonts w:asciiTheme="minorHAnsi" w:hAnsiTheme="minorHAnsi" w:hint="eastAsia"/>
          <w:lang w:eastAsia="zh-CN"/>
        </w:rPr>
        <w:t>各</w:t>
      </w:r>
      <w:r w:rsidR="00625E1A">
        <w:rPr>
          <w:rFonts w:asciiTheme="minorHAnsi" w:hAnsiTheme="minorHAnsi" w:hint="eastAsia"/>
          <w:lang w:eastAsia="zh-CN"/>
        </w:rPr>
        <w:t>届</w:t>
      </w:r>
      <w:r w:rsidR="005756F0">
        <w:rPr>
          <w:rFonts w:asciiTheme="minorHAnsi" w:hAnsiTheme="minorHAnsi"/>
          <w:lang w:eastAsia="zh-CN"/>
        </w:rPr>
        <w:t>会议</w:t>
      </w:r>
      <w:r w:rsidR="00625E1A">
        <w:rPr>
          <w:rFonts w:asciiTheme="minorHAnsi" w:hAnsiTheme="minorHAnsi" w:hint="eastAsia"/>
          <w:lang w:eastAsia="zh-CN"/>
        </w:rPr>
        <w:t>汇报针对</w:t>
      </w:r>
      <w:r w:rsidR="0015105C">
        <w:rPr>
          <w:rFonts w:asciiTheme="minorHAnsi" w:hAnsiTheme="minorHAnsi" w:hint="eastAsia"/>
          <w:lang w:eastAsia="zh-CN"/>
        </w:rPr>
        <w:t>有关</w:t>
      </w:r>
      <w:r w:rsidR="005756F0">
        <w:rPr>
          <w:rFonts w:asciiTheme="minorHAnsi" w:hAnsiTheme="minorHAnsi"/>
          <w:lang w:eastAsia="zh-CN"/>
        </w:rPr>
        <w:t>国际电联内部审计活动的外部独立审核提出的</w:t>
      </w:r>
      <w:r w:rsidR="005756F0">
        <w:rPr>
          <w:rFonts w:asciiTheme="minorHAnsi" w:hAnsiTheme="minorHAnsi" w:hint="eastAsia"/>
          <w:lang w:eastAsia="zh-CN"/>
        </w:rPr>
        <w:t>9</w:t>
      </w:r>
      <w:r w:rsidR="005756F0">
        <w:rPr>
          <w:rFonts w:asciiTheme="minorHAnsi" w:hAnsiTheme="minorHAnsi" w:hint="eastAsia"/>
          <w:lang w:eastAsia="zh-CN"/>
        </w:rPr>
        <w:t>项</w:t>
      </w:r>
      <w:r w:rsidR="005756F0">
        <w:rPr>
          <w:rFonts w:asciiTheme="minorHAnsi" w:hAnsiTheme="minorHAnsi"/>
          <w:lang w:eastAsia="zh-CN"/>
        </w:rPr>
        <w:t>建议中各项建议</w:t>
      </w:r>
      <w:r w:rsidR="00625E1A">
        <w:rPr>
          <w:rFonts w:asciiTheme="minorHAnsi" w:hAnsiTheme="minorHAnsi"/>
          <w:lang w:eastAsia="zh-CN"/>
        </w:rPr>
        <w:t>所采取的行动</w:t>
      </w:r>
      <w:r w:rsidR="00625E1A">
        <w:rPr>
          <w:rFonts w:asciiTheme="minorHAnsi" w:hAnsiTheme="minorHAnsi" w:hint="eastAsia"/>
          <w:lang w:eastAsia="zh-CN"/>
        </w:rPr>
        <w:t>和</w:t>
      </w:r>
      <w:r w:rsidR="0015105C">
        <w:rPr>
          <w:rFonts w:asciiTheme="minorHAnsi" w:hAnsiTheme="minorHAnsi" w:hint="eastAsia"/>
          <w:lang w:eastAsia="zh-CN"/>
        </w:rPr>
        <w:t>落实</w:t>
      </w:r>
      <w:r w:rsidR="005756F0">
        <w:rPr>
          <w:rFonts w:asciiTheme="minorHAnsi" w:hAnsiTheme="minorHAnsi"/>
          <w:lang w:eastAsia="zh-CN"/>
        </w:rPr>
        <w:t>进展。因此</w:t>
      </w:r>
      <w:r w:rsidR="005756F0">
        <w:rPr>
          <w:rFonts w:asciiTheme="minorHAnsi" w:hAnsiTheme="minorHAnsi" w:hint="eastAsia"/>
          <w:lang w:eastAsia="zh-CN"/>
        </w:rPr>
        <w:t>，</w:t>
      </w:r>
      <w:r w:rsidR="0015105C">
        <w:rPr>
          <w:rFonts w:asciiTheme="minorHAnsi" w:hAnsiTheme="minorHAnsi" w:hint="eastAsia"/>
          <w:lang w:eastAsia="zh-CN"/>
        </w:rPr>
        <w:t>本</w:t>
      </w:r>
      <w:r w:rsidR="005756F0">
        <w:rPr>
          <w:rFonts w:asciiTheme="minorHAnsi" w:hAnsiTheme="minorHAnsi"/>
          <w:lang w:eastAsia="zh-CN"/>
        </w:rPr>
        <w:t>报告附件</w:t>
      </w:r>
      <w:r w:rsidR="005756F0">
        <w:rPr>
          <w:rFonts w:asciiTheme="minorHAnsi" w:hAnsiTheme="minorHAnsi" w:hint="eastAsia"/>
          <w:lang w:eastAsia="zh-CN"/>
        </w:rPr>
        <w:t>将</w:t>
      </w:r>
      <w:r w:rsidR="005756F0">
        <w:rPr>
          <w:rFonts w:asciiTheme="minorHAnsi" w:hAnsiTheme="minorHAnsi"/>
          <w:lang w:eastAsia="zh-CN"/>
        </w:rPr>
        <w:t>提供各项建议</w:t>
      </w:r>
      <w:r w:rsidR="005756F0">
        <w:rPr>
          <w:rFonts w:asciiTheme="minorHAnsi" w:hAnsiTheme="minorHAnsi" w:hint="eastAsia"/>
          <w:lang w:eastAsia="zh-CN"/>
        </w:rPr>
        <w:t>概况</w:t>
      </w:r>
      <w:r w:rsidR="0015105C">
        <w:rPr>
          <w:rFonts w:asciiTheme="minorHAnsi" w:hAnsiTheme="minorHAnsi" w:hint="eastAsia"/>
          <w:lang w:eastAsia="zh-CN"/>
        </w:rPr>
        <w:t>以及</w:t>
      </w:r>
      <w:r w:rsidR="005756F0">
        <w:rPr>
          <w:rFonts w:asciiTheme="minorHAnsi" w:hAnsiTheme="minorHAnsi"/>
          <w:lang w:eastAsia="zh-CN"/>
        </w:rPr>
        <w:t>内部审计</w:t>
      </w:r>
      <w:r w:rsidR="0015105C">
        <w:rPr>
          <w:rFonts w:asciiTheme="minorHAnsi" w:hAnsiTheme="minorHAnsi" w:hint="eastAsia"/>
          <w:lang w:eastAsia="zh-CN"/>
        </w:rPr>
        <w:t>处</w:t>
      </w:r>
      <w:r w:rsidR="005756F0">
        <w:rPr>
          <w:rFonts w:asciiTheme="minorHAnsi" w:hAnsiTheme="minorHAnsi"/>
          <w:lang w:eastAsia="zh-CN"/>
        </w:rPr>
        <w:t>对所采取行动和进展的</w:t>
      </w:r>
      <w:r w:rsidR="00427019">
        <w:rPr>
          <w:rFonts w:asciiTheme="minorHAnsi" w:hAnsiTheme="minorHAnsi" w:hint="eastAsia"/>
          <w:lang w:eastAsia="zh-CN"/>
        </w:rPr>
        <w:t>评估</w:t>
      </w:r>
      <w:r w:rsidR="005756F0">
        <w:rPr>
          <w:rFonts w:asciiTheme="minorHAnsi" w:hAnsiTheme="minorHAnsi"/>
          <w:lang w:eastAsia="zh-CN"/>
        </w:rPr>
        <w:t>。</w:t>
      </w:r>
    </w:p>
    <w:p w:rsidR="00624EF3" w:rsidRDefault="0015105C" w:rsidP="00624EF3">
      <w:pPr>
        <w:pStyle w:val="Headingb"/>
        <w:rPr>
          <w:lang w:val="en-CA" w:eastAsia="zh-CN"/>
        </w:rPr>
      </w:pPr>
      <w:r>
        <w:rPr>
          <w:rFonts w:hint="eastAsia"/>
          <w:lang w:val="en-CA" w:eastAsia="zh-CN"/>
        </w:rPr>
        <w:lastRenderedPageBreak/>
        <w:t>对</w:t>
      </w:r>
      <w:r w:rsidR="00624EF3">
        <w:rPr>
          <w:rFonts w:hint="eastAsia"/>
          <w:lang w:val="en-CA" w:eastAsia="zh-CN"/>
        </w:rPr>
        <w:t>内部审计处建议的跟进</w:t>
      </w:r>
    </w:p>
    <w:p w:rsidR="00624EF3" w:rsidRDefault="00624EF3" w:rsidP="0015105C">
      <w:pPr>
        <w:rPr>
          <w:lang w:val="en-CA" w:eastAsia="zh-CN"/>
        </w:rPr>
      </w:pPr>
      <w:r>
        <w:rPr>
          <w:lang w:val="en-CA" w:eastAsia="zh-CN"/>
        </w:rPr>
        <w:t>27</w:t>
      </w:r>
      <w:r>
        <w:rPr>
          <w:rFonts w:hint="eastAsia"/>
          <w:lang w:val="en-CA" w:eastAsia="zh-CN"/>
        </w:rPr>
        <w:tab/>
      </w:r>
      <w:r>
        <w:rPr>
          <w:rFonts w:hint="eastAsia"/>
          <w:lang w:val="en-CA" w:eastAsia="zh-CN"/>
        </w:rPr>
        <w:t>在整个报告期内，根据</w:t>
      </w:r>
      <w:r w:rsidRPr="00922F72">
        <w:rPr>
          <w:lang w:val="en-CA" w:eastAsia="zh-CN"/>
        </w:rPr>
        <w:t>IIA</w:t>
      </w:r>
      <w:r w:rsidRPr="007E5B7F">
        <w:rPr>
          <w:rStyle w:val="FootnoteReference"/>
        </w:rPr>
        <w:footnoteReference w:id="6"/>
      </w:r>
      <w:r>
        <w:rPr>
          <w:rFonts w:hint="eastAsia"/>
          <w:lang w:val="en-CA" w:eastAsia="zh-CN"/>
        </w:rPr>
        <w:t>的准则</w:t>
      </w:r>
      <w:r w:rsidRPr="00922F72">
        <w:rPr>
          <w:lang w:val="en-CA" w:eastAsia="zh-CN"/>
        </w:rPr>
        <w:t>2500</w:t>
      </w:r>
      <w:r>
        <w:rPr>
          <w:rFonts w:hint="eastAsia"/>
          <w:lang w:val="en-CA" w:eastAsia="zh-CN"/>
        </w:rPr>
        <w:t>，内部审计处继续对以往审计报告</w:t>
      </w:r>
      <w:r w:rsidR="0015105C">
        <w:rPr>
          <w:rFonts w:hint="eastAsia"/>
          <w:lang w:val="en-CA" w:eastAsia="zh-CN"/>
        </w:rPr>
        <w:t>提出的</w:t>
      </w:r>
      <w:r>
        <w:rPr>
          <w:rFonts w:hint="eastAsia"/>
          <w:lang w:val="en-CA" w:eastAsia="zh-CN"/>
        </w:rPr>
        <w:t>各项建议实施监督。审计工作发现</w:t>
      </w:r>
      <w:r w:rsidR="0015105C">
        <w:rPr>
          <w:rFonts w:hint="eastAsia"/>
          <w:lang w:val="en-CA" w:eastAsia="zh-CN"/>
        </w:rPr>
        <w:t>，</w:t>
      </w:r>
      <w:r>
        <w:rPr>
          <w:rFonts w:hint="eastAsia"/>
          <w:lang w:val="en-CA" w:eastAsia="zh-CN"/>
        </w:rPr>
        <w:t>过去</w:t>
      </w:r>
      <w:r>
        <w:rPr>
          <w:rFonts w:hint="eastAsia"/>
          <w:lang w:val="en-CA" w:eastAsia="zh-CN"/>
        </w:rPr>
        <w:t>12</w:t>
      </w:r>
      <w:r>
        <w:rPr>
          <w:rFonts w:hint="eastAsia"/>
          <w:lang w:val="en-CA" w:eastAsia="zh-CN"/>
        </w:rPr>
        <w:t>个月取得了巨大进展，实施统计数据如下：</w:t>
      </w:r>
    </w:p>
    <w:p w:rsidR="002F796E" w:rsidRDefault="002F796E" w:rsidP="00624EF3">
      <w:pPr>
        <w:tabs>
          <w:tab w:val="clear" w:pos="794"/>
          <w:tab w:val="clear" w:pos="1191"/>
          <w:tab w:val="clear" w:pos="1588"/>
          <w:tab w:val="clear" w:pos="1985"/>
        </w:tabs>
        <w:overflowPunct/>
        <w:autoSpaceDE/>
        <w:autoSpaceDN/>
        <w:adjustRightInd/>
        <w:spacing w:before="0"/>
        <w:textAlignment w:val="auto"/>
        <w:rPr>
          <w:lang w:val="en-CA" w:eastAsia="zh-CN"/>
        </w:rPr>
      </w:pPr>
    </w:p>
    <w:tbl>
      <w:tblPr>
        <w:tblW w:w="9457" w:type="dxa"/>
        <w:tblInd w:w="93" w:type="dxa"/>
        <w:tblLook w:val="04A0" w:firstRow="1" w:lastRow="0" w:firstColumn="1" w:lastColumn="0" w:noHBand="0" w:noVBand="1"/>
      </w:tblPr>
      <w:tblGrid>
        <w:gridCol w:w="2449"/>
        <w:gridCol w:w="851"/>
        <w:gridCol w:w="850"/>
        <w:gridCol w:w="851"/>
        <w:gridCol w:w="850"/>
        <w:gridCol w:w="993"/>
        <w:gridCol w:w="840"/>
        <w:gridCol w:w="840"/>
        <w:gridCol w:w="933"/>
      </w:tblGrid>
      <w:tr w:rsidR="00DA36A1" w:rsidRPr="00922F72" w:rsidTr="00DA36A1">
        <w:trPr>
          <w:trHeight w:val="230"/>
        </w:trPr>
        <w:tc>
          <w:tcPr>
            <w:tcW w:w="2449" w:type="dxa"/>
            <w:tcBorders>
              <w:top w:val="single" w:sz="8" w:space="0" w:color="auto"/>
              <w:left w:val="single" w:sz="8" w:space="0" w:color="auto"/>
              <w:bottom w:val="nil"/>
              <w:right w:val="nil"/>
            </w:tcBorders>
            <w:shd w:val="clear" w:color="000000" w:fill="000000"/>
            <w:noWrap/>
            <w:vAlign w:val="bottom"/>
            <w:hideMark/>
          </w:tcPr>
          <w:p w:rsidR="00DA36A1" w:rsidRPr="00922F72" w:rsidRDefault="00DA36A1" w:rsidP="00DA36A1">
            <w:pPr>
              <w:pStyle w:val="Tablehead"/>
              <w:jc w:val="left"/>
              <w:rPr>
                <w:lang w:val="en-US" w:eastAsia="zh-CN"/>
              </w:rPr>
            </w:pPr>
            <w:r>
              <w:rPr>
                <w:rFonts w:hint="eastAsia"/>
                <w:lang w:val="en-US" w:eastAsia="zh-CN"/>
              </w:rPr>
              <w:t>年份</w:t>
            </w:r>
          </w:p>
        </w:tc>
        <w:tc>
          <w:tcPr>
            <w:tcW w:w="851" w:type="dxa"/>
            <w:tcBorders>
              <w:top w:val="single" w:sz="8" w:space="0" w:color="auto"/>
              <w:left w:val="nil"/>
              <w:bottom w:val="nil"/>
              <w:right w:val="nil"/>
            </w:tcBorders>
            <w:shd w:val="clear" w:color="000000" w:fill="000000"/>
            <w:noWrap/>
            <w:vAlign w:val="bottom"/>
            <w:hideMark/>
          </w:tcPr>
          <w:p w:rsidR="00DA36A1" w:rsidRPr="00922F72" w:rsidRDefault="00DA36A1" w:rsidP="00DA36A1">
            <w:pPr>
              <w:pStyle w:val="Tablehead"/>
              <w:rPr>
                <w:lang w:val="en-US" w:eastAsia="zh-CN"/>
              </w:rPr>
            </w:pPr>
            <w:r w:rsidRPr="00922F72">
              <w:rPr>
                <w:lang w:val="en-US" w:eastAsia="zh-CN"/>
              </w:rPr>
              <w:t>2009</w:t>
            </w:r>
          </w:p>
        </w:tc>
        <w:tc>
          <w:tcPr>
            <w:tcW w:w="850" w:type="dxa"/>
            <w:tcBorders>
              <w:top w:val="single" w:sz="8" w:space="0" w:color="auto"/>
              <w:left w:val="nil"/>
              <w:bottom w:val="nil"/>
              <w:right w:val="nil"/>
            </w:tcBorders>
            <w:shd w:val="clear" w:color="000000" w:fill="000000"/>
            <w:noWrap/>
            <w:vAlign w:val="bottom"/>
            <w:hideMark/>
          </w:tcPr>
          <w:p w:rsidR="00DA36A1" w:rsidRPr="00922F72" w:rsidRDefault="00DA36A1" w:rsidP="00DA36A1">
            <w:pPr>
              <w:pStyle w:val="Tablehead"/>
              <w:rPr>
                <w:lang w:val="en-US" w:eastAsia="zh-CN"/>
              </w:rPr>
            </w:pPr>
            <w:r w:rsidRPr="00922F72">
              <w:rPr>
                <w:lang w:val="en-US" w:eastAsia="zh-CN"/>
              </w:rPr>
              <w:t>2010</w:t>
            </w:r>
          </w:p>
        </w:tc>
        <w:tc>
          <w:tcPr>
            <w:tcW w:w="851" w:type="dxa"/>
            <w:tcBorders>
              <w:top w:val="single" w:sz="8" w:space="0" w:color="auto"/>
              <w:left w:val="nil"/>
              <w:bottom w:val="nil"/>
              <w:right w:val="nil"/>
            </w:tcBorders>
            <w:shd w:val="clear" w:color="000000" w:fill="000000"/>
            <w:noWrap/>
            <w:vAlign w:val="bottom"/>
            <w:hideMark/>
          </w:tcPr>
          <w:p w:rsidR="00DA36A1" w:rsidRPr="00922F72" w:rsidRDefault="00DA36A1" w:rsidP="00DA36A1">
            <w:pPr>
              <w:pStyle w:val="Tablehead"/>
              <w:rPr>
                <w:lang w:val="en-US" w:eastAsia="zh-CN"/>
              </w:rPr>
            </w:pPr>
            <w:r w:rsidRPr="00922F72">
              <w:rPr>
                <w:lang w:val="en-US" w:eastAsia="zh-CN"/>
              </w:rPr>
              <w:t>2011</w:t>
            </w:r>
          </w:p>
        </w:tc>
        <w:tc>
          <w:tcPr>
            <w:tcW w:w="850" w:type="dxa"/>
            <w:tcBorders>
              <w:top w:val="single" w:sz="8" w:space="0" w:color="auto"/>
              <w:left w:val="nil"/>
              <w:bottom w:val="nil"/>
              <w:right w:val="nil"/>
            </w:tcBorders>
            <w:shd w:val="clear" w:color="000000" w:fill="000000"/>
            <w:noWrap/>
            <w:vAlign w:val="bottom"/>
            <w:hideMark/>
          </w:tcPr>
          <w:p w:rsidR="00DA36A1" w:rsidRPr="00922F72" w:rsidRDefault="00DA36A1" w:rsidP="00DA36A1">
            <w:pPr>
              <w:pStyle w:val="Tablehead"/>
              <w:rPr>
                <w:lang w:val="en-US" w:eastAsia="zh-CN"/>
              </w:rPr>
            </w:pPr>
            <w:r w:rsidRPr="00922F72">
              <w:rPr>
                <w:lang w:val="en-US" w:eastAsia="zh-CN"/>
              </w:rPr>
              <w:t>2012</w:t>
            </w:r>
          </w:p>
        </w:tc>
        <w:tc>
          <w:tcPr>
            <w:tcW w:w="993" w:type="dxa"/>
            <w:tcBorders>
              <w:top w:val="single" w:sz="8" w:space="0" w:color="auto"/>
              <w:left w:val="nil"/>
              <w:bottom w:val="nil"/>
              <w:right w:val="nil"/>
            </w:tcBorders>
            <w:shd w:val="clear" w:color="000000" w:fill="000000"/>
            <w:noWrap/>
            <w:vAlign w:val="bottom"/>
            <w:hideMark/>
          </w:tcPr>
          <w:p w:rsidR="00DA36A1" w:rsidRPr="00922F72" w:rsidRDefault="00DA36A1" w:rsidP="00DA36A1">
            <w:pPr>
              <w:pStyle w:val="Tablehead"/>
              <w:rPr>
                <w:lang w:val="en-US" w:eastAsia="zh-CN"/>
              </w:rPr>
            </w:pPr>
            <w:r w:rsidRPr="00922F72">
              <w:rPr>
                <w:lang w:val="en-US" w:eastAsia="zh-CN"/>
              </w:rPr>
              <w:t>2013</w:t>
            </w:r>
          </w:p>
        </w:tc>
        <w:tc>
          <w:tcPr>
            <w:tcW w:w="840" w:type="dxa"/>
            <w:tcBorders>
              <w:top w:val="single" w:sz="8" w:space="0" w:color="auto"/>
              <w:left w:val="nil"/>
              <w:bottom w:val="nil"/>
              <w:right w:val="nil"/>
            </w:tcBorders>
            <w:shd w:val="clear" w:color="000000" w:fill="000000"/>
            <w:vAlign w:val="bottom"/>
          </w:tcPr>
          <w:p w:rsidR="00DA36A1" w:rsidRPr="00922F72" w:rsidRDefault="00DA36A1" w:rsidP="00DA36A1">
            <w:pPr>
              <w:pStyle w:val="Tablehead"/>
              <w:rPr>
                <w:lang w:val="en-US" w:eastAsia="zh-CN"/>
              </w:rPr>
            </w:pPr>
            <w:r w:rsidRPr="00922F72">
              <w:rPr>
                <w:lang w:val="en-US" w:eastAsia="zh-CN"/>
              </w:rPr>
              <w:t>2014</w:t>
            </w:r>
          </w:p>
        </w:tc>
        <w:tc>
          <w:tcPr>
            <w:tcW w:w="840" w:type="dxa"/>
            <w:tcBorders>
              <w:top w:val="single" w:sz="8" w:space="0" w:color="auto"/>
              <w:left w:val="nil"/>
              <w:bottom w:val="nil"/>
              <w:right w:val="nil"/>
            </w:tcBorders>
            <w:shd w:val="clear" w:color="000000" w:fill="000000"/>
          </w:tcPr>
          <w:p w:rsidR="00DA36A1" w:rsidRPr="00922F72" w:rsidRDefault="00DA36A1" w:rsidP="00DA36A1">
            <w:pPr>
              <w:pStyle w:val="Tablehead"/>
              <w:rPr>
                <w:lang w:val="en-US" w:eastAsia="zh-CN"/>
              </w:rPr>
            </w:pPr>
            <w:r>
              <w:rPr>
                <w:lang w:val="en-US" w:eastAsia="zh-CN"/>
              </w:rPr>
              <w:t>2015</w:t>
            </w:r>
          </w:p>
        </w:tc>
        <w:tc>
          <w:tcPr>
            <w:tcW w:w="933" w:type="dxa"/>
            <w:tcBorders>
              <w:top w:val="single" w:sz="8" w:space="0" w:color="auto"/>
              <w:left w:val="nil"/>
              <w:bottom w:val="nil"/>
              <w:right w:val="single" w:sz="8" w:space="0" w:color="auto"/>
            </w:tcBorders>
            <w:shd w:val="clear" w:color="000000" w:fill="000000"/>
            <w:noWrap/>
            <w:vAlign w:val="bottom"/>
            <w:hideMark/>
          </w:tcPr>
          <w:p w:rsidR="00DA36A1" w:rsidRPr="00922F72" w:rsidRDefault="00DA36A1" w:rsidP="00DA36A1">
            <w:pPr>
              <w:pStyle w:val="Tablehead"/>
              <w:rPr>
                <w:lang w:val="en-US" w:eastAsia="zh-CN"/>
              </w:rPr>
            </w:pPr>
            <w:r>
              <w:rPr>
                <w:rFonts w:hint="eastAsia"/>
                <w:lang w:val="en-US" w:eastAsia="zh-CN"/>
              </w:rPr>
              <w:t>合计</w:t>
            </w:r>
          </w:p>
        </w:tc>
      </w:tr>
      <w:tr w:rsidR="00DA36A1" w:rsidRPr="00922F72" w:rsidTr="00DA36A1">
        <w:trPr>
          <w:trHeight w:val="217"/>
        </w:trPr>
        <w:tc>
          <w:tcPr>
            <w:tcW w:w="24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36A1" w:rsidRPr="00922F72" w:rsidRDefault="00DA36A1" w:rsidP="00DA36A1">
            <w:pPr>
              <w:pStyle w:val="Tabletext"/>
              <w:rPr>
                <w:lang w:val="en-US" w:eastAsia="zh-CN"/>
              </w:rPr>
            </w:pPr>
            <w:r>
              <w:rPr>
                <w:rFonts w:hint="eastAsia"/>
                <w:lang w:val="en-US" w:eastAsia="zh-CN"/>
              </w:rPr>
              <w:t>审计报告的数量</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3</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0</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sidRPr="00922F72">
              <w:rPr>
                <w:lang w:val="en-US" w:eastAsia="zh-CN"/>
              </w:rPr>
              <w:t>4</w:t>
            </w:r>
          </w:p>
        </w:tc>
        <w:tc>
          <w:tcPr>
            <w:tcW w:w="840" w:type="dxa"/>
            <w:tcBorders>
              <w:top w:val="single" w:sz="8" w:space="0" w:color="auto"/>
              <w:left w:val="nil"/>
              <w:bottom w:val="single" w:sz="4" w:space="0" w:color="auto"/>
              <w:right w:val="nil"/>
            </w:tcBorders>
            <w:shd w:val="clear" w:color="000000" w:fill="FFFFFF"/>
            <w:vAlign w:val="bottom"/>
          </w:tcPr>
          <w:p w:rsidR="00DA36A1" w:rsidRPr="00DA36A1" w:rsidRDefault="00DA36A1" w:rsidP="00DA36A1">
            <w:pPr>
              <w:pStyle w:val="Tabletext"/>
              <w:jc w:val="center"/>
              <w:rPr>
                <w:lang w:val="en-US" w:eastAsia="zh-CN"/>
              </w:rPr>
            </w:pPr>
            <w:r w:rsidRPr="00DA36A1">
              <w:rPr>
                <w:lang w:val="en-US" w:eastAsia="zh-CN"/>
              </w:rPr>
              <w:t>4</w:t>
            </w:r>
          </w:p>
        </w:tc>
        <w:tc>
          <w:tcPr>
            <w:tcW w:w="840" w:type="dxa"/>
            <w:tcBorders>
              <w:top w:val="single" w:sz="8" w:space="0" w:color="auto"/>
              <w:left w:val="nil"/>
              <w:bottom w:val="single" w:sz="4" w:space="0" w:color="auto"/>
              <w:right w:val="nil"/>
            </w:tcBorders>
            <w:shd w:val="clear" w:color="000000" w:fill="FFFFFF"/>
          </w:tcPr>
          <w:p w:rsidR="00DA36A1" w:rsidRPr="00DA36A1" w:rsidRDefault="00DA36A1" w:rsidP="00DA36A1">
            <w:pPr>
              <w:pStyle w:val="Tabletext"/>
              <w:jc w:val="center"/>
              <w:rPr>
                <w:lang w:val="en-US" w:eastAsia="zh-CN"/>
              </w:rPr>
            </w:pPr>
            <w:r>
              <w:rPr>
                <w:lang w:val="en-US" w:eastAsia="zh-CN"/>
              </w:rPr>
              <w:t>7</w:t>
            </w:r>
          </w:p>
        </w:tc>
        <w:tc>
          <w:tcPr>
            <w:tcW w:w="933"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DA36A1" w:rsidRPr="00922F72" w:rsidRDefault="00DA36A1" w:rsidP="00DA36A1">
            <w:pPr>
              <w:pStyle w:val="Tabletext"/>
              <w:jc w:val="center"/>
              <w:rPr>
                <w:b/>
                <w:bCs/>
                <w:lang w:val="en-US" w:eastAsia="zh-CN"/>
              </w:rPr>
            </w:pPr>
            <w:r>
              <w:rPr>
                <w:b/>
                <w:bCs/>
                <w:lang w:val="en-US" w:eastAsia="zh-CN"/>
              </w:rPr>
              <w:t>22</w:t>
            </w:r>
          </w:p>
        </w:tc>
      </w:tr>
      <w:tr w:rsidR="00DA36A1" w:rsidRPr="00922F72" w:rsidTr="00DA36A1">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DA36A1" w:rsidRPr="00922F72" w:rsidRDefault="00DA36A1" w:rsidP="00DA36A1">
            <w:pPr>
              <w:pStyle w:val="Tabletext"/>
              <w:rPr>
                <w:lang w:val="en-US" w:eastAsia="zh-CN"/>
              </w:rPr>
            </w:pPr>
            <w:r>
              <w:rPr>
                <w:rFonts w:hint="eastAsia"/>
                <w:lang w:val="en-US" w:eastAsia="zh-CN"/>
              </w:rPr>
              <w:t>建议</w:t>
            </w:r>
            <w:r>
              <w:rPr>
                <w:rFonts w:hint="eastAsia"/>
                <w:lang w:val="en-US" w:eastAsia="zh-CN"/>
              </w:rPr>
              <w:t xml:space="preserve"> </w:t>
            </w:r>
            <w:r w:rsidRPr="0020593A">
              <w:rPr>
                <w:lang w:val="en-US" w:eastAsia="zh-CN"/>
              </w:rPr>
              <w:t>–</w:t>
            </w:r>
            <w:r>
              <w:rPr>
                <w:rFonts w:hint="eastAsia"/>
                <w:lang w:val="en-US" w:eastAsia="zh-CN"/>
              </w:rPr>
              <w:t xml:space="preserve"> </w:t>
            </w:r>
            <w:r>
              <w:rPr>
                <w:rFonts w:hint="eastAsia"/>
                <w:lang w:val="en-US" w:eastAsia="zh-CN"/>
              </w:rPr>
              <w:t>总量</w:t>
            </w:r>
          </w:p>
        </w:tc>
        <w:tc>
          <w:tcPr>
            <w:tcW w:w="851" w:type="dxa"/>
            <w:tcBorders>
              <w:top w:val="nil"/>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13</w:t>
            </w:r>
          </w:p>
        </w:tc>
        <w:tc>
          <w:tcPr>
            <w:tcW w:w="850" w:type="dxa"/>
            <w:tcBorders>
              <w:top w:val="nil"/>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21</w:t>
            </w:r>
          </w:p>
        </w:tc>
        <w:tc>
          <w:tcPr>
            <w:tcW w:w="851" w:type="dxa"/>
            <w:tcBorders>
              <w:top w:val="nil"/>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17</w:t>
            </w:r>
          </w:p>
        </w:tc>
        <w:tc>
          <w:tcPr>
            <w:tcW w:w="850" w:type="dxa"/>
            <w:tcBorders>
              <w:top w:val="nil"/>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sidRPr="00922F72">
              <w:rPr>
                <w:lang w:val="en-US" w:eastAsia="zh-CN"/>
              </w:rPr>
              <w:t>113</w:t>
            </w:r>
          </w:p>
        </w:tc>
        <w:tc>
          <w:tcPr>
            <w:tcW w:w="840" w:type="dxa"/>
            <w:tcBorders>
              <w:top w:val="nil"/>
              <w:left w:val="nil"/>
              <w:bottom w:val="single" w:sz="4" w:space="0" w:color="auto"/>
              <w:right w:val="nil"/>
            </w:tcBorders>
            <w:shd w:val="clear" w:color="000000" w:fill="FFFFFF"/>
            <w:vAlign w:val="bottom"/>
          </w:tcPr>
          <w:p w:rsidR="00DA36A1" w:rsidRPr="00922F72" w:rsidRDefault="00DA36A1" w:rsidP="00DA36A1">
            <w:pPr>
              <w:pStyle w:val="Tabletext"/>
              <w:jc w:val="center"/>
              <w:rPr>
                <w:lang w:val="en-US" w:eastAsia="zh-CN"/>
              </w:rPr>
            </w:pPr>
            <w:r>
              <w:rPr>
                <w:lang w:val="en-US" w:eastAsia="zh-CN"/>
              </w:rPr>
              <w:t>55</w:t>
            </w:r>
          </w:p>
        </w:tc>
        <w:tc>
          <w:tcPr>
            <w:tcW w:w="840" w:type="dxa"/>
            <w:tcBorders>
              <w:top w:val="nil"/>
              <w:left w:val="nil"/>
              <w:bottom w:val="single" w:sz="4" w:space="0" w:color="auto"/>
              <w:right w:val="nil"/>
            </w:tcBorders>
            <w:shd w:val="clear" w:color="000000" w:fill="FFFFFF"/>
          </w:tcPr>
          <w:p w:rsidR="00DA36A1" w:rsidRDefault="00DA36A1" w:rsidP="00DA36A1">
            <w:pPr>
              <w:pStyle w:val="Tabletext"/>
              <w:jc w:val="center"/>
              <w:rPr>
                <w:lang w:val="en-US" w:eastAsia="zh-CN"/>
              </w:rPr>
            </w:pPr>
            <w:r>
              <w:rPr>
                <w:lang w:val="en-US" w:eastAsia="zh-CN"/>
              </w:rPr>
              <w:t>34</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DA36A1" w:rsidRPr="00922F72" w:rsidRDefault="00DA36A1" w:rsidP="00DA36A1">
            <w:pPr>
              <w:pStyle w:val="Tabletext"/>
              <w:jc w:val="center"/>
              <w:rPr>
                <w:b/>
                <w:bCs/>
                <w:lang w:val="en-US" w:eastAsia="zh-CN"/>
              </w:rPr>
            </w:pPr>
            <w:r>
              <w:rPr>
                <w:b/>
                <w:bCs/>
                <w:lang w:val="en-US" w:eastAsia="zh-CN"/>
              </w:rPr>
              <w:t>253</w:t>
            </w:r>
          </w:p>
        </w:tc>
      </w:tr>
      <w:tr w:rsidR="00DA36A1" w:rsidRPr="00922F72" w:rsidTr="00DA36A1">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DA36A1" w:rsidRPr="00922F72" w:rsidRDefault="00DA36A1" w:rsidP="00DA36A1">
            <w:pPr>
              <w:pStyle w:val="Tabletext"/>
              <w:rPr>
                <w:lang w:val="en-US" w:eastAsia="zh-CN"/>
              </w:rPr>
            </w:pPr>
            <w:r>
              <w:rPr>
                <w:rFonts w:hint="eastAsia"/>
                <w:lang w:val="en-CA" w:eastAsia="zh-CN"/>
              </w:rPr>
              <w:tab/>
            </w:r>
            <w:r w:rsidR="0015105C">
              <w:rPr>
                <w:rFonts w:hint="eastAsia"/>
                <w:lang w:val="en-US" w:eastAsia="zh-CN"/>
              </w:rPr>
              <w:t>实施中</w:t>
            </w:r>
          </w:p>
        </w:tc>
        <w:tc>
          <w:tcPr>
            <w:tcW w:w="851"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1</w:t>
            </w:r>
          </w:p>
        </w:tc>
        <w:tc>
          <w:tcPr>
            <w:tcW w:w="850" w:type="dxa"/>
            <w:tcBorders>
              <w:top w:val="nil"/>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13</w:t>
            </w:r>
          </w:p>
        </w:tc>
        <w:tc>
          <w:tcPr>
            <w:tcW w:w="840" w:type="dxa"/>
            <w:tcBorders>
              <w:top w:val="nil"/>
              <w:left w:val="nil"/>
              <w:bottom w:val="single" w:sz="4" w:space="0" w:color="auto"/>
              <w:right w:val="nil"/>
            </w:tcBorders>
            <w:shd w:val="clear" w:color="000000" w:fill="FFFFFF"/>
            <w:vAlign w:val="bottom"/>
          </w:tcPr>
          <w:p w:rsidR="00DA36A1" w:rsidRPr="00922F72" w:rsidRDefault="00DA36A1" w:rsidP="00DA36A1">
            <w:pPr>
              <w:pStyle w:val="Tabletext"/>
              <w:jc w:val="center"/>
              <w:rPr>
                <w:lang w:val="en-US" w:eastAsia="zh-CN"/>
              </w:rPr>
            </w:pPr>
            <w:r>
              <w:rPr>
                <w:lang w:val="en-US" w:eastAsia="zh-CN"/>
              </w:rPr>
              <w:t>20</w:t>
            </w:r>
          </w:p>
        </w:tc>
        <w:tc>
          <w:tcPr>
            <w:tcW w:w="840" w:type="dxa"/>
            <w:tcBorders>
              <w:top w:val="nil"/>
              <w:left w:val="nil"/>
              <w:bottom w:val="single" w:sz="4" w:space="0" w:color="auto"/>
              <w:right w:val="nil"/>
            </w:tcBorders>
            <w:shd w:val="clear" w:color="000000" w:fill="FFFFFF"/>
          </w:tcPr>
          <w:p w:rsidR="00DA36A1" w:rsidRDefault="00DA36A1" w:rsidP="00DA36A1">
            <w:pPr>
              <w:pStyle w:val="Tabletext"/>
              <w:jc w:val="center"/>
              <w:rPr>
                <w:lang w:val="en-US" w:eastAsia="zh-CN"/>
              </w:rPr>
            </w:pPr>
            <w:r>
              <w:rPr>
                <w:lang w:val="en-US" w:eastAsia="zh-CN"/>
              </w:rPr>
              <w:t>30</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DA36A1" w:rsidRPr="00922F72" w:rsidRDefault="00DA36A1" w:rsidP="00DA36A1">
            <w:pPr>
              <w:pStyle w:val="Tabletext"/>
              <w:jc w:val="center"/>
              <w:rPr>
                <w:b/>
                <w:bCs/>
                <w:lang w:val="en-US" w:eastAsia="zh-CN"/>
              </w:rPr>
            </w:pPr>
            <w:r>
              <w:rPr>
                <w:b/>
                <w:bCs/>
                <w:lang w:val="en-US" w:eastAsia="zh-CN"/>
              </w:rPr>
              <w:t>65</w:t>
            </w:r>
          </w:p>
        </w:tc>
      </w:tr>
      <w:tr w:rsidR="00DA36A1" w:rsidRPr="00922F72" w:rsidTr="00DA36A1">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DA36A1" w:rsidRPr="00922F72" w:rsidRDefault="00DA36A1" w:rsidP="00DA36A1">
            <w:pPr>
              <w:pStyle w:val="Tabletext"/>
              <w:rPr>
                <w:lang w:val="en-US" w:eastAsia="zh-CN"/>
              </w:rPr>
            </w:pPr>
            <w:r>
              <w:rPr>
                <w:rFonts w:hint="eastAsia"/>
                <w:lang w:val="en-CA" w:eastAsia="zh-CN"/>
              </w:rPr>
              <w:tab/>
            </w:r>
            <w:r>
              <w:rPr>
                <w:rFonts w:hint="eastAsia"/>
                <w:lang w:val="en-US" w:eastAsia="zh-CN"/>
              </w:rPr>
              <w:t>延迟</w:t>
            </w:r>
          </w:p>
        </w:tc>
        <w:tc>
          <w:tcPr>
            <w:tcW w:w="851"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sidRPr="00922F72">
              <w:rPr>
                <w:lang w:val="en-US" w:eastAsia="zh-CN"/>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2</w:t>
            </w:r>
          </w:p>
        </w:tc>
        <w:tc>
          <w:tcPr>
            <w:tcW w:w="850" w:type="dxa"/>
            <w:tcBorders>
              <w:top w:val="nil"/>
              <w:left w:val="nil"/>
              <w:bottom w:val="single" w:sz="4"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1</w:t>
            </w:r>
          </w:p>
        </w:tc>
        <w:tc>
          <w:tcPr>
            <w:tcW w:w="840" w:type="dxa"/>
            <w:tcBorders>
              <w:top w:val="nil"/>
              <w:left w:val="nil"/>
              <w:bottom w:val="single" w:sz="4" w:space="0" w:color="auto"/>
              <w:right w:val="nil"/>
            </w:tcBorders>
            <w:shd w:val="clear" w:color="000000" w:fill="FFFFFF"/>
            <w:vAlign w:val="bottom"/>
          </w:tcPr>
          <w:p w:rsidR="00DA36A1" w:rsidRPr="00922F72" w:rsidRDefault="00DA36A1" w:rsidP="00DA36A1">
            <w:pPr>
              <w:pStyle w:val="Tabletext"/>
              <w:jc w:val="center"/>
              <w:rPr>
                <w:lang w:val="en-US" w:eastAsia="zh-CN"/>
              </w:rPr>
            </w:pPr>
            <w:r>
              <w:rPr>
                <w:lang w:val="en-US" w:eastAsia="zh-CN"/>
              </w:rPr>
              <w:t>5</w:t>
            </w:r>
          </w:p>
        </w:tc>
        <w:tc>
          <w:tcPr>
            <w:tcW w:w="840" w:type="dxa"/>
            <w:tcBorders>
              <w:top w:val="nil"/>
              <w:left w:val="nil"/>
              <w:bottom w:val="single" w:sz="4" w:space="0" w:color="auto"/>
              <w:right w:val="nil"/>
            </w:tcBorders>
            <w:shd w:val="clear" w:color="000000" w:fill="FFFFFF"/>
          </w:tcPr>
          <w:p w:rsidR="00DA36A1" w:rsidRDefault="00DA36A1" w:rsidP="00DA36A1">
            <w:pPr>
              <w:pStyle w:val="Tabletext"/>
              <w:jc w:val="center"/>
              <w:rPr>
                <w:lang w:val="en-US" w:eastAsia="zh-CN"/>
              </w:rPr>
            </w:pPr>
            <w:r>
              <w:rPr>
                <w:lang w:val="en-US" w:eastAsia="zh-CN"/>
              </w:rPr>
              <w:t>0</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DA36A1" w:rsidRPr="00922F72" w:rsidRDefault="00DA36A1" w:rsidP="00DA36A1">
            <w:pPr>
              <w:pStyle w:val="Tabletext"/>
              <w:jc w:val="center"/>
              <w:rPr>
                <w:b/>
                <w:bCs/>
                <w:lang w:val="en-US" w:eastAsia="zh-CN"/>
              </w:rPr>
            </w:pPr>
            <w:r>
              <w:rPr>
                <w:b/>
                <w:bCs/>
                <w:lang w:val="en-US" w:eastAsia="zh-CN"/>
              </w:rPr>
              <w:t>8</w:t>
            </w:r>
          </w:p>
        </w:tc>
      </w:tr>
      <w:tr w:rsidR="00DA36A1" w:rsidRPr="00922F72" w:rsidTr="00DA36A1">
        <w:trPr>
          <w:trHeight w:val="230"/>
        </w:trPr>
        <w:tc>
          <w:tcPr>
            <w:tcW w:w="2449"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rsidR="00DA36A1" w:rsidRPr="00922F72" w:rsidRDefault="00DA36A1" w:rsidP="00DA36A1">
            <w:pPr>
              <w:pStyle w:val="Tabletext"/>
              <w:rPr>
                <w:lang w:val="en-US" w:eastAsia="zh-CN"/>
              </w:rPr>
            </w:pPr>
            <w:r>
              <w:rPr>
                <w:rFonts w:hint="eastAsia"/>
                <w:lang w:val="en-CA" w:eastAsia="zh-CN"/>
              </w:rPr>
              <w:tab/>
            </w:r>
            <w:r>
              <w:rPr>
                <w:rFonts w:hint="eastAsia"/>
                <w:lang w:val="en-US" w:eastAsia="zh-CN"/>
              </w:rPr>
              <w:t>完成</w:t>
            </w:r>
          </w:p>
        </w:tc>
        <w:tc>
          <w:tcPr>
            <w:tcW w:w="851" w:type="dxa"/>
            <w:tcBorders>
              <w:top w:val="single" w:sz="4" w:space="0" w:color="auto"/>
              <w:left w:val="nil"/>
              <w:bottom w:val="single" w:sz="12"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12</w:t>
            </w:r>
          </w:p>
        </w:tc>
        <w:tc>
          <w:tcPr>
            <w:tcW w:w="850" w:type="dxa"/>
            <w:tcBorders>
              <w:top w:val="single" w:sz="4" w:space="0" w:color="auto"/>
              <w:left w:val="nil"/>
              <w:bottom w:val="single" w:sz="12"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sidRPr="00922F72">
              <w:rPr>
                <w:lang w:val="en-US" w:eastAsia="zh-CN"/>
              </w:rPr>
              <w:t>2</w:t>
            </w:r>
            <w:r>
              <w:rPr>
                <w:lang w:val="en-US" w:eastAsia="zh-CN"/>
              </w:rPr>
              <w:t>1</w:t>
            </w:r>
          </w:p>
        </w:tc>
        <w:tc>
          <w:tcPr>
            <w:tcW w:w="851" w:type="dxa"/>
            <w:tcBorders>
              <w:top w:val="single" w:sz="4" w:space="0" w:color="auto"/>
              <w:left w:val="nil"/>
              <w:bottom w:val="single" w:sz="12"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14</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w:t>
            </w:r>
          </w:p>
        </w:tc>
        <w:tc>
          <w:tcPr>
            <w:tcW w:w="993" w:type="dxa"/>
            <w:tcBorders>
              <w:top w:val="single" w:sz="4" w:space="0" w:color="auto"/>
              <w:left w:val="nil"/>
              <w:bottom w:val="single" w:sz="12"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99</w:t>
            </w:r>
          </w:p>
        </w:tc>
        <w:tc>
          <w:tcPr>
            <w:tcW w:w="840" w:type="dxa"/>
            <w:tcBorders>
              <w:top w:val="single" w:sz="4" w:space="0" w:color="auto"/>
              <w:left w:val="nil"/>
              <w:bottom w:val="single" w:sz="12" w:space="0" w:color="auto"/>
              <w:right w:val="nil"/>
            </w:tcBorders>
            <w:shd w:val="clear" w:color="000000" w:fill="FFFFFF"/>
            <w:vAlign w:val="bottom"/>
          </w:tcPr>
          <w:p w:rsidR="00DA36A1" w:rsidRPr="00922F72" w:rsidRDefault="00DA36A1" w:rsidP="00DA36A1">
            <w:pPr>
              <w:pStyle w:val="Tabletext"/>
              <w:jc w:val="center"/>
              <w:rPr>
                <w:lang w:val="en-US" w:eastAsia="zh-CN"/>
              </w:rPr>
            </w:pPr>
            <w:r>
              <w:rPr>
                <w:lang w:val="en-US" w:eastAsia="zh-CN"/>
              </w:rPr>
              <w:t>30</w:t>
            </w:r>
          </w:p>
        </w:tc>
        <w:tc>
          <w:tcPr>
            <w:tcW w:w="840" w:type="dxa"/>
            <w:tcBorders>
              <w:top w:val="single" w:sz="4" w:space="0" w:color="auto"/>
              <w:left w:val="nil"/>
              <w:bottom w:val="single" w:sz="12" w:space="0" w:color="auto"/>
              <w:right w:val="nil"/>
            </w:tcBorders>
            <w:shd w:val="clear" w:color="000000" w:fill="FFFFFF"/>
          </w:tcPr>
          <w:p w:rsidR="00DA36A1" w:rsidRDefault="00DA36A1" w:rsidP="00DA36A1">
            <w:pPr>
              <w:pStyle w:val="Tabletext"/>
              <w:jc w:val="center"/>
              <w:rPr>
                <w:lang w:val="en-US" w:eastAsia="zh-CN"/>
              </w:rPr>
            </w:pPr>
            <w:r>
              <w:rPr>
                <w:lang w:val="en-US" w:eastAsia="zh-CN"/>
              </w:rPr>
              <w:t>4</w:t>
            </w:r>
          </w:p>
        </w:tc>
        <w:tc>
          <w:tcPr>
            <w:tcW w:w="933" w:type="dxa"/>
            <w:tcBorders>
              <w:top w:val="single" w:sz="4" w:space="0" w:color="auto"/>
              <w:left w:val="single" w:sz="4" w:space="0" w:color="auto"/>
              <w:bottom w:val="single" w:sz="12" w:space="0" w:color="auto"/>
              <w:right w:val="single" w:sz="8" w:space="0" w:color="auto"/>
            </w:tcBorders>
            <w:shd w:val="clear" w:color="000000" w:fill="C4BD97"/>
            <w:noWrap/>
            <w:vAlign w:val="bottom"/>
            <w:hideMark/>
          </w:tcPr>
          <w:p w:rsidR="00DA36A1" w:rsidRPr="00922F72" w:rsidRDefault="00DA36A1" w:rsidP="00DA36A1">
            <w:pPr>
              <w:pStyle w:val="Tabletext"/>
              <w:jc w:val="center"/>
              <w:rPr>
                <w:b/>
                <w:bCs/>
                <w:lang w:val="en-US" w:eastAsia="zh-CN"/>
              </w:rPr>
            </w:pPr>
            <w:r>
              <w:rPr>
                <w:b/>
                <w:bCs/>
                <w:lang w:val="en-US" w:eastAsia="zh-CN"/>
              </w:rPr>
              <w:t>180</w:t>
            </w:r>
          </w:p>
        </w:tc>
      </w:tr>
      <w:tr w:rsidR="00DA36A1" w:rsidRPr="00922F72" w:rsidTr="00DA36A1">
        <w:trPr>
          <w:trHeight w:val="128"/>
        </w:trPr>
        <w:tc>
          <w:tcPr>
            <w:tcW w:w="2449" w:type="dxa"/>
            <w:tcBorders>
              <w:top w:val="single" w:sz="12" w:space="0" w:color="auto"/>
              <w:left w:val="nil"/>
              <w:bottom w:val="single" w:sz="12" w:space="0" w:color="auto"/>
              <w:right w:val="nil"/>
            </w:tcBorders>
            <w:shd w:val="clear" w:color="auto" w:fill="auto"/>
            <w:noWrap/>
            <w:vAlign w:val="bottom"/>
            <w:hideMark/>
          </w:tcPr>
          <w:p w:rsidR="00DA36A1" w:rsidRPr="00922F72" w:rsidRDefault="00DA36A1" w:rsidP="00DA36A1">
            <w:pPr>
              <w:pStyle w:val="Tabletext"/>
              <w:rPr>
                <w:lang w:val="en-US" w:eastAsia="zh-CN"/>
              </w:rPr>
            </w:pPr>
          </w:p>
        </w:tc>
        <w:tc>
          <w:tcPr>
            <w:tcW w:w="851" w:type="dxa"/>
            <w:tcBorders>
              <w:top w:val="single" w:sz="12" w:space="0" w:color="auto"/>
              <w:left w:val="nil"/>
              <w:bottom w:val="single" w:sz="12" w:space="0" w:color="auto"/>
              <w:right w:val="nil"/>
            </w:tcBorders>
            <w:shd w:val="clear" w:color="000000" w:fill="FFFFFF"/>
            <w:noWrap/>
            <w:vAlign w:val="bottom"/>
            <w:hideMark/>
          </w:tcPr>
          <w:p w:rsidR="00DA36A1" w:rsidRPr="00922F72" w:rsidRDefault="00DA36A1" w:rsidP="00DA36A1">
            <w:pPr>
              <w:pStyle w:val="Tabletext"/>
              <w:jc w:val="center"/>
              <w:rPr>
                <w:lang w:val="en-US" w:eastAsia="zh-CN"/>
              </w:rPr>
            </w:pPr>
          </w:p>
        </w:tc>
        <w:tc>
          <w:tcPr>
            <w:tcW w:w="850" w:type="dxa"/>
            <w:tcBorders>
              <w:top w:val="single" w:sz="12" w:space="0" w:color="auto"/>
              <w:left w:val="nil"/>
              <w:bottom w:val="single" w:sz="12" w:space="0" w:color="auto"/>
              <w:right w:val="nil"/>
            </w:tcBorders>
            <w:shd w:val="clear" w:color="000000" w:fill="FFFFFF"/>
            <w:noWrap/>
            <w:vAlign w:val="bottom"/>
            <w:hideMark/>
          </w:tcPr>
          <w:p w:rsidR="00DA36A1" w:rsidRPr="00922F72" w:rsidRDefault="00DA36A1" w:rsidP="00DA36A1">
            <w:pPr>
              <w:pStyle w:val="Tabletext"/>
              <w:jc w:val="center"/>
              <w:rPr>
                <w:lang w:val="en-US" w:eastAsia="zh-CN"/>
              </w:rPr>
            </w:pPr>
          </w:p>
        </w:tc>
        <w:tc>
          <w:tcPr>
            <w:tcW w:w="851" w:type="dxa"/>
            <w:tcBorders>
              <w:top w:val="single" w:sz="12" w:space="0" w:color="auto"/>
              <w:left w:val="nil"/>
              <w:bottom w:val="single" w:sz="12" w:space="0" w:color="auto"/>
              <w:right w:val="nil"/>
            </w:tcBorders>
            <w:shd w:val="clear" w:color="000000" w:fill="FFFFFF"/>
            <w:noWrap/>
            <w:vAlign w:val="bottom"/>
            <w:hideMark/>
          </w:tcPr>
          <w:p w:rsidR="00DA36A1" w:rsidRPr="00922F72" w:rsidRDefault="00DA36A1" w:rsidP="00DA36A1">
            <w:pPr>
              <w:pStyle w:val="Tabletext"/>
              <w:jc w:val="center"/>
              <w:rPr>
                <w:lang w:val="en-US" w:eastAsia="zh-CN"/>
              </w:rPr>
            </w:pPr>
          </w:p>
        </w:tc>
        <w:tc>
          <w:tcPr>
            <w:tcW w:w="850" w:type="dxa"/>
            <w:tcBorders>
              <w:top w:val="single" w:sz="12" w:space="0" w:color="auto"/>
              <w:left w:val="nil"/>
              <w:bottom w:val="single" w:sz="12" w:space="0" w:color="auto"/>
              <w:right w:val="nil"/>
            </w:tcBorders>
            <w:shd w:val="clear" w:color="auto" w:fill="auto"/>
            <w:noWrap/>
            <w:vAlign w:val="bottom"/>
            <w:hideMark/>
          </w:tcPr>
          <w:p w:rsidR="00DA36A1" w:rsidRPr="00922F72" w:rsidRDefault="00DA36A1" w:rsidP="00DA36A1">
            <w:pPr>
              <w:pStyle w:val="Tabletext"/>
              <w:jc w:val="center"/>
              <w:rPr>
                <w:lang w:val="en-US" w:eastAsia="zh-CN"/>
              </w:rPr>
            </w:pPr>
          </w:p>
        </w:tc>
        <w:tc>
          <w:tcPr>
            <w:tcW w:w="993" w:type="dxa"/>
            <w:tcBorders>
              <w:top w:val="single" w:sz="12" w:space="0" w:color="auto"/>
              <w:left w:val="nil"/>
              <w:bottom w:val="single" w:sz="12" w:space="0" w:color="auto"/>
              <w:right w:val="nil"/>
            </w:tcBorders>
            <w:shd w:val="clear" w:color="000000" w:fill="FFFFFF"/>
            <w:noWrap/>
            <w:vAlign w:val="bottom"/>
            <w:hideMark/>
          </w:tcPr>
          <w:p w:rsidR="00DA36A1" w:rsidRPr="00922F72" w:rsidRDefault="00DA36A1" w:rsidP="00DA36A1">
            <w:pPr>
              <w:pStyle w:val="Tabletext"/>
              <w:jc w:val="center"/>
              <w:rPr>
                <w:lang w:val="en-US" w:eastAsia="zh-CN"/>
              </w:rPr>
            </w:pPr>
          </w:p>
        </w:tc>
        <w:tc>
          <w:tcPr>
            <w:tcW w:w="840" w:type="dxa"/>
            <w:tcBorders>
              <w:top w:val="single" w:sz="12" w:space="0" w:color="auto"/>
              <w:left w:val="nil"/>
              <w:bottom w:val="single" w:sz="12" w:space="0" w:color="auto"/>
              <w:right w:val="nil"/>
            </w:tcBorders>
            <w:shd w:val="clear" w:color="000000" w:fill="FFFFFF"/>
            <w:vAlign w:val="bottom"/>
          </w:tcPr>
          <w:p w:rsidR="00DA36A1" w:rsidRPr="00922F72" w:rsidRDefault="00DA36A1" w:rsidP="00DA36A1">
            <w:pPr>
              <w:pStyle w:val="Tabletext"/>
              <w:jc w:val="center"/>
              <w:rPr>
                <w:lang w:val="en-US" w:eastAsia="zh-CN"/>
              </w:rPr>
            </w:pPr>
          </w:p>
        </w:tc>
        <w:tc>
          <w:tcPr>
            <w:tcW w:w="840" w:type="dxa"/>
            <w:tcBorders>
              <w:top w:val="single" w:sz="12" w:space="0" w:color="auto"/>
              <w:left w:val="nil"/>
              <w:bottom w:val="single" w:sz="12" w:space="0" w:color="auto"/>
              <w:right w:val="nil"/>
            </w:tcBorders>
            <w:shd w:val="clear" w:color="000000" w:fill="FFFFFF"/>
          </w:tcPr>
          <w:p w:rsidR="00DA36A1" w:rsidRPr="00922F72" w:rsidRDefault="00DA36A1" w:rsidP="00DA36A1">
            <w:pPr>
              <w:pStyle w:val="Tabletext"/>
              <w:jc w:val="center"/>
              <w:rPr>
                <w:lang w:val="en-US" w:eastAsia="zh-CN"/>
              </w:rPr>
            </w:pPr>
          </w:p>
        </w:tc>
        <w:tc>
          <w:tcPr>
            <w:tcW w:w="933" w:type="dxa"/>
            <w:tcBorders>
              <w:top w:val="single" w:sz="12" w:space="0" w:color="auto"/>
              <w:left w:val="nil"/>
              <w:bottom w:val="single" w:sz="12" w:space="0" w:color="auto"/>
              <w:right w:val="nil"/>
            </w:tcBorders>
            <w:shd w:val="clear" w:color="000000" w:fill="FFFFFF"/>
            <w:noWrap/>
            <w:vAlign w:val="bottom"/>
            <w:hideMark/>
          </w:tcPr>
          <w:p w:rsidR="00DA36A1" w:rsidRPr="00922F72" w:rsidRDefault="00DA36A1" w:rsidP="00DA36A1">
            <w:pPr>
              <w:pStyle w:val="Tabletext"/>
              <w:jc w:val="center"/>
              <w:rPr>
                <w:b/>
                <w:bCs/>
                <w:lang w:val="en-US" w:eastAsia="zh-CN"/>
              </w:rPr>
            </w:pPr>
          </w:p>
        </w:tc>
      </w:tr>
      <w:tr w:rsidR="00DA36A1" w:rsidRPr="00922F72" w:rsidTr="00DA36A1">
        <w:trPr>
          <w:trHeight w:val="230"/>
        </w:trPr>
        <w:tc>
          <w:tcPr>
            <w:tcW w:w="2449" w:type="dxa"/>
            <w:tcBorders>
              <w:top w:val="single" w:sz="12" w:space="0" w:color="auto"/>
              <w:left w:val="single" w:sz="8" w:space="0" w:color="auto"/>
              <w:bottom w:val="single" w:sz="8" w:space="0" w:color="auto"/>
              <w:right w:val="single" w:sz="4" w:space="0" w:color="auto"/>
            </w:tcBorders>
            <w:shd w:val="clear" w:color="auto" w:fill="auto"/>
            <w:noWrap/>
            <w:vAlign w:val="bottom"/>
          </w:tcPr>
          <w:p w:rsidR="00DA36A1" w:rsidRPr="00906DA7" w:rsidRDefault="0015105C" w:rsidP="00DA36A1">
            <w:pPr>
              <w:pStyle w:val="Tabletext"/>
              <w:rPr>
                <w:szCs w:val="22"/>
                <w:lang w:val="en-US" w:eastAsia="zh-CN"/>
              </w:rPr>
            </w:pPr>
            <w:r w:rsidRPr="00906DA7">
              <w:rPr>
                <w:rFonts w:hint="eastAsia"/>
                <w:szCs w:val="22"/>
                <w:lang w:val="en-US" w:eastAsia="zh-CN"/>
              </w:rPr>
              <w:t>实施中</w:t>
            </w:r>
            <w:r w:rsidR="00DA36A1" w:rsidRPr="00906DA7">
              <w:rPr>
                <w:rFonts w:hint="eastAsia"/>
                <w:szCs w:val="22"/>
                <w:lang w:val="en-US" w:eastAsia="zh-CN"/>
              </w:rPr>
              <w:t>建议所占百分比</w:t>
            </w:r>
          </w:p>
        </w:tc>
        <w:tc>
          <w:tcPr>
            <w:tcW w:w="851" w:type="dxa"/>
            <w:tcBorders>
              <w:top w:val="single" w:sz="12" w:space="0" w:color="auto"/>
              <w:left w:val="nil"/>
              <w:bottom w:val="single" w:sz="8" w:space="0" w:color="auto"/>
              <w:right w:val="single" w:sz="4" w:space="0" w:color="auto"/>
            </w:tcBorders>
            <w:shd w:val="clear" w:color="auto" w:fill="auto"/>
            <w:noWrap/>
            <w:vAlign w:val="bottom"/>
          </w:tcPr>
          <w:p w:rsidR="00DA36A1" w:rsidRPr="00922F72" w:rsidRDefault="00DA36A1" w:rsidP="00DA36A1">
            <w:pPr>
              <w:pStyle w:val="Tabletext"/>
              <w:jc w:val="center"/>
              <w:rPr>
                <w:lang w:val="en-US" w:eastAsia="zh-CN"/>
              </w:rPr>
            </w:pPr>
            <w:r>
              <w:rPr>
                <w:lang w:val="en-US" w:eastAsia="zh-CN"/>
              </w:rPr>
              <w:t>8</w:t>
            </w:r>
            <w:r w:rsidRPr="00922F72">
              <w:rPr>
                <w:lang w:val="en-US" w:eastAsia="zh-CN"/>
              </w:rPr>
              <w:t>%</w:t>
            </w:r>
          </w:p>
        </w:tc>
        <w:tc>
          <w:tcPr>
            <w:tcW w:w="850" w:type="dxa"/>
            <w:tcBorders>
              <w:top w:val="single" w:sz="12" w:space="0" w:color="auto"/>
              <w:left w:val="nil"/>
              <w:bottom w:val="single" w:sz="8" w:space="0" w:color="auto"/>
              <w:right w:val="single" w:sz="4" w:space="0" w:color="auto"/>
            </w:tcBorders>
            <w:shd w:val="clear" w:color="auto" w:fill="auto"/>
            <w:noWrap/>
            <w:vAlign w:val="bottom"/>
          </w:tcPr>
          <w:p w:rsidR="00DA36A1" w:rsidRPr="00922F72" w:rsidRDefault="00DA36A1" w:rsidP="00DA36A1">
            <w:pPr>
              <w:pStyle w:val="Tabletext"/>
              <w:jc w:val="center"/>
              <w:rPr>
                <w:lang w:val="en-US" w:eastAsia="zh-CN"/>
              </w:rPr>
            </w:pPr>
            <w:r>
              <w:rPr>
                <w:lang w:val="en-US" w:eastAsia="zh-CN"/>
              </w:rPr>
              <w:t>0</w:t>
            </w:r>
            <w:r w:rsidRPr="00922F72">
              <w:rPr>
                <w:lang w:val="en-US" w:eastAsia="zh-CN"/>
              </w:rPr>
              <w:t>%</w:t>
            </w:r>
          </w:p>
        </w:tc>
        <w:tc>
          <w:tcPr>
            <w:tcW w:w="851" w:type="dxa"/>
            <w:tcBorders>
              <w:top w:val="single" w:sz="12" w:space="0" w:color="auto"/>
              <w:left w:val="nil"/>
              <w:bottom w:val="single" w:sz="8" w:space="0" w:color="auto"/>
              <w:right w:val="single" w:sz="4" w:space="0" w:color="auto"/>
            </w:tcBorders>
            <w:shd w:val="clear" w:color="auto" w:fill="auto"/>
            <w:noWrap/>
            <w:vAlign w:val="bottom"/>
          </w:tcPr>
          <w:p w:rsidR="00DA36A1" w:rsidRPr="00922F72" w:rsidRDefault="00DA36A1" w:rsidP="00DA36A1">
            <w:pPr>
              <w:pStyle w:val="Tabletext"/>
              <w:jc w:val="center"/>
              <w:rPr>
                <w:lang w:val="en-US" w:eastAsia="zh-CN"/>
              </w:rPr>
            </w:pPr>
            <w:r>
              <w:rPr>
                <w:lang w:val="en-US" w:eastAsia="zh-CN"/>
              </w:rPr>
              <w:t>6</w:t>
            </w:r>
            <w:r w:rsidRPr="00922F72">
              <w:rPr>
                <w:lang w:val="en-US" w:eastAsia="zh-CN"/>
              </w:rPr>
              <w:t>%</w:t>
            </w:r>
          </w:p>
        </w:tc>
        <w:tc>
          <w:tcPr>
            <w:tcW w:w="850" w:type="dxa"/>
            <w:tcBorders>
              <w:top w:val="single" w:sz="12" w:space="0" w:color="auto"/>
              <w:left w:val="nil"/>
              <w:bottom w:val="single" w:sz="8" w:space="0" w:color="auto"/>
              <w:right w:val="single" w:sz="4" w:space="0" w:color="auto"/>
            </w:tcBorders>
            <w:shd w:val="clear" w:color="auto" w:fill="auto"/>
            <w:noWrap/>
            <w:vAlign w:val="bottom"/>
          </w:tcPr>
          <w:p w:rsidR="00DA36A1" w:rsidRPr="00922F72" w:rsidRDefault="00DA36A1" w:rsidP="00DA36A1">
            <w:pPr>
              <w:pStyle w:val="Tabletext"/>
              <w:jc w:val="center"/>
              <w:rPr>
                <w:lang w:val="en-US" w:eastAsia="zh-CN"/>
              </w:rPr>
            </w:pPr>
            <w:r>
              <w:rPr>
                <w:lang w:val="en-US" w:eastAsia="zh-CN"/>
              </w:rPr>
              <w:t>-</w:t>
            </w:r>
          </w:p>
        </w:tc>
        <w:tc>
          <w:tcPr>
            <w:tcW w:w="993" w:type="dxa"/>
            <w:tcBorders>
              <w:top w:val="single" w:sz="12" w:space="0" w:color="auto"/>
              <w:left w:val="nil"/>
              <w:bottom w:val="single" w:sz="8" w:space="0" w:color="auto"/>
              <w:right w:val="single" w:sz="4" w:space="0" w:color="auto"/>
            </w:tcBorders>
            <w:shd w:val="clear" w:color="000000" w:fill="FFFFFF"/>
            <w:noWrap/>
            <w:vAlign w:val="bottom"/>
          </w:tcPr>
          <w:p w:rsidR="00DA36A1" w:rsidRPr="00922F72" w:rsidRDefault="00DA36A1" w:rsidP="00DA36A1">
            <w:pPr>
              <w:pStyle w:val="Tabletext"/>
              <w:jc w:val="center"/>
              <w:rPr>
                <w:lang w:val="en-US" w:eastAsia="zh-CN"/>
              </w:rPr>
            </w:pPr>
            <w:r>
              <w:rPr>
                <w:lang w:val="en-US" w:eastAsia="zh-CN"/>
              </w:rPr>
              <w:t>12</w:t>
            </w:r>
            <w:r w:rsidRPr="00922F72">
              <w:rPr>
                <w:lang w:val="en-US" w:eastAsia="zh-CN"/>
              </w:rPr>
              <w:t>%</w:t>
            </w:r>
          </w:p>
        </w:tc>
        <w:tc>
          <w:tcPr>
            <w:tcW w:w="840" w:type="dxa"/>
            <w:tcBorders>
              <w:top w:val="single" w:sz="12" w:space="0" w:color="auto"/>
              <w:left w:val="nil"/>
              <w:bottom w:val="single" w:sz="8" w:space="0" w:color="auto"/>
              <w:right w:val="nil"/>
            </w:tcBorders>
            <w:shd w:val="clear" w:color="000000" w:fill="FFFFFF"/>
            <w:vAlign w:val="bottom"/>
          </w:tcPr>
          <w:p w:rsidR="00DA36A1" w:rsidRPr="00922F72" w:rsidRDefault="00DA36A1" w:rsidP="00DA36A1">
            <w:pPr>
              <w:pStyle w:val="Tabletext"/>
              <w:jc w:val="center"/>
              <w:rPr>
                <w:lang w:val="en-US" w:eastAsia="zh-CN"/>
              </w:rPr>
            </w:pPr>
            <w:r>
              <w:rPr>
                <w:lang w:val="en-US" w:eastAsia="zh-CN"/>
              </w:rPr>
              <w:t>36</w:t>
            </w:r>
            <w:r w:rsidRPr="00922F72">
              <w:rPr>
                <w:lang w:val="en-US" w:eastAsia="zh-CN"/>
              </w:rPr>
              <w:t>%</w:t>
            </w:r>
          </w:p>
        </w:tc>
        <w:tc>
          <w:tcPr>
            <w:tcW w:w="840" w:type="dxa"/>
            <w:tcBorders>
              <w:top w:val="single" w:sz="12" w:space="0" w:color="auto"/>
              <w:left w:val="nil"/>
              <w:bottom w:val="single" w:sz="8" w:space="0" w:color="auto"/>
              <w:right w:val="nil"/>
            </w:tcBorders>
            <w:shd w:val="clear" w:color="000000" w:fill="FFFFFF"/>
          </w:tcPr>
          <w:p w:rsidR="00DA36A1" w:rsidRDefault="00DA36A1" w:rsidP="00DA36A1">
            <w:pPr>
              <w:pStyle w:val="Tabletext"/>
              <w:jc w:val="center"/>
              <w:rPr>
                <w:lang w:val="en-US" w:eastAsia="zh-CN"/>
              </w:rPr>
            </w:pPr>
            <w:r>
              <w:rPr>
                <w:lang w:val="en-US" w:eastAsia="zh-CN"/>
              </w:rPr>
              <w:t>88%</w:t>
            </w:r>
          </w:p>
        </w:tc>
        <w:tc>
          <w:tcPr>
            <w:tcW w:w="933" w:type="dxa"/>
            <w:tcBorders>
              <w:top w:val="single" w:sz="12" w:space="0" w:color="auto"/>
              <w:left w:val="nil"/>
              <w:bottom w:val="single" w:sz="8" w:space="0" w:color="auto"/>
              <w:right w:val="single" w:sz="8" w:space="0" w:color="auto"/>
            </w:tcBorders>
            <w:shd w:val="clear" w:color="000000" w:fill="C4BD97"/>
            <w:noWrap/>
            <w:vAlign w:val="bottom"/>
          </w:tcPr>
          <w:p w:rsidR="00DA36A1" w:rsidRPr="00F94C98" w:rsidRDefault="00DA36A1" w:rsidP="00DA36A1">
            <w:pPr>
              <w:pStyle w:val="Tabletext"/>
              <w:jc w:val="center"/>
              <w:rPr>
                <w:b/>
                <w:bCs/>
                <w:lang w:val="en-US" w:eastAsia="zh-CN"/>
              </w:rPr>
            </w:pPr>
            <w:r>
              <w:rPr>
                <w:b/>
                <w:bCs/>
                <w:lang w:val="en-US" w:eastAsia="zh-CN"/>
              </w:rPr>
              <w:t>26</w:t>
            </w:r>
            <w:r w:rsidRPr="00F94C98">
              <w:rPr>
                <w:b/>
                <w:bCs/>
                <w:lang w:val="en-US" w:eastAsia="zh-CN"/>
              </w:rPr>
              <w:t>%</w:t>
            </w:r>
          </w:p>
        </w:tc>
      </w:tr>
      <w:tr w:rsidR="00DA36A1" w:rsidRPr="00922F72" w:rsidTr="00DA36A1">
        <w:trPr>
          <w:trHeight w:val="230"/>
        </w:trPr>
        <w:tc>
          <w:tcPr>
            <w:tcW w:w="24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A36A1" w:rsidRPr="00906DA7" w:rsidRDefault="00DA36A1" w:rsidP="00DA36A1">
            <w:pPr>
              <w:pStyle w:val="Tabletext"/>
              <w:rPr>
                <w:szCs w:val="22"/>
                <w:lang w:val="en-US" w:eastAsia="zh-CN"/>
              </w:rPr>
            </w:pPr>
            <w:r w:rsidRPr="00906DA7">
              <w:rPr>
                <w:rFonts w:hint="eastAsia"/>
                <w:szCs w:val="22"/>
                <w:lang w:val="en-US" w:eastAsia="zh-CN"/>
              </w:rPr>
              <w:t>延迟建议所占百分比</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0%</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0%</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Pr>
                <w:lang w:val="en-US" w:eastAsia="zh-CN"/>
              </w:rPr>
              <w:t>12</w:t>
            </w:r>
            <w:r w:rsidRPr="00922F72">
              <w:rPr>
                <w:lang w:val="en-US" w:eastAsia="zh-CN"/>
              </w:rPr>
              <w:t>%</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w:t>
            </w:r>
          </w:p>
        </w:tc>
        <w:tc>
          <w:tcPr>
            <w:tcW w:w="993" w:type="dxa"/>
            <w:tcBorders>
              <w:top w:val="single" w:sz="8" w:space="0" w:color="auto"/>
              <w:left w:val="nil"/>
              <w:bottom w:val="single" w:sz="8" w:space="0" w:color="auto"/>
              <w:right w:val="single" w:sz="4" w:space="0" w:color="auto"/>
            </w:tcBorders>
            <w:shd w:val="clear" w:color="000000" w:fill="FFFFFF"/>
            <w:noWrap/>
            <w:vAlign w:val="bottom"/>
            <w:hideMark/>
          </w:tcPr>
          <w:p w:rsidR="00DA36A1" w:rsidRPr="00922F72" w:rsidRDefault="00DA36A1" w:rsidP="00DA36A1">
            <w:pPr>
              <w:pStyle w:val="Tabletext"/>
              <w:jc w:val="center"/>
              <w:rPr>
                <w:lang w:val="en-US" w:eastAsia="zh-CN"/>
              </w:rPr>
            </w:pPr>
            <w:r>
              <w:rPr>
                <w:lang w:val="en-US" w:eastAsia="zh-CN"/>
              </w:rPr>
              <w:t>1</w:t>
            </w:r>
            <w:r w:rsidRPr="00922F72">
              <w:rPr>
                <w:lang w:val="en-US" w:eastAsia="zh-CN"/>
              </w:rPr>
              <w:t>%</w:t>
            </w:r>
          </w:p>
        </w:tc>
        <w:tc>
          <w:tcPr>
            <w:tcW w:w="840" w:type="dxa"/>
            <w:tcBorders>
              <w:top w:val="single" w:sz="8" w:space="0" w:color="auto"/>
              <w:left w:val="nil"/>
              <w:bottom w:val="single" w:sz="8" w:space="0" w:color="auto"/>
              <w:right w:val="nil"/>
            </w:tcBorders>
            <w:shd w:val="clear" w:color="000000" w:fill="FFFFFF"/>
            <w:vAlign w:val="bottom"/>
          </w:tcPr>
          <w:p w:rsidR="00DA36A1" w:rsidRPr="00922F72" w:rsidRDefault="00DA36A1" w:rsidP="00DA36A1">
            <w:pPr>
              <w:pStyle w:val="Tabletext"/>
              <w:jc w:val="center"/>
              <w:rPr>
                <w:lang w:val="en-US" w:eastAsia="zh-CN"/>
              </w:rPr>
            </w:pPr>
            <w:r>
              <w:rPr>
                <w:lang w:val="en-US" w:eastAsia="zh-CN"/>
              </w:rPr>
              <w:t>9</w:t>
            </w:r>
            <w:r w:rsidRPr="00922F72">
              <w:rPr>
                <w:lang w:val="en-US" w:eastAsia="zh-CN"/>
              </w:rPr>
              <w:t>%</w:t>
            </w:r>
          </w:p>
        </w:tc>
        <w:tc>
          <w:tcPr>
            <w:tcW w:w="840" w:type="dxa"/>
            <w:tcBorders>
              <w:top w:val="single" w:sz="8" w:space="0" w:color="auto"/>
              <w:left w:val="nil"/>
              <w:bottom w:val="single" w:sz="8" w:space="0" w:color="auto"/>
              <w:right w:val="nil"/>
            </w:tcBorders>
            <w:shd w:val="clear" w:color="000000" w:fill="FFFFFF"/>
          </w:tcPr>
          <w:p w:rsidR="00DA36A1" w:rsidRDefault="00DA36A1" w:rsidP="00DA36A1">
            <w:pPr>
              <w:pStyle w:val="Tabletext"/>
              <w:jc w:val="center"/>
              <w:rPr>
                <w:lang w:val="en-US" w:eastAsia="zh-CN"/>
              </w:rPr>
            </w:pPr>
            <w:r>
              <w:rPr>
                <w:lang w:val="en-US" w:eastAsia="zh-CN"/>
              </w:rPr>
              <w:t>0%</w:t>
            </w:r>
          </w:p>
        </w:tc>
        <w:tc>
          <w:tcPr>
            <w:tcW w:w="933" w:type="dxa"/>
            <w:tcBorders>
              <w:top w:val="single" w:sz="8" w:space="0" w:color="auto"/>
              <w:left w:val="nil"/>
              <w:bottom w:val="single" w:sz="8" w:space="0" w:color="auto"/>
              <w:right w:val="single" w:sz="8" w:space="0" w:color="auto"/>
            </w:tcBorders>
            <w:shd w:val="clear" w:color="000000" w:fill="C4BD97"/>
            <w:noWrap/>
            <w:vAlign w:val="bottom"/>
            <w:hideMark/>
          </w:tcPr>
          <w:p w:rsidR="00DA36A1" w:rsidRPr="00922F72" w:rsidRDefault="00DA36A1" w:rsidP="00DA36A1">
            <w:pPr>
              <w:pStyle w:val="Tabletext"/>
              <w:jc w:val="center"/>
              <w:rPr>
                <w:b/>
                <w:bCs/>
                <w:lang w:val="en-US" w:eastAsia="zh-CN"/>
              </w:rPr>
            </w:pPr>
            <w:r>
              <w:rPr>
                <w:b/>
                <w:bCs/>
                <w:lang w:val="en-US" w:eastAsia="zh-CN"/>
              </w:rPr>
              <w:t>3</w:t>
            </w:r>
            <w:r w:rsidRPr="00922F72">
              <w:rPr>
                <w:b/>
                <w:bCs/>
                <w:lang w:val="en-US" w:eastAsia="zh-CN"/>
              </w:rPr>
              <w:t>%</w:t>
            </w:r>
          </w:p>
        </w:tc>
      </w:tr>
      <w:tr w:rsidR="00DA36A1" w:rsidRPr="00922F72" w:rsidTr="00DA36A1">
        <w:trPr>
          <w:trHeight w:val="230"/>
        </w:trPr>
        <w:tc>
          <w:tcPr>
            <w:tcW w:w="2449" w:type="dxa"/>
            <w:tcBorders>
              <w:top w:val="single" w:sz="8" w:space="0" w:color="auto"/>
              <w:left w:val="single" w:sz="8" w:space="0" w:color="auto"/>
              <w:bottom w:val="single" w:sz="12" w:space="0" w:color="auto"/>
              <w:right w:val="single" w:sz="4" w:space="0" w:color="auto"/>
            </w:tcBorders>
            <w:shd w:val="clear" w:color="auto" w:fill="auto"/>
            <w:noWrap/>
            <w:vAlign w:val="bottom"/>
            <w:hideMark/>
          </w:tcPr>
          <w:p w:rsidR="00DA36A1" w:rsidRPr="00906DA7" w:rsidRDefault="00DA36A1" w:rsidP="00DA36A1">
            <w:pPr>
              <w:pStyle w:val="Tabletext"/>
              <w:rPr>
                <w:szCs w:val="22"/>
                <w:lang w:val="en-US" w:eastAsia="zh-CN"/>
              </w:rPr>
            </w:pPr>
            <w:r w:rsidRPr="00906DA7">
              <w:rPr>
                <w:rFonts w:hint="eastAsia"/>
                <w:szCs w:val="22"/>
                <w:lang w:val="en-US" w:eastAsia="zh-CN"/>
              </w:rPr>
              <w:t>完成建议所占百分比</w:t>
            </w:r>
          </w:p>
        </w:tc>
        <w:tc>
          <w:tcPr>
            <w:tcW w:w="851" w:type="dxa"/>
            <w:tcBorders>
              <w:top w:val="single" w:sz="8" w:space="0" w:color="auto"/>
              <w:left w:val="nil"/>
              <w:bottom w:val="single" w:sz="12"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Pr>
                <w:lang w:val="en-US" w:eastAsia="zh-CN"/>
              </w:rPr>
              <w:t>92</w:t>
            </w:r>
            <w:r w:rsidRPr="00922F72">
              <w:rPr>
                <w:lang w:val="en-US" w:eastAsia="zh-CN"/>
              </w:rPr>
              <w:t>%</w:t>
            </w:r>
          </w:p>
        </w:tc>
        <w:tc>
          <w:tcPr>
            <w:tcW w:w="850" w:type="dxa"/>
            <w:tcBorders>
              <w:top w:val="single" w:sz="8" w:space="0" w:color="auto"/>
              <w:left w:val="nil"/>
              <w:bottom w:val="single" w:sz="12"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Pr>
                <w:lang w:val="en-US" w:eastAsia="zh-CN"/>
              </w:rPr>
              <w:t>100</w:t>
            </w:r>
            <w:r w:rsidRPr="00922F72">
              <w:rPr>
                <w:lang w:val="en-US" w:eastAsia="zh-CN"/>
              </w:rPr>
              <w:t>%</w:t>
            </w:r>
          </w:p>
        </w:tc>
        <w:tc>
          <w:tcPr>
            <w:tcW w:w="851" w:type="dxa"/>
            <w:tcBorders>
              <w:top w:val="single" w:sz="8" w:space="0" w:color="auto"/>
              <w:left w:val="nil"/>
              <w:bottom w:val="single" w:sz="12"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Pr>
                <w:lang w:val="en-US" w:eastAsia="zh-CN"/>
              </w:rPr>
              <w:t>82</w:t>
            </w:r>
            <w:r w:rsidRPr="00922F72">
              <w:rPr>
                <w:lang w:val="en-US" w:eastAsia="zh-CN"/>
              </w:rPr>
              <w:t>%</w:t>
            </w:r>
          </w:p>
        </w:tc>
        <w:tc>
          <w:tcPr>
            <w:tcW w:w="850" w:type="dxa"/>
            <w:tcBorders>
              <w:top w:val="single" w:sz="8" w:space="0" w:color="auto"/>
              <w:left w:val="nil"/>
              <w:bottom w:val="single" w:sz="12"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sidRPr="00922F72">
              <w:rPr>
                <w:lang w:val="en-US" w:eastAsia="zh-CN"/>
              </w:rPr>
              <w:t>-</w:t>
            </w:r>
          </w:p>
        </w:tc>
        <w:tc>
          <w:tcPr>
            <w:tcW w:w="993" w:type="dxa"/>
            <w:tcBorders>
              <w:top w:val="single" w:sz="8" w:space="0" w:color="auto"/>
              <w:left w:val="nil"/>
              <w:bottom w:val="single" w:sz="12" w:space="0" w:color="auto"/>
              <w:right w:val="single" w:sz="4" w:space="0" w:color="auto"/>
            </w:tcBorders>
            <w:shd w:val="clear" w:color="auto" w:fill="auto"/>
            <w:noWrap/>
            <w:vAlign w:val="bottom"/>
            <w:hideMark/>
          </w:tcPr>
          <w:p w:rsidR="00DA36A1" w:rsidRPr="00922F72" w:rsidRDefault="00DA36A1" w:rsidP="00DA36A1">
            <w:pPr>
              <w:pStyle w:val="Tabletext"/>
              <w:jc w:val="center"/>
              <w:rPr>
                <w:lang w:val="en-US" w:eastAsia="zh-CN"/>
              </w:rPr>
            </w:pPr>
            <w:r>
              <w:rPr>
                <w:lang w:val="en-US" w:eastAsia="zh-CN"/>
              </w:rPr>
              <w:t>88</w:t>
            </w:r>
            <w:r w:rsidRPr="00922F72">
              <w:rPr>
                <w:lang w:val="en-US" w:eastAsia="zh-CN"/>
              </w:rPr>
              <w:t>%</w:t>
            </w:r>
          </w:p>
        </w:tc>
        <w:tc>
          <w:tcPr>
            <w:tcW w:w="840" w:type="dxa"/>
            <w:tcBorders>
              <w:top w:val="single" w:sz="8" w:space="0" w:color="auto"/>
              <w:left w:val="nil"/>
              <w:bottom w:val="single" w:sz="12" w:space="0" w:color="auto"/>
              <w:right w:val="nil"/>
            </w:tcBorders>
            <w:vAlign w:val="bottom"/>
          </w:tcPr>
          <w:p w:rsidR="00DA36A1" w:rsidRPr="00922F72" w:rsidRDefault="00DA36A1" w:rsidP="00DA36A1">
            <w:pPr>
              <w:pStyle w:val="Tabletext"/>
              <w:jc w:val="center"/>
              <w:rPr>
                <w:lang w:val="en-US" w:eastAsia="zh-CN"/>
              </w:rPr>
            </w:pPr>
            <w:r>
              <w:rPr>
                <w:lang w:val="en-US" w:eastAsia="zh-CN"/>
              </w:rPr>
              <w:t>55</w:t>
            </w:r>
            <w:r w:rsidRPr="00922F72">
              <w:rPr>
                <w:lang w:val="en-US" w:eastAsia="zh-CN"/>
              </w:rPr>
              <w:t>%</w:t>
            </w:r>
          </w:p>
        </w:tc>
        <w:tc>
          <w:tcPr>
            <w:tcW w:w="840" w:type="dxa"/>
            <w:tcBorders>
              <w:top w:val="single" w:sz="8" w:space="0" w:color="auto"/>
              <w:left w:val="nil"/>
              <w:bottom w:val="single" w:sz="12" w:space="0" w:color="auto"/>
              <w:right w:val="nil"/>
            </w:tcBorders>
          </w:tcPr>
          <w:p w:rsidR="00DA36A1" w:rsidRDefault="00DA36A1" w:rsidP="00DA36A1">
            <w:pPr>
              <w:pStyle w:val="Tabletext"/>
              <w:jc w:val="center"/>
              <w:rPr>
                <w:lang w:val="en-US" w:eastAsia="zh-CN"/>
              </w:rPr>
            </w:pPr>
            <w:r>
              <w:rPr>
                <w:lang w:val="en-US" w:eastAsia="zh-CN"/>
              </w:rPr>
              <w:t>12%</w:t>
            </w:r>
          </w:p>
        </w:tc>
        <w:tc>
          <w:tcPr>
            <w:tcW w:w="933" w:type="dxa"/>
            <w:tcBorders>
              <w:top w:val="single" w:sz="8" w:space="0" w:color="auto"/>
              <w:left w:val="nil"/>
              <w:bottom w:val="single" w:sz="12" w:space="0" w:color="auto"/>
              <w:right w:val="single" w:sz="8" w:space="0" w:color="auto"/>
            </w:tcBorders>
            <w:shd w:val="clear" w:color="000000" w:fill="C4BD97"/>
            <w:noWrap/>
            <w:vAlign w:val="bottom"/>
            <w:hideMark/>
          </w:tcPr>
          <w:p w:rsidR="00DA36A1" w:rsidRPr="00922F72" w:rsidRDefault="00DA36A1" w:rsidP="00DA36A1">
            <w:pPr>
              <w:pStyle w:val="Tabletext"/>
              <w:jc w:val="center"/>
              <w:rPr>
                <w:b/>
                <w:bCs/>
                <w:lang w:val="en-US" w:eastAsia="zh-CN"/>
              </w:rPr>
            </w:pPr>
            <w:r>
              <w:rPr>
                <w:b/>
                <w:bCs/>
                <w:lang w:val="en-US" w:eastAsia="zh-CN"/>
              </w:rPr>
              <w:t>71</w:t>
            </w:r>
            <w:r w:rsidRPr="00922F72">
              <w:rPr>
                <w:b/>
                <w:bCs/>
                <w:lang w:val="en-US" w:eastAsia="zh-CN"/>
              </w:rPr>
              <w:t>%</w:t>
            </w:r>
          </w:p>
        </w:tc>
      </w:tr>
    </w:tbl>
    <w:p w:rsidR="00624EF3" w:rsidRDefault="00624EF3" w:rsidP="00625E1A">
      <w:pPr>
        <w:keepNext/>
        <w:keepLines/>
        <w:rPr>
          <w:lang w:val="en-CA" w:eastAsia="zh-CN"/>
        </w:rPr>
      </w:pPr>
      <w:r>
        <w:rPr>
          <w:lang w:val="en-CA" w:eastAsia="zh-CN"/>
        </w:rPr>
        <w:t>28</w:t>
      </w:r>
      <w:r>
        <w:rPr>
          <w:rFonts w:hint="eastAsia"/>
          <w:lang w:val="en-CA" w:eastAsia="zh-CN"/>
        </w:rPr>
        <w:tab/>
      </w:r>
      <w:r>
        <w:rPr>
          <w:lang w:val="en-CA" w:eastAsia="zh-CN"/>
        </w:rPr>
        <w:t>2012</w:t>
      </w:r>
      <w:r>
        <w:rPr>
          <w:rFonts w:hint="eastAsia"/>
          <w:lang w:val="en-CA" w:eastAsia="zh-CN"/>
        </w:rPr>
        <w:t>年</w:t>
      </w:r>
      <w:r>
        <w:rPr>
          <w:lang w:val="en-CA" w:eastAsia="zh-CN"/>
        </w:rPr>
        <w:t>之前的关键或高度重要</w:t>
      </w:r>
      <w:r>
        <w:rPr>
          <w:rFonts w:hint="eastAsia"/>
          <w:lang w:val="en-CA" w:eastAsia="zh-CN"/>
        </w:rPr>
        <w:t>性</w:t>
      </w:r>
      <w:r>
        <w:rPr>
          <w:lang w:val="en-CA" w:eastAsia="zh-CN"/>
        </w:rPr>
        <w:t>建议均得到落实。</w:t>
      </w:r>
      <w:r>
        <w:rPr>
          <w:rFonts w:hint="eastAsia"/>
          <w:lang w:val="en-CA" w:eastAsia="zh-CN"/>
        </w:rPr>
        <w:t>其中一</w:t>
      </w:r>
      <w:r>
        <w:rPr>
          <w:lang w:val="en-CA" w:eastAsia="zh-CN"/>
        </w:rPr>
        <w:t>项建议涉及修改内部批准工作流程。</w:t>
      </w:r>
      <w:r>
        <w:rPr>
          <w:rFonts w:hint="eastAsia"/>
          <w:lang w:val="en-CA" w:eastAsia="zh-CN"/>
        </w:rPr>
        <w:t>这项</w:t>
      </w:r>
      <w:r>
        <w:rPr>
          <w:lang w:val="en-CA" w:eastAsia="zh-CN"/>
        </w:rPr>
        <w:t>工作因</w:t>
      </w:r>
      <w:r>
        <w:rPr>
          <w:rFonts w:hint="eastAsia"/>
          <w:lang w:val="en-CA" w:eastAsia="zh-CN"/>
        </w:rPr>
        <w:t>成为</w:t>
      </w:r>
      <w:r>
        <w:rPr>
          <w:lang w:val="en-CA" w:eastAsia="zh-CN"/>
        </w:rPr>
        <w:t>内部程序总体</w:t>
      </w:r>
      <w:r>
        <w:rPr>
          <w:rFonts w:hint="eastAsia"/>
          <w:lang w:val="en-CA" w:eastAsia="zh-CN"/>
        </w:rPr>
        <w:t>审核</w:t>
      </w:r>
      <w:r>
        <w:rPr>
          <w:lang w:val="en-CA" w:eastAsia="zh-CN"/>
        </w:rPr>
        <w:t>的组成部分而拖延，目前已取得进展并预计在</w:t>
      </w:r>
      <w:r w:rsidR="00A3632C">
        <w:rPr>
          <w:rFonts w:hint="eastAsia"/>
          <w:lang w:val="en-CA" w:eastAsia="zh-CN"/>
        </w:rPr>
        <w:t>201</w:t>
      </w:r>
      <w:r w:rsidR="00A3632C">
        <w:rPr>
          <w:lang w:val="en-CA" w:eastAsia="zh-CN"/>
        </w:rPr>
        <w:t>6</w:t>
      </w:r>
      <w:r>
        <w:rPr>
          <w:rFonts w:hint="eastAsia"/>
          <w:lang w:val="en-CA" w:eastAsia="zh-CN"/>
        </w:rPr>
        <w:t>年</w:t>
      </w:r>
      <w:r>
        <w:rPr>
          <w:lang w:val="en-CA" w:eastAsia="zh-CN"/>
        </w:rPr>
        <w:t>完成。</w:t>
      </w:r>
      <w:r w:rsidR="00625E1A">
        <w:rPr>
          <w:rFonts w:hint="eastAsia"/>
          <w:lang w:val="en-CA" w:eastAsia="zh-CN"/>
        </w:rPr>
        <w:t>仍</w:t>
      </w:r>
      <w:r>
        <w:rPr>
          <w:rFonts w:hint="eastAsia"/>
          <w:lang w:val="en-CA" w:eastAsia="zh-CN"/>
        </w:rPr>
        <w:t>在</w:t>
      </w:r>
      <w:r>
        <w:rPr>
          <w:lang w:val="en-CA" w:eastAsia="zh-CN"/>
        </w:rPr>
        <w:t>落实的</w:t>
      </w:r>
      <w:r>
        <w:rPr>
          <w:rFonts w:hint="eastAsia"/>
          <w:lang w:val="en-CA" w:eastAsia="zh-CN"/>
        </w:rPr>
        <w:t>2</w:t>
      </w:r>
      <w:r>
        <w:rPr>
          <w:lang w:val="en-CA" w:eastAsia="zh-CN"/>
        </w:rPr>
        <w:t>011</w:t>
      </w:r>
      <w:r>
        <w:rPr>
          <w:rFonts w:hint="eastAsia"/>
          <w:lang w:val="en-CA" w:eastAsia="zh-CN"/>
        </w:rPr>
        <w:t>年的</w:t>
      </w:r>
      <w:r>
        <w:rPr>
          <w:lang w:val="en-CA" w:eastAsia="zh-CN"/>
        </w:rPr>
        <w:t>建议涉及</w:t>
      </w:r>
      <w:r>
        <w:rPr>
          <w:rFonts w:hint="eastAsia"/>
          <w:lang w:val="en-CA" w:eastAsia="zh-CN"/>
        </w:rPr>
        <w:t>对</w:t>
      </w:r>
      <w:r>
        <w:rPr>
          <w:lang w:val="en-CA" w:eastAsia="zh-CN"/>
        </w:rPr>
        <w:t>出版物成本的内部审计。</w:t>
      </w:r>
      <w:r>
        <w:rPr>
          <w:rFonts w:hint="eastAsia"/>
          <w:lang w:val="en-CA" w:eastAsia="zh-CN"/>
        </w:rPr>
        <w:t>管理层向</w:t>
      </w:r>
      <w:r>
        <w:rPr>
          <w:lang w:val="en-CA" w:eastAsia="zh-CN"/>
        </w:rPr>
        <w:t>内部审计处</w:t>
      </w:r>
      <w:r>
        <w:rPr>
          <w:rFonts w:hint="eastAsia"/>
          <w:lang w:val="en-CA" w:eastAsia="zh-CN"/>
        </w:rPr>
        <w:t>（</w:t>
      </w:r>
      <w:r>
        <w:rPr>
          <w:lang w:val="en-CA" w:eastAsia="zh-CN"/>
        </w:rPr>
        <w:t>和</w:t>
      </w:r>
      <w:r>
        <w:rPr>
          <w:lang w:val="en-CA" w:eastAsia="zh-CN"/>
        </w:rPr>
        <w:t>IMAC</w:t>
      </w:r>
      <w:r>
        <w:rPr>
          <w:lang w:val="en-CA" w:eastAsia="zh-CN"/>
        </w:rPr>
        <w:t>）定期报告进展情况</w:t>
      </w:r>
      <w:r w:rsidR="005756F0">
        <w:rPr>
          <w:lang w:val="en-CA" w:eastAsia="zh-CN"/>
        </w:rPr>
        <w:t>。外部</w:t>
      </w:r>
      <w:r w:rsidR="005756F0">
        <w:rPr>
          <w:rFonts w:hint="eastAsia"/>
          <w:lang w:val="en-CA" w:eastAsia="zh-CN"/>
        </w:rPr>
        <w:t>审计</w:t>
      </w:r>
      <w:r w:rsidR="005756F0">
        <w:rPr>
          <w:lang w:val="en-CA" w:eastAsia="zh-CN"/>
        </w:rPr>
        <w:t>员</w:t>
      </w:r>
      <w:r w:rsidR="00427019">
        <w:rPr>
          <w:lang w:val="en-CA" w:eastAsia="zh-CN"/>
        </w:rPr>
        <w:t>评估</w:t>
      </w:r>
      <w:r w:rsidR="00625E1A">
        <w:rPr>
          <w:lang w:val="en-CA" w:eastAsia="zh-CN"/>
        </w:rPr>
        <w:t>指出，</w:t>
      </w:r>
      <w:r w:rsidR="005756F0">
        <w:rPr>
          <w:rFonts w:hint="eastAsia"/>
          <w:lang w:val="en-CA" w:eastAsia="zh-CN"/>
        </w:rPr>
        <w:t>2011</w:t>
      </w:r>
      <w:r w:rsidR="005756F0">
        <w:rPr>
          <w:rFonts w:hint="eastAsia"/>
          <w:lang w:val="en-CA" w:eastAsia="zh-CN"/>
        </w:rPr>
        <w:t>年</w:t>
      </w:r>
      <w:r w:rsidR="00625E1A">
        <w:rPr>
          <w:rFonts w:hint="eastAsia"/>
          <w:lang w:val="en-CA" w:eastAsia="zh-CN"/>
        </w:rPr>
        <w:t>的</w:t>
      </w:r>
      <w:r w:rsidR="005756F0">
        <w:rPr>
          <w:lang w:val="en-CA" w:eastAsia="zh-CN"/>
        </w:rPr>
        <w:t>一些建议</w:t>
      </w:r>
      <w:r w:rsidR="00625E1A">
        <w:rPr>
          <w:rFonts w:hint="eastAsia"/>
          <w:lang w:val="en-CA" w:eastAsia="zh-CN"/>
        </w:rPr>
        <w:t>已完成落实</w:t>
      </w:r>
      <w:r w:rsidR="005756F0">
        <w:rPr>
          <w:lang w:val="en-CA" w:eastAsia="zh-CN"/>
        </w:rPr>
        <w:t>。</w:t>
      </w:r>
      <w:r w:rsidR="00A3632C" w:rsidRPr="00A3632C">
        <w:rPr>
          <w:rFonts w:asciiTheme="minorHAnsi" w:hAnsiTheme="minorHAnsi" w:cs="Calibri"/>
          <w:lang w:val="en-CA" w:eastAsia="zh-CN"/>
        </w:rPr>
        <w:t>2016</w:t>
      </w:r>
      <w:r w:rsidR="00700362">
        <w:rPr>
          <w:rFonts w:asciiTheme="minorHAnsi" w:hAnsiTheme="minorHAnsi" w:cs="Calibri" w:hint="eastAsia"/>
          <w:lang w:val="en-CA" w:eastAsia="zh-CN"/>
        </w:rPr>
        <w:t>年，</w:t>
      </w:r>
      <w:r>
        <w:rPr>
          <w:rFonts w:hint="eastAsia"/>
          <w:lang w:val="en-CA" w:eastAsia="zh-CN"/>
        </w:rPr>
        <w:t>内部审计处将继续监督以往审计报告所包含的各类建议的落实情况，并酌情就跟进工作向</w:t>
      </w:r>
      <w:r>
        <w:rPr>
          <w:rFonts w:hint="eastAsia"/>
          <w:lang w:val="en-CA" w:eastAsia="zh-CN"/>
        </w:rPr>
        <w:t>IMAC</w:t>
      </w:r>
      <w:r>
        <w:rPr>
          <w:rFonts w:hint="eastAsia"/>
          <w:lang w:val="en-CA" w:eastAsia="zh-CN"/>
        </w:rPr>
        <w:t>和秘书长汇报。</w:t>
      </w:r>
      <w:r w:rsidR="00A3632C">
        <w:rPr>
          <w:rFonts w:hint="eastAsia"/>
          <w:lang w:val="en-CA" w:eastAsia="zh-CN"/>
        </w:rPr>
        <w:t>总之，一切均在进展之中，</w:t>
      </w:r>
      <w:r w:rsidR="005756F0">
        <w:rPr>
          <w:rFonts w:hint="eastAsia"/>
          <w:lang w:val="en-CA" w:eastAsia="zh-CN"/>
        </w:rPr>
        <w:t>但</w:t>
      </w:r>
      <w:r w:rsidR="005756F0">
        <w:rPr>
          <w:lang w:val="en-CA" w:eastAsia="zh-CN"/>
        </w:rPr>
        <w:t>工作重点的变更时有发生，这</w:t>
      </w:r>
      <w:r w:rsidR="00625E1A">
        <w:rPr>
          <w:rFonts w:hint="eastAsia"/>
          <w:lang w:val="en-CA" w:eastAsia="zh-CN"/>
        </w:rPr>
        <w:t>将</w:t>
      </w:r>
      <w:r w:rsidR="005756F0">
        <w:rPr>
          <w:lang w:val="en-CA" w:eastAsia="zh-CN"/>
        </w:rPr>
        <w:t>对最初制定的建议的</w:t>
      </w:r>
      <w:r w:rsidR="00625E1A">
        <w:rPr>
          <w:rFonts w:hint="eastAsia"/>
          <w:lang w:val="en-CA" w:eastAsia="zh-CN"/>
        </w:rPr>
        <w:t>重要性</w:t>
      </w:r>
      <w:r w:rsidR="005756F0">
        <w:rPr>
          <w:lang w:val="en-CA" w:eastAsia="zh-CN"/>
        </w:rPr>
        <w:t>产生影响。</w:t>
      </w:r>
    </w:p>
    <w:p w:rsidR="00624EF3" w:rsidRDefault="00624EF3" w:rsidP="00624EF3">
      <w:pPr>
        <w:pStyle w:val="Headingb"/>
        <w:rPr>
          <w:lang w:val="en-CA" w:eastAsia="zh-CN"/>
        </w:rPr>
      </w:pPr>
      <w:r>
        <w:rPr>
          <w:rFonts w:hint="eastAsia"/>
          <w:lang w:val="en-CA" w:eastAsia="zh-CN"/>
        </w:rPr>
        <w:t>与审计方法相关的方面</w:t>
      </w:r>
    </w:p>
    <w:p w:rsidR="00624EF3" w:rsidRDefault="00624EF3" w:rsidP="005756F0">
      <w:pPr>
        <w:rPr>
          <w:lang w:val="en-CA" w:eastAsia="zh-CN"/>
        </w:rPr>
      </w:pPr>
      <w:r>
        <w:rPr>
          <w:lang w:val="en-CA" w:eastAsia="zh-CN"/>
        </w:rPr>
        <w:t>29</w:t>
      </w:r>
      <w:r>
        <w:rPr>
          <w:rFonts w:hint="eastAsia"/>
          <w:lang w:val="en-CA" w:eastAsia="zh-CN"/>
        </w:rPr>
        <w:tab/>
      </w:r>
      <w:r w:rsidR="005756F0">
        <w:rPr>
          <w:rFonts w:asciiTheme="minorHAnsi" w:hAnsiTheme="minorHAnsi" w:cs="Calibri" w:hint="eastAsia"/>
          <w:lang w:val="en-CA" w:eastAsia="zh-CN"/>
        </w:rPr>
        <w:t>自</w:t>
      </w:r>
      <w:r w:rsidR="00A3632C" w:rsidRPr="00905D54">
        <w:rPr>
          <w:rFonts w:asciiTheme="minorHAnsi" w:hAnsiTheme="minorHAnsi" w:cs="Calibri"/>
          <w:lang w:val="en-CA" w:eastAsia="zh-CN"/>
        </w:rPr>
        <w:t>2013</w:t>
      </w:r>
      <w:r w:rsidR="005756F0">
        <w:rPr>
          <w:rFonts w:asciiTheme="minorHAnsi" w:hAnsiTheme="minorHAnsi" w:cs="Calibri" w:hint="eastAsia"/>
          <w:lang w:val="en-CA" w:eastAsia="zh-CN"/>
        </w:rPr>
        <w:t>年</w:t>
      </w:r>
      <w:r w:rsidR="005756F0">
        <w:rPr>
          <w:rFonts w:asciiTheme="minorHAnsi" w:hAnsiTheme="minorHAnsi" w:cs="Calibri"/>
          <w:lang w:val="en-CA" w:eastAsia="zh-CN"/>
        </w:rPr>
        <w:t>以来</w:t>
      </w:r>
      <w:r>
        <w:rPr>
          <w:rFonts w:hint="eastAsia"/>
          <w:lang w:val="en-CA" w:eastAsia="zh-CN"/>
        </w:rPr>
        <w:t>，内部审计处开始向审计流程和审计实体负责人下发</w:t>
      </w:r>
      <w:r w:rsidRPr="004B6F94">
        <w:rPr>
          <w:rFonts w:ascii="STKaiti" w:eastAsia="STKaiti" w:hAnsi="STKaiti" w:hint="eastAsia"/>
          <w:lang w:val="en-CA" w:eastAsia="zh-CN"/>
        </w:rPr>
        <w:t>审计有效性问卷调查表</w:t>
      </w:r>
      <w:r>
        <w:rPr>
          <w:rFonts w:hint="eastAsia"/>
          <w:lang w:val="en-CA" w:eastAsia="zh-CN"/>
        </w:rPr>
        <w:t>，用于</w:t>
      </w:r>
      <w:r w:rsidR="00427019">
        <w:rPr>
          <w:rFonts w:hint="eastAsia"/>
          <w:lang w:val="en-CA" w:eastAsia="zh-CN"/>
        </w:rPr>
        <w:t>评估</w:t>
      </w:r>
      <w:r>
        <w:rPr>
          <w:rFonts w:hint="eastAsia"/>
          <w:lang w:val="en-CA" w:eastAsia="zh-CN"/>
        </w:rPr>
        <w:t>审计工作的有效性，寻找改进空间。</w:t>
      </w:r>
      <w:r w:rsidR="005756F0">
        <w:rPr>
          <w:rFonts w:hint="eastAsia"/>
          <w:lang w:val="en-CA" w:eastAsia="zh-CN"/>
        </w:rPr>
        <w:t>这种</w:t>
      </w:r>
      <w:r w:rsidR="005756F0">
        <w:rPr>
          <w:lang w:val="en-CA" w:eastAsia="zh-CN"/>
        </w:rPr>
        <w:t>做法一直持续到本文件所报告的时段。根据</w:t>
      </w:r>
      <w:r w:rsidR="005756F0">
        <w:rPr>
          <w:rFonts w:hint="eastAsia"/>
          <w:lang w:val="en-CA" w:eastAsia="zh-CN"/>
        </w:rPr>
        <w:t>2015</w:t>
      </w:r>
      <w:r w:rsidR="005756F0">
        <w:rPr>
          <w:rFonts w:hint="eastAsia"/>
          <w:lang w:val="en-CA" w:eastAsia="zh-CN"/>
        </w:rPr>
        <w:t>年</w:t>
      </w:r>
      <w:r w:rsidR="005756F0">
        <w:rPr>
          <w:lang w:val="en-CA" w:eastAsia="zh-CN"/>
        </w:rPr>
        <w:t>内部审计</w:t>
      </w:r>
      <w:r w:rsidR="00F3324A">
        <w:rPr>
          <w:rFonts w:hint="eastAsia"/>
          <w:lang w:val="en-CA" w:eastAsia="zh-CN"/>
        </w:rPr>
        <w:t>处</w:t>
      </w:r>
      <w:r w:rsidR="005756F0">
        <w:rPr>
          <w:lang w:val="en-CA" w:eastAsia="zh-CN"/>
        </w:rPr>
        <w:t>收到的</w:t>
      </w:r>
      <w:r w:rsidR="005756F0">
        <w:rPr>
          <w:rFonts w:hint="eastAsia"/>
          <w:lang w:val="en-CA" w:eastAsia="zh-CN"/>
        </w:rPr>
        <w:t>8</w:t>
      </w:r>
      <w:r w:rsidR="00625E1A">
        <w:rPr>
          <w:rFonts w:hint="eastAsia"/>
          <w:lang w:val="en-CA" w:eastAsia="zh-CN"/>
        </w:rPr>
        <w:t>份</w:t>
      </w:r>
      <w:r w:rsidR="005756F0">
        <w:rPr>
          <w:lang w:val="en-CA" w:eastAsia="zh-CN"/>
        </w:rPr>
        <w:t>问卷调查表，</w:t>
      </w:r>
      <w:r>
        <w:rPr>
          <w:rFonts w:hint="eastAsia"/>
          <w:lang w:val="en-CA" w:eastAsia="zh-CN"/>
        </w:rPr>
        <w:t>反馈是积极的（</w:t>
      </w:r>
      <w:r>
        <w:rPr>
          <w:rFonts w:hint="eastAsia"/>
          <w:lang w:val="en-CA" w:eastAsia="zh-CN"/>
        </w:rPr>
        <w:t>1</w:t>
      </w:r>
      <w:r>
        <w:rPr>
          <w:rFonts w:hint="eastAsia"/>
          <w:lang w:val="en-CA" w:eastAsia="zh-CN"/>
        </w:rPr>
        <w:t>到</w:t>
      </w:r>
      <w:r>
        <w:rPr>
          <w:rFonts w:hint="eastAsia"/>
          <w:lang w:val="en-CA" w:eastAsia="zh-CN"/>
        </w:rPr>
        <w:t>5</w:t>
      </w:r>
      <w:r w:rsidR="00F3324A">
        <w:rPr>
          <w:rFonts w:hint="eastAsia"/>
          <w:lang w:val="en-CA" w:eastAsia="zh-CN"/>
        </w:rPr>
        <w:t>分制的评级中，平均</w:t>
      </w:r>
      <w:r>
        <w:rPr>
          <w:rFonts w:hint="eastAsia"/>
          <w:lang w:val="en-CA" w:eastAsia="zh-CN"/>
        </w:rPr>
        <w:t>分为</w:t>
      </w:r>
      <w:r>
        <w:rPr>
          <w:rFonts w:hint="eastAsia"/>
          <w:lang w:val="en-CA" w:eastAsia="zh-CN"/>
        </w:rPr>
        <w:t>4</w:t>
      </w:r>
      <w:r>
        <w:rPr>
          <w:rFonts w:hint="eastAsia"/>
          <w:lang w:val="en-CA" w:eastAsia="zh-CN"/>
        </w:rPr>
        <w:t>）。</w:t>
      </w:r>
    </w:p>
    <w:p w:rsidR="00700362" w:rsidRDefault="0091660B" w:rsidP="008254F8">
      <w:pPr>
        <w:rPr>
          <w:lang w:val="en-CA" w:eastAsia="zh-CN"/>
        </w:rPr>
      </w:pPr>
      <w:r>
        <w:rPr>
          <w:lang w:eastAsia="zh-CN"/>
        </w:rPr>
        <w:br w:type="page"/>
      </w:r>
    </w:p>
    <w:p w:rsidR="00700362" w:rsidRPr="00700362" w:rsidRDefault="00700362" w:rsidP="00700362">
      <w:pPr>
        <w:spacing w:after="120"/>
        <w:jc w:val="center"/>
        <w:rPr>
          <w:b/>
          <w:color w:val="000000" w:themeColor="text1"/>
        </w:rPr>
      </w:pPr>
      <w:r>
        <w:lastRenderedPageBreak/>
        <w:t>C16/44</w:t>
      </w:r>
      <w:r w:rsidR="000503A5">
        <w:rPr>
          <w:rFonts w:hint="eastAsia"/>
          <w:lang w:eastAsia="zh-CN"/>
        </w:rPr>
        <w:t>号文件附件</w:t>
      </w:r>
    </w:p>
    <w:tbl>
      <w:tblPr>
        <w:tblStyle w:val="TableGrid"/>
        <w:tblW w:w="0" w:type="auto"/>
        <w:tblLook w:val="04A0" w:firstRow="1" w:lastRow="0" w:firstColumn="1" w:lastColumn="0" w:noHBand="0" w:noVBand="1"/>
      </w:tblPr>
      <w:tblGrid>
        <w:gridCol w:w="471"/>
        <w:gridCol w:w="3444"/>
        <w:gridCol w:w="2512"/>
        <w:gridCol w:w="749"/>
        <w:gridCol w:w="2453"/>
      </w:tblGrid>
      <w:tr w:rsidR="005E7EA1" w:rsidRPr="00EC6E71" w:rsidTr="00B77A4D">
        <w:trPr>
          <w:trHeight w:val="3960"/>
        </w:trPr>
        <w:tc>
          <w:tcPr>
            <w:tcW w:w="9629" w:type="dxa"/>
            <w:gridSpan w:val="5"/>
            <w:hideMark/>
          </w:tcPr>
          <w:p w:rsidR="00EC6E71" w:rsidRDefault="00EC6E71" w:rsidP="00CE08A2">
            <w:pPr>
              <w:pStyle w:val="Rectitle"/>
              <w:rPr>
                <w:szCs w:val="28"/>
                <w:lang w:eastAsia="zh-CN"/>
              </w:rPr>
            </w:pPr>
            <w:bookmarkStart w:id="3" w:name="RANGE!A1:G17"/>
            <w:r w:rsidRPr="00EC6E71">
              <w:rPr>
                <w:rFonts w:hint="eastAsia"/>
                <w:szCs w:val="28"/>
                <w:lang w:eastAsia="zh-CN"/>
              </w:rPr>
              <w:t>独立管理顾问委员会（</w:t>
            </w:r>
            <w:r w:rsidRPr="00EC6E71">
              <w:rPr>
                <w:rFonts w:hint="eastAsia"/>
                <w:szCs w:val="28"/>
                <w:lang w:eastAsia="zh-CN"/>
              </w:rPr>
              <w:t>IMAC</w:t>
            </w:r>
            <w:r w:rsidRPr="00EC6E71">
              <w:rPr>
                <w:rFonts w:hint="eastAsia"/>
                <w:szCs w:val="28"/>
                <w:lang w:eastAsia="zh-CN"/>
              </w:rPr>
              <w:t>）第四份年度报告</w:t>
            </w:r>
          </w:p>
          <w:p w:rsidR="00CE08A2" w:rsidRPr="00CE08A2" w:rsidRDefault="00CE08A2" w:rsidP="00CE08A2">
            <w:pPr>
              <w:jc w:val="center"/>
              <w:rPr>
                <w:sz w:val="20"/>
                <w:lang w:eastAsia="zh-CN"/>
              </w:rPr>
            </w:pPr>
          </w:p>
          <w:p w:rsidR="00EC6E71" w:rsidRDefault="005756F0" w:rsidP="005756F0">
            <w:pPr>
              <w:spacing w:after="120"/>
              <w:jc w:val="center"/>
              <w:rPr>
                <w:sz w:val="20"/>
                <w:lang w:eastAsia="zh-CN"/>
              </w:rPr>
            </w:pPr>
            <w:r>
              <w:rPr>
                <w:rFonts w:hint="eastAsia"/>
                <w:sz w:val="20"/>
                <w:lang w:eastAsia="zh-CN"/>
              </w:rPr>
              <w:t>（</w:t>
            </w:r>
            <w:r>
              <w:rPr>
                <w:sz w:val="20"/>
                <w:lang w:eastAsia="zh-CN"/>
              </w:rPr>
              <w:t>来源：</w:t>
            </w:r>
            <w:r w:rsidRPr="00EC6E71">
              <w:rPr>
                <w:sz w:val="20"/>
                <w:lang w:eastAsia="zh-CN"/>
              </w:rPr>
              <w:t>C15/22</w:t>
            </w:r>
            <w:r>
              <w:rPr>
                <w:rFonts w:hint="eastAsia"/>
                <w:sz w:val="20"/>
                <w:lang w:eastAsia="zh-CN"/>
              </w:rPr>
              <w:t>号</w:t>
            </w:r>
            <w:r>
              <w:rPr>
                <w:sz w:val="20"/>
                <w:lang w:eastAsia="zh-CN"/>
              </w:rPr>
              <w:t>文件补遗</w:t>
            </w:r>
            <w:r>
              <w:rPr>
                <w:rFonts w:hint="eastAsia"/>
                <w:sz w:val="20"/>
                <w:lang w:eastAsia="zh-CN"/>
              </w:rPr>
              <w:t>2</w:t>
            </w:r>
            <w:r>
              <w:rPr>
                <w:rFonts w:hint="eastAsia"/>
                <w:sz w:val="20"/>
                <w:lang w:eastAsia="zh-CN"/>
              </w:rPr>
              <w:t>，</w:t>
            </w:r>
            <w:r>
              <w:rPr>
                <w:rFonts w:hint="eastAsia"/>
                <w:sz w:val="20"/>
                <w:lang w:eastAsia="zh-CN"/>
              </w:rPr>
              <w:t>2015</w:t>
            </w:r>
            <w:r>
              <w:rPr>
                <w:rFonts w:hint="eastAsia"/>
                <w:sz w:val="20"/>
                <w:lang w:eastAsia="zh-CN"/>
              </w:rPr>
              <w:t>年</w:t>
            </w:r>
            <w:r>
              <w:rPr>
                <w:rFonts w:hint="eastAsia"/>
                <w:sz w:val="20"/>
                <w:lang w:eastAsia="zh-CN"/>
              </w:rPr>
              <w:t>5</w:t>
            </w:r>
            <w:r>
              <w:rPr>
                <w:rFonts w:hint="eastAsia"/>
                <w:sz w:val="20"/>
                <w:lang w:eastAsia="zh-CN"/>
              </w:rPr>
              <w:t>月</w:t>
            </w:r>
            <w:r>
              <w:rPr>
                <w:rFonts w:hint="eastAsia"/>
                <w:sz w:val="20"/>
                <w:lang w:eastAsia="zh-CN"/>
              </w:rPr>
              <w:t>13</w:t>
            </w:r>
            <w:r>
              <w:rPr>
                <w:rFonts w:hint="eastAsia"/>
                <w:sz w:val="20"/>
                <w:lang w:eastAsia="zh-CN"/>
              </w:rPr>
              <w:t>日</w:t>
            </w:r>
            <w:r>
              <w:rPr>
                <w:sz w:val="20"/>
                <w:lang w:eastAsia="zh-CN"/>
              </w:rPr>
              <w:t>）</w:t>
            </w:r>
          </w:p>
          <w:p w:rsidR="00CE08A2" w:rsidRPr="00CE08A2" w:rsidRDefault="00CE08A2" w:rsidP="00CE08A2">
            <w:pPr>
              <w:spacing w:after="120"/>
              <w:jc w:val="center"/>
              <w:rPr>
                <w:sz w:val="20"/>
                <w:lang w:eastAsia="zh-CN"/>
              </w:rPr>
            </w:pPr>
          </w:p>
          <w:p w:rsidR="00EC6E71" w:rsidRDefault="00EC6E71" w:rsidP="00625E1A">
            <w:pPr>
              <w:spacing w:after="120"/>
              <w:rPr>
                <w:rFonts w:cs="SimSun"/>
                <w:sz w:val="20"/>
                <w:lang w:eastAsia="zh-CN" w:bidi="en-US"/>
              </w:rPr>
            </w:pPr>
            <w:r w:rsidRPr="00EC6E71">
              <w:rPr>
                <w:rFonts w:cs="SimSun" w:hint="eastAsia"/>
                <w:b/>
                <w:sz w:val="20"/>
                <w:lang w:eastAsia="zh-CN" w:bidi="en-US"/>
              </w:rPr>
              <w:t>建议</w:t>
            </w:r>
            <w:r w:rsidRPr="00EC6E71">
              <w:rPr>
                <w:rFonts w:cs="SimSun"/>
                <w:b/>
                <w:sz w:val="20"/>
                <w:lang w:eastAsia="zh-CN" w:bidi="en-US"/>
              </w:rPr>
              <w:t>6</w:t>
            </w:r>
            <w:r w:rsidRPr="00EC6E71">
              <w:rPr>
                <w:rFonts w:cs="SimSun" w:hint="eastAsia"/>
                <w:b/>
                <w:sz w:val="20"/>
                <w:lang w:eastAsia="zh-CN" w:bidi="en-US"/>
              </w:rPr>
              <w:t>（</w:t>
            </w:r>
            <w:r w:rsidRPr="00EC6E71">
              <w:rPr>
                <w:rFonts w:cs="SimSun"/>
                <w:b/>
                <w:sz w:val="20"/>
                <w:lang w:eastAsia="zh-CN" w:bidi="en-US"/>
              </w:rPr>
              <w:t>2015</w:t>
            </w:r>
            <w:r w:rsidRPr="00EC6E71">
              <w:rPr>
                <w:rFonts w:cs="SimSun" w:hint="eastAsia"/>
                <w:b/>
                <w:sz w:val="20"/>
                <w:lang w:eastAsia="zh-CN" w:bidi="en-US"/>
              </w:rPr>
              <w:t>年）：</w:t>
            </w:r>
            <w:r w:rsidRPr="00EC6E71">
              <w:rPr>
                <w:rFonts w:cs="SimSun" w:hint="eastAsia"/>
                <w:sz w:val="20"/>
                <w:lang w:eastAsia="zh-CN" w:bidi="en-US"/>
              </w:rPr>
              <w:t>因此</w:t>
            </w:r>
            <w:r w:rsidR="00E9221D">
              <w:rPr>
                <w:rFonts w:cs="SimSun" w:hint="eastAsia"/>
                <w:sz w:val="20"/>
                <w:lang w:eastAsia="zh-CN" w:bidi="en-US"/>
              </w:rPr>
              <w:t>，</w:t>
            </w:r>
            <w:r w:rsidRPr="00EC6E71">
              <w:rPr>
                <w:rFonts w:cs="SimSun"/>
                <w:sz w:val="20"/>
                <w:lang w:eastAsia="zh-CN" w:bidi="en-US"/>
              </w:rPr>
              <w:t>IMAC</w:t>
            </w:r>
            <w:r w:rsidRPr="00EC6E71">
              <w:rPr>
                <w:rFonts w:cs="SimSun" w:hint="eastAsia"/>
                <w:sz w:val="20"/>
                <w:lang w:eastAsia="zh-CN" w:bidi="en-US"/>
              </w:rPr>
              <w:t>赞同外部</w:t>
            </w:r>
            <w:r w:rsidR="00E9221D">
              <w:rPr>
                <w:rFonts w:cs="SimSun" w:hint="eastAsia"/>
                <w:sz w:val="20"/>
                <w:lang w:eastAsia="zh-CN" w:bidi="en-US"/>
              </w:rPr>
              <w:t>审计</w:t>
            </w:r>
            <w:r w:rsidRPr="00EC6E71">
              <w:rPr>
                <w:rFonts w:cs="SimSun" w:hint="eastAsia"/>
                <w:sz w:val="20"/>
                <w:lang w:eastAsia="zh-CN" w:bidi="en-US"/>
              </w:rPr>
              <w:t>员报告中的结果并</w:t>
            </w:r>
            <w:r w:rsidR="00E9221D">
              <w:rPr>
                <w:rFonts w:cs="SimSun" w:hint="eastAsia"/>
                <w:sz w:val="20"/>
                <w:lang w:eastAsia="zh-CN" w:bidi="en-US"/>
              </w:rPr>
              <w:t>建议</w:t>
            </w:r>
            <w:r w:rsidRPr="00EC6E71">
              <w:rPr>
                <w:rFonts w:cs="SimSun" w:hint="eastAsia"/>
                <w:sz w:val="20"/>
                <w:lang w:eastAsia="zh-CN" w:bidi="en-US"/>
              </w:rPr>
              <w:t>理事会</w:t>
            </w:r>
            <w:r w:rsidR="00E9221D">
              <w:rPr>
                <w:rFonts w:cs="SimSun" w:hint="eastAsia"/>
                <w:sz w:val="20"/>
                <w:lang w:eastAsia="zh-CN" w:bidi="en-US"/>
              </w:rPr>
              <w:t>予以关注</w:t>
            </w:r>
            <w:r w:rsidRPr="00EC6E71">
              <w:rPr>
                <w:rFonts w:cs="SimSun" w:hint="eastAsia"/>
                <w:sz w:val="20"/>
                <w:lang w:eastAsia="zh-CN" w:bidi="en-US"/>
              </w:rPr>
              <w:t>。</w:t>
            </w:r>
            <w:r w:rsidRPr="00EC6E71">
              <w:rPr>
                <w:rFonts w:cs="SimSun"/>
                <w:sz w:val="20"/>
                <w:lang w:eastAsia="zh-CN" w:bidi="en-US"/>
              </w:rPr>
              <w:t>IMAC</w:t>
            </w:r>
            <w:r w:rsidRPr="00EC6E71">
              <w:rPr>
                <w:rFonts w:cs="SimSun" w:hint="eastAsia"/>
                <w:b/>
                <w:bCs/>
                <w:sz w:val="20"/>
                <w:lang w:eastAsia="zh-CN" w:bidi="en-US"/>
              </w:rPr>
              <w:t>建议</w:t>
            </w:r>
            <w:r w:rsidRPr="00EC6E71">
              <w:rPr>
                <w:rFonts w:cs="SimSun" w:hint="eastAsia"/>
                <w:sz w:val="20"/>
                <w:lang w:eastAsia="zh-CN" w:bidi="en-US"/>
              </w:rPr>
              <w:t>理事会</w:t>
            </w:r>
            <w:r w:rsidR="00E9221D" w:rsidRPr="00EC6E71">
              <w:rPr>
                <w:rFonts w:cs="SimSun" w:hint="eastAsia"/>
                <w:sz w:val="20"/>
                <w:lang w:eastAsia="zh-CN" w:bidi="en-US"/>
              </w:rPr>
              <w:t>请秘书长和内部审计员</w:t>
            </w:r>
            <w:r w:rsidR="00E9221D">
              <w:rPr>
                <w:rFonts w:cs="SimSun" w:hint="eastAsia"/>
                <w:sz w:val="20"/>
                <w:lang w:eastAsia="zh-CN" w:bidi="en-US"/>
              </w:rPr>
              <w:t>（</w:t>
            </w:r>
            <w:r w:rsidRPr="00EC6E71">
              <w:rPr>
                <w:rFonts w:cs="SimSun" w:hint="eastAsia"/>
                <w:sz w:val="20"/>
                <w:lang w:eastAsia="zh-CN" w:bidi="en-US"/>
              </w:rPr>
              <w:t>通过内部审计员有关内部审计活动的</w:t>
            </w:r>
            <w:r w:rsidR="00E9221D">
              <w:rPr>
                <w:rFonts w:cs="SimSun" w:hint="eastAsia"/>
                <w:sz w:val="20"/>
                <w:lang w:eastAsia="zh-CN" w:bidi="en-US"/>
              </w:rPr>
              <w:t>年度</w:t>
            </w:r>
            <w:r w:rsidR="00E9221D" w:rsidRPr="00EC6E71">
              <w:rPr>
                <w:rFonts w:cs="SimSun" w:hint="eastAsia"/>
                <w:sz w:val="20"/>
                <w:lang w:eastAsia="zh-CN" w:bidi="en-US"/>
              </w:rPr>
              <w:t>报告</w:t>
            </w:r>
            <w:r w:rsidRPr="00EC6E71">
              <w:rPr>
                <w:rFonts w:cs="SimSun" w:hint="eastAsia"/>
                <w:sz w:val="20"/>
                <w:lang w:eastAsia="zh-CN" w:bidi="en-US"/>
              </w:rPr>
              <w:t>机制</w:t>
            </w:r>
            <w:r w:rsidR="00E9221D">
              <w:rPr>
                <w:rFonts w:cs="SimSun" w:hint="eastAsia"/>
                <w:sz w:val="20"/>
                <w:lang w:eastAsia="zh-CN" w:bidi="en-US"/>
              </w:rPr>
              <w:t>）</w:t>
            </w:r>
            <w:r w:rsidRPr="00EC6E71">
              <w:rPr>
                <w:rFonts w:cs="SimSun" w:hint="eastAsia"/>
                <w:sz w:val="20"/>
                <w:lang w:eastAsia="zh-CN" w:bidi="en-US"/>
              </w:rPr>
              <w:t>向理事会</w:t>
            </w:r>
            <w:r w:rsidRPr="00EC6E71">
              <w:rPr>
                <w:rFonts w:cs="SimSun"/>
                <w:sz w:val="20"/>
                <w:lang w:eastAsia="zh-CN" w:bidi="en-US"/>
              </w:rPr>
              <w:t>2016</w:t>
            </w:r>
            <w:r w:rsidRPr="00EC6E71">
              <w:rPr>
                <w:rFonts w:cs="SimSun" w:hint="eastAsia"/>
                <w:sz w:val="20"/>
                <w:lang w:eastAsia="zh-CN" w:bidi="en-US"/>
              </w:rPr>
              <w:t>年</w:t>
            </w:r>
            <w:r w:rsidR="00E9221D">
              <w:rPr>
                <w:rFonts w:cs="SimSun" w:hint="eastAsia"/>
                <w:sz w:val="20"/>
                <w:lang w:eastAsia="zh-CN" w:bidi="en-US"/>
              </w:rPr>
              <w:t>以及随后各届</w:t>
            </w:r>
            <w:r w:rsidR="000503A5">
              <w:rPr>
                <w:rFonts w:cs="SimSun" w:hint="eastAsia"/>
                <w:sz w:val="20"/>
                <w:lang w:eastAsia="zh-CN" w:bidi="en-US"/>
              </w:rPr>
              <w:t>会议</w:t>
            </w:r>
            <w:r w:rsidR="00E9221D">
              <w:rPr>
                <w:rFonts w:cs="SimSun" w:hint="eastAsia"/>
                <w:sz w:val="20"/>
                <w:lang w:eastAsia="zh-CN" w:bidi="en-US"/>
              </w:rPr>
              <w:t>汇报</w:t>
            </w:r>
            <w:r w:rsidR="00625E1A" w:rsidRPr="00EC6E71">
              <w:rPr>
                <w:rFonts w:cs="SimSun" w:hint="eastAsia"/>
                <w:sz w:val="20"/>
                <w:lang w:eastAsia="zh-CN" w:bidi="en-US"/>
              </w:rPr>
              <w:t>外部独立</w:t>
            </w:r>
            <w:r w:rsidR="00625E1A">
              <w:rPr>
                <w:rFonts w:cs="SimSun" w:hint="eastAsia"/>
                <w:sz w:val="20"/>
                <w:lang w:eastAsia="zh-CN" w:bidi="en-US"/>
              </w:rPr>
              <w:t>审核针</w:t>
            </w:r>
            <w:r w:rsidR="000503A5">
              <w:rPr>
                <w:rFonts w:cs="SimSun" w:hint="eastAsia"/>
                <w:sz w:val="20"/>
                <w:lang w:eastAsia="zh-CN" w:bidi="en-US"/>
              </w:rPr>
              <w:t>对</w:t>
            </w:r>
            <w:r w:rsidRPr="00EC6E71">
              <w:rPr>
                <w:rFonts w:cs="SimSun" w:hint="eastAsia"/>
                <w:sz w:val="20"/>
                <w:lang w:eastAsia="zh-CN" w:bidi="en-US"/>
              </w:rPr>
              <w:t>国际电联内部审计活动报告</w:t>
            </w:r>
            <w:r w:rsidR="00625E1A">
              <w:rPr>
                <w:rFonts w:cs="SimSun" w:hint="eastAsia"/>
                <w:sz w:val="20"/>
                <w:lang w:eastAsia="zh-CN" w:bidi="en-US"/>
              </w:rPr>
              <w:t>提出的</w:t>
            </w:r>
            <w:r w:rsidRPr="00EC6E71">
              <w:rPr>
                <w:rFonts w:cs="SimSun" w:hint="eastAsia"/>
                <w:sz w:val="20"/>
                <w:lang w:eastAsia="zh-CN" w:bidi="en-US"/>
              </w:rPr>
              <w:t>九项建议</w:t>
            </w:r>
            <w:r w:rsidR="00625E1A">
              <w:rPr>
                <w:rFonts w:cs="SimSun" w:hint="eastAsia"/>
                <w:sz w:val="20"/>
                <w:lang w:eastAsia="zh-CN" w:bidi="en-US"/>
              </w:rPr>
              <w:t>中</w:t>
            </w:r>
            <w:r w:rsidRPr="00EC6E71">
              <w:rPr>
                <w:rFonts w:cs="SimSun" w:hint="eastAsia"/>
                <w:sz w:val="20"/>
                <w:lang w:eastAsia="zh-CN" w:bidi="en-US"/>
              </w:rPr>
              <w:t>每项建议所采取的行动</w:t>
            </w:r>
            <w:r w:rsidR="000503A5">
              <w:rPr>
                <w:rFonts w:cs="SimSun" w:hint="eastAsia"/>
                <w:sz w:val="20"/>
                <w:lang w:eastAsia="zh-CN" w:bidi="en-US"/>
              </w:rPr>
              <w:t>和</w:t>
            </w:r>
            <w:r w:rsidRPr="00EC6E71">
              <w:rPr>
                <w:rFonts w:cs="SimSun" w:hint="eastAsia"/>
                <w:sz w:val="20"/>
                <w:lang w:eastAsia="zh-CN" w:bidi="en-US"/>
              </w:rPr>
              <w:t>进展。</w:t>
            </w:r>
          </w:p>
          <w:p w:rsidR="00CE08A2" w:rsidRPr="00CE08A2" w:rsidRDefault="00CE08A2" w:rsidP="00CE08A2">
            <w:pPr>
              <w:jc w:val="center"/>
              <w:rPr>
                <w:rFonts w:cs="SimSun"/>
                <w:sz w:val="20"/>
                <w:lang w:eastAsia="zh-CN" w:bidi="en-US"/>
              </w:rPr>
            </w:pPr>
          </w:p>
          <w:p w:rsidR="005E7EA1" w:rsidRPr="00EC6E71" w:rsidRDefault="005756F0" w:rsidP="00B77A4D">
            <w:pPr>
              <w:pStyle w:val="Rectitle"/>
              <w:spacing w:before="160" w:after="320"/>
              <w:rPr>
                <w:bCs/>
                <w:szCs w:val="28"/>
                <w:lang w:val="en-US"/>
              </w:rPr>
            </w:pPr>
            <w:r>
              <w:rPr>
                <w:rFonts w:hint="eastAsia"/>
                <w:szCs w:val="28"/>
                <w:lang w:eastAsia="zh-CN"/>
              </w:rPr>
              <w:t>外部</w:t>
            </w:r>
            <w:r>
              <w:rPr>
                <w:szCs w:val="28"/>
                <w:lang w:eastAsia="zh-CN"/>
              </w:rPr>
              <w:t>认证</w:t>
            </w:r>
            <w:bookmarkEnd w:id="3"/>
          </w:p>
        </w:tc>
      </w:tr>
      <w:tr w:rsidR="00EC6E71" w:rsidRPr="00EC6E71" w:rsidTr="00CF4907">
        <w:trPr>
          <w:trHeight w:val="786"/>
        </w:trPr>
        <w:tc>
          <w:tcPr>
            <w:tcW w:w="471" w:type="dxa"/>
            <w:noWrap/>
            <w:tcMar>
              <w:left w:w="0" w:type="dxa"/>
              <w:right w:w="57" w:type="dxa"/>
            </w:tcMar>
            <w:hideMark/>
          </w:tcPr>
          <w:p w:rsidR="005E7EA1" w:rsidRPr="00EC6E71" w:rsidRDefault="005756F0" w:rsidP="00CE08A2">
            <w:pPr>
              <w:snapToGrid w:val="0"/>
              <w:spacing w:before="0" w:after="120"/>
              <w:jc w:val="center"/>
              <w:rPr>
                <w:b/>
                <w:bCs/>
                <w:sz w:val="17"/>
                <w:szCs w:val="17"/>
                <w:lang w:val="en-US" w:eastAsia="zh-CN"/>
              </w:rPr>
            </w:pPr>
            <w:r>
              <w:rPr>
                <w:rFonts w:hint="eastAsia"/>
                <w:b/>
                <w:bCs/>
                <w:sz w:val="17"/>
                <w:szCs w:val="17"/>
                <w:lang w:val="en-US" w:eastAsia="zh-CN"/>
              </w:rPr>
              <w:t>问题</w:t>
            </w:r>
          </w:p>
        </w:tc>
        <w:tc>
          <w:tcPr>
            <w:tcW w:w="3444" w:type="dxa"/>
            <w:noWrap/>
            <w:tcMar>
              <w:left w:w="0" w:type="dxa"/>
              <w:right w:w="57" w:type="dxa"/>
            </w:tcMar>
            <w:hideMark/>
          </w:tcPr>
          <w:p w:rsidR="005E7EA1" w:rsidRPr="00EC6E71" w:rsidRDefault="005756F0" w:rsidP="00CE08A2">
            <w:pPr>
              <w:snapToGrid w:val="0"/>
              <w:spacing w:before="0" w:after="120"/>
              <w:jc w:val="center"/>
              <w:rPr>
                <w:b/>
                <w:bCs/>
                <w:sz w:val="17"/>
                <w:szCs w:val="17"/>
                <w:lang w:val="en-US" w:eastAsia="zh-CN"/>
              </w:rPr>
            </w:pPr>
            <w:r>
              <w:rPr>
                <w:rFonts w:hint="eastAsia"/>
                <w:b/>
                <w:bCs/>
                <w:sz w:val="17"/>
                <w:szCs w:val="17"/>
                <w:lang w:val="en-US" w:eastAsia="zh-CN"/>
              </w:rPr>
              <w:t>建议</w:t>
            </w:r>
          </w:p>
        </w:tc>
        <w:tc>
          <w:tcPr>
            <w:tcW w:w="2512" w:type="dxa"/>
            <w:tcMar>
              <w:left w:w="0" w:type="dxa"/>
              <w:right w:w="57" w:type="dxa"/>
            </w:tcMar>
            <w:hideMark/>
          </w:tcPr>
          <w:p w:rsidR="005E7EA1" w:rsidRPr="00EC6E71" w:rsidRDefault="005756F0" w:rsidP="00CE08A2">
            <w:pPr>
              <w:snapToGrid w:val="0"/>
              <w:spacing w:before="0" w:after="120"/>
              <w:jc w:val="center"/>
              <w:rPr>
                <w:b/>
                <w:bCs/>
                <w:sz w:val="17"/>
                <w:szCs w:val="17"/>
                <w:lang w:val="en-US" w:eastAsia="zh-CN"/>
              </w:rPr>
            </w:pPr>
            <w:r>
              <w:rPr>
                <w:rFonts w:hint="eastAsia"/>
                <w:b/>
                <w:bCs/>
                <w:sz w:val="17"/>
                <w:szCs w:val="17"/>
                <w:lang w:val="en-US" w:eastAsia="zh-CN"/>
              </w:rPr>
              <w:t>管理层</w:t>
            </w:r>
            <w:r>
              <w:rPr>
                <w:b/>
                <w:bCs/>
                <w:sz w:val="17"/>
                <w:szCs w:val="17"/>
                <w:lang w:val="en-US" w:eastAsia="zh-CN"/>
              </w:rPr>
              <w:t>意见（</w:t>
            </w:r>
            <w:r>
              <w:rPr>
                <w:rFonts w:hint="eastAsia"/>
                <w:b/>
                <w:bCs/>
                <w:sz w:val="17"/>
                <w:szCs w:val="17"/>
                <w:lang w:val="en-US" w:eastAsia="zh-CN"/>
              </w:rPr>
              <w:t>2015</w:t>
            </w:r>
            <w:r>
              <w:rPr>
                <w:rFonts w:hint="eastAsia"/>
                <w:b/>
                <w:bCs/>
                <w:sz w:val="17"/>
                <w:szCs w:val="17"/>
                <w:lang w:val="en-US" w:eastAsia="zh-CN"/>
              </w:rPr>
              <w:t>年</w:t>
            </w:r>
            <w:r>
              <w:rPr>
                <w:rFonts w:hint="eastAsia"/>
                <w:b/>
                <w:bCs/>
                <w:sz w:val="17"/>
                <w:szCs w:val="17"/>
                <w:lang w:val="en-US" w:eastAsia="zh-CN"/>
              </w:rPr>
              <w:t>5</w:t>
            </w:r>
            <w:r>
              <w:rPr>
                <w:rFonts w:hint="eastAsia"/>
                <w:b/>
                <w:bCs/>
                <w:sz w:val="17"/>
                <w:szCs w:val="17"/>
                <w:lang w:val="en-US" w:eastAsia="zh-CN"/>
              </w:rPr>
              <w:t>月</w:t>
            </w:r>
            <w:r>
              <w:rPr>
                <w:b/>
                <w:bCs/>
                <w:sz w:val="17"/>
                <w:szCs w:val="17"/>
                <w:lang w:val="en-US" w:eastAsia="zh-CN"/>
              </w:rPr>
              <w:t>）</w:t>
            </w:r>
          </w:p>
        </w:tc>
        <w:tc>
          <w:tcPr>
            <w:tcW w:w="749" w:type="dxa"/>
            <w:tcMar>
              <w:left w:w="0" w:type="dxa"/>
              <w:right w:w="57" w:type="dxa"/>
            </w:tcMar>
            <w:hideMark/>
          </w:tcPr>
          <w:p w:rsidR="005E7EA1" w:rsidRPr="00EC6E71" w:rsidRDefault="005756F0" w:rsidP="00CE08A2">
            <w:pPr>
              <w:snapToGrid w:val="0"/>
              <w:spacing w:before="0" w:after="120"/>
              <w:jc w:val="center"/>
              <w:rPr>
                <w:b/>
                <w:bCs/>
                <w:sz w:val="17"/>
                <w:szCs w:val="17"/>
                <w:lang w:val="en-US" w:eastAsia="zh-CN"/>
              </w:rPr>
            </w:pPr>
            <w:r>
              <w:rPr>
                <w:rFonts w:hint="eastAsia"/>
                <w:b/>
                <w:bCs/>
                <w:sz w:val="17"/>
                <w:szCs w:val="17"/>
                <w:lang w:val="en-US" w:eastAsia="zh-CN"/>
              </w:rPr>
              <w:t>状态</w:t>
            </w:r>
            <w:r w:rsidR="002A5B24">
              <w:rPr>
                <w:b/>
                <w:bCs/>
                <w:sz w:val="17"/>
                <w:szCs w:val="17"/>
                <w:lang w:val="en-US" w:eastAsia="zh-CN"/>
              </w:rPr>
              <w:br/>
            </w:r>
            <w:r>
              <w:rPr>
                <w:b/>
                <w:bCs/>
                <w:sz w:val="17"/>
                <w:szCs w:val="17"/>
                <w:lang w:val="en-US" w:eastAsia="zh-CN"/>
              </w:rPr>
              <w:t>（</w:t>
            </w:r>
            <w:r>
              <w:rPr>
                <w:rFonts w:hint="eastAsia"/>
                <w:b/>
                <w:bCs/>
                <w:sz w:val="17"/>
                <w:szCs w:val="17"/>
                <w:lang w:val="en-US" w:eastAsia="zh-CN"/>
              </w:rPr>
              <w:t>2016</w:t>
            </w:r>
            <w:r>
              <w:rPr>
                <w:rFonts w:hint="eastAsia"/>
                <w:b/>
                <w:bCs/>
                <w:sz w:val="17"/>
                <w:szCs w:val="17"/>
                <w:lang w:val="en-US" w:eastAsia="zh-CN"/>
              </w:rPr>
              <w:t>年</w:t>
            </w:r>
            <w:r w:rsidR="002A5B24">
              <w:rPr>
                <w:b/>
                <w:bCs/>
                <w:sz w:val="17"/>
                <w:szCs w:val="17"/>
                <w:lang w:val="en-US" w:eastAsia="zh-CN"/>
              </w:rPr>
              <w:br/>
            </w:r>
            <w:r>
              <w:rPr>
                <w:rFonts w:hint="eastAsia"/>
                <w:b/>
                <w:bCs/>
                <w:sz w:val="17"/>
                <w:szCs w:val="17"/>
                <w:lang w:val="en-US" w:eastAsia="zh-CN"/>
              </w:rPr>
              <w:t>2</w:t>
            </w:r>
            <w:r>
              <w:rPr>
                <w:rFonts w:hint="eastAsia"/>
                <w:b/>
                <w:bCs/>
                <w:sz w:val="17"/>
                <w:szCs w:val="17"/>
                <w:lang w:val="en-US" w:eastAsia="zh-CN"/>
              </w:rPr>
              <w:t>月</w:t>
            </w:r>
            <w:r>
              <w:rPr>
                <w:b/>
                <w:bCs/>
                <w:sz w:val="17"/>
                <w:szCs w:val="17"/>
                <w:lang w:val="en-US" w:eastAsia="zh-CN"/>
              </w:rPr>
              <w:t>）</w:t>
            </w:r>
          </w:p>
        </w:tc>
        <w:tc>
          <w:tcPr>
            <w:tcW w:w="2453" w:type="dxa"/>
            <w:tcMar>
              <w:left w:w="0" w:type="dxa"/>
              <w:right w:w="0" w:type="dxa"/>
            </w:tcMar>
            <w:hideMark/>
          </w:tcPr>
          <w:p w:rsidR="005E7EA1" w:rsidRPr="00EC6E71" w:rsidRDefault="005A1378" w:rsidP="00C51AAE">
            <w:pPr>
              <w:snapToGrid w:val="0"/>
              <w:spacing w:before="0" w:after="120"/>
              <w:jc w:val="center"/>
              <w:rPr>
                <w:b/>
                <w:bCs/>
                <w:sz w:val="17"/>
                <w:szCs w:val="17"/>
                <w:lang w:val="en-US" w:eastAsia="zh-CN"/>
              </w:rPr>
            </w:pPr>
            <w:r>
              <w:rPr>
                <w:rFonts w:hint="eastAsia"/>
                <w:b/>
                <w:bCs/>
                <w:sz w:val="17"/>
                <w:szCs w:val="17"/>
                <w:lang w:val="en-US" w:eastAsia="zh-CN"/>
              </w:rPr>
              <w:t>国际电联</w:t>
            </w:r>
            <w:r>
              <w:rPr>
                <w:b/>
                <w:bCs/>
                <w:sz w:val="17"/>
                <w:szCs w:val="17"/>
                <w:lang w:val="en-US" w:eastAsia="zh-CN"/>
              </w:rPr>
              <w:t>内部审计</w:t>
            </w:r>
            <w:r>
              <w:rPr>
                <w:rFonts w:hint="eastAsia"/>
                <w:b/>
                <w:bCs/>
                <w:sz w:val="17"/>
                <w:szCs w:val="17"/>
                <w:lang w:val="en-US" w:eastAsia="zh-CN"/>
              </w:rPr>
              <w:t>处</w:t>
            </w:r>
            <w:r w:rsidR="00CF4907">
              <w:rPr>
                <w:b/>
                <w:bCs/>
                <w:sz w:val="17"/>
                <w:szCs w:val="17"/>
                <w:lang w:val="en-US" w:eastAsia="zh-CN"/>
              </w:rPr>
              <w:br/>
            </w:r>
            <w:r w:rsidR="00427019">
              <w:rPr>
                <w:rFonts w:hint="eastAsia"/>
                <w:b/>
                <w:bCs/>
                <w:sz w:val="17"/>
                <w:szCs w:val="17"/>
                <w:lang w:val="en-US" w:eastAsia="zh-CN"/>
              </w:rPr>
              <w:t>评估</w:t>
            </w:r>
            <w:r>
              <w:rPr>
                <w:b/>
                <w:bCs/>
                <w:sz w:val="17"/>
                <w:szCs w:val="17"/>
                <w:lang w:val="en-US" w:eastAsia="zh-CN"/>
              </w:rPr>
              <w:t>后备注</w:t>
            </w:r>
            <w:r>
              <w:rPr>
                <w:b/>
                <w:bCs/>
                <w:sz w:val="17"/>
                <w:szCs w:val="17"/>
                <w:lang w:val="en-US" w:eastAsia="zh-CN"/>
              </w:rPr>
              <w:br/>
            </w:r>
            <w:r>
              <w:rPr>
                <w:b/>
                <w:bCs/>
                <w:sz w:val="17"/>
                <w:szCs w:val="17"/>
                <w:lang w:val="en-US" w:eastAsia="zh-CN"/>
              </w:rPr>
              <w:t>（</w:t>
            </w:r>
            <w:r>
              <w:rPr>
                <w:rFonts w:hint="eastAsia"/>
                <w:b/>
                <w:bCs/>
                <w:sz w:val="17"/>
                <w:szCs w:val="17"/>
                <w:lang w:val="en-US" w:eastAsia="zh-CN"/>
              </w:rPr>
              <w:t>2016</w:t>
            </w:r>
            <w:r>
              <w:rPr>
                <w:rFonts w:hint="eastAsia"/>
                <w:b/>
                <w:bCs/>
                <w:sz w:val="17"/>
                <w:szCs w:val="17"/>
                <w:lang w:val="en-US" w:eastAsia="zh-CN"/>
              </w:rPr>
              <w:t>年</w:t>
            </w:r>
            <w:r>
              <w:rPr>
                <w:rFonts w:hint="eastAsia"/>
                <w:b/>
                <w:bCs/>
                <w:sz w:val="17"/>
                <w:szCs w:val="17"/>
                <w:lang w:val="en-US" w:eastAsia="zh-CN"/>
              </w:rPr>
              <w:t>2</w:t>
            </w:r>
            <w:r>
              <w:rPr>
                <w:rFonts w:hint="eastAsia"/>
                <w:b/>
                <w:bCs/>
                <w:sz w:val="17"/>
                <w:szCs w:val="17"/>
                <w:lang w:val="en-US" w:eastAsia="zh-CN"/>
              </w:rPr>
              <w:t>月</w:t>
            </w:r>
            <w:r>
              <w:rPr>
                <w:b/>
                <w:bCs/>
                <w:sz w:val="17"/>
                <w:szCs w:val="17"/>
                <w:lang w:val="en-US" w:eastAsia="zh-CN"/>
              </w:rPr>
              <w:t>）</w:t>
            </w:r>
          </w:p>
        </w:tc>
      </w:tr>
      <w:tr w:rsidR="00EC6E71" w:rsidRPr="00EC6E71" w:rsidTr="00CF4907">
        <w:trPr>
          <w:trHeight w:val="1213"/>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eastAsia="zh-CN"/>
              </w:rPr>
            </w:pPr>
            <w:r w:rsidRPr="00EC6E71">
              <w:rPr>
                <w:sz w:val="17"/>
                <w:szCs w:val="17"/>
                <w:lang w:val="en-US" w:eastAsia="zh-CN"/>
              </w:rPr>
              <w:t>1.1</w:t>
            </w:r>
          </w:p>
        </w:tc>
        <w:tc>
          <w:tcPr>
            <w:tcW w:w="3444" w:type="dxa"/>
            <w:tcMar>
              <w:left w:w="57" w:type="dxa"/>
              <w:right w:w="57" w:type="dxa"/>
            </w:tcMar>
            <w:hideMark/>
          </w:tcPr>
          <w:p w:rsidR="005E7EA1" w:rsidRPr="00EC6E71" w:rsidRDefault="005E7EA1" w:rsidP="007C3319">
            <w:pPr>
              <w:snapToGrid w:val="0"/>
              <w:spacing w:before="0" w:after="120"/>
              <w:rPr>
                <w:sz w:val="17"/>
                <w:szCs w:val="17"/>
                <w:lang w:val="en-US" w:eastAsia="zh-CN"/>
              </w:rPr>
            </w:pPr>
            <w:r w:rsidRPr="00EC6E71">
              <w:rPr>
                <w:sz w:val="17"/>
                <w:szCs w:val="17"/>
                <w:lang w:val="en-US" w:eastAsia="zh-CN"/>
              </w:rPr>
              <w:t>IA</w:t>
            </w:r>
            <w:r w:rsidR="005A1378">
              <w:rPr>
                <w:rFonts w:hint="eastAsia"/>
                <w:sz w:val="17"/>
                <w:szCs w:val="17"/>
                <w:lang w:val="en-US" w:eastAsia="zh-CN"/>
              </w:rPr>
              <w:t>应</w:t>
            </w:r>
            <w:r w:rsidR="005A1378">
              <w:rPr>
                <w:sz w:val="17"/>
                <w:szCs w:val="17"/>
                <w:lang w:val="en-US" w:eastAsia="zh-CN"/>
              </w:rPr>
              <w:t>开展风险分析活动，其中应包括</w:t>
            </w:r>
            <w:r w:rsidR="001F0706">
              <w:rPr>
                <w:rFonts w:hint="eastAsia"/>
                <w:sz w:val="17"/>
                <w:szCs w:val="17"/>
                <w:lang w:val="en-US" w:eastAsia="zh-CN"/>
              </w:rPr>
              <w:t>制定</w:t>
            </w:r>
            <w:r w:rsidR="005A1378">
              <w:rPr>
                <w:sz w:val="17"/>
                <w:szCs w:val="17"/>
                <w:lang w:val="en-US" w:eastAsia="zh-CN"/>
              </w:rPr>
              <w:t>审计</w:t>
            </w:r>
            <w:r w:rsidR="001F0706">
              <w:rPr>
                <w:rFonts w:hint="eastAsia"/>
                <w:sz w:val="17"/>
                <w:szCs w:val="17"/>
                <w:lang w:val="en-US" w:eastAsia="zh-CN"/>
              </w:rPr>
              <w:t>范围</w:t>
            </w:r>
            <w:r w:rsidR="007C3319">
              <w:rPr>
                <w:rFonts w:hint="eastAsia"/>
                <w:sz w:val="17"/>
                <w:szCs w:val="17"/>
                <w:lang w:val="en-US" w:eastAsia="zh-CN"/>
              </w:rPr>
              <w:t>并建立</w:t>
            </w:r>
            <w:r w:rsidR="005A1378">
              <w:rPr>
                <w:sz w:val="17"/>
                <w:szCs w:val="17"/>
                <w:lang w:val="en-US" w:eastAsia="zh-CN"/>
              </w:rPr>
              <w:t>风险登记</w:t>
            </w:r>
            <w:r w:rsidR="007C3319">
              <w:rPr>
                <w:rFonts w:hint="eastAsia"/>
                <w:sz w:val="17"/>
                <w:szCs w:val="17"/>
                <w:lang w:val="en-US" w:eastAsia="zh-CN"/>
              </w:rPr>
              <w:t>册，为</w:t>
            </w:r>
            <w:r w:rsidR="005A1378">
              <w:rPr>
                <w:sz w:val="17"/>
                <w:szCs w:val="17"/>
                <w:lang w:val="en-US" w:eastAsia="zh-CN"/>
              </w:rPr>
              <w:t>确保</w:t>
            </w:r>
            <w:r w:rsidR="00625E1A">
              <w:rPr>
                <w:rFonts w:hint="eastAsia"/>
                <w:sz w:val="17"/>
                <w:szCs w:val="17"/>
                <w:lang w:val="en-US" w:eastAsia="zh-CN"/>
              </w:rPr>
              <w:t>在</w:t>
            </w:r>
            <w:r w:rsidR="007C3319">
              <w:rPr>
                <w:sz w:val="17"/>
                <w:szCs w:val="17"/>
                <w:lang w:val="en-US" w:eastAsia="zh-CN"/>
              </w:rPr>
              <w:t>合理的时间范围</w:t>
            </w:r>
            <w:r w:rsidR="007C3319">
              <w:rPr>
                <w:rFonts w:hint="eastAsia"/>
                <w:sz w:val="17"/>
                <w:szCs w:val="17"/>
                <w:lang w:val="en-US" w:eastAsia="zh-CN"/>
              </w:rPr>
              <w:t>（如</w:t>
            </w:r>
            <w:r w:rsidR="007C3319">
              <w:rPr>
                <w:rFonts w:hint="eastAsia"/>
                <w:sz w:val="17"/>
                <w:szCs w:val="17"/>
                <w:lang w:val="en-US" w:eastAsia="zh-CN"/>
              </w:rPr>
              <w:t>2</w:t>
            </w:r>
            <w:r w:rsidR="007C3319">
              <w:rPr>
                <w:sz w:val="17"/>
                <w:szCs w:val="17"/>
                <w:lang w:val="en-US" w:eastAsia="zh-CN"/>
              </w:rPr>
              <w:t>-3</w:t>
            </w:r>
            <w:r w:rsidR="007C3319">
              <w:rPr>
                <w:rFonts w:hint="eastAsia"/>
                <w:sz w:val="17"/>
                <w:szCs w:val="17"/>
                <w:lang w:val="en-US" w:eastAsia="zh-CN"/>
              </w:rPr>
              <w:t>年</w:t>
            </w:r>
            <w:r w:rsidR="007C3319">
              <w:rPr>
                <w:sz w:val="17"/>
                <w:szCs w:val="17"/>
                <w:lang w:val="en-US" w:eastAsia="zh-CN"/>
              </w:rPr>
              <w:t>）内</w:t>
            </w:r>
            <w:r w:rsidR="007C3319">
              <w:rPr>
                <w:rFonts w:hint="eastAsia"/>
                <w:sz w:val="17"/>
                <w:szCs w:val="17"/>
                <w:lang w:val="en-US" w:eastAsia="zh-CN"/>
              </w:rPr>
              <w:t>处理</w:t>
            </w:r>
            <w:r w:rsidR="005A1378">
              <w:rPr>
                <w:sz w:val="17"/>
                <w:szCs w:val="17"/>
                <w:lang w:val="en-US" w:eastAsia="zh-CN"/>
              </w:rPr>
              <w:t>审计</w:t>
            </w:r>
            <w:r w:rsidR="007C3319">
              <w:rPr>
                <w:rFonts w:hint="eastAsia"/>
                <w:sz w:val="17"/>
                <w:szCs w:val="17"/>
                <w:lang w:val="en-US" w:eastAsia="zh-CN"/>
              </w:rPr>
              <w:t>范围内</w:t>
            </w:r>
            <w:r w:rsidR="005A1378">
              <w:rPr>
                <w:sz w:val="17"/>
                <w:szCs w:val="17"/>
                <w:lang w:val="en-US" w:eastAsia="zh-CN"/>
              </w:rPr>
              <w:t>确定的所有重要和重大风险</w:t>
            </w:r>
            <w:r w:rsidR="005A1378">
              <w:rPr>
                <w:rFonts w:hint="eastAsia"/>
                <w:sz w:val="17"/>
                <w:szCs w:val="17"/>
                <w:lang w:val="en-US" w:eastAsia="zh-CN"/>
              </w:rPr>
              <w:t>制定</w:t>
            </w:r>
            <w:r w:rsidR="005A1378">
              <w:rPr>
                <w:sz w:val="17"/>
                <w:szCs w:val="17"/>
                <w:lang w:val="en-US" w:eastAsia="zh-CN"/>
              </w:rPr>
              <w:t>标准</w:t>
            </w:r>
            <w:r w:rsidR="005A1378">
              <w:rPr>
                <w:rFonts w:hint="eastAsia"/>
                <w:sz w:val="17"/>
                <w:szCs w:val="17"/>
                <w:lang w:val="en-US" w:eastAsia="zh-CN"/>
              </w:rPr>
              <w:t>。</w:t>
            </w:r>
          </w:p>
        </w:tc>
        <w:tc>
          <w:tcPr>
            <w:tcW w:w="2512" w:type="dxa"/>
            <w:noWrap/>
            <w:tcMar>
              <w:left w:w="57" w:type="dxa"/>
              <w:right w:w="57" w:type="dxa"/>
            </w:tcMar>
            <w:hideMark/>
          </w:tcPr>
          <w:p w:rsidR="005E7EA1" w:rsidRPr="00EC6E71" w:rsidRDefault="003E4FB7" w:rsidP="003E4FB7">
            <w:pPr>
              <w:snapToGrid w:val="0"/>
              <w:spacing w:before="0" w:after="120"/>
              <w:rPr>
                <w:b/>
                <w:bCs/>
                <w:sz w:val="17"/>
                <w:szCs w:val="17"/>
                <w:lang w:val="en-US" w:eastAsia="zh-CN"/>
              </w:rPr>
            </w:pPr>
            <w:r>
              <w:rPr>
                <w:rFonts w:hint="eastAsia"/>
                <w:b/>
                <w:bCs/>
                <w:sz w:val="17"/>
                <w:szCs w:val="17"/>
                <w:lang w:val="en-US" w:eastAsia="zh-CN"/>
              </w:rPr>
              <w:t>内部</w:t>
            </w:r>
            <w:r>
              <w:rPr>
                <w:b/>
                <w:bCs/>
                <w:sz w:val="17"/>
                <w:szCs w:val="17"/>
                <w:lang w:val="en-US" w:eastAsia="zh-CN"/>
              </w:rPr>
              <w:t>审计处的意见：</w:t>
            </w:r>
            <w:r w:rsidRPr="003E4FB7">
              <w:rPr>
                <w:rFonts w:hint="eastAsia"/>
                <w:sz w:val="17"/>
                <w:szCs w:val="17"/>
                <w:lang w:val="en-US" w:eastAsia="zh-CN"/>
              </w:rPr>
              <w:t>上述</w:t>
            </w:r>
            <w:r w:rsidRPr="003E4FB7">
              <w:rPr>
                <w:sz w:val="17"/>
                <w:szCs w:val="17"/>
                <w:lang w:val="en-US" w:eastAsia="zh-CN"/>
              </w:rPr>
              <w:t>工作</w:t>
            </w:r>
            <w:r>
              <w:rPr>
                <w:rFonts w:hint="eastAsia"/>
                <w:sz w:val="17"/>
                <w:szCs w:val="17"/>
                <w:lang w:val="en-US" w:eastAsia="zh-CN"/>
              </w:rPr>
              <w:t>已</w:t>
            </w:r>
            <w:r>
              <w:rPr>
                <w:sz w:val="17"/>
                <w:szCs w:val="17"/>
                <w:lang w:val="en-US" w:eastAsia="zh-CN"/>
              </w:rPr>
              <w:t>着手进行并</w:t>
            </w:r>
            <w:r>
              <w:rPr>
                <w:rFonts w:hint="eastAsia"/>
                <w:sz w:val="17"/>
                <w:szCs w:val="17"/>
                <w:lang w:val="en-US" w:eastAsia="zh-CN"/>
              </w:rPr>
              <w:t>将</w:t>
            </w:r>
            <w:r w:rsidR="005053E5">
              <w:rPr>
                <w:rFonts w:hint="eastAsia"/>
                <w:sz w:val="17"/>
                <w:szCs w:val="17"/>
                <w:lang w:val="en-US" w:eastAsia="zh-CN"/>
              </w:rPr>
              <w:t>根据</w:t>
            </w:r>
            <w:r>
              <w:rPr>
                <w:rFonts w:hint="eastAsia"/>
                <w:sz w:val="17"/>
                <w:szCs w:val="17"/>
                <w:lang w:val="en-US" w:eastAsia="zh-CN"/>
              </w:rPr>
              <w:t>2016</w:t>
            </w:r>
            <w:r>
              <w:rPr>
                <w:rFonts w:hint="eastAsia"/>
                <w:sz w:val="17"/>
                <w:szCs w:val="17"/>
                <w:lang w:val="en-US" w:eastAsia="zh-CN"/>
              </w:rPr>
              <w:t>年</w:t>
            </w:r>
            <w:r>
              <w:rPr>
                <w:sz w:val="17"/>
                <w:szCs w:val="17"/>
                <w:lang w:val="en-US" w:eastAsia="zh-CN"/>
              </w:rPr>
              <w:t>审计计划</w:t>
            </w:r>
            <w:r>
              <w:rPr>
                <w:rFonts w:hint="eastAsia"/>
                <w:sz w:val="17"/>
                <w:szCs w:val="17"/>
                <w:lang w:val="en-US" w:eastAsia="zh-CN"/>
              </w:rPr>
              <w:t>开展</w:t>
            </w:r>
            <w:r>
              <w:rPr>
                <w:sz w:val="17"/>
                <w:szCs w:val="17"/>
                <w:lang w:val="en-US" w:eastAsia="zh-CN"/>
              </w:rPr>
              <w:t>更多工作。</w:t>
            </w: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eastAsia="zh-CN"/>
              </w:rPr>
            </w:pPr>
            <w:r>
              <w:rPr>
                <w:rFonts w:hint="eastAsia"/>
                <w:sz w:val="17"/>
                <w:szCs w:val="17"/>
                <w:lang w:val="en-US" w:eastAsia="zh-CN"/>
              </w:rPr>
              <w:t>已落实</w:t>
            </w:r>
          </w:p>
        </w:tc>
        <w:tc>
          <w:tcPr>
            <w:tcW w:w="2453" w:type="dxa"/>
            <w:tcMar>
              <w:left w:w="57" w:type="dxa"/>
              <w:right w:w="0" w:type="dxa"/>
            </w:tcMar>
            <w:hideMark/>
          </w:tcPr>
          <w:p w:rsidR="005E7EA1" w:rsidRPr="00EC6E71" w:rsidRDefault="004902BD" w:rsidP="004902BD">
            <w:pPr>
              <w:snapToGrid w:val="0"/>
              <w:spacing w:before="0" w:after="120"/>
              <w:rPr>
                <w:sz w:val="17"/>
                <w:szCs w:val="17"/>
                <w:lang w:val="en-US" w:eastAsia="zh-CN"/>
              </w:rPr>
            </w:pPr>
            <w:r>
              <w:rPr>
                <w:rFonts w:hint="eastAsia"/>
                <w:sz w:val="17"/>
                <w:szCs w:val="17"/>
                <w:lang w:val="en-US" w:eastAsia="zh-CN"/>
              </w:rPr>
              <w:t>有关</w:t>
            </w:r>
            <w:r w:rsidR="005E7EA1" w:rsidRPr="00EC6E71">
              <w:rPr>
                <w:sz w:val="17"/>
                <w:szCs w:val="17"/>
                <w:lang w:val="en-US" w:eastAsia="zh-CN"/>
              </w:rPr>
              <w:t>IA</w:t>
            </w:r>
            <w:r w:rsidR="002A5B24">
              <w:rPr>
                <w:sz w:val="17"/>
                <w:szCs w:val="17"/>
                <w:lang w:val="en-US" w:eastAsia="zh-CN"/>
              </w:rPr>
              <w:t xml:space="preserve"> 2016</w:t>
            </w:r>
            <w:r w:rsidR="002A5B24">
              <w:rPr>
                <w:rFonts w:hint="eastAsia"/>
                <w:sz w:val="17"/>
                <w:szCs w:val="17"/>
                <w:lang w:val="en-US" w:eastAsia="zh-CN"/>
              </w:rPr>
              <w:t>年</w:t>
            </w:r>
            <w:r w:rsidR="002A5B24">
              <w:rPr>
                <w:sz w:val="17"/>
                <w:szCs w:val="17"/>
                <w:lang w:val="en-US" w:eastAsia="zh-CN"/>
              </w:rPr>
              <w:t>规划</w:t>
            </w:r>
            <w:r>
              <w:rPr>
                <w:rFonts w:hint="eastAsia"/>
                <w:sz w:val="17"/>
                <w:szCs w:val="17"/>
                <w:lang w:val="en-US" w:eastAsia="zh-CN"/>
              </w:rPr>
              <w:t>，基于</w:t>
            </w:r>
            <w:r w:rsidR="002A5B24">
              <w:rPr>
                <w:sz w:val="17"/>
                <w:szCs w:val="17"/>
                <w:lang w:val="en-US" w:eastAsia="zh-CN"/>
              </w:rPr>
              <w:t>确定的审计</w:t>
            </w:r>
            <w:r>
              <w:rPr>
                <w:rFonts w:hint="eastAsia"/>
                <w:sz w:val="17"/>
                <w:szCs w:val="17"/>
                <w:lang w:val="en-US" w:eastAsia="zh-CN"/>
              </w:rPr>
              <w:t>范围</w:t>
            </w:r>
            <w:r w:rsidR="002A5B24">
              <w:rPr>
                <w:sz w:val="17"/>
                <w:szCs w:val="17"/>
                <w:lang w:val="en-US" w:eastAsia="zh-CN"/>
              </w:rPr>
              <w:t>、国际电联业务流程和国际电联风险登记</w:t>
            </w:r>
            <w:r>
              <w:rPr>
                <w:rFonts w:hint="eastAsia"/>
                <w:sz w:val="17"/>
                <w:szCs w:val="17"/>
                <w:lang w:val="en-US" w:eastAsia="zh-CN"/>
              </w:rPr>
              <w:t>册已</w:t>
            </w:r>
            <w:r w:rsidR="002A5B24">
              <w:rPr>
                <w:sz w:val="17"/>
                <w:szCs w:val="17"/>
                <w:lang w:val="en-US" w:eastAsia="zh-CN"/>
              </w:rPr>
              <w:t>完成了风险分析；</w:t>
            </w:r>
            <w:r w:rsidR="002A5B24">
              <w:rPr>
                <w:rFonts w:hint="eastAsia"/>
                <w:sz w:val="17"/>
                <w:szCs w:val="17"/>
                <w:lang w:val="en-US" w:eastAsia="zh-CN"/>
              </w:rPr>
              <w:t>使用</w:t>
            </w:r>
            <w:r w:rsidR="002A5B24">
              <w:rPr>
                <w:rFonts w:hint="eastAsia"/>
                <w:sz w:val="17"/>
                <w:szCs w:val="17"/>
                <w:lang w:val="en-US" w:eastAsia="zh-CN"/>
              </w:rPr>
              <w:t>9</w:t>
            </w:r>
            <w:r w:rsidR="002A5B24">
              <w:rPr>
                <w:rFonts w:hint="eastAsia"/>
                <w:sz w:val="17"/>
                <w:szCs w:val="17"/>
                <w:lang w:val="en-US" w:eastAsia="zh-CN"/>
              </w:rPr>
              <w:t>项</w:t>
            </w:r>
            <w:r w:rsidR="002A5B24">
              <w:rPr>
                <w:sz w:val="17"/>
                <w:szCs w:val="17"/>
                <w:lang w:val="en-US" w:eastAsia="zh-CN"/>
              </w:rPr>
              <w:t>标准确定审计</w:t>
            </w:r>
            <w:r>
              <w:rPr>
                <w:rFonts w:hint="eastAsia"/>
                <w:sz w:val="17"/>
                <w:szCs w:val="17"/>
                <w:lang w:val="en-US" w:eastAsia="zh-CN"/>
              </w:rPr>
              <w:t>范围内</w:t>
            </w:r>
            <w:r w:rsidR="002A5B24">
              <w:rPr>
                <w:sz w:val="17"/>
                <w:szCs w:val="17"/>
                <w:lang w:val="en-US" w:eastAsia="zh-CN"/>
              </w:rPr>
              <w:t>各项内容的</w:t>
            </w:r>
            <w:r>
              <w:rPr>
                <w:rFonts w:hint="eastAsia"/>
                <w:sz w:val="17"/>
                <w:szCs w:val="17"/>
                <w:lang w:val="en-US" w:eastAsia="zh-CN"/>
              </w:rPr>
              <w:t>重要</w:t>
            </w:r>
            <w:r w:rsidR="002A5B24">
              <w:rPr>
                <w:sz w:val="17"/>
                <w:szCs w:val="17"/>
                <w:lang w:val="en-US" w:eastAsia="zh-CN"/>
              </w:rPr>
              <w:t>性。</w:t>
            </w:r>
          </w:p>
        </w:tc>
      </w:tr>
      <w:tr w:rsidR="00EC6E71" w:rsidRPr="00EC6E71" w:rsidTr="00CF4907">
        <w:trPr>
          <w:trHeight w:val="1087"/>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1.2.a</w:t>
            </w:r>
          </w:p>
        </w:tc>
        <w:tc>
          <w:tcPr>
            <w:tcW w:w="3444" w:type="dxa"/>
            <w:tcMar>
              <w:left w:w="57" w:type="dxa"/>
              <w:right w:w="57" w:type="dxa"/>
            </w:tcMar>
            <w:hideMark/>
          </w:tcPr>
          <w:p w:rsidR="005E7EA1" w:rsidRPr="00EC6E71" w:rsidRDefault="005E7EA1" w:rsidP="007C3319">
            <w:pPr>
              <w:snapToGrid w:val="0"/>
              <w:spacing w:before="0" w:after="120"/>
              <w:rPr>
                <w:sz w:val="17"/>
                <w:szCs w:val="17"/>
                <w:lang w:val="en-US" w:eastAsia="zh-CN"/>
              </w:rPr>
            </w:pPr>
            <w:r w:rsidRPr="00EC6E71">
              <w:rPr>
                <w:sz w:val="17"/>
                <w:szCs w:val="17"/>
                <w:lang w:val="en-US" w:eastAsia="zh-CN"/>
              </w:rPr>
              <w:t>IA</w:t>
            </w:r>
            <w:r w:rsidR="005A1378">
              <w:rPr>
                <w:rFonts w:hint="eastAsia"/>
                <w:sz w:val="17"/>
                <w:szCs w:val="17"/>
                <w:lang w:val="en-US" w:eastAsia="zh-CN"/>
              </w:rPr>
              <w:t>活动应</w:t>
            </w:r>
            <w:r w:rsidR="005A1378">
              <w:rPr>
                <w:sz w:val="17"/>
                <w:szCs w:val="17"/>
                <w:lang w:val="en-US" w:eastAsia="zh-CN"/>
              </w:rPr>
              <w:t>加强工作规划</w:t>
            </w:r>
            <w:r w:rsidR="007C3319">
              <w:rPr>
                <w:rFonts w:hint="eastAsia"/>
                <w:sz w:val="17"/>
                <w:szCs w:val="17"/>
                <w:lang w:val="en-US" w:eastAsia="zh-CN"/>
              </w:rPr>
              <w:t>流程</w:t>
            </w:r>
            <w:r w:rsidR="005A1378">
              <w:rPr>
                <w:sz w:val="17"/>
                <w:szCs w:val="17"/>
                <w:lang w:val="en-US" w:eastAsia="zh-CN"/>
              </w:rPr>
              <w:t>，在年度工作计划中纳入：</w:t>
            </w:r>
            <w:r w:rsidR="005A1378" w:rsidRPr="005A1378">
              <w:rPr>
                <w:rFonts w:hint="eastAsia"/>
                <w:b/>
                <w:bCs/>
                <w:sz w:val="17"/>
                <w:szCs w:val="17"/>
                <w:lang w:val="en-US" w:eastAsia="zh-CN"/>
              </w:rPr>
              <w:t>a</w:t>
            </w:r>
            <w:r w:rsidR="00436780">
              <w:rPr>
                <w:rFonts w:hint="eastAsia"/>
                <w:b/>
                <w:bCs/>
                <w:sz w:val="17"/>
                <w:szCs w:val="17"/>
                <w:lang w:val="en-US" w:eastAsia="zh-CN"/>
              </w:rPr>
              <w:t>)</w:t>
            </w:r>
            <w:r w:rsidR="005A1378">
              <w:rPr>
                <w:rFonts w:hint="eastAsia"/>
                <w:sz w:val="17"/>
                <w:szCs w:val="17"/>
                <w:lang w:val="en-US" w:eastAsia="zh-CN"/>
              </w:rPr>
              <w:t>审计</w:t>
            </w:r>
            <w:r w:rsidR="005A1378">
              <w:rPr>
                <w:sz w:val="17"/>
                <w:szCs w:val="17"/>
                <w:lang w:val="en-US" w:eastAsia="zh-CN"/>
              </w:rPr>
              <w:t>战略</w:t>
            </w:r>
            <w:r w:rsidR="005A1378">
              <w:rPr>
                <w:rFonts w:hint="eastAsia"/>
                <w:sz w:val="17"/>
                <w:szCs w:val="17"/>
                <w:lang w:val="en-US" w:eastAsia="zh-CN"/>
              </w:rPr>
              <w:t>和</w:t>
            </w:r>
            <w:r w:rsidR="005A1378">
              <w:rPr>
                <w:sz w:val="17"/>
                <w:szCs w:val="17"/>
                <w:lang w:val="en-US" w:eastAsia="zh-CN"/>
              </w:rPr>
              <w:t>方式，以便全面</w:t>
            </w:r>
            <w:r w:rsidR="007C3319">
              <w:rPr>
                <w:rFonts w:hint="eastAsia"/>
                <w:sz w:val="17"/>
                <w:szCs w:val="17"/>
                <w:lang w:val="en-US" w:eastAsia="zh-CN"/>
              </w:rPr>
              <w:t>处理</w:t>
            </w:r>
            <w:r w:rsidR="007C3319">
              <w:rPr>
                <w:sz w:val="17"/>
                <w:szCs w:val="17"/>
                <w:lang w:val="en-US" w:eastAsia="zh-CN"/>
              </w:rPr>
              <w:t>所有重要和重大风险并</w:t>
            </w:r>
            <w:r w:rsidR="007C3319">
              <w:rPr>
                <w:rFonts w:hint="eastAsia"/>
                <w:sz w:val="17"/>
                <w:szCs w:val="17"/>
                <w:lang w:val="en-US" w:eastAsia="zh-CN"/>
              </w:rPr>
              <w:t>就</w:t>
            </w:r>
            <w:r w:rsidR="005A1378">
              <w:rPr>
                <w:sz w:val="17"/>
                <w:szCs w:val="17"/>
                <w:lang w:val="en-US" w:eastAsia="zh-CN"/>
              </w:rPr>
              <w:t>有效控制</w:t>
            </w:r>
            <w:r w:rsidR="005A1378">
              <w:rPr>
                <w:rFonts w:hint="eastAsia"/>
                <w:sz w:val="17"/>
                <w:szCs w:val="17"/>
                <w:lang w:val="en-US" w:eastAsia="zh-CN"/>
              </w:rPr>
              <w:t>、</w:t>
            </w:r>
            <w:r w:rsidR="005A1378">
              <w:rPr>
                <w:sz w:val="17"/>
                <w:szCs w:val="17"/>
                <w:lang w:val="en-US" w:eastAsia="zh-CN"/>
              </w:rPr>
              <w:t>风险管理和管理进程向秘书长和理事会提供合理</w:t>
            </w:r>
            <w:r w:rsidR="005A1378">
              <w:rPr>
                <w:rFonts w:hint="eastAsia"/>
                <w:sz w:val="17"/>
                <w:szCs w:val="17"/>
                <w:lang w:val="en-US" w:eastAsia="zh-CN"/>
              </w:rPr>
              <w:t>保证；</w:t>
            </w:r>
          </w:p>
        </w:tc>
        <w:tc>
          <w:tcPr>
            <w:tcW w:w="2512" w:type="dxa"/>
            <w:vMerge w:val="restart"/>
            <w:tcMar>
              <w:left w:w="57" w:type="dxa"/>
              <w:right w:w="57" w:type="dxa"/>
            </w:tcMar>
            <w:vAlign w:val="center"/>
            <w:hideMark/>
          </w:tcPr>
          <w:p w:rsidR="005E7EA1" w:rsidRPr="00EC6E71" w:rsidRDefault="003E4FB7" w:rsidP="005E7EA1">
            <w:pPr>
              <w:snapToGrid w:val="0"/>
              <w:spacing w:before="0" w:after="120"/>
              <w:rPr>
                <w:b/>
                <w:bCs/>
                <w:sz w:val="17"/>
                <w:szCs w:val="17"/>
                <w:lang w:val="en-US" w:eastAsia="zh-CN"/>
              </w:rPr>
            </w:pPr>
            <w:r>
              <w:rPr>
                <w:rFonts w:hint="eastAsia"/>
                <w:b/>
                <w:bCs/>
                <w:sz w:val="17"/>
                <w:szCs w:val="17"/>
                <w:lang w:val="en-US" w:eastAsia="zh-CN"/>
              </w:rPr>
              <w:t>内部</w:t>
            </w:r>
            <w:r>
              <w:rPr>
                <w:b/>
                <w:bCs/>
                <w:sz w:val="17"/>
                <w:szCs w:val="17"/>
                <w:lang w:val="en-US" w:eastAsia="zh-CN"/>
              </w:rPr>
              <w:t>审计处的意见：</w:t>
            </w:r>
            <w:r w:rsidRPr="003E4FB7">
              <w:rPr>
                <w:rFonts w:hint="eastAsia"/>
                <w:sz w:val="17"/>
                <w:szCs w:val="17"/>
                <w:lang w:val="en-US" w:eastAsia="zh-CN"/>
              </w:rPr>
              <w:t>上述</w:t>
            </w:r>
            <w:r w:rsidRPr="003E4FB7">
              <w:rPr>
                <w:sz w:val="17"/>
                <w:szCs w:val="17"/>
                <w:lang w:val="en-US" w:eastAsia="zh-CN"/>
              </w:rPr>
              <w:t>工作</w:t>
            </w:r>
            <w:r>
              <w:rPr>
                <w:rFonts w:hint="eastAsia"/>
                <w:sz w:val="17"/>
                <w:szCs w:val="17"/>
                <w:lang w:val="en-US" w:eastAsia="zh-CN"/>
              </w:rPr>
              <w:t>已</w:t>
            </w:r>
            <w:r>
              <w:rPr>
                <w:sz w:val="17"/>
                <w:szCs w:val="17"/>
                <w:lang w:val="en-US" w:eastAsia="zh-CN"/>
              </w:rPr>
              <w:t>着手进行并</w:t>
            </w:r>
            <w:r>
              <w:rPr>
                <w:rFonts w:hint="eastAsia"/>
                <w:sz w:val="17"/>
                <w:szCs w:val="17"/>
                <w:lang w:val="en-US" w:eastAsia="zh-CN"/>
              </w:rPr>
              <w:t>将</w:t>
            </w:r>
            <w:r w:rsidR="005053E5">
              <w:rPr>
                <w:rFonts w:hint="eastAsia"/>
                <w:sz w:val="17"/>
                <w:szCs w:val="17"/>
                <w:lang w:val="en-US" w:eastAsia="zh-CN"/>
              </w:rPr>
              <w:t>根据</w:t>
            </w:r>
            <w:r>
              <w:rPr>
                <w:rFonts w:hint="eastAsia"/>
                <w:sz w:val="17"/>
                <w:szCs w:val="17"/>
                <w:lang w:val="en-US" w:eastAsia="zh-CN"/>
              </w:rPr>
              <w:t>2016</w:t>
            </w:r>
            <w:r>
              <w:rPr>
                <w:rFonts w:hint="eastAsia"/>
                <w:sz w:val="17"/>
                <w:szCs w:val="17"/>
                <w:lang w:val="en-US" w:eastAsia="zh-CN"/>
              </w:rPr>
              <w:t>年</w:t>
            </w:r>
            <w:r>
              <w:rPr>
                <w:sz w:val="17"/>
                <w:szCs w:val="17"/>
                <w:lang w:val="en-US" w:eastAsia="zh-CN"/>
              </w:rPr>
              <w:t>审计计划</w:t>
            </w:r>
            <w:r>
              <w:rPr>
                <w:rFonts w:hint="eastAsia"/>
                <w:sz w:val="17"/>
                <w:szCs w:val="17"/>
                <w:lang w:val="en-US" w:eastAsia="zh-CN"/>
              </w:rPr>
              <w:t>开展</w:t>
            </w:r>
            <w:r>
              <w:rPr>
                <w:sz w:val="17"/>
                <w:szCs w:val="17"/>
                <w:lang w:val="en-US" w:eastAsia="zh-CN"/>
              </w:rPr>
              <w:t>更多工作。</w:t>
            </w: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6909AC" w:rsidP="006909AC">
            <w:pPr>
              <w:snapToGrid w:val="0"/>
              <w:spacing w:before="0" w:after="120"/>
              <w:rPr>
                <w:sz w:val="17"/>
                <w:szCs w:val="17"/>
                <w:lang w:val="en-US" w:eastAsia="zh-CN"/>
              </w:rPr>
            </w:pPr>
            <w:r>
              <w:rPr>
                <w:rFonts w:hint="eastAsia"/>
                <w:sz w:val="17"/>
                <w:szCs w:val="17"/>
                <w:lang w:val="en-US" w:eastAsia="zh-CN"/>
              </w:rPr>
              <w:t>审计</w:t>
            </w:r>
            <w:r>
              <w:rPr>
                <w:sz w:val="17"/>
                <w:szCs w:val="17"/>
                <w:lang w:val="en-US" w:eastAsia="zh-CN"/>
              </w:rPr>
              <w:t>战略和方式</w:t>
            </w:r>
            <w:r w:rsidR="004902BD">
              <w:rPr>
                <w:rFonts w:hint="eastAsia"/>
                <w:sz w:val="17"/>
                <w:szCs w:val="17"/>
                <w:lang w:val="en-US" w:eastAsia="zh-CN"/>
              </w:rPr>
              <w:t>用来</w:t>
            </w:r>
            <w:r w:rsidR="004902BD">
              <w:rPr>
                <w:sz w:val="17"/>
                <w:szCs w:val="17"/>
                <w:lang w:val="en-US" w:eastAsia="zh-CN"/>
              </w:rPr>
              <w:t>确定</w:t>
            </w:r>
            <w:r>
              <w:rPr>
                <w:sz w:val="17"/>
                <w:szCs w:val="17"/>
                <w:lang w:val="en-US" w:eastAsia="zh-CN"/>
              </w:rPr>
              <w:t>审计</w:t>
            </w:r>
            <w:r w:rsidR="004902BD">
              <w:rPr>
                <w:rFonts w:hint="eastAsia"/>
                <w:sz w:val="17"/>
                <w:szCs w:val="17"/>
                <w:lang w:val="en-US" w:eastAsia="zh-CN"/>
              </w:rPr>
              <w:t>范围内</w:t>
            </w:r>
            <w:r>
              <w:rPr>
                <w:sz w:val="17"/>
                <w:szCs w:val="17"/>
                <w:lang w:val="en-US" w:eastAsia="zh-CN"/>
              </w:rPr>
              <w:t>的重要和重大风险。</w:t>
            </w:r>
          </w:p>
        </w:tc>
      </w:tr>
      <w:tr w:rsidR="00EC6E71" w:rsidRPr="00EC6E71" w:rsidTr="00CF4907">
        <w:trPr>
          <w:trHeight w:val="836"/>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1.2.b</w:t>
            </w:r>
          </w:p>
        </w:tc>
        <w:tc>
          <w:tcPr>
            <w:tcW w:w="3444" w:type="dxa"/>
            <w:tcMar>
              <w:left w:w="57" w:type="dxa"/>
              <w:right w:w="57" w:type="dxa"/>
            </w:tcMar>
            <w:hideMark/>
          </w:tcPr>
          <w:p w:rsidR="005E7EA1" w:rsidRPr="00EC6E71" w:rsidRDefault="005E7EA1" w:rsidP="005A1378">
            <w:pPr>
              <w:snapToGrid w:val="0"/>
              <w:spacing w:before="0" w:after="120"/>
              <w:rPr>
                <w:sz w:val="17"/>
                <w:szCs w:val="17"/>
                <w:lang w:val="en-US" w:eastAsia="zh-CN"/>
              </w:rPr>
            </w:pPr>
            <w:r w:rsidRPr="00EC6E71">
              <w:rPr>
                <w:sz w:val="17"/>
                <w:szCs w:val="17"/>
                <w:lang w:val="en-US" w:eastAsia="zh-CN"/>
              </w:rPr>
              <w:t>IA</w:t>
            </w:r>
            <w:r w:rsidR="005A1378">
              <w:rPr>
                <w:rFonts w:hint="eastAsia"/>
                <w:sz w:val="17"/>
                <w:szCs w:val="17"/>
                <w:lang w:val="en-US" w:eastAsia="zh-CN"/>
              </w:rPr>
              <w:t>活动</w:t>
            </w:r>
            <w:r w:rsidR="005A1378">
              <w:rPr>
                <w:sz w:val="17"/>
                <w:szCs w:val="17"/>
                <w:lang w:val="en-US" w:eastAsia="zh-CN"/>
              </w:rPr>
              <w:t>应加强工作规划</w:t>
            </w:r>
            <w:r w:rsidR="007C3319">
              <w:rPr>
                <w:rFonts w:hint="eastAsia"/>
                <w:sz w:val="17"/>
                <w:szCs w:val="17"/>
                <w:lang w:val="en-US" w:eastAsia="zh-CN"/>
              </w:rPr>
              <w:t>流程</w:t>
            </w:r>
            <w:r w:rsidR="005A1378">
              <w:rPr>
                <w:sz w:val="17"/>
                <w:szCs w:val="17"/>
                <w:lang w:val="en-US" w:eastAsia="zh-CN"/>
              </w:rPr>
              <w:t>，在年度工作计划中纳入：</w:t>
            </w:r>
            <w:r w:rsidR="005A1378" w:rsidRPr="005A1378">
              <w:rPr>
                <w:rFonts w:hint="eastAsia"/>
                <w:b/>
                <w:bCs/>
                <w:sz w:val="17"/>
                <w:szCs w:val="17"/>
                <w:lang w:val="en-US" w:eastAsia="zh-CN"/>
              </w:rPr>
              <w:t>b</w:t>
            </w:r>
            <w:r w:rsidR="00436780">
              <w:rPr>
                <w:rFonts w:hint="eastAsia"/>
                <w:b/>
                <w:bCs/>
                <w:sz w:val="17"/>
                <w:szCs w:val="17"/>
                <w:lang w:val="en-US" w:eastAsia="zh-CN"/>
              </w:rPr>
              <w:t>)</w:t>
            </w:r>
            <w:r w:rsidR="005A1378" w:rsidRPr="00CF4907">
              <w:rPr>
                <w:spacing w:val="-2"/>
                <w:sz w:val="17"/>
                <w:szCs w:val="17"/>
                <w:lang w:val="en-US" w:eastAsia="zh-CN"/>
              </w:rPr>
              <w:t>有关</w:t>
            </w:r>
            <w:r w:rsidR="005A1378" w:rsidRPr="00CF4907">
              <w:rPr>
                <w:rFonts w:hint="eastAsia"/>
                <w:spacing w:val="-2"/>
                <w:sz w:val="17"/>
                <w:szCs w:val="17"/>
                <w:lang w:val="en-US" w:eastAsia="zh-CN"/>
              </w:rPr>
              <w:t>审计</w:t>
            </w:r>
            <w:r w:rsidR="007C3319">
              <w:rPr>
                <w:rFonts w:hint="eastAsia"/>
                <w:spacing w:val="-2"/>
                <w:sz w:val="17"/>
                <w:szCs w:val="17"/>
                <w:lang w:val="en-US" w:eastAsia="zh-CN"/>
              </w:rPr>
              <w:t>范围</w:t>
            </w:r>
            <w:r w:rsidR="005A1378" w:rsidRPr="00CF4907">
              <w:rPr>
                <w:spacing w:val="-2"/>
                <w:sz w:val="17"/>
                <w:szCs w:val="17"/>
                <w:lang w:val="en-US" w:eastAsia="zh-CN"/>
              </w:rPr>
              <w:t>的描述以及用来选择审计项目或审计议题的标准或风险要素；</w:t>
            </w:r>
          </w:p>
        </w:tc>
        <w:tc>
          <w:tcPr>
            <w:tcW w:w="2512" w:type="dxa"/>
            <w:vMerge/>
            <w:tcMar>
              <w:left w:w="57" w:type="dxa"/>
              <w:right w:w="57" w:type="dxa"/>
            </w:tcMar>
            <w:hideMark/>
          </w:tcPr>
          <w:p w:rsidR="005E7EA1" w:rsidRPr="00EC6E71" w:rsidRDefault="005E7EA1" w:rsidP="005E7EA1">
            <w:pPr>
              <w:snapToGrid w:val="0"/>
              <w:spacing w:before="0" w:after="120"/>
              <w:rPr>
                <w:b/>
                <w:bCs/>
                <w:sz w:val="17"/>
                <w:szCs w:val="17"/>
                <w:lang w:val="en-US" w:eastAsia="zh-CN"/>
              </w:rPr>
            </w:pP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6909AC" w:rsidP="004902BD">
            <w:pPr>
              <w:snapToGrid w:val="0"/>
              <w:spacing w:before="0" w:after="120"/>
              <w:rPr>
                <w:sz w:val="17"/>
                <w:szCs w:val="17"/>
                <w:lang w:val="en-US" w:eastAsia="zh-CN"/>
              </w:rPr>
            </w:pPr>
            <w:r>
              <w:rPr>
                <w:sz w:val="17"/>
                <w:szCs w:val="17"/>
                <w:lang w:val="en-US" w:eastAsia="zh-CN"/>
              </w:rPr>
              <w:t>2016</w:t>
            </w:r>
            <w:r>
              <w:rPr>
                <w:rFonts w:hint="eastAsia"/>
                <w:sz w:val="17"/>
                <w:szCs w:val="17"/>
                <w:lang w:val="en-US" w:eastAsia="zh-CN"/>
              </w:rPr>
              <w:t>年</w:t>
            </w:r>
            <w:r w:rsidR="004902BD">
              <w:rPr>
                <w:sz w:val="17"/>
                <w:szCs w:val="17"/>
                <w:lang w:val="en-US" w:eastAsia="zh-CN"/>
              </w:rPr>
              <w:t>审计规划包含</w:t>
            </w:r>
            <w:r w:rsidR="004902BD">
              <w:rPr>
                <w:rFonts w:hint="eastAsia"/>
                <w:sz w:val="17"/>
                <w:szCs w:val="17"/>
                <w:lang w:val="en-US" w:eastAsia="zh-CN"/>
              </w:rPr>
              <w:t>有关</w:t>
            </w:r>
            <w:r w:rsidR="004902BD">
              <w:rPr>
                <w:sz w:val="17"/>
                <w:szCs w:val="17"/>
                <w:lang w:val="en-US" w:eastAsia="zh-CN"/>
              </w:rPr>
              <w:t>审计</w:t>
            </w:r>
            <w:r w:rsidR="004902BD">
              <w:rPr>
                <w:rFonts w:hint="eastAsia"/>
                <w:sz w:val="17"/>
                <w:szCs w:val="17"/>
                <w:lang w:val="en-US" w:eastAsia="zh-CN"/>
              </w:rPr>
              <w:t>范围</w:t>
            </w:r>
            <w:r>
              <w:rPr>
                <w:rFonts w:hint="eastAsia"/>
                <w:sz w:val="17"/>
                <w:szCs w:val="17"/>
                <w:lang w:val="en-US" w:eastAsia="zh-CN"/>
              </w:rPr>
              <w:t>和</w:t>
            </w:r>
            <w:r>
              <w:rPr>
                <w:sz w:val="17"/>
                <w:szCs w:val="17"/>
                <w:lang w:val="en-US" w:eastAsia="zh-CN"/>
              </w:rPr>
              <w:t>挑选审计议题的</w:t>
            </w:r>
            <w:r w:rsidR="004902BD">
              <w:rPr>
                <w:rFonts w:hint="eastAsia"/>
                <w:sz w:val="17"/>
                <w:szCs w:val="17"/>
                <w:lang w:val="en-US" w:eastAsia="zh-CN"/>
              </w:rPr>
              <w:t>标准</w:t>
            </w:r>
            <w:r>
              <w:rPr>
                <w:sz w:val="17"/>
                <w:szCs w:val="17"/>
                <w:lang w:val="en-US" w:eastAsia="zh-CN"/>
              </w:rPr>
              <w:t>描述</w:t>
            </w:r>
            <w:r>
              <w:rPr>
                <w:rFonts w:hint="eastAsia"/>
                <w:sz w:val="17"/>
                <w:szCs w:val="17"/>
                <w:lang w:val="en-US" w:eastAsia="zh-CN"/>
              </w:rPr>
              <w:t>。</w:t>
            </w:r>
          </w:p>
        </w:tc>
      </w:tr>
      <w:tr w:rsidR="00EC6E71" w:rsidRPr="00EC6E71" w:rsidTr="00CF4907">
        <w:trPr>
          <w:trHeight w:val="990"/>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1.2.c</w:t>
            </w:r>
          </w:p>
        </w:tc>
        <w:tc>
          <w:tcPr>
            <w:tcW w:w="3444" w:type="dxa"/>
            <w:tcMar>
              <w:left w:w="57" w:type="dxa"/>
              <w:right w:w="57" w:type="dxa"/>
            </w:tcMar>
            <w:hideMark/>
          </w:tcPr>
          <w:p w:rsidR="005E7EA1" w:rsidRPr="00EC6E71" w:rsidRDefault="005A1378" w:rsidP="007C3319">
            <w:pPr>
              <w:snapToGrid w:val="0"/>
              <w:spacing w:before="0" w:after="120"/>
              <w:rPr>
                <w:sz w:val="17"/>
                <w:szCs w:val="17"/>
                <w:lang w:val="en-US" w:eastAsia="zh-CN"/>
              </w:rPr>
            </w:pPr>
            <w:r>
              <w:rPr>
                <w:sz w:val="17"/>
                <w:szCs w:val="17"/>
                <w:lang w:val="en-US" w:eastAsia="zh-CN"/>
              </w:rPr>
              <w:t>IA</w:t>
            </w:r>
            <w:r>
              <w:rPr>
                <w:sz w:val="17"/>
                <w:szCs w:val="17"/>
                <w:lang w:val="en-US" w:eastAsia="zh-CN"/>
              </w:rPr>
              <w:t>活动应加强工作规划</w:t>
            </w:r>
            <w:r w:rsidR="007C3319">
              <w:rPr>
                <w:rFonts w:hint="eastAsia"/>
                <w:sz w:val="17"/>
                <w:szCs w:val="17"/>
                <w:lang w:val="en-US" w:eastAsia="zh-CN"/>
              </w:rPr>
              <w:t>流程</w:t>
            </w:r>
            <w:r>
              <w:rPr>
                <w:sz w:val="17"/>
                <w:szCs w:val="17"/>
                <w:lang w:val="en-US" w:eastAsia="zh-CN"/>
              </w:rPr>
              <w:t>，在年度工作计划中纳入：</w:t>
            </w:r>
            <w:r>
              <w:rPr>
                <w:b/>
                <w:bCs/>
                <w:sz w:val="17"/>
                <w:szCs w:val="17"/>
                <w:lang w:val="en-US" w:eastAsia="zh-CN"/>
              </w:rPr>
              <w:t>c</w:t>
            </w:r>
            <w:r w:rsidR="00436780">
              <w:rPr>
                <w:rFonts w:hint="eastAsia"/>
                <w:b/>
                <w:bCs/>
                <w:sz w:val="17"/>
                <w:szCs w:val="17"/>
                <w:lang w:val="en-US" w:eastAsia="zh-CN"/>
              </w:rPr>
              <w:t>)</w:t>
            </w:r>
            <w:r>
              <w:rPr>
                <w:rFonts w:hint="eastAsia"/>
                <w:sz w:val="17"/>
                <w:szCs w:val="17"/>
                <w:lang w:val="en-US" w:eastAsia="zh-CN"/>
              </w:rPr>
              <w:t>与</w:t>
            </w:r>
            <w:r>
              <w:rPr>
                <w:sz w:val="17"/>
                <w:szCs w:val="17"/>
                <w:lang w:val="en-US" w:eastAsia="zh-CN"/>
              </w:rPr>
              <w:t>外部审计员的</w:t>
            </w:r>
            <w:r w:rsidR="007C3319">
              <w:rPr>
                <w:rFonts w:hint="eastAsia"/>
                <w:sz w:val="17"/>
                <w:szCs w:val="17"/>
                <w:lang w:val="en-US" w:eastAsia="zh-CN"/>
              </w:rPr>
              <w:t>协调</w:t>
            </w:r>
            <w:r>
              <w:rPr>
                <w:sz w:val="17"/>
                <w:szCs w:val="17"/>
                <w:lang w:val="en-US" w:eastAsia="zh-CN"/>
              </w:rPr>
              <w:t>性质和</w:t>
            </w:r>
            <w:r w:rsidR="007C3319">
              <w:rPr>
                <w:rFonts w:hint="eastAsia"/>
                <w:sz w:val="17"/>
                <w:szCs w:val="17"/>
                <w:lang w:val="en-US" w:eastAsia="zh-CN"/>
              </w:rPr>
              <w:t>范围</w:t>
            </w:r>
            <w:r>
              <w:rPr>
                <w:sz w:val="17"/>
                <w:szCs w:val="17"/>
                <w:lang w:val="en-US" w:eastAsia="zh-CN"/>
              </w:rPr>
              <w:t>（包括外部审计员考虑拟定</w:t>
            </w:r>
            <w:r w:rsidR="007C3319">
              <w:rPr>
                <w:sz w:val="17"/>
                <w:szCs w:val="17"/>
                <w:lang w:val="en-US" w:eastAsia="zh-CN"/>
              </w:rPr>
              <w:t>的</w:t>
            </w:r>
            <w:r>
              <w:rPr>
                <w:sz w:val="17"/>
                <w:szCs w:val="17"/>
                <w:lang w:val="en-US" w:eastAsia="zh-CN"/>
              </w:rPr>
              <w:t>审计清单）以及最终的评估活动，从而在最大程度上减</w:t>
            </w:r>
            <w:r w:rsidR="007C3319">
              <w:rPr>
                <w:rFonts w:hint="eastAsia"/>
                <w:sz w:val="17"/>
                <w:szCs w:val="17"/>
                <w:lang w:val="en-US" w:eastAsia="zh-CN"/>
              </w:rPr>
              <w:t>少</w:t>
            </w:r>
            <w:r>
              <w:rPr>
                <w:sz w:val="17"/>
                <w:szCs w:val="17"/>
                <w:lang w:val="en-US" w:eastAsia="zh-CN"/>
              </w:rPr>
              <w:t>重复</w:t>
            </w:r>
            <w:r w:rsidR="007C3319">
              <w:rPr>
                <w:sz w:val="17"/>
                <w:szCs w:val="17"/>
                <w:lang w:val="en-US" w:eastAsia="zh-CN"/>
              </w:rPr>
              <w:t>工作</w:t>
            </w:r>
            <w:r>
              <w:rPr>
                <w:sz w:val="17"/>
                <w:szCs w:val="17"/>
                <w:lang w:val="en-US" w:eastAsia="zh-CN"/>
              </w:rPr>
              <w:t>，确保良好的合作和信息交流。</w:t>
            </w:r>
          </w:p>
        </w:tc>
        <w:tc>
          <w:tcPr>
            <w:tcW w:w="2512" w:type="dxa"/>
            <w:vMerge/>
            <w:tcMar>
              <w:left w:w="57" w:type="dxa"/>
              <w:right w:w="57" w:type="dxa"/>
            </w:tcMar>
            <w:hideMark/>
          </w:tcPr>
          <w:p w:rsidR="005E7EA1" w:rsidRPr="00EC6E71" w:rsidRDefault="005E7EA1" w:rsidP="005E7EA1">
            <w:pPr>
              <w:snapToGrid w:val="0"/>
              <w:spacing w:before="0" w:after="120"/>
              <w:rPr>
                <w:b/>
                <w:bCs/>
                <w:sz w:val="17"/>
                <w:szCs w:val="17"/>
                <w:lang w:val="en-US" w:eastAsia="zh-CN"/>
              </w:rPr>
            </w:pP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6909AC" w:rsidP="006909AC">
            <w:pPr>
              <w:snapToGrid w:val="0"/>
              <w:spacing w:before="0" w:after="120"/>
              <w:rPr>
                <w:sz w:val="17"/>
                <w:szCs w:val="17"/>
                <w:lang w:val="en-US" w:eastAsia="zh-CN"/>
              </w:rPr>
            </w:pPr>
            <w:r>
              <w:rPr>
                <w:sz w:val="17"/>
                <w:szCs w:val="17"/>
                <w:lang w:val="en-US" w:eastAsia="zh-CN"/>
              </w:rPr>
              <w:t>2016</w:t>
            </w:r>
            <w:r>
              <w:rPr>
                <w:rFonts w:hint="eastAsia"/>
                <w:sz w:val="17"/>
                <w:szCs w:val="17"/>
                <w:lang w:val="en-US" w:eastAsia="zh-CN"/>
              </w:rPr>
              <w:t>年</w:t>
            </w:r>
            <w:r>
              <w:rPr>
                <w:sz w:val="17"/>
                <w:szCs w:val="17"/>
                <w:lang w:val="en-US" w:eastAsia="zh-CN"/>
              </w:rPr>
              <w:t>审计工作计划在拟定中考虑到外部审计员将</w:t>
            </w:r>
            <w:r>
              <w:rPr>
                <w:rFonts w:hint="eastAsia"/>
                <w:sz w:val="17"/>
                <w:szCs w:val="17"/>
                <w:lang w:val="en-US" w:eastAsia="zh-CN"/>
              </w:rPr>
              <w:t>涉及</w:t>
            </w:r>
            <w:r>
              <w:rPr>
                <w:sz w:val="17"/>
                <w:szCs w:val="17"/>
                <w:lang w:val="en-US" w:eastAsia="zh-CN"/>
              </w:rPr>
              <w:t>的议题（</w:t>
            </w:r>
            <w:r w:rsidR="00D4743B">
              <w:rPr>
                <w:rFonts w:hint="eastAsia"/>
                <w:sz w:val="17"/>
                <w:szCs w:val="17"/>
                <w:lang w:val="en-US" w:eastAsia="zh-CN"/>
              </w:rPr>
              <w:t>基于</w:t>
            </w:r>
            <w:r>
              <w:rPr>
                <w:rFonts w:hint="eastAsia"/>
                <w:sz w:val="17"/>
                <w:szCs w:val="17"/>
                <w:lang w:val="en-US" w:eastAsia="zh-CN"/>
              </w:rPr>
              <w:t>2015</w:t>
            </w:r>
            <w:r>
              <w:rPr>
                <w:rFonts w:hint="eastAsia"/>
                <w:sz w:val="17"/>
                <w:szCs w:val="17"/>
                <w:lang w:val="en-US" w:eastAsia="zh-CN"/>
              </w:rPr>
              <w:t>年</w:t>
            </w:r>
            <w:r>
              <w:rPr>
                <w:rFonts w:hint="eastAsia"/>
                <w:sz w:val="17"/>
                <w:szCs w:val="17"/>
                <w:lang w:val="en-US" w:eastAsia="zh-CN"/>
              </w:rPr>
              <w:t>12</w:t>
            </w:r>
            <w:r>
              <w:rPr>
                <w:rFonts w:hint="eastAsia"/>
                <w:sz w:val="17"/>
                <w:szCs w:val="17"/>
                <w:lang w:val="en-US" w:eastAsia="zh-CN"/>
              </w:rPr>
              <w:t>月</w:t>
            </w:r>
            <w:r>
              <w:rPr>
                <w:rFonts w:hint="eastAsia"/>
                <w:sz w:val="17"/>
                <w:szCs w:val="17"/>
                <w:lang w:val="en-US" w:eastAsia="zh-CN"/>
              </w:rPr>
              <w:t>18</w:t>
            </w:r>
            <w:r>
              <w:rPr>
                <w:rFonts w:hint="eastAsia"/>
                <w:sz w:val="17"/>
                <w:szCs w:val="17"/>
                <w:lang w:val="en-US" w:eastAsia="zh-CN"/>
              </w:rPr>
              <w:t>日</w:t>
            </w:r>
            <w:r>
              <w:rPr>
                <w:sz w:val="17"/>
                <w:szCs w:val="17"/>
                <w:lang w:val="en-US" w:eastAsia="zh-CN"/>
              </w:rPr>
              <w:t>收到的审计计划草案）</w:t>
            </w:r>
            <w:r>
              <w:rPr>
                <w:rFonts w:hint="eastAsia"/>
                <w:sz w:val="17"/>
                <w:szCs w:val="17"/>
                <w:lang w:val="en-US" w:eastAsia="zh-CN"/>
              </w:rPr>
              <w:t>。</w:t>
            </w:r>
          </w:p>
        </w:tc>
      </w:tr>
      <w:tr w:rsidR="00EC6E71" w:rsidRPr="00EC6E71" w:rsidTr="00CF4907">
        <w:trPr>
          <w:trHeight w:val="786"/>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1.2.d</w:t>
            </w:r>
          </w:p>
        </w:tc>
        <w:tc>
          <w:tcPr>
            <w:tcW w:w="3444" w:type="dxa"/>
            <w:tcMar>
              <w:left w:w="57" w:type="dxa"/>
              <w:right w:w="57" w:type="dxa"/>
            </w:tcMar>
            <w:hideMark/>
          </w:tcPr>
          <w:p w:rsidR="005E7EA1" w:rsidRPr="00EC6E71" w:rsidRDefault="005A1378" w:rsidP="00111C8D">
            <w:pPr>
              <w:snapToGrid w:val="0"/>
              <w:spacing w:before="0" w:after="120"/>
              <w:rPr>
                <w:sz w:val="17"/>
                <w:szCs w:val="17"/>
                <w:lang w:val="en-US" w:eastAsia="zh-CN"/>
              </w:rPr>
            </w:pPr>
            <w:r>
              <w:rPr>
                <w:sz w:val="17"/>
                <w:szCs w:val="17"/>
                <w:lang w:val="en-US" w:eastAsia="zh-CN"/>
              </w:rPr>
              <w:t>IA</w:t>
            </w:r>
            <w:r>
              <w:rPr>
                <w:sz w:val="17"/>
                <w:szCs w:val="17"/>
                <w:lang w:val="en-US" w:eastAsia="zh-CN"/>
              </w:rPr>
              <w:t>活动应加强工作规划</w:t>
            </w:r>
            <w:r w:rsidR="007C3319">
              <w:rPr>
                <w:rFonts w:hint="eastAsia"/>
                <w:sz w:val="17"/>
                <w:szCs w:val="17"/>
                <w:lang w:val="en-US" w:eastAsia="zh-CN"/>
              </w:rPr>
              <w:t>流程</w:t>
            </w:r>
            <w:r>
              <w:rPr>
                <w:sz w:val="17"/>
                <w:szCs w:val="17"/>
                <w:lang w:val="en-US" w:eastAsia="zh-CN"/>
              </w:rPr>
              <w:t>，在年度工作计划中纳入：</w:t>
            </w:r>
            <w:r w:rsidRPr="005A1378">
              <w:rPr>
                <w:rFonts w:hint="eastAsia"/>
                <w:b/>
                <w:bCs/>
                <w:sz w:val="17"/>
                <w:szCs w:val="17"/>
                <w:lang w:val="en-US" w:eastAsia="zh-CN"/>
              </w:rPr>
              <w:t>d</w:t>
            </w:r>
            <w:r w:rsidR="00436780">
              <w:rPr>
                <w:rFonts w:hint="eastAsia"/>
                <w:b/>
                <w:bCs/>
                <w:sz w:val="17"/>
                <w:szCs w:val="17"/>
                <w:lang w:val="en-US" w:eastAsia="zh-CN"/>
              </w:rPr>
              <w:t>)</w:t>
            </w:r>
            <w:r>
              <w:rPr>
                <w:rFonts w:hint="eastAsia"/>
                <w:sz w:val="17"/>
                <w:szCs w:val="17"/>
                <w:lang w:val="en-US" w:eastAsia="zh-CN"/>
              </w:rPr>
              <w:t>在</w:t>
            </w:r>
            <w:r w:rsidR="007C3319">
              <w:rPr>
                <w:rFonts w:hint="eastAsia"/>
                <w:sz w:val="17"/>
                <w:szCs w:val="17"/>
                <w:lang w:val="en-US" w:eastAsia="zh-CN"/>
              </w:rPr>
              <w:t>确定的</w:t>
            </w:r>
            <w:r>
              <w:rPr>
                <w:sz w:val="17"/>
                <w:szCs w:val="17"/>
                <w:lang w:val="en-US" w:eastAsia="zh-CN"/>
              </w:rPr>
              <w:t>时间范围或审计周期内</w:t>
            </w:r>
            <w:r w:rsidR="00625E1A">
              <w:rPr>
                <w:rFonts w:hint="eastAsia"/>
                <w:sz w:val="17"/>
                <w:szCs w:val="17"/>
                <w:lang w:val="en-US" w:eastAsia="zh-CN"/>
              </w:rPr>
              <w:t>对</w:t>
            </w:r>
            <w:r w:rsidR="007C3319">
              <w:rPr>
                <w:rFonts w:hint="eastAsia"/>
                <w:sz w:val="17"/>
                <w:szCs w:val="17"/>
                <w:lang w:val="en-US" w:eastAsia="zh-CN"/>
              </w:rPr>
              <w:t>解决</w:t>
            </w:r>
            <w:r>
              <w:rPr>
                <w:sz w:val="17"/>
                <w:szCs w:val="17"/>
                <w:lang w:val="en-US" w:eastAsia="zh-CN"/>
              </w:rPr>
              <w:t>所有</w:t>
            </w:r>
            <w:r>
              <w:rPr>
                <w:rFonts w:hint="eastAsia"/>
                <w:sz w:val="17"/>
                <w:szCs w:val="17"/>
                <w:lang w:val="en-US" w:eastAsia="zh-CN"/>
              </w:rPr>
              <w:t>重大</w:t>
            </w:r>
            <w:r>
              <w:rPr>
                <w:sz w:val="17"/>
                <w:szCs w:val="17"/>
                <w:lang w:val="en-US" w:eastAsia="zh-CN"/>
              </w:rPr>
              <w:t>风险所需资源</w:t>
            </w:r>
            <w:r w:rsidR="00625E1A">
              <w:rPr>
                <w:rFonts w:hint="eastAsia"/>
                <w:sz w:val="17"/>
                <w:szCs w:val="17"/>
                <w:lang w:val="en-US" w:eastAsia="zh-CN"/>
              </w:rPr>
              <w:t>的</w:t>
            </w:r>
            <w:r>
              <w:rPr>
                <w:sz w:val="17"/>
                <w:szCs w:val="17"/>
                <w:lang w:val="en-US" w:eastAsia="zh-CN"/>
              </w:rPr>
              <w:t>充足性</w:t>
            </w:r>
            <w:r w:rsidR="00625E1A">
              <w:rPr>
                <w:rFonts w:hint="eastAsia"/>
                <w:sz w:val="17"/>
                <w:szCs w:val="17"/>
                <w:lang w:val="en-US" w:eastAsia="zh-CN"/>
              </w:rPr>
              <w:t>进行</w:t>
            </w:r>
            <w:r>
              <w:rPr>
                <w:sz w:val="17"/>
                <w:szCs w:val="17"/>
                <w:lang w:val="en-US" w:eastAsia="zh-CN"/>
              </w:rPr>
              <w:t>分析。</w:t>
            </w:r>
          </w:p>
        </w:tc>
        <w:tc>
          <w:tcPr>
            <w:tcW w:w="2512" w:type="dxa"/>
            <w:vMerge/>
            <w:tcMar>
              <w:left w:w="57" w:type="dxa"/>
              <w:right w:w="57" w:type="dxa"/>
            </w:tcMar>
            <w:hideMark/>
          </w:tcPr>
          <w:p w:rsidR="005E7EA1" w:rsidRPr="00EC6E71" w:rsidRDefault="005E7EA1" w:rsidP="005E7EA1">
            <w:pPr>
              <w:snapToGrid w:val="0"/>
              <w:spacing w:before="0" w:after="120"/>
              <w:rPr>
                <w:b/>
                <w:bCs/>
                <w:sz w:val="17"/>
                <w:szCs w:val="17"/>
                <w:lang w:val="en-US" w:eastAsia="zh-CN"/>
              </w:rPr>
            </w:pP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D4743B" w:rsidP="00D4743B">
            <w:pPr>
              <w:snapToGrid w:val="0"/>
              <w:spacing w:before="0" w:after="120"/>
              <w:rPr>
                <w:sz w:val="17"/>
                <w:szCs w:val="17"/>
                <w:lang w:val="en-US" w:eastAsia="zh-CN"/>
              </w:rPr>
            </w:pPr>
            <w:r>
              <w:rPr>
                <w:rFonts w:hint="eastAsia"/>
                <w:sz w:val="17"/>
                <w:szCs w:val="17"/>
                <w:lang w:val="en-US" w:eastAsia="zh-CN"/>
              </w:rPr>
              <w:t>2016</w:t>
            </w:r>
            <w:r>
              <w:rPr>
                <w:rFonts w:hint="eastAsia"/>
                <w:sz w:val="17"/>
                <w:szCs w:val="17"/>
                <w:lang w:val="en-US" w:eastAsia="zh-CN"/>
              </w:rPr>
              <w:t>年</w:t>
            </w:r>
            <w:r>
              <w:rPr>
                <w:sz w:val="17"/>
                <w:szCs w:val="17"/>
                <w:lang w:val="en-US" w:eastAsia="zh-CN"/>
              </w:rPr>
              <w:t>审计</w:t>
            </w:r>
            <w:r>
              <w:rPr>
                <w:rFonts w:hint="eastAsia"/>
                <w:sz w:val="17"/>
                <w:szCs w:val="17"/>
                <w:lang w:val="en-US" w:eastAsia="zh-CN"/>
              </w:rPr>
              <w:t>计划提供了</w:t>
            </w:r>
            <w:r w:rsidR="006909AC">
              <w:rPr>
                <w:rFonts w:hint="eastAsia"/>
                <w:sz w:val="17"/>
                <w:szCs w:val="17"/>
                <w:lang w:val="en-US" w:eastAsia="zh-CN"/>
              </w:rPr>
              <w:t>在</w:t>
            </w:r>
            <w:r w:rsidR="006909AC">
              <w:rPr>
                <w:sz w:val="17"/>
                <w:szCs w:val="17"/>
                <w:lang w:val="en-US" w:eastAsia="zh-CN"/>
              </w:rPr>
              <w:t>已确定的时间范围或审计周期内</w:t>
            </w:r>
            <w:r>
              <w:rPr>
                <w:rFonts w:hint="eastAsia"/>
                <w:sz w:val="17"/>
                <w:szCs w:val="17"/>
                <w:lang w:val="en-US" w:eastAsia="zh-CN"/>
              </w:rPr>
              <w:t>处理</w:t>
            </w:r>
            <w:r w:rsidR="006909AC">
              <w:rPr>
                <w:sz w:val="17"/>
                <w:szCs w:val="17"/>
                <w:lang w:val="en-US" w:eastAsia="zh-CN"/>
              </w:rPr>
              <w:t>所有重大风险所需要的可用（和需用）资源</w:t>
            </w:r>
            <w:r>
              <w:rPr>
                <w:rFonts w:hint="eastAsia"/>
                <w:sz w:val="17"/>
                <w:szCs w:val="17"/>
                <w:lang w:val="en-US" w:eastAsia="zh-CN"/>
              </w:rPr>
              <w:t>分析</w:t>
            </w:r>
            <w:r w:rsidR="006909AC">
              <w:rPr>
                <w:sz w:val="17"/>
                <w:szCs w:val="17"/>
                <w:lang w:val="en-US" w:eastAsia="zh-CN"/>
              </w:rPr>
              <w:t>。</w:t>
            </w:r>
          </w:p>
        </w:tc>
      </w:tr>
      <w:tr w:rsidR="00EC6E71" w:rsidRPr="00EC6E71" w:rsidTr="00CF4907">
        <w:trPr>
          <w:trHeight w:val="806"/>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1.3</w:t>
            </w:r>
          </w:p>
        </w:tc>
        <w:tc>
          <w:tcPr>
            <w:tcW w:w="3444" w:type="dxa"/>
            <w:noWrap/>
            <w:tcMar>
              <w:left w:w="57" w:type="dxa"/>
              <w:right w:w="57" w:type="dxa"/>
            </w:tcMar>
            <w:hideMark/>
          </w:tcPr>
          <w:p w:rsidR="005E7EA1" w:rsidRPr="00EC6E71" w:rsidRDefault="00EE2019" w:rsidP="00625E1A">
            <w:pPr>
              <w:snapToGrid w:val="0"/>
              <w:spacing w:before="0" w:after="120"/>
              <w:rPr>
                <w:sz w:val="17"/>
                <w:szCs w:val="17"/>
                <w:lang w:val="en-US" w:eastAsia="zh-CN"/>
              </w:rPr>
            </w:pPr>
            <w:r>
              <w:rPr>
                <w:sz w:val="17"/>
                <w:szCs w:val="17"/>
                <w:lang w:val="en-US" w:eastAsia="zh-CN"/>
              </w:rPr>
              <w:t>IA</w:t>
            </w:r>
            <w:r>
              <w:rPr>
                <w:rFonts w:hint="eastAsia"/>
                <w:sz w:val="17"/>
                <w:szCs w:val="17"/>
                <w:lang w:val="en-US" w:eastAsia="zh-CN"/>
              </w:rPr>
              <w:t>活动</w:t>
            </w:r>
            <w:r>
              <w:rPr>
                <w:sz w:val="17"/>
                <w:szCs w:val="17"/>
                <w:lang w:val="en-US" w:eastAsia="zh-CN"/>
              </w:rPr>
              <w:t>应开展技能差距分析，以便</w:t>
            </w:r>
            <w:r w:rsidR="00111C8D">
              <w:rPr>
                <w:rFonts w:hint="eastAsia"/>
                <w:sz w:val="17"/>
                <w:szCs w:val="17"/>
                <w:lang w:val="en-US" w:eastAsia="zh-CN"/>
              </w:rPr>
              <w:t>对</w:t>
            </w:r>
            <w:r w:rsidR="00111C8D">
              <w:rPr>
                <w:sz w:val="17"/>
                <w:szCs w:val="17"/>
                <w:lang w:val="en-US" w:eastAsia="zh-CN"/>
              </w:rPr>
              <w:t>内部审计职员</w:t>
            </w:r>
            <w:r>
              <w:rPr>
                <w:rFonts w:hint="eastAsia"/>
                <w:sz w:val="17"/>
                <w:szCs w:val="17"/>
                <w:lang w:val="en-US" w:eastAsia="zh-CN"/>
              </w:rPr>
              <w:t>在</w:t>
            </w:r>
            <w:r>
              <w:rPr>
                <w:sz w:val="17"/>
                <w:szCs w:val="17"/>
                <w:lang w:val="en-US" w:eastAsia="zh-CN"/>
              </w:rPr>
              <w:t>履行</w:t>
            </w:r>
            <w:r>
              <w:rPr>
                <w:rFonts w:hint="eastAsia"/>
                <w:sz w:val="17"/>
                <w:szCs w:val="17"/>
                <w:lang w:val="en-US" w:eastAsia="zh-CN"/>
              </w:rPr>
              <w:t>审计</w:t>
            </w:r>
            <w:r>
              <w:rPr>
                <w:sz w:val="17"/>
                <w:szCs w:val="17"/>
                <w:lang w:val="en-US" w:eastAsia="zh-CN"/>
              </w:rPr>
              <w:t>职责过程中</w:t>
            </w:r>
            <w:r w:rsidR="00111C8D">
              <w:rPr>
                <w:rFonts w:hint="eastAsia"/>
                <w:sz w:val="17"/>
                <w:szCs w:val="17"/>
                <w:lang w:val="en-US" w:eastAsia="zh-CN"/>
              </w:rPr>
              <w:t>的实际</w:t>
            </w:r>
            <w:r w:rsidR="00625E1A">
              <w:rPr>
                <w:rFonts w:hint="eastAsia"/>
                <w:sz w:val="17"/>
                <w:szCs w:val="17"/>
                <w:lang w:val="en-US" w:eastAsia="zh-CN"/>
              </w:rPr>
              <w:t>掌握</w:t>
            </w:r>
            <w:r w:rsidR="00111C8D">
              <w:rPr>
                <w:rFonts w:hint="eastAsia"/>
                <w:sz w:val="17"/>
                <w:szCs w:val="17"/>
                <w:lang w:val="en-US" w:eastAsia="zh-CN"/>
              </w:rPr>
              <w:t>与预期</w:t>
            </w:r>
            <w:r w:rsidR="00625E1A">
              <w:rPr>
                <w:rFonts w:hint="eastAsia"/>
                <w:sz w:val="17"/>
                <w:szCs w:val="17"/>
                <w:lang w:val="en-US" w:eastAsia="zh-CN"/>
              </w:rPr>
              <w:t>具备的</w:t>
            </w:r>
            <w:r>
              <w:rPr>
                <w:sz w:val="17"/>
                <w:szCs w:val="17"/>
                <w:lang w:val="en-US" w:eastAsia="zh-CN"/>
              </w:rPr>
              <w:t>知识、技能和经验</w:t>
            </w:r>
            <w:r w:rsidR="00111C8D">
              <w:rPr>
                <w:rFonts w:hint="eastAsia"/>
                <w:sz w:val="17"/>
                <w:szCs w:val="17"/>
                <w:lang w:val="en-US" w:eastAsia="zh-CN"/>
              </w:rPr>
              <w:t>开展</w:t>
            </w:r>
            <w:r>
              <w:rPr>
                <w:sz w:val="17"/>
                <w:szCs w:val="17"/>
                <w:lang w:val="en-US" w:eastAsia="zh-CN"/>
              </w:rPr>
              <w:t>比较。</w:t>
            </w:r>
          </w:p>
        </w:tc>
        <w:tc>
          <w:tcPr>
            <w:tcW w:w="2512" w:type="dxa"/>
            <w:noWrap/>
            <w:tcMar>
              <w:left w:w="57" w:type="dxa"/>
              <w:right w:w="57" w:type="dxa"/>
            </w:tcMar>
            <w:hideMark/>
          </w:tcPr>
          <w:p w:rsidR="005E7EA1" w:rsidRPr="00EC6E71" w:rsidRDefault="003E4FB7" w:rsidP="005E7EA1">
            <w:pPr>
              <w:snapToGrid w:val="0"/>
              <w:spacing w:before="0" w:after="120"/>
              <w:rPr>
                <w:b/>
                <w:bCs/>
                <w:sz w:val="17"/>
                <w:szCs w:val="17"/>
                <w:lang w:val="en-US" w:eastAsia="zh-CN"/>
              </w:rPr>
            </w:pPr>
            <w:r>
              <w:rPr>
                <w:rFonts w:hint="eastAsia"/>
                <w:b/>
                <w:bCs/>
                <w:sz w:val="17"/>
                <w:szCs w:val="17"/>
                <w:lang w:val="en-US" w:eastAsia="zh-CN"/>
              </w:rPr>
              <w:t>内部</w:t>
            </w:r>
            <w:r>
              <w:rPr>
                <w:b/>
                <w:bCs/>
                <w:sz w:val="17"/>
                <w:szCs w:val="17"/>
                <w:lang w:val="en-US" w:eastAsia="zh-CN"/>
              </w:rPr>
              <w:t>审计处的意见：</w:t>
            </w:r>
            <w:r w:rsidRPr="003E4FB7">
              <w:rPr>
                <w:rFonts w:hint="eastAsia"/>
                <w:sz w:val="17"/>
                <w:szCs w:val="17"/>
                <w:lang w:val="en-US" w:eastAsia="zh-CN"/>
              </w:rPr>
              <w:t>上述</w:t>
            </w:r>
            <w:r w:rsidRPr="003E4FB7">
              <w:rPr>
                <w:sz w:val="17"/>
                <w:szCs w:val="17"/>
                <w:lang w:val="en-US" w:eastAsia="zh-CN"/>
              </w:rPr>
              <w:t>工作</w:t>
            </w:r>
            <w:r>
              <w:rPr>
                <w:rFonts w:hint="eastAsia"/>
                <w:sz w:val="17"/>
                <w:szCs w:val="17"/>
                <w:lang w:val="en-US" w:eastAsia="zh-CN"/>
              </w:rPr>
              <w:t>已</w:t>
            </w:r>
            <w:r>
              <w:rPr>
                <w:sz w:val="17"/>
                <w:szCs w:val="17"/>
                <w:lang w:val="en-US" w:eastAsia="zh-CN"/>
              </w:rPr>
              <w:t>着手进行并</w:t>
            </w:r>
            <w:r>
              <w:rPr>
                <w:rFonts w:hint="eastAsia"/>
                <w:sz w:val="17"/>
                <w:szCs w:val="17"/>
                <w:lang w:val="en-US" w:eastAsia="zh-CN"/>
              </w:rPr>
              <w:t>将</w:t>
            </w:r>
            <w:r w:rsidR="005053E5">
              <w:rPr>
                <w:rFonts w:hint="eastAsia"/>
                <w:sz w:val="17"/>
                <w:szCs w:val="17"/>
                <w:lang w:val="en-US" w:eastAsia="zh-CN"/>
              </w:rPr>
              <w:t>根据</w:t>
            </w:r>
            <w:r>
              <w:rPr>
                <w:rFonts w:hint="eastAsia"/>
                <w:sz w:val="17"/>
                <w:szCs w:val="17"/>
                <w:lang w:val="en-US" w:eastAsia="zh-CN"/>
              </w:rPr>
              <w:t>2016</w:t>
            </w:r>
            <w:r>
              <w:rPr>
                <w:rFonts w:hint="eastAsia"/>
                <w:sz w:val="17"/>
                <w:szCs w:val="17"/>
                <w:lang w:val="en-US" w:eastAsia="zh-CN"/>
              </w:rPr>
              <w:t>年</w:t>
            </w:r>
            <w:r>
              <w:rPr>
                <w:sz w:val="17"/>
                <w:szCs w:val="17"/>
                <w:lang w:val="en-US" w:eastAsia="zh-CN"/>
              </w:rPr>
              <w:t>审计计划</w:t>
            </w:r>
            <w:r>
              <w:rPr>
                <w:rFonts w:hint="eastAsia"/>
                <w:sz w:val="17"/>
                <w:szCs w:val="17"/>
                <w:lang w:val="en-US" w:eastAsia="zh-CN"/>
              </w:rPr>
              <w:t>开展</w:t>
            </w:r>
            <w:r>
              <w:rPr>
                <w:sz w:val="17"/>
                <w:szCs w:val="17"/>
                <w:lang w:val="en-US" w:eastAsia="zh-CN"/>
              </w:rPr>
              <w:t>更多工作。</w:t>
            </w: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D4743B" w:rsidP="00625E1A">
            <w:pPr>
              <w:snapToGrid w:val="0"/>
              <w:spacing w:before="0" w:after="120"/>
              <w:rPr>
                <w:sz w:val="17"/>
                <w:szCs w:val="17"/>
                <w:lang w:val="en-US" w:eastAsia="zh-CN"/>
              </w:rPr>
            </w:pPr>
            <w:r>
              <w:rPr>
                <w:rFonts w:hint="eastAsia"/>
                <w:sz w:val="17"/>
                <w:szCs w:val="17"/>
                <w:lang w:val="en-US" w:eastAsia="zh-CN"/>
              </w:rPr>
              <w:t>未</w:t>
            </w:r>
            <w:r w:rsidR="006909AC">
              <w:rPr>
                <w:sz w:val="17"/>
                <w:szCs w:val="17"/>
                <w:lang w:val="en-US" w:eastAsia="zh-CN"/>
              </w:rPr>
              <w:t>发现内部审计职员在审计中缺乏技能和经验，但有关评估的工作，内部审计处强调指出，可能需要</w:t>
            </w:r>
            <w:r w:rsidR="00625E1A">
              <w:rPr>
                <w:sz w:val="17"/>
                <w:szCs w:val="17"/>
                <w:lang w:val="en-US" w:eastAsia="zh-CN"/>
              </w:rPr>
              <w:t>外部</w:t>
            </w:r>
            <w:r w:rsidR="006909AC">
              <w:rPr>
                <w:sz w:val="17"/>
                <w:szCs w:val="17"/>
                <w:lang w:val="en-US" w:eastAsia="zh-CN"/>
              </w:rPr>
              <w:t>专业资源。</w:t>
            </w:r>
          </w:p>
        </w:tc>
      </w:tr>
      <w:tr w:rsidR="00EC6E71" w:rsidRPr="00EC6E71" w:rsidTr="00CF4907">
        <w:trPr>
          <w:trHeight w:val="1402"/>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lastRenderedPageBreak/>
              <w:t>2.1 a</w:t>
            </w:r>
          </w:p>
        </w:tc>
        <w:tc>
          <w:tcPr>
            <w:tcW w:w="3444" w:type="dxa"/>
            <w:tcMar>
              <w:left w:w="57" w:type="dxa"/>
              <w:right w:w="57" w:type="dxa"/>
            </w:tcMar>
            <w:hideMark/>
          </w:tcPr>
          <w:p w:rsidR="005E7EA1" w:rsidRPr="00EC6E71" w:rsidRDefault="00EE2019" w:rsidP="006A6AFD">
            <w:pPr>
              <w:snapToGrid w:val="0"/>
              <w:spacing w:before="0" w:after="120"/>
              <w:rPr>
                <w:sz w:val="17"/>
                <w:szCs w:val="17"/>
                <w:lang w:val="en-US" w:eastAsia="zh-CN"/>
              </w:rPr>
            </w:pPr>
            <w:r>
              <w:rPr>
                <w:sz w:val="17"/>
                <w:szCs w:val="17"/>
                <w:lang w:val="en-US" w:eastAsia="zh-CN"/>
              </w:rPr>
              <w:t>IA</w:t>
            </w:r>
            <w:r>
              <w:rPr>
                <w:rFonts w:hint="eastAsia"/>
                <w:sz w:val="17"/>
                <w:szCs w:val="17"/>
                <w:lang w:val="en-US" w:eastAsia="zh-CN"/>
              </w:rPr>
              <w:t>活动</w:t>
            </w:r>
            <w:r>
              <w:rPr>
                <w:sz w:val="17"/>
                <w:szCs w:val="17"/>
                <w:lang w:val="en-US" w:eastAsia="zh-CN"/>
              </w:rPr>
              <w:t>应进一步开发</w:t>
            </w:r>
            <w:r>
              <w:rPr>
                <w:rFonts w:hint="eastAsia"/>
                <w:sz w:val="17"/>
                <w:szCs w:val="17"/>
                <w:lang w:val="en-US" w:eastAsia="zh-CN"/>
              </w:rPr>
              <w:t>有关</w:t>
            </w:r>
            <w:r>
              <w:rPr>
                <w:sz w:val="17"/>
                <w:szCs w:val="17"/>
                <w:lang w:val="en-US" w:eastAsia="zh-CN"/>
              </w:rPr>
              <w:t>审计</w:t>
            </w:r>
            <w:r>
              <w:rPr>
                <w:rFonts w:hint="eastAsia"/>
                <w:sz w:val="17"/>
                <w:szCs w:val="17"/>
                <w:lang w:val="en-US" w:eastAsia="zh-CN"/>
              </w:rPr>
              <w:t>规划</w:t>
            </w:r>
            <w:r>
              <w:rPr>
                <w:sz w:val="17"/>
                <w:szCs w:val="17"/>
                <w:lang w:val="en-US" w:eastAsia="zh-CN"/>
              </w:rPr>
              <w:t>和执行的</w:t>
            </w:r>
            <w:r>
              <w:rPr>
                <w:rFonts w:hint="eastAsia"/>
                <w:sz w:val="17"/>
                <w:szCs w:val="17"/>
                <w:lang w:val="en-US" w:eastAsia="zh-CN"/>
              </w:rPr>
              <w:t>审计</w:t>
            </w:r>
            <w:r>
              <w:rPr>
                <w:sz w:val="17"/>
                <w:szCs w:val="17"/>
                <w:lang w:val="en-US" w:eastAsia="zh-CN"/>
              </w:rPr>
              <w:t>指导</w:t>
            </w:r>
            <w:r>
              <w:rPr>
                <w:rFonts w:hint="eastAsia"/>
                <w:sz w:val="17"/>
                <w:szCs w:val="17"/>
                <w:lang w:val="en-US" w:eastAsia="zh-CN"/>
              </w:rPr>
              <w:t>工具</w:t>
            </w:r>
            <w:r>
              <w:rPr>
                <w:sz w:val="17"/>
                <w:szCs w:val="17"/>
                <w:lang w:val="en-US" w:eastAsia="zh-CN"/>
              </w:rPr>
              <w:t>（并考虑将其整合为</w:t>
            </w:r>
            <w:r w:rsidR="00111C8D">
              <w:rPr>
                <w:rFonts w:hint="eastAsia"/>
                <w:sz w:val="17"/>
                <w:szCs w:val="17"/>
                <w:lang w:val="en-US" w:eastAsia="zh-CN"/>
              </w:rPr>
              <w:t>一种</w:t>
            </w:r>
            <w:r>
              <w:rPr>
                <w:sz w:val="17"/>
                <w:szCs w:val="17"/>
                <w:lang w:val="en-US" w:eastAsia="zh-CN"/>
              </w:rPr>
              <w:t>知识管理工具，如审计手册），从而加强</w:t>
            </w:r>
            <w:r>
              <w:rPr>
                <w:sz w:val="17"/>
                <w:szCs w:val="17"/>
                <w:lang w:val="en-US" w:eastAsia="zh-CN"/>
              </w:rPr>
              <w:t>IA</w:t>
            </w:r>
            <w:r>
              <w:rPr>
                <w:sz w:val="17"/>
                <w:szCs w:val="17"/>
                <w:lang w:val="en-US" w:eastAsia="zh-CN"/>
              </w:rPr>
              <w:t>活动的能力，以便</w:t>
            </w:r>
            <w:r>
              <w:rPr>
                <w:rFonts w:hint="eastAsia"/>
                <w:sz w:val="17"/>
                <w:szCs w:val="17"/>
                <w:lang w:val="en-US" w:eastAsia="zh-CN"/>
              </w:rPr>
              <w:t>a</w:t>
            </w:r>
            <w:r w:rsidR="00436780">
              <w:rPr>
                <w:rFonts w:hint="eastAsia"/>
                <w:sz w:val="17"/>
                <w:szCs w:val="17"/>
                <w:lang w:val="en-US" w:eastAsia="zh-CN"/>
              </w:rPr>
              <w:t>)</w:t>
            </w:r>
            <w:r>
              <w:rPr>
                <w:sz w:val="17"/>
                <w:szCs w:val="17"/>
                <w:lang w:val="en-US" w:eastAsia="zh-CN"/>
              </w:rPr>
              <w:t>在对</w:t>
            </w:r>
            <w:r>
              <w:rPr>
                <w:rFonts w:hint="eastAsia"/>
                <w:sz w:val="17"/>
                <w:szCs w:val="17"/>
                <w:lang w:val="en-US" w:eastAsia="zh-CN"/>
              </w:rPr>
              <w:t>所</w:t>
            </w:r>
            <w:r w:rsidR="003D2BF9">
              <w:rPr>
                <w:sz w:val="17"/>
                <w:szCs w:val="17"/>
                <w:lang w:val="en-US" w:eastAsia="zh-CN"/>
              </w:rPr>
              <w:t>审核</w:t>
            </w:r>
            <w:r>
              <w:rPr>
                <w:sz w:val="17"/>
                <w:szCs w:val="17"/>
                <w:lang w:val="en-US" w:eastAsia="zh-CN"/>
              </w:rPr>
              <w:t>的活动风险、流程或</w:t>
            </w:r>
            <w:r>
              <w:rPr>
                <w:rFonts w:hint="eastAsia"/>
                <w:sz w:val="17"/>
                <w:szCs w:val="17"/>
                <w:lang w:val="en-US" w:eastAsia="zh-CN"/>
              </w:rPr>
              <w:t>系统</w:t>
            </w:r>
            <w:r>
              <w:rPr>
                <w:sz w:val="17"/>
                <w:szCs w:val="17"/>
                <w:lang w:val="en-US" w:eastAsia="zh-CN"/>
              </w:rPr>
              <w:t>进行初步</w:t>
            </w:r>
            <w:r w:rsidR="00111C8D">
              <w:rPr>
                <w:rFonts w:hint="eastAsia"/>
                <w:sz w:val="17"/>
                <w:szCs w:val="17"/>
                <w:lang w:val="en-US" w:eastAsia="zh-CN"/>
              </w:rPr>
              <w:t>评估</w:t>
            </w:r>
            <w:r>
              <w:rPr>
                <w:sz w:val="17"/>
                <w:szCs w:val="17"/>
                <w:lang w:val="en-US" w:eastAsia="zh-CN"/>
              </w:rPr>
              <w:t>后为各项审计业务制定审计目标和范围（审计</w:t>
            </w:r>
            <w:r w:rsidRPr="00EE2019">
              <w:rPr>
                <w:rFonts w:asciiTheme="minorEastAsia" w:eastAsiaTheme="minorEastAsia" w:hAnsiTheme="minorEastAsia"/>
                <w:sz w:val="17"/>
                <w:szCs w:val="17"/>
                <w:lang w:val="en-US" w:eastAsia="zh-CN"/>
              </w:rPr>
              <w:t>“</w:t>
            </w:r>
            <w:r w:rsidR="006A6AFD">
              <w:rPr>
                <w:rFonts w:asciiTheme="minorEastAsia" w:eastAsiaTheme="minorEastAsia" w:hAnsiTheme="minorEastAsia" w:hint="eastAsia"/>
                <w:sz w:val="17"/>
                <w:szCs w:val="17"/>
                <w:lang w:val="en-US" w:eastAsia="zh-CN"/>
              </w:rPr>
              <w:t>正确的事情</w:t>
            </w:r>
            <w:r w:rsidRPr="00EE2019">
              <w:rPr>
                <w:rFonts w:asciiTheme="minorEastAsia" w:eastAsiaTheme="minorEastAsia" w:hAnsiTheme="minorEastAsia"/>
                <w:sz w:val="17"/>
                <w:szCs w:val="17"/>
                <w:lang w:val="en-US" w:eastAsia="zh-CN"/>
              </w:rPr>
              <w:t>”</w:t>
            </w:r>
            <w:r>
              <w:rPr>
                <w:sz w:val="17"/>
                <w:szCs w:val="17"/>
                <w:lang w:val="en-US" w:eastAsia="zh-CN"/>
              </w:rPr>
              <w:t>）；</w:t>
            </w:r>
          </w:p>
        </w:tc>
        <w:tc>
          <w:tcPr>
            <w:tcW w:w="2512" w:type="dxa"/>
            <w:vMerge w:val="restart"/>
            <w:tcMar>
              <w:left w:w="57" w:type="dxa"/>
              <w:right w:w="57" w:type="dxa"/>
            </w:tcMar>
            <w:vAlign w:val="center"/>
            <w:hideMark/>
          </w:tcPr>
          <w:p w:rsidR="005E7EA1" w:rsidRPr="00EC6E71" w:rsidRDefault="003E4FB7" w:rsidP="005053E5">
            <w:pPr>
              <w:snapToGrid w:val="0"/>
              <w:spacing w:before="0" w:after="120"/>
              <w:rPr>
                <w:b/>
                <w:bCs/>
                <w:sz w:val="17"/>
                <w:szCs w:val="17"/>
                <w:lang w:val="en-US" w:eastAsia="zh-CN"/>
              </w:rPr>
            </w:pPr>
            <w:r>
              <w:rPr>
                <w:rFonts w:hint="eastAsia"/>
                <w:b/>
                <w:bCs/>
                <w:sz w:val="17"/>
                <w:szCs w:val="17"/>
                <w:lang w:val="en-US" w:eastAsia="zh-CN"/>
              </w:rPr>
              <w:t>内部</w:t>
            </w:r>
            <w:r>
              <w:rPr>
                <w:b/>
                <w:bCs/>
                <w:sz w:val="17"/>
                <w:szCs w:val="17"/>
                <w:lang w:val="en-US" w:eastAsia="zh-CN"/>
              </w:rPr>
              <w:t>审计处的意见：</w:t>
            </w:r>
            <w:r w:rsidR="005053E5">
              <w:rPr>
                <w:rFonts w:hint="eastAsia"/>
                <w:sz w:val="17"/>
                <w:szCs w:val="17"/>
                <w:lang w:val="en-US" w:eastAsia="zh-CN"/>
              </w:rPr>
              <w:t>如</w:t>
            </w:r>
            <w:r w:rsidR="005053E5">
              <w:rPr>
                <w:sz w:val="17"/>
                <w:szCs w:val="17"/>
                <w:lang w:val="en-US" w:eastAsia="zh-CN"/>
              </w:rPr>
              <w:t>资源</w:t>
            </w:r>
            <w:r w:rsidR="005053E5">
              <w:rPr>
                <w:rFonts w:hint="eastAsia"/>
                <w:sz w:val="17"/>
                <w:szCs w:val="17"/>
                <w:lang w:val="en-US" w:eastAsia="zh-CN"/>
              </w:rPr>
              <w:t>状况</w:t>
            </w:r>
            <w:r w:rsidR="005053E5">
              <w:rPr>
                <w:sz w:val="17"/>
                <w:szCs w:val="17"/>
                <w:lang w:val="en-US" w:eastAsia="zh-CN"/>
              </w:rPr>
              <w:t>允许</w:t>
            </w:r>
            <w:r w:rsidR="005053E5">
              <w:rPr>
                <w:rFonts w:hint="eastAsia"/>
                <w:sz w:val="17"/>
                <w:szCs w:val="17"/>
                <w:lang w:val="en-US" w:eastAsia="zh-CN"/>
              </w:rPr>
              <w:t>，</w:t>
            </w:r>
            <w:r w:rsidR="005053E5">
              <w:rPr>
                <w:sz w:val="17"/>
                <w:szCs w:val="17"/>
                <w:lang w:val="en-US" w:eastAsia="zh-CN"/>
              </w:rPr>
              <w:t>正</w:t>
            </w:r>
            <w:r w:rsidR="005053E5">
              <w:rPr>
                <w:rFonts w:hint="eastAsia"/>
                <w:sz w:val="17"/>
                <w:szCs w:val="17"/>
                <w:lang w:val="en-US" w:eastAsia="zh-CN"/>
              </w:rPr>
              <w:t>在</w:t>
            </w:r>
            <w:r w:rsidR="005053E5">
              <w:rPr>
                <w:sz w:val="17"/>
                <w:szCs w:val="17"/>
                <w:lang w:val="en-US" w:eastAsia="zh-CN"/>
              </w:rPr>
              <w:t>开展</w:t>
            </w:r>
            <w:r>
              <w:rPr>
                <w:sz w:val="17"/>
                <w:szCs w:val="17"/>
                <w:lang w:val="en-US" w:eastAsia="zh-CN"/>
              </w:rPr>
              <w:t>新的审计工作的</w:t>
            </w:r>
            <w:r w:rsidR="005053E5">
              <w:rPr>
                <w:rFonts w:hint="eastAsia"/>
                <w:sz w:val="17"/>
                <w:szCs w:val="17"/>
                <w:lang w:val="en-US" w:eastAsia="zh-CN"/>
              </w:rPr>
              <w:t>同时</w:t>
            </w:r>
            <w:r>
              <w:rPr>
                <w:sz w:val="17"/>
                <w:szCs w:val="17"/>
                <w:lang w:val="en-US" w:eastAsia="zh-CN"/>
              </w:rPr>
              <w:t>实施上述意见。</w:t>
            </w: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6909AC" w:rsidP="00D4743B">
            <w:pPr>
              <w:snapToGrid w:val="0"/>
              <w:spacing w:before="0" w:after="120"/>
              <w:rPr>
                <w:sz w:val="17"/>
                <w:szCs w:val="17"/>
                <w:lang w:val="en-US" w:eastAsia="zh-CN"/>
              </w:rPr>
            </w:pPr>
            <w:r>
              <w:rPr>
                <w:rFonts w:hint="eastAsia"/>
                <w:sz w:val="17"/>
                <w:szCs w:val="17"/>
                <w:lang w:val="en-US" w:eastAsia="zh-CN"/>
              </w:rPr>
              <w:t>对于</w:t>
            </w:r>
            <w:r>
              <w:rPr>
                <w:sz w:val="17"/>
                <w:szCs w:val="17"/>
                <w:lang w:val="en-US" w:eastAsia="zh-CN"/>
              </w:rPr>
              <w:t>各项审计</w:t>
            </w:r>
            <w:r w:rsidR="00D4743B">
              <w:rPr>
                <w:rFonts w:hint="eastAsia"/>
                <w:sz w:val="17"/>
                <w:szCs w:val="17"/>
                <w:lang w:val="en-US" w:eastAsia="zh-CN"/>
              </w:rPr>
              <w:t>，</w:t>
            </w:r>
            <w:r>
              <w:rPr>
                <w:sz w:val="17"/>
                <w:szCs w:val="17"/>
                <w:lang w:val="en-US" w:eastAsia="zh-CN"/>
              </w:rPr>
              <w:t>现按照对</w:t>
            </w:r>
            <w:r>
              <w:rPr>
                <w:rFonts w:hint="eastAsia"/>
                <w:sz w:val="17"/>
                <w:szCs w:val="17"/>
                <w:lang w:val="en-US" w:eastAsia="zh-CN"/>
              </w:rPr>
              <w:t>所</w:t>
            </w:r>
            <w:r w:rsidR="00625E1A">
              <w:rPr>
                <w:sz w:val="17"/>
                <w:szCs w:val="17"/>
                <w:lang w:val="en-US" w:eastAsia="zh-CN"/>
              </w:rPr>
              <w:t>审计</w:t>
            </w:r>
            <w:r>
              <w:rPr>
                <w:sz w:val="17"/>
                <w:szCs w:val="17"/>
                <w:lang w:val="en-US" w:eastAsia="zh-CN"/>
              </w:rPr>
              <w:t>流程</w:t>
            </w:r>
            <w:r>
              <w:rPr>
                <w:rFonts w:hint="eastAsia"/>
                <w:sz w:val="17"/>
                <w:szCs w:val="17"/>
                <w:lang w:val="en-US" w:eastAsia="zh-CN"/>
              </w:rPr>
              <w:t>或</w:t>
            </w:r>
            <w:r>
              <w:rPr>
                <w:sz w:val="17"/>
                <w:szCs w:val="17"/>
                <w:lang w:val="en-US" w:eastAsia="zh-CN"/>
              </w:rPr>
              <w:t>项目的风险</w:t>
            </w:r>
            <w:r w:rsidR="00427019">
              <w:rPr>
                <w:sz w:val="17"/>
                <w:szCs w:val="17"/>
                <w:lang w:val="en-US" w:eastAsia="zh-CN"/>
              </w:rPr>
              <w:t>评估</w:t>
            </w:r>
            <w:r w:rsidR="00D4743B">
              <w:rPr>
                <w:rFonts w:hint="eastAsia"/>
                <w:sz w:val="17"/>
                <w:szCs w:val="17"/>
                <w:lang w:val="en-US" w:eastAsia="zh-CN"/>
              </w:rPr>
              <w:t>提前</w:t>
            </w:r>
            <w:r>
              <w:rPr>
                <w:sz w:val="17"/>
                <w:szCs w:val="17"/>
                <w:lang w:val="en-US" w:eastAsia="zh-CN"/>
              </w:rPr>
              <w:t>确定目标。</w:t>
            </w:r>
          </w:p>
        </w:tc>
      </w:tr>
      <w:tr w:rsidR="00EC6E71" w:rsidRPr="00EC6E71" w:rsidTr="00CF4907">
        <w:trPr>
          <w:trHeight w:val="1260"/>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2.1 b</w:t>
            </w:r>
          </w:p>
        </w:tc>
        <w:tc>
          <w:tcPr>
            <w:tcW w:w="3444" w:type="dxa"/>
            <w:tcMar>
              <w:left w:w="57" w:type="dxa"/>
              <w:right w:w="57" w:type="dxa"/>
            </w:tcMar>
            <w:hideMark/>
          </w:tcPr>
          <w:p w:rsidR="005E7EA1" w:rsidRPr="00EC6E71" w:rsidRDefault="00111C8D" w:rsidP="006A6AFD">
            <w:pPr>
              <w:snapToGrid w:val="0"/>
              <w:spacing w:before="0" w:after="120"/>
              <w:rPr>
                <w:sz w:val="17"/>
                <w:szCs w:val="17"/>
                <w:lang w:val="en-US" w:eastAsia="zh-CN"/>
              </w:rPr>
            </w:pPr>
            <w:r w:rsidRPr="00111C8D">
              <w:rPr>
                <w:sz w:val="17"/>
                <w:szCs w:val="17"/>
                <w:lang w:val="en-US" w:eastAsia="zh-CN"/>
              </w:rPr>
              <w:t>IA</w:t>
            </w:r>
            <w:r w:rsidRPr="00111C8D">
              <w:rPr>
                <w:rFonts w:hint="eastAsia"/>
                <w:sz w:val="17"/>
                <w:szCs w:val="17"/>
                <w:lang w:val="en-US" w:eastAsia="zh-CN"/>
              </w:rPr>
              <w:t>活动</w:t>
            </w:r>
            <w:r w:rsidRPr="00111C8D">
              <w:rPr>
                <w:sz w:val="17"/>
                <w:szCs w:val="17"/>
                <w:lang w:val="en-US" w:eastAsia="zh-CN"/>
              </w:rPr>
              <w:t>应进一步开发</w:t>
            </w:r>
            <w:r w:rsidRPr="00111C8D">
              <w:rPr>
                <w:rFonts w:hint="eastAsia"/>
                <w:sz w:val="17"/>
                <w:szCs w:val="17"/>
                <w:lang w:val="en-US" w:eastAsia="zh-CN"/>
              </w:rPr>
              <w:t>有关</w:t>
            </w:r>
            <w:r w:rsidRPr="00111C8D">
              <w:rPr>
                <w:sz w:val="17"/>
                <w:szCs w:val="17"/>
                <w:lang w:val="en-US" w:eastAsia="zh-CN"/>
              </w:rPr>
              <w:t>审计</w:t>
            </w:r>
            <w:r w:rsidRPr="00111C8D">
              <w:rPr>
                <w:rFonts w:hint="eastAsia"/>
                <w:sz w:val="17"/>
                <w:szCs w:val="17"/>
                <w:lang w:val="en-US" w:eastAsia="zh-CN"/>
              </w:rPr>
              <w:t>规划</w:t>
            </w:r>
            <w:r w:rsidRPr="00111C8D">
              <w:rPr>
                <w:sz w:val="17"/>
                <w:szCs w:val="17"/>
                <w:lang w:val="en-US" w:eastAsia="zh-CN"/>
              </w:rPr>
              <w:t>和执行的</w:t>
            </w:r>
            <w:r w:rsidRPr="00111C8D">
              <w:rPr>
                <w:rFonts w:hint="eastAsia"/>
                <w:sz w:val="17"/>
                <w:szCs w:val="17"/>
                <w:lang w:val="en-US" w:eastAsia="zh-CN"/>
              </w:rPr>
              <w:t>审计</w:t>
            </w:r>
            <w:r w:rsidRPr="00111C8D">
              <w:rPr>
                <w:sz w:val="17"/>
                <w:szCs w:val="17"/>
                <w:lang w:val="en-US" w:eastAsia="zh-CN"/>
              </w:rPr>
              <w:t>指导</w:t>
            </w:r>
            <w:r w:rsidRPr="00111C8D">
              <w:rPr>
                <w:rFonts w:hint="eastAsia"/>
                <w:sz w:val="17"/>
                <w:szCs w:val="17"/>
                <w:lang w:val="en-US" w:eastAsia="zh-CN"/>
              </w:rPr>
              <w:t>工具</w:t>
            </w:r>
            <w:r w:rsidRPr="00111C8D">
              <w:rPr>
                <w:sz w:val="17"/>
                <w:szCs w:val="17"/>
                <w:lang w:val="en-US" w:eastAsia="zh-CN"/>
              </w:rPr>
              <w:t>（并考虑将其整合为</w:t>
            </w:r>
            <w:r w:rsidRPr="00111C8D">
              <w:rPr>
                <w:rFonts w:hint="eastAsia"/>
                <w:sz w:val="17"/>
                <w:szCs w:val="17"/>
                <w:lang w:val="en-US" w:eastAsia="zh-CN"/>
              </w:rPr>
              <w:t>一种</w:t>
            </w:r>
            <w:r w:rsidRPr="00111C8D">
              <w:rPr>
                <w:sz w:val="17"/>
                <w:szCs w:val="17"/>
                <w:lang w:val="en-US" w:eastAsia="zh-CN"/>
              </w:rPr>
              <w:t>知识管理工具，如审计手册），从而加强</w:t>
            </w:r>
            <w:r w:rsidRPr="00111C8D">
              <w:rPr>
                <w:sz w:val="17"/>
                <w:szCs w:val="17"/>
                <w:lang w:val="en-US" w:eastAsia="zh-CN"/>
              </w:rPr>
              <w:t>IA</w:t>
            </w:r>
            <w:r w:rsidRPr="00111C8D">
              <w:rPr>
                <w:sz w:val="17"/>
                <w:szCs w:val="17"/>
                <w:lang w:val="en-US" w:eastAsia="zh-CN"/>
              </w:rPr>
              <w:t>活动的能力，以便</w:t>
            </w:r>
            <w:r w:rsidR="008339A7">
              <w:rPr>
                <w:rFonts w:hint="eastAsia"/>
                <w:sz w:val="17"/>
                <w:szCs w:val="17"/>
                <w:lang w:val="en-US" w:eastAsia="zh-CN"/>
              </w:rPr>
              <w:t>b</w:t>
            </w:r>
            <w:r w:rsidR="00436780">
              <w:rPr>
                <w:rFonts w:hint="eastAsia"/>
                <w:sz w:val="17"/>
                <w:szCs w:val="17"/>
                <w:lang w:val="en-US" w:eastAsia="zh-CN"/>
              </w:rPr>
              <w:t>)</w:t>
            </w:r>
            <w:r w:rsidR="006A6AFD">
              <w:rPr>
                <w:rFonts w:hint="eastAsia"/>
                <w:sz w:val="17"/>
                <w:szCs w:val="17"/>
                <w:lang w:val="en-US" w:eastAsia="zh-CN"/>
              </w:rPr>
              <w:t>编写</w:t>
            </w:r>
            <w:r w:rsidR="008339A7">
              <w:rPr>
                <w:sz w:val="17"/>
                <w:szCs w:val="17"/>
                <w:lang w:val="en-US" w:eastAsia="zh-CN"/>
              </w:rPr>
              <w:t>规划</w:t>
            </w:r>
            <w:r w:rsidR="006A6AFD">
              <w:rPr>
                <w:rFonts w:hint="eastAsia"/>
                <w:sz w:val="17"/>
                <w:szCs w:val="17"/>
                <w:lang w:val="en-US" w:eastAsia="zh-CN"/>
              </w:rPr>
              <w:t>备忘录</w:t>
            </w:r>
            <w:r w:rsidR="008339A7">
              <w:rPr>
                <w:sz w:val="17"/>
                <w:szCs w:val="17"/>
                <w:lang w:val="en-US" w:eastAsia="zh-CN"/>
              </w:rPr>
              <w:t>，说明将如何执行审计并将结果传达给被审计方</w:t>
            </w:r>
            <w:r w:rsidR="006A6AFD">
              <w:rPr>
                <w:rFonts w:hint="eastAsia"/>
                <w:sz w:val="17"/>
                <w:szCs w:val="17"/>
                <w:lang w:val="en-US" w:eastAsia="zh-CN"/>
              </w:rPr>
              <w:t>，同时制定</w:t>
            </w:r>
            <w:r w:rsidR="008339A7">
              <w:rPr>
                <w:sz w:val="17"/>
                <w:szCs w:val="17"/>
                <w:lang w:val="en-US" w:eastAsia="zh-CN"/>
              </w:rPr>
              <w:t>审计不同阶段的</w:t>
            </w:r>
            <w:r w:rsidR="008339A7">
              <w:rPr>
                <w:rFonts w:hint="eastAsia"/>
                <w:sz w:val="17"/>
                <w:szCs w:val="17"/>
                <w:lang w:val="en-US" w:eastAsia="zh-CN"/>
              </w:rPr>
              <w:t>时间</w:t>
            </w:r>
            <w:r w:rsidR="008339A7">
              <w:rPr>
                <w:sz w:val="17"/>
                <w:szCs w:val="17"/>
                <w:lang w:val="en-US" w:eastAsia="zh-CN"/>
              </w:rPr>
              <w:t>安排；</w:t>
            </w:r>
          </w:p>
        </w:tc>
        <w:tc>
          <w:tcPr>
            <w:tcW w:w="2512" w:type="dxa"/>
            <w:vMerge/>
            <w:tcMar>
              <w:left w:w="57" w:type="dxa"/>
              <w:right w:w="57" w:type="dxa"/>
            </w:tcMar>
            <w:hideMark/>
          </w:tcPr>
          <w:p w:rsidR="005E7EA1" w:rsidRPr="00EC6E71" w:rsidRDefault="005E7EA1" w:rsidP="005E7EA1">
            <w:pPr>
              <w:snapToGrid w:val="0"/>
              <w:spacing w:before="0" w:after="120"/>
              <w:rPr>
                <w:b/>
                <w:bCs/>
                <w:sz w:val="17"/>
                <w:szCs w:val="17"/>
                <w:lang w:val="en-US" w:eastAsia="zh-CN"/>
              </w:rPr>
            </w:pP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CF4907" w:rsidP="00D4743B">
            <w:pPr>
              <w:snapToGrid w:val="0"/>
              <w:spacing w:before="0" w:after="120"/>
              <w:rPr>
                <w:sz w:val="17"/>
                <w:szCs w:val="17"/>
                <w:lang w:val="en-US" w:eastAsia="zh-CN"/>
              </w:rPr>
            </w:pPr>
            <w:r>
              <w:rPr>
                <w:rFonts w:hint="eastAsia"/>
                <w:sz w:val="17"/>
                <w:szCs w:val="17"/>
                <w:lang w:val="en-US" w:eastAsia="zh-CN"/>
              </w:rPr>
              <w:t>在</w:t>
            </w:r>
            <w:r>
              <w:rPr>
                <w:sz w:val="17"/>
                <w:szCs w:val="17"/>
                <w:lang w:val="en-US" w:eastAsia="zh-CN"/>
              </w:rPr>
              <w:t>审计</w:t>
            </w:r>
            <w:r>
              <w:rPr>
                <w:rFonts w:hint="eastAsia"/>
                <w:sz w:val="17"/>
                <w:szCs w:val="17"/>
                <w:lang w:val="en-US" w:eastAsia="zh-CN"/>
              </w:rPr>
              <w:t>前</w:t>
            </w:r>
            <w:r>
              <w:rPr>
                <w:sz w:val="17"/>
                <w:szCs w:val="17"/>
                <w:lang w:val="en-US" w:eastAsia="zh-CN"/>
              </w:rPr>
              <w:t>发送的审计通知包含目标、范围、宗旨和时间安排等内容</w:t>
            </w:r>
            <w:r w:rsidR="00D4743B">
              <w:rPr>
                <w:rFonts w:hint="eastAsia"/>
                <w:sz w:val="17"/>
                <w:szCs w:val="17"/>
                <w:lang w:val="en-US" w:eastAsia="zh-CN"/>
              </w:rPr>
              <w:t>。</w:t>
            </w:r>
            <w:r>
              <w:rPr>
                <w:sz w:val="17"/>
                <w:szCs w:val="17"/>
                <w:lang w:val="en-US" w:eastAsia="zh-CN"/>
              </w:rPr>
              <w:t>这</w:t>
            </w:r>
            <w:r w:rsidR="00D4743B">
              <w:rPr>
                <w:rFonts w:hint="eastAsia"/>
                <w:sz w:val="17"/>
                <w:szCs w:val="17"/>
                <w:lang w:val="en-US" w:eastAsia="zh-CN"/>
              </w:rPr>
              <w:t>种做法已司空见惯</w:t>
            </w:r>
            <w:r>
              <w:rPr>
                <w:sz w:val="17"/>
                <w:szCs w:val="17"/>
                <w:lang w:val="en-US" w:eastAsia="zh-CN"/>
              </w:rPr>
              <w:t>。</w:t>
            </w:r>
            <w:r w:rsidR="00D4743B">
              <w:rPr>
                <w:rFonts w:hint="eastAsia"/>
                <w:sz w:val="17"/>
                <w:szCs w:val="17"/>
                <w:lang w:val="en-US" w:eastAsia="zh-CN"/>
              </w:rPr>
              <w:t>同时，酌情适时安排面向</w:t>
            </w:r>
            <w:r>
              <w:rPr>
                <w:sz w:val="17"/>
                <w:szCs w:val="17"/>
                <w:lang w:val="en-US" w:eastAsia="zh-CN"/>
              </w:rPr>
              <w:t>被</w:t>
            </w:r>
            <w:r>
              <w:rPr>
                <w:rFonts w:hint="eastAsia"/>
                <w:sz w:val="17"/>
                <w:szCs w:val="17"/>
                <w:lang w:val="en-US" w:eastAsia="zh-CN"/>
              </w:rPr>
              <w:t>审计方</w:t>
            </w:r>
            <w:r w:rsidR="00D4743B">
              <w:rPr>
                <w:rFonts w:hint="eastAsia"/>
                <w:sz w:val="17"/>
                <w:szCs w:val="17"/>
                <w:lang w:val="en-US" w:eastAsia="zh-CN"/>
              </w:rPr>
              <w:t>的</w:t>
            </w:r>
            <w:r>
              <w:rPr>
                <w:sz w:val="17"/>
                <w:szCs w:val="17"/>
                <w:lang w:val="en-US" w:eastAsia="zh-CN"/>
              </w:rPr>
              <w:t>更多行政</w:t>
            </w:r>
            <w:r w:rsidR="00D4743B">
              <w:rPr>
                <w:rFonts w:hint="eastAsia"/>
                <w:sz w:val="17"/>
                <w:szCs w:val="17"/>
                <w:lang w:val="en-US" w:eastAsia="zh-CN"/>
              </w:rPr>
              <w:t>事物通报</w:t>
            </w:r>
            <w:r>
              <w:rPr>
                <w:sz w:val="17"/>
                <w:szCs w:val="17"/>
                <w:lang w:val="en-US" w:eastAsia="zh-CN"/>
              </w:rPr>
              <w:t>。</w:t>
            </w:r>
          </w:p>
        </w:tc>
      </w:tr>
      <w:tr w:rsidR="00EC6E71" w:rsidRPr="00EC6E71" w:rsidTr="00CF4907">
        <w:trPr>
          <w:trHeight w:val="1409"/>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2.1 c</w:t>
            </w:r>
          </w:p>
        </w:tc>
        <w:tc>
          <w:tcPr>
            <w:tcW w:w="3444" w:type="dxa"/>
            <w:tcMar>
              <w:left w:w="57" w:type="dxa"/>
              <w:right w:w="57" w:type="dxa"/>
            </w:tcMar>
            <w:hideMark/>
          </w:tcPr>
          <w:p w:rsidR="005E7EA1" w:rsidRPr="00EC6E71" w:rsidRDefault="00111C8D" w:rsidP="006A6AFD">
            <w:pPr>
              <w:snapToGrid w:val="0"/>
              <w:spacing w:before="0" w:after="120"/>
              <w:rPr>
                <w:sz w:val="17"/>
                <w:szCs w:val="17"/>
                <w:lang w:val="en-US" w:eastAsia="zh-CN"/>
              </w:rPr>
            </w:pPr>
            <w:r w:rsidRPr="00111C8D">
              <w:rPr>
                <w:sz w:val="17"/>
                <w:szCs w:val="17"/>
                <w:lang w:val="en-US" w:eastAsia="zh-CN"/>
              </w:rPr>
              <w:t>IA</w:t>
            </w:r>
            <w:r w:rsidRPr="00111C8D">
              <w:rPr>
                <w:rFonts w:hint="eastAsia"/>
                <w:sz w:val="17"/>
                <w:szCs w:val="17"/>
                <w:lang w:val="en-US" w:eastAsia="zh-CN"/>
              </w:rPr>
              <w:t>活动</w:t>
            </w:r>
            <w:r w:rsidRPr="00111C8D">
              <w:rPr>
                <w:sz w:val="17"/>
                <w:szCs w:val="17"/>
                <w:lang w:val="en-US" w:eastAsia="zh-CN"/>
              </w:rPr>
              <w:t>应进一步开发</w:t>
            </w:r>
            <w:r w:rsidRPr="00111C8D">
              <w:rPr>
                <w:rFonts w:hint="eastAsia"/>
                <w:sz w:val="17"/>
                <w:szCs w:val="17"/>
                <w:lang w:val="en-US" w:eastAsia="zh-CN"/>
              </w:rPr>
              <w:t>有关</w:t>
            </w:r>
            <w:r w:rsidRPr="00111C8D">
              <w:rPr>
                <w:sz w:val="17"/>
                <w:szCs w:val="17"/>
                <w:lang w:val="en-US" w:eastAsia="zh-CN"/>
              </w:rPr>
              <w:t>审计</w:t>
            </w:r>
            <w:r w:rsidRPr="00111C8D">
              <w:rPr>
                <w:rFonts w:hint="eastAsia"/>
                <w:sz w:val="17"/>
                <w:szCs w:val="17"/>
                <w:lang w:val="en-US" w:eastAsia="zh-CN"/>
              </w:rPr>
              <w:t>规划</w:t>
            </w:r>
            <w:r w:rsidRPr="00111C8D">
              <w:rPr>
                <w:sz w:val="17"/>
                <w:szCs w:val="17"/>
                <w:lang w:val="en-US" w:eastAsia="zh-CN"/>
              </w:rPr>
              <w:t>和执行的</w:t>
            </w:r>
            <w:r w:rsidRPr="00111C8D">
              <w:rPr>
                <w:rFonts w:hint="eastAsia"/>
                <w:sz w:val="17"/>
                <w:szCs w:val="17"/>
                <w:lang w:val="en-US" w:eastAsia="zh-CN"/>
              </w:rPr>
              <w:t>审计</w:t>
            </w:r>
            <w:r w:rsidRPr="00111C8D">
              <w:rPr>
                <w:sz w:val="17"/>
                <w:szCs w:val="17"/>
                <w:lang w:val="en-US" w:eastAsia="zh-CN"/>
              </w:rPr>
              <w:t>指导</w:t>
            </w:r>
            <w:r w:rsidRPr="00111C8D">
              <w:rPr>
                <w:rFonts w:hint="eastAsia"/>
                <w:sz w:val="17"/>
                <w:szCs w:val="17"/>
                <w:lang w:val="en-US" w:eastAsia="zh-CN"/>
              </w:rPr>
              <w:t>工具</w:t>
            </w:r>
            <w:r w:rsidRPr="00111C8D">
              <w:rPr>
                <w:sz w:val="17"/>
                <w:szCs w:val="17"/>
                <w:lang w:val="en-US" w:eastAsia="zh-CN"/>
              </w:rPr>
              <w:t>（并考虑将其整合为</w:t>
            </w:r>
            <w:r w:rsidRPr="00111C8D">
              <w:rPr>
                <w:rFonts w:hint="eastAsia"/>
                <w:sz w:val="17"/>
                <w:szCs w:val="17"/>
                <w:lang w:val="en-US" w:eastAsia="zh-CN"/>
              </w:rPr>
              <w:t>一种</w:t>
            </w:r>
            <w:r w:rsidRPr="00111C8D">
              <w:rPr>
                <w:sz w:val="17"/>
                <w:szCs w:val="17"/>
                <w:lang w:val="en-US" w:eastAsia="zh-CN"/>
              </w:rPr>
              <w:t>知识管理工具，如审计手册），从而加强</w:t>
            </w:r>
            <w:r w:rsidRPr="00111C8D">
              <w:rPr>
                <w:sz w:val="17"/>
                <w:szCs w:val="17"/>
                <w:lang w:val="en-US" w:eastAsia="zh-CN"/>
              </w:rPr>
              <w:t>IA</w:t>
            </w:r>
            <w:r w:rsidRPr="00111C8D">
              <w:rPr>
                <w:sz w:val="17"/>
                <w:szCs w:val="17"/>
                <w:lang w:val="en-US" w:eastAsia="zh-CN"/>
              </w:rPr>
              <w:t>活动的能力，以便</w:t>
            </w:r>
            <w:r w:rsidR="003E4FB7">
              <w:rPr>
                <w:rFonts w:hint="eastAsia"/>
                <w:sz w:val="17"/>
                <w:szCs w:val="17"/>
                <w:lang w:val="en-US" w:eastAsia="zh-CN"/>
              </w:rPr>
              <w:t>c</w:t>
            </w:r>
            <w:r w:rsidR="00436780">
              <w:rPr>
                <w:rFonts w:hint="eastAsia"/>
                <w:sz w:val="17"/>
                <w:szCs w:val="17"/>
                <w:lang w:val="en-US" w:eastAsia="zh-CN"/>
              </w:rPr>
              <w:t>)</w:t>
            </w:r>
            <w:r w:rsidR="003E4FB7">
              <w:rPr>
                <w:sz w:val="17"/>
                <w:szCs w:val="17"/>
                <w:lang w:val="en-US" w:eastAsia="zh-CN"/>
              </w:rPr>
              <w:t>制定审计计划，为各项审计确定目标、实现所</w:t>
            </w:r>
            <w:r w:rsidR="003D2BF9">
              <w:rPr>
                <w:sz w:val="17"/>
                <w:szCs w:val="17"/>
                <w:lang w:val="en-US" w:eastAsia="zh-CN"/>
              </w:rPr>
              <w:t>审核</w:t>
            </w:r>
            <w:r w:rsidR="003E4FB7">
              <w:rPr>
                <w:rFonts w:hint="eastAsia"/>
                <w:sz w:val="17"/>
                <w:szCs w:val="17"/>
                <w:lang w:val="en-US" w:eastAsia="zh-CN"/>
              </w:rPr>
              <w:t>活动</w:t>
            </w:r>
            <w:r w:rsidR="003E4FB7">
              <w:rPr>
                <w:sz w:val="17"/>
                <w:szCs w:val="17"/>
                <w:lang w:val="en-US" w:eastAsia="zh-CN"/>
              </w:rPr>
              <w:t>目标的风险清单、（控制每项所确定的风险</w:t>
            </w:r>
            <w:r w:rsidR="006A6AFD">
              <w:rPr>
                <w:rFonts w:hint="eastAsia"/>
                <w:sz w:val="17"/>
                <w:szCs w:val="17"/>
                <w:lang w:val="en-US" w:eastAsia="zh-CN"/>
              </w:rPr>
              <w:t>的</w:t>
            </w:r>
            <w:r w:rsidR="003E4FB7">
              <w:rPr>
                <w:sz w:val="17"/>
                <w:szCs w:val="17"/>
                <w:lang w:val="en-US" w:eastAsia="zh-CN"/>
              </w:rPr>
              <w:t>）</w:t>
            </w:r>
            <w:r w:rsidR="006A6AFD">
              <w:rPr>
                <w:sz w:val="17"/>
                <w:szCs w:val="17"/>
                <w:lang w:val="en-US" w:eastAsia="zh-CN"/>
              </w:rPr>
              <w:t>审计标准</w:t>
            </w:r>
            <w:r w:rsidR="003E4FB7">
              <w:rPr>
                <w:sz w:val="17"/>
                <w:szCs w:val="17"/>
                <w:lang w:val="en-US" w:eastAsia="zh-CN"/>
              </w:rPr>
              <w:t>以及相关审计程序（</w:t>
            </w:r>
            <w:r w:rsidR="006A6AFD">
              <w:rPr>
                <w:rFonts w:hint="eastAsia"/>
                <w:sz w:val="17"/>
                <w:szCs w:val="17"/>
                <w:lang w:val="en-US" w:eastAsia="zh-CN"/>
              </w:rPr>
              <w:t>“正确地”审计</w:t>
            </w:r>
            <w:r w:rsidR="003E4FB7">
              <w:rPr>
                <w:sz w:val="17"/>
                <w:szCs w:val="17"/>
                <w:lang w:val="en-US" w:eastAsia="zh-CN"/>
              </w:rPr>
              <w:t>）；</w:t>
            </w:r>
          </w:p>
        </w:tc>
        <w:tc>
          <w:tcPr>
            <w:tcW w:w="2512" w:type="dxa"/>
            <w:vMerge/>
            <w:tcMar>
              <w:left w:w="57" w:type="dxa"/>
              <w:right w:w="57" w:type="dxa"/>
            </w:tcMar>
            <w:hideMark/>
          </w:tcPr>
          <w:p w:rsidR="005E7EA1" w:rsidRPr="00EC6E71" w:rsidRDefault="005E7EA1" w:rsidP="005E7EA1">
            <w:pPr>
              <w:snapToGrid w:val="0"/>
              <w:spacing w:before="0" w:after="120"/>
              <w:rPr>
                <w:b/>
                <w:bCs/>
                <w:sz w:val="17"/>
                <w:szCs w:val="17"/>
                <w:lang w:val="en-US" w:eastAsia="zh-CN"/>
              </w:rPr>
            </w:pP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CF4907" w:rsidP="00CF4907">
            <w:pPr>
              <w:snapToGrid w:val="0"/>
              <w:spacing w:before="0" w:after="120"/>
              <w:rPr>
                <w:sz w:val="17"/>
                <w:szCs w:val="17"/>
                <w:lang w:val="en-US" w:eastAsia="zh-CN"/>
              </w:rPr>
            </w:pPr>
            <w:r>
              <w:rPr>
                <w:rFonts w:hint="eastAsia"/>
                <w:sz w:val="17"/>
                <w:szCs w:val="17"/>
                <w:lang w:val="en-US" w:eastAsia="zh-CN"/>
              </w:rPr>
              <w:t>对于</w:t>
            </w:r>
            <w:r>
              <w:rPr>
                <w:sz w:val="17"/>
                <w:szCs w:val="17"/>
                <w:lang w:val="en-US" w:eastAsia="zh-CN"/>
              </w:rPr>
              <w:t>各项审计目标、</w:t>
            </w:r>
            <w:r w:rsidR="00D4743B">
              <w:rPr>
                <w:rFonts w:hint="eastAsia"/>
                <w:sz w:val="17"/>
                <w:szCs w:val="17"/>
                <w:lang w:val="en-US" w:eastAsia="zh-CN"/>
              </w:rPr>
              <w:t xml:space="preserve"> </w:t>
            </w:r>
            <w:r w:rsidR="00D4743B">
              <w:rPr>
                <w:rFonts w:hint="eastAsia"/>
                <w:sz w:val="17"/>
                <w:szCs w:val="17"/>
                <w:lang w:val="en-US" w:eastAsia="zh-CN"/>
              </w:rPr>
              <w:t>实现</w:t>
            </w:r>
            <w:r>
              <w:rPr>
                <w:sz w:val="17"/>
                <w:szCs w:val="17"/>
                <w:lang w:val="en-US" w:eastAsia="zh-CN"/>
              </w:rPr>
              <w:t>所审计活动目标的风险清单、审计标准（控制各项所确定的风险）和相关审计程序目前已确定可以首先完成。</w:t>
            </w:r>
            <w:r>
              <w:rPr>
                <w:rFonts w:hint="eastAsia"/>
                <w:sz w:val="17"/>
                <w:szCs w:val="17"/>
                <w:lang w:val="en-US" w:eastAsia="zh-CN"/>
              </w:rPr>
              <w:t>多种情况下</w:t>
            </w:r>
            <w:r>
              <w:rPr>
                <w:sz w:val="17"/>
                <w:szCs w:val="17"/>
                <w:lang w:val="en-US" w:eastAsia="zh-CN"/>
              </w:rPr>
              <w:t>的经验表明，</w:t>
            </w:r>
            <w:r>
              <w:rPr>
                <w:rFonts w:hint="eastAsia"/>
                <w:sz w:val="17"/>
                <w:szCs w:val="17"/>
                <w:lang w:val="en-US" w:eastAsia="zh-CN"/>
              </w:rPr>
              <w:t>随着</w:t>
            </w:r>
            <w:r>
              <w:rPr>
                <w:sz w:val="17"/>
                <w:szCs w:val="17"/>
                <w:lang w:val="en-US" w:eastAsia="zh-CN"/>
              </w:rPr>
              <w:t>审计的进展，上述内容</w:t>
            </w:r>
            <w:r w:rsidR="00D5401F">
              <w:rPr>
                <w:rFonts w:hint="eastAsia"/>
                <w:sz w:val="17"/>
                <w:szCs w:val="17"/>
                <w:lang w:val="en-US" w:eastAsia="zh-CN"/>
              </w:rPr>
              <w:t>必定有所变更</w:t>
            </w:r>
            <w:r>
              <w:rPr>
                <w:sz w:val="17"/>
                <w:szCs w:val="17"/>
                <w:lang w:val="en-US" w:eastAsia="zh-CN"/>
              </w:rPr>
              <w:t>。</w:t>
            </w:r>
          </w:p>
        </w:tc>
      </w:tr>
      <w:tr w:rsidR="00EC6E71" w:rsidRPr="00EC6E71" w:rsidTr="004C4C63">
        <w:trPr>
          <w:trHeight w:val="1262"/>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2.1 d</w:t>
            </w:r>
          </w:p>
        </w:tc>
        <w:tc>
          <w:tcPr>
            <w:tcW w:w="3444" w:type="dxa"/>
            <w:tcMar>
              <w:left w:w="57" w:type="dxa"/>
              <w:right w:w="57" w:type="dxa"/>
            </w:tcMar>
            <w:hideMark/>
          </w:tcPr>
          <w:p w:rsidR="005E7EA1" w:rsidRPr="00EC6E71" w:rsidRDefault="00111C8D" w:rsidP="00111C8D">
            <w:pPr>
              <w:snapToGrid w:val="0"/>
              <w:spacing w:before="0" w:after="120"/>
              <w:rPr>
                <w:sz w:val="17"/>
                <w:szCs w:val="17"/>
                <w:lang w:val="en-US" w:eastAsia="zh-CN"/>
              </w:rPr>
            </w:pPr>
            <w:r w:rsidRPr="00111C8D">
              <w:rPr>
                <w:sz w:val="17"/>
                <w:szCs w:val="17"/>
                <w:lang w:val="en-US" w:eastAsia="zh-CN"/>
              </w:rPr>
              <w:t>IA</w:t>
            </w:r>
            <w:r w:rsidRPr="00111C8D">
              <w:rPr>
                <w:rFonts w:hint="eastAsia"/>
                <w:sz w:val="17"/>
                <w:szCs w:val="17"/>
                <w:lang w:val="en-US" w:eastAsia="zh-CN"/>
              </w:rPr>
              <w:t>活动</w:t>
            </w:r>
            <w:r w:rsidRPr="00111C8D">
              <w:rPr>
                <w:sz w:val="17"/>
                <w:szCs w:val="17"/>
                <w:lang w:val="en-US" w:eastAsia="zh-CN"/>
              </w:rPr>
              <w:t>应进一步开发</w:t>
            </w:r>
            <w:r w:rsidRPr="00111C8D">
              <w:rPr>
                <w:rFonts w:hint="eastAsia"/>
                <w:sz w:val="17"/>
                <w:szCs w:val="17"/>
                <w:lang w:val="en-US" w:eastAsia="zh-CN"/>
              </w:rPr>
              <w:t>有关</w:t>
            </w:r>
            <w:r w:rsidRPr="00111C8D">
              <w:rPr>
                <w:sz w:val="17"/>
                <w:szCs w:val="17"/>
                <w:lang w:val="en-US" w:eastAsia="zh-CN"/>
              </w:rPr>
              <w:t>审计</w:t>
            </w:r>
            <w:r w:rsidRPr="00111C8D">
              <w:rPr>
                <w:rFonts w:hint="eastAsia"/>
                <w:sz w:val="17"/>
                <w:szCs w:val="17"/>
                <w:lang w:val="en-US" w:eastAsia="zh-CN"/>
              </w:rPr>
              <w:t>规划</w:t>
            </w:r>
            <w:r w:rsidRPr="00111C8D">
              <w:rPr>
                <w:sz w:val="17"/>
                <w:szCs w:val="17"/>
                <w:lang w:val="en-US" w:eastAsia="zh-CN"/>
              </w:rPr>
              <w:t>和执行的</w:t>
            </w:r>
            <w:r w:rsidRPr="00111C8D">
              <w:rPr>
                <w:rFonts w:hint="eastAsia"/>
                <w:sz w:val="17"/>
                <w:szCs w:val="17"/>
                <w:lang w:val="en-US" w:eastAsia="zh-CN"/>
              </w:rPr>
              <w:t>审计</w:t>
            </w:r>
            <w:r w:rsidRPr="00111C8D">
              <w:rPr>
                <w:sz w:val="17"/>
                <w:szCs w:val="17"/>
                <w:lang w:val="en-US" w:eastAsia="zh-CN"/>
              </w:rPr>
              <w:t>指导</w:t>
            </w:r>
            <w:r w:rsidRPr="00111C8D">
              <w:rPr>
                <w:rFonts w:hint="eastAsia"/>
                <w:sz w:val="17"/>
                <w:szCs w:val="17"/>
                <w:lang w:val="en-US" w:eastAsia="zh-CN"/>
              </w:rPr>
              <w:t>工具</w:t>
            </w:r>
            <w:r w:rsidRPr="00111C8D">
              <w:rPr>
                <w:sz w:val="17"/>
                <w:szCs w:val="17"/>
                <w:lang w:val="en-US" w:eastAsia="zh-CN"/>
              </w:rPr>
              <w:t>（并考虑将其整合为</w:t>
            </w:r>
            <w:r w:rsidRPr="00111C8D">
              <w:rPr>
                <w:rFonts w:hint="eastAsia"/>
                <w:sz w:val="17"/>
                <w:szCs w:val="17"/>
                <w:lang w:val="en-US" w:eastAsia="zh-CN"/>
              </w:rPr>
              <w:t>一种</w:t>
            </w:r>
            <w:r w:rsidRPr="00111C8D">
              <w:rPr>
                <w:sz w:val="17"/>
                <w:szCs w:val="17"/>
                <w:lang w:val="en-US" w:eastAsia="zh-CN"/>
              </w:rPr>
              <w:t>知识管理工具，如审计手册），从而加强</w:t>
            </w:r>
            <w:r w:rsidRPr="00111C8D">
              <w:rPr>
                <w:sz w:val="17"/>
                <w:szCs w:val="17"/>
                <w:lang w:val="en-US" w:eastAsia="zh-CN"/>
              </w:rPr>
              <w:t>IA</w:t>
            </w:r>
            <w:r w:rsidRPr="00111C8D">
              <w:rPr>
                <w:sz w:val="17"/>
                <w:szCs w:val="17"/>
                <w:lang w:val="en-US" w:eastAsia="zh-CN"/>
              </w:rPr>
              <w:t>活动的能力，以便</w:t>
            </w:r>
            <w:r w:rsidR="003E4FB7">
              <w:rPr>
                <w:sz w:val="17"/>
                <w:szCs w:val="17"/>
                <w:lang w:val="en-US" w:eastAsia="zh-CN"/>
              </w:rPr>
              <w:t>d</w:t>
            </w:r>
            <w:r w:rsidR="00436780">
              <w:rPr>
                <w:rFonts w:hint="eastAsia"/>
                <w:sz w:val="17"/>
                <w:szCs w:val="17"/>
                <w:lang w:val="en-US" w:eastAsia="zh-CN"/>
              </w:rPr>
              <w:t>)</w:t>
            </w:r>
            <w:r w:rsidR="003E4FB7">
              <w:rPr>
                <w:sz w:val="17"/>
                <w:szCs w:val="17"/>
                <w:lang w:val="en-US" w:eastAsia="zh-CN"/>
              </w:rPr>
              <w:t>确保工作文件与各想法、标准、原因和后果相关联，结论与各项审计目标挂钩。</w:t>
            </w:r>
          </w:p>
        </w:tc>
        <w:tc>
          <w:tcPr>
            <w:tcW w:w="2512" w:type="dxa"/>
            <w:vMerge/>
            <w:tcMar>
              <w:left w:w="57" w:type="dxa"/>
              <w:right w:w="57" w:type="dxa"/>
            </w:tcMar>
            <w:hideMark/>
          </w:tcPr>
          <w:p w:rsidR="005E7EA1" w:rsidRPr="00EC6E71" w:rsidRDefault="005E7EA1" w:rsidP="005E7EA1">
            <w:pPr>
              <w:snapToGrid w:val="0"/>
              <w:spacing w:before="0" w:after="120"/>
              <w:rPr>
                <w:b/>
                <w:bCs/>
                <w:sz w:val="17"/>
                <w:szCs w:val="17"/>
                <w:lang w:val="en-US" w:eastAsia="zh-CN"/>
              </w:rPr>
            </w:pP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4C4C63" w:rsidP="006A3517">
            <w:pPr>
              <w:snapToGrid w:val="0"/>
              <w:spacing w:before="0" w:after="120"/>
              <w:rPr>
                <w:sz w:val="17"/>
                <w:szCs w:val="17"/>
                <w:lang w:val="en-US" w:eastAsia="zh-CN"/>
              </w:rPr>
            </w:pPr>
            <w:r>
              <w:rPr>
                <w:rFonts w:hint="eastAsia"/>
                <w:sz w:val="17"/>
                <w:szCs w:val="17"/>
                <w:lang w:val="en-US" w:eastAsia="zh-CN"/>
              </w:rPr>
              <w:t>随着</w:t>
            </w:r>
            <w:r w:rsidR="006A3517">
              <w:rPr>
                <w:sz w:val="17"/>
                <w:szCs w:val="17"/>
                <w:lang w:val="en-US" w:eastAsia="zh-CN"/>
              </w:rPr>
              <w:t>审计的进行</w:t>
            </w:r>
            <w:r w:rsidR="006A3517">
              <w:rPr>
                <w:rFonts w:hint="eastAsia"/>
                <w:sz w:val="17"/>
                <w:szCs w:val="17"/>
                <w:lang w:val="en-US" w:eastAsia="zh-CN"/>
              </w:rPr>
              <w:t>，</w:t>
            </w:r>
            <w:r>
              <w:rPr>
                <w:sz w:val="17"/>
                <w:szCs w:val="17"/>
                <w:lang w:val="en-US" w:eastAsia="zh-CN"/>
              </w:rPr>
              <w:t>开发</w:t>
            </w:r>
            <w:r w:rsidR="00D5401F">
              <w:rPr>
                <w:rFonts w:hint="eastAsia"/>
                <w:sz w:val="17"/>
                <w:szCs w:val="17"/>
                <w:lang w:val="en-US" w:eastAsia="zh-CN"/>
              </w:rPr>
              <w:t>工作将取得进展</w:t>
            </w:r>
            <w:r>
              <w:rPr>
                <w:sz w:val="17"/>
                <w:szCs w:val="17"/>
                <w:lang w:val="en-US" w:eastAsia="zh-CN"/>
              </w:rPr>
              <w:t>。被</w:t>
            </w:r>
            <w:r>
              <w:rPr>
                <w:rFonts w:hint="eastAsia"/>
                <w:sz w:val="17"/>
                <w:szCs w:val="17"/>
                <w:lang w:val="en-US" w:eastAsia="zh-CN"/>
              </w:rPr>
              <w:t>审计方</w:t>
            </w:r>
            <w:r>
              <w:rPr>
                <w:sz w:val="17"/>
                <w:szCs w:val="17"/>
                <w:lang w:val="en-US" w:eastAsia="zh-CN"/>
              </w:rPr>
              <w:t>确认事实</w:t>
            </w:r>
            <w:r w:rsidR="006A3517">
              <w:rPr>
                <w:rFonts w:hint="eastAsia"/>
                <w:sz w:val="17"/>
                <w:szCs w:val="17"/>
                <w:lang w:val="en-US" w:eastAsia="zh-CN"/>
              </w:rPr>
              <w:t>无误和听取</w:t>
            </w:r>
            <w:r>
              <w:rPr>
                <w:sz w:val="17"/>
                <w:szCs w:val="17"/>
                <w:lang w:val="en-US" w:eastAsia="zh-CN"/>
              </w:rPr>
              <w:t>管理层意见</w:t>
            </w:r>
            <w:r>
              <w:rPr>
                <w:rFonts w:hint="eastAsia"/>
                <w:sz w:val="17"/>
                <w:szCs w:val="17"/>
                <w:lang w:val="en-US" w:eastAsia="zh-CN"/>
              </w:rPr>
              <w:t>是审计</w:t>
            </w:r>
            <w:r>
              <w:rPr>
                <w:sz w:val="17"/>
                <w:szCs w:val="17"/>
                <w:lang w:val="en-US" w:eastAsia="zh-CN"/>
              </w:rPr>
              <w:t>过程</w:t>
            </w:r>
            <w:r w:rsidR="006A3517">
              <w:rPr>
                <w:rFonts w:hint="eastAsia"/>
                <w:sz w:val="17"/>
                <w:szCs w:val="17"/>
                <w:lang w:val="en-US" w:eastAsia="zh-CN"/>
              </w:rPr>
              <w:t>中按部就班</w:t>
            </w:r>
            <w:r>
              <w:rPr>
                <w:sz w:val="17"/>
                <w:szCs w:val="17"/>
                <w:lang w:val="en-US" w:eastAsia="zh-CN"/>
              </w:rPr>
              <w:t>实施的</w:t>
            </w:r>
            <w:r>
              <w:rPr>
                <w:rFonts w:hint="eastAsia"/>
                <w:sz w:val="17"/>
                <w:szCs w:val="17"/>
                <w:lang w:val="en-US" w:eastAsia="zh-CN"/>
              </w:rPr>
              <w:t>两</w:t>
            </w:r>
            <w:r w:rsidR="006A3517">
              <w:rPr>
                <w:rFonts w:hint="eastAsia"/>
                <w:sz w:val="17"/>
                <w:szCs w:val="17"/>
                <w:lang w:val="en-US" w:eastAsia="zh-CN"/>
              </w:rPr>
              <w:t>个相互</w:t>
            </w:r>
            <w:r>
              <w:rPr>
                <w:sz w:val="17"/>
                <w:szCs w:val="17"/>
                <w:lang w:val="en-US" w:eastAsia="zh-CN"/>
              </w:rPr>
              <w:t>矛盾且</w:t>
            </w:r>
            <w:r w:rsidR="006A3517">
              <w:rPr>
                <w:rFonts w:hint="eastAsia"/>
                <w:sz w:val="17"/>
                <w:szCs w:val="17"/>
                <w:lang w:val="en-US" w:eastAsia="zh-CN"/>
              </w:rPr>
              <w:t>极为关键的</w:t>
            </w:r>
            <w:r>
              <w:rPr>
                <w:sz w:val="17"/>
                <w:szCs w:val="17"/>
                <w:lang w:val="en-US" w:eastAsia="zh-CN"/>
              </w:rPr>
              <w:t>步骤。</w:t>
            </w:r>
          </w:p>
        </w:tc>
      </w:tr>
      <w:tr w:rsidR="00EC6E71" w:rsidRPr="00EC6E71" w:rsidTr="004C4C63">
        <w:trPr>
          <w:trHeight w:val="1083"/>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3.1</w:t>
            </w:r>
          </w:p>
        </w:tc>
        <w:tc>
          <w:tcPr>
            <w:tcW w:w="3444" w:type="dxa"/>
            <w:noWrap/>
            <w:tcMar>
              <w:left w:w="57" w:type="dxa"/>
              <w:right w:w="57" w:type="dxa"/>
            </w:tcMar>
            <w:hideMark/>
          </w:tcPr>
          <w:p w:rsidR="005E7EA1" w:rsidRPr="00EC6E71" w:rsidRDefault="003E4FB7" w:rsidP="003E4FB7">
            <w:pPr>
              <w:snapToGrid w:val="0"/>
              <w:spacing w:before="0" w:after="120"/>
              <w:rPr>
                <w:sz w:val="17"/>
                <w:szCs w:val="17"/>
                <w:lang w:val="en-US" w:eastAsia="zh-CN"/>
              </w:rPr>
            </w:pPr>
            <w:r>
              <w:rPr>
                <w:sz w:val="17"/>
                <w:szCs w:val="17"/>
                <w:lang w:val="en-US" w:eastAsia="zh-CN"/>
              </w:rPr>
              <w:t>IA</w:t>
            </w:r>
            <w:r>
              <w:rPr>
                <w:rFonts w:hint="eastAsia"/>
                <w:sz w:val="17"/>
                <w:szCs w:val="17"/>
                <w:lang w:val="en-US" w:eastAsia="zh-CN"/>
              </w:rPr>
              <w:t>活动</w:t>
            </w:r>
            <w:r>
              <w:rPr>
                <w:sz w:val="17"/>
                <w:szCs w:val="17"/>
                <w:lang w:val="en-US" w:eastAsia="zh-CN"/>
              </w:rPr>
              <w:t>应修改标准审计意见定义，</w:t>
            </w:r>
            <w:r>
              <w:rPr>
                <w:rFonts w:hint="eastAsia"/>
                <w:sz w:val="17"/>
                <w:szCs w:val="17"/>
                <w:lang w:val="en-US" w:eastAsia="zh-CN"/>
              </w:rPr>
              <w:t>所</w:t>
            </w:r>
            <w:r>
              <w:rPr>
                <w:sz w:val="17"/>
                <w:szCs w:val="17"/>
                <w:lang w:val="en-US" w:eastAsia="zh-CN"/>
              </w:rPr>
              <w:t>包含的结论不仅</w:t>
            </w:r>
            <w:r>
              <w:rPr>
                <w:rFonts w:hint="eastAsia"/>
                <w:sz w:val="17"/>
                <w:szCs w:val="17"/>
                <w:lang w:val="en-US" w:eastAsia="zh-CN"/>
              </w:rPr>
              <w:t>应</w:t>
            </w:r>
            <w:r>
              <w:rPr>
                <w:sz w:val="17"/>
                <w:szCs w:val="17"/>
                <w:lang w:val="en-US" w:eastAsia="zh-CN"/>
              </w:rPr>
              <w:t>涉及控制有效性，还应</w:t>
            </w:r>
            <w:r>
              <w:rPr>
                <w:rFonts w:hint="eastAsia"/>
                <w:sz w:val="17"/>
                <w:szCs w:val="17"/>
                <w:lang w:val="en-US" w:eastAsia="zh-CN"/>
              </w:rPr>
              <w:t>涉及</w:t>
            </w:r>
            <w:r>
              <w:rPr>
                <w:sz w:val="17"/>
                <w:szCs w:val="17"/>
                <w:lang w:val="en-US" w:eastAsia="zh-CN"/>
              </w:rPr>
              <w:t>管理和</w:t>
            </w:r>
            <w:r>
              <w:rPr>
                <w:rFonts w:hint="eastAsia"/>
                <w:sz w:val="17"/>
                <w:szCs w:val="17"/>
                <w:lang w:val="en-US" w:eastAsia="zh-CN"/>
              </w:rPr>
              <w:t>风险</w:t>
            </w:r>
            <w:r>
              <w:rPr>
                <w:sz w:val="17"/>
                <w:szCs w:val="17"/>
                <w:lang w:val="en-US" w:eastAsia="zh-CN"/>
              </w:rPr>
              <w:t>管理做法，以便向国际电联高级管理层提供</w:t>
            </w:r>
            <w:r>
              <w:rPr>
                <w:sz w:val="17"/>
                <w:szCs w:val="17"/>
                <w:lang w:val="en-US" w:eastAsia="zh-CN"/>
              </w:rPr>
              <w:t>IA</w:t>
            </w:r>
            <w:r>
              <w:rPr>
                <w:sz w:val="17"/>
                <w:szCs w:val="17"/>
                <w:lang w:val="en-US" w:eastAsia="zh-CN"/>
              </w:rPr>
              <w:t>职责范围内各方面的保证。</w:t>
            </w:r>
          </w:p>
        </w:tc>
        <w:tc>
          <w:tcPr>
            <w:tcW w:w="2512" w:type="dxa"/>
            <w:vMerge w:val="restart"/>
            <w:tcMar>
              <w:left w:w="57" w:type="dxa"/>
              <w:right w:w="57" w:type="dxa"/>
            </w:tcMar>
            <w:vAlign w:val="center"/>
            <w:hideMark/>
          </w:tcPr>
          <w:p w:rsidR="005E7EA1" w:rsidRPr="00EC6E71" w:rsidRDefault="003E4FB7" w:rsidP="00A85F08">
            <w:pPr>
              <w:snapToGrid w:val="0"/>
              <w:spacing w:before="0" w:after="120"/>
              <w:rPr>
                <w:b/>
                <w:bCs/>
                <w:sz w:val="17"/>
                <w:szCs w:val="17"/>
                <w:lang w:val="en-US" w:eastAsia="zh-CN"/>
              </w:rPr>
            </w:pPr>
            <w:r>
              <w:rPr>
                <w:rFonts w:hint="eastAsia"/>
                <w:b/>
                <w:bCs/>
                <w:sz w:val="17"/>
                <w:szCs w:val="17"/>
                <w:lang w:val="en-US" w:eastAsia="zh-CN"/>
              </w:rPr>
              <w:t>秘书长</w:t>
            </w:r>
            <w:r>
              <w:rPr>
                <w:b/>
                <w:bCs/>
                <w:sz w:val="17"/>
                <w:szCs w:val="17"/>
                <w:lang w:val="en-US" w:eastAsia="zh-CN"/>
              </w:rPr>
              <w:t>的意见：</w:t>
            </w:r>
            <w:r w:rsidR="00A85F08">
              <w:rPr>
                <w:sz w:val="17"/>
                <w:szCs w:val="17"/>
                <w:lang w:val="en-US" w:eastAsia="zh-CN"/>
              </w:rPr>
              <w:t>第一点</w:t>
            </w:r>
            <w:r w:rsidR="00A85F08">
              <w:rPr>
                <w:rFonts w:hint="eastAsia"/>
                <w:sz w:val="17"/>
                <w:szCs w:val="17"/>
                <w:lang w:val="en-US" w:eastAsia="zh-CN"/>
              </w:rPr>
              <w:t>将</w:t>
            </w:r>
            <w:r>
              <w:rPr>
                <w:rFonts w:hint="eastAsia"/>
                <w:sz w:val="17"/>
                <w:szCs w:val="17"/>
                <w:lang w:val="en-US" w:eastAsia="zh-CN"/>
              </w:rPr>
              <w:t>根据</w:t>
            </w:r>
            <w:r>
              <w:rPr>
                <w:sz w:val="17"/>
                <w:szCs w:val="17"/>
                <w:lang w:val="en-US" w:eastAsia="zh-CN"/>
              </w:rPr>
              <w:t>审计职</w:t>
            </w:r>
            <w:r>
              <w:rPr>
                <w:rFonts w:hint="eastAsia"/>
                <w:sz w:val="17"/>
                <w:szCs w:val="17"/>
                <w:lang w:val="en-US" w:eastAsia="zh-CN"/>
              </w:rPr>
              <w:t>责</w:t>
            </w:r>
            <w:r>
              <w:rPr>
                <w:sz w:val="17"/>
                <w:szCs w:val="17"/>
                <w:lang w:val="en-US" w:eastAsia="zh-CN"/>
              </w:rPr>
              <w:t>确定的</w:t>
            </w:r>
            <w:r w:rsidR="002A5B24">
              <w:rPr>
                <w:rFonts w:hint="eastAsia"/>
                <w:sz w:val="17"/>
                <w:szCs w:val="17"/>
                <w:lang w:val="en-US" w:eastAsia="zh-CN"/>
              </w:rPr>
              <w:t>目标</w:t>
            </w:r>
            <w:r w:rsidR="00A85F08">
              <w:rPr>
                <w:rFonts w:hint="eastAsia"/>
                <w:sz w:val="17"/>
                <w:szCs w:val="17"/>
                <w:lang w:val="en-US" w:eastAsia="zh-CN"/>
              </w:rPr>
              <w:t>予以</w:t>
            </w:r>
            <w:r w:rsidR="002A5B24">
              <w:rPr>
                <w:sz w:val="17"/>
                <w:szCs w:val="17"/>
                <w:lang w:val="en-US" w:eastAsia="zh-CN"/>
              </w:rPr>
              <w:t>实施</w:t>
            </w:r>
            <w:r w:rsidR="002A5B24">
              <w:rPr>
                <w:rFonts w:hint="eastAsia"/>
                <w:sz w:val="17"/>
                <w:szCs w:val="17"/>
                <w:lang w:val="en-US" w:eastAsia="zh-CN"/>
              </w:rPr>
              <w:t>。</w:t>
            </w:r>
            <w:r w:rsidR="002A5B24">
              <w:rPr>
                <w:sz w:val="17"/>
                <w:szCs w:val="17"/>
                <w:lang w:val="en-US" w:eastAsia="zh-CN"/>
              </w:rPr>
              <w:t>建议</w:t>
            </w:r>
            <w:r w:rsidR="002A5B24">
              <w:rPr>
                <w:rFonts w:hint="eastAsia"/>
                <w:sz w:val="17"/>
                <w:szCs w:val="17"/>
                <w:lang w:val="en-US" w:eastAsia="zh-CN"/>
              </w:rPr>
              <w:t>中</w:t>
            </w:r>
            <w:r w:rsidR="002A5B24">
              <w:rPr>
                <w:sz w:val="17"/>
                <w:szCs w:val="17"/>
                <w:lang w:val="en-US" w:eastAsia="zh-CN"/>
              </w:rPr>
              <w:t>的</w:t>
            </w:r>
            <w:r w:rsidR="002A5B24">
              <w:rPr>
                <w:rFonts w:hint="eastAsia"/>
                <w:sz w:val="17"/>
                <w:szCs w:val="17"/>
                <w:lang w:val="en-US" w:eastAsia="zh-CN"/>
              </w:rPr>
              <w:t>其他</w:t>
            </w:r>
            <w:r w:rsidR="002A5B24">
              <w:rPr>
                <w:sz w:val="17"/>
                <w:szCs w:val="17"/>
                <w:lang w:val="en-US" w:eastAsia="zh-CN"/>
              </w:rPr>
              <w:t>内容将考虑在</w:t>
            </w:r>
            <w:r w:rsidR="002A5B24">
              <w:rPr>
                <w:rFonts w:hint="eastAsia"/>
                <w:sz w:val="17"/>
                <w:szCs w:val="17"/>
                <w:lang w:val="en-US" w:eastAsia="zh-CN"/>
              </w:rPr>
              <w:t>2015</w:t>
            </w:r>
            <w:r w:rsidR="00A85F08">
              <w:rPr>
                <w:rFonts w:hint="eastAsia"/>
                <w:sz w:val="17"/>
                <w:szCs w:val="17"/>
                <w:lang w:val="en-US" w:eastAsia="zh-CN"/>
              </w:rPr>
              <w:t>年内进行并涵盖在</w:t>
            </w:r>
            <w:r w:rsidR="002A5B24">
              <w:rPr>
                <w:rFonts w:hint="eastAsia"/>
                <w:sz w:val="17"/>
                <w:szCs w:val="17"/>
                <w:lang w:val="en-US" w:eastAsia="zh-CN"/>
              </w:rPr>
              <w:t>2016</w:t>
            </w:r>
            <w:r w:rsidR="002A5B24">
              <w:rPr>
                <w:rFonts w:hint="eastAsia"/>
                <w:sz w:val="17"/>
                <w:szCs w:val="17"/>
                <w:lang w:val="en-US" w:eastAsia="zh-CN"/>
              </w:rPr>
              <w:t>年</w:t>
            </w:r>
            <w:r w:rsidR="002A5B24">
              <w:rPr>
                <w:sz w:val="17"/>
                <w:szCs w:val="17"/>
                <w:lang w:val="en-US" w:eastAsia="zh-CN"/>
              </w:rPr>
              <w:t>的年度报告中。</w:t>
            </w: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6A3517" w:rsidP="006A3517">
            <w:pPr>
              <w:snapToGrid w:val="0"/>
              <w:spacing w:before="0" w:after="120"/>
              <w:rPr>
                <w:sz w:val="17"/>
                <w:szCs w:val="17"/>
                <w:lang w:val="en-US" w:eastAsia="zh-CN"/>
              </w:rPr>
            </w:pPr>
            <w:r>
              <w:rPr>
                <w:sz w:val="17"/>
                <w:szCs w:val="17"/>
                <w:lang w:val="en-US" w:eastAsia="zh-CN"/>
              </w:rPr>
              <w:t>总体审计意见中多数</w:t>
            </w:r>
            <w:r w:rsidR="004C4C63">
              <w:rPr>
                <w:sz w:val="17"/>
                <w:szCs w:val="17"/>
                <w:lang w:val="en-US" w:eastAsia="zh-CN"/>
              </w:rPr>
              <w:t>2015</w:t>
            </w:r>
            <w:r w:rsidR="004C4C63">
              <w:rPr>
                <w:rFonts w:hint="eastAsia"/>
                <w:sz w:val="17"/>
                <w:szCs w:val="17"/>
                <w:lang w:val="en-US" w:eastAsia="zh-CN"/>
              </w:rPr>
              <w:t>年</w:t>
            </w:r>
            <w:r w:rsidR="004C4C63">
              <w:rPr>
                <w:sz w:val="17"/>
                <w:szCs w:val="17"/>
                <w:lang w:val="en-US" w:eastAsia="zh-CN"/>
              </w:rPr>
              <w:t>发布的内部审计报告</w:t>
            </w:r>
            <w:r>
              <w:rPr>
                <w:rFonts w:hint="eastAsia"/>
                <w:sz w:val="17"/>
                <w:szCs w:val="17"/>
                <w:lang w:val="en-US" w:eastAsia="zh-CN"/>
              </w:rPr>
              <w:t>提及对</w:t>
            </w:r>
            <w:r w:rsidR="004C4C63">
              <w:rPr>
                <w:sz w:val="17"/>
                <w:szCs w:val="17"/>
                <w:lang w:val="en-US" w:eastAsia="zh-CN"/>
              </w:rPr>
              <w:t>管理、风险管理</w:t>
            </w:r>
            <w:r w:rsidR="004C4C63">
              <w:rPr>
                <w:rFonts w:hint="eastAsia"/>
                <w:sz w:val="17"/>
                <w:szCs w:val="17"/>
                <w:lang w:val="en-US" w:eastAsia="zh-CN"/>
              </w:rPr>
              <w:t>和</w:t>
            </w:r>
            <w:r w:rsidR="004C4C63">
              <w:rPr>
                <w:sz w:val="17"/>
                <w:szCs w:val="17"/>
                <w:lang w:val="en-US" w:eastAsia="zh-CN"/>
              </w:rPr>
              <w:t>内部控制有效性的保证。</w:t>
            </w:r>
            <w:r>
              <w:rPr>
                <w:rFonts w:hint="eastAsia"/>
                <w:sz w:val="17"/>
                <w:szCs w:val="17"/>
                <w:lang w:val="en-US" w:eastAsia="zh-CN"/>
              </w:rPr>
              <w:t>对于个别专项</w:t>
            </w:r>
            <w:r w:rsidR="004C4C63">
              <w:rPr>
                <w:rFonts w:hint="eastAsia"/>
                <w:sz w:val="17"/>
                <w:szCs w:val="17"/>
                <w:lang w:val="en-US" w:eastAsia="zh-CN"/>
              </w:rPr>
              <w:t>审计，</w:t>
            </w:r>
            <w:r w:rsidR="004C4C63">
              <w:rPr>
                <w:sz w:val="17"/>
                <w:szCs w:val="17"/>
                <w:lang w:val="en-US" w:eastAsia="zh-CN"/>
              </w:rPr>
              <w:t>这一点不适用或不可行。</w:t>
            </w:r>
          </w:p>
        </w:tc>
      </w:tr>
      <w:tr w:rsidR="00EC6E71" w:rsidRPr="00EC6E71" w:rsidTr="004C4C63">
        <w:trPr>
          <w:trHeight w:val="765"/>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3.2</w:t>
            </w:r>
          </w:p>
        </w:tc>
        <w:tc>
          <w:tcPr>
            <w:tcW w:w="3444" w:type="dxa"/>
            <w:noWrap/>
            <w:tcMar>
              <w:left w:w="57" w:type="dxa"/>
              <w:right w:w="57" w:type="dxa"/>
            </w:tcMar>
            <w:hideMark/>
          </w:tcPr>
          <w:p w:rsidR="005E7EA1" w:rsidRPr="00EC6E71" w:rsidRDefault="003E4FB7" w:rsidP="006A6AFD">
            <w:pPr>
              <w:snapToGrid w:val="0"/>
              <w:spacing w:before="0" w:after="120"/>
              <w:rPr>
                <w:sz w:val="17"/>
                <w:szCs w:val="17"/>
                <w:lang w:val="en-US" w:eastAsia="zh-CN"/>
              </w:rPr>
            </w:pPr>
            <w:r>
              <w:rPr>
                <w:sz w:val="17"/>
                <w:szCs w:val="17"/>
                <w:lang w:val="en-US" w:eastAsia="zh-CN"/>
              </w:rPr>
              <w:t>IA</w:t>
            </w:r>
            <w:r>
              <w:rPr>
                <w:sz w:val="17"/>
                <w:szCs w:val="17"/>
                <w:lang w:val="en-US" w:eastAsia="zh-CN"/>
              </w:rPr>
              <w:t>活动应</w:t>
            </w:r>
            <w:r>
              <w:rPr>
                <w:rFonts w:hint="eastAsia"/>
                <w:sz w:val="17"/>
                <w:szCs w:val="17"/>
                <w:lang w:val="en-US" w:eastAsia="zh-CN"/>
              </w:rPr>
              <w:t>强化</w:t>
            </w:r>
            <w:r>
              <w:rPr>
                <w:sz w:val="17"/>
                <w:szCs w:val="17"/>
                <w:lang w:val="en-US" w:eastAsia="zh-CN"/>
              </w:rPr>
              <w:t>报告内容，</w:t>
            </w:r>
            <w:r w:rsidR="006A6AFD">
              <w:rPr>
                <w:rFonts w:hint="eastAsia"/>
                <w:sz w:val="17"/>
                <w:szCs w:val="17"/>
                <w:lang w:val="en-US" w:eastAsia="zh-CN"/>
              </w:rPr>
              <w:t>明确阐述</w:t>
            </w:r>
            <w:r>
              <w:rPr>
                <w:sz w:val="17"/>
                <w:szCs w:val="17"/>
                <w:lang w:val="en-US" w:eastAsia="zh-CN"/>
              </w:rPr>
              <w:t>审计意见</w:t>
            </w:r>
            <w:r w:rsidR="006A6AFD">
              <w:rPr>
                <w:sz w:val="17"/>
                <w:szCs w:val="17"/>
                <w:lang w:val="en-US" w:eastAsia="zh-CN"/>
              </w:rPr>
              <w:t>的</w:t>
            </w:r>
            <w:r w:rsidR="006A6AFD">
              <w:rPr>
                <w:rFonts w:hint="eastAsia"/>
                <w:sz w:val="17"/>
                <w:szCs w:val="17"/>
                <w:lang w:val="en-US" w:eastAsia="zh-CN"/>
              </w:rPr>
              <w:t>前因后果</w:t>
            </w:r>
            <w:r>
              <w:rPr>
                <w:sz w:val="17"/>
                <w:szCs w:val="17"/>
                <w:lang w:val="en-US" w:eastAsia="zh-CN"/>
              </w:rPr>
              <w:t>并确保各项意见针对问题的根源。</w:t>
            </w:r>
          </w:p>
        </w:tc>
        <w:tc>
          <w:tcPr>
            <w:tcW w:w="2512" w:type="dxa"/>
            <w:vMerge/>
            <w:tcMar>
              <w:left w:w="57" w:type="dxa"/>
              <w:right w:w="57" w:type="dxa"/>
            </w:tcMar>
            <w:hideMark/>
          </w:tcPr>
          <w:p w:rsidR="005E7EA1" w:rsidRPr="00EC6E71" w:rsidRDefault="005E7EA1" w:rsidP="005E7EA1">
            <w:pPr>
              <w:snapToGrid w:val="0"/>
              <w:spacing w:before="0" w:after="120"/>
              <w:rPr>
                <w:b/>
                <w:bCs/>
                <w:sz w:val="17"/>
                <w:szCs w:val="17"/>
                <w:lang w:val="en-US" w:eastAsia="zh-CN"/>
              </w:rPr>
            </w:pP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4C4C63" w:rsidP="006A3517">
            <w:pPr>
              <w:snapToGrid w:val="0"/>
              <w:spacing w:before="0" w:after="120"/>
              <w:rPr>
                <w:sz w:val="17"/>
                <w:szCs w:val="17"/>
                <w:lang w:val="en-US" w:eastAsia="zh-CN"/>
              </w:rPr>
            </w:pPr>
            <w:r>
              <w:rPr>
                <w:rFonts w:hint="eastAsia"/>
                <w:sz w:val="17"/>
                <w:szCs w:val="17"/>
                <w:lang w:val="en-US" w:eastAsia="zh-CN"/>
              </w:rPr>
              <w:t>每份</w:t>
            </w:r>
            <w:r>
              <w:rPr>
                <w:sz w:val="17"/>
                <w:szCs w:val="17"/>
                <w:lang w:val="en-US" w:eastAsia="zh-CN"/>
              </w:rPr>
              <w:t>审计报告核心部分</w:t>
            </w:r>
            <w:r w:rsidR="006A3517">
              <w:rPr>
                <w:rFonts w:hint="eastAsia"/>
                <w:sz w:val="17"/>
                <w:szCs w:val="17"/>
                <w:lang w:val="en-US" w:eastAsia="zh-CN"/>
              </w:rPr>
              <w:t>都</w:t>
            </w:r>
            <w:r>
              <w:rPr>
                <w:sz w:val="17"/>
                <w:szCs w:val="17"/>
                <w:lang w:val="en-US" w:eastAsia="zh-CN"/>
              </w:rPr>
              <w:t>包含对审计目标的明确</w:t>
            </w:r>
            <w:r w:rsidR="006A3517">
              <w:rPr>
                <w:rFonts w:hint="eastAsia"/>
                <w:sz w:val="17"/>
                <w:szCs w:val="17"/>
                <w:lang w:val="en-US" w:eastAsia="zh-CN"/>
              </w:rPr>
              <w:t>说明</w:t>
            </w:r>
            <w:r>
              <w:rPr>
                <w:sz w:val="17"/>
                <w:szCs w:val="17"/>
                <w:lang w:val="en-US" w:eastAsia="zh-CN"/>
              </w:rPr>
              <w:t>（</w:t>
            </w:r>
            <w:r w:rsidR="006A3517">
              <w:rPr>
                <w:rFonts w:hint="eastAsia"/>
                <w:sz w:val="17"/>
                <w:szCs w:val="17"/>
                <w:lang w:val="en-US" w:eastAsia="zh-CN"/>
              </w:rPr>
              <w:t>参考</w:t>
            </w:r>
            <w:r w:rsidR="005E7EA1" w:rsidRPr="00EC6E71">
              <w:rPr>
                <w:sz w:val="17"/>
                <w:szCs w:val="17"/>
                <w:lang w:val="en-US" w:eastAsia="zh-CN"/>
              </w:rPr>
              <w:t>COSO2013</w:t>
            </w:r>
            <w:r>
              <w:rPr>
                <w:rFonts w:hint="eastAsia"/>
                <w:sz w:val="17"/>
                <w:szCs w:val="17"/>
                <w:lang w:val="en-US" w:eastAsia="zh-CN"/>
              </w:rPr>
              <w:t>）</w:t>
            </w:r>
            <w:r>
              <w:rPr>
                <w:sz w:val="17"/>
                <w:szCs w:val="17"/>
                <w:lang w:val="en-US" w:eastAsia="zh-CN"/>
              </w:rPr>
              <w:t>以及</w:t>
            </w:r>
            <w:r w:rsidR="006A3517">
              <w:rPr>
                <w:rFonts w:hint="eastAsia"/>
                <w:sz w:val="17"/>
                <w:szCs w:val="17"/>
                <w:lang w:val="en-US" w:eastAsia="zh-CN"/>
              </w:rPr>
              <w:t>为</w:t>
            </w:r>
            <w:r>
              <w:rPr>
                <w:sz w:val="17"/>
                <w:szCs w:val="17"/>
                <w:lang w:val="en-US" w:eastAsia="zh-CN"/>
              </w:rPr>
              <w:t>解决根源问题</w:t>
            </w:r>
            <w:r w:rsidR="006A3517">
              <w:rPr>
                <w:rFonts w:hint="eastAsia"/>
                <w:sz w:val="17"/>
                <w:szCs w:val="17"/>
                <w:lang w:val="en-US" w:eastAsia="zh-CN"/>
              </w:rPr>
              <w:t>提出</w:t>
            </w:r>
            <w:r>
              <w:rPr>
                <w:sz w:val="17"/>
                <w:szCs w:val="17"/>
                <w:lang w:val="en-US" w:eastAsia="zh-CN"/>
              </w:rPr>
              <w:t>的因地适宜的建议。</w:t>
            </w:r>
          </w:p>
        </w:tc>
      </w:tr>
      <w:tr w:rsidR="00EC6E71" w:rsidRPr="00EC6E71" w:rsidTr="00F20064">
        <w:trPr>
          <w:trHeight w:val="1175"/>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3.3</w:t>
            </w:r>
          </w:p>
        </w:tc>
        <w:tc>
          <w:tcPr>
            <w:tcW w:w="3444" w:type="dxa"/>
            <w:tcMar>
              <w:left w:w="57" w:type="dxa"/>
              <w:right w:w="57" w:type="dxa"/>
            </w:tcMar>
            <w:hideMark/>
          </w:tcPr>
          <w:p w:rsidR="005E7EA1" w:rsidRPr="00EC6E71" w:rsidRDefault="003E4FB7" w:rsidP="006A6AFD">
            <w:pPr>
              <w:snapToGrid w:val="0"/>
              <w:spacing w:before="0" w:after="120"/>
              <w:rPr>
                <w:sz w:val="17"/>
                <w:szCs w:val="17"/>
                <w:lang w:val="en-US" w:eastAsia="zh-CN"/>
              </w:rPr>
            </w:pPr>
            <w:r>
              <w:rPr>
                <w:sz w:val="17"/>
                <w:szCs w:val="17"/>
                <w:lang w:val="en-US" w:eastAsia="zh-CN"/>
              </w:rPr>
              <w:t>IA</w:t>
            </w:r>
            <w:r>
              <w:rPr>
                <w:sz w:val="17"/>
                <w:szCs w:val="17"/>
                <w:lang w:val="en-US" w:eastAsia="zh-CN"/>
              </w:rPr>
              <w:t>活动应在其</w:t>
            </w:r>
            <w:r>
              <w:rPr>
                <w:rFonts w:hint="eastAsia"/>
                <w:sz w:val="17"/>
                <w:szCs w:val="17"/>
                <w:lang w:val="en-US" w:eastAsia="zh-CN"/>
              </w:rPr>
              <w:t>向</w:t>
            </w:r>
            <w:r>
              <w:rPr>
                <w:sz w:val="17"/>
                <w:szCs w:val="17"/>
                <w:lang w:val="en-US" w:eastAsia="zh-CN"/>
              </w:rPr>
              <w:t>理事会提交的年度</w:t>
            </w:r>
            <w:r>
              <w:rPr>
                <w:rFonts w:hint="eastAsia"/>
                <w:sz w:val="17"/>
                <w:szCs w:val="17"/>
                <w:lang w:val="en-US" w:eastAsia="zh-CN"/>
              </w:rPr>
              <w:t>报告</w:t>
            </w:r>
            <w:r>
              <w:rPr>
                <w:sz w:val="17"/>
                <w:szCs w:val="17"/>
                <w:lang w:val="en-US" w:eastAsia="zh-CN"/>
              </w:rPr>
              <w:t>中</w:t>
            </w:r>
            <w:r>
              <w:rPr>
                <w:rFonts w:hint="eastAsia"/>
                <w:sz w:val="17"/>
                <w:szCs w:val="17"/>
                <w:lang w:val="en-US" w:eastAsia="zh-CN"/>
              </w:rPr>
              <w:t>包含</w:t>
            </w:r>
            <w:r>
              <w:rPr>
                <w:sz w:val="17"/>
                <w:szCs w:val="17"/>
                <w:lang w:val="en-US" w:eastAsia="zh-CN"/>
              </w:rPr>
              <w:t>当年审计</w:t>
            </w:r>
            <w:r w:rsidR="006A6AFD">
              <w:rPr>
                <w:rFonts w:hint="eastAsia"/>
                <w:sz w:val="17"/>
                <w:szCs w:val="17"/>
                <w:lang w:val="en-US" w:eastAsia="zh-CN"/>
              </w:rPr>
              <w:t>中</w:t>
            </w:r>
            <w:r>
              <w:rPr>
                <w:sz w:val="17"/>
                <w:szCs w:val="17"/>
                <w:lang w:val="en-US" w:eastAsia="zh-CN"/>
              </w:rPr>
              <w:t>确定的</w:t>
            </w:r>
            <w:r w:rsidR="006A6AFD">
              <w:rPr>
                <w:rFonts w:hint="eastAsia"/>
                <w:sz w:val="17"/>
                <w:szCs w:val="17"/>
                <w:lang w:val="en-US" w:eastAsia="zh-CN"/>
              </w:rPr>
              <w:t>、造成相关结果的一贯</w:t>
            </w:r>
            <w:r>
              <w:rPr>
                <w:sz w:val="17"/>
                <w:szCs w:val="17"/>
                <w:lang w:val="en-US" w:eastAsia="zh-CN"/>
              </w:rPr>
              <w:t>原因以及国际电联为解决这些问题采取的行动（成功做法）。</w:t>
            </w:r>
          </w:p>
        </w:tc>
        <w:tc>
          <w:tcPr>
            <w:tcW w:w="2512" w:type="dxa"/>
            <w:vMerge/>
            <w:tcMar>
              <w:left w:w="57" w:type="dxa"/>
              <w:right w:w="57" w:type="dxa"/>
            </w:tcMar>
            <w:hideMark/>
          </w:tcPr>
          <w:p w:rsidR="005E7EA1" w:rsidRPr="00EC6E71" w:rsidRDefault="005E7EA1" w:rsidP="005E7EA1">
            <w:pPr>
              <w:snapToGrid w:val="0"/>
              <w:spacing w:before="0" w:after="120"/>
              <w:rPr>
                <w:b/>
                <w:bCs/>
                <w:sz w:val="17"/>
                <w:szCs w:val="17"/>
                <w:lang w:val="en-US" w:eastAsia="zh-CN"/>
              </w:rPr>
            </w:pPr>
          </w:p>
        </w:tc>
        <w:tc>
          <w:tcPr>
            <w:tcW w:w="749" w:type="dxa"/>
            <w:tcMar>
              <w:left w:w="57" w:type="dxa"/>
              <w:right w:w="57" w:type="dxa"/>
            </w:tcMar>
            <w:hideMark/>
          </w:tcPr>
          <w:p w:rsidR="005E7EA1" w:rsidRPr="00EC6E71" w:rsidRDefault="002A5B24" w:rsidP="005E7EA1">
            <w:pPr>
              <w:snapToGrid w:val="0"/>
              <w:spacing w:before="0" w:after="120"/>
              <w:rPr>
                <w:sz w:val="17"/>
                <w:szCs w:val="17"/>
                <w:lang w:val="en-US" w:eastAsia="zh-CN"/>
              </w:rPr>
            </w:pPr>
            <w:r>
              <w:rPr>
                <w:rFonts w:hint="eastAsia"/>
                <w:sz w:val="17"/>
                <w:szCs w:val="17"/>
                <w:lang w:val="en-US" w:eastAsia="zh-CN"/>
              </w:rPr>
              <w:t>进展</w:t>
            </w:r>
            <w:r>
              <w:rPr>
                <w:sz w:val="17"/>
                <w:szCs w:val="17"/>
                <w:lang w:val="en-US" w:eastAsia="zh-CN"/>
              </w:rPr>
              <w:t>中</w:t>
            </w:r>
          </w:p>
        </w:tc>
        <w:tc>
          <w:tcPr>
            <w:tcW w:w="2453" w:type="dxa"/>
            <w:tcMar>
              <w:left w:w="57" w:type="dxa"/>
              <w:right w:w="0" w:type="dxa"/>
            </w:tcMar>
            <w:hideMark/>
          </w:tcPr>
          <w:p w:rsidR="005E7EA1" w:rsidRPr="00EC6E71" w:rsidRDefault="004C4C63" w:rsidP="009D2F18">
            <w:pPr>
              <w:snapToGrid w:val="0"/>
              <w:spacing w:before="0" w:after="120"/>
              <w:rPr>
                <w:sz w:val="17"/>
                <w:szCs w:val="17"/>
                <w:lang w:val="en-US" w:eastAsia="zh-CN"/>
              </w:rPr>
            </w:pPr>
            <w:r>
              <w:rPr>
                <w:rFonts w:hint="eastAsia"/>
                <w:sz w:val="17"/>
                <w:szCs w:val="17"/>
                <w:lang w:val="en-US" w:eastAsia="zh-CN"/>
              </w:rPr>
              <w:t>基于</w:t>
            </w:r>
            <w:r>
              <w:rPr>
                <w:sz w:val="17"/>
                <w:szCs w:val="17"/>
                <w:lang w:val="en-US" w:eastAsia="zh-CN"/>
              </w:rPr>
              <w:t>前几年的审计报告，</w:t>
            </w:r>
            <w:r w:rsidR="009D2F18">
              <w:rPr>
                <w:sz w:val="17"/>
                <w:szCs w:val="17"/>
                <w:lang w:val="en-US" w:eastAsia="zh-CN"/>
              </w:rPr>
              <w:t>向</w:t>
            </w:r>
            <w:r w:rsidR="009D2F18">
              <w:rPr>
                <w:rFonts w:hint="eastAsia"/>
                <w:sz w:val="17"/>
                <w:szCs w:val="17"/>
                <w:lang w:val="en-US" w:eastAsia="zh-CN"/>
              </w:rPr>
              <w:t>理事会</w:t>
            </w:r>
            <w:r w:rsidR="009D2F18">
              <w:rPr>
                <w:rFonts w:hint="eastAsia"/>
                <w:sz w:val="17"/>
                <w:szCs w:val="17"/>
                <w:lang w:val="en-US" w:eastAsia="zh-CN"/>
              </w:rPr>
              <w:t>2016</w:t>
            </w:r>
            <w:r w:rsidR="009D2F18">
              <w:rPr>
                <w:rFonts w:hint="eastAsia"/>
                <w:sz w:val="17"/>
                <w:szCs w:val="17"/>
                <w:lang w:val="en-US" w:eastAsia="zh-CN"/>
              </w:rPr>
              <w:t>年</w:t>
            </w:r>
            <w:r w:rsidR="009D2F18">
              <w:rPr>
                <w:sz w:val="17"/>
                <w:szCs w:val="17"/>
                <w:lang w:val="en-US" w:eastAsia="zh-CN"/>
              </w:rPr>
              <w:t>会议提交的报告</w:t>
            </w:r>
            <w:r>
              <w:rPr>
                <w:rFonts w:hint="eastAsia"/>
                <w:sz w:val="17"/>
                <w:szCs w:val="17"/>
                <w:lang w:val="en-US" w:eastAsia="zh-CN"/>
              </w:rPr>
              <w:t>目前</w:t>
            </w:r>
            <w:r>
              <w:rPr>
                <w:sz w:val="17"/>
                <w:szCs w:val="17"/>
                <w:lang w:val="en-US" w:eastAsia="zh-CN"/>
              </w:rPr>
              <w:t>已</w:t>
            </w:r>
            <w:r w:rsidR="009D2F18">
              <w:rPr>
                <w:rFonts w:hint="eastAsia"/>
                <w:sz w:val="17"/>
                <w:szCs w:val="17"/>
                <w:lang w:val="en-US" w:eastAsia="zh-CN"/>
              </w:rPr>
              <w:t>可以做到</w:t>
            </w:r>
            <w:r>
              <w:rPr>
                <w:sz w:val="17"/>
                <w:szCs w:val="17"/>
                <w:lang w:val="en-US" w:eastAsia="zh-CN"/>
              </w:rPr>
              <w:t>。一些</w:t>
            </w:r>
            <w:r>
              <w:rPr>
                <w:rFonts w:hint="eastAsia"/>
                <w:sz w:val="17"/>
                <w:szCs w:val="17"/>
                <w:lang w:val="en-US" w:eastAsia="zh-CN"/>
              </w:rPr>
              <w:t>确定</w:t>
            </w:r>
            <w:r>
              <w:rPr>
                <w:sz w:val="17"/>
                <w:szCs w:val="17"/>
                <w:lang w:val="en-US" w:eastAsia="zh-CN"/>
              </w:rPr>
              <w:t>的原因</w:t>
            </w:r>
            <w:r>
              <w:rPr>
                <w:rFonts w:hint="eastAsia"/>
                <w:sz w:val="17"/>
                <w:szCs w:val="17"/>
                <w:lang w:val="en-US" w:eastAsia="zh-CN"/>
              </w:rPr>
              <w:t>或许因</w:t>
            </w:r>
            <w:r w:rsidR="009D2F18">
              <w:rPr>
                <w:rFonts w:hint="eastAsia"/>
                <w:sz w:val="17"/>
                <w:szCs w:val="17"/>
                <w:lang w:val="en-US" w:eastAsia="zh-CN"/>
              </w:rPr>
              <w:t>未</w:t>
            </w:r>
            <w:r>
              <w:rPr>
                <w:sz w:val="17"/>
                <w:szCs w:val="17"/>
                <w:lang w:val="en-US" w:eastAsia="zh-CN"/>
              </w:rPr>
              <w:t>经常</w:t>
            </w:r>
            <w:r w:rsidR="009D2F18">
              <w:rPr>
                <w:rFonts w:hint="eastAsia"/>
                <w:sz w:val="17"/>
                <w:szCs w:val="17"/>
                <w:lang w:val="en-US" w:eastAsia="zh-CN"/>
              </w:rPr>
              <w:t>出现</w:t>
            </w:r>
            <w:r>
              <w:rPr>
                <w:sz w:val="17"/>
                <w:szCs w:val="17"/>
                <w:lang w:val="en-US" w:eastAsia="zh-CN"/>
              </w:rPr>
              <w:t>而</w:t>
            </w:r>
            <w:r w:rsidR="009D2F18">
              <w:rPr>
                <w:rFonts w:hint="eastAsia"/>
                <w:sz w:val="17"/>
                <w:szCs w:val="17"/>
                <w:lang w:val="en-US" w:eastAsia="zh-CN"/>
              </w:rPr>
              <w:t>不具</w:t>
            </w:r>
            <w:r>
              <w:rPr>
                <w:sz w:val="17"/>
                <w:szCs w:val="17"/>
                <w:lang w:val="en-US" w:eastAsia="zh-CN"/>
              </w:rPr>
              <w:t>代表性</w:t>
            </w:r>
            <w:r>
              <w:rPr>
                <w:rFonts w:hint="eastAsia"/>
                <w:sz w:val="17"/>
                <w:szCs w:val="17"/>
                <w:lang w:val="en-US" w:eastAsia="zh-CN"/>
              </w:rPr>
              <w:t>。</w:t>
            </w:r>
          </w:p>
        </w:tc>
      </w:tr>
      <w:tr w:rsidR="00EC6E71" w:rsidRPr="00EC6E71" w:rsidTr="00F20064">
        <w:trPr>
          <w:trHeight w:val="2072"/>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t>4.1</w:t>
            </w:r>
          </w:p>
        </w:tc>
        <w:tc>
          <w:tcPr>
            <w:tcW w:w="3444" w:type="dxa"/>
            <w:noWrap/>
            <w:tcMar>
              <w:left w:w="57" w:type="dxa"/>
              <w:right w:w="57" w:type="dxa"/>
            </w:tcMar>
            <w:hideMark/>
          </w:tcPr>
          <w:p w:rsidR="005E7EA1" w:rsidRPr="00EC6E71" w:rsidRDefault="003E4FB7" w:rsidP="003E4FB7">
            <w:pPr>
              <w:snapToGrid w:val="0"/>
              <w:spacing w:before="0" w:after="120"/>
              <w:rPr>
                <w:sz w:val="17"/>
                <w:szCs w:val="17"/>
                <w:lang w:val="en-US" w:eastAsia="zh-CN"/>
              </w:rPr>
            </w:pPr>
            <w:r>
              <w:rPr>
                <w:rFonts w:hint="eastAsia"/>
                <w:sz w:val="17"/>
                <w:szCs w:val="17"/>
                <w:lang w:val="en-US" w:eastAsia="zh-CN"/>
              </w:rPr>
              <w:t>国际电联</w:t>
            </w:r>
            <w:r>
              <w:rPr>
                <w:sz w:val="17"/>
                <w:szCs w:val="17"/>
                <w:lang w:val="en-US" w:eastAsia="zh-CN"/>
              </w:rPr>
              <w:t>管理层应考虑加速开发</w:t>
            </w:r>
            <w:r>
              <w:rPr>
                <w:sz w:val="17"/>
                <w:szCs w:val="17"/>
                <w:lang w:val="en-US" w:eastAsia="zh-CN"/>
              </w:rPr>
              <w:t>ERM</w:t>
            </w:r>
            <w:r>
              <w:rPr>
                <w:sz w:val="17"/>
                <w:szCs w:val="17"/>
                <w:lang w:val="en-US" w:eastAsia="zh-CN"/>
              </w:rPr>
              <w:t>系统并制定综合控制框架。</w:t>
            </w:r>
          </w:p>
        </w:tc>
        <w:tc>
          <w:tcPr>
            <w:tcW w:w="2512" w:type="dxa"/>
            <w:noWrap/>
            <w:tcMar>
              <w:left w:w="57" w:type="dxa"/>
              <w:right w:w="57" w:type="dxa"/>
            </w:tcMar>
            <w:hideMark/>
          </w:tcPr>
          <w:p w:rsidR="005E7EA1" w:rsidRPr="00EC6E71" w:rsidRDefault="002A5B24" w:rsidP="00A85F08">
            <w:pPr>
              <w:snapToGrid w:val="0"/>
              <w:spacing w:before="0" w:after="120"/>
              <w:rPr>
                <w:sz w:val="17"/>
                <w:szCs w:val="17"/>
                <w:lang w:val="en-US" w:eastAsia="zh-CN"/>
              </w:rPr>
            </w:pPr>
            <w:r>
              <w:rPr>
                <w:rFonts w:hint="eastAsia"/>
                <w:b/>
                <w:bCs/>
                <w:sz w:val="17"/>
                <w:szCs w:val="17"/>
                <w:lang w:val="en-US" w:eastAsia="zh-CN"/>
              </w:rPr>
              <w:t>秘书长</w:t>
            </w:r>
            <w:r>
              <w:rPr>
                <w:b/>
                <w:bCs/>
                <w:sz w:val="17"/>
                <w:szCs w:val="17"/>
                <w:lang w:val="en-US" w:eastAsia="zh-CN"/>
              </w:rPr>
              <w:t>的意见：</w:t>
            </w:r>
            <w:r>
              <w:rPr>
                <w:rFonts w:hint="eastAsia"/>
                <w:sz w:val="17"/>
                <w:szCs w:val="17"/>
                <w:lang w:val="en-US" w:eastAsia="zh-CN"/>
              </w:rPr>
              <w:t>国际电联</w:t>
            </w:r>
            <w:r>
              <w:rPr>
                <w:sz w:val="17"/>
                <w:szCs w:val="17"/>
                <w:lang w:val="en-US" w:eastAsia="zh-CN"/>
              </w:rPr>
              <w:t>正在实施</w:t>
            </w:r>
            <w:r w:rsidR="00A85F08">
              <w:rPr>
                <w:rFonts w:hint="eastAsia"/>
                <w:sz w:val="17"/>
                <w:szCs w:val="17"/>
                <w:lang w:val="en-US" w:eastAsia="zh-CN"/>
              </w:rPr>
              <w:t>全面的</w:t>
            </w:r>
            <w:r>
              <w:rPr>
                <w:sz w:val="17"/>
                <w:szCs w:val="17"/>
                <w:lang w:val="en-US" w:eastAsia="zh-CN"/>
              </w:rPr>
              <w:t>风险管理框架，将其</w:t>
            </w:r>
            <w:r w:rsidR="00A85F08">
              <w:rPr>
                <w:rFonts w:hint="eastAsia"/>
                <w:sz w:val="17"/>
                <w:szCs w:val="17"/>
                <w:lang w:val="en-US" w:eastAsia="zh-CN"/>
              </w:rPr>
              <w:t>作</w:t>
            </w:r>
            <w:r>
              <w:rPr>
                <w:sz w:val="17"/>
                <w:szCs w:val="17"/>
                <w:lang w:val="en-US" w:eastAsia="zh-CN"/>
              </w:rPr>
              <w:t>为整体战略和运作规划进程中不可分割的组成</w:t>
            </w:r>
            <w:r>
              <w:rPr>
                <w:rFonts w:hint="eastAsia"/>
                <w:sz w:val="17"/>
                <w:szCs w:val="17"/>
                <w:lang w:val="en-US" w:eastAsia="zh-CN"/>
              </w:rPr>
              <w:t>部分</w:t>
            </w:r>
            <w:r>
              <w:rPr>
                <w:sz w:val="17"/>
                <w:szCs w:val="17"/>
                <w:lang w:val="en-US" w:eastAsia="zh-CN"/>
              </w:rPr>
              <w:t>。</w:t>
            </w:r>
            <w:r>
              <w:rPr>
                <w:rFonts w:hint="eastAsia"/>
                <w:sz w:val="17"/>
                <w:szCs w:val="17"/>
                <w:lang w:val="en-US" w:eastAsia="zh-CN"/>
              </w:rPr>
              <w:t>该</w:t>
            </w:r>
            <w:r>
              <w:rPr>
                <w:sz w:val="17"/>
                <w:szCs w:val="17"/>
                <w:lang w:val="en-US" w:eastAsia="zh-CN"/>
              </w:rPr>
              <w:t>框架采用多层风险管理</w:t>
            </w:r>
            <w:r w:rsidR="00A85F08">
              <w:rPr>
                <w:rFonts w:hint="eastAsia"/>
                <w:sz w:val="17"/>
                <w:szCs w:val="17"/>
                <w:lang w:val="en-US" w:eastAsia="zh-CN"/>
              </w:rPr>
              <w:t>方式</w:t>
            </w:r>
            <w:r>
              <w:rPr>
                <w:sz w:val="17"/>
                <w:szCs w:val="17"/>
                <w:lang w:val="en-US" w:eastAsia="zh-CN"/>
              </w:rPr>
              <w:t>，即考虑到国际电联</w:t>
            </w:r>
            <w:r>
              <w:rPr>
                <w:rFonts w:hint="eastAsia"/>
                <w:sz w:val="17"/>
                <w:szCs w:val="17"/>
                <w:lang w:val="en-US" w:eastAsia="zh-CN"/>
              </w:rPr>
              <w:t>面临</w:t>
            </w:r>
            <w:r>
              <w:rPr>
                <w:sz w:val="17"/>
                <w:szCs w:val="17"/>
                <w:lang w:val="en-US" w:eastAsia="zh-CN"/>
              </w:rPr>
              <w:t>的总体风险环境，亦</w:t>
            </w:r>
            <w:r>
              <w:rPr>
                <w:rFonts w:hint="eastAsia"/>
                <w:sz w:val="17"/>
                <w:szCs w:val="17"/>
                <w:lang w:val="en-US" w:eastAsia="zh-CN"/>
              </w:rPr>
              <w:t>考虑</w:t>
            </w:r>
            <w:r>
              <w:rPr>
                <w:sz w:val="17"/>
                <w:szCs w:val="17"/>
                <w:lang w:val="en-US" w:eastAsia="zh-CN"/>
              </w:rPr>
              <w:t>到</w:t>
            </w:r>
            <w:r>
              <w:rPr>
                <w:rFonts w:hint="eastAsia"/>
                <w:sz w:val="17"/>
                <w:szCs w:val="17"/>
                <w:lang w:val="en-US" w:eastAsia="zh-CN"/>
              </w:rPr>
              <w:t>各</w:t>
            </w:r>
            <w:r>
              <w:rPr>
                <w:sz w:val="17"/>
                <w:szCs w:val="17"/>
                <w:lang w:val="en-US" w:eastAsia="zh-CN"/>
              </w:rPr>
              <w:t>部门、各</w:t>
            </w:r>
            <w:r>
              <w:rPr>
                <w:rFonts w:hint="eastAsia"/>
                <w:sz w:val="17"/>
                <w:szCs w:val="17"/>
                <w:lang w:val="en-US" w:eastAsia="zh-CN"/>
              </w:rPr>
              <w:t>局</w:t>
            </w:r>
            <w:r>
              <w:rPr>
                <w:sz w:val="17"/>
                <w:szCs w:val="17"/>
                <w:lang w:val="en-US" w:eastAsia="zh-CN"/>
              </w:rPr>
              <w:t>和总秘书处面对的具体风险，同时确保</w:t>
            </w:r>
            <w:r>
              <w:rPr>
                <w:rFonts w:hint="eastAsia"/>
                <w:sz w:val="17"/>
                <w:szCs w:val="17"/>
                <w:lang w:val="en-US" w:eastAsia="zh-CN"/>
              </w:rPr>
              <w:t>在</w:t>
            </w:r>
            <w:r w:rsidR="00A85F08">
              <w:rPr>
                <w:rFonts w:hint="eastAsia"/>
                <w:sz w:val="17"/>
                <w:szCs w:val="17"/>
                <w:lang w:val="en-US" w:eastAsia="zh-CN"/>
              </w:rPr>
              <w:t>最</w:t>
            </w:r>
            <w:r>
              <w:rPr>
                <w:sz w:val="17"/>
                <w:szCs w:val="17"/>
                <w:lang w:val="en-US" w:eastAsia="zh-CN"/>
              </w:rPr>
              <w:t>适当的层面管理具体的风险</w:t>
            </w:r>
            <w:r w:rsidR="00A85F08">
              <w:rPr>
                <w:rFonts w:hint="eastAsia"/>
                <w:sz w:val="17"/>
                <w:szCs w:val="17"/>
                <w:lang w:val="en-US" w:eastAsia="zh-CN"/>
              </w:rPr>
              <w:t>，为</w:t>
            </w:r>
            <w:r w:rsidR="00087EEF">
              <w:rPr>
                <w:rFonts w:hint="eastAsia"/>
                <w:sz w:val="17"/>
                <w:szCs w:val="17"/>
                <w:lang w:val="en-US" w:eastAsia="zh-CN"/>
              </w:rPr>
              <w:t>实施</w:t>
            </w:r>
            <w:r w:rsidR="00A85F08">
              <w:rPr>
                <w:sz w:val="17"/>
                <w:szCs w:val="17"/>
                <w:lang w:val="en-US" w:eastAsia="zh-CN"/>
              </w:rPr>
              <w:t>减轻措施</w:t>
            </w:r>
            <w:r w:rsidR="00087EEF">
              <w:rPr>
                <w:rFonts w:hint="eastAsia"/>
                <w:sz w:val="17"/>
                <w:szCs w:val="17"/>
                <w:lang w:val="en-US" w:eastAsia="zh-CN"/>
              </w:rPr>
              <w:t>提供适当</w:t>
            </w:r>
            <w:r w:rsidR="00A85F08">
              <w:rPr>
                <w:sz w:val="17"/>
                <w:szCs w:val="17"/>
                <w:lang w:val="en-US" w:eastAsia="zh-CN"/>
              </w:rPr>
              <w:t>的资源</w:t>
            </w:r>
            <w:r w:rsidR="00087EEF">
              <w:rPr>
                <w:rFonts w:hint="eastAsia"/>
                <w:sz w:val="17"/>
                <w:szCs w:val="17"/>
                <w:lang w:val="en-US" w:eastAsia="zh-CN"/>
              </w:rPr>
              <w:t>。</w:t>
            </w:r>
          </w:p>
        </w:tc>
        <w:tc>
          <w:tcPr>
            <w:tcW w:w="749" w:type="dxa"/>
            <w:tcMar>
              <w:left w:w="57" w:type="dxa"/>
              <w:right w:w="57" w:type="dxa"/>
            </w:tcMar>
            <w:hideMark/>
          </w:tcPr>
          <w:p w:rsidR="005E7EA1" w:rsidRPr="00EC6E71" w:rsidRDefault="002A5B24" w:rsidP="005E7EA1">
            <w:pPr>
              <w:snapToGrid w:val="0"/>
              <w:spacing w:before="0" w:after="120"/>
              <w:rPr>
                <w:sz w:val="17"/>
                <w:szCs w:val="17"/>
                <w:lang w:val="en-US"/>
              </w:rPr>
            </w:pPr>
            <w:r>
              <w:rPr>
                <w:rFonts w:hint="eastAsia"/>
                <w:sz w:val="17"/>
                <w:szCs w:val="17"/>
                <w:lang w:val="en-US" w:eastAsia="zh-CN"/>
              </w:rPr>
              <w:t>进展</w:t>
            </w:r>
            <w:r>
              <w:rPr>
                <w:sz w:val="17"/>
                <w:szCs w:val="17"/>
                <w:lang w:val="en-US" w:eastAsia="zh-CN"/>
              </w:rPr>
              <w:t>中</w:t>
            </w:r>
          </w:p>
        </w:tc>
        <w:tc>
          <w:tcPr>
            <w:tcW w:w="2453" w:type="dxa"/>
            <w:tcMar>
              <w:left w:w="57" w:type="dxa"/>
              <w:right w:w="0" w:type="dxa"/>
            </w:tcMar>
            <w:hideMark/>
          </w:tcPr>
          <w:p w:rsidR="005E7EA1" w:rsidRPr="00EC6E71" w:rsidRDefault="00F20064" w:rsidP="00F20064">
            <w:pPr>
              <w:snapToGrid w:val="0"/>
              <w:spacing w:before="0" w:after="120"/>
              <w:rPr>
                <w:sz w:val="17"/>
                <w:szCs w:val="17"/>
                <w:lang w:val="en-US" w:eastAsia="zh-CN"/>
              </w:rPr>
            </w:pPr>
            <w:r>
              <w:rPr>
                <w:rFonts w:hint="eastAsia"/>
                <w:sz w:val="17"/>
                <w:szCs w:val="17"/>
                <w:lang w:val="en-US" w:eastAsia="zh-CN"/>
              </w:rPr>
              <w:t>最新</w:t>
            </w:r>
            <w:r>
              <w:rPr>
                <w:sz w:val="17"/>
                <w:szCs w:val="17"/>
                <w:lang w:val="en-US" w:eastAsia="zh-CN"/>
              </w:rPr>
              <w:t>情况</w:t>
            </w:r>
            <w:r>
              <w:rPr>
                <w:rFonts w:hint="eastAsia"/>
                <w:sz w:val="17"/>
                <w:szCs w:val="17"/>
                <w:lang w:val="en-US" w:eastAsia="zh-CN"/>
              </w:rPr>
              <w:t>见</w:t>
            </w:r>
            <w:r w:rsidR="005E7EA1" w:rsidRPr="00EC6E71">
              <w:rPr>
                <w:sz w:val="17"/>
                <w:szCs w:val="17"/>
                <w:lang w:val="en-US" w:eastAsia="zh-CN"/>
              </w:rPr>
              <w:t>CWG-FHR 6/11</w:t>
            </w:r>
            <w:r>
              <w:rPr>
                <w:rFonts w:hint="eastAsia"/>
                <w:sz w:val="17"/>
                <w:szCs w:val="17"/>
                <w:lang w:val="en-US" w:eastAsia="zh-CN"/>
              </w:rPr>
              <w:t>号文件</w:t>
            </w:r>
          </w:p>
        </w:tc>
      </w:tr>
      <w:tr w:rsidR="00EC6E71" w:rsidRPr="00EC6E71" w:rsidTr="00F20064">
        <w:trPr>
          <w:trHeight w:val="716"/>
        </w:trPr>
        <w:tc>
          <w:tcPr>
            <w:tcW w:w="471" w:type="dxa"/>
            <w:noWrap/>
            <w:tcMar>
              <w:left w:w="57" w:type="dxa"/>
              <w:right w:w="57" w:type="dxa"/>
            </w:tcMar>
            <w:hideMark/>
          </w:tcPr>
          <w:p w:rsidR="005E7EA1" w:rsidRPr="00EC6E71" w:rsidRDefault="005E7EA1" w:rsidP="005E7EA1">
            <w:pPr>
              <w:snapToGrid w:val="0"/>
              <w:spacing w:before="0" w:after="120"/>
              <w:rPr>
                <w:sz w:val="17"/>
                <w:szCs w:val="17"/>
                <w:lang w:val="en-US"/>
              </w:rPr>
            </w:pPr>
            <w:r w:rsidRPr="00EC6E71">
              <w:rPr>
                <w:sz w:val="17"/>
                <w:szCs w:val="17"/>
                <w:lang w:val="en-US"/>
              </w:rPr>
              <w:lastRenderedPageBreak/>
              <w:t>5.1</w:t>
            </w:r>
          </w:p>
        </w:tc>
        <w:tc>
          <w:tcPr>
            <w:tcW w:w="3444" w:type="dxa"/>
            <w:noWrap/>
            <w:tcMar>
              <w:left w:w="57" w:type="dxa"/>
              <w:right w:w="57" w:type="dxa"/>
            </w:tcMar>
            <w:hideMark/>
          </w:tcPr>
          <w:p w:rsidR="005E7EA1" w:rsidRPr="00EC6E71" w:rsidRDefault="003E4FB7" w:rsidP="005053E5">
            <w:pPr>
              <w:snapToGrid w:val="0"/>
              <w:spacing w:before="0" w:after="120"/>
              <w:rPr>
                <w:sz w:val="17"/>
                <w:szCs w:val="17"/>
                <w:lang w:val="en-US" w:eastAsia="zh-CN"/>
              </w:rPr>
            </w:pPr>
            <w:r>
              <w:rPr>
                <w:rFonts w:hint="eastAsia"/>
                <w:sz w:val="17"/>
                <w:szCs w:val="17"/>
                <w:lang w:val="en-US" w:eastAsia="zh-CN"/>
              </w:rPr>
              <w:t>国际电联</w:t>
            </w:r>
            <w:r>
              <w:rPr>
                <w:sz w:val="17"/>
                <w:szCs w:val="17"/>
                <w:lang w:val="en-US" w:eastAsia="zh-CN"/>
              </w:rPr>
              <w:t>管理层应根据</w:t>
            </w:r>
            <w:r>
              <w:rPr>
                <w:sz w:val="17"/>
                <w:szCs w:val="17"/>
                <w:lang w:val="en-US" w:eastAsia="zh-CN"/>
              </w:rPr>
              <w:t>IA</w:t>
            </w:r>
            <w:r>
              <w:rPr>
                <w:sz w:val="17"/>
                <w:szCs w:val="17"/>
                <w:lang w:val="en-US" w:eastAsia="zh-CN"/>
              </w:rPr>
              <w:t>活动的职责范围</w:t>
            </w:r>
            <w:r w:rsidR="005053E5">
              <w:rPr>
                <w:rFonts w:hint="eastAsia"/>
                <w:sz w:val="17"/>
                <w:szCs w:val="17"/>
                <w:lang w:val="en-US" w:eastAsia="zh-CN"/>
              </w:rPr>
              <w:t>考虑</w:t>
            </w:r>
            <w:r w:rsidR="00427019">
              <w:rPr>
                <w:sz w:val="17"/>
                <w:szCs w:val="17"/>
                <w:lang w:val="en-US" w:eastAsia="zh-CN"/>
              </w:rPr>
              <w:t>评估</w:t>
            </w:r>
            <w:r>
              <w:rPr>
                <w:sz w:val="17"/>
                <w:szCs w:val="17"/>
                <w:lang w:val="en-US" w:eastAsia="zh-CN"/>
              </w:rPr>
              <w:t>其资源需求，以便向秘书长就该组织风险管理、控制和管理程序提供合理保证</w:t>
            </w:r>
            <w:r w:rsidR="005053E5">
              <w:rPr>
                <w:rFonts w:hint="eastAsia"/>
                <w:sz w:val="17"/>
                <w:szCs w:val="17"/>
                <w:lang w:val="en-US" w:eastAsia="zh-CN"/>
              </w:rPr>
              <w:t>并</w:t>
            </w:r>
            <w:r>
              <w:rPr>
                <w:sz w:val="17"/>
                <w:szCs w:val="17"/>
                <w:lang w:val="en-US" w:eastAsia="zh-CN"/>
              </w:rPr>
              <w:t>提供咨询服务。</w:t>
            </w:r>
          </w:p>
        </w:tc>
        <w:tc>
          <w:tcPr>
            <w:tcW w:w="2512" w:type="dxa"/>
            <w:noWrap/>
            <w:tcMar>
              <w:left w:w="57" w:type="dxa"/>
              <w:right w:w="57" w:type="dxa"/>
            </w:tcMar>
            <w:hideMark/>
          </w:tcPr>
          <w:p w:rsidR="005E7EA1" w:rsidRPr="00EC6E71" w:rsidRDefault="002A5B24" w:rsidP="002A5B24">
            <w:pPr>
              <w:snapToGrid w:val="0"/>
              <w:spacing w:before="0" w:after="120"/>
              <w:rPr>
                <w:b/>
                <w:bCs/>
                <w:sz w:val="17"/>
                <w:szCs w:val="17"/>
                <w:lang w:val="en-US" w:eastAsia="zh-CN"/>
              </w:rPr>
            </w:pPr>
            <w:r>
              <w:rPr>
                <w:rFonts w:hint="eastAsia"/>
                <w:b/>
                <w:bCs/>
                <w:sz w:val="17"/>
                <w:szCs w:val="17"/>
                <w:lang w:val="en-US" w:eastAsia="zh-CN"/>
              </w:rPr>
              <w:t>秘书长</w:t>
            </w:r>
            <w:r>
              <w:rPr>
                <w:b/>
                <w:bCs/>
                <w:sz w:val="17"/>
                <w:szCs w:val="17"/>
                <w:lang w:val="en-US" w:eastAsia="zh-CN"/>
              </w:rPr>
              <w:t>的意见：</w:t>
            </w:r>
            <w:r>
              <w:rPr>
                <w:rFonts w:hint="eastAsia"/>
                <w:sz w:val="17"/>
                <w:szCs w:val="17"/>
                <w:lang w:val="en-US" w:eastAsia="zh-CN"/>
              </w:rPr>
              <w:t>将</w:t>
            </w:r>
            <w:r>
              <w:rPr>
                <w:sz w:val="17"/>
                <w:szCs w:val="17"/>
                <w:lang w:val="en-US" w:eastAsia="zh-CN"/>
              </w:rPr>
              <w:t>定期开展此项</w:t>
            </w:r>
            <w:r w:rsidR="00427019">
              <w:rPr>
                <w:sz w:val="17"/>
                <w:szCs w:val="17"/>
                <w:lang w:val="en-US" w:eastAsia="zh-CN"/>
              </w:rPr>
              <w:t>评估</w:t>
            </w:r>
            <w:r>
              <w:rPr>
                <w:sz w:val="17"/>
                <w:szCs w:val="17"/>
                <w:lang w:val="en-US" w:eastAsia="zh-CN"/>
              </w:rPr>
              <w:t>。</w:t>
            </w:r>
          </w:p>
        </w:tc>
        <w:tc>
          <w:tcPr>
            <w:tcW w:w="749" w:type="dxa"/>
            <w:noWrap/>
            <w:tcMar>
              <w:left w:w="57" w:type="dxa"/>
              <w:right w:w="57" w:type="dxa"/>
            </w:tcMar>
            <w:hideMark/>
          </w:tcPr>
          <w:p w:rsidR="005E7EA1" w:rsidRPr="00EC6E71" w:rsidRDefault="002A5B24" w:rsidP="005E7EA1">
            <w:pPr>
              <w:snapToGrid w:val="0"/>
              <w:spacing w:before="0" w:after="120"/>
              <w:rPr>
                <w:sz w:val="17"/>
                <w:szCs w:val="17"/>
                <w:lang w:val="en-US"/>
              </w:rPr>
            </w:pPr>
            <w:r>
              <w:rPr>
                <w:sz w:val="17"/>
                <w:szCs w:val="17"/>
                <w:lang w:val="en-US"/>
              </w:rPr>
              <w:t>已落实</w:t>
            </w:r>
          </w:p>
        </w:tc>
        <w:tc>
          <w:tcPr>
            <w:tcW w:w="2453" w:type="dxa"/>
            <w:tcMar>
              <w:left w:w="57" w:type="dxa"/>
              <w:right w:w="0" w:type="dxa"/>
            </w:tcMar>
            <w:hideMark/>
          </w:tcPr>
          <w:p w:rsidR="005E7EA1" w:rsidRPr="00EC6E71" w:rsidRDefault="009D2F18" w:rsidP="00F20064">
            <w:pPr>
              <w:snapToGrid w:val="0"/>
              <w:spacing w:before="0" w:after="120"/>
              <w:rPr>
                <w:sz w:val="17"/>
                <w:szCs w:val="17"/>
                <w:lang w:val="en-US" w:eastAsia="zh-CN"/>
              </w:rPr>
            </w:pPr>
            <w:r>
              <w:rPr>
                <w:rFonts w:hint="eastAsia"/>
                <w:sz w:val="17"/>
                <w:szCs w:val="17"/>
                <w:lang w:val="en-US" w:eastAsia="zh-CN"/>
              </w:rPr>
              <w:t>每次</w:t>
            </w:r>
            <w:r w:rsidR="00F20064">
              <w:rPr>
                <w:rFonts w:hint="eastAsia"/>
                <w:sz w:val="17"/>
                <w:szCs w:val="17"/>
                <w:lang w:val="en-US" w:eastAsia="zh-CN"/>
              </w:rPr>
              <w:t>预算</w:t>
            </w:r>
            <w:r w:rsidR="00F20064">
              <w:rPr>
                <w:sz w:val="17"/>
                <w:szCs w:val="17"/>
                <w:lang w:val="en-US" w:eastAsia="zh-CN"/>
              </w:rPr>
              <w:t>的</w:t>
            </w:r>
            <w:r>
              <w:rPr>
                <w:rFonts w:hint="eastAsia"/>
                <w:sz w:val="17"/>
                <w:szCs w:val="17"/>
                <w:lang w:val="en-US" w:eastAsia="zh-CN"/>
              </w:rPr>
              <w:t>编制</w:t>
            </w:r>
            <w:r w:rsidR="00F20064">
              <w:rPr>
                <w:sz w:val="17"/>
                <w:szCs w:val="17"/>
                <w:lang w:val="en-US" w:eastAsia="zh-CN"/>
              </w:rPr>
              <w:t>均采用这种做法。</w:t>
            </w:r>
          </w:p>
        </w:tc>
      </w:tr>
    </w:tbl>
    <w:p w:rsidR="00700362" w:rsidRDefault="00700362" w:rsidP="00F20064">
      <w:pPr>
        <w:rPr>
          <w:lang w:val="en-US" w:eastAsia="zh-CN"/>
        </w:rPr>
      </w:pPr>
    </w:p>
    <w:p w:rsidR="004970A7" w:rsidRDefault="004970A7" w:rsidP="00F20064">
      <w:pPr>
        <w:rPr>
          <w:lang w:val="en-CA" w:eastAsia="zh-CN"/>
        </w:rPr>
      </w:pPr>
    </w:p>
    <w:p w:rsidR="00CE08A2" w:rsidRDefault="00CE08A2">
      <w:pPr>
        <w:jc w:val="center"/>
      </w:pPr>
      <w:r>
        <w:t>______________</w:t>
      </w:r>
    </w:p>
    <w:p w:rsidR="00CE08A2" w:rsidRPr="00624EF3" w:rsidRDefault="00CE08A2" w:rsidP="00CE08A2">
      <w:pPr>
        <w:rPr>
          <w:lang w:val="en-CA" w:eastAsia="zh-CN"/>
        </w:rPr>
      </w:pPr>
    </w:p>
    <w:sectPr w:rsidR="00CE08A2" w:rsidRPr="00624EF3"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1C" w:rsidRDefault="00AE751C">
      <w:r>
        <w:separator/>
      </w:r>
    </w:p>
  </w:endnote>
  <w:endnote w:type="continuationSeparator" w:id="0">
    <w:p w:rsidR="00AE751C" w:rsidRDefault="00AE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1C" w:rsidRPr="00624EF3" w:rsidRDefault="00AE751C" w:rsidP="00624EF3">
    <w:pPr>
      <w:pStyle w:val="Footer"/>
      <w:rPr>
        <w:lang w:val="fr-CH"/>
      </w:rPr>
    </w:pPr>
    <w:r>
      <w:fldChar w:fldCharType="begin"/>
    </w:r>
    <w:r w:rsidRPr="00332A31">
      <w:rPr>
        <w:lang w:val="fr-CH"/>
      </w:rPr>
      <w:instrText xml:space="preserve"> FILENAME \p \* MERGEFORMAT </w:instrText>
    </w:r>
    <w:r>
      <w:fldChar w:fldCharType="separate"/>
    </w:r>
    <w:r w:rsidR="00B77A4D">
      <w:rPr>
        <w:lang w:val="fr-CH"/>
      </w:rPr>
      <w:t>P:\CHI\SG\CONSEIL\C16\000\044C.docx</w:t>
    </w:r>
    <w:r>
      <w:rPr>
        <w:lang w:val="en-US"/>
      </w:rPr>
      <w:fldChar w:fldCharType="end"/>
    </w:r>
    <w:r w:rsidRPr="00332A31">
      <w:rPr>
        <w:lang w:val="fr-CH"/>
      </w:rPr>
      <w:t xml:space="preserve"> </w:t>
    </w:r>
    <w:r>
      <w:rPr>
        <w:lang w:val="fr-CH" w:eastAsia="zh-CN"/>
      </w:rPr>
      <w:t>(386666)</w:t>
    </w:r>
    <w:r w:rsidRPr="00332A31">
      <w:rPr>
        <w:lang w:val="fr-CH"/>
      </w:rPr>
      <w:tab/>
    </w:r>
    <w:r>
      <w:fldChar w:fldCharType="begin"/>
    </w:r>
    <w:r>
      <w:instrText xml:space="preserve"> savedate \@ dd.MM.yy </w:instrText>
    </w:r>
    <w:r>
      <w:fldChar w:fldCharType="separate"/>
    </w:r>
    <w:r w:rsidR="006658FB">
      <w:t>04.05.16</w:t>
    </w:r>
    <w:r>
      <w:fldChar w:fldCharType="end"/>
    </w:r>
    <w:r w:rsidRPr="00332A31">
      <w:rPr>
        <w:lang w:val="fr-CH"/>
      </w:rPr>
      <w:tab/>
    </w:r>
    <w:r>
      <w:fldChar w:fldCharType="begin"/>
    </w:r>
    <w:r>
      <w:instrText xml:space="preserve"> printdate \@ dd.MM.yy </w:instrText>
    </w:r>
    <w:r>
      <w:fldChar w:fldCharType="separate"/>
    </w:r>
    <w:r w:rsidR="00B77A4D">
      <w:t>28.04.16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1C" w:rsidRDefault="00AE751C">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AE751C" w:rsidRPr="00332A31" w:rsidRDefault="00AE751C" w:rsidP="00F55771">
    <w:pPr>
      <w:pStyle w:val="Footer"/>
      <w:rPr>
        <w:lang w:val="fr-CH"/>
      </w:rPr>
    </w:pPr>
    <w:r>
      <w:fldChar w:fldCharType="begin"/>
    </w:r>
    <w:r w:rsidRPr="00332A31">
      <w:rPr>
        <w:lang w:val="fr-CH"/>
      </w:rPr>
      <w:instrText xml:space="preserve"> FILENAME \p \* MERGEFORMAT </w:instrText>
    </w:r>
    <w:r>
      <w:fldChar w:fldCharType="separate"/>
    </w:r>
    <w:r w:rsidR="00B77A4D">
      <w:rPr>
        <w:lang w:val="fr-CH"/>
      </w:rPr>
      <w:t>P:\CHI\SG\CONSEIL\C16\000\044C.docx</w:t>
    </w:r>
    <w:r>
      <w:rPr>
        <w:lang w:val="en-US"/>
      </w:rPr>
      <w:fldChar w:fldCharType="end"/>
    </w:r>
    <w:r w:rsidRPr="00332A31">
      <w:rPr>
        <w:lang w:val="fr-CH"/>
      </w:rPr>
      <w:t xml:space="preserve"> </w:t>
    </w:r>
    <w:r>
      <w:rPr>
        <w:lang w:val="fr-CH" w:eastAsia="zh-CN"/>
      </w:rPr>
      <w:t>(386666)</w:t>
    </w:r>
    <w:r w:rsidRPr="00332A31">
      <w:rPr>
        <w:lang w:val="fr-CH"/>
      </w:rPr>
      <w:tab/>
    </w:r>
    <w:r>
      <w:fldChar w:fldCharType="begin"/>
    </w:r>
    <w:r>
      <w:instrText xml:space="preserve"> savedate \@ dd.MM.yy </w:instrText>
    </w:r>
    <w:r>
      <w:fldChar w:fldCharType="separate"/>
    </w:r>
    <w:r w:rsidR="006658FB">
      <w:t>04.05.16</w:t>
    </w:r>
    <w:r>
      <w:fldChar w:fldCharType="end"/>
    </w:r>
    <w:r w:rsidRPr="00332A31">
      <w:rPr>
        <w:lang w:val="fr-CH"/>
      </w:rPr>
      <w:tab/>
    </w:r>
    <w:r>
      <w:fldChar w:fldCharType="begin"/>
    </w:r>
    <w:r>
      <w:instrText xml:space="preserve"> printdate \@ dd.MM.yy </w:instrText>
    </w:r>
    <w:r>
      <w:fldChar w:fldCharType="separate"/>
    </w:r>
    <w:r w:rsidR="00B77A4D">
      <w:t>28.04.16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1C" w:rsidRDefault="00AE751C">
      <w:r>
        <w:t>____________________</w:t>
      </w:r>
    </w:p>
  </w:footnote>
  <w:footnote w:type="continuationSeparator" w:id="0">
    <w:p w:rsidR="00AE751C" w:rsidRDefault="00AE751C">
      <w:r>
        <w:continuationSeparator/>
      </w:r>
    </w:p>
  </w:footnote>
  <w:footnote w:id="1">
    <w:p w:rsidR="00AE751C" w:rsidRPr="00DE2BC2" w:rsidRDefault="00AE751C" w:rsidP="00624EF3">
      <w:pPr>
        <w:pStyle w:val="FootnoteText"/>
        <w:rPr>
          <w:sz w:val="22"/>
          <w:szCs w:val="22"/>
          <w:lang w:val="en-US" w:eastAsia="zh-CN"/>
        </w:rPr>
      </w:pPr>
      <w:r w:rsidRPr="00F03227">
        <w:rPr>
          <w:rStyle w:val="FootnoteReference"/>
        </w:rPr>
        <w:footnoteRef/>
      </w:r>
      <w:r>
        <w:rPr>
          <w:rFonts w:asciiTheme="majorBidi" w:eastAsiaTheme="minorEastAsia" w:hAnsiTheme="majorBidi" w:cstheme="majorBidi" w:hint="eastAsia"/>
          <w:szCs w:val="24"/>
          <w:lang w:eastAsia="zh-CN"/>
        </w:rPr>
        <w:tab/>
      </w:r>
      <w:r w:rsidRPr="00AB0454">
        <w:rPr>
          <w:lang w:eastAsia="zh-CN"/>
        </w:rPr>
        <w:t>秘书长</w:t>
      </w:r>
      <w:r w:rsidRPr="00AB0454">
        <w:rPr>
          <w:lang w:eastAsia="zh-CN"/>
        </w:rPr>
        <w:t>2013</w:t>
      </w:r>
      <w:r w:rsidRPr="00AB0454">
        <w:rPr>
          <w:lang w:eastAsia="zh-CN"/>
        </w:rPr>
        <w:t>年</w:t>
      </w:r>
      <w:r w:rsidRPr="00AB0454">
        <w:rPr>
          <w:lang w:eastAsia="zh-CN"/>
        </w:rPr>
        <w:t>6</w:t>
      </w:r>
      <w:r w:rsidRPr="00AB0454">
        <w:rPr>
          <w:lang w:eastAsia="zh-CN"/>
        </w:rPr>
        <w:t>月</w:t>
      </w:r>
      <w:r w:rsidRPr="00AB0454">
        <w:rPr>
          <w:lang w:eastAsia="zh-CN"/>
        </w:rPr>
        <w:t>27</w:t>
      </w:r>
      <w:r w:rsidRPr="00AB0454">
        <w:rPr>
          <w:lang w:eastAsia="zh-CN"/>
        </w:rPr>
        <w:t>日</w:t>
      </w:r>
      <w:r>
        <w:rPr>
          <w:rFonts w:hint="eastAsia"/>
          <w:lang w:eastAsia="zh-CN"/>
        </w:rPr>
        <w:t>颁布</w:t>
      </w:r>
      <w:r w:rsidRPr="00AB0454">
        <w:rPr>
          <w:lang w:eastAsia="zh-CN"/>
        </w:rPr>
        <w:t>的第</w:t>
      </w:r>
      <w:r w:rsidRPr="00AB0454">
        <w:rPr>
          <w:lang w:eastAsia="zh-CN"/>
        </w:rPr>
        <w:t>13/09</w:t>
      </w:r>
      <w:r w:rsidRPr="00AB0454">
        <w:rPr>
          <w:lang w:eastAsia="zh-CN"/>
        </w:rPr>
        <w:t>号行政规定。</w:t>
      </w:r>
    </w:p>
  </w:footnote>
  <w:footnote w:id="2">
    <w:p w:rsidR="00AE751C" w:rsidRPr="00141758" w:rsidRDefault="00AE751C" w:rsidP="00624EF3">
      <w:pPr>
        <w:pStyle w:val="FootnoteText"/>
        <w:spacing w:before="0"/>
        <w:ind w:left="0" w:firstLine="0"/>
        <w:rPr>
          <w:szCs w:val="24"/>
          <w:lang w:eastAsia="zh-CN"/>
        </w:rPr>
      </w:pPr>
      <w:r w:rsidRPr="00141758">
        <w:rPr>
          <w:rStyle w:val="FootnoteReference"/>
          <w:szCs w:val="24"/>
        </w:rPr>
        <w:footnoteRef/>
      </w:r>
      <w:r>
        <w:rPr>
          <w:rFonts w:hint="eastAsia"/>
          <w:szCs w:val="24"/>
          <w:lang w:eastAsia="zh-CN"/>
        </w:rPr>
        <w:tab/>
      </w:r>
      <w:r>
        <w:rPr>
          <w:rFonts w:hint="eastAsia"/>
          <w:szCs w:val="24"/>
          <w:lang w:eastAsia="zh-CN"/>
        </w:rPr>
        <w:t>内部审计师协会，</w:t>
      </w:r>
      <w:hyperlink r:id="rId1" w:history="1">
        <w:r w:rsidRPr="009C246E">
          <w:rPr>
            <w:rStyle w:val="Hyperlink"/>
            <w:szCs w:val="24"/>
          </w:rPr>
          <w:t>www.theiia.org</w:t>
        </w:r>
      </w:hyperlink>
      <w:r>
        <w:rPr>
          <w:rFonts w:hint="eastAsia"/>
          <w:szCs w:val="24"/>
          <w:lang w:eastAsia="zh-CN"/>
        </w:rPr>
        <w:t>。</w:t>
      </w:r>
    </w:p>
  </w:footnote>
  <w:footnote w:id="3">
    <w:p w:rsidR="00AE751C" w:rsidRPr="00FF744D" w:rsidRDefault="00AE751C" w:rsidP="00624EF3">
      <w:pPr>
        <w:pStyle w:val="FootnoteText"/>
        <w:spacing w:before="0"/>
        <w:ind w:left="0" w:firstLine="0"/>
        <w:rPr>
          <w:lang w:eastAsia="zh-CN"/>
        </w:rPr>
      </w:pPr>
      <w:r w:rsidRPr="00141758">
        <w:rPr>
          <w:rStyle w:val="FootnoteReference"/>
          <w:szCs w:val="24"/>
        </w:rPr>
        <w:footnoteRef/>
      </w:r>
      <w:r>
        <w:rPr>
          <w:rFonts w:hint="eastAsia"/>
          <w:szCs w:val="24"/>
          <w:lang w:eastAsia="zh-CN"/>
        </w:rPr>
        <w:tab/>
      </w:r>
      <w:r>
        <w:rPr>
          <w:rFonts w:cs="Calibri" w:hint="eastAsia"/>
          <w:szCs w:val="24"/>
          <w:lang w:eastAsia="zh-CN"/>
        </w:rPr>
        <w:t>秘书长</w:t>
      </w:r>
      <w:r>
        <w:rPr>
          <w:rFonts w:cs="Calibri" w:hint="eastAsia"/>
          <w:szCs w:val="24"/>
          <w:lang w:eastAsia="zh-CN"/>
        </w:rPr>
        <w:t>2013</w:t>
      </w:r>
      <w:r>
        <w:rPr>
          <w:rFonts w:cs="Calibri" w:hint="eastAsia"/>
          <w:szCs w:val="24"/>
          <w:lang w:eastAsia="zh-CN"/>
        </w:rPr>
        <w:t>年</w:t>
      </w:r>
      <w:r>
        <w:rPr>
          <w:rFonts w:cs="Calibri" w:hint="eastAsia"/>
          <w:szCs w:val="24"/>
          <w:lang w:eastAsia="zh-CN"/>
        </w:rPr>
        <w:t>6</w:t>
      </w:r>
      <w:r>
        <w:rPr>
          <w:rFonts w:cs="Calibri" w:hint="eastAsia"/>
          <w:szCs w:val="24"/>
          <w:lang w:eastAsia="zh-CN"/>
        </w:rPr>
        <w:t>月</w:t>
      </w:r>
      <w:r>
        <w:rPr>
          <w:rFonts w:cs="Calibri" w:hint="eastAsia"/>
          <w:szCs w:val="24"/>
          <w:lang w:eastAsia="zh-CN"/>
        </w:rPr>
        <w:t>27</w:t>
      </w:r>
      <w:r>
        <w:rPr>
          <w:rFonts w:cs="Calibri" w:hint="eastAsia"/>
          <w:szCs w:val="24"/>
          <w:lang w:eastAsia="zh-CN"/>
        </w:rPr>
        <w:t>日颁布的第</w:t>
      </w:r>
      <w:r>
        <w:rPr>
          <w:rFonts w:cs="Calibri"/>
          <w:szCs w:val="24"/>
          <w:lang w:eastAsia="zh-CN"/>
        </w:rPr>
        <w:t>13/09</w:t>
      </w:r>
      <w:r>
        <w:rPr>
          <w:rFonts w:cs="Calibri" w:hint="eastAsia"/>
          <w:szCs w:val="24"/>
          <w:lang w:eastAsia="zh-CN"/>
        </w:rPr>
        <w:t>号行政规定。</w:t>
      </w:r>
    </w:p>
  </w:footnote>
  <w:footnote w:id="4">
    <w:p w:rsidR="00AE751C" w:rsidRDefault="00AE751C">
      <w:pPr>
        <w:pStyle w:val="FootnoteText"/>
        <w:rPr>
          <w:lang w:eastAsia="zh-CN"/>
        </w:rPr>
      </w:pPr>
      <w:r>
        <w:rPr>
          <w:rStyle w:val="FootnoteReference"/>
        </w:rPr>
        <w:footnoteRef/>
      </w:r>
      <w:r>
        <w:rPr>
          <w:lang w:eastAsia="zh-CN"/>
        </w:rPr>
        <w:tab/>
      </w:r>
      <w:r>
        <w:rPr>
          <w:rFonts w:hint="eastAsia"/>
          <w:lang w:eastAsia="zh-CN"/>
        </w:rPr>
        <w:t>在</w:t>
      </w:r>
      <w:r>
        <w:rPr>
          <w:lang w:eastAsia="zh-CN"/>
        </w:rPr>
        <w:t>设计和</w:t>
      </w:r>
      <w:r>
        <w:rPr>
          <w:lang w:val="en-US" w:eastAsia="zh-CN"/>
        </w:rPr>
        <w:t>/</w:t>
      </w:r>
      <w:r>
        <w:rPr>
          <w:rFonts w:hint="eastAsia"/>
          <w:lang w:val="en-US" w:eastAsia="zh-CN"/>
        </w:rPr>
        <w:t>或</w:t>
      </w:r>
      <w:r>
        <w:rPr>
          <w:lang w:val="en-US" w:eastAsia="zh-CN"/>
        </w:rPr>
        <w:t>控制运作方面发现了一些缺陷，可能会影响该系统</w:t>
      </w:r>
      <w:r>
        <w:rPr>
          <w:rFonts w:hint="eastAsia"/>
          <w:lang w:val="en-US" w:eastAsia="zh-CN"/>
        </w:rPr>
        <w:t>、</w:t>
      </w:r>
      <w:r>
        <w:rPr>
          <w:lang w:val="en-US" w:eastAsia="zh-CN"/>
        </w:rPr>
        <w:t>职能或流程目标的实现</w:t>
      </w:r>
      <w:r>
        <w:rPr>
          <w:rFonts w:hint="eastAsia"/>
          <w:lang w:val="en-US" w:eastAsia="zh-CN"/>
        </w:rPr>
        <w:t>。</w:t>
      </w:r>
      <w:r>
        <w:rPr>
          <w:lang w:val="en-US" w:eastAsia="zh-CN"/>
        </w:rPr>
        <w:t>然而</w:t>
      </w:r>
      <w:r>
        <w:rPr>
          <w:rFonts w:hint="eastAsia"/>
          <w:lang w:val="en-US" w:eastAsia="zh-CN"/>
        </w:rPr>
        <w:t>，</w:t>
      </w:r>
      <w:r>
        <w:rPr>
          <w:lang w:val="en-US" w:eastAsia="zh-CN"/>
        </w:rPr>
        <w:t>这些缺陷的影响并不大，换言之这些问题不太可能发生。</w:t>
      </w:r>
    </w:p>
  </w:footnote>
  <w:footnote w:id="5">
    <w:p w:rsidR="00AE751C" w:rsidRPr="0022079B" w:rsidRDefault="00AE751C" w:rsidP="00B97ABF">
      <w:pPr>
        <w:pStyle w:val="FootnoteText"/>
        <w:spacing w:before="0"/>
        <w:ind w:left="0" w:firstLine="0"/>
        <w:rPr>
          <w:lang w:eastAsia="zh-CN"/>
        </w:rPr>
      </w:pPr>
      <w:r w:rsidRPr="00513BE6">
        <w:rPr>
          <w:rStyle w:val="FootnoteReference"/>
          <w:szCs w:val="18"/>
        </w:rPr>
        <w:footnoteRef/>
      </w:r>
      <w:r>
        <w:rPr>
          <w:sz w:val="18"/>
          <w:szCs w:val="18"/>
          <w:lang w:eastAsia="zh-CN"/>
        </w:rPr>
        <w:tab/>
      </w:r>
      <w:r w:rsidRPr="00B97ABF">
        <w:rPr>
          <w:rFonts w:hint="eastAsia"/>
          <w:lang w:eastAsia="zh-CN"/>
        </w:rPr>
        <w:t>行政</w:t>
      </w:r>
      <w:r w:rsidRPr="00B97ABF">
        <w:rPr>
          <w:lang w:eastAsia="zh-CN"/>
        </w:rPr>
        <w:t>规定是一项行政性行动规范，它构成</w:t>
      </w:r>
      <w:r>
        <w:rPr>
          <w:rFonts w:hint="eastAsia"/>
          <w:lang w:eastAsia="zh-CN"/>
        </w:rPr>
        <w:t>本</w:t>
      </w:r>
      <w:r w:rsidRPr="00B97ABF">
        <w:rPr>
          <w:lang w:eastAsia="zh-CN"/>
        </w:rPr>
        <w:t>组织内部法令不可分割的一部分并为所有或一些职员带来权益或义务。因此</w:t>
      </w:r>
      <w:r w:rsidRPr="00B97ABF">
        <w:rPr>
          <w:rFonts w:hint="eastAsia"/>
          <w:lang w:eastAsia="zh-CN"/>
        </w:rPr>
        <w:t>，</w:t>
      </w:r>
      <w:r w:rsidRPr="00B97ABF">
        <w:rPr>
          <w:lang w:eastAsia="zh-CN"/>
        </w:rPr>
        <w:t>行政规定可</w:t>
      </w:r>
      <w:r w:rsidRPr="00B97ABF">
        <w:rPr>
          <w:rFonts w:hint="eastAsia"/>
          <w:lang w:eastAsia="zh-CN"/>
        </w:rPr>
        <w:t>特别</w:t>
      </w:r>
      <w:r w:rsidRPr="00B97ABF">
        <w:rPr>
          <w:lang w:eastAsia="zh-CN"/>
        </w:rPr>
        <w:t>用来修正或补充《人事细则》，补充《人事规则》和《财务规则》，使行政或操作程序制度化或授权或禁止一项</w:t>
      </w:r>
      <w:r w:rsidRPr="00B97ABF">
        <w:rPr>
          <w:rFonts w:hint="eastAsia"/>
          <w:lang w:eastAsia="zh-CN"/>
        </w:rPr>
        <w:t>行动</w:t>
      </w:r>
      <w:r w:rsidRPr="00B97ABF">
        <w:rPr>
          <w:lang w:eastAsia="zh-CN"/>
        </w:rPr>
        <w:t>或行为方式。</w:t>
      </w:r>
    </w:p>
  </w:footnote>
  <w:footnote w:id="6">
    <w:p w:rsidR="00AE751C" w:rsidRPr="0008156A" w:rsidRDefault="00AE751C" w:rsidP="00624EF3">
      <w:pPr>
        <w:pStyle w:val="FootnoteText"/>
        <w:rPr>
          <w:lang w:val="en-US" w:eastAsia="zh-CN"/>
        </w:rPr>
      </w:pPr>
      <w:r>
        <w:rPr>
          <w:rStyle w:val="FootnoteReference"/>
        </w:rPr>
        <w:footnoteRef/>
      </w:r>
      <w:r>
        <w:rPr>
          <w:rFonts w:hint="eastAsia"/>
          <w:lang w:eastAsia="zh-CN"/>
        </w:rPr>
        <w:tab/>
      </w:r>
      <w:r>
        <w:rPr>
          <w:rFonts w:hint="eastAsia"/>
          <w:lang w:val="en-US" w:eastAsia="zh-CN"/>
        </w:rPr>
        <w:t>内部审计员协会，</w:t>
      </w:r>
      <w:hyperlink r:id="rId2" w:history="1">
        <w:r w:rsidRPr="009C246E">
          <w:rPr>
            <w:rStyle w:val="Hyperlink"/>
            <w:lang w:val="en-US"/>
          </w:rPr>
          <w:t>www.theiia.org</w:t>
        </w:r>
      </w:hyperlink>
      <w:r w:rsidRPr="0008156A">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1C" w:rsidRDefault="00AE751C" w:rsidP="00CE6F22">
    <w:pPr>
      <w:pStyle w:val="Header"/>
    </w:pPr>
    <w:r>
      <w:fldChar w:fldCharType="begin"/>
    </w:r>
    <w:r>
      <w:instrText>PAGE</w:instrText>
    </w:r>
    <w:r>
      <w:fldChar w:fldCharType="separate"/>
    </w:r>
    <w:r w:rsidR="003708D4">
      <w:rPr>
        <w:noProof/>
      </w:rPr>
      <w:t>2</w:t>
    </w:r>
    <w:r>
      <w:rPr>
        <w:noProof/>
      </w:rPr>
      <w:fldChar w:fldCharType="end"/>
    </w:r>
  </w:p>
  <w:p w:rsidR="00AE751C" w:rsidRDefault="00AE751C" w:rsidP="00554EDF">
    <w:pPr>
      <w:pStyle w:val="Header"/>
      <w:rPr>
        <w:lang w:eastAsia="zh-CN"/>
      </w:rPr>
    </w:pPr>
    <w:r>
      <w:t>C16/44-C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A7911"/>
    <w:multiLevelType w:val="hybridMultilevel"/>
    <w:tmpl w:val="540A8C2E"/>
    <w:lvl w:ilvl="0" w:tplc="60EC9DD0">
      <w:start w:val="1"/>
      <w:numFmt w:val="lowerLetter"/>
      <w:lvlText w:val="%1)"/>
      <w:lvlJc w:val="left"/>
      <w:pPr>
        <w:tabs>
          <w:tab w:val="num" w:pos="720"/>
        </w:tabs>
        <w:ind w:left="720" w:hanging="360"/>
      </w:pPr>
      <w:rPr>
        <w:rFonts w:cs="Times New Roman"/>
        <w:i/>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55964F5"/>
    <w:multiLevelType w:val="hybridMultilevel"/>
    <w:tmpl w:val="01D0ED9A"/>
    <w:lvl w:ilvl="0" w:tplc="C4C4205A">
      <w:start w:val="1"/>
      <w:numFmt w:val="lowerLetter"/>
      <w:lvlText w:val="%1)"/>
      <w:lvlJc w:val="left"/>
      <w:pPr>
        <w:tabs>
          <w:tab w:val="num" w:pos="360"/>
        </w:tabs>
        <w:ind w:left="360" w:hanging="360"/>
      </w:pPr>
      <w:rPr>
        <w:rFonts w:cs="Times New Roman"/>
        <w:i/>
        <w:iCs/>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0B823D2A"/>
    <w:multiLevelType w:val="hybridMultilevel"/>
    <w:tmpl w:val="794E0FF4"/>
    <w:lvl w:ilvl="0" w:tplc="B3101FE8">
      <w:start w:val="1"/>
      <w:numFmt w:val="lowerLetter"/>
      <w:lvlText w:val="%1)"/>
      <w:lvlJc w:val="left"/>
      <w:pPr>
        <w:ind w:left="720" w:hanging="360"/>
      </w:pPr>
    </w:lvl>
    <w:lvl w:ilvl="1" w:tplc="603EC0DE" w:tentative="1">
      <w:start w:val="1"/>
      <w:numFmt w:val="lowerLetter"/>
      <w:lvlText w:val="%2."/>
      <w:lvlJc w:val="left"/>
      <w:pPr>
        <w:ind w:left="1440" w:hanging="360"/>
      </w:pPr>
    </w:lvl>
    <w:lvl w:ilvl="2" w:tplc="78A2663A" w:tentative="1">
      <w:start w:val="1"/>
      <w:numFmt w:val="lowerRoman"/>
      <w:lvlText w:val="%3."/>
      <w:lvlJc w:val="right"/>
      <w:pPr>
        <w:ind w:left="2160" w:hanging="180"/>
      </w:pPr>
    </w:lvl>
    <w:lvl w:ilvl="3" w:tplc="29006B16" w:tentative="1">
      <w:start w:val="1"/>
      <w:numFmt w:val="decimal"/>
      <w:lvlText w:val="%4."/>
      <w:lvlJc w:val="left"/>
      <w:pPr>
        <w:ind w:left="2880" w:hanging="360"/>
      </w:pPr>
    </w:lvl>
    <w:lvl w:ilvl="4" w:tplc="9F46DE04" w:tentative="1">
      <w:start w:val="1"/>
      <w:numFmt w:val="lowerLetter"/>
      <w:lvlText w:val="%5."/>
      <w:lvlJc w:val="left"/>
      <w:pPr>
        <w:ind w:left="3600" w:hanging="360"/>
      </w:pPr>
    </w:lvl>
    <w:lvl w:ilvl="5" w:tplc="C908AD60" w:tentative="1">
      <w:start w:val="1"/>
      <w:numFmt w:val="lowerRoman"/>
      <w:lvlText w:val="%6."/>
      <w:lvlJc w:val="right"/>
      <w:pPr>
        <w:ind w:left="4320" w:hanging="180"/>
      </w:pPr>
    </w:lvl>
    <w:lvl w:ilvl="6" w:tplc="A5F65C56" w:tentative="1">
      <w:start w:val="1"/>
      <w:numFmt w:val="decimal"/>
      <w:lvlText w:val="%7."/>
      <w:lvlJc w:val="left"/>
      <w:pPr>
        <w:ind w:left="5040" w:hanging="360"/>
      </w:pPr>
    </w:lvl>
    <w:lvl w:ilvl="7" w:tplc="BDFCF4AC" w:tentative="1">
      <w:start w:val="1"/>
      <w:numFmt w:val="lowerLetter"/>
      <w:lvlText w:val="%8."/>
      <w:lvlJc w:val="left"/>
      <w:pPr>
        <w:ind w:left="5760" w:hanging="360"/>
      </w:pPr>
    </w:lvl>
    <w:lvl w:ilvl="8" w:tplc="34620818" w:tentative="1">
      <w:start w:val="1"/>
      <w:numFmt w:val="lowerRoman"/>
      <w:lvlText w:val="%9."/>
      <w:lvlJc w:val="right"/>
      <w:pPr>
        <w:ind w:left="6480" w:hanging="180"/>
      </w:pPr>
    </w:lvl>
  </w:abstractNum>
  <w:abstractNum w:abstractNumId="4" w15:restartNumberingAfterBreak="0">
    <w:nsid w:val="1A56020A"/>
    <w:multiLevelType w:val="hybridMultilevel"/>
    <w:tmpl w:val="B3DA4D6A"/>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B623282"/>
    <w:multiLevelType w:val="hybridMultilevel"/>
    <w:tmpl w:val="FE0CDA08"/>
    <w:lvl w:ilvl="0" w:tplc="B1F0C1AC">
      <w:start w:val="1"/>
      <w:numFmt w:val="decimal"/>
      <w:lvlText w:val="%1"/>
      <w:lvlJc w:val="left"/>
      <w:pPr>
        <w:ind w:left="720" w:hanging="360"/>
      </w:pPr>
      <w:rPr>
        <w:rFonts w:cs="Times New Roman" w:hint="default"/>
      </w:rPr>
    </w:lvl>
    <w:lvl w:ilvl="1" w:tplc="056A0FDE">
      <w:start w:val="1"/>
      <w:numFmt w:val="decimal"/>
      <w:lvlText w:val="%2."/>
      <w:lvlJc w:val="left"/>
      <w:pPr>
        <w:tabs>
          <w:tab w:val="num" w:pos="1440"/>
        </w:tabs>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 w15:restartNumberingAfterBreak="0">
    <w:nsid w:val="27DB3923"/>
    <w:multiLevelType w:val="hybridMultilevel"/>
    <w:tmpl w:val="0CDA87B6"/>
    <w:lvl w:ilvl="0" w:tplc="763A1FF4">
      <w:start w:val="1"/>
      <w:numFmt w:val="lowerRoman"/>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7E8256D"/>
    <w:multiLevelType w:val="hybridMultilevel"/>
    <w:tmpl w:val="41E2DCFA"/>
    <w:lvl w:ilvl="0" w:tplc="763A1F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F7885"/>
    <w:multiLevelType w:val="hybridMultilevel"/>
    <w:tmpl w:val="9D6A5ECE"/>
    <w:lvl w:ilvl="0" w:tplc="763A1FF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905BE"/>
    <w:multiLevelType w:val="hybridMultilevel"/>
    <w:tmpl w:val="13D8C392"/>
    <w:lvl w:ilvl="0" w:tplc="137CEE56">
      <w:start w:val="1"/>
      <w:numFmt w:val="lowerLetter"/>
      <w:lvlText w:val="%1)"/>
      <w:lvlJc w:val="left"/>
      <w:pPr>
        <w:ind w:left="720" w:hanging="360"/>
      </w:pPr>
    </w:lvl>
    <w:lvl w:ilvl="1" w:tplc="E3ACDED2">
      <w:start w:val="1"/>
      <w:numFmt w:val="lowerLetter"/>
      <w:lvlText w:val="%2."/>
      <w:lvlJc w:val="left"/>
      <w:pPr>
        <w:ind w:left="1440" w:hanging="360"/>
      </w:pPr>
    </w:lvl>
    <w:lvl w:ilvl="2" w:tplc="AF12CD12" w:tentative="1">
      <w:start w:val="1"/>
      <w:numFmt w:val="lowerRoman"/>
      <w:lvlText w:val="%3."/>
      <w:lvlJc w:val="right"/>
      <w:pPr>
        <w:ind w:left="2160" w:hanging="180"/>
      </w:pPr>
    </w:lvl>
    <w:lvl w:ilvl="3" w:tplc="BA247F7A" w:tentative="1">
      <w:start w:val="1"/>
      <w:numFmt w:val="decimal"/>
      <w:lvlText w:val="%4."/>
      <w:lvlJc w:val="left"/>
      <w:pPr>
        <w:ind w:left="2880" w:hanging="360"/>
      </w:pPr>
    </w:lvl>
    <w:lvl w:ilvl="4" w:tplc="DFAC8BCE" w:tentative="1">
      <w:start w:val="1"/>
      <w:numFmt w:val="lowerLetter"/>
      <w:lvlText w:val="%5."/>
      <w:lvlJc w:val="left"/>
      <w:pPr>
        <w:ind w:left="3600" w:hanging="360"/>
      </w:pPr>
    </w:lvl>
    <w:lvl w:ilvl="5" w:tplc="C22E00E6" w:tentative="1">
      <w:start w:val="1"/>
      <w:numFmt w:val="lowerRoman"/>
      <w:lvlText w:val="%6."/>
      <w:lvlJc w:val="right"/>
      <w:pPr>
        <w:ind w:left="4320" w:hanging="180"/>
      </w:pPr>
    </w:lvl>
    <w:lvl w:ilvl="6" w:tplc="D52A6512" w:tentative="1">
      <w:start w:val="1"/>
      <w:numFmt w:val="decimal"/>
      <w:lvlText w:val="%7."/>
      <w:lvlJc w:val="left"/>
      <w:pPr>
        <w:ind w:left="5040" w:hanging="360"/>
      </w:pPr>
    </w:lvl>
    <w:lvl w:ilvl="7" w:tplc="C4EAC290" w:tentative="1">
      <w:start w:val="1"/>
      <w:numFmt w:val="lowerLetter"/>
      <w:lvlText w:val="%8."/>
      <w:lvlJc w:val="left"/>
      <w:pPr>
        <w:ind w:left="5760" w:hanging="360"/>
      </w:pPr>
    </w:lvl>
    <w:lvl w:ilvl="8" w:tplc="BE926314" w:tentative="1">
      <w:start w:val="1"/>
      <w:numFmt w:val="lowerRoman"/>
      <w:lvlText w:val="%9."/>
      <w:lvlJc w:val="right"/>
      <w:pPr>
        <w:ind w:left="6480" w:hanging="180"/>
      </w:pPr>
    </w:lvl>
  </w:abstractNum>
  <w:abstractNum w:abstractNumId="12" w15:restartNumberingAfterBreak="0">
    <w:nsid w:val="56914E50"/>
    <w:multiLevelType w:val="multilevel"/>
    <w:tmpl w:val="95E85E1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b/>
        <w:bCs/>
        <w:color w:val="auto"/>
        <w:sz w:val="28"/>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65049"/>
    <w:multiLevelType w:val="multilevel"/>
    <w:tmpl w:val="681A0C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783579"/>
    <w:multiLevelType w:val="hybridMultilevel"/>
    <w:tmpl w:val="5EDA24B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BC82A30"/>
    <w:multiLevelType w:val="hybridMultilevel"/>
    <w:tmpl w:val="327A0412"/>
    <w:lvl w:ilvl="0" w:tplc="93E42AFE">
      <w:start w:val="1"/>
      <w:numFmt w:val="lowerRoman"/>
      <w:lvlText w:val="(%1)"/>
      <w:lvlJc w:val="left"/>
      <w:pPr>
        <w:ind w:left="502"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87CD9"/>
    <w:multiLevelType w:val="hybridMultilevel"/>
    <w:tmpl w:val="CF9E73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2"/>
  </w:num>
  <w:num w:numId="4">
    <w:abstractNumId w:val="13"/>
  </w:num>
  <w:num w:numId="5">
    <w:abstractNumId w:val="2"/>
  </w:num>
  <w:num w:numId="6">
    <w:abstractNumId w:val="1"/>
  </w:num>
  <w:num w:numId="7">
    <w:abstractNumId w:val="4"/>
  </w:num>
  <w:num w:numId="8">
    <w:abstractNumId w:val="5"/>
  </w:num>
  <w:num w:numId="9">
    <w:abstractNumId w:val="16"/>
  </w:num>
  <w:num w:numId="10">
    <w:abstractNumId w:val="3"/>
  </w:num>
  <w:num w:numId="11">
    <w:abstractNumId w:val="11"/>
  </w:num>
  <w:num w:numId="12">
    <w:abstractNumId w:val="10"/>
  </w:num>
  <w:num w:numId="13">
    <w:abstractNumId w:val="9"/>
  </w:num>
  <w:num w:numId="14">
    <w:abstractNumId w:val="15"/>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F2"/>
    <w:rsid w:val="00031F19"/>
    <w:rsid w:val="000352EF"/>
    <w:rsid w:val="000503A5"/>
    <w:rsid w:val="00052C70"/>
    <w:rsid w:val="00062AEE"/>
    <w:rsid w:val="00073FC6"/>
    <w:rsid w:val="00074535"/>
    <w:rsid w:val="0008460B"/>
    <w:rsid w:val="00087EEF"/>
    <w:rsid w:val="00091367"/>
    <w:rsid w:val="00094A5A"/>
    <w:rsid w:val="000A507E"/>
    <w:rsid w:val="000A6B73"/>
    <w:rsid w:val="000D15EA"/>
    <w:rsid w:val="000E6C47"/>
    <w:rsid w:val="000F28B3"/>
    <w:rsid w:val="001108FA"/>
    <w:rsid w:val="00111C8D"/>
    <w:rsid w:val="00124C9D"/>
    <w:rsid w:val="0015105C"/>
    <w:rsid w:val="00157773"/>
    <w:rsid w:val="00162D41"/>
    <w:rsid w:val="001677A2"/>
    <w:rsid w:val="0017509D"/>
    <w:rsid w:val="00190272"/>
    <w:rsid w:val="001A380A"/>
    <w:rsid w:val="001A5E8A"/>
    <w:rsid w:val="001C49AB"/>
    <w:rsid w:val="001C7A18"/>
    <w:rsid w:val="001E5FF8"/>
    <w:rsid w:val="001F0706"/>
    <w:rsid w:val="0021550B"/>
    <w:rsid w:val="0022079B"/>
    <w:rsid w:val="00221FD6"/>
    <w:rsid w:val="002338F6"/>
    <w:rsid w:val="00262B3D"/>
    <w:rsid w:val="00265131"/>
    <w:rsid w:val="00270B21"/>
    <w:rsid w:val="00270E2E"/>
    <w:rsid w:val="0028171C"/>
    <w:rsid w:val="002A5B24"/>
    <w:rsid w:val="002A5DB5"/>
    <w:rsid w:val="002C410A"/>
    <w:rsid w:val="002D498B"/>
    <w:rsid w:val="002D6F49"/>
    <w:rsid w:val="002F5E09"/>
    <w:rsid w:val="002F796E"/>
    <w:rsid w:val="00300D36"/>
    <w:rsid w:val="00306489"/>
    <w:rsid w:val="00315F5C"/>
    <w:rsid w:val="00325C25"/>
    <w:rsid w:val="00332A31"/>
    <w:rsid w:val="003411A0"/>
    <w:rsid w:val="00363B38"/>
    <w:rsid w:val="003708D4"/>
    <w:rsid w:val="003817A0"/>
    <w:rsid w:val="00384682"/>
    <w:rsid w:val="00393DDF"/>
    <w:rsid w:val="00397F55"/>
    <w:rsid w:val="003A1CD2"/>
    <w:rsid w:val="003B1CBC"/>
    <w:rsid w:val="003D2BF9"/>
    <w:rsid w:val="003E169C"/>
    <w:rsid w:val="003E4FB7"/>
    <w:rsid w:val="00403EB7"/>
    <w:rsid w:val="00427019"/>
    <w:rsid w:val="004356BC"/>
    <w:rsid w:val="00436780"/>
    <w:rsid w:val="00447E61"/>
    <w:rsid w:val="00456675"/>
    <w:rsid w:val="00475EBA"/>
    <w:rsid w:val="004902BD"/>
    <w:rsid w:val="004970A7"/>
    <w:rsid w:val="004A11E3"/>
    <w:rsid w:val="004C4C63"/>
    <w:rsid w:val="004D163F"/>
    <w:rsid w:val="004F2598"/>
    <w:rsid w:val="005053E5"/>
    <w:rsid w:val="00511BF2"/>
    <w:rsid w:val="00530CE1"/>
    <w:rsid w:val="00536782"/>
    <w:rsid w:val="00540276"/>
    <w:rsid w:val="005403F7"/>
    <w:rsid w:val="00540632"/>
    <w:rsid w:val="00541CF4"/>
    <w:rsid w:val="005539FF"/>
    <w:rsid w:val="00554EDF"/>
    <w:rsid w:val="00561B84"/>
    <w:rsid w:val="0056351E"/>
    <w:rsid w:val="0056517E"/>
    <w:rsid w:val="005756F0"/>
    <w:rsid w:val="00596807"/>
    <w:rsid w:val="005A1378"/>
    <w:rsid w:val="005A5E93"/>
    <w:rsid w:val="005B7ED9"/>
    <w:rsid w:val="005D64F3"/>
    <w:rsid w:val="005E7EA1"/>
    <w:rsid w:val="00602FF3"/>
    <w:rsid w:val="00606A33"/>
    <w:rsid w:val="0062253A"/>
    <w:rsid w:val="00624EF3"/>
    <w:rsid w:val="00625E1A"/>
    <w:rsid w:val="00631ED4"/>
    <w:rsid w:val="006441B2"/>
    <w:rsid w:val="0066054F"/>
    <w:rsid w:val="006632D6"/>
    <w:rsid w:val="006658FB"/>
    <w:rsid w:val="00665EDC"/>
    <w:rsid w:val="006909AC"/>
    <w:rsid w:val="006A2DD3"/>
    <w:rsid w:val="006A3517"/>
    <w:rsid w:val="006A6AFD"/>
    <w:rsid w:val="006A7F59"/>
    <w:rsid w:val="006C36CD"/>
    <w:rsid w:val="006E4903"/>
    <w:rsid w:val="006F3A3F"/>
    <w:rsid w:val="00700362"/>
    <w:rsid w:val="00700D1F"/>
    <w:rsid w:val="007101A1"/>
    <w:rsid w:val="007205CB"/>
    <w:rsid w:val="0072550D"/>
    <w:rsid w:val="00756C52"/>
    <w:rsid w:val="007612DD"/>
    <w:rsid w:val="00786A91"/>
    <w:rsid w:val="007A0E95"/>
    <w:rsid w:val="007A5A8A"/>
    <w:rsid w:val="007B2B3B"/>
    <w:rsid w:val="007C3319"/>
    <w:rsid w:val="007E189D"/>
    <w:rsid w:val="0080244E"/>
    <w:rsid w:val="00807AF2"/>
    <w:rsid w:val="008106EC"/>
    <w:rsid w:val="00813AA2"/>
    <w:rsid w:val="008254F8"/>
    <w:rsid w:val="00832FBC"/>
    <w:rsid w:val="008339A7"/>
    <w:rsid w:val="00841154"/>
    <w:rsid w:val="00855247"/>
    <w:rsid w:val="00857695"/>
    <w:rsid w:val="008734CF"/>
    <w:rsid w:val="008A0CF7"/>
    <w:rsid w:val="008B2459"/>
    <w:rsid w:val="008D4A9D"/>
    <w:rsid w:val="008F5A0F"/>
    <w:rsid w:val="00906DA7"/>
    <w:rsid w:val="0091660B"/>
    <w:rsid w:val="009211E4"/>
    <w:rsid w:val="0093362E"/>
    <w:rsid w:val="00950433"/>
    <w:rsid w:val="00950797"/>
    <w:rsid w:val="0095491F"/>
    <w:rsid w:val="009625D8"/>
    <w:rsid w:val="0098480A"/>
    <w:rsid w:val="00986421"/>
    <w:rsid w:val="009878D9"/>
    <w:rsid w:val="00997185"/>
    <w:rsid w:val="009A296C"/>
    <w:rsid w:val="009D2F18"/>
    <w:rsid w:val="00A04797"/>
    <w:rsid w:val="00A272FF"/>
    <w:rsid w:val="00A3632C"/>
    <w:rsid w:val="00A37D87"/>
    <w:rsid w:val="00A46CA9"/>
    <w:rsid w:val="00A61971"/>
    <w:rsid w:val="00A85F08"/>
    <w:rsid w:val="00AA274A"/>
    <w:rsid w:val="00AB4964"/>
    <w:rsid w:val="00AC2BD4"/>
    <w:rsid w:val="00AE1FFB"/>
    <w:rsid w:val="00AE2B46"/>
    <w:rsid w:val="00AE751C"/>
    <w:rsid w:val="00AF72E1"/>
    <w:rsid w:val="00B110A4"/>
    <w:rsid w:val="00B15036"/>
    <w:rsid w:val="00B308A5"/>
    <w:rsid w:val="00B445FB"/>
    <w:rsid w:val="00B46A65"/>
    <w:rsid w:val="00B50CEC"/>
    <w:rsid w:val="00B60184"/>
    <w:rsid w:val="00B62D20"/>
    <w:rsid w:val="00B77A4D"/>
    <w:rsid w:val="00B81E75"/>
    <w:rsid w:val="00B93076"/>
    <w:rsid w:val="00B97ABF"/>
    <w:rsid w:val="00BB22D2"/>
    <w:rsid w:val="00BB4E48"/>
    <w:rsid w:val="00BD1CEB"/>
    <w:rsid w:val="00BD3EF9"/>
    <w:rsid w:val="00BE2F14"/>
    <w:rsid w:val="00BF7113"/>
    <w:rsid w:val="00C041DE"/>
    <w:rsid w:val="00C042E9"/>
    <w:rsid w:val="00C114D7"/>
    <w:rsid w:val="00C336D4"/>
    <w:rsid w:val="00C42F98"/>
    <w:rsid w:val="00C44B09"/>
    <w:rsid w:val="00C51AAE"/>
    <w:rsid w:val="00C64E4E"/>
    <w:rsid w:val="00C6588F"/>
    <w:rsid w:val="00C66892"/>
    <w:rsid w:val="00C66E64"/>
    <w:rsid w:val="00C73975"/>
    <w:rsid w:val="00C8498C"/>
    <w:rsid w:val="00CB39F2"/>
    <w:rsid w:val="00CC0D97"/>
    <w:rsid w:val="00CC748C"/>
    <w:rsid w:val="00CD47F0"/>
    <w:rsid w:val="00CE08A2"/>
    <w:rsid w:val="00CE6F22"/>
    <w:rsid w:val="00CF4907"/>
    <w:rsid w:val="00CF7D3E"/>
    <w:rsid w:val="00D17851"/>
    <w:rsid w:val="00D2772E"/>
    <w:rsid w:val="00D4743B"/>
    <w:rsid w:val="00D5401F"/>
    <w:rsid w:val="00D660E7"/>
    <w:rsid w:val="00D702C0"/>
    <w:rsid w:val="00D731CF"/>
    <w:rsid w:val="00D94637"/>
    <w:rsid w:val="00DA36A1"/>
    <w:rsid w:val="00DC64C7"/>
    <w:rsid w:val="00DE0F91"/>
    <w:rsid w:val="00DE196D"/>
    <w:rsid w:val="00DE1B05"/>
    <w:rsid w:val="00DE3CF2"/>
    <w:rsid w:val="00E07AD6"/>
    <w:rsid w:val="00E265BF"/>
    <w:rsid w:val="00E41A1A"/>
    <w:rsid w:val="00E45DD5"/>
    <w:rsid w:val="00E51A6D"/>
    <w:rsid w:val="00E53C9A"/>
    <w:rsid w:val="00E57291"/>
    <w:rsid w:val="00E66860"/>
    <w:rsid w:val="00E714B6"/>
    <w:rsid w:val="00E77476"/>
    <w:rsid w:val="00E8228B"/>
    <w:rsid w:val="00E919DB"/>
    <w:rsid w:val="00E9221D"/>
    <w:rsid w:val="00EA7487"/>
    <w:rsid w:val="00EB1A81"/>
    <w:rsid w:val="00EC6E71"/>
    <w:rsid w:val="00EE2019"/>
    <w:rsid w:val="00EE20B0"/>
    <w:rsid w:val="00EE2625"/>
    <w:rsid w:val="00EE70D2"/>
    <w:rsid w:val="00EF262F"/>
    <w:rsid w:val="00EF44EE"/>
    <w:rsid w:val="00F11595"/>
    <w:rsid w:val="00F20064"/>
    <w:rsid w:val="00F3324A"/>
    <w:rsid w:val="00F4026E"/>
    <w:rsid w:val="00F517F1"/>
    <w:rsid w:val="00F55771"/>
    <w:rsid w:val="00FB771F"/>
    <w:rsid w:val="00FC5386"/>
    <w:rsid w:val="00FD4864"/>
    <w:rsid w:val="00FF220E"/>
    <w:rsid w:val="00FF45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6F1EA2D-F5C6-4263-B5C9-51613AED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9"/>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EB1A81"/>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link w:val="ListParagraphChar"/>
    <w:uiPriority w:val="34"/>
    <w:qFormat/>
    <w:rsid w:val="00332A3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eading2Char">
    <w:name w:val="Heading 2 Char"/>
    <w:basedOn w:val="DefaultParagraphFont"/>
    <w:link w:val="Heading2"/>
    <w:uiPriority w:val="99"/>
    <w:locked/>
    <w:rsid w:val="000F28B3"/>
    <w:rPr>
      <w:rFonts w:ascii="Calibri" w:hAnsi="Calibri"/>
      <w:b/>
      <w:sz w:val="24"/>
      <w:lang w:val="en-GB" w:eastAsia="en-US"/>
    </w:rPr>
  </w:style>
  <w:style w:type="paragraph" w:styleId="NormalWeb">
    <w:name w:val="Normal (Web)"/>
    <w:basedOn w:val="Normal"/>
    <w:uiPriority w:val="99"/>
    <w:semiHidden/>
    <w:unhideWhenUsed/>
    <w:rsid w:val="00DE0F9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customStyle="1" w:styleId="1avsnitt">
    <w:name w:val="1.avsnitt"/>
    <w:basedOn w:val="Normal"/>
    <w:rsid w:val="00A46CA9"/>
    <w:pPr>
      <w:tabs>
        <w:tab w:val="clear" w:pos="794"/>
        <w:tab w:val="clear" w:pos="1191"/>
        <w:tab w:val="clear" w:pos="1588"/>
        <w:tab w:val="clear" w:pos="1985"/>
        <w:tab w:val="left" w:pos="397"/>
      </w:tabs>
      <w:overflowPunct/>
      <w:autoSpaceDE/>
      <w:autoSpaceDN/>
      <w:adjustRightInd/>
      <w:textAlignment w:val="auto"/>
    </w:pPr>
    <w:rPr>
      <w:rFonts w:ascii="Times New Roman" w:eastAsia="MS Mincho" w:hAnsi="Times New Roman"/>
      <w:lang w:val="en-US" w:eastAsia="nb-NO"/>
    </w:rPr>
  </w:style>
  <w:style w:type="character" w:customStyle="1" w:styleId="CallChar">
    <w:name w:val="Call Char"/>
    <w:link w:val="Call"/>
    <w:locked/>
    <w:rsid w:val="00EB1A81"/>
    <w:rPr>
      <w:rFonts w:ascii="STKaiti" w:eastAsia="STKaiti" w:hAnsi="STKaiti"/>
      <w:sz w:val="24"/>
      <w:lang w:val="en-GB" w:eastAsia="en-US"/>
    </w:rPr>
  </w:style>
  <w:style w:type="character" w:customStyle="1" w:styleId="enumlev1Char">
    <w:name w:val="enumlev1 Char"/>
    <w:basedOn w:val="DefaultParagraphFont"/>
    <w:link w:val="enumlev1"/>
    <w:rsid w:val="00447E61"/>
    <w:rPr>
      <w:rFonts w:ascii="Calibri" w:hAnsi="Calibri"/>
      <w:sz w:val="24"/>
      <w:lang w:val="en-GB" w:eastAsia="en-US"/>
    </w:rPr>
  </w:style>
  <w:style w:type="character" w:customStyle="1" w:styleId="ListParagraphChar">
    <w:name w:val="List Paragraph Char"/>
    <w:basedOn w:val="DefaultParagraphFont"/>
    <w:link w:val="ListParagraph"/>
    <w:uiPriority w:val="34"/>
    <w:rsid w:val="00447E61"/>
    <w:rPr>
      <w:rFonts w:asciiTheme="minorHAnsi" w:eastAsiaTheme="minorEastAsia" w:hAnsiTheme="minorHAnsi" w:cstheme="minorBidi"/>
      <w:sz w:val="22"/>
      <w:szCs w:val="22"/>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link w:val="FootnoteText"/>
    <w:uiPriority w:val="99"/>
    <w:rsid w:val="00624EF3"/>
    <w:rPr>
      <w:rFonts w:ascii="Calibri" w:hAnsi="Calibri"/>
      <w:sz w:val="24"/>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074535"/>
    <w:rPr>
      <w:rFonts w:ascii="Times New Roman" w:eastAsia="Times New Roman" w:hAnsi="Times New Roman" w:cs="Times New Roman"/>
      <w:sz w:val="24"/>
      <w:szCs w:val="20"/>
      <w:lang w:eastAsia="en-US"/>
    </w:rPr>
  </w:style>
  <w:style w:type="table" w:styleId="TableGrid">
    <w:name w:val="Table Grid"/>
    <w:basedOn w:val="TableNormal"/>
    <w:rsid w:val="00916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51683">
      <w:bodyDiv w:val="1"/>
      <w:marLeft w:val="0"/>
      <w:marRight w:val="0"/>
      <w:marTop w:val="0"/>
      <w:marBottom w:val="0"/>
      <w:divBdr>
        <w:top w:val="none" w:sz="0" w:space="0" w:color="auto"/>
        <w:left w:val="none" w:sz="0" w:space="0" w:color="auto"/>
        <w:bottom w:val="none" w:sz="0" w:space="0" w:color="auto"/>
        <w:right w:val="none" w:sz="0" w:space="0" w:color="auto"/>
      </w:divBdr>
    </w:div>
    <w:div w:id="19014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5-CL-INF-0011/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C7E7-5CCF-4650-B631-6F87A5C4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PC_C15.dotm</Template>
  <TotalTime>1</TotalTime>
  <Pages>8</Pages>
  <Words>7769</Words>
  <Characters>1126</Characters>
  <Application>Microsoft Office Word</Application>
  <DocSecurity>0</DocSecurity>
  <Lines>29</Lines>
  <Paragraphs>105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内部审计员有关内部审计活动的报告</dc:title>
  <dc:subject>Council 2004</dc:subject>
  <dc:creator>Zhang, Lan'ou</dc:creator>
  <cp:keywords>C2016, C16</cp:keywords>
  <dc:description>C05/xx-C  For: _x000d_Document date: _x000d_Saved by CHI42772 at 09:12:08 on 10/02/2005</dc:description>
  <cp:lastModifiedBy>Janin</cp:lastModifiedBy>
  <cp:revision>3</cp:revision>
  <cp:lastPrinted>2016-04-28T10:06:00Z</cp:lastPrinted>
  <dcterms:created xsi:type="dcterms:W3CDTF">2016-05-10T12:06:00Z</dcterms:created>
  <dcterms:modified xsi:type="dcterms:W3CDTF">2016-05-10T12:06:00Z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