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67B9D" w:rsidRPr="00813E5E" w14:paraId="12D7005B" w14:textId="77777777">
        <w:trPr>
          <w:cantSplit/>
        </w:trPr>
        <w:tc>
          <w:tcPr>
            <w:tcW w:w="6911" w:type="dxa"/>
          </w:tcPr>
          <w:p w14:paraId="12D70059" w14:textId="5C054C81" w:rsidR="00967B9D" w:rsidRPr="00813E5E" w:rsidRDefault="001E6515" w:rsidP="001E6515">
            <w:pPr>
              <w:spacing w:before="360" w:after="48" w:line="240" w:lineRule="atLeast"/>
              <w:rPr>
                <w:position w:val="6"/>
                <w:lang w:eastAsia="zh-CN"/>
              </w:rPr>
            </w:pPr>
            <w:r>
              <w:rPr>
                <w:rFonts w:hint="eastAsia"/>
                <w:b/>
                <w:bCs/>
                <w:position w:val="6"/>
                <w:sz w:val="30"/>
                <w:szCs w:val="30"/>
                <w:lang w:val="fr-CH" w:eastAsia="zh-CN"/>
              </w:rPr>
              <w:t>理事会</w:t>
            </w:r>
            <w:r w:rsidR="00967B9D" w:rsidRPr="00967B9D">
              <w:rPr>
                <w:b/>
                <w:bCs/>
                <w:position w:val="6"/>
                <w:sz w:val="30"/>
                <w:szCs w:val="30"/>
                <w:lang w:val="fr-CH" w:eastAsia="zh-CN"/>
              </w:rPr>
              <w:t>2017</w:t>
            </w:r>
            <w:r>
              <w:rPr>
                <w:rFonts w:hint="eastAsia"/>
                <w:b/>
                <w:bCs/>
                <w:position w:val="6"/>
                <w:sz w:val="30"/>
                <w:szCs w:val="30"/>
                <w:lang w:val="fr-CH" w:eastAsia="zh-CN"/>
              </w:rPr>
              <w:t>年</w:t>
            </w:r>
            <w:r>
              <w:rPr>
                <w:b/>
                <w:bCs/>
                <w:position w:val="6"/>
                <w:sz w:val="30"/>
                <w:szCs w:val="30"/>
                <w:lang w:val="fr-CH" w:eastAsia="zh-CN"/>
              </w:rPr>
              <w:t>会议</w:t>
            </w:r>
            <w:r w:rsidR="00967B9D" w:rsidRPr="00967B9D">
              <w:rPr>
                <w:rFonts w:cs="Times"/>
                <w:b/>
                <w:position w:val="6"/>
                <w:sz w:val="26"/>
                <w:szCs w:val="26"/>
                <w:lang w:val="en-US" w:eastAsia="zh-CN"/>
              </w:rPr>
              <w:br/>
            </w:r>
            <w:r w:rsidR="00967B9D" w:rsidRPr="00967B9D">
              <w:rPr>
                <w:b/>
                <w:bCs/>
                <w:position w:val="6"/>
                <w:szCs w:val="24"/>
                <w:lang w:val="fr-CH" w:eastAsia="zh-CN"/>
              </w:rPr>
              <w:t>2017</w:t>
            </w:r>
            <w:r>
              <w:rPr>
                <w:rFonts w:hint="eastAsia"/>
                <w:b/>
                <w:bCs/>
                <w:position w:val="6"/>
                <w:szCs w:val="24"/>
                <w:lang w:val="fr-CH" w:eastAsia="zh-CN"/>
              </w:rPr>
              <w:t>年</w:t>
            </w:r>
            <w:r>
              <w:rPr>
                <w:rFonts w:hint="eastAsia"/>
                <w:b/>
                <w:bCs/>
                <w:position w:val="6"/>
                <w:szCs w:val="24"/>
                <w:lang w:val="fr-CH" w:eastAsia="zh-CN"/>
              </w:rPr>
              <w:t>5</w:t>
            </w:r>
            <w:r>
              <w:rPr>
                <w:rFonts w:hint="eastAsia"/>
                <w:b/>
                <w:bCs/>
                <w:position w:val="6"/>
                <w:szCs w:val="24"/>
                <w:lang w:val="fr-CH" w:eastAsia="zh-CN"/>
              </w:rPr>
              <w:t>月</w:t>
            </w:r>
            <w:r>
              <w:rPr>
                <w:rFonts w:hint="eastAsia"/>
                <w:b/>
                <w:bCs/>
                <w:position w:val="6"/>
                <w:szCs w:val="24"/>
                <w:lang w:val="fr-CH" w:eastAsia="zh-CN"/>
              </w:rPr>
              <w:t>15</w:t>
            </w:r>
            <w:r>
              <w:rPr>
                <w:b/>
                <w:bCs/>
                <w:position w:val="6"/>
                <w:szCs w:val="24"/>
                <w:lang w:val="fr-CH" w:eastAsia="zh-CN"/>
              </w:rPr>
              <w:t>-25</w:t>
            </w:r>
            <w:r>
              <w:rPr>
                <w:rFonts w:hint="eastAsia"/>
                <w:b/>
                <w:bCs/>
                <w:position w:val="6"/>
                <w:szCs w:val="24"/>
                <w:lang w:val="fr-CH" w:eastAsia="zh-CN"/>
              </w:rPr>
              <w:t>日</w:t>
            </w:r>
            <w:r>
              <w:rPr>
                <w:b/>
                <w:bCs/>
                <w:position w:val="6"/>
                <w:szCs w:val="24"/>
                <w:lang w:val="fr-CH" w:eastAsia="zh-CN"/>
              </w:rPr>
              <w:t>，日内瓦</w:t>
            </w:r>
          </w:p>
        </w:tc>
        <w:tc>
          <w:tcPr>
            <w:tcW w:w="3120" w:type="dxa"/>
          </w:tcPr>
          <w:p w14:paraId="12D7005A" w14:textId="2513B3BA" w:rsidR="00967B9D" w:rsidRPr="00813E5E" w:rsidRDefault="006F5D81" w:rsidP="00967B9D">
            <w:pPr>
              <w:spacing w:before="0" w:line="240" w:lineRule="atLeast"/>
              <w:jc w:val="right"/>
            </w:pPr>
            <w:bookmarkStart w:id="0" w:name="ditulogo"/>
            <w:bookmarkEnd w:id="0"/>
            <w:r w:rsidRPr="00622560">
              <w:rPr>
                <w:noProof/>
                <w:lang w:val="en-US" w:eastAsia="zh-CN"/>
              </w:rPr>
              <w:drawing>
                <wp:inline distT="0" distB="0" distL="0" distR="0" wp14:anchorId="7FE29BFE" wp14:editId="4CF08C18">
                  <wp:extent cx="1665716" cy="649605"/>
                  <wp:effectExtent l="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294" cy="659580"/>
                          </a:xfrm>
                          <a:prstGeom prst="rect">
                            <a:avLst/>
                          </a:prstGeom>
                          <a:noFill/>
                          <a:ln>
                            <a:noFill/>
                          </a:ln>
                        </pic:spPr>
                      </pic:pic>
                    </a:graphicData>
                  </a:graphic>
                </wp:inline>
              </w:drawing>
            </w:r>
          </w:p>
        </w:tc>
      </w:tr>
      <w:tr w:rsidR="00967B9D" w:rsidRPr="00813E5E" w14:paraId="12D7005E" w14:textId="77777777">
        <w:trPr>
          <w:cantSplit/>
        </w:trPr>
        <w:tc>
          <w:tcPr>
            <w:tcW w:w="6911" w:type="dxa"/>
            <w:tcBorders>
              <w:bottom w:val="single" w:sz="12" w:space="0" w:color="auto"/>
            </w:tcBorders>
          </w:tcPr>
          <w:p w14:paraId="12D7005C" w14:textId="77777777" w:rsidR="00967B9D" w:rsidRPr="00813E5E" w:rsidRDefault="00967B9D">
            <w:pPr>
              <w:spacing w:before="0" w:after="48" w:line="240" w:lineRule="atLeast"/>
              <w:rPr>
                <w:b/>
                <w:smallCaps/>
                <w:szCs w:val="24"/>
              </w:rPr>
            </w:pPr>
          </w:p>
        </w:tc>
        <w:tc>
          <w:tcPr>
            <w:tcW w:w="3120" w:type="dxa"/>
            <w:tcBorders>
              <w:bottom w:val="single" w:sz="12" w:space="0" w:color="auto"/>
            </w:tcBorders>
          </w:tcPr>
          <w:p w14:paraId="12D7005D" w14:textId="77777777" w:rsidR="00967B9D" w:rsidRPr="00813E5E" w:rsidRDefault="00967B9D">
            <w:pPr>
              <w:spacing w:before="0" w:line="240" w:lineRule="atLeast"/>
              <w:rPr>
                <w:szCs w:val="24"/>
              </w:rPr>
            </w:pPr>
          </w:p>
        </w:tc>
      </w:tr>
      <w:tr w:rsidR="00967B9D" w:rsidRPr="00813E5E" w14:paraId="12D70061" w14:textId="77777777">
        <w:trPr>
          <w:cantSplit/>
        </w:trPr>
        <w:tc>
          <w:tcPr>
            <w:tcW w:w="6911" w:type="dxa"/>
            <w:tcBorders>
              <w:top w:val="single" w:sz="12" w:space="0" w:color="auto"/>
            </w:tcBorders>
          </w:tcPr>
          <w:p w14:paraId="12D7005F" w14:textId="77777777" w:rsidR="00967B9D" w:rsidRPr="00813E5E" w:rsidRDefault="00967B9D" w:rsidP="00615EBB">
            <w:pPr>
              <w:spacing w:before="0" w:line="240" w:lineRule="atLeast"/>
              <w:rPr>
                <w:b/>
                <w:smallCaps/>
                <w:szCs w:val="24"/>
              </w:rPr>
            </w:pPr>
          </w:p>
        </w:tc>
        <w:tc>
          <w:tcPr>
            <w:tcW w:w="3120" w:type="dxa"/>
            <w:tcBorders>
              <w:top w:val="single" w:sz="12" w:space="0" w:color="auto"/>
            </w:tcBorders>
          </w:tcPr>
          <w:p w14:paraId="12D70060" w14:textId="77777777" w:rsidR="00967B9D" w:rsidRPr="00813E5E" w:rsidRDefault="00967B9D" w:rsidP="00615EBB">
            <w:pPr>
              <w:spacing w:before="0" w:line="240" w:lineRule="atLeast"/>
              <w:rPr>
                <w:szCs w:val="24"/>
              </w:rPr>
            </w:pPr>
          </w:p>
        </w:tc>
      </w:tr>
      <w:tr w:rsidR="00967B9D" w:rsidRPr="00813E5E" w14:paraId="12D70064" w14:textId="77777777">
        <w:trPr>
          <w:cantSplit/>
          <w:trHeight w:val="23"/>
        </w:trPr>
        <w:tc>
          <w:tcPr>
            <w:tcW w:w="6911" w:type="dxa"/>
            <w:vMerge w:val="restart"/>
          </w:tcPr>
          <w:p w14:paraId="12D70062" w14:textId="534DBB6C" w:rsidR="00967B9D" w:rsidRPr="00967B9D" w:rsidRDefault="001E6515" w:rsidP="001E6515">
            <w:pPr>
              <w:tabs>
                <w:tab w:val="left" w:pos="851"/>
              </w:tabs>
              <w:spacing w:before="0" w:line="240" w:lineRule="atLeast"/>
              <w:rPr>
                <w:b/>
              </w:rPr>
            </w:pPr>
            <w:bookmarkStart w:id="1" w:name="dmeeting" w:colFirst="0" w:colLast="0"/>
            <w:bookmarkStart w:id="2" w:name="dnum" w:colFirst="1" w:colLast="1"/>
            <w:r>
              <w:rPr>
                <w:rFonts w:hint="eastAsia"/>
                <w:b/>
                <w:lang w:eastAsia="zh-CN"/>
              </w:rPr>
              <w:t>议项</w:t>
            </w:r>
            <w:r>
              <w:rPr>
                <w:b/>
                <w:lang w:eastAsia="zh-CN"/>
              </w:rPr>
              <w:t>：</w:t>
            </w:r>
            <w:r w:rsidR="00967B9D">
              <w:rPr>
                <w:b/>
              </w:rPr>
              <w:t>PL 1.13</w:t>
            </w:r>
          </w:p>
        </w:tc>
        <w:tc>
          <w:tcPr>
            <w:tcW w:w="3120" w:type="dxa"/>
          </w:tcPr>
          <w:p w14:paraId="12D70063" w14:textId="6F86D33C" w:rsidR="00967B9D" w:rsidRPr="00967B9D" w:rsidRDefault="001E6515" w:rsidP="001E6515">
            <w:pPr>
              <w:tabs>
                <w:tab w:val="left" w:pos="851"/>
              </w:tabs>
              <w:spacing w:before="0" w:line="240" w:lineRule="atLeast"/>
              <w:rPr>
                <w:b/>
              </w:rPr>
            </w:pPr>
            <w:r>
              <w:rPr>
                <w:rFonts w:hint="eastAsia"/>
                <w:b/>
                <w:lang w:eastAsia="zh-CN"/>
              </w:rPr>
              <w:t>文件</w:t>
            </w:r>
            <w:r>
              <w:rPr>
                <w:rFonts w:hint="eastAsia"/>
                <w:b/>
                <w:lang w:eastAsia="zh-CN"/>
              </w:rPr>
              <w:t xml:space="preserve"> </w:t>
            </w:r>
            <w:r w:rsidR="00967B9D">
              <w:rPr>
                <w:b/>
              </w:rPr>
              <w:t>C17/24-</w:t>
            </w:r>
            <w:r>
              <w:rPr>
                <w:b/>
              </w:rPr>
              <w:t>C</w:t>
            </w:r>
          </w:p>
        </w:tc>
      </w:tr>
      <w:tr w:rsidR="00967B9D" w:rsidRPr="00813E5E" w14:paraId="12D70067" w14:textId="77777777">
        <w:trPr>
          <w:cantSplit/>
          <w:trHeight w:val="23"/>
        </w:trPr>
        <w:tc>
          <w:tcPr>
            <w:tcW w:w="6911" w:type="dxa"/>
            <w:vMerge/>
          </w:tcPr>
          <w:p w14:paraId="12D70065" w14:textId="77777777" w:rsidR="00967B9D" w:rsidRPr="00813E5E" w:rsidRDefault="00967B9D">
            <w:pPr>
              <w:tabs>
                <w:tab w:val="left" w:pos="851"/>
              </w:tabs>
              <w:spacing w:line="240" w:lineRule="atLeast"/>
              <w:rPr>
                <w:b/>
              </w:rPr>
            </w:pPr>
            <w:bookmarkStart w:id="3" w:name="ddate" w:colFirst="1" w:colLast="1"/>
            <w:bookmarkEnd w:id="1"/>
            <w:bookmarkEnd w:id="2"/>
          </w:p>
        </w:tc>
        <w:tc>
          <w:tcPr>
            <w:tcW w:w="3120" w:type="dxa"/>
          </w:tcPr>
          <w:p w14:paraId="12D70066" w14:textId="3FDB6580" w:rsidR="00967B9D" w:rsidRPr="00967B9D" w:rsidRDefault="00967B9D" w:rsidP="00967B9D">
            <w:pPr>
              <w:tabs>
                <w:tab w:val="left" w:pos="993"/>
              </w:tabs>
              <w:spacing w:before="0"/>
              <w:rPr>
                <w:b/>
                <w:lang w:eastAsia="zh-CN"/>
              </w:rPr>
            </w:pPr>
            <w:r>
              <w:rPr>
                <w:b/>
              </w:rPr>
              <w:t>2017</w:t>
            </w:r>
            <w:r w:rsidR="001E6515">
              <w:rPr>
                <w:rFonts w:hint="eastAsia"/>
                <w:b/>
                <w:lang w:eastAsia="zh-CN"/>
              </w:rPr>
              <w:t>年</w:t>
            </w:r>
            <w:r w:rsidR="001E6515">
              <w:rPr>
                <w:rFonts w:hint="eastAsia"/>
                <w:b/>
                <w:lang w:eastAsia="zh-CN"/>
              </w:rPr>
              <w:t>3</w:t>
            </w:r>
            <w:r w:rsidR="001E6515">
              <w:rPr>
                <w:rFonts w:hint="eastAsia"/>
                <w:b/>
                <w:lang w:eastAsia="zh-CN"/>
              </w:rPr>
              <w:t>月</w:t>
            </w:r>
            <w:r w:rsidR="001E6515">
              <w:rPr>
                <w:rFonts w:hint="eastAsia"/>
                <w:b/>
                <w:lang w:eastAsia="zh-CN"/>
              </w:rPr>
              <w:t>14</w:t>
            </w:r>
            <w:r w:rsidR="001E6515">
              <w:rPr>
                <w:rFonts w:hint="eastAsia"/>
                <w:b/>
                <w:lang w:eastAsia="zh-CN"/>
              </w:rPr>
              <w:t>日</w:t>
            </w:r>
          </w:p>
        </w:tc>
      </w:tr>
      <w:tr w:rsidR="00967B9D" w:rsidRPr="00813E5E" w14:paraId="12D7006A" w14:textId="77777777">
        <w:trPr>
          <w:cantSplit/>
          <w:trHeight w:val="23"/>
        </w:trPr>
        <w:tc>
          <w:tcPr>
            <w:tcW w:w="6911" w:type="dxa"/>
            <w:vMerge/>
          </w:tcPr>
          <w:p w14:paraId="12D70068" w14:textId="77777777" w:rsidR="00967B9D" w:rsidRPr="00813E5E" w:rsidRDefault="00967B9D">
            <w:pPr>
              <w:tabs>
                <w:tab w:val="left" w:pos="851"/>
              </w:tabs>
              <w:spacing w:line="240" w:lineRule="atLeast"/>
              <w:rPr>
                <w:b/>
              </w:rPr>
            </w:pPr>
            <w:bookmarkStart w:id="4" w:name="dorlang" w:colFirst="1" w:colLast="1"/>
            <w:bookmarkEnd w:id="3"/>
          </w:p>
        </w:tc>
        <w:tc>
          <w:tcPr>
            <w:tcW w:w="3120" w:type="dxa"/>
          </w:tcPr>
          <w:p w14:paraId="12D70069" w14:textId="66F37B56" w:rsidR="00967B9D" w:rsidRPr="00967B9D" w:rsidRDefault="001E6515" w:rsidP="001E6515">
            <w:pPr>
              <w:tabs>
                <w:tab w:val="left" w:pos="993"/>
              </w:tabs>
              <w:spacing w:before="0"/>
              <w:rPr>
                <w:b/>
              </w:rPr>
            </w:pPr>
            <w:r>
              <w:rPr>
                <w:rFonts w:hint="eastAsia"/>
                <w:b/>
                <w:lang w:eastAsia="zh-CN"/>
              </w:rPr>
              <w:t>原文</w:t>
            </w:r>
            <w:r>
              <w:rPr>
                <w:b/>
                <w:lang w:eastAsia="zh-CN"/>
              </w:rPr>
              <w:t>：英文</w:t>
            </w:r>
          </w:p>
        </w:tc>
      </w:tr>
      <w:tr w:rsidR="00967B9D" w:rsidRPr="00813E5E" w14:paraId="12D7006C" w14:textId="77777777">
        <w:trPr>
          <w:cantSplit/>
        </w:trPr>
        <w:tc>
          <w:tcPr>
            <w:tcW w:w="10031" w:type="dxa"/>
            <w:gridSpan w:val="2"/>
          </w:tcPr>
          <w:p w14:paraId="12D7006B" w14:textId="660889D5" w:rsidR="00967B9D" w:rsidRPr="00813E5E" w:rsidRDefault="001E6515" w:rsidP="004D73CA">
            <w:pPr>
              <w:pStyle w:val="Source"/>
              <w:framePr w:hSpace="0" w:wrap="auto" w:hAnchor="text" w:yAlign="inline"/>
              <w:rPr>
                <w:lang w:eastAsia="zh-CN"/>
              </w:rPr>
            </w:pPr>
            <w:bookmarkStart w:id="5" w:name="dsource" w:colFirst="0" w:colLast="0"/>
            <w:bookmarkEnd w:id="4"/>
            <w:r>
              <w:rPr>
                <w:rFonts w:hint="eastAsia"/>
                <w:lang w:eastAsia="zh-CN"/>
              </w:rPr>
              <w:t>秘书长</w:t>
            </w:r>
            <w:r>
              <w:rPr>
                <w:lang w:eastAsia="zh-CN"/>
              </w:rPr>
              <w:t>的报告</w:t>
            </w:r>
          </w:p>
        </w:tc>
      </w:tr>
      <w:tr w:rsidR="00967B9D" w:rsidRPr="00813E5E" w14:paraId="12D7006E" w14:textId="77777777">
        <w:trPr>
          <w:cantSplit/>
        </w:trPr>
        <w:tc>
          <w:tcPr>
            <w:tcW w:w="10031" w:type="dxa"/>
            <w:gridSpan w:val="2"/>
          </w:tcPr>
          <w:p w14:paraId="12D7006D" w14:textId="0A7A64CD" w:rsidR="00967B9D" w:rsidRPr="00813E5E" w:rsidRDefault="001E6515" w:rsidP="001E6515">
            <w:pPr>
              <w:pStyle w:val="Title1"/>
              <w:framePr w:hSpace="0" w:wrap="auto" w:hAnchor="text" w:yAlign="inline"/>
              <w:rPr>
                <w:lang w:eastAsia="zh-CN"/>
              </w:rPr>
            </w:pPr>
            <w:bookmarkStart w:id="6" w:name="dtitle1" w:colFirst="0" w:colLast="0"/>
            <w:bookmarkEnd w:id="5"/>
            <w:r>
              <w:rPr>
                <w:rFonts w:hint="eastAsia"/>
                <w:lang w:eastAsia="zh-CN"/>
              </w:rPr>
              <w:t>一致性</w:t>
            </w:r>
            <w:r>
              <w:rPr>
                <w:lang w:eastAsia="zh-CN"/>
              </w:rPr>
              <w:t>和互操作性项目的状况报告及行动计划</w:t>
            </w:r>
          </w:p>
        </w:tc>
      </w:tr>
      <w:bookmarkEnd w:id="6"/>
    </w:tbl>
    <w:p w14:paraId="12D7006F" w14:textId="77777777" w:rsidR="00967B9D" w:rsidRPr="00813E5E" w:rsidRDefault="00967B9D">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67B9D" w:rsidRPr="00813E5E" w14:paraId="12D7007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D70070" w14:textId="35ED00BA" w:rsidR="00967B9D" w:rsidRPr="00813E5E" w:rsidRDefault="001E6515" w:rsidP="001E6515">
            <w:pPr>
              <w:pStyle w:val="Headingb"/>
              <w:jc w:val="both"/>
              <w:rPr>
                <w:lang w:eastAsia="zh-CN"/>
              </w:rPr>
            </w:pPr>
            <w:r>
              <w:rPr>
                <w:rFonts w:hint="eastAsia"/>
                <w:lang w:eastAsia="zh-CN"/>
              </w:rPr>
              <w:t>概要</w:t>
            </w:r>
          </w:p>
          <w:p w14:paraId="12D70071" w14:textId="6874C414" w:rsidR="00967B9D" w:rsidRPr="00813E5E" w:rsidRDefault="001E6515" w:rsidP="006F5D81">
            <w:pPr>
              <w:ind w:firstLineChars="200" w:firstLine="480"/>
              <w:jc w:val="both"/>
              <w:rPr>
                <w:lang w:eastAsia="zh-CN"/>
              </w:rPr>
            </w:pPr>
            <w:r w:rsidRPr="00CD6D26">
              <w:rPr>
                <w:rFonts w:hint="eastAsia"/>
                <w:szCs w:val="24"/>
                <w:lang w:eastAsia="zh-CN"/>
              </w:rPr>
              <w:t>本文件概述了自理事会</w:t>
            </w:r>
            <w:r>
              <w:rPr>
                <w:rFonts w:hint="eastAsia"/>
                <w:szCs w:val="24"/>
                <w:lang w:eastAsia="zh-CN"/>
              </w:rPr>
              <w:t>201</w:t>
            </w:r>
            <w:r>
              <w:rPr>
                <w:szCs w:val="24"/>
                <w:lang w:eastAsia="zh-CN"/>
              </w:rPr>
              <w:t>6</w:t>
            </w:r>
            <w:r w:rsidRPr="00CD6D26">
              <w:rPr>
                <w:rFonts w:hint="eastAsia"/>
                <w:szCs w:val="24"/>
                <w:lang w:eastAsia="zh-CN"/>
              </w:rPr>
              <w:t>年会议以来国际电联一致性和互操作性项目的实施状况</w:t>
            </w:r>
            <w:r>
              <w:rPr>
                <w:rFonts w:hint="eastAsia"/>
                <w:szCs w:val="24"/>
                <w:lang w:eastAsia="zh-CN"/>
              </w:rPr>
              <w:t>。</w:t>
            </w:r>
          </w:p>
          <w:p w14:paraId="12D70072" w14:textId="2D284128" w:rsidR="00967B9D" w:rsidRPr="00813E5E" w:rsidRDefault="001E6515" w:rsidP="001E6515">
            <w:pPr>
              <w:pStyle w:val="Headingb"/>
              <w:jc w:val="both"/>
              <w:rPr>
                <w:lang w:eastAsia="zh-CN"/>
              </w:rPr>
            </w:pPr>
            <w:r>
              <w:rPr>
                <w:rFonts w:hint="eastAsia"/>
                <w:lang w:eastAsia="zh-CN"/>
              </w:rPr>
              <w:t>需</w:t>
            </w:r>
            <w:r>
              <w:rPr>
                <w:lang w:eastAsia="zh-CN"/>
              </w:rPr>
              <w:t>采取的行动</w:t>
            </w:r>
          </w:p>
          <w:p w14:paraId="12D70073" w14:textId="62933138" w:rsidR="00967B9D" w:rsidRPr="00813E5E" w:rsidRDefault="001E6515" w:rsidP="006F5D81">
            <w:pPr>
              <w:ind w:firstLineChars="200" w:firstLine="480"/>
              <w:jc w:val="both"/>
              <w:rPr>
                <w:lang w:eastAsia="zh-CN"/>
              </w:rPr>
            </w:pPr>
            <w:r>
              <w:rPr>
                <w:rFonts w:hint="eastAsia"/>
                <w:lang w:eastAsia="zh-CN"/>
              </w:rPr>
              <w:t>请</w:t>
            </w:r>
            <w:r>
              <w:rPr>
                <w:lang w:eastAsia="zh-CN"/>
              </w:rPr>
              <w:t>理事会将本文件</w:t>
            </w:r>
            <w:r w:rsidRPr="001E6515">
              <w:rPr>
                <w:b/>
                <w:bCs/>
                <w:lang w:eastAsia="zh-CN"/>
              </w:rPr>
              <w:t>记录</w:t>
            </w:r>
            <w:r>
              <w:rPr>
                <w:lang w:eastAsia="zh-CN"/>
              </w:rPr>
              <w:t>在案。</w:t>
            </w:r>
          </w:p>
          <w:p w14:paraId="12D70074" w14:textId="77777777" w:rsidR="00967B9D" w:rsidRPr="00813E5E" w:rsidRDefault="00967B9D">
            <w:pPr>
              <w:pStyle w:val="Table"/>
              <w:keepNext w:val="0"/>
              <w:spacing w:before="0" w:after="0"/>
              <w:rPr>
                <w:rFonts w:ascii="Calibri" w:hAnsi="Calibri"/>
                <w:caps w:val="0"/>
                <w:sz w:val="22"/>
                <w:lang w:eastAsia="zh-CN"/>
              </w:rPr>
            </w:pPr>
            <w:r w:rsidRPr="00813E5E">
              <w:rPr>
                <w:rFonts w:ascii="Calibri" w:hAnsi="Calibri"/>
                <w:caps w:val="0"/>
                <w:sz w:val="22"/>
                <w:lang w:eastAsia="zh-CN"/>
              </w:rPr>
              <w:t>____________</w:t>
            </w:r>
          </w:p>
          <w:p w14:paraId="12D70075" w14:textId="7F27C97F" w:rsidR="00967B9D" w:rsidRPr="00813E5E" w:rsidRDefault="001E6515" w:rsidP="001E6515">
            <w:pPr>
              <w:pStyle w:val="Headingb"/>
              <w:jc w:val="both"/>
              <w:rPr>
                <w:lang w:eastAsia="zh-CN"/>
              </w:rPr>
            </w:pPr>
            <w:r>
              <w:rPr>
                <w:rFonts w:hint="eastAsia"/>
                <w:lang w:eastAsia="zh-CN"/>
              </w:rPr>
              <w:t>参考</w:t>
            </w:r>
            <w:r>
              <w:rPr>
                <w:lang w:eastAsia="zh-CN"/>
              </w:rPr>
              <w:t>文件</w:t>
            </w:r>
          </w:p>
          <w:p w14:paraId="12D70076" w14:textId="43D41825" w:rsidR="00261F84" w:rsidRPr="001E6515" w:rsidRDefault="001E6515" w:rsidP="006F5D81">
            <w:pPr>
              <w:overflowPunct/>
              <w:autoSpaceDE/>
              <w:autoSpaceDN/>
              <w:adjustRightInd/>
              <w:jc w:val="both"/>
              <w:textAlignment w:val="auto"/>
              <w:rPr>
                <w:rStyle w:val="Hyperlink"/>
                <w:rFonts w:ascii="STKaiti" w:eastAsia="STKaiti" w:hAnsi="STKaiti"/>
                <w:color w:val="auto"/>
                <w:u w:val="none"/>
                <w:lang w:eastAsia="zh-CN"/>
              </w:rPr>
            </w:pPr>
            <w:r w:rsidRPr="001E6515">
              <w:rPr>
                <w:rFonts w:ascii="STKaiti" w:eastAsia="STKaiti" w:hAnsi="STKaiti" w:hint="eastAsia"/>
                <w:lang w:eastAsia="zh-CN"/>
              </w:rPr>
              <w:t>全权代表大会（</w:t>
            </w:r>
            <w:r w:rsidR="00967B9D" w:rsidRPr="001E6515">
              <w:rPr>
                <w:rFonts w:ascii="STKaiti" w:eastAsia="STKaiti" w:hAnsi="STKaiti"/>
                <w:lang w:eastAsia="zh-CN"/>
              </w:rPr>
              <w:t>PP</w:t>
            </w:r>
            <w:r w:rsidRPr="001E6515">
              <w:rPr>
                <w:rFonts w:ascii="STKaiti" w:eastAsia="STKaiti" w:hAnsi="STKaiti" w:hint="eastAsia"/>
                <w:lang w:eastAsia="zh-CN"/>
              </w:rPr>
              <w:t>）</w:t>
            </w:r>
            <w:hyperlink r:id="rId12" w:history="1">
              <w:r w:rsidRPr="001E6515">
                <w:rPr>
                  <w:rFonts w:ascii="STKaiti" w:eastAsia="STKaiti" w:hAnsi="STKaiti" w:hint="eastAsia"/>
                  <w:color w:val="0000FF"/>
                  <w:u w:val="single"/>
                  <w:lang w:eastAsia="zh-CN"/>
                </w:rPr>
                <w:t>第</w:t>
              </w:r>
              <w:r w:rsidR="00967B9D" w:rsidRPr="001E6515">
                <w:rPr>
                  <w:rFonts w:ascii="STKaiti" w:eastAsia="STKaiti" w:hAnsi="STKaiti"/>
                  <w:color w:val="0000FF"/>
                  <w:u w:val="single"/>
                  <w:lang w:eastAsia="zh-CN"/>
                </w:rPr>
                <w:t>177</w:t>
              </w:r>
              <w:r w:rsidRPr="001E6515">
                <w:rPr>
                  <w:rFonts w:ascii="STKaiti" w:eastAsia="STKaiti" w:hAnsi="STKaiti" w:hint="eastAsia"/>
                  <w:color w:val="0000FF"/>
                  <w:u w:val="single"/>
                  <w:lang w:eastAsia="zh-CN"/>
                </w:rPr>
                <w:t>号</w:t>
              </w:r>
              <w:r w:rsidRPr="001E6515">
                <w:rPr>
                  <w:rFonts w:ascii="STKaiti" w:eastAsia="STKaiti" w:hAnsi="STKaiti"/>
                  <w:color w:val="0000FF"/>
                  <w:u w:val="single"/>
                  <w:lang w:eastAsia="zh-CN"/>
                </w:rPr>
                <w:t>决议（</w:t>
              </w:r>
              <w:r w:rsidRPr="001E6515">
                <w:rPr>
                  <w:rFonts w:ascii="STKaiti" w:eastAsia="STKaiti" w:hAnsi="STKaiti" w:hint="eastAsia"/>
                  <w:color w:val="0000FF"/>
                  <w:u w:val="single"/>
                  <w:lang w:eastAsia="zh-CN"/>
                </w:rPr>
                <w:t>2014年</w:t>
              </w:r>
              <w:r w:rsidRPr="001E6515">
                <w:rPr>
                  <w:rFonts w:ascii="STKaiti" w:eastAsia="STKaiti" w:hAnsi="STKaiti"/>
                  <w:color w:val="0000FF"/>
                  <w:u w:val="single"/>
                  <w:lang w:eastAsia="zh-CN"/>
                </w:rPr>
                <w:t>，釜山，修订版）</w:t>
              </w:r>
            </w:hyperlink>
            <w:r w:rsidRPr="001E6515">
              <w:rPr>
                <w:rFonts w:ascii="STKaiti" w:eastAsia="STKaiti" w:hAnsi="STKaiti" w:hint="eastAsia"/>
                <w:lang w:eastAsia="zh-CN"/>
              </w:rPr>
              <w:t>；</w:t>
            </w:r>
            <w:r>
              <w:rPr>
                <w:rFonts w:ascii="STKaiti" w:eastAsia="STKaiti" w:hAnsi="STKaiti" w:hint="eastAsia"/>
                <w:lang w:eastAsia="zh-CN"/>
              </w:rPr>
              <w:t>世界</w:t>
            </w:r>
            <w:r>
              <w:rPr>
                <w:rFonts w:ascii="STKaiti" w:eastAsia="STKaiti" w:hAnsi="STKaiti"/>
                <w:lang w:eastAsia="zh-CN"/>
              </w:rPr>
              <w:t>电信标准化全会（</w:t>
            </w:r>
            <w:r>
              <w:rPr>
                <w:rFonts w:ascii="STKaiti" w:eastAsia="STKaiti" w:hAnsi="STKaiti" w:hint="eastAsia"/>
                <w:lang w:eastAsia="zh-CN"/>
              </w:rPr>
              <w:t>WTSA</w:t>
            </w:r>
            <w:r>
              <w:rPr>
                <w:rFonts w:ascii="STKaiti" w:eastAsia="STKaiti" w:hAnsi="STKaiti"/>
                <w:lang w:eastAsia="zh-CN"/>
              </w:rPr>
              <w:t>）</w:t>
            </w:r>
            <w:hyperlink r:id="rId13" w:history="1">
              <w:r>
                <w:rPr>
                  <w:rStyle w:val="Hyperlink"/>
                  <w:rFonts w:ascii="STKaiti" w:eastAsia="STKaiti" w:hAnsi="STKaiti" w:hint="eastAsia"/>
                  <w:lang w:eastAsia="zh-CN"/>
                </w:rPr>
                <w:t>第76号</w:t>
              </w:r>
              <w:r>
                <w:rPr>
                  <w:rStyle w:val="Hyperlink"/>
                  <w:rFonts w:ascii="STKaiti" w:eastAsia="STKaiti" w:hAnsi="STKaiti"/>
                  <w:lang w:eastAsia="zh-CN"/>
                </w:rPr>
                <w:t>决议（</w:t>
              </w:r>
              <w:r>
                <w:rPr>
                  <w:rStyle w:val="Hyperlink"/>
                  <w:rFonts w:ascii="STKaiti" w:eastAsia="STKaiti" w:hAnsi="STKaiti" w:hint="eastAsia"/>
                  <w:lang w:eastAsia="zh-CN"/>
                </w:rPr>
                <w:t>2016年</w:t>
              </w:r>
              <w:r>
                <w:rPr>
                  <w:rStyle w:val="Hyperlink"/>
                  <w:rFonts w:ascii="STKaiti" w:eastAsia="STKaiti" w:hAnsi="STKaiti"/>
                  <w:lang w:eastAsia="zh-CN"/>
                </w:rPr>
                <w:t>，哈马马特，修订版）</w:t>
              </w:r>
            </w:hyperlink>
            <w:r>
              <w:rPr>
                <w:rFonts w:ascii="STKaiti" w:eastAsia="STKaiti" w:hAnsi="STKaiti" w:cs="Calibri" w:hint="eastAsia"/>
                <w:bCs/>
                <w:lang w:eastAsia="zh-CN"/>
              </w:rPr>
              <w:t>；世界</w:t>
            </w:r>
            <w:r>
              <w:rPr>
                <w:rFonts w:ascii="STKaiti" w:eastAsia="STKaiti" w:hAnsi="STKaiti" w:cs="Calibri"/>
                <w:bCs/>
                <w:lang w:eastAsia="zh-CN"/>
              </w:rPr>
              <w:t>电信发展大会（</w:t>
            </w:r>
            <w:r>
              <w:rPr>
                <w:rFonts w:ascii="STKaiti" w:eastAsia="STKaiti" w:hAnsi="STKaiti" w:cs="Calibri" w:hint="eastAsia"/>
                <w:bCs/>
                <w:lang w:eastAsia="zh-CN"/>
              </w:rPr>
              <w:t>WTDC</w:t>
            </w:r>
            <w:r>
              <w:rPr>
                <w:rFonts w:ascii="STKaiti" w:eastAsia="STKaiti" w:hAnsi="STKaiti" w:cs="Calibri"/>
                <w:bCs/>
                <w:lang w:eastAsia="zh-CN"/>
              </w:rPr>
              <w:t>）</w:t>
            </w:r>
            <w:hyperlink r:id="rId14" w:history="1">
              <w:r>
                <w:rPr>
                  <w:rFonts w:ascii="STKaiti" w:eastAsia="STKaiti" w:hAnsi="STKaiti" w:cs="Calibri" w:hint="eastAsia"/>
                  <w:bCs/>
                  <w:color w:val="0000FF"/>
                  <w:u w:val="single"/>
                  <w:lang w:eastAsia="zh-CN"/>
                </w:rPr>
                <w:t>第</w:t>
              </w:r>
              <w:r w:rsidR="00967B9D" w:rsidRPr="001E6515">
                <w:rPr>
                  <w:rFonts w:ascii="STKaiti" w:eastAsia="STKaiti" w:hAnsi="STKaiti" w:cs="Calibri"/>
                  <w:bCs/>
                  <w:color w:val="0000FF"/>
                  <w:u w:val="single"/>
                  <w:lang w:eastAsia="zh-CN"/>
                </w:rPr>
                <w:t>47</w:t>
              </w:r>
              <w:r>
                <w:rPr>
                  <w:rFonts w:ascii="STKaiti" w:eastAsia="STKaiti" w:hAnsi="STKaiti" w:cs="Calibri" w:hint="eastAsia"/>
                  <w:bCs/>
                  <w:color w:val="0000FF"/>
                  <w:u w:val="single"/>
                  <w:lang w:eastAsia="zh-CN"/>
                </w:rPr>
                <w:t>号</w:t>
              </w:r>
              <w:r>
                <w:rPr>
                  <w:rFonts w:ascii="STKaiti" w:eastAsia="STKaiti" w:hAnsi="STKaiti" w:cs="Calibri"/>
                  <w:bCs/>
                  <w:color w:val="0000FF"/>
                  <w:u w:val="single"/>
                  <w:lang w:eastAsia="zh-CN"/>
                </w:rPr>
                <w:t>决议（</w:t>
              </w:r>
              <w:r>
                <w:rPr>
                  <w:rFonts w:ascii="STKaiti" w:eastAsia="STKaiti" w:hAnsi="STKaiti" w:cs="Calibri" w:hint="eastAsia"/>
                  <w:bCs/>
                  <w:color w:val="0000FF"/>
                  <w:u w:val="single"/>
                  <w:lang w:eastAsia="zh-CN"/>
                </w:rPr>
                <w:t>2014年</w:t>
              </w:r>
              <w:r>
                <w:rPr>
                  <w:rFonts w:ascii="STKaiti" w:eastAsia="STKaiti" w:hAnsi="STKaiti" w:cs="Calibri"/>
                  <w:bCs/>
                  <w:color w:val="0000FF"/>
                  <w:u w:val="single"/>
                  <w:lang w:eastAsia="zh-CN"/>
                </w:rPr>
                <w:t>，迪拜，修订版）</w:t>
              </w:r>
            </w:hyperlink>
            <w:r>
              <w:rPr>
                <w:rFonts w:ascii="STKaiti" w:eastAsia="STKaiti" w:hAnsi="STKaiti" w:cs="Calibri" w:hint="eastAsia"/>
                <w:bCs/>
                <w:lang w:eastAsia="zh-CN"/>
              </w:rPr>
              <w:t>；无线电</w:t>
            </w:r>
            <w:r>
              <w:rPr>
                <w:rFonts w:ascii="STKaiti" w:eastAsia="STKaiti" w:hAnsi="STKaiti" w:cs="Calibri"/>
                <w:bCs/>
                <w:lang w:eastAsia="zh-CN"/>
              </w:rPr>
              <w:t>通信全会（</w:t>
            </w:r>
            <w:r>
              <w:rPr>
                <w:rFonts w:ascii="STKaiti" w:eastAsia="STKaiti" w:hAnsi="STKaiti" w:cs="Calibri" w:hint="eastAsia"/>
                <w:bCs/>
                <w:lang w:eastAsia="zh-CN"/>
              </w:rPr>
              <w:t>RA</w:t>
            </w:r>
            <w:r>
              <w:rPr>
                <w:rFonts w:ascii="STKaiti" w:eastAsia="STKaiti" w:hAnsi="STKaiti" w:cs="Calibri"/>
                <w:bCs/>
                <w:lang w:eastAsia="zh-CN"/>
              </w:rPr>
              <w:t>）</w:t>
            </w:r>
            <w:hyperlink r:id="rId15" w:history="1">
              <w:r w:rsidR="00967B9D" w:rsidRPr="001E6515">
                <w:rPr>
                  <w:rStyle w:val="Hyperlink"/>
                  <w:rFonts w:ascii="STKaiti" w:eastAsia="STKaiti" w:hAnsi="STKaiti"/>
                  <w:lang w:eastAsia="zh-CN"/>
                </w:rPr>
                <w:t>ITU-R</w:t>
              </w:r>
              <w:r>
                <w:rPr>
                  <w:rStyle w:val="Hyperlink"/>
                  <w:rFonts w:ascii="STKaiti" w:eastAsia="STKaiti" w:hAnsi="STKaiti" w:hint="eastAsia"/>
                  <w:lang w:eastAsia="zh-CN"/>
                </w:rPr>
                <w:t>第</w:t>
              </w:r>
              <w:r w:rsidR="00967B9D" w:rsidRPr="001E6515">
                <w:rPr>
                  <w:rStyle w:val="Hyperlink"/>
                  <w:rFonts w:ascii="STKaiti" w:eastAsia="STKaiti" w:hAnsi="STKaiti"/>
                  <w:lang w:eastAsia="zh-CN"/>
                </w:rPr>
                <w:t>62-1</w:t>
              </w:r>
              <w:r>
                <w:rPr>
                  <w:rStyle w:val="Hyperlink"/>
                  <w:rFonts w:ascii="STKaiti" w:eastAsia="STKaiti" w:hAnsi="STKaiti" w:hint="eastAsia"/>
                  <w:lang w:eastAsia="zh-CN"/>
                </w:rPr>
                <w:t>号</w:t>
              </w:r>
              <w:r>
                <w:rPr>
                  <w:rStyle w:val="Hyperlink"/>
                  <w:rFonts w:ascii="STKaiti" w:eastAsia="STKaiti" w:hAnsi="STKaiti"/>
                  <w:lang w:eastAsia="zh-CN"/>
                </w:rPr>
                <w:t>决议（</w:t>
              </w:r>
              <w:r>
                <w:rPr>
                  <w:rStyle w:val="Hyperlink"/>
                  <w:rFonts w:ascii="STKaiti" w:eastAsia="STKaiti" w:hAnsi="STKaiti" w:hint="eastAsia"/>
                  <w:lang w:eastAsia="zh-CN"/>
                </w:rPr>
                <w:t>2015年</w:t>
              </w:r>
              <w:r>
                <w:rPr>
                  <w:rStyle w:val="Hyperlink"/>
                  <w:rFonts w:ascii="STKaiti" w:eastAsia="STKaiti" w:hAnsi="STKaiti"/>
                  <w:lang w:eastAsia="zh-CN"/>
                </w:rPr>
                <w:t>，日内瓦）</w:t>
              </w:r>
            </w:hyperlink>
            <w:r>
              <w:rPr>
                <w:rStyle w:val="Hyperlink"/>
                <w:rFonts w:ascii="STKaiti" w:eastAsia="STKaiti" w:hAnsi="STKaiti" w:hint="eastAsia"/>
                <w:color w:val="auto"/>
                <w:u w:val="none"/>
                <w:lang w:eastAsia="zh-CN"/>
              </w:rPr>
              <w:t>；</w:t>
            </w:r>
            <w:r w:rsidR="00967B9D" w:rsidRPr="001E6515">
              <w:rPr>
                <w:rStyle w:val="Hyperlink"/>
                <w:rFonts w:ascii="STKaiti" w:eastAsia="STKaiti" w:hAnsi="STKaiti"/>
                <w:color w:val="auto"/>
                <w:u w:val="none"/>
                <w:lang w:eastAsia="zh-CN"/>
              </w:rPr>
              <w:t xml:space="preserve"> </w:t>
            </w:r>
          </w:p>
          <w:p w14:paraId="12D70077" w14:textId="7A581181" w:rsidR="00967B9D" w:rsidRPr="001E6515" w:rsidRDefault="001E6515" w:rsidP="00C55C77">
            <w:pPr>
              <w:overflowPunct/>
              <w:autoSpaceDE/>
              <w:autoSpaceDN/>
              <w:adjustRightInd/>
              <w:jc w:val="both"/>
              <w:textAlignment w:val="auto"/>
              <w:rPr>
                <w:rStyle w:val="Hyperlink"/>
                <w:rFonts w:ascii="STKaiti" w:eastAsia="STKaiti" w:hAnsi="STKaiti" w:cstheme="majorBidi"/>
                <w:color w:val="auto"/>
                <w:szCs w:val="24"/>
              </w:rPr>
            </w:pPr>
            <w:r>
              <w:rPr>
                <w:rFonts w:ascii="STKaiti" w:eastAsia="STKaiti" w:hAnsi="STKaiti" w:hint="eastAsia"/>
                <w:lang w:eastAsia="zh-CN"/>
              </w:rPr>
              <w:t>理事会</w:t>
            </w:r>
            <w:r w:rsidR="00C55C77">
              <w:rPr>
                <w:rFonts w:ascii="STKaiti" w:eastAsia="STKaiti" w:hAnsi="STKaiti" w:hint="eastAsia"/>
                <w:lang w:eastAsia="zh-CN"/>
              </w:rPr>
              <w:t>第</w:t>
            </w:r>
            <w:hyperlink r:id="rId16" w:history="1">
              <w:r w:rsidR="00967B9D" w:rsidRPr="001E6515">
                <w:rPr>
                  <w:rFonts w:ascii="STKaiti" w:eastAsia="STKaiti" w:hAnsi="STKaiti" w:cstheme="majorBidi"/>
                  <w:color w:val="0000FF"/>
                  <w:szCs w:val="24"/>
                  <w:u w:val="single"/>
                </w:rPr>
                <w:t>C09/28</w:t>
              </w:r>
            </w:hyperlink>
            <w:r>
              <w:rPr>
                <w:rFonts w:ascii="STKaiti" w:eastAsia="STKaiti" w:hAnsi="STKaiti" w:cstheme="majorBidi" w:hint="eastAsia"/>
                <w:szCs w:val="24"/>
                <w:lang w:eastAsia="zh-CN"/>
              </w:rPr>
              <w:t>、</w:t>
            </w:r>
            <w:r w:rsidR="00955112" w:rsidRPr="001E6515">
              <w:rPr>
                <w:rFonts w:ascii="STKaiti" w:eastAsia="STKaiti" w:hAnsi="STKaiti"/>
              </w:rPr>
              <w:fldChar w:fldCharType="begin"/>
            </w:r>
            <w:r w:rsidR="00955112" w:rsidRPr="001E6515">
              <w:rPr>
                <w:rFonts w:ascii="STKaiti" w:eastAsia="STKaiti" w:hAnsi="STKaiti"/>
              </w:rPr>
              <w:instrText xml:space="preserve"> HYPERLINK "http://www.itu.int/md/S10-CL-C-0035/en" </w:instrText>
            </w:r>
            <w:r w:rsidR="00955112" w:rsidRPr="001E6515">
              <w:rPr>
                <w:rFonts w:ascii="STKaiti" w:eastAsia="STKaiti" w:hAnsi="STKaiti"/>
              </w:rPr>
              <w:fldChar w:fldCharType="separate"/>
            </w:r>
            <w:r w:rsidR="00967B9D" w:rsidRPr="001E6515">
              <w:rPr>
                <w:rFonts w:ascii="STKaiti" w:eastAsia="STKaiti" w:hAnsi="STKaiti" w:cstheme="majorBidi"/>
                <w:color w:val="0000FF"/>
                <w:szCs w:val="24"/>
                <w:u w:val="single"/>
              </w:rPr>
              <w:t>C10/35</w:t>
            </w:r>
            <w:r w:rsidR="00955112" w:rsidRPr="001E6515">
              <w:rPr>
                <w:rFonts w:ascii="STKaiti" w:eastAsia="STKaiti" w:hAnsi="STKaiti" w:cstheme="majorBidi"/>
                <w:color w:val="0000FF"/>
                <w:szCs w:val="24"/>
                <w:u w:val="single"/>
              </w:rPr>
              <w:fldChar w:fldCharType="end"/>
            </w:r>
            <w:r w:rsidR="00C55C77">
              <w:rPr>
                <w:rFonts w:ascii="STKaiti" w:eastAsia="STKaiti" w:hAnsi="STKaiti" w:cstheme="majorBidi" w:hint="eastAsia"/>
                <w:color w:val="0000FF"/>
                <w:szCs w:val="24"/>
                <w:u w:val="single"/>
                <w:lang w:eastAsia="zh-CN"/>
              </w:rPr>
              <w:t>（第65段）</w:t>
            </w:r>
            <w:r w:rsidR="00C55C77">
              <w:rPr>
                <w:rFonts w:ascii="STKaiti" w:eastAsia="STKaiti" w:hAnsi="STKaiti" w:hint="eastAsia"/>
                <w:szCs w:val="24"/>
                <w:lang w:eastAsia="zh-CN"/>
              </w:rPr>
              <w:t>、</w:t>
            </w:r>
            <w:hyperlink r:id="rId17" w:history="1">
              <w:r w:rsidR="00967B9D" w:rsidRPr="001E6515">
                <w:rPr>
                  <w:rFonts w:ascii="STKaiti" w:eastAsia="STKaiti" w:hAnsi="STKaiti"/>
                  <w:color w:val="0000FF"/>
                  <w:szCs w:val="24"/>
                  <w:u w:val="single"/>
                </w:rPr>
                <w:t>C11/38</w:t>
              </w:r>
            </w:hyperlink>
            <w:r w:rsidR="00C55C77">
              <w:rPr>
                <w:rFonts w:ascii="STKaiti" w:eastAsia="STKaiti" w:hAnsi="STKaiti" w:hint="eastAsia"/>
                <w:szCs w:val="24"/>
                <w:lang w:eastAsia="zh-CN"/>
              </w:rPr>
              <w:t>、</w:t>
            </w:r>
            <w:r w:rsidR="00955112" w:rsidRPr="001E6515">
              <w:rPr>
                <w:rFonts w:ascii="STKaiti" w:eastAsia="STKaiti" w:hAnsi="STKaiti"/>
              </w:rPr>
              <w:fldChar w:fldCharType="begin"/>
            </w:r>
            <w:r w:rsidR="00955112" w:rsidRPr="001E6515">
              <w:rPr>
                <w:rFonts w:ascii="STKaiti" w:eastAsia="STKaiti" w:hAnsi="STKaiti"/>
              </w:rPr>
              <w:instrText xml:space="preserve"> HYPERLINK "http://www.itu.int/md/S12-CL-C-0048/en" </w:instrText>
            </w:r>
            <w:r w:rsidR="00955112" w:rsidRPr="001E6515">
              <w:rPr>
                <w:rFonts w:ascii="STKaiti" w:eastAsia="STKaiti" w:hAnsi="STKaiti"/>
              </w:rPr>
              <w:fldChar w:fldCharType="separate"/>
            </w:r>
            <w:r w:rsidR="00967B9D" w:rsidRPr="001E6515">
              <w:rPr>
                <w:rFonts w:ascii="STKaiti" w:eastAsia="STKaiti" w:hAnsi="STKaiti"/>
                <w:color w:val="0000FF"/>
                <w:szCs w:val="24"/>
                <w:u w:val="single"/>
              </w:rPr>
              <w:t>C12/48</w:t>
            </w:r>
            <w:r w:rsidR="00955112" w:rsidRPr="001E6515">
              <w:rPr>
                <w:rFonts w:ascii="STKaiti" w:eastAsia="STKaiti" w:hAnsi="STKaiti"/>
                <w:color w:val="0000FF"/>
                <w:szCs w:val="24"/>
                <w:u w:val="single"/>
              </w:rPr>
              <w:fldChar w:fldCharType="end"/>
            </w:r>
            <w:r w:rsidR="00C55C77">
              <w:rPr>
                <w:rFonts w:ascii="STKaiti" w:eastAsia="STKaiti" w:hAnsi="STKaiti" w:hint="eastAsia"/>
                <w:szCs w:val="24"/>
                <w:lang w:eastAsia="zh-CN"/>
              </w:rPr>
              <w:t>、</w:t>
            </w:r>
            <w:r w:rsidR="00955112" w:rsidRPr="001E6515">
              <w:rPr>
                <w:rFonts w:ascii="STKaiti" w:eastAsia="STKaiti" w:hAnsi="STKaiti"/>
              </w:rPr>
              <w:fldChar w:fldCharType="begin"/>
            </w:r>
            <w:r w:rsidR="00955112" w:rsidRPr="001E6515">
              <w:rPr>
                <w:rFonts w:ascii="STKaiti" w:eastAsia="STKaiti" w:hAnsi="STKaiti"/>
              </w:rPr>
              <w:instrText xml:space="preserve"> HYPERLINK "https://www.itu.int/md/dologin_md.asp?lang=en&amp;id=S13-CL-C-0024!R1!MSW-E" </w:instrText>
            </w:r>
            <w:r w:rsidR="00955112" w:rsidRPr="001E6515">
              <w:rPr>
                <w:rFonts w:ascii="STKaiti" w:eastAsia="STKaiti" w:hAnsi="STKaiti"/>
              </w:rPr>
              <w:fldChar w:fldCharType="separate"/>
            </w:r>
            <w:r w:rsidR="00C55C77">
              <w:rPr>
                <w:rFonts w:ascii="STKaiti" w:eastAsia="STKaiti" w:hAnsi="STKaiti"/>
                <w:color w:val="0000FF"/>
                <w:szCs w:val="24"/>
                <w:u w:val="single"/>
              </w:rPr>
              <w:t>C13/24</w:t>
            </w:r>
            <w:r w:rsidR="00C55C77">
              <w:rPr>
                <w:rFonts w:ascii="STKaiti" w:eastAsia="STKaiti" w:hAnsi="STKaiti" w:hint="eastAsia"/>
                <w:color w:val="0000FF"/>
                <w:szCs w:val="24"/>
                <w:u w:val="single"/>
                <w:lang w:eastAsia="zh-CN"/>
              </w:rPr>
              <w:t>（Rev</w:t>
            </w:r>
            <w:r w:rsidR="00C55C77">
              <w:rPr>
                <w:rFonts w:ascii="STKaiti" w:eastAsia="STKaiti" w:hAnsi="STKaiti"/>
                <w:color w:val="0000FF"/>
                <w:szCs w:val="24"/>
                <w:u w:val="single"/>
                <w:lang w:eastAsia="zh-CN"/>
              </w:rPr>
              <w:t>.1</w:t>
            </w:r>
            <w:r w:rsidR="00C55C77">
              <w:rPr>
                <w:rFonts w:ascii="STKaiti" w:eastAsia="STKaiti" w:hAnsi="STKaiti" w:hint="eastAsia"/>
                <w:color w:val="0000FF"/>
                <w:szCs w:val="24"/>
                <w:u w:val="single"/>
                <w:lang w:eastAsia="zh-CN"/>
              </w:rPr>
              <w:t>）</w:t>
            </w:r>
            <w:r w:rsidR="00955112" w:rsidRPr="001E6515">
              <w:rPr>
                <w:rFonts w:ascii="STKaiti" w:eastAsia="STKaiti" w:hAnsi="STKaiti"/>
                <w:color w:val="0000FF"/>
                <w:szCs w:val="24"/>
                <w:u w:val="single"/>
              </w:rPr>
              <w:fldChar w:fldCharType="end"/>
            </w:r>
            <w:r w:rsidR="00C55C77">
              <w:rPr>
                <w:rFonts w:ascii="STKaiti" w:eastAsia="STKaiti" w:hAnsi="STKaiti" w:hint="eastAsia"/>
                <w:szCs w:val="24"/>
                <w:lang w:eastAsia="zh-CN"/>
              </w:rPr>
              <w:t>、</w:t>
            </w:r>
            <w:r w:rsidR="00955112" w:rsidRPr="001E6515">
              <w:rPr>
                <w:rFonts w:ascii="STKaiti" w:eastAsia="STKaiti" w:hAnsi="STKaiti"/>
              </w:rPr>
              <w:fldChar w:fldCharType="begin"/>
            </w:r>
            <w:r w:rsidR="00955112" w:rsidRPr="001E6515">
              <w:rPr>
                <w:rFonts w:ascii="STKaiti" w:eastAsia="STKaiti" w:hAnsi="STKaiti"/>
              </w:rPr>
              <w:instrText xml:space="preserve"> HYPERLINK "http://www.itu.int/md/S14-CL-C-0024/en" </w:instrText>
            </w:r>
            <w:r w:rsidR="00955112" w:rsidRPr="001E6515">
              <w:rPr>
                <w:rFonts w:ascii="STKaiti" w:eastAsia="STKaiti" w:hAnsi="STKaiti"/>
              </w:rPr>
              <w:fldChar w:fldCharType="separate"/>
            </w:r>
            <w:r w:rsidR="00967B9D" w:rsidRPr="001E6515">
              <w:rPr>
                <w:rFonts w:ascii="STKaiti" w:eastAsia="STKaiti" w:hAnsi="STKaiti"/>
                <w:color w:val="0000FF"/>
                <w:szCs w:val="24"/>
                <w:u w:val="single"/>
              </w:rPr>
              <w:t>C14/24</w:t>
            </w:r>
            <w:r w:rsidR="00C55C77">
              <w:rPr>
                <w:rFonts w:ascii="STKaiti" w:eastAsia="STKaiti" w:hAnsi="STKaiti" w:hint="eastAsia"/>
                <w:color w:val="0000FF"/>
                <w:szCs w:val="24"/>
                <w:u w:val="single"/>
                <w:lang w:eastAsia="zh-CN"/>
              </w:rPr>
              <w:t>（Rev.</w:t>
            </w:r>
            <w:r w:rsidR="00C55C77">
              <w:rPr>
                <w:rFonts w:ascii="STKaiti" w:eastAsia="STKaiti" w:hAnsi="STKaiti"/>
                <w:color w:val="0000FF"/>
                <w:szCs w:val="24"/>
                <w:u w:val="single"/>
                <w:lang w:eastAsia="zh-CN"/>
              </w:rPr>
              <w:t>1</w:t>
            </w:r>
            <w:r w:rsidR="00C55C77">
              <w:rPr>
                <w:rFonts w:ascii="STKaiti" w:eastAsia="STKaiti" w:hAnsi="STKaiti" w:hint="eastAsia"/>
                <w:color w:val="0000FF"/>
                <w:szCs w:val="24"/>
                <w:u w:val="single"/>
                <w:lang w:eastAsia="zh-CN"/>
              </w:rPr>
              <w:t>）</w:t>
            </w:r>
            <w:r w:rsidR="00955112" w:rsidRPr="001E6515">
              <w:rPr>
                <w:rFonts w:ascii="STKaiti" w:eastAsia="STKaiti" w:hAnsi="STKaiti"/>
                <w:color w:val="0000FF"/>
                <w:szCs w:val="24"/>
                <w:u w:val="single"/>
              </w:rPr>
              <w:fldChar w:fldCharType="end"/>
            </w:r>
            <w:r w:rsidR="00C55C77" w:rsidRPr="00C55C77">
              <w:rPr>
                <w:rFonts w:ascii="STKaiti" w:eastAsia="STKaiti" w:hAnsi="STKaiti" w:hint="eastAsia"/>
                <w:szCs w:val="24"/>
                <w:lang w:eastAsia="zh-CN"/>
              </w:rPr>
              <w:t>、</w:t>
            </w:r>
            <w:r w:rsidR="00955112" w:rsidRPr="001E6515">
              <w:fldChar w:fldCharType="begin"/>
            </w:r>
            <w:r w:rsidR="00955112" w:rsidRPr="001E6515">
              <w:rPr>
                <w:rFonts w:ascii="STKaiti" w:eastAsia="STKaiti" w:hAnsi="STKaiti"/>
              </w:rPr>
              <w:instrText xml:space="preserve"> HYPERLINK "http://www.itu.int/md/meetingdoc.asp?lang=en&amp;parent=S15-CL-C-0024" </w:instrText>
            </w:r>
            <w:r w:rsidR="00955112" w:rsidRPr="001E6515">
              <w:fldChar w:fldCharType="separate"/>
            </w:r>
            <w:r w:rsidR="00967B9D" w:rsidRPr="001E6515">
              <w:rPr>
                <w:rStyle w:val="Hyperlink"/>
                <w:rFonts w:ascii="STKaiti" w:eastAsia="STKaiti" w:hAnsi="STKaiti" w:cstheme="majorBidi"/>
                <w:szCs w:val="24"/>
              </w:rPr>
              <w:t>C15/24</w:t>
            </w:r>
            <w:r w:rsidR="00955112" w:rsidRPr="001E6515">
              <w:rPr>
                <w:rStyle w:val="Hyperlink"/>
                <w:rFonts w:ascii="STKaiti" w:eastAsia="STKaiti" w:hAnsi="STKaiti" w:cstheme="majorBidi"/>
                <w:szCs w:val="24"/>
              </w:rPr>
              <w:fldChar w:fldCharType="end"/>
            </w:r>
            <w:r w:rsidR="00C55C77">
              <w:rPr>
                <w:rFonts w:ascii="STKaiti" w:eastAsia="STKaiti" w:hAnsi="STKaiti" w:cstheme="majorBidi" w:hint="eastAsia"/>
                <w:szCs w:val="24"/>
                <w:lang w:eastAsia="zh-CN"/>
              </w:rPr>
              <w:t>和</w:t>
            </w:r>
            <w:r w:rsidR="00955112" w:rsidRPr="001E6515">
              <w:fldChar w:fldCharType="begin"/>
            </w:r>
            <w:r w:rsidR="00955112" w:rsidRPr="001E6515">
              <w:rPr>
                <w:rFonts w:ascii="STKaiti" w:eastAsia="STKaiti" w:hAnsi="STKaiti"/>
              </w:rPr>
              <w:instrText xml:space="preserve"> HYPERLINK "https://www.itu.int/md/meetingdoc.asp?lang=en&amp;parent=S16-CL-C-0024" </w:instrText>
            </w:r>
            <w:r w:rsidR="00955112" w:rsidRPr="001E6515">
              <w:fldChar w:fldCharType="separate"/>
            </w:r>
            <w:r w:rsidR="00967B9D" w:rsidRPr="001E6515">
              <w:rPr>
                <w:rStyle w:val="Hyperlink"/>
                <w:rFonts w:ascii="STKaiti" w:eastAsia="STKaiti" w:hAnsi="STKaiti" w:cstheme="majorBidi"/>
                <w:szCs w:val="24"/>
              </w:rPr>
              <w:t>C16/24</w:t>
            </w:r>
            <w:r w:rsidR="00C55C77">
              <w:rPr>
                <w:rStyle w:val="Hyperlink"/>
                <w:rFonts w:ascii="STKaiti" w:eastAsia="STKaiti" w:hAnsi="STKaiti" w:cstheme="majorBidi" w:hint="eastAsia"/>
                <w:szCs w:val="24"/>
                <w:lang w:eastAsia="zh-CN"/>
              </w:rPr>
              <w:t>（Rev.</w:t>
            </w:r>
            <w:r w:rsidR="00C55C77">
              <w:rPr>
                <w:rStyle w:val="Hyperlink"/>
                <w:rFonts w:ascii="STKaiti" w:eastAsia="STKaiti" w:hAnsi="STKaiti" w:cstheme="majorBidi"/>
                <w:szCs w:val="24"/>
                <w:lang w:eastAsia="zh-CN"/>
              </w:rPr>
              <w:t>1</w:t>
            </w:r>
            <w:r w:rsidR="00C55C77">
              <w:rPr>
                <w:rStyle w:val="Hyperlink"/>
                <w:rFonts w:ascii="STKaiti" w:eastAsia="STKaiti" w:hAnsi="STKaiti" w:cstheme="majorBidi" w:hint="eastAsia"/>
                <w:szCs w:val="24"/>
                <w:lang w:eastAsia="zh-CN"/>
              </w:rPr>
              <w:t>）</w:t>
            </w:r>
            <w:r w:rsidR="00955112" w:rsidRPr="001E6515">
              <w:rPr>
                <w:rStyle w:val="Hyperlink"/>
                <w:rFonts w:ascii="STKaiti" w:eastAsia="STKaiti" w:hAnsi="STKaiti" w:cstheme="majorBidi"/>
                <w:szCs w:val="24"/>
              </w:rPr>
              <w:fldChar w:fldCharType="end"/>
            </w:r>
            <w:r w:rsidR="00C55C77" w:rsidRPr="00C55C77">
              <w:rPr>
                <w:rStyle w:val="Hyperlink"/>
                <w:rFonts w:ascii="STKaiti" w:eastAsia="STKaiti" w:hAnsi="STKaiti" w:cstheme="majorBidi" w:hint="eastAsia"/>
                <w:color w:val="auto"/>
                <w:szCs w:val="24"/>
                <w:u w:val="none"/>
                <w:lang w:eastAsia="zh-CN"/>
              </w:rPr>
              <w:t>号</w:t>
            </w:r>
            <w:r w:rsidR="00C55C77">
              <w:rPr>
                <w:rFonts w:ascii="STKaiti" w:eastAsia="STKaiti" w:hAnsi="STKaiti"/>
                <w:lang w:eastAsia="zh-CN"/>
              </w:rPr>
              <w:t>文件</w:t>
            </w:r>
          </w:p>
          <w:p w14:paraId="12D70078" w14:textId="6C3996DC" w:rsidR="00967B9D" w:rsidRPr="001E6515" w:rsidRDefault="00C55C77" w:rsidP="006F5D81">
            <w:pPr>
              <w:overflowPunct/>
              <w:autoSpaceDE/>
              <w:autoSpaceDN/>
              <w:adjustRightInd/>
              <w:jc w:val="both"/>
              <w:textAlignment w:val="auto"/>
              <w:rPr>
                <w:rFonts w:ascii="STKaiti" w:eastAsia="STKaiti" w:hAnsi="STKaiti"/>
                <w:lang w:eastAsia="zh-CN"/>
              </w:rPr>
            </w:pPr>
            <w:r>
              <w:rPr>
                <w:rFonts w:ascii="STKaiti" w:eastAsia="STKaiti" w:hAnsi="STKaiti" w:hint="eastAsia"/>
                <w:lang w:eastAsia="zh-CN"/>
              </w:rPr>
              <w:t>网站</w:t>
            </w:r>
            <w:r>
              <w:rPr>
                <w:rFonts w:ascii="STKaiti" w:eastAsia="STKaiti" w:hAnsi="STKaiti"/>
                <w:lang w:eastAsia="zh-CN"/>
              </w:rPr>
              <w:t>：</w:t>
            </w:r>
            <w:hyperlink r:id="rId18" w:history="1">
              <w:r>
                <w:rPr>
                  <w:rFonts w:ascii="STKaiti" w:eastAsia="STKaiti" w:hAnsi="STKaiti" w:hint="eastAsia"/>
                  <w:color w:val="0000FF"/>
                  <w:u w:val="single"/>
                  <w:lang w:eastAsia="zh-CN"/>
                </w:rPr>
                <w:t>国际电联</w:t>
              </w:r>
              <w:r>
                <w:rPr>
                  <w:rFonts w:ascii="STKaiti" w:eastAsia="STKaiti" w:hAnsi="STKaiti"/>
                  <w:color w:val="0000FF"/>
                  <w:u w:val="single"/>
                  <w:lang w:eastAsia="zh-CN"/>
                </w:rPr>
                <w:t>一致性和互操作性门户网站</w:t>
              </w:r>
            </w:hyperlink>
            <w:proofErr w:type="gramStart"/>
            <w:r>
              <w:rPr>
                <w:rFonts w:ascii="STKaiti" w:eastAsia="STKaiti" w:hAnsi="STKaiti" w:hint="eastAsia"/>
                <w:lang w:eastAsia="zh-CN"/>
              </w:rPr>
              <w:t>和</w:t>
            </w:r>
            <w:proofErr w:type="gramEnd"/>
          </w:p>
          <w:p w14:paraId="12D70079" w14:textId="5549F18E" w:rsidR="00967B9D" w:rsidRPr="00967B9D" w:rsidRDefault="00D9163C" w:rsidP="00C95912">
            <w:pPr>
              <w:overflowPunct/>
              <w:autoSpaceDE/>
              <w:autoSpaceDN/>
              <w:adjustRightInd/>
              <w:spacing w:before="0" w:after="120"/>
              <w:jc w:val="both"/>
              <w:textAlignment w:val="auto"/>
              <w:rPr>
                <w:i/>
                <w:iCs/>
                <w:lang w:eastAsia="zh-CN"/>
              </w:rPr>
            </w:pPr>
            <w:hyperlink r:id="rId19" w:history="1">
              <w:r w:rsidR="00C55C77">
                <w:rPr>
                  <w:rStyle w:val="Hyperlink"/>
                  <w:rFonts w:ascii="STKaiti" w:eastAsia="STKaiti" w:hAnsi="STKaiti"/>
                  <w:lang w:eastAsia="zh-CN"/>
                </w:rPr>
                <w:t>发展中国</w:t>
              </w:r>
              <w:r w:rsidR="00C55C77">
                <w:rPr>
                  <w:rStyle w:val="Hyperlink"/>
                  <w:rFonts w:ascii="STKaiti" w:eastAsia="STKaiti" w:hAnsi="STKaiti" w:hint="eastAsia"/>
                  <w:lang w:eastAsia="zh-CN"/>
                </w:rPr>
                <w:t>家</w:t>
              </w:r>
              <w:r w:rsidR="00C55C77">
                <w:rPr>
                  <w:rStyle w:val="Hyperlink"/>
                  <w:rFonts w:ascii="STKaiti" w:eastAsia="STKaiti" w:hAnsi="STKaiti"/>
                  <w:lang w:eastAsia="zh-CN"/>
                </w:rPr>
                <w:t>的一致性和互操作性</w:t>
              </w:r>
            </w:hyperlink>
            <w:r w:rsidR="00C55C77" w:rsidRPr="00C55C77">
              <w:rPr>
                <w:rStyle w:val="Hyperlink"/>
                <w:rFonts w:ascii="STKaiti" w:eastAsia="STKaiti" w:hAnsi="STKaiti" w:hint="eastAsia"/>
                <w:color w:val="auto"/>
                <w:u w:val="none"/>
                <w:lang w:eastAsia="zh-CN"/>
              </w:rPr>
              <w:t>。</w:t>
            </w:r>
          </w:p>
        </w:tc>
      </w:tr>
    </w:tbl>
    <w:p w14:paraId="12D7007B" w14:textId="6701D926" w:rsidR="00967B9D" w:rsidRPr="00967B9D" w:rsidRDefault="00955112" w:rsidP="00615EBB">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ajorBidi"/>
          <w:sz w:val="24"/>
          <w:szCs w:val="24"/>
          <w:lang w:eastAsia="zh-CN"/>
        </w:rPr>
      </w:pPr>
      <w:bookmarkStart w:id="7" w:name="dstart"/>
      <w:bookmarkStart w:id="8" w:name="dbreak"/>
      <w:bookmarkEnd w:id="7"/>
      <w:bookmarkEnd w:id="8"/>
      <w:r>
        <w:rPr>
          <w:rFonts w:asciiTheme="minorHAnsi" w:hAnsiTheme="minorHAnsi" w:cstheme="majorBidi"/>
          <w:sz w:val="24"/>
          <w:szCs w:val="24"/>
          <w:lang w:eastAsia="zh-CN"/>
        </w:rPr>
        <w:t>1</w:t>
      </w:r>
      <w:r>
        <w:rPr>
          <w:rFonts w:asciiTheme="minorHAnsi" w:hAnsiTheme="minorHAnsi" w:cstheme="majorBidi"/>
          <w:sz w:val="24"/>
          <w:szCs w:val="24"/>
          <w:lang w:eastAsia="zh-CN"/>
        </w:rPr>
        <w:tab/>
      </w:r>
      <w:r>
        <w:rPr>
          <w:rFonts w:asciiTheme="minorHAnsi" w:hAnsiTheme="minorHAnsi" w:cstheme="majorBidi" w:hint="eastAsia"/>
          <w:sz w:val="24"/>
          <w:szCs w:val="24"/>
          <w:lang w:eastAsia="zh-CN"/>
        </w:rPr>
        <w:t>引言</w:t>
      </w:r>
    </w:p>
    <w:p w14:paraId="12D7007C" w14:textId="031E326A" w:rsidR="00967B9D" w:rsidRPr="00967B9D" w:rsidRDefault="00967B9D" w:rsidP="00F27F18">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proofErr w:type="gramStart"/>
      <w:r w:rsidRPr="00967B9D">
        <w:rPr>
          <w:rFonts w:asciiTheme="minorHAnsi" w:hAnsiTheme="minorHAnsi" w:cstheme="majorBidi"/>
          <w:szCs w:val="24"/>
          <w:lang w:eastAsia="zh-CN"/>
        </w:rPr>
        <w:t>1.1</w:t>
      </w:r>
      <w:proofErr w:type="gramEnd"/>
      <w:r w:rsidRPr="00967B9D">
        <w:rPr>
          <w:rFonts w:asciiTheme="minorHAnsi" w:hAnsiTheme="minorHAnsi" w:cstheme="majorBidi"/>
          <w:szCs w:val="24"/>
          <w:lang w:eastAsia="zh-CN"/>
        </w:rPr>
        <w:tab/>
      </w:r>
      <w:r w:rsidR="00761518" w:rsidRPr="00761518">
        <w:rPr>
          <w:rFonts w:asciiTheme="minorHAnsi" w:hAnsiTheme="minorHAnsi" w:cstheme="majorBidi"/>
          <w:szCs w:val="24"/>
          <w:lang w:eastAsia="zh-CN"/>
        </w:rPr>
        <w:t>第</w:t>
      </w:r>
      <w:r w:rsidR="00761518" w:rsidRPr="00761518">
        <w:rPr>
          <w:rFonts w:asciiTheme="minorHAnsi" w:hAnsiTheme="minorHAnsi" w:cstheme="majorBidi"/>
          <w:szCs w:val="24"/>
          <w:lang w:eastAsia="zh-CN"/>
        </w:rPr>
        <w:t>177</w:t>
      </w:r>
      <w:r w:rsidR="00761518" w:rsidRPr="00761518">
        <w:rPr>
          <w:rFonts w:asciiTheme="minorHAnsi" w:hAnsiTheme="minorHAnsi" w:cstheme="majorBidi"/>
          <w:szCs w:val="24"/>
          <w:lang w:eastAsia="zh-CN"/>
        </w:rPr>
        <w:t>号决议（</w:t>
      </w:r>
      <w:r w:rsidR="00761518" w:rsidRPr="00761518">
        <w:rPr>
          <w:rFonts w:asciiTheme="minorHAnsi" w:hAnsiTheme="minorHAnsi" w:cstheme="majorBidi"/>
          <w:szCs w:val="24"/>
          <w:lang w:eastAsia="zh-CN"/>
        </w:rPr>
        <w:t>2014</w:t>
      </w:r>
      <w:r w:rsidR="00761518" w:rsidRPr="00761518">
        <w:rPr>
          <w:rFonts w:asciiTheme="minorHAnsi" w:hAnsiTheme="minorHAnsi" w:cstheme="majorBidi"/>
          <w:szCs w:val="24"/>
          <w:lang w:eastAsia="zh-CN"/>
        </w:rPr>
        <w:t>年，釜山，修订版）</w:t>
      </w:r>
      <w:r w:rsidR="00761518" w:rsidRPr="00761518">
        <w:rPr>
          <w:rFonts w:asciiTheme="minorHAnsi" w:hAnsiTheme="minorHAnsi" w:cstheme="majorBidi" w:hint="eastAsia"/>
          <w:szCs w:val="24"/>
          <w:lang w:eastAsia="zh-CN"/>
        </w:rPr>
        <w:t>授权开展的国际电联</w:t>
      </w:r>
      <w:r w:rsidR="00761518" w:rsidRPr="00761518">
        <w:rPr>
          <w:rFonts w:asciiTheme="minorHAnsi" w:hAnsiTheme="minorHAnsi" w:cstheme="majorBidi"/>
          <w:szCs w:val="24"/>
          <w:lang w:eastAsia="zh-CN"/>
        </w:rPr>
        <w:t>一致性和互操作性（</w:t>
      </w:r>
      <w:r w:rsidR="00761518" w:rsidRPr="00761518">
        <w:rPr>
          <w:rFonts w:asciiTheme="minorHAnsi" w:hAnsiTheme="minorHAnsi" w:cstheme="majorBidi"/>
          <w:szCs w:val="24"/>
          <w:lang w:eastAsia="zh-CN"/>
        </w:rPr>
        <w:t>C&amp;I</w:t>
      </w:r>
      <w:r w:rsidR="00761518" w:rsidRPr="00761518">
        <w:rPr>
          <w:rFonts w:asciiTheme="minorHAnsi" w:hAnsiTheme="minorHAnsi" w:cstheme="majorBidi"/>
          <w:szCs w:val="24"/>
          <w:lang w:eastAsia="zh-CN"/>
        </w:rPr>
        <w:t>）项目</w:t>
      </w:r>
      <w:r w:rsidR="00761518" w:rsidRPr="00761518">
        <w:rPr>
          <w:rFonts w:asciiTheme="minorHAnsi" w:hAnsiTheme="minorHAnsi" w:cstheme="majorBidi" w:hint="eastAsia"/>
          <w:szCs w:val="24"/>
          <w:lang w:eastAsia="zh-CN"/>
        </w:rPr>
        <w:t>基于四个支柱：</w:t>
      </w:r>
      <w:r w:rsidR="00761518" w:rsidRPr="00761518">
        <w:rPr>
          <w:rFonts w:asciiTheme="minorHAnsi" w:hAnsiTheme="minorHAnsi" w:cstheme="majorBidi"/>
          <w:szCs w:val="24"/>
          <w:lang w:eastAsia="zh-CN"/>
        </w:rPr>
        <w:t>支柱</w:t>
      </w:r>
      <w:r w:rsidR="00761518" w:rsidRPr="00761518">
        <w:rPr>
          <w:rFonts w:asciiTheme="minorHAnsi" w:hAnsiTheme="minorHAnsi" w:cstheme="majorBidi"/>
          <w:szCs w:val="24"/>
          <w:lang w:eastAsia="zh-CN"/>
        </w:rPr>
        <w:t>1</w:t>
      </w:r>
      <w:r w:rsidR="00761518" w:rsidRPr="00761518">
        <w:rPr>
          <w:rFonts w:asciiTheme="minorHAnsi" w:hAnsiTheme="minorHAnsi" w:cstheme="majorBidi"/>
          <w:szCs w:val="24"/>
          <w:lang w:eastAsia="zh-CN"/>
        </w:rPr>
        <w:t>：一致性评估（</w:t>
      </w:r>
      <w:r w:rsidR="00761518" w:rsidRPr="00761518">
        <w:rPr>
          <w:rFonts w:asciiTheme="minorHAnsi" w:hAnsiTheme="minorHAnsi" w:cstheme="majorBidi"/>
          <w:szCs w:val="24"/>
          <w:lang w:eastAsia="zh-CN"/>
        </w:rPr>
        <w:t>CA</w:t>
      </w:r>
      <w:r w:rsidR="00761518" w:rsidRPr="00761518">
        <w:rPr>
          <w:rFonts w:asciiTheme="minorHAnsi" w:hAnsiTheme="minorHAnsi" w:cstheme="majorBidi"/>
          <w:szCs w:val="24"/>
          <w:lang w:eastAsia="zh-CN"/>
        </w:rPr>
        <w:t>）；支柱</w:t>
      </w:r>
      <w:r w:rsidR="00761518" w:rsidRPr="00761518">
        <w:rPr>
          <w:rFonts w:asciiTheme="minorHAnsi" w:hAnsiTheme="minorHAnsi" w:cstheme="majorBidi"/>
          <w:szCs w:val="24"/>
          <w:lang w:eastAsia="zh-CN"/>
        </w:rPr>
        <w:t>2</w:t>
      </w:r>
      <w:r w:rsidR="00761518" w:rsidRPr="00761518">
        <w:rPr>
          <w:rFonts w:asciiTheme="minorHAnsi" w:hAnsiTheme="minorHAnsi" w:cstheme="majorBidi"/>
          <w:szCs w:val="24"/>
          <w:lang w:eastAsia="zh-CN"/>
        </w:rPr>
        <w:t>：互操作性活动；</w:t>
      </w:r>
      <w:r w:rsidR="00761518" w:rsidRPr="00761518">
        <w:rPr>
          <w:rFonts w:asciiTheme="minorHAnsi" w:hAnsiTheme="minorHAnsi" w:cstheme="majorBidi"/>
          <w:szCs w:val="24"/>
          <w:lang w:eastAsia="zh-CN"/>
        </w:rPr>
        <w:br/>
      </w:r>
      <w:r w:rsidR="00761518" w:rsidRPr="00761518">
        <w:rPr>
          <w:rFonts w:asciiTheme="minorHAnsi" w:hAnsiTheme="minorHAnsi" w:cstheme="majorBidi"/>
          <w:szCs w:val="24"/>
          <w:lang w:eastAsia="zh-CN"/>
        </w:rPr>
        <w:t>支柱</w:t>
      </w:r>
      <w:r w:rsidR="00761518" w:rsidRPr="00761518">
        <w:rPr>
          <w:rFonts w:asciiTheme="minorHAnsi" w:hAnsiTheme="minorHAnsi" w:cstheme="majorBidi"/>
          <w:szCs w:val="24"/>
          <w:lang w:eastAsia="zh-CN"/>
        </w:rPr>
        <w:t>3</w:t>
      </w:r>
      <w:r w:rsidR="00761518" w:rsidRPr="00761518">
        <w:rPr>
          <w:rFonts w:asciiTheme="minorHAnsi" w:hAnsiTheme="minorHAnsi" w:cstheme="majorBidi"/>
          <w:szCs w:val="24"/>
          <w:lang w:eastAsia="zh-CN"/>
        </w:rPr>
        <w:t>：人力资源能力建设；</w:t>
      </w:r>
      <w:r w:rsidR="00761518" w:rsidRPr="00761518">
        <w:rPr>
          <w:rFonts w:asciiTheme="minorHAnsi" w:hAnsiTheme="minorHAnsi" w:cstheme="majorBidi" w:hint="eastAsia"/>
          <w:szCs w:val="24"/>
          <w:lang w:eastAsia="zh-CN"/>
        </w:rPr>
        <w:t>和</w:t>
      </w:r>
      <w:r w:rsidR="00761518" w:rsidRPr="00761518">
        <w:rPr>
          <w:rFonts w:asciiTheme="minorHAnsi" w:hAnsiTheme="minorHAnsi" w:cstheme="majorBidi"/>
          <w:szCs w:val="24"/>
          <w:lang w:eastAsia="zh-CN"/>
        </w:rPr>
        <w:t>支柱</w:t>
      </w:r>
      <w:r w:rsidR="00761518" w:rsidRPr="00761518">
        <w:rPr>
          <w:rFonts w:asciiTheme="minorHAnsi" w:hAnsiTheme="minorHAnsi" w:cstheme="majorBidi"/>
          <w:szCs w:val="24"/>
          <w:lang w:eastAsia="zh-CN"/>
        </w:rPr>
        <w:t>4</w:t>
      </w:r>
      <w:r w:rsidR="00761518" w:rsidRPr="00761518">
        <w:rPr>
          <w:rFonts w:asciiTheme="minorHAnsi" w:hAnsiTheme="minorHAnsi" w:cstheme="majorBidi"/>
          <w:szCs w:val="24"/>
          <w:lang w:eastAsia="zh-CN"/>
        </w:rPr>
        <w:t>：帮助发展中国家设立测试中心并</w:t>
      </w:r>
      <w:r w:rsidR="00F27F18">
        <w:rPr>
          <w:rFonts w:asciiTheme="minorHAnsi" w:hAnsiTheme="minorHAnsi" w:cstheme="majorBidi" w:hint="eastAsia"/>
          <w:szCs w:val="24"/>
          <w:lang w:eastAsia="zh-CN"/>
        </w:rPr>
        <w:t>开展</w:t>
      </w:r>
      <w:r w:rsidR="00761518" w:rsidRPr="00761518">
        <w:rPr>
          <w:rFonts w:asciiTheme="minorHAnsi" w:hAnsiTheme="minorHAnsi" w:cstheme="majorBidi"/>
          <w:szCs w:val="24"/>
          <w:lang w:eastAsia="zh-CN"/>
        </w:rPr>
        <w:t>C&amp;I</w:t>
      </w:r>
      <w:r w:rsidR="00761518" w:rsidRPr="00761518">
        <w:rPr>
          <w:rFonts w:asciiTheme="minorHAnsi" w:hAnsiTheme="minorHAnsi" w:cstheme="majorBidi"/>
          <w:szCs w:val="24"/>
          <w:lang w:eastAsia="zh-CN"/>
        </w:rPr>
        <w:t>项目</w:t>
      </w:r>
      <w:r w:rsidR="00761518" w:rsidRPr="00761518">
        <w:rPr>
          <w:rFonts w:asciiTheme="minorHAnsi" w:hAnsiTheme="minorHAnsi" w:cstheme="majorBidi" w:hint="eastAsia"/>
          <w:szCs w:val="24"/>
          <w:lang w:eastAsia="zh-CN"/>
        </w:rPr>
        <w:t>。</w:t>
      </w:r>
    </w:p>
    <w:p w14:paraId="12D7007D" w14:textId="6633DBE9" w:rsidR="00967B9D" w:rsidRPr="00967B9D" w:rsidRDefault="00967B9D" w:rsidP="00D446D6">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proofErr w:type="gramStart"/>
      <w:r w:rsidRPr="00967B9D">
        <w:rPr>
          <w:rFonts w:asciiTheme="minorHAnsi" w:hAnsiTheme="minorHAnsi"/>
          <w:szCs w:val="24"/>
          <w:lang w:eastAsia="zh-CN"/>
        </w:rPr>
        <w:t>1.2</w:t>
      </w:r>
      <w:proofErr w:type="gramEnd"/>
      <w:r w:rsidRPr="00967B9D">
        <w:rPr>
          <w:rFonts w:asciiTheme="minorHAnsi" w:hAnsiTheme="minorHAnsi"/>
          <w:szCs w:val="24"/>
          <w:lang w:eastAsia="zh-CN"/>
        </w:rPr>
        <w:tab/>
      </w:r>
      <w:r w:rsidR="00761518" w:rsidRPr="00761518">
        <w:rPr>
          <w:rFonts w:asciiTheme="minorHAnsi" w:hAnsiTheme="minorHAnsi" w:hint="eastAsia"/>
          <w:szCs w:val="24"/>
          <w:lang w:eastAsia="zh-CN"/>
        </w:rPr>
        <w:t>电信标准化局</w:t>
      </w:r>
      <w:r w:rsidR="00761518" w:rsidRPr="00761518">
        <w:rPr>
          <w:rFonts w:asciiTheme="minorHAnsi" w:hAnsiTheme="minorHAnsi"/>
          <w:szCs w:val="24"/>
          <w:lang w:eastAsia="zh-CN"/>
        </w:rPr>
        <w:t>（</w:t>
      </w:r>
      <w:r w:rsidR="00761518" w:rsidRPr="00761518">
        <w:rPr>
          <w:rFonts w:asciiTheme="minorHAnsi" w:hAnsiTheme="minorHAnsi"/>
          <w:szCs w:val="24"/>
          <w:lang w:eastAsia="zh-CN"/>
        </w:rPr>
        <w:t>TSB</w:t>
      </w:r>
      <w:r w:rsidR="00761518" w:rsidRPr="00761518">
        <w:rPr>
          <w:rFonts w:asciiTheme="minorHAnsi" w:hAnsiTheme="minorHAnsi"/>
          <w:szCs w:val="24"/>
          <w:lang w:eastAsia="zh-CN"/>
        </w:rPr>
        <w:t>）</w:t>
      </w:r>
      <w:r w:rsidR="00761518" w:rsidRPr="00761518">
        <w:rPr>
          <w:rFonts w:asciiTheme="minorHAnsi" w:hAnsiTheme="minorHAnsi" w:hint="eastAsia"/>
          <w:szCs w:val="24"/>
          <w:lang w:eastAsia="zh-CN"/>
        </w:rPr>
        <w:t>负责主导支柱</w:t>
      </w:r>
      <w:r w:rsidR="00761518" w:rsidRPr="00761518">
        <w:rPr>
          <w:rFonts w:asciiTheme="minorHAnsi" w:hAnsiTheme="minorHAnsi"/>
          <w:szCs w:val="24"/>
          <w:lang w:eastAsia="zh-CN"/>
        </w:rPr>
        <w:t>1</w:t>
      </w:r>
      <w:r w:rsidR="00761518" w:rsidRPr="00761518">
        <w:rPr>
          <w:rFonts w:asciiTheme="minorHAnsi" w:hAnsiTheme="minorHAnsi" w:hint="eastAsia"/>
          <w:szCs w:val="24"/>
          <w:lang w:eastAsia="zh-CN"/>
        </w:rPr>
        <w:t>和</w:t>
      </w:r>
      <w:r w:rsidR="00761518" w:rsidRPr="00761518">
        <w:rPr>
          <w:rFonts w:asciiTheme="minorHAnsi" w:hAnsiTheme="minorHAnsi"/>
          <w:szCs w:val="24"/>
          <w:lang w:eastAsia="zh-CN"/>
        </w:rPr>
        <w:t>2</w:t>
      </w:r>
      <w:r w:rsidR="00761518" w:rsidRPr="00761518">
        <w:rPr>
          <w:rFonts w:asciiTheme="minorHAnsi" w:hAnsiTheme="minorHAnsi" w:hint="eastAsia"/>
          <w:szCs w:val="24"/>
          <w:lang w:eastAsia="zh-CN"/>
        </w:rPr>
        <w:t>的行动，电信发展局</w:t>
      </w:r>
      <w:r w:rsidR="00761518" w:rsidRPr="00761518">
        <w:rPr>
          <w:rFonts w:asciiTheme="minorHAnsi" w:hAnsiTheme="minorHAnsi"/>
          <w:szCs w:val="24"/>
          <w:lang w:eastAsia="zh-CN"/>
        </w:rPr>
        <w:t>（</w:t>
      </w:r>
      <w:r w:rsidR="00761518" w:rsidRPr="00761518">
        <w:rPr>
          <w:rFonts w:asciiTheme="minorHAnsi" w:hAnsiTheme="minorHAnsi"/>
          <w:szCs w:val="24"/>
          <w:lang w:eastAsia="zh-CN"/>
        </w:rPr>
        <w:t>B</w:t>
      </w:r>
      <w:r w:rsidR="00761518">
        <w:rPr>
          <w:rFonts w:asciiTheme="minorHAnsi" w:hAnsiTheme="minorHAnsi"/>
          <w:szCs w:val="24"/>
          <w:lang w:eastAsia="zh-CN"/>
        </w:rPr>
        <w:t>DT</w:t>
      </w:r>
      <w:r w:rsidR="00761518" w:rsidRPr="00761518">
        <w:rPr>
          <w:rFonts w:asciiTheme="minorHAnsi" w:hAnsiTheme="minorHAnsi"/>
          <w:szCs w:val="24"/>
          <w:lang w:eastAsia="zh-CN"/>
        </w:rPr>
        <w:t>）</w:t>
      </w:r>
      <w:r w:rsidR="00761518" w:rsidRPr="00761518">
        <w:rPr>
          <w:rFonts w:asciiTheme="minorHAnsi" w:hAnsiTheme="minorHAnsi" w:hint="eastAsia"/>
          <w:szCs w:val="24"/>
          <w:lang w:eastAsia="zh-CN"/>
        </w:rPr>
        <w:t>负责</w:t>
      </w:r>
      <w:r w:rsidR="00761518" w:rsidRPr="00761518">
        <w:rPr>
          <w:rFonts w:asciiTheme="minorHAnsi" w:hAnsiTheme="minorHAnsi"/>
          <w:szCs w:val="24"/>
          <w:lang w:eastAsia="zh-CN"/>
        </w:rPr>
        <w:t>支柱</w:t>
      </w:r>
      <w:r w:rsidR="00761518" w:rsidRPr="00761518">
        <w:rPr>
          <w:rFonts w:asciiTheme="minorHAnsi" w:hAnsiTheme="minorHAnsi"/>
          <w:szCs w:val="24"/>
          <w:lang w:eastAsia="zh-CN"/>
        </w:rPr>
        <w:t>3</w:t>
      </w:r>
      <w:r w:rsidR="00761518" w:rsidRPr="00761518">
        <w:rPr>
          <w:rFonts w:asciiTheme="minorHAnsi" w:hAnsiTheme="minorHAnsi" w:hint="eastAsia"/>
          <w:szCs w:val="24"/>
          <w:lang w:eastAsia="zh-CN"/>
        </w:rPr>
        <w:t>和</w:t>
      </w:r>
      <w:r w:rsidR="00761518" w:rsidRPr="00761518">
        <w:rPr>
          <w:rFonts w:asciiTheme="minorHAnsi" w:hAnsiTheme="minorHAnsi"/>
          <w:szCs w:val="24"/>
          <w:lang w:eastAsia="zh-CN"/>
        </w:rPr>
        <w:t>4</w:t>
      </w:r>
      <w:r w:rsidR="00761518" w:rsidRPr="00761518">
        <w:rPr>
          <w:rFonts w:asciiTheme="minorHAnsi" w:hAnsiTheme="minorHAnsi" w:hint="eastAsia"/>
          <w:szCs w:val="24"/>
          <w:lang w:eastAsia="zh-CN"/>
        </w:rPr>
        <w:t>的行动。</w:t>
      </w:r>
      <w:r w:rsidR="00761518" w:rsidRPr="00761518">
        <w:rPr>
          <w:rFonts w:asciiTheme="minorHAnsi" w:hAnsiTheme="minorHAnsi"/>
          <w:szCs w:val="24"/>
          <w:lang w:eastAsia="zh-CN"/>
        </w:rPr>
        <w:t>ITU-R</w:t>
      </w:r>
      <w:r w:rsidR="00761518" w:rsidRPr="00761518">
        <w:rPr>
          <w:rFonts w:asciiTheme="minorHAnsi" w:hAnsiTheme="minorHAnsi" w:hint="eastAsia"/>
          <w:szCs w:val="24"/>
          <w:lang w:eastAsia="zh-CN"/>
        </w:rPr>
        <w:t>按</w:t>
      </w:r>
      <w:r w:rsidR="00761518">
        <w:rPr>
          <w:rFonts w:asciiTheme="minorHAnsi" w:hAnsiTheme="minorHAnsi" w:hint="eastAsia"/>
          <w:szCs w:val="24"/>
          <w:lang w:eastAsia="zh-CN"/>
        </w:rPr>
        <w:t>照</w:t>
      </w:r>
      <w:r w:rsidR="00761518" w:rsidRPr="00761518">
        <w:rPr>
          <w:rFonts w:asciiTheme="minorHAnsi" w:hAnsiTheme="minorHAnsi"/>
          <w:szCs w:val="24"/>
          <w:lang w:eastAsia="zh-CN"/>
        </w:rPr>
        <w:t>ITU-R</w:t>
      </w:r>
      <w:r w:rsidR="00D446D6">
        <w:rPr>
          <w:rFonts w:asciiTheme="minorHAnsi" w:hAnsiTheme="minorHAnsi" w:hint="eastAsia"/>
          <w:szCs w:val="24"/>
          <w:lang w:eastAsia="zh-CN"/>
        </w:rPr>
        <w:t>第</w:t>
      </w:r>
      <w:r w:rsidR="00761518" w:rsidRPr="00761518">
        <w:rPr>
          <w:rFonts w:asciiTheme="minorHAnsi" w:hAnsiTheme="minorHAnsi" w:hint="eastAsia"/>
          <w:szCs w:val="24"/>
          <w:lang w:eastAsia="zh-CN"/>
        </w:rPr>
        <w:t>62</w:t>
      </w:r>
      <w:r w:rsidR="00761518" w:rsidRPr="00761518">
        <w:rPr>
          <w:rFonts w:asciiTheme="minorHAnsi" w:hAnsiTheme="minorHAnsi" w:hint="eastAsia"/>
          <w:szCs w:val="24"/>
          <w:lang w:eastAsia="zh-CN"/>
        </w:rPr>
        <w:t>号决议“</w:t>
      </w:r>
      <w:r w:rsidR="00761518" w:rsidRPr="00761518">
        <w:rPr>
          <w:rFonts w:ascii="STKaiti" w:eastAsia="STKaiti" w:hAnsi="STKaiti" w:hint="eastAsia"/>
          <w:szCs w:val="24"/>
          <w:lang w:eastAsia="zh-CN"/>
        </w:rPr>
        <w:t>做出决议</w:t>
      </w:r>
      <w:r w:rsidR="00761518" w:rsidRPr="00761518">
        <w:rPr>
          <w:rFonts w:asciiTheme="minorHAnsi" w:hAnsiTheme="minorHAnsi" w:hint="eastAsia"/>
          <w:szCs w:val="24"/>
          <w:lang w:eastAsia="zh-CN"/>
        </w:rPr>
        <w:t>”部分所述，继续与</w:t>
      </w:r>
      <w:r w:rsidR="00761518" w:rsidRPr="00761518">
        <w:rPr>
          <w:rFonts w:asciiTheme="minorHAnsi" w:hAnsiTheme="minorHAnsi"/>
          <w:szCs w:val="24"/>
          <w:lang w:eastAsia="zh-CN"/>
        </w:rPr>
        <w:t>ITU-T</w:t>
      </w:r>
      <w:r w:rsidR="00761518" w:rsidRPr="00761518">
        <w:rPr>
          <w:rFonts w:asciiTheme="minorHAnsi" w:hAnsiTheme="minorHAnsi" w:hint="eastAsia"/>
          <w:szCs w:val="24"/>
          <w:lang w:eastAsia="zh-CN"/>
        </w:rPr>
        <w:t>和</w:t>
      </w:r>
      <w:r w:rsidR="00761518" w:rsidRPr="00761518">
        <w:rPr>
          <w:rFonts w:asciiTheme="minorHAnsi" w:hAnsiTheme="minorHAnsi"/>
          <w:szCs w:val="24"/>
          <w:lang w:eastAsia="zh-CN"/>
        </w:rPr>
        <w:t>ITU-D</w:t>
      </w:r>
      <w:r w:rsidR="00761518" w:rsidRPr="00761518">
        <w:rPr>
          <w:rFonts w:asciiTheme="minorHAnsi" w:hAnsiTheme="minorHAnsi" w:hint="eastAsia"/>
          <w:szCs w:val="24"/>
          <w:lang w:eastAsia="zh-CN"/>
        </w:rPr>
        <w:t>就</w:t>
      </w:r>
      <w:r w:rsidR="00761518" w:rsidRPr="00761518">
        <w:rPr>
          <w:rFonts w:asciiTheme="minorHAnsi" w:hAnsiTheme="minorHAnsi"/>
          <w:szCs w:val="24"/>
          <w:lang w:eastAsia="zh-CN"/>
        </w:rPr>
        <w:t>C&amp;I</w:t>
      </w:r>
      <w:r w:rsidR="00761518" w:rsidRPr="00761518">
        <w:rPr>
          <w:rFonts w:asciiTheme="minorHAnsi" w:hAnsiTheme="minorHAnsi" w:hint="eastAsia"/>
          <w:szCs w:val="24"/>
          <w:lang w:eastAsia="zh-CN"/>
        </w:rPr>
        <w:t>测试开展协作，并应</w:t>
      </w:r>
      <w:r w:rsidR="00761518" w:rsidRPr="00761518">
        <w:rPr>
          <w:rFonts w:asciiTheme="minorHAnsi" w:hAnsiTheme="minorHAnsi"/>
          <w:szCs w:val="24"/>
          <w:lang w:eastAsia="zh-CN"/>
        </w:rPr>
        <w:t>ITU-T</w:t>
      </w:r>
      <w:r w:rsidR="00761518" w:rsidRPr="00761518">
        <w:rPr>
          <w:rFonts w:asciiTheme="minorHAnsi" w:hAnsiTheme="minorHAnsi" w:hint="eastAsia"/>
          <w:szCs w:val="24"/>
          <w:lang w:eastAsia="zh-CN"/>
        </w:rPr>
        <w:t>和</w:t>
      </w:r>
      <w:r w:rsidR="00761518" w:rsidRPr="00761518">
        <w:rPr>
          <w:rFonts w:asciiTheme="minorHAnsi" w:hAnsiTheme="minorHAnsi"/>
          <w:szCs w:val="24"/>
          <w:lang w:eastAsia="zh-CN"/>
        </w:rPr>
        <w:t>ITU-D</w:t>
      </w:r>
      <w:r w:rsidR="00761518" w:rsidRPr="00761518">
        <w:rPr>
          <w:rFonts w:asciiTheme="minorHAnsi" w:hAnsiTheme="minorHAnsi" w:hint="eastAsia"/>
          <w:szCs w:val="24"/>
          <w:lang w:eastAsia="zh-CN"/>
        </w:rPr>
        <w:t>的</w:t>
      </w:r>
      <w:bookmarkStart w:id="9" w:name="_GoBack"/>
      <w:bookmarkEnd w:id="9"/>
      <w:r w:rsidR="00761518" w:rsidRPr="00761518">
        <w:rPr>
          <w:rFonts w:asciiTheme="minorHAnsi" w:hAnsiTheme="minorHAnsi" w:hint="eastAsia"/>
          <w:szCs w:val="24"/>
          <w:lang w:eastAsia="zh-CN"/>
        </w:rPr>
        <w:t>要求提供相关信息。</w:t>
      </w:r>
      <w:r w:rsidR="00761518">
        <w:rPr>
          <w:rFonts w:asciiTheme="minorHAnsi" w:hAnsiTheme="minorHAnsi"/>
          <w:szCs w:val="24"/>
          <w:lang w:eastAsia="zh-CN"/>
        </w:rPr>
        <w:t xml:space="preserve"> </w:t>
      </w:r>
    </w:p>
    <w:p w14:paraId="12D7007E" w14:textId="3FC2617E" w:rsidR="00967B9D" w:rsidRPr="00967B9D" w:rsidRDefault="00967B9D" w:rsidP="00761518">
      <w:pPr>
        <w:pStyle w:val="Heading1"/>
        <w:tabs>
          <w:tab w:val="clear" w:pos="567"/>
          <w:tab w:val="clear" w:pos="1134"/>
          <w:tab w:val="clear" w:pos="1701"/>
          <w:tab w:val="clear" w:pos="2268"/>
          <w:tab w:val="clear" w:pos="2835"/>
        </w:tabs>
        <w:snapToGrid w:val="0"/>
        <w:spacing w:before="120" w:after="120"/>
        <w:ind w:left="0" w:firstLine="0"/>
        <w:jc w:val="both"/>
        <w:rPr>
          <w:rFonts w:asciiTheme="minorHAnsi" w:hAnsiTheme="minorHAnsi"/>
          <w:sz w:val="24"/>
          <w:szCs w:val="24"/>
          <w:lang w:eastAsia="zh-CN"/>
        </w:rPr>
      </w:pPr>
      <w:r w:rsidRPr="00967B9D">
        <w:rPr>
          <w:rFonts w:asciiTheme="minorHAnsi" w:hAnsiTheme="minorHAnsi"/>
          <w:sz w:val="24"/>
          <w:szCs w:val="24"/>
          <w:lang w:eastAsia="zh-CN"/>
        </w:rPr>
        <w:lastRenderedPageBreak/>
        <w:t>2</w:t>
      </w:r>
      <w:r w:rsidRPr="00967B9D">
        <w:rPr>
          <w:rFonts w:asciiTheme="minorHAnsi" w:hAnsiTheme="minorHAnsi"/>
          <w:sz w:val="24"/>
          <w:szCs w:val="24"/>
          <w:lang w:eastAsia="zh-CN"/>
        </w:rPr>
        <w:tab/>
      </w:r>
      <w:r w:rsidR="00761518">
        <w:rPr>
          <w:rFonts w:asciiTheme="minorHAnsi" w:hAnsiTheme="minorHAnsi" w:hint="eastAsia"/>
          <w:sz w:val="24"/>
          <w:szCs w:val="24"/>
          <w:lang w:eastAsia="zh-CN"/>
        </w:rPr>
        <w:t>以往</w:t>
      </w:r>
      <w:r w:rsidR="00761518">
        <w:rPr>
          <w:rFonts w:asciiTheme="minorHAnsi" w:hAnsiTheme="minorHAnsi"/>
          <w:sz w:val="24"/>
          <w:szCs w:val="24"/>
          <w:lang w:eastAsia="zh-CN"/>
        </w:rPr>
        <w:t>和未来的《</w:t>
      </w:r>
      <w:r w:rsidR="00761518">
        <w:rPr>
          <w:rFonts w:asciiTheme="minorHAnsi" w:hAnsiTheme="minorHAnsi" w:hint="eastAsia"/>
          <w:sz w:val="24"/>
          <w:szCs w:val="24"/>
          <w:lang w:eastAsia="zh-CN"/>
        </w:rPr>
        <w:t>国际</w:t>
      </w:r>
      <w:r w:rsidR="00761518">
        <w:rPr>
          <w:rFonts w:asciiTheme="minorHAnsi" w:hAnsiTheme="minorHAnsi"/>
          <w:sz w:val="24"/>
          <w:szCs w:val="24"/>
          <w:lang w:eastAsia="zh-CN"/>
        </w:rPr>
        <w:t>电联</w:t>
      </w:r>
      <w:r w:rsidR="00761518">
        <w:rPr>
          <w:rFonts w:asciiTheme="minorHAnsi" w:hAnsiTheme="minorHAnsi"/>
          <w:sz w:val="24"/>
          <w:szCs w:val="24"/>
          <w:lang w:eastAsia="zh-CN"/>
        </w:rPr>
        <w:t>C&amp;I</w:t>
      </w:r>
      <w:r w:rsidR="00761518">
        <w:rPr>
          <w:rFonts w:asciiTheme="minorHAnsi" w:hAnsiTheme="minorHAnsi"/>
          <w:sz w:val="24"/>
          <w:szCs w:val="24"/>
          <w:lang w:eastAsia="zh-CN"/>
        </w:rPr>
        <w:t>行动计划》</w:t>
      </w:r>
      <w:r w:rsidR="00761518">
        <w:rPr>
          <w:rFonts w:asciiTheme="minorHAnsi" w:hAnsiTheme="minorHAnsi" w:hint="eastAsia"/>
          <w:sz w:val="24"/>
          <w:szCs w:val="24"/>
          <w:lang w:eastAsia="zh-CN"/>
        </w:rPr>
        <w:t>落实</w:t>
      </w:r>
      <w:r w:rsidR="00761518">
        <w:rPr>
          <w:rFonts w:asciiTheme="minorHAnsi" w:hAnsiTheme="minorHAnsi"/>
          <w:sz w:val="24"/>
          <w:szCs w:val="24"/>
          <w:lang w:eastAsia="zh-CN"/>
        </w:rPr>
        <w:t>活动</w:t>
      </w:r>
    </w:p>
    <w:p w14:paraId="12D7007F" w14:textId="2FB88692" w:rsidR="00967B9D" w:rsidRPr="00967B9D" w:rsidRDefault="00761518" w:rsidP="006F5D81">
      <w:pPr>
        <w:pStyle w:val="NormalWeb"/>
        <w:keepNext/>
        <w:keepLines/>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761518">
        <w:rPr>
          <w:rFonts w:asciiTheme="minorHAnsi" w:hAnsiTheme="minorHAnsi" w:cstheme="minorHAnsi" w:hint="eastAsia"/>
          <w:lang w:val="en-GB" w:eastAsia="zh-CN"/>
        </w:rPr>
        <w:t>自理事会</w:t>
      </w:r>
      <w:r w:rsidRPr="00761518">
        <w:rPr>
          <w:rFonts w:asciiTheme="minorHAnsi" w:hAnsiTheme="minorHAnsi" w:cstheme="minorHAnsi" w:hint="eastAsia"/>
          <w:lang w:val="en-GB" w:eastAsia="zh-CN"/>
        </w:rPr>
        <w:t>2013</w:t>
      </w:r>
      <w:r w:rsidRPr="00761518">
        <w:rPr>
          <w:rFonts w:asciiTheme="minorHAnsi" w:hAnsiTheme="minorHAnsi" w:cstheme="minorHAnsi" w:hint="eastAsia"/>
          <w:lang w:val="en-GB" w:eastAsia="zh-CN"/>
        </w:rPr>
        <w:t>年会议批准了经更新的《</w:t>
      </w:r>
      <w:r w:rsidRPr="00761518">
        <w:rPr>
          <w:rFonts w:asciiTheme="minorHAnsi" w:hAnsiTheme="minorHAnsi" w:cstheme="minorHAnsi" w:hint="eastAsia"/>
          <w:lang w:val="en-GB" w:eastAsia="zh-CN"/>
        </w:rPr>
        <w:t>C&amp;I</w:t>
      </w:r>
      <w:r w:rsidRPr="00761518">
        <w:rPr>
          <w:rFonts w:asciiTheme="minorHAnsi" w:hAnsiTheme="minorHAnsi" w:cstheme="minorHAnsi" w:hint="eastAsia"/>
          <w:lang w:val="en-GB" w:eastAsia="zh-CN"/>
        </w:rPr>
        <w:t>行动计划》（见</w:t>
      </w:r>
      <w:r w:rsidR="00DD6AFA">
        <w:fldChar w:fldCharType="begin"/>
      </w:r>
      <w:r w:rsidR="00DD6AFA">
        <w:rPr>
          <w:lang w:eastAsia="zh-CN"/>
        </w:rPr>
        <w:instrText xml:space="preserve"> HYPERLINK "https://www.itu.int/md/dologin_md.asp?lang=en&amp;id=S13-CL-C-0024!R1!MSW-E" </w:instrText>
      </w:r>
      <w:r w:rsidR="00DD6AFA">
        <w:fldChar w:fldCharType="separate"/>
      </w:r>
      <w:r w:rsidRPr="00761518">
        <w:rPr>
          <w:rStyle w:val="Hyperlink"/>
          <w:rFonts w:asciiTheme="minorHAnsi" w:hAnsiTheme="minorHAnsi" w:cstheme="minorHAnsi"/>
          <w:lang w:val="en-GB" w:eastAsia="zh-CN"/>
        </w:rPr>
        <w:t>C13/24</w:t>
      </w:r>
      <w:r w:rsidRPr="00761518">
        <w:rPr>
          <w:rStyle w:val="Hyperlink"/>
          <w:rFonts w:asciiTheme="minorHAnsi" w:hAnsiTheme="minorHAnsi" w:cstheme="minorHAnsi"/>
          <w:lang w:val="en-GB" w:eastAsia="zh-CN"/>
        </w:rPr>
        <w:t>（</w:t>
      </w:r>
      <w:r w:rsidRPr="00761518">
        <w:rPr>
          <w:rStyle w:val="Hyperlink"/>
          <w:rFonts w:asciiTheme="minorHAnsi" w:hAnsiTheme="minorHAnsi" w:cstheme="minorHAnsi"/>
          <w:lang w:val="en-GB" w:eastAsia="zh-CN"/>
        </w:rPr>
        <w:t>Rev.1</w:t>
      </w:r>
      <w:r w:rsidRPr="00761518">
        <w:rPr>
          <w:rStyle w:val="Hyperlink"/>
          <w:rFonts w:asciiTheme="minorHAnsi" w:hAnsiTheme="minorHAnsi" w:cstheme="minorHAnsi"/>
          <w:lang w:val="en-GB" w:eastAsia="zh-CN"/>
        </w:rPr>
        <w:t>）</w:t>
      </w:r>
      <w:r w:rsidR="00DD6AFA">
        <w:rPr>
          <w:rStyle w:val="Hyperlink"/>
          <w:rFonts w:asciiTheme="minorHAnsi" w:hAnsiTheme="minorHAnsi" w:cstheme="minorHAnsi"/>
          <w:lang w:val="en-GB" w:eastAsia="zh-CN"/>
        </w:rPr>
        <w:fldChar w:fldCharType="end"/>
      </w:r>
      <w:r w:rsidRPr="00761518">
        <w:rPr>
          <w:rFonts w:asciiTheme="minorHAnsi" w:hAnsiTheme="minorHAnsi" w:cstheme="minorHAnsi" w:hint="eastAsia"/>
          <w:lang w:val="en-GB" w:eastAsia="zh-CN"/>
        </w:rPr>
        <w:t>第</w:t>
      </w:r>
      <w:r w:rsidRPr="00761518">
        <w:rPr>
          <w:rFonts w:asciiTheme="minorHAnsi" w:hAnsiTheme="minorHAnsi" w:cstheme="minorHAnsi" w:hint="eastAsia"/>
          <w:lang w:val="en-GB" w:eastAsia="zh-CN"/>
        </w:rPr>
        <w:t>4</w:t>
      </w:r>
      <w:r w:rsidRPr="00761518">
        <w:rPr>
          <w:rFonts w:asciiTheme="minorHAnsi" w:hAnsiTheme="minorHAnsi" w:cstheme="minorHAnsi" w:hint="eastAsia"/>
          <w:lang w:val="en-GB" w:eastAsia="zh-CN"/>
        </w:rPr>
        <w:t>节）后，国际电联的</w:t>
      </w:r>
      <w:r w:rsidRPr="00761518">
        <w:rPr>
          <w:rFonts w:asciiTheme="minorHAnsi" w:hAnsiTheme="minorHAnsi" w:cstheme="minorHAnsi"/>
          <w:lang w:val="en-GB" w:eastAsia="zh-CN"/>
        </w:rPr>
        <w:t>C&amp;I</w:t>
      </w:r>
      <w:r w:rsidRPr="00761518">
        <w:rPr>
          <w:rFonts w:asciiTheme="minorHAnsi" w:hAnsiTheme="minorHAnsi" w:cstheme="minorHAnsi"/>
          <w:lang w:val="en-GB" w:eastAsia="zh-CN"/>
        </w:rPr>
        <w:t>项目</w:t>
      </w:r>
      <w:r w:rsidRPr="00761518">
        <w:rPr>
          <w:rFonts w:asciiTheme="minorHAnsi" w:hAnsiTheme="minorHAnsi" w:cstheme="minorHAnsi" w:hint="eastAsia"/>
          <w:lang w:val="en-GB" w:eastAsia="zh-CN"/>
        </w:rPr>
        <w:t>进展顺利。下文概要总结了自理事会</w:t>
      </w:r>
      <w:r w:rsidRPr="00761518">
        <w:rPr>
          <w:rFonts w:asciiTheme="minorHAnsi" w:hAnsiTheme="minorHAnsi" w:cstheme="minorHAnsi" w:hint="eastAsia"/>
          <w:lang w:val="en-GB" w:eastAsia="zh-CN"/>
        </w:rPr>
        <w:t>201</w:t>
      </w:r>
      <w:r>
        <w:rPr>
          <w:rFonts w:asciiTheme="minorHAnsi" w:hAnsiTheme="minorHAnsi" w:cstheme="minorHAnsi"/>
          <w:lang w:val="en-GB" w:eastAsia="zh-CN"/>
        </w:rPr>
        <w:t>6</w:t>
      </w:r>
      <w:r>
        <w:rPr>
          <w:rFonts w:asciiTheme="minorHAnsi" w:hAnsiTheme="minorHAnsi" w:cstheme="minorHAnsi" w:hint="eastAsia"/>
          <w:lang w:val="en-GB" w:eastAsia="zh-CN"/>
        </w:rPr>
        <w:t>年会议（</w:t>
      </w:r>
      <w:r>
        <w:rPr>
          <w:rFonts w:asciiTheme="minorHAnsi" w:hAnsiTheme="minorHAnsi" w:cstheme="minorHAnsi" w:hint="eastAsia"/>
          <w:lang w:val="en-GB" w:eastAsia="zh-CN"/>
        </w:rPr>
        <w:t>Council</w:t>
      </w:r>
      <w:r>
        <w:rPr>
          <w:rFonts w:asciiTheme="minorHAnsi" w:hAnsiTheme="minorHAnsi" w:cstheme="minorHAnsi"/>
          <w:lang w:val="en-GB" w:eastAsia="zh-CN"/>
        </w:rPr>
        <w:t>-16</w:t>
      </w:r>
      <w:r>
        <w:rPr>
          <w:rFonts w:asciiTheme="minorHAnsi" w:hAnsiTheme="minorHAnsi" w:cstheme="minorHAnsi" w:hint="eastAsia"/>
          <w:lang w:val="en-GB" w:eastAsia="zh-CN"/>
        </w:rPr>
        <w:t>）以来的活动，各节</w:t>
      </w:r>
      <w:r w:rsidRPr="00761518">
        <w:rPr>
          <w:rFonts w:asciiTheme="minorHAnsi" w:hAnsiTheme="minorHAnsi" w:cstheme="minorHAnsi" w:hint="eastAsia"/>
          <w:lang w:val="en-GB" w:eastAsia="zh-CN"/>
        </w:rPr>
        <w:t>标号</w:t>
      </w:r>
      <w:r w:rsidRPr="00761518">
        <w:rPr>
          <w:rFonts w:asciiTheme="minorHAnsi" w:hAnsiTheme="minorHAnsi" w:cstheme="minorHAnsi"/>
          <w:lang w:val="en-GB" w:eastAsia="zh-CN"/>
        </w:rPr>
        <w:t>（</w:t>
      </w:r>
      <w:r w:rsidRPr="00761518">
        <w:rPr>
          <w:rFonts w:asciiTheme="minorHAnsi" w:hAnsiTheme="minorHAnsi" w:cstheme="minorHAnsi"/>
          <w:i/>
          <w:iCs/>
          <w:lang w:val="en-GB" w:eastAsia="zh-CN"/>
        </w:rPr>
        <w:t>a</w:t>
      </w:r>
      <w:r w:rsidRPr="00761518">
        <w:rPr>
          <w:rFonts w:asciiTheme="minorHAnsi" w:hAnsiTheme="minorHAnsi" w:cstheme="minorHAnsi" w:hint="eastAsia"/>
          <w:i/>
          <w:iCs/>
          <w:lang w:val="en-GB" w:eastAsia="zh-CN"/>
        </w:rPr>
        <w:t>、</w:t>
      </w:r>
      <w:r w:rsidRPr="00761518">
        <w:rPr>
          <w:rFonts w:asciiTheme="minorHAnsi" w:hAnsiTheme="minorHAnsi" w:cstheme="minorHAnsi"/>
          <w:i/>
          <w:iCs/>
          <w:lang w:val="en-GB" w:eastAsia="zh-CN"/>
        </w:rPr>
        <w:t>b</w:t>
      </w:r>
      <w:r w:rsidRPr="00761518">
        <w:rPr>
          <w:rFonts w:asciiTheme="minorHAnsi" w:hAnsiTheme="minorHAnsi" w:cstheme="minorHAnsi" w:hint="eastAsia"/>
          <w:i/>
          <w:iCs/>
          <w:lang w:val="en-GB" w:eastAsia="zh-CN"/>
        </w:rPr>
        <w:t>、</w:t>
      </w:r>
      <w:r w:rsidRPr="00761518">
        <w:rPr>
          <w:rFonts w:asciiTheme="minorHAnsi" w:hAnsiTheme="minorHAnsi" w:cstheme="minorHAnsi"/>
          <w:i/>
          <w:iCs/>
          <w:lang w:val="en-GB" w:eastAsia="zh-CN"/>
        </w:rPr>
        <w:t>c</w:t>
      </w:r>
      <w:r w:rsidRPr="00761518">
        <w:rPr>
          <w:rFonts w:asciiTheme="minorHAnsi" w:hAnsiTheme="minorHAnsi" w:cstheme="minorHAnsi"/>
          <w:lang w:val="en-GB" w:eastAsia="zh-CN"/>
        </w:rPr>
        <w:t>...</w:t>
      </w:r>
      <w:r w:rsidRPr="00761518">
        <w:rPr>
          <w:rFonts w:asciiTheme="minorHAnsi" w:hAnsiTheme="minorHAnsi" w:cstheme="minorHAnsi"/>
          <w:lang w:val="en-GB" w:eastAsia="zh-CN"/>
        </w:rPr>
        <w:t>）</w:t>
      </w:r>
      <w:r w:rsidRPr="00761518">
        <w:rPr>
          <w:rFonts w:asciiTheme="minorHAnsi" w:hAnsiTheme="minorHAnsi" w:cstheme="minorHAnsi" w:hint="eastAsia"/>
          <w:lang w:val="en-GB" w:eastAsia="zh-CN"/>
        </w:rPr>
        <w:t>与具体</w:t>
      </w:r>
      <w:r>
        <w:rPr>
          <w:rFonts w:asciiTheme="minorHAnsi" w:hAnsiTheme="minorHAnsi" w:cstheme="minorHAnsi" w:hint="eastAsia"/>
          <w:lang w:val="en-GB" w:eastAsia="zh-CN"/>
        </w:rPr>
        <w:t>行动</w:t>
      </w:r>
      <w:r w:rsidRPr="00761518">
        <w:rPr>
          <w:rFonts w:asciiTheme="minorHAnsi" w:hAnsiTheme="minorHAnsi" w:cstheme="minorHAnsi" w:hint="eastAsia"/>
          <w:lang w:val="en-GB" w:eastAsia="zh-CN"/>
        </w:rPr>
        <w:t>项目的编号相对应。</w:t>
      </w:r>
    </w:p>
    <w:p w14:paraId="12D70080" w14:textId="653DDE3F" w:rsidR="00967B9D" w:rsidRPr="00761518" w:rsidRDefault="00967B9D" w:rsidP="00761518">
      <w:pPr>
        <w:pStyle w:val="NormalWeb"/>
        <w:adjustRightInd w:val="0"/>
        <w:snapToGrid w:val="0"/>
        <w:spacing w:before="120" w:beforeAutospacing="0" w:after="120" w:afterAutospacing="0"/>
        <w:jc w:val="both"/>
        <w:rPr>
          <w:rFonts w:asciiTheme="minorHAnsi" w:hAnsiTheme="minorHAnsi" w:cstheme="minorHAnsi"/>
          <w:b/>
          <w:bCs/>
          <w:lang w:eastAsia="zh-CN"/>
        </w:rPr>
      </w:pPr>
      <w:proofErr w:type="gramStart"/>
      <w:r w:rsidRPr="00761518">
        <w:rPr>
          <w:rFonts w:asciiTheme="minorHAnsi" w:hAnsiTheme="minorHAnsi" w:cstheme="minorHAnsi"/>
          <w:b/>
          <w:bCs/>
          <w:lang w:eastAsia="zh-CN"/>
        </w:rPr>
        <w:t>2.1</w:t>
      </w:r>
      <w:proofErr w:type="gramEnd"/>
      <w:r w:rsidRPr="00761518">
        <w:rPr>
          <w:rFonts w:asciiTheme="minorHAnsi" w:hAnsiTheme="minorHAnsi" w:cstheme="minorHAnsi"/>
          <w:b/>
          <w:bCs/>
          <w:lang w:eastAsia="zh-CN"/>
        </w:rPr>
        <w:tab/>
      </w:r>
      <w:r w:rsidR="00761518" w:rsidRPr="00761518">
        <w:rPr>
          <w:rFonts w:ascii="STKaiti" w:eastAsia="STKaiti" w:hAnsi="STKaiti" w:cstheme="minorHAnsi" w:hint="eastAsia"/>
          <w:b/>
          <w:bCs/>
          <w:lang w:eastAsia="zh-CN"/>
        </w:rPr>
        <w:t>支柱1</w:t>
      </w:r>
      <w:r w:rsidRPr="00761518">
        <w:rPr>
          <w:rFonts w:ascii="STKaiti" w:eastAsia="STKaiti" w:hAnsi="STKaiti" w:cstheme="minorHAnsi"/>
          <w:b/>
          <w:bCs/>
          <w:lang w:eastAsia="zh-CN"/>
        </w:rPr>
        <w:t xml:space="preserve"> – </w:t>
      </w:r>
      <w:r w:rsidR="00761518" w:rsidRPr="00761518">
        <w:rPr>
          <w:rFonts w:ascii="STKaiti" w:eastAsia="STKaiti" w:hAnsi="STKaiti" w:cstheme="minorHAnsi" w:hint="eastAsia"/>
          <w:b/>
          <w:bCs/>
          <w:lang w:eastAsia="zh-CN"/>
        </w:rPr>
        <w:t>一致性</w:t>
      </w:r>
      <w:r w:rsidR="00761518" w:rsidRPr="00761518">
        <w:rPr>
          <w:rFonts w:ascii="STKaiti" w:eastAsia="STKaiti" w:hAnsi="STKaiti" w:cstheme="minorHAnsi"/>
          <w:b/>
          <w:bCs/>
          <w:lang w:eastAsia="zh-CN"/>
        </w:rPr>
        <w:t>评估</w:t>
      </w:r>
    </w:p>
    <w:p w14:paraId="12D70081" w14:textId="3EF31A23" w:rsidR="00967B9D" w:rsidRPr="00967B9D" w:rsidRDefault="00967B9D" w:rsidP="00892AA7">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b)</w:t>
      </w:r>
      <w:r w:rsidRPr="00967B9D">
        <w:rPr>
          <w:rFonts w:asciiTheme="minorHAnsi" w:hAnsiTheme="minorHAnsi" w:cstheme="minorHAnsi"/>
          <w:i/>
          <w:iCs/>
          <w:lang w:eastAsia="zh-CN"/>
        </w:rPr>
        <w:tab/>
      </w:r>
      <w:r w:rsidR="00F27F18" w:rsidRPr="00F27F18">
        <w:rPr>
          <w:rFonts w:asciiTheme="minorHAnsi" w:hAnsiTheme="minorHAnsi" w:cstheme="minorHAnsi" w:hint="eastAsia"/>
          <w:lang w:val="en-GB" w:eastAsia="zh-CN"/>
        </w:rPr>
        <w:t>国际电联于</w:t>
      </w:r>
      <w:r w:rsidR="00F27F18" w:rsidRPr="00F27F18">
        <w:rPr>
          <w:rFonts w:asciiTheme="minorHAnsi" w:hAnsiTheme="minorHAnsi" w:cstheme="minorHAnsi" w:hint="eastAsia"/>
          <w:lang w:val="en-GB" w:eastAsia="zh-CN"/>
        </w:rPr>
        <w:t>2014</w:t>
      </w:r>
      <w:r w:rsidR="00F27F18" w:rsidRPr="00F27F18">
        <w:rPr>
          <w:rFonts w:asciiTheme="minorHAnsi" w:hAnsiTheme="minorHAnsi" w:cstheme="minorHAnsi" w:hint="eastAsia"/>
          <w:lang w:val="en-GB" w:eastAsia="zh-CN"/>
        </w:rPr>
        <w:t>年</w:t>
      </w:r>
      <w:r w:rsidR="00F27F18" w:rsidRPr="00F27F18">
        <w:rPr>
          <w:rFonts w:asciiTheme="minorHAnsi" w:hAnsiTheme="minorHAnsi" w:cstheme="minorHAnsi" w:hint="eastAsia"/>
          <w:lang w:val="en-GB" w:eastAsia="zh-CN"/>
        </w:rPr>
        <w:t>12</w:t>
      </w:r>
      <w:r w:rsidR="00F27F18" w:rsidRPr="00F27F18">
        <w:rPr>
          <w:rFonts w:asciiTheme="minorHAnsi" w:hAnsiTheme="minorHAnsi" w:cstheme="minorHAnsi" w:hint="eastAsia"/>
          <w:lang w:val="en-GB" w:eastAsia="zh-CN"/>
        </w:rPr>
        <w:t>月</w:t>
      </w:r>
      <w:r w:rsidR="00F27F18" w:rsidRPr="00F27F18">
        <w:rPr>
          <w:rFonts w:asciiTheme="minorHAnsi" w:hAnsiTheme="minorHAnsi" w:cstheme="minorHAnsi" w:hint="eastAsia"/>
          <w:lang w:val="en-GB" w:eastAsia="zh-CN"/>
        </w:rPr>
        <w:t>18</w:t>
      </w:r>
      <w:r w:rsidR="00F27F18" w:rsidRPr="00F27F18">
        <w:rPr>
          <w:rFonts w:asciiTheme="minorHAnsi" w:hAnsiTheme="minorHAnsi" w:cstheme="minorHAnsi" w:hint="eastAsia"/>
          <w:lang w:val="en-GB" w:eastAsia="zh-CN"/>
        </w:rPr>
        <w:t>日，启用了得到全权代表大会第</w:t>
      </w:r>
      <w:r w:rsidR="00F27F18" w:rsidRPr="00F27F18">
        <w:rPr>
          <w:rFonts w:asciiTheme="minorHAnsi" w:hAnsiTheme="minorHAnsi" w:cstheme="minorHAnsi"/>
          <w:lang w:val="en-GB" w:eastAsia="zh-CN"/>
        </w:rPr>
        <w:t>177</w:t>
      </w:r>
      <w:r w:rsidR="00F27F18" w:rsidRPr="00F27F18">
        <w:rPr>
          <w:rFonts w:asciiTheme="minorHAnsi" w:hAnsiTheme="minorHAnsi" w:cstheme="minorHAnsi"/>
          <w:lang w:val="en-GB" w:eastAsia="zh-CN"/>
        </w:rPr>
        <w:t>号决议</w:t>
      </w:r>
      <w:r w:rsidR="00F27F18" w:rsidRPr="00F27F18">
        <w:rPr>
          <w:rFonts w:asciiTheme="minorHAnsi" w:hAnsiTheme="minorHAnsi" w:cstheme="minorHAnsi" w:hint="eastAsia"/>
          <w:lang w:val="en-GB" w:eastAsia="zh-CN"/>
        </w:rPr>
        <w:t>认可的</w:t>
      </w:r>
      <w:hyperlink r:id="rId20" w:history="1">
        <w:r w:rsidR="00F27F18" w:rsidRPr="00F27F18">
          <w:rPr>
            <w:rStyle w:val="Hyperlink"/>
            <w:rFonts w:asciiTheme="minorHAnsi" w:hAnsiTheme="minorHAnsi" w:cstheme="minorHAnsi"/>
            <w:lang w:val="en-GB" w:eastAsia="zh-CN"/>
          </w:rPr>
          <w:t>产品一致性数据库</w:t>
        </w:r>
      </w:hyperlink>
      <w:r w:rsidR="00F27F18" w:rsidRPr="00F27F18">
        <w:rPr>
          <w:rFonts w:asciiTheme="minorHAnsi" w:hAnsiTheme="minorHAnsi" w:cstheme="minorHAnsi" w:hint="eastAsia"/>
          <w:lang w:val="en-GB" w:eastAsia="zh-CN"/>
        </w:rPr>
        <w:t>，利用</w:t>
      </w:r>
      <w:r w:rsidR="00F27F18" w:rsidRPr="00F27F18">
        <w:rPr>
          <w:rFonts w:asciiTheme="minorHAnsi" w:hAnsiTheme="minorHAnsi" w:cstheme="minorHAnsi"/>
          <w:lang w:val="en-GB" w:eastAsia="zh-CN"/>
        </w:rPr>
        <w:t>ITU-T</w:t>
      </w:r>
      <w:r w:rsidR="00F27F18" w:rsidRPr="00F27F18">
        <w:rPr>
          <w:rFonts w:asciiTheme="minorHAnsi" w:hAnsiTheme="minorHAnsi" w:cstheme="minorHAnsi" w:hint="eastAsia"/>
          <w:lang w:val="en-GB" w:eastAsia="zh-CN"/>
        </w:rPr>
        <w:t>的国际标准，为行业提供公布</w:t>
      </w:r>
      <w:r w:rsidR="00F27F18" w:rsidRPr="00F27F18">
        <w:rPr>
          <w:rFonts w:asciiTheme="minorHAnsi" w:hAnsiTheme="minorHAnsi" w:cstheme="minorHAnsi" w:hint="eastAsia"/>
          <w:lang w:val="en-GB" w:eastAsia="zh-CN"/>
        </w:rPr>
        <w:t>ICT</w:t>
      </w:r>
      <w:r w:rsidR="00F27F18" w:rsidRPr="00F27F18">
        <w:rPr>
          <w:rFonts w:asciiTheme="minorHAnsi" w:hAnsiTheme="minorHAnsi" w:cstheme="minorHAnsi" w:hint="eastAsia"/>
          <w:lang w:val="en-GB" w:eastAsia="zh-CN"/>
        </w:rPr>
        <w:t>产品和服务一致性的手段。该数据库中包含与</w:t>
      </w:r>
      <w:r w:rsidR="00F27F18" w:rsidRPr="00F27F18">
        <w:rPr>
          <w:rFonts w:asciiTheme="minorHAnsi" w:hAnsiTheme="minorHAnsi" w:cstheme="minorHAnsi"/>
          <w:lang w:val="en-GB" w:eastAsia="zh-CN"/>
        </w:rPr>
        <w:t>ITU-T H.810</w:t>
      </w:r>
      <w:r w:rsidR="00F27F18" w:rsidRPr="00F27F18">
        <w:rPr>
          <w:rFonts w:asciiTheme="minorHAnsi" w:hAnsiTheme="minorHAnsi" w:cstheme="minorHAnsi" w:hint="eastAsia"/>
          <w:lang w:val="en-GB" w:eastAsia="zh-CN"/>
        </w:rPr>
        <w:t>建议书“用于个人健康系统的互操作性设计导则”相符的电子卫生设备条目。在</w:t>
      </w:r>
      <w:proofErr w:type="gramStart"/>
      <w:r w:rsidR="00F27F18" w:rsidRPr="00F27F18">
        <w:rPr>
          <w:rFonts w:asciiTheme="minorHAnsi" w:hAnsiTheme="minorHAnsi" w:cstheme="minorHAnsi" w:hint="eastAsia"/>
          <w:lang w:val="en-GB" w:eastAsia="zh-CN"/>
        </w:rPr>
        <w:t>康体佳健康</w:t>
      </w:r>
      <w:proofErr w:type="gramEnd"/>
      <w:r w:rsidR="00F27F18" w:rsidRPr="00F27F18">
        <w:rPr>
          <w:rFonts w:asciiTheme="minorHAnsi" w:hAnsiTheme="minorHAnsi" w:cstheme="minorHAnsi" w:hint="eastAsia"/>
          <w:lang w:val="en-GB" w:eastAsia="zh-CN"/>
        </w:rPr>
        <w:t>联盟（</w:t>
      </w:r>
      <w:r w:rsidR="00F27F18" w:rsidRPr="00F27F18">
        <w:rPr>
          <w:rFonts w:asciiTheme="minorHAnsi" w:hAnsiTheme="minorHAnsi" w:cstheme="minorHAnsi"/>
          <w:lang w:val="en-GB" w:eastAsia="zh-CN"/>
        </w:rPr>
        <w:t>Continua Health Alliance</w:t>
      </w:r>
      <w:r w:rsidR="00F27F18" w:rsidRPr="00F27F18">
        <w:rPr>
          <w:rFonts w:asciiTheme="minorHAnsi" w:hAnsiTheme="minorHAnsi" w:cstheme="minorHAnsi" w:hint="eastAsia"/>
          <w:lang w:val="en-GB" w:eastAsia="zh-CN"/>
        </w:rPr>
        <w:t>）的协作下，</w:t>
      </w:r>
      <w:r w:rsidR="00892AA7">
        <w:rPr>
          <w:rFonts w:asciiTheme="minorHAnsi" w:hAnsiTheme="minorHAnsi" w:cstheme="minorHAnsi" w:hint="eastAsia"/>
          <w:lang w:val="en-GB" w:eastAsia="zh-CN"/>
        </w:rPr>
        <w:t>定期更新</w:t>
      </w:r>
      <w:r w:rsidR="00F27F18" w:rsidRPr="00F27F18">
        <w:rPr>
          <w:rFonts w:asciiTheme="minorHAnsi" w:hAnsiTheme="minorHAnsi" w:cstheme="minorHAnsi" w:hint="eastAsia"/>
          <w:lang w:val="en-GB" w:eastAsia="zh-CN"/>
        </w:rPr>
        <w:t>这些条目。</w:t>
      </w:r>
      <w:r w:rsidR="00892AA7">
        <w:rPr>
          <w:rFonts w:asciiTheme="minorHAnsi" w:hAnsiTheme="minorHAnsi" w:cstheme="minorHAnsi" w:hint="eastAsia"/>
          <w:lang w:val="en-GB" w:eastAsia="zh-CN"/>
        </w:rPr>
        <w:t>目前</w:t>
      </w:r>
      <w:r w:rsidR="00892AA7">
        <w:rPr>
          <w:rFonts w:asciiTheme="minorHAnsi" w:hAnsiTheme="minorHAnsi" w:cstheme="minorHAnsi"/>
          <w:lang w:val="en-GB" w:eastAsia="zh-CN"/>
        </w:rPr>
        <w:t>，数据库包含电子</w:t>
      </w:r>
      <w:r w:rsidR="00892AA7">
        <w:rPr>
          <w:rFonts w:asciiTheme="minorHAnsi" w:hAnsiTheme="minorHAnsi" w:cstheme="minorHAnsi" w:hint="eastAsia"/>
          <w:lang w:val="en-GB" w:eastAsia="zh-CN"/>
        </w:rPr>
        <w:t>健康</w:t>
      </w:r>
      <w:r w:rsidR="00892AA7">
        <w:rPr>
          <w:rFonts w:asciiTheme="minorHAnsi" w:hAnsiTheme="minorHAnsi" w:cstheme="minorHAnsi"/>
          <w:lang w:val="en-GB" w:eastAsia="zh-CN"/>
        </w:rPr>
        <w:t>设备、移动电话和以太网服务</w:t>
      </w:r>
      <w:r w:rsidR="00892AA7">
        <w:rPr>
          <w:rFonts w:asciiTheme="minorHAnsi" w:hAnsiTheme="minorHAnsi" w:cstheme="minorHAnsi" w:hint="eastAsia"/>
          <w:lang w:val="en-GB" w:eastAsia="zh-CN"/>
        </w:rPr>
        <w:t>等</w:t>
      </w:r>
      <w:r w:rsidR="00892AA7">
        <w:rPr>
          <w:rFonts w:asciiTheme="minorHAnsi" w:hAnsiTheme="minorHAnsi" w:cstheme="minorHAnsi" w:hint="eastAsia"/>
          <w:lang w:val="en-GB" w:eastAsia="zh-CN"/>
        </w:rPr>
        <w:t>500</w:t>
      </w:r>
      <w:r w:rsidR="00892AA7">
        <w:rPr>
          <w:rFonts w:asciiTheme="minorHAnsi" w:hAnsiTheme="minorHAnsi" w:cstheme="minorHAnsi" w:hint="eastAsia"/>
          <w:lang w:val="en-GB" w:eastAsia="zh-CN"/>
        </w:rPr>
        <w:t>多条</w:t>
      </w:r>
      <w:r w:rsidR="00892AA7">
        <w:rPr>
          <w:rFonts w:asciiTheme="minorHAnsi" w:hAnsiTheme="minorHAnsi" w:cstheme="minorHAnsi"/>
          <w:lang w:val="en-GB" w:eastAsia="zh-CN"/>
        </w:rPr>
        <w:t>条目。</w:t>
      </w:r>
    </w:p>
    <w:p w14:paraId="12D70082" w14:textId="6C987474"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eastAsia="zh-CN"/>
        </w:rPr>
        <w:t>ITU-T</w:t>
      </w:r>
      <w:r w:rsidR="00892AA7">
        <w:rPr>
          <w:rFonts w:asciiTheme="minorHAnsi" w:hAnsiTheme="minorHAnsi" w:cstheme="minorHAnsi" w:hint="eastAsia"/>
          <w:lang w:eastAsia="zh-CN"/>
        </w:rPr>
        <w:t>各</w:t>
      </w:r>
      <w:r w:rsidR="00892AA7">
        <w:rPr>
          <w:rFonts w:asciiTheme="minorHAnsi" w:hAnsiTheme="minorHAnsi" w:cstheme="minorHAnsi"/>
          <w:lang w:eastAsia="zh-CN"/>
        </w:rPr>
        <w:t>研究组负责</w:t>
      </w:r>
      <w:r w:rsidR="00892AA7">
        <w:rPr>
          <w:rFonts w:asciiTheme="minorHAnsi" w:hAnsiTheme="minorHAnsi" w:cstheme="minorHAnsi" w:hint="eastAsia"/>
          <w:lang w:eastAsia="zh-CN"/>
        </w:rPr>
        <w:t>开展</w:t>
      </w:r>
      <w:r w:rsidR="00892AA7">
        <w:rPr>
          <w:rFonts w:asciiTheme="minorHAnsi" w:hAnsiTheme="minorHAnsi" w:cstheme="minorHAnsi"/>
          <w:lang w:eastAsia="zh-CN"/>
        </w:rPr>
        <w:t>C&amp;I</w:t>
      </w:r>
      <w:r w:rsidR="00892AA7">
        <w:rPr>
          <w:rFonts w:asciiTheme="minorHAnsi" w:hAnsiTheme="minorHAnsi" w:cstheme="minorHAnsi"/>
          <w:lang w:eastAsia="zh-CN"/>
        </w:rPr>
        <w:t>测试</w:t>
      </w:r>
      <w:r w:rsidR="00DD6AFA">
        <w:fldChar w:fldCharType="begin"/>
      </w:r>
      <w:r w:rsidR="00DD6AFA">
        <w:rPr>
          <w:lang w:eastAsia="zh-CN"/>
        </w:rPr>
        <w:instrText xml:space="preserve"> HYPERLINK "http://www.itu.int/go/pilot-projects" </w:instrText>
      </w:r>
      <w:r w:rsidR="00DD6AFA">
        <w:fldChar w:fldCharType="separate"/>
      </w:r>
      <w:r w:rsidR="00892AA7" w:rsidRPr="00892AA7">
        <w:rPr>
          <w:rStyle w:val="Hyperlink"/>
          <w:rFonts w:asciiTheme="minorHAnsi" w:hAnsiTheme="minorHAnsi" w:cstheme="minorHAnsi"/>
          <w:lang w:eastAsia="zh-CN"/>
        </w:rPr>
        <w:t>试点项目</w:t>
      </w:r>
      <w:r w:rsidR="00DD6AFA">
        <w:rPr>
          <w:rStyle w:val="Hyperlink"/>
          <w:rFonts w:asciiTheme="minorHAnsi" w:hAnsiTheme="minorHAnsi" w:cstheme="minorHAnsi"/>
          <w:lang w:eastAsia="zh-CN"/>
        </w:rPr>
        <w:fldChar w:fldCharType="end"/>
      </w:r>
      <w:r w:rsidR="00892AA7">
        <w:rPr>
          <w:rFonts w:asciiTheme="minorHAnsi" w:hAnsiTheme="minorHAnsi" w:cstheme="minorHAnsi"/>
          <w:lang w:eastAsia="zh-CN"/>
        </w:rPr>
        <w:t>。</w:t>
      </w:r>
      <w:r w:rsidRPr="00967B9D">
        <w:rPr>
          <w:rFonts w:asciiTheme="minorHAnsi" w:hAnsiTheme="minorHAnsi" w:cstheme="minorHAnsi"/>
          <w:lang w:eastAsia="zh-CN"/>
        </w:rPr>
        <w:t> </w:t>
      </w:r>
    </w:p>
    <w:p w14:paraId="12D70083" w14:textId="31611376" w:rsidR="00967B9D" w:rsidRPr="00967B9D" w:rsidRDefault="00967B9D" w:rsidP="005F0C9B">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c)</w:t>
      </w:r>
      <w:r w:rsidRPr="00967B9D">
        <w:rPr>
          <w:rFonts w:asciiTheme="minorHAnsi" w:hAnsiTheme="minorHAnsi" w:cstheme="minorHAnsi"/>
          <w:i/>
          <w:iCs/>
          <w:lang w:eastAsia="zh-CN"/>
        </w:rPr>
        <w:tab/>
      </w:r>
      <w:r w:rsidRPr="00967B9D">
        <w:rPr>
          <w:rFonts w:asciiTheme="minorHAnsi" w:hAnsiTheme="minorHAnsi" w:cstheme="minorHAnsi"/>
          <w:lang w:eastAsia="zh-CN"/>
        </w:rPr>
        <w:t>2017</w:t>
      </w:r>
      <w:r w:rsidR="00892AA7">
        <w:rPr>
          <w:rFonts w:asciiTheme="minorHAnsi" w:hAnsiTheme="minorHAnsi" w:cstheme="minorHAnsi" w:hint="eastAsia"/>
          <w:lang w:eastAsia="zh-CN"/>
        </w:rPr>
        <w:t>年</w:t>
      </w:r>
      <w:r w:rsidR="00892AA7">
        <w:rPr>
          <w:rFonts w:asciiTheme="minorHAnsi" w:hAnsiTheme="minorHAnsi" w:cstheme="minorHAnsi" w:hint="eastAsia"/>
          <w:lang w:eastAsia="zh-CN"/>
        </w:rPr>
        <w:t>2</w:t>
      </w:r>
      <w:r w:rsidR="00892AA7">
        <w:rPr>
          <w:rFonts w:asciiTheme="minorHAnsi" w:hAnsiTheme="minorHAnsi" w:cstheme="minorHAnsi" w:hint="eastAsia"/>
          <w:lang w:eastAsia="zh-CN"/>
        </w:rPr>
        <w:t>月</w:t>
      </w:r>
      <w:r w:rsidR="00892AA7">
        <w:rPr>
          <w:rFonts w:asciiTheme="minorHAnsi" w:hAnsiTheme="minorHAnsi" w:cstheme="minorHAnsi"/>
          <w:lang w:eastAsia="zh-CN"/>
        </w:rPr>
        <w:t>，</w:t>
      </w:r>
      <w:r w:rsidRPr="00967B9D">
        <w:rPr>
          <w:rFonts w:asciiTheme="minorHAnsi" w:hAnsiTheme="minorHAnsi" w:cstheme="minorHAnsi"/>
          <w:lang w:eastAsia="zh-CN"/>
        </w:rPr>
        <w:t>ITU-T</w:t>
      </w:r>
      <w:r w:rsidR="00D44B97">
        <w:rPr>
          <w:rFonts w:asciiTheme="minorHAnsi" w:hAnsiTheme="minorHAnsi" w:cstheme="minorHAnsi" w:hint="eastAsia"/>
          <w:lang w:eastAsia="zh-CN"/>
        </w:rPr>
        <w:t>第</w:t>
      </w:r>
      <w:r w:rsidR="00D44B97">
        <w:rPr>
          <w:rFonts w:asciiTheme="minorHAnsi" w:hAnsiTheme="minorHAnsi" w:cstheme="minorHAnsi" w:hint="eastAsia"/>
          <w:lang w:eastAsia="zh-CN"/>
        </w:rPr>
        <w:t>11</w:t>
      </w:r>
      <w:r w:rsidR="00D44B97">
        <w:rPr>
          <w:rFonts w:asciiTheme="minorHAnsi" w:hAnsiTheme="minorHAnsi" w:cstheme="minorHAnsi" w:hint="eastAsia"/>
          <w:lang w:eastAsia="zh-CN"/>
        </w:rPr>
        <w:t>研究组更新了</w:t>
      </w:r>
      <w:r w:rsidR="00D44B97">
        <w:rPr>
          <w:rFonts w:asciiTheme="minorHAnsi" w:hAnsiTheme="minorHAnsi" w:cstheme="minorHAnsi"/>
          <w:lang w:eastAsia="zh-CN"/>
        </w:rPr>
        <w:t>适用于</w:t>
      </w:r>
      <w:r w:rsidR="00D44B97">
        <w:rPr>
          <w:rFonts w:asciiTheme="minorHAnsi" w:hAnsiTheme="minorHAnsi" w:cstheme="minorHAnsi"/>
          <w:lang w:eastAsia="zh-CN"/>
        </w:rPr>
        <w:t>C&amp;I</w:t>
      </w:r>
      <w:r w:rsidR="00D44B97">
        <w:rPr>
          <w:rFonts w:asciiTheme="minorHAnsi" w:hAnsiTheme="minorHAnsi" w:cstheme="minorHAnsi"/>
          <w:lang w:eastAsia="zh-CN"/>
        </w:rPr>
        <w:t>测试的</w:t>
      </w:r>
      <w:r w:rsidR="00D44B97">
        <w:rPr>
          <w:rFonts w:asciiTheme="minorHAnsi" w:hAnsiTheme="minorHAnsi" w:cstheme="minorHAnsi"/>
          <w:lang w:eastAsia="zh-CN"/>
        </w:rPr>
        <w:t>ITU-T</w:t>
      </w:r>
      <w:r w:rsidR="00D44B97">
        <w:rPr>
          <w:rFonts w:asciiTheme="minorHAnsi" w:hAnsiTheme="minorHAnsi" w:cstheme="minorHAnsi"/>
          <w:lang w:eastAsia="zh-CN"/>
        </w:rPr>
        <w:t>建议书</w:t>
      </w:r>
      <w:r w:rsidR="005F0C9B">
        <w:rPr>
          <w:rFonts w:asciiTheme="minorHAnsi" w:hAnsiTheme="minorHAnsi" w:cstheme="minorHAnsi"/>
          <w:lang w:eastAsia="zh-CN"/>
        </w:rPr>
        <w:fldChar w:fldCharType="begin"/>
      </w:r>
      <w:r w:rsidR="005F0C9B">
        <w:rPr>
          <w:rFonts w:asciiTheme="minorHAnsi" w:hAnsiTheme="minorHAnsi" w:cstheme="minorHAnsi"/>
          <w:lang w:eastAsia="zh-CN"/>
        </w:rPr>
        <w:instrText xml:space="preserve"> HYPERLINK "http://www.itu.int/en/ITU-T/C-I/Pages/CI-reference.aspx" </w:instrText>
      </w:r>
      <w:r w:rsidR="005F0C9B">
        <w:rPr>
          <w:rFonts w:asciiTheme="minorHAnsi" w:hAnsiTheme="minorHAnsi" w:cstheme="minorHAnsi"/>
          <w:lang w:eastAsia="zh-CN"/>
        </w:rPr>
        <w:fldChar w:fldCharType="separate"/>
      </w:r>
      <w:r w:rsidR="005F0C9B" w:rsidRPr="005F0C9B">
        <w:rPr>
          <w:rStyle w:val="Hyperlink"/>
          <w:rFonts w:asciiTheme="minorHAnsi" w:hAnsiTheme="minorHAnsi" w:cstheme="minorHAnsi" w:hint="eastAsia"/>
          <w:lang w:eastAsia="zh-CN"/>
        </w:rPr>
        <w:t>参考</w:t>
      </w:r>
      <w:r w:rsidR="005F0C9B" w:rsidRPr="005F0C9B">
        <w:rPr>
          <w:rStyle w:val="Hyperlink"/>
          <w:rFonts w:asciiTheme="minorHAnsi" w:hAnsiTheme="minorHAnsi" w:cstheme="minorHAnsi"/>
          <w:lang w:eastAsia="zh-CN"/>
        </w:rPr>
        <w:t>表</w:t>
      </w:r>
      <w:r w:rsidR="005F0C9B">
        <w:rPr>
          <w:rFonts w:asciiTheme="minorHAnsi" w:hAnsiTheme="minorHAnsi" w:cstheme="minorHAnsi"/>
          <w:lang w:eastAsia="zh-CN"/>
        </w:rPr>
        <w:fldChar w:fldCharType="end"/>
      </w:r>
      <w:r w:rsidR="005F0C9B">
        <w:rPr>
          <w:rFonts w:asciiTheme="minorHAnsi" w:hAnsiTheme="minorHAnsi" w:cstheme="minorHAnsi"/>
          <w:lang w:eastAsia="zh-CN"/>
        </w:rPr>
        <w:t>。</w:t>
      </w:r>
    </w:p>
    <w:p w14:paraId="12D70084" w14:textId="6500D92D"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eastAsia="zh-CN"/>
        </w:rPr>
        <w:t>ITU-T</w:t>
      </w:r>
      <w:r w:rsidR="005F0C9B">
        <w:rPr>
          <w:rFonts w:asciiTheme="minorHAnsi" w:hAnsiTheme="minorHAnsi" w:cstheme="minorHAnsi" w:hint="eastAsia"/>
          <w:lang w:eastAsia="zh-CN"/>
        </w:rPr>
        <w:t>第</w:t>
      </w:r>
      <w:r w:rsidR="005F0C9B">
        <w:rPr>
          <w:rFonts w:asciiTheme="minorHAnsi" w:hAnsiTheme="minorHAnsi" w:cstheme="minorHAnsi" w:hint="eastAsia"/>
          <w:lang w:eastAsia="zh-CN"/>
        </w:rPr>
        <w:t>11</w:t>
      </w:r>
      <w:r w:rsidR="005F0C9B">
        <w:rPr>
          <w:rFonts w:asciiTheme="minorHAnsi" w:hAnsiTheme="minorHAnsi" w:cstheme="minorHAnsi" w:hint="eastAsia"/>
          <w:lang w:eastAsia="zh-CN"/>
        </w:rPr>
        <w:t>研究组正在</w:t>
      </w:r>
      <w:r w:rsidR="00DD6AFA">
        <w:fldChar w:fldCharType="begin"/>
      </w:r>
      <w:r w:rsidR="00DD6AFA">
        <w:rPr>
          <w:lang w:eastAsia="zh-CN"/>
        </w:rPr>
        <w:instrText xml:space="preserve"> HYPERLINK "https://www.itu.int/md/T13-SG11-151202-TD-GEN-0913/en" </w:instrText>
      </w:r>
      <w:r w:rsidR="00DD6AFA">
        <w:fldChar w:fldCharType="separate"/>
      </w:r>
      <w:r w:rsidR="005F0C9B">
        <w:rPr>
          <w:rStyle w:val="Hyperlink"/>
          <w:rFonts w:asciiTheme="minorHAnsi" w:hAnsiTheme="minorHAnsi" w:cstheme="minorHAnsi" w:hint="eastAsia"/>
          <w:lang w:eastAsia="zh-CN"/>
        </w:rPr>
        <w:t>与欧洲</w:t>
      </w:r>
      <w:r w:rsidR="005F0C9B">
        <w:rPr>
          <w:rStyle w:val="Hyperlink"/>
          <w:rFonts w:asciiTheme="minorHAnsi" w:hAnsiTheme="minorHAnsi" w:cstheme="minorHAnsi"/>
          <w:lang w:eastAsia="zh-CN"/>
        </w:rPr>
        <w:t>电信标准化协会互联网技术委员会（</w:t>
      </w:r>
      <w:r w:rsidR="005F0C9B">
        <w:rPr>
          <w:rStyle w:val="Hyperlink"/>
          <w:rFonts w:asciiTheme="minorHAnsi" w:hAnsiTheme="minorHAnsi" w:cstheme="minorHAnsi" w:hint="eastAsia"/>
          <w:lang w:eastAsia="zh-CN"/>
        </w:rPr>
        <w:t>ETSI</w:t>
      </w:r>
      <w:r w:rsidR="005F0C9B">
        <w:rPr>
          <w:rStyle w:val="Hyperlink"/>
          <w:rFonts w:asciiTheme="minorHAnsi" w:hAnsiTheme="minorHAnsi" w:cstheme="minorHAnsi"/>
          <w:lang w:eastAsia="zh-CN"/>
        </w:rPr>
        <w:t xml:space="preserve"> TC INT</w:t>
      </w:r>
      <w:r w:rsidR="005F0C9B">
        <w:rPr>
          <w:rStyle w:val="Hyperlink"/>
          <w:rFonts w:asciiTheme="minorHAnsi" w:hAnsiTheme="minorHAnsi" w:cstheme="minorHAnsi"/>
          <w:lang w:eastAsia="zh-CN"/>
        </w:rPr>
        <w:t>）</w:t>
      </w:r>
      <w:r w:rsidR="005F0C9B">
        <w:rPr>
          <w:rStyle w:val="Hyperlink"/>
          <w:rFonts w:asciiTheme="minorHAnsi" w:hAnsiTheme="minorHAnsi" w:cstheme="minorHAnsi" w:hint="eastAsia"/>
          <w:lang w:eastAsia="zh-CN"/>
        </w:rPr>
        <w:t>协作</w:t>
      </w:r>
      <w:r w:rsidR="00DD6AFA">
        <w:rPr>
          <w:rStyle w:val="Hyperlink"/>
          <w:rFonts w:asciiTheme="minorHAnsi" w:hAnsiTheme="minorHAnsi" w:cstheme="minorHAnsi"/>
          <w:lang w:eastAsia="zh-CN"/>
        </w:rPr>
        <w:fldChar w:fldCharType="end"/>
      </w:r>
      <w:r w:rsidR="005F0C9B">
        <w:rPr>
          <w:rFonts w:asciiTheme="minorHAnsi" w:hAnsiTheme="minorHAnsi" w:cstheme="minorHAnsi" w:hint="eastAsia"/>
          <w:lang w:eastAsia="zh-CN"/>
        </w:rPr>
        <w:t>制定</w:t>
      </w:r>
      <w:r w:rsidRPr="00967B9D">
        <w:rPr>
          <w:rFonts w:asciiTheme="minorHAnsi" w:hAnsiTheme="minorHAnsi" w:cstheme="minorHAnsi"/>
          <w:lang w:eastAsia="zh-CN"/>
        </w:rPr>
        <w:t>SIP-IMS</w:t>
      </w:r>
      <w:r w:rsidR="005F0C9B">
        <w:rPr>
          <w:rFonts w:asciiTheme="minorHAnsi" w:hAnsiTheme="minorHAnsi" w:cstheme="minorHAnsi" w:hint="eastAsia"/>
          <w:lang w:eastAsia="zh-CN"/>
        </w:rPr>
        <w:t>一致性</w:t>
      </w:r>
      <w:r w:rsidR="005F0C9B">
        <w:rPr>
          <w:rFonts w:asciiTheme="minorHAnsi" w:hAnsiTheme="minorHAnsi" w:cstheme="minorHAnsi"/>
          <w:lang w:eastAsia="zh-CN"/>
        </w:rPr>
        <w:t>测试</w:t>
      </w:r>
      <w:r w:rsidR="005F0C9B">
        <w:rPr>
          <w:rFonts w:asciiTheme="minorHAnsi" w:hAnsiTheme="minorHAnsi" w:cstheme="minorHAnsi" w:hint="eastAsia"/>
          <w:lang w:eastAsia="zh-CN"/>
        </w:rPr>
        <w:t>和与</w:t>
      </w:r>
      <w:r w:rsidR="005F0C9B">
        <w:rPr>
          <w:rFonts w:asciiTheme="minorHAnsi" w:hAnsiTheme="minorHAnsi" w:cstheme="minorHAnsi"/>
          <w:lang w:eastAsia="zh-CN"/>
        </w:rPr>
        <w:t>互联网</w:t>
      </w:r>
      <w:r w:rsidR="005F0C9B">
        <w:rPr>
          <w:rFonts w:asciiTheme="minorHAnsi" w:hAnsiTheme="minorHAnsi" w:cstheme="minorHAnsi" w:hint="eastAsia"/>
          <w:lang w:eastAsia="zh-CN"/>
        </w:rPr>
        <w:t>有关</w:t>
      </w:r>
      <w:r w:rsidR="005F0C9B">
        <w:rPr>
          <w:rFonts w:asciiTheme="minorHAnsi" w:hAnsiTheme="minorHAnsi" w:cstheme="minorHAnsi"/>
          <w:lang w:eastAsia="zh-CN"/>
        </w:rPr>
        <w:t>的性能测量标准</w:t>
      </w:r>
      <w:r w:rsidR="005F0C9B">
        <w:rPr>
          <w:rFonts w:asciiTheme="minorHAnsi" w:hAnsiTheme="minorHAnsi" w:cstheme="minorHAnsi" w:hint="eastAsia"/>
          <w:lang w:eastAsia="zh-CN"/>
        </w:rPr>
        <w:t>，建立和</w:t>
      </w:r>
      <w:r w:rsidR="005F0C9B">
        <w:rPr>
          <w:rFonts w:asciiTheme="minorHAnsi" w:hAnsiTheme="minorHAnsi" w:cstheme="minorHAnsi"/>
          <w:lang w:eastAsia="zh-CN"/>
        </w:rPr>
        <w:t>编写基于</w:t>
      </w:r>
      <w:proofErr w:type="spellStart"/>
      <w:r w:rsidR="005F0C9B">
        <w:rPr>
          <w:rFonts w:asciiTheme="minorHAnsi" w:hAnsiTheme="minorHAnsi" w:cstheme="minorHAnsi" w:hint="eastAsia"/>
          <w:lang w:eastAsia="zh-CN"/>
        </w:rPr>
        <w:t>VoLTE</w:t>
      </w:r>
      <w:proofErr w:type="spellEnd"/>
      <w:r w:rsidR="005F0C9B">
        <w:rPr>
          <w:rFonts w:asciiTheme="minorHAnsi" w:hAnsiTheme="minorHAnsi" w:cstheme="minorHAnsi" w:hint="eastAsia"/>
          <w:lang w:eastAsia="zh-CN"/>
        </w:rPr>
        <w:t>/</w:t>
      </w:r>
      <w:proofErr w:type="spellStart"/>
      <w:r w:rsidR="005F0C9B">
        <w:rPr>
          <w:rFonts w:asciiTheme="minorHAnsi" w:hAnsiTheme="minorHAnsi" w:cstheme="minorHAnsi" w:hint="eastAsia"/>
          <w:lang w:eastAsia="zh-CN"/>
        </w:rPr>
        <w:t>ViLTE</w:t>
      </w:r>
      <w:proofErr w:type="spellEnd"/>
      <w:r w:rsidR="005F0C9B">
        <w:rPr>
          <w:rFonts w:asciiTheme="minorHAnsi" w:hAnsiTheme="minorHAnsi" w:cstheme="minorHAnsi" w:hint="eastAsia"/>
          <w:lang w:eastAsia="zh-CN"/>
        </w:rPr>
        <w:t>网络</w:t>
      </w:r>
      <w:r w:rsidR="005F0C9B">
        <w:rPr>
          <w:rFonts w:asciiTheme="minorHAnsi" w:hAnsiTheme="minorHAnsi" w:cstheme="minorHAnsi"/>
          <w:lang w:eastAsia="zh-CN"/>
        </w:rPr>
        <w:t>的互</w:t>
      </w:r>
      <w:r w:rsidR="005F0C9B">
        <w:rPr>
          <w:rFonts w:asciiTheme="minorHAnsi" w:hAnsiTheme="minorHAnsi" w:cstheme="minorHAnsi" w:hint="eastAsia"/>
          <w:lang w:eastAsia="zh-CN"/>
        </w:rPr>
        <w:t>连</w:t>
      </w:r>
      <w:r w:rsidR="005F0C9B">
        <w:rPr>
          <w:rFonts w:asciiTheme="minorHAnsi" w:hAnsiTheme="minorHAnsi" w:cstheme="minorHAnsi"/>
          <w:lang w:eastAsia="zh-CN"/>
        </w:rPr>
        <w:t>互通框架</w:t>
      </w:r>
      <w:r w:rsidR="005F0C9B">
        <w:rPr>
          <w:rFonts w:asciiTheme="minorHAnsi" w:hAnsiTheme="minorHAnsi" w:cstheme="minorHAnsi" w:hint="eastAsia"/>
          <w:lang w:eastAsia="zh-CN"/>
        </w:rPr>
        <w:t>、</w:t>
      </w:r>
      <w:r w:rsidR="005F0C9B">
        <w:rPr>
          <w:rFonts w:asciiTheme="minorHAnsi" w:hAnsiTheme="minorHAnsi" w:cstheme="minorHAnsi"/>
          <w:lang w:eastAsia="zh-CN"/>
        </w:rPr>
        <w:t>要求及相关测试规范。</w:t>
      </w:r>
    </w:p>
    <w:p w14:paraId="12D70085" w14:textId="02467B9D"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eastAsia="zh-CN"/>
        </w:rPr>
        <w:t>2016</w:t>
      </w:r>
      <w:r w:rsidR="004712CD">
        <w:rPr>
          <w:rFonts w:asciiTheme="minorHAnsi" w:hAnsiTheme="minorHAnsi" w:cstheme="minorHAnsi" w:hint="eastAsia"/>
          <w:lang w:eastAsia="zh-CN"/>
        </w:rPr>
        <w:t>年</w:t>
      </w:r>
      <w:r w:rsidR="004712CD">
        <w:rPr>
          <w:rFonts w:asciiTheme="minorHAnsi" w:hAnsiTheme="minorHAnsi" w:cstheme="minorHAnsi" w:hint="eastAsia"/>
          <w:lang w:eastAsia="zh-CN"/>
        </w:rPr>
        <w:t>7</w:t>
      </w:r>
      <w:r w:rsidR="004712CD">
        <w:rPr>
          <w:rFonts w:asciiTheme="minorHAnsi" w:hAnsiTheme="minorHAnsi" w:cstheme="minorHAnsi" w:hint="eastAsia"/>
          <w:lang w:eastAsia="zh-CN"/>
        </w:rPr>
        <w:t>月</w:t>
      </w:r>
      <w:r w:rsidR="004712CD">
        <w:rPr>
          <w:rFonts w:asciiTheme="minorHAnsi" w:hAnsiTheme="minorHAnsi" w:cstheme="minorHAnsi"/>
          <w:lang w:eastAsia="zh-CN"/>
        </w:rPr>
        <w:t>，</w:t>
      </w:r>
      <w:r w:rsidRPr="00967B9D">
        <w:rPr>
          <w:rFonts w:asciiTheme="minorHAnsi" w:hAnsiTheme="minorHAnsi" w:cstheme="minorHAnsi"/>
          <w:lang w:val="en-GB" w:eastAsia="zh-CN"/>
        </w:rPr>
        <w:t>ITU-T</w:t>
      </w:r>
      <w:r w:rsidR="004712CD">
        <w:rPr>
          <w:rFonts w:asciiTheme="minorHAnsi" w:hAnsiTheme="minorHAnsi" w:cstheme="minorHAnsi" w:hint="eastAsia"/>
          <w:lang w:val="en-GB" w:eastAsia="zh-CN"/>
        </w:rPr>
        <w:t>第</w:t>
      </w:r>
      <w:r w:rsidR="004712CD">
        <w:rPr>
          <w:rFonts w:asciiTheme="minorHAnsi" w:hAnsiTheme="minorHAnsi" w:cstheme="minorHAnsi" w:hint="eastAsia"/>
          <w:lang w:val="en-GB" w:eastAsia="zh-CN"/>
        </w:rPr>
        <w:t>11</w:t>
      </w:r>
      <w:r w:rsidR="004712CD">
        <w:rPr>
          <w:rFonts w:asciiTheme="minorHAnsi" w:hAnsiTheme="minorHAnsi" w:cstheme="minorHAnsi" w:hint="eastAsia"/>
          <w:lang w:val="en-GB" w:eastAsia="zh-CN"/>
        </w:rPr>
        <w:t>研究组批准</w:t>
      </w:r>
      <w:r w:rsidR="004712CD">
        <w:rPr>
          <w:rFonts w:asciiTheme="minorHAnsi" w:hAnsiTheme="minorHAnsi" w:cstheme="minorHAnsi"/>
          <w:lang w:val="en-GB" w:eastAsia="zh-CN"/>
        </w:rPr>
        <w:t>了</w:t>
      </w:r>
      <w:r w:rsidR="004712CD">
        <w:rPr>
          <w:rFonts w:asciiTheme="minorHAnsi" w:hAnsiTheme="minorHAnsi" w:cstheme="minorHAnsi"/>
          <w:lang w:val="en-GB" w:eastAsia="zh-CN"/>
        </w:rPr>
        <w:t>ITU-T Q.3960</w:t>
      </w:r>
      <w:r w:rsidR="004712CD">
        <w:rPr>
          <w:rFonts w:asciiTheme="minorHAnsi" w:hAnsiTheme="minorHAnsi" w:cstheme="minorHAnsi" w:hint="eastAsia"/>
          <w:lang w:val="en-GB" w:eastAsia="zh-CN"/>
        </w:rPr>
        <w:t>“与</w:t>
      </w:r>
      <w:r w:rsidR="004712CD">
        <w:rPr>
          <w:rFonts w:asciiTheme="minorHAnsi" w:hAnsiTheme="minorHAnsi" w:cstheme="minorHAnsi"/>
          <w:lang w:val="en-GB" w:eastAsia="zh-CN"/>
        </w:rPr>
        <w:t>互联网相关的性能测量标准框架</w:t>
      </w:r>
      <w:r w:rsidR="004712CD">
        <w:rPr>
          <w:rFonts w:asciiTheme="minorHAnsi" w:hAnsiTheme="minorHAnsi" w:cstheme="minorHAnsi" w:hint="eastAsia"/>
          <w:lang w:val="en-GB" w:eastAsia="zh-CN"/>
        </w:rPr>
        <w:t>”新建议书，</w:t>
      </w:r>
      <w:r w:rsidR="004712CD">
        <w:rPr>
          <w:rFonts w:asciiTheme="minorHAnsi" w:hAnsiTheme="minorHAnsi" w:cstheme="minorHAnsi"/>
          <w:lang w:val="en-GB" w:eastAsia="zh-CN"/>
        </w:rPr>
        <w:t>这是</w:t>
      </w:r>
      <w:r w:rsidR="004712CD">
        <w:rPr>
          <w:rFonts w:asciiTheme="minorHAnsi" w:hAnsiTheme="minorHAnsi" w:cstheme="minorHAnsi" w:hint="eastAsia"/>
          <w:lang w:val="en-GB" w:eastAsia="zh-CN"/>
        </w:rPr>
        <w:t>ITU</w:t>
      </w:r>
      <w:r w:rsidR="004712CD">
        <w:rPr>
          <w:rFonts w:asciiTheme="minorHAnsi" w:hAnsiTheme="minorHAnsi" w:cstheme="minorHAnsi"/>
          <w:lang w:val="en-GB" w:eastAsia="zh-CN"/>
        </w:rPr>
        <w:t>-T</w:t>
      </w:r>
      <w:r w:rsidR="004712CD">
        <w:rPr>
          <w:rFonts w:asciiTheme="minorHAnsi" w:hAnsiTheme="minorHAnsi" w:cstheme="minorHAnsi" w:hint="eastAsia"/>
          <w:lang w:val="en-GB" w:eastAsia="zh-CN"/>
        </w:rPr>
        <w:t>互联网测量标准系列建议书</w:t>
      </w:r>
      <w:r w:rsidR="000F5D19">
        <w:rPr>
          <w:rFonts w:asciiTheme="minorHAnsi" w:hAnsiTheme="minorHAnsi" w:cstheme="minorHAnsi" w:hint="eastAsia"/>
          <w:lang w:val="en-GB" w:eastAsia="zh-CN"/>
        </w:rPr>
        <w:t>中</w:t>
      </w:r>
      <w:r w:rsidR="004712CD">
        <w:rPr>
          <w:rFonts w:asciiTheme="minorHAnsi" w:hAnsiTheme="minorHAnsi" w:cstheme="minorHAnsi" w:hint="eastAsia"/>
          <w:lang w:val="en-GB" w:eastAsia="zh-CN"/>
        </w:rPr>
        <w:t>的第一份</w:t>
      </w:r>
      <w:r w:rsidR="000F5D19">
        <w:rPr>
          <w:rFonts w:asciiTheme="minorHAnsi" w:hAnsiTheme="minorHAnsi" w:cstheme="minorHAnsi" w:hint="eastAsia"/>
          <w:lang w:val="en-GB" w:eastAsia="zh-CN"/>
        </w:rPr>
        <w:t>成果</w:t>
      </w:r>
      <w:r w:rsidR="004712CD">
        <w:rPr>
          <w:rFonts w:asciiTheme="minorHAnsi" w:hAnsiTheme="minorHAnsi" w:cstheme="minorHAnsi" w:hint="eastAsia"/>
          <w:lang w:val="en-GB" w:eastAsia="zh-CN"/>
        </w:rPr>
        <w:t>。该</w:t>
      </w:r>
      <w:r w:rsidR="004712CD">
        <w:rPr>
          <w:rFonts w:asciiTheme="minorHAnsi" w:hAnsiTheme="minorHAnsi" w:cstheme="minorHAnsi"/>
          <w:lang w:val="en-GB" w:eastAsia="zh-CN"/>
        </w:rPr>
        <w:t>建议书介绍了</w:t>
      </w:r>
      <w:r w:rsidR="004712CD">
        <w:rPr>
          <w:rFonts w:asciiTheme="minorHAnsi" w:hAnsiTheme="minorHAnsi" w:cstheme="minorHAnsi" w:hint="eastAsia"/>
          <w:lang w:val="en-GB" w:eastAsia="zh-CN"/>
        </w:rPr>
        <w:t>可在</w:t>
      </w:r>
      <w:r w:rsidR="004712CD">
        <w:rPr>
          <w:rFonts w:asciiTheme="minorHAnsi" w:hAnsiTheme="minorHAnsi" w:cstheme="minorHAnsi"/>
          <w:lang w:val="en-GB" w:eastAsia="zh-CN"/>
        </w:rPr>
        <w:t>国家</w:t>
      </w:r>
      <w:r w:rsidR="004712CD">
        <w:rPr>
          <w:rFonts w:asciiTheme="minorHAnsi" w:hAnsiTheme="minorHAnsi" w:cstheme="minorHAnsi" w:hint="eastAsia"/>
          <w:lang w:val="en-GB" w:eastAsia="zh-CN"/>
        </w:rPr>
        <w:t>或</w:t>
      </w:r>
      <w:r w:rsidR="004712CD">
        <w:rPr>
          <w:rFonts w:asciiTheme="minorHAnsi" w:hAnsiTheme="minorHAnsi" w:cstheme="minorHAnsi"/>
          <w:lang w:val="en-GB" w:eastAsia="zh-CN"/>
        </w:rPr>
        <w:t>国际层面建立的、与互联网有关的性能测量标准框架，</w:t>
      </w:r>
      <w:r w:rsidR="004712CD">
        <w:rPr>
          <w:rFonts w:asciiTheme="minorHAnsi" w:hAnsiTheme="minorHAnsi" w:cstheme="minorHAnsi" w:hint="eastAsia"/>
          <w:lang w:val="en-GB" w:eastAsia="zh-CN"/>
        </w:rPr>
        <w:t>使当前</w:t>
      </w:r>
      <w:r w:rsidR="004712CD">
        <w:rPr>
          <w:rFonts w:asciiTheme="minorHAnsi" w:hAnsiTheme="minorHAnsi" w:cstheme="minorHAnsi"/>
          <w:lang w:val="en-GB" w:eastAsia="zh-CN"/>
        </w:rPr>
        <w:t>公共电信运营商网络的客户</w:t>
      </w:r>
      <w:r w:rsidR="004712CD">
        <w:rPr>
          <w:rFonts w:asciiTheme="minorHAnsi" w:hAnsiTheme="minorHAnsi" w:cstheme="minorHAnsi" w:hint="eastAsia"/>
          <w:lang w:val="en-GB" w:eastAsia="zh-CN"/>
        </w:rPr>
        <w:t>可能</w:t>
      </w:r>
      <w:r w:rsidR="004712CD">
        <w:rPr>
          <w:rFonts w:asciiTheme="minorHAnsi" w:hAnsiTheme="minorHAnsi" w:cstheme="minorHAnsi"/>
          <w:lang w:val="en-GB" w:eastAsia="zh-CN"/>
        </w:rPr>
        <w:t>能够测量其互联网连接</w:t>
      </w:r>
      <w:r w:rsidR="004712CD">
        <w:rPr>
          <w:rFonts w:asciiTheme="minorHAnsi" w:hAnsiTheme="minorHAnsi" w:cstheme="minorHAnsi" w:hint="eastAsia"/>
          <w:lang w:val="en-GB" w:eastAsia="zh-CN"/>
        </w:rPr>
        <w:t>质量。</w:t>
      </w:r>
      <w:r w:rsidR="000F5D19">
        <w:rPr>
          <w:rFonts w:asciiTheme="minorHAnsi" w:hAnsiTheme="minorHAnsi" w:cstheme="minorHAnsi" w:hint="eastAsia"/>
          <w:lang w:val="en-GB" w:eastAsia="zh-CN"/>
        </w:rPr>
        <w:t>在此之后</w:t>
      </w:r>
      <w:r w:rsidR="000F5D19">
        <w:rPr>
          <w:rFonts w:asciiTheme="minorHAnsi" w:hAnsiTheme="minorHAnsi" w:cstheme="minorHAnsi"/>
          <w:lang w:val="en-GB" w:eastAsia="zh-CN"/>
        </w:rPr>
        <w:t>，</w:t>
      </w:r>
      <w:r w:rsidRPr="00967B9D">
        <w:rPr>
          <w:rFonts w:asciiTheme="minorHAnsi" w:hAnsiTheme="minorHAnsi" w:cstheme="minorHAnsi"/>
          <w:lang w:val="en-GB" w:eastAsia="zh-CN"/>
        </w:rPr>
        <w:t>ITU-T</w:t>
      </w:r>
      <w:r w:rsidR="000F5D19">
        <w:rPr>
          <w:rFonts w:asciiTheme="minorHAnsi" w:hAnsiTheme="minorHAnsi" w:cstheme="minorHAnsi" w:hint="eastAsia"/>
          <w:lang w:val="en-GB" w:eastAsia="zh-CN"/>
        </w:rPr>
        <w:t>第</w:t>
      </w:r>
      <w:r w:rsidR="000F5D19">
        <w:rPr>
          <w:rFonts w:asciiTheme="minorHAnsi" w:hAnsiTheme="minorHAnsi" w:cstheme="minorHAnsi" w:hint="eastAsia"/>
          <w:lang w:val="en-GB" w:eastAsia="zh-CN"/>
        </w:rPr>
        <w:t>11</w:t>
      </w:r>
      <w:r w:rsidR="000F5D19">
        <w:rPr>
          <w:rFonts w:asciiTheme="minorHAnsi" w:hAnsiTheme="minorHAnsi" w:cstheme="minorHAnsi" w:hint="eastAsia"/>
          <w:lang w:val="en-GB" w:eastAsia="zh-CN"/>
        </w:rPr>
        <w:t>研究组</w:t>
      </w:r>
      <w:r w:rsidR="000F5D19">
        <w:rPr>
          <w:rFonts w:asciiTheme="minorHAnsi" w:hAnsiTheme="minorHAnsi" w:cstheme="minorHAnsi"/>
          <w:lang w:val="en-GB" w:eastAsia="zh-CN"/>
        </w:rPr>
        <w:t>与</w:t>
      </w:r>
      <w:r w:rsidR="000F5D19">
        <w:rPr>
          <w:rFonts w:asciiTheme="minorHAnsi" w:hAnsiTheme="minorHAnsi" w:cstheme="minorHAnsi"/>
          <w:lang w:val="en-GB" w:eastAsia="zh-CN"/>
        </w:rPr>
        <w:t>ETSI TC INT</w:t>
      </w:r>
      <w:r w:rsidR="000F5D19">
        <w:rPr>
          <w:rFonts w:asciiTheme="minorHAnsi" w:hAnsiTheme="minorHAnsi" w:cstheme="minorHAnsi"/>
          <w:lang w:val="en-GB" w:eastAsia="zh-CN"/>
        </w:rPr>
        <w:t>合作，继续制定</w:t>
      </w:r>
      <w:r w:rsidRPr="00967B9D">
        <w:rPr>
          <w:rFonts w:asciiTheme="minorHAnsi" w:hAnsiTheme="minorHAnsi" w:cstheme="minorHAnsi"/>
          <w:lang w:val="en-GB" w:eastAsia="zh-CN"/>
        </w:rPr>
        <w:t>ITU-T Q.3961</w:t>
      </w:r>
      <w:r w:rsidR="000F5D19">
        <w:rPr>
          <w:rFonts w:asciiTheme="minorHAnsi" w:hAnsiTheme="minorHAnsi" w:cstheme="minorHAnsi" w:hint="eastAsia"/>
          <w:lang w:val="en-GB" w:eastAsia="zh-CN"/>
        </w:rPr>
        <w:t>“与</w:t>
      </w:r>
      <w:r w:rsidR="000F5D19">
        <w:rPr>
          <w:rFonts w:asciiTheme="minorHAnsi" w:hAnsiTheme="minorHAnsi" w:cstheme="minorHAnsi"/>
          <w:lang w:val="en-GB" w:eastAsia="zh-CN"/>
        </w:rPr>
        <w:t>互联网有关的性能测量标准的</w:t>
      </w:r>
      <w:r w:rsidR="000F5D19">
        <w:rPr>
          <w:rFonts w:asciiTheme="minorHAnsi" w:hAnsiTheme="minorHAnsi" w:cstheme="minorHAnsi" w:hint="eastAsia"/>
          <w:lang w:val="en-GB" w:eastAsia="zh-CN"/>
        </w:rPr>
        <w:t>测试</w:t>
      </w:r>
      <w:r w:rsidR="000F5D19">
        <w:rPr>
          <w:rFonts w:asciiTheme="minorHAnsi" w:hAnsiTheme="minorHAnsi" w:cstheme="minorHAnsi"/>
          <w:lang w:val="en-GB" w:eastAsia="zh-CN"/>
        </w:rPr>
        <w:t>方法</w:t>
      </w:r>
      <w:r w:rsidR="000F5D19">
        <w:rPr>
          <w:rFonts w:asciiTheme="minorHAnsi" w:hAnsiTheme="minorHAnsi" w:cstheme="minorHAnsi" w:hint="eastAsia"/>
          <w:lang w:val="en-GB" w:eastAsia="zh-CN"/>
        </w:rPr>
        <w:t>包括</w:t>
      </w:r>
      <w:r w:rsidR="000F5D19">
        <w:rPr>
          <w:rFonts w:asciiTheme="minorHAnsi" w:hAnsiTheme="minorHAnsi" w:cstheme="minorHAnsi"/>
          <w:lang w:val="en-GB" w:eastAsia="zh-CN"/>
        </w:rPr>
        <w:t>固定和移动运营商网络中的</w:t>
      </w:r>
      <w:r w:rsidR="000F5D19">
        <w:rPr>
          <w:rFonts w:asciiTheme="minorHAnsi" w:hAnsiTheme="minorHAnsi" w:cstheme="minorHAnsi"/>
          <w:lang w:val="en-GB" w:eastAsia="zh-CN"/>
        </w:rPr>
        <w:t>e2e</w:t>
      </w:r>
      <w:r w:rsidR="000F5D19">
        <w:rPr>
          <w:rFonts w:asciiTheme="minorHAnsi" w:hAnsiTheme="minorHAnsi" w:cstheme="minorHAnsi" w:hint="eastAsia"/>
          <w:lang w:val="en-GB" w:eastAsia="zh-CN"/>
        </w:rPr>
        <w:t>比特率”建议书</w:t>
      </w:r>
      <w:r w:rsidR="000F5D19">
        <w:rPr>
          <w:rFonts w:asciiTheme="minorHAnsi" w:hAnsiTheme="minorHAnsi" w:cstheme="minorHAnsi"/>
          <w:lang w:val="en-GB" w:eastAsia="zh-CN"/>
        </w:rPr>
        <w:t>草案，</w:t>
      </w:r>
      <w:r w:rsidR="000F5D19">
        <w:rPr>
          <w:rFonts w:asciiTheme="minorHAnsi" w:hAnsiTheme="minorHAnsi" w:cstheme="minorHAnsi" w:hint="eastAsia"/>
          <w:lang w:val="en-GB" w:eastAsia="zh-CN"/>
        </w:rPr>
        <w:t>并</w:t>
      </w:r>
      <w:r w:rsidR="000F5D19">
        <w:rPr>
          <w:rFonts w:asciiTheme="minorHAnsi" w:hAnsiTheme="minorHAnsi" w:cstheme="minorHAnsi"/>
          <w:lang w:val="en-GB" w:eastAsia="zh-CN"/>
        </w:rPr>
        <w:t>鼓励所有</w:t>
      </w:r>
      <w:r w:rsidR="000F5D19">
        <w:rPr>
          <w:rFonts w:asciiTheme="minorHAnsi" w:hAnsiTheme="minorHAnsi" w:cstheme="minorHAnsi" w:hint="eastAsia"/>
          <w:lang w:val="en-GB" w:eastAsia="zh-CN"/>
        </w:rPr>
        <w:t>相关方</w:t>
      </w:r>
      <w:r w:rsidR="000F5D19">
        <w:rPr>
          <w:rFonts w:asciiTheme="minorHAnsi" w:hAnsiTheme="minorHAnsi" w:cstheme="minorHAnsi"/>
          <w:lang w:val="en-GB" w:eastAsia="zh-CN"/>
        </w:rPr>
        <w:t>和</w:t>
      </w:r>
      <w:r w:rsidR="000F5D19">
        <w:rPr>
          <w:rFonts w:asciiTheme="minorHAnsi" w:hAnsiTheme="minorHAnsi" w:cstheme="minorHAnsi" w:hint="eastAsia"/>
          <w:lang w:val="en-GB" w:eastAsia="zh-CN"/>
        </w:rPr>
        <w:t>标准</w:t>
      </w:r>
      <w:r w:rsidR="000F5D19">
        <w:rPr>
          <w:rFonts w:asciiTheme="minorHAnsi" w:hAnsiTheme="minorHAnsi" w:cstheme="minorHAnsi"/>
          <w:lang w:val="en-GB" w:eastAsia="zh-CN"/>
        </w:rPr>
        <w:t>制定组织（</w:t>
      </w:r>
      <w:r w:rsidR="000F5D19">
        <w:rPr>
          <w:rFonts w:asciiTheme="minorHAnsi" w:hAnsiTheme="minorHAnsi" w:cstheme="minorHAnsi" w:hint="eastAsia"/>
          <w:lang w:val="en-GB" w:eastAsia="zh-CN"/>
        </w:rPr>
        <w:t>SDO</w:t>
      </w:r>
      <w:r w:rsidR="000F5D19">
        <w:rPr>
          <w:rFonts w:asciiTheme="minorHAnsi" w:hAnsiTheme="minorHAnsi" w:cstheme="minorHAnsi"/>
          <w:lang w:val="en-GB" w:eastAsia="zh-CN"/>
        </w:rPr>
        <w:t>）</w:t>
      </w:r>
      <w:r w:rsidR="000F5D19">
        <w:rPr>
          <w:rFonts w:asciiTheme="minorHAnsi" w:hAnsiTheme="minorHAnsi" w:cstheme="minorHAnsi" w:hint="eastAsia"/>
          <w:lang w:val="en-GB" w:eastAsia="zh-CN"/>
        </w:rPr>
        <w:t>参与</w:t>
      </w:r>
      <w:r w:rsidR="000F5D19">
        <w:rPr>
          <w:rFonts w:asciiTheme="minorHAnsi" w:hAnsiTheme="minorHAnsi" w:cstheme="minorHAnsi"/>
          <w:lang w:val="en-GB" w:eastAsia="zh-CN"/>
        </w:rPr>
        <w:t>此项活动。</w:t>
      </w:r>
      <w:r w:rsidR="000F5D19">
        <w:rPr>
          <w:rFonts w:asciiTheme="minorHAnsi" w:hAnsiTheme="minorHAnsi" w:cstheme="minorHAnsi" w:hint="eastAsia"/>
          <w:lang w:val="en-GB" w:eastAsia="zh-CN"/>
        </w:rPr>
        <w:t>欲</w:t>
      </w:r>
      <w:r w:rsidR="000F5D19">
        <w:rPr>
          <w:rFonts w:asciiTheme="minorHAnsi" w:hAnsiTheme="minorHAnsi" w:cstheme="minorHAnsi"/>
          <w:lang w:val="en-GB" w:eastAsia="zh-CN"/>
        </w:rPr>
        <w:t>获取更多信息，可查阅</w:t>
      </w:r>
      <w:r w:rsidRPr="00967B9D">
        <w:rPr>
          <w:rFonts w:asciiTheme="minorHAnsi" w:hAnsiTheme="minorHAnsi" w:cstheme="minorHAnsi"/>
          <w:lang w:val="en-GB" w:eastAsia="zh-CN"/>
        </w:rPr>
        <w:t>ITU-T</w:t>
      </w:r>
      <w:r w:rsidR="000F5D19">
        <w:rPr>
          <w:rFonts w:asciiTheme="minorHAnsi" w:hAnsiTheme="minorHAnsi" w:cstheme="minorHAnsi" w:hint="eastAsia"/>
          <w:lang w:val="en-GB" w:eastAsia="zh-CN"/>
        </w:rPr>
        <w:t>第</w:t>
      </w:r>
      <w:r w:rsidR="000F5D19">
        <w:rPr>
          <w:rFonts w:asciiTheme="minorHAnsi" w:hAnsiTheme="minorHAnsi" w:cstheme="minorHAnsi" w:hint="eastAsia"/>
          <w:lang w:val="en-GB" w:eastAsia="zh-CN"/>
        </w:rPr>
        <w:t>11</w:t>
      </w:r>
      <w:r w:rsidR="000F5D19">
        <w:rPr>
          <w:rFonts w:asciiTheme="minorHAnsi" w:hAnsiTheme="minorHAnsi" w:cstheme="minorHAnsi" w:hint="eastAsia"/>
          <w:lang w:val="en-GB" w:eastAsia="zh-CN"/>
        </w:rPr>
        <w:t>研究组</w:t>
      </w:r>
      <w:r w:rsidR="00F11C61">
        <w:fldChar w:fldCharType="begin"/>
      </w:r>
      <w:r w:rsidR="00F11C61">
        <w:rPr>
          <w:lang w:eastAsia="zh-CN"/>
        </w:rPr>
        <w:instrText xml:space="preserve"> HYPERLINK "https://www.itu.int/en/ITU-T/C-I/Pages/IM/Internet-speed.aspx" </w:instrText>
      </w:r>
      <w:r w:rsidR="00F11C61">
        <w:fldChar w:fldCharType="separate"/>
      </w:r>
      <w:r w:rsidR="000F5D19">
        <w:rPr>
          <w:rStyle w:val="Hyperlink"/>
          <w:rFonts w:asciiTheme="minorHAnsi" w:hAnsiTheme="minorHAnsi" w:cstheme="minorHAnsi" w:hint="eastAsia"/>
          <w:lang w:val="en-GB" w:eastAsia="zh-CN"/>
        </w:rPr>
        <w:t>网页</w:t>
      </w:r>
      <w:r w:rsidR="00F11C61">
        <w:rPr>
          <w:rStyle w:val="Hyperlink"/>
          <w:rFonts w:asciiTheme="minorHAnsi" w:hAnsiTheme="minorHAnsi" w:cstheme="minorHAnsi"/>
          <w:lang w:val="en-GB"/>
        </w:rPr>
        <w:fldChar w:fldCharType="end"/>
      </w:r>
      <w:r w:rsidR="000F5D19">
        <w:rPr>
          <w:rFonts w:asciiTheme="minorHAnsi" w:hAnsiTheme="minorHAnsi" w:cstheme="minorHAnsi" w:hint="eastAsia"/>
          <w:lang w:val="en-GB" w:eastAsia="zh-CN"/>
        </w:rPr>
        <w:t>。</w:t>
      </w:r>
    </w:p>
    <w:p w14:paraId="12D70086" w14:textId="7BEE5BD9"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val="en-GB" w:eastAsia="zh-CN"/>
        </w:rPr>
        <w:t>ITU-T</w:t>
      </w:r>
      <w:r w:rsidR="00757B47">
        <w:rPr>
          <w:rFonts w:asciiTheme="minorHAnsi" w:hAnsiTheme="minorHAnsi" w:cstheme="minorHAnsi" w:hint="eastAsia"/>
          <w:lang w:val="en-GB" w:eastAsia="zh-CN"/>
        </w:rPr>
        <w:t>第</w:t>
      </w:r>
      <w:r w:rsidR="00757B47">
        <w:rPr>
          <w:rFonts w:asciiTheme="minorHAnsi" w:hAnsiTheme="minorHAnsi" w:cstheme="minorHAnsi" w:hint="eastAsia"/>
          <w:lang w:val="en-GB" w:eastAsia="zh-CN"/>
        </w:rPr>
        <w:t>11</w:t>
      </w:r>
      <w:r w:rsidR="00757B47">
        <w:rPr>
          <w:rFonts w:asciiTheme="minorHAnsi" w:hAnsiTheme="minorHAnsi" w:cstheme="minorHAnsi" w:hint="eastAsia"/>
          <w:lang w:val="en-GB" w:eastAsia="zh-CN"/>
        </w:rPr>
        <w:t>研究组正在</w:t>
      </w:r>
      <w:r w:rsidR="00757B47">
        <w:rPr>
          <w:rFonts w:asciiTheme="minorHAnsi" w:hAnsiTheme="minorHAnsi" w:cstheme="minorHAnsi"/>
          <w:lang w:val="en-GB" w:eastAsia="zh-CN"/>
        </w:rPr>
        <w:t>推进自</w:t>
      </w:r>
      <w:r w:rsidR="00757B47">
        <w:rPr>
          <w:rFonts w:asciiTheme="minorHAnsi" w:hAnsiTheme="minorHAnsi" w:cstheme="minorHAnsi" w:hint="eastAsia"/>
          <w:lang w:val="en-GB" w:eastAsia="zh-CN"/>
        </w:rPr>
        <w:t>2015</w:t>
      </w:r>
      <w:r w:rsidR="00757B47">
        <w:rPr>
          <w:rFonts w:asciiTheme="minorHAnsi" w:hAnsiTheme="minorHAnsi" w:cstheme="minorHAnsi" w:hint="eastAsia"/>
          <w:lang w:val="en-GB" w:eastAsia="zh-CN"/>
        </w:rPr>
        <w:t>年</w:t>
      </w:r>
      <w:r w:rsidR="00757B47">
        <w:rPr>
          <w:rFonts w:asciiTheme="minorHAnsi" w:hAnsiTheme="minorHAnsi" w:cstheme="minorHAnsi" w:hint="eastAsia"/>
          <w:lang w:val="en-GB" w:eastAsia="zh-CN"/>
        </w:rPr>
        <w:t>12</w:t>
      </w:r>
      <w:r w:rsidR="00757B47">
        <w:rPr>
          <w:rFonts w:asciiTheme="minorHAnsi" w:hAnsiTheme="minorHAnsi" w:cstheme="minorHAnsi" w:hint="eastAsia"/>
          <w:lang w:val="en-GB" w:eastAsia="zh-CN"/>
        </w:rPr>
        <w:t>月</w:t>
      </w:r>
      <w:r w:rsidR="00757B47">
        <w:rPr>
          <w:rFonts w:asciiTheme="minorHAnsi" w:hAnsiTheme="minorHAnsi" w:cstheme="minorHAnsi" w:hint="eastAsia"/>
          <w:lang w:val="en-GB" w:eastAsia="zh-CN"/>
        </w:rPr>
        <w:t>1</w:t>
      </w:r>
      <w:r w:rsidR="00757B47">
        <w:rPr>
          <w:rFonts w:asciiTheme="minorHAnsi" w:hAnsiTheme="minorHAnsi" w:cstheme="minorHAnsi" w:hint="eastAsia"/>
          <w:lang w:val="en-GB" w:eastAsia="zh-CN"/>
        </w:rPr>
        <w:t>日</w:t>
      </w:r>
      <w:r w:rsidR="00757B47">
        <w:rPr>
          <w:rFonts w:asciiTheme="minorHAnsi" w:hAnsiTheme="minorHAnsi" w:cstheme="minorHAnsi"/>
          <w:lang w:val="en-GB" w:eastAsia="zh-CN"/>
        </w:rPr>
        <w:t>国际电联</w:t>
      </w:r>
      <w:hyperlink r:id="rId21" w:history="1">
        <w:r w:rsidR="00757B47" w:rsidRPr="00757B47">
          <w:rPr>
            <w:rStyle w:val="Hyperlink"/>
            <w:rFonts w:asciiTheme="minorHAnsi" w:hAnsiTheme="minorHAnsi" w:cstheme="minorHAnsi"/>
            <w:lang w:val="en-GB" w:eastAsia="zh-CN"/>
          </w:rPr>
          <w:t>讲习班</w:t>
        </w:r>
      </w:hyperlink>
      <w:r w:rsidR="00757B47">
        <w:rPr>
          <w:rFonts w:asciiTheme="minorHAnsi" w:hAnsiTheme="minorHAnsi" w:cstheme="minorHAnsi"/>
          <w:lang w:val="en-GB" w:eastAsia="zh-CN"/>
        </w:rPr>
        <w:t>上</w:t>
      </w:r>
      <w:r w:rsidR="00757B47">
        <w:rPr>
          <w:rFonts w:asciiTheme="minorHAnsi" w:hAnsiTheme="minorHAnsi" w:cstheme="minorHAnsi" w:hint="eastAsia"/>
          <w:lang w:val="en-GB" w:eastAsia="zh-CN"/>
        </w:rPr>
        <w:t>进行</w:t>
      </w:r>
      <w:r w:rsidR="00757B47">
        <w:rPr>
          <w:rFonts w:asciiTheme="minorHAnsi" w:hAnsiTheme="minorHAnsi" w:cstheme="minorHAnsi"/>
          <w:lang w:val="en-GB" w:eastAsia="zh-CN"/>
        </w:rPr>
        <w:t>的讨论</w:t>
      </w:r>
      <w:r w:rsidR="00757B47">
        <w:rPr>
          <w:rFonts w:asciiTheme="minorHAnsi" w:hAnsiTheme="minorHAnsi" w:cstheme="minorHAnsi" w:hint="eastAsia"/>
          <w:lang w:val="en-GB" w:eastAsia="zh-CN"/>
        </w:rPr>
        <w:t>之后</w:t>
      </w:r>
      <w:r w:rsidR="00757B47">
        <w:rPr>
          <w:rFonts w:asciiTheme="minorHAnsi" w:hAnsiTheme="minorHAnsi" w:cstheme="minorHAnsi"/>
          <w:lang w:val="en-GB" w:eastAsia="zh-CN"/>
        </w:rPr>
        <w:t>开始的工作项</w:t>
      </w:r>
      <w:hyperlink r:id="rId22" w:history="1">
        <w:r w:rsidRPr="00967B9D">
          <w:rPr>
            <w:rStyle w:val="Hyperlink"/>
            <w:rFonts w:asciiTheme="minorHAnsi" w:hAnsiTheme="minorHAnsi" w:cstheme="minorHAnsi"/>
            <w:lang w:val="en-GB" w:eastAsia="zh-CN"/>
          </w:rPr>
          <w:t>Q.30xx_VoLTE_</w:t>
        </w:r>
        <w:r w:rsidR="00757B47">
          <w:rPr>
            <w:rStyle w:val="Hyperlink"/>
            <w:rFonts w:asciiTheme="minorHAnsi" w:hAnsiTheme="minorHAnsi" w:cstheme="minorHAnsi" w:hint="eastAsia"/>
            <w:lang w:val="en-GB" w:eastAsia="zh-CN"/>
          </w:rPr>
          <w:t>互连互通</w:t>
        </w:r>
      </w:hyperlink>
      <w:r w:rsidR="00757B47">
        <w:rPr>
          <w:rFonts w:asciiTheme="minorHAnsi" w:hAnsiTheme="minorHAnsi" w:cstheme="minorHAnsi" w:hint="eastAsia"/>
          <w:lang w:val="en-GB" w:eastAsia="zh-CN"/>
        </w:rPr>
        <w:t>“基于</w:t>
      </w:r>
      <w:proofErr w:type="spellStart"/>
      <w:r w:rsidR="00757B47">
        <w:rPr>
          <w:rFonts w:asciiTheme="minorHAnsi" w:hAnsiTheme="minorHAnsi" w:cstheme="minorHAnsi" w:hint="eastAsia"/>
          <w:lang w:val="en-GB" w:eastAsia="zh-CN"/>
        </w:rPr>
        <w:t>VoLTE</w:t>
      </w:r>
      <w:proofErr w:type="spellEnd"/>
      <w:r w:rsidR="00757B47">
        <w:rPr>
          <w:rFonts w:asciiTheme="minorHAnsi" w:hAnsiTheme="minorHAnsi" w:cstheme="minorHAnsi" w:hint="eastAsia"/>
          <w:lang w:val="en-GB" w:eastAsia="zh-CN"/>
        </w:rPr>
        <w:t>/</w:t>
      </w:r>
      <w:proofErr w:type="spellStart"/>
      <w:r w:rsidR="00757B47">
        <w:rPr>
          <w:rFonts w:asciiTheme="minorHAnsi" w:hAnsiTheme="minorHAnsi" w:cstheme="minorHAnsi" w:hint="eastAsia"/>
          <w:lang w:val="en-GB" w:eastAsia="zh-CN"/>
        </w:rPr>
        <w:t>ViLTE</w:t>
      </w:r>
      <w:proofErr w:type="spellEnd"/>
      <w:r w:rsidR="00757B47">
        <w:rPr>
          <w:rFonts w:asciiTheme="minorHAnsi" w:hAnsiTheme="minorHAnsi" w:cstheme="minorHAnsi" w:hint="eastAsia"/>
          <w:lang w:val="en-GB" w:eastAsia="zh-CN"/>
        </w:rPr>
        <w:t>网络</w:t>
      </w:r>
      <w:r w:rsidR="00757B47">
        <w:rPr>
          <w:rFonts w:asciiTheme="minorHAnsi" w:hAnsiTheme="minorHAnsi" w:cstheme="minorHAnsi"/>
          <w:lang w:val="en-GB" w:eastAsia="zh-CN"/>
        </w:rPr>
        <w:t>的互连互通框架</w:t>
      </w:r>
      <w:r w:rsidR="00757B47">
        <w:rPr>
          <w:rFonts w:asciiTheme="minorHAnsi" w:hAnsiTheme="minorHAnsi" w:cstheme="minorHAnsi" w:hint="eastAsia"/>
          <w:lang w:val="en-GB" w:eastAsia="zh-CN"/>
        </w:rPr>
        <w:t>”。</w:t>
      </w:r>
      <w:r w:rsidRPr="00967B9D">
        <w:rPr>
          <w:rFonts w:asciiTheme="minorHAnsi" w:hAnsiTheme="minorHAnsi" w:cstheme="minorHAnsi"/>
          <w:lang w:val="en-GB" w:eastAsia="zh-CN"/>
        </w:rPr>
        <w:t>2017</w:t>
      </w:r>
      <w:r w:rsidR="00757B47">
        <w:rPr>
          <w:rFonts w:asciiTheme="minorHAnsi" w:hAnsiTheme="minorHAnsi" w:cstheme="minorHAnsi" w:hint="eastAsia"/>
          <w:lang w:val="en-GB" w:eastAsia="zh-CN"/>
        </w:rPr>
        <w:t>年</w:t>
      </w:r>
      <w:r w:rsidR="00757B47">
        <w:rPr>
          <w:rFonts w:asciiTheme="minorHAnsi" w:hAnsiTheme="minorHAnsi" w:cstheme="minorHAnsi" w:hint="eastAsia"/>
          <w:lang w:val="en-GB" w:eastAsia="zh-CN"/>
        </w:rPr>
        <w:t>2</w:t>
      </w:r>
      <w:r w:rsidR="00757B47">
        <w:rPr>
          <w:rFonts w:asciiTheme="minorHAnsi" w:hAnsiTheme="minorHAnsi" w:cstheme="minorHAnsi" w:hint="eastAsia"/>
          <w:lang w:val="en-GB" w:eastAsia="zh-CN"/>
        </w:rPr>
        <w:t>月</w:t>
      </w:r>
      <w:r w:rsidR="00757B47">
        <w:rPr>
          <w:rFonts w:asciiTheme="minorHAnsi" w:hAnsiTheme="minorHAnsi" w:cstheme="minorHAnsi"/>
          <w:lang w:val="en-GB" w:eastAsia="zh-CN"/>
        </w:rPr>
        <w:t>，</w:t>
      </w:r>
      <w:r w:rsidRPr="00967B9D">
        <w:rPr>
          <w:rFonts w:asciiTheme="minorHAnsi" w:hAnsiTheme="minorHAnsi" w:cstheme="minorHAnsi"/>
          <w:lang w:val="en-GB" w:eastAsia="zh-CN"/>
        </w:rPr>
        <w:t>ITU-T</w:t>
      </w:r>
      <w:r w:rsidR="00757B47">
        <w:rPr>
          <w:rFonts w:asciiTheme="minorHAnsi" w:hAnsiTheme="minorHAnsi" w:cstheme="minorHAnsi" w:hint="eastAsia"/>
          <w:lang w:val="en-GB" w:eastAsia="zh-CN"/>
        </w:rPr>
        <w:t>第</w:t>
      </w:r>
      <w:r w:rsidR="00757B47">
        <w:rPr>
          <w:rFonts w:asciiTheme="minorHAnsi" w:hAnsiTheme="minorHAnsi" w:cstheme="minorHAnsi" w:hint="eastAsia"/>
          <w:lang w:val="en-GB" w:eastAsia="zh-CN"/>
        </w:rPr>
        <w:t>11</w:t>
      </w:r>
      <w:r w:rsidR="00757B47">
        <w:rPr>
          <w:rFonts w:asciiTheme="minorHAnsi" w:hAnsiTheme="minorHAnsi" w:cstheme="minorHAnsi" w:hint="eastAsia"/>
          <w:lang w:val="en-GB" w:eastAsia="zh-CN"/>
        </w:rPr>
        <w:t>研究组启动了</w:t>
      </w:r>
      <w:r w:rsidR="00757B47">
        <w:rPr>
          <w:rFonts w:asciiTheme="minorHAnsi" w:hAnsiTheme="minorHAnsi" w:cstheme="minorHAnsi"/>
          <w:lang w:val="en-GB" w:eastAsia="zh-CN"/>
        </w:rPr>
        <w:t>新的工作项</w:t>
      </w:r>
      <w:proofErr w:type="spellStart"/>
      <w:r w:rsidRPr="00967B9D">
        <w:rPr>
          <w:rFonts w:asciiTheme="minorHAnsi" w:hAnsiTheme="minorHAnsi" w:cstheme="minorHAnsi"/>
          <w:lang w:eastAsia="zh-CN"/>
        </w:rPr>
        <w:t>Q.VoLTE_INT_TEST</w:t>
      </w:r>
      <w:proofErr w:type="spellEnd"/>
      <w:r w:rsidR="00757B47">
        <w:rPr>
          <w:rFonts w:asciiTheme="minorHAnsi" w:hAnsiTheme="minorHAnsi" w:cstheme="minorHAnsi" w:hint="eastAsia"/>
          <w:lang w:val="en-GB" w:eastAsia="zh-CN"/>
        </w:rPr>
        <w:t>“适用于</w:t>
      </w:r>
      <w:r w:rsidR="00757B47">
        <w:rPr>
          <w:rFonts w:asciiTheme="minorHAnsi" w:hAnsiTheme="minorHAnsi" w:cstheme="minorHAnsi"/>
          <w:lang w:val="en-GB" w:eastAsia="zh-CN"/>
        </w:rPr>
        <w:t>互连互通和漫游</w:t>
      </w:r>
      <w:r w:rsidR="00165CBB">
        <w:rPr>
          <w:rFonts w:asciiTheme="minorHAnsi" w:hAnsiTheme="minorHAnsi" w:cstheme="minorHAnsi" w:hint="eastAsia"/>
          <w:lang w:val="en-GB" w:eastAsia="zh-CN"/>
        </w:rPr>
        <w:t>场景</w:t>
      </w:r>
      <w:r w:rsidR="00757B47">
        <w:rPr>
          <w:rFonts w:asciiTheme="minorHAnsi" w:hAnsiTheme="minorHAnsi" w:cstheme="minorHAnsi" w:hint="eastAsia"/>
          <w:lang w:val="en-GB" w:eastAsia="zh-CN"/>
        </w:rPr>
        <w:t>的</w:t>
      </w:r>
      <w:proofErr w:type="spellStart"/>
      <w:r w:rsidR="00757B47">
        <w:rPr>
          <w:rFonts w:asciiTheme="minorHAnsi" w:hAnsiTheme="minorHAnsi" w:cstheme="minorHAnsi" w:hint="eastAsia"/>
          <w:lang w:val="en-GB" w:eastAsia="zh-CN"/>
        </w:rPr>
        <w:t>VoLTE</w:t>
      </w:r>
      <w:proofErr w:type="spellEnd"/>
      <w:r w:rsidR="00757B47">
        <w:rPr>
          <w:rFonts w:asciiTheme="minorHAnsi" w:hAnsiTheme="minorHAnsi" w:cstheme="minorHAnsi" w:hint="eastAsia"/>
          <w:lang w:val="en-GB" w:eastAsia="zh-CN"/>
        </w:rPr>
        <w:t>/</w:t>
      </w:r>
      <w:proofErr w:type="spellStart"/>
      <w:r w:rsidR="00757B47">
        <w:rPr>
          <w:rFonts w:asciiTheme="minorHAnsi" w:hAnsiTheme="minorHAnsi" w:cstheme="minorHAnsi" w:hint="eastAsia"/>
          <w:lang w:val="en-GB" w:eastAsia="zh-CN"/>
        </w:rPr>
        <w:t>ViLTE</w:t>
      </w:r>
      <w:proofErr w:type="spellEnd"/>
      <w:r w:rsidR="00757B47">
        <w:rPr>
          <w:rFonts w:asciiTheme="minorHAnsi" w:hAnsiTheme="minorHAnsi" w:cstheme="minorHAnsi" w:hint="eastAsia"/>
          <w:lang w:val="en-GB" w:eastAsia="zh-CN"/>
        </w:rPr>
        <w:t>互连互通</w:t>
      </w:r>
      <w:r w:rsidR="00757B47">
        <w:rPr>
          <w:rFonts w:asciiTheme="minorHAnsi" w:hAnsiTheme="minorHAnsi" w:cstheme="minorHAnsi"/>
          <w:lang w:val="en-GB" w:eastAsia="zh-CN"/>
        </w:rPr>
        <w:t>测试</w:t>
      </w:r>
      <w:r w:rsidR="00757B47">
        <w:rPr>
          <w:rFonts w:asciiTheme="minorHAnsi" w:hAnsiTheme="minorHAnsi" w:cstheme="minorHAnsi" w:hint="eastAsia"/>
          <w:lang w:val="en-GB" w:eastAsia="zh-CN"/>
        </w:rPr>
        <w:t>包括</w:t>
      </w:r>
      <w:r w:rsidR="00757B47">
        <w:rPr>
          <w:rFonts w:asciiTheme="minorHAnsi" w:hAnsiTheme="minorHAnsi" w:cstheme="minorHAnsi"/>
          <w:lang w:val="en-GB" w:eastAsia="zh-CN"/>
        </w:rPr>
        <w:t>相关的</w:t>
      </w:r>
      <w:proofErr w:type="spellStart"/>
      <w:r w:rsidR="00757B47">
        <w:rPr>
          <w:rFonts w:asciiTheme="minorHAnsi" w:hAnsiTheme="minorHAnsi" w:cstheme="minorHAnsi" w:hint="eastAsia"/>
          <w:lang w:val="en-GB" w:eastAsia="zh-CN"/>
        </w:rPr>
        <w:t>QoS</w:t>
      </w:r>
      <w:proofErr w:type="spellEnd"/>
      <w:r w:rsidR="00757B47">
        <w:rPr>
          <w:rFonts w:asciiTheme="minorHAnsi" w:hAnsiTheme="minorHAnsi" w:cstheme="minorHAnsi" w:hint="eastAsia"/>
          <w:lang w:val="en-GB" w:eastAsia="zh-CN"/>
        </w:rPr>
        <w:t>/</w:t>
      </w:r>
      <w:proofErr w:type="spellStart"/>
      <w:r w:rsidR="00757B47">
        <w:rPr>
          <w:rFonts w:asciiTheme="minorHAnsi" w:hAnsiTheme="minorHAnsi" w:cstheme="minorHAnsi" w:hint="eastAsia"/>
          <w:lang w:val="en-GB" w:eastAsia="zh-CN"/>
        </w:rPr>
        <w:t>QoE</w:t>
      </w:r>
      <w:proofErr w:type="spellEnd"/>
      <w:r w:rsidR="00757B47">
        <w:rPr>
          <w:rFonts w:asciiTheme="minorHAnsi" w:hAnsiTheme="minorHAnsi" w:cstheme="minorHAnsi" w:hint="eastAsia"/>
          <w:lang w:val="en-GB" w:eastAsia="zh-CN"/>
        </w:rPr>
        <w:t>测试”。</w:t>
      </w:r>
    </w:p>
    <w:p w14:paraId="12D70087" w14:textId="336E9B61" w:rsidR="00967B9D" w:rsidRPr="00967B9D" w:rsidRDefault="00967B9D" w:rsidP="00EB171F">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Cs w:val="24"/>
          <w:lang w:eastAsia="zh-CN"/>
        </w:rPr>
      </w:pPr>
      <w:r w:rsidRPr="00967B9D">
        <w:rPr>
          <w:rFonts w:asciiTheme="minorHAnsi" w:hAnsiTheme="minorHAnsi" w:cstheme="minorHAnsi"/>
          <w:i/>
          <w:iCs/>
          <w:szCs w:val="24"/>
          <w:lang w:eastAsia="zh-CN"/>
        </w:rPr>
        <w:t>d)</w:t>
      </w:r>
      <w:r w:rsidRPr="00967B9D">
        <w:rPr>
          <w:rFonts w:asciiTheme="minorHAnsi" w:hAnsiTheme="minorHAnsi" w:cstheme="minorHAnsi"/>
          <w:i/>
          <w:iCs/>
          <w:szCs w:val="24"/>
          <w:lang w:eastAsia="zh-CN"/>
        </w:rPr>
        <w:tab/>
      </w:r>
      <w:r w:rsidRPr="00967B9D">
        <w:rPr>
          <w:rFonts w:asciiTheme="minorHAnsi" w:hAnsiTheme="minorHAnsi" w:cstheme="minorHAnsi"/>
          <w:szCs w:val="24"/>
          <w:lang w:eastAsia="zh-CN"/>
        </w:rPr>
        <w:t>2017</w:t>
      </w:r>
      <w:r w:rsidR="005026C6">
        <w:rPr>
          <w:rFonts w:asciiTheme="minorHAnsi" w:hAnsiTheme="minorHAnsi" w:cstheme="minorHAnsi" w:hint="eastAsia"/>
          <w:szCs w:val="24"/>
          <w:lang w:eastAsia="zh-CN"/>
        </w:rPr>
        <w:t>年</w:t>
      </w:r>
      <w:r w:rsidR="005026C6">
        <w:rPr>
          <w:rFonts w:asciiTheme="minorHAnsi" w:hAnsiTheme="minorHAnsi" w:cstheme="minorHAnsi" w:hint="eastAsia"/>
          <w:szCs w:val="24"/>
          <w:lang w:eastAsia="zh-CN"/>
        </w:rPr>
        <w:t>2</w:t>
      </w:r>
      <w:r w:rsidR="005026C6">
        <w:rPr>
          <w:rFonts w:asciiTheme="minorHAnsi" w:hAnsiTheme="minorHAnsi" w:cstheme="minorHAnsi" w:hint="eastAsia"/>
          <w:szCs w:val="24"/>
          <w:lang w:eastAsia="zh-CN"/>
        </w:rPr>
        <w:t>月</w:t>
      </w:r>
      <w:r w:rsidR="005026C6">
        <w:rPr>
          <w:rFonts w:asciiTheme="minorHAnsi" w:hAnsiTheme="minorHAnsi" w:cstheme="minorHAnsi"/>
          <w:szCs w:val="24"/>
          <w:lang w:eastAsia="zh-CN"/>
        </w:rPr>
        <w:t>，</w:t>
      </w:r>
      <w:r w:rsidRPr="00967B9D">
        <w:rPr>
          <w:rFonts w:asciiTheme="minorHAnsi" w:hAnsiTheme="minorHAnsi" w:cstheme="minorHAnsi"/>
          <w:szCs w:val="24"/>
          <w:lang w:eastAsia="zh-CN"/>
        </w:rPr>
        <w:t>ITU-T</w:t>
      </w:r>
      <w:r w:rsidR="005026C6">
        <w:rPr>
          <w:rFonts w:asciiTheme="minorHAnsi" w:hAnsiTheme="minorHAnsi" w:cstheme="minorHAnsi" w:hint="eastAsia"/>
          <w:szCs w:val="24"/>
          <w:lang w:eastAsia="zh-CN"/>
        </w:rPr>
        <w:t>第</w:t>
      </w:r>
      <w:r w:rsidR="005026C6">
        <w:rPr>
          <w:rFonts w:asciiTheme="minorHAnsi" w:hAnsiTheme="minorHAnsi" w:cstheme="minorHAnsi" w:hint="eastAsia"/>
          <w:szCs w:val="24"/>
          <w:lang w:eastAsia="zh-CN"/>
        </w:rPr>
        <w:t>11</w:t>
      </w:r>
      <w:r w:rsidR="005026C6">
        <w:rPr>
          <w:rFonts w:asciiTheme="minorHAnsi" w:hAnsiTheme="minorHAnsi" w:cstheme="minorHAnsi" w:hint="eastAsia"/>
          <w:szCs w:val="24"/>
          <w:lang w:eastAsia="zh-CN"/>
        </w:rPr>
        <w:t>研究组批准了“</w:t>
      </w:r>
      <w:r w:rsidR="005026C6">
        <w:rPr>
          <w:rFonts w:asciiTheme="minorHAnsi" w:hAnsiTheme="minorHAnsi" w:cstheme="minorHAnsi" w:hint="eastAsia"/>
          <w:szCs w:val="24"/>
          <w:lang w:eastAsia="zh-CN"/>
        </w:rPr>
        <w:t>ITU</w:t>
      </w:r>
      <w:r w:rsidR="005026C6">
        <w:rPr>
          <w:rFonts w:asciiTheme="minorHAnsi" w:hAnsiTheme="minorHAnsi" w:cstheme="minorHAnsi"/>
          <w:szCs w:val="24"/>
          <w:lang w:eastAsia="zh-CN"/>
        </w:rPr>
        <w:t>-T CASC</w:t>
      </w:r>
      <w:r w:rsidR="005026C6">
        <w:rPr>
          <w:rFonts w:asciiTheme="minorHAnsi" w:hAnsiTheme="minorHAnsi" w:cstheme="minorHAnsi" w:hint="eastAsia"/>
          <w:szCs w:val="24"/>
          <w:lang w:eastAsia="zh-CN"/>
        </w:rPr>
        <w:t>任命</w:t>
      </w:r>
      <w:r w:rsidR="005026C6">
        <w:rPr>
          <w:rFonts w:asciiTheme="minorHAnsi" w:hAnsiTheme="minorHAnsi" w:cstheme="minorHAnsi"/>
          <w:szCs w:val="24"/>
          <w:lang w:eastAsia="zh-CN"/>
        </w:rPr>
        <w:t>ITU-T</w:t>
      </w:r>
      <w:r w:rsidR="005026C6">
        <w:rPr>
          <w:rFonts w:asciiTheme="minorHAnsi" w:hAnsiTheme="minorHAnsi" w:cstheme="minorHAnsi" w:hint="eastAsia"/>
          <w:szCs w:val="24"/>
          <w:lang w:eastAsia="zh-CN"/>
        </w:rPr>
        <w:t>技术</w:t>
      </w:r>
      <w:r w:rsidR="005026C6">
        <w:rPr>
          <w:rFonts w:asciiTheme="minorHAnsi" w:hAnsiTheme="minorHAnsi" w:cstheme="minorHAnsi"/>
          <w:szCs w:val="24"/>
          <w:lang w:eastAsia="zh-CN"/>
        </w:rPr>
        <w:t>专家</w:t>
      </w:r>
      <w:r w:rsidR="005026C6">
        <w:rPr>
          <w:rFonts w:asciiTheme="minorHAnsi" w:hAnsiTheme="minorHAnsi" w:cstheme="minorHAnsi" w:hint="eastAsia"/>
          <w:szCs w:val="24"/>
          <w:lang w:eastAsia="zh-CN"/>
        </w:rPr>
        <w:t>的</w:t>
      </w:r>
      <w:r w:rsidR="005026C6">
        <w:rPr>
          <w:rFonts w:asciiTheme="minorHAnsi" w:hAnsiTheme="minorHAnsi" w:cstheme="minorHAnsi"/>
          <w:szCs w:val="24"/>
          <w:lang w:eastAsia="zh-CN"/>
        </w:rPr>
        <w:t>程序</w:t>
      </w:r>
      <w:r w:rsidR="005026C6">
        <w:rPr>
          <w:rFonts w:asciiTheme="minorHAnsi" w:hAnsiTheme="minorHAnsi" w:cstheme="minorHAnsi" w:hint="eastAsia"/>
          <w:szCs w:val="24"/>
          <w:lang w:eastAsia="zh-CN"/>
        </w:rPr>
        <w:t>”新导则</w:t>
      </w:r>
      <w:r w:rsidR="005026C6">
        <w:rPr>
          <w:rFonts w:asciiTheme="minorHAnsi" w:hAnsiTheme="minorHAnsi" w:cstheme="minorHAnsi"/>
          <w:szCs w:val="24"/>
          <w:lang w:eastAsia="zh-CN"/>
        </w:rPr>
        <w:t>。（</w:t>
      </w:r>
      <w:r w:rsidR="008944E6">
        <w:rPr>
          <w:rFonts w:asciiTheme="minorHAnsi" w:hAnsiTheme="minorHAnsi" w:cstheme="minorHAnsi" w:hint="eastAsia"/>
          <w:szCs w:val="24"/>
          <w:lang w:eastAsia="zh-CN"/>
        </w:rPr>
        <w:t>CAS</w:t>
      </w:r>
      <w:r w:rsidR="00EB171F">
        <w:rPr>
          <w:rFonts w:asciiTheme="minorHAnsi" w:hAnsiTheme="minorHAnsi" w:cstheme="minorHAnsi" w:hint="eastAsia"/>
          <w:szCs w:val="24"/>
          <w:lang w:eastAsia="zh-CN"/>
        </w:rPr>
        <w:t>C</w:t>
      </w:r>
      <w:r w:rsidR="00EB171F">
        <w:rPr>
          <w:rFonts w:asciiTheme="minorHAnsi" w:hAnsiTheme="minorHAnsi" w:cstheme="minorHAnsi" w:hint="eastAsia"/>
          <w:szCs w:val="24"/>
          <w:lang w:eastAsia="zh-CN"/>
        </w:rPr>
        <w:t>：一致性</w:t>
      </w:r>
      <w:r w:rsidR="00EB171F">
        <w:rPr>
          <w:rFonts w:asciiTheme="minorHAnsi" w:hAnsiTheme="minorHAnsi" w:cstheme="minorHAnsi"/>
          <w:szCs w:val="24"/>
          <w:lang w:eastAsia="zh-CN"/>
        </w:rPr>
        <w:t>评估指导委员会</w:t>
      </w:r>
      <w:r w:rsidR="005026C6">
        <w:rPr>
          <w:rFonts w:asciiTheme="minorHAnsi" w:hAnsiTheme="minorHAnsi" w:cstheme="minorHAnsi"/>
          <w:szCs w:val="24"/>
          <w:lang w:eastAsia="zh-CN"/>
        </w:rPr>
        <w:t>）</w:t>
      </w:r>
    </w:p>
    <w:p w14:paraId="12D70088" w14:textId="663A1934" w:rsidR="00967B9D" w:rsidRPr="00EB171F"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lang w:val="fr-CH" w:eastAsia="zh-CN"/>
        </w:rPr>
      </w:pPr>
      <w:r w:rsidRPr="00967B9D">
        <w:rPr>
          <w:rFonts w:asciiTheme="minorHAnsi" w:hAnsiTheme="minorHAnsi"/>
          <w:lang w:eastAsia="zh-CN"/>
        </w:rPr>
        <w:t>2016</w:t>
      </w:r>
      <w:r w:rsidR="00EB171F">
        <w:rPr>
          <w:rFonts w:asciiTheme="minorHAnsi" w:hAnsiTheme="minorHAnsi" w:hint="eastAsia"/>
          <w:lang w:eastAsia="zh-CN"/>
        </w:rPr>
        <w:t>年</w:t>
      </w:r>
      <w:r w:rsidR="00EB171F">
        <w:rPr>
          <w:rFonts w:asciiTheme="minorHAnsi" w:hAnsiTheme="minorHAnsi"/>
          <w:lang w:eastAsia="zh-CN"/>
        </w:rPr>
        <w:t>，</w:t>
      </w:r>
      <w:r w:rsidRPr="00967B9D">
        <w:rPr>
          <w:rFonts w:asciiTheme="minorHAnsi" w:hAnsiTheme="minorHAnsi"/>
          <w:lang w:eastAsia="zh-CN"/>
        </w:rPr>
        <w:t>ITU-T CASC</w:t>
      </w:r>
      <w:r w:rsidR="00EB171F">
        <w:rPr>
          <w:rFonts w:asciiTheme="minorHAnsi" w:hAnsiTheme="minorHAnsi" w:hint="eastAsia"/>
          <w:lang w:eastAsia="zh-CN"/>
        </w:rPr>
        <w:t>制定了</w:t>
      </w:r>
      <w:r w:rsidR="00EB171F">
        <w:rPr>
          <w:rFonts w:asciiTheme="minorHAnsi" w:hAnsiTheme="minorHAnsi"/>
          <w:lang w:eastAsia="zh-CN"/>
        </w:rPr>
        <w:t>一份</w:t>
      </w:r>
      <w:r w:rsidR="00EB171F">
        <w:rPr>
          <w:rFonts w:asciiTheme="minorHAnsi" w:hAnsiTheme="minorHAnsi"/>
          <w:lang w:eastAsia="zh-CN"/>
        </w:rPr>
        <w:t>ITU-T</w:t>
      </w:r>
      <w:r w:rsidR="00EB171F">
        <w:rPr>
          <w:rFonts w:asciiTheme="minorHAnsi" w:hAnsiTheme="minorHAnsi"/>
          <w:lang w:eastAsia="zh-CN"/>
        </w:rPr>
        <w:t>建议书</w:t>
      </w:r>
      <w:hyperlink r:id="rId23" w:history="1">
        <w:r w:rsidR="00EB171F" w:rsidRPr="00EB171F">
          <w:rPr>
            <w:rStyle w:val="Hyperlink"/>
            <w:rFonts w:asciiTheme="minorHAnsi" w:hAnsiTheme="minorHAnsi"/>
            <w:lang w:eastAsia="zh-CN"/>
          </w:rPr>
          <w:t>清单</w:t>
        </w:r>
      </w:hyperlink>
      <w:r w:rsidR="00EB171F">
        <w:rPr>
          <w:rFonts w:asciiTheme="minorHAnsi" w:hAnsiTheme="minorHAnsi"/>
          <w:lang w:eastAsia="zh-CN"/>
        </w:rPr>
        <w:t>，根据从</w:t>
      </w:r>
      <w:r w:rsidR="00EB171F">
        <w:rPr>
          <w:rFonts w:asciiTheme="minorHAnsi" w:hAnsiTheme="minorHAnsi"/>
          <w:lang w:eastAsia="zh-CN"/>
        </w:rPr>
        <w:t>ITU-T</w:t>
      </w:r>
      <w:r w:rsidR="00EB171F">
        <w:rPr>
          <w:rFonts w:asciiTheme="minorHAnsi" w:hAnsiTheme="minorHAnsi"/>
          <w:lang w:eastAsia="zh-CN"/>
        </w:rPr>
        <w:t>各研究组和国际电联成员收到的输入文件，</w:t>
      </w:r>
      <w:r w:rsidR="00EB171F">
        <w:rPr>
          <w:rFonts w:asciiTheme="minorHAnsi" w:hAnsiTheme="minorHAnsi" w:hint="eastAsia"/>
          <w:lang w:eastAsia="zh-CN"/>
        </w:rPr>
        <w:t>该</w:t>
      </w:r>
      <w:r w:rsidR="00EB171F">
        <w:rPr>
          <w:rFonts w:asciiTheme="minorHAnsi" w:hAnsiTheme="minorHAnsi"/>
          <w:lang w:eastAsia="zh-CN"/>
        </w:rPr>
        <w:t>清单</w:t>
      </w:r>
      <w:r w:rsidR="00EB171F">
        <w:rPr>
          <w:rFonts w:asciiTheme="minorHAnsi" w:hAnsiTheme="minorHAnsi" w:hint="eastAsia"/>
          <w:lang w:eastAsia="zh-CN"/>
        </w:rPr>
        <w:t>有</w:t>
      </w:r>
      <w:r w:rsidR="00EB171F">
        <w:rPr>
          <w:rFonts w:asciiTheme="minorHAnsi" w:hAnsiTheme="minorHAnsi"/>
          <w:lang w:eastAsia="zh-CN"/>
        </w:rPr>
        <w:t>可能成为</w:t>
      </w:r>
      <w:r w:rsidR="00EB171F">
        <w:rPr>
          <w:rFonts w:asciiTheme="minorHAnsi" w:hAnsiTheme="minorHAnsi" w:hint="eastAsia"/>
          <w:lang w:eastAsia="zh-CN"/>
        </w:rPr>
        <w:t>联合认证方案</w:t>
      </w:r>
      <w:r w:rsidR="00EB171F">
        <w:rPr>
          <w:rFonts w:asciiTheme="minorHAnsi" w:hAnsiTheme="minorHAnsi"/>
          <w:lang w:eastAsia="zh-CN"/>
        </w:rPr>
        <w:t>的</w:t>
      </w:r>
      <w:r w:rsidR="00EB171F">
        <w:rPr>
          <w:rFonts w:asciiTheme="minorHAnsi" w:hAnsiTheme="minorHAnsi" w:hint="eastAsia"/>
          <w:lang w:eastAsia="zh-CN"/>
        </w:rPr>
        <w:t>研究</w:t>
      </w:r>
      <w:r w:rsidR="00EB171F">
        <w:rPr>
          <w:rFonts w:asciiTheme="minorHAnsi" w:hAnsiTheme="minorHAnsi"/>
          <w:lang w:eastAsia="zh-CN"/>
        </w:rPr>
        <w:t>对象。</w:t>
      </w:r>
      <w:r w:rsidR="00EB171F">
        <w:rPr>
          <w:rFonts w:asciiTheme="minorHAnsi" w:hAnsiTheme="minorHAnsi" w:hint="eastAsia"/>
          <w:lang w:eastAsia="zh-CN"/>
        </w:rPr>
        <w:t>其中</w:t>
      </w:r>
      <w:r w:rsidR="00EB171F">
        <w:rPr>
          <w:rFonts w:asciiTheme="minorHAnsi" w:hAnsiTheme="minorHAnsi"/>
          <w:lang w:eastAsia="zh-CN"/>
        </w:rPr>
        <w:t>包括</w:t>
      </w:r>
      <w:r w:rsidR="00EB171F" w:rsidRPr="00EB171F">
        <w:rPr>
          <w:rFonts w:asciiTheme="minorHAnsi" w:hAnsiTheme="minorHAnsi"/>
          <w:lang w:val="fr-CH" w:eastAsia="zh-CN"/>
        </w:rPr>
        <w:t>：</w:t>
      </w:r>
      <w:r w:rsidR="00EB171F" w:rsidRPr="00EB171F">
        <w:rPr>
          <w:rFonts w:asciiTheme="minorHAnsi" w:hAnsiTheme="minorHAnsi"/>
          <w:lang w:val="fr-CH" w:eastAsia="zh-CN"/>
        </w:rPr>
        <w:t>ITU-T P.1140</w:t>
      </w:r>
      <w:r w:rsidR="00EB171F">
        <w:rPr>
          <w:rFonts w:asciiTheme="minorHAnsi" w:hAnsiTheme="minorHAnsi" w:hint="eastAsia"/>
          <w:lang w:eastAsia="zh-CN"/>
        </w:rPr>
        <w:t>、</w:t>
      </w:r>
      <w:r w:rsidRPr="00EB171F">
        <w:rPr>
          <w:rFonts w:asciiTheme="minorHAnsi" w:hAnsiTheme="minorHAnsi"/>
          <w:lang w:val="fr-CH" w:eastAsia="zh-CN"/>
        </w:rPr>
        <w:t>ITU-T P.1100</w:t>
      </w:r>
      <w:r w:rsidR="00EB171F">
        <w:rPr>
          <w:rFonts w:asciiTheme="minorHAnsi" w:hAnsiTheme="minorHAnsi" w:hint="eastAsia"/>
          <w:lang w:eastAsia="zh-CN"/>
        </w:rPr>
        <w:t>、</w:t>
      </w:r>
      <w:r w:rsidRPr="00EB171F">
        <w:rPr>
          <w:rFonts w:asciiTheme="minorHAnsi" w:hAnsiTheme="minorHAnsi"/>
          <w:lang w:val="fr-CH" w:eastAsia="zh-CN"/>
        </w:rPr>
        <w:t>ITU-T P.1110</w:t>
      </w:r>
      <w:r w:rsidR="00EB171F">
        <w:rPr>
          <w:rFonts w:asciiTheme="minorHAnsi" w:hAnsiTheme="minorHAnsi" w:hint="eastAsia"/>
          <w:lang w:eastAsia="zh-CN"/>
        </w:rPr>
        <w:t>和</w:t>
      </w:r>
      <w:r w:rsidRPr="00EB171F">
        <w:rPr>
          <w:rFonts w:asciiTheme="minorHAnsi" w:hAnsiTheme="minorHAnsi"/>
          <w:lang w:val="fr-CH" w:eastAsia="zh-CN"/>
        </w:rPr>
        <w:t>ITU-T K.116</w:t>
      </w:r>
      <w:r w:rsidR="00EB171F">
        <w:rPr>
          <w:rFonts w:asciiTheme="minorHAnsi" w:hAnsiTheme="minorHAnsi" w:hint="eastAsia"/>
          <w:lang w:val="fr-CH" w:eastAsia="zh-CN"/>
        </w:rPr>
        <w:t>建议书</w:t>
      </w:r>
      <w:r w:rsidR="00EB171F">
        <w:rPr>
          <w:rFonts w:asciiTheme="minorHAnsi" w:hAnsiTheme="minorHAnsi"/>
          <w:lang w:val="fr-CH" w:eastAsia="zh-CN"/>
        </w:rPr>
        <w:t>。</w:t>
      </w:r>
    </w:p>
    <w:p w14:paraId="12D70089" w14:textId="5DE5CE2F" w:rsidR="00967B9D" w:rsidRPr="00967B9D" w:rsidRDefault="00967B9D" w:rsidP="006F5D81">
      <w:pPr>
        <w:pStyle w:val="NormalWeb"/>
        <w:adjustRightInd w:val="0"/>
        <w:snapToGrid w:val="0"/>
        <w:spacing w:before="120" w:beforeAutospacing="0" w:after="120" w:afterAutospacing="0"/>
        <w:ind w:firstLineChars="200" w:firstLine="488"/>
        <w:jc w:val="both"/>
        <w:rPr>
          <w:rFonts w:asciiTheme="minorHAnsi" w:hAnsiTheme="minorHAnsi" w:cstheme="minorHAnsi"/>
          <w:lang w:eastAsia="zh-CN"/>
        </w:rPr>
      </w:pPr>
      <w:r w:rsidRPr="00F11C61">
        <w:rPr>
          <w:rFonts w:asciiTheme="minorHAnsi" w:hAnsiTheme="minorHAnsi" w:cstheme="minorHAnsi"/>
          <w:spacing w:val="2"/>
          <w:lang w:val="fr-CH" w:eastAsia="zh-CN"/>
        </w:rPr>
        <w:t>ITU-T CASC</w:t>
      </w:r>
      <w:r w:rsidR="00F11C61">
        <w:rPr>
          <w:rFonts w:asciiTheme="minorHAnsi" w:hAnsiTheme="minorHAnsi" w:cstheme="minorHAnsi" w:hint="eastAsia"/>
          <w:spacing w:val="2"/>
          <w:lang w:val="fr-CH" w:eastAsia="zh-CN"/>
        </w:rPr>
        <w:t>将</w:t>
      </w:r>
      <w:r w:rsidR="00EB171F">
        <w:rPr>
          <w:rFonts w:asciiTheme="minorHAnsi" w:hAnsiTheme="minorHAnsi" w:cstheme="minorHAnsi" w:hint="eastAsia"/>
          <w:spacing w:val="2"/>
          <w:lang w:eastAsia="zh-CN"/>
        </w:rPr>
        <w:t>继续</w:t>
      </w:r>
      <w:r w:rsidR="00F11C61">
        <w:rPr>
          <w:rFonts w:asciiTheme="minorHAnsi" w:hAnsiTheme="minorHAnsi" w:cstheme="minorHAnsi" w:hint="eastAsia"/>
          <w:spacing w:val="2"/>
          <w:lang w:eastAsia="zh-CN"/>
        </w:rPr>
        <w:t>与国际电工</w:t>
      </w:r>
      <w:r w:rsidR="00F11C61">
        <w:rPr>
          <w:rFonts w:asciiTheme="minorHAnsi" w:hAnsiTheme="minorHAnsi" w:cstheme="minorHAnsi"/>
          <w:spacing w:val="2"/>
          <w:lang w:eastAsia="zh-CN"/>
        </w:rPr>
        <w:t>技术委员会（</w:t>
      </w:r>
      <w:r w:rsidR="00F11C61">
        <w:rPr>
          <w:rFonts w:asciiTheme="minorHAnsi" w:hAnsiTheme="minorHAnsi" w:cstheme="minorHAnsi" w:hint="eastAsia"/>
          <w:spacing w:val="2"/>
          <w:lang w:eastAsia="zh-CN"/>
        </w:rPr>
        <w:t>IEC</w:t>
      </w:r>
      <w:r w:rsidR="00F11C61">
        <w:rPr>
          <w:rFonts w:asciiTheme="minorHAnsi" w:hAnsiTheme="minorHAnsi" w:cstheme="minorHAnsi"/>
          <w:spacing w:val="2"/>
          <w:lang w:eastAsia="zh-CN"/>
        </w:rPr>
        <w:t>）和</w:t>
      </w:r>
      <w:r w:rsidR="00F11C61">
        <w:rPr>
          <w:rFonts w:asciiTheme="minorHAnsi" w:hAnsiTheme="minorHAnsi" w:cstheme="minorHAnsi" w:hint="eastAsia"/>
          <w:spacing w:val="2"/>
          <w:lang w:eastAsia="zh-CN"/>
        </w:rPr>
        <w:t>国际</w:t>
      </w:r>
      <w:r w:rsidR="00F11C61">
        <w:rPr>
          <w:rFonts w:asciiTheme="minorHAnsi" w:hAnsiTheme="minorHAnsi" w:cstheme="minorHAnsi"/>
          <w:spacing w:val="2"/>
          <w:lang w:eastAsia="zh-CN"/>
        </w:rPr>
        <w:t>实验室认可合作组织（</w:t>
      </w:r>
      <w:r w:rsidR="00F11C61">
        <w:rPr>
          <w:rFonts w:asciiTheme="minorHAnsi" w:hAnsiTheme="minorHAnsi" w:cstheme="minorHAnsi" w:hint="eastAsia"/>
          <w:spacing w:val="2"/>
          <w:lang w:eastAsia="zh-CN"/>
        </w:rPr>
        <w:t>ILAC</w:t>
      </w:r>
      <w:r w:rsidR="00F11C61">
        <w:rPr>
          <w:rFonts w:asciiTheme="minorHAnsi" w:hAnsiTheme="minorHAnsi" w:cstheme="minorHAnsi"/>
          <w:spacing w:val="2"/>
          <w:lang w:eastAsia="zh-CN"/>
        </w:rPr>
        <w:t>）等一致性评估系统和方案合作。</w:t>
      </w:r>
      <w:r w:rsidR="00F11C61">
        <w:rPr>
          <w:rFonts w:asciiTheme="minorHAnsi" w:hAnsiTheme="minorHAnsi" w:cstheme="minorHAnsi" w:hint="eastAsia"/>
          <w:spacing w:val="2"/>
          <w:lang w:eastAsia="zh-CN"/>
        </w:rPr>
        <w:t>因此，</w:t>
      </w:r>
      <w:r w:rsidR="00F11C61">
        <w:rPr>
          <w:rFonts w:asciiTheme="minorHAnsi" w:hAnsiTheme="minorHAnsi" w:cstheme="minorHAnsi" w:hint="eastAsia"/>
          <w:spacing w:val="2"/>
          <w:lang w:eastAsia="zh-CN"/>
        </w:rPr>
        <w:t>IEC</w:t>
      </w:r>
      <w:r w:rsidR="00F11C61">
        <w:rPr>
          <w:rFonts w:asciiTheme="minorHAnsi" w:hAnsiTheme="minorHAnsi" w:cstheme="minorHAnsi"/>
          <w:spacing w:val="2"/>
          <w:lang w:eastAsia="zh-CN"/>
        </w:rPr>
        <w:t>认证管理委员会（</w:t>
      </w:r>
      <w:r w:rsidR="00F11C61">
        <w:rPr>
          <w:rFonts w:asciiTheme="minorHAnsi" w:hAnsiTheme="minorHAnsi" w:cstheme="minorHAnsi" w:hint="eastAsia"/>
          <w:spacing w:val="2"/>
          <w:lang w:eastAsia="zh-CN"/>
        </w:rPr>
        <w:t>CMC</w:t>
      </w:r>
      <w:r w:rsidR="00F11C61">
        <w:rPr>
          <w:rFonts w:asciiTheme="minorHAnsi" w:hAnsiTheme="minorHAnsi" w:cstheme="minorHAnsi"/>
          <w:spacing w:val="2"/>
          <w:lang w:eastAsia="zh-CN"/>
        </w:rPr>
        <w:t>）</w:t>
      </w:r>
      <w:r w:rsidR="00F11C61">
        <w:rPr>
          <w:rFonts w:asciiTheme="minorHAnsi" w:hAnsiTheme="minorHAnsi" w:cstheme="minorHAnsi" w:hint="eastAsia"/>
          <w:spacing w:val="2"/>
          <w:lang w:eastAsia="zh-CN"/>
        </w:rPr>
        <w:t>设立</w:t>
      </w:r>
      <w:r w:rsidR="00F11C61">
        <w:rPr>
          <w:rFonts w:asciiTheme="minorHAnsi" w:hAnsiTheme="minorHAnsi" w:cstheme="minorHAnsi"/>
          <w:spacing w:val="2"/>
          <w:lang w:eastAsia="zh-CN"/>
        </w:rPr>
        <w:t>了一个</w:t>
      </w:r>
      <w:hyperlink r:id="rId24" w:history="1">
        <w:r w:rsidR="00F11C61" w:rsidRPr="00F11C61">
          <w:rPr>
            <w:rStyle w:val="Hyperlink"/>
            <w:rFonts w:asciiTheme="minorEastAsia" w:hAnsiTheme="minorEastAsia" w:cstheme="minorHAnsi"/>
            <w:lang w:eastAsia="zh-CN"/>
          </w:rPr>
          <w:t>“</w:t>
        </w:r>
        <w:r w:rsidR="00F11C61">
          <w:rPr>
            <w:rStyle w:val="Hyperlink"/>
            <w:rFonts w:asciiTheme="minorEastAsia" w:hAnsiTheme="minorEastAsia" w:cstheme="minorHAnsi" w:hint="eastAsia"/>
            <w:lang w:eastAsia="zh-CN"/>
          </w:rPr>
          <w:t>国际电联</w:t>
        </w:r>
        <w:r w:rsidR="00F11C61">
          <w:rPr>
            <w:rStyle w:val="Hyperlink"/>
            <w:rFonts w:asciiTheme="minorEastAsia" w:hAnsiTheme="minorEastAsia" w:cstheme="minorHAnsi"/>
            <w:lang w:eastAsia="zh-CN"/>
          </w:rPr>
          <w:t>要求</w:t>
        </w:r>
        <w:r w:rsidR="00F11C61" w:rsidRPr="00F11C61">
          <w:rPr>
            <w:rStyle w:val="Hyperlink"/>
            <w:rFonts w:asciiTheme="minorEastAsia" w:hAnsiTheme="minorEastAsia" w:cstheme="minorHAnsi"/>
            <w:lang w:eastAsia="zh-CN"/>
          </w:rPr>
          <w:t>”</w:t>
        </w:r>
        <w:r w:rsidR="00F11C61">
          <w:rPr>
            <w:rStyle w:val="Hyperlink"/>
            <w:rFonts w:asciiTheme="minorEastAsia" w:hAnsiTheme="minorEastAsia" w:cstheme="minorHAnsi" w:hint="eastAsia"/>
            <w:lang w:eastAsia="zh-CN"/>
          </w:rPr>
          <w:t>任务组</w:t>
        </w:r>
      </w:hyperlink>
      <w:r w:rsidR="00F11C61">
        <w:rPr>
          <w:rFonts w:asciiTheme="minorHAnsi" w:hAnsiTheme="minorHAnsi" w:cstheme="minorHAnsi" w:hint="eastAsia"/>
          <w:lang w:eastAsia="zh-CN"/>
        </w:rPr>
        <w:t>。</w:t>
      </w:r>
    </w:p>
    <w:p w14:paraId="12D7008A" w14:textId="5423C94C" w:rsidR="00967B9D" w:rsidRPr="00967B9D" w:rsidRDefault="00F11C61"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hint="eastAsia"/>
          <w:lang w:eastAsia="zh-CN"/>
        </w:rPr>
        <w:t>另外</w:t>
      </w:r>
      <w:r>
        <w:rPr>
          <w:rFonts w:asciiTheme="minorHAnsi" w:hAnsiTheme="minorHAnsi" w:cstheme="minorHAnsi"/>
          <w:lang w:eastAsia="zh-CN"/>
        </w:rPr>
        <w:t>，</w:t>
      </w:r>
      <w:r w:rsidR="00840B8F">
        <w:rPr>
          <w:rFonts w:asciiTheme="minorHAnsi" w:hAnsiTheme="minorHAnsi" w:cstheme="minorHAnsi" w:hint="eastAsia"/>
          <w:lang w:eastAsia="zh-CN"/>
        </w:rPr>
        <w:t>国际</w:t>
      </w:r>
      <w:r w:rsidR="00840B8F">
        <w:rPr>
          <w:rFonts w:asciiTheme="minorHAnsi" w:hAnsiTheme="minorHAnsi" w:cstheme="minorHAnsi"/>
          <w:lang w:eastAsia="zh-CN"/>
        </w:rPr>
        <w:t>电工委员会电工产品合格测试与认证组织（</w:t>
      </w:r>
      <w:r>
        <w:rPr>
          <w:rFonts w:asciiTheme="minorHAnsi" w:hAnsiTheme="minorHAnsi" w:cstheme="minorHAnsi" w:hint="eastAsia"/>
          <w:lang w:eastAsia="zh-CN"/>
        </w:rPr>
        <w:t>IECEE</w:t>
      </w:r>
      <w:r w:rsidR="00840B8F">
        <w:rPr>
          <w:rFonts w:asciiTheme="minorHAnsi" w:hAnsiTheme="minorHAnsi" w:cstheme="minorHAnsi" w:hint="eastAsia"/>
          <w:lang w:eastAsia="zh-CN"/>
        </w:rPr>
        <w:t>）</w:t>
      </w:r>
      <w:r>
        <w:rPr>
          <w:rFonts w:asciiTheme="minorHAnsi" w:hAnsiTheme="minorHAnsi" w:cstheme="minorHAnsi"/>
          <w:lang w:eastAsia="zh-CN"/>
        </w:rPr>
        <w:t>曾向其成员</w:t>
      </w:r>
      <w:r w:rsidR="00840B8F">
        <w:rPr>
          <w:rFonts w:asciiTheme="minorHAnsi" w:hAnsiTheme="minorHAnsi" w:cstheme="minorHAnsi" w:hint="eastAsia"/>
          <w:lang w:eastAsia="zh-CN"/>
        </w:rPr>
        <w:t>征询</w:t>
      </w:r>
      <w:r w:rsidR="00840B8F">
        <w:rPr>
          <w:rFonts w:asciiTheme="minorHAnsi" w:hAnsiTheme="minorHAnsi" w:cstheme="minorHAnsi"/>
          <w:lang w:eastAsia="zh-CN"/>
        </w:rPr>
        <w:t>使用国际电联建议书</w:t>
      </w:r>
      <w:r w:rsidR="00840B8F">
        <w:rPr>
          <w:rFonts w:asciiTheme="minorHAnsi" w:hAnsiTheme="minorHAnsi" w:cstheme="minorHAnsi" w:hint="eastAsia"/>
          <w:lang w:eastAsia="zh-CN"/>
        </w:rPr>
        <w:t>进行</w:t>
      </w:r>
      <w:r w:rsidR="00840B8F">
        <w:rPr>
          <w:rFonts w:asciiTheme="minorHAnsi" w:hAnsiTheme="minorHAnsi" w:cstheme="minorHAnsi"/>
          <w:lang w:eastAsia="zh-CN"/>
        </w:rPr>
        <w:t>认证的意见，</w:t>
      </w:r>
      <w:r w:rsidR="00967B9D" w:rsidRPr="00967B9D">
        <w:rPr>
          <w:rFonts w:asciiTheme="minorHAnsi" w:hAnsiTheme="minorHAnsi" w:cstheme="minorHAnsi"/>
          <w:lang w:eastAsia="zh-CN"/>
        </w:rPr>
        <w:t>ITU-T CASC</w:t>
      </w:r>
      <w:r w:rsidR="00840B8F">
        <w:rPr>
          <w:rFonts w:asciiTheme="minorHAnsi" w:hAnsiTheme="minorHAnsi" w:cstheme="minorHAnsi" w:hint="eastAsia"/>
          <w:lang w:eastAsia="zh-CN"/>
        </w:rPr>
        <w:t>亦已</w:t>
      </w:r>
      <w:r>
        <w:rPr>
          <w:rFonts w:asciiTheme="minorHAnsi" w:hAnsiTheme="minorHAnsi" w:cstheme="minorHAnsi" w:hint="eastAsia"/>
          <w:lang w:eastAsia="zh-CN"/>
        </w:rPr>
        <w:t>收到了</w:t>
      </w:r>
      <w:r>
        <w:rPr>
          <w:rFonts w:asciiTheme="minorHAnsi" w:hAnsiTheme="minorHAnsi" w:cstheme="minorHAnsi"/>
          <w:lang w:eastAsia="zh-CN"/>
        </w:rPr>
        <w:t>IECEE</w:t>
      </w:r>
      <w:r>
        <w:rPr>
          <w:rFonts w:asciiTheme="minorHAnsi" w:hAnsiTheme="minorHAnsi" w:cstheme="minorHAnsi"/>
          <w:lang w:eastAsia="zh-CN"/>
        </w:rPr>
        <w:t>关于</w:t>
      </w:r>
      <w:r w:rsidR="00840B8F">
        <w:rPr>
          <w:rFonts w:asciiTheme="minorHAnsi" w:hAnsiTheme="minorHAnsi" w:cstheme="minorHAnsi" w:hint="eastAsia"/>
          <w:lang w:eastAsia="zh-CN"/>
        </w:rPr>
        <w:t>征询</w:t>
      </w:r>
      <w:r w:rsidR="00840B8F">
        <w:rPr>
          <w:rFonts w:asciiTheme="minorHAnsi" w:hAnsiTheme="minorHAnsi" w:cstheme="minorHAnsi"/>
          <w:lang w:eastAsia="zh-CN"/>
        </w:rPr>
        <w:t>意见</w:t>
      </w:r>
      <w:r>
        <w:rPr>
          <w:rFonts w:asciiTheme="minorHAnsi" w:hAnsiTheme="minorHAnsi" w:cstheme="minorHAnsi" w:hint="eastAsia"/>
          <w:lang w:eastAsia="zh-CN"/>
        </w:rPr>
        <w:t>的</w:t>
      </w:r>
      <w:r>
        <w:rPr>
          <w:rFonts w:asciiTheme="minorHAnsi" w:hAnsiTheme="minorHAnsi" w:cstheme="minorHAnsi"/>
          <w:lang w:eastAsia="zh-CN"/>
        </w:rPr>
        <w:t>回复</w:t>
      </w:r>
      <w:r w:rsidR="00840B8F">
        <w:rPr>
          <w:rFonts w:asciiTheme="minorHAnsi" w:hAnsiTheme="minorHAnsi" w:cstheme="minorHAnsi" w:hint="eastAsia"/>
          <w:lang w:eastAsia="zh-CN"/>
        </w:rPr>
        <w:t>，</w:t>
      </w:r>
      <w:r w:rsidR="00840B8F">
        <w:rPr>
          <w:rFonts w:asciiTheme="minorHAnsi" w:hAnsiTheme="minorHAnsi" w:cstheme="minorHAnsi"/>
          <w:lang w:eastAsia="zh-CN"/>
        </w:rPr>
        <w:t>见</w:t>
      </w:r>
      <w:hyperlink r:id="rId25" w:history="1">
        <w:r w:rsidR="00967B9D" w:rsidRPr="00967B9D">
          <w:rPr>
            <w:rStyle w:val="Hyperlink"/>
            <w:rFonts w:asciiTheme="minorHAnsi" w:hAnsiTheme="minorHAnsi" w:cstheme="minorHAnsi"/>
            <w:lang w:eastAsia="zh-CN"/>
          </w:rPr>
          <w:t>TD 50 (GEN/11)</w:t>
        </w:r>
      </w:hyperlink>
      <w:r w:rsidR="00840B8F">
        <w:rPr>
          <w:rFonts w:asciiTheme="minorHAnsi" w:hAnsiTheme="minorHAnsi" w:cstheme="minorHAnsi" w:hint="eastAsia"/>
          <w:lang w:eastAsia="zh-CN"/>
        </w:rPr>
        <w:t>文件</w:t>
      </w:r>
      <w:r w:rsidR="00840B8F">
        <w:rPr>
          <w:rFonts w:asciiTheme="minorHAnsi" w:hAnsiTheme="minorHAnsi" w:cstheme="minorHAnsi"/>
          <w:lang w:eastAsia="zh-CN"/>
        </w:rPr>
        <w:t>。</w:t>
      </w:r>
      <w:r w:rsidR="00840B8F">
        <w:rPr>
          <w:rFonts w:asciiTheme="minorHAnsi" w:hAnsiTheme="minorHAnsi" w:cstheme="minorHAnsi" w:hint="eastAsia"/>
          <w:lang w:eastAsia="zh-CN"/>
        </w:rPr>
        <w:t>提供了</w:t>
      </w:r>
      <w:r w:rsidR="00840B8F">
        <w:rPr>
          <w:rFonts w:asciiTheme="minorHAnsi" w:hAnsiTheme="minorHAnsi" w:cstheme="minorHAnsi"/>
          <w:lang w:eastAsia="zh-CN"/>
        </w:rPr>
        <w:t>反馈的</w:t>
      </w:r>
      <w:r w:rsidR="00967B9D" w:rsidRPr="00967B9D">
        <w:rPr>
          <w:rFonts w:asciiTheme="minorHAnsi" w:hAnsiTheme="minorHAnsi" w:cstheme="minorHAnsi"/>
          <w:lang w:eastAsia="zh-CN"/>
        </w:rPr>
        <w:t>IECEE</w:t>
      </w:r>
      <w:r w:rsidR="00840B8F">
        <w:rPr>
          <w:rFonts w:asciiTheme="minorHAnsi" w:hAnsiTheme="minorHAnsi" w:cstheme="minorHAnsi" w:hint="eastAsia"/>
          <w:lang w:eastAsia="zh-CN"/>
        </w:rPr>
        <w:t>成员包括</w:t>
      </w:r>
      <w:r w:rsidR="00840B8F">
        <w:rPr>
          <w:rFonts w:asciiTheme="minorHAnsi" w:hAnsiTheme="minorHAnsi" w:cstheme="minorHAnsi"/>
          <w:lang w:eastAsia="zh-CN"/>
        </w:rPr>
        <w:t>：</w:t>
      </w:r>
      <w:r w:rsidR="00840B8F">
        <w:rPr>
          <w:rFonts w:asciiTheme="minorHAnsi" w:hAnsiTheme="minorHAnsi" w:cstheme="minorHAnsi" w:hint="eastAsia"/>
          <w:lang w:eastAsia="zh-CN"/>
        </w:rPr>
        <w:t>意大利</w:t>
      </w:r>
      <w:r w:rsidR="00840B8F">
        <w:rPr>
          <w:rFonts w:asciiTheme="minorHAnsi" w:hAnsiTheme="minorHAnsi" w:cstheme="minorHAnsi"/>
          <w:lang w:eastAsia="zh-CN"/>
        </w:rPr>
        <w:t>、斯洛文尼亚、瑞士和越南。</w:t>
      </w:r>
    </w:p>
    <w:p w14:paraId="12D7008B" w14:textId="550F4F67" w:rsidR="00967B9D" w:rsidRPr="00967B9D" w:rsidRDefault="00F90851" w:rsidP="006F5D81">
      <w:pPr>
        <w:keepNext/>
        <w:keepLines/>
        <w:tabs>
          <w:tab w:val="clear" w:pos="567"/>
          <w:tab w:val="clear" w:pos="1134"/>
          <w:tab w:val="clear" w:pos="1701"/>
          <w:tab w:val="clear" w:pos="2268"/>
          <w:tab w:val="clear" w:pos="2835"/>
        </w:tabs>
        <w:overflowPunct/>
        <w:autoSpaceDE/>
        <w:autoSpaceDN/>
        <w:snapToGrid w:val="0"/>
        <w:spacing w:after="120"/>
        <w:ind w:firstLineChars="200" w:firstLine="480"/>
        <w:jc w:val="both"/>
        <w:textAlignment w:val="auto"/>
        <w:rPr>
          <w:rFonts w:asciiTheme="minorHAnsi" w:hAnsiTheme="minorHAnsi" w:cstheme="minorHAnsi"/>
          <w:szCs w:val="24"/>
          <w:lang w:eastAsia="zh-CN"/>
        </w:rPr>
      </w:pPr>
      <w:r>
        <w:rPr>
          <w:rFonts w:asciiTheme="minorHAnsi" w:hAnsiTheme="minorHAnsi" w:cstheme="minorHAnsi" w:hint="eastAsia"/>
          <w:szCs w:val="24"/>
          <w:lang w:eastAsia="zh-CN"/>
        </w:rPr>
        <w:lastRenderedPageBreak/>
        <w:t>目前</w:t>
      </w:r>
      <w:r>
        <w:rPr>
          <w:rFonts w:asciiTheme="minorHAnsi" w:hAnsiTheme="minorHAnsi" w:cstheme="minorHAnsi"/>
          <w:szCs w:val="24"/>
          <w:lang w:eastAsia="zh-CN"/>
        </w:rPr>
        <w:t>，</w:t>
      </w:r>
      <w:r w:rsidR="00967B9D" w:rsidRPr="00967B9D">
        <w:rPr>
          <w:rFonts w:asciiTheme="minorHAnsi" w:hAnsiTheme="minorHAnsi" w:cstheme="minorHAnsi"/>
          <w:szCs w:val="24"/>
          <w:lang w:eastAsia="zh-CN"/>
        </w:rPr>
        <w:t>ITU-T CASC</w:t>
      </w:r>
      <w:r>
        <w:rPr>
          <w:rFonts w:asciiTheme="minorHAnsi" w:hAnsiTheme="minorHAnsi" w:cstheme="minorHAnsi" w:hint="eastAsia"/>
          <w:szCs w:val="24"/>
          <w:lang w:eastAsia="zh-CN"/>
        </w:rPr>
        <w:t>正与</w:t>
      </w:r>
      <w:r w:rsidR="00967B9D" w:rsidRPr="00967B9D">
        <w:rPr>
          <w:rFonts w:asciiTheme="minorHAnsi" w:hAnsiTheme="minorHAnsi" w:cstheme="minorHAnsi"/>
          <w:szCs w:val="24"/>
          <w:lang w:eastAsia="zh-CN"/>
        </w:rPr>
        <w:t>IEC</w:t>
      </w:r>
      <w:r>
        <w:rPr>
          <w:rFonts w:asciiTheme="minorHAnsi" w:hAnsiTheme="minorHAnsi" w:cstheme="minorHAnsi" w:hint="eastAsia"/>
          <w:szCs w:val="24"/>
          <w:lang w:eastAsia="zh-CN"/>
        </w:rPr>
        <w:t>任务组</w:t>
      </w:r>
      <w:r>
        <w:rPr>
          <w:rFonts w:asciiTheme="minorHAnsi" w:hAnsiTheme="minorHAnsi" w:cstheme="minorHAnsi"/>
          <w:szCs w:val="24"/>
          <w:lang w:eastAsia="zh-CN"/>
        </w:rPr>
        <w:t>（</w:t>
      </w:r>
      <w:r>
        <w:rPr>
          <w:rFonts w:asciiTheme="minorHAnsi" w:hAnsiTheme="minorHAnsi" w:cstheme="minorHAnsi" w:hint="eastAsia"/>
          <w:szCs w:val="24"/>
          <w:lang w:eastAsia="zh-CN"/>
        </w:rPr>
        <w:t>IEC</w:t>
      </w:r>
      <w:r>
        <w:rPr>
          <w:rFonts w:asciiTheme="minorHAnsi" w:hAnsiTheme="minorHAnsi" w:cstheme="minorHAnsi"/>
          <w:szCs w:val="24"/>
          <w:lang w:eastAsia="zh-CN"/>
        </w:rPr>
        <w:t xml:space="preserve"> TF</w:t>
      </w:r>
      <w:r>
        <w:rPr>
          <w:rFonts w:asciiTheme="minorHAnsi" w:hAnsiTheme="minorHAnsi" w:cstheme="minorHAnsi"/>
          <w:szCs w:val="24"/>
          <w:lang w:eastAsia="zh-CN"/>
        </w:rPr>
        <w:t>）</w:t>
      </w:r>
      <w:r>
        <w:rPr>
          <w:rFonts w:asciiTheme="minorHAnsi" w:hAnsiTheme="minorHAnsi" w:cstheme="minorHAnsi" w:hint="eastAsia"/>
          <w:szCs w:val="24"/>
          <w:lang w:eastAsia="zh-CN"/>
        </w:rPr>
        <w:t>合作</w:t>
      </w:r>
      <w:r w:rsidR="00E715D4">
        <w:rPr>
          <w:rFonts w:asciiTheme="minorHAnsi" w:hAnsiTheme="minorHAnsi" w:cstheme="minorHAnsi" w:hint="eastAsia"/>
          <w:szCs w:val="24"/>
          <w:lang w:eastAsia="zh-CN"/>
        </w:rPr>
        <w:t>编写</w:t>
      </w:r>
      <w:r>
        <w:rPr>
          <w:rFonts w:asciiTheme="minorHAnsi" w:hAnsiTheme="minorHAnsi" w:cstheme="minorHAnsi"/>
          <w:szCs w:val="24"/>
          <w:lang w:eastAsia="zh-CN"/>
        </w:rPr>
        <w:t>两份导则：</w:t>
      </w:r>
    </w:p>
    <w:p w14:paraId="12D7008C" w14:textId="38585A3E" w:rsidR="00967B9D" w:rsidRPr="00967B9D" w:rsidRDefault="00CE3754" w:rsidP="00CE3754">
      <w:pPr>
        <w:pStyle w:val="enumlev1"/>
        <w:rPr>
          <w:rFonts w:asciiTheme="minorHAnsi" w:hAnsiTheme="minorHAnsi"/>
          <w:lang w:eastAsia="zh-CN"/>
        </w:rPr>
      </w:pPr>
      <w:r w:rsidRPr="00CE3754">
        <w:rPr>
          <w:rFonts w:asciiTheme="minorHAnsi" w:hAnsiTheme="minorHAnsi"/>
          <w:lang w:eastAsia="zh-CN"/>
        </w:rPr>
        <w:t>–</w:t>
      </w:r>
      <w:r>
        <w:rPr>
          <w:rFonts w:asciiTheme="minorHAnsi" w:hAnsiTheme="minorHAnsi"/>
          <w:lang w:eastAsia="zh-CN"/>
        </w:rPr>
        <w:tab/>
      </w:r>
      <w:r w:rsidR="00F90851">
        <w:rPr>
          <w:rFonts w:asciiTheme="minorHAnsi" w:hAnsiTheme="minorHAnsi" w:hint="eastAsia"/>
          <w:lang w:eastAsia="zh-CN"/>
        </w:rPr>
        <w:t>导则</w:t>
      </w:r>
      <w:r w:rsidR="00967B9D" w:rsidRPr="00967B9D">
        <w:rPr>
          <w:rFonts w:asciiTheme="minorHAnsi" w:hAnsiTheme="minorHAnsi"/>
          <w:lang w:eastAsia="zh-CN"/>
        </w:rPr>
        <w:t>-CP-AB</w:t>
      </w:r>
      <w:r w:rsidR="00F90851" w:rsidRPr="00F90851">
        <w:rPr>
          <w:rFonts w:asciiTheme="minorEastAsia" w:hAnsiTheme="minorEastAsia"/>
          <w:lang w:eastAsia="zh-CN"/>
        </w:rPr>
        <w:t>“</w:t>
      </w:r>
      <w:r w:rsidR="00F90851" w:rsidRPr="00F90851">
        <w:rPr>
          <w:lang w:eastAsia="zh-CN"/>
        </w:rPr>
        <w:t>ITU-T CASC</w:t>
      </w:r>
      <w:r w:rsidR="00F90851" w:rsidRPr="00F90851">
        <w:rPr>
          <w:lang w:eastAsia="zh-CN"/>
        </w:rPr>
        <w:t>与</w:t>
      </w:r>
      <w:r w:rsidR="00F90851" w:rsidRPr="00F90851">
        <w:rPr>
          <w:rFonts w:hint="eastAsia"/>
          <w:lang w:eastAsia="zh-CN"/>
        </w:rPr>
        <w:t>已</w:t>
      </w:r>
      <w:r w:rsidR="00F90851" w:rsidRPr="00F90851">
        <w:rPr>
          <w:lang w:eastAsia="zh-CN"/>
        </w:rPr>
        <w:t>设立的认证机构合作在经批准的</w:t>
      </w:r>
      <w:r w:rsidR="00F90851" w:rsidRPr="00F90851">
        <w:rPr>
          <w:lang w:eastAsia="zh-CN"/>
        </w:rPr>
        <w:t>ITU-T</w:t>
      </w:r>
      <w:r w:rsidR="00F90851" w:rsidRPr="00F90851">
        <w:rPr>
          <w:lang w:eastAsia="zh-CN"/>
        </w:rPr>
        <w:t>建议书范围内评估测试实验室的程序导则</w:t>
      </w:r>
      <w:r w:rsidR="00F90851" w:rsidRPr="00F90851">
        <w:rPr>
          <w:rFonts w:asciiTheme="minorEastAsia" w:hAnsiTheme="minorEastAsia"/>
          <w:lang w:eastAsia="zh-CN"/>
        </w:rPr>
        <w:t>”</w:t>
      </w:r>
      <w:r w:rsidR="00F90851">
        <w:rPr>
          <w:rFonts w:asciiTheme="minorEastAsia" w:hAnsiTheme="minorEastAsia" w:hint="eastAsia"/>
          <w:lang w:eastAsia="zh-CN"/>
        </w:rPr>
        <w:t>；</w:t>
      </w:r>
    </w:p>
    <w:p w14:paraId="12D7008D" w14:textId="596B3E2A" w:rsidR="00967B9D" w:rsidRPr="00967B9D" w:rsidRDefault="00CE3754" w:rsidP="00CE3754">
      <w:pPr>
        <w:pStyle w:val="enumlev1"/>
        <w:rPr>
          <w:rFonts w:asciiTheme="minorHAnsi" w:hAnsiTheme="minorHAnsi"/>
          <w:lang w:eastAsia="zh-CN"/>
        </w:rPr>
      </w:pPr>
      <w:r w:rsidRPr="00CE3754">
        <w:rPr>
          <w:rFonts w:asciiTheme="minorHAnsi" w:hAnsiTheme="minorHAnsi"/>
          <w:lang w:eastAsia="zh-CN"/>
        </w:rPr>
        <w:t>–</w:t>
      </w:r>
      <w:r>
        <w:rPr>
          <w:rFonts w:asciiTheme="minorHAnsi" w:hAnsiTheme="minorHAnsi"/>
          <w:lang w:eastAsia="zh-CN"/>
        </w:rPr>
        <w:tab/>
      </w:r>
      <w:r w:rsidR="00F90851">
        <w:rPr>
          <w:rFonts w:asciiTheme="minorHAnsi" w:hAnsiTheme="minorHAnsi" w:hint="eastAsia"/>
          <w:lang w:eastAsia="zh-CN"/>
        </w:rPr>
        <w:t>导则</w:t>
      </w:r>
      <w:r w:rsidR="00967B9D" w:rsidRPr="00967B9D">
        <w:rPr>
          <w:rFonts w:asciiTheme="minorHAnsi" w:hAnsiTheme="minorHAnsi"/>
          <w:lang w:eastAsia="zh-CN"/>
        </w:rPr>
        <w:t>-RP-TL</w:t>
      </w:r>
      <w:r w:rsidR="00F90851" w:rsidRPr="00F90851">
        <w:rPr>
          <w:rFonts w:asciiTheme="minorEastAsia" w:hAnsiTheme="minorEastAsia"/>
          <w:lang w:eastAsia="zh-CN"/>
        </w:rPr>
        <w:t>“</w:t>
      </w:r>
      <w:r w:rsidR="00F90851" w:rsidRPr="00F90851">
        <w:rPr>
          <w:lang w:eastAsia="zh-CN"/>
        </w:rPr>
        <w:t>ITU-T CASC</w:t>
      </w:r>
      <w:r w:rsidR="00F90851">
        <w:rPr>
          <w:rFonts w:hint="eastAsia"/>
          <w:lang w:eastAsia="zh-CN"/>
        </w:rPr>
        <w:t>认可</w:t>
      </w:r>
      <w:r w:rsidR="00F90851" w:rsidRPr="00F90851">
        <w:rPr>
          <w:lang w:eastAsia="zh-CN"/>
        </w:rPr>
        <w:t>测试实验室的程序导则</w:t>
      </w:r>
      <w:r w:rsidR="00F90851" w:rsidRPr="00F90851">
        <w:rPr>
          <w:rFonts w:asciiTheme="minorEastAsia" w:hAnsiTheme="minorEastAsia"/>
          <w:lang w:eastAsia="zh-CN"/>
        </w:rPr>
        <w:t>”</w:t>
      </w:r>
      <w:r w:rsidR="00E715D4">
        <w:rPr>
          <w:rFonts w:asciiTheme="minorEastAsia" w:hAnsiTheme="minorEastAsia" w:hint="eastAsia"/>
          <w:lang w:eastAsia="zh-CN"/>
        </w:rPr>
        <w:t>。</w:t>
      </w:r>
      <w:r w:rsidR="00967B9D" w:rsidRPr="00967B9D">
        <w:rPr>
          <w:rFonts w:asciiTheme="minorHAnsi" w:hAnsiTheme="minorHAnsi"/>
          <w:lang w:eastAsia="zh-CN"/>
        </w:rPr>
        <w:t xml:space="preserve"> </w:t>
      </w:r>
    </w:p>
    <w:p w14:paraId="12D7008E" w14:textId="4765FD61" w:rsidR="00967B9D" w:rsidRPr="00967B9D" w:rsidRDefault="00E715D4"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lang w:eastAsia="zh-CN"/>
        </w:rPr>
        <w:t>2015</w:t>
      </w:r>
      <w:r>
        <w:rPr>
          <w:rFonts w:asciiTheme="minorHAnsi" w:hAnsiTheme="minorHAnsi" w:cstheme="minorHAnsi" w:hint="eastAsia"/>
          <w:lang w:eastAsia="zh-CN"/>
        </w:rPr>
        <w:t>年</w:t>
      </w:r>
      <w:r>
        <w:rPr>
          <w:rFonts w:asciiTheme="minorHAnsi" w:hAnsiTheme="minorHAnsi" w:cstheme="minorHAnsi"/>
          <w:lang w:eastAsia="zh-CN"/>
        </w:rPr>
        <w:t>第</w:t>
      </w:r>
      <w:r w:rsidR="006F7961">
        <w:rPr>
          <w:rFonts w:asciiTheme="minorHAnsi" w:hAnsiTheme="minorHAnsi" w:cstheme="minorHAnsi" w:hint="eastAsia"/>
          <w:lang w:eastAsia="zh-CN"/>
        </w:rPr>
        <w:t>11</w:t>
      </w:r>
      <w:r w:rsidR="006F7961">
        <w:rPr>
          <w:rFonts w:asciiTheme="minorHAnsi" w:hAnsiTheme="minorHAnsi" w:cstheme="minorHAnsi" w:hint="eastAsia"/>
          <w:lang w:eastAsia="zh-CN"/>
        </w:rPr>
        <w:t>研究组</w:t>
      </w:r>
      <w:r w:rsidR="006F7961">
        <w:rPr>
          <w:rFonts w:asciiTheme="minorHAnsi" w:hAnsiTheme="minorHAnsi" w:cstheme="minorHAnsi"/>
          <w:lang w:eastAsia="zh-CN"/>
        </w:rPr>
        <w:t>设立了</w:t>
      </w:r>
      <w:r w:rsidR="00967B9D" w:rsidRPr="00967B9D">
        <w:rPr>
          <w:rFonts w:asciiTheme="minorHAnsi" w:hAnsiTheme="minorHAnsi" w:cstheme="minorHAnsi"/>
          <w:lang w:eastAsia="zh-CN"/>
        </w:rPr>
        <w:t>ITU-T CASC</w:t>
      </w:r>
      <w:r w:rsidR="006F7961">
        <w:rPr>
          <w:rFonts w:asciiTheme="minorHAnsi" w:hAnsiTheme="minorHAnsi" w:cstheme="minorHAnsi" w:hint="eastAsia"/>
          <w:lang w:eastAsia="zh-CN"/>
        </w:rPr>
        <w:t>，以根据</w:t>
      </w:r>
      <w:r w:rsidR="006F7961">
        <w:rPr>
          <w:rFonts w:asciiTheme="minorHAnsi" w:hAnsiTheme="minorHAnsi" w:cstheme="minorHAnsi" w:hint="eastAsia"/>
          <w:lang w:eastAsia="zh-CN"/>
        </w:rPr>
        <w:t>2015</w:t>
      </w:r>
      <w:r w:rsidR="006F7961">
        <w:rPr>
          <w:rFonts w:asciiTheme="minorHAnsi" w:hAnsiTheme="minorHAnsi" w:cstheme="minorHAnsi" w:hint="eastAsia"/>
          <w:lang w:eastAsia="zh-CN"/>
        </w:rPr>
        <w:t>年</w:t>
      </w:r>
      <w:r w:rsidR="006F7961">
        <w:rPr>
          <w:rFonts w:asciiTheme="minorHAnsi" w:hAnsiTheme="minorHAnsi" w:cstheme="minorHAnsi"/>
          <w:lang w:eastAsia="zh-CN"/>
        </w:rPr>
        <w:t>经第</w:t>
      </w:r>
      <w:r w:rsidR="006F7961">
        <w:rPr>
          <w:rFonts w:asciiTheme="minorHAnsi" w:hAnsiTheme="minorHAnsi" w:cstheme="minorHAnsi" w:hint="eastAsia"/>
          <w:lang w:eastAsia="zh-CN"/>
        </w:rPr>
        <w:t>11</w:t>
      </w:r>
      <w:r w:rsidR="006F7961">
        <w:rPr>
          <w:rFonts w:asciiTheme="minorHAnsi" w:hAnsiTheme="minorHAnsi" w:cstheme="minorHAnsi" w:hint="eastAsia"/>
          <w:lang w:eastAsia="zh-CN"/>
        </w:rPr>
        <w:t>研究组</w:t>
      </w:r>
      <w:r w:rsidR="006F7961">
        <w:rPr>
          <w:rFonts w:asciiTheme="minorHAnsi" w:hAnsiTheme="minorHAnsi" w:cstheme="minorHAnsi"/>
          <w:lang w:eastAsia="zh-CN"/>
        </w:rPr>
        <w:t>批准的</w:t>
      </w:r>
      <w:r w:rsidR="006F7961">
        <w:rPr>
          <w:rFonts w:asciiTheme="minorHAnsi" w:hAnsiTheme="minorHAnsi" w:cstheme="minorHAnsi" w:hint="eastAsia"/>
          <w:lang w:eastAsia="zh-CN"/>
        </w:rPr>
        <w:t>“</w:t>
      </w:r>
      <w:r w:rsidR="006F7961" w:rsidRPr="007C6842">
        <w:rPr>
          <w:rFonts w:ascii="STKaiti" w:eastAsia="STKaiti" w:hAnsi="STKaiti" w:cstheme="minorHAnsi" w:hint="eastAsia"/>
          <w:lang w:eastAsia="zh-CN"/>
        </w:rPr>
        <w:t>测试</w:t>
      </w:r>
      <w:r w:rsidR="006F7961" w:rsidRPr="007C6842">
        <w:rPr>
          <w:rFonts w:ascii="STKaiti" w:eastAsia="STKaiti" w:hAnsi="STKaiti" w:cstheme="minorHAnsi"/>
          <w:lang w:eastAsia="zh-CN"/>
        </w:rPr>
        <w:t>实验室认可程序</w:t>
      </w:r>
      <w:r w:rsidR="006F7961">
        <w:rPr>
          <w:rFonts w:asciiTheme="minorHAnsi" w:hAnsiTheme="minorHAnsi" w:cstheme="minorHAnsi" w:hint="eastAsia"/>
          <w:lang w:eastAsia="zh-CN"/>
        </w:rPr>
        <w:t>”导则详细</w:t>
      </w:r>
      <w:r w:rsidR="006F7961">
        <w:rPr>
          <w:rFonts w:asciiTheme="minorHAnsi" w:hAnsiTheme="minorHAnsi" w:cstheme="minorHAnsi"/>
          <w:lang w:eastAsia="zh-CN"/>
        </w:rPr>
        <w:t>解释测试实验室（</w:t>
      </w:r>
      <w:r w:rsidR="006F7961">
        <w:rPr>
          <w:rFonts w:asciiTheme="minorHAnsi" w:hAnsiTheme="minorHAnsi" w:cstheme="minorHAnsi" w:hint="eastAsia"/>
          <w:lang w:eastAsia="zh-CN"/>
        </w:rPr>
        <w:t>TL</w:t>
      </w:r>
      <w:r w:rsidR="006F7961">
        <w:rPr>
          <w:rFonts w:asciiTheme="minorHAnsi" w:hAnsiTheme="minorHAnsi" w:cstheme="minorHAnsi" w:hint="eastAsia"/>
          <w:lang w:eastAsia="zh-CN"/>
        </w:rPr>
        <w:t>，</w:t>
      </w:r>
      <w:r w:rsidR="006F7961">
        <w:rPr>
          <w:rFonts w:asciiTheme="minorHAnsi" w:hAnsiTheme="minorHAnsi" w:cstheme="minorHAnsi"/>
          <w:lang w:eastAsia="zh-CN"/>
        </w:rPr>
        <w:t>有</w:t>
      </w:r>
      <w:r w:rsidR="006F7961">
        <w:rPr>
          <w:rFonts w:asciiTheme="minorHAnsi" w:hAnsiTheme="minorHAnsi" w:cstheme="minorHAnsi" w:hint="eastAsia"/>
          <w:lang w:eastAsia="zh-CN"/>
        </w:rPr>
        <w:t>能力按照</w:t>
      </w:r>
      <w:r w:rsidR="006F7961">
        <w:rPr>
          <w:rFonts w:asciiTheme="minorHAnsi" w:hAnsiTheme="minorHAnsi" w:cstheme="minorHAnsi"/>
          <w:lang w:eastAsia="zh-CN"/>
        </w:rPr>
        <w:t>ITU-T</w:t>
      </w:r>
      <w:r w:rsidR="006F7961">
        <w:rPr>
          <w:rFonts w:asciiTheme="minorHAnsi" w:hAnsiTheme="minorHAnsi" w:cstheme="minorHAnsi"/>
          <w:lang w:eastAsia="zh-CN"/>
        </w:rPr>
        <w:t>建议书进行测试）</w:t>
      </w:r>
      <w:r w:rsidR="006F7961">
        <w:rPr>
          <w:rFonts w:asciiTheme="minorHAnsi" w:hAnsiTheme="minorHAnsi" w:cstheme="minorHAnsi" w:hint="eastAsia"/>
          <w:lang w:eastAsia="zh-CN"/>
        </w:rPr>
        <w:t>认可</w:t>
      </w:r>
      <w:r w:rsidR="006F7961">
        <w:rPr>
          <w:rFonts w:asciiTheme="minorHAnsi" w:hAnsiTheme="minorHAnsi" w:cstheme="minorHAnsi"/>
          <w:lang w:eastAsia="zh-CN"/>
        </w:rPr>
        <w:t>程序。</w:t>
      </w:r>
      <w:r w:rsidR="00952333">
        <w:rPr>
          <w:rFonts w:asciiTheme="minorHAnsi" w:hAnsiTheme="minorHAnsi" w:cstheme="minorHAnsi" w:hint="eastAsia"/>
          <w:lang w:eastAsia="zh-CN"/>
        </w:rPr>
        <w:t>计划</w:t>
      </w:r>
      <w:r w:rsidR="00952333">
        <w:rPr>
          <w:rFonts w:asciiTheme="minorHAnsi" w:hAnsiTheme="minorHAnsi" w:cstheme="minorHAnsi"/>
          <w:lang w:eastAsia="zh-CN"/>
        </w:rPr>
        <w:t>于</w:t>
      </w:r>
      <w:r w:rsidR="00952333">
        <w:rPr>
          <w:rFonts w:asciiTheme="minorHAnsi" w:hAnsiTheme="minorHAnsi" w:cstheme="minorHAnsi" w:hint="eastAsia"/>
          <w:lang w:eastAsia="zh-CN"/>
        </w:rPr>
        <w:t>2017</w:t>
      </w:r>
      <w:r w:rsidR="00952333">
        <w:rPr>
          <w:rFonts w:asciiTheme="minorHAnsi" w:hAnsiTheme="minorHAnsi" w:cstheme="minorHAnsi" w:hint="eastAsia"/>
          <w:lang w:eastAsia="zh-CN"/>
        </w:rPr>
        <w:t>年</w:t>
      </w:r>
      <w:r w:rsidR="00952333">
        <w:rPr>
          <w:rFonts w:asciiTheme="minorHAnsi" w:hAnsiTheme="minorHAnsi" w:cstheme="minorHAnsi" w:hint="eastAsia"/>
          <w:lang w:eastAsia="zh-CN"/>
        </w:rPr>
        <w:t>7</w:t>
      </w:r>
      <w:r w:rsidR="00952333">
        <w:rPr>
          <w:rFonts w:asciiTheme="minorHAnsi" w:hAnsiTheme="minorHAnsi" w:cstheme="minorHAnsi" w:hint="eastAsia"/>
          <w:lang w:eastAsia="zh-CN"/>
        </w:rPr>
        <w:t>月</w:t>
      </w:r>
      <w:r w:rsidR="00952333">
        <w:rPr>
          <w:rFonts w:asciiTheme="minorHAnsi" w:hAnsiTheme="minorHAnsi" w:cstheme="minorHAnsi" w:hint="eastAsia"/>
          <w:lang w:eastAsia="zh-CN"/>
        </w:rPr>
        <w:t>12</w:t>
      </w:r>
      <w:r w:rsidR="00952333">
        <w:rPr>
          <w:rFonts w:asciiTheme="minorHAnsi" w:hAnsiTheme="minorHAnsi" w:cstheme="minorHAnsi" w:hint="eastAsia"/>
          <w:lang w:eastAsia="zh-CN"/>
        </w:rPr>
        <w:t>日</w:t>
      </w:r>
      <w:r w:rsidR="00952333">
        <w:rPr>
          <w:rFonts w:asciiTheme="minorHAnsi" w:hAnsiTheme="minorHAnsi" w:cstheme="minorHAnsi"/>
          <w:lang w:eastAsia="zh-CN"/>
        </w:rPr>
        <w:t>召开下一次</w:t>
      </w:r>
      <w:r w:rsidR="00952333">
        <w:rPr>
          <w:rFonts w:asciiTheme="minorHAnsi" w:hAnsiTheme="minorHAnsi" w:cstheme="minorHAnsi"/>
          <w:lang w:eastAsia="zh-CN"/>
        </w:rPr>
        <w:t>CASC</w:t>
      </w:r>
      <w:r w:rsidR="00952333">
        <w:rPr>
          <w:rFonts w:asciiTheme="minorHAnsi" w:hAnsiTheme="minorHAnsi" w:cstheme="minorHAnsi"/>
          <w:lang w:eastAsia="zh-CN"/>
        </w:rPr>
        <w:t>会议（</w:t>
      </w:r>
      <w:r w:rsidR="00952333">
        <w:rPr>
          <w:rFonts w:asciiTheme="minorHAnsi" w:hAnsiTheme="minorHAnsi" w:cstheme="minorHAnsi" w:hint="eastAsia"/>
          <w:lang w:eastAsia="zh-CN"/>
        </w:rPr>
        <w:t>远程</w:t>
      </w:r>
      <w:r w:rsidR="00952333">
        <w:rPr>
          <w:rFonts w:asciiTheme="minorHAnsi" w:hAnsiTheme="minorHAnsi" w:cstheme="minorHAnsi"/>
          <w:lang w:eastAsia="zh-CN"/>
        </w:rPr>
        <w:t>会议）</w:t>
      </w:r>
      <w:r w:rsidR="00952333">
        <w:rPr>
          <w:rFonts w:asciiTheme="minorHAnsi" w:hAnsiTheme="minorHAnsi" w:cstheme="minorHAnsi" w:hint="eastAsia"/>
          <w:lang w:eastAsia="zh-CN"/>
        </w:rPr>
        <w:t>。</w:t>
      </w:r>
      <w:r w:rsidR="00967B9D" w:rsidRPr="00967B9D">
        <w:rPr>
          <w:rFonts w:asciiTheme="minorHAnsi" w:hAnsiTheme="minorHAnsi"/>
          <w:lang w:eastAsia="zh-CN"/>
        </w:rPr>
        <w:t>ITU-T CASC</w:t>
      </w:r>
      <w:r w:rsidR="00952333">
        <w:rPr>
          <w:rFonts w:asciiTheme="minorHAnsi" w:hAnsiTheme="minorHAnsi" w:hint="eastAsia"/>
          <w:lang w:eastAsia="zh-CN"/>
        </w:rPr>
        <w:t>的</w:t>
      </w:r>
      <w:r w:rsidR="00952333">
        <w:rPr>
          <w:rFonts w:asciiTheme="minorHAnsi" w:hAnsiTheme="minorHAnsi"/>
          <w:lang w:eastAsia="zh-CN"/>
        </w:rPr>
        <w:t>职责范围可查阅</w:t>
      </w:r>
      <w:r w:rsidR="00967B9D" w:rsidRPr="00967B9D">
        <w:rPr>
          <w:rFonts w:asciiTheme="minorHAnsi" w:hAnsiTheme="minorHAnsi"/>
          <w:lang w:eastAsia="zh-CN"/>
        </w:rPr>
        <w:t>CASC</w:t>
      </w:r>
      <w:hyperlink r:id="rId26" w:history="1">
        <w:r w:rsidR="00952333">
          <w:rPr>
            <w:rStyle w:val="Hyperlink"/>
            <w:rFonts w:asciiTheme="minorHAnsi" w:hAnsiTheme="minorHAnsi" w:hint="eastAsia"/>
            <w:lang w:eastAsia="zh-CN"/>
          </w:rPr>
          <w:t>网页</w:t>
        </w:r>
      </w:hyperlink>
      <w:r w:rsidR="00952333">
        <w:rPr>
          <w:rFonts w:asciiTheme="minorHAnsi" w:hAnsiTheme="minorHAnsi" w:hint="eastAsia"/>
          <w:lang w:eastAsia="zh-CN"/>
        </w:rPr>
        <w:t>。</w:t>
      </w:r>
    </w:p>
    <w:p w14:paraId="12D7008F" w14:textId="06FAD257" w:rsidR="00967B9D" w:rsidRPr="00967B9D" w:rsidRDefault="00967B9D" w:rsidP="00952333">
      <w:pPr>
        <w:pStyle w:val="NormalWeb"/>
        <w:adjustRightInd w:val="0"/>
        <w:snapToGrid w:val="0"/>
        <w:spacing w:before="120" w:beforeAutospacing="0" w:after="120" w:afterAutospacing="0"/>
        <w:jc w:val="both"/>
        <w:rPr>
          <w:rFonts w:asciiTheme="minorHAnsi" w:hAnsiTheme="minorHAnsi"/>
          <w:i/>
          <w:iCs/>
          <w:lang w:eastAsia="zh-CN"/>
        </w:rPr>
      </w:pPr>
      <w:r w:rsidRPr="00967B9D">
        <w:rPr>
          <w:rFonts w:asciiTheme="minorHAnsi" w:hAnsiTheme="minorHAnsi" w:cstheme="minorHAnsi"/>
          <w:i/>
          <w:iCs/>
          <w:lang w:eastAsia="zh-CN"/>
        </w:rPr>
        <w:t>e)</w:t>
      </w:r>
      <w:r w:rsidRPr="00967B9D">
        <w:rPr>
          <w:rFonts w:asciiTheme="minorHAnsi" w:hAnsiTheme="minorHAnsi" w:cstheme="minorHAnsi"/>
          <w:i/>
          <w:iCs/>
          <w:lang w:eastAsia="zh-CN"/>
        </w:rPr>
        <w:tab/>
      </w:r>
      <w:r w:rsidRPr="00967B9D">
        <w:rPr>
          <w:rFonts w:asciiTheme="minorHAnsi" w:hAnsiTheme="minorHAnsi"/>
          <w:lang w:eastAsia="zh-CN"/>
        </w:rPr>
        <w:t>2016</w:t>
      </w:r>
      <w:r w:rsidR="00952333">
        <w:rPr>
          <w:rFonts w:asciiTheme="minorHAnsi" w:hAnsiTheme="minorHAnsi" w:hint="eastAsia"/>
          <w:lang w:eastAsia="zh-CN"/>
        </w:rPr>
        <w:t>年</w:t>
      </w:r>
      <w:r w:rsidR="00952333">
        <w:rPr>
          <w:rFonts w:asciiTheme="minorHAnsi" w:hAnsiTheme="minorHAnsi" w:hint="eastAsia"/>
          <w:lang w:eastAsia="zh-CN"/>
        </w:rPr>
        <w:t>6</w:t>
      </w:r>
      <w:r w:rsidR="00952333">
        <w:rPr>
          <w:rFonts w:asciiTheme="minorHAnsi" w:hAnsiTheme="minorHAnsi" w:hint="eastAsia"/>
          <w:lang w:eastAsia="zh-CN"/>
        </w:rPr>
        <w:t>月</w:t>
      </w:r>
      <w:r w:rsidR="00952333">
        <w:rPr>
          <w:rFonts w:asciiTheme="minorHAnsi" w:hAnsiTheme="minorHAnsi"/>
          <w:lang w:eastAsia="zh-CN"/>
        </w:rPr>
        <w:t>，</w:t>
      </w:r>
      <w:r w:rsidR="00952333">
        <w:rPr>
          <w:rFonts w:asciiTheme="minorHAnsi" w:hAnsiTheme="minorHAnsi" w:hint="eastAsia"/>
          <w:lang w:eastAsia="zh-CN"/>
        </w:rPr>
        <w:t>第</w:t>
      </w:r>
      <w:r w:rsidR="00952333">
        <w:rPr>
          <w:rFonts w:asciiTheme="minorHAnsi" w:hAnsiTheme="minorHAnsi" w:hint="eastAsia"/>
          <w:lang w:eastAsia="zh-CN"/>
        </w:rPr>
        <w:t>11</w:t>
      </w:r>
      <w:r w:rsidR="00952333">
        <w:rPr>
          <w:rFonts w:asciiTheme="minorHAnsi" w:hAnsiTheme="minorHAnsi" w:hint="eastAsia"/>
          <w:lang w:eastAsia="zh-CN"/>
        </w:rPr>
        <w:t>研究组举办</w:t>
      </w:r>
      <w:r w:rsidR="00952333">
        <w:rPr>
          <w:rFonts w:asciiTheme="minorHAnsi" w:hAnsiTheme="minorHAnsi"/>
          <w:lang w:eastAsia="zh-CN"/>
        </w:rPr>
        <w:t>了一场关于</w:t>
      </w:r>
      <w:r w:rsidR="00952333">
        <w:rPr>
          <w:rFonts w:asciiTheme="minorHAnsi" w:hAnsiTheme="minorHAnsi" w:hint="eastAsia"/>
          <w:lang w:eastAsia="zh-CN"/>
        </w:rPr>
        <w:t>“利用</w:t>
      </w:r>
      <w:r w:rsidR="00952333">
        <w:rPr>
          <w:rFonts w:asciiTheme="minorHAnsi" w:hAnsiTheme="minorHAnsi"/>
          <w:lang w:eastAsia="zh-CN"/>
        </w:rPr>
        <w:t>一致性和互操作性解决方案打击假冒行为</w:t>
      </w:r>
      <w:r w:rsidR="00952333">
        <w:rPr>
          <w:rFonts w:asciiTheme="minorHAnsi" w:hAnsiTheme="minorHAnsi" w:hint="eastAsia"/>
          <w:lang w:eastAsia="zh-CN"/>
        </w:rPr>
        <w:t>”的</w:t>
      </w:r>
      <w:hyperlink r:id="rId27" w:history="1">
        <w:r w:rsidR="00952333">
          <w:rPr>
            <w:rStyle w:val="Hyperlink"/>
            <w:rFonts w:asciiTheme="minorHAnsi" w:hAnsiTheme="minorHAnsi" w:hint="eastAsia"/>
            <w:lang w:eastAsia="zh-CN"/>
          </w:rPr>
          <w:t>讲习班</w:t>
        </w:r>
      </w:hyperlink>
      <w:r w:rsidR="00952333">
        <w:rPr>
          <w:rFonts w:asciiTheme="minorHAnsi" w:hAnsiTheme="minorHAnsi" w:hint="eastAsia"/>
          <w:lang w:eastAsia="zh-CN"/>
        </w:rPr>
        <w:t>。</w:t>
      </w:r>
    </w:p>
    <w:p w14:paraId="12D70090" w14:textId="2EB65FB6"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i/>
          <w:iCs/>
          <w:lang w:eastAsia="zh-CN"/>
        </w:rPr>
      </w:pPr>
      <w:r w:rsidRPr="00967B9D">
        <w:rPr>
          <w:rFonts w:asciiTheme="minorHAnsi" w:hAnsiTheme="minorHAnsi" w:cstheme="minorHAnsi"/>
          <w:lang w:eastAsia="zh-CN"/>
        </w:rPr>
        <w:t>2017</w:t>
      </w:r>
      <w:r w:rsidR="00952333">
        <w:rPr>
          <w:rFonts w:asciiTheme="minorHAnsi" w:hAnsiTheme="minorHAnsi" w:cstheme="minorHAnsi" w:hint="eastAsia"/>
          <w:lang w:eastAsia="zh-CN"/>
        </w:rPr>
        <w:t>年</w:t>
      </w:r>
      <w:r w:rsidR="00952333">
        <w:rPr>
          <w:rFonts w:asciiTheme="minorHAnsi" w:hAnsiTheme="minorHAnsi" w:cstheme="minorHAnsi" w:hint="eastAsia"/>
          <w:lang w:eastAsia="zh-CN"/>
        </w:rPr>
        <w:t>2</w:t>
      </w:r>
      <w:r w:rsidR="00952333">
        <w:rPr>
          <w:rFonts w:asciiTheme="minorHAnsi" w:hAnsiTheme="minorHAnsi" w:cstheme="minorHAnsi" w:hint="eastAsia"/>
          <w:lang w:eastAsia="zh-CN"/>
        </w:rPr>
        <w:t>月</w:t>
      </w:r>
      <w:r w:rsidR="00952333">
        <w:rPr>
          <w:rFonts w:asciiTheme="minorHAnsi" w:hAnsiTheme="minorHAnsi" w:cstheme="minorHAnsi"/>
          <w:lang w:eastAsia="zh-CN"/>
        </w:rPr>
        <w:t>，</w:t>
      </w:r>
      <w:r w:rsidRPr="00967B9D">
        <w:rPr>
          <w:rFonts w:asciiTheme="minorHAnsi" w:hAnsiTheme="minorHAnsi" w:cstheme="minorHAnsi"/>
          <w:lang w:eastAsia="zh-CN"/>
        </w:rPr>
        <w:t>ITU-T</w:t>
      </w:r>
      <w:r w:rsidR="00952333">
        <w:rPr>
          <w:rFonts w:asciiTheme="minorHAnsi" w:hAnsiTheme="minorHAnsi" w:cstheme="minorHAnsi" w:hint="eastAsia"/>
          <w:lang w:eastAsia="zh-CN"/>
        </w:rPr>
        <w:t>第</w:t>
      </w:r>
      <w:r w:rsidR="00952333">
        <w:rPr>
          <w:rFonts w:asciiTheme="minorHAnsi" w:hAnsiTheme="minorHAnsi" w:cstheme="minorHAnsi" w:hint="eastAsia"/>
          <w:lang w:eastAsia="zh-CN"/>
        </w:rPr>
        <w:t>11</w:t>
      </w:r>
      <w:r w:rsidR="00952333">
        <w:rPr>
          <w:rFonts w:asciiTheme="minorHAnsi" w:hAnsiTheme="minorHAnsi" w:cstheme="minorHAnsi" w:hint="eastAsia"/>
          <w:lang w:eastAsia="zh-CN"/>
        </w:rPr>
        <w:t>研究组批准</w:t>
      </w:r>
      <w:r w:rsidR="00952333">
        <w:rPr>
          <w:rFonts w:asciiTheme="minorHAnsi" w:hAnsiTheme="minorHAnsi" w:cstheme="minorHAnsi"/>
          <w:lang w:eastAsia="zh-CN"/>
        </w:rPr>
        <w:t>了</w:t>
      </w:r>
      <w:r w:rsidR="00150316">
        <w:rPr>
          <w:rFonts w:asciiTheme="minorHAnsi" w:hAnsiTheme="minorHAnsi" w:cstheme="minorHAnsi" w:hint="eastAsia"/>
          <w:lang w:eastAsia="zh-CN"/>
        </w:rPr>
        <w:t>一份</w:t>
      </w:r>
      <w:r w:rsidR="00150316">
        <w:rPr>
          <w:rFonts w:asciiTheme="minorHAnsi" w:hAnsiTheme="minorHAnsi" w:cstheme="minorHAnsi"/>
          <w:lang w:eastAsia="zh-CN"/>
        </w:rPr>
        <w:t>关于</w:t>
      </w:r>
      <w:r w:rsidR="00150316">
        <w:rPr>
          <w:rFonts w:asciiTheme="minorHAnsi" w:hAnsiTheme="minorHAnsi" w:cstheme="minorHAnsi" w:hint="eastAsia"/>
          <w:lang w:eastAsia="zh-CN"/>
        </w:rPr>
        <w:t>非洲</w:t>
      </w:r>
      <w:r w:rsidR="00150316">
        <w:rPr>
          <w:rFonts w:asciiTheme="minorHAnsi" w:hAnsiTheme="minorHAnsi" w:cstheme="minorHAnsi"/>
          <w:lang w:eastAsia="zh-CN"/>
        </w:rPr>
        <w:t>区域</w:t>
      </w:r>
      <w:r w:rsidR="00150316">
        <w:rPr>
          <w:rFonts w:asciiTheme="minorHAnsi" w:hAnsiTheme="minorHAnsi" w:cstheme="minorHAnsi" w:hint="eastAsia"/>
          <w:lang w:eastAsia="zh-CN"/>
        </w:rPr>
        <w:t>假冒</w:t>
      </w:r>
      <w:r w:rsidR="00150316">
        <w:rPr>
          <w:rFonts w:asciiTheme="minorHAnsi" w:hAnsiTheme="minorHAnsi" w:cstheme="minorHAnsi"/>
          <w:lang w:eastAsia="zh-CN"/>
        </w:rPr>
        <w:t>ICT</w:t>
      </w:r>
      <w:r w:rsidR="00150316">
        <w:rPr>
          <w:rFonts w:asciiTheme="minorHAnsi" w:hAnsiTheme="minorHAnsi" w:cstheme="minorHAnsi"/>
          <w:lang w:eastAsia="zh-CN"/>
        </w:rPr>
        <w:t>设备的调查报告</w:t>
      </w:r>
      <w:hyperlink r:id="rId28" w:history="1">
        <w:r w:rsidRPr="00967B9D">
          <w:rPr>
            <w:rStyle w:val="Hyperlink"/>
            <w:rFonts w:asciiTheme="minorHAnsi" w:hAnsiTheme="minorHAnsi" w:cstheme="minorHAnsi"/>
            <w:lang w:eastAsia="zh-CN"/>
          </w:rPr>
          <w:t>TD 1199 Rev.1 (GEN/11</w:t>
        </w:r>
        <w:proofErr w:type="gramStart"/>
        <w:r w:rsidRPr="00967B9D">
          <w:rPr>
            <w:rStyle w:val="Hyperlink"/>
            <w:rFonts w:asciiTheme="minorHAnsi" w:hAnsiTheme="minorHAnsi" w:cstheme="minorHAnsi"/>
            <w:lang w:eastAsia="zh-CN"/>
          </w:rPr>
          <w:t>)</w:t>
        </w:r>
        <w:proofErr w:type="gramEnd"/>
      </w:hyperlink>
      <w:r w:rsidR="00150316">
        <w:rPr>
          <w:rFonts w:asciiTheme="minorHAnsi" w:hAnsiTheme="minorHAnsi" w:cstheme="minorHAnsi" w:hint="eastAsia"/>
          <w:lang w:eastAsia="zh-CN"/>
        </w:rPr>
        <w:t>并启动</w:t>
      </w:r>
      <w:r w:rsidR="00150316">
        <w:rPr>
          <w:rFonts w:asciiTheme="minorHAnsi" w:hAnsiTheme="minorHAnsi" w:cstheme="minorHAnsi"/>
          <w:lang w:eastAsia="zh-CN"/>
        </w:rPr>
        <w:t>了新工作项</w:t>
      </w:r>
      <w:r w:rsidRPr="00967B9D">
        <w:rPr>
          <w:rFonts w:asciiTheme="minorHAnsi" w:hAnsiTheme="minorHAnsi" w:cstheme="minorHAnsi"/>
          <w:lang w:eastAsia="zh-CN"/>
        </w:rPr>
        <w:t>ITU-T Q.FW_CSM</w:t>
      </w:r>
      <w:r w:rsidR="00150316" w:rsidRPr="00150316">
        <w:rPr>
          <w:rFonts w:asciiTheme="minorEastAsia" w:hAnsiTheme="minorEastAsia" w:cstheme="minorHAnsi"/>
          <w:lang w:eastAsia="zh-CN"/>
        </w:rPr>
        <w:t>“</w:t>
      </w:r>
      <w:r w:rsidR="00150316" w:rsidRPr="00150316">
        <w:rPr>
          <w:rFonts w:ascii="STKaiti" w:eastAsia="STKaiti" w:hAnsi="STKaiti" w:cstheme="minorHAnsi" w:hint="eastAsia"/>
          <w:lang w:eastAsia="zh-CN"/>
        </w:rPr>
        <w:t>打击</w:t>
      </w:r>
      <w:r w:rsidR="00150316" w:rsidRPr="00150316">
        <w:rPr>
          <w:rFonts w:ascii="STKaiti" w:eastAsia="STKaiti" w:hAnsi="STKaiti" w:cstheme="minorHAnsi"/>
          <w:lang w:eastAsia="zh-CN"/>
        </w:rPr>
        <w:t>使用盗窃移动ICT设备的框架</w:t>
      </w:r>
      <w:r w:rsidR="00150316" w:rsidRPr="00150316">
        <w:rPr>
          <w:rFonts w:asciiTheme="minorEastAsia" w:hAnsiTheme="minorEastAsia" w:cstheme="minorHAnsi"/>
          <w:lang w:eastAsia="zh-CN"/>
        </w:rPr>
        <w:t>”</w:t>
      </w:r>
      <w:r w:rsidR="00150316">
        <w:rPr>
          <w:rFonts w:asciiTheme="minorHAnsi" w:hAnsiTheme="minorHAnsi" w:cstheme="minorHAnsi" w:hint="eastAsia"/>
          <w:lang w:eastAsia="zh-CN"/>
        </w:rPr>
        <w:t>。另外，修订了</w:t>
      </w:r>
      <w:r w:rsidR="00150316">
        <w:rPr>
          <w:rFonts w:asciiTheme="minorHAnsi" w:hAnsiTheme="minorHAnsi" w:cstheme="minorHAnsi"/>
          <w:lang w:eastAsia="zh-CN"/>
        </w:rPr>
        <w:t>两份技术报告：</w:t>
      </w:r>
      <w:r w:rsidRPr="00967B9D">
        <w:rPr>
          <w:rFonts w:asciiTheme="minorHAnsi" w:hAnsiTheme="minorHAnsi" w:cstheme="minorHAnsi"/>
          <w:lang w:eastAsia="zh-CN"/>
        </w:rPr>
        <w:t>Q.FW_CCF</w:t>
      </w:r>
      <w:r w:rsidR="00150316" w:rsidRPr="00150316">
        <w:rPr>
          <w:rFonts w:asciiTheme="minorEastAsia" w:hAnsiTheme="minorEastAsia" w:cstheme="minorHAnsi"/>
          <w:lang w:eastAsia="zh-CN"/>
        </w:rPr>
        <w:t>“</w:t>
      </w:r>
      <w:r w:rsidR="00150316" w:rsidRPr="00150316">
        <w:rPr>
          <w:rFonts w:ascii="STKaiti" w:eastAsia="STKaiti" w:hAnsi="STKaiti" w:cstheme="minorHAnsi" w:hint="eastAsia"/>
          <w:lang w:eastAsia="zh-CN"/>
        </w:rPr>
        <w:t>打击</w:t>
      </w:r>
      <w:r w:rsidR="00150316" w:rsidRPr="00150316">
        <w:rPr>
          <w:rFonts w:ascii="STKaiti" w:eastAsia="STKaiti" w:hAnsi="STKaiti" w:cstheme="minorHAnsi"/>
          <w:lang w:eastAsia="zh-CN"/>
        </w:rPr>
        <w:t>假冒ICT设备的</w:t>
      </w:r>
      <w:r w:rsidR="008C3982">
        <w:rPr>
          <w:rFonts w:ascii="STKaiti" w:eastAsia="STKaiti" w:hAnsi="STKaiti" w:cstheme="minorHAnsi" w:hint="eastAsia"/>
          <w:lang w:eastAsia="zh-CN"/>
        </w:rPr>
        <w:t>解决</w:t>
      </w:r>
      <w:r w:rsidR="00150316" w:rsidRPr="00150316">
        <w:rPr>
          <w:rFonts w:ascii="STKaiti" w:eastAsia="STKaiti" w:hAnsi="STKaiti" w:cstheme="minorHAnsi"/>
          <w:lang w:eastAsia="zh-CN"/>
        </w:rPr>
        <w:t>方案框架</w:t>
      </w:r>
      <w:r w:rsidR="00150316" w:rsidRPr="00150316">
        <w:rPr>
          <w:rFonts w:asciiTheme="minorEastAsia" w:hAnsiTheme="minorEastAsia" w:cstheme="minorHAnsi"/>
          <w:lang w:eastAsia="zh-CN"/>
        </w:rPr>
        <w:t>”</w:t>
      </w:r>
      <w:r w:rsidR="00150316">
        <w:rPr>
          <w:rFonts w:asciiTheme="minorHAnsi" w:hAnsiTheme="minorHAnsi" w:cstheme="minorHAnsi" w:hint="eastAsia"/>
          <w:lang w:eastAsia="zh-CN"/>
        </w:rPr>
        <w:t>和</w:t>
      </w:r>
      <w:r w:rsidRPr="00967B9D">
        <w:rPr>
          <w:rFonts w:asciiTheme="minorHAnsi" w:hAnsiTheme="minorHAnsi" w:cstheme="minorHAnsi"/>
          <w:lang w:eastAsia="zh-CN"/>
        </w:rPr>
        <w:t>TR-CF_BP</w:t>
      </w:r>
      <w:r w:rsidR="00150316" w:rsidRPr="00150316">
        <w:rPr>
          <w:rFonts w:asciiTheme="minorEastAsia" w:hAnsiTheme="minorEastAsia" w:cstheme="minorHAnsi"/>
          <w:lang w:eastAsia="zh-CN"/>
        </w:rPr>
        <w:t>“</w:t>
      </w:r>
      <w:r w:rsidR="008C3982" w:rsidRPr="008C3982">
        <w:rPr>
          <w:rFonts w:ascii="STKaiti" w:eastAsia="STKaiti" w:hAnsi="STKaiti" w:cstheme="minorHAnsi" w:hint="eastAsia"/>
          <w:lang w:eastAsia="zh-CN"/>
        </w:rPr>
        <w:t xml:space="preserve">技术报告 </w:t>
      </w:r>
      <w:r w:rsidR="008C3982" w:rsidRPr="008C3982">
        <w:rPr>
          <w:rFonts w:ascii="STKaiti" w:eastAsia="STKaiti" w:hAnsi="STKaiti" w:cstheme="minorHAnsi"/>
          <w:lang w:eastAsia="zh-CN"/>
        </w:rPr>
        <w:t xml:space="preserve">- </w:t>
      </w:r>
      <w:r w:rsidR="008C3982" w:rsidRPr="008C3982">
        <w:rPr>
          <w:rFonts w:ascii="STKaiti" w:eastAsia="STKaiti" w:hAnsi="STKaiti" w:cstheme="minorHAnsi" w:hint="eastAsia"/>
          <w:lang w:eastAsia="zh-CN"/>
        </w:rPr>
        <w:t>有关</w:t>
      </w:r>
      <w:r w:rsidR="00150316" w:rsidRPr="008C3982">
        <w:rPr>
          <w:rFonts w:ascii="STKaiti" w:eastAsia="STKaiti" w:hAnsi="STKaiti" w:cstheme="minorHAnsi" w:hint="eastAsia"/>
          <w:lang w:eastAsia="zh-CN"/>
        </w:rPr>
        <w:t>打击</w:t>
      </w:r>
      <w:r w:rsidR="00150316" w:rsidRPr="008C3982">
        <w:rPr>
          <w:rFonts w:ascii="STKaiti" w:eastAsia="STKaiti" w:hAnsi="STKaiti" w:cstheme="minorHAnsi"/>
          <w:lang w:eastAsia="zh-CN"/>
        </w:rPr>
        <w:t>假冒ICT设备</w:t>
      </w:r>
      <w:r w:rsidR="00150316" w:rsidRPr="008C3982">
        <w:rPr>
          <w:rFonts w:ascii="STKaiti" w:eastAsia="STKaiti" w:hAnsi="STKaiti" w:cstheme="minorHAnsi" w:hint="eastAsia"/>
          <w:lang w:eastAsia="zh-CN"/>
        </w:rPr>
        <w:t>的</w:t>
      </w:r>
      <w:r w:rsidR="00150316" w:rsidRPr="008C3982">
        <w:rPr>
          <w:rFonts w:ascii="STKaiti" w:eastAsia="STKaiti" w:hAnsi="STKaiti" w:cstheme="minorHAnsi"/>
          <w:lang w:eastAsia="zh-CN"/>
        </w:rPr>
        <w:t>最佳做法和解决方案的</w:t>
      </w:r>
      <w:r w:rsidR="008C3982" w:rsidRPr="008C3982">
        <w:rPr>
          <w:rFonts w:ascii="STKaiti" w:eastAsia="STKaiti" w:hAnsi="STKaiti" w:cstheme="minorHAnsi" w:hint="eastAsia"/>
          <w:lang w:eastAsia="zh-CN"/>
        </w:rPr>
        <w:t>导则</w:t>
      </w:r>
      <w:r w:rsidR="00150316" w:rsidRPr="00150316">
        <w:rPr>
          <w:rFonts w:asciiTheme="minorEastAsia" w:hAnsiTheme="minorEastAsia" w:cstheme="minorHAnsi"/>
          <w:lang w:eastAsia="zh-CN"/>
        </w:rPr>
        <w:t>”</w:t>
      </w:r>
      <w:r w:rsidR="008C3982">
        <w:rPr>
          <w:rFonts w:asciiTheme="minorEastAsia" w:hAnsiTheme="minorEastAsia" w:cstheme="minorHAnsi" w:hint="eastAsia"/>
          <w:lang w:eastAsia="zh-CN"/>
        </w:rPr>
        <w:t>。</w:t>
      </w:r>
    </w:p>
    <w:p w14:paraId="12D70092" w14:textId="3035A664" w:rsidR="00967B9D" w:rsidRPr="00967B9D" w:rsidRDefault="00967B9D" w:rsidP="004D1F8E">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f)</w:t>
      </w:r>
      <w:r w:rsidRPr="00967B9D">
        <w:rPr>
          <w:rFonts w:asciiTheme="minorHAnsi" w:hAnsiTheme="minorHAnsi" w:cstheme="minorHAnsi"/>
          <w:i/>
          <w:iCs/>
          <w:lang w:eastAsia="zh-CN"/>
        </w:rPr>
        <w:tab/>
      </w:r>
      <w:r w:rsidRPr="00967B9D">
        <w:rPr>
          <w:rFonts w:asciiTheme="minorHAnsi" w:hAnsiTheme="minorHAnsi" w:cstheme="minorHAnsi"/>
          <w:lang w:eastAsia="zh-CN"/>
        </w:rPr>
        <w:t>2017</w:t>
      </w:r>
      <w:r w:rsidR="008C3982">
        <w:rPr>
          <w:rFonts w:asciiTheme="minorHAnsi" w:hAnsiTheme="minorHAnsi" w:cstheme="minorHAnsi" w:hint="eastAsia"/>
          <w:lang w:eastAsia="zh-CN"/>
        </w:rPr>
        <w:t>年</w:t>
      </w:r>
      <w:r w:rsidR="008C3982">
        <w:rPr>
          <w:rFonts w:asciiTheme="minorHAnsi" w:hAnsiTheme="minorHAnsi" w:cstheme="minorHAnsi" w:hint="eastAsia"/>
          <w:lang w:eastAsia="zh-CN"/>
        </w:rPr>
        <w:t>2</w:t>
      </w:r>
      <w:r w:rsidR="008C3982">
        <w:rPr>
          <w:rFonts w:asciiTheme="minorHAnsi" w:hAnsiTheme="minorHAnsi" w:cstheme="minorHAnsi" w:hint="eastAsia"/>
          <w:lang w:eastAsia="zh-CN"/>
        </w:rPr>
        <w:t>月</w:t>
      </w:r>
      <w:r w:rsidR="008C3982">
        <w:rPr>
          <w:rFonts w:asciiTheme="minorHAnsi" w:hAnsiTheme="minorHAnsi" w:cstheme="minorHAnsi"/>
          <w:lang w:eastAsia="zh-CN"/>
        </w:rPr>
        <w:t>，</w:t>
      </w:r>
      <w:r w:rsidR="008C3982">
        <w:rPr>
          <w:rFonts w:asciiTheme="minorHAnsi" w:hAnsiTheme="minorHAnsi" w:cstheme="minorHAnsi" w:hint="eastAsia"/>
          <w:lang w:eastAsia="zh-CN"/>
        </w:rPr>
        <w:t>第</w:t>
      </w:r>
      <w:r w:rsidR="008C3982">
        <w:rPr>
          <w:rFonts w:asciiTheme="minorHAnsi" w:hAnsiTheme="minorHAnsi" w:cstheme="minorHAnsi" w:hint="eastAsia"/>
          <w:lang w:eastAsia="zh-CN"/>
        </w:rPr>
        <w:t>11</w:t>
      </w:r>
      <w:r w:rsidR="008C3982">
        <w:rPr>
          <w:rFonts w:asciiTheme="minorHAnsi" w:hAnsiTheme="minorHAnsi" w:cstheme="minorHAnsi" w:hint="eastAsia"/>
          <w:lang w:eastAsia="zh-CN"/>
        </w:rPr>
        <w:t>研究组同意了</w:t>
      </w:r>
      <w:r w:rsidRPr="00967B9D">
        <w:rPr>
          <w:rFonts w:asciiTheme="minorHAnsi" w:hAnsiTheme="minorHAnsi" w:cstheme="minorHAnsi"/>
          <w:lang w:eastAsia="zh-CN"/>
        </w:rPr>
        <w:t>ITU-T Q.3713</w:t>
      </w:r>
      <w:r w:rsidR="008C3982" w:rsidRPr="008C3982">
        <w:rPr>
          <w:rFonts w:asciiTheme="minorEastAsia" w:hAnsiTheme="minorEastAsia" w:cstheme="minorHAnsi"/>
          <w:lang w:eastAsia="zh-CN"/>
        </w:rPr>
        <w:t>“</w:t>
      </w:r>
      <w:r w:rsidR="00214715" w:rsidRPr="00214715">
        <w:rPr>
          <w:rFonts w:ascii="STKaiti" w:eastAsia="STKaiti" w:hAnsi="STKaiti" w:cstheme="minorHAnsi"/>
          <w:lang w:eastAsia="zh-CN"/>
        </w:rPr>
        <w:t>BNG（</w:t>
      </w:r>
      <w:r w:rsidR="00214715" w:rsidRPr="00214715">
        <w:rPr>
          <w:rFonts w:ascii="STKaiti" w:eastAsia="STKaiti" w:hAnsi="STKaiti" w:cstheme="minorHAnsi" w:hint="eastAsia"/>
          <w:lang w:eastAsia="zh-CN"/>
        </w:rPr>
        <w:t>宽带网络</w:t>
      </w:r>
      <w:r w:rsidR="00214715" w:rsidRPr="00214715">
        <w:rPr>
          <w:rFonts w:ascii="STKaiti" w:eastAsia="STKaiti" w:hAnsi="STKaiti" w:cstheme="minorHAnsi"/>
          <w:lang w:eastAsia="zh-CN"/>
        </w:rPr>
        <w:t>网关）</w:t>
      </w:r>
      <w:r w:rsidR="00214715" w:rsidRPr="00214715">
        <w:rPr>
          <w:rFonts w:ascii="STKaiti" w:eastAsia="STKaiti" w:hAnsi="STKaiti" w:cstheme="minorHAnsi" w:hint="eastAsia"/>
          <w:lang w:eastAsia="zh-CN"/>
        </w:rPr>
        <w:t>池</w:t>
      </w:r>
      <w:r w:rsidR="00214715" w:rsidRPr="00214715">
        <w:rPr>
          <w:rFonts w:ascii="STKaiti" w:eastAsia="STKaiti" w:hAnsi="STKaiti" w:cstheme="minorHAnsi"/>
          <w:lang w:eastAsia="zh-CN"/>
        </w:rPr>
        <w:t>信号发送</w:t>
      </w:r>
      <w:r w:rsidR="00214715" w:rsidRPr="00214715">
        <w:rPr>
          <w:rFonts w:ascii="STKaiti" w:eastAsia="STKaiti" w:hAnsi="STKaiti" w:cstheme="minorHAnsi" w:hint="eastAsia"/>
          <w:lang w:eastAsia="zh-CN"/>
        </w:rPr>
        <w:t>要求</w:t>
      </w:r>
      <w:r w:rsidR="008C3982" w:rsidRPr="008C3982">
        <w:rPr>
          <w:rFonts w:asciiTheme="minorEastAsia" w:hAnsiTheme="minorEastAsia" w:cstheme="minorHAnsi"/>
          <w:lang w:eastAsia="zh-CN"/>
        </w:rPr>
        <w:t>”</w:t>
      </w:r>
      <w:r w:rsidR="008C3982">
        <w:rPr>
          <w:rFonts w:asciiTheme="minorHAnsi" w:hAnsiTheme="minorHAnsi" w:cstheme="minorHAnsi" w:hint="eastAsia"/>
          <w:lang w:eastAsia="zh-CN"/>
        </w:rPr>
        <w:t>新建议书</w:t>
      </w:r>
      <w:r w:rsidR="008C3982">
        <w:rPr>
          <w:rFonts w:asciiTheme="minorHAnsi" w:hAnsiTheme="minorHAnsi" w:cstheme="minorHAnsi"/>
          <w:lang w:eastAsia="zh-CN"/>
        </w:rPr>
        <w:t>草案，</w:t>
      </w:r>
      <w:r w:rsidR="00214715">
        <w:rPr>
          <w:rFonts w:asciiTheme="minorHAnsi" w:hAnsiTheme="minorHAnsi" w:cstheme="minorHAnsi" w:hint="eastAsia"/>
          <w:lang w:eastAsia="zh-CN"/>
        </w:rPr>
        <w:t>该草案强化了</w:t>
      </w:r>
      <w:r w:rsidR="00214715">
        <w:rPr>
          <w:rFonts w:asciiTheme="minorHAnsi" w:hAnsiTheme="minorHAnsi" w:cstheme="minorHAnsi"/>
          <w:lang w:eastAsia="zh-CN"/>
        </w:rPr>
        <w:t>一致性要求</w:t>
      </w:r>
      <w:r w:rsidR="00214715">
        <w:rPr>
          <w:rFonts w:asciiTheme="minorHAnsi" w:hAnsiTheme="minorHAnsi" w:cstheme="minorHAnsi" w:hint="eastAsia"/>
          <w:lang w:eastAsia="zh-CN"/>
        </w:rPr>
        <w:t>并</w:t>
      </w:r>
      <w:r w:rsidR="00214715">
        <w:rPr>
          <w:rFonts w:asciiTheme="minorHAnsi" w:hAnsiTheme="minorHAnsi" w:cstheme="minorHAnsi"/>
          <w:lang w:eastAsia="zh-CN"/>
        </w:rPr>
        <w:t>明确</w:t>
      </w:r>
      <w:r w:rsidR="00214715">
        <w:rPr>
          <w:rFonts w:asciiTheme="minorHAnsi" w:hAnsiTheme="minorHAnsi" w:cstheme="minorHAnsi" w:hint="eastAsia"/>
          <w:lang w:eastAsia="zh-CN"/>
        </w:rPr>
        <w:t>了</w:t>
      </w:r>
      <w:r w:rsidR="008944E6">
        <w:rPr>
          <w:rFonts w:asciiTheme="minorHAnsi" w:hAnsiTheme="minorHAnsi" w:cstheme="minorHAnsi"/>
          <w:lang w:eastAsia="zh-CN"/>
        </w:rPr>
        <w:t>建议书中</w:t>
      </w:r>
      <w:r w:rsidR="00214715">
        <w:rPr>
          <w:rFonts w:asciiTheme="minorHAnsi" w:hAnsiTheme="minorHAnsi" w:cstheme="minorHAnsi"/>
          <w:lang w:eastAsia="zh-CN"/>
        </w:rPr>
        <w:t>哪些内容需要符合一致性</w:t>
      </w:r>
      <w:r w:rsidR="00214715">
        <w:rPr>
          <w:rFonts w:asciiTheme="minorHAnsi" w:hAnsiTheme="minorHAnsi" w:cstheme="minorHAnsi" w:hint="eastAsia"/>
          <w:lang w:eastAsia="zh-CN"/>
        </w:rPr>
        <w:t>要求</w:t>
      </w:r>
      <w:r w:rsidR="00214715">
        <w:rPr>
          <w:rFonts w:asciiTheme="minorHAnsi" w:hAnsiTheme="minorHAnsi" w:cstheme="minorHAnsi"/>
          <w:lang w:eastAsia="zh-CN"/>
        </w:rPr>
        <w:t>。</w:t>
      </w:r>
    </w:p>
    <w:p w14:paraId="12D70093" w14:textId="25828B0E"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val="en-GB" w:eastAsia="zh-CN"/>
        </w:rPr>
        <w:t>2017</w:t>
      </w:r>
      <w:r w:rsidR="00214715">
        <w:rPr>
          <w:rFonts w:asciiTheme="minorHAnsi" w:hAnsiTheme="minorHAnsi" w:cstheme="minorHAnsi" w:hint="eastAsia"/>
          <w:lang w:val="en-GB" w:eastAsia="zh-CN"/>
        </w:rPr>
        <w:t>年</w:t>
      </w:r>
      <w:r w:rsidR="00214715">
        <w:rPr>
          <w:rFonts w:asciiTheme="minorHAnsi" w:hAnsiTheme="minorHAnsi" w:cstheme="minorHAnsi" w:hint="eastAsia"/>
          <w:lang w:val="en-GB" w:eastAsia="zh-CN"/>
        </w:rPr>
        <w:t>1</w:t>
      </w:r>
      <w:r w:rsidR="00214715">
        <w:rPr>
          <w:rFonts w:asciiTheme="minorHAnsi" w:hAnsiTheme="minorHAnsi" w:cstheme="minorHAnsi" w:hint="eastAsia"/>
          <w:lang w:val="en-GB" w:eastAsia="zh-CN"/>
        </w:rPr>
        <w:t>月</w:t>
      </w:r>
      <w:r w:rsidR="00214715">
        <w:rPr>
          <w:rFonts w:asciiTheme="minorHAnsi" w:hAnsiTheme="minorHAnsi" w:cstheme="minorHAnsi"/>
          <w:lang w:val="en-GB" w:eastAsia="zh-CN"/>
        </w:rPr>
        <w:t>，</w:t>
      </w:r>
      <w:r w:rsidRPr="00967B9D">
        <w:rPr>
          <w:rFonts w:asciiTheme="minorHAnsi" w:hAnsiTheme="minorHAnsi" w:cstheme="minorHAnsi"/>
          <w:lang w:val="en-GB" w:eastAsia="zh-CN"/>
        </w:rPr>
        <w:t>ITU-T</w:t>
      </w:r>
      <w:r w:rsidR="00214715">
        <w:rPr>
          <w:rFonts w:asciiTheme="minorHAnsi" w:hAnsiTheme="minorHAnsi" w:cstheme="minorHAnsi" w:hint="eastAsia"/>
          <w:lang w:val="en-GB" w:eastAsia="zh-CN"/>
        </w:rPr>
        <w:t>第</w:t>
      </w:r>
      <w:r w:rsidR="00214715">
        <w:rPr>
          <w:rFonts w:asciiTheme="minorHAnsi" w:hAnsiTheme="minorHAnsi" w:cstheme="minorHAnsi" w:hint="eastAsia"/>
          <w:lang w:val="en-GB" w:eastAsia="zh-CN"/>
        </w:rPr>
        <w:t>12</w:t>
      </w:r>
      <w:r w:rsidR="00214715">
        <w:rPr>
          <w:rFonts w:asciiTheme="minorHAnsi" w:hAnsiTheme="minorHAnsi" w:cstheme="minorHAnsi" w:hint="eastAsia"/>
          <w:lang w:val="en-GB" w:eastAsia="zh-CN"/>
        </w:rPr>
        <w:t>研究组根据</w:t>
      </w:r>
      <w:r w:rsidR="00214715">
        <w:rPr>
          <w:rFonts w:asciiTheme="minorHAnsi" w:hAnsiTheme="minorHAnsi" w:cstheme="minorHAnsi"/>
          <w:lang w:val="en-GB" w:eastAsia="zh-CN"/>
        </w:rPr>
        <w:t>ITU-T</w:t>
      </w:r>
      <w:r w:rsidR="00214715">
        <w:rPr>
          <w:rFonts w:asciiTheme="minorHAnsi" w:hAnsiTheme="minorHAnsi" w:cstheme="minorHAnsi" w:hint="eastAsia"/>
          <w:lang w:val="en-GB" w:eastAsia="zh-CN"/>
        </w:rPr>
        <w:t>移动</w:t>
      </w:r>
      <w:r w:rsidR="00214715">
        <w:rPr>
          <w:rFonts w:asciiTheme="minorHAnsi" w:hAnsiTheme="minorHAnsi" w:cstheme="minorHAnsi"/>
          <w:lang w:val="en-GB" w:eastAsia="zh-CN"/>
        </w:rPr>
        <w:t>电话与车载免提</w:t>
      </w:r>
      <w:r w:rsidR="00214715">
        <w:rPr>
          <w:rFonts w:asciiTheme="minorHAnsi" w:hAnsiTheme="minorHAnsi" w:cstheme="minorHAnsi" w:hint="eastAsia"/>
          <w:lang w:val="en-GB" w:eastAsia="zh-CN"/>
        </w:rPr>
        <w:t>电话</w:t>
      </w:r>
      <w:r w:rsidR="00214715">
        <w:rPr>
          <w:rFonts w:asciiTheme="minorHAnsi" w:hAnsiTheme="minorHAnsi" w:cstheme="minorHAnsi"/>
          <w:lang w:val="en-GB" w:eastAsia="zh-CN"/>
        </w:rPr>
        <w:t>系统</w:t>
      </w:r>
      <w:r w:rsidR="004D1F8E">
        <w:rPr>
          <w:rFonts w:asciiTheme="minorHAnsi" w:hAnsiTheme="minorHAnsi" w:cstheme="minorHAnsi" w:hint="eastAsia"/>
          <w:lang w:val="en-GB" w:eastAsia="zh-CN"/>
        </w:rPr>
        <w:t>性能</w:t>
      </w:r>
      <w:r w:rsidR="004D1F8E">
        <w:rPr>
          <w:rFonts w:asciiTheme="minorHAnsi" w:hAnsiTheme="minorHAnsi" w:cstheme="minorHAnsi"/>
          <w:lang w:val="en-GB" w:eastAsia="zh-CN"/>
        </w:rPr>
        <w:t>评估</w:t>
      </w:r>
      <w:hyperlink r:id="rId29" w:history="1">
        <w:r w:rsidR="00214715" w:rsidRPr="004D1F8E">
          <w:rPr>
            <w:rStyle w:val="Hyperlink"/>
            <w:rFonts w:asciiTheme="minorHAnsi" w:hAnsiTheme="minorHAnsi" w:cstheme="minorHAnsi"/>
            <w:lang w:val="en-GB" w:eastAsia="zh-CN"/>
          </w:rPr>
          <w:t>第三次测试</w:t>
        </w:r>
      </w:hyperlink>
      <w:r w:rsidR="00214715">
        <w:rPr>
          <w:rFonts w:asciiTheme="minorHAnsi" w:hAnsiTheme="minorHAnsi" w:cstheme="minorHAnsi"/>
          <w:lang w:val="en-GB" w:eastAsia="zh-CN"/>
        </w:rPr>
        <w:t>的结果，</w:t>
      </w:r>
      <w:r w:rsidR="00214715">
        <w:rPr>
          <w:rFonts w:asciiTheme="minorHAnsi" w:hAnsiTheme="minorHAnsi" w:cstheme="minorHAnsi" w:hint="eastAsia"/>
          <w:lang w:val="en-GB" w:eastAsia="zh-CN"/>
        </w:rPr>
        <w:t>修订了</w:t>
      </w:r>
      <w:r w:rsidRPr="00967B9D">
        <w:rPr>
          <w:rFonts w:asciiTheme="minorHAnsi" w:hAnsiTheme="minorHAnsi" w:cstheme="minorHAnsi"/>
          <w:lang w:val="en-GB" w:eastAsia="zh-CN"/>
        </w:rPr>
        <w:t>ITU-T P.1100/P.1110</w:t>
      </w:r>
      <w:r w:rsidR="00214715">
        <w:rPr>
          <w:rFonts w:asciiTheme="minorHAnsi" w:hAnsiTheme="minorHAnsi" w:cstheme="minorHAnsi" w:hint="eastAsia"/>
          <w:lang w:val="en-GB" w:eastAsia="zh-CN"/>
        </w:rPr>
        <w:t>建议书</w:t>
      </w:r>
      <w:r w:rsidR="004D1F8E">
        <w:rPr>
          <w:rFonts w:asciiTheme="minorHAnsi" w:hAnsiTheme="minorHAnsi" w:cstheme="minorHAnsi" w:hint="eastAsia"/>
          <w:lang w:val="en-GB" w:eastAsia="zh-CN"/>
        </w:rPr>
        <w:t>。修订</w:t>
      </w:r>
      <w:r w:rsidR="004D1F8E">
        <w:rPr>
          <w:rFonts w:asciiTheme="minorHAnsi" w:hAnsiTheme="minorHAnsi" w:cstheme="minorHAnsi"/>
          <w:lang w:val="en-GB" w:eastAsia="zh-CN"/>
        </w:rPr>
        <w:t>后的</w:t>
      </w:r>
      <w:r w:rsidRPr="00967B9D">
        <w:rPr>
          <w:rFonts w:asciiTheme="minorHAnsi" w:hAnsiTheme="minorHAnsi" w:cstheme="minorHAnsi"/>
          <w:lang w:eastAsia="zh-CN"/>
        </w:rPr>
        <w:t>P.1100</w:t>
      </w:r>
      <w:r w:rsidR="004D1F8E">
        <w:rPr>
          <w:rFonts w:asciiTheme="minorHAnsi" w:hAnsiTheme="minorHAnsi" w:cstheme="minorHAnsi" w:hint="eastAsia"/>
          <w:lang w:eastAsia="zh-CN"/>
        </w:rPr>
        <w:t>和</w:t>
      </w:r>
      <w:r w:rsidRPr="00967B9D">
        <w:rPr>
          <w:rFonts w:asciiTheme="minorHAnsi" w:hAnsiTheme="minorHAnsi" w:cstheme="minorHAnsi"/>
          <w:lang w:eastAsia="zh-CN"/>
        </w:rPr>
        <w:t>P.1110</w:t>
      </w:r>
      <w:r w:rsidR="004D1F8E">
        <w:rPr>
          <w:rFonts w:asciiTheme="minorHAnsi" w:hAnsiTheme="minorHAnsi" w:cstheme="minorHAnsi" w:hint="eastAsia"/>
          <w:lang w:eastAsia="zh-CN"/>
        </w:rPr>
        <w:t>建议书明确</w:t>
      </w:r>
      <w:r w:rsidR="004D1F8E">
        <w:rPr>
          <w:rFonts w:asciiTheme="minorHAnsi" w:hAnsiTheme="minorHAnsi" w:cstheme="minorHAnsi"/>
          <w:lang w:eastAsia="zh-CN"/>
        </w:rPr>
        <w:t>了</w:t>
      </w:r>
      <w:r w:rsidR="00165CBB">
        <w:rPr>
          <w:rFonts w:asciiTheme="minorHAnsi" w:hAnsiTheme="minorHAnsi" w:cstheme="minorHAnsi" w:hint="eastAsia"/>
          <w:lang w:eastAsia="zh-CN"/>
        </w:rPr>
        <w:t>哪些</w:t>
      </w:r>
      <w:r w:rsidR="00165CBB">
        <w:rPr>
          <w:rFonts w:asciiTheme="minorHAnsi" w:hAnsiTheme="minorHAnsi" w:cstheme="minorHAnsi"/>
          <w:lang w:eastAsia="zh-CN"/>
        </w:rPr>
        <w:t>要求</w:t>
      </w:r>
      <w:r w:rsidR="004D1F8E">
        <w:rPr>
          <w:rFonts w:asciiTheme="minorHAnsi" w:hAnsiTheme="minorHAnsi" w:cstheme="minorHAnsi"/>
          <w:lang w:eastAsia="zh-CN"/>
        </w:rPr>
        <w:t>需要进行测试，以符合建议书的具体规定。</w:t>
      </w:r>
    </w:p>
    <w:p w14:paraId="12D70094" w14:textId="51E56E4E" w:rsidR="00967B9D" w:rsidRPr="00967B9D" w:rsidRDefault="00967B9D" w:rsidP="00165CBB">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g)</w:t>
      </w:r>
      <w:r w:rsidRPr="00967B9D">
        <w:rPr>
          <w:rFonts w:asciiTheme="minorHAnsi" w:hAnsiTheme="minorHAnsi" w:cstheme="minorHAnsi"/>
          <w:i/>
          <w:iCs/>
          <w:lang w:eastAsia="zh-CN"/>
        </w:rPr>
        <w:tab/>
      </w:r>
      <w:r w:rsidR="00165CBB">
        <w:rPr>
          <w:rFonts w:asciiTheme="minorHAnsi" w:hAnsiTheme="minorHAnsi" w:cstheme="minorHAnsi" w:hint="eastAsia"/>
          <w:lang w:eastAsia="zh-CN"/>
        </w:rPr>
        <w:t>负责</w:t>
      </w:r>
      <w:r w:rsidR="00165CBB">
        <w:rPr>
          <w:rFonts w:asciiTheme="minorHAnsi" w:hAnsiTheme="minorHAnsi" w:cstheme="minorHAnsi"/>
          <w:lang w:eastAsia="zh-CN"/>
        </w:rPr>
        <w:t>实施测试试点项目的</w:t>
      </w:r>
      <w:r w:rsidR="00165CBB" w:rsidRPr="00967B9D">
        <w:rPr>
          <w:rFonts w:asciiTheme="minorHAnsi" w:hAnsiTheme="minorHAnsi" w:cstheme="minorHAnsi"/>
          <w:lang w:eastAsia="zh-CN"/>
        </w:rPr>
        <w:t>ITU-T</w:t>
      </w:r>
      <w:r w:rsidR="00165CBB">
        <w:rPr>
          <w:rFonts w:asciiTheme="minorHAnsi" w:hAnsiTheme="minorHAnsi" w:cstheme="minorHAnsi" w:hint="eastAsia"/>
          <w:lang w:eastAsia="zh-CN"/>
        </w:rPr>
        <w:t>各</w:t>
      </w:r>
      <w:r w:rsidR="00165CBB">
        <w:rPr>
          <w:rFonts w:asciiTheme="minorHAnsi" w:hAnsiTheme="minorHAnsi" w:cstheme="minorHAnsi"/>
          <w:lang w:eastAsia="zh-CN"/>
        </w:rPr>
        <w:t>研究组</w:t>
      </w:r>
      <w:r w:rsidR="00165CBB">
        <w:rPr>
          <w:rFonts w:asciiTheme="minorHAnsi" w:hAnsiTheme="minorHAnsi" w:cstheme="minorHAnsi" w:hint="eastAsia"/>
          <w:lang w:eastAsia="zh-CN"/>
        </w:rPr>
        <w:t>（</w:t>
      </w:r>
      <w:r w:rsidR="00165CBB" w:rsidRPr="00165CBB">
        <w:rPr>
          <w:rFonts w:asciiTheme="minorHAnsi" w:hAnsiTheme="minorHAnsi" w:cstheme="minorHAnsi" w:hint="eastAsia"/>
          <w:i/>
          <w:iCs/>
          <w:lang w:eastAsia="zh-CN"/>
        </w:rPr>
        <w:t>b</w:t>
      </w:r>
      <w:r w:rsidR="00165CBB">
        <w:rPr>
          <w:rFonts w:asciiTheme="minorHAnsi" w:hAnsiTheme="minorHAnsi" w:cstheme="minorHAnsi" w:hint="eastAsia"/>
          <w:lang w:eastAsia="zh-CN"/>
        </w:rPr>
        <w:t>条）正在</w:t>
      </w:r>
      <w:r w:rsidR="00165CBB">
        <w:rPr>
          <w:rFonts w:asciiTheme="minorHAnsi" w:hAnsiTheme="minorHAnsi" w:cstheme="minorHAnsi"/>
          <w:lang w:eastAsia="zh-CN"/>
        </w:rPr>
        <w:t>制定相关测试规范，</w:t>
      </w:r>
      <w:r w:rsidR="00165CBB">
        <w:rPr>
          <w:rFonts w:asciiTheme="minorHAnsi" w:hAnsiTheme="minorHAnsi" w:cstheme="minorHAnsi" w:hint="eastAsia"/>
          <w:lang w:eastAsia="zh-CN"/>
        </w:rPr>
        <w:t>其中</w:t>
      </w:r>
      <w:r w:rsidR="00165CBB">
        <w:rPr>
          <w:rFonts w:asciiTheme="minorHAnsi" w:hAnsiTheme="minorHAnsi" w:cstheme="minorHAnsi"/>
          <w:lang w:eastAsia="zh-CN"/>
        </w:rPr>
        <w:t>包括</w:t>
      </w:r>
      <w:r w:rsidRPr="00967B9D">
        <w:rPr>
          <w:rFonts w:asciiTheme="minorHAnsi" w:hAnsiTheme="minorHAnsi" w:cstheme="minorHAnsi"/>
          <w:lang w:eastAsia="zh-CN"/>
        </w:rPr>
        <w:t>PICS</w:t>
      </w:r>
      <w:r w:rsidR="00165CBB">
        <w:rPr>
          <w:rFonts w:asciiTheme="minorHAnsi" w:hAnsiTheme="minorHAnsi" w:cstheme="minorHAnsi" w:hint="eastAsia"/>
          <w:lang w:eastAsia="zh-CN"/>
        </w:rPr>
        <w:t>、</w:t>
      </w:r>
      <w:r w:rsidRPr="00967B9D">
        <w:rPr>
          <w:rFonts w:asciiTheme="minorHAnsi" w:hAnsiTheme="minorHAnsi" w:cstheme="minorHAnsi"/>
          <w:lang w:eastAsia="zh-CN"/>
        </w:rPr>
        <w:t>PIXIT</w:t>
      </w:r>
      <w:r w:rsidR="00165CBB">
        <w:rPr>
          <w:rFonts w:asciiTheme="minorHAnsi" w:hAnsiTheme="minorHAnsi" w:cstheme="minorHAnsi" w:hint="eastAsia"/>
          <w:lang w:eastAsia="zh-CN"/>
        </w:rPr>
        <w:t>和</w:t>
      </w:r>
      <w:r w:rsidRPr="00967B9D">
        <w:rPr>
          <w:rFonts w:asciiTheme="minorHAnsi" w:hAnsiTheme="minorHAnsi" w:cstheme="minorHAnsi"/>
          <w:lang w:eastAsia="zh-CN"/>
        </w:rPr>
        <w:t>ATS</w:t>
      </w:r>
      <w:r w:rsidR="00165CBB">
        <w:rPr>
          <w:rFonts w:asciiTheme="minorHAnsi" w:hAnsiTheme="minorHAnsi" w:cstheme="minorHAnsi" w:hint="eastAsia"/>
          <w:lang w:eastAsia="zh-CN"/>
        </w:rPr>
        <w:t>（如</w:t>
      </w:r>
      <w:r w:rsidRPr="00967B9D">
        <w:rPr>
          <w:rFonts w:asciiTheme="minorHAnsi" w:hAnsiTheme="minorHAnsi" w:cstheme="minorHAnsi"/>
          <w:lang w:eastAsia="zh-CN"/>
        </w:rPr>
        <w:t>Q.3905</w:t>
      </w:r>
      <w:r w:rsidR="00165CBB">
        <w:rPr>
          <w:rFonts w:asciiTheme="minorHAnsi" w:hAnsiTheme="minorHAnsi" w:cstheme="minorHAnsi" w:hint="eastAsia"/>
          <w:lang w:eastAsia="zh-CN"/>
        </w:rPr>
        <w:t>和</w:t>
      </w:r>
      <w:r w:rsidRPr="00967B9D">
        <w:rPr>
          <w:rFonts w:asciiTheme="minorHAnsi" w:hAnsiTheme="minorHAnsi" w:cstheme="minorHAnsi"/>
          <w:lang w:eastAsia="zh-CN"/>
        </w:rPr>
        <w:t>M.3170</w:t>
      </w:r>
      <w:r w:rsidR="00165CBB">
        <w:rPr>
          <w:rFonts w:asciiTheme="minorHAnsi" w:hAnsiTheme="minorHAnsi" w:cstheme="minorHAnsi" w:hint="eastAsia"/>
          <w:lang w:eastAsia="zh-CN"/>
        </w:rPr>
        <w:t>系列）</w:t>
      </w:r>
      <w:r w:rsidR="00165CBB">
        <w:rPr>
          <w:rFonts w:asciiTheme="minorHAnsi" w:hAnsiTheme="minorHAnsi" w:cstheme="minorHAnsi"/>
          <w:lang w:eastAsia="zh-CN"/>
        </w:rPr>
        <w:t>。</w:t>
      </w:r>
    </w:p>
    <w:p w14:paraId="12D70095" w14:textId="1C1D6BEF"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val="en-GB" w:eastAsia="zh-CN"/>
        </w:rPr>
      </w:pPr>
      <w:r w:rsidRPr="00967B9D">
        <w:rPr>
          <w:rFonts w:asciiTheme="minorHAnsi" w:hAnsiTheme="minorHAnsi" w:cstheme="minorHAnsi"/>
          <w:lang w:val="en-GB" w:eastAsia="zh-CN"/>
        </w:rPr>
        <w:t>ITU-T</w:t>
      </w:r>
      <w:r w:rsidR="00165CBB">
        <w:rPr>
          <w:rFonts w:asciiTheme="minorHAnsi" w:hAnsiTheme="minorHAnsi" w:cstheme="minorHAnsi" w:hint="eastAsia"/>
          <w:lang w:val="en-GB" w:eastAsia="zh-CN"/>
        </w:rPr>
        <w:t>第</w:t>
      </w:r>
      <w:r w:rsidR="00165CBB">
        <w:rPr>
          <w:rFonts w:asciiTheme="minorHAnsi" w:hAnsiTheme="minorHAnsi" w:cstheme="minorHAnsi" w:hint="eastAsia"/>
          <w:lang w:val="en-GB" w:eastAsia="zh-CN"/>
        </w:rPr>
        <w:t>11</w:t>
      </w:r>
      <w:r w:rsidR="00165CBB">
        <w:rPr>
          <w:rFonts w:asciiTheme="minorHAnsi" w:hAnsiTheme="minorHAnsi" w:cstheme="minorHAnsi" w:hint="eastAsia"/>
          <w:lang w:val="en-GB" w:eastAsia="zh-CN"/>
        </w:rPr>
        <w:t>研究组定稿</w:t>
      </w:r>
      <w:r w:rsidR="00165CBB">
        <w:rPr>
          <w:rFonts w:asciiTheme="minorHAnsi" w:hAnsiTheme="minorHAnsi" w:cstheme="minorHAnsi"/>
          <w:lang w:val="en-GB" w:eastAsia="zh-CN"/>
        </w:rPr>
        <w:t>了首批明确</w:t>
      </w:r>
      <w:r w:rsidR="00165CBB">
        <w:rPr>
          <w:rFonts w:asciiTheme="minorHAnsi" w:hAnsiTheme="minorHAnsi" w:cstheme="minorHAnsi" w:hint="eastAsia"/>
          <w:lang w:val="en-GB" w:eastAsia="zh-CN"/>
        </w:rPr>
        <w:t>SIP</w:t>
      </w:r>
      <w:r w:rsidR="00165CBB">
        <w:rPr>
          <w:rFonts w:asciiTheme="minorHAnsi" w:hAnsiTheme="minorHAnsi" w:cstheme="minorHAnsi"/>
          <w:lang w:val="en-GB" w:eastAsia="zh-CN"/>
        </w:rPr>
        <w:t>-IMS</w:t>
      </w:r>
      <w:r w:rsidR="00165CBB">
        <w:rPr>
          <w:rFonts w:asciiTheme="minorHAnsi" w:hAnsiTheme="minorHAnsi" w:cstheme="minorHAnsi"/>
          <w:lang w:val="en-GB" w:eastAsia="zh-CN"/>
        </w:rPr>
        <w:t>网络基本呼叫和补充业务要求和相关测试规范的建议书。</w:t>
      </w:r>
      <w:r w:rsidR="00CD0354">
        <w:rPr>
          <w:rFonts w:asciiTheme="minorHAnsi" w:hAnsiTheme="minorHAnsi" w:cstheme="minorHAnsi" w:hint="eastAsia"/>
          <w:lang w:val="en-GB" w:eastAsia="zh-CN"/>
        </w:rPr>
        <w:t>第二批</w:t>
      </w:r>
      <w:r w:rsidR="00CD0354">
        <w:rPr>
          <w:rFonts w:asciiTheme="minorHAnsi" w:hAnsiTheme="minorHAnsi" w:cstheme="minorHAnsi"/>
          <w:lang w:val="en-GB" w:eastAsia="zh-CN"/>
        </w:rPr>
        <w:t>标准将随后完成。</w:t>
      </w:r>
      <w:r w:rsidR="00CD0354">
        <w:rPr>
          <w:rFonts w:asciiTheme="minorHAnsi" w:hAnsiTheme="minorHAnsi" w:cstheme="minorHAnsi" w:hint="eastAsia"/>
          <w:lang w:val="en-GB" w:eastAsia="zh-CN"/>
        </w:rPr>
        <w:t>欲获取</w:t>
      </w:r>
      <w:r w:rsidR="00CD0354">
        <w:rPr>
          <w:rFonts w:asciiTheme="minorHAnsi" w:hAnsiTheme="minorHAnsi" w:cstheme="minorHAnsi"/>
          <w:lang w:val="en-GB" w:eastAsia="zh-CN"/>
        </w:rPr>
        <w:t>更多</w:t>
      </w:r>
      <w:r w:rsidR="00CD0354">
        <w:rPr>
          <w:rFonts w:asciiTheme="minorHAnsi" w:hAnsiTheme="minorHAnsi" w:cstheme="minorHAnsi" w:hint="eastAsia"/>
          <w:lang w:val="en-GB" w:eastAsia="zh-CN"/>
        </w:rPr>
        <w:t>详情</w:t>
      </w:r>
      <w:r w:rsidR="00CD0354">
        <w:rPr>
          <w:rFonts w:asciiTheme="minorHAnsi" w:hAnsiTheme="minorHAnsi" w:cstheme="minorHAnsi"/>
          <w:lang w:val="en-GB" w:eastAsia="zh-CN"/>
        </w:rPr>
        <w:t>，可查阅</w:t>
      </w:r>
      <w:hyperlink r:id="rId30" w:history="1">
        <w:r w:rsidRPr="00967B9D">
          <w:rPr>
            <w:rStyle w:val="Hyperlink"/>
            <w:rFonts w:asciiTheme="minorHAnsi" w:hAnsiTheme="minorHAnsi" w:cstheme="minorHAnsi"/>
            <w:lang w:val="en-GB" w:eastAsia="zh-CN"/>
          </w:rPr>
          <w:t>SIP-IMS</w:t>
        </w:r>
        <w:r w:rsidR="00CD0354">
          <w:rPr>
            <w:rStyle w:val="Hyperlink"/>
            <w:rFonts w:asciiTheme="minorHAnsi" w:hAnsiTheme="minorHAnsi" w:cstheme="minorHAnsi" w:hint="eastAsia"/>
            <w:lang w:val="en-GB" w:eastAsia="zh-CN"/>
          </w:rPr>
          <w:t>网页</w:t>
        </w:r>
      </w:hyperlink>
      <w:r w:rsidR="00CD0354">
        <w:rPr>
          <w:rFonts w:asciiTheme="minorHAnsi" w:hAnsiTheme="minorHAnsi" w:cstheme="minorHAnsi" w:hint="eastAsia"/>
          <w:lang w:val="en-GB" w:eastAsia="zh-CN"/>
        </w:rPr>
        <w:t>。</w:t>
      </w:r>
    </w:p>
    <w:p w14:paraId="12D70096" w14:textId="2FC26D1E"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val="en-GB" w:eastAsia="zh-CN"/>
        </w:rPr>
      </w:pPr>
      <w:r w:rsidRPr="00967B9D">
        <w:rPr>
          <w:rFonts w:asciiTheme="minorHAnsi" w:hAnsiTheme="minorHAnsi" w:cstheme="minorHAnsi"/>
          <w:lang w:val="en-GB" w:eastAsia="zh-CN"/>
        </w:rPr>
        <w:t>2017</w:t>
      </w:r>
      <w:r w:rsidR="00CD0354">
        <w:rPr>
          <w:rFonts w:asciiTheme="minorHAnsi" w:hAnsiTheme="minorHAnsi" w:cstheme="minorHAnsi" w:hint="eastAsia"/>
          <w:lang w:val="en-GB" w:eastAsia="zh-CN"/>
        </w:rPr>
        <w:t>年</w:t>
      </w:r>
      <w:r w:rsidR="00CD0354">
        <w:rPr>
          <w:rFonts w:asciiTheme="minorHAnsi" w:hAnsiTheme="minorHAnsi" w:cstheme="minorHAnsi" w:hint="eastAsia"/>
          <w:lang w:val="en-GB" w:eastAsia="zh-CN"/>
        </w:rPr>
        <w:t>1</w:t>
      </w:r>
      <w:r w:rsidR="00CD0354">
        <w:rPr>
          <w:rFonts w:asciiTheme="minorHAnsi" w:hAnsiTheme="minorHAnsi" w:cstheme="minorHAnsi" w:hint="eastAsia"/>
          <w:lang w:val="en-GB" w:eastAsia="zh-CN"/>
        </w:rPr>
        <w:t>月</w:t>
      </w:r>
      <w:r w:rsidR="00CD0354">
        <w:rPr>
          <w:rFonts w:asciiTheme="minorHAnsi" w:hAnsiTheme="minorHAnsi" w:cstheme="minorHAnsi"/>
          <w:lang w:val="en-GB" w:eastAsia="zh-CN"/>
        </w:rPr>
        <w:t>，</w:t>
      </w:r>
      <w:r w:rsidRPr="00967B9D">
        <w:rPr>
          <w:rFonts w:asciiTheme="minorHAnsi" w:hAnsiTheme="minorHAnsi" w:cstheme="minorHAnsi"/>
          <w:lang w:val="en-GB" w:eastAsia="zh-CN"/>
        </w:rPr>
        <w:t>ITU-T</w:t>
      </w:r>
      <w:r w:rsidR="00CD0354">
        <w:rPr>
          <w:rFonts w:asciiTheme="minorHAnsi" w:hAnsiTheme="minorHAnsi" w:cstheme="minorHAnsi" w:hint="eastAsia"/>
          <w:lang w:val="en-GB" w:eastAsia="zh-CN"/>
        </w:rPr>
        <w:t>第</w:t>
      </w:r>
      <w:r w:rsidR="00CD0354">
        <w:rPr>
          <w:rFonts w:asciiTheme="minorHAnsi" w:hAnsiTheme="minorHAnsi" w:cstheme="minorHAnsi" w:hint="eastAsia"/>
          <w:lang w:val="en-GB" w:eastAsia="zh-CN"/>
        </w:rPr>
        <w:t>16</w:t>
      </w:r>
      <w:r w:rsidR="00CD0354">
        <w:rPr>
          <w:rFonts w:asciiTheme="minorHAnsi" w:hAnsiTheme="minorHAnsi" w:cstheme="minorHAnsi" w:hint="eastAsia"/>
          <w:lang w:val="en-GB" w:eastAsia="zh-CN"/>
        </w:rPr>
        <w:t>研究组批准</w:t>
      </w:r>
      <w:r w:rsidR="00CD0354">
        <w:rPr>
          <w:rFonts w:asciiTheme="minorHAnsi" w:hAnsiTheme="minorHAnsi" w:cstheme="minorHAnsi"/>
          <w:lang w:val="en-GB" w:eastAsia="zh-CN"/>
        </w:rPr>
        <w:t>了关于</w:t>
      </w:r>
      <w:r w:rsidR="00CD0354">
        <w:rPr>
          <w:rFonts w:asciiTheme="minorHAnsi" w:hAnsiTheme="minorHAnsi" w:cstheme="minorHAnsi"/>
          <w:lang w:val="en-GB" w:eastAsia="zh-CN"/>
        </w:rPr>
        <w:t>IPTV</w:t>
      </w:r>
      <w:r w:rsidR="00CD0354">
        <w:rPr>
          <w:rFonts w:asciiTheme="minorHAnsi" w:hAnsiTheme="minorHAnsi" w:cstheme="minorHAnsi"/>
          <w:lang w:val="en-GB" w:eastAsia="zh-CN"/>
        </w:rPr>
        <w:t>系统</w:t>
      </w:r>
      <w:r w:rsidR="00CD0354">
        <w:rPr>
          <w:rFonts w:asciiTheme="minorHAnsi" w:hAnsiTheme="minorHAnsi" w:cstheme="minorHAnsi" w:hint="eastAsia"/>
          <w:lang w:val="en-GB" w:eastAsia="zh-CN"/>
        </w:rPr>
        <w:t>无障碍</w:t>
      </w:r>
      <w:r w:rsidR="00CD0354">
        <w:rPr>
          <w:rFonts w:asciiTheme="minorHAnsi" w:hAnsiTheme="minorHAnsi" w:cstheme="minorHAnsi"/>
          <w:lang w:val="en-GB" w:eastAsia="zh-CN"/>
        </w:rPr>
        <w:t>获取特性的新</w:t>
      </w:r>
      <w:r w:rsidR="00CD0354">
        <w:rPr>
          <w:rFonts w:asciiTheme="minorHAnsi" w:hAnsiTheme="minorHAnsi" w:cstheme="minorHAnsi"/>
          <w:lang w:val="en-GB" w:eastAsia="zh-CN"/>
        </w:rPr>
        <w:t>C&amp;I</w:t>
      </w:r>
      <w:r w:rsidR="00CD0354">
        <w:rPr>
          <w:rFonts w:asciiTheme="minorHAnsi" w:hAnsiTheme="minorHAnsi" w:cstheme="minorHAnsi"/>
          <w:lang w:val="en-GB" w:eastAsia="zh-CN"/>
        </w:rPr>
        <w:t>测试文件</w:t>
      </w:r>
      <w:r w:rsidR="00CD0354">
        <w:rPr>
          <w:rFonts w:asciiTheme="minorHAnsi" w:hAnsiTheme="minorHAnsi" w:cstheme="minorHAnsi" w:hint="eastAsia"/>
          <w:lang w:val="en-GB" w:eastAsia="zh-CN"/>
        </w:rPr>
        <w:t>（</w:t>
      </w:r>
      <w:r w:rsidRPr="004D73CA">
        <w:rPr>
          <w:rFonts w:asciiTheme="minorHAnsi" w:hAnsiTheme="minorHAnsi" w:cstheme="minorHAnsi"/>
          <w:spacing w:val="-2"/>
          <w:lang w:val="en-GB" w:eastAsia="zh-CN"/>
        </w:rPr>
        <w:t>ITU-T HSTP.CONF-H702</w:t>
      </w:r>
      <w:r w:rsidR="00CD0354">
        <w:rPr>
          <w:rFonts w:asciiTheme="minorHAnsi" w:hAnsiTheme="minorHAnsi" w:cstheme="minorHAnsi" w:hint="eastAsia"/>
          <w:spacing w:val="-2"/>
          <w:lang w:val="en-GB" w:eastAsia="zh-CN"/>
        </w:rPr>
        <w:t>）并同意了</w:t>
      </w:r>
      <w:r w:rsidRPr="004D73CA">
        <w:rPr>
          <w:rFonts w:asciiTheme="minorHAnsi" w:hAnsiTheme="minorHAnsi" w:cstheme="minorHAnsi"/>
          <w:spacing w:val="-2"/>
          <w:lang w:val="en-GB" w:eastAsia="zh-CN"/>
        </w:rPr>
        <w:t>39</w:t>
      </w:r>
      <w:r w:rsidR="00CD0354">
        <w:rPr>
          <w:rFonts w:asciiTheme="minorHAnsi" w:hAnsiTheme="minorHAnsi" w:cstheme="minorHAnsi" w:hint="eastAsia"/>
          <w:spacing w:val="-2"/>
          <w:lang w:val="en-GB" w:eastAsia="zh-CN"/>
        </w:rPr>
        <w:t>份有关</w:t>
      </w:r>
      <w:r w:rsidR="00CD0354">
        <w:rPr>
          <w:rFonts w:asciiTheme="minorHAnsi" w:hAnsiTheme="minorHAnsi" w:cstheme="minorHAnsi"/>
          <w:spacing w:val="-2"/>
          <w:lang w:val="en-GB" w:eastAsia="zh-CN"/>
        </w:rPr>
        <w:t>ITU-T H.810</w:t>
      </w:r>
      <w:r w:rsidR="00CD0354">
        <w:rPr>
          <w:rFonts w:asciiTheme="minorHAnsi" w:hAnsiTheme="minorHAnsi" w:cstheme="minorHAnsi" w:hint="eastAsia"/>
          <w:spacing w:val="-2"/>
          <w:lang w:val="en-GB" w:eastAsia="zh-CN"/>
        </w:rPr>
        <w:t>个人</w:t>
      </w:r>
      <w:r w:rsidR="00CD0354">
        <w:rPr>
          <w:rFonts w:asciiTheme="minorHAnsi" w:hAnsiTheme="minorHAnsi" w:cstheme="minorHAnsi"/>
          <w:spacing w:val="-2"/>
          <w:lang w:val="en-GB" w:eastAsia="zh-CN"/>
        </w:rPr>
        <w:t>健康设备</w:t>
      </w:r>
      <w:r w:rsidR="00C65342">
        <w:rPr>
          <w:rFonts w:asciiTheme="minorHAnsi" w:hAnsiTheme="minorHAnsi" w:cstheme="minorHAnsi" w:hint="eastAsia"/>
          <w:spacing w:val="-2"/>
          <w:lang w:val="en-GB" w:eastAsia="zh-CN"/>
        </w:rPr>
        <w:t>一致性</w:t>
      </w:r>
      <w:r w:rsidR="00C65342">
        <w:rPr>
          <w:rFonts w:asciiTheme="minorHAnsi" w:hAnsiTheme="minorHAnsi" w:cstheme="minorHAnsi"/>
          <w:spacing w:val="-2"/>
          <w:lang w:val="en-GB" w:eastAsia="zh-CN"/>
        </w:rPr>
        <w:t>测试规范的</w:t>
      </w:r>
      <w:r w:rsidR="00CD0354">
        <w:rPr>
          <w:rFonts w:asciiTheme="minorHAnsi" w:hAnsiTheme="minorHAnsi" w:cstheme="minorHAnsi"/>
          <w:spacing w:val="-2"/>
          <w:lang w:val="en-GB" w:eastAsia="zh-CN"/>
        </w:rPr>
        <w:t>新建议书或修订建议书</w:t>
      </w:r>
      <w:r w:rsidR="00C65342">
        <w:rPr>
          <w:rFonts w:asciiTheme="minorHAnsi" w:hAnsiTheme="minorHAnsi" w:cstheme="minorHAnsi" w:hint="eastAsia"/>
          <w:spacing w:val="-2"/>
          <w:lang w:val="en-GB" w:eastAsia="zh-CN"/>
        </w:rPr>
        <w:t>（</w:t>
      </w:r>
      <w:r w:rsidRPr="004D73CA">
        <w:rPr>
          <w:rFonts w:asciiTheme="minorHAnsi" w:hAnsiTheme="minorHAnsi" w:cstheme="minorHAnsi"/>
          <w:spacing w:val="-2"/>
          <w:lang w:val="en-GB" w:eastAsia="zh-CN"/>
        </w:rPr>
        <w:t>ITU-T H.820-H.850</w:t>
      </w:r>
      <w:r w:rsidR="00C65342">
        <w:rPr>
          <w:rFonts w:asciiTheme="minorHAnsi" w:hAnsiTheme="minorHAnsi" w:cstheme="minorHAnsi" w:hint="eastAsia"/>
          <w:spacing w:val="-2"/>
          <w:lang w:val="en-GB" w:eastAsia="zh-CN"/>
        </w:rPr>
        <w:t>系列</w:t>
      </w:r>
      <w:r w:rsidR="00C65342">
        <w:rPr>
          <w:rFonts w:asciiTheme="minorHAnsi" w:hAnsiTheme="minorHAnsi" w:cstheme="minorHAnsi"/>
          <w:spacing w:val="-2"/>
          <w:lang w:val="en-GB" w:eastAsia="zh-CN"/>
        </w:rPr>
        <w:t>）。</w:t>
      </w:r>
    </w:p>
    <w:p w14:paraId="12D70097" w14:textId="50E0E1B4"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val="en-GB" w:eastAsia="zh-CN"/>
        </w:rPr>
      </w:pPr>
      <w:r w:rsidRPr="00967B9D">
        <w:rPr>
          <w:rFonts w:asciiTheme="minorHAnsi" w:hAnsiTheme="minorHAnsi" w:cstheme="minorHAnsi"/>
          <w:lang w:val="en-GB" w:eastAsia="zh-CN"/>
        </w:rPr>
        <w:t>ITU-T</w:t>
      </w:r>
      <w:r w:rsidR="00C65342">
        <w:rPr>
          <w:rFonts w:asciiTheme="minorHAnsi" w:hAnsiTheme="minorHAnsi" w:cstheme="minorHAnsi" w:hint="eastAsia"/>
          <w:lang w:val="en-GB" w:eastAsia="zh-CN"/>
        </w:rPr>
        <w:t>第</w:t>
      </w:r>
      <w:r w:rsidR="00C65342">
        <w:rPr>
          <w:rFonts w:asciiTheme="minorHAnsi" w:hAnsiTheme="minorHAnsi" w:cstheme="minorHAnsi" w:hint="eastAsia"/>
          <w:lang w:val="en-GB" w:eastAsia="zh-CN"/>
        </w:rPr>
        <w:t>5</w:t>
      </w:r>
      <w:r w:rsidR="00C65342">
        <w:rPr>
          <w:rFonts w:asciiTheme="minorHAnsi" w:hAnsiTheme="minorHAnsi" w:cstheme="minorHAnsi" w:hint="eastAsia"/>
          <w:lang w:val="en-GB" w:eastAsia="zh-CN"/>
        </w:rPr>
        <w:t>研究组正在</w:t>
      </w:r>
      <w:r w:rsidR="00C65342">
        <w:rPr>
          <w:rFonts w:asciiTheme="minorHAnsi" w:hAnsiTheme="minorHAnsi" w:cstheme="minorHAnsi"/>
          <w:lang w:val="en-GB" w:eastAsia="zh-CN"/>
        </w:rPr>
        <w:t>起草</w:t>
      </w:r>
      <w:r w:rsidR="00C65342">
        <w:rPr>
          <w:rFonts w:asciiTheme="minorHAnsi" w:hAnsiTheme="minorHAnsi" w:cstheme="minorHAnsi" w:hint="eastAsia"/>
          <w:lang w:val="en-GB" w:eastAsia="zh-CN"/>
        </w:rPr>
        <w:t>关于电磁干扰</w:t>
      </w:r>
      <w:r w:rsidR="00C65342">
        <w:rPr>
          <w:rFonts w:asciiTheme="minorHAnsi" w:hAnsiTheme="minorHAnsi" w:cstheme="minorHAnsi"/>
          <w:lang w:val="en-GB" w:eastAsia="zh-CN"/>
        </w:rPr>
        <w:t>、</w:t>
      </w:r>
      <w:r w:rsidR="00C65342">
        <w:rPr>
          <w:rFonts w:asciiTheme="minorHAnsi" w:hAnsiTheme="minorHAnsi" w:cstheme="minorHAnsi" w:hint="eastAsia"/>
          <w:lang w:val="en-GB" w:eastAsia="zh-CN"/>
        </w:rPr>
        <w:t>抗力</w:t>
      </w:r>
      <w:r w:rsidR="00C65342">
        <w:rPr>
          <w:rFonts w:asciiTheme="minorHAnsi" w:hAnsiTheme="minorHAnsi" w:cstheme="minorHAnsi"/>
          <w:lang w:val="en-GB" w:eastAsia="zh-CN"/>
        </w:rPr>
        <w:t>测试和</w:t>
      </w:r>
      <w:r w:rsidR="00C65342">
        <w:rPr>
          <w:rFonts w:asciiTheme="minorHAnsi" w:hAnsiTheme="minorHAnsi" w:cstheme="minorHAnsi" w:hint="eastAsia"/>
          <w:lang w:val="en-GB" w:eastAsia="zh-CN"/>
        </w:rPr>
        <w:t>通用</w:t>
      </w:r>
      <w:r w:rsidR="00C65342">
        <w:rPr>
          <w:rFonts w:asciiTheme="minorHAnsi" w:hAnsiTheme="minorHAnsi" w:cstheme="minorHAnsi"/>
          <w:lang w:val="en-GB" w:eastAsia="zh-CN"/>
        </w:rPr>
        <w:t>充电适配器测试规范的新建议书</w:t>
      </w:r>
      <w:r w:rsidRPr="00967B9D">
        <w:rPr>
          <w:rFonts w:asciiTheme="minorHAnsi" w:hAnsiTheme="minorHAnsi" w:cstheme="minorHAnsi"/>
          <w:lang w:val="en-GB" w:eastAsia="zh-CN"/>
        </w:rPr>
        <w:t> </w:t>
      </w:r>
      <w:r w:rsidR="00C65342">
        <w:rPr>
          <w:rFonts w:asciiTheme="minorHAnsi" w:hAnsiTheme="minorHAnsi" w:cstheme="minorHAnsi" w:hint="eastAsia"/>
          <w:lang w:val="en-GB" w:eastAsia="zh-CN"/>
        </w:rPr>
        <w:t>（</w:t>
      </w:r>
      <w:r w:rsidRPr="00967B9D">
        <w:rPr>
          <w:rFonts w:asciiTheme="minorHAnsi" w:hAnsiTheme="minorHAnsi" w:cstheme="minorHAnsi"/>
          <w:lang w:val="en-GB" w:eastAsia="zh-CN"/>
        </w:rPr>
        <w:t>ITU-T L.1005</w:t>
      </w:r>
      <w:r w:rsidR="00C65342">
        <w:rPr>
          <w:rFonts w:asciiTheme="minorHAnsi" w:hAnsiTheme="minorHAnsi" w:cstheme="minorHAnsi" w:hint="eastAsia"/>
          <w:lang w:val="en-GB" w:eastAsia="zh-CN"/>
        </w:rPr>
        <w:t>建议书</w:t>
      </w:r>
      <w:r w:rsidR="00C65342">
        <w:rPr>
          <w:rFonts w:asciiTheme="minorHAnsi" w:hAnsiTheme="minorHAnsi" w:cstheme="minorHAnsi"/>
          <w:lang w:val="en-GB" w:eastAsia="zh-CN"/>
        </w:rPr>
        <w:t>）</w:t>
      </w:r>
      <w:r w:rsidR="00C65342">
        <w:rPr>
          <w:rFonts w:asciiTheme="minorHAnsi" w:hAnsiTheme="minorHAnsi" w:cstheme="minorHAnsi" w:hint="eastAsia"/>
          <w:lang w:val="en-GB" w:eastAsia="zh-CN"/>
        </w:rPr>
        <w:t>。</w:t>
      </w:r>
      <w:r w:rsidRPr="00967B9D">
        <w:rPr>
          <w:rFonts w:asciiTheme="minorHAnsi" w:hAnsiTheme="minorHAnsi" w:cstheme="minorHAnsi"/>
          <w:lang w:val="en-GB" w:eastAsia="zh-CN"/>
        </w:rPr>
        <w:t>2016</w:t>
      </w:r>
      <w:r w:rsidR="00C65342">
        <w:rPr>
          <w:rFonts w:asciiTheme="minorHAnsi" w:hAnsiTheme="minorHAnsi" w:cstheme="minorHAnsi" w:hint="eastAsia"/>
          <w:lang w:val="en-GB" w:eastAsia="zh-CN"/>
        </w:rPr>
        <w:t>年</w:t>
      </w:r>
      <w:r w:rsidR="00C65342">
        <w:rPr>
          <w:rFonts w:asciiTheme="minorHAnsi" w:hAnsiTheme="minorHAnsi" w:cstheme="minorHAnsi"/>
          <w:lang w:val="en-GB" w:eastAsia="zh-CN"/>
        </w:rPr>
        <w:t>，</w:t>
      </w:r>
      <w:r w:rsidRPr="00967B9D">
        <w:rPr>
          <w:rFonts w:asciiTheme="minorHAnsi" w:hAnsiTheme="minorHAnsi" w:cstheme="minorHAnsi"/>
          <w:lang w:val="en-GB" w:eastAsia="zh-CN"/>
        </w:rPr>
        <w:t>ITU-T</w:t>
      </w:r>
      <w:r w:rsidR="00C65342">
        <w:rPr>
          <w:rFonts w:asciiTheme="minorHAnsi" w:hAnsiTheme="minorHAnsi" w:cstheme="minorHAnsi" w:hint="eastAsia"/>
          <w:lang w:val="en-GB" w:eastAsia="zh-CN"/>
        </w:rPr>
        <w:t>第</w:t>
      </w:r>
      <w:r w:rsidR="00C65342">
        <w:rPr>
          <w:rFonts w:asciiTheme="minorHAnsi" w:hAnsiTheme="minorHAnsi" w:cstheme="minorHAnsi" w:hint="eastAsia"/>
          <w:lang w:val="en-GB" w:eastAsia="zh-CN"/>
        </w:rPr>
        <w:t>5</w:t>
      </w:r>
      <w:r w:rsidR="00C65342">
        <w:rPr>
          <w:rFonts w:asciiTheme="minorHAnsi" w:hAnsiTheme="minorHAnsi" w:cstheme="minorHAnsi" w:hint="eastAsia"/>
          <w:lang w:val="en-GB" w:eastAsia="zh-CN"/>
        </w:rPr>
        <w:t>研究组批准</w:t>
      </w:r>
      <w:r w:rsidR="00C65342">
        <w:rPr>
          <w:rFonts w:asciiTheme="minorHAnsi" w:hAnsiTheme="minorHAnsi" w:cstheme="minorHAnsi"/>
          <w:lang w:val="en-GB" w:eastAsia="zh-CN"/>
        </w:rPr>
        <w:t>了</w:t>
      </w:r>
      <w:r w:rsidR="00C65342">
        <w:rPr>
          <w:rFonts w:asciiTheme="minorHAnsi" w:hAnsiTheme="minorHAnsi" w:cstheme="minorHAnsi" w:hint="eastAsia"/>
          <w:lang w:val="en-GB" w:eastAsia="zh-CN"/>
        </w:rPr>
        <w:t>介绍承受</w:t>
      </w:r>
      <w:r w:rsidR="00C65342">
        <w:rPr>
          <w:rFonts w:asciiTheme="minorHAnsi" w:hAnsiTheme="minorHAnsi" w:cstheme="minorHAnsi"/>
          <w:lang w:val="en-GB" w:eastAsia="zh-CN"/>
        </w:rPr>
        <w:t>过压和过电流电信设备抗力测试的</w:t>
      </w:r>
      <w:r w:rsidRPr="00967B9D">
        <w:rPr>
          <w:rFonts w:asciiTheme="minorHAnsi" w:hAnsiTheme="minorHAnsi" w:cstheme="minorHAnsi"/>
          <w:lang w:val="en-GB" w:eastAsia="zh-CN"/>
        </w:rPr>
        <w:t>ITU-T K.44</w:t>
      </w:r>
      <w:r w:rsidR="00C65342">
        <w:rPr>
          <w:rFonts w:asciiTheme="minorHAnsi" w:hAnsiTheme="minorHAnsi" w:cstheme="minorHAnsi" w:hint="eastAsia"/>
          <w:lang w:val="en-GB" w:eastAsia="zh-CN"/>
        </w:rPr>
        <w:t>建议书。</w:t>
      </w:r>
    </w:p>
    <w:p w14:paraId="12D70098" w14:textId="5E3F8D02"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val="en-GB" w:eastAsia="zh-CN"/>
        </w:rPr>
      </w:pPr>
      <w:r w:rsidRPr="00967B9D">
        <w:rPr>
          <w:rFonts w:asciiTheme="minorHAnsi" w:hAnsiTheme="minorHAnsi" w:cstheme="minorHAnsi"/>
          <w:lang w:val="en-GB" w:eastAsia="zh-CN"/>
        </w:rPr>
        <w:t>2017</w:t>
      </w:r>
      <w:r w:rsidR="00C65342">
        <w:rPr>
          <w:rFonts w:asciiTheme="minorHAnsi" w:hAnsiTheme="minorHAnsi" w:cstheme="minorHAnsi" w:hint="eastAsia"/>
          <w:lang w:val="en-GB" w:eastAsia="zh-CN"/>
        </w:rPr>
        <w:t>年</w:t>
      </w:r>
      <w:r w:rsidR="00C65342">
        <w:rPr>
          <w:rFonts w:asciiTheme="minorHAnsi" w:hAnsiTheme="minorHAnsi" w:cstheme="minorHAnsi" w:hint="eastAsia"/>
          <w:lang w:val="en-GB" w:eastAsia="zh-CN"/>
        </w:rPr>
        <w:t>1</w:t>
      </w:r>
      <w:r w:rsidR="00C65342">
        <w:rPr>
          <w:rFonts w:asciiTheme="minorHAnsi" w:hAnsiTheme="minorHAnsi" w:cstheme="minorHAnsi" w:hint="eastAsia"/>
          <w:lang w:val="en-GB" w:eastAsia="zh-CN"/>
        </w:rPr>
        <w:t>月</w:t>
      </w:r>
      <w:r w:rsidR="00C65342">
        <w:rPr>
          <w:rFonts w:asciiTheme="minorHAnsi" w:hAnsiTheme="minorHAnsi" w:cstheme="minorHAnsi"/>
          <w:lang w:val="en-GB" w:eastAsia="zh-CN"/>
        </w:rPr>
        <w:t>，</w:t>
      </w:r>
      <w:r w:rsidRPr="00967B9D">
        <w:rPr>
          <w:rFonts w:asciiTheme="minorHAnsi" w:hAnsiTheme="minorHAnsi" w:cstheme="minorHAnsi"/>
          <w:lang w:val="en-GB" w:eastAsia="zh-CN"/>
        </w:rPr>
        <w:t>ITU-T</w:t>
      </w:r>
      <w:r w:rsidR="00C65342">
        <w:rPr>
          <w:rFonts w:asciiTheme="minorHAnsi" w:hAnsiTheme="minorHAnsi" w:cstheme="minorHAnsi" w:hint="eastAsia"/>
          <w:lang w:val="en-GB" w:eastAsia="zh-CN"/>
        </w:rPr>
        <w:t>第</w:t>
      </w:r>
      <w:r w:rsidR="00C65342">
        <w:rPr>
          <w:rFonts w:asciiTheme="minorHAnsi" w:hAnsiTheme="minorHAnsi" w:cstheme="minorHAnsi" w:hint="eastAsia"/>
          <w:lang w:val="en-GB" w:eastAsia="zh-CN"/>
        </w:rPr>
        <w:t>12</w:t>
      </w:r>
      <w:r w:rsidR="00C65342">
        <w:rPr>
          <w:rFonts w:asciiTheme="minorHAnsi" w:hAnsiTheme="minorHAnsi" w:cstheme="minorHAnsi" w:hint="eastAsia"/>
          <w:lang w:val="en-GB" w:eastAsia="zh-CN"/>
        </w:rPr>
        <w:t>研究组同意了</w:t>
      </w:r>
      <w:r w:rsidR="00C65342">
        <w:rPr>
          <w:rFonts w:asciiTheme="minorHAnsi" w:hAnsiTheme="minorHAnsi" w:cstheme="minorHAnsi"/>
          <w:lang w:val="en-GB" w:eastAsia="zh-CN"/>
        </w:rPr>
        <w:t>修订</w:t>
      </w:r>
      <w:r w:rsidR="00C65342">
        <w:rPr>
          <w:rFonts w:asciiTheme="minorHAnsi" w:hAnsiTheme="minorHAnsi" w:cstheme="minorHAnsi" w:hint="eastAsia"/>
          <w:lang w:val="en-GB" w:eastAsia="zh-CN"/>
        </w:rPr>
        <w:t>后</w:t>
      </w:r>
      <w:r w:rsidR="00C65342">
        <w:rPr>
          <w:rFonts w:asciiTheme="minorHAnsi" w:hAnsiTheme="minorHAnsi" w:cstheme="minorHAnsi"/>
          <w:lang w:val="en-GB" w:eastAsia="zh-CN"/>
        </w:rPr>
        <w:t>的</w:t>
      </w:r>
      <w:r w:rsidRPr="00967B9D">
        <w:rPr>
          <w:rFonts w:asciiTheme="minorHAnsi" w:hAnsiTheme="minorHAnsi" w:cstheme="minorHAnsi"/>
          <w:lang w:val="en-GB" w:eastAsia="zh-CN"/>
        </w:rPr>
        <w:t>ITU-T P.381</w:t>
      </w:r>
      <w:r w:rsidR="00D64FE8">
        <w:rPr>
          <w:rFonts w:asciiTheme="minorHAnsi" w:hAnsiTheme="minorHAnsi" w:cstheme="minorHAnsi" w:hint="eastAsia"/>
          <w:lang w:val="en-GB" w:eastAsia="zh-CN"/>
        </w:rPr>
        <w:t>建议书</w:t>
      </w:r>
      <w:r w:rsidR="00D64FE8">
        <w:rPr>
          <w:rFonts w:asciiTheme="minorHAnsi" w:hAnsiTheme="minorHAnsi" w:cstheme="minorHAnsi"/>
          <w:lang w:val="en-GB" w:eastAsia="zh-CN"/>
        </w:rPr>
        <w:t>（</w:t>
      </w:r>
      <w:r w:rsidR="00D64FE8">
        <w:rPr>
          <w:rFonts w:asciiTheme="minorHAnsi" w:hAnsiTheme="minorHAnsi" w:cstheme="minorHAnsi" w:hint="eastAsia"/>
          <w:lang w:val="en-GB" w:eastAsia="zh-CN"/>
        </w:rPr>
        <w:t>介绍了通用</w:t>
      </w:r>
      <w:r w:rsidR="00D64FE8">
        <w:rPr>
          <w:rFonts w:asciiTheme="minorHAnsi" w:hAnsiTheme="minorHAnsi" w:cstheme="minorHAnsi"/>
          <w:lang w:val="en-GB" w:eastAsia="zh-CN"/>
        </w:rPr>
        <w:t>有线头戴式受话器的技术要求和测试方法）</w:t>
      </w:r>
      <w:r w:rsidR="00D64FE8">
        <w:rPr>
          <w:rFonts w:asciiTheme="minorHAnsi" w:hAnsiTheme="minorHAnsi" w:cstheme="minorHAnsi" w:hint="eastAsia"/>
          <w:lang w:val="en-GB" w:eastAsia="zh-CN"/>
        </w:rPr>
        <w:t>和</w:t>
      </w:r>
      <w:r w:rsidRPr="00967B9D">
        <w:rPr>
          <w:rFonts w:asciiTheme="minorHAnsi" w:hAnsiTheme="minorHAnsi" w:cstheme="minorHAnsi"/>
          <w:lang w:val="en-GB" w:eastAsia="zh-CN"/>
        </w:rPr>
        <w:t>ITU-T P.1120</w:t>
      </w:r>
      <w:r w:rsidR="00D64FE8">
        <w:rPr>
          <w:rFonts w:asciiTheme="minorHAnsi" w:hAnsiTheme="minorHAnsi" w:cstheme="minorHAnsi" w:hint="eastAsia"/>
          <w:lang w:val="en-GB" w:eastAsia="zh-CN"/>
        </w:rPr>
        <w:t>建议书</w:t>
      </w:r>
      <w:r w:rsidR="00D64FE8">
        <w:rPr>
          <w:rFonts w:asciiTheme="minorHAnsi" w:hAnsiTheme="minorHAnsi" w:cstheme="minorHAnsi"/>
          <w:lang w:val="en-GB" w:eastAsia="zh-CN"/>
        </w:rPr>
        <w:t>（</w:t>
      </w:r>
      <w:r w:rsidR="00D64FE8">
        <w:rPr>
          <w:rFonts w:asciiTheme="minorHAnsi" w:hAnsiTheme="minorHAnsi" w:cstheme="minorHAnsi" w:hint="eastAsia"/>
          <w:lang w:val="en-GB" w:eastAsia="zh-CN"/>
        </w:rPr>
        <w:t>包括汽车</w:t>
      </w:r>
      <w:r w:rsidR="00D64FE8">
        <w:rPr>
          <w:rFonts w:asciiTheme="minorHAnsi" w:hAnsiTheme="minorHAnsi" w:cstheme="minorHAnsi"/>
          <w:lang w:val="en-GB" w:eastAsia="zh-CN"/>
        </w:rPr>
        <w:t>超宽带（</w:t>
      </w:r>
      <w:r w:rsidR="00D64FE8">
        <w:rPr>
          <w:rFonts w:asciiTheme="minorHAnsi" w:hAnsiTheme="minorHAnsi" w:cstheme="minorHAnsi" w:hint="eastAsia"/>
          <w:lang w:val="en-GB" w:eastAsia="zh-CN"/>
        </w:rPr>
        <w:t>SWB</w:t>
      </w:r>
      <w:r w:rsidR="00D64FE8">
        <w:rPr>
          <w:rFonts w:asciiTheme="minorHAnsi" w:hAnsiTheme="minorHAnsi" w:cstheme="minorHAnsi"/>
          <w:lang w:val="en-GB" w:eastAsia="zh-CN"/>
        </w:rPr>
        <w:t>）</w:t>
      </w:r>
      <w:r w:rsidR="00D64FE8">
        <w:rPr>
          <w:rFonts w:asciiTheme="minorHAnsi" w:hAnsiTheme="minorHAnsi" w:cstheme="minorHAnsi" w:hint="eastAsia"/>
          <w:lang w:val="en-GB" w:eastAsia="zh-CN"/>
        </w:rPr>
        <w:t>和</w:t>
      </w:r>
      <w:r w:rsidR="00D64FE8">
        <w:rPr>
          <w:rFonts w:asciiTheme="minorHAnsi" w:hAnsiTheme="minorHAnsi" w:cstheme="minorHAnsi"/>
          <w:lang w:val="en-GB" w:eastAsia="zh-CN"/>
        </w:rPr>
        <w:t>全频段（</w:t>
      </w:r>
      <w:r w:rsidR="00D64FE8">
        <w:rPr>
          <w:rFonts w:asciiTheme="minorHAnsi" w:hAnsiTheme="minorHAnsi" w:cstheme="minorHAnsi" w:hint="eastAsia"/>
          <w:lang w:val="en-GB" w:eastAsia="zh-CN"/>
        </w:rPr>
        <w:t>FB</w:t>
      </w:r>
      <w:r w:rsidR="00D64FE8">
        <w:rPr>
          <w:rFonts w:asciiTheme="minorHAnsi" w:hAnsiTheme="minorHAnsi" w:cstheme="minorHAnsi"/>
          <w:lang w:val="en-GB" w:eastAsia="zh-CN"/>
        </w:rPr>
        <w:t>）</w:t>
      </w:r>
      <w:r w:rsidR="00D64FE8">
        <w:rPr>
          <w:rFonts w:asciiTheme="minorHAnsi" w:hAnsiTheme="minorHAnsi" w:cstheme="minorHAnsi" w:hint="eastAsia"/>
          <w:lang w:val="en-GB" w:eastAsia="zh-CN"/>
        </w:rPr>
        <w:t>免提</w:t>
      </w:r>
      <w:r w:rsidR="00D64FE8">
        <w:rPr>
          <w:rFonts w:asciiTheme="minorHAnsi" w:hAnsiTheme="minorHAnsi" w:cstheme="minorHAnsi"/>
          <w:lang w:val="en-GB" w:eastAsia="zh-CN"/>
        </w:rPr>
        <w:t>通信</w:t>
      </w:r>
      <w:r w:rsidR="00D51529">
        <w:rPr>
          <w:rFonts w:asciiTheme="minorHAnsi" w:hAnsiTheme="minorHAnsi" w:cstheme="minorHAnsi" w:hint="eastAsia"/>
          <w:lang w:val="en-GB" w:eastAsia="zh-CN"/>
        </w:rPr>
        <w:t>的</w:t>
      </w:r>
      <w:r w:rsidR="00D64FE8">
        <w:rPr>
          <w:rFonts w:asciiTheme="minorHAnsi" w:hAnsiTheme="minorHAnsi" w:cstheme="minorHAnsi"/>
          <w:lang w:val="en-GB" w:eastAsia="zh-CN"/>
        </w:rPr>
        <w:t>测试目的和测试</w:t>
      </w:r>
      <w:r w:rsidR="00D64FE8">
        <w:rPr>
          <w:rFonts w:asciiTheme="minorHAnsi" w:hAnsiTheme="minorHAnsi" w:cstheme="minorHAnsi" w:hint="eastAsia"/>
          <w:lang w:val="en-GB" w:eastAsia="zh-CN"/>
        </w:rPr>
        <w:t>设置</w:t>
      </w:r>
      <w:r w:rsidR="00D64FE8">
        <w:rPr>
          <w:rFonts w:asciiTheme="minorHAnsi" w:hAnsiTheme="minorHAnsi" w:cstheme="minorHAnsi"/>
          <w:lang w:val="en-GB" w:eastAsia="zh-CN"/>
        </w:rPr>
        <w:t>）</w:t>
      </w:r>
      <w:r w:rsidR="00D64FE8">
        <w:rPr>
          <w:rFonts w:asciiTheme="minorHAnsi" w:hAnsiTheme="minorHAnsi" w:cstheme="minorHAnsi" w:hint="eastAsia"/>
          <w:lang w:val="en-GB" w:eastAsia="zh-CN"/>
        </w:rPr>
        <w:t>。</w:t>
      </w:r>
    </w:p>
    <w:p w14:paraId="12D70099" w14:textId="594FBC60" w:rsidR="00967B9D" w:rsidRPr="00967B9D" w:rsidRDefault="00967B9D" w:rsidP="00761518">
      <w:pPr>
        <w:pStyle w:val="NormalWeb"/>
        <w:adjustRightInd w:val="0"/>
        <w:snapToGrid w:val="0"/>
        <w:spacing w:before="120" w:beforeAutospacing="0" w:after="120" w:afterAutospacing="0"/>
        <w:jc w:val="both"/>
        <w:rPr>
          <w:rFonts w:asciiTheme="minorHAnsi" w:hAnsiTheme="minorHAnsi" w:cstheme="minorHAnsi"/>
          <w:b/>
          <w:bCs/>
          <w:i/>
          <w:iCs/>
          <w:lang w:eastAsia="zh-CN"/>
        </w:rPr>
      </w:pPr>
      <w:proofErr w:type="gramStart"/>
      <w:r w:rsidRPr="00761518">
        <w:rPr>
          <w:rFonts w:asciiTheme="minorHAnsi" w:hAnsiTheme="minorHAnsi" w:cstheme="minorHAnsi"/>
          <w:b/>
          <w:bCs/>
          <w:lang w:eastAsia="zh-CN"/>
        </w:rPr>
        <w:t>2.2</w:t>
      </w:r>
      <w:proofErr w:type="gramEnd"/>
      <w:r w:rsidRPr="00967B9D">
        <w:rPr>
          <w:rFonts w:asciiTheme="minorHAnsi" w:hAnsiTheme="minorHAnsi" w:cstheme="minorHAnsi"/>
          <w:b/>
          <w:bCs/>
          <w:i/>
          <w:iCs/>
          <w:lang w:eastAsia="zh-CN"/>
        </w:rPr>
        <w:tab/>
      </w:r>
      <w:r w:rsidR="00761518" w:rsidRPr="00761518">
        <w:rPr>
          <w:rFonts w:ascii="STKaiti" w:eastAsia="STKaiti" w:hAnsi="STKaiti" w:cstheme="minorHAnsi" w:hint="eastAsia"/>
          <w:b/>
          <w:bCs/>
          <w:lang w:eastAsia="zh-CN"/>
        </w:rPr>
        <w:t>支柱</w:t>
      </w:r>
      <w:r w:rsidRPr="00761518">
        <w:rPr>
          <w:rFonts w:ascii="STKaiti" w:eastAsia="STKaiti" w:hAnsi="STKaiti" w:cstheme="minorHAnsi"/>
          <w:b/>
          <w:bCs/>
          <w:lang w:eastAsia="zh-CN"/>
        </w:rPr>
        <w:t xml:space="preserve">2 – </w:t>
      </w:r>
      <w:r w:rsidR="00761518" w:rsidRPr="00761518">
        <w:rPr>
          <w:rFonts w:ascii="STKaiti" w:eastAsia="STKaiti" w:hAnsi="STKaiti" w:cstheme="minorHAnsi" w:hint="eastAsia"/>
          <w:b/>
          <w:bCs/>
          <w:lang w:eastAsia="zh-CN"/>
        </w:rPr>
        <w:t>国际</w:t>
      </w:r>
      <w:r w:rsidR="00761518" w:rsidRPr="00761518">
        <w:rPr>
          <w:rFonts w:ascii="STKaiti" w:eastAsia="STKaiti" w:hAnsi="STKaiti" w:cstheme="minorHAnsi"/>
          <w:b/>
          <w:bCs/>
          <w:lang w:eastAsia="zh-CN"/>
        </w:rPr>
        <w:t>电联开展的互操作性活动</w:t>
      </w:r>
    </w:p>
    <w:p w14:paraId="12D7009A" w14:textId="06130BF1" w:rsidR="00967B9D" w:rsidRPr="00761518" w:rsidRDefault="00967B9D" w:rsidP="00761518">
      <w:pPr>
        <w:tabs>
          <w:tab w:val="clear" w:pos="567"/>
          <w:tab w:val="clear" w:pos="1134"/>
          <w:tab w:val="clear" w:pos="1701"/>
          <w:tab w:val="clear" w:pos="2268"/>
          <w:tab w:val="clear" w:pos="2835"/>
        </w:tabs>
        <w:snapToGrid w:val="0"/>
        <w:spacing w:after="120"/>
        <w:rPr>
          <w:rFonts w:asciiTheme="minorHAnsi" w:hAnsiTheme="minorHAnsi"/>
          <w:b/>
          <w:bCs/>
          <w:szCs w:val="24"/>
          <w:lang w:eastAsia="zh-CN"/>
        </w:rPr>
      </w:pPr>
      <w:r w:rsidRPr="00761518">
        <w:rPr>
          <w:rFonts w:asciiTheme="minorHAnsi" w:hAnsiTheme="minorHAnsi"/>
          <w:b/>
          <w:bCs/>
          <w:szCs w:val="24"/>
          <w:lang w:eastAsia="zh-CN"/>
        </w:rPr>
        <w:t>2.2.1</w:t>
      </w:r>
      <w:r w:rsidRPr="00761518">
        <w:rPr>
          <w:rFonts w:asciiTheme="minorHAnsi" w:hAnsiTheme="minorHAnsi"/>
          <w:b/>
          <w:bCs/>
          <w:szCs w:val="24"/>
          <w:lang w:eastAsia="zh-CN"/>
        </w:rPr>
        <w:tab/>
      </w:r>
      <w:r w:rsidRPr="00761518">
        <w:rPr>
          <w:rFonts w:ascii="STKaiti" w:eastAsia="STKaiti" w:hAnsi="STKaiti"/>
          <w:b/>
          <w:bCs/>
          <w:szCs w:val="24"/>
          <w:lang w:eastAsia="zh-CN"/>
        </w:rPr>
        <w:t>IPTV</w:t>
      </w:r>
      <w:r w:rsidR="00761518" w:rsidRPr="00761518">
        <w:rPr>
          <w:rFonts w:ascii="STKaiti" w:eastAsia="STKaiti" w:hAnsi="STKaiti" w:hint="eastAsia"/>
          <w:b/>
          <w:bCs/>
          <w:szCs w:val="24"/>
          <w:lang w:eastAsia="zh-CN"/>
        </w:rPr>
        <w:t>测试</w:t>
      </w:r>
      <w:r w:rsidR="00761518" w:rsidRPr="00761518">
        <w:rPr>
          <w:rFonts w:ascii="STKaiti" w:eastAsia="STKaiti" w:hAnsi="STKaiti"/>
          <w:b/>
          <w:bCs/>
          <w:szCs w:val="24"/>
          <w:lang w:eastAsia="zh-CN"/>
        </w:rPr>
        <w:t>活动</w:t>
      </w:r>
    </w:p>
    <w:p w14:paraId="12D7009B" w14:textId="47115EAB"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ajorBidi"/>
          <w:lang w:eastAsia="zh-CN"/>
        </w:rPr>
      </w:pPr>
      <w:r w:rsidRPr="00967B9D">
        <w:rPr>
          <w:rFonts w:asciiTheme="minorHAnsi" w:hAnsiTheme="minorHAnsi"/>
          <w:lang w:eastAsia="zh-CN"/>
        </w:rPr>
        <w:lastRenderedPageBreak/>
        <w:t>2016</w:t>
      </w:r>
      <w:r w:rsidR="00D51529">
        <w:rPr>
          <w:rFonts w:asciiTheme="minorHAnsi" w:hAnsiTheme="minorHAnsi" w:hint="eastAsia"/>
          <w:lang w:eastAsia="zh-CN"/>
        </w:rPr>
        <w:t>年</w:t>
      </w:r>
      <w:r w:rsidR="00D51529">
        <w:rPr>
          <w:rFonts w:asciiTheme="minorHAnsi" w:hAnsiTheme="minorHAnsi"/>
          <w:lang w:eastAsia="zh-CN"/>
        </w:rPr>
        <w:t>，</w:t>
      </w:r>
      <w:r w:rsidR="00D51529">
        <w:rPr>
          <w:rFonts w:asciiTheme="minorHAnsi" w:hAnsiTheme="minorHAnsi" w:hint="eastAsia"/>
          <w:lang w:eastAsia="zh-CN"/>
        </w:rPr>
        <w:t>国际电联</w:t>
      </w:r>
      <w:r w:rsidR="00D51529">
        <w:rPr>
          <w:rFonts w:asciiTheme="minorHAnsi" w:hAnsiTheme="minorHAnsi"/>
          <w:lang w:eastAsia="zh-CN"/>
        </w:rPr>
        <w:t>组织了一系列</w:t>
      </w:r>
      <w:hyperlink r:id="rId31" w:history="1">
        <w:r w:rsidRPr="00967B9D">
          <w:rPr>
            <w:rStyle w:val="Hyperlink"/>
            <w:rFonts w:asciiTheme="minorHAnsi" w:hAnsiTheme="minorHAnsi"/>
            <w:lang w:eastAsia="zh-CN"/>
          </w:rPr>
          <w:t>IPTV</w:t>
        </w:r>
      </w:hyperlink>
      <w:r w:rsidR="00D51529">
        <w:rPr>
          <w:rStyle w:val="Hyperlink"/>
          <w:rFonts w:asciiTheme="minorHAnsi" w:hAnsiTheme="minorHAnsi" w:hint="eastAsia"/>
          <w:lang w:eastAsia="zh-CN"/>
        </w:rPr>
        <w:t>测试</w:t>
      </w:r>
      <w:r w:rsidR="00D51529">
        <w:rPr>
          <w:rStyle w:val="Hyperlink"/>
          <w:rFonts w:asciiTheme="minorHAnsi" w:hAnsiTheme="minorHAnsi"/>
          <w:lang w:eastAsia="zh-CN"/>
        </w:rPr>
        <w:t>活动</w:t>
      </w:r>
      <w:r w:rsidR="00D51529" w:rsidRPr="00D51529">
        <w:rPr>
          <w:rStyle w:val="Hyperlink"/>
          <w:rFonts w:asciiTheme="minorHAnsi" w:hAnsiTheme="minorHAnsi" w:hint="eastAsia"/>
          <w:color w:val="auto"/>
          <w:u w:val="none"/>
          <w:lang w:eastAsia="zh-CN"/>
        </w:rPr>
        <w:t>来</w:t>
      </w:r>
      <w:r w:rsidR="00D51529">
        <w:rPr>
          <w:rFonts w:asciiTheme="minorHAnsi" w:hAnsiTheme="minorHAnsi" w:hint="eastAsia"/>
          <w:lang w:eastAsia="zh-CN"/>
        </w:rPr>
        <w:t>完善</w:t>
      </w:r>
      <w:r w:rsidRPr="00967B9D">
        <w:rPr>
          <w:rFonts w:asciiTheme="minorHAnsi" w:hAnsiTheme="minorHAnsi"/>
          <w:lang w:eastAsia="zh-CN"/>
        </w:rPr>
        <w:t>ITU-T</w:t>
      </w:r>
      <w:r w:rsidR="00D51529">
        <w:rPr>
          <w:rFonts w:asciiTheme="minorHAnsi" w:hAnsiTheme="minorHAnsi" w:hint="eastAsia"/>
          <w:lang w:eastAsia="zh-CN"/>
        </w:rPr>
        <w:t>关于</w:t>
      </w:r>
      <w:r w:rsidR="00D51529">
        <w:rPr>
          <w:rFonts w:asciiTheme="minorHAnsi" w:hAnsiTheme="minorHAnsi"/>
          <w:lang w:eastAsia="zh-CN"/>
        </w:rPr>
        <w:t>IPTV</w:t>
      </w:r>
      <w:r w:rsidR="00D51529">
        <w:rPr>
          <w:rFonts w:asciiTheme="minorHAnsi" w:hAnsiTheme="minorHAnsi"/>
          <w:lang w:eastAsia="zh-CN"/>
        </w:rPr>
        <w:t>的</w:t>
      </w:r>
      <w:r w:rsidR="00D51529">
        <w:rPr>
          <w:rFonts w:asciiTheme="minorHAnsi" w:hAnsiTheme="minorHAnsi" w:hint="eastAsia"/>
          <w:lang w:eastAsia="zh-CN"/>
        </w:rPr>
        <w:t>标准</w:t>
      </w:r>
      <w:r w:rsidR="00D51529">
        <w:rPr>
          <w:rFonts w:asciiTheme="minorHAnsi" w:hAnsiTheme="minorHAnsi"/>
          <w:lang w:eastAsia="zh-CN"/>
        </w:rPr>
        <w:t>和测试规范</w:t>
      </w:r>
      <w:r w:rsidR="00D51529">
        <w:rPr>
          <w:rFonts w:asciiTheme="minorHAnsi" w:hAnsiTheme="minorHAnsi" w:hint="eastAsia"/>
          <w:lang w:eastAsia="zh-CN"/>
        </w:rPr>
        <w:t>。根据</w:t>
      </w:r>
      <w:r w:rsidR="00D51529">
        <w:rPr>
          <w:rFonts w:asciiTheme="minorHAnsi" w:hAnsiTheme="minorHAnsi"/>
          <w:lang w:eastAsia="zh-CN"/>
        </w:rPr>
        <w:t>这些测试经验，在成功通过相关测试后，</w:t>
      </w:r>
      <w:r w:rsidRPr="00967B9D">
        <w:rPr>
          <w:rFonts w:asciiTheme="minorHAnsi" w:hAnsiTheme="minorHAnsi"/>
          <w:lang w:eastAsia="zh-CN"/>
        </w:rPr>
        <w:t>IPTV</w:t>
      </w:r>
      <w:r w:rsidR="00D51529">
        <w:rPr>
          <w:rFonts w:asciiTheme="minorHAnsi" w:hAnsiTheme="minorHAnsi" w:hint="eastAsia"/>
          <w:lang w:eastAsia="zh-CN"/>
        </w:rPr>
        <w:t>制造商表现出</w:t>
      </w:r>
      <w:r w:rsidR="00D51529">
        <w:rPr>
          <w:rFonts w:asciiTheme="minorHAnsi" w:hAnsiTheme="minorHAnsi"/>
          <w:lang w:eastAsia="zh-CN"/>
        </w:rPr>
        <w:t>对</w:t>
      </w:r>
      <w:r w:rsidR="00D51529">
        <w:rPr>
          <w:rFonts w:asciiTheme="minorHAnsi" w:hAnsiTheme="minorHAnsi" w:hint="eastAsia"/>
          <w:lang w:eastAsia="zh-CN"/>
        </w:rPr>
        <w:t>其产品</w:t>
      </w:r>
      <w:r w:rsidR="00D51529">
        <w:rPr>
          <w:rFonts w:asciiTheme="minorHAnsi" w:hAnsiTheme="minorHAnsi"/>
          <w:lang w:eastAsia="zh-CN"/>
        </w:rPr>
        <w:t>开展一致性测试</w:t>
      </w:r>
      <w:r w:rsidR="00654B46">
        <w:rPr>
          <w:rFonts w:asciiTheme="minorHAnsi" w:hAnsiTheme="minorHAnsi" w:hint="eastAsia"/>
          <w:lang w:eastAsia="zh-CN"/>
        </w:rPr>
        <w:t>并</w:t>
      </w:r>
      <w:r w:rsidR="00D51529">
        <w:rPr>
          <w:rFonts w:asciiTheme="minorHAnsi" w:hAnsiTheme="minorHAnsi"/>
          <w:lang w:eastAsia="zh-CN"/>
        </w:rPr>
        <w:t>向国际电联</w:t>
      </w:r>
      <w:r w:rsidR="00D51529">
        <w:rPr>
          <w:rFonts w:asciiTheme="minorHAnsi" w:hAnsiTheme="minorHAnsi" w:hint="eastAsia"/>
          <w:lang w:eastAsia="zh-CN"/>
        </w:rPr>
        <w:t>产品</w:t>
      </w:r>
      <w:r w:rsidR="00D51529">
        <w:rPr>
          <w:rFonts w:asciiTheme="minorHAnsi" w:hAnsiTheme="minorHAnsi"/>
          <w:lang w:eastAsia="zh-CN"/>
        </w:rPr>
        <w:t>一致性数据库提交条目</w:t>
      </w:r>
      <w:r w:rsidR="00D51529">
        <w:rPr>
          <w:rFonts w:asciiTheme="minorHAnsi" w:hAnsiTheme="minorHAnsi" w:hint="eastAsia"/>
          <w:lang w:eastAsia="zh-CN"/>
        </w:rPr>
        <w:t>的</w:t>
      </w:r>
      <w:r w:rsidR="00D51529">
        <w:rPr>
          <w:rFonts w:asciiTheme="minorHAnsi" w:hAnsiTheme="minorHAnsi"/>
          <w:lang w:eastAsia="zh-CN"/>
        </w:rPr>
        <w:t>兴趣</w:t>
      </w:r>
      <w:r w:rsidR="00D51529">
        <w:rPr>
          <w:rFonts w:asciiTheme="minorHAnsi" w:hAnsiTheme="minorHAnsi" w:hint="eastAsia"/>
          <w:lang w:eastAsia="zh-CN"/>
        </w:rPr>
        <w:t>。</w:t>
      </w:r>
      <w:r w:rsidR="00654B46">
        <w:rPr>
          <w:rFonts w:asciiTheme="minorHAnsi" w:hAnsiTheme="minorHAnsi" w:hint="eastAsia"/>
          <w:lang w:eastAsia="zh-CN"/>
        </w:rPr>
        <w:t>为</w:t>
      </w:r>
      <w:r w:rsidR="00654B46">
        <w:rPr>
          <w:rFonts w:asciiTheme="minorHAnsi" w:hAnsiTheme="minorHAnsi"/>
          <w:lang w:eastAsia="zh-CN"/>
        </w:rPr>
        <w:t>满足市场需求，</w:t>
      </w:r>
      <w:r w:rsidRPr="00967B9D">
        <w:rPr>
          <w:rFonts w:asciiTheme="minorHAnsi" w:hAnsiTheme="minorHAnsi"/>
          <w:lang w:eastAsia="zh-CN"/>
        </w:rPr>
        <w:t>ITU-T</w:t>
      </w:r>
      <w:r w:rsidR="00654B46">
        <w:rPr>
          <w:rFonts w:asciiTheme="minorHAnsi" w:hAnsiTheme="minorHAnsi" w:hint="eastAsia"/>
          <w:lang w:eastAsia="zh-CN"/>
        </w:rPr>
        <w:t>第</w:t>
      </w:r>
      <w:r w:rsidR="00654B46">
        <w:rPr>
          <w:rFonts w:asciiTheme="minorHAnsi" w:hAnsiTheme="minorHAnsi" w:hint="eastAsia"/>
          <w:lang w:eastAsia="zh-CN"/>
        </w:rPr>
        <w:t>16</w:t>
      </w:r>
      <w:r w:rsidR="00654B46">
        <w:rPr>
          <w:rFonts w:asciiTheme="minorHAnsi" w:hAnsiTheme="minorHAnsi" w:hint="eastAsia"/>
          <w:lang w:eastAsia="zh-CN"/>
        </w:rPr>
        <w:t>研究</w:t>
      </w:r>
      <w:proofErr w:type="gramStart"/>
      <w:r w:rsidR="00654B46">
        <w:rPr>
          <w:rFonts w:asciiTheme="minorHAnsi" w:hAnsiTheme="minorHAnsi" w:hint="eastAsia"/>
          <w:lang w:eastAsia="zh-CN"/>
        </w:rPr>
        <w:t>组设立</w:t>
      </w:r>
      <w:proofErr w:type="gramEnd"/>
      <w:r w:rsidR="00654B46">
        <w:rPr>
          <w:rFonts w:asciiTheme="minorHAnsi" w:hAnsiTheme="minorHAnsi" w:hint="eastAsia"/>
          <w:lang w:eastAsia="zh-CN"/>
        </w:rPr>
        <w:t>了</w:t>
      </w:r>
      <w:r w:rsidR="00654B46">
        <w:rPr>
          <w:rFonts w:asciiTheme="minorHAnsi" w:hAnsiTheme="minorHAnsi"/>
          <w:lang w:eastAsia="zh-CN"/>
        </w:rPr>
        <w:t>国际电联</w:t>
      </w:r>
      <w:r w:rsidR="00654B46">
        <w:rPr>
          <w:rFonts w:asciiTheme="minorHAnsi" w:hAnsiTheme="minorHAnsi"/>
          <w:lang w:eastAsia="zh-CN"/>
        </w:rPr>
        <w:t>IPTV</w:t>
      </w:r>
      <w:r w:rsidR="00654B46">
        <w:rPr>
          <w:rFonts w:asciiTheme="minorHAnsi" w:hAnsiTheme="minorHAnsi"/>
          <w:lang w:eastAsia="zh-CN"/>
        </w:rPr>
        <w:t>测试组</w:t>
      </w:r>
      <w:r w:rsidR="00654B46">
        <w:rPr>
          <w:rFonts w:asciiTheme="minorHAnsi" w:hAnsiTheme="minorHAnsi" w:hint="eastAsia"/>
          <w:lang w:eastAsia="zh-CN"/>
        </w:rPr>
        <w:t>并</w:t>
      </w:r>
      <w:r w:rsidR="00654B46">
        <w:rPr>
          <w:rFonts w:asciiTheme="minorHAnsi" w:hAnsiTheme="minorHAnsi"/>
          <w:lang w:eastAsia="zh-CN"/>
        </w:rPr>
        <w:t>根据</w:t>
      </w:r>
      <w:r w:rsidR="00654B46" w:rsidRPr="00967B9D">
        <w:rPr>
          <w:rFonts w:asciiTheme="minorHAnsi" w:hAnsiTheme="minorHAnsi"/>
          <w:lang w:eastAsia="zh-CN"/>
        </w:rPr>
        <w:t>ITU-T H.700</w:t>
      </w:r>
      <w:r w:rsidR="00654B46">
        <w:rPr>
          <w:rFonts w:asciiTheme="minorHAnsi" w:hAnsiTheme="minorHAnsi" w:hint="eastAsia"/>
          <w:lang w:eastAsia="zh-CN"/>
        </w:rPr>
        <w:t>系列</w:t>
      </w:r>
      <w:r w:rsidR="00654B46">
        <w:rPr>
          <w:rFonts w:asciiTheme="minorHAnsi" w:hAnsiTheme="minorHAnsi"/>
          <w:lang w:eastAsia="zh-CN"/>
        </w:rPr>
        <w:t>建议书启动了</w:t>
      </w:r>
      <w:r w:rsidR="00654B46">
        <w:rPr>
          <w:rFonts w:asciiTheme="minorHAnsi" w:hAnsiTheme="minorHAnsi" w:hint="eastAsia"/>
          <w:lang w:eastAsia="zh-CN"/>
        </w:rPr>
        <w:t>新的</w:t>
      </w:r>
      <w:r w:rsidR="00654B46">
        <w:rPr>
          <w:rFonts w:asciiTheme="minorHAnsi" w:hAnsiTheme="minorHAnsi"/>
          <w:lang w:eastAsia="zh-CN"/>
        </w:rPr>
        <w:t>一致性评估</w:t>
      </w:r>
      <w:r w:rsidR="00654B46">
        <w:rPr>
          <w:rFonts w:asciiTheme="minorHAnsi" w:hAnsiTheme="minorHAnsi" w:hint="eastAsia"/>
          <w:lang w:eastAsia="zh-CN"/>
        </w:rPr>
        <w:t>试点</w:t>
      </w:r>
      <w:r w:rsidR="00654B46">
        <w:rPr>
          <w:rFonts w:asciiTheme="minorHAnsi" w:hAnsiTheme="minorHAnsi"/>
          <w:lang w:eastAsia="zh-CN"/>
        </w:rPr>
        <w:t>项目。</w:t>
      </w:r>
      <w:r w:rsidR="00654B46" w:rsidRPr="00967B9D">
        <w:rPr>
          <w:rFonts w:asciiTheme="minorHAnsi" w:hAnsiTheme="minorHAnsi"/>
          <w:lang w:eastAsia="zh-CN"/>
        </w:rPr>
        <w:t xml:space="preserve"> </w:t>
      </w:r>
      <w:r w:rsidRPr="00967B9D">
        <w:rPr>
          <w:rFonts w:asciiTheme="minorHAnsi" w:hAnsiTheme="minorHAnsi"/>
          <w:lang w:eastAsia="zh-CN"/>
        </w:rPr>
        <w:t xml:space="preserve"> </w:t>
      </w:r>
    </w:p>
    <w:p w14:paraId="12D7009C" w14:textId="006990E7"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lang w:eastAsia="zh-CN"/>
        </w:rPr>
        <w:t>2017</w:t>
      </w:r>
      <w:r w:rsidR="00654B46">
        <w:rPr>
          <w:rFonts w:asciiTheme="minorHAnsi" w:hAnsiTheme="minorHAnsi" w:hint="eastAsia"/>
          <w:lang w:eastAsia="zh-CN"/>
        </w:rPr>
        <w:t>年</w:t>
      </w:r>
      <w:r w:rsidR="00654B46">
        <w:rPr>
          <w:rFonts w:asciiTheme="minorHAnsi" w:hAnsiTheme="minorHAnsi" w:hint="eastAsia"/>
          <w:lang w:eastAsia="zh-CN"/>
        </w:rPr>
        <w:t>1</w:t>
      </w:r>
      <w:r w:rsidR="00654B46">
        <w:rPr>
          <w:rFonts w:asciiTheme="minorHAnsi" w:hAnsiTheme="minorHAnsi" w:hint="eastAsia"/>
          <w:lang w:eastAsia="zh-CN"/>
        </w:rPr>
        <w:t>月</w:t>
      </w:r>
      <w:r w:rsidR="00654B46">
        <w:rPr>
          <w:rFonts w:asciiTheme="minorHAnsi" w:hAnsiTheme="minorHAnsi"/>
          <w:lang w:eastAsia="zh-CN"/>
        </w:rPr>
        <w:t>，</w:t>
      </w:r>
      <w:r w:rsidR="00654B46">
        <w:rPr>
          <w:rFonts w:asciiTheme="minorHAnsi" w:hAnsiTheme="minorHAnsi" w:hint="eastAsia"/>
          <w:lang w:eastAsia="zh-CN"/>
        </w:rPr>
        <w:t>在</w:t>
      </w:r>
      <w:r w:rsidR="00654B46">
        <w:rPr>
          <w:rFonts w:asciiTheme="minorHAnsi" w:hAnsiTheme="minorHAnsi"/>
          <w:lang w:eastAsia="zh-CN"/>
        </w:rPr>
        <w:t>第</w:t>
      </w:r>
      <w:r w:rsidR="00654B46">
        <w:rPr>
          <w:rFonts w:asciiTheme="minorHAnsi" w:hAnsiTheme="minorHAnsi" w:hint="eastAsia"/>
          <w:lang w:eastAsia="zh-CN"/>
        </w:rPr>
        <w:t>16</w:t>
      </w:r>
      <w:r w:rsidR="00654B46">
        <w:rPr>
          <w:rFonts w:asciiTheme="minorHAnsi" w:hAnsiTheme="minorHAnsi" w:hint="eastAsia"/>
          <w:lang w:eastAsia="zh-CN"/>
        </w:rPr>
        <w:t>研究组</w:t>
      </w:r>
      <w:r w:rsidR="00654B46">
        <w:rPr>
          <w:rFonts w:asciiTheme="minorHAnsi" w:hAnsiTheme="minorHAnsi"/>
          <w:lang w:eastAsia="zh-CN"/>
        </w:rPr>
        <w:t>会议期间，</w:t>
      </w:r>
      <w:r w:rsidR="00654B46">
        <w:rPr>
          <w:rFonts w:asciiTheme="minorHAnsi" w:hAnsiTheme="minorHAnsi" w:hint="eastAsia"/>
          <w:lang w:eastAsia="zh-CN"/>
        </w:rPr>
        <w:t>已成立的</w:t>
      </w:r>
      <w:r w:rsidR="00654B46">
        <w:rPr>
          <w:rFonts w:asciiTheme="minorHAnsi" w:hAnsiTheme="minorHAnsi" w:hint="eastAsia"/>
          <w:lang w:eastAsia="zh-CN"/>
        </w:rPr>
        <w:t>IPTV</w:t>
      </w:r>
      <w:r w:rsidR="00654B46">
        <w:rPr>
          <w:rFonts w:asciiTheme="minorHAnsi" w:hAnsiTheme="minorHAnsi" w:hint="eastAsia"/>
          <w:lang w:eastAsia="zh-CN"/>
        </w:rPr>
        <w:t>测试组与庆应义塾大学采用相关</w:t>
      </w:r>
      <w:r w:rsidR="00654B46">
        <w:rPr>
          <w:rFonts w:asciiTheme="minorHAnsi" w:hAnsiTheme="minorHAnsi"/>
          <w:lang w:eastAsia="zh-CN"/>
        </w:rPr>
        <w:t>测试规范</w:t>
      </w:r>
      <w:hyperlink r:id="rId32" w:history="1">
        <w:r w:rsidR="00654B46" w:rsidRPr="00967B9D">
          <w:rPr>
            <w:rStyle w:val="Hyperlink"/>
            <w:rFonts w:asciiTheme="minorHAnsi" w:hAnsiTheme="minorHAnsi"/>
            <w:lang w:eastAsia="zh-CN"/>
          </w:rPr>
          <w:t>HSTP-CONF H721</w:t>
        </w:r>
      </w:hyperlink>
      <w:r w:rsidR="00654B46">
        <w:rPr>
          <w:rFonts w:asciiTheme="minorHAnsi" w:hAnsiTheme="minorHAnsi" w:hint="eastAsia"/>
          <w:lang w:eastAsia="zh-CN"/>
        </w:rPr>
        <w:t>对</w:t>
      </w:r>
      <w:hyperlink r:id="rId33" w:history="1">
        <w:r w:rsidR="00654B46" w:rsidRPr="00967B9D">
          <w:rPr>
            <w:rStyle w:val="Hyperlink"/>
            <w:rFonts w:asciiTheme="minorHAnsi" w:hAnsiTheme="minorHAnsi"/>
            <w:lang w:eastAsia="zh-CN"/>
          </w:rPr>
          <w:t>ITU-T H.721</w:t>
        </w:r>
      </w:hyperlink>
      <w:r w:rsidR="00654B46">
        <w:rPr>
          <w:rStyle w:val="Hyperlink"/>
          <w:rFonts w:asciiTheme="minorHAnsi" w:hAnsiTheme="minorHAnsi" w:hint="eastAsia"/>
          <w:lang w:eastAsia="zh-CN"/>
        </w:rPr>
        <w:t>建议书</w:t>
      </w:r>
      <w:r w:rsidR="00654B46">
        <w:rPr>
          <w:rFonts w:asciiTheme="minorHAnsi" w:hAnsiTheme="minorHAnsi" w:hint="eastAsia"/>
          <w:lang w:eastAsia="zh-CN"/>
        </w:rPr>
        <w:t>进行了</w:t>
      </w:r>
      <w:r w:rsidR="00654B46">
        <w:rPr>
          <w:rFonts w:asciiTheme="minorHAnsi" w:hAnsiTheme="minorHAnsi"/>
          <w:lang w:eastAsia="zh-CN"/>
        </w:rPr>
        <w:t>一致性测试。</w:t>
      </w:r>
      <w:r w:rsidR="00654B46">
        <w:rPr>
          <w:rFonts w:asciiTheme="minorHAnsi" w:hAnsiTheme="minorHAnsi" w:hint="eastAsia"/>
          <w:lang w:eastAsia="zh-CN"/>
        </w:rPr>
        <w:t>下一次</w:t>
      </w:r>
      <w:r w:rsidR="00654B46">
        <w:rPr>
          <w:rFonts w:asciiTheme="minorHAnsi" w:hAnsiTheme="minorHAnsi"/>
          <w:lang w:eastAsia="zh-CN"/>
        </w:rPr>
        <w:t>IPTV</w:t>
      </w:r>
      <w:r w:rsidR="00654B46">
        <w:rPr>
          <w:rFonts w:asciiTheme="minorHAnsi" w:hAnsiTheme="minorHAnsi"/>
          <w:lang w:eastAsia="zh-CN"/>
        </w:rPr>
        <w:t>测试活动计划于</w:t>
      </w:r>
      <w:r w:rsidR="00654B46">
        <w:rPr>
          <w:rFonts w:asciiTheme="minorHAnsi" w:hAnsiTheme="minorHAnsi" w:hint="eastAsia"/>
          <w:lang w:eastAsia="zh-CN"/>
        </w:rPr>
        <w:t>2017</w:t>
      </w:r>
      <w:r w:rsidR="00654B46">
        <w:rPr>
          <w:rFonts w:asciiTheme="minorHAnsi" w:hAnsiTheme="minorHAnsi" w:hint="eastAsia"/>
          <w:lang w:eastAsia="zh-CN"/>
        </w:rPr>
        <w:t>年</w:t>
      </w:r>
      <w:r w:rsidR="00654B46">
        <w:rPr>
          <w:rFonts w:asciiTheme="minorHAnsi" w:hAnsiTheme="minorHAnsi" w:hint="eastAsia"/>
          <w:lang w:eastAsia="zh-CN"/>
        </w:rPr>
        <w:t>5</w:t>
      </w:r>
      <w:r w:rsidR="00654B46">
        <w:rPr>
          <w:rFonts w:asciiTheme="minorHAnsi" w:hAnsiTheme="minorHAnsi" w:hint="eastAsia"/>
          <w:lang w:eastAsia="zh-CN"/>
        </w:rPr>
        <w:t>月</w:t>
      </w:r>
      <w:r w:rsidR="00654B46">
        <w:rPr>
          <w:rFonts w:asciiTheme="minorHAnsi" w:hAnsiTheme="minorHAnsi"/>
          <w:lang w:eastAsia="zh-CN"/>
        </w:rPr>
        <w:t>在日内瓦</w:t>
      </w:r>
      <w:r w:rsidR="00654B46">
        <w:rPr>
          <w:rFonts w:asciiTheme="minorHAnsi" w:hAnsiTheme="minorHAnsi" w:hint="eastAsia"/>
          <w:lang w:eastAsia="zh-CN"/>
        </w:rPr>
        <w:t>召开</w:t>
      </w:r>
      <w:r w:rsidR="00654B46">
        <w:rPr>
          <w:rFonts w:asciiTheme="minorHAnsi" w:hAnsiTheme="minorHAnsi"/>
          <w:lang w:eastAsia="zh-CN"/>
        </w:rPr>
        <w:t>的课题</w:t>
      </w:r>
      <w:r w:rsidR="00654B46">
        <w:rPr>
          <w:rFonts w:asciiTheme="minorHAnsi" w:hAnsiTheme="minorHAnsi" w:hint="eastAsia"/>
          <w:lang w:eastAsia="zh-CN"/>
        </w:rPr>
        <w:t>13/16</w:t>
      </w:r>
      <w:r w:rsidR="00654B46">
        <w:rPr>
          <w:rFonts w:asciiTheme="minorHAnsi" w:hAnsiTheme="minorHAnsi" w:hint="eastAsia"/>
          <w:lang w:eastAsia="zh-CN"/>
        </w:rPr>
        <w:t>报告人</w:t>
      </w:r>
      <w:r w:rsidR="00654B46">
        <w:rPr>
          <w:rFonts w:asciiTheme="minorHAnsi" w:hAnsiTheme="minorHAnsi"/>
          <w:lang w:eastAsia="zh-CN"/>
        </w:rPr>
        <w:t>会议期间</w:t>
      </w:r>
      <w:r w:rsidR="00654B46">
        <w:rPr>
          <w:rFonts w:asciiTheme="minorHAnsi" w:hAnsiTheme="minorHAnsi" w:hint="eastAsia"/>
          <w:lang w:eastAsia="zh-CN"/>
        </w:rPr>
        <w:t>开展</w:t>
      </w:r>
      <w:r w:rsidR="00654B46">
        <w:rPr>
          <w:rFonts w:asciiTheme="minorHAnsi" w:hAnsiTheme="minorHAnsi"/>
          <w:lang w:eastAsia="zh-CN"/>
        </w:rPr>
        <w:t>。</w:t>
      </w:r>
    </w:p>
    <w:p w14:paraId="12D7009D" w14:textId="48B8FEB5" w:rsidR="00967B9D" w:rsidRPr="00761518" w:rsidRDefault="00967B9D" w:rsidP="00761518">
      <w:pPr>
        <w:tabs>
          <w:tab w:val="clear" w:pos="567"/>
          <w:tab w:val="clear" w:pos="1134"/>
          <w:tab w:val="clear" w:pos="1701"/>
          <w:tab w:val="clear" w:pos="2268"/>
          <w:tab w:val="clear" w:pos="2835"/>
        </w:tabs>
        <w:snapToGrid w:val="0"/>
        <w:spacing w:after="120"/>
        <w:rPr>
          <w:rFonts w:asciiTheme="minorHAnsi" w:hAnsiTheme="minorHAnsi" w:cstheme="minorHAnsi"/>
          <w:szCs w:val="24"/>
          <w:lang w:val="en-US" w:eastAsia="zh-CN"/>
        </w:rPr>
      </w:pPr>
      <w:r w:rsidRPr="00761518">
        <w:rPr>
          <w:rFonts w:asciiTheme="minorHAnsi" w:hAnsiTheme="minorHAnsi"/>
          <w:b/>
          <w:bCs/>
          <w:szCs w:val="24"/>
          <w:lang w:eastAsia="zh-CN"/>
        </w:rPr>
        <w:t>2.2.2</w:t>
      </w:r>
      <w:r w:rsidRPr="00761518">
        <w:rPr>
          <w:rFonts w:asciiTheme="minorHAnsi" w:hAnsiTheme="minorHAnsi"/>
          <w:b/>
          <w:bCs/>
          <w:szCs w:val="24"/>
          <w:lang w:eastAsia="zh-CN"/>
        </w:rPr>
        <w:tab/>
      </w:r>
      <w:r w:rsidR="00761518" w:rsidRPr="00761518">
        <w:rPr>
          <w:rFonts w:ascii="STKaiti" w:eastAsia="STKaiti" w:hAnsi="STKaiti" w:hint="eastAsia"/>
          <w:b/>
          <w:bCs/>
          <w:szCs w:val="24"/>
          <w:lang w:eastAsia="zh-CN"/>
        </w:rPr>
        <w:t>关于移动</w:t>
      </w:r>
      <w:r w:rsidR="00761518" w:rsidRPr="00761518">
        <w:rPr>
          <w:rFonts w:ascii="STKaiti" w:eastAsia="STKaiti" w:hAnsi="STKaiti"/>
          <w:b/>
          <w:bCs/>
          <w:szCs w:val="24"/>
          <w:lang w:eastAsia="zh-CN"/>
        </w:rPr>
        <w:t>电话与车载免提终端兼容性的测试活动</w:t>
      </w:r>
    </w:p>
    <w:p w14:paraId="12D7009E" w14:textId="6CE8AC08" w:rsidR="00967B9D" w:rsidRPr="00967B9D" w:rsidRDefault="00424E5B"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hint="eastAsia"/>
          <w:lang w:eastAsia="zh-CN"/>
        </w:rPr>
        <w:t>在</w:t>
      </w:r>
      <w:r>
        <w:rPr>
          <w:rFonts w:asciiTheme="minorHAnsi" w:hAnsiTheme="minorHAnsi" w:cstheme="minorHAnsi" w:hint="eastAsia"/>
          <w:lang w:eastAsia="zh-CN"/>
        </w:rPr>
        <w:t>2014</w:t>
      </w:r>
      <w:r>
        <w:rPr>
          <w:rFonts w:asciiTheme="minorHAnsi" w:hAnsiTheme="minorHAnsi" w:cstheme="minorHAnsi" w:hint="eastAsia"/>
          <w:lang w:eastAsia="zh-CN"/>
        </w:rPr>
        <w:t>年</w:t>
      </w:r>
      <w:r>
        <w:rPr>
          <w:rFonts w:asciiTheme="minorHAnsi" w:hAnsiTheme="minorHAnsi" w:cstheme="minorHAnsi" w:hint="eastAsia"/>
          <w:lang w:eastAsia="zh-CN"/>
        </w:rPr>
        <w:t>5</w:t>
      </w:r>
      <w:r>
        <w:rPr>
          <w:rFonts w:asciiTheme="minorHAnsi" w:hAnsiTheme="minorHAnsi" w:cstheme="minorHAnsi" w:hint="eastAsia"/>
          <w:lang w:eastAsia="zh-CN"/>
        </w:rPr>
        <w:t>月</w:t>
      </w:r>
      <w:r>
        <w:rPr>
          <w:rFonts w:asciiTheme="minorHAnsi" w:hAnsiTheme="minorHAnsi" w:cstheme="minorHAnsi"/>
          <w:lang w:eastAsia="zh-CN"/>
        </w:rPr>
        <w:t>、</w:t>
      </w:r>
      <w:r>
        <w:rPr>
          <w:rFonts w:asciiTheme="minorHAnsi" w:hAnsiTheme="minorHAnsi" w:cstheme="minorHAnsi" w:hint="eastAsia"/>
          <w:lang w:eastAsia="zh-CN"/>
        </w:rPr>
        <w:t>2016</w:t>
      </w:r>
      <w:r>
        <w:rPr>
          <w:rFonts w:asciiTheme="minorHAnsi" w:hAnsiTheme="minorHAnsi" w:cstheme="minorHAnsi" w:hint="eastAsia"/>
          <w:lang w:eastAsia="zh-CN"/>
        </w:rPr>
        <w:t>年</w:t>
      </w:r>
      <w:r>
        <w:rPr>
          <w:rFonts w:asciiTheme="minorHAnsi" w:hAnsiTheme="minorHAnsi" w:cstheme="minorHAnsi" w:hint="eastAsia"/>
          <w:lang w:eastAsia="zh-CN"/>
        </w:rPr>
        <w:t>5</w:t>
      </w:r>
      <w:r>
        <w:rPr>
          <w:rFonts w:asciiTheme="minorHAnsi" w:hAnsiTheme="minorHAnsi" w:cstheme="minorHAnsi" w:hint="eastAsia"/>
          <w:lang w:eastAsia="zh-CN"/>
        </w:rPr>
        <w:t>月</w:t>
      </w:r>
      <w:r>
        <w:rPr>
          <w:rFonts w:asciiTheme="minorHAnsi" w:hAnsiTheme="minorHAnsi" w:cstheme="minorHAnsi"/>
          <w:lang w:eastAsia="zh-CN"/>
        </w:rPr>
        <w:t>和</w:t>
      </w:r>
      <w:r>
        <w:rPr>
          <w:rFonts w:asciiTheme="minorHAnsi" w:hAnsiTheme="minorHAnsi" w:cstheme="minorHAnsi" w:hint="eastAsia"/>
          <w:lang w:eastAsia="zh-CN"/>
        </w:rPr>
        <w:t>2016</w:t>
      </w:r>
      <w:r>
        <w:rPr>
          <w:rFonts w:asciiTheme="minorHAnsi" w:hAnsiTheme="minorHAnsi" w:cstheme="minorHAnsi" w:hint="eastAsia"/>
          <w:lang w:eastAsia="zh-CN"/>
        </w:rPr>
        <w:t>年</w:t>
      </w:r>
      <w:r>
        <w:rPr>
          <w:rFonts w:asciiTheme="minorHAnsi" w:hAnsiTheme="minorHAnsi" w:cstheme="minorHAnsi" w:hint="eastAsia"/>
          <w:lang w:eastAsia="zh-CN"/>
        </w:rPr>
        <w:t>11</w:t>
      </w:r>
      <w:r>
        <w:rPr>
          <w:rFonts w:asciiTheme="minorHAnsi" w:hAnsiTheme="minorHAnsi" w:cstheme="minorHAnsi" w:hint="eastAsia"/>
          <w:lang w:eastAsia="zh-CN"/>
        </w:rPr>
        <w:t>月举行了</w:t>
      </w:r>
      <w:r>
        <w:rPr>
          <w:rFonts w:asciiTheme="minorHAnsi" w:hAnsiTheme="minorHAnsi" w:cstheme="minorHAnsi"/>
          <w:lang w:eastAsia="zh-CN"/>
        </w:rPr>
        <w:t>三次</w:t>
      </w:r>
      <w:r>
        <w:rPr>
          <w:rFonts w:asciiTheme="minorHAnsi" w:hAnsiTheme="minorHAnsi" w:cstheme="minorHAnsi" w:hint="eastAsia"/>
          <w:lang w:eastAsia="zh-CN"/>
        </w:rPr>
        <w:t>测试</w:t>
      </w:r>
      <w:r>
        <w:rPr>
          <w:rFonts w:asciiTheme="minorHAnsi" w:hAnsiTheme="minorHAnsi" w:cstheme="minorHAnsi"/>
          <w:lang w:eastAsia="zh-CN"/>
        </w:rPr>
        <w:t>活动</w:t>
      </w:r>
      <w:r>
        <w:rPr>
          <w:rFonts w:asciiTheme="minorHAnsi" w:hAnsiTheme="minorHAnsi" w:cstheme="minorHAnsi" w:hint="eastAsia"/>
          <w:lang w:eastAsia="zh-CN"/>
        </w:rPr>
        <w:t>以</w:t>
      </w:r>
      <w:r>
        <w:rPr>
          <w:rFonts w:asciiTheme="minorHAnsi" w:hAnsiTheme="minorHAnsi" w:cstheme="minorHAnsi"/>
          <w:lang w:eastAsia="zh-CN"/>
        </w:rPr>
        <w:t>评估移动电话窄带和</w:t>
      </w:r>
      <w:r>
        <w:rPr>
          <w:rFonts w:asciiTheme="minorHAnsi" w:hAnsiTheme="minorHAnsi" w:cstheme="minorHAnsi" w:hint="eastAsia"/>
          <w:lang w:eastAsia="zh-CN"/>
        </w:rPr>
        <w:t>/</w:t>
      </w:r>
      <w:r>
        <w:rPr>
          <w:rFonts w:asciiTheme="minorHAnsi" w:hAnsiTheme="minorHAnsi" w:cstheme="minorHAnsi" w:hint="eastAsia"/>
          <w:lang w:eastAsia="zh-CN"/>
        </w:rPr>
        <w:t>或</w:t>
      </w:r>
      <w:r>
        <w:rPr>
          <w:rFonts w:asciiTheme="minorHAnsi" w:hAnsiTheme="minorHAnsi" w:cstheme="minorHAnsi"/>
          <w:lang w:eastAsia="zh-CN"/>
        </w:rPr>
        <w:t>宽带</w:t>
      </w:r>
      <w:r>
        <w:rPr>
          <w:rFonts w:asciiTheme="minorHAnsi" w:hAnsiTheme="minorHAnsi" w:cstheme="minorHAnsi" w:hint="eastAsia"/>
          <w:lang w:eastAsia="zh-CN"/>
        </w:rPr>
        <w:t>与</w:t>
      </w:r>
      <w:r>
        <w:rPr>
          <w:rFonts w:asciiTheme="minorHAnsi" w:hAnsiTheme="minorHAnsi" w:cstheme="minorHAnsi"/>
          <w:lang w:eastAsia="zh-CN"/>
        </w:rPr>
        <w:t>车载免提终端的通信性能之后，国际电联将于</w:t>
      </w:r>
      <w:r>
        <w:rPr>
          <w:rFonts w:asciiTheme="minorHAnsi" w:hAnsiTheme="minorHAnsi" w:cstheme="minorHAnsi" w:hint="eastAsia"/>
          <w:lang w:eastAsia="zh-CN"/>
        </w:rPr>
        <w:t>2017</w:t>
      </w:r>
      <w:r>
        <w:rPr>
          <w:rFonts w:asciiTheme="minorHAnsi" w:hAnsiTheme="minorHAnsi" w:cstheme="minorHAnsi" w:hint="eastAsia"/>
          <w:lang w:eastAsia="zh-CN"/>
        </w:rPr>
        <w:t>年</w:t>
      </w:r>
      <w:r>
        <w:rPr>
          <w:rFonts w:asciiTheme="minorHAnsi" w:hAnsiTheme="minorHAnsi" w:cstheme="minorHAnsi" w:hint="eastAsia"/>
          <w:lang w:eastAsia="zh-CN"/>
        </w:rPr>
        <w:t>3</w:t>
      </w:r>
      <w:r>
        <w:rPr>
          <w:rFonts w:asciiTheme="minorHAnsi" w:hAnsiTheme="minorHAnsi" w:cstheme="minorHAnsi" w:hint="eastAsia"/>
          <w:lang w:eastAsia="zh-CN"/>
        </w:rPr>
        <w:t>月</w:t>
      </w:r>
      <w:r>
        <w:rPr>
          <w:rFonts w:asciiTheme="minorHAnsi" w:hAnsiTheme="minorHAnsi" w:cstheme="minorHAnsi" w:hint="eastAsia"/>
          <w:lang w:eastAsia="zh-CN"/>
        </w:rPr>
        <w:t>10</w:t>
      </w:r>
      <w:r>
        <w:rPr>
          <w:rFonts w:asciiTheme="minorHAnsi" w:hAnsiTheme="minorHAnsi" w:cstheme="minorHAnsi" w:hint="eastAsia"/>
          <w:lang w:eastAsia="zh-CN"/>
        </w:rPr>
        <w:t>日</w:t>
      </w:r>
      <w:r>
        <w:rPr>
          <w:rFonts w:asciiTheme="minorHAnsi" w:hAnsiTheme="minorHAnsi" w:cstheme="minorHAnsi"/>
          <w:lang w:eastAsia="zh-CN"/>
        </w:rPr>
        <w:t>组织一场圆桌会议</w:t>
      </w:r>
      <w:r>
        <w:rPr>
          <w:rFonts w:asciiTheme="minorHAnsi" w:hAnsiTheme="minorHAnsi" w:cstheme="minorHAnsi" w:hint="eastAsia"/>
          <w:lang w:eastAsia="zh-CN"/>
        </w:rPr>
        <w:t>（</w:t>
      </w:r>
      <w:hyperlink r:id="rId34" w:history="1">
        <w:r w:rsidRPr="00424E5B">
          <w:rPr>
            <w:rStyle w:val="Hyperlink"/>
            <w:rFonts w:asciiTheme="minorHAnsi" w:hAnsiTheme="minorHAnsi" w:cstheme="minorHAnsi" w:hint="eastAsia"/>
            <w:lang w:eastAsia="zh-CN"/>
          </w:rPr>
          <w:t>网页</w:t>
        </w:r>
      </w:hyperlink>
      <w:r>
        <w:rPr>
          <w:rFonts w:asciiTheme="minorHAnsi" w:hAnsiTheme="minorHAnsi" w:cstheme="minorHAnsi" w:hint="eastAsia"/>
          <w:lang w:eastAsia="zh-CN"/>
        </w:rPr>
        <w:t>）</w:t>
      </w:r>
      <w:r>
        <w:rPr>
          <w:rFonts w:asciiTheme="minorHAnsi" w:hAnsiTheme="minorHAnsi" w:cstheme="minorHAnsi"/>
          <w:lang w:eastAsia="zh-CN"/>
        </w:rPr>
        <w:t>探讨解决这些问题的可能办法，包括</w:t>
      </w:r>
      <w:r>
        <w:rPr>
          <w:rFonts w:asciiTheme="minorHAnsi" w:hAnsiTheme="minorHAnsi" w:cstheme="minorHAnsi" w:hint="eastAsia"/>
          <w:lang w:eastAsia="zh-CN"/>
        </w:rPr>
        <w:t>制定当“白名单”电话</w:t>
      </w:r>
      <w:r>
        <w:rPr>
          <w:rFonts w:asciiTheme="minorHAnsi" w:hAnsiTheme="minorHAnsi" w:cstheme="minorHAnsi"/>
          <w:lang w:eastAsia="zh-CN"/>
        </w:rPr>
        <w:t>与车载免提终端相连时</w:t>
      </w:r>
      <w:r>
        <w:rPr>
          <w:rFonts w:asciiTheme="minorHAnsi" w:hAnsiTheme="minorHAnsi" w:cstheme="minorHAnsi" w:hint="eastAsia"/>
          <w:lang w:eastAsia="zh-CN"/>
        </w:rPr>
        <w:t>可能出现</w:t>
      </w:r>
      <w:r>
        <w:rPr>
          <w:rFonts w:asciiTheme="minorHAnsi" w:hAnsiTheme="minorHAnsi" w:cstheme="minorHAnsi"/>
          <w:lang w:eastAsia="zh-CN"/>
        </w:rPr>
        <w:t>在免提终端</w:t>
      </w:r>
      <w:r>
        <w:rPr>
          <w:rFonts w:asciiTheme="minorHAnsi" w:hAnsiTheme="minorHAnsi" w:cstheme="minorHAnsi" w:hint="eastAsia"/>
          <w:lang w:eastAsia="zh-CN"/>
        </w:rPr>
        <w:t>屏幕</w:t>
      </w:r>
      <w:r>
        <w:rPr>
          <w:rFonts w:asciiTheme="minorHAnsi" w:hAnsiTheme="minorHAnsi" w:cstheme="minorHAnsi"/>
          <w:lang w:eastAsia="zh-CN"/>
        </w:rPr>
        <w:t>上</w:t>
      </w:r>
      <w:r>
        <w:rPr>
          <w:rFonts w:asciiTheme="minorHAnsi" w:hAnsiTheme="minorHAnsi" w:cstheme="minorHAnsi" w:hint="eastAsia"/>
          <w:lang w:eastAsia="zh-CN"/>
        </w:rPr>
        <w:t>的</w:t>
      </w:r>
      <w:r>
        <w:rPr>
          <w:rFonts w:asciiTheme="minorHAnsi" w:hAnsiTheme="minorHAnsi" w:cstheme="minorHAnsi"/>
          <w:lang w:eastAsia="zh-CN"/>
        </w:rPr>
        <w:t>特殊</w:t>
      </w:r>
      <w:r>
        <w:rPr>
          <w:rFonts w:asciiTheme="minorHAnsi" w:hAnsiTheme="minorHAnsi" w:cstheme="minorHAnsi" w:hint="eastAsia"/>
          <w:lang w:eastAsia="zh-CN"/>
        </w:rPr>
        <w:t>徽标</w:t>
      </w:r>
      <w:r>
        <w:rPr>
          <w:rFonts w:asciiTheme="minorHAnsi" w:hAnsiTheme="minorHAnsi" w:cstheme="minorHAnsi"/>
          <w:lang w:eastAsia="zh-CN"/>
        </w:rPr>
        <w:t>的可行性。</w:t>
      </w:r>
    </w:p>
    <w:p w14:paraId="12D7009F" w14:textId="260CA109" w:rsidR="00967B9D" w:rsidRPr="00967B9D" w:rsidRDefault="0083157C"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hint="eastAsia"/>
          <w:lang w:eastAsia="zh-CN"/>
        </w:rPr>
        <w:t>“</w:t>
      </w:r>
      <w:hyperlink r:id="rId35" w:history="1">
        <w:r w:rsidRPr="0083157C">
          <w:rPr>
            <w:rStyle w:val="Hyperlink"/>
            <w:rFonts w:asciiTheme="minorHAnsi" w:hAnsiTheme="minorHAnsi" w:cstheme="minorHAnsi" w:hint="eastAsia"/>
            <w:lang w:eastAsia="zh-CN"/>
          </w:rPr>
          <w:t>白名单</w:t>
        </w:r>
      </w:hyperlink>
      <w:r>
        <w:rPr>
          <w:rFonts w:asciiTheme="minorHAnsi" w:hAnsiTheme="minorHAnsi" w:cstheme="minorHAnsi" w:hint="eastAsia"/>
          <w:lang w:eastAsia="zh-CN"/>
        </w:rPr>
        <w:t>”列出了具有</w:t>
      </w:r>
      <w:r w:rsidR="00424E5B">
        <w:rPr>
          <w:rFonts w:asciiTheme="minorHAnsi" w:hAnsiTheme="minorHAnsi" w:cstheme="minorHAnsi" w:hint="eastAsia"/>
          <w:lang w:eastAsia="zh-CN"/>
        </w:rPr>
        <w:t>最佳</w:t>
      </w:r>
      <w:r w:rsidR="00424E5B">
        <w:rPr>
          <w:rFonts w:asciiTheme="minorHAnsi" w:hAnsiTheme="minorHAnsi" w:cstheme="minorHAnsi"/>
          <w:lang w:eastAsia="zh-CN"/>
        </w:rPr>
        <w:t>免提</w:t>
      </w:r>
      <w:r>
        <w:rPr>
          <w:rFonts w:asciiTheme="minorHAnsi" w:hAnsiTheme="minorHAnsi" w:cstheme="minorHAnsi" w:hint="eastAsia"/>
          <w:lang w:eastAsia="zh-CN"/>
        </w:rPr>
        <w:t>性能</w:t>
      </w:r>
      <w:r>
        <w:rPr>
          <w:rFonts w:asciiTheme="minorHAnsi" w:hAnsiTheme="minorHAnsi" w:cstheme="minorHAnsi"/>
          <w:lang w:eastAsia="zh-CN"/>
        </w:rPr>
        <w:t>的手机。</w:t>
      </w:r>
    </w:p>
    <w:p w14:paraId="12D700A0" w14:textId="07EC8DE6" w:rsidR="00967B9D" w:rsidRPr="00761518" w:rsidRDefault="00967B9D" w:rsidP="00761518">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
          <w:bCs/>
          <w:szCs w:val="24"/>
          <w:lang w:eastAsia="zh-CN"/>
        </w:rPr>
      </w:pPr>
      <w:proofErr w:type="gramStart"/>
      <w:r w:rsidRPr="00761518">
        <w:rPr>
          <w:rFonts w:asciiTheme="minorHAnsi" w:hAnsiTheme="minorHAnsi" w:cstheme="minorHAnsi"/>
          <w:b/>
          <w:bCs/>
          <w:szCs w:val="24"/>
          <w:lang w:eastAsia="zh-CN"/>
        </w:rPr>
        <w:t>2.3</w:t>
      </w:r>
      <w:proofErr w:type="gramEnd"/>
      <w:r w:rsidRPr="00761518">
        <w:rPr>
          <w:rFonts w:asciiTheme="minorHAnsi" w:hAnsiTheme="minorHAnsi" w:cstheme="minorHAnsi"/>
          <w:b/>
          <w:bCs/>
          <w:szCs w:val="24"/>
          <w:lang w:eastAsia="zh-CN"/>
        </w:rPr>
        <w:tab/>
      </w:r>
      <w:r w:rsidR="00761518" w:rsidRPr="00761518">
        <w:rPr>
          <w:rFonts w:ascii="STKaiti" w:eastAsia="STKaiti" w:hAnsi="STKaiti" w:cstheme="minorHAnsi" w:hint="eastAsia"/>
          <w:b/>
          <w:bCs/>
          <w:szCs w:val="24"/>
          <w:lang w:eastAsia="zh-CN"/>
        </w:rPr>
        <w:t>支柱</w:t>
      </w:r>
      <w:r w:rsidRPr="00761518">
        <w:rPr>
          <w:rFonts w:ascii="STKaiti" w:eastAsia="STKaiti" w:hAnsi="STKaiti" w:cstheme="minorHAnsi"/>
          <w:b/>
          <w:bCs/>
          <w:szCs w:val="24"/>
          <w:lang w:eastAsia="zh-CN"/>
        </w:rPr>
        <w:t xml:space="preserve">3 – </w:t>
      </w:r>
      <w:r w:rsidR="00761518" w:rsidRPr="00761518">
        <w:rPr>
          <w:rFonts w:ascii="STKaiti" w:eastAsia="STKaiti" w:hAnsi="STKaiti" w:cstheme="minorHAnsi" w:hint="eastAsia"/>
          <w:b/>
          <w:bCs/>
          <w:szCs w:val="24"/>
          <w:lang w:eastAsia="zh-CN"/>
        </w:rPr>
        <w:t>能力</w:t>
      </w:r>
      <w:r w:rsidR="00761518" w:rsidRPr="00761518">
        <w:rPr>
          <w:rFonts w:ascii="STKaiti" w:eastAsia="STKaiti" w:hAnsi="STKaiti" w:cstheme="minorHAnsi"/>
          <w:b/>
          <w:bCs/>
          <w:szCs w:val="24"/>
          <w:lang w:eastAsia="zh-CN"/>
        </w:rPr>
        <w:t>建设</w:t>
      </w:r>
    </w:p>
    <w:p w14:paraId="12D700A1" w14:textId="580F9C84" w:rsidR="00967B9D" w:rsidRPr="00967B9D" w:rsidRDefault="00967B9D" w:rsidP="00425376">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lang w:eastAsia="zh-CN"/>
        </w:rPr>
        <w:t xml:space="preserve">a) </w:t>
      </w:r>
      <w:r w:rsidR="00425376">
        <w:rPr>
          <w:rFonts w:asciiTheme="minorHAnsi" w:hAnsiTheme="minorHAnsi" w:cstheme="minorHAnsi" w:hint="eastAsia"/>
          <w:lang w:eastAsia="zh-CN"/>
        </w:rPr>
        <w:t>国际电联</w:t>
      </w:r>
      <w:r w:rsidR="00425376">
        <w:rPr>
          <w:rFonts w:asciiTheme="minorHAnsi" w:hAnsiTheme="minorHAnsi" w:cstheme="minorHAnsi"/>
          <w:lang w:eastAsia="zh-CN"/>
        </w:rPr>
        <w:t>正在各个区域开展关于</w:t>
      </w:r>
      <w:r w:rsidR="00425376">
        <w:rPr>
          <w:rFonts w:asciiTheme="minorHAnsi" w:hAnsiTheme="minorHAnsi" w:cstheme="minorHAnsi"/>
          <w:lang w:eastAsia="zh-CN"/>
        </w:rPr>
        <w:t>C&amp;I</w:t>
      </w:r>
      <w:r w:rsidR="00425376">
        <w:rPr>
          <w:rFonts w:asciiTheme="minorHAnsi" w:hAnsiTheme="minorHAnsi" w:cstheme="minorHAnsi"/>
          <w:lang w:eastAsia="zh-CN"/>
        </w:rPr>
        <w:t>的人力资源</w:t>
      </w:r>
      <w:hyperlink r:id="rId36" w:history="1">
        <w:r w:rsidR="00425376">
          <w:rPr>
            <w:rStyle w:val="Hyperlink"/>
            <w:rFonts w:asciiTheme="minorHAnsi" w:hAnsiTheme="minorHAnsi" w:cstheme="minorHAnsi" w:hint="eastAsia"/>
            <w:lang w:eastAsia="zh-CN"/>
          </w:rPr>
          <w:t>能力</w:t>
        </w:r>
        <w:r w:rsidR="00425376">
          <w:rPr>
            <w:rStyle w:val="Hyperlink"/>
            <w:rFonts w:asciiTheme="minorHAnsi" w:hAnsiTheme="minorHAnsi" w:cstheme="minorHAnsi"/>
            <w:lang w:eastAsia="zh-CN"/>
          </w:rPr>
          <w:t>建设</w:t>
        </w:r>
      </w:hyperlink>
      <w:r w:rsidR="00425376">
        <w:rPr>
          <w:rFonts w:asciiTheme="minorHAnsi" w:hAnsiTheme="minorHAnsi" w:cstheme="minorHAnsi" w:hint="eastAsia"/>
          <w:lang w:eastAsia="zh-CN"/>
        </w:rPr>
        <w:t>。与</w:t>
      </w:r>
      <w:r w:rsidR="00425376">
        <w:rPr>
          <w:rFonts w:asciiTheme="minorHAnsi" w:hAnsiTheme="minorHAnsi" w:cstheme="minorHAnsi"/>
          <w:lang w:eastAsia="zh-CN"/>
        </w:rPr>
        <w:t>相关区域性和国际组织协作组织培训</w:t>
      </w:r>
      <w:r w:rsidR="00F73C86">
        <w:rPr>
          <w:rFonts w:asciiTheme="minorHAnsi" w:hAnsiTheme="minorHAnsi" w:cstheme="minorHAnsi" w:hint="eastAsia"/>
          <w:lang w:eastAsia="zh-CN"/>
        </w:rPr>
        <w:t>课程</w:t>
      </w:r>
      <w:r w:rsidR="00425376">
        <w:rPr>
          <w:rFonts w:asciiTheme="minorHAnsi" w:hAnsiTheme="minorHAnsi" w:cstheme="minorHAnsi"/>
          <w:lang w:eastAsia="zh-CN"/>
        </w:rPr>
        <w:t>，介绍</w:t>
      </w:r>
      <w:r w:rsidR="00425376">
        <w:rPr>
          <w:rFonts w:asciiTheme="minorHAnsi" w:hAnsiTheme="minorHAnsi" w:cstheme="minorHAnsi" w:hint="eastAsia"/>
          <w:lang w:eastAsia="zh-CN"/>
        </w:rPr>
        <w:t>认可</w:t>
      </w:r>
      <w:r w:rsidR="00425376">
        <w:rPr>
          <w:rFonts w:asciiTheme="minorHAnsi" w:hAnsiTheme="minorHAnsi" w:cstheme="minorHAnsi"/>
          <w:lang w:eastAsia="zh-CN"/>
        </w:rPr>
        <w:t>、认证</w:t>
      </w:r>
      <w:r w:rsidR="00425376">
        <w:rPr>
          <w:rFonts w:asciiTheme="minorHAnsi" w:hAnsiTheme="minorHAnsi" w:cstheme="minorHAnsi" w:hint="eastAsia"/>
          <w:lang w:eastAsia="zh-CN"/>
        </w:rPr>
        <w:t>和</w:t>
      </w:r>
      <w:r w:rsidR="00425376">
        <w:rPr>
          <w:rFonts w:asciiTheme="minorHAnsi" w:hAnsiTheme="minorHAnsi" w:cstheme="minorHAnsi"/>
          <w:lang w:eastAsia="zh-CN"/>
        </w:rPr>
        <w:t>互认协议</w:t>
      </w:r>
      <w:r w:rsidR="00425376">
        <w:rPr>
          <w:rFonts w:asciiTheme="minorHAnsi" w:hAnsiTheme="minorHAnsi" w:cstheme="minorHAnsi" w:hint="eastAsia"/>
          <w:lang w:eastAsia="zh-CN"/>
        </w:rPr>
        <w:t>等</w:t>
      </w:r>
      <w:r w:rsidR="00425376">
        <w:rPr>
          <w:rFonts w:asciiTheme="minorHAnsi" w:hAnsiTheme="minorHAnsi" w:cstheme="minorHAnsi"/>
          <w:lang w:eastAsia="zh-CN"/>
        </w:rPr>
        <w:t>基本问题，并探索开展</w:t>
      </w:r>
      <w:r w:rsidR="00425376">
        <w:rPr>
          <w:rFonts w:asciiTheme="minorHAnsi" w:hAnsiTheme="minorHAnsi" w:cstheme="minorHAnsi" w:hint="eastAsia"/>
          <w:lang w:eastAsia="zh-CN"/>
        </w:rPr>
        <w:t>C&amp;I</w:t>
      </w:r>
      <w:r w:rsidR="00425376">
        <w:rPr>
          <w:rFonts w:asciiTheme="minorHAnsi" w:hAnsiTheme="minorHAnsi" w:cstheme="minorHAnsi"/>
          <w:lang w:eastAsia="zh-CN"/>
        </w:rPr>
        <w:t>基础设施协作和共享</w:t>
      </w:r>
      <w:r w:rsidR="00425376">
        <w:rPr>
          <w:rFonts w:asciiTheme="minorHAnsi" w:hAnsiTheme="minorHAnsi" w:cstheme="minorHAnsi" w:hint="eastAsia"/>
          <w:lang w:eastAsia="zh-CN"/>
        </w:rPr>
        <w:t>的</w:t>
      </w:r>
      <w:r w:rsidR="00425376">
        <w:rPr>
          <w:rFonts w:asciiTheme="minorHAnsi" w:hAnsiTheme="minorHAnsi" w:cstheme="minorHAnsi"/>
          <w:lang w:eastAsia="zh-CN"/>
        </w:rPr>
        <w:t>可能性</w:t>
      </w:r>
      <w:r w:rsidR="00425376">
        <w:rPr>
          <w:rFonts w:asciiTheme="minorHAnsi" w:hAnsiTheme="minorHAnsi" w:cstheme="minorHAnsi" w:hint="eastAsia"/>
          <w:lang w:eastAsia="zh-CN"/>
        </w:rPr>
        <w:t>（类型</w:t>
      </w:r>
      <w:r w:rsidR="00425376">
        <w:rPr>
          <w:rFonts w:asciiTheme="minorHAnsi" w:hAnsiTheme="minorHAnsi" w:cstheme="minorHAnsi"/>
          <w:lang w:eastAsia="zh-CN"/>
        </w:rPr>
        <w:t>批准程序、测试报告等</w:t>
      </w:r>
      <w:r w:rsidR="00425376">
        <w:rPr>
          <w:rFonts w:asciiTheme="minorHAnsi" w:hAnsiTheme="minorHAnsi" w:cstheme="minorHAnsi" w:hint="eastAsia"/>
          <w:lang w:eastAsia="zh-CN"/>
        </w:rPr>
        <w:t>）</w:t>
      </w:r>
      <w:r w:rsidR="00425376">
        <w:rPr>
          <w:rFonts w:asciiTheme="minorHAnsi" w:hAnsiTheme="minorHAnsi" w:cstheme="minorHAnsi"/>
          <w:lang w:eastAsia="zh-CN"/>
        </w:rPr>
        <w:t>。</w:t>
      </w:r>
    </w:p>
    <w:p w14:paraId="12D700A2" w14:textId="4D8AAE89" w:rsidR="00967B9D" w:rsidRPr="00967B9D" w:rsidRDefault="00967B9D"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sidRPr="00967B9D">
        <w:rPr>
          <w:rFonts w:asciiTheme="minorHAnsi" w:hAnsiTheme="minorHAnsi" w:cstheme="minorHAnsi"/>
          <w:lang w:eastAsia="zh-CN"/>
        </w:rPr>
        <w:t>2016</w:t>
      </w:r>
      <w:r w:rsidR="00425376">
        <w:rPr>
          <w:rFonts w:asciiTheme="minorHAnsi" w:hAnsiTheme="minorHAnsi" w:cstheme="minorHAnsi" w:hint="eastAsia"/>
          <w:lang w:eastAsia="zh-CN"/>
        </w:rPr>
        <w:t>年</w:t>
      </w:r>
      <w:r w:rsidR="00425376">
        <w:rPr>
          <w:rFonts w:asciiTheme="minorHAnsi" w:hAnsiTheme="minorHAnsi" w:cstheme="minorHAnsi"/>
          <w:lang w:eastAsia="zh-CN"/>
        </w:rPr>
        <w:t>组织</w:t>
      </w:r>
      <w:r w:rsidR="00425376">
        <w:rPr>
          <w:rFonts w:asciiTheme="minorHAnsi" w:hAnsiTheme="minorHAnsi" w:cstheme="minorHAnsi" w:hint="eastAsia"/>
          <w:lang w:eastAsia="zh-CN"/>
        </w:rPr>
        <w:t>的</w:t>
      </w:r>
      <w:r w:rsidRPr="00967B9D">
        <w:rPr>
          <w:rFonts w:asciiTheme="minorHAnsi" w:hAnsiTheme="minorHAnsi" w:cstheme="minorHAnsi"/>
          <w:lang w:eastAsia="zh-CN"/>
        </w:rPr>
        <w:t>C&amp;I</w:t>
      </w:r>
      <w:r w:rsidR="00425376">
        <w:rPr>
          <w:rFonts w:asciiTheme="minorHAnsi" w:hAnsiTheme="minorHAnsi" w:cstheme="minorHAnsi" w:hint="eastAsia"/>
          <w:lang w:eastAsia="zh-CN"/>
        </w:rPr>
        <w:t>培训</w:t>
      </w:r>
      <w:r w:rsidR="00425376">
        <w:rPr>
          <w:rFonts w:asciiTheme="minorHAnsi" w:hAnsiTheme="minorHAnsi" w:cstheme="minorHAnsi"/>
          <w:lang w:eastAsia="zh-CN"/>
        </w:rPr>
        <w:t>课程包括：</w:t>
      </w:r>
      <w:r w:rsidRPr="00967B9D">
        <w:rPr>
          <w:rFonts w:asciiTheme="minorHAnsi" w:hAnsiTheme="minorHAnsi" w:cstheme="minorHAnsi"/>
          <w:lang w:eastAsia="zh-CN"/>
        </w:rPr>
        <w:t>1</w:t>
      </w:r>
      <w:r w:rsidR="00425376">
        <w:rPr>
          <w:rFonts w:asciiTheme="minorHAnsi" w:hAnsiTheme="minorHAnsi" w:cstheme="minorHAnsi" w:hint="eastAsia"/>
          <w:lang w:eastAsia="zh-CN"/>
        </w:rPr>
        <w:t>）</w:t>
      </w:r>
      <w:r w:rsidR="00967007">
        <w:rPr>
          <w:rFonts w:asciiTheme="minorHAnsi" w:hAnsiTheme="minorHAnsi" w:cstheme="minorHAnsi" w:hint="eastAsia"/>
          <w:lang w:eastAsia="zh-CN"/>
        </w:rPr>
        <w:t>阿拉伯</w:t>
      </w:r>
      <w:r w:rsidR="00967007">
        <w:rPr>
          <w:rFonts w:asciiTheme="minorHAnsi" w:hAnsiTheme="minorHAnsi" w:cstheme="minorHAnsi"/>
          <w:lang w:eastAsia="zh-CN"/>
        </w:rPr>
        <w:t>区域（</w:t>
      </w:r>
      <w:r w:rsidR="00967007">
        <w:rPr>
          <w:rFonts w:asciiTheme="minorHAnsi" w:hAnsiTheme="minorHAnsi" w:cstheme="minorHAnsi" w:hint="eastAsia"/>
          <w:lang w:eastAsia="zh-CN"/>
        </w:rPr>
        <w:t>2016</w:t>
      </w:r>
      <w:r w:rsidR="00967007">
        <w:rPr>
          <w:rFonts w:asciiTheme="minorHAnsi" w:hAnsiTheme="minorHAnsi" w:cstheme="minorHAnsi" w:hint="eastAsia"/>
          <w:lang w:eastAsia="zh-CN"/>
        </w:rPr>
        <w:t>年</w:t>
      </w:r>
      <w:r w:rsidR="00967007">
        <w:rPr>
          <w:rFonts w:asciiTheme="minorHAnsi" w:hAnsiTheme="minorHAnsi" w:cstheme="minorHAnsi" w:hint="eastAsia"/>
          <w:lang w:eastAsia="zh-CN"/>
        </w:rPr>
        <w:t>4</w:t>
      </w:r>
      <w:r w:rsidR="00967007">
        <w:rPr>
          <w:rFonts w:asciiTheme="minorHAnsi" w:hAnsiTheme="minorHAnsi" w:cstheme="minorHAnsi" w:hint="eastAsia"/>
          <w:lang w:eastAsia="zh-CN"/>
        </w:rPr>
        <w:t>月</w:t>
      </w:r>
      <w:r w:rsidR="00967007">
        <w:rPr>
          <w:rFonts w:asciiTheme="minorHAnsi" w:hAnsiTheme="minorHAnsi" w:cstheme="minorHAnsi"/>
          <w:lang w:eastAsia="zh-CN"/>
        </w:rPr>
        <w:t>，</w:t>
      </w:r>
      <w:r w:rsidR="00967007">
        <w:rPr>
          <w:rFonts w:asciiTheme="minorHAnsi" w:hAnsiTheme="minorHAnsi" w:cstheme="minorHAnsi" w:hint="eastAsia"/>
          <w:lang w:eastAsia="zh-CN"/>
        </w:rPr>
        <w:t>突尼斯首都</w:t>
      </w:r>
      <w:r w:rsidR="00967007">
        <w:rPr>
          <w:rFonts w:asciiTheme="minorHAnsi" w:hAnsiTheme="minorHAnsi" w:cstheme="minorHAnsi"/>
          <w:lang w:eastAsia="zh-CN"/>
        </w:rPr>
        <w:t>突尼斯）</w:t>
      </w:r>
      <w:r w:rsidR="00967007">
        <w:rPr>
          <w:rFonts w:asciiTheme="minorHAnsi" w:hAnsiTheme="minorHAnsi" w:cstheme="minorHAnsi" w:hint="eastAsia"/>
          <w:lang w:eastAsia="zh-CN"/>
        </w:rPr>
        <w:t>；</w:t>
      </w:r>
      <w:r w:rsidR="00967007">
        <w:rPr>
          <w:rFonts w:asciiTheme="minorHAnsi" w:hAnsiTheme="minorHAnsi" w:cstheme="minorHAnsi"/>
          <w:lang w:eastAsia="zh-CN"/>
        </w:rPr>
        <w:t xml:space="preserve"> 2</w:t>
      </w:r>
      <w:r w:rsidR="00967007">
        <w:rPr>
          <w:rFonts w:asciiTheme="minorHAnsi" w:hAnsiTheme="minorHAnsi" w:cstheme="minorHAnsi" w:hint="eastAsia"/>
          <w:lang w:eastAsia="zh-CN"/>
        </w:rPr>
        <w:t>）</w:t>
      </w:r>
      <w:r w:rsidR="00967007">
        <w:rPr>
          <w:rFonts w:asciiTheme="minorHAnsi" w:hAnsiTheme="minorHAnsi" w:cstheme="minorHAnsi"/>
          <w:lang w:eastAsia="zh-CN"/>
        </w:rPr>
        <w:t>美洲区域</w:t>
      </w:r>
      <w:r w:rsidR="00967007">
        <w:rPr>
          <w:rFonts w:asciiTheme="minorHAnsi" w:hAnsiTheme="minorHAnsi" w:cstheme="minorHAnsi" w:hint="eastAsia"/>
          <w:lang w:eastAsia="zh-CN"/>
        </w:rPr>
        <w:t>（</w:t>
      </w:r>
      <w:r w:rsidR="00967007">
        <w:rPr>
          <w:rFonts w:asciiTheme="minorHAnsi" w:hAnsiTheme="minorHAnsi" w:cstheme="minorHAnsi" w:hint="eastAsia"/>
          <w:lang w:eastAsia="zh-CN"/>
        </w:rPr>
        <w:t>2016</w:t>
      </w:r>
      <w:r w:rsidR="00967007">
        <w:rPr>
          <w:rFonts w:asciiTheme="minorHAnsi" w:hAnsiTheme="minorHAnsi" w:cstheme="minorHAnsi" w:hint="eastAsia"/>
          <w:lang w:eastAsia="zh-CN"/>
        </w:rPr>
        <w:t>年</w:t>
      </w:r>
      <w:r w:rsidR="00967007">
        <w:rPr>
          <w:rFonts w:asciiTheme="minorHAnsi" w:hAnsiTheme="minorHAnsi" w:cstheme="minorHAnsi" w:hint="eastAsia"/>
          <w:lang w:eastAsia="zh-CN"/>
        </w:rPr>
        <w:t>6</w:t>
      </w:r>
      <w:r w:rsidR="00967007">
        <w:rPr>
          <w:rFonts w:asciiTheme="minorHAnsi" w:hAnsiTheme="minorHAnsi" w:cstheme="minorHAnsi" w:hint="eastAsia"/>
          <w:lang w:eastAsia="zh-CN"/>
        </w:rPr>
        <w:t>月</w:t>
      </w:r>
      <w:r w:rsidR="00967007">
        <w:rPr>
          <w:rFonts w:asciiTheme="minorHAnsi" w:hAnsiTheme="minorHAnsi" w:cstheme="minorHAnsi"/>
          <w:lang w:eastAsia="zh-CN"/>
        </w:rPr>
        <w:t>，巴西</w:t>
      </w:r>
      <w:r w:rsidR="00967007">
        <w:rPr>
          <w:rFonts w:asciiTheme="minorHAnsi" w:hAnsiTheme="minorHAnsi" w:cstheme="minorHAnsi" w:hint="eastAsia"/>
          <w:lang w:eastAsia="zh-CN"/>
        </w:rPr>
        <w:t>坎皮纳斯）；</w:t>
      </w:r>
      <w:r w:rsidR="00967007">
        <w:rPr>
          <w:rFonts w:asciiTheme="minorHAnsi" w:hAnsiTheme="minorHAnsi" w:cstheme="minorHAnsi"/>
          <w:lang w:eastAsia="zh-CN"/>
        </w:rPr>
        <w:t>3</w:t>
      </w:r>
      <w:r w:rsidR="00967007">
        <w:rPr>
          <w:rFonts w:asciiTheme="minorHAnsi" w:hAnsiTheme="minorHAnsi" w:cstheme="minorHAnsi" w:hint="eastAsia"/>
          <w:lang w:eastAsia="zh-CN"/>
        </w:rPr>
        <w:t>）</w:t>
      </w:r>
      <w:r w:rsidR="00967007">
        <w:rPr>
          <w:rFonts w:asciiTheme="minorHAnsi" w:hAnsiTheme="minorHAnsi" w:cstheme="minorHAnsi"/>
          <w:lang w:eastAsia="zh-CN"/>
        </w:rPr>
        <w:t>非洲区域（</w:t>
      </w:r>
      <w:r w:rsidR="00967007">
        <w:rPr>
          <w:rFonts w:asciiTheme="minorHAnsi" w:hAnsiTheme="minorHAnsi" w:cstheme="minorHAnsi" w:hint="eastAsia"/>
          <w:lang w:eastAsia="zh-CN"/>
        </w:rPr>
        <w:t>2</w:t>
      </w:r>
      <w:r w:rsidR="00967007">
        <w:rPr>
          <w:rFonts w:asciiTheme="minorHAnsi" w:hAnsiTheme="minorHAnsi" w:cstheme="minorHAnsi"/>
          <w:lang w:eastAsia="zh-CN"/>
        </w:rPr>
        <w:t>016</w:t>
      </w:r>
      <w:r w:rsidR="00967007">
        <w:rPr>
          <w:rFonts w:asciiTheme="minorHAnsi" w:hAnsiTheme="minorHAnsi" w:cstheme="minorHAnsi" w:hint="eastAsia"/>
          <w:lang w:eastAsia="zh-CN"/>
        </w:rPr>
        <w:t>年</w:t>
      </w:r>
      <w:r w:rsidR="00967007">
        <w:rPr>
          <w:rFonts w:asciiTheme="minorHAnsi" w:hAnsiTheme="minorHAnsi" w:cstheme="minorHAnsi" w:hint="eastAsia"/>
          <w:lang w:eastAsia="zh-CN"/>
        </w:rPr>
        <w:t>5</w:t>
      </w:r>
      <w:r w:rsidR="00967007">
        <w:rPr>
          <w:rFonts w:asciiTheme="minorHAnsi" w:hAnsiTheme="minorHAnsi" w:cstheme="minorHAnsi" w:hint="eastAsia"/>
          <w:lang w:eastAsia="zh-CN"/>
        </w:rPr>
        <w:t>月</w:t>
      </w:r>
      <w:r w:rsidR="00967007">
        <w:rPr>
          <w:rFonts w:asciiTheme="minorHAnsi" w:hAnsiTheme="minorHAnsi" w:cstheme="minorHAnsi"/>
          <w:lang w:eastAsia="zh-CN"/>
        </w:rPr>
        <w:t>，突尼斯</w:t>
      </w:r>
      <w:r w:rsidR="00E63C2D">
        <w:rPr>
          <w:rFonts w:asciiTheme="minorHAnsi" w:hAnsiTheme="minorHAnsi" w:cstheme="minorHAnsi" w:hint="eastAsia"/>
          <w:lang w:eastAsia="zh-CN"/>
        </w:rPr>
        <w:t>首都</w:t>
      </w:r>
      <w:r w:rsidR="00E63C2D">
        <w:rPr>
          <w:rFonts w:asciiTheme="minorHAnsi" w:hAnsiTheme="minorHAnsi" w:cstheme="minorHAnsi"/>
          <w:lang w:eastAsia="zh-CN"/>
        </w:rPr>
        <w:t>突尼斯</w:t>
      </w:r>
      <w:r w:rsidR="00967007">
        <w:rPr>
          <w:rFonts w:asciiTheme="minorHAnsi" w:hAnsiTheme="minorHAnsi" w:cstheme="minorHAnsi"/>
          <w:lang w:eastAsia="zh-CN"/>
        </w:rPr>
        <w:t>）</w:t>
      </w:r>
      <w:r w:rsidR="00E63C2D">
        <w:rPr>
          <w:rFonts w:asciiTheme="minorHAnsi" w:hAnsiTheme="minorHAnsi" w:cstheme="minorHAnsi" w:hint="eastAsia"/>
          <w:lang w:eastAsia="zh-CN"/>
        </w:rPr>
        <w:t>；</w:t>
      </w:r>
      <w:r w:rsidRPr="00967B9D">
        <w:rPr>
          <w:rFonts w:asciiTheme="minorHAnsi" w:hAnsiTheme="minorHAnsi" w:cstheme="minorHAnsi"/>
          <w:lang w:eastAsia="zh-CN"/>
        </w:rPr>
        <w:t>4</w:t>
      </w:r>
      <w:r w:rsidR="00E63C2D">
        <w:rPr>
          <w:rFonts w:asciiTheme="minorHAnsi" w:hAnsiTheme="minorHAnsi" w:cstheme="minorHAnsi" w:hint="eastAsia"/>
          <w:lang w:eastAsia="zh-CN"/>
        </w:rPr>
        <w:t>）</w:t>
      </w:r>
      <w:r w:rsidR="00E63C2D">
        <w:rPr>
          <w:rFonts w:asciiTheme="minorHAnsi" w:hAnsiTheme="minorHAnsi" w:cstheme="minorHAnsi"/>
          <w:lang w:eastAsia="zh-CN"/>
        </w:rPr>
        <w:t>独联体</w:t>
      </w:r>
      <w:r w:rsidR="00E63C2D">
        <w:rPr>
          <w:rFonts w:asciiTheme="minorHAnsi" w:hAnsiTheme="minorHAnsi" w:cstheme="minorHAnsi" w:hint="eastAsia"/>
          <w:lang w:eastAsia="zh-CN"/>
        </w:rPr>
        <w:t>国家</w:t>
      </w:r>
      <w:r w:rsidR="00E63C2D">
        <w:rPr>
          <w:rFonts w:asciiTheme="minorHAnsi" w:hAnsiTheme="minorHAnsi" w:cstheme="minorHAnsi"/>
          <w:lang w:eastAsia="zh-CN"/>
        </w:rPr>
        <w:t>区域</w:t>
      </w:r>
      <w:r w:rsidR="00E63C2D">
        <w:rPr>
          <w:rFonts w:asciiTheme="minorHAnsi" w:hAnsiTheme="minorHAnsi" w:cstheme="minorHAnsi" w:hint="eastAsia"/>
          <w:lang w:eastAsia="zh-CN"/>
        </w:rPr>
        <w:t>（</w:t>
      </w:r>
      <w:r w:rsidR="00E63C2D">
        <w:rPr>
          <w:rFonts w:asciiTheme="minorHAnsi" w:hAnsiTheme="minorHAnsi" w:cstheme="minorHAnsi" w:hint="eastAsia"/>
          <w:lang w:eastAsia="zh-CN"/>
        </w:rPr>
        <w:t>2016</w:t>
      </w:r>
      <w:r w:rsidR="00E63C2D">
        <w:rPr>
          <w:rFonts w:asciiTheme="minorHAnsi" w:hAnsiTheme="minorHAnsi" w:cstheme="minorHAnsi" w:hint="eastAsia"/>
          <w:lang w:eastAsia="zh-CN"/>
        </w:rPr>
        <w:t>年</w:t>
      </w:r>
      <w:r w:rsidR="00E63C2D">
        <w:rPr>
          <w:rFonts w:asciiTheme="minorHAnsi" w:hAnsiTheme="minorHAnsi" w:cstheme="minorHAnsi" w:hint="eastAsia"/>
          <w:lang w:eastAsia="zh-CN"/>
        </w:rPr>
        <w:t>3</w:t>
      </w:r>
      <w:r w:rsidR="00E63C2D">
        <w:rPr>
          <w:rFonts w:asciiTheme="minorHAnsi" w:hAnsiTheme="minorHAnsi" w:cstheme="minorHAnsi" w:hint="eastAsia"/>
          <w:lang w:eastAsia="zh-CN"/>
        </w:rPr>
        <w:t>月</w:t>
      </w:r>
      <w:r w:rsidR="00E63C2D">
        <w:rPr>
          <w:rFonts w:asciiTheme="minorHAnsi" w:hAnsiTheme="minorHAnsi" w:cstheme="minorHAnsi"/>
          <w:lang w:eastAsia="zh-CN"/>
        </w:rPr>
        <w:t>，俄罗斯莫斯科</w:t>
      </w:r>
      <w:r w:rsidR="00E63C2D">
        <w:rPr>
          <w:rFonts w:asciiTheme="minorHAnsi" w:hAnsiTheme="minorHAnsi" w:cstheme="minorHAnsi" w:hint="eastAsia"/>
          <w:lang w:eastAsia="zh-CN"/>
        </w:rPr>
        <w:t>）；</w:t>
      </w:r>
      <w:r w:rsidR="00E63C2D">
        <w:rPr>
          <w:rFonts w:asciiTheme="minorHAnsi" w:hAnsiTheme="minorHAnsi" w:cstheme="minorHAnsi"/>
          <w:lang w:eastAsia="zh-CN"/>
        </w:rPr>
        <w:t>和</w:t>
      </w:r>
      <w:r w:rsidR="00E63C2D">
        <w:rPr>
          <w:rFonts w:asciiTheme="minorHAnsi" w:hAnsiTheme="minorHAnsi" w:cstheme="minorHAnsi"/>
          <w:lang w:eastAsia="zh-CN"/>
        </w:rPr>
        <w:t>5</w:t>
      </w:r>
      <w:r w:rsidR="00E63C2D">
        <w:rPr>
          <w:rFonts w:asciiTheme="minorHAnsi" w:hAnsiTheme="minorHAnsi" w:cstheme="minorHAnsi" w:hint="eastAsia"/>
          <w:lang w:eastAsia="zh-CN"/>
        </w:rPr>
        <w:t>）</w:t>
      </w:r>
      <w:r w:rsidR="00E63C2D">
        <w:rPr>
          <w:rFonts w:asciiTheme="minorHAnsi" w:hAnsiTheme="minorHAnsi" w:cstheme="minorHAnsi"/>
          <w:lang w:eastAsia="zh-CN"/>
        </w:rPr>
        <w:t>亚太区域</w:t>
      </w:r>
      <w:r w:rsidR="00E63C2D">
        <w:rPr>
          <w:rFonts w:asciiTheme="minorHAnsi" w:hAnsiTheme="minorHAnsi" w:cstheme="minorHAnsi" w:hint="eastAsia"/>
          <w:lang w:eastAsia="zh-CN"/>
        </w:rPr>
        <w:t>（</w:t>
      </w:r>
      <w:r w:rsidR="00E63C2D">
        <w:rPr>
          <w:rFonts w:asciiTheme="minorHAnsi" w:hAnsiTheme="minorHAnsi" w:cstheme="minorHAnsi" w:hint="eastAsia"/>
          <w:lang w:eastAsia="zh-CN"/>
        </w:rPr>
        <w:t>2016</w:t>
      </w:r>
      <w:r w:rsidR="00E63C2D">
        <w:rPr>
          <w:rFonts w:asciiTheme="minorHAnsi" w:hAnsiTheme="minorHAnsi" w:cstheme="minorHAnsi" w:hint="eastAsia"/>
          <w:lang w:eastAsia="zh-CN"/>
        </w:rPr>
        <w:t>年</w:t>
      </w:r>
      <w:r w:rsidR="00E63C2D">
        <w:rPr>
          <w:rFonts w:asciiTheme="minorHAnsi" w:hAnsiTheme="minorHAnsi" w:cstheme="minorHAnsi" w:hint="eastAsia"/>
          <w:lang w:eastAsia="zh-CN"/>
        </w:rPr>
        <w:t>10</w:t>
      </w:r>
      <w:r w:rsidR="00E63C2D">
        <w:rPr>
          <w:rFonts w:asciiTheme="minorHAnsi" w:hAnsiTheme="minorHAnsi" w:cstheme="minorHAnsi" w:hint="eastAsia"/>
          <w:lang w:eastAsia="zh-CN"/>
        </w:rPr>
        <w:t>月，</w:t>
      </w:r>
      <w:r w:rsidR="00E63C2D">
        <w:rPr>
          <w:rFonts w:asciiTheme="minorHAnsi" w:hAnsiTheme="minorHAnsi" w:cstheme="minorHAnsi"/>
          <w:lang w:eastAsia="zh-CN"/>
        </w:rPr>
        <w:t>中国</w:t>
      </w:r>
      <w:r w:rsidR="00E63C2D">
        <w:rPr>
          <w:rFonts w:asciiTheme="minorHAnsi" w:hAnsiTheme="minorHAnsi" w:cstheme="minorHAnsi" w:hint="eastAsia"/>
          <w:lang w:eastAsia="zh-CN"/>
        </w:rPr>
        <w:t>重庆）。此外</w:t>
      </w:r>
      <w:r w:rsidR="00E63C2D">
        <w:rPr>
          <w:rFonts w:asciiTheme="minorHAnsi" w:hAnsiTheme="minorHAnsi" w:cstheme="minorHAnsi"/>
          <w:lang w:eastAsia="zh-CN"/>
        </w:rPr>
        <w:t>，还</w:t>
      </w:r>
      <w:r w:rsidR="00E63C2D">
        <w:rPr>
          <w:rFonts w:asciiTheme="minorHAnsi" w:hAnsiTheme="minorHAnsi" w:cstheme="minorHAnsi" w:hint="eastAsia"/>
          <w:lang w:eastAsia="zh-CN"/>
        </w:rPr>
        <w:t>为</w:t>
      </w:r>
      <w:r w:rsidR="00E63C2D">
        <w:rPr>
          <w:rFonts w:asciiTheme="minorHAnsi" w:hAnsiTheme="minorHAnsi" w:cstheme="minorHAnsi"/>
          <w:lang w:eastAsia="zh-CN"/>
        </w:rPr>
        <w:t>加纳专门组织了一次一致性测试培训活动（</w:t>
      </w:r>
      <w:r w:rsidR="00E63C2D">
        <w:rPr>
          <w:rFonts w:asciiTheme="minorHAnsi" w:hAnsiTheme="minorHAnsi" w:cstheme="minorHAnsi" w:hint="eastAsia"/>
          <w:lang w:eastAsia="zh-CN"/>
        </w:rPr>
        <w:t>2016</w:t>
      </w:r>
      <w:r w:rsidR="00E63C2D">
        <w:rPr>
          <w:rFonts w:asciiTheme="minorHAnsi" w:hAnsiTheme="minorHAnsi" w:cstheme="minorHAnsi" w:hint="eastAsia"/>
          <w:lang w:eastAsia="zh-CN"/>
        </w:rPr>
        <w:t>年</w:t>
      </w:r>
      <w:r w:rsidR="00E63C2D">
        <w:rPr>
          <w:rFonts w:asciiTheme="minorHAnsi" w:hAnsiTheme="minorHAnsi" w:cstheme="minorHAnsi" w:hint="eastAsia"/>
          <w:lang w:eastAsia="zh-CN"/>
        </w:rPr>
        <w:t>10</w:t>
      </w:r>
      <w:r w:rsidR="00E63C2D">
        <w:rPr>
          <w:rFonts w:asciiTheme="minorHAnsi" w:hAnsiTheme="minorHAnsi" w:cstheme="minorHAnsi" w:hint="eastAsia"/>
          <w:lang w:eastAsia="zh-CN"/>
        </w:rPr>
        <w:t>月</w:t>
      </w:r>
      <w:r w:rsidR="00E63C2D">
        <w:rPr>
          <w:rFonts w:asciiTheme="minorHAnsi" w:hAnsiTheme="minorHAnsi" w:cstheme="minorHAnsi"/>
          <w:lang w:eastAsia="zh-CN"/>
        </w:rPr>
        <w:t>，意大利都灵）</w:t>
      </w:r>
      <w:r w:rsidR="00E63C2D">
        <w:rPr>
          <w:rFonts w:asciiTheme="minorHAnsi" w:hAnsiTheme="minorHAnsi" w:cstheme="minorHAnsi" w:hint="eastAsia"/>
          <w:lang w:eastAsia="zh-CN"/>
        </w:rPr>
        <w:t>。这些</w:t>
      </w:r>
      <w:r w:rsidR="00E63C2D">
        <w:rPr>
          <w:rFonts w:asciiTheme="minorHAnsi" w:hAnsiTheme="minorHAnsi" w:cstheme="minorHAnsi"/>
          <w:lang w:eastAsia="zh-CN"/>
        </w:rPr>
        <w:t>活动涵盖：测试设备、</w:t>
      </w:r>
      <w:r w:rsidR="00E63C2D">
        <w:rPr>
          <w:rFonts w:asciiTheme="minorHAnsi" w:hAnsiTheme="minorHAnsi" w:cstheme="minorHAnsi" w:hint="eastAsia"/>
          <w:lang w:eastAsia="zh-CN"/>
        </w:rPr>
        <w:t>校准</w:t>
      </w:r>
      <w:r w:rsidR="00E63C2D">
        <w:rPr>
          <w:rFonts w:asciiTheme="minorHAnsi" w:hAnsiTheme="minorHAnsi" w:cstheme="minorHAnsi"/>
          <w:lang w:eastAsia="zh-CN"/>
        </w:rPr>
        <w:t>和测试设置；</w:t>
      </w:r>
      <w:r w:rsidR="006136A5">
        <w:rPr>
          <w:rFonts w:asciiTheme="minorHAnsi" w:hAnsiTheme="minorHAnsi" w:cstheme="minorHAnsi" w:hint="eastAsia"/>
          <w:lang w:eastAsia="zh-CN"/>
        </w:rPr>
        <w:t>新方法</w:t>
      </w:r>
      <w:r w:rsidR="006136A5">
        <w:rPr>
          <w:rFonts w:asciiTheme="minorHAnsi" w:hAnsiTheme="minorHAnsi" w:cstheme="minorHAnsi"/>
          <w:lang w:eastAsia="zh-CN"/>
        </w:rPr>
        <w:t>与</w:t>
      </w:r>
      <w:r w:rsidR="006136A5">
        <w:rPr>
          <w:rFonts w:asciiTheme="minorHAnsi" w:hAnsiTheme="minorHAnsi" w:cstheme="minorHAnsi" w:hint="eastAsia"/>
          <w:lang w:eastAsia="zh-CN"/>
        </w:rPr>
        <w:t>指导；</w:t>
      </w:r>
      <w:r w:rsidR="006531C7">
        <w:rPr>
          <w:rFonts w:asciiTheme="minorHAnsi" w:hAnsiTheme="minorHAnsi" w:cstheme="minorHAnsi" w:hint="eastAsia"/>
          <w:lang w:eastAsia="zh-CN"/>
        </w:rPr>
        <w:t>市场</w:t>
      </w:r>
      <w:r w:rsidR="006531C7">
        <w:rPr>
          <w:rFonts w:asciiTheme="minorHAnsi" w:hAnsiTheme="minorHAnsi" w:cstheme="minorHAnsi"/>
          <w:lang w:eastAsia="zh-CN"/>
        </w:rPr>
        <w:t>监督和评估市场的最佳做法；</w:t>
      </w:r>
      <w:r w:rsidRPr="00967B9D">
        <w:rPr>
          <w:rFonts w:asciiTheme="minorHAnsi" w:hAnsiTheme="minorHAnsi" w:cstheme="minorHAnsi"/>
          <w:lang w:eastAsia="zh-CN"/>
        </w:rPr>
        <w:t>3G</w:t>
      </w:r>
      <w:r w:rsidR="006531C7">
        <w:rPr>
          <w:rFonts w:asciiTheme="minorHAnsi" w:hAnsiTheme="minorHAnsi" w:cstheme="minorHAnsi" w:hint="eastAsia"/>
          <w:lang w:eastAsia="zh-CN"/>
        </w:rPr>
        <w:t>和</w:t>
      </w:r>
      <w:r w:rsidRPr="00967B9D">
        <w:rPr>
          <w:rFonts w:asciiTheme="minorHAnsi" w:hAnsiTheme="minorHAnsi" w:cstheme="minorHAnsi"/>
          <w:lang w:eastAsia="zh-CN"/>
        </w:rPr>
        <w:t>4G</w:t>
      </w:r>
      <w:r w:rsidR="006531C7">
        <w:rPr>
          <w:rFonts w:asciiTheme="minorHAnsi" w:hAnsiTheme="minorHAnsi" w:cstheme="minorHAnsi" w:hint="eastAsia"/>
          <w:lang w:eastAsia="zh-CN"/>
        </w:rPr>
        <w:t>移动</w:t>
      </w:r>
      <w:r w:rsidR="006531C7">
        <w:rPr>
          <w:rFonts w:asciiTheme="minorHAnsi" w:hAnsiTheme="minorHAnsi" w:cstheme="minorHAnsi"/>
          <w:lang w:eastAsia="zh-CN"/>
        </w:rPr>
        <w:t>网络以及</w:t>
      </w:r>
      <w:r w:rsidR="006531C7">
        <w:rPr>
          <w:rFonts w:asciiTheme="minorHAnsi" w:hAnsiTheme="minorHAnsi" w:cstheme="minorHAnsi" w:hint="eastAsia"/>
          <w:lang w:eastAsia="zh-CN"/>
        </w:rPr>
        <w:t>电磁兼容性</w:t>
      </w:r>
      <w:r w:rsidR="006531C7">
        <w:rPr>
          <w:rFonts w:asciiTheme="minorHAnsi" w:hAnsiTheme="minorHAnsi" w:cstheme="minorHAnsi"/>
          <w:lang w:eastAsia="zh-CN"/>
        </w:rPr>
        <w:t>（</w:t>
      </w:r>
      <w:r w:rsidR="006531C7">
        <w:rPr>
          <w:rFonts w:asciiTheme="minorHAnsi" w:hAnsiTheme="minorHAnsi" w:cstheme="minorHAnsi" w:hint="eastAsia"/>
          <w:lang w:eastAsia="zh-CN"/>
        </w:rPr>
        <w:t>EMC</w:t>
      </w:r>
      <w:r w:rsidR="006531C7">
        <w:rPr>
          <w:rFonts w:asciiTheme="minorHAnsi" w:hAnsiTheme="minorHAnsi" w:cstheme="minorHAnsi"/>
          <w:lang w:eastAsia="zh-CN"/>
        </w:rPr>
        <w:t>）</w:t>
      </w:r>
      <w:r w:rsidR="006531C7">
        <w:rPr>
          <w:rFonts w:asciiTheme="minorHAnsi" w:hAnsiTheme="minorHAnsi" w:cstheme="minorHAnsi" w:hint="eastAsia"/>
          <w:lang w:eastAsia="zh-CN"/>
        </w:rPr>
        <w:t>基本</w:t>
      </w:r>
      <w:r w:rsidR="006531C7">
        <w:rPr>
          <w:rFonts w:asciiTheme="minorHAnsi" w:hAnsiTheme="minorHAnsi" w:cstheme="minorHAnsi"/>
          <w:lang w:eastAsia="zh-CN"/>
        </w:rPr>
        <w:t>知识；</w:t>
      </w:r>
      <w:r w:rsidR="006531C7">
        <w:rPr>
          <w:rFonts w:asciiTheme="minorHAnsi" w:hAnsiTheme="minorHAnsi" w:cstheme="minorHAnsi" w:hint="eastAsia"/>
          <w:lang w:eastAsia="zh-CN"/>
        </w:rPr>
        <w:t>ICT</w:t>
      </w:r>
      <w:r w:rsidR="006531C7">
        <w:rPr>
          <w:rFonts w:asciiTheme="minorHAnsi" w:hAnsiTheme="minorHAnsi" w:cstheme="minorHAnsi"/>
          <w:lang w:eastAsia="zh-CN"/>
        </w:rPr>
        <w:t>设备类型批准的国际标准</w:t>
      </w:r>
      <w:r w:rsidR="006531C7">
        <w:rPr>
          <w:rFonts w:asciiTheme="minorHAnsi" w:hAnsiTheme="minorHAnsi" w:cstheme="minorHAnsi" w:hint="eastAsia"/>
          <w:lang w:eastAsia="zh-CN"/>
        </w:rPr>
        <w:t>；实验室实际</w:t>
      </w:r>
      <w:r w:rsidR="006531C7">
        <w:rPr>
          <w:rFonts w:asciiTheme="minorHAnsi" w:hAnsiTheme="minorHAnsi" w:cstheme="minorHAnsi"/>
          <w:lang w:eastAsia="zh-CN"/>
        </w:rPr>
        <w:t>测量标准；以及</w:t>
      </w:r>
      <w:r w:rsidR="006531C7">
        <w:rPr>
          <w:rFonts w:asciiTheme="minorHAnsi" w:hAnsiTheme="minorHAnsi" w:cstheme="minorHAnsi" w:hint="eastAsia"/>
          <w:lang w:eastAsia="zh-CN"/>
        </w:rPr>
        <w:t>已与</w:t>
      </w:r>
      <w:r w:rsidR="006531C7">
        <w:rPr>
          <w:rFonts w:asciiTheme="minorHAnsi" w:hAnsiTheme="minorHAnsi" w:cstheme="minorHAnsi"/>
          <w:lang w:eastAsia="zh-CN"/>
        </w:rPr>
        <w:t>参加者共享的</w:t>
      </w:r>
      <w:r w:rsidR="006531C7">
        <w:rPr>
          <w:rFonts w:asciiTheme="minorHAnsi" w:hAnsiTheme="minorHAnsi" w:cstheme="minorHAnsi" w:hint="eastAsia"/>
          <w:lang w:eastAsia="zh-CN"/>
        </w:rPr>
        <w:t>C&amp;I</w:t>
      </w:r>
      <w:r w:rsidR="006531C7">
        <w:rPr>
          <w:rFonts w:asciiTheme="minorHAnsi" w:hAnsiTheme="minorHAnsi" w:cstheme="minorHAnsi"/>
          <w:lang w:eastAsia="zh-CN"/>
        </w:rPr>
        <w:t>项目国家报告。</w:t>
      </w:r>
    </w:p>
    <w:p w14:paraId="12D700A3" w14:textId="5C56968F" w:rsidR="00967B9D" w:rsidRPr="00967B9D" w:rsidRDefault="006531C7"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lang w:eastAsia="zh-CN"/>
        </w:rPr>
        <w:t>2017</w:t>
      </w:r>
      <w:r>
        <w:rPr>
          <w:rFonts w:asciiTheme="minorHAnsi" w:hAnsiTheme="minorHAnsi" w:cstheme="minorHAnsi" w:hint="eastAsia"/>
          <w:lang w:eastAsia="zh-CN"/>
        </w:rPr>
        <w:t>年</w:t>
      </w:r>
      <w:r>
        <w:rPr>
          <w:rFonts w:asciiTheme="minorHAnsi" w:hAnsiTheme="minorHAnsi" w:cstheme="minorHAnsi"/>
          <w:lang w:eastAsia="zh-CN"/>
        </w:rPr>
        <w:t>计划举办的</w:t>
      </w:r>
      <w:r w:rsidR="00967B9D" w:rsidRPr="00967B9D">
        <w:rPr>
          <w:rFonts w:asciiTheme="minorHAnsi" w:hAnsiTheme="minorHAnsi" w:cstheme="minorHAnsi"/>
          <w:lang w:eastAsia="zh-CN"/>
        </w:rPr>
        <w:t>C&amp;I</w:t>
      </w:r>
      <w:r>
        <w:rPr>
          <w:rFonts w:asciiTheme="minorHAnsi" w:hAnsiTheme="minorHAnsi" w:cstheme="minorHAnsi" w:hint="eastAsia"/>
          <w:lang w:eastAsia="zh-CN"/>
        </w:rPr>
        <w:t>培训</w:t>
      </w:r>
      <w:r>
        <w:rPr>
          <w:rFonts w:asciiTheme="minorHAnsi" w:hAnsiTheme="minorHAnsi" w:cstheme="minorHAnsi"/>
          <w:lang w:eastAsia="zh-CN"/>
        </w:rPr>
        <w:t>活动将</w:t>
      </w:r>
      <w:r>
        <w:rPr>
          <w:rFonts w:asciiTheme="minorHAnsi" w:hAnsiTheme="minorHAnsi" w:cstheme="minorHAnsi" w:hint="eastAsia"/>
          <w:lang w:eastAsia="zh-CN"/>
        </w:rPr>
        <w:t>探讨</w:t>
      </w:r>
      <w:r>
        <w:rPr>
          <w:rFonts w:asciiTheme="minorHAnsi" w:hAnsiTheme="minorHAnsi" w:cstheme="minorHAnsi"/>
          <w:lang w:eastAsia="zh-CN"/>
        </w:rPr>
        <w:t>新问题和以可承受价格实现</w:t>
      </w:r>
      <w:r>
        <w:rPr>
          <w:rFonts w:asciiTheme="minorHAnsi" w:hAnsiTheme="minorHAnsi" w:cstheme="minorHAnsi"/>
          <w:lang w:eastAsia="zh-CN"/>
        </w:rPr>
        <w:t>C&amp;I</w:t>
      </w:r>
      <w:r>
        <w:rPr>
          <w:rFonts w:asciiTheme="minorHAnsi" w:hAnsiTheme="minorHAnsi" w:cstheme="minorHAnsi"/>
          <w:lang w:eastAsia="zh-CN"/>
        </w:rPr>
        <w:t>的方式，例如，改进</w:t>
      </w:r>
      <w:r>
        <w:rPr>
          <w:rFonts w:asciiTheme="minorHAnsi" w:hAnsiTheme="minorHAnsi" w:cstheme="minorHAnsi"/>
          <w:lang w:eastAsia="zh-CN"/>
        </w:rPr>
        <w:t>C&amp;I</w:t>
      </w:r>
      <w:r>
        <w:rPr>
          <w:rFonts w:asciiTheme="minorHAnsi" w:hAnsiTheme="minorHAnsi" w:cstheme="minorHAnsi"/>
          <w:lang w:eastAsia="zh-CN"/>
        </w:rPr>
        <w:t>项目和虚拟实验室服务的创新程序。</w:t>
      </w:r>
      <w:r w:rsidR="00967B9D" w:rsidRPr="00967B9D">
        <w:rPr>
          <w:rFonts w:asciiTheme="minorHAnsi" w:hAnsiTheme="minorHAnsi" w:cstheme="minorHAnsi"/>
          <w:lang w:eastAsia="zh-CN"/>
        </w:rPr>
        <w:t xml:space="preserve"> </w:t>
      </w:r>
    </w:p>
    <w:p w14:paraId="12D700A4" w14:textId="00DACF29" w:rsidR="00967B9D" w:rsidRPr="00967B9D" w:rsidRDefault="00F27F18"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spacing w:val="-2"/>
          <w:lang w:eastAsia="zh-CN"/>
        </w:rPr>
      </w:pPr>
      <w:r w:rsidRPr="00F27F18">
        <w:rPr>
          <w:rFonts w:asciiTheme="minorHAnsi" w:hAnsiTheme="minorHAnsi" w:cstheme="minorHAnsi" w:hint="eastAsia"/>
          <w:lang w:val="en-GB" w:eastAsia="zh-CN"/>
        </w:rPr>
        <w:t>根据</w:t>
      </w:r>
      <w:r w:rsidR="001F66DA">
        <w:rPr>
          <w:rFonts w:asciiTheme="minorHAnsi" w:hAnsiTheme="minorHAnsi" w:cstheme="minorHAnsi" w:hint="eastAsia"/>
          <w:lang w:val="en-GB" w:eastAsia="zh-CN"/>
        </w:rPr>
        <w:t>全权代表大会</w:t>
      </w:r>
      <w:r w:rsidRPr="00F27F18">
        <w:rPr>
          <w:rFonts w:asciiTheme="minorHAnsi" w:hAnsiTheme="minorHAnsi" w:cstheme="minorHAnsi" w:hint="eastAsia"/>
          <w:lang w:val="en-GB" w:eastAsia="zh-CN"/>
        </w:rPr>
        <w:t>第</w:t>
      </w:r>
      <w:r w:rsidRPr="00F27F18">
        <w:rPr>
          <w:rFonts w:asciiTheme="minorHAnsi" w:hAnsiTheme="minorHAnsi" w:cstheme="minorHAnsi"/>
          <w:lang w:val="en-GB" w:eastAsia="zh-CN"/>
        </w:rPr>
        <w:t>177</w:t>
      </w:r>
      <w:r w:rsidRPr="00F27F18">
        <w:rPr>
          <w:rFonts w:asciiTheme="minorHAnsi" w:hAnsiTheme="minorHAnsi" w:cstheme="minorHAnsi"/>
          <w:lang w:val="en-GB" w:eastAsia="zh-CN"/>
        </w:rPr>
        <w:t>号决议（</w:t>
      </w:r>
      <w:r w:rsidRPr="00F27F18">
        <w:rPr>
          <w:rFonts w:asciiTheme="minorHAnsi" w:hAnsiTheme="minorHAnsi" w:cstheme="minorHAnsi"/>
          <w:lang w:val="en-GB" w:eastAsia="zh-CN"/>
        </w:rPr>
        <w:t>2014</w:t>
      </w:r>
      <w:r w:rsidRPr="00F27F18">
        <w:rPr>
          <w:rFonts w:asciiTheme="minorHAnsi" w:hAnsiTheme="minorHAnsi" w:cstheme="minorHAnsi"/>
          <w:lang w:val="en-GB" w:eastAsia="zh-CN"/>
        </w:rPr>
        <w:t>年，釜山，修订版）</w:t>
      </w:r>
      <w:r w:rsidRPr="00F27F18">
        <w:rPr>
          <w:rFonts w:asciiTheme="minorHAnsi" w:hAnsiTheme="minorHAnsi" w:cstheme="minorHAnsi" w:hint="eastAsia"/>
          <w:lang w:val="en-GB" w:eastAsia="zh-CN"/>
        </w:rPr>
        <w:t>，国际电联秘书处正在</w:t>
      </w:r>
      <w:hyperlink r:id="rId37" w:history="1">
        <w:r w:rsidRPr="001F66DA">
          <w:rPr>
            <w:rStyle w:val="Hyperlink"/>
            <w:rFonts w:asciiTheme="minorHAnsi" w:hAnsiTheme="minorHAnsi" w:cstheme="minorHAnsi" w:hint="eastAsia"/>
            <w:lang w:val="en-GB" w:eastAsia="zh-CN"/>
          </w:rPr>
          <w:t>国际电联学院</w:t>
        </w:r>
      </w:hyperlink>
      <w:r w:rsidRPr="00F27F18">
        <w:rPr>
          <w:rFonts w:asciiTheme="minorHAnsi" w:hAnsiTheme="minorHAnsi" w:cstheme="minorHAnsi" w:hint="eastAsia"/>
          <w:lang w:val="en-GB" w:eastAsia="zh-CN"/>
        </w:rPr>
        <w:t>现状和以往的</w:t>
      </w:r>
      <w:r w:rsidRPr="00F27F18">
        <w:rPr>
          <w:rFonts w:asciiTheme="minorHAnsi" w:hAnsiTheme="minorHAnsi" w:cstheme="minorHAnsi"/>
          <w:lang w:val="en-GB" w:eastAsia="zh-CN"/>
        </w:rPr>
        <w:t>C&amp;I</w:t>
      </w:r>
      <w:r w:rsidRPr="00F27F18">
        <w:rPr>
          <w:rFonts w:asciiTheme="minorHAnsi" w:hAnsiTheme="minorHAnsi" w:cstheme="minorHAnsi"/>
          <w:lang w:val="en-GB" w:eastAsia="zh-CN"/>
        </w:rPr>
        <w:t>培训</w:t>
      </w:r>
      <w:r w:rsidRPr="00F27F18">
        <w:rPr>
          <w:rFonts w:asciiTheme="minorHAnsi" w:hAnsiTheme="minorHAnsi" w:cstheme="minorHAnsi" w:hint="eastAsia"/>
          <w:lang w:val="en-GB" w:eastAsia="zh-CN"/>
        </w:rPr>
        <w:t>与导则的基础上，开发</w:t>
      </w:r>
      <w:r w:rsidRPr="00F27F18">
        <w:rPr>
          <w:rFonts w:asciiTheme="minorHAnsi" w:hAnsiTheme="minorHAnsi" w:cstheme="minorHAnsi"/>
          <w:lang w:val="en-GB" w:eastAsia="zh-CN"/>
        </w:rPr>
        <w:t>C&amp;I</w:t>
      </w:r>
      <w:r w:rsidRPr="00F27F18">
        <w:rPr>
          <w:rFonts w:asciiTheme="minorHAnsi" w:hAnsiTheme="minorHAnsi" w:cstheme="minorHAnsi"/>
          <w:lang w:val="en-GB" w:eastAsia="zh-CN"/>
        </w:rPr>
        <w:t>培训项目</w:t>
      </w:r>
      <w:r w:rsidR="00F73C86">
        <w:rPr>
          <w:rFonts w:asciiTheme="minorHAnsi" w:hAnsiTheme="minorHAnsi" w:cstheme="minorHAnsi" w:hint="eastAsia"/>
          <w:lang w:val="en-GB" w:eastAsia="zh-CN"/>
        </w:rPr>
        <w:t>（</w:t>
      </w:r>
      <w:r w:rsidR="00F73C86">
        <w:rPr>
          <w:rFonts w:asciiTheme="minorHAnsi" w:hAnsiTheme="minorHAnsi" w:cstheme="minorHAnsi" w:hint="eastAsia"/>
          <w:lang w:val="en-GB" w:eastAsia="zh-CN"/>
        </w:rPr>
        <w:t>CITP</w:t>
      </w:r>
      <w:r w:rsidR="00F73C86">
        <w:rPr>
          <w:rFonts w:asciiTheme="minorHAnsi" w:hAnsiTheme="minorHAnsi" w:cstheme="minorHAnsi" w:hint="eastAsia"/>
          <w:lang w:val="en-GB" w:eastAsia="zh-CN"/>
        </w:rPr>
        <w:t>）</w:t>
      </w:r>
      <w:r w:rsidRPr="00F27F18">
        <w:rPr>
          <w:rFonts w:asciiTheme="minorHAnsi" w:hAnsiTheme="minorHAnsi" w:cstheme="minorHAnsi" w:hint="eastAsia"/>
          <w:lang w:val="en-GB" w:eastAsia="zh-CN"/>
        </w:rPr>
        <w:t>。</w:t>
      </w:r>
      <w:r w:rsidR="00967B9D" w:rsidRPr="00967B9D">
        <w:rPr>
          <w:rFonts w:asciiTheme="minorHAnsi" w:hAnsiTheme="minorHAnsi" w:cstheme="minorHAnsi"/>
          <w:lang w:eastAsia="zh-CN"/>
        </w:rPr>
        <w:t>CITP</w:t>
      </w:r>
      <w:r w:rsidR="00F73C86">
        <w:rPr>
          <w:rFonts w:asciiTheme="minorHAnsi" w:hAnsiTheme="minorHAnsi" w:cstheme="minorHAnsi" w:hint="eastAsia"/>
          <w:lang w:eastAsia="zh-CN"/>
        </w:rPr>
        <w:t>遵循</w:t>
      </w:r>
      <w:r w:rsidR="00F73C86">
        <w:rPr>
          <w:rFonts w:asciiTheme="minorHAnsi" w:hAnsiTheme="minorHAnsi" w:cstheme="minorHAnsi"/>
          <w:lang w:eastAsia="zh-CN"/>
        </w:rPr>
        <w:t>以往取得成功的国际电联培训项目的框架</w:t>
      </w:r>
      <w:r w:rsidR="00F73C86">
        <w:rPr>
          <w:rFonts w:asciiTheme="minorHAnsi" w:hAnsiTheme="minorHAnsi" w:cstheme="minorHAnsi" w:hint="eastAsia"/>
          <w:lang w:eastAsia="zh-CN"/>
        </w:rPr>
        <w:t>，</w:t>
      </w:r>
      <w:r w:rsidR="00F73C86">
        <w:rPr>
          <w:rFonts w:asciiTheme="minorHAnsi" w:hAnsiTheme="minorHAnsi" w:cstheme="minorHAnsi"/>
          <w:lang w:eastAsia="zh-CN"/>
        </w:rPr>
        <w:t>如，</w:t>
      </w:r>
      <w:r w:rsidR="00967B9D" w:rsidRPr="00967B9D">
        <w:rPr>
          <w:rFonts w:asciiTheme="minorHAnsi" w:hAnsiTheme="minorHAnsi" w:cstheme="minorHAnsi"/>
          <w:spacing w:val="-2"/>
          <w:lang w:eastAsia="zh-CN"/>
        </w:rPr>
        <w:t xml:space="preserve"> </w:t>
      </w:r>
      <w:r w:rsidR="00F73C86">
        <w:rPr>
          <w:rFonts w:asciiTheme="minorHAnsi" w:hAnsiTheme="minorHAnsi" w:cstheme="minorHAnsi" w:hint="eastAsia"/>
          <w:spacing w:val="-2"/>
          <w:lang w:eastAsia="zh-CN"/>
        </w:rPr>
        <w:t>关于</w:t>
      </w:r>
      <w:r w:rsidR="00F73C86">
        <w:rPr>
          <w:rFonts w:asciiTheme="minorHAnsi" w:hAnsiTheme="minorHAnsi" w:cstheme="minorHAnsi"/>
          <w:spacing w:val="-2"/>
          <w:lang w:eastAsia="zh-CN"/>
        </w:rPr>
        <w:t>C&amp;I</w:t>
      </w:r>
      <w:r w:rsidR="00F73C86">
        <w:rPr>
          <w:rFonts w:asciiTheme="minorHAnsi" w:hAnsiTheme="minorHAnsi" w:cstheme="minorHAnsi"/>
          <w:spacing w:val="-2"/>
          <w:lang w:eastAsia="zh-CN"/>
        </w:rPr>
        <w:t>项目和测试</w:t>
      </w:r>
      <w:r w:rsidR="00F73C86">
        <w:rPr>
          <w:rFonts w:asciiTheme="minorHAnsi" w:hAnsiTheme="minorHAnsi" w:cstheme="minorHAnsi" w:hint="eastAsia"/>
          <w:spacing w:val="-2"/>
          <w:lang w:eastAsia="zh-CN"/>
        </w:rPr>
        <w:t>范围</w:t>
      </w:r>
      <w:r w:rsidR="00F73C86">
        <w:rPr>
          <w:rFonts w:asciiTheme="minorHAnsi" w:hAnsiTheme="minorHAnsi" w:cstheme="minorHAnsi"/>
          <w:spacing w:val="-2"/>
          <w:lang w:eastAsia="zh-CN"/>
        </w:rPr>
        <w:t>的</w:t>
      </w:r>
      <w:r w:rsidR="00F73C86">
        <w:rPr>
          <w:rFonts w:asciiTheme="minorHAnsi" w:hAnsiTheme="minorHAnsi" w:cstheme="minorHAnsi" w:hint="eastAsia"/>
          <w:spacing w:val="-2"/>
          <w:lang w:eastAsia="zh-CN"/>
        </w:rPr>
        <w:t>区域性</w:t>
      </w:r>
      <w:r w:rsidR="00F73C86">
        <w:rPr>
          <w:rFonts w:asciiTheme="minorHAnsi" w:hAnsiTheme="minorHAnsi" w:cstheme="minorHAnsi"/>
          <w:spacing w:val="-2"/>
          <w:lang w:eastAsia="zh-CN"/>
        </w:rPr>
        <w:t>培训</w:t>
      </w:r>
      <w:r w:rsidR="00F73C86">
        <w:rPr>
          <w:rFonts w:asciiTheme="minorHAnsi" w:hAnsiTheme="minorHAnsi" w:cstheme="minorHAnsi" w:hint="eastAsia"/>
          <w:spacing w:val="-2"/>
          <w:lang w:eastAsia="zh-CN"/>
        </w:rPr>
        <w:t>课程</w:t>
      </w:r>
      <w:r w:rsidR="00F73C86">
        <w:rPr>
          <w:rFonts w:asciiTheme="minorHAnsi" w:hAnsiTheme="minorHAnsi" w:cstheme="minorHAnsi"/>
          <w:spacing w:val="-2"/>
          <w:lang w:eastAsia="zh-CN"/>
        </w:rPr>
        <w:t>。</w:t>
      </w:r>
      <w:r w:rsidR="00D6128A">
        <w:rPr>
          <w:rFonts w:asciiTheme="minorHAnsi" w:hAnsiTheme="minorHAnsi" w:cstheme="minorHAnsi" w:hint="eastAsia"/>
          <w:spacing w:val="-2"/>
          <w:lang w:eastAsia="zh-CN"/>
        </w:rPr>
        <w:t>培训</w:t>
      </w:r>
      <w:r w:rsidR="00D6128A">
        <w:rPr>
          <w:rFonts w:asciiTheme="minorHAnsi" w:hAnsiTheme="minorHAnsi" w:cstheme="minorHAnsi"/>
          <w:spacing w:val="-2"/>
          <w:lang w:eastAsia="zh-CN"/>
        </w:rPr>
        <w:t>材料以国际电联</w:t>
      </w:r>
      <w:r w:rsidR="00D6128A">
        <w:rPr>
          <w:rFonts w:asciiTheme="minorHAnsi" w:hAnsiTheme="minorHAnsi" w:cstheme="minorHAnsi"/>
          <w:spacing w:val="-2"/>
          <w:lang w:eastAsia="zh-CN"/>
        </w:rPr>
        <w:t>C&amp;I</w:t>
      </w:r>
      <w:r w:rsidR="00D6128A">
        <w:rPr>
          <w:rFonts w:asciiTheme="minorHAnsi" w:hAnsiTheme="minorHAnsi" w:cstheme="minorHAnsi" w:hint="eastAsia"/>
          <w:spacing w:val="-2"/>
          <w:lang w:eastAsia="zh-CN"/>
        </w:rPr>
        <w:t>方面</w:t>
      </w:r>
      <w:r w:rsidR="00D6128A">
        <w:rPr>
          <w:rFonts w:asciiTheme="minorHAnsi" w:hAnsiTheme="minorHAnsi" w:cstheme="minorHAnsi"/>
          <w:spacing w:val="-2"/>
          <w:lang w:eastAsia="zh-CN"/>
        </w:rPr>
        <w:t>的出版物为基础，如，导则和建议书以及以往讲习班的培训材料。</w:t>
      </w:r>
      <w:r w:rsidR="00D6128A">
        <w:rPr>
          <w:rFonts w:asciiTheme="minorHAnsi" w:hAnsiTheme="minorHAnsi" w:cstheme="minorHAnsi" w:hint="eastAsia"/>
          <w:spacing w:val="-2"/>
          <w:lang w:eastAsia="zh-CN"/>
        </w:rPr>
        <w:t>最后</w:t>
      </w:r>
      <w:r w:rsidR="00D6128A">
        <w:rPr>
          <w:rFonts w:asciiTheme="minorHAnsi" w:hAnsiTheme="minorHAnsi" w:cstheme="minorHAnsi"/>
          <w:spacing w:val="-2"/>
          <w:lang w:eastAsia="zh-CN"/>
        </w:rPr>
        <w:t>，</w:t>
      </w:r>
      <w:r w:rsidR="00967B9D" w:rsidRPr="00967B9D">
        <w:rPr>
          <w:rFonts w:asciiTheme="minorHAnsi" w:hAnsiTheme="minorHAnsi" w:cstheme="minorHAnsi"/>
          <w:spacing w:val="-2"/>
          <w:lang w:eastAsia="zh-CN"/>
        </w:rPr>
        <w:t>CITP</w:t>
      </w:r>
      <w:r w:rsidR="00D6128A">
        <w:rPr>
          <w:rFonts w:asciiTheme="minorHAnsi" w:hAnsiTheme="minorHAnsi" w:cstheme="minorHAnsi" w:hint="eastAsia"/>
          <w:spacing w:val="-2"/>
          <w:lang w:eastAsia="zh-CN"/>
        </w:rPr>
        <w:t>亦</w:t>
      </w:r>
      <w:r w:rsidR="00D6128A">
        <w:rPr>
          <w:rFonts w:asciiTheme="minorHAnsi" w:hAnsiTheme="minorHAnsi" w:cstheme="minorHAnsi"/>
          <w:spacing w:val="-2"/>
          <w:lang w:eastAsia="zh-CN"/>
        </w:rPr>
        <w:t>遵循国际电联学院的质量保障机制。</w:t>
      </w:r>
    </w:p>
    <w:p w14:paraId="12D700A5" w14:textId="3CD9692A" w:rsidR="00967B9D" w:rsidRPr="00F27F18" w:rsidRDefault="00967B9D" w:rsidP="00F27F18">
      <w:pPr>
        <w:pStyle w:val="NormalWeb"/>
        <w:adjustRightInd w:val="0"/>
        <w:snapToGrid w:val="0"/>
        <w:spacing w:before="120" w:beforeAutospacing="0" w:after="120" w:afterAutospacing="0"/>
        <w:jc w:val="both"/>
        <w:rPr>
          <w:rFonts w:asciiTheme="minorHAnsi" w:hAnsiTheme="minorHAnsi" w:cstheme="minorHAnsi"/>
          <w:b/>
          <w:bCs/>
          <w:lang w:eastAsia="zh-CN"/>
        </w:rPr>
      </w:pPr>
      <w:proofErr w:type="gramStart"/>
      <w:r w:rsidRPr="00F27F18">
        <w:rPr>
          <w:rFonts w:asciiTheme="minorHAnsi" w:hAnsiTheme="minorHAnsi" w:cstheme="minorHAnsi"/>
          <w:b/>
          <w:bCs/>
          <w:lang w:eastAsia="zh-CN"/>
        </w:rPr>
        <w:t>2.4</w:t>
      </w:r>
      <w:proofErr w:type="gramEnd"/>
      <w:r w:rsidRPr="00F27F18">
        <w:rPr>
          <w:rFonts w:asciiTheme="minorHAnsi" w:hAnsiTheme="minorHAnsi" w:cstheme="minorHAnsi"/>
          <w:b/>
          <w:bCs/>
          <w:lang w:eastAsia="zh-CN"/>
        </w:rPr>
        <w:tab/>
      </w:r>
      <w:r w:rsidR="00F27F18" w:rsidRPr="00F27F18">
        <w:rPr>
          <w:rFonts w:ascii="STKaiti" w:eastAsia="STKaiti" w:hAnsi="STKaiti" w:cstheme="minorHAnsi" w:hint="eastAsia"/>
          <w:b/>
          <w:bCs/>
          <w:lang w:eastAsia="zh-CN"/>
        </w:rPr>
        <w:t>支柱</w:t>
      </w:r>
      <w:r w:rsidRPr="00F27F18">
        <w:rPr>
          <w:rFonts w:ascii="STKaiti" w:eastAsia="STKaiti" w:hAnsi="STKaiti" w:cstheme="minorHAnsi"/>
          <w:b/>
          <w:bCs/>
          <w:spacing w:val="2"/>
          <w:lang w:eastAsia="zh-CN"/>
        </w:rPr>
        <w:t xml:space="preserve">4 – </w:t>
      </w:r>
      <w:r w:rsidR="00F27F18" w:rsidRPr="00F27F18">
        <w:rPr>
          <w:rFonts w:ascii="STKaiti" w:eastAsia="STKaiti" w:hAnsi="STKaiti" w:cstheme="minorHAnsi" w:hint="eastAsia"/>
          <w:b/>
          <w:bCs/>
          <w:spacing w:val="2"/>
          <w:lang w:eastAsia="zh-CN"/>
        </w:rPr>
        <w:t>帮助</w:t>
      </w:r>
      <w:r w:rsidR="00F27F18" w:rsidRPr="00F27F18">
        <w:rPr>
          <w:rFonts w:ascii="STKaiti" w:eastAsia="STKaiti" w:hAnsi="STKaiti" w:cstheme="minorHAnsi"/>
          <w:b/>
          <w:bCs/>
          <w:spacing w:val="2"/>
          <w:lang w:eastAsia="zh-CN"/>
        </w:rPr>
        <w:t>发展中国家设立测试中心并开展C&amp;I项目</w:t>
      </w:r>
    </w:p>
    <w:p w14:paraId="12D700A6" w14:textId="34611BC5" w:rsidR="00967B9D" w:rsidRPr="00967B9D" w:rsidRDefault="00967B9D" w:rsidP="0087448E">
      <w:pPr>
        <w:pStyle w:val="NormalWeb"/>
        <w:adjustRightInd w:val="0"/>
        <w:snapToGrid w:val="0"/>
        <w:spacing w:before="120" w:beforeAutospacing="0" w:after="120" w:afterAutospacing="0"/>
        <w:jc w:val="both"/>
        <w:rPr>
          <w:rFonts w:asciiTheme="minorHAnsi" w:hAnsiTheme="minorHAnsi"/>
          <w:lang w:eastAsia="zh-CN"/>
        </w:rPr>
      </w:pPr>
      <w:r w:rsidRPr="00967B9D">
        <w:rPr>
          <w:rFonts w:asciiTheme="minorHAnsi" w:hAnsiTheme="minorHAnsi" w:cstheme="minorHAnsi"/>
          <w:i/>
          <w:iCs/>
          <w:lang w:eastAsia="zh-CN"/>
        </w:rPr>
        <w:t>a)</w:t>
      </w:r>
      <w:r w:rsidRPr="00967B9D">
        <w:rPr>
          <w:rFonts w:asciiTheme="minorHAnsi" w:hAnsiTheme="minorHAnsi" w:cstheme="minorHAnsi"/>
          <w:i/>
          <w:iCs/>
          <w:lang w:eastAsia="zh-CN"/>
        </w:rPr>
        <w:tab/>
      </w:r>
      <w:r w:rsidR="00F27F18" w:rsidRPr="00F27F18">
        <w:rPr>
          <w:rFonts w:asciiTheme="minorHAnsi" w:hAnsiTheme="minorHAnsi" w:hint="eastAsia"/>
          <w:lang w:val="en-GB" w:eastAsia="zh-CN"/>
        </w:rPr>
        <w:t>为开展旨在实施和评审</w:t>
      </w:r>
      <w:r w:rsidR="00F27F18" w:rsidRPr="00F27F18">
        <w:rPr>
          <w:rFonts w:asciiTheme="minorHAnsi" w:hAnsiTheme="minorHAnsi" w:hint="eastAsia"/>
          <w:lang w:val="en-GB" w:eastAsia="zh-CN"/>
        </w:rPr>
        <w:t>ICT</w:t>
      </w:r>
      <w:r w:rsidR="00F27F18" w:rsidRPr="00F27F18">
        <w:rPr>
          <w:rFonts w:asciiTheme="minorHAnsi" w:hAnsiTheme="minorHAnsi" w:hint="eastAsia"/>
          <w:lang w:val="en-GB" w:eastAsia="zh-CN"/>
        </w:rPr>
        <w:t>产品</w:t>
      </w:r>
      <w:r w:rsidR="0087448E">
        <w:rPr>
          <w:rFonts w:asciiTheme="minorHAnsi" w:hAnsiTheme="minorHAnsi" w:hint="eastAsia"/>
          <w:lang w:val="en-GB" w:eastAsia="zh-CN"/>
        </w:rPr>
        <w:t>类型</w:t>
      </w:r>
      <w:r w:rsidR="0087448E">
        <w:rPr>
          <w:rFonts w:asciiTheme="minorHAnsi" w:hAnsiTheme="minorHAnsi"/>
          <w:lang w:val="en-GB" w:eastAsia="zh-CN"/>
        </w:rPr>
        <w:t>批</w:t>
      </w:r>
      <w:r w:rsidR="0087448E">
        <w:rPr>
          <w:rFonts w:asciiTheme="minorHAnsi" w:hAnsiTheme="minorHAnsi" w:hint="eastAsia"/>
          <w:lang w:val="en-GB" w:eastAsia="zh-CN"/>
        </w:rPr>
        <w:t>准程序的具体国家或区域</w:t>
      </w:r>
      <w:r w:rsidR="00DD6AFA">
        <w:rPr>
          <w:rFonts w:asciiTheme="minorHAnsi" w:hAnsiTheme="minorHAnsi" w:hint="eastAsia"/>
          <w:lang w:val="en-GB" w:eastAsia="zh-CN"/>
        </w:rPr>
        <w:t>性</w:t>
      </w:r>
      <w:r w:rsidR="0087448E">
        <w:rPr>
          <w:rFonts w:asciiTheme="minorHAnsi" w:hAnsiTheme="minorHAnsi" w:hint="eastAsia"/>
          <w:lang w:val="en-GB" w:eastAsia="zh-CN"/>
        </w:rPr>
        <w:t>项目，国际电联在向</w:t>
      </w:r>
      <w:r w:rsidR="0087448E">
        <w:rPr>
          <w:rFonts w:asciiTheme="minorHAnsi" w:hAnsiTheme="minorHAnsi"/>
          <w:lang w:val="en-GB" w:eastAsia="zh-CN"/>
        </w:rPr>
        <w:t>发展中国家</w:t>
      </w:r>
      <w:r w:rsidR="0087448E">
        <w:rPr>
          <w:rFonts w:asciiTheme="minorHAnsi" w:hAnsiTheme="minorHAnsi" w:hint="eastAsia"/>
          <w:lang w:val="en-GB" w:eastAsia="zh-CN"/>
        </w:rPr>
        <w:t>提供</w:t>
      </w:r>
      <w:r w:rsidR="00F27F18" w:rsidRPr="00F27F18">
        <w:rPr>
          <w:rFonts w:asciiTheme="minorHAnsi" w:hAnsiTheme="minorHAnsi" w:hint="eastAsia"/>
          <w:lang w:val="en-GB" w:eastAsia="zh-CN"/>
        </w:rPr>
        <w:t>帮助。</w:t>
      </w:r>
    </w:p>
    <w:p w14:paraId="12D700A7" w14:textId="6549F7E3" w:rsidR="00967B9D" w:rsidRPr="004D73CA" w:rsidRDefault="00F27F18" w:rsidP="006F5D81">
      <w:pPr>
        <w:pStyle w:val="NormalWeb"/>
        <w:adjustRightInd w:val="0"/>
        <w:snapToGrid w:val="0"/>
        <w:spacing w:before="120" w:beforeAutospacing="0" w:after="120" w:afterAutospacing="0"/>
        <w:ind w:firstLineChars="200" w:firstLine="480"/>
        <w:jc w:val="both"/>
        <w:rPr>
          <w:rStyle w:val="Emphasis"/>
          <w:rFonts w:asciiTheme="minorHAnsi" w:hAnsiTheme="minorHAnsi"/>
          <w:b w:val="0"/>
          <w:bCs w:val="0"/>
          <w:lang w:eastAsia="zh-CN"/>
        </w:rPr>
      </w:pPr>
      <w:r w:rsidRPr="00F27F18">
        <w:rPr>
          <w:rFonts w:asciiTheme="minorHAnsi" w:eastAsia="SimSun" w:hAnsiTheme="minorHAnsi" w:cs="Calibri"/>
          <w:lang w:val="en-GB" w:eastAsia="zh-CN"/>
        </w:rPr>
        <w:t>201</w:t>
      </w:r>
      <w:r>
        <w:rPr>
          <w:rFonts w:asciiTheme="minorHAnsi" w:eastAsia="SimSun" w:hAnsiTheme="minorHAnsi" w:cs="Calibri"/>
          <w:lang w:val="en-GB" w:eastAsia="zh-CN"/>
        </w:rPr>
        <w:t>6</w:t>
      </w:r>
      <w:r w:rsidRPr="00F27F18">
        <w:rPr>
          <w:rFonts w:asciiTheme="minorHAnsi" w:eastAsia="SimSun" w:hAnsiTheme="minorHAnsi" w:cs="Calibri" w:hint="eastAsia"/>
          <w:lang w:val="en-GB" w:eastAsia="zh-CN"/>
        </w:rPr>
        <w:t>年为</w:t>
      </w:r>
      <w:r w:rsidR="0087448E">
        <w:rPr>
          <w:rFonts w:asciiTheme="minorHAnsi" w:eastAsia="SimSun" w:hAnsiTheme="minorHAnsi" w:cs="Calibri" w:hint="eastAsia"/>
          <w:lang w:val="en-GB" w:eastAsia="zh-CN"/>
        </w:rPr>
        <w:t>马格里布</w:t>
      </w:r>
      <w:r w:rsidRPr="00F27F18">
        <w:rPr>
          <w:rFonts w:asciiTheme="minorHAnsi" w:eastAsia="SimSun" w:hAnsiTheme="minorHAnsi" w:cs="Calibri" w:hint="eastAsia"/>
          <w:lang w:val="en-GB" w:eastAsia="zh-CN"/>
        </w:rPr>
        <w:t>（</w:t>
      </w:r>
      <w:r w:rsidR="0087448E">
        <w:rPr>
          <w:rFonts w:asciiTheme="minorHAnsi" w:eastAsia="SimSun" w:hAnsiTheme="minorHAnsi" w:cs="Calibri" w:hint="eastAsia"/>
          <w:lang w:val="en-GB" w:eastAsia="zh-CN"/>
        </w:rPr>
        <w:t>Ma</w:t>
      </w:r>
      <w:r w:rsidR="0087448E">
        <w:rPr>
          <w:rFonts w:asciiTheme="minorHAnsi" w:eastAsia="SimSun" w:hAnsiTheme="minorHAnsi" w:cs="Calibri"/>
          <w:lang w:val="en-GB" w:eastAsia="zh-CN"/>
        </w:rPr>
        <w:t>ghreb</w:t>
      </w:r>
      <w:r w:rsidRPr="00F27F18">
        <w:rPr>
          <w:rFonts w:asciiTheme="minorHAnsi" w:eastAsia="SimSun" w:hAnsiTheme="minorHAnsi" w:cs="Calibri" w:hint="eastAsia"/>
          <w:lang w:val="en-GB" w:eastAsia="zh-CN"/>
        </w:rPr>
        <w:t>）区域（</w:t>
      </w:r>
      <w:r w:rsidRPr="00F27F18">
        <w:rPr>
          <w:rFonts w:asciiTheme="minorHAnsi" w:eastAsia="SimSun" w:hAnsiTheme="minorHAnsi" w:cs="Calibri" w:hint="eastAsia"/>
          <w:lang w:val="en-GB" w:eastAsia="zh-CN"/>
        </w:rPr>
        <w:t>5</w:t>
      </w:r>
      <w:r w:rsidRPr="00F27F18">
        <w:rPr>
          <w:rFonts w:asciiTheme="minorHAnsi" w:eastAsia="SimSun" w:hAnsiTheme="minorHAnsi" w:cs="Calibri" w:hint="eastAsia"/>
          <w:lang w:val="en-GB" w:eastAsia="zh-CN"/>
        </w:rPr>
        <w:t>个国家）和区域</w:t>
      </w:r>
      <w:r w:rsidR="0087448E">
        <w:rPr>
          <w:rFonts w:asciiTheme="minorHAnsi" w:eastAsia="SimSun" w:hAnsiTheme="minorHAnsi" w:cs="Calibri" w:hint="eastAsia"/>
          <w:lang w:val="en-GB" w:eastAsia="zh-CN"/>
        </w:rPr>
        <w:t>性</w:t>
      </w:r>
      <w:r w:rsidRPr="00F27F18">
        <w:rPr>
          <w:rFonts w:asciiTheme="minorHAnsi" w:eastAsia="SimSun" w:hAnsiTheme="minorHAnsi" w:cs="Calibri" w:hint="eastAsia"/>
          <w:lang w:val="en-GB" w:eastAsia="zh-CN"/>
        </w:rPr>
        <w:t>电信技术委员会（</w:t>
      </w:r>
      <w:r w:rsidRPr="00F27F18">
        <w:rPr>
          <w:rFonts w:asciiTheme="minorHAnsi" w:eastAsia="SimSun" w:hAnsiTheme="minorHAnsi" w:cs="Calibri"/>
          <w:lang w:val="en-GB" w:eastAsia="zh-CN"/>
        </w:rPr>
        <w:t>COMTELCA</w:t>
      </w:r>
      <w:r w:rsidRPr="00F27F18">
        <w:rPr>
          <w:rFonts w:asciiTheme="minorHAnsi" w:eastAsia="SimSun" w:hAnsiTheme="minorHAnsi" w:cs="Calibri" w:hint="eastAsia"/>
          <w:lang w:val="en-GB" w:eastAsia="zh-CN"/>
        </w:rPr>
        <w:t>）</w:t>
      </w:r>
      <w:r w:rsidRPr="00F27F18">
        <w:rPr>
          <w:rFonts w:asciiTheme="minorHAnsi" w:eastAsia="SimSun" w:hAnsiTheme="minorHAnsi" w:cs="Calibri"/>
          <w:lang w:val="en-GB" w:eastAsia="zh-CN"/>
        </w:rPr>
        <w:t>（</w:t>
      </w:r>
      <w:r w:rsidRPr="00F27F18">
        <w:rPr>
          <w:rFonts w:asciiTheme="minorHAnsi" w:eastAsia="SimSun" w:hAnsiTheme="minorHAnsi" w:cs="Calibri"/>
          <w:lang w:val="en-GB" w:eastAsia="zh-CN"/>
        </w:rPr>
        <w:t>7</w:t>
      </w:r>
      <w:r w:rsidRPr="00F27F18">
        <w:rPr>
          <w:rFonts w:asciiTheme="minorHAnsi" w:eastAsia="SimSun" w:hAnsiTheme="minorHAnsi" w:cs="Calibri" w:hint="eastAsia"/>
          <w:lang w:val="en-GB" w:eastAsia="zh-CN"/>
        </w:rPr>
        <w:t>个国家）开展</w:t>
      </w:r>
      <w:r w:rsidR="0087448E">
        <w:rPr>
          <w:rFonts w:asciiTheme="minorHAnsi" w:eastAsia="SimSun" w:hAnsiTheme="minorHAnsi" w:cs="Calibri" w:hint="eastAsia"/>
          <w:lang w:val="en-GB" w:eastAsia="zh-CN"/>
        </w:rPr>
        <w:t>了</w:t>
      </w:r>
      <w:r w:rsidRPr="00F27F18">
        <w:rPr>
          <w:rFonts w:asciiTheme="minorHAnsi" w:eastAsia="SimSun" w:hAnsiTheme="minorHAnsi" w:cs="Calibri" w:hint="eastAsia"/>
          <w:lang w:val="en-GB" w:eastAsia="zh-CN"/>
        </w:rPr>
        <w:t>旨在通过制定</w:t>
      </w:r>
      <w:r w:rsidR="0087448E">
        <w:rPr>
          <w:rFonts w:asciiTheme="minorHAnsi" w:eastAsia="SimSun" w:hAnsiTheme="minorHAnsi" w:cs="Calibri" w:hint="eastAsia"/>
          <w:lang w:val="en-GB" w:eastAsia="zh-CN"/>
        </w:rPr>
        <w:t>互认协议</w:t>
      </w:r>
      <w:r w:rsidR="0087448E">
        <w:rPr>
          <w:rFonts w:asciiTheme="minorHAnsi" w:eastAsia="SimSun" w:hAnsiTheme="minorHAnsi" w:cs="Calibri"/>
          <w:lang w:val="en-GB" w:eastAsia="zh-CN"/>
        </w:rPr>
        <w:t>（</w:t>
      </w:r>
      <w:r w:rsidRPr="00F27F18">
        <w:rPr>
          <w:rFonts w:asciiTheme="minorHAnsi" w:eastAsia="SimSun" w:hAnsiTheme="minorHAnsi" w:cs="Calibri" w:hint="eastAsia"/>
          <w:lang w:val="en-GB" w:eastAsia="zh-CN"/>
        </w:rPr>
        <w:t>MRA</w:t>
      </w:r>
      <w:r w:rsidR="0087448E">
        <w:rPr>
          <w:rFonts w:asciiTheme="minorHAnsi" w:eastAsia="SimSun" w:hAnsiTheme="minorHAnsi" w:cs="Calibri" w:hint="eastAsia"/>
          <w:lang w:val="en-GB" w:eastAsia="zh-CN"/>
        </w:rPr>
        <w:t>）</w:t>
      </w:r>
      <w:r w:rsidRPr="00F27F18">
        <w:rPr>
          <w:rFonts w:asciiTheme="minorHAnsi" w:eastAsia="SimSun" w:hAnsiTheme="minorHAnsi" w:cs="Calibri" w:hint="eastAsia"/>
          <w:lang w:val="en-GB" w:eastAsia="zh-CN"/>
        </w:rPr>
        <w:t>和</w:t>
      </w:r>
      <w:r w:rsidRPr="00F27F18">
        <w:rPr>
          <w:rFonts w:asciiTheme="minorHAnsi" w:eastAsia="SimSun" w:hAnsiTheme="minorHAnsi" w:cs="Calibri" w:hint="eastAsia"/>
          <w:lang w:val="en-GB" w:eastAsia="zh-CN"/>
        </w:rPr>
        <w:t>/</w:t>
      </w:r>
      <w:r w:rsidRPr="00F27F18">
        <w:rPr>
          <w:rFonts w:asciiTheme="minorHAnsi" w:eastAsia="SimSun" w:hAnsiTheme="minorHAnsi" w:cs="Calibri" w:hint="eastAsia"/>
          <w:lang w:val="en-GB" w:eastAsia="zh-CN"/>
        </w:rPr>
        <w:t>或建立实验室推动设立公共</w:t>
      </w:r>
      <w:r w:rsidRPr="00F27F18">
        <w:rPr>
          <w:rFonts w:asciiTheme="minorHAnsi" w:eastAsia="SimSun" w:hAnsiTheme="minorHAnsi" w:cs="Calibri" w:hint="eastAsia"/>
          <w:lang w:val="en-GB" w:eastAsia="zh-CN"/>
        </w:rPr>
        <w:t>C&amp;I</w:t>
      </w:r>
      <w:r w:rsidRPr="00F27F18">
        <w:rPr>
          <w:rFonts w:asciiTheme="minorHAnsi" w:eastAsia="SimSun" w:hAnsiTheme="minorHAnsi" w:cs="Calibri" w:hint="eastAsia"/>
          <w:lang w:val="en-GB" w:eastAsia="zh-CN"/>
        </w:rPr>
        <w:t>项目的</w:t>
      </w:r>
      <w:hyperlink r:id="rId38" w:history="1">
        <w:r w:rsidR="0087448E" w:rsidRPr="0087448E">
          <w:rPr>
            <w:rStyle w:val="Hyperlink"/>
            <w:rFonts w:asciiTheme="minorHAnsi" w:eastAsia="SimSun" w:hAnsiTheme="minorHAnsi" w:cs="Calibri" w:hint="eastAsia"/>
            <w:lang w:val="en-GB" w:eastAsia="zh-CN"/>
          </w:rPr>
          <w:t>C&amp;I</w:t>
        </w:r>
        <w:r w:rsidRPr="0087448E">
          <w:rPr>
            <w:rStyle w:val="Hyperlink"/>
            <w:rFonts w:asciiTheme="minorHAnsi" w:eastAsia="SimSun" w:hAnsiTheme="minorHAnsi" w:cs="Calibri" w:hint="eastAsia"/>
            <w:lang w:val="en-GB" w:eastAsia="zh-CN"/>
          </w:rPr>
          <w:t>评估研究</w:t>
        </w:r>
      </w:hyperlink>
      <w:r w:rsidRPr="00F27F18">
        <w:rPr>
          <w:rFonts w:asciiTheme="minorHAnsi" w:eastAsia="SimSun" w:hAnsiTheme="minorHAnsi" w:cs="Calibri" w:hint="eastAsia"/>
          <w:lang w:val="en-GB" w:eastAsia="zh-CN"/>
        </w:rPr>
        <w:t>。</w:t>
      </w:r>
      <w:r w:rsidR="0087448E">
        <w:rPr>
          <w:rStyle w:val="Emphasis"/>
          <w:rFonts w:asciiTheme="minorHAnsi" w:hAnsiTheme="minorHAnsi" w:hint="eastAsia"/>
          <w:lang w:eastAsia="zh-CN"/>
        </w:rPr>
        <w:t>可</w:t>
      </w:r>
      <w:r w:rsidR="0087448E">
        <w:rPr>
          <w:rStyle w:val="Emphasis"/>
          <w:rFonts w:asciiTheme="minorHAnsi" w:hAnsiTheme="minorHAnsi"/>
          <w:lang w:eastAsia="zh-CN"/>
        </w:rPr>
        <w:t>下载国际电联</w:t>
      </w:r>
      <w:r w:rsidR="0087448E">
        <w:rPr>
          <w:rStyle w:val="Emphasis"/>
          <w:rFonts w:asciiTheme="minorHAnsi" w:hAnsiTheme="minorHAnsi"/>
          <w:lang w:eastAsia="zh-CN"/>
        </w:rPr>
        <w:t>C&amp;I</w:t>
      </w:r>
      <w:r w:rsidR="0087448E">
        <w:rPr>
          <w:rStyle w:val="Emphasis"/>
          <w:rFonts w:asciiTheme="minorHAnsi" w:hAnsiTheme="minorHAnsi"/>
          <w:lang w:eastAsia="zh-CN"/>
        </w:rPr>
        <w:t>评估研究的</w:t>
      </w:r>
      <w:r w:rsidR="0087448E">
        <w:rPr>
          <w:rStyle w:val="Emphasis"/>
          <w:rFonts w:asciiTheme="minorHAnsi" w:hAnsiTheme="minorHAnsi" w:hint="eastAsia"/>
          <w:lang w:eastAsia="zh-CN"/>
        </w:rPr>
        <w:t>结果</w:t>
      </w:r>
      <w:r w:rsidR="0087448E">
        <w:rPr>
          <w:rStyle w:val="Emphasis"/>
          <w:rFonts w:asciiTheme="minorHAnsi" w:hAnsiTheme="minorHAnsi"/>
          <w:lang w:eastAsia="zh-CN"/>
        </w:rPr>
        <w:t>和建议。</w:t>
      </w:r>
    </w:p>
    <w:p w14:paraId="12D700A8" w14:textId="61B7AECF" w:rsidR="00967B9D" w:rsidRPr="00967B9D" w:rsidRDefault="00F27F18" w:rsidP="006F5D81">
      <w:pPr>
        <w:pStyle w:val="NormalWeb"/>
        <w:adjustRightInd w:val="0"/>
        <w:snapToGrid w:val="0"/>
        <w:spacing w:before="120" w:beforeAutospacing="0" w:after="120" w:afterAutospacing="0"/>
        <w:ind w:firstLineChars="200" w:firstLine="480"/>
        <w:jc w:val="both"/>
        <w:rPr>
          <w:rFonts w:asciiTheme="minorHAnsi" w:eastAsia="SimSun" w:hAnsiTheme="minorHAnsi" w:cs="Calibri"/>
          <w:lang w:eastAsia="zh-CN"/>
        </w:rPr>
      </w:pPr>
      <w:r>
        <w:rPr>
          <w:rFonts w:asciiTheme="minorHAnsi" w:eastAsia="SimSun" w:hAnsiTheme="minorHAnsi" w:cs="Calibri" w:hint="eastAsia"/>
          <w:lang w:val="en-GB" w:eastAsia="zh-CN"/>
        </w:rPr>
        <w:lastRenderedPageBreak/>
        <w:t>20</w:t>
      </w:r>
      <w:r>
        <w:rPr>
          <w:rFonts w:asciiTheme="minorHAnsi" w:eastAsia="SimSun" w:hAnsiTheme="minorHAnsi" w:cs="Calibri"/>
          <w:lang w:val="en-GB" w:eastAsia="zh-CN"/>
        </w:rPr>
        <w:t>17</w:t>
      </w:r>
      <w:r w:rsidRPr="00F27F18">
        <w:rPr>
          <w:rFonts w:asciiTheme="minorHAnsi" w:eastAsia="SimSun" w:hAnsiTheme="minorHAnsi" w:cs="Calibri" w:hint="eastAsia"/>
          <w:lang w:val="en-GB" w:eastAsia="zh-CN"/>
        </w:rPr>
        <w:t>年将为中非国家经济共同体</w:t>
      </w:r>
      <w:r w:rsidRPr="00F27F18">
        <w:rPr>
          <w:rFonts w:asciiTheme="minorHAnsi" w:eastAsia="SimSun" w:hAnsiTheme="minorHAnsi" w:cs="Calibri"/>
          <w:lang w:val="en-GB" w:eastAsia="zh-CN"/>
        </w:rPr>
        <w:t>（</w:t>
      </w:r>
      <w:r w:rsidRPr="00F27F18">
        <w:rPr>
          <w:rFonts w:asciiTheme="minorHAnsi" w:eastAsia="SimSun" w:hAnsiTheme="minorHAnsi" w:cs="Calibri"/>
          <w:lang w:val="en-GB" w:eastAsia="zh-CN"/>
        </w:rPr>
        <w:t>ECCAS</w:t>
      </w:r>
      <w:r w:rsidRPr="00F27F18">
        <w:rPr>
          <w:rFonts w:asciiTheme="minorHAnsi" w:eastAsia="SimSun" w:hAnsiTheme="minorHAnsi" w:cs="Calibri"/>
          <w:lang w:val="en-GB" w:eastAsia="zh-CN"/>
        </w:rPr>
        <w:t>）</w:t>
      </w:r>
      <w:r w:rsidR="008E6AEA">
        <w:rPr>
          <w:rFonts w:asciiTheme="minorHAnsi" w:eastAsia="SimSun" w:hAnsiTheme="minorHAnsi" w:cs="Calibri" w:hint="eastAsia"/>
          <w:lang w:val="en-GB" w:eastAsia="zh-CN"/>
        </w:rPr>
        <w:t>和</w:t>
      </w:r>
      <w:r w:rsidR="008E6AEA">
        <w:rPr>
          <w:rFonts w:asciiTheme="minorHAnsi" w:eastAsia="SimSun" w:hAnsiTheme="minorHAnsi" w:cs="Calibri"/>
          <w:lang w:val="en-GB" w:eastAsia="zh-CN"/>
        </w:rPr>
        <w:t>南美洲区域</w:t>
      </w:r>
      <w:r w:rsidRPr="00F27F18">
        <w:rPr>
          <w:rFonts w:asciiTheme="minorHAnsi" w:eastAsia="SimSun" w:hAnsiTheme="minorHAnsi" w:cs="Calibri" w:hint="eastAsia"/>
          <w:bCs/>
          <w:lang w:val="en-GB" w:eastAsia="zh-CN"/>
        </w:rPr>
        <w:t>开展涵盖监管、制度、实验室以及</w:t>
      </w:r>
      <w:r w:rsidRPr="00F27F18">
        <w:rPr>
          <w:rFonts w:asciiTheme="minorHAnsi" w:eastAsia="SimSun" w:hAnsiTheme="minorHAnsi" w:cs="Calibri" w:hint="eastAsia"/>
          <w:bCs/>
          <w:lang w:val="en-GB" w:eastAsia="zh-CN"/>
        </w:rPr>
        <w:t>ICT</w:t>
      </w:r>
      <w:r w:rsidRPr="00F27F18">
        <w:rPr>
          <w:rFonts w:asciiTheme="minorHAnsi" w:eastAsia="SimSun" w:hAnsiTheme="minorHAnsi" w:cs="Calibri" w:hint="eastAsia"/>
          <w:bCs/>
          <w:lang w:val="en-GB" w:eastAsia="zh-CN"/>
        </w:rPr>
        <w:t>产</w:t>
      </w:r>
      <w:r w:rsidR="008E6AEA">
        <w:rPr>
          <w:rFonts w:asciiTheme="minorHAnsi" w:eastAsia="SimSun" w:hAnsiTheme="minorHAnsi" w:cs="Calibri" w:hint="eastAsia"/>
          <w:bCs/>
          <w:lang w:val="en-GB" w:eastAsia="zh-CN"/>
        </w:rPr>
        <w:t>品类型批准</w:t>
      </w:r>
      <w:r w:rsidRPr="00F27F18">
        <w:rPr>
          <w:rFonts w:asciiTheme="minorHAnsi" w:eastAsia="SimSun" w:hAnsiTheme="minorHAnsi" w:cs="Calibri" w:hint="eastAsia"/>
          <w:bCs/>
          <w:lang w:val="en-GB" w:eastAsia="zh-CN"/>
        </w:rPr>
        <w:t>程序的类似评估研究。</w:t>
      </w:r>
    </w:p>
    <w:p w14:paraId="12D700A9" w14:textId="5EBA1D5B" w:rsidR="00967B9D" w:rsidRPr="00967B9D" w:rsidRDefault="00AA0672" w:rsidP="006F5D81">
      <w:pPr>
        <w:pStyle w:val="NormalWeb"/>
        <w:adjustRightInd w:val="0"/>
        <w:snapToGrid w:val="0"/>
        <w:spacing w:before="120" w:beforeAutospacing="0" w:after="120" w:afterAutospacing="0"/>
        <w:ind w:firstLineChars="200" w:firstLine="480"/>
        <w:jc w:val="both"/>
        <w:rPr>
          <w:rFonts w:asciiTheme="minorHAnsi" w:eastAsia="SimSun" w:hAnsiTheme="minorHAnsi" w:cs="Calibri"/>
          <w:lang w:eastAsia="zh-CN"/>
        </w:rPr>
      </w:pPr>
      <w:r>
        <w:rPr>
          <w:rFonts w:asciiTheme="minorHAnsi" w:eastAsia="SimSun" w:hAnsiTheme="minorHAnsi" w:cs="Calibri" w:hint="eastAsia"/>
          <w:lang w:eastAsia="zh-CN"/>
        </w:rPr>
        <w:t>作为中美洲</w:t>
      </w:r>
      <w:r w:rsidR="00967B9D" w:rsidRPr="00967B9D">
        <w:rPr>
          <w:rFonts w:asciiTheme="minorHAnsi" w:eastAsia="SimSun" w:hAnsiTheme="minorHAnsi" w:cs="Calibri"/>
          <w:lang w:eastAsia="zh-CN"/>
        </w:rPr>
        <w:t>C&amp;I</w:t>
      </w:r>
      <w:r>
        <w:rPr>
          <w:rFonts w:asciiTheme="minorHAnsi" w:eastAsia="SimSun" w:hAnsiTheme="minorHAnsi" w:cs="Calibri" w:hint="eastAsia"/>
          <w:lang w:eastAsia="zh-CN"/>
        </w:rPr>
        <w:t>活动</w:t>
      </w:r>
      <w:r>
        <w:rPr>
          <w:rFonts w:asciiTheme="minorHAnsi" w:eastAsia="SimSun" w:hAnsiTheme="minorHAnsi" w:cs="Calibri"/>
          <w:lang w:eastAsia="zh-CN"/>
        </w:rPr>
        <w:t>的成果，</w:t>
      </w:r>
      <w:r>
        <w:rPr>
          <w:rFonts w:asciiTheme="minorHAnsi" w:eastAsia="SimSun" w:hAnsiTheme="minorHAnsi" w:cs="Calibri" w:hint="eastAsia"/>
          <w:lang w:eastAsia="zh-CN"/>
        </w:rPr>
        <w:t>2016</w:t>
      </w:r>
      <w:r>
        <w:rPr>
          <w:rFonts w:asciiTheme="minorHAnsi" w:eastAsia="SimSun" w:hAnsiTheme="minorHAnsi" w:cs="Calibri" w:hint="eastAsia"/>
          <w:lang w:eastAsia="zh-CN"/>
        </w:rPr>
        <w:t>年</w:t>
      </w:r>
      <w:r>
        <w:rPr>
          <w:rFonts w:asciiTheme="minorHAnsi" w:eastAsia="SimSun" w:hAnsiTheme="minorHAnsi" w:cs="Calibri" w:hint="eastAsia"/>
          <w:lang w:eastAsia="zh-CN"/>
        </w:rPr>
        <w:t>12</w:t>
      </w:r>
      <w:r>
        <w:rPr>
          <w:rFonts w:asciiTheme="minorHAnsi" w:eastAsia="SimSun" w:hAnsiTheme="minorHAnsi" w:cs="Calibri" w:hint="eastAsia"/>
          <w:lang w:eastAsia="zh-CN"/>
        </w:rPr>
        <w:t>月</w:t>
      </w:r>
      <w:r>
        <w:rPr>
          <w:rFonts w:asciiTheme="minorHAnsi" w:eastAsia="SimSun" w:hAnsiTheme="minorHAnsi" w:cs="Calibri" w:hint="eastAsia"/>
          <w:lang w:eastAsia="zh-CN"/>
        </w:rPr>
        <w:t>5</w:t>
      </w:r>
      <w:r>
        <w:rPr>
          <w:rFonts w:asciiTheme="minorHAnsi" w:eastAsia="SimSun" w:hAnsiTheme="minorHAnsi" w:cs="Calibri"/>
          <w:lang w:eastAsia="zh-CN"/>
        </w:rPr>
        <w:t>-6</w:t>
      </w:r>
      <w:r>
        <w:rPr>
          <w:rFonts w:asciiTheme="minorHAnsi" w:eastAsia="SimSun" w:hAnsiTheme="minorHAnsi" w:cs="Calibri" w:hint="eastAsia"/>
          <w:lang w:eastAsia="zh-CN"/>
        </w:rPr>
        <w:t>日</w:t>
      </w:r>
      <w:r>
        <w:rPr>
          <w:rFonts w:asciiTheme="minorHAnsi" w:eastAsia="SimSun" w:hAnsiTheme="minorHAnsi" w:cs="Calibri"/>
          <w:lang w:eastAsia="zh-CN"/>
        </w:rPr>
        <w:t>在萨尔瓦多</w:t>
      </w:r>
      <w:r>
        <w:rPr>
          <w:rFonts w:asciiTheme="minorHAnsi" w:eastAsia="SimSun" w:hAnsiTheme="minorHAnsi" w:cs="Calibri" w:hint="eastAsia"/>
          <w:lang w:eastAsia="zh-CN"/>
        </w:rPr>
        <w:t>首都</w:t>
      </w:r>
      <w:r>
        <w:rPr>
          <w:rFonts w:asciiTheme="minorHAnsi" w:eastAsia="SimSun" w:hAnsiTheme="minorHAnsi" w:cs="Calibri"/>
          <w:lang w:eastAsia="zh-CN"/>
        </w:rPr>
        <w:t>圣萨尔瓦多</w:t>
      </w:r>
      <w:r>
        <w:rPr>
          <w:rFonts w:asciiTheme="minorHAnsi" w:eastAsia="SimSun" w:hAnsiTheme="minorHAnsi" w:cs="Calibri" w:hint="eastAsia"/>
          <w:lang w:eastAsia="zh-CN"/>
        </w:rPr>
        <w:t>为</w:t>
      </w:r>
      <w:r>
        <w:rPr>
          <w:rFonts w:asciiTheme="minorHAnsi" w:eastAsia="SimSun" w:hAnsiTheme="minorHAnsi" w:cs="Calibri"/>
          <w:lang w:eastAsia="zh-CN"/>
        </w:rPr>
        <w:t>COMTELCA</w:t>
      </w:r>
      <w:r>
        <w:rPr>
          <w:rFonts w:asciiTheme="minorHAnsi" w:eastAsia="SimSun" w:hAnsiTheme="minorHAnsi" w:cs="Calibri"/>
          <w:lang w:eastAsia="zh-CN"/>
        </w:rPr>
        <w:t>成员国举办的</w:t>
      </w:r>
      <w:r>
        <w:rPr>
          <w:rFonts w:asciiTheme="minorHAnsi" w:eastAsia="SimSun" w:hAnsiTheme="minorHAnsi" w:cs="Calibri" w:hint="eastAsia"/>
          <w:lang w:eastAsia="zh-CN"/>
        </w:rPr>
        <w:t>第二次</w:t>
      </w:r>
      <w:r>
        <w:rPr>
          <w:rFonts w:asciiTheme="minorHAnsi" w:eastAsia="SimSun" w:hAnsiTheme="minorHAnsi" w:cs="Calibri"/>
          <w:lang w:eastAsia="zh-CN"/>
        </w:rPr>
        <w:t>C&amp;I</w:t>
      </w:r>
      <w:hyperlink r:id="rId39" w:history="1">
        <w:r w:rsidRPr="00F807E6">
          <w:rPr>
            <w:rStyle w:val="Hyperlink"/>
            <w:rFonts w:asciiTheme="minorHAnsi" w:eastAsia="SimSun" w:hAnsiTheme="minorHAnsi" w:cs="Calibri"/>
            <w:lang w:eastAsia="zh-CN"/>
          </w:rPr>
          <w:t>讲习班</w:t>
        </w:r>
      </w:hyperlink>
      <w:r>
        <w:rPr>
          <w:rFonts w:asciiTheme="minorHAnsi" w:eastAsia="SimSun" w:hAnsiTheme="minorHAnsi" w:cs="Calibri"/>
          <w:lang w:eastAsia="zh-CN"/>
        </w:rPr>
        <w:t>上介绍了有关虚拟实验室服务</w:t>
      </w:r>
      <w:r w:rsidR="00F807E6">
        <w:rPr>
          <w:rFonts w:asciiTheme="minorHAnsi" w:eastAsia="SimSun" w:hAnsiTheme="minorHAnsi" w:cs="Calibri" w:hint="eastAsia"/>
          <w:lang w:eastAsia="zh-CN"/>
        </w:rPr>
        <w:t>研究</w:t>
      </w:r>
      <w:r w:rsidR="00F807E6">
        <w:rPr>
          <w:rFonts w:asciiTheme="minorHAnsi" w:eastAsia="SimSun" w:hAnsiTheme="minorHAnsi" w:cs="Calibri"/>
          <w:lang w:eastAsia="zh-CN"/>
        </w:rPr>
        <w:t>的创新试点项目及</w:t>
      </w:r>
      <w:r w:rsidR="00F807E6">
        <w:rPr>
          <w:rFonts w:asciiTheme="minorHAnsi" w:eastAsia="SimSun" w:hAnsiTheme="minorHAnsi" w:cs="Calibri" w:hint="eastAsia"/>
          <w:lang w:eastAsia="zh-CN"/>
        </w:rPr>
        <w:t>相应</w:t>
      </w:r>
      <w:r w:rsidR="00F807E6">
        <w:rPr>
          <w:rFonts w:asciiTheme="minorHAnsi" w:eastAsia="SimSun" w:hAnsiTheme="minorHAnsi" w:cs="Calibri"/>
          <w:lang w:eastAsia="zh-CN"/>
        </w:rPr>
        <w:t>测试试点。</w:t>
      </w:r>
    </w:p>
    <w:p w14:paraId="12D700AA" w14:textId="250503F4" w:rsidR="00967B9D" w:rsidRPr="00967B9D" w:rsidRDefault="005014D2" w:rsidP="006F5D81">
      <w:pPr>
        <w:pStyle w:val="NormalWeb"/>
        <w:adjustRightInd w:val="0"/>
        <w:snapToGrid w:val="0"/>
        <w:spacing w:before="120" w:beforeAutospacing="0" w:after="120" w:afterAutospacing="0"/>
        <w:ind w:firstLineChars="200" w:firstLine="480"/>
        <w:jc w:val="both"/>
        <w:rPr>
          <w:rFonts w:asciiTheme="minorHAnsi" w:eastAsia="SimSun" w:hAnsiTheme="minorHAnsi" w:cs="Calibri"/>
          <w:lang w:eastAsia="zh-CN"/>
        </w:rPr>
      </w:pPr>
      <w:r w:rsidRPr="006F5D81">
        <w:rPr>
          <w:rFonts w:asciiTheme="minorHAnsi" w:hAnsiTheme="minorHAnsi"/>
          <w:lang w:eastAsia="zh-CN"/>
        </w:rPr>
        <w:t>2016</w:t>
      </w:r>
      <w:r w:rsidRPr="006F5D81">
        <w:rPr>
          <w:rFonts w:asciiTheme="minorHAnsi" w:hAnsiTheme="minorHAnsi"/>
          <w:lang w:eastAsia="zh-CN"/>
        </w:rPr>
        <w:t>年</w:t>
      </w:r>
      <w:r w:rsidRPr="006F5D81">
        <w:rPr>
          <w:rFonts w:asciiTheme="minorHAnsi" w:hAnsiTheme="minorHAnsi"/>
          <w:lang w:eastAsia="zh-CN"/>
        </w:rPr>
        <w:t>12</w:t>
      </w:r>
      <w:r w:rsidRPr="006F5D81">
        <w:rPr>
          <w:rFonts w:asciiTheme="minorHAnsi" w:hAnsiTheme="minorHAnsi"/>
          <w:lang w:eastAsia="zh-CN"/>
        </w:rPr>
        <w:t>月</w:t>
      </w:r>
      <w:r w:rsidRPr="006F5D81">
        <w:rPr>
          <w:rFonts w:asciiTheme="minorHAnsi" w:hAnsiTheme="minorHAnsi"/>
          <w:lang w:eastAsia="zh-CN"/>
        </w:rPr>
        <w:t>14-15</w:t>
      </w:r>
      <w:r>
        <w:rPr>
          <w:rFonts w:hint="eastAsia"/>
          <w:lang w:eastAsia="zh-CN"/>
        </w:rPr>
        <w:t>日</w:t>
      </w:r>
      <w:r>
        <w:rPr>
          <w:lang w:eastAsia="zh-CN"/>
        </w:rPr>
        <w:t>在</w:t>
      </w:r>
      <w:r>
        <w:rPr>
          <w:rFonts w:hint="eastAsia"/>
          <w:lang w:eastAsia="zh-CN"/>
        </w:rPr>
        <w:t>摩洛哥</w:t>
      </w:r>
      <w:r>
        <w:rPr>
          <w:lang w:eastAsia="zh-CN"/>
        </w:rPr>
        <w:t>首都拉巴特举办的</w:t>
      </w:r>
      <w:hyperlink r:id="rId40" w:history="1">
        <w:r>
          <w:rPr>
            <w:rStyle w:val="Hyperlink"/>
            <w:rFonts w:asciiTheme="minorHAnsi" w:eastAsia="SimSun" w:hAnsiTheme="minorHAnsi" w:cs="Calibri" w:hint="eastAsia"/>
            <w:lang w:eastAsia="zh-CN"/>
          </w:rPr>
          <w:t>关于</w:t>
        </w:r>
        <w:r>
          <w:rPr>
            <w:rStyle w:val="Hyperlink"/>
            <w:rFonts w:asciiTheme="minorHAnsi" w:eastAsia="SimSun" w:hAnsiTheme="minorHAnsi" w:cs="Calibri"/>
            <w:lang w:eastAsia="zh-CN"/>
          </w:rPr>
          <w:t>马格里布国家</w:t>
        </w:r>
        <w:r>
          <w:rPr>
            <w:rStyle w:val="Hyperlink"/>
            <w:rFonts w:asciiTheme="minorHAnsi" w:eastAsia="SimSun" w:hAnsiTheme="minorHAnsi" w:cs="Calibri"/>
            <w:lang w:eastAsia="zh-CN"/>
          </w:rPr>
          <w:t>C&amp;I</w:t>
        </w:r>
        <w:r>
          <w:rPr>
            <w:rStyle w:val="Hyperlink"/>
            <w:rFonts w:asciiTheme="minorHAnsi" w:eastAsia="SimSun" w:hAnsiTheme="minorHAnsi" w:cs="Calibri"/>
            <w:lang w:eastAsia="zh-CN"/>
          </w:rPr>
          <w:t>状况的国际电联</w:t>
        </w:r>
        <w:r>
          <w:rPr>
            <w:rStyle w:val="Hyperlink"/>
            <w:rFonts w:asciiTheme="minorHAnsi" w:eastAsia="SimSun" w:hAnsiTheme="minorHAnsi" w:cs="Calibri"/>
            <w:lang w:eastAsia="zh-CN"/>
          </w:rPr>
          <w:t>-UMA</w:t>
        </w:r>
        <w:r>
          <w:rPr>
            <w:rStyle w:val="Hyperlink"/>
            <w:rFonts w:asciiTheme="minorHAnsi" w:eastAsia="SimSun" w:hAnsiTheme="minorHAnsi" w:cs="Calibri"/>
            <w:lang w:eastAsia="zh-CN"/>
          </w:rPr>
          <w:t>专家会议</w:t>
        </w:r>
      </w:hyperlink>
      <w:r>
        <w:rPr>
          <w:rFonts w:asciiTheme="minorHAnsi" w:eastAsia="SimSun" w:hAnsiTheme="minorHAnsi" w:cs="Calibri" w:hint="eastAsia"/>
          <w:lang w:eastAsia="zh-CN"/>
        </w:rPr>
        <w:t>讨论</w:t>
      </w:r>
      <w:r>
        <w:rPr>
          <w:rFonts w:asciiTheme="minorHAnsi" w:eastAsia="SimSun" w:hAnsiTheme="minorHAnsi" w:cs="Calibri"/>
          <w:lang w:eastAsia="zh-CN"/>
        </w:rPr>
        <w:t>了</w:t>
      </w:r>
      <w:r>
        <w:rPr>
          <w:rFonts w:asciiTheme="minorHAnsi" w:eastAsia="SimSun" w:hAnsiTheme="minorHAnsi" w:cs="Calibri" w:hint="eastAsia"/>
          <w:lang w:eastAsia="zh-CN"/>
        </w:rPr>
        <w:t>一份</w:t>
      </w:r>
      <w:r>
        <w:rPr>
          <w:rFonts w:asciiTheme="minorHAnsi" w:eastAsia="SimSun" w:hAnsiTheme="minorHAnsi" w:cs="Calibri"/>
          <w:lang w:eastAsia="zh-CN"/>
        </w:rPr>
        <w:t>将</w:t>
      </w:r>
      <w:r>
        <w:rPr>
          <w:rFonts w:asciiTheme="minorHAnsi" w:eastAsia="SimSun" w:hAnsiTheme="minorHAnsi" w:cs="Calibri" w:hint="eastAsia"/>
          <w:lang w:eastAsia="zh-CN"/>
        </w:rPr>
        <w:t>提交马格里布</w:t>
      </w:r>
      <w:r>
        <w:rPr>
          <w:rFonts w:asciiTheme="minorHAnsi" w:eastAsia="SimSun" w:hAnsiTheme="minorHAnsi" w:cs="Calibri"/>
          <w:lang w:eastAsia="zh-CN"/>
        </w:rPr>
        <w:t>通信部长理事会会议的文件草案</w:t>
      </w:r>
      <w:r>
        <w:rPr>
          <w:rFonts w:asciiTheme="minorHAnsi" w:eastAsia="SimSun" w:hAnsiTheme="minorHAnsi" w:cs="Calibri" w:hint="eastAsia"/>
          <w:lang w:eastAsia="zh-CN"/>
        </w:rPr>
        <w:t>，</w:t>
      </w:r>
      <w:r>
        <w:rPr>
          <w:rFonts w:asciiTheme="minorHAnsi" w:eastAsia="SimSun" w:hAnsiTheme="minorHAnsi" w:cs="Calibri"/>
          <w:lang w:eastAsia="zh-CN"/>
        </w:rPr>
        <w:t>内含</w:t>
      </w:r>
      <w:hyperlink r:id="rId41" w:history="1">
        <w:r w:rsidRPr="005014D2">
          <w:rPr>
            <w:rStyle w:val="Hyperlink"/>
            <w:rFonts w:asciiTheme="minorHAnsi" w:eastAsia="SimSun" w:hAnsiTheme="minorHAnsi" w:cs="Calibri" w:hint="eastAsia"/>
            <w:lang w:eastAsia="zh-CN"/>
          </w:rPr>
          <w:t>UMA</w:t>
        </w:r>
        <w:r w:rsidRPr="005014D2">
          <w:rPr>
            <w:rStyle w:val="Hyperlink"/>
            <w:rFonts w:asciiTheme="minorHAnsi" w:eastAsia="SimSun" w:hAnsiTheme="minorHAnsi" w:cs="Calibri" w:hint="eastAsia"/>
            <w:lang w:eastAsia="zh-CN"/>
          </w:rPr>
          <w:t>通信</w:t>
        </w:r>
        <w:r w:rsidRPr="005014D2">
          <w:rPr>
            <w:rStyle w:val="Hyperlink"/>
            <w:rFonts w:asciiTheme="minorHAnsi" w:eastAsia="SimSun" w:hAnsiTheme="minorHAnsi" w:cs="Calibri"/>
            <w:lang w:eastAsia="zh-CN"/>
          </w:rPr>
          <w:t>设备一致性评估互认协议</w:t>
        </w:r>
      </w:hyperlink>
      <w:r>
        <w:rPr>
          <w:rFonts w:asciiTheme="minorHAnsi" w:eastAsia="SimSun" w:hAnsiTheme="minorHAnsi" w:cs="Calibri"/>
          <w:lang w:eastAsia="zh-CN"/>
        </w:rPr>
        <w:t>的提案。</w:t>
      </w:r>
      <w:r w:rsidR="00F94942">
        <w:rPr>
          <w:rFonts w:asciiTheme="minorHAnsi" w:eastAsia="SimSun" w:hAnsiTheme="minorHAnsi" w:cs="Calibri" w:hint="eastAsia"/>
          <w:lang w:eastAsia="zh-CN"/>
        </w:rPr>
        <w:t>（</w:t>
      </w:r>
      <w:r w:rsidR="00F94942">
        <w:rPr>
          <w:rFonts w:asciiTheme="minorHAnsi" w:eastAsia="SimSun" w:hAnsiTheme="minorHAnsi" w:cs="Calibri" w:hint="eastAsia"/>
          <w:lang w:eastAsia="zh-CN"/>
        </w:rPr>
        <w:t>UMA</w:t>
      </w:r>
      <w:r w:rsidR="00F94942">
        <w:rPr>
          <w:rFonts w:asciiTheme="minorHAnsi" w:eastAsia="SimSun" w:hAnsiTheme="minorHAnsi" w:cs="Calibri"/>
          <w:lang w:eastAsia="zh-CN"/>
        </w:rPr>
        <w:t>：</w:t>
      </w:r>
      <w:r w:rsidR="00F94942">
        <w:rPr>
          <w:rFonts w:asciiTheme="minorHAnsi" w:eastAsia="SimSun" w:hAnsiTheme="minorHAnsi" w:cs="Calibri" w:hint="eastAsia"/>
          <w:lang w:eastAsia="zh-CN"/>
        </w:rPr>
        <w:t>阿拉伯</w:t>
      </w:r>
      <w:r w:rsidR="00F94942">
        <w:rPr>
          <w:rFonts w:asciiTheme="minorHAnsi" w:eastAsia="SimSun" w:hAnsiTheme="minorHAnsi" w:cs="Calibri"/>
          <w:lang w:eastAsia="zh-CN"/>
        </w:rPr>
        <w:t>马格里布联盟</w:t>
      </w:r>
      <w:r w:rsidR="00F94942">
        <w:rPr>
          <w:rFonts w:asciiTheme="minorHAnsi" w:eastAsia="SimSun" w:hAnsiTheme="minorHAnsi" w:cs="Calibri" w:hint="eastAsia"/>
          <w:lang w:eastAsia="zh-CN"/>
        </w:rPr>
        <w:t>）</w:t>
      </w:r>
    </w:p>
    <w:p w14:paraId="12D700AB" w14:textId="14E082D2" w:rsidR="00967B9D" w:rsidRPr="00967B9D" w:rsidRDefault="00967B9D" w:rsidP="0067634E">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b)</w:t>
      </w:r>
      <w:r w:rsidRPr="00967B9D">
        <w:rPr>
          <w:rFonts w:asciiTheme="minorHAnsi" w:hAnsiTheme="minorHAnsi" w:cstheme="minorHAnsi"/>
          <w:i/>
          <w:iCs/>
          <w:lang w:eastAsia="zh-CN"/>
        </w:rPr>
        <w:tab/>
      </w:r>
      <w:r w:rsidR="0067634E">
        <w:rPr>
          <w:rFonts w:asciiTheme="minorHAnsi" w:hAnsiTheme="minorHAnsi" w:cstheme="minorHAnsi" w:hint="eastAsia"/>
          <w:lang w:eastAsia="zh-CN"/>
        </w:rPr>
        <w:t>国际电联</w:t>
      </w:r>
      <w:r w:rsidR="0067634E">
        <w:rPr>
          <w:rFonts w:asciiTheme="minorHAnsi" w:hAnsiTheme="minorHAnsi" w:cstheme="minorHAnsi"/>
          <w:lang w:eastAsia="zh-CN"/>
        </w:rPr>
        <w:t>成员可查阅涵盖</w:t>
      </w:r>
      <w:r w:rsidR="0067634E">
        <w:rPr>
          <w:rFonts w:asciiTheme="minorHAnsi" w:hAnsiTheme="minorHAnsi" w:cstheme="minorHAnsi" w:hint="eastAsia"/>
          <w:lang w:eastAsia="zh-CN"/>
        </w:rPr>
        <w:t>C&amp;I</w:t>
      </w:r>
      <w:r w:rsidR="0067634E">
        <w:rPr>
          <w:rFonts w:asciiTheme="minorHAnsi" w:hAnsiTheme="minorHAnsi" w:cstheme="minorHAnsi"/>
          <w:lang w:eastAsia="zh-CN"/>
        </w:rPr>
        <w:t>项目、互认协议制定和测试实验室服务等相关议题的</w:t>
      </w:r>
      <w:r w:rsidR="0067634E">
        <w:rPr>
          <w:rFonts w:asciiTheme="minorHAnsi" w:hAnsiTheme="minorHAnsi" w:cstheme="minorHAnsi" w:hint="eastAsia"/>
          <w:lang w:eastAsia="zh-CN"/>
        </w:rPr>
        <w:t>一套</w:t>
      </w:r>
      <w:hyperlink r:id="rId42" w:history="1">
        <w:r w:rsidR="0067634E" w:rsidRPr="0067634E">
          <w:rPr>
            <w:rStyle w:val="Hyperlink"/>
            <w:rFonts w:asciiTheme="minorHAnsi" w:hAnsiTheme="minorHAnsi" w:cstheme="minorHAnsi"/>
            <w:lang w:eastAsia="zh-CN"/>
          </w:rPr>
          <w:t>完整的</w:t>
        </w:r>
        <w:r w:rsidR="0067634E" w:rsidRPr="0067634E">
          <w:rPr>
            <w:rStyle w:val="Hyperlink"/>
            <w:rFonts w:asciiTheme="minorHAnsi" w:hAnsiTheme="minorHAnsi" w:cstheme="minorHAnsi"/>
            <w:lang w:eastAsia="zh-CN"/>
          </w:rPr>
          <w:t>C&amp;I</w:t>
        </w:r>
        <w:r w:rsidR="0067634E" w:rsidRPr="0067634E">
          <w:rPr>
            <w:rStyle w:val="Hyperlink"/>
            <w:rFonts w:asciiTheme="minorHAnsi" w:hAnsiTheme="minorHAnsi" w:cstheme="minorHAnsi"/>
            <w:lang w:eastAsia="zh-CN"/>
          </w:rPr>
          <w:t>导则</w:t>
        </w:r>
      </w:hyperlink>
      <w:r w:rsidR="0067634E">
        <w:rPr>
          <w:rFonts w:asciiTheme="minorHAnsi" w:hAnsiTheme="minorHAnsi" w:cstheme="minorHAnsi"/>
          <w:lang w:eastAsia="zh-CN"/>
        </w:rPr>
        <w:t>。</w:t>
      </w:r>
    </w:p>
    <w:p w14:paraId="12D700AC" w14:textId="0C733168" w:rsidR="00967B9D" w:rsidRPr="00967B9D" w:rsidRDefault="00967B9D" w:rsidP="008E6AEA">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c)</w:t>
      </w:r>
      <w:r w:rsidRPr="00967B9D">
        <w:rPr>
          <w:rFonts w:asciiTheme="minorHAnsi" w:hAnsiTheme="minorHAnsi" w:cstheme="minorHAnsi"/>
          <w:i/>
          <w:iCs/>
          <w:lang w:eastAsia="zh-CN"/>
        </w:rPr>
        <w:tab/>
      </w:r>
      <w:r w:rsidR="00F27F18" w:rsidRPr="00F27F18">
        <w:rPr>
          <w:rFonts w:asciiTheme="minorHAnsi" w:hAnsiTheme="minorHAnsi" w:cstheme="minorHAnsi" w:hint="eastAsia"/>
          <w:lang w:val="en-GB" w:eastAsia="zh-CN"/>
        </w:rPr>
        <w:t>所有上述区域性和次区域性活动均讨论了为促进区域联合和建立公共</w:t>
      </w:r>
      <w:r w:rsidR="00F27F18" w:rsidRPr="00F27F18">
        <w:rPr>
          <w:rFonts w:asciiTheme="minorHAnsi" w:hAnsiTheme="minorHAnsi" w:cstheme="minorHAnsi"/>
          <w:lang w:val="en-GB" w:eastAsia="zh-CN"/>
        </w:rPr>
        <w:t>C&amp;I</w:t>
      </w:r>
      <w:r w:rsidR="008E6AEA">
        <w:rPr>
          <w:rFonts w:asciiTheme="minorHAnsi" w:hAnsiTheme="minorHAnsi" w:cstheme="minorHAnsi" w:hint="eastAsia"/>
          <w:lang w:val="en-GB" w:eastAsia="zh-CN"/>
        </w:rPr>
        <w:t>项目而制</w:t>
      </w:r>
      <w:r w:rsidR="00F27F18" w:rsidRPr="00F27F18">
        <w:rPr>
          <w:rFonts w:asciiTheme="minorHAnsi" w:hAnsiTheme="minorHAnsi" w:cstheme="minorHAnsi" w:hint="eastAsia"/>
          <w:lang w:val="en-GB" w:eastAsia="zh-CN"/>
        </w:rPr>
        <w:t>定相互认可协议的问题。讨论的基础文件是</w:t>
      </w:r>
      <w:r w:rsidR="00F27F18" w:rsidRPr="008E6AEA">
        <w:rPr>
          <w:rFonts w:asciiTheme="minorHAnsi" w:hAnsiTheme="minorHAnsi" w:cstheme="minorHAnsi" w:hint="eastAsia"/>
          <w:lang w:val="en-GB" w:eastAsia="zh-CN"/>
        </w:rPr>
        <w:t>《</w:t>
      </w:r>
      <w:hyperlink r:id="rId43" w:history="1">
        <w:r w:rsidR="00F27F18" w:rsidRPr="00F27F18">
          <w:rPr>
            <w:rStyle w:val="Hyperlink"/>
            <w:rFonts w:asciiTheme="minorHAnsi" w:hAnsiTheme="minorHAnsi" w:cstheme="minorHAnsi" w:hint="eastAsia"/>
            <w:lang w:val="en-GB" w:eastAsia="zh-CN"/>
          </w:rPr>
          <w:t>制定、实施和管理</w:t>
        </w:r>
        <w:r w:rsidR="008E6AEA">
          <w:rPr>
            <w:rStyle w:val="Hyperlink"/>
            <w:rFonts w:asciiTheme="minorHAnsi" w:hAnsiTheme="minorHAnsi" w:cstheme="minorHAnsi" w:hint="eastAsia"/>
            <w:lang w:val="en-GB" w:eastAsia="zh-CN"/>
          </w:rPr>
          <w:t>有关</w:t>
        </w:r>
        <w:r w:rsidR="00F27F18" w:rsidRPr="00F27F18">
          <w:rPr>
            <w:rStyle w:val="Hyperlink"/>
            <w:rFonts w:asciiTheme="minorHAnsi" w:hAnsiTheme="minorHAnsi" w:cstheme="minorHAnsi"/>
            <w:lang w:val="en-GB" w:eastAsia="zh-CN"/>
          </w:rPr>
          <w:t>一致性</w:t>
        </w:r>
        <w:r w:rsidR="00F27F18" w:rsidRPr="00F27F18">
          <w:rPr>
            <w:rStyle w:val="Hyperlink"/>
            <w:rFonts w:asciiTheme="minorHAnsi" w:hAnsiTheme="minorHAnsi" w:cstheme="minorHAnsi" w:hint="eastAsia"/>
            <w:lang w:val="en-GB" w:eastAsia="zh-CN"/>
          </w:rPr>
          <w:t>评估</w:t>
        </w:r>
        <w:r w:rsidR="008E6AEA">
          <w:rPr>
            <w:rStyle w:val="Hyperlink"/>
            <w:rFonts w:asciiTheme="minorHAnsi" w:hAnsiTheme="minorHAnsi" w:cstheme="minorHAnsi" w:hint="eastAsia"/>
            <w:lang w:val="en-GB" w:eastAsia="zh-CN"/>
          </w:rPr>
          <w:t>的</w:t>
        </w:r>
        <w:r w:rsidR="00F27F18" w:rsidRPr="00F27F18">
          <w:rPr>
            <w:rStyle w:val="Hyperlink"/>
            <w:rFonts w:asciiTheme="minorHAnsi" w:hAnsiTheme="minorHAnsi" w:cstheme="minorHAnsi" w:hint="eastAsia"/>
            <w:lang w:val="en-GB" w:eastAsia="zh-CN"/>
          </w:rPr>
          <w:t>相互认可安排</w:t>
        </w:r>
        <w:r w:rsidR="00F27F18" w:rsidRPr="00F27F18">
          <w:rPr>
            <w:rStyle w:val="Hyperlink"/>
            <w:rFonts w:asciiTheme="minorHAnsi" w:hAnsiTheme="minorHAnsi" w:cstheme="minorHAnsi" w:hint="eastAsia"/>
            <w:lang w:val="en-GB" w:eastAsia="zh-CN"/>
          </w:rPr>
          <w:t>/</w:t>
        </w:r>
        <w:r w:rsidR="00F27F18" w:rsidRPr="00F27F18">
          <w:rPr>
            <w:rStyle w:val="Hyperlink"/>
            <w:rFonts w:asciiTheme="minorHAnsi" w:hAnsiTheme="minorHAnsi" w:cstheme="minorHAnsi" w:hint="eastAsia"/>
            <w:lang w:val="en-GB" w:eastAsia="zh-CN"/>
          </w:rPr>
          <w:t>协议</w:t>
        </w:r>
        <w:r w:rsidR="00F27F18" w:rsidRPr="00F27F18">
          <w:rPr>
            <w:rStyle w:val="Hyperlink"/>
            <w:rFonts w:asciiTheme="minorHAnsi" w:hAnsiTheme="minorHAnsi" w:cstheme="minorHAnsi"/>
            <w:lang w:val="en-GB" w:eastAsia="zh-CN"/>
          </w:rPr>
          <w:t>（</w:t>
        </w:r>
        <w:r w:rsidR="00F27F18" w:rsidRPr="00F27F18">
          <w:rPr>
            <w:rStyle w:val="Hyperlink"/>
            <w:rFonts w:asciiTheme="minorHAnsi" w:hAnsiTheme="minorHAnsi" w:cstheme="minorHAnsi"/>
            <w:lang w:val="en-GB" w:eastAsia="zh-CN"/>
          </w:rPr>
          <w:t>MRA</w:t>
        </w:r>
        <w:r w:rsidR="00F27F18" w:rsidRPr="00F27F18">
          <w:rPr>
            <w:rStyle w:val="Hyperlink"/>
            <w:rFonts w:asciiTheme="minorHAnsi" w:hAnsiTheme="minorHAnsi" w:cstheme="minorHAnsi"/>
            <w:lang w:val="en-GB" w:eastAsia="zh-CN"/>
          </w:rPr>
          <w:t>）</w:t>
        </w:r>
        <w:r w:rsidR="00F27F18" w:rsidRPr="00F27F18">
          <w:rPr>
            <w:rStyle w:val="Hyperlink"/>
            <w:rFonts w:asciiTheme="minorHAnsi" w:hAnsiTheme="minorHAnsi" w:cstheme="minorHAnsi" w:hint="eastAsia"/>
            <w:lang w:val="en-GB" w:eastAsia="zh-CN"/>
          </w:rPr>
          <w:t>的导则</w:t>
        </w:r>
        <w:r w:rsidR="00F27F18" w:rsidRPr="008E6AEA">
          <w:rPr>
            <w:rStyle w:val="Hyperlink"/>
            <w:rFonts w:asciiTheme="minorHAnsi" w:hAnsiTheme="minorHAnsi" w:cstheme="minorHAnsi" w:hint="eastAsia"/>
            <w:color w:val="auto"/>
            <w:u w:val="none"/>
            <w:lang w:val="en-GB" w:eastAsia="zh-CN"/>
          </w:rPr>
          <w:t>》</w:t>
        </w:r>
      </w:hyperlink>
      <w:r w:rsidR="00F27F18" w:rsidRPr="00F27F18">
        <w:rPr>
          <w:rFonts w:asciiTheme="minorHAnsi" w:hAnsiTheme="minorHAnsi" w:cstheme="minorHAnsi" w:hint="eastAsia"/>
          <w:lang w:val="en-GB" w:eastAsia="zh-CN"/>
        </w:rPr>
        <w:t>。</w:t>
      </w:r>
    </w:p>
    <w:p w14:paraId="12D700AD" w14:textId="6148875D" w:rsidR="00967B9D" w:rsidRPr="00967B9D" w:rsidRDefault="0067634E" w:rsidP="006F5D81">
      <w:pPr>
        <w:pStyle w:val="NormalWeb"/>
        <w:adjustRightInd w:val="0"/>
        <w:snapToGrid w:val="0"/>
        <w:spacing w:before="120" w:beforeAutospacing="0" w:after="120" w:afterAutospacing="0"/>
        <w:ind w:firstLineChars="200" w:firstLine="480"/>
        <w:jc w:val="both"/>
        <w:rPr>
          <w:rFonts w:asciiTheme="minorHAnsi" w:hAnsiTheme="minorHAnsi" w:cstheme="minorHAnsi"/>
          <w:lang w:eastAsia="zh-CN"/>
        </w:rPr>
      </w:pPr>
      <w:r>
        <w:rPr>
          <w:rFonts w:asciiTheme="minorHAnsi" w:hAnsiTheme="minorHAnsi" w:cstheme="minorHAnsi" w:hint="eastAsia"/>
          <w:lang w:eastAsia="zh-CN"/>
        </w:rPr>
        <w:t>2017</w:t>
      </w:r>
      <w:r>
        <w:rPr>
          <w:rFonts w:asciiTheme="minorHAnsi" w:hAnsiTheme="minorHAnsi" w:cstheme="minorHAnsi" w:hint="eastAsia"/>
          <w:lang w:eastAsia="zh-CN"/>
        </w:rPr>
        <w:t>年</w:t>
      </w:r>
      <w:r>
        <w:rPr>
          <w:rFonts w:asciiTheme="minorHAnsi" w:hAnsiTheme="minorHAnsi" w:cstheme="minorHAnsi" w:hint="eastAsia"/>
          <w:lang w:eastAsia="zh-CN"/>
        </w:rPr>
        <w:t>4</w:t>
      </w:r>
      <w:r>
        <w:rPr>
          <w:rFonts w:asciiTheme="minorHAnsi" w:hAnsiTheme="minorHAnsi" w:cstheme="minorHAnsi" w:hint="eastAsia"/>
          <w:lang w:eastAsia="zh-CN"/>
        </w:rPr>
        <w:t>月</w:t>
      </w:r>
      <w:r>
        <w:rPr>
          <w:rFonts w:asciiTheme="minorHAnsi" w:hAnsiTheme="minorHAnsi" w:cstheme="minorHAnsi"/>
          <w:lang w:eastAsia="zh-CN"/>
        </w:rPr>
        <w:t>，</w:t>
      </w:r>
      <w:r>
        <w:rPr>
          <w:rFonts w:asciiTheme="minorHAnsi" w:hAnsiTheme="minorHAnsi" w:cstheme="minorHAnsi" w:hint="eastAsia"/>
          <w:lang w:eastAsia="zh-CN"/>
        </w:rPr>
        <w:t>由</w:t>
      </w:r>
      <w:r>
        <w:rPr>
          <w:rFonts w:asciiTheme="minorHAnsi" w:hAnsiTheme="minorHAnsi" w:cstheme="minorHAnsi" w:hint="eastAsia"/>
          <w:lang w:eastAsia="zh-CN"/>
        </w:rPr>
        <w:t>2014</w:t>
      </w:r>
      <w:r>
        <w:rPr>
          <w:rFonts w:asciiTheme="minorHAnsi" w:hAnsiTheme="minorHAnsi" w:cstheme="minorHAnsi" w:hint="eastAsia"/>
          <w:lang w:eastAsia="zh-CN"/>
        </w:rPr>
        <w:t>年</w:t>
      </w:r>
      <w:r>
        <w:rPr>
          <w:rFonts w:asciiTheme="minorHAnsi" w:hAnsiTheme="minorHAnsi" w:cstheme="minorHAnsi"/>
          <w:lang w:eastAsia="zh-CN"/>
        </w:rPr>
        <w:t>世界电信发展大会（</w:t>
      </w:r>
      <w:r>
        <w:rPr>
          <w:rFonts w:asciiTheme="minorHAnsi" w:hAnsiTheme="minorHAnsi" w:cstheme="minorHAnsi" w:hint="eastAsia"/>
          <w:lang w:eastAsia="zh-CN"/>
        </w:rPr>
        <w:t>WTDC</w:t>
      </w:r>
      <w:r>
        <w:rPr>
          <w:rFonts w:asciiTheme="minorHAnsi" w:hAnsiTheme="minorHAnsi" w:cstheme="minorHAnsi"/>
          <w:lang w:eastAsia="zh-CN"/>
        </w:rPr>
        <w:t>-14</w:t>
      </w:r>
      <w:r>
        <w:rPr>
          <w:rFonts w:asciiTheme="minorHAnsi" w:hAnsiTheme="minorHAnsi" w:cstheme="minorHAnsi"/>
          <w:lang w:eastAsia="zh-CN"/>
        </w:rPr>
        <w:t>）</w:t>
      </w:r>
      <w:r>
        <w:rPr>
          <w:rFonts w:asciiTheme="minorHAnsi" w:hAnsiTheme="minorHAnsi" w:cstheme="minorHAnsi" w:hint="eastAsia"/>
          <w:lang w:eastAsia="zh-CN"/>
        </w:rPr>
        <w:t>设立</w:t>
      </w:r>
      <w:r>
        <w:rPr>
          <w:rFonts w:asciiTheme="minorHAnsi" w:hAnsiTheme="minorHAnsi" w:cstheme="minorHAnsi"/>
          <w:lang w:eastAsia="zh-CN"/>
        </w:rPr>
        <w:t>的</w:t>
      </w:r>
      <w:r w:rsidR="00967B9D" w:rsidRPr="00967B9D">
        <w:rPr>
          <w:rFonts w:asciiTheme="minorHAnsi" w:hAnsiTheme="minorHAnsi" w:cstheme="minorHAnsi"/>
          <w:lang w:eastAsia="zh-CN"/>
        </w:rPr>
        <w:t>ITU-D</w:t>
      </w:r>
      <w:r>
        <w:rPr>
          <w:rFonts w:asciiTheme="minorHAnsi" w:hAnsiTheme="minorHAnsi" w:cstheme="minorHAnsi" w:hint="eastAsia"/>
          <w:lang w:eastAsia="zh-CN"/>
        </w:rPr>
        <w:t>第</w:t>
      </w:r>
      <w:r>
        <w:rPr>
          <w:rFonts w:asciiTheme="minorHAnsi" w:hAnsiTheme="minorHAnsi" w:cstheme="minorHAnsi" w:hint="eastAsia"/>
          <w:lang w:eastAsia="zh-CN"/>
        </w:rPr>
        <w:t>2</w:t>
      </w:r>
      <w:r>
        <w:rPr>
          <w:rFonts w:asciiTheme="minorHAnsi" w:hAnsiTheme="minorHAnsi" w:cstheme="minorHAnsi" w:hint="eastAsia"/>
          <w:lang w:eastAsia="zh-CN"/>
        </w:rPr>
        <w:t>研究组</w:t>
      </w:r>
      <w:hyperlink r:id="rId44" w:history="1">
        <w:r>
          <w:rPr>
            <w:rStyle w:val="Hyperlink"/>
            <w:rFonts w:asciiTheme="minorHAnsi" w:hAnsiTheme="minorHAnsi" w:cstheme="minorHAnsi" w:hint="eastAsia"/>
            <w:lang w:eastAsia="zh-CN"/>
          </w:rPr>
          <w:t>课题</w:t>
        </w:r>
        <w:r w:rsidR="00967B9D" w:rsidRPr="00967B9D">
          <w:rPr>
            <w:rStyle w:val="Hyperlink"/>
            <w:rFonts w:asciiTheme="minorHAnsi" w:hAnsiTheme="minorHAnsi" w:cstheme="minorHAnsi"/>
            <w:lang w:eastAsia="zh-CN"/>
          </w:rPr>
          <w:t>4</w:t>
        </w:r>
      </w:hyperlink>
      <w:r w:rsidRPr="0067634E">
        <w:rPr>
          <w:rFonts w:asciiTheme="minorEastAsia" w:hAnsiTheme="minorEastAsia" w:cstheme="minorHAnsi"/>
          <w:lang w:eastAsia="zh-CN"/>
        </w:rPr>
        <w:t>“</w:t>
      </w:r>
      <w:r>
        <w:rPr>
          <w:rFonts w:asciiTheme="minorEastAsia" w:hAnsiTheme="minorEastAsia" w:cstheme="minorHAnsi" w:hint="eastAsia"/>
          <w:lang w:eastAsia="zh-CN"/>
        </w:rPr>
        <w:t>帮助</w:t>
      </w:r>
      <w:r>
        <w:rPr>
          <w:rFonts w:asciiTheme="minorEastAsia" w:hAnsiTheme="minorEastAsia" w:cstheme="minorHAnsi"/>
          <w:lang w:eastAsia="zh-CN"/>
        </w:rPr>
        <w:t>发展中国家实施一致性和互操作性项目</w:t>
      </w:r>
      <w:r w:rsidRPr="0067634E">
        <w:rPr>
          <w:rFonts w:asciiTheme="minorEastAsia" w:hAnsiTheme="minorEastAsia" w:cstheme="minorHAnsi"/>
          <w:lang w:eastAsia="zh-CN"/>
        </w:rPr>
        <w:t>”</w:t>
      </w:r>
      <w:r>
        <w:rPr>
          <w:rFonts w:asciiTheme="minorEastAsia" w:hAnsiTheme="minorEastAsia" w:cstheme="minorHAnsi"/>
          <w:lang w:eastAsia="zh-CN"/>
        </w:rPr>
        <w:t>召开</w:t>
      </w:r>
      <w:r>
        <w:rPr>
          <w:rFonts w:asciiTheme="minorEastAsia" w:hAnsiTheme="minorEastAsia" w:cstheme="minorHAnsi" w:hint="eastAsia"/>
          <w:lang w:eastAsia="zh-CN"/>
        </w:rPr>
        <w:t>了</w:t>
      </w:r>
      <w:r>
        <w:rPr>
          <w:rFonts w:asciiTheme="minorEastAsia" w:hAnsiTheme="minorEastAsia" w:cstheme="minorHAnsi"/>
          <w:lang w:eastAsia="zh-CN"/>
        </w:rPr>
        <w:t>最后一次会议。</w:t>
      </w:r>
      <w:r w:rsidR="00DD6AFA">
        <w:rPr>
          <w:rFonts w:asciiTheme="minorEastAsia" w:hAnsiTheme="minorEastAsia" w:cstheme="minorHAnsi" w:hint="eastAsia"/>
          <w:lang w:eastAsia="zh-CN"/>
        </w:rPr>
        <w:t>请点击</w:t>
      </w:r>
      <w:hyperlink r:id="rId45" w:history="1">
        <w:proofErr w:type="gramStart"/>
        <w:r>
          <w:rPr>
            <w:rStyle w:val="Hyperlink"/>
            <w:rFonts w:asciiTheme="minorHAnsi" w:hAnsiTheme="minorHAnsi" w:cstheme="minorHAnsi" w:hint="eastAsia"/>
            <w:lang w:eastAsia="zh-CN"/>
          </w:rPr>
          <w:t>此处</w:t>
        </w:r>
        <w:proofErr w:type="gramEnd"/>
      </w:hyperlink>
      <w:r w:rsidR="00DD6AFA" w:rsidRPr="00DD6AFA">
        <w:rPr>
          <w:rStyle w:val="Hyperlink"/>
          <w:rFonts w:asciiTheme="minorHAnsi" w:hAnsiTheme="minorHAnsi" w:cstheme="minorHAnsi" w:hint="eastAsia"/>
          <w:color w:val="auto"/>
          <w:u w:val="none"/>
          <w:lang w:eastAsia="zh-CN"/>
        </w:rPr>
        <w:t>查阅</w:t>
      </w:r>
      <w:r w:rsidR="00DD6AFA">
        <w:rPr>
          <w:rFonts w:asciiTheme="minorEastAsia" w:hAnsiTheme="minorEastAsia" w:cstheme="minorHAnsi" w:hint="eastAsia"/>
          <w:lang w:eastAsia="zh-CN"/>
        </w:rPr>
        <w:t>最终</w:t>
      </w:r>
      <w:r w:rsidR="00DD6AFA">
        <w:rPr>
          <w:rFonts w:asciiTheme="minorEastAsia" w:hAnsiTheme="minorEastAsia" w:cstheme="minorHAnsi"/>
          <w:lang w:eastAsia="zh-CN"/>
        </w:rPr>
        <w:t>报告</w:t>
      </w:r>
      <w:r>
        <w:rPr>
          <w:rFonts w:asciiTheme="minorHAnsi" w:hAnsiTheme="minorHAnsi" w:cstheme="minorHAnsi" w:hint="eastAsia"/>
          <w:lang w:eastAsia="zh-CN"/>
        </w:rPr>
        <w:t>。</w:t>
      </w:r>
    </w:p>
    <w:p w14:paraId="12D700AE" w14:textId="48E3FB32" w:rsidR="00967B9D" w:rsidRPr="00F27F18" w:rsidRDefault="00967B9D" w:rsidP="00F27F18">
      <w:pPr>
        <w:pStyle w:val="NormalWeb"/>
        <w:adjustRightInd w:val="0"/>
        <w:snapToGrid w:val="0"/>
        <w:spacing w:before="120" w:beforeAutospacing="0" w:after="120" w:afterAutospacing="0"/>
        <w:jc w:val="both"/>
        <w:rPr>
          <w:rFonts w:asciiTheme="minorHAnsi" w:hAnsiTheme="minorHAnsi" w:cstheme="minorHAnsi"/>
          <w:b/>
          <w:bCs/>
          <w:lang w:eastAsia="zh-CN"/>
        </w:rPr>
      </w:pPr>
      <w:proofErr w:type="gramStart"/>
      <w:r w:rsidRPr="00F27F18">
        <w:rPr>
          <w:rFonts w:asciiTheme="minorHAnsi" w:hAnsiTheme="minorHAnsi" w:cstheme="minorHAnsi"/>
          <w:b/>
          <w:bCs/>
          <w:lang w:eastAsia="zh-CN"/>
        </w:rPr>
        <w:t>2.5</w:t>
      </w:r>
      <w:proofErr w:type="gramEnd"/>
      <w:r w:rsidRPr="00F27F18">
        <w:rPr>
          <w:rFonts w:asciiTheme="minorHAnsi" w:hAnsiTheme="minorHAnsi" w:cstheme="minorHAnsi"/>
          <w:b/>
          <w:bCs/>
          <w:lang w:eastAsia="zh-CN"/>
        </w:rPr>
        <w:tab/>
      </w:r>
      <w:r w:rsidR="00F27F18" w:rsidRPr="00F27F18">
        <w:rPr>
          <w:rFonts w:ascii="STKaiti" w:eastAsia="STKaiti" w:hAnsi="STKaiti" w:cstheme="minorHAnsi" w:hint="eastAsia"/>
          <w:b/>
          <w:bCs/>
          <w:lang w:eastAsia="zh-CN"/>
        </w:rPr>
        <w:t>支柱</w:t>
      </w:r>
      <w:r w:rsidRPr="00F27F18">
        <w:rPr>
          <w:rFonts w:ascii="STKaiti" w:eastAsia="STKaiti" w:hAnsi="STKaiti" w:cstheme="minorHAnsi"/>
          <w:b/>
          <w:bCs/>
          <w:lang w:eastAsia="zh-CN"/>
        </w:rPr>
        <w:t>1-4</w:t>
      </w:r>
    </w:p>
    <w:p w14:paraId="12D700AF" w14:textId="3E2E7EED" w:rsidR="00967B9D" w:rsidRPr="00967B9D" w:rsidRDefault="00967B9D" w:rsidP="008E6AEA">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lang w:eastAsia="zh-CN"/>
        </w:rPr>
        <w:t>a)</w:t>
      </w:r>
      <w:r w:rsidRPr="00967B9D">
        <w:rPr>
          <w:rFonts w:asciiTheme="minorHAnsi" w:hAnsiTheme="minorHAnsi" w:cstheme="minorHAnsi"/>
          <w:i/>
          <w:iCs/>
          <w:lang w:eastAsia="zh-CN"/>
        </w:rPr>
        <w:tab/>
      </w:r>
      <w:r w:rsidR="00F27F18">
        <w:rPr>
          <w:rFonts w:asciiTheme="minorHAnsi" w:hAnsiTheme="minorHAnsi" w:cstheme="minorHAnsi" w:hint="eastAsia"/>
          <w:lang w:eastAsia="zh-CN"/>
        </w:rPr>
        <w:t>国际电联为促进</w:t>
      </w:r>
      <w:r w:rsidR="00F27F18">
        <w:rPr>
          <w:rFonts w:asciiTheme="minorHAnsi" w:eastAsia="SimSun" w:hAnsiTheme="minorHAnsi" w:cs="Calibri"/>
          <w:lang w:eastAsia="zh-CN"/>
        </w:rPr>
        <w:t>C&amp;I</w:t>
      </w:r>
      <w:r w:rsidR="00F27F18">
        <w:rPr>
          <w:rFonts w:asciiTheme="minorHAnsi" w:eastAsia="SimSun" w:hAnsiTheme="minorHAnsi" w:cs="Calibri" w:hint="eastAsia"/>
          <w:lang w:eastAsia="zh-CN"/>
        </w:rPr>
        <w:t>项目的落实签署了备忘录</w:t>
      </w:r>
      <w:r w:rsidR="00F27F18">
        <w:rPr>
          <w:rFonts w:asciiTheme="minorHAnsi" w:hAnsiTheme="minorHAnsi" w:cstheme="minorHAnsi" w:hint="eastAsia"/>
          <w:lang w:eastAsia="zh-CN"/>
        </w:rPr>
        <w:t>（</w:t>
      </w:r>
      <w:r w:rsidR="00F27F18" w:rsidRPr="00141938">
        <w:rPr>
          <w:rFonts w:asciiTheme="minorHAnsi" w:hAnsiTheme="minorHAnsi" w:cstheme="minorHAnsi"/>
          <w:lang w:eastAsia="zh-CN"/>
        </w:rPr>
        <w:t>MoU</w:t>
      </w:r>
      <w:r w:rsidR="00F27F18">
        <w:rPr>
          <w:rFonts w:asciiTheme="minorHAnsi" w:hAnsiTheme="minorHAnsi" w:cstheme="minorHAnsi" w:hint="eastAsia"/>
          <w:lang w:eastAsia="zh-CN"/>
        </w:rPr>
        <w:t>）。</w:t>
      </w:r>
    </w:p>
    <w:p w14:paraId="12D700B0" w14:textId="05980CBD" w:rsidR="00967B9D" w:rsidRPr="00967B9D" w:rsidRDefault="00967B9D" w:rsidP="008E6AEA">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eastAsia="zh-CN"/>
        </w:rPr>
      </w:pPr>
      <w:r w:rsidRPr="00967B9D">
        <w:rPr>
          <w:rFonts w:asciiTheme="minorHAnsi" w:hAnsiTheme="minorHAnsi" w:cstheme="minorHAnsi"/>
          <w:i/>
          <w:iCs/>
          <w:szCs w:val="24"/>
          <w:lang w:eastAsia="zh-CN"/>
        </w:rPr>
        <w:t>b)</w:t>
      </w:r>
      <w:r w:rsidRPr="00967B9D">
        <w:rPr>
          <w:rFonts w:asciiTheme="minorHAnsi" w:hAnsiTheme="minorHAnsi" w:cstheme="minorHAnsi"/>
          <w:i/>
          <w:iCs/>
          <w:szCs w:val="24"/>
          <w:lang w:eastAsia="zh-CN"/>
        </w:rPr>
        <w:tab/>
      </w:r>
      <w:r w:rsidR="00F27F18" w:rsidRPr="00F27F18">
        <w:rPr>
          <w:rFonts w:asciiTheme="minorHAnsi" w:hAnsiTheme="minorHAnsi" w:cstheme="minorHAnsi" w:hint="eastAsia"/>
          <w:szCs w:val="24"/>
          <w:lang w:eastAsia="zh-CN"/>
        </w:rPr>
        <w:t>国际电联秘书处分享了国际电联</w:t>
      </w:r>
      <w:r w:rsidR="00F27F18" w:rsidRPr="00F27F18">
        <w:rPr>
          <w:rFonts w:asciiTheme="minorHAnsi" w:hAnsiTheme="minorHAnsi" w:cstheme="minorHAnsi"/>
          <w:szCs w:val="24"/>
          <w:lang w:eastAsia="zh-CN"/>
        </w:rPr>
        <w:t>C&amp;I</w:t>
      </w:r>
      <w:r w:rsidR="00F27F18" w:rsidRPr="00F27F18">
        <w:rPr>
          <w:rFonts w:asciiTheme="minorHAnsi" w:hAnsiTheme="minorHAnsi" w:cstheme="minorHAnsi" w:hint="eastAsia"/>
          <w:szCs w:val="24"/>
          <w:lang w:eastAsia="zh-CN"/>
        </w:rPr>
        <w:t>项目取得的进展并探讨了与</w:t>
      </w:r>
      <w:r w:rsidR="00F27F18" w:rsidRPr="00F27F18">
        <w:rPr>
          <w:rFonts w:asciiTheme="minorHAnsi" w:hAnsiTheme="minorHAnsi" w:cstheme="minorHAnsi"/>
          <w:szCs w:val="24"/>
          <w:lang w:eastAsia="zh-CN"/>
        </w:rPr>
        <w:t>IEC</w:t>
      </w:r>
      <w:r w:rsidR="00F27F18" w:rsidRPr="00F27F18">
        <w:rPr>
          <w:rFonts w:asciiTheme="minorHAnsi" w:hAnsiTheme="minorHAnsi" w:cstheme="minorHAnsi"/>
          <w:szCs w:val="24"/>
          <w:lang w:eastAsia="zh-CN"/>
        </w:rPr>
        <w:t>、</w:t>
      </w:r>
      <w:r w:rsidR="00F27F18" w:rsidRPr="00F27F18">
        <w:rPr>
          <w:rFonts w:asciiTheme="minorHAnsi" w:hAnsiTheme="minorHAnsi" w:cstheme="minorHAnsi"/>
          <w:szCs w:val="24"/>
          <w:lang w:eastAsia="zh-CN"/>
        </w:rPr>
        <w:t>ISO</w:t>
      </w:r>
      <w:r w:rsidR="00F27F18" w:rsidRPr="00F27F18">
        <w:rPr>
          <w:rFonts w:asciiTheme="minorHAnsi" w:hAnsiTheme="minorHAnsi" w:cstheme="minorHAnsi"/>
          <w:szCs w:val="24"/>
          <w:lang w:eastAsia="zh-CN"/>
        </w:rPr>
        <w:t>、</w:t>
      </w:r>
      <w:r w:rsidR="00F27F18" w:rsidRPr="00F27F18">
        <w:rPr>
          <w:rFonts w:asciiTheme="minorHAnsi" w:hAnsiTheme="minorHAnsi" w:cstheme="minorHAnsi"/>
          <w:szCs w:val="24"/>
          <w:lang w:eastAsia="zh-CN"/>
        </w:rPr>
        <w:t>ISO/</w:t>
      </w:r>
      <w:r w:rsidR="00F27F18" w:rsidRPr="00F27F18">
        <w:rPr>
          <w:rFonts w:asciiTheme="minorHAnsi" w:hAnsiTheme="minorHAnsi" w:cstheme="minorHAnsi" w:hint="eastAsia"/>
          <w:szCs w:val="24"/>
          <w:lang w:eastAsia="zh-CN"/>
        </w:rPr>
        <w:t>合格评定委员会（</w:t>
      </w:r>
      <w:r w:rsidR="00F27F18" w:rsidRPr="00F27F18">
        <w:rPr>
          <w:rFonts w:asciiTheme="minorHAnsi" w:hAnsiTheme="minorHAnsi" w:cstheme="minorHAnsi"/>
          <w:szCs w:val="24"/>
          <w:lang w:eastAsia="zh-CN"/>
        </w:rPr>
        <w:t>CASCO</w:t>
      </w:r>
      <w:r w:rsidR="00F27F18" w:rsidRPr="00F27F18">
        <w:rPr>
          <w:rFonts w:asciiTheme="minorHAnsi" w:hAnsiTheme="minorHAnsi" w:cstheme="minorHAnsi" w:hint="eastAsia"/>
          <w:szCs w:val="24"/>
          <w:lang w:eastAsia="zh-CN"/>
        </w:rPr>
        <w:t>）</w:t>
      </w:r>
      <w:r w:rsidR="00F27F18" w:rsidRPr="00F27F18">
        <w:rPr>
          <w:rFonts w:asciiTheme="minorHAnsi" w:hAnsiTheme="minorHAnsi" w:cstheme="minorHAnsi"/>
          <w:szCs w:val="24"/>
          <w:lang w:eastAsia="zh-CN"/>
        </w:rPr>
        <w:t>、</w:t>
      </w:r>
      <w:r w:rsidR="00F27F18" w:rsidRPr="00F27F18">
        <w:rPr>
          <w:rFonts w:asciiTheme="minorHAnsi" w:hAnsiTheme="minorHAnsi" w:cstheme="minorHAnsi"/>
          <w:szCs w:val="24"/>
          <w:lang w:eastAsia="zh-CN"/>
        </w:rPr>
        <w:t>ILAC</w:t>
      </w:r>
      <w:r w:rsidR="00F27F18" w:rsidRPr="00F27F18">
        <w:rPr>
          <w:rFonts w:asciiTheme="minorHAnsi" w:hAnsiTheme="minorHAnsi" w:cstheme="minorHAnsi"/>
          <w:szCs w:val="24"/>
          <w:lang w:eastAsia="zh-CN"/>
        </w:rPr>
        <w:t>、</w:t>
      </w:r>
      <w:r w:rsidR="00F27F18" w:rsidRPr="00F27F18">
        <w:rPr>
          <w:rFonts w:asciiTheme="minorHAnsi" w:hAnsiTheme="minorHAnsi" w:cstheme="minorHAnsi"/>
          <w:szCs w:val="24"/>
          <w:lang w:eastAsia="zh-CN"/>
        </w:rPr>
        <w:t>IAF</w:t>
      </w:r>
      <w:r w:rsidR="00F27F18" w:rsidRPr="00F27F18">
        <w:rPr>
          <w:rFonts w:asciiTheme="minorHAnsi" w:hAnsiTheme="minorHAnsi" w:cstheme="minorHAnsi" w:hint="eastAsia"/>
          <w:szCs w:val="24"/>
          <w:lang w:eastAsia="zh-CN"/>
        </w:rPr>
        <w:t>和认证与标准化网络（</w:t>
      </w:r>
      <w:r w:rsidR="00F27F18" w:rsidRPr="00F27F18">
        <w:rPr>
          <w:rFonts w:asciiTheme="minorHAnsi" w:hAnsiTheme="minorHAnsi" w:cstheme="minorHAnsi"/>
          <w:szCs w:val="24"/>
          <w:lang w:eastAsia="zh-CN"/>
        </w:rPr>
        <w:t>DCMAS</w:t>
      </w:r>
      <w:r w:rsidR="00F27F18" w:rsidRPr="00F27F18">
        <w:rPr>
          <w:rFonts w:asciiTheme="minorHAnsi" w:hAnsiTheme="minorHAnsi" w:cstheme="minorHAnsi" w:hint="eastAsia"/>
          <w:szCs w:val="24"/>
          <w:lang w:eastAsia="zh-CN"/>
        </w:rPr>
        <w:t>）等相关国际机构在</w:t>
      </w:r>
      <w:r w:rsidR="00F27F18" w:rsidRPr="00F27F18">
        <w:rPr>
          <w:rFonts w:asciiTheme="minorHAnsi" w:hAnsiTheme="minorHAnsi" w:cstheme="minorHAnsi"/>
          <w:szCs w:val="24"/>
          <w:lang w:eastAsia="zh-CN"/>
        </w:rPr>
        <w:t>一致性评估</w:t>
      </w:r>
      <w:r w:rsidR="00F27F18" w:rsidRPr="00F27F18">
        <w:rPr>
          <w:rFonts w:asciiTheme="minorHAnsi" w:hAnsiTheme="minorHAnsi" w:cstheme="minorHAnsi" w:hint="eastAsia"/>
          <w:szCs w:val="24"/>
          <w:lang w:eastAsia="zh-CN"/>
        </w:rPr>
        <w:t>领域开展协作的可能性。</w:t>
      </w:r>
    </w:p>
    <w:p w14:paraId="12D700B1" w14:textId="5F43916A" w:rsidR="00CD1037" w:rsidRDefault="00967B9D" w:rsidP="008E6AEA">
      <w:pPr>
        <w:pStyle w:val="NormalWeb"/>
        <w:adjustRightInd w:val="0"/>
        <w:snapToGrid w:val="0"/>
        <w:spacing w:before="120" w:beforeAutospacing="0" w:after="120" w:afterAutospacing="0"/>
        <w:jc w:val="both"/>
        <w:rPr>
          <w:rFonts w:asciiTheme="minorHAnsi" w:hAnsiTheme="minorHAnsi" w:cstheme="majorBidi"/>
          <w:lang w:val="en-GB" w:eastAsia="zh-CN"/>
        </w:rPr>
      </w:pPr>
      <w:r w:rsidRPr="00967B9D">
        <w:rPr>
          <w:rFonts w:asciiTheme="minorHAnsi" w:hAnsiTheme="minorHAnsi" w:cstheme="minorHAnsi"/>
          <w:i/>
          <w:iCs/>
          <w:lang w:eastAsia="zh-CN"/>
        </w:rPr>
        <w:t>c)</w:t>
      </w:r>
      <w:r w:rsidRPr="00967B9D">
        <w:rPr>
          <w:rFonts w:asciiTheme="minorHAnsi" w:hAnsiTheme="minorHAnsi" w:cstheme="minorHAnsi"/>
          <w:i/>
          <w:iCs/>
          <w:lang w:eastAsia="zh-CN"/>
        </w:rPr>
        <w:tab/>
      </w:r>
      <w:r w:rsidR="00F27F18" w:rsidRPr="00F27F18">
        <w:rPr>
          <w:rFonts w:asciiTheme="minorHAnsi" w:hAnsiTheme="minorHAnsi" w:cstheme="majorBidi" w:hint="eastAsia"/>
          <w:lang w:val="en-GB" w:eastAsia="zh-CN"/>
        </w:rPr>
        <w:t>持续更新</w:t>
      </w:r>
      <w:hyperlink r:id="rId46" w:history="1">
        <w:r w:rsidR="00F27F18" w:rsidRPr="00F27F18">
          <w:rPr>
            <w:rStyle w:val="Hyperlink"/>
            <w:rFonts w:asciiTheme="minorHAnsi" w:hAnsiTheme="minorHAnsi" w:cstheme="majorBidi" w:hint="eastAsia"/>
            <w:lang w:val="en-GB" w:eastAsia="zh-CN"/>
          </w:rPr>
          <w:t>国际电联</w:t>
        </w:r>
        <w:r w:rsidR="00F27F18" w:rsidRPr="00F27F18">
          <w:rPr>
            <w:rStyle w:val="Hyperlink"/>
            <w:rFonts w:asciiTheme="minorHAnsi" w:hAnsiTheme="minorHAnsi" w:cstheme="majorBidi"/>
            <w:lang w:val="en-GB" w:eastAsia="zh-CN"/>
          </w:rPr>
          <w:t>C&amp;I</w:t>
        </w:r>
        <w:r w:rsidR="00F27F18" w:rsidRPr="00F27F18">
          <w:rPr>
            <w:rStyle w:val="Hyperlink"/>
            <w:rFonts w:asciiTheme="minorHAnsi" w:hAnsiTheme="minorHAnsi" w:cstheme="majorBidi" w:hint="eastAsia"/>
            <w:lang w:val="en-GB" w:eastAsia="zh-CN"/>
          </w:rPr>
          <w:t>门户网站</w:t>
        </w:r>
      </w:hyperlink>
      <w:r w:rsidR="00F27F18" w:rsidRPr="00F27F18">
        <w:rPr>
          <w:rFonts w:asciiTheme="minorHAnsi" w:hAnsiTheme="minorHAnsi" w:cstheme="majorBidi" w:hint="eastAsia"/>
          <w:lang w:val="en-GB" w:eastAsia="zh-CN"/>
        </w:rPr>
        <w:t>的网页。</w:t>
      </w:r>
    </w:p>
    <w:p w14:paraId="60B43354" w14:textId="08438EE6" w:rsidR="006F5D81" w:rsidRPr="00967B9D" w:rsidRDefault="006F5D81" w:rsidP="00D9163C">
      <w:pPr>
        <w:spacing w:before="480"/>
        <w:jc w:val="center"/>
        <w:rPr>
          <w:rFonts w:asciiTheme="minorHAnsi" w:hAnsiTheme="minorHAnsi" w:cstheme="majorBidi"/>
          <w:lang w:eastAsia="zh-CN"/>
        </w:rPr>
      </w:pPr>
      <w:r>
        <w:t>______________</w:t>
      </w:r>
    </w:p>
    <w:sectPr w:rsidR="006F5D81" w:rsidRPr="00967B9D" w:rsidSect="004D1851">
      <w:headerReference w:type="default" r:id="rId47"/>
      <w:footerReference w:type="default" r:id="rId48"/>
      <w:footerReference w:type="first" r:id="rId4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700B7" w14:textId="77777777" w:rsidR="00424E5B" w:rsidRDefault="00424E5B">
      <w:r>
        <w:separator/>
      </w:r>
    </w:p>
  </w:endnote>
  <w:endnote w:type="continuationSeparator" w:id="0">
    <w:p w14:paraId="12D700B8" w14:textId="77777777" w:rsidR="00424E5B" w:rsidRDefault="0042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719B" w14:textId="77777777" w:rsidR="006F5D81" w:rsidRPr="00D9163C" w:rsidRDefault="006F5D81" w:rsidP="006F5D81">
    <w:pPr>
      <w:pStyle w:val="Footer"/>
      <w:rPr>
        <w:color w:val="D9D9D9" w:themeColor="background1" w:themeShade="D9"/>
        <w:lang w:val="fr-CH"/>
      </w:rPr>
    </w:pPr>
    <w:r w:rsidRPr="00D9163C">
      <w:rPr>
        <w:color w:val="D9D9D9" w:themeColor="background1" w:themeShade="D9"/>
      </w:rPr>
      <w:fldChar w:fldCharType="begin"/>
    </w:r>
    <w:r w:rsidRPr="00D9163C">
      <w:rPr>
        <w:color w:val="D9D9D9" w:themeColor="background1" w:themeShade="D9"/>
        <w:lang w:val="fr-CH"/>
      </w:rPr>
      <w:instrText xml:space="preserve"> FILENAME \p  \* MERGEFORMAT </w:instrText>
    </w:r>
    <w:r w:rsidRPr="00D9163C">
      <w:rPr>
        <w:color w:val="D9D9D9" w:themeColor="background1" w:themeShade="D9"/>
      </w:rPr>
      <w:fldChar w:fldCharType="separate"/>
    </w:r>
    <w:r w:rsidRPr="00D9163C">
      <w:rPr>
        <w:color w:val="D9D9D9" w:themeColor="background1" w:themeShade="D9"/>
        <w:lang w:val="fr-CH"/>
      </w:rPr>
      <w:t>P:\CHI\SG\CONSEIL\C17\000\024C.docx</w:t>
    </w:r>
    <w:r w:rsidRPr="00D9163C">
      <w:rPr>
        <w:color w:val="D9D9D9" w:themeColor="background1" w:themeShade="D9"/>
      </w:rPr>
      <w:fldChar w:fldCharType="end"/>
    </w:r>
    <w:r w:rsidRPr="00D9163C">
      <w:rPr>
        <w:color w:val="D9D9D9" w:themeColor="background1" w:themeShade="D9"/>
        <w:lang w:val="fr-CH"/>
      </w:rPr>
      <w:t xml:space="preserve"> (409474)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00BC" w14:textId="77777777" w:rsidR="00424E5B" w:rsidRDefault="00424E5B">
    <w:pPr>
      <w:spacing w:after="120"/>
      <w:jc w:val="center"/>
    </w:pPr>
    <w:r>
      <w:t xml:space="preserve">• </w:t>
    </w:r>
    <w:hyperlink r:id="rId1" w:history="1">
      <w:r>
        <w:rPr>
          <w:rStyle w:val="Hyperlink"/>
        </w:rPr>
        <w:t>http://www.itu.int/council</w:t>
      </w:r>
    </w:hyperlink>
    <w:r>
      <w:t xml:space="preserve"> •</w:t>
    </w:r>
  </w:p>
  <w:p w14:paraId="77FCE7E9" w14:textId="18411970" w:rsidR="006F5D81" w:rsidRPr="00D9163C" w:rsidRDefault="006F5D81" w:rsidP="006F5D81">
    <w:pPr>
      <w:pStyle w:val="Footer"/>
      <w:rPr>
        <w:color w:val="D9D9D9" w:themeColor="background1" w:themeShade="D9"/>
        <w:lang w:val="fr-CH"/>
      </w:rPr>
    </w:pPr>
    <w:r w:rsidRPr="00D9163C">
      <w:rPr>
        <w:color w:val="D9D9D9" w:themeColor="background1" w:themeShade="D9"/>
      </w:rPr>
      <w:fldChar w:fldCharType="begin"/>
    </w:r>
    <w:r w:rsidRPr="00D9163C">
      <w:rPr>
        <w:color w:val="D9D9D9" w:themeColor="background1" w:themeShade="D9"/>
        <w:lang w:val="fr-CH"/>
      </w:rPr>
      <w:instrText xml:space="preserve"> FILENAME \p  \* MERGEFORMAT </w:instrText>
    </w:r>
    <w:r w:rsidRPr="00D9163C">
      <w:rPr>
        <w:color w:val="D9D9D9" w:themeColor="background1" w:themeShade="D9"/>
      </w:rPr>
      <w:fldChar w:fldCharType="separate"/>
    </w:r>
    <w:r w:rsidRPr="00D9163C">
      <w:rPr>
        <w:color w:val="D9D9D9" w:themeColor="background1" w:themeShade="D9"/>
        <w:lang w:val="fr-CH"/>
      </w:rPr>
      <w:t>P:\CHI\SG\CONSEIL\C17\000\024C.docx</w:t>
    </w:r>
    <w:r w:rsidRPr="00D9163C">
      <w:rPr>
        <w:color w:val="D9D9D9" w:themeColor="background1" w:themeShade="D9"/>
      </w:rPr>
      <w:fldChar w:fldCharType="end"/>
    </w:r>
    <w:r w:rsidRPr="00D9163C">
      <w:rPr>
        <w:color w:val="D9D9D9" w:themeColor="background1" w:themeShade="D9"/>
        <w:lang w:val="fr-CH"/>
      </w:rPr>
      <w:t xml:space="preserve"> (409474)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00B5" w14:textId="77777777" w:rsidR="00424E5B" w:rsidRDefault="00424E5B">
      <w:r>
        <w:t>____________________</w:t>
      </w:r>
    </w:p>
  </w:footnote>
  <w:footnote w:type="continuationSeparator" w:id="0">
    <w:p w14:paraId="12D700B6" w14:textId="77777777" w:rsidR="00424E5B" w:rsidRDefault="00424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00B9" w14:textId="77777777" w:rsidR="00424E5B" w:rsidRDefault="00424E5B" w:rsidP="00CE433C">
    <w:pPr>
      <w:pStyle w:val="Header"/>
    </w:pPr>
    <w:r>
      <w:fldChar w:fldCharType="begin"/>
    </w:r>
    <w:r>
      <w:instrText>PAGE</w:instrText>
    </w:r>
    <w:r>
      <w:fldChar w:fldCharType="separate"/>
    </w:r>
    <w:r w:rsidR="00D9163C">
      <w:rPr>
        <w:noProof/>
      </w:rPr>
      <w:t>5</w:t>
    </w:r>
    <w:r>
      <w:rPr>
        <w:noProof/>
      </w:rPr>
      <w:fldChar w:fldCharType="end"/>
    </w:r>
  </w:p>
  <w:p w14:paraId="12D700BA" w14:textId="61961120" w:rsidR="00424E5B" w:rsidRDefault="00424E5B" w:rsidP="006F5D81">
    <w:pPr>
      <w:pStyle w:val="Header"/>
    </w:pPr>
    <w:r>
      <w:t>C17/24-</w:t>
    </w:r>
    <w:r w:rsidR="006F5D81">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9D"/>
    <w:rsid w:val="000210D4"/>
    <w:rsid w:val="00063016"/>
    <w:rsid w:val="00066795"/>
    <w:rsid w:val="00076AF6"/>
    <w:rsid w:val="00085CF2"/>
    <w:rsid w:val="000B1705"/>
    <w:rsid w:val="000D75B2"/>
    <w:rsid w:val="000F5D19"/>
    <w:rsid w:val="001121F5"/>
    <w:rsid w:val="001400DC"/>
    <w:rsid w:val="00140CE1"/>
    <w:rsid w:val="00150316"/>
    <w:rsid w:val="00165CBB"/>
    <w:rsid w:val="0017539C"/>
    <w:rsid w:val="00175AC2"/>
    <w:rsid w:val="0017609F"/>
    <w:rsid w:val="001C628E"/>
    <w:rsid w:val="001E0F7B"/>
    <w:rsid w:val="001E6515"/>
    <w:rsid w:val="001F66DA"/>
    <w:rsid w:val="002119FD"/>
    <w:rsid w:val="002130E0"/>
    <w:rsid w:val="00214715"/>
    <w:rsid w:val="00254F49"/>
    <w:rsid w:val="00261F84"/>
    <w:rsid w:val="00264425"/>
    <w:rsid w:val="00265875"/>
    <w:rsid w:val="0027303B"/>
    <w:rsid w:val="0027738C"/>
    <w:rsid w:val="0028109B"/>
    <w:rsid w:val="002B1F58"/>
    <w:rsid w:val="002C1C7A"/>
    <w:rsid w:val="0030160F"/>
    <w:rsid w:val="00322D0D"/>
    <w:rsid w:val="003942D4"/>
    <w:rsid w:val="003958A8"/>
    <w:rsid w:val="003C2533"/>
    <w:rsid w:val="0040435A"/>
    <w:rsid w:val="00416A24"/>
    <w:rsid w:val="00424E5B"/>
    <w:rsid w:val="00425376"/>
    <w:rsid w:val="00431D9E"/>
    <w:rsid w:val="00433CE8"/>
    <w:rsid w:val="00434A5C"/>
    <w:rsid w:val="004544D9"/>
    <w:rsid w:val="004712CD"/>
    <w:rsid w:val="00490E72"/>
    <w:rsid w:val="00491157"/>
    <w:rsid w:val="004921C8"/>
    <w:rsid w:val="004D1851"/>
    <w:rsid w:val="004D1F8E"/>
    <w:rsid w:val="004D599D"/>
    <w:rsid w:val="004D73CA"/>
    <w:rsid w:val="004E2EA5"/>
    <w:rsid w:val="004E3AEB"/>
    <w:rsid w:val="005014D2"/>
    <w:rsid w:val="0050223C"/>
    <w:rsid w:val="005026C6"/>
    <w:rsid w:val="0051207E"/>
    <w:rsid w:val="005243FF"/>
    <w:rsid w:val="00564FBC"/>
    <w:rsid w:val="00582442"/>
    <w:rsid w:val="005F0C9B"/>
    <w:rsid w:val="006136A5"/>
    <w:rsid w:val="00615EBB"/>
    <w:rsid w:val="0064737F"/>
    <w:rsid w:val="006531C7"/>
    <w:rsid w:val="006535F1"/>
    <w:rsid w:val="00654B46"/>
    <w:rsid w:val="0065557D"/>
    <w:rsid w:val="00662984"/>
    <w:rsid w:val="006716BB"/>
    <w:rsid w:val="0067634E"/>
    <w:rsid w:val="006B6680"/>
    <w:rsid w:val="006B6DCC"/>
    <w:rsid w:val="006F5D81"/>
    <w:rsid w:val="006F7961"/>
    <w:rsid w:val="00702DEF"/>
    <w:rsid w:val="00706861"/>
    <w:rsid w:val="0075051B"/>
    <w:rsid w:val="00757B47"/>
    <w:rsid w:val="00761518"/>
    <w:rsid w:val="00794D34"/>
    <w:rsid w:val="007C6842"/>
    <w:rsid w:val="00813E5E"/>
    <w:rsid w:val="0083157C"/>
    <w:rsid w:val="0083581B"/>
    <w:rsid w:val="00840B8F"/>
    <w:rsid w:val="00864AFF"/>
    <w:rsid w:val="0087448E"/>
    <w:rsid w:val="00892AA7"/>
    <w:rsid w:val="008944E6"/>
    <w:rsid w:val="008B4A6A"/>
    <w:rsid w:val="008C3982"/>
    <w:rsid w:val="008C7E27"/>
    <w:rsid w:val="008E6AEA"/>
    <w:rsid w:val="009173EF"/>
    <w:rsid w:val="00932906"/>
    <w:rsid w:val="00952333"/>
    <w:rsid w:val="00955112"/>
    <w:rsid w:val="00961B0B"/>
    <w:rsid w:val="00967007"/>
    <w:rsid w:val="00967B9D"/>
    <w:rsid w:val="009B38C3"/>
    <w:rsid w:val="009B713D"/>
    <w:rsid w:val="009E17BD"/>
    <w:rsid w:val="00A04CEC"/>
    <w:rsid w:val="00A27F92"/>
    <w:rsid w:val="00A32257"/>
    <w:rsid w:val="00A36D20"/>
    <w:rsid w:val="00A55622"/>
    <w:rsid w:val="00A83502"/>
    <w:rsid w:val="00AA067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1E7B"/>
    <w:rsid w:val="00C47AD4"/>
    <w:rsid w:val="00C52D81"/>
    <w:rsid w:val="00C55198"/>
    <w:rsid w:val="00C55C77"/>
    <w:rsid w:val="00C65342"/>
    <w:rsid w:val="00C95912"/>
    <w:rsid w:val="00CA6393"/>
    <w:rsid w:val="00CB18FF"/>
    <w:rsid w:val="00CB6073"/>
    <w:rsid w:val="00CD0354"/>
    <w:rsid w:val="00CD0C08"/>
    <w:rsid w:val="00CD1037"/>
    <w:rsid w:val="00CE03FB"/>
    <w:rsid w:val="00CE3754"/>
    <w:rsid w:val="00CE433C"/>
    <w:rsid w:val="00CF33F3"/>
    <w:rsid w:val="00D06183"/>
    <w:rsid w:val="00D22C42"/>
    <w:rsid w:val="00D446D6"/>
    <w:rsid w:val="00D44B97"/>
    <w:rsid w:val="00D51529"/>
    <w:rsid w:val="00D6128A"/>
    <w:rsid w:val="00D64FE8"/>
    <w:rsid w:val="00D65041"/>
    <w:rsid w:val="00D701B6"/>
    <w:rsid w:val="00D9163C"/>
    <w:rsid w:val="00DB384B"/>
    <w:rsid w:val="00DD6AFA"/>
    <w:rsid w:val="00E10E80"/>
    <w:rsid w:val="00E124F0"/>
    <w:rsid w:val="00E60F04"/>
    <w:rsid w:val="00E63C2D"/>
    <w:rsid w:val="00E715D4"/>
    <w:rsid w:val="00E854E4"/>
    <w:rsid w:val="00EB0D6F"/>
    <w:rsid w:val="00EB171F"/>
    <w:rsid w:val="00EB2232"/>
    <w:rsid w:val="00EC5337"/>
    <w:rsid w:val="00ED39A4"/>
    <w:rsid w:val="00EE1ED8"/>
    <w:rsid w:val="00F11C61"/>
    <w:rsid w:val="00F2150A"/>
    <w:rsid w:val="00F231D8"/>
    <w:rsid w:val="00F27F18"/>
    <w:rsid w:val="00F46C5F"/>
    <w:rsid w:val="00F73C86"/>
    <w:rsid w:val="00F807E6"/>
    <w:rsid w:val="00F90851"/>
    <w:rsid w:val="00F94942"/>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D70059"/>
  <w15:docId w15:val="{F15B19BC-C2B7-442A-B113-209BEB7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D73CA"/>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67B9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uiPriority w:val="99"/>
    <w:locked/>
    <w:rsid w:val="00967B9D"/>
    <w:rPr>
      <w:rFonts w:ascii="Calibri" w:hAnsi="Calibri"/>
      <w:b/>
      <w:sz w:val="28"/>
      <w:lang w:val="en-GB" w:eastAsia="en-US"/>
    </w:rPr>
  </w:style>
  <w:style w:type="paragraph" w:styleId="NormalWeb">
    <w:name w:val="Normal (Web)"/>
    <w:basedOn w:val="Normal"/>
    <w:link w:val="NormalWebChar"/>
    <w:uiPriority w:val="99"/>
    <w:rsid w:val="00967B9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ListParagraph">
    <w:name w:val="List Paragraph"/>
    <w:basedOn w:val="Normal"/>
    <w:uiPriority w:val="34"/>
    <w:qFormat/>
    <w:rsid w:val="00967B9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Emphasis">
    <w:name w:val="Emphasis"/>
    <w:basedOn w:val="DefaultParagraphFont"/>
    <w:uiPriority w:val="20"/>
    <w:qFormat/>
    <w:rsid w:val="00967B9D"/>
    <w:rPr>
      <w:rFonts w:cs="Times New Roman"/>
      <w:b/>
      <w:bCs/>
    </w:rPr>
  </w:style>
  <w:style w:type="character" w:customStyle="1" w:styleId="NormalWebChar">
    <w:name w:val="Normal (Web) Char"/>
    <w:basedOn w:val="DefaultParagraphFont"/>
    <w:link w:val="NormalWeb"/>
    <w:uiPriority w:val="99"/>
    <w:locked/>
    <w:rsid w:val="00967B9D"/>
    <w:rPr>
      <w:rFonts w:ascii="Times New Roman" w:eastAsiaTheme="minorEastAsia" w:hAnsi="Times New Roman"/>
      <w:sz w:val="24"/>
      <w:szCs w:val="24"/>
      <w:lang w:eastAsia="en-US"/>
    </w:rPr>
  </w:style>
  <w:style w:type="paragraph" w:styleId="BalloonText">
    <w:name w:val="Balloon Text"/>
    <w:basedOn w:val="Normal"/>
    <w:link w:val="BalloonTextChar"/>
    <w:semiHidden/>
    <w:unhideWhenUsed/>
    <w:rsid w:val="00261F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1F8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RES-T.76-2016" TargetMode="External"/><Relationship Id="rId18" Type="http://schemas.openxmlformats.org/officeDocument/2006/relationships/hyperlink" Target="http://www.itu.int/net/ITU-T/cdb/Default.aspx" TargetMode="External"/><Relationship Id="rId26" Type="http://schemas.openxmlformats.org/officeDocument/2006/relationships/hyperlink" Target="https://www.itu.int/en/ITU-T/studygroups/2017-2020/11/Pages/CASC.aspx" TargetMode="External"/><Relationship Id="rId39" Type="http://schemas.openxmlformats.org/officeDocument/2006/relationships/hyperlink" Target="http://www.itu.int/en/ITU-D/Regional-Presence/Americas/Pages/EVENTS/2016/15556.aspx" TargetMode="External"/><Relationship Id="rId3" Type="http://schemas.openxmlformats.org/officeDocument/2006/relationships/customXml" Target="../customXml/item3.xml"/><Relationship Id="rId21" Type="http://schemas.openxmlformats.org/officeDocument/2006/relationships/hyperlink" Target="http://www.itu.int/en/ITU-T/Workshops-and-Seminars/conformity-interoperability/20150112/Pages/default.aspx" TargetMode="External"/><Relationship Id="rId34" Type="http://schemas.openxmlformats.org/officeDocument/2006/relationships/hyperlink" Target="https://www.itu.int/en/ITU-T/C-I/Pages/HFT-mobile-tests/roundtable_march17.aspx" TargetMode="External"/><Relationship Id="rId42" Type="http://schemas.openxmlformats.org/officeDocument/2006/relationships/hyperlink" Target="http://www.itu.int/en/ITU-D/Technology/Pages/PublicationsandDeliverables.aspx"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en/plenipotentiary/2014/Documents/final-acts/pp14-final-acts-en.docx" TargetMode="External"/><Relationship Id="rId17" Type="http://schemas.openxmlformats.org/officeDocument/2006/relationships/hyperlink" Target="http://www.itu.int/md/S11-CL-C-0038/en" TargetMode="External"/><Relationship Id="rId25" Type="http://schemas.openxmlformats.org/officeDocument/2006/relationships/hyperlink" Target="https://www.itu.int/md/meetingdoc.asp?lang=en&amp;parent=T17-SG11-170206-TD-GEN-0050" TargetMode="External"/><Relationship Id="rId33" Type="http://schemas.openxmlformats.org/officeDocument/2006/relationships/hyperlink" Target="http://www.itu.int/itu-t/recommendations/rec.aspx?rec=12458" TargetMode="External"/><Relationship Id="rId38" Type="http://schemas.openxmlformats.org/officeDocument/2006/relationships/hyperlink" Target="http://www.itu.int/en/ITU-D/Technology/Pages/CI_AssessmentStudyRegional.aspx" TargetMode="External"/><Relationship Id="rId46" Type="http://schemas.openxmlformats.org/officeDocument/2006/relationships/hyperlink" Target="http://www.itu.int/net/ITU-T/C-I/" TargetMode="External"/><Relationship Id="rId2" Type="http://schemas.openxmlformats.org/officeDocument/2006/relationships/customXml" Target="../customXml/item2.xml"/><Relationship Id="rId16" Type="http://schemas.openxmlformats.org/officeDocument/2006/relationships/hyperlink" Target="http://www.itu.int/md/S09-CL-C-0028/en" TargetMode="External"/><Relationship Id="rId20" Type="http://schemas.openxmlformats.org/officeDocument/2006/relationships/hyperlink" Target="http://www.itu.int/net/itu-t/cdb/ConformityDB.aspx" TargetMode="External"/><Relationship Id="rId29" Type="http://schemas.openxmlformats.org/officeDocument/2006/relationships/hyperlink" Target="https://www.itu.int/en/ITU-T/C-I/Pages/HFT-mobile-tests/test_event_3.aspx" TargetMode="External"/><Relationship Id="rId41" Type="http://schemas.openxmlformats.org/officeDocument/2006/relationships/hyperlink" Target="http://www.itu.int/en/ITU-D/Regional-Presence/ArabStates/Documents/events/2016/CI/UMA%20Meeting/UMA%20MRA_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ecee.org/dyn/www/f?p=106:46:11161765169405::::FSP_ORG_ID:19407" TargetMode="External"/><Relationship Id="rId32" Type="http://schemas.openxmlformats.org/officeDocument/2006/relationships/hyperlink" Target="http://www.itu.int/pub/T-TUT-IPTV-2015-H721" TargetMode="External"/><Relationship Id="rId37" Type="http://schemas.openxmlformats.org/officeDocument/2006/relationships/hyperlink" Target="https://academy.itu.int/index.php?lang=en" TargetMode="External"/><Relationship Id="rId40" Type="http://schemas.openxmlformats.org/officeDocument/2006/relationships/hyperlink" Target="http://www.itu.int/en/ITU-D/Regional-Presence/ArabStates/Pages/CI-2016.aspx" TargetMode="External"/><Relationship Id="rId45" Type="http://schemas.openxmlformats.org/officeDocument/2006/relationships/hyperlink" Target="https://www.itu.int/md/D14-SG02-C-0416/en" TargetMode="External"/><Relationship Id="rId5" Type="http://schemas.openxmlformats.org/officeDocument/2006/relationships/numbering" Target="numbering.xml"/><Relationship Id="rId15" Type="http://schemas.openxmlformats.org/officeDocument/2006/relationships/hyperlink" Target="https://www.itu.int/pub/R-RES-R.62" TargetMode="External"/><Relationship Id="rId23" Type="http://schemas.openxmlformats.org/officeDocument/2006/relationships/hyperlink" Target="https://www.itu.int/md/T13-SG11-160627-TD-GEN-1306/en" TargetMode="External"/><Relationship Id="rId28" Type="http://schemas.openxmlformats.org/officeDocument/2006/relationships/hyperlink" Target="https://www.itu.int/md/T13-SG11-160627-TD-GEN-1199/en" TargetMode="External"/><Relationship Id="rId36" Type="http://schemas.openxmlformats.org/officeDocument/2006/relationships/hyperlink" Target="http://www.itu.int/en/ITU-D/Technology/Pages/Events.aspx"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en/ITU-D/Technology/Pages/ConformanceandInteroperability.aspx" TargetMode="External"/><Relationship Id="rId31" Type="http://schemas.openxmlformats.org/officeDocument/2006/relationships/hyperlink" Target="http://www.itu.int/en/ITU-T/C-I/interop/Pages/IPTV201701.aspx" TargetMode="External"/><Relationship Id="rId44" Type="http://schemas.openxmlformats.org/officeDocument/2006/relationships/hyperlink" Target="http://www.itu.int/net4/ITU-D/CDS/sg/rgqlist.asp?lg=1&amp;sp=2014&amp;rgq=D14-SG02-RGQ04.2&amp;stg=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D10-WTDC14-C-0118%21%21MSW-E" TargetMode="External"/><Relationship Id="rId22" Type="http://schemas.openxmlformats.org/officeDocument/2006/relationships/hyperlink" Target="http://www.itu.int/ITU-T/workprog/wp_item.aspx?isn=10782" TargetMode="External"/><Relationship Id="rId27" Type="http://schemas.openxmlformats.org/officeDocument/2006/relationships/hyperlink" Target="https://www.itu.int/en/ITU-T/Workshops-and-Seminars/20160628/Pages/default.aspx" TargetMode="External"/><Relationship Id="rId30" Type="http://schemas.openxmlformats.org/officeDocument/2006/relationships/hyperlink" Target="https://www.itu.int/en/ITU-T/C-I/Pages/SIP/IMS.aspx" TargetMode="External"/><Relationship Id="rId35" Type="http://schemas.openxmlformats.org/officeDocument/2006/relationships/hyperlink" Target="https://www.itu.int/en/ITU-T/C-I/Pages/HFT-mobile-tests/HFT_testing.aspx" TargetMode="External"/><Relationship Id="rId43" Type="http://schemas.openxmlformats.org/officeDocument/2006/relationships/hyperlink" Target="http://www.itu.int/en/ITU-D/Technology/Documents/ConformanceInteroperability/GuidelinesMRAs_E.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2F06-31F0-4A1E-A651-5FF2D8C9E662}">
  <ds:schemaRefs>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944DF6F-2234-4A12-9509-3380AB5C8DCD}">
  <ds:schemaRefs>
    <ds:schemaRef ds:uri="http://schemas.microsoft.com/sharepoint/v3/contenttype/forms"/>
  </ds:schemaRefs>
</ds:datastoreItem>
</file>

<file path=customXml/itemProps3.xml><?xml version="1.0" encoding="utf-8"?>
<ds:datastoreItem xmlns:ds="http://schemas.openxmlformats.org/officeDocument/2006/customXml" ds:itemID="{C73D7838-69E4-4519-95E0-75E3530D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C258-009A-482A-B37E-0772BFFE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5</Pages>
  <Words>4238</Words>
  <Characters>5034</Characters>
  <Application>Microsoft Office Word</Application>
  <DocSecurity>4</DocSecurity>
  <Lines>41</Lines>
  <Paragraphs>18</Paragraphs>
  <ScaleCrop>false</ScaleCrop>
  <HeadingPairs>
    <vt:vector size="2" baseType="variant">
      <vt:variant>
        <vt:lpstr>Title</vt:lpstr>
      </vt:variant>
      <vt:variant>
        <vt:i4>1</vt:i4>
      </vt:variant>
    </vt:vector>
  </HeadingPairs>
  <TitlesOfParts>
    <vt:vector size="1" baseType="lpstr">
      <vt:lpstr>Conformance &amp; Interoperability</vt:lpstr>
    </vt:vector>
  </TitlesOfParts>
  <Manager>General Secretariat - Pool</Manager>
  <Company>International Telecommunication Union (ITU)</Company>
  <LinksUpToDate>false</LinksUpToDate>
  <CharactersWithSpaces>9254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&amp; Interoperability</dc:title>
  <dc:subject>Council 2017</dc:subject>
  <dc:creator>Brouard, Ricarda</dc:creator>
  <cp:keywords>C2017, C17</cp:keywords>
  <dc:description/>
  <cp:lastModifiedBy>Brouard, Ricarda</cp:lastModifiedBy>
  <cp:revision>2</cp:revision>
  <cp:lastPrinted>2000-07-18T13:30:00Z</cp:lastPrinted>
  <dcterms:created xsi:type="dcterms:W3CDTF">2017-04-07T12:38:00Z</dcterms:created>
  <dcterms:modified xsi:type="dcterms:W3CDTF">2017-04-07T12:38:00Z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