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rsidTr="00963542">
        <w:trPr>
          <w:cantSplit/>
        </w:trPr>
        <w:tc>
          <w:tcPr>
            <w:tcW w:w="6521" w:type="dxa"/>
          </w:tcPr>
          <w:p w:rsidR="008A22C5" w:rsidRPr="00D613F6" w:rsidRDefault="008A22C5" w:rsidP="00097258">
            <w:pPr>
              <w:spacing w:before="360" w:after="48"/>
              <w:rPr>
                <w:rFonts w:asciiTheme="minorHAnsi" w:hAnsiTheme="minorHAnsi"/>
                <w:b/>
                <w:position w:val="6"/>
                <w:sz w:val="26"/>
                <w:szCs w:val="26"/>
              </w:rPr>
            </w:pPr>
            <w:bookmarkStart w:id="0" w:name="dc06"/>
            <w:bookmarkEnd w:id="0"/>
            <w:r w:rsidRPr="00D613F6">
              <w:rPr>
                <w:rFonts w:asciiTheme="minorHAnsi" w:hAnsiTheme="minorHAnsi"/>
                <w:b/>
                <w:position w:val="6"/>
                <w:sz w:val="26"/>
                <w:szCs w:val="26"/>
                <w:lang w:val="en-US"/>
              </w:rPr>
              <w:t xml:space="preserve">COUNCIL WORKING GROUP ON THE </w:t>
            </w:r>
            <w:r w:rsidR="00D613F6" w:rsidRPr="00D613F6">
              <w:rPr>
                <w:rFonts w:asciiTheme="minorHAnsi" w:hAnsiTheme="minorHAnsi"/>
                <w:b/>
                <w:position w:val="6"/>
                <w:sz w:val="26"/>
                <w:szCs w:val="26"/>
                <w:lang w:val="en-US"/>
              </w:rPr>
              <w:br/>
              <w:t>WORLD SUMMIT ON THE INFORMATION SOCIETY</w:t>
            </w:r>
            <w:r w:rsidR="0020628E" w:rsidRPr="00D613F6">
              <w:rPr>
                <w:rFonts w:asciiTheme="minorHAnsi" w:hAnsiTheme="minorHAnsi"/>
                <w:b/>
                <w:position w:val="6"/>
                <w:sz w:val="26"/>
                <w:szCs w:val="26"/>
                <w:lang w:val="en-US"/>
              </w:rPr>
              <w:br/>
            </w:r>
            <w:r w:rsidR="00097258">
              <w:rPr>
                <w:rFonts w:asciiTheme="minorHAnsi" w:hAnsiTheme="minorHAnsi" w:cs="Times New Roman Bold"/>
                <w:bCs/>
                <w:szCs w:val="24"/>
                <w:lang w:val="en-US"/>
              </w:rPr>
              <w:t>30</w:t>
            </w:r>
            <w:r w:rsidR="0020628E" w:rsidRPr="00D613F6">
              <w:rPr>
                <w:rFonts w:asciiTheme="minorHAnsi" w:hAnsiTheme="minorHAnsi" w:cs="Times New Roman Bold"/>
                <w:bCs/>
                <w:szCs w:val="24"/>
                <w:vertAlign w:val="superscript"/>
              </w:rPr>
              <w:t>th</w:t>
            </w:r>
            <w:r w:rsidR="00D613F6" w:rsidRPr="00D613F6">
              <w:rPr>
                <w:rFonts w:asciiTheme="minorHAnsi" w:hAnsiTheme="minorHAnsi" w:cs="Times New Roman Bold"/>
                <w:bCs/>
                <w:szCs w:val="24"/>
              </w:rPr>
              <w:t xml:space="preserve"> meeting, Geneva, </w:t>
            </w:r>
            <w:r w:rsidR="00097258">
              <w:rPr>
                <w:rFonts w:asciiTheme="minorHAnsi" w:hAnsiTheme="minorHAnsi" w:cs="Times New Roman Bold"/>
                <w:bCs/>
                <w:szCs w:val="24"/>
              </w:rPr>
              <w:t>7-8 February 2017</w:t>
            </w:r>
          </w:p>
        </w:tc>
        <w:tc>
          <w:tcPr>
            <w:tcW w:w="3793" w:type="dxa"/>
          </w:tcPr>
          <w:p w:rsidR="008A22C5" w:rsidRPr="00D613F6" w:rsidRDefault="00963542" w:rsidP="006560E2">
            <w:pPr>
              <w:spacing w:before="0" w:line="240" w:lineRule="atLeast"/>
            </w:pPr>
            <w:bookmarkStart w:id="1" w:name="ditulogo"/>
            <w:bookmarkEnd w:id="1"/>
            <w:r>
              <w:rPr>
                <w:noProof/>
                <w:lang w:val="en-US" w:eastAsia="zh-CN"/>
              </w:rPr>
              <w:drawing>
                <wp:inline distT="0" distB="0" distL="0" distR="0" wp14:anchorId="1284252A" wp14:editId="72926C82">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8A22C5" w:rsidRPr="00617BE4" w:rsidTr="00963542">
        <w:trPr>
          <w:cantSplit/>
        </w:trPr>
        <w:tc>
          <w:tcPr>
            <w:tcW w:w="6521" w:type="dxa"/>
            <w:tcBorders>
              <w:bottom w:val="single" w:sz="12" w:space="0" w:color="auto"/>
            </w:tcBorders>
          </w:tcPr>
          <w:p w:rsidR="008A22C5" w:rsidRPr="00D613F6" w:rsidRDefault="0020628E" w:rsidP="001A258D">
            <w:pPr>
              <w:spacing w:before="0" w:after="48" w:line="240" w:lineRule="atLeast"/>
              <w:rPr>
                <w:rFonts w:asciiTheme="minorHAnsi" w:hAnsiTheme="minorHAnsi"/>
                <w:b/>
                <w:smallCaps/>
                <w:szCs w:val="24"/>
              </w:rPr>
            </w:pPr>
            <w:r w:rsidRPr="00D613F6">
              <w:rPr>
                <w:rFonts w:asciiTheme="minorHAnsi" w:hAnsiTheme="minorHAnsi" w:cs="Times New Roman Bold"/>
                <w:bCs/>
                <w:szCs w:val="24"/>
              </w:rPr>
              <w:t>INTERNATIONAL TELECOMMUNICATION UNION</w:t>
            </w:r>
          </w:p>
        </w:tc>
        <w:tc>
          <w:tcPr>
            <w:tcW w:w="3793" w:type="dxa"/>
            <w:tcBorders>
              <w:bottom w:val="single" w:sz="12" w:space="0" w:color="auto"/>
            </w:tcBorders>
          </w:tcPr>
          <w:p w:rsidR="008A22C5" w:rsidRPr="00D613F6" w:rsidRDefault="008A22C5" w:rsidP="006560E2">
            <w:pPr>
              <w:spacing w:before="0" w:line="240" w:lineRule="atLeast"/>
              <w:rPr>
                <w:rFonts w:ascii="Verdana" w:hAnsi="Verdana"/>
                <w:szCs w:val="24"/>
              </w:rPr>
            </w:pPr>
          </w:p>
        </w:tc>
      </w:tr>
      <w:tr w:rsidR="008A22C5" w:rsidRPr="00617BE4" w:rsidTr="00963542">
        <w:trPr>
          <w:cantSplit/>
        </w:trPr>
        <w:tc>
          <w:tcPr>
            <w:tcW w:w="6521" w:type="dxa"/>
            <w:tcBorders>
              <w:top w:val="single" w:sz="12" w:space="0" w:color="auto"/>
            </w:tcBorders>
          </w:tcPr>
          <w:p w:rsidR="008A22C5" w:rsidRPr="00D613F6" w:rsidRDefault="008A22C5" w:rsidP="006560E2">
            <w:pPr>
              <w:spacing w:before="0" w:after="48" w:line="240" w:lineRule="atLeast"/>
              <w:rPr>
                <w:b/>
                <w:smallCaps/>
                <w:szCs w:val="24"/>
              </w:rPr>
            </w:pPr>
          </w:p>
        </w:tc>
        <w:tc>
          <w:tcPr>
            <w:tcW w:w="3793" w:type="dxa"/>
            <w:tcBorders>
              <w:top w:val="single" w:sz="12" w:space="0" w:color="auto"/>
            </w:tcBorders>
          </w:tcPr>
          <w:p w:rsidR="008A22C5" w:rsidRPr="00D613F6" w:rsidRDefault="008A22C5" w:rsidP="00970E21">
            <w:pPr>
              <w:spacing w:before="0" w:line="240" w:lineRule="atLeast"/>
              <w:ind w:left="209"/>
              <w:rPr>
                <w:rFonts w:ascii="Verdana" w:hAnsi="Verdana"/>
                <w:szCs w:val="24"/>
              </w:rPr>
            </w:pPr>
          </w:p>
        </w:tc>
      </w:tr>
      <w:tr w:rsidR="008A22C5" w:rsidRPr="00B35F28" w:rsidTr="00963542">
        <w:trPr>
          <w:cantSplit/>
          <w:trHeight w:val="23"/>
        </w:trPr>
        <w:tc>
          <w:tcPr>
            <w:tcW w:w="6521" w:type="dxa"/>
            <w:vMerge w:val="restart"/>
          </w:tcPr>
          <w:p w:rsidR="008A22C5" w:rsidRPr="00D613F6" w:rsidRDefault="008A22C5" w:rsidP="006560E2">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793" w:type="dxa"/>
          </w:tcPr>
          <w:p w:rsidR="008A22C5" w:rsidRPr="00963542" w:rsidRDefault="008A22C5" w:rsidP="00097258">
            <w:pPr>
              <w:tabs>
                <w:tab w:val="left" w:pos="851"/>
              </w:tabs>
              <w:spacing w:before="0" w:line="240" w:lineRule="atLeast"/>
              <w:ind w:left="57"/>
              <w:rPr>
                <w:rFonts w:asciiTheme="minorHAnsi" w:hAnsiTheme="minorHAnsi" w:cs="Times New Roman Bold"/>
                <w:b/>
                <w:spacing w:val="-4"/>
                <w:szCs w:val="24"/>
                <w:lang w:val="de-CH"/>
              </w:rPr>
            </w:pPr>
            <w:r w:rsidRPr="00963542">
              <w:rPr>
                <w:rFonts w:asciiTheme="minorHAnsi" w:hAnsiTheme="minorHAnsi" w:cs="Times New Roman Bold"/>
                <w:b/>
                <w:spacing w:val="-4"/>
                <w:szCs w:val="24"/>
                <w:lang w:val="de-CH"/>
              </w:rPr>
              <w:t xml:space="preserve">Document </w:t>
            </w:r>
            <w:r w:rsidR="003500F2" w:rsidRPr="00963542">
              <w:rPr>
                <w:rFonts w:asciiTheme="minorHAnsi" w:hAnsiTheme="minorHAnsi" w:cs="Times New Roman Bold"/>
                <w:b/>
                <w:spacing w:val="-4"/>
                <w:szCs w:val="24"/>
                <w:lang w:val="de-CH"/>
              </w:rPr>
              <w:t>WG-WSIS-</w:t>
            </w:r>
            <w:r w:rsidR="00097258">
              <w:rPr>
                <w:rFonts w:asciiTheme="minorHAnsi" w:hAnsiTheme="minorHAnsi" w:cs="Times New Roman Bold"/>
                <w:b/>
                <w:spacing w:val="-4"/>
                <w:szCs w:val="24"/>
                <w:lang w:val="de-CH"/>
              </w:rPr>
              <w:t>30</w:t>
            </w:r>
            <w:r w:rsidR="00D613F6" w:rsidRPr="00963542">
              <w:rPr>
                <w:rFonts w:asciiTheme="minorHAnsi" w:hAnsiTheme="minorHAnsi" w:cs="Times New Roman Bold"/>
                <w:b/>
                <w:spacing w:val="-4"/>
                <w:szCs w:val="24"/>
                <w:lang w:val="de-CH"/>
              </w:rPr>
              <w:t>/</w:t>
            </w:r>
            <w:r w:rsidR="00C46D30">
              <w:rPr>
                <w:rFonts w:asciiTheme="minorHAnsi" w:hAnsiTheme="minorHAnsi" w:cs="Times New Roman Bold"/>
                <w:b/>
                <w:spacing w:val="-4"/>
                <w:szCs w:val="24"/>
                <w:lang w:val="de-CH"/>
              </w:rPr>
              <w:t>03</w:t>
            </w:r>
            <w:r w:rsidR="00937E58">
              <w:rPr>
                <w:rFonts w:asciiTheme="minorHAnsi" w:hAnsiTheme="minorHAnsi" w:cs="Times New Roman Bold"/>
                <w:b/>
                <w:spacing w:val="-4"/>
                <w:szCs w:val="24"/>
                <w:lang w:val="de-CH"/>
              </w:rPr>
              <w:t>-E</w:t>
            </w:r>
            <w:bookmarkStart w:id="4" w:name="_GoBack"/>
            <w:bookmarkEnd w:id="4"/>
          </w:p>
        </w:tc>
      </w:tr>
      <w:tr w:rsidR="008A22C5" w:rsidRPr="00E544AC" w:rsidTr="00963542">
        <w:trPr>
          <w:cantSplit/>
          <w:trHeight w:val="23"/>
        </w:trPr>
        <w:tc>
          <w:tcPr>
            <w:tcW w:w="6521" w:type="dxa"/>
            <w:vMerge/>
          </w:tcPr>
          <w:p w:rsidR="008A22C5" w:rsidRPr="00D613F6" w:rsidRDefault="008A22C5" w:rsidP="006560E2">
            <w:pPr>
              <w:tabs>
                <w:tab w:val="left" w:pos="851"/>
              </w:tabs>
              <w:spacing w:line="240" w:lineRule="atLeast"/>
              <w:rPr>
                <w:rFonts w:asciiTheme="minorHAnsi" w:hAnsiTheme="minorHAnsi"/>
                <w:b/>
                <w:szCs w:val="24"/>
                <w:lang w:val="de-CH"/>
              </w:rPr>
            </w:pPr>
            <w:bookmarkStart w:id="5" w:name="ddate" w:colFirst="1" w:colLast="1"/>
            <w:bookmarkEnd w:id="2"/>
            <w:bookmarkEnd w:id="3"/>
          </w:p>
        </w:tc>
        <w:tc>
          <w:tcPr>
            <w:tcW w:w="3793" w:type="dxa"/>
          </w:tcPr>
          <w:p w:rsidR="008A22C5" w:rsidRPr="00D613F6" w:rsidRDefault="00097258" w:rsidP="00097258">
            <w:pPr>
              <w:tabs>
                <w:tab w:val="left" w:pos="993"/>
              </w:tabs>
              <w:spacing w:before="0"/>
              <w:ind w:left="57"/>
              <w:rPr>
                <w:rFonts w:asciiTheme="minorHAnsi" w:hAnsiTheme="minorHAnsi"/>
                <w:b/>
                <w:szCs w:val="24"/>
              </w:rPr>
            </w:pPr>
            <w:r>
              <w:rPr>
                <w:rFonts w:asciiTheme="minorHAnsi" w:hAnsiTheme="minorHAnsi"/>
                <w:b/>
                <w:szCs w:val="24"/>
              </w:rPr>
              <w:t xml:space="preserve">6 December </w:t>
            </w:r>
            <w:r w:rsidR="00D613F6" w:rsidRPr="00D613F6">
              <w:rPr>
                <w:rFonts w:asciiTheme="minorHAnsi" w:hAnsiTheme="minorHAnsi"/>
                <w:b/>
                <w:szCs w:val="24"/>
              </w:rPr>
              <w:t>201</w:t>
            </w:r>
            <w:r w:rsidR="00BB3C13">
              <w:rPr>
                <w:rFonts w:asciiTheme="minorHAnsi" w:hAnsiTheme="minorHAnsi"/>
                <w:b/>
                <w:szCs w:val="24"/>
              </w:rPr>
              <w:t>6</w:t>
            </w:r>
          </w:p>
        </w:tc>
      </w:tr>
      <w:tr w:rsidR="008A22C5" w:rsidRPr="00E544AC" w:rsidTr="00963542">
        <w:trPr>
          <w:cantSplit/>
          <w:trHeight w:val="80"/>
        </w:trPr>
        <w:tc>
          <w:tcPr>
            <w:tcW w:w="6521" w:type="dxa"/>
            <w:vMerge/>
          </w:tcPr>
          <w:p w:rsidR="008A22C5" w:rsidRPr="00E544AC" w:rsidRDefault="008A22C5" w:rsidP="006560E2">
            <w:pPr>
              <w:tabs>
                <w:tab w:val="left" w:pos="851"/>
              </w:tabs>
              <w:spacing w:line="240" w:lineRule="atLeast"/>
              <w:rPr>
                <w:rFonts w:asciiTheme="minorHAnsi" w:hAnsiTheme="minorHAnsi"/>
                <w:b/>
                <w:szCs w:val="24"/>
              </w:rPr>
            </w:pPr>
            <w:bookmarkStart w:id="6" w:name="dorlang" w:colFirst="1" w:colLast="1"/>
            <w:bookmarkEnd w:id="5"/>
          </w:p>
        </w:tc>
        <w:tc>
          <w:tcPr>
            <w:tcW w:w="3793" w:type="dxa"/>
          </w:tcPr>
          <w:p w:rsidR="00B25B41" w:rsidRPr="00E544AC" w:rsidRDefault="008A22C5" w:rsidP="00963542">
            <w:pPr>
              <w:tabs>
                <w:tab w:val="left" w:pos="993"/>
              </w:tabs>
              <w:spacing w:before="0"/>
              <w:ind w:left="57"/>
              <w:rPr>
                <w:rFonts w:asciiTheme="minorHAnsi" w:hAnsiTheme="minorHAnsi"/>
                <w:b/>
                <w:szCs w:val="24"/>
              </w:rPr>
            </w:pPr>
            <w:r w:rsidRPr="00E544AC">
              <w:rPr>
                <w:rFonts w:asciiTheme="minorHAnsi" w:hAnsiTheme="minorHAnsi"/>
                <w:b/>
                <w:szCs w:val="24"/>
              </w:rPr>
              <w:t>English only</w:t>
            </w:r>
          </w:p>
        </w:tc>
      </w:tr>
      <w:bookmarkEnd w:id="6"/>
    </w:tbl>
    <w:p w:rsidR="005F2190" w:rsidRPr="005D3095" w:rsidRDefault="005F2190" w:rsidP="005F2190">
      <w:pPr>
        <w:tabs>
          <w:tab w:val="clear" w:pos="794"/>
          <w:tab w:val="clear" w:pos="1191"/>
          <w:tab w:val="clear" w:pos="1588"/>
          <w:tab w:val="clear" w:pos="1985"/>
          <w:tab w:val="left" w:pos="7088"/>
        </w:tabs>
        <w:jc w:val="center"/>
        <w:rPr>
          <w:rFonts w:asciiTheme="minorHAnsi" w:hAnsiTheme="minorHAnsi"/>
          <w:b/>
          <w:bCs/>
        </w:rPr>
      </w:pPr>
    </w:p>
    <w:p w:rsidR="004D3109" w:rsidRPr="004D3109" w:rsidRDefault="004D3109" w:rsidP="004D3109">
      <w:pPr>
        <w:pStyle w:val="ListParagraph"/>
        <w:tabs>
          <w:tab w:val="clear" w:pos="794"/>
          <w:tab w:val="clear" w:pos="1191"/>
          <w:tab w:val="clear" w:pos="1588"/>
          <w:tab w:val="clear" w:pos="1985"/>
        </w:tabs>
        <w:adjustRightInd/>
        <w:ind w:left="0"/>
        <w:jc w:val="center"/>
        <w:textAlignment w:val="auto"/>
        <w:rPr>
          <w:rFonts w:ascii="Calibri" w:hAnsi="Calibri"/>
          <w:b/>
          <w:bCs/>
          <w:sz w:val="32"/>
          <w:szCs w:val="24"/>
        </w:rPr>
      </w:pPr>
      <w:bookmarkStart w:id="7" w:name="dstart"/>
      <w:bookmarkStart w:id="8" w:name="dbreak"/>
      <w:bookmarkEnd w:id="7"/>
      <w:bookmarkEnd w:id="8"/>
      <w:r w:rsidRPr="004D3109">
        <w:rPr>
          <w:rFonts w:ascii="Calibri" w:hAnsi="Calibri"/>
          <w:b/>
          <w:bCs/>
          <w:sz w:val="32"/>
          <w:szCs w:val="24"/>
        </w:rPr>
        <w:t>Updated ITU Roadmaps for WSIS Action Line C2, C5, C6</w:t>
      </w:r>
    </w:p>
    <w:p w:rsidR="004D3109" w:rsidRDefault="004D3109" w:rsidP="004D3109">
      <w:pPr>
        <w:tabs>
          <w:tab w:val="left" w:pos="7088"/>
        </w:tabs>
        <w:jc w:val="both"/>
        <w:rPr>
          <w:rFonts w:ascii="Calibri" w:hAnsi="Calibri"/>
          <w:sz w:val="22"/>
          <w:szCs w:val="22"/>
        </w:rPr>
      </w:pPr>
    </w:p>
    <w:p w:rsidR="002D0BFF" w:rsidRDefault="004D3109" w:rsidP="002D0BFF">
      <w:pPr>
        <w:tabs>
          <w:tab w:val="left" w:pos="7088"/>
        </w:tabs>
        <w:jc w:val="both"/>
        <w:rPr>
          <w:rFonts w:ascii="Calibri" w:hAnsi="Calibri"/>
          <w:sz w:val="22"/>
          <w:szCs w:val="22"/>
        </w:rPr>
      </w:pPr>
      <w:r>
        <w:rPr>
          <w:rFonts w:ascii="Calibri" w:hAnsi="Calibri"/>
          <w:sz w:val="22"/>
          <w:szCs w:val="22"/>
        </w:rPr>
        <w:t>ITU WSIS Action Line Roadmaps for C2,C5 and C6 are detailed plans</w:t>
      </w:r>
      <w:r w:rsidR="00FA4523">
        <w:rPr>
          <w:rFonts w:ascii="Calibri" w:hAnsi="Calibri"/>
          <w:sz w:val="22"/>
          <w:szCs w:val="22"/>
        </w:rPr>
        <w:t xml:space="preserve"> developed upon the operational plans of sectors</w:t>
      </w:r>
      <w:r w:rsidR="00EC2E28">
        <w:rPr>
          <w:rFonts w:ascii="Calibri" w:hAnsi="Calibri"/>
          <w:sz w:val="22"/>
          <w:szCs w:val="22"/>
        </w:rPr>
        <w:t xml:space="preserve"> </w:t>
      </w:r>
      <w:r w:rsidR="00FA4523">
        <w:rPr>
          <w:rFonts w:ascii="Calibri" w:hAnsi="Calibri"/>
          <w:sz w:val="22"/>
          <w:szCs w:val="22"/>
        </w:rPr>
        <w:t xml:space="preserve">to serve as a quick reference and guiding tool </w:t>
      </w:r>
      <w:r w:rsidR="002D0BFF">
        <w:rPr>
          <w:rFonts w:ascii="Calibri" w:hAnsi="Calibri"/>
          <w:sz w:val="22"/>
          <w:szCs w:val="22"/>
        </w:rPr>
        <w:t xml:space="preserve">on </w:t>
      </w:r>
      <w:r w:rsidR="00EC2E28">
        <w:rPr>
          <w:rFonts w:ascii="Calibri" w:hAnsi="Calibri"/>
          <w:sz w:val="22"/>
          <w:szCs w:val="22"/>
        </w:rPr>
        <w:t xml:space="preserve">ITU’s efforts </w:t>
      </w:r>
      <w:r w:rsidR="002D0BFF">
        <w:rPr>
          <w:rFonts w:ascii="Calibri" w:hAnsi="Calibri"/>
          <w:sz w:val="22"/>
          <w:szCs w:val="22"/>
        </w:rPr>
        <w:t>on WSIS A</w:t>
      </w:r>
      <w:r w:rsidR="00EC2E28">
        <w:rPr>
          <w:rFonts w:ascii="Calibri" w:hAnsi="Calibri"/>
          <w:sz w:val="22"/>
          <w:szCs w:val="22"/>
        </w:rPr>
        <w:t xml:space="preserve">ction </w:t>
      </w:r>
      <w:r w:rsidR="002D0BFF">
        <w:rPr>
          <w:rFonts w:ascii="Calibri" w:hAnsi="Calibri"/>
          <w:sz w:val="22"/>
          <w:szCs w:val="22"/>
        </w:rPr>
        <w:t>L</w:t>
      </w:r>
      <w:r w:rsidR="00EC2E28">
        <w:rPr>
          <w:rFonts w:ascii="Calibri" w:hAnsi="Calibri"/>
          <w:sz w:val="22"/>
          <w:szCs w:val="22"/>
        </w:rPr>
        <w:t>ines as facilitator and implementer</w:t>
      </w:r>
      <w:r>
        <w:rPr>
          <w:rFonts w:ascii="Calibri" w:hAnsi="Calibri"/>
          <w:sz w:val="22"/>
          <w:szCs w:val="22"/>
        </w:rPr>
        <w:t xml:space="preserve">. </w:t>
      </w:r>
      <w:r w:rsidR="002D0BFF">
        <w:rPr>
          <w:rFonts w:ascii="Calibri" w:hAnsi="Calibri"/>
          <w:sz w:val="22"/>
          <w:szCs w:val="22"/>
        </w:rPr>
        <w:t>Direct links between the activities and the strategic goals and relevant resolutions, programmes and initiatives of the ITU are highlighted that also clearly display the linkages with the SDGs. The roadmaps include timeframes, expected results, as well as list relevant partners. The roadmaps are living documents that will be updated regularly in an ongoing process.</w:t>
      </w:r>
    </w:p>
    <w:p w:rsidR="004D3109" w:rsidRDefault="004D3109" w:rsidP="002D0BFF">
      <w:pPr>
        <w:tabs>
          <w:tab w:val="left" w:pos="7088"/>
        </w:tabs>
        <w:jc w:val="both"/>
        <w:rPr>
          <w:rFonts w:ascii="Calibri" w:hAnsi="Calibri"/>
          <w:bCs/>
          <w:sz w:val="22"/>
          <w:szCs w:val="22"/>
          <w:lang w:val="en-US"/>
        </w:rPr>
      </w:pPr>
      <w:r>
        <w:rPr>
          <w:rFonts w:ascii="Calibri" w:hAnsi="Calibri"/>
          <w:sz w:val="22"/>
          <w:szCs w:val="22"/>
        </w:rPr>
        <w:t xml:space="preserve">They provide a broad vision and detailed overview of the activities planned within the mandate of the Union also showing clear linkages with the Sustainable Development Goals (SDGs). </w:t>
      </w:r>
    </w:p>
    <w:p w:rsidR="004D3109" w:rsidRDefault="004D3109" w:rsidP="004D3109">
      <w:pPr>
        <w:tabs>
          <w:tab w:val="left" w:pos="7088"/>
        </w:tabs>
        <w:jc w:val="both"/>
        <w:rPr>
          <w:rFonts w:ascii="Calibri" w:hAnsi="Calibri"/>
          <w:sz w:val="22"/>
          <w:szCs w:val="22"/>
        </w:rPr>
      </w:pPr>
      <w:r>
        <w:rPr>
          <w:rFonts w:ascii="Calibri" w:hAnsi="Calibri"/>
          <w:sz w:val="22"/>
          <w:szCs w:val="22"/>
        </w:rPr>
        <w:t>In line with its mandate and the WSIS outcome documents, the ITU continues to play a key role in the WSIS implementation and follow-up process in particular, as the WSIS Action Lines Sole Facilitator for AL C2 (Information and Communication Infrastructure), AL C5 (Building Confidence and Security in the Use of ICTs), and AL C6 (Enabling Environment).</w:t>
      </w:r>
    </w:p>
    <w:p w:rsidR="004D3109" w:rsidRDefault="004D3109" w:rsidP="00FA4523">
      <w:pPr>
        <w:tabs>
          <w:tab w:val="left" w:pos="7088"/>
        </w:tabs>
        <w:jc w:val="both"/>
        <w:rPr>
          <w:rFonts w:ascii="Calibri" w:hAnsi="Calibri"/>
          <w:sz w:val="22"/>
          <w:szCs w:val="22"/>
        </w:rPr>
      </w:pPr>
      <w:r>
        <w:rPr>
          <w:rFonts w:ascii="Calibri" w:hAnsi="Calibri"/>
          <w:sz w:val="22"/>
          <w:szCs w:val="22"/>
        </w:rPr>
        <w:t xml:space="preserve">With the aim of strengthening the implementation mechanism, ITU Council 2009 agreed on the framework for roadmaps of ITU’s activities in its role as the sole facilitator for the above mentioned WSIS </w:t>
      </w:r>
      <w:r w:rsidR="00FA4523">
        <w:rPr>
          <w:rFonts w:ascii="Calibri" w:hAnsi="Calibri"/>
          <w:sz w:val="22"/>
          <w:szCs w:val="22"/>
        </w:rPr>
        <w:t>A</w:t>
      </w:r>
      <w:r>
        <w:rPr>
          <w:rFonts w:ascii="Calibri" w:hAnsi="Calibri"/>
          <w:sz w:val="22"/>
          <w:szCs w:val="22"/>
        </w:rPr>
        <w:t xml:space="preserve">ction </w:t>
      </w:r>
      <w:r w:rsidR="00FA4523">
        <w:rPr>
          <w:rFonts w:ascii="Calibri" w:hAnsi="Calibri"/>
          <w:sz w:val="22"/>
          <w:szCs w:val="22"/>
        </w:rPr>
        <w:t>L</w:t>
      </w:r>
      <w:r>
        <w:rPr>
          <w:rFonts w:ascii="Calibri" w:hAnsi="Calibri"/>
          <w:sz w:val="22"/>
          <w:szCs w:val="22"/>
        </w:rPr>
        <w:t xml:space="preserve">ines in the implementation of WSIS up to 2015. ITU Council 2016 further highlighted the importance of continuing this exercise also in alignment with the Sustainable Development Goals (SDGs) till 2025. </w:t>
      </w:r>
    </w:p>
    <w:p w:rsidR="000E4615" w:rsidRDefault="002D0BFF" w:rsidP="002D0BFF">
      <w:pPr>
        <w:tabs>
          <w:tab w:val="left" w:pos="7088"/>
        </w:tabs>
        <w:jc w:val="both"/>
        <w:rPr>
          <w:rFonts w:ascii="Calibri" w:hAnsi="Calibri"/>
          <w:sz w:val="22"/>
          <w:szCs w:val="22"/>
        </w:rPr>
      </w:pPr>
      <w:r>
        <w:rPr>
          <w:rFonts w:ascii="Calibri" w:hAnsi="Calibri"/>
          <w:sz w:val="22"/>
          <w:szCs w:val="22"/>
        </w:rPr>
        <w:t>Upon the guidance of the Council-16 the roadmaps</w:t>
      </w:r>
      <w:r w:rsidR="000E4615">
        <w:rPr>
          <w:rFonts w:ascii="Calibri" w:hAnsi="Calibri"/>
          <w:sz w:val="22"/>
          <w:szCs w:val="22"/>
        </w:rPr>
        <w:t xml:space="preserve"> have been updated in 2016 and made available online at: </w:t>
      </w:r>
    </w:p>
    <w:p w:rsidR="000E4615" w:rsidRDefault="00C82800" w:rsidP="000E4615">
      <w:pPr>
        <w:pStyle w:val="ListParagraph"/>
        <w:numPr>
          <w:ilvl w:val="0"/>
          <w:numId w:val="17"/>
        </w:numPr>
        <w:tabs>
          <w:tab w:val="left" w:pos="7088"/>
        </w:tabs>
        <w:jc w:val="both"/>
        <w:rPr>
          <w:rFonts w:ascii="Calibri" w:hAnsi="Calibri"/>
          <w:sz w:val="22"/>
          <w:szCs w:val="22"/>
        </w:rPr>
      </w:pPr>
      <w:hyperlink r:id="rId11" w:history="1">
        <w:r w:rsidR="000E4615" w:rsidRPr="000E4615">
          <w:rPr>
            <w:rStyle w:val="Hyperlink"/>
            <w:rFonts w:ascii="Calibri" w:hAnsi="Calibri"/>
            <w:sz w:val="22"/>
            <w:szCs w:val="22"/>
          </w:rPr>
          <w:t>http://www.itu.int/en/itu-wsis/Pages/Roadmaps.aspx</w:t>
        </w:r>
      </w:hyperlink>
      <w:r w:rsidR="000E4615">
        <w:rPr>
          <w:rFonts w:ascii="Calibri" w:hAnsi="Calibri"/>
          <w:sz w:val="22"/>
          <w:szCs w:val="22"/>
        </w:rPr>
        <w:t>,</w:t>
      </w:r>
      <w:r w:rsidR="000E4615" w:rsidRPr="000E4615">
        <w:rPr>
          <w:rFonts w:ascii="Calibri" w:hAnsi="Calibri"/>
          <w:sz w:val="22"/>
          <w:szCs w:val="22"/>
        </w:rPr>
        <w:t xml:space="preserve"> </w:t>
      </w:r>
      <w:r w:rsidR="000E4615">
        <w:rPr>
          <w:rFonts w:ascii="Calibri" w:hAnsi="Calibri"/>
          <w:sz w:val="22"/>
          <w:szCs w:val="22"/>
        </w:rPr>
        <w:t>and</w:t>
      </w:r>
      <w:r w:rsidR="000E4615" w:rsidRPr="000E4615">
        <w:rPr>
          <w:rFonts w:ascii="Calibri" w:hAnsi="Calibri"/>
          <w:sz w:val="22"/>
          <w:szCs w:val="22"/>
        </w:rPr>
        <w:br/>
      </w:r>
    </w:p>
    <w:p w:rsidR="004D3109" w:rsidRPr="000E4615" w:rsidRDefault="00C82800" w:rsidP="000E4615">
      <w:pPr>
        <w:pStyle w:val="ListParagraph"/>
        <w:numPr>
          <w:ilvl w:val="0"/>
          <w:numId w:val="17"/>
        </w:numPr>
        <w:tabs>
          <w:tab w:val="left" w:pos="7088"/>
        </w:tabs>
        <w:jc w:val="both"/>
        <w:rPr>
          <w:rFonts w:ascii="Calibri" w:hAnsi="Calibri"/>
          <w:sz w:val="22"/>
          <w:szCs w:val="22"/>
        </w:rPr>
      </w:pPr>
      <w:hyperlink r:id="rId12" w:history="1">
        <w:r w:rsidR="000E4615" w:rsidRPr="000E4615">
          <w:rPr>
            <w:rStyle w:val="Hyperlink"/>
            <w:rFonts w:ascii="Calibri" w:hAnsi="Calibri"/>
            <w:sz w:val="22"/>
            <w:szCs w:val="22"/>
          </w:rPr>
          <w:t>http://www.itu.int/en/itu-wsis/Documents/Roadmaps/WSIS-AL-Roadmaps_2016-Update_E.v1.1.pdf</w:t>
        </w:r>
      </w:hyperlink>
      <w:r w:rsidR="000E4615" w:rsidRPr="000E4615">
        <w:rPr>
          <w:rFonts w:ascii="Calibri" w:hAnsi="Calibri"/>
          <w:sz w:val="22"/>
          <w:szCs w:val="22"/>
        </w:rPr>
        <w:t xml:space="preserve"> </w:t>
      </w:r>
    </w:p>
    <w:p w:rsidR="004D3109" w:rsidRPr="004D3109" w:rsidRDefault="004D3109" w:rsidP="004D3109">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rPr>
      </w:pPr>
    </w:p>
    <w:p w:rsidR="00782AF6" w:rsidRPr="00CC1E54" w:rsidRDefault="00782AF6" w:rsidP="005D3095">
      <w:pPr>
        <w:pStyle w:val="NoSpacing"/>
        <w:jc w:val="both"/>
        <w:rPr>
          <w:rFonts w:asciiTheme="minorHAnsi" w:hAnsiTheme="minorHAnsi"/>
        </w:rPr>
      </w:pPr>
    </w:p>
    <w:sectPr w:rsidR="00782AF6" w:rsidRPr="00CC1E54" w:rsidSect="00525421">
      <w:headerReference w:type="default" r:id="rId13"/>
      <w:footerReference w:type="first" r:id="rId14"/>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00" w:rsidRDefault="00C82800">
      <w:r>
        <w:separator/>
      </w:r>
    </w:p>
  </w:endnote>
  <w:endnote w:type="continuationSeparator" w:id="0">
    <w:p w:rsidR="00C82800" w:rsidRDefault="00C8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09" w:rsidRPr="001F59DB" w:rsidRDefault="004D3109"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00" w:rsidRDefault="00C82800">
      <w:r>
        <w:t>____________________</w:t>
      </w:r>
    </w:p>
    <w:p w:rsidR="00C82800" w:rsidRDefault="00C82800"/>
  </w:footnote>
  <w:footnote w:type="continuationSeparator" w:id="0">
    <w:p w:rsidR="00C82800" w:rsidRDefault="00C8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09" w:rsidRPr="00D613F6" w:rsidRDefault="004D3109">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Pr>
        <w:rFonts w:asciiTheme="minorHAnsi" w:hAnsiTheme="minorHAnsi"/>
        <w:noProof/>
      </w:rPr>
      <w:t>2</w:t>
    </w:r>
    <w:r w:rsidRPr="00D613F6">
      <w:rPr>
        <w:rFonts w:asciiTheme="minorHAnsi" w:hAnsiTheme="minorHAnsi"/>
      </w:rPr>
      <w:fldChar w:fldCharType="end"/>
    </w:r>
    <w:r w:rsidRPr="00D613F6">
      <w:rPr>
        <w:rFonts w:asciiTheme="minorHAnsi" w:hAnsiTheme="minorHAnsi"/>
      </w:rPr>
      <w:t xml:space="preserve"> -</w:t>
    </w:r>
  </w:p>
  <w:p w:rsidR="004D3109" w:rsidRDefault="004D3109"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AEC"/>
    <w:multiLevelType w:val="hybridMultilevel"/>
    <w:tmpl w:val="1FA4293A"/>
    <w:lvl w:ilvl="0" w:tplc="1598AAB2">
      <w:start w:val="1"/>
      <w:numFmt w:val="lowerLetter"/>
      <w:lvlText w:val="%1)"/>
      <w:lvlJc w:val="left"/>
      <w:pPr>
        <w:ind w:left="1155" w:hanging="7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328A"/>
    <w:multiLevelType w:val="hybridMultilevel"/>
    <w:tmpl w:val="2E2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8E9"/>
    <w:multiLevelType w:val="hybridMultilevel"/>
    <w:tmpl w:val="C9AC4E5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15:restartNumberingAfterBreak="0">
    <w:nsid w:val="21660325"/>
    <w:multiLevelType w:val="hybridMultilevel"/>
    <w:tmpl w:val="AEF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8E"/>
    <w:multiLevelType w:val="hybridMultilevel"/>
    <w:tmpl w:val="5D2E40FC"/>
    <w:lvl w:ilvl="0" w:tplc="96BE9A52">
      <w:start w:val="1"/>
      <w:numFmt w:val="lowerLetter"/>
      <w:lvlText w:val="%1."/>
      <w:lvlJc w:val="left"/>
      <w:pPr>
        <w:ind w:left="720" w:hanging="360"/>
      </w:pPr>
    </w:lvl>
    <w:lvl w:ilvl="1" w:tplc="E0D4E1CC">
      <w:start w:val="1"/>
      <w:numFmt w:val="lowerLetter"/>
      <w:lvlText w:val="%2."/>
      <w:lvlJc w:val="left"/>
      <w:pPr>
        <w:ind w:left="1440" w:hanging="360"/>
      </w:pPr>
    </w:lvl>
    <w:lvl w:ilvl="2" w:tplc="F46A209C">
      <w:start w:val="1"/>
      <w:numFmt w:val="lowerRoman"/>
      <w:lvlText w:val="%3."/>
      <w:lvlJc w:val="right"/>
      <w:pPr>
        <w:ind w:left="2160" w:hanging="180"/>
      </w:pPr>
    </w:lvl>
    <w:lvl w:ilvl="3" w:tplc="8708C5E8">
      <w:start w:val="1"/>
      <w:numFmt w:val="decimal"/>
      <w:lvlText w:val="%4."/>
      <w:lvlJc w:val="left"/>
      <w:pPr>
        <w:ind w:left="2880" w:hanging="360"/>
      </w:pPr>
    </w:lvl>
    <w:lvl w:ilvl="4" w:tplc="E1587EC2">
      <w:start w:val="1"/>
      <w:numFmt w:val="lowerLetter"/>
      <w:lvlText w:val="%5."/>
      <w:lvlJc w:val="left"/>
      <w:pPr>
        <w:ind w:left="3600" w:hanging="360"/>
      </w:pPr>
    </w:lvl>
    <w:lvl w:ilvl="5" w:tplc="4244B0E4">
      <w:start w:val="1"/>
      <w:numFmt w:val="lowerRoman"/>
      <w:lvlText w:val="%6."/>
      <w:lvlJc w:val="right"/>
      <w:pPr>
        <w:ind w:left="4320" w:hanging="180"/>
      </w:pPr>
    </w:lvl>
    <w:lvl w:ilvl="6" w:tplc="CDAE227A">
      <w:start w:val="1"/>
      <w:numFmt w:val="decimal"/>
      <w:lvlText w:val="%7."/>
      <w:lvlJc w:val="left"/>
      <w:pPr>
        <w:ind w:left="5040" w:hanging="360"/>
      </w:pPr>
    </w:lvl>
    <w:lvl w:ilvl="7" w:tplc="FF424A10">
      <w:start w:val="1"/>
      <w:numFmt w:val="lowerLetter"/>
      <w:lvlText w:val="%8."/>
      <w:lvlJc w:val="left"/>
      <w:pPr>
        <w:ind w:left="5760" w:hanging="360"/>
      </w:pPr>
    </w:lvl>
    <w:lvl w:ilvl="8" w:tplc="CC0C9E84">
      <w:start w:val="1"/>
      <w:numFmt w:val="lowerRoman"/>
      <w:lvlText w:val="%9."/>
      <w:lvlJc w:val="right"/>
      <w:pPr>
        <w:ind w:left="6480" w:hanging="180"/>
      </w:pPr>
    </w:lvl>
  </w:abstractNum>
  <w:abstractNum w:abstractNumId="5"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32EAB"/>
    <w:multiLevelType w:val="hybridMultilevel"/>
    <w:tmpl w:val="015C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85695"/>
    <w:multiLevelType w:val="hybridMultilevel"/>
    <w:tmpl w:val="BA7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229D0"/>
    <w:multiLevelType w:val="multilevel"/>
    <w:tmpl w:val="A55E78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57561AF"/>
    <w:multiLevelType w:val="multilevel"/>
    <w:tmpl w:val="A55E7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4A33BA8"/>
    <w:multiLevelType w:val="hybridMultilevel"/>
    <w:tmpl w:val="A4AA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E715D"/>
    <w:multiLevelType w:val="hybridMultilevel"/>
    <w:tmpl w:val="BF4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224A2"/>
    <w:multiLevelType w:val="hybridMultilevel"/>
    <w:tmpl w:val="3CE20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5976EF1"/>
    <w:multiLevelType w:val="hybridMultilevel"/>
    <w:tmpl w:val="5CAC8500"/>
    <w:lvl w:ilvl="0" w:tplc="4900D328">
      <w:start w:val="8"/>
      <w:numFmt w:val="bullet"/>
      <w:lvlText w:val="•"/>
      <w:lvlJc w:val="left"/>
      <w:pPr>
        <w:ind w:left="1185" w:hanging="405"/>
      </w:pPr>
      <w:rPr>
        <w:rFonts w:ascii="Calibri" w:eastAsia="Times New Roman" w:hAnsi="Calibri"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7B5C4348"/>
    <w:multiLevelType w:val="multilevel"/>
    <w:tmpl w:val="A55E78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5"/>
  </w:num>
  <w:num w:numId="2">
    <w:abstractNumId w:val="9"/>
  </w:num>
  <w:num w:numId="3">
    <w:abstractNumId w:val="10"/>
  </w:num>
  <w:num w:numId="4">
    <w:abstractNumId w:val="11"/>
  </w:num>
  <w:num w:numId="5">
    <w:abstractNumId w:val="5"/>
  </w:num>
  <w:num w:numId="6">
    <w:abstractNumId w:val="1"/>
  </w:num>
  <w:num w:numId="7">
    <w:abstractNumId w:val="14"/>
  </w:num>
  <w:num w:numId="8">
    <w:abstractNumId w:val="8"/>
  </w:num>
  <w:num w:numId="9">
    <w:abstractNumId w:val="0"/>
  </w:num>
  <w:num w:numId="10">
    <w:abstractNumId w:val="13"/>
  </w:num>
  <w:num w:numId="11">
    <w:abstractNumId w:val="2"/>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12"/>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3367B"/>
    <w:rsid w:val="00033C1E"/>
    <w:rsid w:val="000363F6"/>
    <w:rsid w:val="000406CF"/>
    <w:rsid w:val="000406DA"/>
    <w:rsid w:val="00044742"/>
    <w:rsid w:val="0005330D"/>
    <w:rsid w:val="0005586D"/>
    <w:rsid w:val="0006006C"/>
    <w:rsid w:val="00060490"/>
    <w:rsid w:val="00060642"/>
    <w:rsid w:val="000625EC"/>
    <w:rsid w:val="000718DC"/>
    <w:rsid w:val="00080890"/>
    <w:rsid w:val="00080EE2"/>
    <w:rsid w:val="00082487"/>
    <w:rsid w:val="00085CF2"/>
    <w:rsid w:val="00087BB2"/>
    <w:rsid w:val="00090DB1"/>
    <w:rsid w:val="000914EE"/>
    <w:rsid w:val="00096678"/>
    <w:rsid w:val="00097258"/>
    <w:rsid w:val="000A0DE1"/>
    <w:rsid w:val="000A2F36"/>
    <w:rsid w:val="000A523E"/>
    <w:rsid w:val="000A6C3C"/>
    <w:rsid w:val="000B0893"/>
    <w:rsid w:val="000B1705"/>
    <w:rsid w:val="000B1804"/>
    <w:rsid w:val="000C0550"/>
    <w:rsid w:val="000C2830"/>
    <w:rsid w:val="000D034D"/>
    <w:rsid w:val="000D1B19"/>
    <w:rsid w:val="000E4615"/>
    <w:rsid w:val="000E53E0"/>
    <w:rsid w:val="000F0F2B"/>
    <w:rsid w:val="000F3BAA"/>
    <w:rsid w:val="001121F5"/>
    <w:rsid w:val="00112A2E"/>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2535"/>
    <w:rsid w:val="0017539C"/>
    <w:rsid w:val="0017609F"/>
    <w:rsid w:val="001760E6"/>
    <w:rsid w:val="00190E14"/>
    <w:rsid w:val="0019164E"/>
    <w:rsid w:val="00191F72"/>
    <w:rsid w:val="001947CC"/>
    <w:rsid w:val="00197BEB"/>
    <w:rsid w:val="001A258D"/>
    <w:rsid w:val="001A44BC"/>
    <w:rsid w:val="001A4F5D"/>
    <w:rsid w:val="001A5A86"/>
    <w:rsid w:val="001B1348"/>
    <w:rsid w:val="001B404B"/>
    <w:rsid w:val="001B731C"/>
    <w:rsid w:val="001C20D1"/>
    <w:rsid w:val="001C2533"/>
    <w:rsid w:val="001C628E"/>
    <w:rsid w:val="001D0282"/>
    <w:rsid w:val="001D311E"/>
    <w:rsid w:val="001D65F5"/>
    <w:rsid w:val="001E0873"/>
    <w:rsid w:val="001E0F7B"/>
    <w:rsid w:val="001E3D67"/>
    <w:rsid w:val="001E5A96"/>
    <w:rsid w:val="001E5BEE"/>
    <w:rsid w:val="001F0649"/>
    <w:rsid w:val="001F212B"/>
    <w:rsid w:val="001F4859"/>
    <w:rsid w:val="001F565C"/>
    <w:rsid w:val="001F59DB"/>
    <w:rsid w:val="002009E4"/>
    <w:rsid w:val="002034FE"/>
    <w:rsid w:val="0020628E"/>
    <w:rsid w:val="00207B40"/>
    <w:rsid w:val="00211C39"/>
    <w:rsid w:val="00211CFF"/>
    <w:rsid w:val="00213E72"/>
    <w:rsid w:val="002178B8"/>
    <w:rsid w:val="00223D03"/>
    <w:rsid w:val="00224812"/>
    <w:rsid w:val="00224F52"/>
    <w:rsid w:val="00226DE6"/>
    <w:rsid w:val="002323A7"/>
    <w:rsid w:val="0023345C"/>
    <w:rsid w:val="00233546"/>
    <w:rsid w:val="002372ED"/>
    <w:rsid w:val="00241C31"/>
    <w:rsid w:val="002461BA"/>
    <w:rsid w:val="0024763A"/>
    <w:rsid w:val="002509C9"/>
    <w:rsid w:val="002515E7"/>
    <w:rsid w:val="00252CDA"/>
    <w:rsid w:val="00264ADA"/>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C1C7A"/>
    <w:rsid w:val="002C3479"/>
    <w:rsid w:val="002D0BFF"/>
    <w:rsid w:val="002D3CA6"/>
    <w:rsid w:val="002D448E"/>
    <w:rsid w:val="002D47F7"/>
    <w:rsid w:val="002D7FCC"/>
    <w:rsid w:val="002E0872"/>
    <w:rsid w:val="002E4C43"/>
    <w:rsid w:val="002E551F"/>
    <w:rsid w:val="002E5A5D"/>
    <w:rsid w:val="002E5AC3"/>
    <w:rsid w:val="002F17BD"/>
    <w:rsid w:val="002F2303"/>
    <w:rsid w:val="00302EB0"/>
    <w:rsid w:val="003051E6"/>
    <w:rsid w:val="003104AE"/>
    <w:rsid w:val="003108D2"/>
    <w:rsid w:val="00311C3B"/>
    <w:rsid w:val="00311DA1"/>
    <w:rsid w:val="00311E0D"/>
    <w:rsid w:val="0031367D"/>
    <w:rsid w:val="003137E7"/>
    <w:rsid w:val="00314813"/>
    <w:rsid w:val="00314D4F"/>
    <w:rsid w:val="003214B2"/>
    <w:rsid w:val="0032203B"/>
    <w:rsid w:val="003221B7"/>
    <w:rsid w:val="003259C3"/>
    <w:rsid w:val="00325F02"/>
    <w:rsid w:val="0033378B"/>
    <w:rsid w:val="0033535B"/>
    <w:rsid w:val="00344B38"/>
    <w:rsid w:val="0034515A"/>
    <w:rsid w:val="00346A46"/>
    <w:rsid w:val="003500F2"/>
    <w:rsid w:val="0036205D"/>
    <w:rsid w:val="00362FE9"/>
    <w:rsid w:val="003642D8"/>
    <w:rsid w:val="00370861"/>
    <w:rsid w:val="00371C55"/>
    <w:rsid w:val="00375038"/>
    <w:rsid w:val="00375CE5"/>
    <w:rsid w:val="00384EED"/>
    <w:rsid w:val="00390C61"/>
    <w:rsid w:val="003942D4"/>
    <w:rsid w:val="003958A8"/>
    <w:rsid w:val="0039606B"/>
    <w:rsid w:val="003969A8"/>
    <w:rsid w:val="003A0D4B"/>
    <w:rsid w:val="003A2ED9"/>
    <w:rsid w:val="003A4E18"/>
    <w:rsid w:val="003A6515"/>
    <w:rsid w:val="003A77D9"/>
    <w:rsid w:val="003A7BA2"/>
    <w:rsid w:val="003C1736"/>
    <w:rsid w:val="003C3D8D"/>
    <w:rsid w:val="003C5406"/>
    <w:rsid w:val="003D34FB"/>
    <w:rsid w:val="003D5EE4"/>
    <w:rsid w:val="003E103B"/>
    <w:rsid w:val="003E417E"/>
    <w:rsid w:val="003E6D41"/>
    <w:rsid w:val="003F5F61"/>
    <w:rsid w:val="004002BF"/>
    <w:rsid w:val="00415966"/>
    <w:rsid w:val="0041739B"/>
    <w:rsid w:val="00422F6E"/>
    <w:rsid w:val="00423CF3"/>
    <w:rsid w:val="0042461B"/>
    <w:rsid w:val="0042520B"/>
    <w:rsid w:val="00431EC5"/>
    <w:rsid w:val="00433CE8"/>
    <w:rsid w:val="00440057"/>
    <w:rsid w:val="00440A2A"/>
    <w:rsid w:val="00447830"/>
    <w:rsid w:val="004522A4"/>
    <w:rsid w:val="004524CB"/>
    <w:rsid w:val="004544D9"/>
    <w:rsid w:val="00454720"/>
    <w:rsid w:val="00454CE8"/>
    <w:rsid w:val="00462702"/>
    <w:rsid w:val="00462754"/>
    <w:rsid w:val="0046399B"/>
    <w:rsid w:val="00466356"/>
    <w:rsid w:val="004710EC"/>
    <w:rsid w:val="00474091"/>
    <w:rsid w:val="00476CBB"/>
    <w:rsid w:val="00476EAD"/>
    <w:rsid w:val="00480297"/>
    <w:rsid w:val="004804F3"/>
    <w:rsid w:val="004824B2"/>
    <w:rsid w:val="004921C8"/>
    <w:rsid w:val="00494F0E"/>
    <w:rsid w:val="00497457"/>
    <w:rsid w:val="00497942"/>
    <w:rsid w:val="004A0168"/>
    <w:rsid w:val="004A2D22"/>
    <w:rsid w:val="004A7476"/>
    <w:rsid w:val="004B7CF2"/>
    <w:rsid w:val="004C1374"/>
    <w:rsid w:val="004C4CD5"/>
    <w:rsid w:val="004C581A"/>
    <w:rsid w:val="004C5F8D"/>
    <w:rsid w:val="004D2587"/>
    <w:rsid w:val="004D3109"/>
    <w:rsid w:val="004E1229"/>
    <w:rsid w:val="004E1AA9"/>
    <w:rsid w:val="004E1AEE"/>
    <w:rsid w:val="004E276F"/>
    <w:rsid w:val="004E2EA5"/>
    <w:rsid w:val="004E3A5D"/>
    <w:rsid w:val="004E587D"/>
    <w:rsid w:val="004E7D16"/>
    <w:rsid w:val="004F3682"/>
    <w:rsid w:val="0050223C"/>
    <w:rsid w:val="005030F2"/>
    <w:rsid w:val="0051396C"/>
    <w:rsid w:val="005166BA"/>
    <w:rsid w:val="00516BE8"/>
    <w:rsid w:val="005215E4"/>
    <w:rsid w:val="00525421"/>
    <w:rsid w:val="0052758B"/>
    <w:rsid w:val="00533C5E"/>
    <w:rsid w:val="00534E85"/>
    <w:rsid w:val="005352F1"/>
    <w:rsid w:val="00541719"/>
    <w:rsid w:val="00542420"/>
    <w:rsid w:val="005431C5"/>
    <w:rsid w:val="00546E2C"/>
    <w:rsid w:val="005546E9"/>
    <w:rsid w:val="00555654"/>
    <w:rsid w:val="00557E06"/>
    <w:rsid w:val="0056199E"/>
    <w:rsid w:val="00563D37"/>
    <w:rsid w:val="0056424D"/>
    <w:rsid w:val="00564FBC"/>
    <w:rsid w:val="00567231"/>
    <w:rsid w:val="005703B3"/>
    <w:rsid w:val="00571358"/>
    <w:rsid w:val="0057486A"/>
    <w:rsid w:val="00577EE5"/>
    <w:rsid w:val="00582442"/>
    <w:rsid w:val="00594700"/>
    <w:rsid w:val="005A07F8"/>
    <w:rsid w:val="005A1CA3"/>
    <w:rsid w:val="005A473B"/>
    <w:rsid w:val="005A56BD"/>
    <w:rsid w:val="005A5763"/>
    <w:rsid w:val="005A6AA8"/>
    <w:rsid w:val="005C11F1"/>
    <w:rsid w:val="005C68C8"/>
    <w:rsid w:val="005C7EFB"/>
    <w:rsid w:val="005D2735"/>
    <w:rsid w:val="005D3095"/>
    <w:rsid w:val="005D7471"/>
    <w:rsid w:val="005E1D6F"/>
    <w:rsid w:val="005E26DB"/>
    <w:rsid w:val="005E2754"/>
    <w:rsid w:val="005F0BF9"/>
    <w:rsid w:val="005F1DE7"/>
    <w:rsid w:val="005F2190"/>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5072"/>
    <w:rsid w:val="006560E2"/>
    <w:rsid w:val="00662984"/>
    <w:rsid w:val="006664D0"/>
    <w:rsid w:val="00667AD7"/>
    <w:rsid w:val="00670161"/>
    <w:rsid w:val="00674648"/>
    <w:rsid w:val="006765A3"/>
    <w:rsid w:val="00676AC3"/>
    <w:rsid w:val="006808CF"/>
    <w:rsid w:val="00685352"/>
    <w:rsid w:val="00687324"/>
    <w:rsid w:val="00691D59"/>
    <w:rsid w:val="006A0E9D"/>
    <w:rsid w:val="006A1507"/>
    <w:rsid w:val="006A5907"/>
    <w:rsid w:val="006B1CC7"/>
    <w:rsid w:val="006B4A4B"/>
    <w:rsid w:val="006B6DCC"/>
    <w:rsid w:val="006C1FE5"/>
    <w:rsid w:val="006C4D1A"/>
    <w:rsid w:val="006C6ECC"/>
    <w:rsid w:val="006C7C0C"/>
    <w:rsid w:val="006D0657"/>
    <w:rsid w:val="006D0D77"/>
    <w:rsid w:val="006D55D4"/>
    <w:rsid w:val="006E05BC"/>
    <w:rsid w:val="006E1542"/>
    <w:rsid w:val="006E32FA"/>
    <w:rsid w:val="006E6810"/>
    <w:rsid w:val="006F1998"/>
    <w:rsid w:val="006F5A78"/>
    <w:rsid w:val="006F745E"/>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3B89"/>
    <w:rsid w:val="0075057F"/>
    <w:rsid w:val="0075359A"/>
    <w:rsid w:val="007579C3"/>
    <w:rsid w:val="00761159"/>
    <w:rsid w:val="00761A90"/>
    <w:rsid w:val="00763AC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24C"/>
    <w:rsid w:val="007B48FF"/>
    <w:rsid w:val="007B6A8D"/>
    <w:rsid w:val="007C33FA"/>
    <w:rsid w:val="007C7D3F"/>
    <w:rsid w:val="007D1B5F"/>
    <w:rsid w:val="007D5356"/>
    <w:rsid w:val="007E1756"/>
    <w:rsid w:val="007E73DD"/>
    <w:rsid w:val="007F0840"/>
    <w:rsid w:val="007F2124"/>
    <w:rsid w:val="007F3F26"/>
    <w:rsid w:val="00805138"/>
    <w:rsid w:val="00811C37"/>
    <w:rsid w:val="00826F0E"/>
    <w:rsid w:val="00831957"/>
    <w:rsid w:val="00833550"/>
    <w:rsid w:val="00835301"/>
    <w:rsid w:val="0083581B"/>
    <w:rsid w:val="00840993"/>
    <w:rsid w:val="0084140B"/>
    <w:rsid w:val="00841698"/>
    <w:rsid w:val="0084318B"/>
    <w:rsid w:val="00843FFC"/>
    <w:rsid w:val="00844A08"/>
    <w:rsid w:val="00846429"/>
    <w:rsid w:val="00851A6B"/>
    <w:rsid w:val="0086214B"/>
    <w:rsid w:val="00862A59"/>
    <w:rsid w:val="00870B34"/>
    <w:rsid w:val="008802BD"/>
    <w:rsid w:val="00880C96"/>
    <w:rsid w:val="00880F43"/>
    <w:rsid w:val="00882198"/>
    <w:rsid w:val="00882226"/>
    <w:rsid w:val="008861CF"/>
    <w:rsid w:val="00890A2E"/>
    <w:rsid w:val="00893913"/>
    <w:rsid w:val="00894A8D"/>
    <w:rsid w:val="0089781C"/>
    <w:rsid w:val="008A22C5"/>
    <w:rsid w:val="008A453D"/>
    <w:rsid w:val="008A5FDD"/>
    <w:rsid w:val="008B1F57"/>
    <w:rsid w:val="008B1F62"/>
    <w:rsid w:val="008B2F6E"/>
    <w:rsid w:val="008C30F7"/>
    <w:rsid w:val="008C561E"/>
    <w:rsid w:val="008D2D0A"/>
    <w:rsid w:val="008D494D"/>
    <w:rsid w:val="008E5A16"/>
    <w:rsid w:val="008E6086"/>
    <w:rsid w:val="008E66A4"/>
    <w:rsid w:val="008F3EA7"/>
    <w:rsid w:val="00902374"/>
    <w:rsid w:val="0090483B"/>
    <w:rsid w:val="0090693C"/>
    <w:rsid w:val="009108A1"/>
    <w:rsid w:val="00911F7D"/>
    <w:rsid w:val="00912C48"/>
    <w:rsid w:val="00912E33"/>
    <w:rsid w:val="00916E39"/>
    <w:rsid w:val="009173EF"/>
    <w:rsid w:val="00917ABA"/>
    <w:rsid w:val="00925131"/>
    <w:rsid w:val="00932906"/>
    <w:rsid w:val="00937E58"/>
    <w:rsid w:val="0094130F"/>
    <w:rsid w:val="009419D1"/>
    <w:rsid w:val="00945D18"/>
    <w:rsid w:val="009539B3"/>
    <w:rsid w:val="00961B0B"/>
    <w:rsid w:val="00962938"/>
    <w:rsid w:val="00963226"/>
    <w:rsid w:val="00963542"/>
    <w:rsid w:val="009659F0"/>
    <w:rsid w:val="009660A2"/>
    <w:rsid w:val="00966A1B"/>
    <w:rsid w:val="00970E21"/>
    <w:rsid w:val="0098030F"/>
    <w:rsid w:val="00981F5D"/>
    <w:rsid w:val="009821AE"/>
    <w:rsid w:val="00984458"/>
    <w:rsid w:val="00997952"/>
    <w:rsid w:val="009A069F"/>
    <w:rsid w:val="009A6F1D"/>
    <w:rsid w:val="009B048E"/>
    <w:rsid w:val="009B637E"/>
    <w:rsid w:val="009D3B98"/>
    <w:rsid w:val="009D6EA5"/>
    <w:rsid w:val="009E17BD"/>
    <w:rsid w:val="009E3EED"/>
    <w:rsid w:val="009E6868"/>
    <w:rsid w:val="009E7651"/>
    <w:rsid w:val="009E7DE0"/>
    <w:rsid w:val="009F15C5"/>
    <w:rsid w:val="009F1D4D"/>
    <w:rsid w:val="009F4DF7"/>
    <w:rsid w:val="009F5BC3"/>
    <w:rsid w:val="00A02D2D"/>
    <w:rsid w:val="00A04CEC"/>
    <w:rsid w:val="00A0508F"/>
    <w:rsid w:val="00A066D8"/>
    <w:rsid w:val="00A12C68"/>
    <w:rsid w:val="00A13AB6"/>
    <w:rsid w:val="00A20884"/>
    <w:rsid w:val="00A23C54"/>
    <w:rsid w:val="00A27F92"/>
    <w:rsid w:val="00A305AA"/>
    <w:rsid w:val="00A32654"/>
    <w:rsid w:val="00A33971"/>
    <w:rsid w:val="00A35E16"/>
    <w:rsid w:val="00A44101"/>
    <w:rsid w:val="00A5383B"/>
    <w:rsid w:val="00A55622"/>
    <w:rsid w:val="00A556C2"/>
    <w:rsid w:val="00A602CD"/>
    <w:rsid w:val="00A63031"/>
    <w:rsid w:val="00A64FC2"/>
    <w:rsid w:val="00A71E8E"/>
    <w:rsid w:val="00A7781C"/>
    <w:rsid w:val="00A77EA6"/>
    <w:rsid w:val="00A806F2"/>
    <w:rsid w:val="00A813CF"/>
    <w:rsid w:val="00A8261D"/>
    <w:rsid w:val="00A82D0D"/>
    <w:rsid w:val="00A87B50"/>
    <w:rsid w:val="00A91DE4"/>
    <w:rsid w:val="00A94AD4"/>
    <w:rsid w:val="00AA023C"/>
    <w:rsid w:val="00AA5496"/>
    <w:rsid w:val="00AB0340"/>
    <w:rsid w:val="00AB42F6"/>
    <w:rsid w:val="00AC1E55"/>
    <w:rsid w:val="00AC2591"/>
    <w:rsid w:val="00AC3F7C"/>
    <w:rsid w:val="00AC6F74"/>
    <w:rsid w:val="00AD0AE5"/>
    <w:rsid w:val="00AD3E23"/>
    <w:rsid w:val="00AD5D3C"/>
    <w:rsid w:val="00AD7201"/>
    <w:rsid w:val="00AD7909"/>
    <w:rsid w:val="00AE26D6"/>
    <w:rsid w:val="00AF2963"/>
    <w:rsid w:val="00B024D2"/>
    <w:rsid w:val="00B04074"/>
    <w:rsid w:val="00B0456C"/>
    <w:rsid w:val="00B13315"/>
    <w:rsid w:val="00B13AF9"/>
    <w:rsid w:val="00B2270F"/>
    <w:rsid w:val="00B23E7E"/>
    <w:rsid w:val="00B25B41"/>
    <w:rsid w:val="00B27123"/>
    <w:rsid w:val="00B35F28"/>
    <w:rsid w:val="00B371AF"/>
    <w:rsid w:val="00B40A81"/>
    <w:rsid w:val="00B4282A"/>
    <w:rsid w:val="00B44910"/>
    <w:rsid w:val="00B54B8F"/>
    <w:rsid w:val="00B576FA"/>
    <w:rsid w:val="00B7000E"/>
    <w:rsid w:val="00B70CE8"/>
    <w:rsid w:val="00B72267"/>
    <w:rsid w:val="00B750EB"/>
    <w:rsid w:val="00B76BF0"/>
    <w:rsid w:val="00B76EB6"/>
    <w:rsid w:val="00B77B71"/>
    <w:rsid w:val="00B824C8"/>
    <w:rsid w:val="00B82A28"/>
    <w:rsid w:val="00B8318C"/>
    <w:rsid w:val="00B84652"/>
    <w:rsid w:val="00B8578D"/>
    <w:rsid w:val="00B8714F"/>
    <w:rsid w:val="00B902F2"/>
    <w:rsid w:val="00B908CA"/>
    <w:rsid w:val="00B92997"/>
    <w:rsid w:val="00BA1CA1"/>
    <w:rsid w:val="00BA1CAA"/>
    <w:rsid w:val="00BA3A82"/>
    <w:rsid w:val="00BA555C"/>
    <w:rsid w:val="00BA7087"/>
    <w:rsid w:val="00BB0863"/>
    <w:rsid w:val="00BB0E88"/>
    <w:rsid w:val="00BB3C13"/>
    <w:rsid w:val="00BC08D6"/>
    <w:rsid w:val="00BC260E"/>
    <w:rsid w:val="00BC2C12"/>
    <w:rsid w:val="00BC5A8A"/>
    <w:rsid w:val="00BD032B"/>
    <w:rsid w:val="00BE012E"/>
    <w:rsid w:val="00BE02D1"/>
    <w:rsid w:val="00BE1922"/>
    <w:rsid w:val="00BE2640"/>
    <w:rsid w:val="00BE355F"/>
    <w:rsid w:val="00BF10FE"/>
    <w:rsid w:val="00BF1FFF"/>
    <w:rsid w:val="00BF2BF9"/>
    <w:rsid w:val="00BF370B"/>
    <w:rsid w:val="00C01189"/>
    <w:rsid w:val="00C03AD5"/>
    <w:rsid w:val="00C104DD"/>
    <w:rsid w:val="00C108D2"/>
    <w:rsid w:val="00C17270"/>
    <w:rsid w:val="00C17609"/>
    <w:rsid w:val="00C17AF8"/>
    <w:rsid w:val="00C301A8"/>
    <w:rsid w:val="00C33313"/>
    <w:rsid w:val="00C36D0F"/>
    <w:rsid w:val="00C374DE"/>
    <w:rsid w:val="00C4152B"/>
    <w:rsid w:val="00C44DA7"/>
    <w:rsid w:val="00C46D30"/>
    <w:rsid w:val="00C50344"/>
    <w:rsid w:val="00C50F06"/>
    <w:rsid w:val="00C512A0"/>
    <w:rsid w:val="00C51F07"/>
    <w:rsid w:val="00C53A28"/>
    <w:rsid w:val="00C667DB"/>
    <w:rsid w:val="00C66E21"/>
    <w:rsid w:val="00C7397E"/>
    <w:rsid w:val="00C73A8D"/>
    <w:rsid w:val="00C75995"/>
    <w:rsid w:val="00C82800"/>
    <w:rsid w:val="00C90506"/>
    <w:rsid w:val="00C94145"/>
    <w:rsid w:val="00C9560A"/>
    <w:rsid w:val="00C97F77"/>
    <w:rsid w:val="00CA1BFF"/>
    <w:rsid w:val="00CA2285"/>
    <w:rsid w:val="00CA2A00"/>
    <w:rsid w:val="00CA4EB5"/>
    <w:rsid w:val="00CA6393"/>
    <w:rsid w:val="00CB1BB5"/>
    <w:rsid w:val="00CB348D"/>
    <w:rsid w:val="00CB45D7"/>
    <w:rsid w:val="00CB5846"/>
    <w:rsid w:val="00CB688A"/>
    <w:rsid w:val="00CC02B8"/>
    <w:rsid w:val="00CC1E54"/>
    <w:rsid w:val="00CC2057"/>
    <w:rsid w:val="00CC63C1"/>
    <w:rsid w:val="00CD0C08"/>
    <w:rsid w:val="00CD4DBA"/>
    <w:rsid w:val="00CD5BBD"/>
    <w:rsid w:val="00CD66E3"/>
    <w:rsid w:val="00CE222A"/>
    <w:rsid w:val="00CE554A"/>
    <w:rsid w:val="00CE647A"/>
    <w:rsid w:val="00CF203C"/>
    <w:rsid w:val="00CF33F3"/>
    <w:rsid w:val="00CF3EC3"/>
    <w:rsid w:val="00CF6AD5"/>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133"/>
    <w:rsid w:val="00D57E69"/>
    <w:rsid w:val="00D613F6"/>
    <w:rsid w:val="00D617BD"/>
    <w:rsid w:val="00D7144D"/>
    <w:rsid w:val="00D7225A"/>
    <w:rsid w:val="00D7501A"/>
    <w:rsid w:val="00D76A33"/>
    <w:rsid w:val="00D77148"/>
    <w:rsid w:val="00D86145"/>
    <w:rsid w:val="00D9217C"/>
    <w:rsid w:val="00DA1A79"/>
    <w:rsid w:val="00DA313D"/>
    <w:rsid w:val="00DA3E70"/>
    <w:rsid w:val="00DA5B1F"/>
    <w:rsid w:val="00DB088B"/>
    <w:rsid w:val="00DB6388"/>
    <w:rsid w:val="00DB7C88"/>
    <w:rsid w:val="00DC0E33"/>
    <w:rsid w:val="00DC429C"/>
    <w:rsid w:val="00DC4A08"/>
    <w:rsid w:val="00DC7F3A"/>
    <w:rsid w:val="00DD06C6"/>
    <w:rsid w:val="00DE06EB"/>
    <w:rsid w:val="00DE52DC"/>
    <w:rsid w:val="00DF5EF0"/>
    <w:rsid w:val="00E07153"/>
    <w:rsid w:val="00E07718"/>
    <w:rsid w:val="00E10E80"/>
    <w:rsid w:val="00E124F0"/>
    <w:rsid w:val="00E137BC"/>
    <w:rsid w:val="00E1498E"/>
    <w:rsid w:val="00E17990"/>
    <w:rsid w:val="00E17CE7"/>
    <w:rsid w:val="00E237EC"/>
    <w:rsid w:val="00E241DF"/>
    <w:rsid w:val="00E2526B"/>
    <w:rsid w:val="00E342CF"/>
    <w:rsid w:val="00E3640B"/>
    <w:rsid w:val="00E40B6E"/>
    <w:rsid w:val="00E4110C"/>
    <w:rsid w:val="00E4141B"/>
    <w:rsid w:val="00E4442D"/>
    <w:rsid w:val="00E544AC"/>
    <w:rsid w:val="00E55559"/>
    <w:rsid w:val="00E77551"/>
    <w:rsid w:val="00E828D5"/>
    <w:rsid w:val="00E8417D"/>
    <w:rsid w:val="00E849B4"/>
    <w:rsid w:val="00EA1216"/>
    <w:rsid w:val="00EB2232"/>
    <w:rsid w:val="00EB2ED4"/>
    <w:rsid w:val="00EB43C8"/>
    <w:rsid w:val="00EB4849"/>
    <w:rsid w:val="00EB66CD"/>
    <w:rsid w:val="00EC2E28"/>
    <w:rsid w:val="00EC3551"/>
    <w:rsid w:val="00ED029B"/>
    <w:rsid w:val="00ED063D"/>
    <w:rsid w:val="00ED1BE1"/>
    <w:rsid w:val="00ED308F"/>
    <w:rsid w:val="00ED50E7"/>
    <w:rsid w:val="00ED6491"/>
    <w:rsid w:val="00ED6E70"/>
    <w:rsid w:val="00EE0185"/>
    <w:rsid w:val="00EE50C7"/>
    <w:rsid w:val="00EE620A"/>
    <w:rsid w:val="00EF00BD"/>
    <w:rsid w:val="00EF2DAD"/>
    <w:rsid w:val="00EF7D55"/>
    <w:rsid w:val="00F008D9"/>
    <w:rsid w:val="00F01FC4"/>
    <w:rsid w:val="00F02CE5"/>
    <w:rsid w:val="00F03FB0"/>
    <w:rsid w:val="00F046BB"/>
    <w:rsid w:val="00F07765"/>
    <w:rsid w:val="00F1489D"/>
    <w:rsid w:val="00F15957"/>
    <w:rsid w:val="00F17005"/>
    <w:rsid w:val="00F1776B"/>
    <w:rsid w:val="00F2150A"/>
    <w:rsid w:val="00F23CA9"/>
    <w:rsid w:val="00F2654F"/>
    <w:rsid w:val="00F33243"/>
    <w:rsid w:val="00F3600D"/>
    <w:rsid w:val="00F43265"/>
    <w:rsid w:val="00F4736D"/>
    <w:rsid w:val="00F5168B"/>
    <w:rsid w:val="00F523CD"/>
    <w:rsid w:val="00F524E4"/>
    <w:rsid w:val="00F6550B"/>
    <w:rsid w:val="00F6647A"/>
    <w:rsid w:val="00F70C1F"/>
    <w:rsid w:val="00F71EF8"/>
    <w:rsid w:val="00F73F0D"/>
    <w:rsid w:val="00F77CB0"/>
    <w:rsid w:val="00F83017"/>
    <w:rsid w:val="00F83B99"/>
    <w:rsid w:val="00F84005"/>
    <w:rsid w:val="00F910A2"/>
    <w:rsid w:val="00F915D8"/>
    <w:rsid w:val="00F960EB"/>
    <w:rsid w:val="00F96900"/>
    <w:rsid w:val="00FA4523"/>
    <w:rsid w:val="00FB3CFA"/>
    <w:rsid w:val="00FB4929"/>
    <w:rsid w:val="00FB4F5B"/>
    <w:rsid w:val="00FB7344"/>
    <w:rsid w:val="00FC2364"/>
    <w:rsid w:val="00FC4153"/>
    <w:rsid w:val="00FC4B12"/>
    <w:rsid w:val="00FD0557"/>
    <w:rsid w:val="00FD0BB9"/>
    <w:rsid w:val="00FD0E17"/>
    <w:rsid w:val="00FD3677"/>
    <w:rsid w:val="00FD41F0"/>
    <w:rsid w:val="00FE12EA"/>
    <w:rsid w:val="00FE2E6C"/>
    <w:rsid w:val="00FE38D0"/>
    <w:rsid w:val="00FE6AD0"/>
    <w:rsid w:val="00FE7501"/>
    <w:rsid w:val="00FE77D2"/>
    <w:rsid w:val="00FF071A"/>
    <w:rsid w:val="00FF117D"/>
    <w:rsid w:val="00FF3354"/>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2853C-0956-4EA1-9807-A187DCF5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Normalpv">
    <w:name w:val="Normal pv"/>
    <w:basedOn w:val="Normal"/>
    <w:rsid w:val="00D613F6"/>
    <w:rPr>
      <w:szCs w:val="24"/>
    </w:rPr>
  </w:style>
  <w:style w:type="character" w:styleId="CommentReference">
    <w:name w:val="annotation reference"/>
    <w:basedOn w:val="DefaultParagraphFont"/>
    <w:semiHidden/>
    <w:unhideWhenUsed/>
    <w:rsid w:val="0024763A"/>
    <w:rPr>
      <w:sz w:val="16"/>
      <w:szCs w:val="16"/>
    </w:rPr>
  </w:style>
  <w:style w:type="paragraph" w:styleId="CommentText">
    <w:name w:val="annotation text"/>
    <w:basedOn w:val="Normal"/>
    <w:link w:val="CommentTextChar"/>
    <w:semiHidden/>
    <w:unhideWhenUsed/>
    <w:rsid w:val="0024763A"/>
    <w:rPr>
      <w:sz w:val="20"/>
    </w:rPr>
  </w:style>
  <w:style w:type="character" w:customStyle="1" w:styleId="CommentTextChar">
    <w:name w:val="Comment Text Char"/>
    <w:basedOn w:val="DefaultParagraphFont"/>
    <w:link w:val="CommentText"/>
    <w:semiHidden/>
    <w:rsid w:val="0024763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4763A"/>
    <w:rPr>
      <w:b/>
      <w:bCs/>
    </w:rPr>
  </w:style>
  <w:style w:type="character" w:customStyle="1" w:styleId="CommentSubjectChar">
    <w:name w:val="Comment Subject Char"/>
    <w:basedOn w:val="CommentTextChar"/>
    <w:link w:val="CommentSubject"/>
    <w:semiHidden/>
    <w:rsid w:val="0024763A"/>
    <w:rPr>
      <w:rFonts w:ascii="Times New Roman" w:hAnsi="Times New Roman"/>
      <w:b/>
      <w:bCs/>
      <w:lang w:val="en-GB" w:eastAsia="en-US"/>
    </w:rPr>
  </w:style>
  <w:style w:type="character" w:styleId="Strong">
    <w:name w:val="Strong"/>
    <w:basedOn w:val="DefaultParagraphFont"/>
    <w:qFormat/>
    <w:rsid w:val="000718DC"/>
    <w:rPr>
      <w:b/>
      <w:bCs/>
    </w:rPr>
  </w:style>
  <w:style w:type="paragraph" w:styleId="NoSpacing">
    <w:name w:val="No Spacing"/>
    <w:uiPriority w:val="1"/>
    <w:qFormat/>
    <w:rsid w:val="005D30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6276">
      <w:bodyDiv w:val="1"/>
      <w:marLeft w:val="0"/>
      <w:marRight w:val="0"/>
      <w:marTop w:val="0"/>
      <w:marBottom w:val="0"/>
      <w:divBdr>
        <w:top w:val="none" w:sz="0" w:space="0" w:color="auto"/>
        <w:left w:val="none" w:sz="0" w:space="0" w:color="auto"/>
        <w:bottom w:val="none" w:sz="0" w:space="0" w:color="auto"/>
        <w:right w:val="none" w:sz="0" w:space="0" w:color="auto"/>
      </w:divBdr>
    </w:div>
    <w:div w:id="446391952">
      <w:bodyDiv w:val="1"/>
      <w:marLeft w:val="0"/>
      <w:marRight w:val="0"/>
      <w:marTop w:val="0"/>
      <w:marBottom w:val="0"/>
      <w:divBdr>
        <w:top w:val="none" w:sz="0" w:space="0" w:color="auto"/>
        <w:left w:val="none" w:sz="0" w:space="0" w:color="auto"/>
        <w:bottom w:val="none" w:sz="0" w:space="0" w:color="auto"/>
        <w:right w:val="none" w:sz="0" w:space="0" w:color="auto"/>
      </w:divBdr>
    </w:div>
    <w:div w:id="577060710">
      <w:bodyDiv w:val="1"/>
      <w:marLeft w:val="0"/>
      <w:marRight w:val="0"/>
      <w:marTop w:val="0"/>
      <w:marBottom w:val="0"/>
      <w:divBdr>
        <w:top w:val="none" w:sz="0" w:space="0" w:color="auto"/>
        <w:left w:val="none" w:sz="0" w:space="0" w:color="auto"/>
        <w:bottom w:val="none" w:sz="0" w:space="0" w:color="auto"/>
        <w:right w:val="none" w:sz="0" w:space="0" w:color="auto"/>
      </w:divBdr>
    </w:div>
    <w:div w:id="1430545731">
      <w:bodyDiv w:val="1"/>
      <w:marLeft w:val="0"/>
      <w:marRight w:val="0"/>
      <w:marTop w:val="0"/>
      <w:marBottom w:val="0"/>
      <w:divBdr>
        <w:top w:val="none" w:sz="0" w:space="0" w:color="auto"/>
        <w:left w:val="none" w:sz="0" w:space="0" w:color="auto"/>
        <w:bottom w:val="none" w:sz="0" w:space="0" w:color="auto"/>
        <w:right w:val="none" w:sz="0" w:space="0" w:color="auto"/>
      </w:divBdr>
    </w:div>
    <w:div w:id="1703089885">
      <w:bodyDiv w:val="1"/>
      <w:marLeft w:val="0"/>
      <w:marRight w:val="0"/>
      <w:marTop w:val="0"/>
      <w:marBottom w:val="0"/>
      <w:divBdr>
        <w:top w:val="none" w:sz="0" w:space="0" w:color="auto"/>
        <w:left w:val="none" w:sz="0" w:space="0" w:color="auto"/>
        <w:bottom w:val="none" w:sz="0" w:space="0" w:color="auto"/>
        <w:right w:val="none" w:sz="0" w:space="0" w:color="auto"/>
      </w:divBdr>
    </w:div>
    <w:div w:id="2011172347">
      <w:bodyDiv w:val="1"/>
      <w:marLeft w:val="0"/>
      <w:marRight w:val="0"/>
      <w:marTop w:val="0"/>
      <w:marBottom w:val="0"/>
      <w:divBdr>
        <w:top w:val="none" w:sz="0" w:space="0" w:color="auto"/>
        <w:left w:val="none" w:sz="0" w:space="0" w:color="auto"/>
        <w:bottom w:val="none" w:sz="0" w:space="0" w:color="auto"/>
        <w:right w:val="none" w:sz="0" w:space="0" w:color="auto"/>
      </w:divBdr>
    </w:div>
    <w:div w:id="21456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wsis/Documents/Roadmaps/WSIS-AL-Roadmaps_2016-Update_E.v1.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wsis/Pages/Roadmap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C0CE038D-E5BC-49E9-9748-9E41B938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PE_C07.DOT</Template>
  <TotalTime>31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AUTHOR</cp:lastModifiedBy>
  <cp:revision>5</cp:revision>
  <cp:lastPrinted>2015-09-28T17:24:00Z</cp:lastPrinted>
  <dcterms:created xsi:type="dcterms:W3CDTF">2016-12-08T17:12:00Z</dcterms:created>
  <dcterms:modified xsi:type="dcterms:W3CDTF">2016-12-20T10:30:00Z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0x0101004EB0CC388B33F74A908FE526995B606B</vt:lpwstr>
  </property>
</Properties>
</file>