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0F2E67" w:rsidP="00717461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the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71746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World Summit on the Information Society</w:t>
            </w:r>
          </w:p>
          <w:p w:rsidR="005F153A" w:rsidRPr="00D613F6" w:rsidRDefault="00717461" w:rsidP="0071746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31st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19-20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D62164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0F2E67" w:rsidRDefault="005F153A" w:rsidP="0071746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WG-</w:t>
            </w:r>
            <w:r w:rsidR="0071746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WSIS-31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5403BA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01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5403BA" w:rsidP="005403B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July </w:t>
            </w:r>
            <w:r w:rsidR="000F2E67">
              <w:rPr>
                <w:rFonts w:asciiTheme="minorHAnsi" w:hAnsiTheme="minorHAnsi"/>
                <w:b/>
                <w:sz w:val="24"/>
              </w:rPr>
              <w:t>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  <w:bookmarkEnd w:id="5"/>
    </w:tbl>
    <w:p w:rsidR="00D62164" w:rsidRDefault="00D62164" w:rsidP="00D62164"/>
    <w:p w:rsidR="00D62164" w:rsidRPr="005403BA" w:rsidRDefault="00D62164" w:rsidP="00D62164">
      <w:pPr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 xml:space="preserve">DRAFT AGENDA </w:t>
      </w:r>
    </w:p>
    <w:p w:rsidR="00D62164" w:rsidRPr="005403BA" w:rsidRDefault="00D62164" w:rsidP="00D62164">
      <w:pPr>
        <w:jc w:val="center"/>
        <w:rPr>
          <w:rFonts w:asciiTheme="minorHAnsi" w:hAnsiTheme="minorHAnsi"/>
          <w:b/>
          <w:position w:val="6"/>
          <w:sz w:val="24"/>
        </w:rPr>
      </w:pPr>
      <w:r w:rsidRPr="005403BA">
        <w:rPr>
          <w:rFonts w:asciiTheme="minorHAnsi" w:hAnsiTheme="minorHAnsi"/>
          <w:b/>
          <w:position w:val="6"/>
          <w:sz w:val="24"/>
        </w:rPr>
        <w:t xml:space="preserve">31st MEETING of COUNCIL WORKING GROUP ON THE </w:t>
      </w:r>
      <w:r w:rsidRPr="005403BA">
        <w:rPr>
          <w:rFonts w:asciiTheme="minorHAnsi" w:hAnsiTheme="minorHAnsi"/>
          <w:b/>
          <w:position w:val="6"/>
          <w:sz w:val="24"/>
        </w:rPr>
        <w:br/>
        <w:t>WORLD SUMMIT ON THE INFORMATION SOCIETY</w:t>
      </w:r>
    </w:p>
    <w:p w:rsidR="00D62164" w:rsidRPr="005403BA" w:rsidRDefault="00D62164" w:rsidP="00D62164">
      <w:pPr>
        <w:jc w:val="center"/>
        <w:rPr>
          <w:rFonts w:asciiTheme="minorHAnsi" w:hAnsiTheme="minorHAnsi"/>
          <w:bCs/>
          <w:sz w:val="24"/>
        </w:rPr>
      </w:pPr>
      <w:r w:rsidRPr="005403BA">
        <w:rPr>
          <w:rFonts w:asciiTheme="minorHAnsi" w:hAnsiTheme="minorHAnsi"/>
          <w:bCs/>
          <w:sz w:val="24"/>
        </w:rPr>
        <w:t xml:space="preserve">Starting at 9:30, 19 September, Wednesday </w:t>
      </w:r>
    </w:p>
    <w:p w:rsidR="00D62164" w:rsidRPr="005403BA" w:rsidRDefault="00D62164" w:rsidP="00540413">
      <w:pPr>
        <w:jc w:val="center"/>
        <w:rPr>
          <w:rFonts w:asciiTheme="minorHAnsi" w:hAnsiTheme="minorHAnsi"/>
          <w:b/>
          <w:i/>
          <w:iCs/>
          <w:sz w:val="24"/>
        </w:rPr>
      </w:pPr>
      <w:r w:rsidRPr="005403BA">
        <w:rPr>
          <w:rFonts w:asciiTheme="minorHAnsi" w:hAnsiTheme="minorHAnsi"/>
          <w:bCs/>
          <w:i/>
          <w:iCs/>
          <w:sz w:val="24"/>
        </w:rPr>
        <w:t xml:space="preserve">Note: Please note that the First Physical Open Consultations Meeting of the Preparatory Process for WSIS Forum 2018 will be held on </w:t>
      </w:r>
      <w:bookmarkStart w:id="6" w:name="_GoBack"/>
      <w:bookmarkEnd w:id="6"/>
      <w:r w:rsidRPr="005403BA">
        <w:rPr>
          <w:rFonts w:asciiTheme="minorHAnsi" w:hAnsiTheme="minorHAnsi"/>
          <w:bCs/>
          <w:i/>
          <w:iCs/>
          <w:sz w:val="24"/>
        </w:rPr>
        <w:t>19 September, Wednesday, just after WG-WSIS meeting, i.e. 17:00 to 18:00, Room H</w:t>
      </w:r>
      <w:r w:rsidRPr="005403BA">
        <w:rPr>
          <w:rFonts w:asciiTheme="minorHAnsi" w:hAnsiTheme="minorHAnsi"/>
          <w:bCs/>
          <w:i/>
          <w:iCs/>
          <w:sz w:val="24"/>
        </w:rPr>
        <w:br/>
      </w:r>
    </w:p>
    <w:p w:rsidR="00D62164" w:rsidRPr="005403BA" w:rsidRDefault="00D62164" w:rsidP="00D62164">
      <w:pPr>
        <w:spacing w:after="120"/>
        <w:jc w:val="center"/>
        <w:rPr>
          <w:rFonts w:asciiTheme="minorHAnsi" w:hAnsiTheme="minorHAnsi"/>
          <w:b/>
          <w:sz w:val="24"/>
        </w:rPr>
      </w:pPr>
      <w:r w:rsidRPr="005403BA">
        <w:rPr>
          <w:rFonts w:asciiTheme="minorHAnsi" w:hAnsiTheme="minorHAnsi"/>
          <w:b/>
          <w:sz w:val="24"/>
        </w:rPr>
        <w:t>Room H, ITU Headquarters, Geneva</w:t>
      </w:r>
    </w:p>
    <w:p w:rsidR="00D62164" w:rsidRPr="005403BA" w:rsidRDefault="00D62164" w:rsidP="005403BA">
      <w:pPr>
        <w:rPr>
          <w:rFonts w:asciiTheme="minorHAnsi" w:hAnsiTheme="minorHAnsi"/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16"/>
        <w:gridCol w:w="2523"/>
      </w:tblGrid>
      <w:tr w:rsidR="00D62164" w:rsidRPr="005403BA" w:rsidTr="00396F37">
        <w:trPr>
          <w:trHeight w:val="737"/>
        </w:trPr>
        <w:tc>
          <w:tcPr>
            <w:tcW w:w="852" w:type="dxa"/>
            <w:shd w:val="clear" w:color="auto" w:fill="auto"/>
            <w:vAlign w:val="center"/>
          </w:tcPr>
          <w:p w:rsidR="00D62164" w:rsidRPr="005403BA" w:rsidRDefault="00D62164" w:rsidP="00396F3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396F37">
            <w:pPr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Documents</w:t>
            </w:r>
          </w:p>
        </w:tc>
      </w:tr>
      <w:tr w:rsidR="00D62164" w:rsidRPr="005403BA" w:rsidTr="00396F37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D62164" w:rsidRPr="005403BA" w:rsidRDefault="00D62164" w:rsidP="00396F37">
            <w:pPr>
              <w:tabs>
                <w:tab w:val="left" w:pos="9240"/>
              </w:tabs>
              <w:spacing w:after="12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 xml:space="preserve">Opening 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D62164" w:rsidRPr="005403BA" w:rsidTr="00396F37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tabs>
                <w:tab w:val="left" w:pos="9240"/>
              </w:tabs>
              <w:spacing w:after="120"/>
              <w:ind w:left="2" w:right="2"/>
              <w:rPr>
                <w:rFonts w:asciiTheme="minorHAnsi" w:hAnsiTheme="minorHAnsi" w:cstheme="majorBidi"/>
                <w:color w:val="000000"/>
                <w:sz w:val="24"/>
              </w:rPr>
            </w:pPr>
            <w:r w:rsidRPr="005403BA">
              <w:rPr>
                <w:rFonts w:asciiTheme="minorHAnsi" w:hAnsiTheme="minorHAnsi" w:cstheme="majorBidi"/>
                <w:color w:val="000000"/>
                <w:sz w:val="24"/>
              </w:rPr>
              <w:t xml:space="preserve">Adoption of the agenda 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sz w:val="24"/>
              </w:rPr>
            </w:pPr>
          </w:p>
        </w:tc>
      </w:tr>
      <w:tr w:rsidR="00D62164" w:rsidRPr="005403BA" w:rsidTr="00396F37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tabs>
                <w:tab w:val="left" w:pos="659"/>
              </w:tabs>
              <w:spacing w:after="120"/>
              <w:ind w:right="2"/>
              <w:rPr>
                <w:rFonts w:asciiTheme="minorHAnsi" w:hAnsiTheme="minorHAnsi" w:cstheme="majorBidi"/>
                <w:sz w:val="24"/>
                <w:lang w:eastAsia="ru-RU"/>
              </w:rPr>
            </w:pPr>
            <w:r w:rsidRPr="005403BA">
              <w:rPr>
                <w:rFonts w:asciiTheme="minorHAnsi" w:hAnsiTheme="minorHAnsi" w:cstheme="majorBidi"/>
                <w:sz w:val="24"/>
                <w:lang w:eastAsia="ru-RU"/>
              </w:rPr>
              <w:t>Adoption of the time management plan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sz w:val="24"/>
              </w:rPr>
            </w:pPr>
          </w:p>
        </w:tc>
      </w:tr>
      <w:tr w:rsidR="00D62164" w:rsidRPr="005403BA" w:rsidTr="00396F37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Update on resolutions related to the WSIS process and SDGs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WSIS Related Resolutions </w:t>
            </w:r>
          </w:p>
          <w:p w:rsidR="00D62164" w:rsidRPr="005403BA" w:rsidRDefault="00D62164" w:rsidP="00D62164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12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Council Resolutions – 1332 (Revised 2016)</w:t>
            </w:r>
          </w:p>
          <w:p w:rsidR="00D62164" w:rsidRPr="005403BA" w:rsidRDefault="00D62164" w:rsidP="00D62164">
            <w:pPr>
              <w:pStyle w:val="ListParagraph"/>
              <w:numPr>
                <w:ilvl w:val="1"/>
                <w:numId w:val="47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12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Council-17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6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resolutions, relevant reports and decisions </w:t>
            </w:r>
          </w:p>
          <w:p w:rsidR="00D62164" w:rsidRPr="005403BA" w:rsidRDefault="00D62164" w:rsidP="00D62164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12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Outcomes of 20</w:t>
            </w:r>
            <w:r w:rsidRPr="005403BA">
              <w:rPr>
                <w:rFonts w:asciiTheme="minorHAnsi" w:hAnsiTheme="minorHAnsi"/>
                <w:bCs/>
                <w:sz w:val="24"/>
                <w:vertAlign w:val="superscript"/>
              </w:rPr>
              <w:t>th</w:t>
            </w:r>
            <w:r w:rsidRPr="005403BA">
              <w:rPr>
                <w:rFonts w:asciiTheme="minorHAnsi" w:hAnsiTheme="minorHAnsi"/>
                <w:bCs/>
                <w:sz w:val="24"/>
              </w:rPr>
              <w:t xml:space="preserve"> Session of the Commissions for Science and Technology for Development </w:t>
            </w:r>
          </w:p>
          <w:p w:rsidR="00D62164" w:rsidRPr="005403BA" w:rsidRDefault="00D62164" w:rsidP="00D62164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12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ECOSOC Resolution on Assessment of the progress made in the implementation of and follow-up to the outcomes of the World Summit on the Information Society </w:t>
            </w:r>
          </w:p>
          <w:p w:rsidR="00D62164" w:rsidRPr="005403BA" w:rsidRDefault="00D62164" w:rsidP="00D62164">
            <w:pPr>
              <w:pStyle w:val="ListParagraph"/>
              <w:numPr>
                <w:ilvl w:val="1"/>
                <w:numId w:val="47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120"/>
              <w:ind w:left="1196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Outcomes of the High Level Policy Forum 2017 </w:t>
            </w:r>
          </w:p>
          <w:p w:rsidR="00D62164" w:rsidRPr="005403BA" w:rsidRDefault="00D62164" w:rsidP="00396F37">
            <w:pPr>
              <w:pStyle w:val="ListParagraph"/>
              <w:ind w:left="771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color w:val="000000" w:themeColor="text1"/>
                <w:sz w:val="24"/>
              </w:rPr>
            </w:pPr>
          </w:p>
          <w:p w:rsidR="00D62164" w:rsidRPr="005403BA" w:rsidRDefault="00D62164" w:rsidP="00396F37">
            <w:pPr>
              <w:rPr>
                <w:rFonts w:asciiTheme="minorHAnsi" w:hAnsiTheme="minorHAnsi"/>
                <w:bCs/>
                <w:color w:val="000000" w:themeColor="text1"/>
                <w:sz w:val="24"/>
                <w:lang w:val="es-ES"/>
              </w:rPr>
            </w:pPr>
            <w:r w:rsidRPr="005403BA">
              <w:rPr>
                <w:rFonts w:asciiTheme="minorHAnsi" w:hAnsiTheme="minorHAnsi"/>
                <w:bCs/>
                <w:color w:val="000000" w:themeColor="text1"/>
                <w:sz w:val="24"/>
              </w:rPr>
              <w:br/>
            </w:r>
            <w:hyperlink r:id="rId13" w:history="1">
              <w:r w:rsidRPr="005403BA">
                <w:rPr>
                  <w:rStyle w:val="Hyperlink"/>
                  <w:rFonts w:asciiTheme="minorHAnsi" w:hAnsiTheme="minorHAnsi"/>
                  <w:bCs/>
                  <w:color w:val="000000" w:themeColor="text1"/>
                  <w:sz w:val="24"/>
                  <w:lang w:val="es-ES"/>
                </w:rPr>
                <w:t>Res. 1332 (Mod. 2016)</w:t>
              </w:r>
            </w:hyperlink>
          </w:p>
          <w:p w:rsidR="00D62164" w:rsidRPr="005403BA" w:rsidRDefault="00D62164" w:rsidP="00396F37">
            <w:pPr>
              <w:rPr>
                <w:rFonts w:asciiTheme="minorHAnsi" w:hAnsiTheme="minorHAnsi"/>
                <w:bCs/>
                <w:color w:val="000000" w:themeColor="text1"/>
                <w:sz w:val="24"/>
                <w:lang w:val="es-ES_tradnl"/>
              </w:rPr>
            </w:pPr>
          </w:p>
        </w:tc>
      </w:tr>
      <w:tr w:rsidR="00D62164" w:rsidRPr="005403BA" w:rsidTr="00396F37">
        <w:trPr>
          <w:trHeight w:val="56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ITU’s activities in WSIS facilitation, implementation and follow-up, including activities according to the ITU Operational Plans.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7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Contribution to the Implementation of WSIS Outcomes, taking into account the 2030 Agenda for Sustainable Development (Draft 2017 Report)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 Roadmaps for WSIS Action Line C2, C5, C6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Forum (2017/2018)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Regional activities towards alignment of WSIS/SDG processes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WSIS-SDG Matrix: Updates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lastRenderedPageBreak/>
              <w:t xml:space="preserve">WSIS Stocktaking Process (2017/2018)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WSIS Project Prizes (2017/2018)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UN Group on the Information Society (UNGIS)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World Telecommunication and Information Society Day (2017/2018)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Partnership on Measuring the ICT for Development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8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ind w:left="771" w:hanging="411"/>
              <w:contextualSpacing/>
              <w:textAlignment w:val="baseline"/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WSIS Fund in Trust </w:t>
            </w:r>
          </w:p>
          <w:p w:rsidR="00D62164" w:rsidRPr="005403BA" w:rsidRDefault="00D62164" w:rsidP="00396F37">
            <w:pPr>
              <w:pStyle w:val="NoSpacing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sz w:val="24"/>
              </w:rPr>
            </w:pPr>
          </w:p>
          <w:p w:rsidR="00D62164" w:rsidRPr="005403BA" w:rsidRDefault="00D62164" w:rsidP="00396F37">
            <w:pPr>
              <w:pStyle w:val="NoSpacing"/>
              <w:rPr>
                <w:rFonts w:asciiTheme="minorHAnsi" w:hAnsiTheme="minorHAnsi"/>
                <w:color w:val="0000FF"/>
                <w:szCs w:val="24"/>
                <w:u w:val="single"/>
              </w:rPr>
            </w:pPr>
            <w:r w:rsidRPr="005403BA">
              <w:rPr>
                <w:rStyle w:val="Hyperlink"/>
                <w:rFonts w:asciiTheme="minorHAnsi" w:hAnsiTheme="minorHAnsi"/>
                <w:szCs w:val="24"/>
              </w:rPr>
              <w:t xml:space="preserve"> </w:t>
            </w:r>
          </w:p>
        </w:tc>
      </w:tr>
      <w:tr w:rsidR="00D62164" w:rsidRPr="005403BA" w:rsidTr="00396F37">
        <w:trPr>
          <w:trHeight w:val="1717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ITU’s activities in relation to 2030 Agenda for Sustainable Development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12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the global follow-up and review to the 2030 Agenda for Sustainable Development</w:t>
            </w:r>
          </w:p>
          <w:p w:rsidR="00D62164" w:rsidRPr="005403BA" w:rsidRDefault="00D62164" w:rsidP="00D62164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12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Update on ITU input to and activities at the High Level Political Forum 2017</w:t>
            </w:r>
          </w:p>
          <w:p w:rsidR="00D62164" w:rsidRPr="005403BA" w:rsidRDefault="00D62164" w:rsidP="00D62164">
            <w:pPr>
              <w:pStyle w:val="ListParagraph"/>
              <w:numPr>
                <w:ilvl w:val="2"/>
                <w:numId w:val="41"/>
              </w:numPr>
              <w:overflowPunct w:val="0"/>
              <w:autoSpaceDE w:val="0"/>
              <w:autoSpaceDN w:val="0"/>
              <w:spacing w:before="120"/>
              <w:ind w:left="1196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>ITU activities towards High Level Political Forum 2018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12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ITU contribution to the implementation of the 2030 Agenda for Sustainable Development </w:t>
            </w:r>
          </w:p>
          <w:p w:rsidR="00D62164" w:rsidRPr="005403BA" w:rsidRDefault="00D62164" w:rsidP="00D62164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spacing w:before="120"/>
              <w:ind w:left="771" w:hanging="411"/>
              <w:contextualSpacing/>
              <w:rPr>
                <w:rFonts w:asciiTheme="minorHAnsi" w:hAnsiTheme="minorHAnsi"/>
                <w:sz w:val="24"/>
              </w:rPr>
            </w:pPr>
            <w:r w:rsidRPr="005403BA">
              <w:rPr>
                <w:rFonts w:asciiTheme="minorHAnsi" w:hAnsiTheme="minorHAnsi"/>
                <w:sz w:val="24"/>
              </w:rPr>
              <w:t xml:space="preserve">Update on the roadmap on SDGs </w:t>
            </w:r>
          </w:p>
          <w:p w:rsidR="00D62164" w:rsidRPr="005403BA" w:rsidRDefault="00D62164" w:rsidP="00396F37">
            <w:pPr>
              <w:pStyle w:val="NoSpacing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pStyle w:val="NoSpacing"/>
              <w:rPr>
                <w:rFonts w:asciiTheme="minorHAnsi" w:hAnsiTheme="minorHAnsi"/>
                <w:color w:val="0000FF"/>
                <w:szCs w:val="24"/>
                <w:u w:val="single"/>
              </w:rPr>
            </w:pPr>
          </w:p>
        </w:tc>
      </w:tr>
      <w:tr w:rsidR="00D62164" w:rsidRPr="005403BA" w:rsidTr="00396F37">
        <w:trPr>
          <w:trHeight w:val="584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 xml:space="preserve">Preparation for the ITU Plenipotentiary Conference 2018: Proposals towards updating PP Resolution 140 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sz w:val="24"/>
              </w:rPr>
            </w:pPr>
          </w:p>
        </w:tc>
      </w:tr>
      <w:tr w:rsidR="00D62164" w:rsidRPr="005403BA" w:rsidTr="00396F37">
        <w:trPr>
          <w:trHeight w:val="568"/>
        </w:trPr>
        <w:tc>
          <w:tcPr>
            <w:tcW w:w="852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03BA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D62164" w:rsidRPr="005403BA" w:rsidRDefault="00D62164" w:rsidP="00396F37">
            <w:pPr>
              <w:rPr>
                <w:rFonts w:asciiTheme="minorHAnsi" w:hAnsiTheme="minorHAnsi"/>
                <w:bCs/>
                <w:sz w:val="24"/>
              </w:rPr>
            </w:pPr>
            <w:r w:rsidRPr="005403BA">
              <w:rPr>
                <w:rFonts w:asciiTheme="minorHAnsi" w:hAnsiTheme="minorHAnsi"/>
                <w:bCs/>
                <w:sz w:val="24"/>
              </w:rPr>
              <w:t>Other business</w:t>
            </w:r>
          </w:p>
        </w:tc>
        <w:tc>
          <w:tcPr>
            <w:tcW w:w="2523" w:type="dxa"/>
            <w:shd w:val="clear" w:color="auto" w:fill="auto"/>
          </w:tcPr>
          <w:p w:rsidR="00D62164" w:rsidRPr="005403BA" w:rsidRDefault="00D62164" w:rsidP="00396F37">
            <w:pPr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D62164" w:rsidRPr="005403BA" w:rsidRDefault="00D62164" w:rsidP="00D62164">
      <w:pPr>
        <w:tabs>
          <w:tab w:val="left" w:pos="7088"/>
        </w:tabs>
        <w:rPr>
          <w:rFonts w:asciiTheme="minorHAnsi" w:hAnsiTheme="minorHAnsi"/>
          <w:sz w:val="24"/>
        </w:rPr>
      </w:pPr>
      <w:r w:rsidRPr="005403BA">
        <w:rPr>
          <w:rFonts w:asciiTheme="minorHAnsi" w:hAnsiTheme="minorHAnsi"/>
          <w:sz w:val="24"/>
        </w:rPr>
        <w:tab/>
      </w:r>
    </w:p>
    <w:p w:rsidR="00D62164" w:rsidRPr="005403BA" w:rsidRDefault="00D62164" w:rsidP="00D62164">
      <w:pPr>
        <w:rPr>
          <w:rFonts w:asciiTheme="minorHAnsi" w:hAnsiTheme="minorHAnsi"/>
          <w:sz w:val="24"/>
        </w:rPr>
      </w:pPr>
    </w:p>
    <w:p w:rsidR="009208B2" w:rsidRPr="005403BA" w:rsidRDefault="009208B2" w:rsidP="004E5922">
      <w:pPr>
        <w:spacing w:before="120" w:after="120"/>
        <w:jc w:val="both"/>
        <w:rPr>
          <w:rFonts w:asciiTheme="minorHAnsi" w:hAnsiTheme="minorHAnsi" w:cstheme="majorBidi"/>
          <w:sz w:val="24"/>
        </w:rPr>
      </w:pPr>
    </w:p>
    <w:sectPr w:rsidR="009208B2" w:rsidRPr="005403BA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4D" w:rsidRDefault="0079554D">
      <w:r>
        <w:separator/>
      </w:r>
    </w:p>
  </w:endnote>
  <w:endnote w:type="continuationSeparator" w:id="0">
    <w:p w:rsidR="0079554D" w:rsidRDefault="0079554D">
      <w:r>
        <w:continuationSeparator/>
      </w:r>
    </w:p>
  </w:endnote>
  <w:endnote w:type="continuationNotice" w:id="1">
    <w:p w:rsidR="0079554D" w:rsidRDefault="00795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4D" w:rsidRDefault="0079554D">
      <w:r>
        <w:separator/>
      </w:r>
    </w:p>
  </w:footnote>
  <w:footnote w:type="continuationSeparator" w:id="0">
    <w:p w:rsidR="0079554D" w:rsidRDefault="0079554D">
      <w:r>
        <w:continuationSeparator/>
      </w:r>
    </w:p>
  </w:footnote>
  <w:footnote w:type="continuationNotice" w:id="1">
    <w:p w:rsidR="0079554D" w:rsidRDefault="007955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118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5"/>
  </w:num>
  <w:num w:numId="5">
    <w:abstractNumId w:val="27"/>
  </w:num>
  <w:num w:numId="6">
    <w:abstractNumId w:val="26"/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42"/>
  </w:num>
  <w:num w:numId="14">
    <w:abstractNumId w:val="24"/>
  </w:num>
  <w:num w:numId="15">
    <w:abstractNumId w:val="25"/>
  </w:num>
  <w:num w:numId="16">
    <w:abstractNumId w:val="29"/>
  </w:num>
  <w:num w:numId="17">
    <w:abstractNumId w:val="38"/>
  </w:num>
  <w:num w:numId="18">
    <w:abstractNumId w:val="43"/>
  </w:num>
  <w:num w:numId="19">
    <w:abstractNumId w:val="4"/>
  </w:num>
  <w:num w:numId="20">
    <w:abstractNumId w:val="41"/>
  </w:num>
  <w:num w:numId="21">
    <w:abstractNumId w:val="44"/>
  </w:num>
  <w:num w:numId="22">
    <w:abstractNumId w:val="37"/>
  </w:num>
  <w:num w:numId="23">
    <w:abstractNumId w:val="18"/>
  </w:num>
  <w:num w:numId="24">
    <w:abstractNumId w:val="34"/>
  </w:num>
  <w:num w:numId="25">
    <w:abstractNumId w:val="45"/>
  </w:num>
  <w:num w:numId="26">
    <w:abstractNumId w:val="1"/>
  </w:num>
  <w:num w:numId="27">
    <w:abstractNumId w:val="22"/>
  </w:num>
  <w:num w:numId="28">
    <w:abstractNumId w:val="31"/>
  </w:num>
  <w:num w:numId="29">
    <w:abstractNumId w:val="13"/>
  </w:num>
  <w:num w:numId="30">
    <w:abstractNumId w:val="19"/>
  </w:num>
  <w:num w:numId="31">
    <w:abstractNumId w:val="5"/>
  </w:num>
  <w:num w:numId="32">
    <w:abstractNumId w:val="14"/>
  </w:num>
  <w:num w:numId="33">
    <w:abstractNumId w:val="33"/>
  </w:num>
  <w:num w:numId="34">
    <w:abstractNumId w:val="10"/>
  </w:num>
  <w:num w:numId="35">
    <w:abstractNumId w:val="2"/>
  </w:num>
  <w:num w:numId="36">
    <w:abstractNumId w:val="12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5"/>
  </w:num>
  <w:num w:numId="44">
    <w:abstractNumId w:val="0"/>
  </w:num>
  <w:num w:numId="45">
    <w:abstractNumId w:val="20"/>
  </w:num>
  <w:num w:numId="46">
    <w:abstractNumId w:val="11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3BA"/>
    <w:rsid w:val="0054041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554D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164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md/S16-CL-C-0127/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D4AEEF-A7ED-4A40-8C13-C24AEC239A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AB37FF-6B19-407E-B96D-31D2BD9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2102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September 2017 meeting</vt:lpstr>
      <vt:lpstr>ITU Normal.dot</vt:lpstr>
    </vt:vector>
  </TitlesOfParts>
  <Company>ITU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September 2017 meeting</dc:title>
  <dc:subject>Council Working Group on WSIS</dc:subject>
  <dc:creator>Brouard, Ricarda</dc:creator>
  <cp:keywords>CWG-WSIS</cp:keywords>
  <cp:lastModifiedBy>Brouard, Ricarda</cp:lastModifiedBy>
  <cp:revision>2</cp:revision>
  <cp:lastPrinted>2013-07-15T09:23:00Z</cp:lastPrinted>
  <dcterms:created xsi:type="dcterms:W3CDTF">2017-07-14T07:12:00Z</dcterms:created>
  <dcterms:modified xsi:type="dcterms:W3CDTF">2017-07-14T07:12:00Z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