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06721">
        <w:trPr>
          <w:cantSplit/>
        </w:trPr>
        <w:tc>
          <w:tcPr>
            <w:tcW w:w="6912" w:type="dxa"/>
          </w:tcPr>
          <w:p w:rsidR="00093EEB" w:rsidRPr="00C06721" w:rsidRDefault="00093EEB" w:rsidP="005C029A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C06721">
              <w:rPr>
                <w:b/>
                <w:bCs/>
                <w:sz w:val="30"/>
                <w:szCs w:val="30"/>
              </w:rPr>
              <w:t>Consejo 201</w:t>
            </w:r>
            <w:r w:rsidR="009F4811" w:rsidRPr="00C06721">
              <w:rPr>
                <w:b/>
                <w:bCs/>
                <w:sz w:val="30"/>
                <w:szCs w:val="30"/>
              </w:rPr>
              <w:t>8</w:t>
            </w:r>
            <w:r w:rsidRPr="00C06721">
              <w:rPr>
                <w:b/>
                <w:bCs/>
                <w:sz w:val="26"/>
                <w:szCs w:val="26"/>
              </w:rPr>
              <w:br/>
            </w:r>
            <w:r w:rsidR="005C029A" w:rsidRPr="00C06721">
              <w:rPr>
                <w:b/>
                <w:bCs/>
                <w:szCs w:val="24"/>
              </w:rPr>
              <w:t xml:space="preserve">Última sesión, </w:t>
            </w:r>
            <w:r w:rsidR="005C029A" w:rsidRPr="00C06721">
              <w:rPr>
                <w:rStyle w:val="PageNumber"/>
                <w:b/>
                <w:bCs/>
                <w:szCs w:val="24"/>
              </w:rPr>
              <w:t>Dubái</w:t>
            </w:r>
            <w:r w:rsidR="005C029A" w:rsidRPr="00C06721">
              <w:rPr>
                <w:b/>
                <w:bCs/>
                <w:szCs w:val="24"/>
              </w:rPr>
              <w:t xml:space="preserve"> , 27 de octubre de 2018</w:t>
            </w:r>
          </w:p>
        </w:tc>
        <w:tc>
          <w:tcPr>
            <w:tcW w:w="3261" w:type="dxa"/>
          </w:tcPr>
          <w:p w:rsidR="00093EEB" w:rsidRPr="00C06721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C0672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06721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C0672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C0672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C0672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0672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C06721" w:rsidRDefault="008453EB" w:rsidP="00876DC0">
            <w:pPr>
              <w:spacing w:before="0"/>
              <w:rPr>
                <w:b/>
                <w:bCs/>
                <w:szCs w:val="24"/>
              </w:rPr>
            </w:pPr>
            <w:r w:rsidRPr="00C06721">
              <w:rPr>
                <w:rFonts w:eastAsia="MS Mincho"/>
                <w:b/>
                <w:szCs w:val="24"/>
              </w:rPr>
              <w:t xml:space="preserve">Revisión </w:t>
            </w:r>
            <w:r w:rsidR="00876DC0">
              <w:rPr>
                <w:rFonts w:eastAsia="MS Mincho"/>
                <w:b/>
                <w:szCs w:val="24"/>
              </w:rPr>
              <w:t>4</w:t>
            </w:r>
            <w:r w:rsidRPr="00C06721">
              <w:rPr>
                <w:rFonts w:eastAsia="MS Mincho"/>
                <w:b/>
                <w:szCs w:val="24"/>
              </w:rPr>
              <w:t xml:space="preserve"> al</w:t>
            </w:r>
            <w:r w:rsidR="00EA0410" w:rsidRPr="00C06721">
              <w:rPr>
                <w:rFonts w:eastAsia="MS Mincho"/>
                <w:b/>
                <w:szCs w:val="24"/>
              </w:rPr>
              <w:br/>
            </w:r>
            <w:r w:rsidR="00EA0410" w:rsidRPr="00C06721">
              <w:rPr>
                <w:b/>
                <w:bCs/>
                <w:szCs w:val="24"/>
              </w:rPr>
              <w:t>Documento ADM</w:t>
            </w:r>
            <w:r w:rsidR="00093EEB" w:rsidRPr="00C06721">
              <w:rPr>
                <w:b/>
                <w:bCs/>
                <w:szCs w:val="24"/>
              </w:rPr>
              <w:t>/</w:t>
            </w:r>
            <w:r w:rsidR="00EA0410" w:rsidRPr="00C06721">
              <w:rPr>
                <w:b/>
                <w:bCs/>
                <w:szCs w:val="24"/>
              </w:rPr>
              <w:t>3</w:t>
            </w:r>
            <w:r w:rsidR="00093EEB" w:rsidRPr="00C06721">
              <w:rPr>
                <w:b/>
                <w:bCs/>
                <w:szCs w:val="24"/>
              </w:rPr>
              <w:t>-S</w:t>
            </w: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0672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C06721" w:rsidRDefault="00FD2BA9" w:rsidP="00876DC0">
            <w:pPr>
              <w:spacing w:before="0"/>
              <w:rPr>
                <w:b/>
                <w:bCs/>
                <w:szCs w:val="24"/>
              </w:rPr>
            </w:pPr>
            <w:r w:rsidRPr="00C06721">
              <w:rPr>
                <w:rFonts w:eastAsia="MS Mincho"/>
                <w:b/>
                <w:szCs w:val="24"/>
              </w:rPr>
              <w:t>2</w:t>
            </w:r>
            <w:r w:rsidR="00876DC0">
              <w:rPr>
                <w:rFonts w:eastAsia="MS Mincho"/>
                <w:b/>
                <w:szCs w:val="24"/>
              </w:rPr>
              <w:t>6</w:t>
            </w:r>
            <w:r w:rsidRPr="00C06721">
              <w:rPr>
                <w:rFonts w:eastAsia="MS Mincho"/>
                <w:b/>
                <w:szCs w:val="24"/>
              </w:rPr>
              <w:t xml:space="preserve"> </w:t>
            </w:r>
            <w:r w:rsidR="008453EB" w:rsidRPr="00C06721">
              <w:rPr>
                <w:rFonts w:eastAsia="MS Mincho"/>
                <w:b/>
                <w:szCs w:val="24"/>
              </w:rPr>
              <w:t>de octubre de 2018</w:t>
            </w: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0672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C06721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C06721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C06721">
        <w:trPr>
          <w:cantSplit/>
        </w:trPr>
        <w:tc>
          <w:tcPr>
            <w:tcW w:w="10173" w:type="dxa"/>
            <w:gridSpan w:val="2"/>
          </w:tcPr>
          <w:p w:rsidR="00093EEB" w:rsidRPr="00C06721" w:rsidRDefault="008453EB">
            <w:pPr>
              <w:pStyle w:val="Source"/>
            </w:pPr>
            <w:bookmarkStart w:id="7" w:name="dsource" w:colFirst="0" w:colLast="0"/>
            <w:bookmarkEnd w:id="1"/>
            <w:bookmarkEnd w:id="6"/>
            <w:r w:rsidRPr="00C06721">
              <w:rPr>
                <w:rFonts w:eastAsia="MS Mincho"/>
              </w:rPr>
              <w:t>Nota del Secretario General</w:t>
            </w:r>
          </w:p>
        </w:tc>
      </w:tr>
      <w:tr w:rsidR="00093EEB" w:rsidRPr="00C06721">
        <w:trPr>
          <w:cantSplit/>
        </w:trPr>
        <w:tc>
          <w:tcPr>
            <w:tcW w:w="10173" w:type="dxa"/>
            <w:gridSpan w:val="2"/>
          </w:tcPr>
          <w:p w:rsidR="00093EEB" w:rsidRPr="00C06721" w:rsidRDefault="008453EB" w:rsidP="003C2895">
            <w:pPr>
              <w:pStyle w:val="Title1"/>
              <w:rPr>
                <w:rFonts w:eastAsia="MS Mincho"/>
              </w:rPr>
            </w:pPr>
            <w:bookmarkStart w:id="8" w:name="dtitle1" w:colFirst="0" w:colLast="0"/>
            <w:bookmarkEnd w:id="7"/>
            <w:r w:rsidRPr="00C06721">
              <w:rPr>
                <w:rFonts w:eastAsia="MS Mincho"/>
              </w:rPr>
              <w:t xml:space="preserve">proyecto de orden del día </w:t>
            </w:r>
            <w:r w:rsidR="003C2895" w:rsidRPr="00C06721">
              <w:rPr>
                <w:rFonts w:eastAsia="MS Mincho"/>
              </w:rPr>
              <w:br/>
            </w:r>
            <w:r w:rsidRPr="00C06721">
              <w:rPr>
                <w:rFonts w:eastAsia="MS Mincho"/>
              </w:rPr>
              <w:t xml:space="preserve">de la sesión final de la reunión </w:t>
            </w:r>
            <w:r w:rsidR="003C2895" w:rsidRPr="00C06721">
              <w:rPr>
                <w:rFonts w:eastAsia="MS Mincho"/>
              </w:rPr>
              <w:br/>
            </w:r>
            <w:r w:rsidRPr="00C06721">
              <w:rPr>
                <w:rFonts w:eastAsia="MS Mincho"/>
              </w:rPr>
              <w:t>del consejo de 2018</w:t>
            </w:r>
          </w:p>
          <w:p w:rsidR="008453EB" w:rsidRPr="00C06721" w:rsidRDefault="008C6304" w:rsidP="008453EB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S</w:t>
            </w:r>
            <w:r w:rsidRPr="00C06721">
              <w:rPr>
                <w:rFonts w:eastAsia="MS Mincho"/>
                <w:sz w:val="28"/>
                <w:szCs w:val="28"/>
              </w:rPr>
              <w:t>ábado, 27 de octubre de 2018, 09.30-12.30 horas</w:t>
            </w:r>
          </w:p>
          <w:p w:rsidR="008453EB" w:rsidRPr="00C06721" w:rsidRDefault="008453EB" w:rsidP="008453EB">
            <w:pPr>
              <w:pStyle w:val="Title2"/>
            </w:pPr>
            <w:r w:rsidRPr="00C06721">
              <w:rPr>
                <w:rFonts w:eastAsia="MS Mincho"/>
                <w:szCs w:val="28"/>
              </w:rPr>
              <w:t>S</w:t>
            </w:r>
            <w:r w:rsidR="008C6304" w:rsidRPr="00C06721">
              <w:rPr>
                <w:rFonts w:eastAsia="MS Mincho"/>
                <w:caps w:val="0"/>
                <w:szCs w:val="28"/>
              </w:rPr>
              <w:t xml:space="preserve">ala </w:t>
            </w:r>
            <w:r w:rsidRPr="00C06721">
              <w:rPr>
                <w:rFonts w:eastAsia="MS Mincho"/>
                <w:szCs w:val="28"/>
              </w:rPr>
              <w:t>B</w:t>
            </w:r>
          </w:p>
        </w:tc>
      </w:tr>
      <w:bookmarkEnd w:id="8"/>
    </w:tbl>
    <w:p w:rsidR="00093EEB" w:rsidRPr="00C06721" w:rsidRDefault="00093EEB"/>
    <w:tbl>
      <w:tblPr>
        <w:tblStyle w:val="TableGrid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7575"/>
        <w:gridCol w:w="1764"/>
      </w:tblGrid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1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bCs/>
                <w:szCs w:val="24"/>
              </w:rPr>
            </w:pPr>
            <w:r w:rsidRPr="00C06721">
              <w:rPr>
                <w:szCs w:val="24"/>
              </w:rPr>
              <w:t>Apertura de la sesión final por el Presidente</w:t>
            </w:r>
          </w:p>
        </w:tc>
        <w:tc>
          <w:tcPr>
            <w:tcW w:w="1738" w:type="dxa"/>
          </w:tcPr>
          <w:p w:rsidR="008453EB" w:rsidRPr="00C06721" w:rsidRDefault="008453EB" w:rsidP="000E1D21">
            <w:pPr>
              <w:jc w:val="center"/>
              <w:rPr>
                <w:szCs w:val="24"/>
              </w:rPr>
            </w:pPr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2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bCs/>
                <w:szCs w:val="24"/>
              </w:rPr>
            </w:pPr>
            <w:r w:rsidRPr="00C06721">
              <w:rPr>
                <w:szCs w:val="24"/>
              </w:rPr>
              <w:t>Aprobación del orden del día</w:t>
            </w:r>
          </w:p>
        </w:tc>
        <w:tc>
          <w:tcPr>
            <w:tcW w:w="1738" w:type="dxa"/>
          </w:tcPr>
          <w:p w:rsidR="008453EB" w:rsidRPr="00C06721" w:rsidRDefault="008C6304" w:rsidP="00876DC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ADM/3</w:t>
            </w:r>
            <w:r w:rsidR="008453EB" w:rsidRPr="00C06721">
              <w:rPr>
                <w:bCs/>
                <w:szCs w:val="24"/>
              </w:rPr>
              <w:t>(Rev.</w:t>
            </w:r>
            <w:r w:rsidR="00876DC0">
              <w:rPr>
                <w:bCs/>
                <w:szCs w:val="24"/>
              </w:rPr>
              <w:t>4</w:t>
            </w:r>
            <w:r w:rsidR="008453EB" w:rsidRPr="00C06721">
              <w:rPr>
                <w:bCs/>
                <w:szCs w:val="24"/>
              </w:rPr>
              <w:t>)</w:t>
            </w:r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3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Informe de gestión financiera verificado para 2017</w:t>
            </w:r>
          </w:p>
        </w:tc>
        <w:tc>
          <w:tcPr>
            <w:tcW w:w="1738" w:type="dxa"/>
          </w:tcPr>
          <w:p w:rsidR="008453EB" w:rsidRPr="00C06721" w:rsidRDefault="00876DC0" w:rsidP="000E1D21">
            <w:pPr>
              <w:jc w:val="center"/>
              <w:rPr>
                <w:szCs w:val="24"/>
              </w:rPr>
            </w:pPr>
            <w:hyperlink r:id="rId8" w:history="1">
              <w:r w:rsidR="008453EB" w:rsidRPr="00C06721">
                <w:rPr>
                  <w:rStyle w:val="Hyperlink"/>
                  <w:szCs w:val="24"/>
                </w:rPr>
                <w:t>C18/43</w:t>
              </w:r>
            </w:hyperlink>
          </w:p>
        </w:tc>
      </w:tr>
      <w:tr w:rsidR="008453EB" w:rsidRPr="00C06721" w:rsidTr="008C6304">
        <w:trPr>
          <w:trHeight w:val="245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4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Informes del Auditor Externo:</w:t>
            </w:r>
          </w:p>
        </w:tc>
        <w:tc>
          <w:tcPr>
            <w:tcW w:w="1738" w:type="dxa"/>
          </w:tcPr>
          <w:p w:rsidR="008453EB" w:rsidRPr="00C06721" w:rsidRDefault="008453EB" w:rsidP="000E1D21">
            <w:pPr>
              <w:jc w:val="center"/>
              <w:rPr>
                <w:bCs/>
                <w:szCs w:val="24"/>
              </w:rPr>
            </w:pPr>
          </w:p>
        </w:tc>
      </w:tr>
      <w:tr w:rsidR="008453EB" w:rsidRPr="00C06721" w:rsidTr="008C6304">
        <w:trPr>
          <w:trHeight w:val="245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4.1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tabs>
                <w:tab w:val="left" w:pos="333"/>
              </w:tabs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  <w:r w:rsidRPr="00C06721">
              <w:rPr>
                <w:szCs w:val="24"/>
              </w:rPr>
              <w:tab/>
              <w:t>Las cuentas de la Unión de 2017</w:t>
            </w:r>
          </w:p>
        </w:tc>
        <w:tc>
          <w:tcPr>
            <w:tcW w:w="1738" w:type="dxa"/>
          </w:tcPr>
          <w:p w:rsidR="008453EB" w:rsidRPr="00C06721" w:rsidRDefault="00876DC0" w:rsidP="000E1D21">
            <w:pPr>
              <w:jc w:val="center"/>
              <w:rPr>
                <w:szCs w:val="24"/>
              </w:rPr>
            </w:pPr>
            <w:hyperlink r:id="rId9" w:history="1">
              <w:r w:rsidR="008453EB" w:rsidRPr="00C06721">
                <w:rPr>
                  <w:rStyle w:val="Hyperlink"/>
                  <w:szCs w:val="24"/>
                </w:rPr>
                <w:t>C18/40</w:t>
              </w:r>
            </w:hyperlink>
          </w:p>
        </w:tc>
      </w:tr>
      <w:tr w:rsidR="008453EB" w:rsidRPr="00C06721" w:rsidTr="008C6304">
        <w:trPr>
          <w:trHeight w:val="245"/>
        </w:trPr>
        <w:tc>
          <w:tcPr>
            <w:tcW w:w="693" w:type="dxa"/>
          </w:tcPr>
          <w:p w:rsidR="008453EB" w:rsidRPr="00C06721" w:rsidRDefault="008453EB" w:rsidP="00E43C81">
            <w:pPr>
              <w:rPr>
                <w:szCs w:val="24"/>
              </w:rPr>
            </w:pPr>
            <w:r w:rsidRPr="00C06721">
              <w:rPr>
                <w:szCs w:val="24"/>
              </w:rPr>
              <w:t>4.2</w:t>
            </w:r>
          </w:p>
        </w:tc>
        <w:tc>
          <w:tcPr>
            <w:tcW w:w="7600" w:type="dxa"/>
          </w:tcPr>
          <w:p w:rsidR="008453EB" w:rsidRPr="00C06721" w:rsidRDefault="008453EB" w:rsidP="00E43C81">
            <w:pPr>
              <w:tabs>
                <w:tab w:val="left" w:pos="333"/>
              </w:tabs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  <w:r w:rsidRPr="00C06721">
              <w:rPr>
                <w:szCs w:val="24"/>
              </w:rPr>
              <w:tab/>
              <w:t>Las cuentas de la Unión para ITU Telecom World 2017</w:t>
            </w:r>
          </w:p>
        </w:tc>
        <w:tc>
          <w:tcPr>
            <w:tcW w:w="1738" w:type="dxa"/>
          </w:tcPr>
          <w:p w:rsidR="008453EB" w:rsidRPr="00C06721" w:rsidRDefault="00876DC0" w:rsidP="00E43C81">
            <w:pPr>
              <w:jc w:val="center"/>
              <w:rPr>
                <w:color w:val="0000FF"/>
                <w:szCs w:val="24"/>
                <w:u w:val="single"/>
              </w:rPr>
            </w:pPr>
            <w:hyperlink r:id="rId10" w:history="1">
              <w:r w:rsidR="008453EB" w:rsidRPr="00C06721">
                <w:rPr>
                  <w:rStyle w:val="Hyperlink"/>
                  <w:szCs w:val="24"/>
                </w:rPr>
                <w:t>C18/41</w:t>
              </w:r>
            </w:hyperlink>
          </w:p>
        </w:tc>
      </w:tr>
      <w:tr w:rsidR="00E43C81" w:rsidRPr="00C06721" w:rsidTr="008C6304">
        <w:trPr>
          <w:trHeight w:val="245"/>
        </w:trPr>
        <w:tc>
          <w:tcPr>
            <w:tcW w:w="693" w:type="dxa"/>
          </w:tcPr>
          <w:p w:rsidR="00E43C81" w:rsidRPr="00C06721" w:rsidRDefault="00E43C81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4.3</w:t>
            </w:r>
          </w:p>
        </w:tc>
        <w:tc>
          <w:tcPr>
            <w:tcW w:w="7600" w:type="dxa"/>
          </w:tcPr>
          <w:p w:rsidR="00E43C81" w:rsidRPr="00C06721" w:rsidRDefault="00E43C81" w:rsidP="005D5111">
            <w:pPr>
              <w:tabs>
                <w:tab w:val="left" w:pos="333"/>
              </w:tabs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  <w:r w:rsidRPr="00C06721">
              <w:rPr>
                <w:szCs w:val="24"/>
              </w:rPr>
              <w:tab/>
              <w:t xml:space="preserve">Informe especial del </w:t>
            </w:r>
            <w:r w:rsidR="005D5111">
              <w:rPr>
                <w:szCs w:val="24"/>
              </w:rPr>
              <w:t>A</w:t>
            </w:r>
            <w:r w:rsidRPr="00C06721">
              <w:rPr>
                <w:szCs w:val="24"/>
              </w:rPr>
              <w:t xml:space="preserve">uditor </w:t>
            </w:r>
            <w:r w:rsidR="005D5111">
              <w:rPr>
                <w:szCs w:val="24"/>
              </w:rPr>
              <w:t>E</w:t>
            </w:r>
            <w:r w:rsidRPr="00C06721">
              <w:rPr>
                <w:szCs w:val="24"/>
              </w:rPr>
              <w:t>xterno</w:t>
            </w:r>
          </w:p>
        </w:tc>
        <w:tc>
          <w:tcPr>
            <w:tcW w:w="1738" w:type="dxa"/>
          </w:tcPr>
          <w:p w:rsidR="00E43C81" w:rsidRPr="00C06721" w:rsidRDefault="00876DC0" w:rsidP="000E1D21">
            <w:pPr>
              <w:jc w:val="center"/>
              <w:rPr>
                <w:rStyle w:val="Hyperlink"/>
                <w:szCs w:val="24"/>
              </w:rPr>
            </w:pPr>
            <w:hyperlink r:id="rId11" w:history="1">
              <w:r w:rsidR="00E43C81" w:rsidRPr="00C06721">
                <w:rPr>
                  <w:rStyle w:val="Hyperlink"/>
                  <w:szCs w:val="24"/>
                </w:rPr>
                <w:t>C18/125</w:t>
              </w:r>
            </w:hyperlink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5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 xml:space="preserve">Informe suplementario del </w:t>
            </w:r>
            <w:r w:rsidRPr="00C06721">
              <w:rPr>
                <w:szCs w:val="24"/>
                <w:cs/>
              </w:rPr>
              <w:t>‎</w:t>
            </w:r>
            <w:r w:rsidRPr="00C06721">
              <w:rPr>
                <w:szCs w:val="24"/>
              </w:rPr>
              <w:t>Comité Asesor Independiente sobre la Gestión (CAIG)</w:t>
            </w:r>
          </w:p>
        </w:tc>
        <w:tc>
          <w:tcPr>
            <w:tcW w:w="1738" w:type="dxa"/>
          </w:tcPr>
          <w:p w:rsidR="008453EB" w:rsidRPr="00C06721" w:rsidRDefault="00876DC0" w:rsidP="000E1D21">
            <w:pPr>
              <w:jc w:val="center"/>
              <w:rPr>
                <w:rStyle w:val="Hyperlink"/>
                <w:szCs w:val="24"/>
              </w:rPr>
            </w:pPr>
            <w:hyperlink r:id="rId12" w:history="1">
              <w:r w:rsidR="008453EB" w:rsidRPr="00C06721">
                <w:rPr>
                  <w:rStyle w:val="Hyperlink"/>
                  <w:szCs w:val="24"/>
                </w:rPr>
                <w:t>C18/22(Add.1)</w:t>
              </w:r>
            </w:hyperlink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Del="005B7B8F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6</w:t>
            </w:r>
          </w:p>
        </w:tc>
        <w:tc>
          <w:tcPr>
            <w:tcW w:w="7600" w:type="dxa"/>
          </w:tcPr>
          <w:p w:rsidR="008453EB" w:rsidRPr="00C06721" w:rsidRDefault="008453EB" w:rsidP="00FD2BA9">
            <w:pPr>
              <w:rPr>
                <w:b/>
                <w:bCs/>
                <w:szCs w:val="24"/>
              </w:rPr>
            </w:pPr>
            <w:r w:rsidRPr="00C06721">
              <w:rPr>
                <w:szCs w:val="24"/>
              </w:rPr>
              <w:t xml:space="preserve">Creación de una </w:t>
            </w:r>
            <w:r w:rsidR="00FD2BA9" w:rsidRPr="00C06721">
              <w:rPr>
                <w:szCs w:val="24"/>
              </w:rPr>
              <w:t xml:space="preserve">Oficina de Zona de la UIT </w:t>
            </w:r>
            <w:r w:rsidRPr="00C06721">
              <w:rPr>
                <w:szCs w:val="24"/>
              </w:rPr>
              <w:t>para Asia Meridional</w:t>
            </w:r>
          </w:p>
        </w:tc>
        <w:tc>
          <w:tcPr>
            <w:tcW w:w="1738" w:type="dxa"/>
          </w:tcPr>
          <w:p w:rsidR="008453EB" w:rsidRPr="00C06721" w:rsidRDefault="00876DC0" w:rsidP="000E1D21">
            <w:pPr>
              <w:jc w:val="center"/>
              <w:rPr>
                <w:szCs w:val="24"/>
              </w:rPr>
            </w:pPr>
            <w:hyperlink r:id="rId13" w:history="1">
              <w:r w:rsidR="008453EB" w:rsidRPr="00C06721">
                <w:rPr>
                  <w:rStyle w:val="Hyperlink"/>
                  <w:szCs w:val="24"/>
                </w:rPr>
                <w:t>C18/122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7</w:t>
            </w:r>
          </w:p>
        </w:tc>
        <w:tc>
          <w:tcPr>
            <w:tcW w:w="7600" w:type="dxa"/>
          </w:tcPr>
          <w:p w:rsidR="008C6304" w:rsidRPr="00C06721" w:rsidRDefault="008C6304" w:rsidP="008C6304">
            <w:pPr>
              <w:rPr>
                <w:szCs w:val="24"/>
              </w:rPr>
            </w:pPr>
            <w:r w:rsidRPr="00C06721">
              <w:rPr>
                <w:szCs w:val="24"/>
              </w:rPr>
              <w:t>Informe sobre los avances del Proyecto de Sede de la UIT</w:t>
            </w:r>
          </w:p>
        </w:tc>
        <w:tc>
          <w:tcPr>
            <w:tcW w:w="1738" w:type="dxa"/>
          </w:tcPr>
          <w:p w:rsidR="008C6304" w:rsidRDefault="00876DC0" w:rsidP="000E1D21">
            <w:pPr>
              <w:jc w:val="center"/>
              <w:rPr>
                <w:rStyle w:val="Hyperlink"/>
                <w:szCs w:val="24"/>
              </w:rPr>
            </w:pPr>
            <w:hyperlink r:id="rId14" w:history="1">
              <w:r w:rsidR="008C6304" w:rsidRPr="008C6304">
                <w:rPr>
                  <w:rStyle w:val="Hyperlink"/>
                  <w:szCs w:val="24"/>
                  <w:lang w:val="en-US"/>
                </w:rPr>
                <w:t>C18/123</w:t>
              </w:r>
              <w:r w:rsidR="005D5111">
                <w:rPr>
                  <w:rStyle w:val="Hyperlink"/>
                  <w:szCs w:val="24"/>
                  <w:lang w:val="en-US"/>
                </w:rPr>
                <w:t>(</w:t>
              </w:r>
              <w:r w:rsidR="008C6304" w:rsidRPr="008C6304">
                <w:rPr>
                  <w:rStyle w:val="Hyperlink"/>
                  <w:szCs w:val="24"/>
                  <w:lang w:val="en-US"/>
                </w:rPr>
                <w:t>Add.1</w:t>
              </w:r>
            </w:hyperlink>
            <w:r w:rsidR="005D5111">
              <w:rPr>
                <w:rStyle w:val="Hyperlink"/>
                <w:szCs w:val="24"/>
              </w:rPr>
              <w:t>)</w:t>
            </w:r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C6304" w:rsidP="00FD2BA9">
            <w:pPr>
              <w:rPr>
                <w:szCs w:val="24"/>
              </w:rPr>
            </w:pPr>
            <w:r w:rsidRPr="00C06721">
              <w:rPr>
                <w:szCs w:val="24"/>
              </w:rPr>
              <w:t>Contribución de la República Federal de Alemania</w:t>
            </w:r>
          </w:p>
        </w:tc>
        <w:tc>
          <w:tcPr>
            <w:tcW w:w="1738" w:type="dxa"/>
          </w:tcPr>
          <w:p w:rsidR="008C6304" w:rsidRDefault="00876DC0" w:rsidP="008C6304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4"/>
              </w:rPr>
            </w:pPr>
            <w:hyperlink r:id="rId15" w:history="1">
              <w:r w:rsidR="008C6304" w:rsidRPr="008C6304">
                <w:rPr>
                  <w:rStyle w:val="Hyperlink"/>
                  <w:szCs w:val="24"/>
                  <w:lang w:val="en-US"/>
                </w:rPr>
                <w:t>C18/124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C6304" w:rsidP="00FD2BA9">
            <w:pPr>
              <w:rPr>
                <w:szCs w:val="24"/>
              </w:rPr>
            </w:pPr>
            <w:r w:rsidRPr="00C06721">
              <w:rPr>
                <w:szCs w:val="24"/>
              </w:rPr>
              <w:t>Contribución de los Estados Unidos de América</w:t>
            </w:r>
          </w:p>
        </w:tc>
        <w:tc>
          <w:tcPr>
            <w:tcW w:w="1738" w:type="dxa"/>
          </w:tcPr>
          <w:p w:rsidR="008C6304" w:rsidRDefault="00876DC0" w:rsidP="000E1D21">
            <w:pPr>
              <w:jc w:val="center"/>
              <w:rPr>
                <w:rStyle w:val="Hyperlink"/>
                <w:szCs w:val="24"/>
              </w:rPr>
            </w:pPr>
            <w:hyperlink r:id="rId16" w:history="1">
              <w:r w:rsidR="008C6304" w:rsidRPr="008C6304">
                <w:rPr>
                  <w:rStyle w:val="Hyperlink"/>
                  <w:szCs w:val="24"/>
                  <w:lang w:val="en-US"/>
                </w:rPr>
                <w:t>C18/126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C6304" w:rsidP="00FD2BA9">
            <w:pPr>
              <w:rPr>
                <w:szCs w:val="24"/>
              </w:rPr>
            </w:pPr>
            <w:r w:rsidRPr="00C06721">
              <w:rPr>
                <w:szCs w:val="24"/>
              </w:rPr>
              <w:t>Documento de información de la República Checa</w:t>
            </w:r>
          </w:p>
        </w:tc>
        <w:tc>
          <w:tcPr>
            <w:tcW w:w="1738" w:type="dxa"/>
          </w:tcPr>
          <w:p w:rsidR="008C6304" w:rsidRDefault="00876DC0" w:rsidP="000E1D21">
            <w:pPr>
              <w:jc w:val="center"/>
              <w:rPr>
                <w:rStyle w:val="Hyperlink"/>
                <w:szCs w:val="24"/>
              </w:rPr>
            </w:pPr>
            <w:hyperlink r:id="rId17" w:history="1">
              <w:r w:rsidR="008C6304" w:rsidRPr="008C6304">
                <w:rPr>
                  <w:rStyle w:val="Hyperlink"/>
                  <w:szCs w:val="24"/>
                  <w:lang w:val="en-US"/>
                </w:rPr>
                <w:t>INF/18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76DC0" w:rsidP="005D5111">
            <w:pPr>
              <w:rPr>
                <w:szCs w:val="24"/>
              </w:rPr>
            </w:pPr>
            <w:r>
              <w:rPr>
                <w:szCs w:val="24"/>
              </w:rPr>
              <w:t>Nuevo proyecto de sede de la UIT</w:t>
            </w:r>
          </w:p>
        </w:tc>
        <w:tc>
          <w:tcPr>
            <w:tcW w:w="1738" w:type="dxa"/>
          </w:tcPr>
          <w:p w:rsidR="008C6304" w:rsidRDefault="00876DC0" w:rsidP="00876DC0">
            <w:pPr>
              <w:jc w:val="center"/>
              <w:rPr>
                <w:rStyle w:val="Hyperlink"/>
                <w:szCs w:val="24"/>
              </w:rPr>
            </w:pPr>
            <w:hyperlink r:id="rId18" w:history="1">
              <w:r w:rsidRPr="008C6304">
                <w:rPr>
                  <w:rStyle w:val="Hyperlink"/>
                  <w:szCs w:val="24"/>
                  <w:lang w:val="en-US"/>
                </w:rPr>
                <w:t>INF/1</w:t>
              </w:r>
              <w:r>
                <w:rPr>
                  <w:rStyle w:val="Hyperlink"/>
                  <w:szCs w:val="24"/>
                  <w:lang w:val="en-US"/>
                </w:rPr>
                <w:t>9</w:t>
              </w:r>
            </w:hyperlink>
            <w:bookmarkStart w:id="9" w:name="_GoBack"/>
            <w:bookmarkEnd w:id="9"/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8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Otros asuntos</w:t>
            </w:r>
          </w:p>
        </w:tc>
        <w:tc>
          <w:tcPr>
            <w:tcW w:w="1738" w:type="dxa"/>
          </w:tcPr>
          <w:p w:rsidR="008453EB" w:rsidRPr="00C06721" w:rsidRDefault="008453EB" w:rsidP="000E1D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</w:p>
        </w:tc>
      </w:tr>
    </w:tbl>
    <w:p w:rsidR="00093EEB" w:rsidRPr="00C06721" w:rsidRDefault="008453EB" w:rsidP="005D5111">
      <w:pPr>
        <w:keepLines/>
        <w:tabs>
          <w:tab w:val="clear" w:pos="1134"/>
          <w:tab w:val="clear" w:pos="1701"/>
          <w:tab w:val="clear" w:pos="2268"/>
          <w:tab w:val="clear" w:pos="2835"/>
          <w:tab w:val="left" w:pos="7938"/>
          <w:tab w:val="left" w:pos="8364"/>
          <w:tab w:val="left" w:pos="8789"/>
          <w:tab w:val="left" w:pos="9214"/>
          <w:tab w:val="left" w:pos="9356"/>
        </w:tabs>
        <w:spacing w:before="480"/>
        <w:ind w:left="4366"/>
        <w:jc w:val="center"/>
      </w:pPr>
      <w:r w:rsidRPr="00C06721">
        <w:rPr>
          <w:rFonts w:eastAsia="MS Mincho"/>
          <w:szCs w:val="24"/>
        </w:rPr>
        <w:t>Houlin ZHAO</w:t>
      </w:r>
      <w:r w:rsidR="003D00C6" w:rsidRPr="00C06721">
        <w:rPr>
          <w:rFonts w:eastAsia="MS Mincho"/>
          <w:szCs w:val="24"/>
        </w:rPr>
        <w:br/>
      </w:r>
      <w:r w:rsidRPr="00C06721">
        <w:rPr>
          <w:rFonts w:eastAsia="MS Mincho"/>
          <w:szCs w:val="24"/>
        </w:rPr>
        <w:t>Secretario General</w:t>
      </w:r>
    </w:p>
    <w:sectPr w:rsidR="00093EEB" w:rsidRPr="00C06721" w:rsidSect="006710F6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EB" w:rsidRDefault="008453EB">
      <w:r>
        <w:separator/>
      </w:r>
    </w:p>
  </w:endnote>
  <w:endnote w:type="continuationSeparator" w:id="0">
    <w:p w:rsidR="008453EB" w:rsidRDefault="0084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857AA5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P:\ESP\SG\CONSEIL\C18\ADM\003REV2S.docx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7667F0">
      <w:t>26.10.18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>
      <w:t>12.10.18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DA290D">
    <w:pPr>
      <w:spacing w:before="40" w:after="4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EB" w:rsidRDefault="008453EB">
      <w:r>
        <w:t>____________________</w:t>
      </w:r>
    </w:p>
  </w:footnote>
  <w:footnote w:type="continuationSeparator" w:id="0">
    <w:p w:rsidR="008453EB" w:rsidRDefault="0084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02AC4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EB"/>
    <w:rsid w:val="00043C76"/>
    <w:rsid w:val="00093EEB"/>
    <w:rsid w:val="000B0D00"/>
    <w:rsid w:val="000B7C15"/>
    <w:rsid w:val="000D1D0F"/>
    <w:rsid w:val="000F5290"/>
    <w:rsid w:val="0010165C"/>
    <w:rsid w:val="00142458"/>
    <w:rsid w:val="00146BFB"/>
    <w:rsid w:val="001F14A2"/>
    <w:rsid w:val="002801AA"/>
    <w:rsid w:val="002C4676"/>
    <w:rsid w:val="002C70B0"/>
    <w:rsid w:val="002F3CC4"/>
    <w:rsid w:val="00376C5B"/>
    <w:rsid w:val="003C2895"/>
    <w:rsid w:val="003D00C6"/>
    <w:rsid w:val="004A3E1B"/>
    <w:rsid w:val="004C443B"/>
    <w:rsid w:val="00513630"/>
    <w:rsid w:val="00560125"/>
    <w:rsid w:val="00585553"/>
    <w:rsid w:val="005B34D9"/>
    <w:rsid w:val="005C029A"/>
    <w:rsid w:val="005D0CCF"/>
    <w:rsid w:val="005D5111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6D5D5E"/>
    <w:rsid w:val="00726872"/>
    <w:rsid w:val="00760F1C"/>
    <w:rsid w:val="007657F0"/>
    <w:rsid w:val="007667F0"/>
    <w:rsid w:val="0077252D"/>
    <w:rsid w:val="007B3E36"/>
    <w:rsid w:val="007E5DD3"/>
    <w:rsid w:val="007F350B"/>
    <w:rsid w:val="00820BE4"/>
    <w:rsid w:val="008305AB"/>
    <w:rsid w:val="008451E8"/>
    <w:rsid w:val="008453EB"/>
    <w:rsid w:val="00857AA5"/>
    <w:rsid w:val="00876DC0"/>
    <w:rsid w:val="008C6304"/>
    <w:rsid w:val="00913B9C"/>
    <w:rsid w:val="00956E77"/>
    <w:rsid w:val="009D6C13"/>
    <w:rsid w:val="009F4811"/>
    <w:rsid w:val="00A04DD2"/>
    <w:rsid w:val="00A97DF0"/>
    <w:rsid w:val="00AA390C"/>
    <w:rsid w:val="00B0200A"/>
    <w:rsid w:val="00B574DB"/>
    <w:rsid w:val="00B826C2"/>
    <w:rsid w:val="00B8298E"/>
    <w:rsid w:val="00BD0723"/>
    <w:rsid w:val="00BD2518"/>
    <w:rsid w:val="00BF1D1C"/>
    <w:rsid w:val="00C02AC4"/>
    <w:rsid w:val="00C03E59"/>
    <w:rsid w:val="00C06721"/>
    <w:rsid w:val="00C20C59"/>
    <w:rsid w:val="00C55B1F"/>
    <w:rsid w:val="00CF1A67"/>
    <w:rsid w:val="00D2750E"/>
    <w:rsid w:val="00D34B90"/>
    <w:rsid w:val="00D62446"/>
    <w:rsid w:val="00D7246C"/>
    <w:rsid w:val="00DA290D"/>
    <w:rsid w:val="00DA4EA2"/>
    <w:rsid w:val="00DC3D3E"/>
    <w:rsid w:val="00DE2C90"/>
    <w:rsid w:val="00DE3B24"/>
    <w:rsid w:val="00E06947"/>
    <w:rsid w:val="00E3592D"/>
    <w:rsid w:val="00E43C81"/>
    <w:rsid w:val="00E92DE8"/>
    <w:rsid w:val="00EA0410"/>
    <w:rsid w:val="00EB1212"/>
    <w:rsid w:val="00ED65AB"/>
    <w:rsid w:val="00F12850"/>
    <w:rsid w:val="00F33BF4"/>
    <w:rsid w:val="00F7105E"/>
    <w:rsid w:val="00F75F57"/>
    <w:rsid w:val="00F82FEE"/>
    <w:rsid w:val="00FD2023"/>
    <w:rsid w:val="00FD2BA9"/>
    <w:rsid w:val="00FD57D3"/>
    <w:rsid w:val="00FE50C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A9A4E38-D464-487E-A12C-D41D12E5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0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customStyle="1" w:styleId="TableGrid1">
    <w:name w:val="Table Grid1"/>
    <w:basedOn w:val="TableNormal"/>
    <w:next w:val="TableGrid"/>
    <w:rsid w:val="008453EB"/>
    <w:rPr>
      <w:rFonts w:ascii="Calibri" w:eastAsia="MS Mincho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D2B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BA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3/es" TargetMode="External"/><Relationship Id="rId13" Type="http://schemas.openxmlformats.org/officeDocument/2006/relationships/hyperlink" Target="http://www.itu.int/md/S18-CL-C-0122/es" TargetMode="External"/><Relationship Id="rId18" Type="http://schemas.openxmlformats.org/officeDocument/2006/relationships/hyperlink" Target="https://www.itu.int/md/S18-CL-INF-0019/es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22/es" TargetMode="External"/><Relationship Id="rId17" Type="http://schemas.openxmlformats.org/officeDocument/2006/relationships/hyperlink" Target="https://www.itu.int/md/S18-CL-INF-0018/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126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12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124/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S18-CL-C-0041/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CL-C-0040/es" TargetMode="External"/><Relationship Id="rId14" Type="http://schemas.openxmlformats.org/officeDocument/2006/relationships/hyperlink" Target="http://www.itu.int/md/S18-CL-C-0123/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7CAB-003F-43CC-BEAA-2BA632A1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PS_C18FINAL.dotx</Template>
  <TotalTime>2</TotalTime>
  <Pages>1</Pages>
  <Words>189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Agenda of C18 final meeting</vt:lpstr>
    </vt:vector>
  </TitlesOfParts>
  <Manager>Secretaría General - Pool</Manager>
  <Company>Unión Internacional de Telecomunicaciones (UIT)</Company>
  <LinksUpToDate>false</LinksUpToDate>
  <CharactersWithSpaces>1784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>Consejo 2018</dc:subject>
  <dc:creator>Soto Pereira, Elena</dc:creator>
  <cp:keywords>C2018, C18</cp:keywords>
  <dc:description/>
  <cp:lastModifiedBy>Janin</cp:lastModifiedBy>
  <cp:revision>3</cp:revision>
  <cp:lastPrinted>2018-10-12T13:56:00Z</cp:lastPrinted>
  <dcterms:created xsi:type="dcterms:W3CDTF">2018-10-26T14:32:00Z</dcterms:created>
  <dcterms:modified xsi:type="dcterms:W3CDTF">2018-10-26T14:34:00Z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