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263F5">
        <w:trPr>
          <w:cantSplit/>
        </w:trPr>
        <w:tc>
          <w:tcPr>
            <w:tcW w:w="6911" w:type="dxa"/>
          </w:tcPr>
          <w:p w:rsidR="00BC7BC0" w:rsidRPr="007263F5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7263F5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263F5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7263F5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7263F5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7263F5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7263F5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7263F5">
              <w:rPr>
                <w:b/>
                <w:bCs/>
                <w:lang w:val="ru-RU"/>
              </w:rPr>
              <w:t>1</w:t>
            </w:r>
            <w:r w:rsidR="00A01CF9" w:rsidRPr="007263F5">
              <w:rPr>
                <w:b/>
                <w:bCs/>
                <w:lang w:val="ru-RU"/>
              </w:rPr>
              <w:t>7</w:t>
            </w:r>
            <w:r w:rsidR="006C5B06" w:rsidRPr="007263F5">
              <w:rPr>
                <w:b/>
                <w:bCs/>
                <w:lang w:val="ru-RU"/>
              </w:rPr>
              <w:t>−</w:t>
            </w:r>
            <w:r w:rsidR="008B62B4" w:rsidRPr="007263F5">
              <w:rPr>
                <w:b/>
                <w:bCs/>
                <w:lang w:val="ru-RU"/>
              </w:rPr>
              <w:t>2</w:t>
            </w:r>
            <w:r w:rsidR="00A01CF9" w:rsidRPr="007263F5">
              <w:rPr>
                <w:b/>
                <w:bCs/>
                <w:lang w:val="ru-RU"/>
              </w:rPr>
              <w:t>7</w:t>
            </w:r>
            <w:r w:rsidR="00A01CF9" w:rsidRPr="007263F5">
              <w:rPr>
                <w:b/>
                <w:szCs w:val="22"/>
                <w:lang w:val="ru-RU"/>
              </w:rPr>
              <w:t xml:space="preserve"> апреля</w:t>
            </w:r>
            <w:r w:rsidR="00A01CF9" w:rsidRPr="007263F5">
              <w:rPr>
                <w:b/>
                <w:bCs/>
                <w:lang w:val="ru-RU"/>
              </w:rPr>
              <w:t xml:space="preserve"> </w:t>
            </w:r>
            <w:r w:rsidR="00225368" w:rsidRPr="007263F5">
              <w:rPr>
                <w:b/>
                <w:bCs/>
                <w:lang w:val="ru-RU"/>
              </w:rPr>
              <w:t>201</w:t>
            </w:r>
            <w:r w:rsidR="00A01CF9" w:rsidRPr="007263F5">
              <w:rPr>
                <w:b/>
                <w:bCs/>
                <w:lang w:val="ru-RU"/>
              </w:rPr>
              <w:t>8</w:t>
            </w:r>
            <w:r w:rsidR="00225368" w:rsidRPr="007263F5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7263F5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7263F5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263F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7263F5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7263F5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263F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7263F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7263F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263F5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7263F5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7263F5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8E01F3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bookmarkStart w:id="1" w:name="lt_pId006"/>
            <w:r w:rsidR="009B6935" w:rsidRPr="006F4FBA">
              <w:rPr>
                <w:b/>
              </w:rPr>
              <w:t>PL 1.1</w:t>
            </w:r>
            <w:bookmarkEnd w:id="1"/>
          </w:p>
        </w:tc>
        <w:tc>
          <w:tcPr>
            <w:tcW w:w="3120" w:type="dxa"/>
          </w:tcPr>
          <w:p w:rsidR="00BC7BC0" w:rsidRPr="007263F5" w:rsidRDefault="00BC7BC0" w:rsidP="00CD014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263F5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7263F5">
              <w:rPr>
                <w:b/>
                <w:bCs/>
                <w:szCs w:val="22"/>
                <w:lang w:val="ru-RU"/>
              </w:rPr>
              <w:t>C</w:t>
            </w:r>
            <w:r w:rsidR="003F099E" w:rsidRPr="007263F5">
              <w:rPr>
                <w:b/>
                <w:bCs/>
                <w:szCs w:val="22"/>
                <w:lang w:val="ru-RU"/>
              </w:rPr>
              <w:t>1</w:t>
            </w:r>
            <w:r w:rsidR="00A01CF9" w:rsidRPr="007263F5">
              <w:rPr>
                <w:b/>
                <w:bCs/>
                <w:szCs w:val="22"/>
                <w:lang w:val="ru-RU"/>
              </w:rPr>
              <w:t>8</w:t>
            </w:r>
            <w:proofErr w:type="spellEnd"/>
            <w:r w:rsidRPr="007263F5">
              <w:rPr>
                <w:b/>
                <w:bCs/>
                <w:szCs w:val="22"/>
                <w:lang w:val="ru-RU"/>
              </w:rPr>
              <w:t>/</w:t>
            </w:r>
            <w:r w:rsidR="00CD014F" w:rsidRPr="007263F5">
              <w:rPr>
                <w:b/>
                <w:bCs/>
                <w:szCs w:val="22"/>
                <w:lang w:val="ru-RU"/>
              </w:rPr>
              <w:t>8</w:t>
            </w:r>
            <w:r w:rsidRPr="007263F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263F5">
        <w:trPr>
          <w:cantSplit/>
          <w:trHeight w:val="23"/>
        </w:trPr>
        <w:tc>
          <w:tcPr>
            <w:tcW w:w="6911" w:type="dxa"/>
            <w:vMerge/>
          </w:tcPr>
          <w:p w:rsidR="00BC7BC0" w:rsidRPr="007263F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263F5" w:rsidRDefault="006C5B06" w:rsidP="00A01CF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263F5">
              <w:rPr>
                <w:b/>
                <w:bCs/>
                <w:szCs w:val="22"/>
                <w:lang w:val="ru-RU"/>
              </w:rPr>
              <w:t>8 февраля</w:t>
            </w:r>
            <w:r w:rsidR="00EB4FCB" w:rsidRPr="007263F5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7263F5">
              <w:rPr>
                <w:b/>
                <w:bCs/>
                <w:szCs w:val="22"/>
                <w:lang w:val="ru-RU"/>
              </w:rPr>
              <w:t>20</w:t>
            </w:r>
            <w:r w:rsidR="003F099E" w:rsidRPr="007263F5">
              <w:rPr>
                <w:b/>
                <w:bCs/>
                <w:szCs w:val="22"/>
                <w:lang w:val="ru-RU"/>
              </w:rPr>
              <w:t>1</w:t>
            </w:r>
            <w:r w:rsidR="00A01CF9" w:rsidRPr="007263F5">
              <w:rPr>
                <w:b/>
                <w:bCs/>
                <w:szCs w:val="22"/>
                <w:lang w:val="ru-RU"/>
              </w:rPr>
              <w:t>8</w:t>
            </w:r>
            <w:r w:rsidR="00BC7BC0" w:rsidRPr="007263F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263F5">
        <w:trPr>
          <w:cantSplit/>
          <w:trHeight w:val="23"/>
        </w:trPr>
        <w:tc>
          <w:tcPr>
            <w:tcW w:w="6911" w:type="dxa"/>
            <w:vMerge/>
          </w:tcPr>
          <w:p w:rsidR="00BC7BC0" w:rsidRPr="007263F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263F5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263F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19215F">
        <w:trPr>
          <w:cantSplit/>
        </w:trPr>
        <w:tc>
          <w:tcPr>
            <w:tcW w:w="10031" w:type="dxa"/>
            <w:gridSpan w:val="2"/>
          </w:tcPr>
          <w:p w:rsidR="00BC7BC0" w:rsidRPr="007263F5" w:rsidRDefault="00CD014F" w:rsidP="00CD014F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7263F5">
              <w:rPr>
                <w:lang w:val="ru-RU"/>
              </w:rPr>
              <w:t>Председатель Рабочей группы Совета по Всемирной встрече на высшем уровне по вопросам информационного общества (</w:t>
            </w:r>
            <w:proofErr w:type="spellStart"/>
            <w:r w:rsidRPr="007263F5">
              <w:rPr>
                <w:lang w:val="ru-RU"/>
              </w:rPr>
              <w:t>РГС-ВВУИО</w:t>
            </w:r>
            <w:proofErr w:type="spellEnd"/>
            <w:r w:rsidRPr="007263F5">
              <w:rPr>
                <w:lang w:val="ru-RU"/>
              </w:rPr>
              <w:t>)</w:t>
            </w:r>
          </w:p>
        </w:tc>
      </w:tr>
      <w:tr w:rsidR="00BC7BC0" w:rsidRPr="0019215F">
        <w:trPr>
          <w:cantSplit/>
        </w:trPr>
        <w:tc>
          <w:tcPr>
            <w:tcW w:w="10031" w:type="dxa"/>
            <w:gridSpan w:val="2"/>
          </w:tcPr>
          <w:p w:rsidR="00BC7BC0" w:rsidRPr="007263F5" w:rsidRDefault="00CD014F" w:rsidP="006C5B06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7263F5">
              <w:rPr>
                <w:lang w:val="ru-RU"/>
              </w:rPr>
              <w:t xml:space="preserve">ОТЧЕТ О РЕЗУЛЬТАТАХ ДЕЯТЕЛЬНОСТИ </w:t>
            </w:r>
            <w:proofErr w:type="spellStart"/>
            <w:r w:rsidRPr="007263F5">
              <w:rPr>
                <w:lang w:val="ru-RU"/>
              </w:rPr>
              <w:t>РГС-ВВУИО</w:t>
            </w:r>
            <w:proofErr w:type="spellEnd"/>
            <w:r w:rsidRPr="007263F5">
              <w:rPr>
                <w:lang w:val="ru-RU"/>
              </w:rPr>
              <w:t xml:space="preserve"> за период ПОСЛЕ СОВЕТА-17</w:t>
            </w:r>
          </w:p>
        </w:tc>
      </w:tr>
      <w:bookmarkEnd w:id="3"/>
    </w:tbl>
    <w:p w:rsidR="002D2F57" w:rsidRPr="007263F5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19215F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7263F5" w:rsidRDefault="002D2F57">
            <w:pPr>
              <w:pStyle w:val="Headingb"/>
              <w:rPr>
                <w:szCs w:val="22"/>
                <w:lang w:val="ru-RU"/>
              </w:rPr>
            </w:pPr>
            <w:r w:rsidRPr="007263F5">
              <w:rPr>
                <w:szCs w:val="22"/>
                <w:lang w:val="ru-RU"/>
              </w:rPr>
              <w:t>Резюме</w:t>
            </w:r>
          </w:p>
          <w:p w:rsidR="002D2F57" w:rsidRPr="007263F5" w:rsidRDefault="004A2861" w:rsidP="005B7216">
            <w:pPr>
              <w:rPr>
                <w:szCs w:val="24"/>
                <w:lang w:val="ru-RU"/>
              </w:rPr>
            </w:pPr>
            <w:r w:rsidRPr="007263F5">
              <w:rPr>
                <w:lang w:val="ru-RU"/>
              </w:rPr>
              <w:t>В настоящем отчете в кратком виде представлены основные результаты 31</w:t>
            </w:r>
            <w:r w:rsidRPr="007263F5">
              <w:rPr>
                <w:lang w:val="ru-RU"/>
              </w:rPr>
              <w:noBreakHyphen/>
              <w:t>го и 32</w:t>
            </w:r>
            <w:r w:rsidRPr="007263F5">
              <w:rPr>
                <w:lang w:val="ru-RU"/>
              </w:rPr>
              <w:noBreakHyphen/>
              <w:t xml:space="preserve">го собраний Рабочей группы по </w:t>
            </w:r>
            <w:proofErr w:type="spellStart"/>
            <w:r w:rsidRPr="007263F5">
              <w:rPr>
                <w:lang w:val="ru-RU"/>
              </w:rPr>
              <w:t>ВВУИО</w:t>
            </w:r>
            <w:proofErr w:type="spellEnd"/>
            <w:r w:rsidRPr="007263F5">
              <w:rPr>
                <w:lang w:val="ru-RU"/>
              </w:rPr>
              <w:t xml:space="preserve"> (</w:t>
            </w:r>
            <w:proofErr w:type="spellStart"/>
            <w:r w:rsidRPr="007263F5">
              <w:rPr>
                <w:lang w:val="ru-RU"/>
              </w:rPr>
              <w:t>РГ-ВВУИО</w:t>
            </w:r>
            <w:proofErr w:type="spellEnd"/>
            <w:r w:rsidRPr="007263F5">
              <w:rPr>
                <w:lang w:val="ru-RU"/>
              </w:rPr>
              <w:t>)</w:t>
            </w:r>
            <w:bookmarkStart w:id="4" w:name="lt_pId017"/>
            <w:r w:rsidR="005B7216">
              <w:rPr>
                <w:lang w:val="ru-RU"/>
              </w:rPr>
              <w:t> –</w:t>
            </w:r>
            <w:r w:rsidRPr="007263F5">
              <w:rPr>
                <w:lang w:val="ru-RU"/>
              </w:rPr>
              <w:t xml:space="preserve"> </w:t>
            </w:r>
            <w:r w:rsidR="001A2B31" w:rsidRPr="007263F5">
              <w:rPr>
                <w:rFonts w:eastAsia="SimSun"/>
                <w:szCs w:val="24"/>
                <w:lang w:val="ru-RU"/>
              </w:rPr>
              <w:t>31</w:t>
            </w:r>
            <w:r w:rsidRPr="007263F5">
              <w:rPr>
                <w:rFonts w:eastAsia="SimSun"/>
                <w:szCs w:val="24"/>
                <w:lang w:val="ru-RU"/>
              </w:rPr>
              <w:noBreakHyphen/>
              <w:t>е собрание состоялось</w:t>
            </w:r>
            <w:r w:rsidR="001A2B31" w:rsidRPr="007263F5">
              <w:rPr>
                <w:rFonts w:eastAsia="SimSun"/>
                <w:szCs w:val="24"/>
                <w:lang w:val="ru-RU"/>
              </w:rPr>
              <w:t xml:space="preserve"> </w:t>
            </w:r>
            <w:r w:rsidR="001A2B31" w:rsidRPr="007263F5">
              <w:rPr>
                <w:szCs w:val="24"/>
                <w:lang w:val="ru-RU"/>
              </w:rPr>
              <w:t>19</w:t>
            </w:r>
            <w:r w:rsidRPr="007263F5">
              <w:rPr>
                <w:szCs w:val="24"/>
                <w:lang w:val="ru-RU"/>
              </w:rPr>
              <w:t>–</w:t>
            </w:r>
            <w:r w:rsidR="001A2B31" w:rsidRPr="007263F5">
              <w:rPr>
                <w:szCs w:val="24"/>
                <w:lang w:val="ru-RU"/>
              </w:rPr>
              <w:t>20 </w:t>
            </w:r>
            <w:r w:rsidRPr="007263F5">
              <w:rPr>
                <w:szCs w:val="24"/>
                <w:lang w:val="ru-RU"/>
              </w:rPr>
              <w:t>сентября</w:t>
            </w:r>
            <w:r w:rsidR="001A2B31" w:rsidRPr="007263F5">
              <w:rPr>
                <w:szCs w:val="24"/>
                <w:lang w:val="ru-RU"/>
              </w:rPr>
              <w:t xml:space="preserve"> 2017</w:t>
            </w:r>
            <w:r w:rsidRPr="007263F5">
              <w:rPr>
                <w:szCs w:val="24"/>
                <w:lang w:val="ru-RU"/>
              </w:rPr>
              <w:t xml:space="preserve"> года, </w:t>
            </w:r>
            <w:r w:rsidR="001A2B31" w:rsidRPr="007263F5">
              <w:rPr>
                <w:szCs w:val="24"/>
                <w:lang w:val="ru-RU"/>
              </w:rPr>
              <w:t>32</w:t>
            </w:r>
            <w:r w:rsidRPr="007263F5">
              <w:rPr>
                <w:szCs w:val="24"/>
                <w:lang w:val="ru-RU"/>
              </w:rPr>
              <w:t xml:space="preserve">-е собрание состоялось </w:t>
            </w:r>
            <w:r w:rsidR="001A2B31" w:rsidRPr="007263F5">
              <w:rPr>
                <w:szCs w:val="24"/>
                <w:lang w:val="ru-RU"/>
              </w:rPr>
              <w:t>24</w:t>
            </w:r>
            <w:r w:rsidRPr="007263F5">
              <w:rPr>
                <w:szCs w:val="24"/>
                <w:lang w:val="ru-RU"/>
              </w:rPr>
              <w:t>–</w:t>
            </w:r>
            <w:r w:rsidR="001A2B31" w:rsidRPr="007263F5">
              <w:rPr>
                <w:szCs w:val="24"/>
                <w:lang w:val="ru-RU"/>
              </w:rPr>
              <w:t>25</w:t>
            </w:r>
            <w:r w:rsidRPr="007263F5">
              <w:rPr>
                <w:szCs w:val="24"/>
                <w:lang w:val="ru-RU"/>
              </w:rPr>
              <w:t> января</w:t>
            </w:r>
            <w:r w:rsidR="001A2B31" w:rsidRPr="007263F5">
              <w:rPr>
                <w:szCs w:val="24"/>
                <w:lang w:val="ru-RU"/>
              </w:rPr>
              <w:t xml:space="preserve"> 2018</w:t>
            </w:r>
            <w:r w:rsidRPr="007263F5">
              <w:rPr>
                <w:szCs w:val="24"/>
                <w:lang w:val="ru-RU"/>
              </w:rPr>
              <w:t> года</w:t>
            </w:r>
            <w:r w:rsidR="005B7216">
              <w:rPr>
                <w:szCs w:val="24"/>
                <w:lang w:val="ru-RU"/>
              </w:rPr>
              <w:t>,</w:t>
            </w:r>
            <w:r w:rsidRPr="007263F5">
              <w:rPr>
                <w:szCs w:val="24"/>
                <w:lang w:val="ru-RU"/>
              </w:rPr>
              <w:t xml:space="preserve"> </w:t>
            </w:r>
            <w:r w:rsidR="0016195C" w:rsidRPr="007263F5">
              <w:rPr>
                <w:lang w:val="ru-RU"/>
              </w:rPr>
              <w:t xml:space="preserve">в соответствии с </w:t>
            </w:r>
            <w:hyperlink r:id="rId9" w:history="1">
              <w:r w:rsidR="0016195C" w:rsidRPr="007263F5">
                <w:rPr>
                  <w:rStyle w:val="Hyperlink"/>
                  <w:lang w:val="ru-RU"/>
                </w:rPr>
                <w:t>Резолюцией 140 (</w:t>
              </w:r>
              <w:proofErr w:type="spellStart"/>
              <w:r w:rsidR="0016195C" w:rsidRPr="007263F5">
                <w:rPr>
                  <w:rStyle w:val="Hyperlink"/>
                  <w:lang w:val="ru-RU"/>
                </w:rPr>
                <w:t>Пересм</w:t>
              </w:r>
              <w:proofErr w:type="spellEnd"/>
              <w:r w:rsidR="0016195C" w:rsidRPr="007263F5">
                <w:rPr>
                  <w:rStyle w:val="Hyperlink"/>
                  <w:lang w:val="ru-RU"/>
                </w:rPr>
                <w:t xml:space="preserve">. </w:t>
              </w:r>
              <w:proofErr w:type="spellStart"/>
              <w:r w:rsidR="0016195C" w:rsidRPr="007263F5">
                <w:rPr>
                  <w:rStyle w:val="Hyperlink"/>
                  <w:lang w:val="ru-RU"/>
                </w:rPr>
                <w:t>Пусан</w:t>
              </w:r>
              <w:proofErr w:type="spellEnd"/>
              <w:r w:rsidR="0016195C" w:rsidRPr="007263F5">
                <w:rPr>
                  <w:rStyle w:val="Hyperlink"/>
                  <w:lang w:val="ru-RU"/>
                </w:rPr>
                <w:t>, 2014 г.)</w:t>
              </w:r>
            </w:hyperlink>
            <w:r w:rsidR="0016195C" w:rsidRPr="007263F5">
              <w:rPr>
                <w:lang w:val="ru-RU"/>
              </w:rPr>
              <w:t xml:space="preserve"> и </w:t>
            </w:r>
            <w:hyperlink r:id="rId10" w:history="1">
              <w:r w:rsidR="0016195C" w:rsidRPr="007263F5">
                <w:rPr>
                  <w:rStyle w:val="Hyperlink"/>
                  <w:lang w:val="ru-RU"/>
                </w:rPr>
                <w:t>Резолюцией 1332</w:t>
              </w:r>
              <w:r w:rsidR="005B7216">
                <w:rPr>
                  <w:rStyle w:val="Hyperlink"/>
                  <w:lang w:val="ru-RU"/>
                </w:rPr>
                <w:t xml:space="preserve"> </w:t>
              </w:r>
              <w:r w:rsidR="0016195C" w:rsidRPr="007263F5">
                <w:rPr>
                  <w:rStyle w:val="Hyperlink"/>
                  <w:lang w:val="ru-RU"/>
                </w:rPr>
                <w:t>(Измененной, 2016 г.) Совета</w:t>
              </w:r>
            </w:hyperlink>
            <w:r w:rsidR="0016195C" w:rsidRPr="007263F5">
              <w:rPr>
                <w:lang w:val="ru-RU"/>
              </w:rPr>
              <w:t>.</w:t>
            </w:r>
            <w:r w:rsidR="001A2B31" w:rsidRPr="007263F5">
              <w:rPr>
                <w:rFonts w:eastAsia="SimSun" w:cstheme="majorBidi"/>
                <w:szCs w:val="24"/>
                <w:lang w:val="ru-RU"/>
              </w:rPr>
              <w:t xml:space="preserve"> </w:t>
            </w:r>
            <w:bookmarkEnd w:id="4"/>
          </w:p>
          <w:p w:rsidR="002D2F57" w:rsidRPr="007263F5" w:rsidRDefault="002D2F57" w:rsidP="00E55121">
            <w:pPr>
              <w:pStyle w:val="Headingb"/>
              <w:rPr>
                <w:lang w:val="ru-RU"/>
              </w:rPr>
            </w:pPr>
            <w:r w:rsidRPr="007263F5">
              <w:rPr>
                <w:lang w:val="ru-RU"/>
              </w:rPr>
              <w:t xml:space="preserve">Необходимые </w:t>
            </w:r>
            <w:r w:rsidR="00F5225B" w:rsidRPr="007263F5">
              <w:rPr>
                <w:lang w:val="ru-RU"/>
              </w:rPr>
              <w:t>действия</w:t>
            </w:r>
          </w:p>
          <w:p w:rsidR="002D2F57" w:rsidRPr="007263F5" w:rsidRDefault="006C5B06" w:rsidP="005B7216">
            <w:pPr>
              <w:rPr>
                <w:lang w:val="ru-RU"/>
              </w:rPr>
            </w:pPr>
            <w:r w:rsidRPr="007263F5">
              <w:rPr>
                <w:lang w:val="ru-RU"/>
              </w:rPr>
              <w:t xml:space="preserve">Совету предлагается </w:t>
            </w:r>
            <w:r w:rsidR="005B7216">
              <w:rPr>
                <w:b/>
                <w:bCs/>
                <w:lang w:val="ru-RU"/>
              </w:rPr>
              <w:t>рассмотреть</w:t>
            </w:r>
            <w:r w:rsidR="005B7216" w:rsidRPr="007263F5">
              <w:rPr>
                <w:lang w:val="ru-RU"/>
              </w:rPr>
              <w:t xml:space="preserve"> </w:t>
            </w:r>
            <w:r w:rsidRPr="007263F5">
              <w:rPr>
                <w:lang w:val="ru-RU"/>
              </w:rPr>
              <w:t>настоящий отчет.</w:t>
            </w:r>
          </w:p>
          <w:p w:rsidR="002D2F57" w:rsidRPr="007263F5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7263F5">
              <w:rPr>
                <w:caps/>
                <w:szCs w:val="22"/>
                <w:lang w:val="ru-RU"/>
              </w:rPr>
              <w:t>____________</w:t>
            </w:r>
          </w:p>
          <w:p w:rsidR="002D2F57" w:rsidRPr="007263F5" w:rsidRDefault="002D2F57">
            <w:pPr>
              <w:pStyle w:val="Headingb"/>
              <w:rPr>
                <w:szCs w:val="22"/>
                <w:lang w:val="ru-RU"/>
              </w:rPr>
            </w:pPr>
            <w:r w:rsidRPr="007263F5">
              <w:rPr>
                <w:szCs w:val="22"/>
                <w:lang w:val="ru-RU"/>
              </w:rPr>
              <w:t>Справочные материалы</w:t>
            </w:r>
          </w:p>
          <w:bookmarkStart w:id="5" w:name="lt_pId022"/>
          <w:p w:rsidR="002D2F57" w:rsidRPr="007263F5" w:rsidRDefault="001A2B31" w:rsidP="005B7216">
            <w:pPr>
              <w:spacing w:after="120"/>
              <w:rPr>
                <w:i/>
                <w:iCs/>
                <w:lang w:val="ru-RU"/>
              </w:rPr>
            </w:pPr>
            <w:r w:rsidRPr="007263F5">
              <w:rPr>
                <w:lang w:val="ru-RU"/>
              </w:rPr>
              <w:fldChar w:fldCharType="begin"/>
            </w:r>
            <w:r w:rsidRPr="007263F5">
              <w:rPr>
                <w:lang w:val="ru-RU"/>
              </w:rPr>
              <w:instrText xml:space="preserve"> HYPERLINK "https://www.un.org/en/ga/search/view_doc.asp?symbol=A/RES/70/125" </w:instrText>
            </w:r>
            <w:r w:rsidRPr="007263F5">
              <w:rPr>
                <w:lang w:val="ru-RU"/>
              </w:rPr>
              <w:fldChar w:fldCharType="separate"/>
            </w:r>
            <w:r w:rsidR="0016195C" w:rsidRPr="007263F5">
              <w:rPr>
                <w:rStyle w:val="Hyperlink"/>
                <w:rFonts w:cstheme="majorBidi"/>
                <w:szCs w:val="24"/>
                <w:lang w:val="ru-RU"/>
              </w:rPr>
              <w:t>Резолюция</w:t>
            </w:r>
            <w:r w:rsidRPr="007263F5">
              <w:rPr>
                <w:rStyle w:val="Hyperlink"/>
                <w:rFonts w:cstheme="majorBidi"/>
                <w:szCs w:val="24"/>
                <w:lang w:val="ru-RU"/>
              </w:rPr>
              <w:t xml:space="preserve"> A/</w:t>
            </w:r>
            <w:proofErr w:type="spellStart"/>
            <w:r w:rsidRPr="007263F5">
              <w:rPr>
                <w:rStyle w:val="Hyperlink"/>
                <w:rFonts w:cstheme="majorBidi"/>
                <w:szCs w:val="24"/>
                <w:lang w:val="ru-RU"/>
              </w:rPr>
              <w:t>RES</w:t>
            </w:r>
            <w:proofErr w:type="spellEnd"/>
            <w:r w:rsidRPr="007263F5">
              <w:rPr>
                <w:rStyle w:val="Hyperlink"/>
                <w:rFonts w:cstheme="majorBidi"/>
                <w:szCs w:val="24"/>
                <w:lang w:val="ru-RU"/>
              </w:rPr>
              <w:t>/70/12</w:t>
            </w:r>
            <w:r w:rsidR="0016195C" w:rsidRPr="007263F5">
              <w:rPr>
                <w:rStyle w:val="Hyperlink"/>
                <w:rFonts w:cstheme="majorBidi"/>
                <w:szCs w:val="24"/>
                <w:lang w:val="ru-RU"/>
              </w:rPr>
              <w:t>5 ГА ООН</w:t>
            </w:r>
            <w:r w:rsidRPr="007263F5">
              <w:rPr>
                <w:lang w:val="ru-RU"/>
              </w:rPr>
              <w:fldChar w:fldCharType="end"/>
            </w:r>
            <w:r w:rsidRPr="007263F5">
              <w:rPr>
                <w:rFonts w:cstheme="majorBidi"/>
                <w:szCs w:val="24"/>
                <w:lang w:val="ru-RU"/>
              </w:rPr>
              <w:t>;</w:t>
            </w:r>
            <w:bookmarkEnd w:id="5"/>
            <w:r w:rsidRPr="007263F5">
              <w:rPr>
                <w:rFonts w:cstheme="majorBidi"/>
                <w:szCs w:val="24"/>
                <w:lang w:val="ru-RU"/>
              </w:rPr>
              <w:t xml:space="preserve"> </w:t>
            </w:r>
            <w:bookmarkStart w:id="6" w:name="lt_pId023"/>
            <w:r w:rsidRPr="007263F5">
              <w:rPr>
                <w:lang w:val="ru-RU"/>
              </w:rPr>
              <w:fldChar w:fldCharType="begin"/>
            </w:r>
            <w:r w:rsidRPr="007263F5">
              <w:rPr>
                <w:lang w:val="ru-RU"/>
              </w:rPr>
              <w:instrText xml:space="preserve"> HYPERLINK "http://www.un.org/en/ga/search/view_doc.asp?symbol=A/RES/70/1" </w:instrText>
            </w:r>
            <w:r w:rsidRPr="007263F5">
              <w:rPr>
                <w:lang w:val="ru-RU"/>
              </w:rPr>
              <w:fldChar w:fldCharType="separate"/>
            </w:r>
            <w:r w:rsidR="00B17DEA" w:rsidRPr="007263F5">
              <w:rPr>
                <w:rStyle w:val="Hyperlink"/>
                <w:rFonts w:cstheme="majorBidi"/>
                <w:szCs w:val="24"/>
                <w:lang w:val="ru-RU"/>
              </w:rPr>
              <w:t>Резолюция</w:t>
            </w:r>
            <w:r w:rsidRPr="007263F5">
              <w:rPr>
                <w:rStyle w:val="Hyperlink"/>
                <w:rFonts w:cstheme="majorBidi"/>
                <w:szCs w:val="24"/>
                <w:lang w:val="ru-RU"/>
              </w:rPr>
              <w:t xml:space="preserve"> A/</w:t>
            </w:r>
            <w:proofErr w:type="spellStart"/>
            <w:r w:rsidRPr="007263F5">
              <w:rPr>
                <w:rStyle w:val="Hyperlink"/>
                <w:rFonts w:cstheme="majorBidi"/>
                <w:szCs w:val="24"/>
                <w:lang w:val="ru-RU"/>
              </w:rPr>
              <w:t>RES</w:t>
            </w:r>
            <w:proofErr w:type="spellEnd"/>
            <w:r w:rsidRPr="007263F5">
              <w:rPr>
                <w:rStyle w:val="Hyperlink"/>
                <w:rFonts w:cstheme="majorBidi"/>
                <w:szCs w:val="24"/>
                <w:lang w:val="ru-RU"/>
              </w:rPr>
              <w:t>/70/</w:t>
            </w:r>
            <w:r w:rsidR="00B17DEA" w:rsidRPr="007263F5">
              <w:rPr>
                <w:rStyle w:val="Hyperlink"/>
                <w:rFonts w:cstheme="majorBidi"/>
                <w:szCs w:val="24"/>
                <w:lang w:val="ru-RU"/>
              </w:rPr>
              <w:t>1 ГА ООН</w:t>
            </w:r>
            <w:r w:rsidRPr="007263F5">
              <w:rPr>
                <w:lang w:val="ru-RU"/>
              </w:rPr>
              <w:fldChar w:fldCharType="end"/>
            </w:r>
            <w:r w:rsidRPr="007263F5">
              <w:rPr>
                <w:rFonts w:cstheme="majorBidi"/>
                <w:szCs w:val="24"/>
                <w:lang w:val="ru-RU"/>
              </w:rPr>
              <w:t>;</w:t>
            </w:r>
            <w:bookmarkEnd w:id="6"/>
            <w:r w:rsidRPr="007263F5">
              <w:rPr>
                <w:rFonts w:cstheme="majorBidi"/>
                <w:szCs w:val="24"/>
                <w:lang w:val="ru-RU"/>
              </w:rPr>
              <w:t xml:space="preserve"> </w:t>
            </w:r>
            <w:bookmarkStart w:id="7" w:name="lt_pId024"/>
            <w:r w:rsidRPr="007263F5">
              <w:rPr>
                <w:lang w:val="ru-RU"/>
              </w:rPr>
              <w:fldChar w:fldCharType="begin"/>
            </w:r>
            <w:r w:rsidRPr="007263F5">
              <w:rPr>
                <w:lang w:val="ru-RU"/>
              </w:rPr>
              <w:instrText xml:space="preserve"> HYPERLINK "http://www.un.org/en/ga/search/view_doc.asp?symbol=A/RES/70/212" </w:instrText>
            </w:r>
            <w:r w:rsidRPr="007263F5">
              <w:rPr>
                <w:lang w:val="ru-RU"/>
              </w:rPr>
              <w:fldChar w:fldCharType="separate"/>
            </w:r>
            <w:r w:rsidR="00B17DEA" w:rsidRPr="007263F5">
              <w:rPr>
                <w:rStyle w:val="Hyperlink"/>
                <w:rFonts w:cstheme="majorBidi"/>
                <w:szCs w:val="24"/>
                <w:lang w:val="ru-RU"/>
              </w:rPr>
              <w:t>Резолюция</w:t>
            </w:r>
            <w:r w:rsidRPr="007263F5">
              <w:rPr>
                <w:rStyle w:val="Hyperlink"/>
                <w:rFonts w:cstheme="majorBidi"/>
                <w:szCs w:val="24"/>
                <w:lang w:val="ru-RU"/>
              </w:rPr>
              <w:t xml:space="preserve"> A/71/21</w:t>
            </w:r>
            <w:r w:rsidR="00B17DEA" w:rsidRPr="007263F5">
              <w:rPr>
                <w:rStyle w:val="Hyperlink"/>
                <w:rFonts w:cstheme="majorBidi"/>
                <w:szCs w:val="24"/>
                <w:lang w:val="ru-RU"/>
              </w:rPr>
              <w:t>2 ГА ООН</w:t>
            </w:r>
            <w:r w:rsidRPr="007263F5">
              <w:rPr>
                <w:lang w:val="ru-RU"/>
              </w:rPr>
              <w:fldChar w:fldCharType="end"/>
            </w:r>
            <w:r w:rsidRPr="007263F5">
              <w:rPr>
                <w:rFonts w:cstheme="majorBidi"/>
                <w:szCs w:val="24"/>
                <w:lang w:val="ru-RU"/>
              </w:rPr>
              <w:t>;</w:t>
            </w:r>
            <w:bookmarkEnd w:id="7"/>
            <w:r w:rsidRPr="007263F5">
              <w:rPr>
                <w:rFonts w:cstheme="majorBidi"/>
                <w:szCs w:val="24"/>
                <w:lang w:val="ru-RU"/>
              </w:rPr>
              <w:t xml:space="preserve"> </w:t>
            </w:r>
            <w:bookmarkStart w:id="8" w:name="lt_pId025"/>
            <w:r w:rsidRPr="007263F5">
              <w:rPr>
                <w:lang w:val="ru-RU"/>
              </w:rPr>
              <w:fldChar w:fldCharType="begin"/>
            </w:r>
            <w:r w:rsidRPr="007263F5">
              <w:rPr>
                <w:lang w:val="ru-RU"/>
              </w:rPr>
              <w:instrText xml:space="preserve"> HYPERLINK "http://www.un.org/en/ga/search/view_doc.asp?symbol=A/RES/70/299" </w:instrText>
            </w:r>
            <w:r w:rsidRPr="007263F5">
              <w:rPr>
                <w:lang w:val="ru-RU"/>
              </w:rPr>
              <w:fldChar w:fldCharType="separate"/>
            </w:r>
            <w:r w:rsidR="00B17DEA" w:rsidRPr="007263F5">
              <w:rPr>
                <w:rStyle w:val="Hyperlink"/>
                <w:rFonts w:cstheme="majorBidi"/>
                <w:szCs w:val="24"/>
                <w:lang w:val="ru-RU"/>
              </w:rPr>
              <w:t>Резолюция</w:t>
            </w:r>
            <w:r w:rsidRPr="007263F5">
              <w:rPr>
                <w:rStyle w:val="Hyperlink"/>
                <w:rFonts w:cstheme="majorBidi"/>
                <w:szCs w:val="24"/>
                <w:lang w:val="ru-RU"/>
              </w:rPr>
              <w:t xml:space="preserve"> A/70/29</w:t>
            </w:r>
            <w:r w:rsidR="00B17DEA" w:rsidRPr="007263F5">
              <w:rPr>
                <w:rStyle w:val="Hyperlink"/>
                <w:rFonts w:cstheme="majorBidi"/>
                <w:szCs w:val="24"/>
                <w:lang w:val="ru-RU"/>
              </w:rPr>
              <w:t>9 ГА ООН</w:t>
            </w:r>
            <w:r w:rsidRPr="007263F5">
              <w:rPr>
                <w:lang w:val="ru-RU"/>
              </w:rPr>
              <w:fldChar w:fldCharType="end"/>
            </w:r>
            <w:r w:rsidRPr="007263F5">
              <w:rPr>
                <w:rFonts w:cstheme="majorBidi"/>
                <w:szCs w:val="24"/>
                <w:lang w:val="ru-RU"/>
              </w:rPr>
              <w:t>;</w:t>
            </w:r>
            <w:bookmarkEnd w:id="8"/>
            <w:r w:rsidRPr="007263F5">
              <w:rPr>
                <w:rFonts w:cstheme="majorBidi"/>
                <w:szCs w:val="24"/>
                <w:lang w:val="ru-RU"/>
              </w:rPr>
              <w:t xml:space="preserve"> </w:t>
            </w:r>
            <w:bookmarkStart w:id="9" w:name="lt_pId026"/>
            <w:r w:rsidRPr="007263F5">
              <w:rPr>
                <w:lang w:val="ru-RU"/>
              </w:rPr>
              <w:fldChar w:fldCharType="begin"/>
            </w:r>
            <w:r w:rsidRPr="007263F5">
              <w:rPr>
                <w:lang w:val="ru-RU"/>
              </w:rPr>
              <w:instrText xml:space="preserve"> HYPERLINK "https://www.un.org/ga/search/view_doc.asp?symbol=A/70/684" </w:instrText>
            </w:r>
            <w:r w:rsidRPr="007263F5">
              <w:rPr>
                <w:lang w:val="ru-RU"/>
              </w:rPr>
              <w:fldChar w:fldCharType="separate"/>
            </w:r>
            <w:r w:rsidR="00B17DEA" w:rsidRPr="007263F5">
              <w:rPr>
                <w:rStyle w:val="Hyperlink"/>
                <w:rFonts w:cstheme="majorBidi"/>
                <w:szCs w:val="24"/>
                <w:lang w:val="ru-RU"/>
              </w:rPr>
              <w:t>Резолюция</w:t>
            </w:r>
            <w:r w:rsidRPr="007263F5">
              <w:rPr>
                <w:rStyle w:val="Hyperlink"/>
                <w:rFonts w:cstheme="majorBidi"/>
                <w:szCs w:val="24"/>
                <w:lang w:val="ru-RU"/>
              </w:rPr>
              <w:t xml:space="preserve"> A/70/68</w:t>
            </w:r>
            <w:r w:rsidR="00B17DEA" w:rsidRPr="007263F5">
              <w:rPr>
                <w:rStyle w:val="Hyperlink"/>
                <w:rFonts w:cstheme="majorBidi"/>
                <w:szCs w:val="24"/>
                <w:lang w:val="ru-RU"/>
              </w:rPr>
              <w:t>4 ГА ООН</w:t>
            </w:r>
            <w:r w:rsidRPr="007263F5">
              <w:rPr>
                <w:lang w:val="ru-RU"/>
              </w:rPr>
              <w:fldChar w:fldCharType="end"/>
            </w:r>
            <w:r w:rsidRPr="007263F5">
              <w:rPr>
                <w:rFonts w:cstheme="majorBidi"/>
                <w:szCs w:val="24"/>
                <w:lang w:val="ru-RU"/>
              </w:rPr>
              <w:t>;</w:t>
            </w:r>
            <w:bookmarkEnd w:id="9"/>
            <w:r w:rsidRPr="007263F5">
              <w:rPr>
                <w:rFonts w:cstheme="majorBidi"/>
                <w:szCs w:val="24"/>
                <w:lang w:val="ru-RU"/>
              </w:rPr>
              <w:t xml:space="preserve"> </w:t>
            </w:r>
            <w:bookmarkStart w:id="10" w:name="lt_pId027"/>
            <w:r w:rsidRPr="007263F5">
              <w:rPr>
                <w:lang w:val="ru-RU"/>
              </w:rPr>
              <w:fldChar w:fldCharType="begin"/>
            </w:r>
            <w:r w:rsidRPr="007263F5">
              <w:rPr>
                <w:lang w:val="ru-RU"/>
              </w:rPr>
              <w:instrText xml:space="preserve"> HYPERLINK "https://www.un.org/ga/search/view_doc.asp?symbol=E/RES/2016/22" </w:instrText>
            </w:r>
            <w:r w:rsidRPr="007263F5">
              <w:rPr>
                <w:lang w:val="ru-RU"/>
              </w:rPr>
              <w:fldChar w:fldCharType="separate"/>
            </w:r>
            <w:r w:rsidR="00B17DEA" w:rsidRPr="007263F5">
              <w:rPr>
                <w:rStyle w:val="Hyperlink"/>
                <w:rFonts w:cstheme="majorBidi"/>
                <w:szCs w:val="24"/>
                <w:lang w:val="ru-RU"/>
              </w:rPr>
              <w:t>Резолюция E/</w:t>
            </w:r>
            <w:proofErr w:type="spellStart"/>
            <w:r w:rsidR="00B17DEA" w:rsidRPr="007263F5">
              <w:rPr>
                <w:rStyle w:val="Hyperlink"/>
                <w:rFonts w:cstheme="majorBidi"/>
                <w:szCs w:val="24"/>
                <w:lang w:val="ru-RU"/>
              </w:rPr>
              <w:t>RES</w:t>
            </w:r>
            <w:proofErr w:type="spellEnd"/>
            <w:r w:rsidR="00B17DEA" w:rsidRPr="007263F5">
              <w:rPr>
                <w:rStyle w:val="Hyperlink"/>
                <w:rFonts w:cstheme="majorBidi"/>
                <w:szCs w:val="24"/>
                <w:lang w:val="ru-RU"/>
              </w:rPr>
              <w:t xml:space="preserve">/2016/22 </w:t>
            </w:r>
            <w:proofErr w:type="spellStart"/>
            <w:r w:rsidR="00B17DEA" w:rsidRPr="007263F5">
              <w:rPr>
                <w:rStyle w:val="Hyperlink"/>
                <w:rFonts w:cstheme="majorBidi"/>
                <w:szCs w:val="24"/>
                <w:lang w:val="ru-RU"/>
              </w:rPr>
              <w:t>ЭКОСОС</w:t>
            </w:r>
            <w:proofErr w:type="spellEnd"/>
            <w:r w:rsidR="00B17DEA" w:rsidRPr="007263F5">
              <w:rPr>
                <w:rStyle w:val="Hyperlink"/>
                <w:rFonts w:cstheme="majorBidi"/>
                <w:szCs w:val="24"/>
                <w:lang w:val="ru-RU"/>
              </w:rPr>
              <w:t xml:space="preserve"> ООН</w:t>
            </w:r>
            <w:r w:rsidRPr="007263F5">
              <w:rPr>
                <w:lang w:val="ru-RU"/>
              </w:rPr>
              <w:fldChar w:fldCharType="end"/>
            </w:r>
            <w:r w:rsidRPr="007263F5">
              <w:rPr>
                <w:rFonts w:cstheme="majorBidi"/>
                <w:szCs w:val="24"/>
                <w:lang w:val="ru-RU"/>
              </w:rPr>
              <w:t>;</w:t>
            </w:r>
            <w:bookmarkEnd w:id="10"/>
            <w:r w:rsidRPr="007263F5">
              <w:rPr>
                <w:rFonts w:cstheme="majorBidi"/>
                <w:szCs w:val="24"/>
                <w:lang w:val="ru-RU"/>
              </w:rPr>
              <w:t xml:space="preserve"> </w:t>
            </w:r>
            <w:bookmarkStart w:id="11" w:name="lt_pId028"/>
            <w:r w:rsidRPr="007263F5">
              <w:rPr>
                <w:lang w:val="ru-RU"/>
              </w:rPr>
              <w:fldChar w:fldCharType="begin"/>
            </w:r>
            <w:r w:rsidRPr="007263F5">
              <w:rPr>
                <w:lang w:val="ru-RU"/>
              </w:rPr>
              <w:instrText xml:space="preserve"> HYPERLINK "https://www.itu.int/en/council/cwg-wsis/Documents/ITUPP14_RESOLUTION_140.pdf" </w:instrText>
            </w:r>
            <w:r w:rsidRPr="007263F5">
              <w:rPr>
                <w:lang w:val="ru-RU"/>
              </w:rPr>
              <w:fldChar w:fldCharType="separate"/>
            </w:r>
            <w:r w:rsidR="007263F5" w:rsidRPr="007263F5">
              <w:rPr>
                <w:rStyle w:val="Hyperlink"/>
                <w:rFonts w:cstheme="majorBidi"/>
                <w:szCs w:val="24"/>
                <w:lang w:val="ru-RU"/>
              </w:rPr>
              <w:t>Резолюция</w:t>
            </w:r>
            <w:r w:rsidR="00B17DEA" w:rsidRPr="007263F5">
              <w:rPr>
                <w:rStyle w:val="Hyperlink"/>
                <w:rFonts w:cstheme="majorBidi"/>
                <w:szCs w:val="24"/>
                <w:lang w:val="ru-RU"/>
              </w:rPr>
              <w:t> </w:t>
            </w:r>
            <w:r w:rsidRPr="007263F5">
              <w:rPr>
                <w:rStyle w:val="Hyperlink"/>
                <w:rFonts w:cstheme="majorBidi"/>
                <w:szCs w:val="24"/>
                <w:lang w:val="ru-RU"/>
              </w:rPr>
              <w:t>140 (</w:t>
            </w:r>
            <w:proofErr w:type="spellStart"/>
            <w:r w:rsidR="000814C7" w:rsidRPr="007263F5">
              <w:rPr>
                <w:rStyle w:val="Hyperlink"/>
                <w:rFonts w:cstheme="majorBidi"/>
                <w:szCs w:val="24"/>
                <w:lang w:val="ru-RU"/>
              </w:rPr>
              <w:t>Пересм</w:t>
            </w:r>
            <w:proofErr w:type="spellEnd"/>
            <w:r w:rsidR="000814C7" w:rsidRPr="007263F5">
              <w:rPr>
                <w:rStyle w:val="Hyperlink"/>
                <w:rFonts w:cstheme="majorBidi"/>
                <w:szCs w:val="24"/>
                <w:lang w:val="ru-RU"/>
              </w:rPr>
              <w:t xml:space="preserve">. </w:t>
            </w:r>
            <w:proofErr w:type="spellStart"/>
            <w:r w:rsidR="000814C7" w:rsidRPr="007263F5">
              <w:rPr>
                <w:rStyle w:val="Hyperlink"/>
                <w:rFonts w:cstheme="majorBidi"/>
                <w:szCs w:val="24"/>
                <w:lang w:val="ru-RU"/>
              </w:rPr>
              <w:t>Пусан</w:t>
            </w:r>
            <w:proofErr w:type="spellEnd"/>
            <w:r w:rsidR="000814C7" w:rsidRPr="007263F5">
              <w:rPr>
                <w:rStyle w:val="Hyperlink"/>
                <w:rFonts w:cstheme="majorBidi"/>
                <w:szCs w:val="24"/>
                <w:lang w:val="ru-RU"/>
              </w:rPr>
              <w:t>, 2014 г.</w:t>
            </w:r>
            <w:r w:rsidR="00B17DEA" w:rsidRPr="007263F5">
              <w:rPr>
                <w:rStyle w:val="Hyperlink"/>
                <w:rFonts w:cstheme="majorBidi"/>
                <w:szCs w:val="24"/>
                <w:lang w:val="ru-RU"/>
              </w:rPr>
              <w:t>) ПК-14</w:t>
            </w:r>
            <w:r w:rsidRPr="007263F5">
              <w:rPr>
                <w:lang w:val="ru-RU"/>
              </w:rPr>
              <w:fldChar w:fldCharType="end"/>
            </w:r>
            <w:r w:rsidRPr="007263F5">
              <w:rPr>
                <w:rFonts w:cstheme="majorBidi"/>
                <w:szCs w:val="24"/>
                <w:lang w:val="ru-RU"/>
              </w:rPr>
              <w:t>;</w:t>
            </w:r>
            <w:bookmarkEnd w:id="11"/>
            <w:r w:rsidRPr="007263F5">
              <w:rPr>
                <w:rFonts w:cstheme="majorBidi"/>
                <w:szCs w:val="24"/>
                <w:lang w:val="ru-RU"/>
              </w:rPr>
              <w:t xml:space="preserve"> </w:t>
            </w:r>
            <w:bookmarkStart w:id="12" w:name="lt_pId029"/>
            <w:r w:rsidRPr="007263F5">
              <w:rPr>
                <w:lang w:val="ru-RU"/>
              </w:rPr>
              <w:fldChar w:fldCharType="begin"/>
            </w:r>
            <w:r w:rsidRPr="007263F5">
              <w:rPr>
                <w:lang w:val="ru-RU"/>
              </w:rPr>
              <w:instrText xml:space="preserve"> HYPERLINK "https://www.itu.int/council/groups/wsis/docs/resolutions/PP10-Res-172.pdf" </w:instrText>
            </w:r>
            <w:r w:rsidRPr="007263F5">
              <w:rPr>
                <w:lang w:val="ru-RU"/>
              </w:rPr>
              <w:fldChar w:fldCharType="separate"/>
            </w:r>
            <w:r w:rsidR="00B17DEA" w:rsidRPr="007263F5">
              <w:rPr>
                <w:rStyle w:val="Hyperlink"/>
                <w:rFonts w:cstheme="majorBidi"/>
                <w:szCs w:val="24"/>
                <w:lang w:val="ru-RU"/>
              </w:rPr>
              <w:t>Резолюция </w:t>
            </w:r>
            <w:r w:rsidR="005B7216">
              <w:rPr>
                <w:rStyle w:val="Hyperlink"/>
                <w:rFonts w:cstheme="majorBidi"/>
                <w:szCs w:val="24"/>
                <w:lang w:val="ru-RU"/>
              </w:rPr>
              <w:t>1</w:t>
            </w:r>
            <w:r w:rsidRPr="007263F5">
              <w:rPr>
                <w:rStyle w:val="Hyperlink"/>
                <w:rFonts w:cstheme="majorBidi"/>
                <w:szCs w:val="24"/>
                <w:lang w:val="ru-RU"/>
              </w:rPr>
              <w:t>72 (</w:t>
            </w:r>
            <w:proofErr w:type="spellStart"/>
            <w:r w:rsidR="00B17DEA" w:rsidRPr="007263F5">
              <w:rPr>
                <w:rStyle w:val="Hyperlink"/>
                <w:rFonts w:cstheme="majorBidi"/>
                <w:szCs w:val="24"/>
                <w:lang w:val="ru-RU"/>
              </w:rPr>
              <w:t>Пересм</w:t>
            </w:r>
            <w:proofErr w:type="spellEnd"/>
            <w:r w:rsidR="00B17DEA" w:rsidRPr="007263F5">
              <w:rPr>
                <w:rStyle w:val="Hyperlink"/>
                <w:rFonts w:cstheme="majorBidi"/>
                <w:szCs w:val="24"/>
                <w:lang w:val="ru-RU"/>
              </w:rPr>
              <w:t>. Гвадалахара</w:t>
            </w:r>
            <w:r w:rsidRPr="007263F5">
              <w:rPr>
                <w:rStyle w:val="Hyperlink"/>
                <w:rFonts w:cstheme="majorBidi"/>
                <w:szCs w:val="24"/>
                <w:lang w:val="ru-RU"/>
              </w:rPr>
              <w:t>, 2010</w:t>
            </w:r>
            <w:r w:rsidR="00B17DEA" w:rsidRPr="007263F5">
              <w:rPr>
                <w:rStyle w:val="Hyperlink"/>
                <w:rFonts w:cstheme="majorBidi"/>
                <w:szCs w:val="24"/>
                <w:lang w:val="ru-RU"/>
              </w:rPr>
              <w:t> г.) ПК-10</w:t>
            </w:r>
            <w:r w:rsidRPr="007263F5">
              <w:rPr>
                <w:lang w:val="ru-RU"/>
              </w:rPr>
              <w:fldChar w:fldCharType="end"/>
            </w:r>
            <w:r w:rsidRPr="007263F5">
              <w:rPr>
                <w:rFonts w:cstheme="majorBidi"/>
                <w:szCs w:val="24"/>
                <w:lang w:val="ru-RU"/>
              </w:rPr>
              <w:t>;</w:t>
            </w:r>
            <w:bookmarkEnd w:id="12"/>
            <w:r w:rsidRPr="007263F5">
              <w:rPr>
                <w:rFonts w:cstheme="majorBidi"/>
                <w:szCs w:val="24"/>
                <w:lang w:val="ru-RU"/>
              </w:rPr>
              <w:t xml:space="preserve"> </w:t>
            </w:r>
            <w:bookmarkStart w:id="13" w:name="lt_pId030"/>
            <w:r w:rsidRPr="007263F5">
              <w:rPr>
                <w:lang w:val="ru-RU"/>
              </w:rPr>
              <w:fldChar w:fldCharType="begin"/>
            </w:r>
            <w:r w:rsidRPr="007263F5">
              <w:rPr>
                <w:lang w:val="ru-RU"/>
              </w:rPr>
              <w:instrText xml:space="preserve"> HYPERLINK "https://www.itu.int/md/S16-CL-C-0127/en" </w:instrText>
            </w:r>
            <w:r w:rsidRPr="007263F5">
              <w:rPr>
                <w:lang w:val="ru-RU"/>
              </w:rPr>
              <w:fldChar w:fldCharType="separate"/>
            </w:r>
            <w:r w:rsidR="00D5179E" w:rsidRPr="007263F5">
              <w:rPr>
                <w:rStyle w:val="Hyperlink"/>
                <w:rFonts w:cstheme="majorBidi"/>
                <w:szCs w:val="24"/>
                <w:lang w:val="ru-RU"/>
              </w:rPr>
              <w:t>Резолюция</w:t>
            </w:r>
            <w:r w:rsidRPr="007263F5">
              <w:rPr>
                <w:rStyle w:val="Hyperlink"/>
                <w:rFonts w:cstheme="majorBidi"/>
                <w:szCs w:val="24"/>
                <w:lang w:val="ru-RU"/>
              </w:rPr>
              <w:t xml:space="preserve"> 133</w:t>
            </w:r>
            <w:r w:rsidR="00D5179E" w:rsidRPr="007263F5">
              <w:rPr>
                <w:rStyle w:val="Hyperlink"/>
                <w:rFonts w:cstheme="majorBidi"/>
                <w:szCs w:val="24"/>
                <w:lang w:val="ru-RU"/>
              </w:rPr>
              <w:t>2 Совета</w:t>
            </w:r>
            <w:r w:rsidRPr="007263F5">
              <w:rPr>
                <w:rStyle w:val="Hyperlink"/>
                <w:rFonts w:cstheme="majorBidi"/>
                <w:szCs w:val="24"/>
                <w:lang w:val="ru-RU"/>
              </w:rPr>
              <w:t xml:space="preserve"> (</w:t>
            </w:r>
            <w:r w:rsidR="00D5179E" w:rsidRPr="007263F5">
              <w:rPr>
                <w:rStyle w:val="Hyperlink"/>
                <w:rFonts w:cstheme="majorBidi"/>
                <w:szCs w:val="24"/>
                <w:lang w:val="ru-RU"/>
              </w:rPr>
              <w:t>Измененная,</w:t>
            </w:r>
            <w:r w:rsidRPr="007263F5">
              <w:rPr>
                <w:rStyle w:val="Hyperlink"/>
                <w:rFonts w:cstheme="majorBidi"/>
                <w:szCs w:val="24"/>
                <w:lang w:val="ru-RU"/>
              </w:rPr>
              <w:t xml:space="preserve"> 2016</w:t>
            </w:r>
            <w:r w:rsidR="00D5179E" w:rsidRPr="007263F5">
              <w:rPr>
                <w:rStyle w:val="Hyperlink"/>
                <w:rFonts w:cstheme="majorBidi"/>
                <w:szCs w:val="24"/>
                <w:lang w:val="ru-RU"/>
              </w:rPr>
              <w:t> г.</w:t>
            </w:r>
            <w:r w:rsidRPr="007263F5">
              <w:rPr>
                <w:rStyle w:val="Hyperlink"/>
                <w:rFonts w:cstheme="majorBidi"/>
                <w:szCs w:val="24"/>
                <w:lang w:val="ru-RU"/>
              </w:rPr>
              <w:t>)</w:t>
            </w:r>
            <w:r w:rsidRPr="007263F5">
              <w:rPr>
                <w:lang w:val="ru-RU"/>
              </w:rPr>
              <w:fldChar w:fldCharType="end"/>
            </w:r>
            <w:r w:rsidRPr="007263F5">
              <w:rPr>
                <w:rFonts w:cstheme="majorBidi"/>
                <w:szCs w:val="24"/>
                <w:lang w:val="ru-RU"/>
              </w:rPr>
              <w:t>;</w:t>
            </w:r>
            <w:bookmarkEnd w:id="13"/>
            <w:r w:rsidRPr="007263F5">
              <w:rPr>
                <w:rFonts w:cstheme="majorBidi"/>
                <w:szCs w:val="24"/>
                <w:lang w:val="ru-RU"/>
              </w:rPr>
              <w:t xml:space="preserve"> </w:t>
            </w:r>
            <w:bookmarkStart w:id="14" w:name="lt_pId031"/>
            <w:r w:rsidRPr="007263F5">
              <w:rPr>
                <w:lang w:val="ru-RU"/>
              </w:rPr>
              <w:fldChar w:fldCharType="begin"/>
            </w:r>
            <w:r w:rsidRPr="007263F5">
              <w:rPr>
                <w:lang w:val="ru-RU"/>
              </w:rPr>
              <w:instrText xml:space="preserve"> HYPERLINK "https://www.itu.int/md/S15-CL-C-0113/en" </w:instrText>
            </w:r>
            <w:r w:rsidRPr="007263F5">
              <w:rPr>
                <w:lang w:val="ru-RU"/>
              </w:rPr>
              <w:fldChar w:fldCharType="separate"/>
            </w:r>
            <w:r w:rsidR="00D5179E" w:rsidRPr="007263F5">
              <w:rPr>
                <w:rStyle w:val="Hyperlink"/>
                <w:rFonts w:cstheme="majorBidi"/>
                <w:szCs w:val="24"/>
                <w:lang w:val="ru-RU"/>
              </w:rPr>
              <w:t>Резолюция</w:t>
            </w:r>
            <w:r w:rsidRPr="007263F5">
              <w:rPr>
                <w:rStyle w:val="Hyperlink"/>
                <w:rFonts w:cstheme="majorBidi"/>
                <w:szCs w:val="24"/>
                <w:lang w:val="ru-RU"/>
              </w:rPr>
              <w:t xml:space="preserve"> 1336 (</w:t>
            </w:r>
            <w:r w:rsidR="00D5179E" w:rsidRPr="007263F5">
              <w:rPr>
                <w:rStyle w:val="Hyperlink"/>
                <w:rFonts w:cstheme="majorBidi"/>
                <w:szCs w:val="24"/>
                <w:lang w:val="ru-RU"/>
              </w:rPr>
              <w:t>Измененная,</w:t>
            </w:r>
            <w:r w:rsidRPr="007263F5">
              <w:rPr>
                <w:rStyle w:val="Hyperlink"/>
                <w:rFonts w:cstheme="majorBidi"/>
                <w:szCs w:val="24"/>
                <w:lang w:val="ru-RU"/>
              </w:rPr>
              <w:t xml:space="preserve"> 2015</w:t>
            </w:r>
            <w:r w:rsidR="00D5179E" w:rsidRPr="007263F5">
              <w:rPr>
                <w:rStyle w:val="Hyperlink"/>
                <w:rFonts w:cstheme="majorBidi"/>
                <w:szCs w:val="24"/>
                <w:lang w:val="ru-RU"/>
              </w:rPr>
              <w:t> г.) Совета</w:t>
            </w:r>
            <w:r w:rsidRPr="007263F5">
              <w:rPr>
                <w:lang w:val="ru-RU"/>
              </w:rPr>
              <w:fldChar w:fldCharType="end"/>
            </w:r>
            <w:r w:rsidRPr="007263F5">
              <w:rPr>
                <w:szCs w:val="24"/>
                <w:lang w:val="ru-RU"/>
              </w:rPr>
              <w:t>;</w:t>
            </w:r>
            <w:bookmarkEnd w:id="14"/>
            <w:r w:rsidRPr="007263F5">
              <w:rPr>
                <w:szCs w:val="24"/>
                <w:lang w:val="ru-RU"/>
              </w:rPr>
              <w:t xml:space="preserve"> </w:t>
            </w:r>
            <w:bookmarkStart w:id="15" w:name="lt_pId032"/>
            <w:r w:rsidRPr="007263F5">
              <w:rPr>
                <w:lang w:val="ru-RU"/>
              </w:rPr>
              <w:fldChar w:fldCharType="begin"/>
            </w:r>
            <w:r w:rsidRPr="007263F5">
              <w:rPr>
                <w:lang w:val="ru-RU"/>
              </w:rPr>
              <w:instrText xml:space="preserve"> HYPERLINK "https://www.itu.int/md/D14-WTDC17-C-0115/en" </w:instrText>
            </w:r>
            <w:r w:rsidRPr="007263F5">
              <w:rPr>
                <w:lang w:val="ru-RU"/>
              </w:rPr>
              <w:fldChar w:fldCharType="separate"/>
            </w:r>
            <w:r w:rsidR="00D5179E" w:rsidRPr="007263F5">
              <w:rPr>
                <w:rStyle w:val="Hyperlink"/>
                <w:rFonts w:cstheme="majorBidi"/>
                <w:szCs w:val="24"/>
                <w:lang w:val="ru-RU"/>
              </w:rPr>
              <w:t>Резолюция </w:t>
            </w:r>
            <w:r w:rsidRPr="007263F5">
              <w:rPr>
                <w:rStyle w:val="Hyperlink"/>
                <w:rFonts w:cstheme="majorBidi"/>
                <w:szCs w:val="24"/>
                <w:lang w:val="ru-RU"/>
              </w:rPr>
              <w:t>30 (</w:t>
            </w:r>
            <w:proofErr w:type="spellStart"/>
            <w:r w:rsidR="00D5179E" w:rsidRPr="007263F5">
              <w:rPr>
                <w:rStyle w:val="Hyperlink"/>
                <w:rFonts w:cstheme="majorBidi"/>
                <w:szCs w:val="24"/>
                <w:lang w:val="ru-RU"/>
              </w:rPr>
              <w:t>Пересм</w:t>
            </w:r>
            <w:proofErr w:type="spellEnd"/>
            <w:r w:rsidRPr="007263F5">
              <w:rPr>
                <w:rStyle w:val="Hyperlink"/>
                <w:rFonts w:cstheme="majorBidi"/>
                <w:szCs w:val="24"/>
                <w:lang w:val="ru-RU"/>
              </w:rPr>
              <w:t xml:space="preserve">. </w:t>
            </w:r>
            <w:r w:rsidR="00D5179E" w:rsidRPr="007263F5">
              <w:rPr>
                <w:rStyle w:val="Hyperlink"/>
                <w:rFonts w:cstheme="majorBidi"/>
                <w:szCs w:val="24"/>
                <w:lang w:val="ru-RU"/>
              </w:rPr>
              <w:t xml:space="preserve">Буэнос-Айрес, </w:t>
            </w:r>
            <w:r w:rsidRPr="007263F5">
              <w:rPr>
                <w:rStyle w:val="Hyperlink"/>
                <w:rFonts w:cstheme="majorBidi"/>
                <w:szCs w:val="24"/>
                <w:lang w:val="ru-RU"/>
              </w:rPr>
              <w:t>2017</w:t>
            </w:r>
            <w:r w:rsidR="00D5179E" w:rsidRPr="007263F5">
              <w:rPr>
                <w:rStyle w:val="Hyperlink"/>
                <w:rFonts w:cstheme="majorBidi"/>
                <w:szCs w:val="24"/>
                <w:lang w:val="ru-RU"/>
              </w:rPr>
              <w:t xml:space="preserve"> г.) </w:t>
            </w:r>
            <w:proofErr w:type="spellStart"/>
            <w:r w:rsidR="00D5179E" w:rsidRPr="007263F5">
              <w:rPr>
                <w:rStyle w:val="Hyperlink"/>
                <w:rFonts w:cstheme="majorBidi"/>
                <w:szCs w:val="24"/>
                <w:lang w:val="ru-RU"/>
              </w:rPr>
              <w:t>ВКРЭ</w:t>
            </w:r>
            <w:proofErr w:type="spellEnd"/>
            <w:r w:rsidR="00D5179E" w:rsidRPr="007263F5">
              <w:rPr>
                <w:rStyle w:val="Hyperlink"/>
                <w:rFonts w:cstheme="majorBidi"/>
                <w:szCs w:val="24"/>
                <w:lang w:val="ru-RU"/>
              </w:rPr>
              <w:t>-17</w:t>
            </w:r>
            <w:r w:rsidRPr="007263F5">
              <w:rPr>
                <w:lang w:val="ru-RU"/>
              </w:rPr>
              <w:fldChar w:fldCharType="end"/>
            </w:r>
            <w:r w:rsidRPr="007263F5">
              <w:rPr>
                <w:rStyle w:val="Hyperlink"/>
                <w:rFonts w:cstheme="majorBidi"/>
                <w:szCs w:val="24"/>
                <w:lang w:val="ru-RU"/>
              </w:rPr>
              <w:t>;</w:t>
            </w:r>
            <w:bookmarkEnd w:id="15"/>
            <w:r w:rsidRPr="007263F5">
              <w:rPr>
                <w:rStyle w:val="Hyperlink"/>
                <w:rFonts w:cstheme="majorBidi"/>
                <w:szCs w:val="24"/>
                <w:lang w:val="ru-RU"/>
              </w:rPr>
              <w:t xml:space="preserve"> </w:t>
            </w:r>
            <w:bookmarkStart w:id="16" w:name="lt_pId033"/>
            <w:r w:rsidRPr="007263F5">
              <w:rPr>
                <w:lang w:val="ru-RU"/>
              </w:rPr>
              <w:fldChar w:fldCharType="begin"/>
            </w:r>
            <w:r w:rsidRPr="007263F5">
              <w:rPr>
                <w:lang w:val="ru-RU"/>
              </w:rPr>
              <w:instrText xml:space="preserve"> HYPERLINK "https://www.itu.int/dms_pub/itu-t/opb/res/T-RES-T.75-2016-PDF-E.pdf" </w:instrText>
            </w:r>
            <w:r w:rsidRPr="007263F5">
              <w:rPr>
                <w:lang w:val="ru-RU"/>
              </w:rPr>
              <w:fldChar w:fldCharType="separate"/>
            </w:r>
            <w:r w:rsidR="00D5179E" w:rsidRPr="007263F5">
              <w:rPr>
                <w:rStyle w:val="Hyperlink"/>
                <w:rFonts w:cstheme="majorBidi"/>
                <w:szCs w:val="24"/>
                <w:lang w:val="ru-RU"/>
              </w:rPr>
              <w:t>Резолюция </w:t>
            </w:r>
            <w:r w:rsidRPr="007263F5">
              <w:rPr>
                <w:rStyle w:val="Hyperlink"/>
                <w:rFonts w:cstheme="majorBidi"/>
                <w:szCs w:val="24"/>
                <w:lang w:val="ru-RU"/>
              </w:rPr>
              <w:t>75 (</w:t>
            </w:r>
            <w:proofErr w:type="spellStart"/>
            <w:r w:rsidR="00D5179E" w:rsidRPr="007263F5">
              <w:rPr>
                <w:rStyle w:val="Hyperlink"/>
                <w:rFonts w:cstheme="majorBidi"/>
                <w:szCs w:val="24"/>
                <w:lang w:val="ru-RU"/>
              </w:rPr>
              <w:t>Пересм</w:t>
            </w:r>
            <w:proofErr w:type="spellEnd"/>
            <w:r w:rsidRPr="007263F5">
              <w:rPr>
                <w:rStyle w:val="Hyperlink"/>
                <w:rFonts w:cstheme="majorBidi"/>
                <w:szCs w:val="24"/>
                <w:lang w:val="ru-RU"/>
              </w:rPr>
              <w:t xml:space="preserve">. </w:t>
            </w:r>
            <w:proofErr w:type="spellStart"/>
            <w:r w:rsidR="00D5179E" w:rsidRPr="007263F5">
              <w:rPr>
                <w:rStyle w:val="Hyperlink"/>
                <w:rFonts w:cstheme="majorBidi"/>
                <w:szCs w:val="24"/>
                <w:lang w:val="ru-RU"/>
              </w:rPr>
              <w:t>Хаммамет</w:t>
            </w:r>
            <w:proofErr w:type="spellEnd"/>
            <w:r w:rsidRPr="007263F5">
              <w:rPr>
                <w:rStyle w:val="Hyperlink"/>
                <w:rFonts w:cstheme="majorBidi"/>
                <w:szCs w:val="24"/>
                <w:lang w:val="ru-RU"/>
              </w:rPr>
              <w:t>, 2016</w:t>
            </w:r>
            <w:r w:rsidR="00D5179E" w:rsidRPr="007263F5">
              <w:rPr>
                <w:rStyle w:val="Hyperlink"/>
                <w:rFonts w:cstheme="majorBidi"/>
                <w:szCs w:val="24"/>
                <w:lang w:val="ru-RU"/>
              </w:rPr>
              <w:t xml:space="preserve"> г.( </w:t>
            </w:r>
            <w:proofErr w:type="spellStart"/>
            <w:r w:rsidR="00D5179E" w:rsidRPr="007263F5">
              <w:rPr>
                <w:rStyle w:val="Hyperlink"/>
                <w:rFonts w:cstheme="majorBidi"/>
                <w:szCs w:val="24"/>
                <w:lang w:val="ru-RU"/>
              </w:rPr>
              <w:t>ВАСЭ</w:t>
            </w:r>
            <w:proofErr w:type="spellEnd"/>
            <w:r w:rsidR="00D5179E" w:rsidRPr="007263F5">
              <w:rPr>
                <w:rStyle w:val="Hyperlink"/>
                <w:rFonts w:cstheme="majorBidi"/>
                <w:szCs w:val="24"/>
                <w:lang w:val="ru-RU"/>
              </w:rPr>
              <w:t>-16</w:t>
            </w:r>
            <w:r w:rsidRPr="007263F5">
              <w:rPr>
                <w:rStyle w:val="Hyperlink"/>
                <w:rFonts w:cstheme="majorBidi"/>
                <w:szCs w:val="24"/>
                <w:lang w:val="ru-RU"/>
              </w:rPr>
              <w:t>)</w:t>
            </w:r>
            <w:r w:rsidRPr="007263F5">
              <w:rPr>
                <w:lang w:val="ru-RU"/>
              </w:rPr>
              <w:fldChar w:fldCharType="end"/>
            </w:r>
            <w:r w:rsidRPr="007263F5">
              <w:rPr>
                <w:rFonts w:cstheme="majorBidi"/>
                <w:szCs w:val="24"/>
                <w:lang w:val="ru-RU"/>
              </w:rPr>
              <w:t>;</w:t>
            </w:r>
            <w:bookmarkEnd w:id="16"/>
            <w:r w:rsidRPr="007263F5">
              <w:rPr>
                <w:rFonts w:cstheme="majorBidi"/>
                <w:szCs w:val="24"/>
                <w:lang w:val="ru-RU"/>
              </w:rPr>
              <w:t xml:space="preserve"> </w:t>
            </w:r>
            <w:bookmarkStart w:id="17" w:name="lt_pId034"/>
            <w:r w:rsidRPr="007263F5">
              <w:rPr>
                <w:lang w:val="ru-RU"/>
              </w:rPr>
              <w:fldChar w:fldCharType="begin"/>
            </w:r>
            <w:r w:rsidRPr="007263F5">
              <w:rPr>
                <w:lang w:val="ru-RU"/>
              </w:rPr>
              <w:instrText xml:space="preserve"> HYPERLINK "http://www.itu.int/en/council/cwg-wsis/Pages/default.aspx" </w:instrText>
            </w:r>
            <w:r w:rsidRPr="007263F5">
              <w:rPr>
                <w:lang w:val="ru-RU"/>
              </w:rPr>
              <w:fldChar w:fldCharType="separate"/>
            </w:r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Отчеты о</w:t>
            </w:r>
            <w:r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 xml:space="preserve"> 18</w:t>
            </w:r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-м</w:t>
            </w:r>
            <w:r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, 19</w:t>
            </w:r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-м</w:t>
            </w:r>
            <w:r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, 20</w:t>
            </w:r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-м</w:t>
            </w:r>
            <w:r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, 21</w:t>
            </w:r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-м</w:t>
            </w:r>
            <w:r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, 22</w:t>
            </w:r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-м</w:t>
            </w:r>
            <w:r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, 23</w:t>
            </w:r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-м</w:t>
            </w:r>
            <w:r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, 24</w:t>
            </w:r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-м</w:t>
            </w:r>
            <w:r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, 25</w:t>
            </w:r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-м</w:t>
            </w:r>
            <w:r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, 26</w:t>
            </w:r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-м</w:t>
            </w:r>
            <w:r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, 27</w:t>
            </w:r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-м</w:t>
            </w:r>
            <w:r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, 28</w:t>
            </w:r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-м</w:t>
            </w:r>
            <w:r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, 29</w:t>
            </w:r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-м</w:t>
            </w:r>
            <w:r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, 30</w:t>
            </w:r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-м и</w:t>
            </w:r>
            <w:r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 xml:space="preserve"> 31</w:t>
            </w:r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 xml:space="preserve">-м собраниях </w:t>
            </w:r>
            <w:proofErr w:type="spellStart"/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РГС-ВВУИО</w:t>
            </w:r>
            <w:proofErr w:type="spellEnd"/>
            <w:r w:rsidRPr="007263F5">
              <w:rPr>
                <w:lang w:val="ru-RU"/>
              </w:rPr>
              <w:fldChar w:fldCharType="end"/>
            </w:r>
            <w:r w:rsidRPr="007263F5">
              <w:rPr>
                <w:rFonts w:eastAsia="SimSun" w:cstheme="majorBidi"/>
                <w:i/>
                <w:iCs/>
                <w:szCs w:val="24"/>
                <w:lang w:val="ru-RU"/>
              </w:rPr>
              <w:t>;</w:t>
            </w:r>
            <w:bookmarkEnd w:id="17"/>
            <w:r w:rsidRPr="007263F5">
              <w:rPr>
                <w:rFonts w:eastAsia="SimSun" w:cstheme="majorBidi"/>
                <w:i/>
                <w:iCs/>
                <w:szCs w:val="24"/>
                <w:lang w:val="ru-RU"/>
              </w:rPr>
              <w:t xml:space="preserve"> </w:t>
            </w:r>
            <w:bookmarkStart w:id="18" w:name="lt_pId035"/>
            <w:r w:rsidRPr="007263F5">
              <w:rPr>
                <w:lang w:val="ru-RU"/>
              </w:rPr>
              <w:fldChar w:fldCharType="begin"/>
            </w:r>
            <w:r w:rsidRPr="007263F5">
              <w:rPr>
                <w:lang w:val="ru-RU"/>
              </w:rPr>
              <w:instrText xml:space="preserve"> HYPERLINK "http://www.itu.int/net/wsis/implementation/2014/forum/inc/doc/outcome/362828V2E.pdf" </w:instrText>
            </w:r>
            <w:r w:rsidRPr="007263F5">
              <w:rPr>
                <w:lang w:val="ru-RU"/>
              </w:rPr>
              <w:fldChar w:fldCharType="separate"/>
            </w:r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 xml:space="preserve">Заявление </w:t>
            </w:r>
            <w:proofErr w:type="spellStart"/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ВВУИО+10</w:t>
            </w:r>
            <w:proofErr w:type="spellEnd"/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 xml:space="preserve"> о выполнении решений </w:t>
            </w:r>
            <w:proofErr w:type="spellStart"/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ВВУИО</w:t>
            </w:r>
            <w:proofErr w:type="spellEnd"/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 xml:space="preserve"> </w:t>
            </w:r>
            <w:r w:rsidRPr="007263F5">
              <w:rPr>
                <w:lang w:val="ru-RU"/>
              </w:rPr>
              <w:fldChar w:fldCharType="end"/>
            </w:r>
            <w:r w:rsidRPr="007263F5">
              <w:rPr>
                <w:rFonts w:eastAsia="SimSun" w:cstheme="majorBidi"/>
                <w:i/>
                <w:iCs/>
                <w:szCs w:val="24"/>
                <w:lang w:val="ru-RU"/>
              </w:rPr>
              <w:t>;</w:t>
            </w:r>
            <w:bookmarkEnd w:id="18"/>
            <w:r w:rsidRPr="007263F5">
              <w:rPr>
                <w:rFonts w:eastAsia="SimSun" w:cstheme="majorBidi"/>
                <w:i/>
                <w:iCs/>
                <w:szCs w:val="24"/>
                <w:lang w:val="ru-RU"/>
              </w:rPr>
              <w:t xml:space="preserve"> </w:t>
            </w:r>
            <w:bookmarkStart w:id="19" w:name="lt_pId036"/>
            <w:r w:rsidRPr="007263F5">
              <w:rPr>
                <w:lang w:val="ru-RU"/>
              </w:rPr>
              <w:fldChar w:fldCharType="begin"/>
            </w:r>
            <w:r w:rsidRPr="007263F5">
              <w:rPr>
                <w:lang w:val="ru-RU"/>
              </w:rPr>
              <w:instrText xml:space="preserve"> HYPERLINK "http://www.itu.int/net/wsis/implementation/2014/forum/inc/doc/outcome/362828V2E.pdf" </w:instrText>
            </w:r>
            <w:r w:rsidRPr="007263F5">
              <w:rPr>
                <w:lang w:val="ru-RU"/>
              </w:rPr>
              <w:fldChar w:fldCharType="separate"/>
            </w:r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 xml:space="preserve">Разработанная </w:t>
            </w:r>
            <w:proofErr w:type="spellStart"/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ВВУИО+10</w:t>
            </w:r>
            <w:proofErr w:type="spellEnd"/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 xml:space="preserve"> Концепция </w:t>
            </w:r>
            <w:proofErr w:type="spellStart"/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ВВУИО</w:t>
            </w:r>
            <w:proofErr w:type="spellEnd"/>
            <w:r w:rsidR="00D5179E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 xml:space="preserve"> на период после 2015 года</w:t>
            </w:r>
            <w:r w:rsidRPr="007263F5">
              <w:rPr>
                <w:lang w:val="ru-RU"/>
              </w:rPr>
              <w:fldChar w:fldCharType="end"/>
            </w:r>
            <w:r w:rsidRPr="007263F5">
              <w:rPr>
                <w:rFonts w:eastAsia="SimSun" w:cstheme="majorBidi"/>
                <w:i/>
                <w:iCs/>
                <w:szCs w:val="24"/>
                <w:lang w:val="ru-RU"/>
              </w:rPr>
              <w:t>;</w:t>
            </w:r>
            <w:bookmarkEnd w:id="19"/>
            <w:r w:rsidRPr="007263F5">
              <w:rPr>
                <w:rFonts w:eastAsia="SimSun" w:cstheme="majorBidi"/>
                <w:i/>
                <w:iCs/>
                <w:szCs w:val="24"/>
                <w:lang w:val="ru-RU"/>
              </w:rPr>
              <w:t xml:space="preserve"> </w:t>
            </w:r>
            <w:bookmarkStart w:id="20" w:name="lt_pId037"/>
            <w:r w:rsidRPr="007263F5">
              <w:rPr>
                <w:lang w:val="ru-RU"/>
              </w:rPr>
              <w:fldChar w:fldCharType="begin"/>
            </w:r>
            <w:r w:rsidRPr="007263F5">
              <w:rPr>
                <w:lang w:val="ru-RU"/>
              </w:rPr>
              <w:instrText xml:space="preserve"> HYPERLINK "http://www.itu.int/en/ITU-D/Statistics/Documents/publications/wsisreview2014/WSIS2014_review.pdf" </w:instrText>
            </w:r>
            <w:r w:rsidRPr="007263F5">
              <w:rPr>
                <w:lang w:val="ru-RU"/>
              </w:rPr>
              <w:fldChar w:fldCharType="separate"/>
            </w:r>
            <w:r w:rsidR="00DE79D3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 xml:space="preserve">Заключительный обзор целевых показателей </w:t>
            </w:r>
            <w:proofErr w:type="spellStart"/>
            <w:r w:rsidR="00DE79D3" w:rsidRPr="007263F5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ВВУИО</w:t>
            </w:r>
            <w:proofErr w:type="spellEnd"/>
            <w:r w:rsidRPr="007263F5">
              <w:rPr>
                <w:lang w:val="ru-RU"/>
              </w:rPr>
              <w:fldChar w:fldCharType="end"/>
            </w:r>
            <w:r w:rsidRPr="007263F5">
              <w:rPr>
                <w:rFonts w:eastAsia="SimSun" w:cstheme="majorBidi"/>
                <w:i/>
                <w:iCs/>
                <w:szCs w:val="24"/>
                <w:lang w:val="ru-RU"/>
              </w:rPr>
              <w:t>;</w:t>
            </w:r>
            <w:bookmarkEnd w:id="20"/>
            <w:r w:rsidRPr="007263F5">
              <w:rPr>
                <w:rFonts w:eastAsia="SimSun" w:cstheme="majorBidi"/>
                <w:i/>
                <w:iCs/>
                <w:szCs w:val="24"/>
                <w:lang w:val="ru-RU"/>
              </w:rPr>
              <w:t xml:space="preserve"> </w:t>
            </w:r>
            <w:bookmarkStart w:id="21" w:name="lt_pId038"/>
            <w:bookmarkStart w:id="22" w:name="_Hlk508375292"/>
            <w:r w:rsidR="00DE79D3" w:rsidRPr="000D58F4">
              <w:rPr>
                <w:rFonts w:eastAsia="SimSun" w:cstheme="majorBidi"/>
                <w:i/>
                <w:iCs/>
                <w:szCs w:val="24"/>
                <w:lang w:val="ru-RU"/>
              </w:rPr>
              <w:fldChar w:fldCharType="begin"/>
            </w:r>
            <w:r w:rsidR="00DE79D3" w:rsidRPr="000D58F4">
              <w:rPr>
                <w:rFonts w:eastAsia="SimSun" w:cstheme="majorBidi"/>
                <w:i/>
                <w:iCs/>
                <w:szCs w:val="24"/>
                <w:lang w:val="ru-RU"/>
              </w:rPr>
              <w:instrText xml:space="preserve"> HYPERLINK "https://www.itu.int/itu-wsis/docs/WSIS-plus-10.pdf" </w:instrText>
            </w:r>
            <w:r w:rsidR="00DE79D3" w:rsidRPr="000D58F4">
              <w:rPr>
                <w:rFonts w:eastAsia="SimSun" w:cstheme="majorBidi"/>
                <w:i/>
                <w:iCs/>
                <w:szCs w:val="24"/>
                <w:lang w:val="ru-RU"/>
              </w:rPr>
              <w:fldChar w:fldCharType="separate"/>
            </w:r>
            <w:r w:rsidR="00DE79D3" w:rsidRPr="000D58F4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 xml:space="preserve">Отчет </w:t>
            </w:r>
            <w:proofErr w:type="spellStart"/>
            <w:r w:rsidR="00DE79D3" w:rsidRPr="000D58F4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ВВУИО+10</w:t>
            </w:r>
            <w:proofErr w:type="spellEnd"/>
            <w:r w:rsidRPr="000D58F4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 xml:space="preserve">; </w:t>
            </w:r>
            <w:r w:rsidR="00DE79D3" w:rsidRPr="000D58F4">
              <w:rPr>
                <w:rStyle w:val="Hyperlink"/>
                <w:i/>
                <w:iCs/>
                <w:lang w:val="ru-RU"/>
              </w:rPr>
              <w:t xml:space="preserve">Вклад МСЭ в выполнение решений </w:t>
            </w:r>
            <w:proofErr w:type="spellStart"/>
            <w:r w:rsidR="00DE79D3" w:rsidRPr="000D58F4">
              <w:rPr>
                <w:rStyle w:val="Hyperlink"/>
                <w:i/>
                <w:iCs/>
                <w:lang w:val="ru-RU"/>
              </w:rPr>
              <w:t>ВВУИО</w:t>
            </w:r>
            <w:proofErr w:type="spellEnd"/>
            <w:r w:rsidR="00DE79D3" w:rsidRPr="000D58F4">
              <w:rPr>
                <w:rStyle w:val="Hyperlink"/>
                <w:i/>
                <w:iCs/>
                <w:lang w:val="ru-RU"/>
              </w:rPr>
              <w:t xml:space="preserve"> за десятилетний период и </w:t>
            </w:r>
            <w:r w:rsidR="00DE79D3" w:rsidRPr="000D58F4">
              <w:rPr>
                <w:rStyle w:val="Hyperlink"/>
                <w:i/>
                <w:iCs/>
                <w:cs/>
                <w:lang w:val="ru-RU"/>
              </w:rPr>
              <w:t>‎</w:t>
            </w:r>
            <w:r w:rsidR="00DE79D3" w:rsidRPr="000D58F4">
              <w:rPr>
                <w:rStyle w:val="Hyperlink"/>
                <w:i/>
                <w:iCs/>
                <w:lang w:val="ru-RU"/>
              </w:rPr>
              <w:t>последующие меры (2005−2014 гг.)</w:t>
            </w:r>
            <w:bookmarkEnd w:id="21"/>
            <w:r w:rsidR="00DE79D3" w:rsidRPr="000D58F4">
              <w:rPr>
                <w:rFonts w:eastAsia="SimSun" w:cstheme="majorBidi"/>
                <w:i/>
                <w:iCs/>
                <w:szCs w:val="24"/>
                <w:lang w:val="ru-RU"/>
              </w:rPr>
              <w:fldChar w:fldCharType="end"/>
            </w:r>
            <w:r w:rsidR="00DE79D3" w:rsidRPr="000D58F4">
              <w:rPr>
                <w:i/>
                <w:iCs/>
                <w:lang w:val="ru-RU"/>
              </w:rPr>
              <w:t xml:space="preserve"> </w:t>
            </w:r>
            <w:bookmarkEnd w:id="22"/>
          </w:p>
        </w:tc>
      </w:tr>
    </w:tbl>
    <w:p w:rsidR="001A2B31" w:rsidRPr="007263F5" w:rsidRDefault="0054211A" w:rsidP="0054211A">
      <w:pPr>
        <w:pStyle w:val="Heading1"/>
        <w:pageBreakBefore/>
        <w:rPr>
          <w:lang w:val="ru-RU"/>
        </w:rPr>
      </w:pPr>
      <w:r>
        <w:rPr>
          <w:lang w:val="ru-RU"/>
        </w:rPr>
        <w:lastRenderedPageBreak/>
        <w:t>1</w:t>
      </w:r>
      <w:r w:rsidR="001A2B31" w:rsidRPr="007263F5">
        <w:rPr>
          <w:lang w:val="ru-RU"/>
        </w:rPr>
        <w:tab/>
      </w:r>
      <w:r w:rsidR="0016195C" w:rsidRPr="007263F5">
        <w:rPr>
          <w:lang w:val="ru-RU"/>
        </w:rPr>
        <w:t>Введение</w:t>
      </w:r>
    </w:p>
    <w:p w:rsidR="001A2B31" w:rsidRPr="00B84DE8" w:rsidRDefault="000C728C" w:rsidP="0054211A">
      <w:pPr>
        <w:rPr>
          <w:lang w:val="ru-RU"/>
        </w:rPr>
      </w:pPr>
      <w:r>
        <w:rPr>
          <w:lang w:val="ru-RU"/>
        </w:rPr>
        <w:t>1.1</w:t>
      </w:r>
      <w:r w:rsidR="001A2B31" w:rsidRPr="007263F5">
        <w:rPr>
          <w:lang w:val="ru-RU"/>
        </w:rPr>
        <w:tab/>
      </w:r>
      <w:r w:rsidR="0016195C" w:rsidRPr="00B84DE8">
        <w:rPr>
          <w:lang w:val="ru-RU"/>
        </w:rPr>
        <w:t xml:space="preserve">За период после Совета-17 Рабочая группа Совета МСЭ по </w:t>
      </w:r>
      <w:proofErr w:type="spellStart"/>
      <w:r w:rsidR="0016195C" w:rsidRPr="00B84DE8">
        <w:rPr>
          <w:lang w:val="ru-RU"/>
        </w:rPr>
        <w:t>ВВУИО</w:t>
      </w:r>
      <w:proofErr w:type="spellEnd"/>
      <w:r w:rsidR="0016195C" w:rsidRPr="00B84DE8">
        <w:rPr>
          <w:lang w:val="ru-RU"/>
        </w:rPr>
        <w:t xml:space="preserve"> (</w:t>
      </w:r>
      <w:proofErr w:type="spellStart"/>
      <w:r w:rsidR="0016195C" w:rsidRPr="00B84DE8">
        <w:rPr>
          <w:lang w:val="ru-RU"/>
        </w:rPr>
        <w:t>РГ</w:t>
      </w:r>
      <w:r w:rsidR="003313E0" w:rsidRPr="00B84DE8">
        <w:rPr>
          <w:lang w:val="ru-RU"/>
        </w:rPr>
        <w:t>С</w:t>
      </w:r>
      <w:r w:rsidR="0016195C" w:rsidRPr="00B84DE8">
        <w:rPr>
          <w:lang w:val="ru-RU"/>
        </w:rPr>
        <w:t>-ВВУИО</w:t>
      </w:r>
      <w:proofErr w:type="spellEnd"/>
      <w:r w:rsidR="0016195C" w:rsidRPr="00B84DE8">
        <w:rPr>
          <w:lang w:val="ru-RU"/>
        </w:rPr>
        <w:t>) провела два собрания</w:t>
      </w:r>
      <w:r w:rsidR="00902DCB">
        <w:rPr>
          <w:lang w:val="ru-RU"/>
        </w:rPr>
        <w:t>:</w:t>
      </w:r>
      <w:r w:rsidR="0016195C" w:rsidRPr="00B84DE8">
        <w:rPr>
          <w:lang w:val="ru-RU"/>
        </w:rPr>
        <w:t xml:space="preserve"> </w:t>
      </w:r>
      <w:r w:rsidR="0016195C" w:rsidRPr="00B84DE8">
        <w:rPr>
          <w:rFonts w:eastAsia="SimSun"/>
          <w:szCs w:val="24"/>
          <w:lang w:val="ru-RU"/>
        </w:rPr>
        <w:t>31</w:t>
      </w:r>
      <w:r w:rsidR="0016195C" w:rsidRPr="00B84DE8">
        <w:rPr>
          <w:rFonts w:eastAsia="SimSun"/>
          <w:szCs w:val="24"/>
          <w:lang w:val="ru-RU"/>
        </w:rPr>
        <w:noBreakHyphen/>
        <w:t xml:space="preserve">е собрание состоялось </w:t>
      </w:r>
      <w:r w:rsidR="0016195C" w:rsidRPr="00B84DE8">
        <w:rPr>
          <w:szCs w:val="24"/>
          <w:lang w:val="ru-RU"/>
        </w:rPr>
        <w:t>19–20 сентября 2017 года, 32-е собрание</w:t>
      </w:r>
      <w:r w:rsidR="00344F7B">
        <w:rPr>
          <w:szCs w:val="24"/>
          <w:lang w:val="ru-RU"/>
        </w:rPr>
        <w:t xml:space="preserve"> состоялось 24−</w:t>
      </w:r>
      <w:r w:rsidR="0016195C" w:rsidRPr="00B84DE8">
        <w:rPr>
          <w:szCs w:val="24"/>
          <w:lang w:val="ru-RU"/>
        </w:rPr>
        <w:t xml:space="preserve">25 января 2018 года. Круг ведения </w:t>
      </w:r>
      <w:proofErr w:type="spellStart"/>
      <w:r w:rsidR="0016195C" w:rsidRPr="00B84DE8">
        <w:rPr>
          <w:szCs w:val="24"/>
          <w:lang w:val="ru-RU"/>
        </w:rPr>
        <w:t>РГ</w:t>
      </w:r>
      <w:r w:rsidR="00B84DE8" w:rsidRPr="00B84DE8">
        <w:rPr>
          <w:szCs w:val="24"/>
          <w:lang w:val="ru-RU"/>
        </w:rPr>
        <w:t>С</w:t>
      </w:r>
      <w:r w:rsidR="0016195C" w:rsidRPr="00B84DE8">
        <w:rPr>
          <w:szCs w:val="24"/>
          <w:lang w:val="ru-RU"/>
        </w:rPr>
        <w:t>-ВВУИО</w:t>
      </w:r>
      <w:proofErr w:type="spellEnd"/>
      <w:r w:rsidR="0016195C" w:rsidRPr="00B84DE8">
        <w:rPr>
          <w:lang w:val="ru-RU"/>
        </w:rPr>
        <w:t xml:space="preserve"> приведен в приложении к </w:t>
      </w:r>
      <w:hyperlink r:id="rId11" w:history="1">
        <w:r w:rsidR="0016195C" w:rsidRPr="00423B9F">
          <w:rPr>
            <w:rStyle w:val="Hyperlink"/>
            <w:lang w:val="ru-RU"/>
          </w:rPr>
          <w:t>Резолюции </w:t>
        </w:r>
        <w:r w:rsidR="001A2B31" w:rsidRPr="00423B9F">
          <w:rPr>
            <w:rStyle w:val="Hyperlink"/>
            <w:lang w:val="ru-RU"/>
          </w:rPr>
          <w:t>1332 (</w:t>
        </w:r>
        <w:r w:rsidR="0016195C" w:rsidRPr="00423B9F">
          <w:rPr>
            <w:rStyle w:val="Hyperlink"/>
            <w:lang w:val="ru-RU"/>
          </w:rPr>
          <w:t>Измененной,</w:t>
        </w:r>
        <w:r w:rsidR="001A2B31" w:rsidRPr="00423B9F">
          <w:rPr>
            <w:rStyle w:val="Hyperlink"/>
            <w:lang w:val="ru-RU"/>
          </w:rPr>
          <w:t xml:space="preserve"> 2016</w:t>
        </w:r>
        <w:r w:rsidR="0016195C" w:rsidRPr="00423B9F">
          <w:rPr>
            <w:rStyle w:val="Hyperlink"/>
            <w:lang w:val="ru-RU"/>
          </w:rPr>
          <w:t> г.</w:t>
        </w:r>
        <w:r w:rsidR="001A2B31" w:rsidRPr="00423B9F">
          <w:rPr>
            <w:rStyle w:val="Hyperlink"/>
            <w:lang w:val="ru-RU"/>
          </w:rPr>
          <w:t>)</w:t>
        </w:r>
      </w:hyperlink>
      <w:r w:rsidR="0016195C" w:rsidRPr="00B84DE8">
        <w:rPr>
          <w:lang w:val="ru-RU"/>
        </w:rPr>
        <w:t xml:space="preserve"> Совета, которая была принята на девятом пленарном заседании сессии Совета</w:t>
      </w:r>
      <w:r w:rsidR="001A2B31" w:rsidRPr="00B84DE8">
        <w:rPr>
          <w:lang w:val="ru-RU"/>
        </w:rPr>
        <w:t xml:space="preserve"> 2016</w:t>
      </w:r>
      <w:r w:rsidR="0016195C" w:rsidRPr="00B84DE8">
        <w:rPr>
          <w:lang w:val="ru-RU"/>
        </w:rPr>
        <w:t> года</w:t>
      </w:r>
      <w:r w:rsidR="001A2B31" w:rsidRPr="00B84DE8">
        <w:rPr>
          <w:lang w:val="ru-RU"/>
        </w:rPr>
        <w:t xml:space="preserve">. </w:t>
      </w:r>
      <w:r w:rsidR="00FD2321" w:rsidRPr="00B84DE8">
        <w:rPr>
          <w:lang w:val="ru-RU"/>
        </w:rPr>
        <w:t xml:space="preserve">В собрании участвовали более </w:t>
      </w:r>
      <w:r w:rsidR="001A2B31" w:rsidRPr="00B84DE8">
        <w:rPr>
          <w:lang w:val="ru-RU"/>
        </w:rPr>
        <w:t>70</w:t>
      </w:r>
      <w:r w:rsidR="00FD2321" w:rsidRPr="00B84DE8">
        <w:rPr>
          <w:lang w:val="ru-RU"/>
        </w:rPr>
        <w:t> делега</w:t>
      </w:r>
      <w:r>
        <w:rPr>
          <w:lang w:val="ru-RU"/>
        </w:rPr>
        <w:t>тов, представлявших Государства</w:t>
      </w:r>
      <w:r w:rsidRPr="000C728C">
        <w:rPr>
          <w:lang w:val="ru-RU"/>
        </w:rPr>
        <w:t xml:space="preserve"> − </w:t>
      </w:r>
      <w:r w:rsidR="00FD2321" w:rsidRPr="00B84DE8">
        <w:rPr>
          <w:lang w:val="ru-RU"/>
        </w:rPr>
        <w:t>Членов МСЭ и Членов Секторов МСЭ</w:t>
      </w:r>
      <w:r w:rsidR="001A2B31" w:rsidRPr="00B84DE8">
        <w:rPr>
          <w:lang w:val="ru-RU"/>
        </w:rPr>
        <w:t xml:space="preserve">. </w:t>
      </w:r>
      <w:r w:rsidR="00FD2321" w:rsidRPr="00B84DE8">
        <w:rPr>
          <w:lang w:val="ru-RU"/>
        </w:rPr>
        <w:t>Собрание рассмотрело 35 документов</w:t>
      </w:r>
      <w:r w:rsidR="001A2B31" w:rsidRPr="00B84DE8">
        <w:rPr>
          <w:lang w:val="ru-RU"/>
        </w:rPr>
        <w:t xml:space="preserve">. </w:t>
      </w:r>
      <w:r w:rsidR="00FD2321" w:rsidRPr="00B84DE8">
        <w:rPr>
          <w:lang w:val="ru-RU"/>
        </w:rPr>
        <w:t xml:space="preserve">Собрания проходили под председательством проф. д-ра Владимира Минкина (Российская Федерация), </w:t>
      </w:r>
      <w:r w:rsidR="00423B9F" w:rsidRPr="00B84DE8">
        <w:rPr>
          <w:lang w:val="ru-RU"/>
        </w:rPr>
        <w:t>П</w:t>
      </w:r>
      <w:r w:rsidR="00423B9F">
        <w:rPr>
          <w:lang w:val="ru-RU"/>
        </w:rPr>
        <w:t xml:space="preserve">редседателя </w:t>
      </w:r>
      <w:proofErr w:type="spellStart"/>
      <w:r w:rsidR="00344F7B">
        <w:rPr>
          <w:lang w:val="ru-RU"/>
        </w:rPr>
        <w:t>РГ</w:t>
      </w:r>
      <w:r w:rsidR="00344F7B">
        <w:rPr>
          <w:lang w:val="ru-RU"/>
        </w:rPr>
        <w:noBreakHyphen/>
      </w:r>
      <w:r w:rsidR="00FD2321" w:rsidRPr="00B84DE8">
        <w:rPr>
          <w:lang w:val="ru-RU"/>
        </w:rPr>
        <w:t>ВВУИО</w:t>
      </w:r>
      <w:proofErr w:type="spellEnd"/>
      <w:r w:rsidR="00FD2321" w:rsidRPr="00B84DE8">
        <w:rPr>
          <w:lang w:val="ru-RU"/>
        </w:rPr>
        <w:t>.</w:t>
      </w:r>
    </w:p>
    <w:p w:rsidR="001A2B31" w:rsidRPr="007263F5" w:rsidRDefault="00FD2321" w:rsidP="0054211A">
      <w:pPr>
        <w:rPr>
          <w:lang w:val="ru-RU"/>
        </w:rPr>
      </w:pPr>
      <w:r w:rsidRPr="007263F5">
        <w:rPr>
          <w:lang w:val="ru-RU"/>
        </w:rPr>
        <w:t xml:space="preserve">Заместителями </w:t>
      </w:r>
      <w:r w:rsidR="00423B9F" w:rsidRPr="007263F5">
        <w:rPr>
          <w:lang w:val="ru-RU"/>
        </w:rPr>
        <w:t xml:space="preserve">Председателя </w:t>
      </w:r>
      <w:proofErr w:type="spellStart"/>
      <w:r w:rsidRPr="007263F5">
        <w:rPr>
          <w:lang w:val="ru-RU"/>
        </w:rPr>
        <w:t>РГ</w:t>
      </w:r>
      <w:r w:rsidR="006C7775">
        <w:rPr>
          <w:lang w:val="ru-RU"/>
        </w:rPr>
        <w:t>С</w:t>
      </w:r>
      <w:r w:rsidRPr="007263F5">
        <w:rPr>
          <w:lang w:val="ru-RU"/>
        </w:rPr>
        <w:t>-ВВУИО</w:t>
      </w:r>
      <w:proofErr w:type="spellEnd"/>
      <w:r w:rsidRPr="007263F5">
        <w:rPr>
          <w:lang w:val="ru-RU"/>
        </w:rPr>
        <w:t xml:space="preserve"> были назначены г-жа</w:t>
      </w:r>
      <w:r w:rsidR="001A2B31" w:rsidRPr="007263F5">
        <w:rPr>
          <w:lang w:val="ru-RU"/>
        </w:rPr>
        <w:t xml:space="preserve"> </w:t>
      </w:r>
      <w:proofErr w:type="spellStart"/>
      <w:r w:rsidRPr="007263F5">
        <w:rPr>
          <w:color w:val="000000"/>
          <w:lang w:val="ru-RU"/>
        </w:rPr>
        <w:t>Жанет</w:t>
      </w:r>
      <w:proofErr w:type="spellEnd"/>
      <w:r w:rsidRPr="007263F5">
        <w:rPr>
          <w:color w:val="000000"/>
          <w:lang w:val="ru-RU"/>
        </w:rPr>
        <w:t xml:space="preserve"> </w:t>
      </w:r>
      <w:proofErr w:type="spellStart"/>
      <w:r w:rsidRPr="007263F5">
        <w:rPr>
          <w:color w:val="000000"/>
          <w:lang w:val="ru-RU"/>
        </w:rPr>
        <w:t>Умутези</w:t>
      </w:r>
      <w:proofErr w:type="spellEnd"/>
      <w:r w:rsidRPr="007263F5">
        <w:rPr>
          <w:color w:val="000000"/>
          <w:lang w:val="ru-RU"/>
        </w:rPr>
        <w:t xml:space="preserve"> </w:t>
      </w:r>
      <w:r w:rsidR="001A2B31" w:rsidRPr="007263F5">
        <w:rPr>
          <w:lang w:val="ru-RU"/>
        </w:rPr>
        <w:t>(</w:t>
      </w:r>
      <w:r w:rsidRPr="007263F5">
        <w:rPr>
          <w:lang w:val="ru-RU"/>
        </w:rPr>
        <w:t>Руанда</w:t>
      </w:r>
      <w:r w:rsidR="001A2B31" w:rsidRPr="007263F5">
        <w:rPr>
          <w:lang w:val="ru-RU"/>
        </w:rPr>
        <w:t xml:space="preserve">), </w:t>
      </w:r>
      <w:r w:rsidRPr="007263F5">
        <w:rPr>
          <w:lang w:val="ru-RU"/>
        </w:rPr>
        <w:t>г-жа </w:t>
      </w:r>
      <w:proofErr w:type="spellStart"/>
      <w:r w:rsidRPr="007263F5">
        <w:rPr>
          <w:lang w:val="ru-RU"/>
        </w:rPr>
        <w:t>Клариса</w:t>
      </w:r>
      <w:proofErr w:type="spellEnd"/>
      <w:r w:rsidRPr="007263F5">
        <w:rPr>
          <w:lang w:val="ru-RU"/>
        </w:rPr>
        <w:t xml:space="preserve"> </w:t>
      </w:r>
      <w:proofErr w:type="spellStart"/>
      <w:r w:rsidRPr="007263F5">
        <w:rPr>
          <w:lang w:val="ru-RU"/>
        </w:rPr>
        <w:t>Эстоль</w:t>
      </w:r>
      <w:proofErr w:type="spellEnd"/>
      <w:r w:rsidR="001A2B31" w:rsidRPr="007263F5">
        <w:rPr>
          <w:lang w:val="ru-RU"/>
        </w:rPr>
        <w:t xml:space="preserve"> (</w:t>
      </w:r>
      <w:r w:rsidRPr="007263F5">
        <w:rPr>
          <w:lang w:val="ru-RU"/>
        </w:rPr>
        <w:t>Аргентина</w:t>
      </w:r>
      <w:r w:rsidR="001A2B31" w:rsidRPr="007263F5">
        <w:rPr>
          <w:lang w:val="ru-RU"/>
        </w:rPr>
        <w:t xml:space="preserve">), </w:t>
      </w:r>
      <w:r w:rsidRPr="007263F5">
        <w:rPr>
          <w:lang w:val="ru-RU"/>
        </w:rPr>
        <w:t>г-н Мансур Аль-</w:t>
      </w:r>
      <w:proofErr w:type="spellStart"/>
      <w:r w:rsidRPr="007263F5">
        <w:rPr>
          <w:lang w:val="ru-RU"/>
        </w:rPr>
        <w:t>Кураши</w:t>
      </w:r>
      <w:proofErr w:type="spellEnd"/>
      <w:r w:rsidR="001A2B31" w:rsidRPr="007263F5">
        <w:rPr>
          <w:lang w:val="ru-RU"/>
        </w:rPr>
        <w:t xml:space="preserve"> (</w:t>
      </w:r>
      <w:r w:rsidRPr="007263F5">
        <w:rPr>
          <w:lang w:val="ru-RU"/>
        </w:rPr>
        <w:t>Саудовская Аравия</w:t>
      </w:r>
      <w:r w:rsidR="001A2B31" w:rsidRPr="007263F5">
        <w:rPr>
          <w:lang w:val="ru-RU"/>
        </w:rPr>
        <w:t xml:space="preserve">), </w:t>
      </w:r>
      <w:r w:rsidRPr="007263F5">
        <w:rPr>
          <w:lang w:val="ru-RU"/>
        </w:rPr>
        <w:t>г-жа </w:t>
      </w:r>
      <w:proofErr w:type="spellStart"/>
      <w:r w:rsidRPr="007263F5">
        <w:rPr>
          <w:lang w:val="ru-RU"/>
        </w:rPr>
        <w:t>Нермин</w:t>
      </w:r>
      <w:proofErr w:type="spellEnd"/>
      <w:r w:rsidRPr="007263F5">
        <w:rPr>
          <w:lang w:val="ru-RU"/>
        </w:rPr>
        <w:t xml:space="preserve"> Эль-</w:t>
      </w:r>
      <w:proofErr w:type="spellStart"/>
      <w:r w:rsidRPr="007263F5">
        <w:rPr>
          <w:lang w:val="ru-RU"/>
        </w:rPr>
        <w:t>Саадани</w:t>
      </w:r>
      <w:proofErr w:type="spellEnd"/>
      <w:r w:rsidR="001A2B31" w:rsidRPr="007263F5">
        <w:rPr>
          <w:lang w:val="ru-RU"/>
        </w:rPr>
        <w:t xml:space="preserve"> (</w:t>
      </w:r>
      <w:r w:rsidRPr="007263F5">
        <w:rPr>
          <w:lang w:val="ru-RU"/>
        </w:rPr>
        <w:t>Египет</w:t>
      </w:r>
      <w:r w:rsidR="001A2B31" w:rsidRPr="007263F5">
        <w:rPr>
          <w:lang w:val="ru-RU"/>
        </w:rPr>
        <w:t xml:space="preserve">), </w:t>
      </w:r>
      <w:r w:rsidRPr="007263F5">
        <w:rPr>
          <w:lang w:val="ru-RU"/>
        </w:rPr>
        <w:t>г-н </w:t>
      </w:r>
      <w:proofErr w:type="spellStart"/>
      <w:r w:rsidRPr="007263F5">
        <w:rPr>
          <w:lang w:val="ru-RU"/>
        </w:rPr>
        <w:t>Цай</w:t>
      </w:r>
      <w:proofErr w:type="spellEnd"/>
      <w:r w:rsidRPr="007263F5">
        <w:rPr>
          <w:lang w:val="ru-RU"/>
        </w:rPr>
        <w:t xml:space="preserve"> </w:t>
      </w:r>
      <w:proofErr w:type="spellStart"/>
      <w:r w:rsidRPr="007263F5">
        <w:rPr>
          <w:lang w:val="ru-RU"/>
        </w:rPr>
        <w:t>Гуоляй</w:t>
      </w:r>
      <w:proofErr w:type="spellEnd"/>
      <w:r w:rsidR="001A2B31" w:rsidRPr="007263F5">
        <w:rPr>
          <w:lang w:val="ru-RU"/>
        </w:rPr>
        <w:t xml:space="preserve"> (</w:t>
      </w:r>
      <w:r w:rsidRPr="007263F5">
        <w:rPr>
          <w:lang w:val="ru-RU"/>
        </w:rPr>
        <w:t>Китай</w:t>
      </w:r>
      <w:r w:rsidR="001A2B31" w:rsidRPr="007263F5">
        <w:rPr>
          <w:lang w:val="ru-RU"/>
        </w:rPr>
        <w:t xml:space="preserve">) </w:t>
      </w:r>
      <w:r w:rsidRPr="007263F5">
        <w:rPr>
          <w:lang w:val="ru-RU"/>
        </w:rPr>
        <w:t>и г-н </w:t>
      </w:r>
      <w:proofErr w:type="spellStart"/>
      <w:r w:rsidRPr="007263F5">
        <w:rPr>
          <w:lang w:val="ru-RU"/>
        </w:rPr>
        <w:t>Гислен</w:t>
      </w:r>
      <w:proofErr w:type="spellEnd"/>
      <w:r w:rsidRPr="007263F5">
        <w:rPr>
          <w:lang w:val="ru-RU"/>
        </w:rPr>
        <w:t xml:space="preserve"> де Сален</w:t>
      </w:r>
      <w:r w:rsidR="001A2B31" w:rsidRPr="007263F5">
        <w:rPr>
          <w:lang w:val="ru-RU"/>
        </w:rPr>
        <w:t xml:space="preserve"> (</w:t>
      </w:r>
      <w:r w:rsidRPr="007263F5">
        <w:rPr>
          <w:lang w:val="ru-RU"/>
        </w:rPr>
        <w:t>Франция</w:t>
      </w:r>
      <w:r w:rsidR="00423B9F">
        <w:rPr>
          <w:lang w:val="ru-RU"/>
        </w:rPr>
        <w:t>).</w:t>
      </w:r>
    </w:p>
    <w:p w:rsidR="001A2B31" w:rsidRPr="007263F5" w:rsidRDefault="0054211A" w:rsidP="0054211A">
      <w:pPr>
        <w:rPr>
          <w:lang w:val="ru-RU"/>
        </w:rPr>
      </w:pPr>
      <w:r>
        <w:rPr>
          <w:lang w:val="ru-RU"/>
        </w:rPr>
        <w:t>1.2</w:t>
      </w:r>
      <w:r w:rsidR="001A2B31" w:rsidRPr="007263F5">
        <w:rPr>
          <w:lang w:val="ru-RU"/>
        </w:rPr>
        <w:tab/>
      </w:r>
      <w:proofErr w:type="gramStart"/>
      <w:r w:rsidR="002C255D" w:rsidRPr="007263F5">
        <w:rPr>
          <w:lang w:val="ru-RU"/>
        </w:rPr>
        <w:t>В</w:t>
      </w:r>
      <w:proofErr w:type="gramEnd"/>
      <w:r w:rsidR="002C255D" w:rsidRPr="007263F5">
        <w:rPr>
          <w:lang w:val="ru-RU"/>
        </w:rPr>
        <w:t xml:space="preserve"> настоящем документе содержится ряд рекомендаций, подготовленных </w:t>
      </w:r>
      <w:proofErr w:type="spellStart"/>
      <w:r w:rsidR="002C255D" w:rsidRPr="007263F5">
        <w:rPr>
          <w:lang w:val="ru-RU"/>
        </w:rPr>
        <w:t>РГ-ВВУИО</w:t>
      </w:r>
      <w:proofErr w:type="spellEnd"/>
      <w:r w:rsidR="002C255D" w:rsidRPr="007263F5">
        <w:rPr>
          <w:lang w:val="ru-RU"/>
        </w:rPr>
        <w:t xml:space="preserve"> для Совета</w:t>
      </w:r>
      <w:r w:rsidR="002C255D" w:rsidRPr="007263F5">
        <w:rPr>
          <w:lang w:val="ru-RU"/>
        </w:rPr>
        <w:noBreakHyphen/>
        <w:t>18</w:t>
      </w:r>
      <w:r w:rsidR="001A2B31" w:rsidRPr="007263F5">
        <w:rPr>
          <w:lang w:val="ru-RU"/>
        </w:rPr>
        <w:t xml:space="preserve">. </w:t>
      </w:r>
      <w:r w:rsidR="002C255D" w:rsidRPr="007263F5">
        <w:rPr>
          <w:lang w:val="ru-RU"/>
        </w:rPr>
        <w:t>Краткие отчеты о 31</w:t>
      </w:r>
      <w:r w:rsidR="002C255D" w:rsidRPr="007263F5">
        <w:rPr>
          <w:lang w:val="ru-RU"/>
        </w:rPr>
        <w:noBreakHyphen/>
        <w:t>м и 32</w:t>
      </w:r>
      <w:r w:rsidR="002C255D" w:rsidRPr="007263F5">
        <w:rPr>
          <w:lang w:val="ru-RU"/>
        </w:rPr>
        <w:noBreakHyphen/>
        <w:t xml:space="preserve">м собраниях представлены в </w:t>
      </w:r>
      <w:r w:rsidR="000C728C" w:rsidRPr="007263F5">
        <w:rPr>
          <w:lang w:val="ru-RU"/>
        </w:rPr>
        <w:t xml:space="preserve">Документах </w:t>
      </w:r>
      <w:hyperlink r:id="rId12" w:history="1">
        <w:proofErr w:type="spellStart"/>
        <w:r w:rsidR="00B90086">
          <w:rPr>
            <w:rStyle w:val="Hyperlink"/>
            <w:rFonts w:asciiTheme="minorHAnsi" w:hAnsiTheme="minorHAnsi"/>
            <w:lang w:val="fr-CH"/>
          </w:rPr>
          <w:t>WG</w:t>
        </w:r>
        <w:proofErr w:type="spellEnd"/>
        <w:r w:rsidR="00B90086" w:rsidRPr="00B90086">
          <w:rPr>
            <w:rStyle w:val="Hyperlink"/>
            <w:rFonts w:asciiTheme="minorHAnsi" w:hAnsiTheme="minorHAnsi"/>
            <w:lang w:val="ru-RU"/>
          </w:rPr>
          <w:t>-</w:t>
        </w:r>
        <w:proofErr w:type="spellStart"/>
        <w:r w:rsidR="00B90086">
          <w:rPr>
            <w:rStyle w:val="Hyperlink"/>
            <w:rFonts w:asciiTheme="minorHAnsi" w:hAnsiTheme="minorHAnsi"/>
            <w:lang w:val="fr-CH"/>
          </w:rPr>
          <w:t>WSIS</w:t>
        </w:r>
        <w:proofErr w:type="spellEnd"/>
        <w:r w:rsidR="00B90086" w:rsidRPr="00B90086">
          <w:rPr>
            <w:rStyle w:val="Hyperlink"/>
            <w:rFonts w:asciiTheme="minorHAnsi" w:hAnsiTheme="minorHAnsi"/>
            <w:lang w:val="ru-RU"/>
          </w:rPr>
          <w:t>-31/19</w:t>
        </w:r>
      </w:hyperlink>
      <w:r w:rsidR="001A2B31" w:rsidRPr="007263F5">
        <w:rPr>
          <w:lang w:val="ru-RU"/>
        </w:rPr>
        <w:t xml:space="preserve"> </w:t>
      </w:r>
      <w:r w:rsidR="002C255D" w:rsidRPr="007263F5">
        <w:rPr>
          <w:lang w:val="ru-RU"/>
        </w:rPr>
        <w:t>и</w:t>
      </w:r>
      <w:r w:rsidR="001A2B31" w:rsidRPr="007263F5">
        <w:rPr>
          <w:lang w:val="ru-RU"/>
        </w:rPr>
        <w:t xml:space="preserve"> </w:t>
      </w:r>
      <w:hyperlink r:id="rId13" w:history="1">
        <w:proofErr w:type="spellStart"/>
        <w:r w:rsidR="00B90086">
          <w:rPr>
            <w:rStyle w:val="Hyperlink"/>
            <w:rFonts w:asciiTheme="minorHAnsi" w:hAnsiTheme="minorHAnsi"/>
            <w:lang w:val="fr-CH"/>
          </w:rPr>
          <w:t>WG</w:t>
        </w:r>
        <w:proofErr w:type="spellEnd"/>
        <w:r w:rsidR="00B90086" w:rsidRPr="00B90086">
          <w:rPr>
            <w:rStyle w:val="Hyperlink"/>
            <w:rFonts w:asciiTheme="minorHAnsi" w:hAnsiTheme="minorHAnsi"/>
            <w:lang w:val="ru-RU"/>
          </w:rPr>
          <w:t>-</w:t>
        </w:r>
        <w:proofErr w:type="spellStart"/>
        <w:r w:rsidR="00B90086">
          <w:rPr>
            <w:rStyle w:val="Hyperlink"/>
            <w:rFonts w:asciiTheme="minorHAnsi" w:hAnsiTheme="minorHAnsi"/>
            <w:lang w:val="fr-CH"/>
          </w:rPr>
          <w:t>WSIS</w:t>
        </w:r>
        <w:proofErr w:type="spellEnd"/>
        <w:r w:rsidR="00B90086" w:rsidRPr="00B90086">
          <w:rPr>
            <w:rStyle w:val="Hyperlink"/>
            <w:rFonts w:asciiTheme="minorHAnsi" w:hAnsiTheme="minorHAnsi"/>
            <w:lang w:val="ru-RU"/>
          </w:rPr>
          <w:t>-32/18</w:t>
        </w:r>
      </w:hyperlink>
      <w:r w:rsidR="002C255D" w:rsidRPr="007263F5">
        <w:rPr>
          <w:lang w:val="ru-RU"/>
        </w:rPr>
        <w:t xml:space="preserve">, соответственно, на </w:t>
      </w:r>
      <w:hyperlink r:id="rId14" w:history="1">
        <w:r w:rsidR="002C255D" w:rsidRPr="00B90086">
          <w:rPr>
            <w:rStyle w:val="Hyperlink"/>
            <w:lang w:val="ru-RU"/>
          </w:rPr>
          <w:t xml:space="preserve">веб-сайте </w:t>
        </w:r>
        <w:proofErr w:type="spellStart"/>
        <w:r w:rsidR="002C255D" w:rsidRPr="00B90086">
          <w:rPr>
            <w:rStyle w:val="Hyperlink"/>
            <w:lang w:val="ru-RU"/>
          </w:rPr>
          <w:t>РГ</w:t>
        </w:r>
        <w:r w:rsidR="00B90086">
          <w:rPr>
            <w:rStyle w:val="Hyperlink"/>
            <w:lang w:val="ru-RU"/>
          </w:rPr>
          <w:t>С</w:t>
        </w:r>
        <w:r w:rsidR="002C255D" w:rsidRPr="00B90086">
          <w:rPr>
            <w:rStyle w:val="Hyperlink"/>
            <w:lang w:val="ru-RU"/>
          </w:rPr>
          <w:t>-ВВУИО</w:t>
        </w:r>
        <w:proofErr w:type="spellEnd"/>
      </w:hyperlink>
      <w:r w:rsidR="007263F5">
        <w:rPr>
          <w:lang w:val="ru-RU"/>
        </w:rPr>
        <w:t>.</w:t>
      </w:r>
    </w:p>
    <w:p w:rsidR="001A2B31" w:rsidRPr="007263F5" w:rsidRDefault="00D8486F" w:rsidP="0054211A">
      <w:pPr>
        <w:pStyle w:val="Heading1"/>
        <w:rPr>
          <w:lang w:val="ru-RU"/>
        </w:rPr>
      </w:pPr>
      <w:r>
        <w:rPr>
          <w:lang w:val="ru-RU"/>
        </w:rPr>
        <w:t>2</w:t>
      </w:r>
      <w:r w:rsidR="001A2B31" w:rsidRPr="007263F5">
        <w:rPr>
          <w:lang w:val="ru-RU"/>
        </w:rPr>
        <w:tab/>
      </w:r>
      <w:r w:rsidR="002C255D" w:rsidRPr="007263F5">
        <w:rPr>
          <w:lang w:val="ru-RU"/>
        </w:rPr>
        <w:t xml:space="preserve">Деятельность МСЭ по содействию выполнению решений </w:t>
      </w:r>
      <w:proofErr w:type="spellStart"/>
      <w:r w:rsidR="002C255D" w:rsidRPr="007263F5">
        <w:rPr>
          <w:lang w:val="ru-RU"/>
        </w:rPr>
        <w:t>ВВУИО</w:t>
      </w:r>
      <w:proofErr w:type="spellEnd"/>
      <w:r w:rsidR="002C255D" w:rsidRPr="007263F5">
        <w:rPr>
          <w:lang w:val="ru-RU"/>
        </w:rPr>
        <w:t xml:space="preserve">, по </w:t>
      </w:r>
      <w:r w:rsidR="002C255D" w:rsidRPr="007263F5">
        <w:rPr>
          <w:cs/>
          <w:lang w:val="ru-RU"/>
        </w:rPr>
        <w:t>‎</w:t>
      </w:r>
      <w:r w:rsidR="002C255D" w:rsidRPr="007263F5">
        <w:rPr>
          <w:lang w:val="ru-RU"/>
        </w:rPr>
        <w:t xml:space="preserve">выполнению решений </w:t>
      </w:r>
      <w:proofErr w:type="spellStart"/>
      <w:r w:rsidR="002C255D" w:rsidRPr="007263F5">
        <w:rPr>
          <w:lang w:val="ru-RU"/>
        </w:rPr>
        <w:t>ВВУИО</w:t>
      </w:r>
      <w:proofErr w:type="spellEnd"/>
      <w:r w:rsidR="002C255D" w:rsidRPr="007263F5">
        <w:rPr>
          <w:lang w:val="ru-RU"/>
        </w:rPr>
        <w:t xml:space="preserve"> и пос</w:t>
      </w:r>
      <w:r w:rsidR="00344F7B">
        <w:rPr>
          <w:lang w:val="ru-RU"/>
        </w:rPr>
        <w:t>ледующая деятельность в связи с </w:t>
      </w:r>
      <w:r w:rsidR="002C255D" w:rsidRPr="007263F5">
        <w:rPr>
          <w:lang w:val="ru-RU"/>
        </w:rPr>
        <w:t xml:space="preserve">решениями </w:t>
      </w:r>
      <w:proofErr w:type="spellStart"/>
      <w:r w:rsidR="002C255D" w:rsidRPr="007263F5">
        <w:rPr>
          <w:lang w:val="ru-RU"/>
        </w:rPr>
        <w:t>ВВУИО</w:t>
      </w:r>
      <w:proofErr w:type="spellEnd"/>
      <w:r w:rsidR="002C255D" w:rsidRPr="007263F5">
        <w:rPr>
          <w:lang w:val="ru-RU"/>
        </w:rPr>
        <w:t xml:space="preserve">, в </w:t>
      </w:r>
      <w:r w:rsidR="002C255D" w:rsidRPr="007263F5">
        <w:rPr>
          <w:cs/>
          <w:lang w:val="ru-RU"/>
        </w:rPr>
        <w:t>‎</w:t>
      </w:r>
      <w:r w:rsidR="002C255D" w:rsidRPr="007263F5">
        <w:rPr>
          <w:lang w:val="ru-RU"/>
        </w:rPr>
        <w:t>том числ</w:t>
      </w:r>
      <w:r w:rsidR="00344F7B">
        <w:rPr>
          <w:lang w:val="ru-RU"/>
        </w:rPr>
        <w:t>е деятельность в соответствии с </w:t>
      </w:r>
      <w:r w:rsidR="002C255D" w:rsidRPr="007263F5">
        <w:rPr>
          <w:lang w:val="ru-RU"/>
        </w:rPr>
        <w:t>оперативными планами МСЭ</w:t>
      </w:r>
    </w:p>
    <w:p w:rsidR="001A2B31" w:rsidRPr="00DC339B" w:rsidRDefault="0054211A" w:rsidP="0054211A">
      <w:pPr>
        <w:rPr>
          <w:lang w:val="ru-RU"/>
        </w:rPr>
      </w:pPr>
      <w:r>
        <w:rPr>
          <w:lang w:val="ru-RU"/>
        </w:rPr>
        <w:t>2.1</w:t>
      </w:r>
      <w:r w:rsidR="001A2B31" w:rsidRPr="007263F5">
        <w:rPr>
          <w:lang w:val="ru-RU"/>
        </w:rPr>
        <w:tab/>
      </w:r>
      <w:r w:rsidR="001A2305" w:rsidRPr="007263F5">
        <w:rPr>
          <w:lang w:val="ru-RU"/>
        </w:rPr>
        <w:t>На</w:t>
      </w:r>
      <w:r w:rsidR="001A2B31" w:rsidRPr="007263F5">
        <w:rPr>
          <w:lang w:val="ru-RU"/>
        </w:rPr>
        <w:t xml:space="preserve"> </w:t>
      </w:r>
      <w:r w:rsidR="001A2305" w:rsidRPr="007263F5">
        <w:rPr>
          <w:lang w:val="ru-RU"/>
        </w:rPr>
        <w:t>31</w:t>
      </w:r>
      <w:r w:rsidR="001A2305" w:rsidRPr="007263F5">
        <w:rPr>
          <w:lang w:val="ru-RU"/>
        </w:rPr>
        <w:noBreakHyphen/>
        <w:t>м и 32</w:t>
      </w:r>
      <w:r w:rsidR="001A2305" w:rsidRPr="007263F5">
        <w:rPr>
          <w:lang w:val="ru-RU"/>
        </w:rPr>
        <w:noBreakHyphen/>
        <w:t>м собраниях</w:t>
      </w:r>
      <w:r w:rsidR="001A2B31" w:rsidRPr="007263F5">
        <w:rPr>
          <w:lang w:val="ru-RU"/>
        </w:rPr>
        <w:t xml:space="preserve"> </w:t>
      </w:r>
      <w:proofErr w:type="spellStart"/>
      <w:r w:rsidR="001A2305" w:rsidRPr="007263F5">
        <w:rPr>
          <w:lang w:val="ru-RU"/>
        </w:rPr>
        <w:t>РГ</w:t>
      </w:r>
      <w:r w:rsidR="001A2305" w:rsidRPr="007263F5">
        <w:rPr>
          <w:lang w:val="ru-RU"/>
        </w:rPr>
        <w:noBreakHyphen/>
        <w:t>ВВУИО</w:t>
      </w:r>
      <w:proofErr w:type="spellEnd"/>
      <w:r w:rsidR="001A2B31" w:rsidRPr="007263F5">
        <w:rPr>
          <w:lang w:val="ru-RU"/>
        </w:rPr>
        <w:t xml:space="preserve"> </w:t>
      </w:r>
      <w:r w:rsidR="001A2305" w:rsidRPr="007263F5">
        <w:rPr>
          <w:lang w:val="ru-RU"/>
        </w:rPr>
        <w:t>были рассмотрены следующие документы</w:t>
      </w:r>
      <w:r w:rsidR="001A2B31" w:rsidRPr="007263F5">
        <w:rPr>
          <w:lang w:val="ru-RU"/>
        </w:rPr>
        <w:t xml:space="preserve">: </w:t>
      </w:r>
      <w:bookmarkStart w:id="23" w:name="lt_pId052"/>
      <w:r w:rsidR="007263F5">
        <w:rPr>
          <w:color w:val="000000"/>
          <w:lang w:val="ru-RU"/>
        </w:rPr>
        <w:t>Обновленная и</w:t>
      </w:r>
      <w:r w:rsidR="007263F5" w:rsidRPr="00902DCB">
        <w:rPr>
          <w:color w:val="000000"/>
          <w:lang w:val="ru-RU"/>
        </w:rPr>
        <w:t xml:space="preserve">нформация о вкладе МСЭ в выполнение решений </w:t>
      </w:r>
      <w:proofErr w:type="spellStart"/>
      <w:r w:rsidR="007263F5" w:rsidRPr="00902DCB">
        <w:rPr>
          <w:color w:val="000000"/>
          <w:lang w:val="ru-RU"/>
        </w:rPr>
        <w:t>ВВУИО</w:t>
      </w:r>
      <w:proofErr w:type="spellEnd"/>
      <w:r w:rsidR="007263F5" w:rsidRPr="007263F5">
        <w:rPr>
          <w:rFonts w:asciiTheme="minorHAnsi" w:hAnsiTheme="minorHAnsi" w:cstheme="majorBidi"/>
          <w:bCs/>
          <w:lang w:val="ru-RU"/>
        </w:rPr>
        <w:t xml:space="preserve"> </w:t>
      </w:r>
      <w:r w:rsidR="007263F5">
        <w:rPr>
          <w:rFonts w:asciiTheme="minorHAnsi" w:hAnsiTheme="minorHAnsi" w:cstheme="majorBidi"/>
          <w:bCs/>
          <w:lang w:val="ru-RU"/>
        </w:rPr>
        <w:t>с учетом</w:t>
      </w:r>
      <w:r w:rsidR="001A2305" w:rsidRPr="007263F5">
        <w:rPr>
          <w:rFonts w:asciiTheme="minorHAnsi" w:hAnsiTheme="minorHAnsi" w:cstheme="majorBidi"/>
          <w:bCs/>
          <w:lang w:val="ru-RU"/>
        </w:rPr>
        <w:t xml:space="preserve"> </w:t>
      </w:r>
      <w:r w:rsidR="00C60ED5" w:rsidRPr="007263F5">
        <w:rPr>
          <w:rFonts w:asciiTheme="minorHAnsi" w:hAnsiTheme="minorHAnsi" w:cstheme="majorBidi"/>
          <w:bCs/>
          <w:lang w:val="ru-RU"/>
        </w:rPr>
        <w:t>Повестки дня в области устойчивого развития на период до 2030 года</w:t>
      </w:r>
      <w:r w:rsidR="001A2305" w:rsidRPr="007263F5">
        <w:rPr>
          <w:rFonts w:asciiTheme="minorHAnsi" w:hAnsiTheme="minorHAnsi" w:cstheme="majorBidi"/>
          <w:bCs/>
          <w:lang w:val="ru-RU"/>
        </w:rPr>
        <w:t xml:space="preserve"> (</w:t>
      </w:r>
      <w:r w:rsidR="003E37D0">
        <w:rPr>
          <w:rFonts w:asciiTheme="minorHAnsi" w:hAnsiTheme="minorHAnsi" w:cstheme="majorBidi"/>
          <w:bCs/>
          <w:lang w:val="ru-RU"/>
        </w:rPr>
        <w:t xml:space="preserve">Отчет </w:t>
      </w:r>
      <w:r w:rsidR="001A2305" w:rsidRPr="007263F5">
        <w:rPr>
          <w:rFonts w:asciiTheme="minorHAnsi" w:hAnsiTheme="minorHAnsi" w:cstheme="majorBidi"/>
          <w:bCs/>
          <w:lang w:val="ru-RU"/>
        </w:rPr>
        <w:t>2017</w:t>
      </w:r>
      <w:r w:rsidR="003E37D0">
        <w:rPr>
          <w:rFonts w:asciiTheme="minorHAnsi" w:hAnsiTheme="minorHAnsi" w:cstheme="majorBidi"/>
          <w:bCs/>
          <w:lang w:val="ru-RU"/>
        </w:rPr>
        <w:t> г.</w:t>
      </w:r>
      <w:r w:rsidR="001A2305" w:rsidRPr="007263F5">
        <w:rPr>
          <w:rFonts w:asciiTheme="minorHAnsi" w:hAnsiTheme="minorHAnsi" w:cstheme="majorBidi"/>
          <w:bCs/>
          <w:lang w:val="ru-RU"/>
        </w:rPr>
        <w:t xml:space="preserve">) </w:t>
      </w:r>
      <w:r w:rsidR="001A2305" w:rsidRPr="007D057C">
        <w:rPr>
          <w:rFonts w:asciiTheme="minorHAnsi" w:hAnsiTheme="minorHAnsi" w:cstheme="majorBidi"/>
          <w:bCs/>
          <w:lang w:val="ru-RU"/>
        </w:rPr>
        <w:t>(</w:t>
      </w:r>
      <w:hyperlink r:id="rId15" w:history="1">
        <w:proofErr w:type="spellStart"/>
        <w:r w:rsidR="001A2305" w:rsidRPr="00076563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WG</w:t>
        </w:r>
        <w:proofErr w:type="spellEnd"/>
        <w:r w:rsidR="001A2305" w:rsidRPr="007D057C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</w:t>
        </w:r>
        <w:proofErr w:type="spellStart"/>
        <w:r w:rsidR="001A2305" w:rsidRPr="00076563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WSIS</w:t>
        </w:r>
        <w:proofErr w:type="spellEnd"/>
        <w:r w:rsidR="001A2305" w:rsidRPr="007D057C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-31/7</w:t>
        </w:r>
      </w:hyperlink>
      <w:r w:rsidR="001A2305" w:rsidRPr="007D057C">
        <w:rPr>
          <w:rFonts w:asciiTheme="minorHAnsi" w:hAnsiTheme="minorHAnsi" w:cstheme="majorBidi"/>
          <w:bCs/>
          <w:lang w:val="ru-RU"/>
        </w:rPr>
        <w:t>);</w:t>
      </w:r>
      <w:bookmarkEnd w:id="23"/>
      <w:r w:rsidR="001A2305" w:rsidRPr="007D057C">
        <w:rPr>
          <w:rFonts w:asciiTheme="minorHAnsi" w:hAnsiTheme="minorHAnsi" w:cstheme="majorBidi"/>
          <w:bCs/>
          <w:lang w:val="ru-RU"/>
        </w:rPr>
        <w:t xml:space="preserve"> </w:t>
      </w:r>
      <w:bookmarkStart w:id="24" w:name="lt_pId053"/>
      <w:r w:rsidR="00076563">
        <w:rPr>
          <w:color w:val="000000"/>
          <w:lang w:val="ru-RU"/>
        </w:rPr>
        <w:t>О</w:t>
      </w:r>
      <w:r w:rsidR="00076563" w:rsidRPr="007D057C">
        <w:rPr>
          <w:color w:val="000000"/>
          <w:lang w:val="ru-RU"/>
        </w:rPr>
        <w:t xml:space="preserve">бновленные дорожные карты МСЭ по </w:t>
      </w:r>
      <w:r w:rsidR="006C7775">
        <w:rPr>
          <w:color w:val="000000"/>
          <w:lang w:val="ru-RU"/>
        </w:rPr>
        <w:t xml:space="preserve">реализации направлений деятельности </w:t>
      </w:r>
      <w:proofErr w:type="spellStart"/>
      <w:r w:rsidR="00076563" w:rsidRPr="007D057C">
        <w:rPr>
          <w:color w:val="000000"/>
          <w:lang w:val="ru-RU"/>
        </w:rPr>
        <w:t>С2</w:t>
      </w:r>
      <w:proofErr w:type="spellEnd"/>
      <w:r w:rsidR="00076563" w:rsidRPr="007D057C">
        <w:rPr>
          <w:color w:val="000000"/>
          <w:lang w:val="ru-RU"/>
        </w:rPr>
        <w:t xml:space="preserve">, </w:t>
      </w:r>
      <w:proofErr w:type="spellStart"/>
      <w:r w:rsidR="00076563" w:rsidRPr="007D057C">
        <w:rPr>
          <w:color w:val="000000"/>
          <w:lang w:val="ru-RU"/>
        </w:rPr>
        <w:t>С5</w:t>
      </w:r>
      <w:proofErr w:type="spellEnd"/>
      <w:r w:rsidR="00076563" w:rsidRPr="007D057C">
        <w:rPr>
          <w:color w:val="000000"/>
          <w:lang w:val="ru-RU"/>
        </w:rPr>
        <w:t xml:space="preserve"> и </w:t>
      </w:r>
      <w:proofErr w:type="spellStart"/>
      <w:r w:rsidR="00076563" w:rsidRPr="007D057C">
        <w:rPr>
          <w:color w:val="000000"/>
          <w:lang w:val="ru-RU"/>
        </w:rPr>
        <w:t>С6</w:t>
      </w:r>
      <w:proofErr w:type="spellEnd"/>
      <w:r w:rsidR="00076563" w:rsidRPr="007D057C">
        <w:rPr>
          <w:color w:val="000000"/>
          <w:lang w:val="ru-RU"/>
        </w:rPr>
        <w:t xml:space="preserve"> </w:t>
      </w:r>
      <w:proofErr w:type="spellStart"/>
      <w:r w:rsidR="00076563" w:rsidRPr="007D057C">
        <w:rPr>
          <w:color w:val="000000"/>
          <w:lang w:val="ru-RU"/>
        </w:rPr>
        <w:t>ВВУИО</w:t>
      </w:r>
      <w:proofErr w:type="spellEnd"/>
      <w:r w:rsidR="001A2305" w:rsidRPr="007D057C">
        <w:rPr>
          <w:rFonts w:asciiTheme="minorHAnsi" w:hAnsiTheme="minorHAnsi" w:cstheme="majorBidi"/>
          <w:bCs/>
          <w:lang w:val="ru-RU"/>
        </w:rPr>
        <w:t xml:space="preserve"> (</w:t>
      </w:r>
      <w:hyperlink r:id="rId16" w:history="1">
        <w:proofErr w:type="spellStart"/>
        <w:r w:rsidR="001A2305" w:rsidRPr="00076563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WG</w:t>
        </w:r>
        <w:proofErr w:type="spellEnd"/>
        <w:r w:rsidR="001A2305" w:rsidRPr="007D057C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</w:t>
        </w:r>
        <w:proofErr w:type="spellStart"/>
        <w:r w:rsidR="001A2305" w:rsidRPr="00076563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WSIS</w:t>
        </w:r>
        <w:proofErr w:type="spellEnd"/>
        <w:r w:rsidR="001A2305" w:rsidRPr="007D057C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-31/6</w:t>
        </w:r>
      </w:hyperlink>
      <w:r w:rsidR="001A2305" w:rsidRPr="007D057C">
        <w:rPr>
          <w:rStyle w:val="Hyperlink"/>
          <w:rFonts w:asciiTheme="minorHAnsi" w:hAnsiTheme="minorHAnsi" w:cstheme="majorBidi"/>
          <w:bCs/>
          <w:szCs w:val="22"/>
          <w:lang w:val="ru-RU"/>
        </w:rPr>
        <w:t>)</w:t>
      </w:r>
      <w:r w:rsidR="001A2305" w:rsidRPr="007D057C">
        <w:rPr>
          <w:rFonts w:asciiTheme="minorHAnsi" w:hAnsiTheme="minorHAnsi" w:cstheme="majorBidi"/>
          <w:bCs/>
          <w:lang w:val="ru-RU"/>
        </w:rPr>
        <w:t>;</w:t>
      </w:r>
      <w:bookmarkEnd w:id="24"/>
      <w:r w:rsidR="001A2305" w:rsidRPr="007D057C">
        <w:rPr>
          <w:rFonts w:asciiTheme="minorHAnsi" w:hAnsiTheme="minorHAnsi" w:cstheme="majorBidi"/>
          <w:bCs/>
          <w:lang w:val="ru-RU"/>
        </w:rPr>
        <w:t xml:space="preserve"> </w:t>
      </w:r>
      <w:bookmarkStart w:id="25" w:name="lt_pId054"/>
      <w:r w:rsidR="007D057C">
        <w:rPr>
          <w:rFonts w:asciiTheme="minorHAnsi" w:hAnsiTheme="minorHAnsi" w:cstheme="majorBidi"/>
          <w:bCs/>
          <w:lang w:val="ru-RU"/>
        </w:rPr>
        <w:t>Форум</w:t>
      </w:r>
      <w:r w:rsidR="007D057C" w:rsidRPr="007D057C">
        <w:rPr>
          <w:rFonts w:asciiTheme="minorHAnsi" w:hAnsiTheme="minorHAnsi" w:cstheme="majorBidi"/>
          <w:bCs/>
          <w:lang w:val="ru-RU"/>
        </w:rPr>
        <w:t xml:space="preserve"> </w:t>
      </w:r>
      <w:proofErr w:type="spellStart"/>
      <w:r w:rsidR="007D057C">
        <w:rPr>
          <w:rFonts w:asciiTheme="minorHAnsi" w:hAnsiTheme="minorHAnsi" w:cstheme="majorBidi"/>
          <w:bCs/>
          <w:lang w:val="ru-RU"/>
        </w:rPr>
        <w:t>ВВУИО</w:t>
      </w:r>
      <w:proofErr w:type="spellEnd"/>
      <w:r w:rsidR="001A2305" w:rsidRPr="007D057C">
        <w:rPr>
          <w:rFonts w:asciiTheme="minorHAnsi" w:hAnsiTheme="minorHAnsi" w:cstheme="majorBidi"/>
          <w:bCs/>
          <w:lang w:val="ru-RU"/>
        </w:rPr>
        <w:t xml:space="preserve"> (2017/2018</w:t>
      </w:r>
      <w:r w:rsidR="007D057C">
        <w:rPr>
          <w:rFonts w:asciiTheme="minorHAnsi" w:hAnsiTheme="minorHAnsi" w:cstheme="majorBidi"/>
          <w:bCs/>
          <w:lang w:val="ru-RU"/>
        </w:rPr>
        <w:t> г</w:t>
      </w:r>
      <w:r w:rsidR="00D25022">
        <w:rPr>
          <w:rFonts w:asciiTheme="minorHAnsi" w:hAnsiTheme="minorHAnsi" w:cstheme="majorBidi"/>
          <w:bCs/>
          <w:lang w:val="ru-RU"/>
        </w:rPr>
        <w:t>г</w:t>
      </w:r>
      <w:r w:rsidR="007D057C">
        <w:rPr>
          <w:rFonts w:asciiTheme="minorHAnsi" w:hAnsiTheme="minorHAnsi" w:cstheme="majorBidi"/>
          <w:bCs/>
          <w:lang w:val="ru-RU"/>
        </w:rPr>
        <w:t>.</w:t>
      </w:r>
      <w:r w:rsidR="001A2305" w:rsidRPr="007D057C">
        <w:rPr>
          <w:rFonts w:asciiTheme="minorHAnsi" w:hAnsiTheme="minorHAnsi" w:cstheme="majorBidi"/>
          <w:bCs/>
          <w:lang w:val="ru-RU"/>
        </w:rPr>
        <w:t xml:space="preserve">) </w:t>
      </w:r>
      <w:r w:rsidR="001A2305" w:rsidRPr="00645873">
        <w:rPr>
          <w:rFonts w:asciiTheme="minorHAnsi" w:hAnsiTheme="minorHAnsi" w:cstheme="majorBidi"/>
          <w:bCs/>
          <w:lang w:val="ru-RU"/>
        </w:rPr>
        <w:t>(</w:t>
      </w:r>
      <w:hyperlink r:id="rId17" w:history="1">
        <w:proofErr w:type="spellStart"/>
        <w:r w:rsidR="001A2305" w:rsidRPr="00076563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WG</w:t>
        </w:r>
        <w:proofErr w:type="spellEnd"/>
        <w:r w:rsidR="001A2305" w:rsidRPr="00645873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</w:t>
        </w:r>
        <w:proofErr w:type="spellStart"/>
        <w:r w:rsidR="001A2305" w:rsidRPr="00076563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WSIS</w:t>
        </w:r>
        <w:proofErr w:type="spellEnd"/>
        <w:r w:rsidR="001A2305" w:rsidRPr="00645873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-31/15</w:t>
        </w:r>
      </w:hyperlink>
      <w:r w:rsidR="001A2305" w:rsidRPr="00645873">
        <w:rPr>
          <w:rStyle w:val="Hyperlink"/>
          <w:rFonts w:asciiTheme="minorHAnsi" w:hAnsiTheme="minorHAnsi" w:cstheme="majorBidi"/>
          <w:bCs/>
          <w:szCs w:val="22"/>
          <w:lang w:val="ru-RU"/>
        </w:rPr>
        <w:t>)</w:t>
      </w:r>
      <w:r w:rsidR="001A2305" w:rsidRPr="00645873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>;</w:t>
      </w:r>
      <w:bookmarkEnd w:id="25"/>
      <w:r w:rsidR="001A2305" w:rsidRPr="00645873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 xml:space="preserve"> </w:t>
      </w:r>
      <w:bookmarkStart w:id="26" w:name="lt_pId055"/>
      <w:r w:rsidR="007D057C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>Деятельность</w:t>
      </w:r>
      <w:r w:rsidR="007D057C" w:rsidRPr="00645873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 xml:space="preserve"> </w:t>
      </w:r>
      <w:r w:rsidR="007D057C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>на</w:t>
      </w:r>
      <w:r w:rsidR="007D057C" w:rsidRPr="00645873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 xml:space="preserve"> </w:t>
      </w:r>
      <w:r w:rsidR="007D057C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>региональном</w:t>
      </w:r>
      <w:r w:rsidR="007D057C" w:rsidRPr="00645873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 xml:space="preserve"> </w:t>
      </w:r>
      <w:r w:rsidR="007D057C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>уровне</w:t>
      </w:r>
      <w:r w:rsidR="007D057C" w:rsidRPr="00645873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 xml:space="preserve"> </w:t>
      </w:r>
      <w:r w:rsidR="007D057C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>по</w:t>
      </w:r>
      <w:r w:rsidR="007D057C" w:rsidRPr="00645873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 xml:space="preserve"> </w:t>
      </w:r>
      <w:r w:rsidR="007D057C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>согласованию</w:t>
      </w:r>
      <w:r w:rsidR="007D057C" w:rsidRPr="00645873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 xml:space="preserve"> </w:t>
      </w:r>
      <w:r w:rsidR="007D057C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>процессов</w:t>
      </w:r>
      <w:r w:rsidR="007D057C" w:rsidRPr="00645873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 xml:space="preserve"> </w:t>
      </w:r>
      <w:proofErr w:type="spellStart"/>
      <w:r w:rsidR="007D057C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>ВВУИО</w:t>
      </w:r>
      <w:proofErr w:type="spellEnd"/>
      <w:r w:rsidR="007D057C" w:rsidRPr="00645873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>/</w:t>
      </w:r>
      <w:proofErr w:type="spellStart"/>
      <w:r w:rsidR="007D057C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>ЦУР</w:t>
      </w:r>
      <w:proofErr w:type="spellEnd"/>
      <w:r w:rsidR="001A2305" w:rsidRPr="00645873">
        <w:rPr>
          <w:rFonts w:asciiTheme="minorHAnsi" w:hAnsiTheme="minorHAnsi" w:cstheme="majorBidi"/>
          <w:bCs/>
          <w:lang w:val="ru-RU"/>
        </w:rPr>
        <w:t>;</w:t>
      </w:r>
      <w:bookmarkEnd w:id="26"/>
      <w:r w:rsidR="001A2305" w:rsidRPr="00645873">
        <w:rPr>
          <w:rFonts w:asciiTheme="minorHAnsi" w:hAnsiTheme="minorHAnsi" w:cstheme="majorBidi"/>
          <w:bCs/>
          <w:lang w:val="ru-RU"/>
        </w:rPr>
        <w:t xml:space="preserve"> </w:t>
      </w:r>
      <w:bookmarkStart w:id="27" w:name="lt_pId056"/>
      <w:r w:rsidR="007D057C">
        <w:rPr>
          <w:rFonts w:asciiTheme="minorHAnsi" w:hAnsiTheme="minorHAnsi" w:cstheme="majorBidi"/>
          <w:bCs/>
          <w:lang w:val="ru-RU"/>
        </w:rPr>
        <w:t>Обновление</w:t>
      </w:r>
      <w:r w:rsidR="007D057C" w:rsidRPr="00645873">
        <w:rPr>
          <w:rFonts w:asciiTheme="minorHAnsi" w:hAnsiTheme="minorHAnsi" w:cstheme="majorBidi"/>
          <w:bCs/>
          <w:lang w:val="ru-RU"/>
        </w:rPr>
        <w:t xml:space="preserve"> </w:t>
      </w:r>
      <w:r w:rsidR="007D057C">
        <w:rPr>
          <w:rFonts w:asciiTheme="minorHAnsi" w:hAnsiTheme="minorHAnsi" w:cstheme="majorBidi"/>
          <w:bCs/>
          <w:lang w:val="ru-RU"/>
        </w:rPr>
        <w:t>матрицы</w:t>
      </w:r>
      <w:r w:rsidR="007D057C" w:rsidRPr="00645873">
        <w:rPr>
          <w:rFonts w:asciiTheme="minorHAnsi" w:hAnsiTheme="minorHAnsi" w:cstheme="majorBidi"/>
          <w:bCs/>
          <w:lang w:val="ru-RU"/>
        </w:rPr>
        <w:t xml:space="preserve"> </w:t>
      </w:r>
      <w:proofErr w:type="spellStart"/>
      <w:r w:rsidR="007D057C">
        <w:rPr>
          <w:rFonts w:asciiTheme="minorHAnsi" w:hAnsiTheme="minorHAnsi" w:cstheme="majorBidi"/>
          <w:bCs/>
          <w:lang w:val="ru-RU"/>
        </w:rPr>
        <w:t>ВВУИО</w:t>
      </w:r>
      <w:r w:rsidR="007D057C" w:rsidRPr="00645873">
        <w:rPr>
          <w:rFonts w:asciiTheme="minorHAnsi" w:hAnsiTheme="minorHAnsi" w:cstheme="majorBidi"/>
          <w:bCs/>
          <w:lang w:val="ru-RU"/>
        </w:rPr>
        <w:t>-</w:t>
      </w:r>
      <w:r w:rsidR="007D057C">
        <w:rPr>
          <w:rFonts w:asciiTheme="minorHAnsi" w:hAnsiTheme="minorHAnsi" w:cstheme="majorBidi"/>
          <w:bCs/>
          <w:lang w:val="ru-RU"/>
        </w:rPr>
        <w:t>ЦУ</w:t>
      </w:r>
      <w:bookmarkStart w:id="28" w:name="lt_pId057"/>
      <w:bookmarkEnd w:id="27"/>
      <w:r w:rsidR="007D057C">
        <w:rPr>
          <w:rFonts w:asciiTheme="minorHAnsi" w:hAnsiTheme="minorHAnsi" w:cstheme="majorBidi"/>
          <w:bCs/>
          <w:lang w:val="ru-RU"/>
        </w:rPr>
        <w:t>Р</w:t>
      </w:r>
      <w:proofErr w:type="spellEnd"/>
      <w:r w:rsidR="001A2305" w:rsidRPr="00645873">
        <w:rPr>
          <w:rFonts w:asciiTheme="minorHAnsi" w:hAnsiTheme="minorHAnsi" w:cstheme="majorBidi"/>
          <w:bCs/>
          <w:lang w:val="ru-RU"/>
        </w:rPr>
        <w:t xml:space="preserve"> (</w:t>
      </w:r>
      <w:hyperlink r:id="rId18" w:history="1">
        <w:proofErr w:type="spellStart"/>
        <w:r w:rsidR="001A2305" w:rsidRPr="00076563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WG</w:t>
        </w:r>
        <w:proofErr w:type="spellEnd"/>
        <w:r w:rsidR="001A2305" w:rsidRPr="00645873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</w:t>
        </w:r>
        <w:proofErr w:type="spellStart"/>
        <w:r w:rsidR="001A2305" w:rsidRPr="00076563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WSIS</w:t>
        </w:r>
        <w:proofErr w:type="spellEnd"/>
        <w:r w:rsidR="001A2305" w:rsidRPr="00645873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-31/4</w:t>
        </w:r>
      </w:hyperlink>
      <w:r w:rsidR="001A2305" w:rsidRPr="00645873">
        <w:rPr>
          <w:rStyle w:val="Hyperlink"/>
          <w:rFonts w:asciiTheme="minorHAnsi" w:hAnsiTheme="minorHAnsi" w:cstheme="majorBidi"/>
          <w:bCs/>
          <w:szCs w:val="22"/>
          <w:lang w:val="ru-RU"/>
        </w:rPr>
        <w:t>)</w:t>
      </w:r>
      <w:r w:rsidR="001A2305" w:rsidRPr="00423B9F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>;</w:t>
      </w:r>
      <w:bookmarkEnd w:id="28"/>
      <w:r w:rsidR="001A2305" w:rsidRPr="00423B9F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 xml:space="preserve"> </w:t>
      </w:r>
      <w:bookmarkStart w:id="29" w:name="lt_pId058"/>
      <w:r w:rsidR="00645873">
        <w:rPr>
          <w:color w:val="000000"/>
          <w:lang w:val="ru-RU"/>
        </w:rPr>
        <w:t>П</w:t>
      </w:r>
      <w:r w:rsidR="00645873" w:rsidRPr="00645873">
        <w:rPr>
          <w:color w:val="000000"/>
          <w:lang w:val="ru-RU"/>
        </w:rPr>
        <w:t xml:space="preserve">роцесс анализа </w:t>
      </w:r>
      <w:r w:rsidR="00645873" w:rsidRPr="003313E0">
        <w:rPr>
          <w:color w:val="000000"/>
          <w:lang w:val="ru-RU"/>
        </w:rPr>
        <w:t xml:space="preserve">выполнения решений </w:t>
      </w:r>
      <w:proofErr w:type="spellStart"/>
      <w:r w:rsidR="00645873" w:rsidRPr="003313E0">
        <w:rPr>
          <w:color w:val="000000"/>
          <w:lang w:val="ru-RU"/>
        </w:rPr>
        <w:t>ВВУИО</w:t>
      </w:r>
      <w:proofErr w:type="spellEnd"/>
      <w:r w:rsidR="001A2305" w:rsidRPr="003313E0">
        <w:rPr>
          <w:rFonts w:asciiTheme="minorHAnsi" w:hAnsiTheme="minorHAnsi" w:cstheme="majorBidi"/>
          <w:bCs/>
          <w:lang w:val="ru-RU"/>
        </w:rPr>
        <w:t xml:space="preserve"> (2017/2018</w:t>
      </w:r>
      <w:r w:rsidR="00645873" w:rsidRPr="003313E0">
        <w:rPr>
          <w:rFonts w:asciiTheme="minorHAnsi" w:hAnsiTheme="minorHAnsi" w:cstheme="majorBidi"/>
          <w:bCs/>
          <w:lang w:val="ru-RU"/>
        </w:rPr>
        <w:t> г</w:t>
      </w:r>
      <w:r w:rsidR="00D25022">
        <w:rPr>
          <w:rFonts w:asciiTheme="minorHAnsi" w:hAnsiTheme="minorHAnsi" w:cstheme="majorBidi"/>
          <w:bCs/>
          <w:lang w:val="ru-RU"/>
        </w:rPr>
        <w:t>г</w:t>
      </w:r>
      <w:r w:rsidR="00645873" w:rsidRPr="003313E0">
        <w:rPr>
          <w:rFonts w:asciiTheme="minorHAnsi" w:hAnsiTheme="minorHAnsi" w:cstheme="majorBidi"/>
          <w:bCs/>
          <w:lang w:val="ru-RU"/>
        </w:rPr>
        <w:t>.</w:t>
      </w:r>
      <w:r w:rsidR="001A2305" w:rsidRPr="003313E0">
        <w:rPr>
          <w:rFonts w:asciiTheme="minorHAnsi" w:hAnsiTheme="minorHAnsi" w:cstheme="majorBidi"/>
          <w:bCs/>
          <w:lang w:val="ru-RU"/>
        </w:rPr>
        <w:t>) (</w:t>
      </w:r>
      <w:hyperlink r:id="rId19" w:history="1"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WG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</w:t>
        </w:r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WSIS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-31/10</w:t>
        </w:r>
      </w:hyperlink>
      <w:r w:rsidR="001A2305" w:rsidRPr="003313E0">
        <w:rPr>
          <w:rStyle w:val="Hyperlink"/>
          <w:rFonts w:asciiTheme="minorHAnsi" w:hAnsiTheme="minorHAnsi" w:cstheme="majorBidi"/>
          <w:bCs/>
          <w:szCs w:val="22"/>
          <w:lang w:val="ru-RU"/>
        </w:rPr>
        <w:t xml:space="preserve">, </w:t>
      </w:r>
      <w:hyperlink r:id="rId20" w:history="1">
        <w:proofErr w:type="spellStart"/>
        <w:r w:rsidR="001A2305" w:rsidRPr="003313E0">
          <w:rPr>
            <w:rStyle w:val="Hyperlink"/>
            <w:rFonts w:asciiTheme="minorHAnsi" w:hAnsiTheme="minorHAnsi"/>
            <w:bCs/>
            <w:szCs w:val="22"/>
            <w:lang w:val="en-US"/>
          </w:rPr>
          <w:t>WG</w:t>
        </w:r>
        <w:proofErr w:type="spellEnd"/>
        <w:r w:rsidR="001A2305" w:rsidRPr="003313E0">
          <w:rPr>
            <w:rStyle w:val="Hyperlink"/>
            <w:rFonts w:asciiTheme="minorHAnsi" w:hAnsiTheme="minorHAnsi"/>
            <w:bCs/>
            <w:szCs w:val="22"/>
            <w:lang w:val="ru-RU"/>
          </w:rPr>
          <w:t>-</w:t>
        </w:r>
        <w:proofErr w:type="spellStart"/>
        <w:r w:rsidR="001A2305" w:rsidRPr="003313E0">
          <w:rPr>
            <w:rStyle w:val="Hyperlink"/>
            <w:rFonts w:asciiTheme="minorHAnsi" w:hAnsiTheme="minorHAnsi"/>
            <w:bCs/>
            <w:szCs w:val="22"/>
            <w:lang w:val="en-US"/>
          </w:rPr>
          <w:t>WSIS</w:t>
        </w:r>
        <w:proofErr w:type="spellEnd"/>
        <w:r w:rsidR="001A2305" w:rsidRPr="003313E0">
          <w:rPr>
            <w:rStyle w:val="Hyperlink"/>
            <w:rFonts w:asciiTheme="minorHAnsi" w:hAnsiTheme="minorHAnsi"/>
            <w:bCs/>
            <w:szCs w:val="22"/>
            <w:lang w:val="ru-RU"/>
          </w:rPr>
          <w:t>-31/3</w:t>
        </w:r>
      </w:hyperlink>
      <w:r w:rsidR="001A2305" w:rsidRPr="003313E0">
        <w:rPr>
          <w:rStyle w:val="Hyperlink"/>
          <w:rFonts w:asciiTheme="minorHAnsi" w:hAnsiTheme="minorHAnsi" w:cstheme="majorBidi"/>
          <w:bCs/>
          <w:szCs w:val="22"/>
          <w:lang w:val="ru-RU"/>
        </w:rPr>
        <w:t>)</w:t>
      </w:r>
      <w:r w:rsidR="001A2305" w:rsidRPr="00423B9F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>;</w:t>
      </w:r>
      <w:bookmarkEnd w:id="29"/>
      <w:r w:rsidR="001A2305" w:rsidRPr="00423B9F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 xml:space="preserve"> </w:t>
      </w:r>
      <w:bookmarkStart w:id="30" w:name="lt_pId059"/>
      <w:r w:rsidR="00645873" w:rsidRPr="003313E0">
        <w:rPr>
          <w:color w:val="000000"/>
          <w:lang w:val="ru-RU"/>
        </w:rPr>
        <w:t xml:space="preserve">Награды за проекты, связанные с </w:t>
      </w:r>
      <w:proofErr w:type="spellStart"/>
      <w:r w:rsidR="00645873" w:rsidRPr="003313E0">
        <w:rPr>
          <w:color w:val="000000"/>
          <w:lang w:val="ru-RU"/>
        </w:rPr>
        <w:t>ВВУИО</w:t>
      </w:r>
      <w:proofErr w:type="spellEnd"/>
      <w:r w:rsidR="001A2305" w:rsidRPr="003313E0">
        <w:rPr>
          <w:rFonts w:asciiTheme="minorHAnsi" w:hAnsiTheme="minorHAnsi" w:cstheme="majorBidi"/>
          <w:bCs/>
          <w:lang w:val="ru-RU"/>
        </w:rPr>
        <w:t xml:space="preserve"> (2017/2018</w:t>
      </w:r>
      <w:r w:rsidR="00DC339B" w:rsidRPr="003313E0">
        <w:rPr>
          <w:rFonts w:asciiTheme="minorHAnsi" w:hAnsiTheme="minorHAnsi" w:cstheme="majorBidi"/>
          <w:bCs/>
          <w:lang w:val="ru-RU"/>
        </w:rPr>
        <w:t> г</w:t>
      </w:r>
      <w:r w:rsidR="00D25022">
        <w:rPr>
          <w:rFonts w:asciiTheme="minorHAnsi" w:hAnsiTheme="minorHAnsi" w:cstheme="majorBidi"/>
          <w:bCs/>
          <w:lang w:val="ru-RU"/>
        </w:rPr>
        <w:t>г</w:t>
      </w:r>
      <w:r w:rsidR="00DC339B" w:rsidRPr="003313E0">
        <w:rPr>
          <w:rFonts w:asciiTheme="minorHAnsi" w:hAnsiTheme="minorHAnsi" w:cstheme="majorBidi"/>
          <w:bCs/>
          <w:lang w:val="ru-RU"/>
        </w:rPr>
        <w:t>.</w:t>
      </w:r>
      <w:r w:rsidR="001A2305" w:rsidRPr="003313E0">
        <w:rPr>
          <w:rFonts w:asciiTheme="minorHAnsi" w:hAnsiTheme="minorHAnsi" w:cstheme="majorBidi"/>
          <w:bCs/>
          <w:lang w:val="ru-RU"/>
        </w:rPr>
        <w:t>) (</w:t>
      </w:r>
      <w:hyperlink r:id="rId21" w:history="1"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WG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</w:t>
        </w:r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WSIS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-31/11</w:t>
        </w:r>
      </w:hyperlink>
      <w:r w:rsidR="001A2305" w:rsidRPr="003313E0">
        <w:rPr>
          <w:rStyle w:val="Hyperlink"/>
          <w:rFonts w:asciiTheme="minorHAnsi" w:hAnsiTheme="minorHAnsi" w:cstheme="majorBidi"/>
          <w:bCs/>
          <w:szCs w:val="22"/>
          <w:lang w:val="ru-RU"/>
        </w:rPr>
        <w:t xml:space="preserve">, </w:t>
      </w:r>
      <w:hyperlink r:id="rId22" w:history="1">
        <w:proofErr w:type="spellStart"/>
        <w:r w:rsidR="001A2305" w:rsidRPr="003313E0">
          <w:rPr>
            <w:rStyle w:val="Hyperlink"/>
            <w:rFonts w:asciiTheme="minorHAnsi" w:hAnsiTheme="minorHAnsi"/>
            <w:bCs/>
            <w:szCs w:val="22"/>
            <w:lang w:val="en-US"/>
          </w:rPr>
          <w:t>WG</w:t>
        </w:r>
        <w:proofErr w:type="spellEnd"/>
        <w:r w:rsidR="001A2305" w:rsidRPr="003313E0">
          <w:rPr>
            <w:rStyle w:val="Hyperlink"/>
            <w:rFonts w:asciiTheme="minorHAnsi" w:hAnsiTheme="minorHAnsi"/>
            <w:bCs/>
            <w:szCs w:val="22"/>
            <w:lang w:val="ru-RU"/>
          </w:rPr>
          <w:t>-</w:t>
        </w:r>
        <w:proofErr w:type="spellStart"/>
        <w:r w:rsidR="001A2305" w:rsidRPr="003313E0">
          <w:rPr>
            <w:rStyle w:val="Hyperlink"/>
            <w:rFonts w:asciiTheme="minorHAnsi" w:hAnsiTheme="minorHAnsi"/>
            <w:bCs/>
            <w:szCs w:val="22"/>
            <w:lang w:val="en-US"/>
          </w:rPr>
          <w:t>WSIS</w:t>
        </w:r>
        <w:proofErr w:type="spellEnd"/>
        <w:r w:rsidR="001A2305" w:rsidRPr="003313E0">
          <w:rPr>
            <w:rStyle w:val="Hyperlink"/>
            <w:rFonts w:asciiTheme="minorHAnsi" w:hAnsiTheme="minorHAnsi"/>
            <w:bCs/>
            <w:szCs w:val="22"/>
            <w:lang w:val="ru-RU"/>
          </w:rPr>
          <w:t>-31/2</w:t>
        </w:r>
      </w:hyperlink>
      <w:r w:rsidR="001A2305" w:rsidRPr="00423B9F">
        <w:rPr>
          <w:rStyle w:val="Hyperlink"/>
          <w:rFonts w:asciiTheme="minorHAnsi" w:hAnsiTheme="minorHAnsi"/>
          <w:bCs/>
          <w:color w:val="auto"/>
          <w:szCs w:val="22"/>
          <w:u w:val="none"/>
          <w:lang w:val="ru-RU"/>
        </w:rPr>
        <w:t>;</w:t>
      </w:r>
      <w:bookmarkEnd w:id="30"/>
      <w:r w:rsidR="001A2305" w:rsidRPr="00423B9F">
        <w:rPr>
          <w:rStyle w:val="Hyperlink"/>
          <w:rFonts w:asciiTheme="minorHAnsi" w:hAnsiTheme="minorHAnsi"/>
          <w:bCs/>
          <w:color w:val="auto"/>
          <w:szCs w:val="22"/>
          <w:u w:val="none"/>
          <w:lang w:val="ru-RU"/>
        </w:rPr>
        <w:t xml:space="preserve"> </w:t>
      </w:r>
      <w:bookmarkStart w:id="31" w:name="lt_pId060"/>
      <w:r w:rsidR="00DC339B" w:rsidRPr="003313E0">
        <w:rPr>
          <w:rFonts w:asciiTheme="minorHAnsi" w:hAnsiTheme="minorHAnsi" w:cstheme="majorBidi"/>
          <w:bCs/>
          <w:lang w:val="ru-RU"/>
        </w:rPr>
        <w:t>Группа ООН по вопросам информационного общества</w:t>
      </w:r>
      <w:r w:rsidR="001A2305" w:rsidRPr="003313E0">
        <w:rPr>
          <w:rFonts w:asciiTheme="minorHAnsi" w:hAnsiTheme="minorHAnsi" w:cstheme="majorBidi"/>
          <w:bCs/>
          <w:lang w:val="ru-RU"/>
        </w:rPr>
        <w:t xml:space="preserve"> (</w:t>
      </w:r>
      <w:proofErr w:type="spellStart"/>
      <w:r w:rsidR="00DC339B" w:rsidRPr="003313E0">
        <w:rPr>
          <w:rFonts w:asciiTheme="minorHAnsi" w:hAnsiTheme="minorHAnsi" w:cstheme="majorBidi"/>
          <w:bCs/>
          <w:lang w:val="ru-RU"/>
        </w:rPr>
        <w:t>ГИО</w:t>
      </w:r>
      <w:proofErr w:type="spellEnd"/>
      <w:r w:rsidR="00DC339B" w:rsidRPr="003313E0">
        <w:rPr>
          <w:rFonts w:asciiTheme="minorHAnsi" w:hAnsiTheme="minorHAnsi" w:cstheme="majorBidi"/>
          <w:bCs/>
          <w:lang w:val="ru-RU"/>
        </w:rPr>
        <w:t xml:space="preserve"> ООН</w:t>
      </w:r>
      <w:r w:rsidR="001A2305" w:rsidRPr="003313E0">
        <w:rPr>
          <w:rFonts w:asciiTheme="minorHAnsi" w:hAnsiTheme="minorHAnsi" w:cstheme="majorBidi"/>
          <w:bCs/>
          <w:lang w:val="ru-RU"/>
        </w:rPr>
        <w:t>) (</w:t>
      </w:r>
      <w:hyperlink r:id="rId23" w:history="1"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WG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</w:t>
        </w:r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WSIS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-31/5</w:t>
        </w:r>
      </w:hyperlink>
      <w:r w:rsidR="001A2305" w:rsidRPr="003313E0">
        <w:rPr>
          <w:rStyle w:val="Hyperlink"/>
          <w:rFonts w:asciiTheme="minorHAnsi" w:hAnsiTheme="minorHAnsi" w:cstheme="majorBidi"/>
          <w:bCs/>
          <w:szCs w:val="22"/>
          <w:lang w:val="ru-RU"/>
        </w:rPr>
        <w:t>)</w:t>
      </w:r>
      <w:r w:rsidR="001A2305" w:rsidRPr="00423B9F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>;</w:t>
      </w:r>
      <w:bookmarkEnd w:id="31"/>
      <w:r w:rsidR="001A2305" w:rsidRPr="00423B9F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 xml:space="preserve"> </w:t>
      </w:r>
      <w:bookmarkStart w:id="32" w:name="lt_pId061"/>
      <w:r w:rsidR="00DC339B" w:rsidRPr="003313E0">
        <w:rPr>
          <w:rFonts w:asciiTheme="minorHAnsi" w:hAnsiTheme="minorHAnsi" w:cstheme="majorBidi"/>
          <w:bCs/>
          <w:lang w:val="ru-RU"/>
        </w:rPr>
        <w:t xml:space="preserve">Всемирный день электросвязи и информационного общества </w:t>
      </w:r>
      <w:r w:rsidR="001A2305" w:rsidRPr="003313E0">
        <w:rPr>
          <w:rFonts w:asciiTheme="minorHAnsi" w:hAnsiTheme="minorHAnsi" w:cstheme="majorBidi"/>
          <w:bCs/>
          <w:lang w:val="ru-RU"/>
        </w:rPr>
        <w:t>(2017/2018</w:t>
      </w:r>
      <w:r w:rsidR="00DC339B" w:rsidRPr="003313E0">
        <w:rPr>
          <w:rFonts w:asciiTheme="minorHAnsi" w:hAnsiTheme="minorHAnsi" w:cstheme="majorBidi"/>
          <w:bCs/>
          <w:lang w:val="ru-RU"/>
        </w:rPr>
        <w:t> </w:t>
      </w:r>
      <w:r w:rsidR="00D25022">
        <w:rPr>
          <w:rFonts w:asciiTheme="minorHAnsi" w:hAnsiTheme="minorHAnsi" w:cstheme="majorBidi"/>
          <w:bCs/>
          <w:lang w:val="ru-RU"/>
        </w:rPr>
        <w:t>г</w:t>
      </w:r>
      <w:r w:rsidR="00DC339B" w:rsidRPr="003313E0">
        <w:rPr>
          <w:rFonts w:asciiTheme="minorHAnsi" w:hAnsiTheme="minorHAnsi" w:cstheme="majorBidi"/>
          <w:bCs/>
          <w:lang w:val="ru-RU"/>
        </w:rPr>
        <w:t>г.</w:t>
      </w:r>
      <w:r w:rsidR="001A2305" w:rsidRPr="003313E0">
        <w:rPr>
          <w:rFonts w:asciiTheme="minorHAnsi" w:hAnsiTheme="minorHAnsi" w:cstheme="majorBidi"/>
          <w:bCs/>
          <w:lang w:val="ru-RU"/>
        </w:rPr>
        <w:t>) (</w:t>
      </w:r>
      <w:hyperlink r:id="rId24" w:history="1"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WG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</w:t>
        </w:r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WSIS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-31/13</w:t>
        </w:r>
      </w:hyperlink>
      <w:r w:rsidR="001A2305" w:rsidRPr="003313E0">
        <w:rPr>
          <w:rStyle w:val="Hyperlink"/>
          <w:rFonts w:asciiTheme="minorHAnsi" w:hAnsiTheme="minorHAnsi" w:cstheme="majorBidi"/>
          <w:bCs/>
          <w:szCs w:val="22"/>
          <w:lang w:val="ru-RU"/>
        </w:rPr>
        <w:t>)</w:t>
      </w:r>
      <w:r w:rsidR="001A2305" w:rsidRPr="00423B9F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>:</w:t>
      </w:r>
      <w:bookmarkEnd w:id="32"/>
      <w:r w:rsidR="001A2305" w:rsidRPr="003313E0">
        <w:rPr>
          <w:rFonts w:asciiTheme="minorHAnsi" w:eastAsia="SimSun" w:hAnsiTheme="minorHAnsi" w:cstheme="majorBidi"/>
          <w:bCs/>
          <w:lang w:val="ru-RU"/>
        </w:rPr>
        <w:t xml:space="preserve"> </w:t>
      </w:r>
      <w:bookmarkStart w:id="33" w:name="lt_pId062"/>
      <w:r w:rsidR="00DC339B" w:rsidRPr="003313E0">
        <w:rPr>
          <w:color w:val="000000"/>
          <w:lang w:val="ru-RU"/>
        </w:rPr>
        <w:t>Партнерств</w:t>
      </w:r>
      <w:r w:rsidR="0063085E">
        <w:rPr>
          <w:color w:val="000000"/>
          <w:lang w:val="ru-RU"/>
        </w:rPr>
        <w:t>о</w:t>
      </w:r>
      <w:r w:rsidR="00DC339B" w:rsidRPr="003313E0">
        <w:rPr>
          <w:color w:val="000000"/>
          <w:lang w:val="ru-RU"/>
        </w:rPr>
        <w:t xml:space="preserve"> по измерению ИКТ в целях развития</w:t>
      </w:r>
      <w:r w:rsidR="001A2305" w:rsidRPr="003313E0">
        <w:rPr>
          <w:rFonts w:asciiTheme="minorHAnsi" w:hAnsiTheme="minorHAnsi" w:cstheme="majorBidi"/>
          <w:bCs/>
          <w:lang w:val="ru-RU"/>
        </w:rPr>
        <w:t xml:space="preserve"> (</w:t>
      </w:r>
      <w:hyperlink r:id="rId25" w:history="1"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WG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</w:t>
        </w:r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WSIS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-31/14</w:t>
        </w:r>
      </w:hyperlink>
      <w:r w:rsidR="001A2305" w:rsidRPr="003313E0">
        <w:rPr>
          <w:rStyle w:val="Hyperlink"/>
          <w:rFonts w:asciiTheme="minorHAnsi" w:hAnsiTheme="minorHAnsi" w:cstheme="majorBidi"/>
          <w:bCs/>
          <w:szCs w:val="22"/>
          <w:lang w:val="ru-RU"/>
        </w:rPr>
        <w:t>)</w:t>
      </w:r>
      <w:r w:rsidR="001A2305" w:rsidRPr="00423B9F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>:</w:t>
      </w:r>
      <w:bookmarkEnd w:id="33"/>
      <w:r w:rsidR="001A2305" w:rsidRPr="003313E0">
        <w:rPr>
          <w:rFonts w:asciiTheme="minorHAnsi" w:hAnsiTheme="minorHAnsi" w:cstheme="majorBidi"/>
          <w:bCs/>
          <w:lang w:val="ru-RU"/>
        </w:rPr>
        <w:t xml:space="preserve"> </w:t>
      </w:r>
      <w:bookmarkStart w:id="34" w:name="lt_pId063"/>
      <w:r w:rsidR="00605396" w:rsidRPr="003313E0">
        <w:rPr>
          <w:rFonts w:asciiTheme="minorHAnsi" w:hAnsiTheme="minorHAnsi" w:cstheme="majorBidi"/>
          <w:bCs/>
          <w:lang w:val="ru-RU"/>
        </w:rPr>
        <w:t xml:space="preserve">Целевой фонд </w:t>
      </w:r>
      <w:proofErr w:type="spellStart"/>
      <w:r w:rsidR="00605396" w:rsidRPr="003313E0">
        <w:rPr>
          <w:rFonts w:asciiTheme="minorHAnsi" w:hAnsiTheme="minorHAnsi" w:cstheme="majorBidi"/>
          <w:bCs/>
          <w:lang w:val="ru-RU"/>
        </w:rPr>
        <w:t>ВВУИО</w:t>
      </w:r>
      <w:proofErr w:type="spellEnd"/>
      <w:r w:rsidR="001A2305" w:rsidRPr="003313E0">
        <w:rPr>
          <w:rFonts w:asciiTheme="minorHAnsi" w:hAnsiTheme="minorHAnsi" w:cstheme="majorBidi"/>
          <w:bCs/>
          <w:lang w:val="ru-RU"/>
        </w:rPr>
        <w:t xml:space="preserve"> (</w:t>
      </w:r>
      <w:hyperlink r:id="rId26" w:history="1"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WG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</w:t>
        </w:r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WSIS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-31/9</w:t>
        </w:r>
      </w:hyperlink>
      <w:r w:rsidR="001A2305" w:rsidRPr="003313E0">
        <w:rPr>
          <w:rStyle w:val="Hyperlink"/>
          <w:rFonts w:asciiTheme="minorHAnsi" w:hAnsiTheme="minorHAnsi" w:cstheme="majorBidi"/>
          <w:bCs/>
          <w:szCs w:val="22"/>
          <w:lang w:val="ru-RU"/>
        </w:rPr>
        <w:t>)</w:t>
      </w:r>
      <w:r w:rsidR="001A2305" w:rsidRPr="003313E0">
        <w:rPr>
          <w:rFonts w:asciiTheme="minorHAnsi" w:hAnsiTheme="minorHAnsi" w:cstheme="majorBidi"/>
          <w:bCs/>
          <w:lang w:val="ru-RU"/>
        </w:rPr>
        <w:t>;</w:t>
      </w:r>
      <w:bookmarkEnd w:id="34"/>
      <w:r w:rsidR="001A2305" w:rsidRPr="003313E0">
        <w:rPr>
          <w:rFonts w:asciiTheme="minorHAnsi" w:hAnsiTheme="minorHAnsi" w:cstheme="majorBidi"/>
          <w:bCs/>
          <w:lang w:val="ru-RU"/>
        </w:rPr>
        <w:t xml:space="preserve"> </w:t>
      </w:r>
      <w:bookmarkStart w:id="35" w:name="lt_pId064"/>
      <w:r w:rsidR="00605396" w:rsidRPr="003313E0">
        <w:rPr>
          <w:rFonts w:asciiTheme="minorHAnsi" w:hAnsiTheme="minorHAnsi" w:cstheme="majorBidi"/>
          <w:bCs/>
          <w:lang w:val="ru-RU"/>
        </w:rPr>
        <w:t>Вклад от Венесуэлы</w:t>
      </w:r>
      <w:r w:rsidR="001A2305" w:rsidRPr="003313E0">
        <w:rPr>
          <w:rFonts w:asciiTheme="minorHAnsi" w:hAnsiTheme="minorHAnsi" w:cstheme="majorBidi"/>
          <w:bCs/>
          <w:lang w:val="ru-RU"/>
        </w:rPr>
        <w:t xml:space="preserve"> </w:t>
      </w:r>
      <w:hyperlink r:id="rId27" w:history="1">
        <w:proofErr w:type="spellStart"/>
        <w:r w:rsidR="001A2305" w:rsidRPr="003313E0">
          <w:rPr>
            <w:rStyle w:val="Hyperlink"/>
            <w:rFonts w:asciiTheme="minorHAnsi" w:hAnsiTheme="minorHAnsi"/>
            <w:szCs w:val="22"/>
            <w:lang w:val="en-US"/>
          </w:rPr>
          <w:t>WG</w:t>
        </w:r>
        <w:proofErr w:type="spellEnd"/>
        <w:r w:rsidR="001A2305" w:rsidRPr="003313E0">
          <w:rPr>
            <w:rStyle w:val="Hyperlink"/>
            <w:rFonts w:asciiTheme="minorHAnsi" w:hAnsiTheme="minorHAnsi"/>
            <w:szCs w:val="22"/>
            <w:lang w:val="ru-RU"/>
          </w:rPr>
          <w:t>-</w:t>
        </w:r>
        <w:proofErr w:type="spellStart"/>
        <w:r w:rsidR="001A2305" w:rsidRPr="003313E0">
          <w:rPr>
            <w:rStyle w:val="Hyperlink"/>
            <w:rFonts w:asciiTheme="minorHAnsi" w:hAnsiTheme="minorHAnsi"/>
            <w:szCs w:val="22"/>
            <w:lang w:val="en-US"/>
          </w:rPr>
          <w:t>WSIS</w:t>
        </w:r>
        <w:proofErr w:type="spellEnd"/>
        <w:r w:rsidR="001A2305" w:rsidRPr="003313E0">
          <w:rPr>
            <w:rStyle w:val="Hyperlink"/>
            <w:rFonts w:asciiTheme="minorHAnsi" w:hAnsiTheme="minorHAnsi"/>
            <w:szCs w:val="22"/>
            <w:lang w:val="ru-RU"/>
          </w:rPr>
          <w:t>-31/17)</w:t>
        </w:r>
      </w:hyperlink>
      <w:r w:rsidR="001A2305" w:rsidRPr="003313E0">
        <w:rPr>
          <w:rFonts w:asciiTheme="minorHAnsi" w:hAnsiTheme="minorHAnsi" w:cstheme="majorBidi"/>
          <w:bCs/>
          <w:lang w:val="ru-RU"/>
        </w:rPr>
        <w:t>;</w:t>
      </w:r>
      <w:bookmarkEnd w:id="35"/>
      <w:r w:rsidR="001A2305" w:rsidRPr="003313E0">
        <w:rPr>
          <w:rFonts w:asciiTheme="minorHAnsi" w:hAnsiTheme="minorHAnsi" w:cstheme="majorBidi"/>
          <w:bCs/>
          <w:lang w:val="ru-RU"/>
        </w:rPr>
        <w:t xml:space="preserve"> </w:t>
      </w:r>
      <w:bookmarkStart w:id="36" w:name="lt_pId065"/>
      <w:r w:rsidR="00605396" w:rsidRPr="003313E0">
        <w:rPr>
          <w:color w:val="000000"/>
          <w:lang w:val="ru-RU"/>
        </w:rPr>
        <w:t xml:space="preserve">Обновленная информация о вкладе МСЭ в выполнение решений </w:t>
      </w:r>
      <w:proofErr w:type="spellStart"/>
      <w:r w:rsidR="00605396" w:rsidRPr="003313E0">
        <w:rPr>
          <w:color w:val="000000"/>
          <w:lang w:val="ru-RU"/>
        </w:rPr>
        <w:t>ВВУИО</w:t>
      </w:r>
      <w:proofErr w:type="spellEnd"/>
      <w:r w:rsidR="001A2305" w:rsidRPr="003313E0">
        <w:rPr>
          <w:rFonts w:asciiTheme="minorHAnsi" w:hAnsiTheme="minorHAnsi" w:cstheme="majorBidi"/>
          <w:bCs/>
          <w:lang w:val="ru-RU"/>
        </w:rPr>
        <w:t xml:space="preserve"> (</w:t>
      </w:r>
      <w:r w:rsidR="00605396" w:rsidRPr="003313E0">
        <w:rPr>
          <w:rFonts w:asciiTheme="minorHAnsi" w:hAnsiTheme="minorHAnsi" w:cstheme="majorBidi"/>
          <w:bCs/>
          <w:lang w:val="ru-RU"/>
        </w:rPr>
        <w:t xml:space="preserve">Отчет </w:t>
      </w:r>
      <w:r w:rsidR="001A2305" w:rsidRPr="003313E0">
        <w:rPr>
          <w:rFonts w:asciiTheme="minorHAnsi" w:hAnsiTheme="minorHAnsi" w:cstheme="majorBidi"/>
          <w:bCs/>
          <w:lang w:val="ru-RU"/>
        </w:rPr>
        <w:t>2017</w:t>
      </w:r>
      <w:r w:rsidR="00605396" w:rsidRPr="003313E0">
        <w:rPr>
          <w:rFonts w:asciiTheme="minorHAnsi" w:hAnsiTheme="minorHAnsi" w:cstheme="majorBidi"/>
          <w:bCs/>
          <w:lang w:val="ru-RU"/>
        </w:rPr>
        <w:t> г. с учетом</w:t>
      </w:r>
      <w:r w:rsidR="001A2305" w:rsidRPr="003313E0">
        <w:rPr>
          <w:rFonts w:asciiTheme="minorHAnsi" w:hAnsiTheme="minorHAnsi" w:cstheme="majorBidi"/>
          <w:bCs/>
          <w:lang w:val="ru-RU"/>
        </w:rPr>
        <w:t xml:space="preserve"> </w:t>
      </w:r>
      <w:r w:rsidR="00C60ED5" w:rsidRPr="003313E0">
        <w:rPr>
          <w:rFonts w:asciiTheme="minorHAnsi" w:hAnsiTheme="minorHAnsi" w:cstheme="majorBidi"/>
          <w:bCs/>
          <w:lang w:val="ru-RU"/>
        </w:rPr>
        <w:t>Повестки дня в области устойчивого развития на период до 2030</w:t>
      </w:r>
      <w:r w:rsidR="00C60ED5" w:rsidRPr="003313E0">
        <w:rPr>
          <w:rFonts w:asciiTheme="minorHAnsi" w:hAnsiTheme="minorHAnsi" w:cstheme="majorBidi"/>
          <w:bCs/>
          <w:lang w:val="en-US"/>
        </w:rPr>
        <w:t> </w:t>
      </w:r>
      <w:r w:rsidR="00C60ED5" w:rsidRPr="003313E0">
        <w:rPr>
          <w:rFonts w:asciiTheme="minorHAnsi" w:hAnsiTheme="minorHAnsi" w:cstheme="majorBidi"/>
          <w:bCs/>
          <w:lang w:val="ru-RU"/>
        </w:rPr>
        <w:t>года</w:t>
      </w:r>
      <w:r w:rsidR="001A2305" w:rsidRPr="003313E0">
        <w:rPr>
          <w:rFonts w:asciiTheme="minorHAnsi" w:hAnsiTheme="minorHAnsi" w:cstheme="majorBidi"/>
          <w:bCs/>
          <w:lang w:val="ru-RU"/>
        </w:rPr>
        <w:t xml:space="preserve"> (</w:t>
      </w:r>
      <w:hyperlink r:id="rId28" w:history="1"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WG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</w:t>
        </w:r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WSIS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-32/3</w:t>
        </w:r>
      </w:hyperlink>
      <w:r w:rsidR="001A2305" w:rsidRPr="003313E0">
        <w:rPr>
          <w:rStyle w:val="Hyperlink"/>
          <w:rFonts w:asciiTheme="minorHAnsi" w:hAnsiTheme="minorHAnsi" w:cstheme="majorBidi"/>
          <w:bCs/>
          <w:szCs w:val="22"/>
          <w:lang w:val="ru-RU"/>
        </w:rPr>
        <w:t>;</w:t>
      </w:r>
      <w:bookmarkEnd w:id="36"/>
      <w:r w:rsidR="001A2305" w:rsidRPr="003313E0">
        <w:rPr>
          <w:rStyle w:val="Hyperlink"/>
          <w:rFonts w:asciiTheme="minorHAnsi" w:hAnsiTheme="minorHAnsi" w:cstheme="majorBidi"/>
          <w:bCs/>
          <w:szCs w:val="22"/>
          <w:lang w:val="ru-RU"/>
        </w:rPr>
        <w:t xml:space="preserve"> </w:t>
      </w:r>
      <w:bookmarkStart w:id="37" w:name="lt_pId066"/>
      <w:r w:rsidR="001A2305" w:rsidRPr="003313E0">
        <w:rPr>
          <w:lang w:val="ru-RU"/>
        </w:rPr>
        <w:fldChar w:fldCharType="begin"/>
      </w:r>
      <w:r w:rsidR="001A2305" w:rsidRPr="003313E0">
        <w:rPr>
          <w:lang w:val="ru-RU"/>
        </w:rPr>
        <w:instrText xml:space="preserve"> </w:instrText>
      </w:r>
      <w:r w:rsidR="001A2305" w:rsidRPr="003313E0">
        <w:rPr>
          <w:lang w:val="en-US"/>
        </w:rPr>
        <w:instrText>HYPERLINK</w:instrText>
      </w:r>
      <w:r w:rsidR="001A2305" w:rsidRPr="003313E0">
        <w:rPr>
          <w:lang w:val="ru-RU"/>
        </w:rPr>
        <w:instrText xml:space="preserve"> "</w:instrText>
      </w:r>
      <w:r w:rsidR="001A2305" w:rsidRPr="003313E0">
        <w:rPr>
          <w:lang w:val="en-US"/>
        </w:rPr>
        <w:instrText>https</w:instrText>
      </w:r>
      <w:r w:rsidR="001A2305" w:rsidRPr="003313E0">
        <w:rPr>
          <w:lang w:val="ru-RU"/>
        </w:rPr>
        <w:instrText>://</w:instrText>
      </w:r>
      <w:r w:rsidR="001A2305" w:rsidRPr="003313E0">
        <w:rPr>
          <w:lang w:val="en-US"/>
        </w:rPr>
        <w:instrText>www</w:instrText>
      </w:r>
      <w:r w:rsidR="001A2305" w:rsidRPr="003313E0">
        <w:rPr>
          <w:lang w:val="ru-RU"/>
        </w:rPr>
        <w:instrText>.</w:instrText>
      </w:r>
      <w:r w:rsidR="001A2305" w:rsidRPr="003313E0">
        <w:rPr>
          <w:lang w:val="en-US"/>
        </w:rPr>
        <w:instrText>itu</w:instrText>
      </w:r>
      <w:r w:rsidR="001A2305" w:rsidRPr="003313E0">
        <w:rPr>
          <w:lang w:val="ru-RU"/>
        </w:rPr>
        <w:instrText>.</w:instrText>
      </w:r>
      <w:r w:rsidR="001A2305" w:rsidRPr="003313E0">
        <w:rPr>
          <w:lang w:val="en-US"/>
        </w:rPr>
        <w:instrText>int</w:instrText>
      </w:r>
      <w:r w:rsidR="001A2305" w:rsidRPr="003313E0">
        <w:rPr>
          <w:lang w:val="ru-RU"/>
        </w:rPr>
        <w:instrText>/</w:instrText>
      </w:r>
      <w:r w:rsidR="001A2305" w:rsidRPr="003313E0">
        <w:rPr>
          <w:lang w:val="en-US"/>
        </w:rPr>
        <w:instrText>md</w:instrText>
      </w:r>
      <w:r w:rsidR="001A2305" w:rsidRPr="003313E0">
        <w:rPr>
          <w:lang w:val="ru-RU"/>
        </w:rPr>
        <w:instrText>/</w:instrText>
      </w:r>
      <w:r w:rsidR="001A2305" w:rsidRPr="003313E0">
        <w:rPr>
          <w:lang w:val="en-US"/>
        </w:rPr>
        <w:instrText>S</w:instrText>
      </w:r>
      <w:r w:rsidR="001A2305" w:rsidRPr="003313E0">
        <w:rPr>
          <w:lang w:val="ru-RU"/>
        </w:rPr>
        <w:instrText>18-</w:instrText>
      </w:r>
      <w:r w:rsidR="001A2305" w:rsidRPr="003313E0">
        <w:rPr>
          <w:lang w:val="en-US"/>
        </w:rPr>
        <w:instrText>WSIS</w:instrText>
      </w:r>
      <w:r w:rsidR="001A2305" w:rsidRPr="003313E0">
        <w:rPr>
          <w:lang w:val="ru-RU"/>
        </w:rPr>
        <w:instrText>32-</w:instrText>
      </w:r>
      <w:r w:rsidR="001A2305" w:rsidRPr="003313E0">
        <w:rPr>
          <w:lang w:val="en-US"/>
        </w:rPr>
        <w:instrText>C</w:instrText>
      </w:r>
      <w:r w:rsidR="001A2305" w:rsidRPr="003313E0">
        <w:rPr>
          <w:lang w:val="ru-RU"/>
        </w:rPr>
        <w:instrText>-0015/</w:instrText>
      </w:r>
      <w:r w:rsidR="001A2305" w:rsidRPr="003313E0">
        <w:rPr>
          <w:lang w:val="en-US"/>
        </w:rPr>
        <w:instrText>en</w:instrText>
      </w:r>
      <w:r w:rsidR="001A2305" w:rsidRPr="003313E0">
        <w:rPr>
          <w:lang w:val="ru-RU"/>
        </w:rPr>
        <w:instrText xml:space="preserve">" </w:instrText>
      </w:r>
      <w:r w:rsidR="001A2305" w:rsidRPr="003313E0">
        <w:rPr>
          <w:lang w:val="ru-RU"/>
        </w:rPr>
        <w:fldChar w:fldCharType="separate"/>
      </w:r>
      <w:proofErr w:type="spellStart"/>
      <w:r w:rsidR="001A2305" w:rsidRPr="003313E0">
        <w:rPr>
          <w:rStyle w:val="Hyperlink"/>
          <w:rFonts w:asciiTheme="minorHAnsi" w:hAnsiTheme="minorHAnsi"/>
          <w:bCs/>
          <w:szCs w:val="22"/>
          <w:lang w:val="en-US"/>
        </w:rPr>
        <w:t>WG</w:t>
      </w:r>
      <w:proofErr w:type="spellEnd"/>
      <w:r w:rsidR="001A2305" w:rsidRPr="003313E0">
        <w:rPr>
          <w:rStyle w:val="Hyperlink"/>
          <w:rFonts w:asciiTheme="minorHAnsi" w:hAnsiTheme="minorHAnsi"/>
          <w:bCs/>
          <w:szCs w:val="22"/>
          <w:lang w:val="ru-RU"/>
        </w:rPr>
        <w:t>-</w:t>
      </w:r>
      <w:proofErr w:type="spellStart"/>
      <w:r w:rsidR="001A2305" w:rsidRPr="003313E0">
        <w:rPr>
          <w:rStyle w:val="Hyperlink"/>
          <w:rFonts w:asciiTheme="minorHAnsi" w:hAnsiTheme="minorHAnsi"/>
          <w:bCs/>
          <w:szCs w:val="22"/>
          <w:lang w:val="en-US"/>
        </w:rPr>
        <w:t>WSIS</w:t>
      </w:r>
      <w:proofErr w:type="spellEnd"/>
      <w:r w:rsidR="001A2305" w:rsidRPr="003313E0">
        <w:rPr>
          <w:rStyle w:val="Hyperlink"/>
          <w:rFonts w:asciiTheme="minorHAnsi" w:hAnsiTheme="minorHAnsi"/>
          <w:bCs/>
          <w:szCs w:val="22"/>
          <w:lang w:val="ru-RU"/>
        </w:rPr>
        <w:t>-32/15</w:t>
      </w:r>
      <w:r w:rsidR="001A2305" w:rsidRPr="003313E0">
        <w:rPr>
          <w:lang w:val="ru-RU"/>
        </w:rPr>
        <w:fldChar w:fldCharType="end"/>
      </w:r>
      <w:r w:rsidR="001A2305" w:rsidRPr="003313E0">
        <w:rPr>
          <w:rFonts w:asciiTheme="minorHAnsi" w:hAnsiTheme="minorHAnsi" w:cstheme="majorBidi"/>
          <w:bCs/>
          <w:lang w:val="ru-RU"/>
        </w:rPr>
        <w:t>);</w:t>
      </w:r>
      <w:bookmarkEnd w:id="37"/>
      <w:r w:rsidR="001A2305" w:rsidRPr="003313E0">
        <w:rPr>
          <w:rFonts w:asciiTheme="minorHAnsi" w:hAnsiTheme="minorHAnsi" w:cstheme="majorBidi"/>
          <w:bCs/>
          <w:lang w:val="ru-RU"/>
        </w:rPr>
        <w:t xml:space="preserve"> </w:t>
      </w:r>
      <w:bookmarkStart w:id="38" w:name="lt_pId067"/>
      <w:r w:rsidR="00605396" w:rsidRPr="003313E0">
        <w:rPr>
          <w:color w:val="000000"/>
          <w:lang w:val="ru-RU"/>
        </w:rPr>
        <w:t xml:space="preserve">Дорожные карты МСЭ по </w:t>
      </w:r>
      <w:r w:rsidR="006C7775">
        <w:rPr>
          <w:color w:val="000000"/>
          <w:lang w:val="ru-RU"/>
        </w:rPr>
        <w:t>реализации направлений деятельности</w:t>
      </w:r>
      <w:r w:rsidR="008E01F3">
        <w:rPr>
          <w:color w:val="000000"/>
          <w:lang w:val="ru-RU"/>
        </w:rPr>
        <w:t xml:space="preserve"> </w:t>
      </w:r>
      <w:proofErr w:type="spellStart"/>
      <w:r w:rsidR="00605396" w:rsidRPr="003313E0">
        <w:rPr>
          <w:color w:val="000000"/>
          <w:lang w:val="ru-RU"/>
        </w:rPr>
        <w:t>С2</w:t>
      </w:r>
      <w:proofErr w:type="spellEnd"/>
      <w:r w:rsidR="00605396" w:rsidRPr="003313E0">
        <w:rPr>
          <w:color w:val="000000"/>
          <w:lang w:val="ru-RU"/>
        </w:rPr>
        <w:t xml:space="preserve">, </w:t>
      </w:r>
      <w:proofErr w:type="spellStart"/>
      <w:r w:rsidR="00605396" w:rsidRPr="003313E0">
        <w:rPr>
          <w:color w:val="000000"/>
          <w:lang w:val="ru-RU"/>
        </w:rPr>
        <w:t>С5</w:t>
      </w:r>
      <w:proofErr w:type="spellEnd"/>
      <w:r w:rsidR="00605396" w:rsidRPr="003313E0">
        <w:rPr>
          <w:color w:val="000000"/>
          <w:lang w:val="ru-RU"/>
        </w:rPr>
        <w:t xml:space="preserve"> и </w:t>
      </w:r>
      <w:proofErr w:type="spellStart"/>
      <w:r w:rsidR="00605396" w:rsidRPr="003313E0">
        <w:rPr>
          <w:color w:val="000000"/>
          <w:lang w:val="ru-RU"/>
        </w:rPr>
        <w:t>С6</w:t>
      </w:r>
      <w:proofErr w:type="spellEnd"/>
      <w:r w:rsidR="00605396" w:rsidRPr="003313E0">
        <w:rPr>
          <w:color w:val="000000"/>
          <w:lang w:val="ru-RU"/>
        </w:rPr>
        <w:t xml:space="preserve"> </w:t>
      </w:r>
      <w:proofErr w:type="spellStart"/>
      <w:r w:rsidR="00605396" w:rsidRPr="003313E0">
        <w:rPr>
          <w:color w:val="000000"/>
          <w:lang w:val="ru-RU"/>
        </w:rPr>
        <w:t>ВВУИО</w:t>
      </w:r>
      <w:proofErr w:type="spellEnd"/>
      <w:r w:rsidR="00605396" w:rsidRPr="003313E0">
        <w:rPr>
          <w:rFonts w:asciiTheme="minorHAnsi" w:hAnsiTheme="minorHAnsi" w:cstheme="majorBidi"/>
          <w:bCs/>
          <w:lang w:val="ru-RU"/>
        </w:rPr>
        <w:t xml:space="preserve"> (Обновленная информация,</w:t>
      </w:r>
      <w:r w:rsidR="001A2305" w:rsidRPr="003313E0">
        <w:rPr>
          <w:rFonts w:asciiTheme="minorHAnsi" w:hAnsiTheme="minorHAnsi" w:cstheme="majorBidi"/>
          <w:bCs/>
          <w:lang w:val="ru-RU"/>
        </w:rPr>
        <w:t xml:space="preserve"> 2017</w:t>
      </w:r>
      <w:r w:rsidR="00605396" w:rsidRPr="003313E0">
        <w:rPr>
          <w:rFonts w:asciiTheme="minorHAnsi" w:hAnsiTheme="minorHAnsi" w:cstheme="majorBidi"/>
          <w:bCs/>
          <w:lang w:val="ru-RU"/>
        </w:rPr>
        <w:t> г.</w:t>
      </w:r>
      <w:r w:rsidR="001A2305" w:rsidRPr="003313E0">
        <w:rPr>
          <w:rFonts w:asciiTheme="minorHAnsi" w:hAnsiTheme="minorHAnsi" w:cstheme="majorBidi"/>
          <w:bCs/>
          <w:lang w:val="ru-RU"/>
        </w:rPr>
        <w:t>) (</w:t>
      </w:r>
      <w:hyperlink r:id="rId29" w:history="1"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WG</w:t>
        </w:r>
        <w:bookmarkStart w:id="39" w:name="_GoBack"/>
        <w:bookmarkEnd w:id="39"/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</w:t>
        </w:r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WSIS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-32/12</w:t>
        </w:r>
      </w:hyperlink>
      <w:r w:rsidR="001A2305" w:rsidRPr="003313E0">
        <w:rPr>
          <w:rFonts w:asciiTheme="minorHAnsi" w:hAnsiTheme="minorHAnsi" w:cstheme="majorBidi"/>
          <w:bCs/>
          <w:lang w:val="ru-RU"/>
        </w:rPr>
        <w:t>);</w:t>
      </w:r>
      <w:bookmarkEnd w:id="38"/>
      <w:r w:rsidR="001A2305" w:rsidRPr="003313E0">
        <w:rPr>
          <w:rFonts w:asciiTheme="minorHAnsi" w:hAnsiTheme="minorHAnsi" w:cstheme="majorBidi"/>
          <w:bCs/>
          <w:lang w:val="ru-RU"/>
        </w:rPr>
        <w:t xml:space="preserve"> </w:t>
      </w:r>
      <w:bookmarkStart w:id="40" w:name="lt_pId068"/>
      <w:r w:rsidR="00605396" w:rsidRPr="003313E0">
        <w:rPr>
          <w:rFonts w:asciiTheme="minorHAnsi" w:hAnsiTheme="minorHAnsi" w:cstheme="majorBidi"/>
          <w:bCs/>
          <w:lang w:val="ru-RU"/>
        </w:rPr>
        <w:t xml:space="preserve">Форум </w:t>
      </w:r>
      <w:proofErr w:type="spellStart"/>
      <w:r w:rsidR="00605396" w:rsidRPr="003313E0">
        <w:rPr>
          <w:rFonts w:asciiTheme="minorHAnsi" w:hAnsiTheme="minorHAnsi" w:cstheme="majorBidi"/>
          <w:bCs/>
          <w:lang w:val="ru-RU"/>
        </w:rPr>
        <w:t>ВВУИО</w:t>
      </w:r>
      <w:proofErr w:type="spellEnd"/>
      <w:r w:rsidR="001A2305" w:rsidRPr="003313E0">
        <w:rPr>
          <w:rFonts w:asciiTheme="minorHAnsi" w:hAnsiTheme="minorHAnsi" w:cstheme="majorBidi"/>
          <w:bCs/>
          <w:lang w:val="ru-RU"/>
        </w:rPr>
        <w:t xml:space="preserve"> (2018</w:t>
      </w:r>
      <w:r w:rsidR="00605396" w:rsidRPr="003313E0">
        <w:rPr>
          <w:rFonts w:asciiTheme="minorHAnsi" w:hAnsiTheme="minorHAnsi" w:cstheme="majorBidi"/>
          <w:bCs/>
          <w:lang w:val="ru-RU"/>
        </w:rPr>
        <w:t> г.</w:t>
      </w:r>
      <w:r w:rsidR="001A2305" w:rsidRPr="003313E0">
        <w:rPr>
          <w:rFonts w:asciiTheme="minorHAnsi" w:hAnsiTheme="minorHAnsi" w:cstheme="majorBidi"/>
          <w:bCs/>
          <w:lang w:val="ru-RU"/>
        </w:rPr>
        <w:t>) (</w:t>
      </w:r>
      <w:hyperlink r:id="rId30" w:history="1"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WG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</w:t>
        </w:r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WSIS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-32/2</w:t>
        </w:r>
      </w:hyperlink>
      <w:r w:rsidR="001A2305" w:rsidRPr="003313E0">
        <w:rPr>
          <w:rFonts w:asciiTheme="minorHAnsi" w:hAnsiTheme="minorHAnsi" w:cstheme="majorBidi"/>
          <w:bCs/>
          <w:lang w:val="ru-RU"/>
        </w:rPr>
        <w:t>);</w:t>
      </w:r>
      <w:bookmarkEnd w:id="40"/>
      <w:r w:rsidR="001A2305" w:rsidRPr="003313E0">
        <w:rPr>
          <w:rFonts w:asciiTheme="minorHAnsi" w:hAnsiTheme="minorHAnsi" w:cstheme="majorBidi"/>
          <w:bCs/>
          <w:lang w:val="ru-RU"/>
        </w:rPr>
        <w:t xml:space="preserve"> </w:t>
      </w:r>
      <w:bookmarkStart w:id="41" w:name="lt_pId069"/>
      <w:r w:rsidR="00DC339B" w:rsidRPr="003313E0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 xml:space="preserve">Деятельность на региональном уровне по согласованию процессов </w:t>
      </w:r>
      <w:proofErr w:type="spellStart"/>
      <w:r w:rsidR="00DC339B" w:rsidRPr="003313E0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>ВВУИО</w:t>
      </w:r>
      <w:proofErr w:type="spellEnd"/>
      <w:r w:rsidR="00DC339B" w:rsidRPr="003313E0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>/</w:t>
      </w:r>
      <w:proofErr w:type="spellStart"/>
      <w:r w:rsidR="00DC339B" w:rsidRPr="003313E0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>ЦУР</w:t>
      </w:r>
      <w:proofErr w:type="spellEnd"/>
      <w:r w:rsidR="001A2305" w:rsidRPr="003313E0">
        <w:rPr>
          <w:rFonts w:asciiTheme="minorHAnsi" w:hAnsiTheme="minorHAnsi" w:cstheme="majorBidi"/>
          <w:bCs/>
          <w:lang w:val="ru-RU"/>
        </w:rPr>
        <w:t>;</w:t>
      </w:r>
      <w:bookmarkEnd w:id="41"/>
      <w:r w:rsidR="001A2305" w:rsidRPr="003313E0">
        <w:rPr>
          <w:rFonts w:asciiTheme="minorHAnsi" w:hAnsiTheme="minorHAnsi" w:cstheme="majorBidi"/>
          <w:bCs/>
          <w:lang w:val="ru-RU"/>
        </w:rPr>
        <w:t xml:space="preserve"> </w:t>
      </w:r>
      <w:bookmarkStart w:id="42" w:name="lt_pId070"/>
      <w:r w:rsidR="00DC339B" w:rsidRPr="003313E0">
        <w:rPr>
          <w:rFonts w:asciiTheme="minorHAnsi" w:hAnsiTheme="minorHAnsi" w:cstheme="majorBidi"/>
          <w:bCs/>
          <w:lang w:val="ru-RU"/>
        </w:rPr>
        <w:t xml:space="preserve">Матрица Направлений деятельности </w:t>
      </w:r>
      <w:proofErr w:type="spellStart"/>
      <w:r w:rsidR="00DC339B" w:rsidRPr="003313E0">
        <w:rPr>
          <w:rFonts w:asciiTheme="minorHAnsi" w:hAnsiTheme="minorHAnsi" w:cstheme="majorBidi"/>
          <w:bCs/>
          <w:lang w:val="ru-RU"/>
        </w:rPr>
        <w:t>ВВУИО</w:t>
      </w:r>
      <w:proofErr w:type="spellEnd"/>
      <w:r w:rsidR="00DC339B" w:rsidRPr="003313E0">
        <w:rPr>
          <w:rFonts w:asciiTheme="minorHAnsi" w:hAnsiTheme="minorHAnsi" w:cstheme="majorBidi"/>
          <w:bCs/>
          <w:lang w:val="ru-RU"/>
        </w:rPr>
        <w:t xml:space="preserve"> </w:t>
      </w:r>
      <w:r w:rsidR="009A02AB" w:rsidRPr="003313E0">
        <w:rPr>
          <w:rFonts w:asciiTheme="minorHAnsi" w:hAnsiTheme="minorHAnsi" w:cstheme="majorBidi"/>
          <w:bCs/>
          <w:lang w:val="ru-RU"/>
        </w:rPr>
        <w:t xml:space="preserve">и </w:t>
      </w:r>
      <w:proofErr w:type="spellStart"/>
      <w:r w:rsidR="009A02AB" w:rsidRPr="003313E0">
        <w:rPr>
          <w:rFonts w:asciiTheme="minorHAnsi" w:hAnsiTheme="minorHAnsi" w:cstheme="majorBidi"/>
          <w:bCs/>
          <w:lang w:val="ru-RU"/>
        </w:rPr>
        <w:t>ЦУР</w:t>
      </w:r>
      <w:proofErr w:type="spellEnd"/>
      <w:r w:rsidR="001A2305" w:rsidRPr="003313E0">
        <w:rPr>
          <w:rFonts w:asciiTheme="minorHAnsi" w:hAnsiTheme="minorHAnsi" w:cstheme="majorBidi"/>
          <w:bCs/>
          <w:lang w:val="ru-RU"/>
        </w:rPr>
        <w:t xml:space="preserve"> (</w:t>
      </w:r>
      <w:r w:rsidR="00DC339B" w:rsidRPr="003313E0">
        <w:rPr>
          <w:rFonts w:asciiTheme="minorHAnsi" w:hAnsiTheme="minorHAnsi" w:cstheme="majorBidi"/>
          <w:bCs/>
          <w:lang w:val="ru-RU"/>
        </w:rPr>
        <w:t xml:space="preserve">Матрица </w:t>
      </w:r>
      <w:proofErr w:type="spellStart"/>
      <w:r w:rsidR="00DC339B" w:rsidRPr="003313E0">
        <w:rPr>
          <w:rFonts w:asciiTheme="minorHAnsi" w:hAnsiTheme="minorHAnsi" w:cstheme="majorBidi"/>
          <w:bCs/>
          <w:lang w:val="ru-RU"/>
        </w:rPr>
        <w:t>ВВУИО-ЦУР</w:t>
      </w:r>
      <w:proofErr w:type="spellEnd"/>
      <w:r w:rsidR="001A2305" w:rsidRPr="003313E0">
        <w:rPr>
          <w:rFonts w:asciiTheme="minorHAnsi" w:hAnsiTheme="minorHAnsi" w:cstheme="majorBidi"/>
          <w:bCs/>
          <w:lang w:val="ru-RU"/>
        </w:rPr>
        <w:t>) (</w:t>
      </w:r>
      <w:hyperlink r:id="rId31" w:history="1"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WG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</w:t>
        </w:r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WSIS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-32/9</w:t>
        </w:r>
      </w:hyperlink>
      <w:r w:rsidR="001A2305" w:rsidRPr="003313E0">
        <w:rPr>
          <w:rFonts w:asciiTheme="minorHAnsi" w:hAnsiTheme="minorHAnsi" w:cstheme="majorBidi"/>
          <w:bCs/>
          <w:lang w:val="ru-RU"/>
        </w:rPr>
        <w:t>);</w:t>
      </w:r>
      <w:bookmarkEnd w:id="42"/>
      <w:r w:rsidR="001A2305" w:rsidRPr="003313E0">
        <w:rPr>
          <w:rFonts w:asciiTheme="minorHAnsi" w:hAnsiTheme="minorHAnsi" w:cstheme="majorBidi"/>
          <w:bCs/>
          <w:lang w:val="ru-RU"/>
        </w:rPr>
        <w:t xml:space="preserve"> </w:t>
      </w:r>
      <w:bookmarkStart w:id="43" w:name="lt_pId072"/>
      <w:r w:rsidR="00DC339B" w:rsidRPr="003313E0">
        <w:rPr>
          <w:color w:val="000000"/>
          <w:lang w:val="ru-RU"/>
        </w:rPr>
        <w:t xml:space="preserve">Процесс анализа выполнения решений </w:t>
      </w:r>
      <w:proofErr w:type="spellStart"/>
      <w:r w:rsidR="00DC339B" w:rsidRPr="003313E0">
        <w:rPr>
          <w:color w:val="000000"/>
          <w:lang w:val="ru-RU"/>
        </w:rPr>
        <w:t>ВВУИО</w:t>
      </w:r>
      <w:proofErr w:type="spellEnd"/>
      <w:r w:rsidR="00DC339B" w:rsidRPr="003313E0">
        <w:rPr>
          <w:rFonts w:asciiTheme="minorHAnsi" w:hAnsiTheme="minorHAnsi" w:cstheme="majorBidi"/>
          <w:bCs/>
          <w:lang w:val="ru-RU"/>
        </w:rPr>
        <w:t xml:space="preserve"> </w:t>
      </w:r>
      <w:r w:rsidR="001A2305" w:rsidRPr="003313E0">
        <w:rPr>
          <w:rFonts w:asciiTheme="minorHAnsi" w:hAnsiTheme="minorHAnsi" w:cstheme="majorBidi"/>
          <w:bCs/>
          <w:lang w:val="ru-RU"/>
        </w:rPr>
        <w:t>(2018</w:t>
      </w:r>
      <w:r w:rsidR="00DC339B" w:rsidRPr="003313E0">
        <w:rPr>
          <w:rFonts w:asciiTheme="minorHAnsi" w:hAnsiTheme="minorHAnsi" w:cstheme="majorBidi"/>
          <w:bCs/>
          <w:lang w:val="ru-RU"/>
        </w:rPr>
        <w:t> г.</w:t>
      </w:r>
      <w:r w:rsidR="001A2305" w:rsidRPr="003313E0">
        <w:rPr>
          <w:rFonts w:asciiTheme="minorHAnsi" w:hAnsiTheme="minorHAnsi" w:cstheme="majorBidi"/>
          <w:bCs/>
          <w:lang w:val="ru-RU"/>
        </w:rPr>
        <w:t>) (</w:t>
      </w:r>
      <w:hyperlink r:id="rId32" w:history="1"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WG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</w:t>
        </w:r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WSIS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-32/5</w:t>
        </w:r>
      </w:hyperlink>
      <w:r w:rsidR="001A2305" w:rsidRPr="003313E0">
        <w:rPr>
          <w:rFonts w:asciiTheme="minorHAnsi" w:hAnsiTheme="minorHAnsi" w:cstheme="majorBidi"/>
          <w:bCs/>
          <w:lang w:val="ru-RU"/>
        </w:rPr>
        <w:t>);</w:t>
      </w:r>
      <w:bookmarkEnd w:id="43"/>
      <w:r w:rsidR="001A2305" w:rsidRPr="003313E0">
        <w:rPr>
          <w:rFonts w:asciiTheme="minorHAnsi" w:hAnsiTheme="minorHAnsi" w:cstheme="majorBidi"/>
          <w:bCs/>
          <w:lang w:val="ru-RU"/>
        </w:rPr>
        <w:t xml:space="preserve"> </w:t>
      </w:r>
      <w:bookmarkStart w:id="44" w:name="lt_pId073"/>
      <w:r w:rsidR="00DC339B" w:rsidRPr="003313E0">
        <w:rPr>
          <w:rFonts w:asciiTheme="minorHAnsi" w:hAnsiTheme="minorHAnsi" w:cstheme="majorBidi"/>
          <w:bCs/>
          <w:lang w:val="ru-RU"/>
        </w:rPr>
        <w:t xml:space="preserve">Награды </w:t>
      </w:r>
      <w:proofErr w:type="spellStart"/>
      <w:r w:rsidR="00DC339B" w:rsidRPr="003313E0">
        <w:rPr>
          <w:rFonts w:asciiTheme="minorHAnsi" w:hAnsiTheme="minorHAnsi" w:cstheme="majorBidi"/>
          <w:bCs/>
          <w:lang w:val="ru-RU"/>
        </w:rPr>
        <w:t>ВВУИО</w:t>
      </w:r>
      <w:proofErr w:type="spellEnd"/>
      <w:r w:rsidR="001A2305" w:rsidRPr="003313E0">
        <w:rPr>
          <w:rFonts w:asciiTheme="minorHAnsi" w:hAnsiTheme="minorHAnsi" w:cstheme="majorBidi"/>
          <w:bCs/>
          <w:lang w:val="ru-RU"/>
        </w:rPr>
        <w:t xml:space="preserve"> (2018</w:t>
      </w:r>
      <w:r w:rsidR="00DC339B" w:rsidRPr="003313E0">
        <w:rPr>
          <w:rFonts w:asciiTheme="minorHAnsi" w:hAnsiTheme="minorHAnsi" w:cstheme="majorBidi"/>
          <w:bCs/>
          <w:lang w:val="ru-RU"/>
        </w:rPr>
        <w:t> г.</w:t>
      </w:r>
      <w:r w:rsidR="001A2305" w:rsidRPr="003313E0">
        <w:rPr>
          <w:rFonts w:asciiTheme="minorHAnsi" w:hAnsiTheme="minorHAnsi" w:cstheme="majorBidi"/>
          <w:bCs/>
          <w:lang w:val="ru-RU"/>
        </w:rPr>
        <w:t>) (</w:t>
      </w:r>
      <w:hyperlink r:id="rId33" w:history="1"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WG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</w:t>
        </w:r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WSIS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-32/6</w:t>
        </w:r>
      </w:hyperlink>
      <w:r w:rsidR="001A2305" w:rsidRPr="003313E0">
        <w:rPr>
          <w:rFonts w:asciiTheme="minorHAnsi" w:hAnsiTheme="minorHAnsi" w:cstheme="majorBidi"/>
          <w:bCs/>
          <w:lang w:val="ru-RU"/>
        </w:rPr>
        <w:t>);</w:t>
      </w:r>
      <w:bookmarkEnd w:id="44"/>
      <w:r w:rsidR="001A2305" w:rsidRPr="003313E0">
        <w:rPr>
          <w:rFonts w:asciiTheme="minorHAnsi" w:hAnsiTheme="minorHAnsi" w:cstheme="majorBidi"/>
          <w:bCs/>
          <w:lang w:val="ru-RU"/>
        </w:rPr>
        <w:t xml:space="preserve"> </w:t>
      </w:r>
      <w:bookmarkStart w:id="45" w:name="lt_pId074"/>
      <w:r w:rsidR="00DC339B" w:rsidRPr="003313E0">
        <w:rPr>
          <w:rFonts w:asciiTheme="minorHAnsi" w:hAnsiTheme="minorHAnsi" w:cstheme="majorBidi"/>
          <w:bCs/>
          <w:lang w:val="ru-RU"/>
        </w:rPr>
        <w:t>Группа ООН по вопросам информационного общества (</w:t>
      </w:r>
      <w:proofErr w:type="spellStart"/>
      <w:r w:rsidR="00DC339B" w:rsidRPr="003313E0">
        <w:rPr>
          <w:rFonts w:asciiTheme="minorHAnsi" w:hAnsiTheme="minorHAnsi" w:cstheme="majorBidi"/>
          <w:bCs/>
          <w:lang w:val="ru-RU"/>
        </w:rPr>
        <w:t>ГИО</w:t>
      </w:r>
      <w:proofErr w:type="spellEnd"/>
      <w:r w:rsidR="00DC339B" w:rsidRPr="003313E0">
        <w:rPr>
          <w:rFonts w:asciiTheme="minorHAnsi" w:hAnsiTheme="minorHAnsi" w:cstheme="majorBidi"/>
          <w:bCs/>
          <w:lang w:val="ru-RU"/>
        </w:rPr>
        <w:t xml:space="preserve"> ООН) </w:t>
      </w:r>
      <w:r w:rsidR="001A2305" w:rsidRPr="003313E0">
        <w:rPr>
          <w:rFonts w:asciiTheme="minorHAnsi" w:hAnsiTheme="minorHAnsi" w:cstheme="majorBidi"/>
          <w:bCs/>
          <w:lang w:val="ru-RU"/>
        </w:rPr>
        <w:t>(</w:t>
      </w:r>
      <w:hyperlink r:id="rId34" w:history="1"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WG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</w:t>
        </w:r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WSIS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-31/5</w:t>
        </w:r>
      </w:hyperlink>
      <w:r w:rsidR="001A2305" w:rsidRPr="003313E0">
        <w:rPr>
          <w:rStyle w:val="Hyperlink"/>
          <w:rFonts w:asciiTheme="minorHAnsi" w:hAnsiTheme="minorHAnsi" w:cstheme="majorBidi"/>
          <w:bCs/>
          <w:szCs w:val="22"/>
          <w:lang w:val="ru-RU"/>
        </w:rPr>
        <w:t>)</w:t>
      </w:r>
      <w:r w:rsidR="001A2305" w:rsidRPr="00D25022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>;</w:t>
      </w:r>
      <w:bookmarkStart w:id="46" w:name="lt_pId075"/>
      <w:bookmarkEnd w:id="45"/>
      <w:r w:rsidR="00D25022" w:rsidRPr="00D25022">
        <w:rPr>
          <w:rStyle w:val="Hyperlink"/>
          <w:rFonts w:asciiTheme="minorHAnsi" w:hAnsiTheme="minorHAnsi" w:cstheme="majorBidi"/>
          <w:bCs/>
          <w:color w:val="auto"/>
          <w:szCs w:val="22"/>
          <w:u w:val="none"/>
          <w:lang w:val="ru-RU"/>
        </w:rPr>
        <w:t xml:space="preserve"> </w:t>
      </w:r>
      <w:r w:rsidR="00DC339B" w:rsidRPr="003313E0">
        <w:rPr>
          <w:rFonts w:asciiTheme="minorHAnsi" w:hAnsiTheme="minorHAnsi" w:cstheme="majorBidi"/>
          <w:bCs/>
          <w:lang w:val="ru-RU"/>
        </w:rPr>
        <w:t>Всемирный день электросвязи и информационного общества (</w:t>
      </w:r>
      <w:proofErr w:type="spellStart"/>
      <w:r w:rsidR="00DC339B" w:rsidRPr="003313E0">
        <w:rPr>
          <w:rFonts w:asciiTheme="minorHAnsi" w:hAnsiTheme="minorHAnsi" w:cstheme="majorBidi"/>
          <w:bCs/>
          <w:lang w:val="ru-RU"/>
        </w:rPr>
        <w:t>ВДЭИО</w:t>
      </w:r>
      <w:proofErr w:type="spellEnd"/>
      <w:r w:rsidR="00DC339B" w:rsidRPr="003313E0">
        <w:rPr>
          <w:rFonts w:asciiTheme="minorHAnsi" w:hAnsiTheme="minorHAnsi" w:cstheme="majorBidi"/>
          <w:bCs/>
          <w:lang w:val="ru-RU"/>
        </w:rPr>
        <w:t>)</w:t>
      </w:r>
      <w:r w:rsidR="001A2305" w:rsidRPr="003313E0">
        <w:rPr>
          <w:rFonts w:asciiTheme="minorHAnsi" w:hAnsiTheme="minorHAnsi" w:cstheme="majorBidi"/>
          <w:bCs/>
          <w:lang w:val="ru-RU"/>
        </w:rPr>
        <w:t xml:space="preserve"> (2018</w:t>
      </w:r>
      <w:r w:rsidR="0063085E">
        <w:rPr>
          <w:rFonts w:asciiTheme="minorHAnsi" w:hAnsiTheme="minorHAnsi" w:cstheme="majorBidi"/>
          <w:bCs/>
          <w:lang w:val="ru-RU"/>
        </w:rPr>
        <w:t> г.</w:t>
      </w:r>
      <w:r w:rsidR="001A2305" w:rsidRPr="003313E0">
        <w:rPr>
          <w:rFonts w:asciiTheme="minorHAnsi" w:hAnsiTheme="minorHAnsi" w:cstheme="majorBidi"/>
          <w:bCs/>
          <w:lang w:val="ru-RU"/>
        </w:rPr>
        <w:t>) (</w:t>
      </w:r>
      <w:hyperlink r:id="rId35" w:history="1"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WG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</w:t>
        </w:r>
        <w:proofErr w:type="spellStart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WSIS</w:t>
        </w:r>
        <w:proofErr w:type="spellEnd"/>
        <w:r w:rsidR="001A2305" w:rsidRPr="003313E0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-32/7</w:t>
        </w:r>
      </w:hyperlink>
      <w:r w:rsidR="001A2305" w:rsidRPr="00DC339B">
        <w:rPr>
          <w:rFonts w:asciiTheme="minorHAnsi" w:hAnsiTheme="minorHAnsi" w:cstheme="majorBidi"/>
          <w:bCs/>
          <w:lang w:val="ru-RU"/>
        </w:rPr>
        <w:t>);</w:t>
      </w:r>
      <w:bookmarkEnd w:id="46"/>
      <w:r w:rsidR="001A2305" w:rsidRPr="00DC339B">
        <w:rPr>
          <w:rFonts w:asciiTheme="minorHAnsi" w:hAnsiTheme="minorHAnsi" w:cstheme="majorBidi"/>
          <w:bCs/>
          <w:lang w:val="ru-RU"/>
        </w:rPr>
        <w:t xml:space="preserve"> </w:t>
      </w:r>
      <w:bookmarkStart w:id="47" w:name="lt_pId076"/>
      <w:r w:rsidR="00605396" w:rsidRPr="00DC339B">
        <w:rPr>
          <w:color w:val="000000"/>
          <w:lang w:val="ru-RU"/>
        </w:rPr>
        <w:t>Партнерств</w:t>
      </w:r>
      <w:r w:rsidR="0063085E">
        <w:rPr>
          <w:color w:val="000000"/>
          <w:lang w:val="ru-RU"/>
        </w:rPr>
        <w:t>о</w:t>
      </w:r>
      <w:r w:rsidR="00605396" w:rsidRPr="00DC339B">
        <w:rPr>
          <w:color w:val="000000"/>
          <w:lang w:val="ru-RU"/>
        </w:rPr>
        <w:t xml:space="preserve"> по измерению ИКТ в целях развития</w:t>
      </w:r>
      <w:r w:rsidR="001A2305" w:rsidRPr="00DC339B">
        <w:rPr>
          <w:rFonts w:asciiTheme="minorHAnsi" w:hAnsiTheme="minorHAnsi" w:cstheme="majorBidi"/>
          <w:bCs/>
          <w:lang w:val="ru-RU"/>
        </w:rPr>
        <w:t xml:space="preserve"> (</w:t>
      </w:r>
      <w:hyperlink r:id="rId36" w:history="1">
        <w:proofErr w:type="spellStart"/>
        <w:r w:rsidR="001A2305" w:rsidRPr="00076563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WG</w:t>
        </w:r>
        <w:proofErr w:type="spellEnd"/>
        <w:r w:rsidR="001A2305" w:rsidRPr="00DC339B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</w:t>
        </w:r>
        <w:proofErr w:type="spellStart"/>
        <w:r w:rsidR="001A2305" w:rsidRPr="00076563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WSIS</w:t>
        </w:r>
        <w:proofErr w:type="spellEnd"/>
        <w:r w:rsidR="001A2305" w:rsidRPr="00DC339B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-32/8</w:t>
        </w:r>
      </w:hyperlink>
      <w:r w:rsidR="001A2305" w:rsidRPr="00DC339B">
        <w:rPr>
          <w:rFonts w:asciiTheme="minorHAnsi" w:hAnsiTheme="minorHAnsi" w:cstheme="majorBidi"/>
          <w:bCs/>
          <w:lang w:val="ru-RU"/>
        </w:rPr>
        <w:t>);</w:t>
      </w:r>
      <w:bookmarkEnd w:id="47"/>
      <w:r w:rsidR="001A2305" w:rsidRPr="00DC339B">
        <w:rPr>
          <w:rFonts w:asciiTheme="minorHAnsi" w:hAnsiTheme="minorHAnsi" w:cstheme="majorBidi"/>
          <w:bCs/>
          <w:lang w:val="ru-RU"/>
        </w:rPr>
        <w:t xml:space="preserve"> </w:t>
      </w:r>
      <w:bookmarkStart w:id="48" w:name="lt_pId077"/>
      <w:r w:rsidR="00605396" w:rsidRPr="00605396">
        <w:rPr>
          <w:rFonts w:asciiTheme="minorHAnsi" w:hAnsiTheme="minorHAnsi" w:cstheme="majorBidi"/>
          <w:bCs/>
          <w:lang w:val="ru-RU"/>
        </w:rPr>
        <w:t xml:space="preserve">Целевой фонд </w:t>
      </w:r>
      <w:proofErr w:type="spellStart"/>
      <w:r w:rsidR="00605396" w:rsidRPr="00605396">
        <w:rPr>
          <w:rFonts w:asciiTheme="minorHAnsi" w:hAnsiTheme="minorHAnsi" w:cstheme="majorBidi"/>
          <w:bCs/>
          <w:lang w:val="ru-RU"/>
        </w:rPr>
        <w:t>ВВУИО</w:t>
      </w:r>
      <w:proofErr w:type="spellEnd"/>
      <w:r w:rsidR="001A2305" w:rsidRPr="00DC339B">
        <w:rPr>
          <w:rFonts w:asciiTheme="minorHAnsi" w:hAnsiTheme="minorHAnsi" w:cstheme="majorBidi"/>
          <w:bCs/>
          <w:lang w:val="ru-RU"/>
        </w:rPr>
        <w:t xml:space="preserve"> (</w:t>
      </w:r>
      <w:hyperlink r:id="rId37" w:history="1">
        <w:proofErr w:type="spellStart"/>
        <w:r w:rsidR="001A2305" w:rsidRPr="00076563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WG</w:t>
        </w:r>
        <w:proofErr w:type="spellEnd"/>
        <w:r w:rsidR="001A2305" w:rsidRPr="00DC339B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</w:t>
        </w:r>
        <w:proofErr w:type="spellStart"/>
        <w:r w:rsidR="001A2305" w:rsidRPr="00076563">
          <w:rPr>
            <w:rStyle w:val="Hyperlink"/>
            <w:rFonts w:asciiTheme="minorHAnsi" w:hAnsiTheme="minorHAnsi" w:cstheme="majorBidi"/>
            <w:bCs/>
            <w:szCs w:val="22"/>
            <w:lang w:val="en-US"/>
          </w:rPr>
          <w:t>WSIS</w:t>
        </w:r>
        <w:proofErr w:type="spellEnd"/>
        <w:r w:rsidR="001A2305" w:rsidRPr="00DC339B">
          <w:rPr>
            <w:rStyle w:val="Hyperlink"/>
            <w:rFonts w:asciiTheme="minorHAnsi" w:hAnsiTheme="minorHAnsi" w:cstheme="majorBidi"/>
            <w:bCs/>
            <w:szCs w:val="22"/>
            <w:lang w:val="ru-RU"/>
          </w:rPr>
          <w:t>-32/4</w:t>
        </w:r>
      </w:hyperlink>
      <w:r w:rsidR="001A2305" w:rsidRPr="00DC339B">
        <w:rPr>
          <w:rFonts w:asciiTheme="minorHAnsi" w:hAnsiTheme="minorHAnsi" w:cstheme="majorBidi"/>
          <w:bCs/>
          <w:lang w:val="ru-RU"/>
        </w:rPr>
        <w:t>).</w:t>
      </w:r>
      <w:bookmarkEnd w:id="48"/>
    </w:p>
    <w:p w:rsidR="001A2B31" w:rsidRPr="00423B9F" w:rsidRDefault="0054211A" w:rsidP="00423B9F">
      <w:pPr>
        <w:rPr>
          <w:szCs w:val="22"/>
          <w:lang w:val="ru-RU"/>
        </w:rPr>
      </w:pPr>
      <w:r>
        <w:rPr>
          <w:lang w:val="ru-RU"/>
        </w:rPr>
        <w:t>2.2</w:t>
      </w:r>
      <w:r w:rsidR="001A2B31" w:rsidRPr="007263F5">
        <w:rPr>
          <w:lang w:val="ru-RU"/>
        </w:rPr>
        <w:tab/>
      </w:r>
      <w:r w:rsidR="0082753C" w:rsidRPr="007263F5">
        <w:rPr>
          <w:szCs w:val="22"/>
          <w:lang w:val="ru-RU"/>
        </w:rPr>
        <w:t>На своих 31</w:t>
      </w:r>
      <w:r w:rsidR="0082753C" w:rsidRPr="007263F5">
        <w:rPr>
          <w:szCs w:val="22"/>
          <w:lang w:val="ru-RU"/>
        </w:rPr>
        <w:noBreakHyphen/>
        <w:t>м и 32</w:t>
      </w:r>
      <w:r w:rsidR="0082753C" w:rsidRPr="007263F5">
        <w:rPr>
          <w:szCs w:val="22"/>
          <w:lang w:val="ru-RU"/>
        </w:rPr>
        <w:noBreakHyphen/>
        <w:t xml:space="preserve">м собраниях Группа </w:t>
      </w:r>
      <w:r w:rsidR="00EC478B" w:rsidRPr="007263F5">
        <w:rPr>
          <w:lang w:val="ru-RU"/>
        </w:rPr>
        <w:t xml:space="preserve">с благодарностью приняла к сведению все документы и согласовала ряд выводов и предложений, которые отражены в кратких отчетах о </w:t>
      </w:r>
      <w:r w:rsidR="00EC478B" w:rsidRPr="00423B9F">
        <w:rPr>
          <w:szCs w:val="22"/>
          <w:lang w:val="ru-RU"/>
        </w:rPr>
        <w:t>собраниях (</w:t>
      </w:r>
      <w:hyperlink r:id="rId38" w:history="1">
        <w:proofErr w:type="spellStart"/>
        <w:r w:rsidR="00423B9F" w:rsidRPr="00423B9F">
          <w:rPr>
            <w:rStyle w:val="Hyperlink"/>
            <w:rFonts w:asciiTheme="minorHAnsi" w:hAnsiTheme="minorHAnsi"/>
            <w:szCs w:val="22"/>
            <w:lang w:val="en-US"/>
          </w:rPr>
          <w:t>WG</w:t>
        </w:r>
        <w:proofErr w:type="spellEnd"/>
        <w:r w:rsidR="00423B9F" w:rsidRPr="00423B9F">
          <w:rPr>
            <w:rStyle w:val="Hyperlink"/>
            <w:rFonts w:asciiTheme="minorHAnsi" w:hAnsiTheme="minorHAnsi"/>
            <w:szCs w:val="22"/>
            <w:lang w:val="ru-RU"/>
          </w:rPr>
          <w:t>-</w:t>
        </w:r>
        <w:proofErr w:type="spellStart"/>
        <w:r w:rsidR="00423B9F" w:rsidRPr="00423B9F">
          <w:rPr>
            <w:rStyle w:val="Hyperlink"/>
            <w:rFonts w:asciiTheme="minorHAnsi" w:hAnsiTheme="minorHAnsi"/>
            <w:szCs w:val="22"/>
            <w:lang w:val="en-US"/>
          </w:rPr>
          <w:t>WSIS</w:t>
        </w:r>
        <w:proofErr w:type="spellEnd"/>
        <w:r w:rsidR="00423B9F" w:rsidRPr="00423B9F">
          <w:rPr>
            <w:rStyle w:val="Hyperlink"/>
            <w:rFonts w:asciiTheme="minorHAnsi" w:hAnsiTheme="minorHAnsi"/>
            <w:szCs w:val="22"/>
            <w:lang w:val="ru-RU"/>
          </w:rPr>
          <w:t>-31/19</w:t>
        </w:r>
      </w:hyperlink>
      <w:r w:rsidR="00423B9F" w:rsidRPr="00423B9F">
        <w:rPr>
          <w:rFonts w:asciiTheme="minorHAnsi" w:hAnsiTheme="minorHAnsi"/>
          <w:szCs w:val="22"/>
          <w:lang w:val="ru-RU"/>
        </w:rPr>
        <w:t xml:space="preserve"> и </w:t>
      </w:r>
      <w:hyperlink r:id="rId39" w:history="1">
        <w:proofErr w:type="spellStart"/>
        <w:r w:rsidR="00423B9F" w:rsidRPr="00423B9F">
          <w:rPr>
            <w:rStyle w:val="Hyperlink"/>
            <w:rFonts w:asciiTheme="minorHAnsi" w:hAnsiTheme="minorHAnsi"/>
            <w:szCs w:val="22"/>
            <w:lang w:val="en-US"/>
          </w:rPr>
          <w:t>WG</w:t>
        </w:r>
        <w:proofErr w:type="spellEnd"/>
        <w:r w:rsidR="00423B9F" w:rsidRPr="00423B9F">
          <w:rPr>
            <w:rStyle w:val="Hyperlink"/>
            <w:rFonts w:asciiTheme="minorHAnsi" w:hAnsiTheme="minorHAnsi"/>
            <w:szCs w:val="22"/>
            <w:lang w:val="ru-RU"/>
          </w:rPr>
          <w:t>-</w:t>
        </w:r>
        <w:proofErr w:type="spellStart"/>
        <w:r w:rsidR="00423B9F" w:rsidRPr="00423B9F">
          <w:rPr>
            <w:rStyle w:val="Hyperlink"/>
            <w:rFonts w:asciiTheme="minorHAnsi" w:hAnsiTheme="minorHAnsi"/>
            <w:szCs w:val="22"/>
            <w:lang w:val="en-US"/>
          </w:rPr>
          <w:t>WSIS</w:t>
        </w:r>
        <w:proofErr w:type="spellEnd"/>
        <w:r w:rsidR="00423B9F" w:rsidRPr="00423B9F">
          <w:rPr>
            <w:rStyle w:val="Hyperlink"/>
            <w:rFonts w:asciiTheme="minorHAnsi" w:hAnsiTheme="minorHAnsi"/>
            <w:szCs w:val="22"/>
            <w:lang w:val="ru-RU"/>
          </w:rPr>
          <w:t>-32/18</w:t>
        </w:r>
      </w:hyperlink>
      <w:r w:rsidR="00EC478B" w:rsidRPr="00423B9F">
        <w:rPr>
          <w:szCs w:val="22"/>
          <w:lang w:val="ru-RU"/>
        </w:rPr>
        <w:t>).</w:t>
      </w:r>
    </w:p>
    <w:p w:rsidR="001A2B31" w:rsidRPr="007263F5" w:rsidRDefault="0054211A" w:rsidP="0054211A">
      <w:pPr>
        <w:rPr>
          <w:lang w:val="ru-RU"/>
        </w:rPr>
      </w:pPr>
      <w:r>
        <w:rPr>
          <w:lang w:val="ru-RU"/>
        </w:rPr>
        <w:lastRenderedPageBreak/>
        <w:t>2.3</w:t>
      </w:r>
      <w:r w:rsidR="001A2B31" w:rsidRPr="007263F5">
        <w:rPr>
          <w:lang w:val="ru-RU"/>
        </w:rPr>
        <w:tab/>
      </w:r>
      <w:r w:rsidR="00EC478B" w:rsidRPr="007263F5">
        <w:rPr>
          <w:lang w:val="ru-RU"/>
        </w:rPr>
        <w:t xml:space="preserve">Опираясь на результаты, представленные во вкладах для </w:t>
      </w:r>
      <w:r w:rsidR="001A2305" w:rsidRPr="007263F5">
        <w:rPr>
          <w:lang w:val="ru-RU"/>
        </w:rPr>
        <w:t>31</w:t>
      </w:r>
      <w:r w:rsidR="001A2305" w:rsidRPr="007263F5">
        <w:rPr>
          <w:lang w:val="ru-RU"/>
        </w:rPr>
        <w:noBreakHyphen/>
      </w:r>
      <w:r w:rsidR="00EC478B" w:rsidRPr="007263F5">
        <w:rPr>
          <w:lang w:val="ru-RU"/>
        </w:rPr>
        <w:t>го</w:t>
      </w:r>
      <w:r w:rsidR="001A2305" w:rsidRPr="007263F5">
        <w:rPr>
          <w:lang w:val="ru-RU"/>
        </w:rPr>
        <w:t xml:space="preserve"> и 32</w:t>
      </w:r>
      <w:r w:rsidR="001A2305" w:rsidRPr="007263F5">
        <w:rPr>
          <w:lang w:val="ru-RU"/>
        </w:rPr>
        <w:noBreakHyphen/>
      </w:r>
      <w:r w:rsidR="00EC478B" w:rsidRPr="007263F5">
        <w:rPr>
          <w:lang w:val="ru-RU"/>
        </w:rPr>
        <w:t>го собрания</w:t>
      </w:r>
      <w:r w:rsidR="001A2B31" w:rsidRPr="007263F5">
        <w:rPr>
          <w:lang w:val="ru-RU"/>
        </w:rPr>
        <w:t xml:space="preserve">, </w:t>
      </w:r>
      <w:r w:rsidR="00EC478B" w:rsidRPr="007263F5">
        <w:rPr>
          <w:lang w:val="ru-RU"/>
        </w:rPr>
        <w:t xml:space="preserve">Группа с благодарностью приняла к сведению все документы и подготовила следующие </w:t>
      </w:r>
      <w:r w:rsidR="00EC478B" w:rsidRPr="007263F5">
        <w:rPr>
          <w:b/>
          <w:bCs/>
          <w:lang w:val="ru-RU"/>
        </w:rPr>
        <w:t>выводы и рекомендации для Совета-18</w:t>
      </w:r>
      <w:r w:rsidR="00EC478B" w:rsidRPr="006F1093">
        <w:rPr>
          <w:lang w:val="ru-RU"/>
        </w:rPr>
        <w:t>.</w:t>
      </w:r>
    </w:p>
    <w:p w:rsidR="001A2B31" w:rsidRPr="007263F5" w:rsidRDefault="001A2B31" w:rsidP="0054211A">
      <w:pPr>
        <w:pStyle w:val="Headingb"/>
        <w:rPr>
          <w:lang w:val="ru-RU"/>
        </w:rPr>
      </w:pPr>
      <w:r w:rsidRPr="007263F5">
        <w:rPr>
          <w:lang w:val="ru-RU"/>
        </w:rPr>
        <w:t>a)</w:t>
      </w:r>
      <w:r w:rsidRPr="007263F5">
        <w:rPr>
          <w:lang w:val="ru-RU"/>
        </w:rPr>
        <w:tab/>
      </w:r>
      <w:r w:rsidR="00EC478B" w:rsidRPr="007263F5">
        <w:rPr>
          <w:lang w:val="ru-RU"/>
        </w:rPr>
        <w:t xml:space="preserve">Форум </w:t>
      </w:r>
      <w:proofErr w:type="spellStart"/>
      <w:r w:rsidR="00EC478B" w:rsidRPr="007263F5">
        <w:rPr>
          <w:lang w:val="ru-RU"/>
        </w:rPr>
        <w:t>ВВУИО</w:t>
      </w:r>
      <w:proofErr w:type="spellEnd"/>
      <w:r w:rsidR="00EC478B" w:rsidRPr="007263F5">
        <w:rPr>
          <w:lang w:val="ru-RU"/>
        </w:rPr>
        <w:t xml:space="preserve"> 2017 года</w:t>
      </w:r>
    </w:p>
    <w:p w:rsidR="001A2B31" w:rsidRPr="007263F5" w:rsidRDefault="0054211A" w:rsidP="0054211A">
      <w:pPr>
        <w:pStyle w:val="enumlev1"/>
        <w:rPr>
          <w:lang w:val="ru-RU"/>
        </w:rPr>
      </w:pPr>
      <w:r>
        <w:rPr>
          <w:lang w:val="ru-RU"/>
        </w:rPr>
        <w:t>i</w:t>
      </w:r>
      <w:r w:rsidRPr="0054211A">
        <w:rPr>
          <w:lang w:val="ru-RU"/>
        </w:rPr>
        <w:t>)</w:t>
      </w:r>
      <w:r w:rsidR="001A2B31" w:rsidRPr="007263F5">
        <w:rPr>
          <w:lang w:val="ru-RU"/>
        </w:rPr>
        <w:tab/>
      </w:r>
      <w:r w:rsidR="006D6B3B">
        <w:rPr>
          <w:lang w:val="ru-RU"/>
        </w:rPr>
        <w:t>И</w:t>
      </w:r>
      <w:r w:rsidR="00242AD3" w:rsidRPr="007263F5">
        <w:rPr>
          <w:lang w:val="ru-RU"/>
        </w:rPr>
        <w:t>тог</w:t>
      </w:r>
      <w:r w:rsidR="00902DCB">
        <w:rPr>
          <w:lang w:val="ru-RU"/>
        </w:rPr>
        <w:t>и</w:t>
      </w:r>
      <w:r w:rsidR="00242AD3" w:rsidRPr="007263F5">
        <w:rPr>
          <w:lang w:val="ru-RU"/>
        </w:rPr>
        <w:t xml:space="preserve"> Форума </w:t>
      </w:r>
      <w:proofErr w:type="spellStart"/>
      <w:r w:rsidR="00242AD3" w:rsidRPr="007263F5">
        <w:rPr>
          <w:lang w:val="ru-RU"/>
        </w:rPr>
        <w:t>ВВУИО</w:t>
      </w:r>
      <w:proofErr w:type="spellEnd"/>
      <w:r w:rsidR="00242AD3" w:rsidRPr="007263F5">
        <w:rPr>
          <w:lang w:val="ru-RU"/>
        </w:rPr>
        <w:t xml:space="preserve"> 2017 года</w:t>
      </w:r>
      <w:r w:rsidR="006D6B3B">
        <w:rPr>
          <w:lang w:val="ru-RU"/>
        </w:rPr>
        <w:t xml:space="preserve"> получили высокую оценку</w:t>
      </w:r>
      <w:r w:rsidR="00242AD3" w:rsidRPr="007263F5">
        <w:rPr>
          <w:lang w:val="ru-RU"/>
        </w:rPr>
        <w:t xml:space="preserve">, в частности подчеркивалась четкая увязка каждой сессии с Направлениями деятельности </w:t>
      </w:r>
      <w:proofErr w:type="spellStart"/>
      <w:r w:rsidR="00242AD3" w:rsidRPr="007263F5">
        <w:rPr>
          <w:lang w:val="ru-RU"/>
        </w:rPr>
        <w:t>ВВУИО</w:t>
      </w:r>
      <w:proofErr w:type="spellEnd"/>
      <w:r w:rsidR="00242AD3" w:rsidRPr="007263F5">
        <w:rPr>
          <w:lang w:val="ru-RU"/>
        </w:rPr>
        <w:t xml:space="preserve"> и </w:t>
      </w:r>
      <w:proofErr w:type="spellStart"/>
      <w:r w:rsidR="00242AD3" w:rsidRPr="007263F5">
        <w:rPr>
          <w:lang w:val="ru-RU"/>
        </w:rPr>
        <w:t>ЦУР</w:t>
      </w:r>
      <w:proofErr w:type="spellEnd"/>
      <w:r w:rsidR="00E00348" w:rsidRPr="007263F5">
        <w:rPr>
          <w:lang w:val="ru-RU"/>
        </w:rPr>
        <w:t>, представляющая</w:t>
      </w:r>
      <w:r w:rsidR="00242AD3" w:rsidRPr="007263F5">
        <w:rPr>
          <w:lang w:val="ru-RU"/>
        </w:rPr>
        <w:t xml:space="preserve"> </w:t>
      </w:r>
      <w:r w:rsidR="00D95E3B" w:rsidRPr="007263F5">
        <w:rPr>
          <w:lang w:val="ru-RU"/>
        </w:rPr>
        <w:t xml:space="preserve">также и для </w:t>
      </w:r>
      <w:proofErr w:type="spellStart"/>
      <w:r w:rsidR="00D95E3B" w:rsidRPr="007263F5">
        <w:rPr>
          <w:lang w:val="ru-RU"/>
        </w:rPr>
        <w:t>ВКРЭ</w:t>
      </w:r>
      <w:proofErr w:type="spellEnd"/>
      <w:r w:rsidR="00D95E3B" w:rsidRPr="007263F5">
        <w:rPr>
          <w:lang w:val="ru-RU"/>
        </w:rPr>
        <w:t xml:space="preserve"> </w:t>
      </w:r>
      <w:r w:rsidR="00242AD3" w:rsidRPr="007263F5">
        <w:rPr>
          <w:lang w:val="ru-RU"/>
        </w:rPr>
        <w:t xml:space="preserve">весьма полезный и наглядный пример </w:t>
      </w:r>
      <w:r w:rsidR="009B665A" w:rsidRPr="007263F5">
        <w:rPr>
          <w:lang w:val="ru-RU"/>
        </w:rPr>
        <w:t>руководства для участников по</w:t>
      </w:r>
      <w:r w:rsidR="00E00348" w:rsidRPr="007263F5">
        <w:rPr>
          <w:lang w:val="ru-RU"/>
        </w:rPr>
        <w:t xml:space="preserve"> </w:t>
      </w:r>
      <w:r w:rsidR="009B665A" w:rsidRPr="007263F5">
        <w:rPr>
          <w:lang w:val="ru-RU"/>
        </w:rPr>
        <w:t>способам обеспечения</w:t>
      </w:r>
      <w:r w:rsidR="00E00348" w:rsidRPr="007263F5">
        <w:rPr>
          <w:lang w:val="ru-RU"/>
        </w:rPr>
        <w:t xml:space="preserve"> увязк</w:t>
      </w:r>
      <w:r w:rsidR="009B665A" w:rsidRPr="007263F5">
        <w:rPr>
          <w:lang w:val="ru-RU"/>
        </w:rPr>
        <w:t>и</w:t>
      </w:r>
      <w:r w:rsidR="00E00348" w:rsidRPr="007263F5">
        <w:rPr>
          <w:lang w:val="ru-RU"/>
        </w:rPr>
        <w:t xml:space="preserve"> ИКТ и </w:t>
      </w:r>
      <w:proofErr w:type="spellStart"/>
      <w:r w:rsidR="00E00348" w:rsidRPr="007263F5">
        <w:rPr>
          <w:lang w:val="ru-RU"/>
        </w:rPr>
        <w:t>ЦУР</w:t>
      </w:r>
      <w:proofErr w:type="spellEnd"/>
      <w:r w:rsidR="00E00348" w:rsidRPr="007263F5">
        <w:rPr>
          <w:lang w:val="ru-RU"/>
        </w:rPr>
        <w:t>, используя или создавая аналогичные карты интенсивности и матриц</w:t>
      </w:r>
      <w:r w:rsidR="00D95E3B" w:rsidRPr="007263F5">
        <w:rPr>
          <w:lang w:val="ru-RU"/>
        </w:rPr>
        <w:t>у</w:t>
      </w:r>
      <w:r w:rsidR="00E00348" w:rsidRPr="007263F5">
        <w:rPr>
          <w:lang w:val="ru-RU"/>
        </w:rPr>
        <w:t>.</w:t>
      </w:r>
    </w:p>
    <w:p w:rsidR="001A2B31" w:rsidRPr="007263F5" w:rsidRDefault="0054211A" w:rsidP="0054211A">
      <w:pPr>
        <w:pStyle w:val="enumlev1"/>
        <w:rPr>
          <w:lang w:val="ru-RU"/>
        </w:rPr>
      </w:pPr>
      <w:proofErr w:type="spellStart"/>
      <w:r>
        <w:rPr>
          <w:lang w:val="ru-RU"/>
        </w:rPr>
        <w:t>ii</w:t>
      </w:r>
      <w:proofErr w:type="spellEnd"/>
      <w:r w:rsidRPr="0054211A">
        <w:rPr>
          <w:lang w:val="ru-RU"/>
        </w:rPr>
        <w:t>)</w:t>
      </w:r>
      <w:r w:rsidR="001A2B31" w:rsidRPr="007263F5">
        <w:rPr>
          <w:lang w:val="ru-RU"/>
        </w:rPr>
        <w:tab/>
      </w:r>
      <w:r w:rsidR="00E00348" w:rsidRPr="007263F5">
        <w:rPr>
          <w:lang w:val="ru-RU"/>
        </w:rPr>
        <w:t xml:space="preserve">Выставка в рамках Форума </w:t>
      </w:r>
      <w:proofErr w:type="spellStart"/>
      <w:r w:rsidR="00E00348" w:rsidRPr="007263F5">
        <w:rPr>
          <w:lang w:val="ru-RU"/>
        </w:rPr>
        <w:t>ВВУИО</w:t>
      </w:r>
      <w:proofErr w:type="spellEnd"/>
      <w:r w:rsidR="001A2B31" w:rsidRPr="007263F5">
        <w:rPr>
          <w:lang w:val="ru-RU"/>
        </w:rPr>
        <w:t xml:space="preserve"> </w:t>
      </w:r>
      <w:r w:rsidR="003C5D03">
        <w:rPr>
          <w:lang w:val="ru-RU"/>
        </w:rPr>
        <w:t xml:space="preserve">2017 года </w:t>
      </w:r>
      <w:r w:rsidR="00AA2EBB" w:rsidRPr="007263F5">
        <w:rPr>
          <w:lang w:val="ru-RU"/>
        </w:rPr>
        <w:t>была признана хорошей платформой для обмена знаниями, опытом и формирования партнерств</w:t>
      </w:r>
      <w:r w:rsidR="001A2B31" w:rsidRPr="007263F5">
        <w:rPr>
          <w:lang w:val="ru-RU"/>
        </w:rPr>
        <w:t xml:space="preserve">. </w:t>
      </w:r>
      <w:r w:rsidR="00AA2EBB" w:rsidRPr="007263F5">
        <w:rPr>
          <w:lang w:val="ru-RU"/>
        </w:rPr>
        <w:t xml:space="preserve">Секретариату было поручено включить подробные сведения о </w:t>
      </w:r>
      <w:r w:rsidR="00E00348" w:rsidRPr="007263F5">
        <w:rPr>
          <w:lang w:val="ru-RU"/>
        </w:rPr>
        <w:t>Выставк</w:t>
      </w:r>
      <w:r w:rsidR="00AA2EBB" w:rsidRPr="007263F5">
        <w:rPr>
          <w:lang w:val="ru-RU"/>
        </w:rPr>
        <w:t>е</w:t>
      </w:r>
      <w:r w:rsidR="00E00348" w:rsidRPr="007263F5">
        <w:rPr>
          <w:lang w:val="ru-RU"/>
        </w:rPr>
        <w:t xml:space="preserve"> в рамках Форума </w:t>
      </w:r>
      <w:proofErr w:type="spellStart"/>
      <w:r w:rsidR="00E00348" w:rsidRPr="007263F5">
        <w:rPr>
          <w:lang w:val="ru-RU"/>
        </w:rPr>
        <w:t>ВВУИО</w:t>
      </w:r>
      <w:proofErr w:type="spellEnd"/>
      <w:r w:rsidR="00704E4F">
        <w:rPr>
          <w:lang w:val="ru-RU"/>
        </w:rPr>
        <w:t xml:space="preserve"> 2017 года </w:t>
      </w:r>
      <w:r w:rsidR="00AA2EBB" w:rsidRPr="007263F5">
        <w:rPr>
          <w:lang w:val="ru-RU"/>
        </w:rPr>
        <w:t xml:space="preserve">в </w:t>
      </w:r>
      <w:r w:rsidR="00423B9F" w:rsidRPr="007263F5">
        <w:rPr>
          <w:lang w:val="ru-RU"/>
        </w:rPr>
        <w:t xml:space="preserve">Информационный </w:t>
      </w:r>
      <w:r w:rsidR="00AA2EBB" w:rsidRPr="007263F5">
        <w:rPr>
          <w:lang w:val="ru-RU"/>
        </w:rPr>
        <w:t>документ</w:t>
      </w:r>
      <w:r w:rsidR="001A2B31" w:rsidRPr="007263F5">
        <w:rPr>
          <w:lang w:val="ru-RU"/>
        </w:rPr>
        <w:t xml:space="preserve"> </w:t>
      </w:r>
      <w:hyperlink r:id="rId40" w:history="1">
        <w:proofErr w:type="spellStart"/>
        <w:r w:rsidR="00AA2EBB" w:rsidRPr="007263F5">
          <w:rPr>
            <w:rStyle w:val="Hyperlink"/>
            <w:rFonts w:asciiTheme="minorHAnsi" w:hAnsiTheme="minorHAnsi"/>
            <w:spacing w:val="-2"/>
            <w:szCs w:val="22"/>
            <w:lang w:val="ru-RU"/>
          </w:rPr>
          <w:t>WG</w:t>
        </w:r>
        <w:proofErr w:type="spellEnd"/>
        <w:r w:rsidR="00AA2EBB" w:rsidRPr="007263F5">
          <w:rPr>
            <w:rStyle w:val="Hyperlink"/>
            <w:rFonts w:asciiTheme="minorHAnsi" w:hAnsiTheme="minorHAnsi"/>
            <w:spacing w:val="-2"/>
            <w:szCs w:val="22"/>
            <w:lang w:val="ru-RU"/>
          </w:rPr>
          <w:t>-</w:t>
        </w:r>
        <w:proofErr w:type="spellStart"/>
        <w:r w:rsidR="00AA2EBB" w:rsidRPr="007263F5">
          <w:rPr>
            <w:rStyle w:val="Hyperlink"/>
            <w:rFonts w:asciiTheme="minorHAnsi" w:hAnsiTheme="minorHAnsi"/>
            <w:spacing w:val="-2"/>
            <w:szCs w:val="22"/>
            <w:lang w:val="ru-RU"/>
          </w:rPr>
          <w:t>WSIS</w:t>
        </w:r>
        <w:proofErr w:type="spellEnd"/>
        <w:r w:rsidR="00AA2EBB" w:rsidRPr="007263F5">
          <w:rPr>
            <w:rStyle w:val="Hyperlink"/>
            <w:rFonts w:asciiTheme="minorHAnsi" w:hAnsiTheme="minorHAnsi"/>
            <w:spacing w:val="-2"/>
            <w:szCs w:val="22"/>
            <w:lang w:val="ru-RU"/>
          </w:rPr>
          <w:t>-31/8</w:t>
        </w:r>
      </w:hyperlink>
      <w:r w:rsidR="001A2B31" w:rsidRPr="007263F5">
        <w:rPr>
          <w:lang w:val="ru-RU"/>
        </w:rPr>
        <w:t xml:space="preserve">. </w:t>
      </w:r>
    </w:p>
    <w:p w:rsidR="001A2B31" w:rsidRPr="007263F5" w:rsidRDefault="0054211A" w:rsidP="0054211A">
      <w:pPr>
        <w:pStyle w:val="enumlev1"/>
        <w:rPr>
          <w:lang w:val="ru-RU"/>
        </w:rPr>
      </w:pPr>
      <w:proofErr w:type="spellStart"/>
      <w:r>
        <w:rPr>
          <w:lang w:val="ru-RU"/>
        </w:rPr>
        <w:t>iii</w:t>
      </w:r>
      <w:proofErr w:type="spellEnd"/>
      <w:r w:rsidRPr="0054211A">
        <w:rPr>
          <w:lang w:val="ru-RU"/>
        </w:rPr>
        <w:t>)</w:t>
      </w:r>
      <w:r w:rsidR="001A2B31" w:rsidRPr="007263F5">
        <w:rPr>
          <w:lang w:val="ru-RU"/>
        </w:rPr>
        <w:tab/>
      </w:r>
      <w:r w:rsidR="00AA2EBB" w:rsidRPr="007263F5">
        <w:rPr>
          <w:lang w:val="ru-RU"/>
        </w:rPr>
        <w:t xml:space="preserve">Секретариату было </w:t>
      </w:r>
      <w:r w:rsidR="00FA3C06">
        <w:rPr>
          <w:lang w:val="ru-RU"/>
        </w:rPr>
        <w:t>настоятельно рекомендован</w:t>
      </w:r>
      <w:r w:rsidR="00AA2EBB" w:rsidRPr="007263F5">
        <w:rPr>
          <w:lang w:val="ru-RU"/>
        </w:rPr>
        <w:t>о и далее укреплять увязку деятельност</w:t>
      </w:r>
      <w:r w:rsidR="00704E4F">
        <w:rPr>
          <w:lang w:val="ru-RU"/>
        </w:rPr>
        <w:t>и</w:t>
      </w:r>
      <w:r w:rsidR="00AA2EBB" w:rsidRPr="007263F5">
        <w:rPr>
          <w:lang w:val="ru-RU"/>
        </w:rPr>
        <w:t xml:space="preserve">, проводимой на Форуме </w:t>
      </w:r>
      <w:proofErr w:type="spellStart"/>
      <w:r w:rsidR="00AA2EBB" w:rsidRPr="007263F5">
        <w:rPr>
          <w:lang w:val="ru-RU"/>
        </w:rPr>
        <w:t>ВВУИО</w:t>
      </w:r>
      <w:proofErr w:type="spellEnd"/>
      <w:r w:rsidR="00AA2EBB" w:rsidRPr="007263F5">
        <w:rPr>
          <w:lang w:val="ru-RU"/>
        </w:rPr>
        <w:t xml:space="preserve">, и </w:t>
      </w:r>
      <w:proofErr w:type="spellStart"/>
      <w:r w:rsidR="00AA2EBB" w:rsidRPr="007263F5">
        <w:rPr>
          <w:lang w:val="ru-RU"/>
        </w:rPr>
        <w:t>ЦУР</w:t>
      </w:r>
      <w:proofErr w:type="spellEnd"/>
      <w:r w:rsidR="001A2B31" w:rsidRPr="007263F5">
        <w:rPr>
          <w:lang w:val="ru-RU"/>
        </w:rPr>
        <w:t>.</w:t>
      </w:r>
    </w:p>
    <w:p w:rsidR="001A2B31" w:rsidRPr="007263F5" w:rsidRDefault="001A2B31" w:rsidP="0054211A">
      <w:pPr>
        <w:pStyle w:val="Headingb"/>
        <w:rPr>
          <w:lang w:val="ru-RU"/>
        </w:rPr>
      </w:pPr>
      <w:r w:rsidRPr="007263F5">
        <w:rPr>
          <w:lang w:val="ru-RU"/>
        </w:rPr>
        <w:t>b)</w:t>
      </w:r>
      <w:r w:rsidRPr="007263F5">
        <w:rPr>
          <w:lang w:val="ru-RU"/>
        </w:rPr>
        <w:tab/>
      </w:r>
      <w:r w:rsidR="000F4B02" w:rsidRPr="007263F5">
        <w:rPr>
          <w:lang w:val="ru-RU"/>
        </w:rPr>
        <w:t xml:space="preserve">Форум </w:t>
      </w:r>
      <w:proofErr w:type="spellStart"/>
      <w:r w:rsidR="000F4B02" w:rsidRPr="007263F5">
        <w:rPr>
          <w:lang w:val="ru-RU"/>
        </w:rPr>
        <w:t>ВВУИО</w:t>
      </w:r>
      <w:proofErr w:type="spellEnd"/>
      <w:r w:rsidR="000F4B02" w:rsidRPr="007263F5">
        <w:rPr>
          <w:lang w:val="ru-RU"/>
        </w:rPr>
        <w:t xml:space="preserve"> 2018 года</w:t>
      </w:r>
    </w:p>
    <w:p w:rsidR="001A2B31" w:rsidRPr="007263F5" w:rsidRDefault="0054211A" w:rsidP="0054211A">
      <w:pPr>
        <w:pStyle w:val="enumlev1"/>
        <w:rPr>
          <w:lang w:val="ru-RU"/>
        </w:rPr>
      </w:pPr>
      <w:r>
        <w:rPr>
          <w:lang w:val="ru-RU"/>
        </w:rPr>
        <w:t>i</w:t>
      </w:r>
      <w:r w:rsidRPr="0054211A">
        <w:rPr>
          <w:lang w:val="ru-RU"/>
        </w:rPr>
        <w:t>)</w:t>
      </w:r>
      <w:r w:rsidR="001A2B31" w:rsidRPr="007263F5">
        <w:rPr>
          <w:lang w:val="ru-RU"/>
        </w:rPr>
        <w:tab/>
      </w:r>
      <w:r w:rsidR="000E67BA" w:rsidRPr="007263F5">
        <w:rPr>
          <w:lang w:val="ru-RU"/>
        </w:rPr>
        <w:t xml:space="preserve">Членам МСЭ было </w:t>
      </w:r>
      <w:r w:rsidR="00FA3C06">
        <w:rPr>
          <w:lang w:val="ru-RU"/>
        </w:rPr>
        <w:t>настоятельно рекомендован</w:t>
      </w:r>
      <w:r w:rsidR="000E67BA" w:rsidRPr="007263F5">
        <w:rPr>
          <w:lang w:val="ru-RU"/>
        </w:rPr>
        <w:t>о</w:t>
      </w:r>
      <w:r w:rsidR="001A2B31" w:rsidRPr="007263F5">
        <w:rPr>
          <w:lang w:val="ru-RU"/>
        </w:rPr>
        <w:t>:</w:t>
      </w:r>
    </w:p>
    <w:p w:rsidR="001A2B31" w:rsidRPr="007263F5" w:rsidRDefault="0054211A" w:rsidP="0054211A">
      <w:pPr>
        <w:pStyle w:val="enumlev2"/>
        <w:rPr>
          <w:lang w:val="ru-RU"/>
        </w:rPr>
      </w:pPr>
      <w:r w:rsidRPr="0054211A">
        <w:rPr>
          <w:lang w:val="ru-RU"/>
        </w:rPr>
        <w:t>•</w:t>
      </w:r>
      <w:r w:rsidR="001A2B31" w:rsidRPr="007263F5">
        <w:rPr>
          <w:lang w:val="ru-RU"/>
        </w:rPr>
        <w:tab/>
      </w:r>
      <w:r w:rsidR="00D95E3B" w:rsidRPr="007263F5">
        <w:rPr>
          <w:lang w:val="ru-RU"/>
        </w:rPr>
        <w:t xml:space="preserve">принять участие в работе </w:t>
      </w:r>
      <w:r w:rsidR="00E61222" w:rsidRPr="007263F5">
        <w:rPr>
          <w:lang w:val="ru-RU"/>
        </w:rPr>
        <w:t>Форум</w:t>
      </w:r>
      <w:r w:rsidR="00D95E3B" w:rsidRPr="007263F5">
        <w:rPr>
          <w:lang w:val="ru-RU"/>
        </w:rPr>
        <w:t>а</w:t>
      </w:r>
      <w:r w:rsidR="00E61222" w:rsidRPr="007263F5">
        <w:rPr>
          <w:lang w:val="ru-RU"/>
        </w:rPr>
        <w:t xml:space="preserve"> </w:t>
      </w:r>
      <w:proofErr w:type="spellStart"/>
      <w:r w:rsidR="00E61222" w:rsidRPr="007263F5">
        <w:rPr>
          <w:lang w:val="ru-RU"/>
        </w:rPr>
        <w:t>ВВУИО</w:t>
      </w:r>
      <w:proofErr w:type="spellEnd"/>
      <w:r w:rsidR="00E61222" w:rsidRPr="007263F5">
        <w:rPr>
          <w:lang w:val="ru-RU"/>
        </w:rPr>
        <w:t xml:space="preserve"> 2018 года, </w:t>
      </w:r>
      <w:r w:rsidR="00344F7B">
        <w:rPr>
          <w:lang w:val="ru-RU"/>
        </w:rPr>
        <w:t>который планируется провести 19−</w:t>
      </w:r>
      <w:r w:rsidR="00E61222" w:rsidRPr="007263F5">
        <w:rPr>
          <w:lang w:val="ru-RU"/>
        </w:rPr>
        <w:t>23 марта</w:t>
      </w:r>
      <w:r w:rsidR="00D95E3B" w:rsidRPr="007263F5">
        <w:rPr>
          <w:lang w:val="ru-RU"/>
        </w:rPr>
        <w:t xml:space="preserve"> и посвятить теме "Использование ИКТ для построения обществ, основанных на информации и знаниях, в интересах достижения Целей в области устойчивого развития (</w:t>
      </w:r>
      <w:proofErr w:type="spellStart"/>
      <w:r w:rsidR="00D95E3B" w:rsidRPr="007263F5">
        <w:rPr>
          <w:lang w:val="ru-RU"/>
        </w:rPr>
        <w:t>ЦУР</w:t>
      </w:r>
      <w:proofErr w:type="spellEnd"/>
      <w:r w:rsidR="00D95E3B" w:rsidRPr="007263F5">
        <w:rPr>
          <w:lang w:val="ru-RU"/>
        </w:rPr>
        <w:t>)"</w:t>
      </w:r>
      <w:r w:rsidR="001A2B31" w:rsidRPr="007263F5">
        <w:rPr>
          <w:lang w:val="ru-RU"/>
        </w:rPr>
        <w:t xml:space="preserve">, </w:t>
      </w:r>
      <w:r w:rsidR="00D95E3B" w:rsidRPr="007263F5">
        <w:rPr>
          <w:lang w:val="ru-RU"/>
        </w:rPr>
        <w:t xml:space="preserve">на максимально возможном уровне внося вклад в работу сегмента высокого уровня, подчеркивая при этом решающую роль ИКТ/Направлений деятельности </w:t>
      </w:r>
      <w:proofErr w:type="spellStart"/>
      <w:r w:rsidR="00D95E3B" w:rsidRPr="007263F5">
        <w:rPr>
          <w:lang w:val="ru-RU"/>
        </w:rPr>
        <w:t>ВВУИО</w:t>
      </w:r>
      <w:proofErr w:type="spellEnd"/>
      <w:r w:rsidR="00D95E3B" w:rsidRPr="007263F5">
        <w:rPr>
          <w:lang w:val="ru-RU"/>
        </w:rPr>
        <w:t xml:space="preserve"> в достижении </w:t>
      </w:r>
      <w:proofErr w:type="spellStart"/>
      <w:r w:rsidR="00D95E3B" w:rsidRPr="007263F5">
        <w:rPr>
          <w:lang w:val="ru-RU"/>
        </w:rPr>
        <w:t>ЦУР</w:t>
      </w:r>
      <w:proofErr w:type="spellEnd"/>
      <w:r w:rsidR="001A2B31" w:rsidRPr="007263F5">
        <w:rPr>
          <w:lang w:val="ru-RU"/>
        </w:rPr>
        <w:t>;</w:t>
      </w:r>
    </w:p>
    <w:p w:rsidR="001A2B31" w:rsidRPr="007263F5" w:rsidRDefault="0054211A" w:rsidP="00423B9F">
      <w:pPr>
        <w:pStyle w:val="enumlev2"/>
        <w:rPr>
          <w:lang w:val="ru-RU"/>
        </w:rPr>
      </w:pPr>
      <w:r w:rsidRPr="0054211A">
        <w:rPr>
          <w:lang w:val="ru-RU"/>
        </w:rPr>
        <w:t>•</w:t>
      </w:r>
      <w:r w:rsidR="001A2B31" w:rsidRPr="007263F5">
        <w:rPr>
          <w:lang w:val="ru-RU"/>
        </w:rPr>
        <w:tab/>
      </w:r>
      <w:r w:rsidR="009E565F" w:rsidRPr="007263F5">
        <w:rPr>
          <w:lang w:val="ru-RU"/>
        </w:rPr>
        <w:t>активно участвовать в формировании повестки и программы мероприятия в рамках процесса открытых консультаций, которые проводятся до</w:t>
      </w:r>
      <w:r w:rsidR="001A2B31" w:rsidRPr="007263F5">
        <w:rPr>
          <w:lang w:val="ru-RU"/>
        </w:rPr>
        <w:t xml:space="preserve"> 30</w:t>
      </w:r>
      <w:r w:rsidR="009E565F" w:rsidRPr="007263F5">
        <w:rPr>
          <w:lang w:val="ru-RU"/>
        </w:rPr>
        <w:t> января</w:t>
      </w:r>
      <w:r w:rsidR="001A2B31" w:rsidRPr="007263F5">
        <w:rPr>
          <w:lang w:val="ru-RU"/>
        </w:rPr>
        <w:t xml:space="preserve"> 2018</w:t>
      </w:r>
      <w:r w:rsidR="009E565F" w:rsidRPr="007263F5">
        <w:rPr>
          <w:lang w:val="ru-RU"/>
        </w:rPr>
        <w:t> года</w:t>
      </w:r>
      <w:r w:rsidR="001A2B31" w:rsidRPr="007263F5">
        <w:rPr>
          <w:lang w:val="ru-RU"/>
        </w:rPr>
        <w:t>;</w:t>
      </w:r>
    </w:p>
    <w:p w:rsidR="001A2B31" w:rsidRPr="007263F5" w:rsidRDefault="0054211A" w:rsidP="00423B9F">
      <w:pPr>
        <w:pStyle w:val="enumlev2"/>
        <w:rPr>
          <w:lang w:val="ru-RU"/>
        </w:rPr>
      </w:pPr>
      <w:r w:rsidRPr="0054211A">
        <w:rPr>
          <w:lang w:val="ru-RU"/>
        </w:rPr>
        <w:t>•</w:t>
      </w:r>
      <w:r w:rsidRPr="0054211A">
        <w:rPr>
          <w:lang w:val="ru-RU"/>
        </w:rPr>
        <w:tab/>
      </w:r>
      <w:r w:rsidR="004A5DE2" w:rsidRPr="007263F5">
        <w:rPr>
          <w:lang w:val="ru-RU"/>
        </w:rPr>
        <w:t>определ</w:t>
      </w:r>
      <w:r w:rsidR="008B0AF7">
        <w:rPr>
          <w:lang w:val="ru-RU"/>
        </w:rPr>
        <w:t>и</w:t>
      </w:r>
      <w:r w:rsidR="004A5DE2" w:rsidRPr="007263F5">
        <w:rPr>
          <w:lang w:val="ru-RU"/>
        </w:rPr>
        <w:t xml:space="preserve">ть высшие учебные заведения и группы молодых программистов для участия в </w:t>
      </w:r>
      <w:proofErr w:type="spellStart"/>
      <w:r w:rsidR="004A5DE2" w:rsidRPr="007263F5">
        <w:rPr>
          <w:lang w:val="ru-RU"/>
        </w:rPr>
        <w:t>хакатоне</w:t>
      </w:r>
      <w:proofErr w:type="spellEnd"/>
      <w:r w:rsidR="004A5DE2" w:rsidRPr="007263F5">
        <w:rPr>
          <w:lang w:val="ru-RU"/>
        </w:rPr>
        <w:t xml:space="preserve">, названном </w:t>
      </w:r>
      <w:r w:rsidR="004A5DE2" w:rsidRPr="007263F5">
        <w:rPr>
          <w:color w:val="000000"/>
          <w:lang w:val="ru-RU"/>
        </w:rPr>
        <w:t>"</w:t>
      </w:r>
      <w:proofErr w:type="spellStart"/>
      <w:r w:rsidR="004A5DE2" w:rsidRPr="007263F5">
        <w:rPr>
          <w:color w:val="000000"/>
          <w:lang w:val="ru-RU"/>
        </w:rPr>
        <w:t>Хакатон</w:t>
      </w:r>
      <w:proofErr w:type="spellEnd"/>
      <w:r w:rsidR="004A5DE2" w:rsidRPr="007263F5">
        <w:rPr>
          <w:color w:val="000000"/>
          <w:lang w:val="ru-RU"/>
        </w:rPr>
        <w:t xml:space="preserve"> против голода", который планируется провести во время Форума </w:t>
      </w:r>
      <w:proofErr w:type="spellStart"/>
      <w:r w:rsidR="004A5DE2" w:rsidRPr="007263F5">
        <w:rPr>
          <w:color w:val="000000"/>
          <w:lang w:val="ru-RU"/>
        </w:rPr>
        <w:t>ВВУИО</w:t>
      </w:r>
      <w:proofErr w:type="spellEnd"/>
      <w:r w:rsidR="004A5DE2" w:rsidRPr="007263F5">
        <w:rPr>
          <w:color w:val="000000"/>
          <w:lang w:val="ru-RU"/>
        </w:rPr>
        <w:t xml:space="preserve"> 2018 года, и, если возможно, </w:t>
      </w:r>
      <w:r w:rsidR="00D870AA" w:rsidRPr="007263F5">
        <w:rPr>
          <w:color w:val="000000"/>
          <w:lang w:val="ru-RU"/>
        </w:rPr>
        <w:t xml:space="preserve">спонсировать их участие в этом </w:t>
      </w:r>
      <w:proofErr w:type="spellStart"/>
      <w:r w:rsidR="00D870AA" w:rsidRPr="007263F5">
        <w:rPr>
          <w:color w:val="000000"/>
          <w:lang w:val="ru-RU"/>
        </w:rPr>
        <w:t>хакатоне</w:t>
      </w:r>
      <w:proofErr w:type="spellEnd"/>
      <w:r w:rsidR="0019215F">
        <w:rPr>
          <w:lang w:val="ru-RU"/>
        </w:rPr>
        <w:t>;</w:t>
      </w:r>
    </w:p>
    <w:p w:rsidR="001A2B31" w:rsidRPr="007263F5" w:rsidRDefault="0054211A" w:rsidP="00423B9F">
      <w:pPr>
        <w:pStyle w:val="enumlev2"/>
        <w:rPr>
          <w:lang w:val="ru-RU"/>
        </w:rPr>
      </w:pPr>
      <w:r w:rsidRPr="000C728C">
        <w:rPr>
          <w:lang w:val="ru-RU"/>
        </w:rPr>
        <w:t>•</w:t>
      </w:r>
      <w:r w:rsidR="001A2B31" w:rsidRPr="007263F5">
        <w:rPr>
          <w:lang w:val="ru-RU"/>
        </w:rPr>
        <w:tab/>
      </w:r>
      <w:r w:rsidR="00E959D2" w:rsidRPr="007263F5">
        <w:rPr>
          <w:lang w:val="ru-RU"/>
        </w:rPr>
        <w:t xml:space="preserve">внести финансовый вклад в организацию </w:t>
      </w:r>
      <w:r w:rsidR="00D870AA" w:rsidRPr="007263F5">
        <w:rPr>
          <w:lang w:val="ru-RU"/>
        </w:rPr>
        <w:t xml:space="preserve">Форума </w:t>
      </w:r>
      <w:proofErr w:type="spellStart"/>
      <w:r w:rsidR="00D870AA" w:rsidRPr="007263F5">
        <w:rPr>
          <w:lang w:val="ru-RU"/>
        </w:rPr>
        <w:t>ВВУИО</w:t>
      </w:r>
      <w:proofErr w:type="spellEnd"/>
      <w:r w:rsidR="00D870AA" w:rsidRPr="007263F5">
        <w:rPr>
          <w:lang w:val="ru-RU"/>
        </w:rPr>
        <w:t>, принимая во внимание пакеты участия, предлагаемые</w:t>
      </w:r>
      <w:r w:rsidR="00E959D2" w:rsidRPr="007263F5">
        <w:rPr>
          <w:lang w:val="ru-RU"/>
        </w:rPr>
        <w:t xml:space="preserve"> </w:t>
      </w:r>
      <w:r w:rsidR="00D870AA" w:rsidRPr="007263F5">
        <w:rPr>
          <w:lang w:val="ru-RU"/>
        </w:rPr>
        <w:t>секретариатом</w:t>
      </w:r>
      <w:r w:rsidR="001A2B31" w:rsidRPr="007263F5">
        <w:rPr>
          <w:lang w:val="ru-RU"/>
        </w:rPr>
        <w:t>.</w:t>
      </w:r>
    </w:p>
    <w:p w:rsidR="001A2B31" w:rsidRPr="007263F5" w:rsidRDefault="001A2B31" w:rsidP="0054211A">
      <w:pPr>
        <w:pStyle w:val="enumlev1"/>
        <w:rPr>
          <w:lang w:val="ru-RU"/>
        </w:rPr>
      </w:pPr>
      <w:proofErr w:type="spellStart"/>
      <w:r w:rsidRPr="007263F5">
        <w:rPr>
          <w:lang w:val="ru-RU"/>
        </w:rPr>
        <w:t>ii</w:t>
      </w:r>
      <w:proofErr w:type="spellEnd"/>
      <w:r w:rsidR="0054211A" w:rsidRPr="0054211A">
        <w:rPr>
          <w:lang w:val="ru-RU"/>
        </w:rPr>
        <w:t>)</w:t>
      </w:r>
      <w:r w:rsidRPr="007263F5">
        <w:rPr>
          <w:lang w:val="ru-RU"/>
        </w:rPr>
        <w:tab/>
      </w:r>
      <w:r w:rsidR="00A82617" w:rsidRPr="007263F5">
        <w:rPr>
          <w:lang w:val="ru-RU"/>
        </w:rPr>
        <w:t>Члены высоко оценили все предпринятые усилия и полученную</w:t>
      </w:r>
      <w:r w:rsidR="008B0AF7">
        <w:rPr>
          <w:lang w:val="ru-RU"/>
        </w:rPr>
        <w:t xml:space="preserve"> обновленную</w:t>
      </w:r>
      <w:r w:rsidR="00A82617" w:rsidRPr="007263F5">
        <w:rPr>
          <w:lang w:val="ru-RU"/>
        </w:rPr>
        <w:t xml:space="preserve"> информацию для подготовки к Форуму </w:t>
      </w:r>
      <w:proofErr w:type="spellStart"/>
      <w:r w:rsidR="00A82617" w:rsidRPr="007263F5">
        <w:rPr>
          <w:lang w:val="ru-RU"/>
        </w:rPr>
        <w:t>ВВУИО</w:t>
      </w:r>
      <w:proofErr w:type="spellEnd"/>
      <w:r w:rsidR="00A82617" w:rsidRPr="007263F5">
        <w:rPr>
          <w:lang w:val="ru-RU"/>
        </w:rPr>
        <w:t xml:space="preserve"> 2018 года</w:t>
      </w:r>
      <w:r w:rsidRPr="007263F5">
        <w:rPr>
          <w:lang w:val="ru-RU"/>
        </w:rPr>
        <w:t xml:space="preserve">. </w:t>
      </w:r>
    </w:p>
    <w:p w:rsidR="001A2B31" w:rsidRPr="007263F5" w:rsidRDefault="0054211A" w:rsidP="0054211A">
      <w:pPr>
        <w:pStyle w:val="enumlev1"/>
        <w:rPr>
          <w:lang w:val="ru-RU"/>
        </w:rPr>
      </w:pPr>
      <w:proofErr w:type="spellStart"/>
      <w:r>
        <w:rPr>
          <w:lang w:val="ru-RU"/>
        </w:rPr>
        <w:t>iii</w:t>
      </w:r>
      <w:proofErr w:type="spellEnd"/>
      <w:r w:rsidRPr="000C728C">
        <w:rPr>
          <w:lang w:val="ru-RU"/>
        </w:rPr>
        <w:t>)</w:t>
      </w:r>
      <w:r w:rsidR="001A2B31" w:rsidRPr="007263F5">
        <w:rPr>
          <w:lang w:val="ru-RU"/>
        </w:rPr>
        <w:tab/>
      </w:r>
      <w:r w:rsidR="00A82617" w:rsidRPr="007263F5">
        <w:rPr>
          <w:lang w:val="ru-RU"/>
        </w:rPr>
        <w:t>Секретариату было предложено</w:t>
      </w:r>
      <w:r w:rsidR="001A2B31" w:rsidRPr="007263F5">
        <w:rPr>
          <w:lang w:val="ru-RU"/>
        </w:rPr>
        <w:t xml:space="preserve">: </w:t>
      </w:r>
    </w:p>
    <w:p w:rsidR="001A2B31" w:rsidRPr="007263F5" w:rsidRDefault="0054211A" w:rsidP="0054211A">
      <w:pPr>
        <w:pStyle w:val="enumlev2"/>
        <w:rPr>
          <w:lang w:val="ru-RU"/>
        </w:rPr>
      </w:pPr>
      <w:r w:rsidRPr="0054211A">
        <w:rPr>
          <w:lang w:val="ru-RU"/>
        </w:rPr>
        <w:t>•</w:t>
      </w:r>
      <w:r w:rsidR="001A2B31" w:rsidRPr="007263F5">
        <w:rPr>
          <w:lang w:val="ru-RU"/>
        </w:rPr>
        <w:tab/>
      </w:r>
      <w:r w:rsidR="00A82617" w:rsidRPr="007263F5">
        <w:rPr>
          <w:lang w:val="ru-RU"/>
        </w:rPr>
        <w:t xml:space="preserve">тесно сотрудничать с региональными отделениями МСЭ, с тем чтобы обеспечить </w:t>
      </w:r>
      <w:r w:rsidR="00C362AE" w:rsidRPr="007263F5">
        <w:rPr>
          <w:lang w:val="ru-RU"/>
        </w:rPr>
        <w:t>вклад</w:t>
      </w:r>
      <w:r w:rsidR="008C17B3">
        <w:rPr>
          <w:lang w:val="ru-RU"/>
        </w:rPr>
        <w:t>ы</w:t>
      </w:r>
      <w:r w:rsidR="00A82617" w:rsidRPr="007263F5">
        <w:rPr>
          <w:lang w:val="ru-RU"/>
        </w:rPr>
        <w:t xml:space="preserve"> в процесс открытых консультаций</w:t>
      </w:r>
      <w:r w:rsidR="00C362AE" w:rsidRPr="007263F5">
        <w:rPr>
          <w:lang w:val="ru-RU"/>
        </w:rPr>
        <w:t xml:space="preserve"> к</w:t>
      </w:r>
      <w:r w:rsidR="00A82617" w:rsidRPr="007263F5">
        <w:rPr>
          <w:lang w:val="ru-RU"/>
        </w:rPr>
        <w:t xml:space="preserve"> Форум</w:t>
      </w:r>
      <w:r w:rsidR="00C362AE" w:rsidRPr="007263F5">
        <w:rPr>
          <w:lang w:val="ru-RU"/>
        </w:rPr>
        <w:t>у</w:t>
      </w:r>
      <w:r w:rsidR="00A82617" w:rsidRPr="007263F5">
        <w:rPr>
          <w:lang w:val="ru-RU"/>
        </w:rPr>
        <w:t xml:space="preserve"> </w:t>
      </w:r>
      <w:proofErr w:type="spellStart"/>
      <w:r w:rsidR="00A82617" w:rsidRPr="007263F5">
        <w:rPr>
          <w:lang w:val="ru-RU"/>
        </w:rPr>
        <w:t>ВВУИО</w:t>
      </w:r>
      <w:proofErr w:type="spellEnd"/>
      <w:r w:rsidR="00A82617" w:rsidRPr="007263F5">
        <w:rPr>
          <w:lang w:val="ru-RU"/>
        </w:rPr>
        <w:t xml:space="preserve"> 2018</w:t>
      </w:r>
      <w:r w:rsidR="00C362AE" w:rsidRPr="007263F5">
        <w:rPr>
          <w:lang w:val="ru-RU"/>
        </w:rPr>
        <w:t> года</w:t>
      </w:r>
      <w:r w:rsidR="001A2B31" w:rsidRPr="007263F5">
        <w:rPr>
          <w:lang w:val="ru-RU"/>
        </w:rPr>
        <w:t xml:space="preserve">, </w:t>
      </w:r>
      <w:r w:rsidR="00C362AE" w:rsidRPr="007263F5">
        <w:rPr>
          <w:lang w:val="ru-RU"/>
        </w:rPr>
        <w:t xml:space="preserve">аналитическую базу </w:t>
      </w:r>
      <w:proofErr w:type="spellStart"/>
      <w:r w:rsidR="00C362AE" w:rsidRPr="007263F5">
        <w:rPr>
          <w:lang w:val="ru-RU"/>
        </w:rPr>
        <w:t>ВВУИО</w:t>
      </w:r>
      <w:proofErr w:type="spellEnd"/>
      <w:r w:rsidR="00C362AE" w:rsidRPr="007263F5">
        <w:rPr>
          <w:lang w:val="ru-RU"/>
        </w:rPr>
        <w:t xml:space="preserve"> и награды </w:t>
      </w:r>
      <w:proofErr w:type="spellStart"/>
      <w:r w:rsidR="00C362AE" w:rsidRPr="007263F5">
        <w:rPr>
          <w:lang w:val="ru-RU"/>
        </w:rPr>
        <w:t>ВВУИО</w:t>
      </w:r>
      <w:proofErr w:type="spellEnd"/>
      <w:r w:rsidR="001A2B31" w:rsidRPr="007263F5">
        <w:rPr>
          <w:lang w:val="ru-RU"/>
        </w:rPr>
        <w:t xml:space="preserve">; </w:t>
      </w:r>
    </w:p>
    <w:p w:rsidR="001A2B31" w:rsidRPr="007263F5" w:rsidRDefault="0054211A" w:rsidP="0054211A">
      <w:pPr>
        <w:pStyle w:val="enumlev2"/>
        <w:rPr>
          <w:lang w:val="ru-RU"/>
        </w:rPr>
      </w:pPr>
      <w:r w:rsidRPr="0054211A">
        <w:rPr>
          <w:lang w:val="ru-RU"/>
        </w:rPr>
        <w:t>•</w:t>
      </w:r>
      <w:r w:rsidR="001A2B31" w:rsidRPr="007263F5">
        <w:rPr>
          <w:lang w:val="ru-RU"/>
        </w:rPr>
        <w:tab/>
      </w:r>
      <w:r w:rsidR="00C362AE" w:rsidRPr="007263F5">
        <w:rPr>
          <w:lang w:val="ru-RU"/>
        </w:rPr>
        <w:t>представ</w:t>
      </w:r>
      <w:r w:rsidR="008C17B3">
        <w:rPr>
          <w:lang w:val="ru-RU"/>
        </w:rPr>
        <w:t>и</w:t>
      </w:r>
      <w:r w:rsidR="00C362AE" w:rsidRPr="007263F5">
        <w:rPr>
          <w:lang w:val="ru-RU"/>
        </w:rPr>
        <w:t xml:space="preserve">ть на Форуме </w:t>
      </w:r>
      <w:proofErr w:type="spellStart"/>
      <w:r w:rsidR="00C362AE" w:rsidRPr="007263F5">
        <w:rPr>
          <w:lang w:val="ru-RU"/>
        </w:rPr>
        <w:t>ВВУИО</w:t>
      </w:r>
      <w:proofErr w:type="spellEnd"/>
      <w:r w:rsidR="00C362AE" w:rsidRPr="007263F5">
        <w:rPr>
          <w:lang w:val="ru-RU"/>
        </w:rPr>
        <w:t xml:space="preserve"> информацию о деятельности МСЭ, в частности о том, как деятельность МСЭ помогает реализации Направлений деятельности </w:t>
      </w:r>
      <w:proofErr w:type="spellStart"/>
      <w:r w:rsidR="00C362AE" w:rsidRPr="007263F5">
        <w:rPr>
          <w:lang w:val="ru-RU"/>
        </w:rPr>
        <w:t>ВВУИО</w:t>
      </w:r>
      <w:proofErr w:type="spellEnd"/>
      <w:r w:rsidR="00C362AE" w:rsidRPr="007263F5">
        <w:rPr>
          <w:lang w:val="ru-RU"/>
        </w:rPr>
        <w:t xml:space="preserve"> </w:t>
      </w:r>
      <w:r w:rsidR="00C362AE" w:rsidRPr="007263F5">
        <w:rPr>
          <w:color w:val="000000"/>
          <w:lang w:val="ru-RU"/>
        </w:rPr>
        <w:t>и Повестки дня в области устойчивого развития на период до 2030 года</w:t>
      </w:r>
      <w:r w:rsidR="001A2B31" w:rsidRPr="007263F5">
        <w:rPr>
          <w:lang w:val="ru-RU"/>
        </w:rPr>
        <w:t>.</w:t>
      </w:r>
    </w:p>
    <w:p w:rsidR="001A2B31" w:rsidRPr="007263F5" w:rsidRDefault="0054211A" w:rsidP="0054211A">
      <w:pPr>
        <w:pStyle w:val="enumlev1"/>
        <w:rPr>
          <w:lang w:val="ru-RU"/>
        </w:rPr>
      </w:pPr>
      <w:proofErr w:type="spellStart"/>
      <w:r>
        <w:rPr>
          <w:lang w:val="ru-RU"/>
        </w:rPr>
        <w:t>iv</w:t>
      </w:r>
      <w:proofErr w:type="spellEnd"/>
      <w:r w:rsidRPr="0054211A">
        <w:rPr>
          <w:lang w:val="ru-RU"/>
        </w:rPr>
        <w:t>)</w:t>
      </w:r>
      <w:r w:rsidR="001A2B31" w:rsidRPr="007263F5">
        <w:rPr>
          <w:lang w:val="ru-RU"/>
        </w:rPr>
        <w:tab/>
      </w:r>
      <w:r w:rsidR="00C362AE" w:rsidRPr="007263F5">
        <w:rPr>
          <w:lang w:val="ru-RU"/>
        </w:rPr>
        <w:t>Секретариату было настоятельно рекомендовано</w:t>
      </w:r>
      <w:r w:rsidR="001A2B31" w:rsidRPr="007263F5">
        <w:rPr>
          <w:lang w:val="ru-RU"/>
        </w:rPr>
        <w:t>:</w:t>
      </w:r>
    </w:p>
    <w:p w:rsidR="001A2B31" w:rsidRPr="007263F5" w:rsidRDefault="0054211A" w:rsidP="0054211A">
      <w:pPr>
        <w:pStyle w:val="enumlev2"/>
        <w:rPr>
          <w:lang w:val="ru-RU"/>
        </w:rPr>
      </w:pPr>
      <w:r w:rsidRPr="0054211A">
        <w:rPr>
          <w:lang w:val="ru-RU"/>
        </w:rPr>
        <w:t>•</w:t>
      </w:r>
      <w:r w:rsidR="001A2B31" w:rsidRPr="007263F5">
        <w:rPr>
          <w:lang w:val="ru-RU"/>
        </w:rPr>
        <w:tab/>
      </w:r>
      <w:r w:rsidR="00C362AE" w:rsidRPr="007263F5">
        <w:rPr>
          <w:lang w:val="ru-RU"/>
        </w:rPr>
        <w:t>организовать информационную сессию по П</w:t>
      </w:r>
      <w:r w:rsidR="00C11097" w:rsidRPr="007263F5">
        <w:rPr>
          <w:lang w:val="ru-RU"/>
        </w:rPr>
        <w:t>К</w:t>
      </w:r>
      <w:r w:rsidR="00C362AE" w:rsidRPr="007263F5">
        <w:rPr>
          <w:lang w:val="ru-RU"/>
        </w:rPr>
        <w:t xml:space="preserve">-18 в рамках Повестки дня и </w:t>
      </w:r>
      <w:r w:rsidR="00C11097" w:rsidRPr="007263F5">
        <w:rPr>
          <w:lang w:val="ru-RU"/>
        </w:rPr>
        <w:t>п</w:t>
      </w:r>
      <w:r w:rsidR="00C362AE" w:rsidRPr="007263F5">
        <w:rPr>
          <w:lang w:val="ru-RU"/>
        </w:rPr>
        <w:t xml:space="preserve">рограммы Форума </w:t>
      </w:r>
      <w:proofErr w:type="spellStart"/>
      <w:r w:rsidR="00C362AE" w:rsidRPr="007263F5">
        <w:rPr>
          <w:lang w:val="ru-RU"/>
        </w:rPr>
        <w:t>ВВУИО</w:t>
      </w:r>
      <w:proofErr w:type="spellEnd"/>
      <w:r w:rsidR="00C362AE" w:rsidRPr="007263F5">
        <w:rPr>
          <w:lang w:val="ru-RU"/>
        </w:rPr>
        <w:t xml:space="preserve"> 2018 года</w:t>
      </w:r>
      <w:r w:rsidR="00C11097" w:rsidRPr="007263F5">
        <w:rPr>
          <w:lang w:val="ru-RU"/>
        </w:rPr>
        <w:t>;</w:t>
      </w:r>
    </w:p>
    <w:p w:rsidR="001A2B31" w:rsidRPr="007263F5" w:rsidRDefault="0054211A" w:rsidP="0054211A">
      <w:pPr>
        <w:pStyle w:val="enumlev2"/>
        <w:rPr>
          <w:lang w:val="ru-RU"/>
        </w:rPr>
      </w:pPr>
      <w:r w:rsidRPr="0054211A">
        <w:rPr>
          <w:lang w:val="ru-RU"/>
        </w:rPr>
        <w:t>•</w:t>
      </w:r>
      <w:r w:rsidR="001A2B31" w:rsidRPr="007263F5">
        <w:rPr>
          <w:lang w:val="ru-RU"/>
        </w:rPr>
        <w:tab/>
      </w:r>
      <w:r w:rsidR="00C11097" w:rsidRPr="007263F5">
        <w:rPr>
          <w:lang w:val="ru-RU"/>
        </w:rPr>
        <w:t xml:space="preserve">запланировать празднование на Форуме </w:t>
      </w:r>
      <w:proofErr w:type="spellStart"/>
      <w:r w:rsidR="00C11097" w:rsidRPr="007263F5">
        <w:rPr>
          <w:lang w:val="ru-RU"/>
        </w:rPr>
        <w:t>ВВУИО</w:t>
      </w:r>
      <w:proofErr w:type="spellEnd"/>
      <w:r w:rsidR="00C11097" w:rsidRPr="007263F5">
        <w:rPr>
          <w:lang w:val="ru-RU"/>
        </w:rPr>
        <w:t xml:space="preserve"> 2018 года</w:t>
      </w:r>
      <w:r w:rsidR="008C17B3">
        <w:rPr>
          <w:lang w:val="ru-RU"/>
        </w:rPr>
        <w:t xml:space="preserve"> </w:t>
      </w:r>
      <w:r w:rsidR="00C11097" w:rsidRPr="007263F5">
        <w:rPr>
          <w:lang w:val="ru-RU"/>
        </w:rPr>
        <w:t>15-летней годовщины осуществления Женевского плана действий;</w:t>
      </w:r>
    </w:p>
    <w:p w:rsidR="001A2B31" w:rsidRPr="007263F5" w:rsidRDefault="0054211A" w:rsidP="0054211A">
      <w:pPr>
        <w:pStyle w:val="enumlev2"/>
        <w:rPr>
          <w:lang w:val="ru-RU"/>
        </w:rPr>
      </w:pPr>
      <w:r w:rsidRPr="0054211A">
        <w:rPr>
          <w:lang w:val="ru-RU"/>
        </w:rPr>
        <w:lastRenderedPageBreak/>
        <w:t>•</w:t>
      </w:r>
      <w:r w:rsidR="001A2B31" w:rsidRPr="007263F5">
        <w:rPr>
          <w:lang w:val="ru-RU"/>
        </w:rPr>
        <w:tab/>
      </w:r>
      <w:r w:rsidR="00C11097" w:rsidRPr="007263F5">
        <w:rPr>
          <w:lang w:val="ru-RU"/>
        </w:rPr>
        <w:t xml:space="preserve">представить результаты Форума </w:t>
      </w:r>
      <w:proofErr w:type="spellStart"/>
      <w:r w:rsidR="00C11097" w:rsidRPr="007263F5">
        <w:rPr>
          <w:lang w:val="ru-RU"/>
        </w:rPr>
        <w:t>ВВУИО</w:t>
      </w:r>
      <w:proofErr w:type="spellEnd"/>
      <w:r w:rsidR="00C11097" w:rsidRPr="007263F5">
        <w:rPr>
          <w:lang w:val="ru-RU"/>
        </w:rPr>
        <w:t xml:space="preserve"> 2018 года на Политическом форуме высокого уровня 2018 года;</w:t>
      </w:r>
      <w:r w:rsidR="001A2B31" w:rsidRPr="007263F5">
        <w:rPr>
          <w:lang w:val="ru-RU"/>
        </w:rPr>
        <w:t xml:space="preserve"> </w:t>
      </w:r>
    </w:p>
    <w:p w:rsidR="001A2B31" w:rsidRPr="007263F5" w:rsidRDefault="0054211A" w:rsidP="0054211A">
      <w:pPr>
        <w:pStyle w:val="enumlev2"/>
        <w:rPr>
          <w:lang w:val="ru-RU"/>
        </w:rPr>
      </w:pPr>
      <w:r w:rsidRPr="0054211A">
        <w:rPr>
          <w:lang w:val="ru-RU"/>
        </w:rPr>
        <w:t>•</w:t>
      </w:r>
      <w:r w:rsidR="001A2B31" w:rsidRPr="007263F5">
        <w:rPr>
          <w:lang w:val="ru-RU"/>
        </w:rPr>
        <w:tab/>
      </w:r>
      <w:r w:rsidR="00C11097" w:rsidRPr="007263F5">
        <w:rPr>
          <w:lang w:val="ru-RU"/>
        </w:rPr>
        <w:t>принять все возможные мер</w:t>
      </w:r>
      <w:r w:rsidR="00BC13E4">
        <w:rPr>
          <w:lang w:val="ru-RU"/>
        </w:rPr>
        <w:t>ы</w:t>
      </w:r>
      <w:r w:rsidR="00C11097" w:rsidRPr="007263F5">
        <w:rPr>
          <w:lang w:val="ru-RU"/>
        </w:rPr>
        <w:t xml:space="preserve"> к изучению возможности обеспечивать на различных сессиях устный перевод на шесть языков Организации Объединенных Наций</w:t>
      </w:r>
      <w:r w:rsidR="001A2B31" w:rsidRPr="007263F5">
        <w:rPr>
          <w:lang w:val="ru-RU"/>
        </w:rPr>
        <w:t xml:space="preserve">. </w:t>
      </w:r>
      <w:r w:rsidR="00C11097" w:rsidRPr="007263F5">
        <w:rPr>
          <w:lang w:val="ru-RU"/>
        </w:rPr>
        <w:t xml:space="preserve">Было также предложено </w:t>
      </w:r>
      <w:r w:rsidR="00085784" w:rsidRPr="007263F5">
        <w:rPr>
          <w:lang w:val="ru-RU"/>
        </w:rPr>
        <w:t xml:space="preserve">выполнять перевод стандартных веб-страниц Форума, в частности переводить информацию о регистрации и регистрационную форму; информацию о наградах </w:t>
      </w:r>
      <w:proofErr w:type="spellStart"/>
      <w:r w:rsidR="00085784" w:rsidRPr="007263F5">
        <w:rPr>
          <w:lang w:val="ru-RU"/>
        </w:rPr>
        <w:t>ВВУИО</w:t>
      </w:r>
      <w:proofErr w:type="spellEnd"/>
      <w:r w:rsidR="00085784" w:rsidRPr="007263F5">
        <w:rPr>
          <w:lang w:val="ru-RU"/>
        </w:rPr>
        <w:t xml:space="preserve"> и форму для представления; общую титульную страницу Форума </w:t>
      </w:r>
      <w:proofErr w:type="spellStart"/>
      <w:r w:rsidR="00085784" w:rsidRPr="007263F5">
        <w:rPr>
          <w:lang w:val="ru-RU"/>
        </w:rPr>
        <w:t>ВВУИО</w:t>
      </w:r>
      <w:proofErr w:type="spellEnd"/>
      <w:r w:rsidR="00085784" w:rsidRPr="007263F5">
        <w:rPr>
          <w:lang w:val="ru-RU"/>
        </w:rPr>
        <w:t xml:space="preserve">; страницу, содержащую информацию о Форуме </w:t>
      </w:r>
      <w:proofErr w:type="spellStart"/>
      <w:r w:rsidR="00085784" w:rsidRPr="007263F5">
        <w:rPr>
          <w:lang w:val="ru-RU"/>
        </w:rPr>
        <w:t>ВВУИО</w:t>
      </w:r>
      <w:proofErr w:type="spellEnd"/>
      <w:r w:rsidR="00085784" w:rsidRPr="007263F5">
        <w:rPr>
          <w:lang w:val="ru-RU"/>
        </w:rPr>
        <w:t xml:space="preserve">; </w:t>
      </w:r>
      <w:r w:rsidR="004F6873">
        <w:rPr>
          <w:lang w:val="ru-RU"/>
        </w:rPr>
        <w:t xml:space="preserve">страницу </w:t>
      </w:r>
      <w:r w:rsidR="00824960" w:rsidRPr="007263F5">
        <w:rPr>
          <w:lang w:val="ru-RU"/>
        </w:rPr>
        <w:t>конкурс</w:t>
      </w:r>
      <w:r w:rsidR="004F6873">
        <w:rPr>
          <w:lang w:val="ru-RU"/>
        </w:rPr>
        <w:t>а</w:t>
      </w:r>
      <w:r w:rsidR="00824960" w:rsidRPr="007263F5">
        <w:rPr>
          <w:lang w:val="ru-RU"/>
        </w:rPr>
        <w:t xml:space="preserve"> фотографий и </w:t>
      </w:r>
      <w:r w:rsidR="004F6873">
        <w:rPr>
          <w:lang w:val="ru-RU"/>
        </w:rPr>
        <w:t xml:space="preserve">страницу </w:t>
      </w:r>
      <w:r w:rsidR="00824960" w:rsidRPr="007263F5">
        <w:rPr>
          <w:lang w:val="ru-RU"/>
        </w:rPr>
        <w:t>процесс</w:t>
      </w:r>
      <w:r w:rsidR="004F6873">
        <w:rPr>
          <w:lang w:val="ru-RU"/>
        </w:rPr>
        <w:t>а</w:t>
      </w:r>
      <w:r w:rsidR="00824960" w:rsidRPr="007263F5">
        <w:rPr>
          <w:lang w:val="ru-RU"/>
        </w:rPr>
        <w:t xml:space="preserve"> откр</w:t>
      </w:r>
      <w:r w:rsidR="004C652A" w:rsidRPr="007263F5">
        <w:rPr>
          <w:lang w:val="ru-RU"/>
        </w:rPr>
        <w:t>ытых консультаций;</w:t>
      </w:r>
    </w:p>
    <w:p w:rsidR="001A2B31" w:rsidRPr="007263F5" w:rsidRDefault="0054211A" w:rsidP="0054211A">
      <w:pPr>
        <w:pStyle w:val="enumlev2"/>
        <w:rPr>
          <w:lang w:val="ru-RU"/>
        </w:rPr>
      </w:pPr>
      <w:r w:rsidRPr="0054211A">
        <w:rPr>
          <w:lang w:val="ru-RU"/>
        </w:rPr>
        <w:t>•</w:t>
      </w:r>
      <w:r w:rsidR="001A2B31" w:rsidRPr="007263F5">
        <w:rPr>
          <w:lang w:val="ru-RU"/>
        </w:rPr>
        <w:tab/>
      </w:r>
      <w:r w:rsidR="004C652A" w:rsidRPr="007263F5">
        <w:rPr>
          <w:lang w:val="ru-RU"/>
        </w:rPr>
        <w:t xml:space="preserve">тесно сотрудничать с региональными отделениями МСЭ при формировании повестки дня и программы Форума </w:t>
      </w:r>
      <w:proofErr w:type="spellStart"/>
      <w:r w:rsidR="004C652A" w:rsidRPr="007263F5">
        <w:rPr>
          <w:lang w:val="ru-RU"/>
        </w:rPr>
        <w:t>ВВУИО</w:t>
      </w:r>
      <w:proofErr w:type="spellEnd"/>
      <w:r w:rsidR="004C652A" w:rsidRPr="007263F5">
        <w:rPr>
          <w:lang w:val="ru-RU"/>
        </w:rPr>
        <w:t xml:space="preserve"> </w:t>
      </w:r>
      <w:r w:rsidR="001A2B31" w:rsidRPr="007263F5">
        <w:rPr>
          <w:lang w:val="ru-RU"/>
        </w:rPr>
        <w:t>2018</w:t>
      </w:r>
      <w:r w:rsidR="004C652A" w:rsidRPr="007263F5">
        <w:rPr>
          <w:lang w:val="ru-RU"/>
        </w:rPr>
        <w:t xml:space="preserve"> года;</w:t>
      </w:r>
      <w:r w:rsidR="001A2B31" w:rsidRPr="007263F5">
        <w:rPr>
          <w:lang w:val="ru-RU"/>
        </w:rPr>
        <w:t xml:space="preserve"> </w:t>
      </w:r>
    </w:p>
    <w:p w:rsidR="001A2B31" w:rsidRPr="007263F5" w:rsidRDefault="0054211A" w:rsidP="0054211A">
      <w:pPr>
        <w:pStyle w:val="enumlev2"/>
        <w:rPr>
          <w:lang w:val="ru-RU"/>
        </w:rPr>
      </w:pPr>
      <w:r w:rsidRPr="0054211A">
        <w:rPr>
          <w:lang w:val="ru-RU"/>
        </w:rPr>
        <w:t>•</w:t>
      </w:r>
      <w:r w:rsidR="001A2B31" w:rsidRPr="007263F5">
        <w:rPr>
          <w:lang w:val="ru-RU"/>
        </w:rPr>
        <w:tab/>
      </w:r>
      <w:r w:rsidR="004C652A" w:rsidRPr="007263F5">
        <w:rPr>
          <w:lang w:val="ru-RU"/>
        </w:rPr>
        <w:t>представ</w:t>
      </w:r>
      <w:r w:rsidR="00902DCB">
        <w:rPr>
          <w:lang w:val="ru-RU"/>
        </w:rPr>
        <w:t>ит</w:t>
      </w:r>
      <w:r w:rsidR="004C652A" w:rsidRPr="007263F5">
        <w:rPr>
          <w:lang w:val="ru-RU"/>
        </w:rPr>
        <w:t xml:space="preserve">ь на Форуме </w:t>
      </w:r>
      <w:proofErr w:type="spellStart"/>
      <w:r w:rsidR="004C652A" w:rsidRPr="007263F5">
        <w:rPr>
          <w:lang w:val="ru-RU"/>
        </w:rPr>
        <w:t>ВВУИО</w:t>
      </w:r>
      <w:proofErr w:type="spellEnd"/>
      <w:r w:rsidR="004C652A" w:rsidRPr="007263F5">
        <w:rPr>
          <w:lang w:val="ru-RU"/>
        </w:rPr>
        <w:t xml:space="preserve"> информацию о деятельности МСЭ, в частности о том, как деятельность МСЭ помогает реализации Направлений деятельности </w:t>
      </w:r>
      <w:proofErr w:type="spellStart"/>
      <w:r w:rsidR="004C652A" w:rsidRPr="007263F5">
        <w:rPr>
          <w:lang w:val="ru-RU"/>
        </w:rPr>
        <w:t>ВВУИО</w:t>
      </w:r>
      <w:proofErr w:type="spellEnd"/>
      <w:r w:rsidR="004C652A" w:rsidRPr="007263F5">
        <w:rPr>
          <w:lang w:val="ru-RU"/>
        </w:rPr>
        <w:t xml:space="preserve"> </w:t>
      </w:r>
      <w:r w:rsidR="004C652A" w:rsidRPr="007263F5">
        <w:rPr>
          <w:color w:val="000000"/>
          <w:lang w:val="ru-RU"/>
        </w:rPr>
        <w:t>и Повестки дня в области устойчивого развития на период до 2030 года.</w:t>
      </w:r>
    </w:p>
    <w:p w:rsidR="001A2B31" w:rsidRPr="007263F5" w:rsidRDefault="001A2B31" w:rsidP="0054211A">
      <w:pPr>
        <w:pStyle w:val="Headingb"/>
        <w:rPr>
          <w:lang w:val="ru-RU"/>
        </w:rPr>
      </w:pPr>
      <w:r w:rsidRPr="007263F5">
        <w:rPr>
          <w:lang w:val="ru-RU"/>
        </w:rPr>
        <w:t>c)</w:t>
      </w:r>
      <w:r w:rsidRPr="007263F5">
        <w:rPr>
          <w:lang w:val="ru-RU"/>
        </w:rPr>
        <w:tab/>
      </w:r>
      <w:r w:rsidR="00061764" w:rsidRPr="007263F5">
        <w:rPr>
          <w:lang w:val="ru-RU"/>
        </w:rPr>
        <w:t xml:space="preserve">Награды </w:t>
      </w:r>
      <w:proofErr w:type="spellStart"/>
      <w:r w:rsidR="00061764" w:rsidRPr="007263F5">
        <w:rPr>
          <w:lang w:val="ru-RU"/>
        </w:rPr>
        <w:t>ВВУИО</w:t>
      </w:r>
      <w:proofErr w:type="spellEnd"/>
      <w:r w:rsidRPr="007263F5">
        <w:rPr>
          <w:lang w:val="ru-RU"/>
        </w:rPr>
        <w:t xml:space="preserve"> 2018</w:t>
      </w:r>
      <w:r w:rsidR="00061764" w:rsidRPr="007263F5">
        <w:rPr>
          <w:lang w:val="ru-RU"/>
        </w:rPr>
        <w:t> года</w:t>
      </w:r>
      <w:r w:rsidRPr="007263F5">
        <w:rPr>
          <w:lang w:val="ru-RU"/>
        </w:rPr>
        <w:t xml:space="preserve"> </w:t>
      </w:r>
    </w:p>
    <w:p w:rsidR="001A2B31" w:rsidRPr="007263F5" w:rsidRDefault="0054211A" w:rsidP="0054211A">
      <w:pPr>
        <w:pStyle w:val="enumlev1"/>
        <w:rPr>
          <w:lang w:val="ru-RU"/>
        </w:rPr>
      </w:pPr>
      <w:r>
        <w:rPr>
          <w:lang w:val="ru-RU"/>
        </w:rPr>
        <w:t>i</w:t>
      </w:r>
      <w:r w:rsidRPr="0054211A">
        <w:rPr>
          <w:lang w:val="ru-RU"/>
        </w:rPr>
        <w:t>)</w:t>
      </w:r>
      <w:r w:rsidR="001A2B31" w:rsidRPr="007263F5">
        <w:rPr>
          <w:lang w:val="ru-RU"/>
        </w:rPr>
        <w:tab/>
      </w:r>
      <w:r w:rsidR="007951A6" w:rsidRPr="007263F5">
        <w:rPr>
          <w:lang w:val="ru-RU"/>
        </w:rPr>
        <w:t xml:space="preserve">Членам МСЭ было настоятельно рекомендовано </w:t>
      </w:r>
      <w:r w:rsidR="00B96572" w:rsidRPr="007263F5">
        <w:rPr>
          <w:lang w:val="ru-RU"/>
        </w:rPr>
        <w:t>выдвинуть</w:t>
      </w:r>
      <w:r w:rsidR="007951A6" w:rsidRPr="007263F5">
        <w:rPr>
          <w:lang w:val="ru-RU"/>
        </w:rPr>
        <w:t xml:space="preserve"> </w:t>
      </w:r>
      <w:r w:rsidR="00B96572" w:rsidRPr="007263F5">
        <w:rPr>
          <w:lang w:val="ru-RU"/>
        </w:rPr>
        <w:t xml:space="preserve">до 2 января 2018 года </w:t>
      </w:r>
      <w:r w:rsidR="007951A6" w:rsidRPr="007263F5">
        <w:rPr>
          <w:lang w:val="ru-RU"/>
        </w:rPr>
        <w:t>проекты</w:t>
      </w:r>
      <w:r w:rsidR="00B96572" w:rsidRPr="007263F5">
        <w:rPr>
          <w:lang w:val="ru-RU"/>
        </w:rPr>
        <w:t xml:space="preserve"> на соискание награды </w:t>
      </w:r>
      <w:proofErr w:type="spellStart"/>
      <w:r w:rsidR="00B96572" w:rsidRPr="007263F5">
        <w:rPr>
          <w:lang w:val="ru-RU"/>
        </w:rPr>
        <w:t>ВВУИО</w:t>
      </w:r>
      <w:proofErr w:type="spellEnd"/>
      <w:r w:rsidR="00B96572" w:rsidRPr="007263F5">
        <w:rPr>
          <w:lang w:val="ru-RU"/>
        </w:rPr>
        <w:t xml:space="preserve"> 2018 года</w:t>
      </w:r>
      <w:r w:rsidR="007951A6" w:rsidRPr="007263F5">
        <w:rPr>
          <w:lang w:val="ru-RU"/>
        </w:rPr>
        <w:t xml:space="preserve"> </w:t>
      </w:r>
      <w:r w:rsidR="00B96572" w:rsidRPr="007263F5">
        <w:rPr>
          <w:lang w:val="ru-RU"/>
        </w:rPr>
        <w:t xml:space="preserve">в целях международного признания и оценки проектов, </w:t>
      </w:r>
      <w:r w:rsidR="00B96572" w:rsidRPr="00503577">
        <w:rPr>
          <w:lang w:val="ru-RU"/>
        </w:rPr>
        <w:t>подчеркива</w:t>
      </w:r>
      <w:r w:rsidR="00DC00EB" w:rsidRPr="00503577">
        <w:rPr>
          <w:lang w:val="ru-RU"/>
        </w:rPr>
        <w:t>ющих</w:t>
      </w:r>
      <w:r w:rsidR="00B96572" w:rsidRPr="00503577">
        <w:rPr>
          <w:lang w:val="ru-RU"/>
        </w:rPr>
        <w:t xml:space="preserve"> увязку</w:t>
      </w:r>
      <w:r w:rsidR="00B96572" w:rsidRPr="007263F5">
        <w:rPr>
          <w:lang w:val="ru-RU"/>
        </w:rPr>
        <w:t xml:space="preserve"> с Направлениями деятельности </w:t>
      </w:r>
      <w:proofErr w:type="spellStart"/>
      <w:r w:rsidR="00B96572" w:rsidRPr="007263F5">
        <w:rPr>
          <w:lang w:val="ru-RU"/>
        </w:rPr>
        <w:t>ВВУИО</w:t>
      </w:r>
      <w:proofErr w:type="spellEnd"/>
      <w:r w:rsidR="00B96572" w:rsidRPr="007263F5">
        <w:rPr>
          <w:lang w:val="ru-RU"/>
        </w:rPr>
        <w:t xml:space="preserve"> и </w:t>
      </w:r>
      <w:proofErr w:type="spellStart"/>
      <w:r w:rsidR="00B96572" w:rsidRPr="007263F5">
        <w:rPr>
          <w:lang w:val="ru-RU"/>
        </w:rPr>
        <w:t>ЦУР</w:t>
      </w:r>
      <w:proofErr w:type="spellEnd"/>
      <w:r w:rsidR="00B96572" w:rsidRPr="007263F5">
        <w:rPr>
          <w:lang w:val="ru-RU"/>
        </w:rPr>
        <w:t>;</w:t>
      </w:r>
    </w:p>
    <w:p w:rsidR="001A2B31" w:rsidRPr="007263F5" w:rsidRDefault="001A2B31" w:rsidP="0054211A">
      <w:pPr>
        <w:pStyle w:val="enumlev1"/>
        <w:rPr>
          <w:lang w:val="ru-RU"/>
        </w:rPr>
      </w:pPr>
      <w:proofErr w:type="spellStart"/>
      <w:r w:rsidRPr="007263F5">
        <w:rPr>
          <w:lang w:val="ru-RU"/>
        </w:rPr>
        <w:t>ii</w:t>
      </w:r>
      <w:proofErr w:type="spellEnd"/>
      <w:r w:rsidR="0054211A" w:rsidRPr="0054211A">
        <w:rPr>
          <w:lang w:val="ru-RU"/>
        </w:rPr>
        <w:t>)</w:t>
      </w:r>
      <w:r w:rsidRPr="007263F5">
        <w:rPr>
          <w:lang w:val="ru-RU"/>
        </w:rPr>
        <w:tab/>
      </w:r>
      <w:r w:rsidR="00DC00EB" w:rsidRPr="007263F5">
        <w:rPr>
          <w:lang w:val="ru-RU"/>
        </w:rPr>
        <w:t xml:space="preserve">Члены выразили удовлетворение в связи с представлением более 600 проектов </w:t>
      </w:r>
      <w:r w:rsidR="00DC00EB" w:rsidRPr="007263F5">
        <w:rPr>
          <w:color w:val="000000"/>
          <w:lang w:val="ru-RU"/>
        </w:rPr>
        <w:t xml:space="preserve">на конкурс на соискание наград </w:t>
      </w:r>
      <w:proofErr w:type="spellStart"/>
      <w:r w:rsidR="00DC00EB" w:rsidRPr="007263F5">
        <w:rPr>
          <w:color w:val="000000"/>
          <w:lang w:val="ru-RU"/>
        </w:rPr>
        <w:t>ВВУИО</w:t>
      </w:r>
      <w:proofErr w:type="spellEnd"/>
      <w:r w:rsidR="00DC00EB" w:rsidRPr="007263F5">
        <w:rPr>
          <w:color w:val="000000"/>
          <w:lang w:val="ru-RU"/>
        </w:rPr>
        <w:t xml:space="preserve"> 2018 года</w:t>
      </w:r>
      <w:r w:rsidR="00DC00EB" w:rsidRPr="007263F5">
        <w:rPr>
          <w:lang w:val="ru-RU"/>
        </w:rPr>
        <w:t>;</w:t>
      </w:r>
    </w:p>
    <w:p w:rsidR="001A2B31" w:rsidRPr="007263F5" w:rsidRDefault="001A2B31" w:rsidP="0054211A">
      <w:pPr>
        <w:pStyle w:val="enumlev1"/>
        <w:rPr>
          <w:lang w:val="ru-RU"/>
        </w:rPr>
      </w:pPr>
      <w:proofErr w:type="spellStart"/>
      <w:r w:rsidRPr="007263F5">
        <w:rPr>
          <w:lang w:val="ru-RU"/>
        </w:rPr>
        <w:t>iii</w:t>
      </w:r>
      <w:proofErr w:type="spellEnd"/>
      <w:r w:rsidR="0054211A" w:rsidRPr="0054211A">
        <w:rPr>
          <w:lang w:val="ru-RU"/>
        </w:rPr>
        <w:t>)</w:t>
      </w:r>
      <w:r w:rsidRPr="007263F5">
        <w:rPr>
          <w:lang w:val="ru-RU"/>
        </w:rPr>
        <w:tab/>
      </w:r>
      <w:r w:rsidR="00DC00EB" w:rsidRPr="007263F5">
        <w:rPr>
          <w:lang w:val="ru-RU"/>
        </w:rPr>
        <w:t xml:space="preserve">Членам было </w:t>
      </w:r>
      <w:r w:rsidR="00FA3C06">
        <w:rPr>
          <w:lang w:val="ru-RU"/>
        </w:rPr>
        <w:t>настоятельно рекомендовано</w:t>
      </w:r>
      <w:r w:rsidR="00DC00EB" w:rsidRPr="007263F5">
        <w:rPr>
          <w:lang w:val="ru-RU"/>
        </w:rPr>
        <w:t xml:space="preserve"> поощрять участие заинтересованных сторон в процессе голосования;</w:t>
      </w:r>
    </w:p>
    <w:p w:rsidR="001A2B31" w:rsidRPr="007263F5" w:rsidRDefault="0054211A" w:rsidP="0054211A">
      <w:pPr>
        <w:pStyle w:val="enumlev1"/>
        <w:rPr>
          <w:lang w:val="ru-RU"/>
        </w:rPr>
      </w:pPr>
      <w:proofErr w:type="spellStart"/>
      <w:r>
        <w:rPr>
          <w:lang w:val="ru-RU"/>
        </w:rPr>
        <w:t>iv</w:t>
      </w:r>
      <w:proofErr w:type="spellEnd"/>
      <w:r w:rsidRPr="0054211A">
        <w:rPr>
          <w:lang w:val="ru-RU"/>
        </w:rPr>
        <w:t>)</w:t>
      </w:r>
      <w:r w:rsidR="001A2B31" w:rsidRPr="007263F5">
        <w:rPr>
          <w:lang w:val="ru-RU"/>
        </w:rPr>
        <w:tab/>
      </w:r>
      <w:r w:rsidR="00DC00EB" w:rsidRPr="007263F5">
        <w:rPr>
          <w:lang w:val="ru-RU"/>
        </w:rPr>
        <w:t xml:space="preserve">секретариату было предложено предпринять дополнительные усилия для организации </w:t>
      </w:r>
      <w:r w:rsidR="00B56220" w:rsidRPr="007263F5">
        <w:rPr>
          <w:lang w:val="ru-RU"/>
        </w:rPr>
        <w:t xml:space="preserve">в рамках Форума 2018 года </w:t>
      </w:r>
      <w:r w:rsidR="00DC00EB" w:rsidRPr="007263F5">
        <w:rPr>
          <w:lang w:val="ru-RU"/>
        </w:rPr>
        <w:t xml:space="preserve">специальной сессии для победителей и </w:t>
      </w:r>
      <w:r w:rsidR="009A02AB" w:rsidRPr="007263F5">
        <w:rPr>
          <w:lang w:val="ru-RU"/>
        </w:rPr>
        <w:t>лауреатов</w:t>
      </w:r>
      <w:r w:rsidR="00DC00EB" w:rsidRPr="007263F5">
        <w:rPr>
          <w:lang w:val="ru-RU"/>
        </w:rPr>
        <w:t xml:space="preserve"> </w:t>
      </w:r>
      <w:r w:rsidR="00B56220" w:rsidRPr="007263F5">
        <w:rPr>
          <w:lang w:val="ru-RU"/>
        </w:rPr>
        <w:t xml:space="preserve">наград </w:t>
      </w:r>
      <w:proofErr w:type="spellStart"/>
      <w:r w:rsidR="00B56220" w:rsidRPr="007263F5">
        <w:rPr>
          <w:lang w:val="ru-RU"/>
        </w:rPr>
        <w:t>ВВУИО</w:t>
      </w:r>
      <w:proofErr w:type="spellEnd"/>
      <w:r w:rsidR="00B56220" w:rsidRPr="007263F5">
        <w:rPr>
          <w:lang w:val="ru-RU"/>
        </w:rPr>
        <w:t xml:space="preserve"> прошлых лет</w:t>
      </w:r>
      <w:r w:rsidR="001A2B31" w:rsidRPr="007263F5">
        <w:rPr>
          <w:lang w:val="ru-RU"/>
        </w:rPr>
        <w:t>.</w:t>
      </w:r>
    </w:p>
    <w:p w:rsidR="001A2B31" w:rsidRPr="007263F5" w:rsidRDefault="001A2B31" w:rsidP="0054211A">
      <w:pPr>
        <w:pStyle w:val="Headingb"/>
        <w:rPr>
          <w:lang w:val="ru-RU"/>
        </w:rPr>
      </w:pPr>
      <w:r w:rsidRPr="007263F5">
        <w:rPr>
          <w:lang w:val="ru-RU"/>
        </w:rPr>
        <w:t>d)</w:t>
      </w:r>
      <w:r w:rsidRPr="007263F5">
        <w:rPr>
          <w:lang w:val="ru-RU"/>
        </w:rPr>
        <w:tab/>
      </w:r>
      <w:r w:rsidR="009A02AB" w:rsidRPr="007263F5">
        <w:rPr>
          <w:lang w:val="ru-RU"/>
        </w:rPr>
        <w:t xml:space="preserve">Анализ выполнения решений </w:t>
      </w:r>
      <w:proofErr w:type="spellStart"/>
      <w:r w:rsidR="009A02AB" w:rsidRPr="007263F5">
        <w:rPr>
          <w:lang w:val="ru-RU"/>
        </w:rPr>
        <w:t>ВВУИО</w:t>
      </w:r>
      <w:proofErr w:type="spellEnd"/>
      <w:r w:rsidRPr="007263F5">
        <w:rPr>
          <w:lang w:val="ru-RU"/>
        </w:rPr>
        <w:t xml:space="preserve"> </w:t>
      </w:r>
    </w:p>
    <w:p w:rsidR="001A2B31" w:rsidRPr="007263F5" w:rsidRDefault="0054211A" w:rsidP="0054211A">
      <w:pPr>
        <w:pStyle w:val="enumlev1"/>
        <w:rPr>
          <w:lang w:val="ru-RU"/>
        </w:rPr>
      </w:pPr>
      <w:r>
        <w:rPr>
          <w:lang w:val="ru-RU"/>
        </w:rPr>
        <w:t>i</w:t>
      </w:r>
      <w:r w:rsidRPr="0054211A">
        <w:rPr>
          <w:lang w:val="ru-RU"/>
        </w:rPr>
        <w:t>)</w:t>
      </w:r>
      <w:r w:rsidR="001A2B31" w:rsidRPr="007263F5">
        <w:rPr>
          <w:lang w:val="ru-RU"/>
        </w:rPr>
        <w:tab/>
      </w:r>
      <w:r w:rsidR="009A02AB" w:rsidRPr="007263F5">
        <w:rPr>
          <w:lang w:val="ru-RU"/>
        </w:rPr>
        <w:t xml:space="preserve">Членам МСЭ было настоятельно рекомендовано </w:t>
      </w:r>
      <w:r w:rsidR="006B459C" w:rsidRPr="007263F5">
        <w:rPr>
          <w:lang w:val="ru-RU"/>
        </w:rPr>
        <w:t>провести</w:t>
      </w:r>
      <w:r w:rsidR="009A02AB" w:rsidRPr="007263F5">
        <w:rPr>
          <w:lang w:val="ru-RU"/>
        </w:rPr>
        <w:t xml:space="preserve"> </w:t>
      </w:r>
      <w:r w:rsidR="006B459C" w:rsidRPr="007263F5">
        <w:rPr>
          <w:lang w:val="ru-RU"/>
        </w:rPr>
        <w:t xml:space="preserve">до 9 февраля 2018 года </w:t>
      </w:r>
      <w:r w:rsidR="006B459C" w:rsidRPr="003313E0">
        <w:rPr>
          <w:lang w:val="ru-RU"/>
        </w:rPr>
        <w:t xml:space="preserve">обмен </w:t>
      </w:r>
      <w:r w:rsidR="009A02AB" w:rsidRPr="003313E0">
        <w:rPr>
          <w:lang w:val="ru-RU"/>
        </w:rPr>
        <w:t>передовым опытом анализа</w:t>
      </w:r>
      <w:r w:rsidR="006B459C" w:rsidRPr="003313E0">
        <w:rPr>
          <w:lang w:val="ru-RU"/>
        </w:rPr>
        <w:t xml:space="preserve"> выполнения решений</w:t>
      </w:r>
      <w:r w:rsidR="006B459C" w:rsidRPr="007263F5">
        <w:rPr>
          <w:lang w:val="ru-RU"/>
        </w:rPr>
        <w:t xml:space="preserve"> </w:t>
      </w:r>
      <w:proofErr w:type="spellStart"/>
      <w:r w:rsidR="006B459C" w:rsidRPr="007263F5">
        <w:rPr>
          <w:lang w:val="ru-RU"/>
        </w:rPr>
        <w:t>ВВУИО</w:t>
      </w:r>
      <w:proofErr w:type="spellEnd"/>
      <w:r w:rsidR="006B459C" w:rsidRPr="007263F5">
        <w:rPr>
          <w:lang w:val="ru-RU"/>
        </w:rPr>
        <w:t xml:space="preserve">, подчеркивая увязку </w:t>
      </w:r>
      <w:r w:rsidR="009A02AB" w:rsidRPr="007263F5">
        <w:rPr>
          <w:lang w:val="ru-RU"/>
        </w:rPr>
        <w:t>Направлени</w:t>
      </w:r>
      <w:r w:rsidR="006B459C" w:rsidRPr="007263F5">
        <w:rPr>
          <w:lang w:val="ru-RU"/>
        </w:rPr>
        <w:t>й</w:t>
      </w:r>
      <w:r w:rsidR="009A02AB" w:rsidRPr="007263F5">
        <w:rPr>
          <w:lang w:val="ru-RU"/>
        </w:rPr>
        <w:t xml:space="preserve"> деятельности </w:t>
      </w:r>
      <w:proofErr w:type="spellStart"/>
      <w:r w:rsidR="009A02AB" w:rsidRPr="007263F5">
        <w:rPr>
          <w:lang w:val="ru-RU"/>
        </w:rPr>
        <w:t>ВВУИО</w:t>
      </w:r>
      <w:proofErr w:type="spellEnd"/>
      <w:r w:rsidR="001A2B31" w:rsidRPr="007263F5">
        <w:rPr>
          <w:lang w:val="ru-RU"/>
        </w:rPr>
        <w:t xml:space="preserve"> </w:t>
      </w:r>
      <w:r w:rsidR="009A02AB" w:rsidRPr="007263F5">
        <w:rPr>
          <w:lang w:val="ru-RU"/>
        </w:rPr>
        <w:t xml:space="preserve">и </w:t>
      </w:r>
      <w:proofErr w:type="spellStart"/>
      <w:r w:rsidR="009A02AB" w:rsidRPr="007263F5">
        <w:rPr>
          <w:lang w:val="ru-RU"/>
        </w:rPr>
        <w:t>ЦУР</w:t>
      </w:r>
      <w:proofErr w:type="spellEnd"/>
      <w:r w:rsidR="001A2B31" w:rsidRPr="007263F5">
        <w:rPr>
          <w:lang w:val="ru-RU"/>
        </w:rPr>
        <w:t>.</w:t>
      </w:r>
    </w:p>
    <w:p w:rsidR="001A2B31" w:rsidRPr="007263F5" w:rsidRDefault="0054211A" w:rsidP="0054211A">
      <w:pPr>
        <w:pStyle w:val="enumlev1"/>
        <w:rPr>
          <w:lang w:val="ru-RU"/>
        </w:rPr>
      </w:pPr>
      <w:proofErr w:type="spellStart"/>
      <w:r>
        <w:rPr>
          <w:lang w:val="ru-RU"/>
        </w:rPr>
        <w:t>ii</w:t>
      </w:r>
      <w:proofErr w:type="spellEnd"/>
      <w:r w:rsidRPr="0054211A">
        <w:rPr>
          <w:lang w:val="ru-RU"/>
        </w:rPr>
        <w:t>)</w:t>
      </w:r>
      <w:r w:rsidR="001A2B31" w:rsidRPr="007263F5">
        <w:rPr>
          <w:lang w:val="ru-RU"/>
        </w:rPr>
        <w:tab/>
      </w:r>
      <w:r w:rsidR="006B459C" w:rsidRPr="007263F5">
        <w:rPr>
          <w:lang w:val="ru-RU"/>
        </w:rPr>
        <w:t>Секретариату было предложено</w:t>
      </w:r>
      <w:r w:rsidR="001A2B31" w:rsidRPr="007263F5">
        <w:rPr>
          <w:lang w:val="ru-RU"/>
        </w:rPr>
        <w:t xml:space="preserve"> </w:t>
      </w:r>
      <w:r w:rsidR="006B459C" w:rsidRPr="007263F5">
        <w:rPr>
          <w:lang w:val="ru-RU"/>
        </w:rPr>
        <w:t xml:space="preserve">включить результаты выполнения региональных инициатив в </w:t>
      </w:r>
      <w:r w:rsidR="00686178" w:rsidRPr="003313E0">
        <w:rPr>
          <w:lang w:val="ru-RU"/>
        </w:rPr>
        <w:t xml:space="preserve">отчет </w:t>
      </w:r>
      <w:r w:rsidR="003313E0">
        <w:rPr>
          <w:lang w:val="ru-RU"/>
        </w:rPr>
        <w:t xml:space="preserve">об </w:t>
      </w:r>
      <w:r w:rsidR="003313E0" w:rsidRPr="003313E0">
        <w:rPr>
          <w:lang w:val="ru-RU"/>
        </w:rPr>
        <w:t>анализ</w:t>
      </w:r>
      <w:r w:rsidR="003313E0">
        <w:rPr>
          <w:lang w:val="ru-RU"/>
        </w:rPr>
        <w:t>е</w:t>
      </w:r>
      <w:r w:rsidR="003313E0" w:rsidRPr="003313E0">
        <w:rPr>
          <w:lang w:val="ru-RU"/>
        </w:rPr>
        <w:t xml:space="preserve"> выполнения решений</w:t>
      </w:r>
      <w:r w:rsidR="003313E0" w:rsidRPr="007263F5">
        <w:rPr>
          <w:lang w:val="ru-RU"/>
        </w:rPr>
        <w:t xml:space="preserve"> </w:t>
      </w:r>
      <w:proofErr w:type="spellStart"/>
      <w:r w:rsidR="003313E0" w:rsidRPr="007263F5">
        <w:rPr>
          <w:lang w:val="ru-RU"/>
        </w:rPr>
        <w:t>ВВУИО</w:t>
      </w:r>
      <w:proofErr w:type="spellEnd"/>
      <w:r w:rsidR="001A2B31" w:rsidRPr="007263F5">
        <w:rPr>
          <w:lang w:val="ru-RU"/>
        </w:rPr>
        <w:t>.</w:t>
      </w:r>
    </w:p>
    <w:p w:rsidR="001A2B31" w:rsidRPr="007263F5" w:rsidRDefault="0054211A" w:rsidP="0054211A">
      <w:pPr>
        <w:pStyle w:val="enumlev1"/>
        <w:rPr>
          <w:lang w:val="ru-RU"/>
        </w:rPr>
      </w:pPr>
      <w:proofErr w:type="spellStart"/>
      <w:r>
        <w:rPr>
          <w:lang w:val="ru-RU"/>
        </w:rPr>
        <w:t>iii</w:t>
      </w:r>
      <w:proofErr w:type="spellEnd"/>
      <w:r w:rsidRPr="0054211A">
        <w:rPr>
          <w:lang w:val="ru-RU"/>
        </w:rPr>
        <w:t>)</w:t>
      </w:r>
      <w:r w:rsidR="001A2B31" w:rsidRPr="007263F5">
        <w:rPr>
          <w:lang w:val="ru-RU"/>
        </w:rPr>
        <w:tab/>
      </w:r>
      <w:r w:rsidR="006B459C" w:rsidRPr="007263F5">
        <w:rPr>
          <w:lang w:val="ru-RU"/>
        </w:rPr>
        <w:t>Секретариату было предложено</w:t>
      </w:r>
      <w:r w:rsidR="001A2B31" w:rsidRPr="007263F5">
        <w:rPr>
          <w:lang w:val="ru-RU"/>
        </w:rPr>
        <w:t>:</w:t>
      </w:r>
    </w:p>
    <w:p w:rsidR="001A2B31" w:rsidRPr="007263F5" w:rsidRDefault="0054211A" w:rsidP="0054211A">
      <w:pPr>
        <w:pStyle w:val="enumlev2"/>
        <w:rPr>
          <w:lang w:val="ru-RU"/>
        </w:rPr>
      </w:pPr>
      <w:r w:rsidRPr="0054211A">
        <w:rPr>
          <w:lang w:val="ru-RU"/>
        </w:rPr>
        <w:t>•</w:t>
      </w:r>
      <w:r w:rsidR="001A2B31" w:rsidRPr="007263F5">
        <w:rPr>
          <w:lang w:val="ru-RU"/>
        </w:rPr>
        <w:tab/>
      </w:r>
      <w:r w:rsidR="00686178" w:rsidRPr="007263F5">
        <w:rPr>
          <w:lang w:val="ru-RU"/>
        </w:rPr>
        <w:t xml:space="preserve">изучить механизмы анализа воздействия проектов, представленных в аналитическую базу данных </w:t>
      </w:r>
      <w:proofErr w:type="spellStart"/>
      <w:r w:rsidR="00686178" w:rsidRPr="007263F5">
        <w:rPr>
          <w:lang w:val="ru-RU"/>
        </w:rPr>
        <w:t>ВВУИО</w:t>
      </w:r>
      <w:proofErr w:type="spellEnd"/>
      <w:r w:rsidR="00686178" w:rsidRPr="007263F5">
        <w:rPr>
          <w:lang w:val="ru-RU"/>
        </w:rPr>
        <w:t>;</w:t>
      </w:r>
      <w:r w:rsidR="001A2B31" w:rsidRPr="007263F5">
        <w:rPr>
          <w:lang w:val="ru-RU"/>
        </w:rPr>
        <w:t xml:space="preserve"> </w:t>
      </w:r>
    </w:p>
    <w:p w:rsidR="001A2B31" w:rsidRPr="007263F5" w:rsidRDefault="0054211A" w:rsidP="0054211A">
      <w:pPr>
        <w:pStyle w:val="enumlev2"/>
        <w:rPr>
          <w:lang w:val="ru-RU"/>
        </w:rPr>
      </w:pPr>
      <w:r w:rsidRPr="0054211A">
        <w:rPr>
          <w:lang w:val="ru-RU"/>
        </w:rPr>
        <w:t>•</w:t>
      </w:r>
      <w:r w:rsidR="001A2B31" w:rsidRPr="007263F5">
        <w:rPr>
          <w:lang w:val="ru-RU"/>
        </w:rPr>
        <w:tab/>
      </w:r>
      <w:r w:rsidR="00686178" w:rsidRPr="007263F5">
        <w:rPr>
          <w:lang w:val="ru-RU"/>
        </w:rPr>
        <w:t xml:space="preserve">укреплять </w:t>
      </w:r>
      <w:r w:rsidR="00503577">
        <w:rPr>
          <w:lang w:val="ru-RU"/>
        </w:rPr>
        <w:t>связь</w:t>
      </w:r>
      <w:r w:rsidR="00B147C2" w:rsidRPr="007263F5">
        <w:rPr>
          <w:lang w:val="ru-RU"/>
        </w:rPr>
        <w:t xml:space="preserve"> </w:t>
      </w:r>
      <w:r w:rsidR="00686178" w:rsidRPr="007263F5">
        <w:rPr>
          <w:lang w:val="ru-RU"/>
        </w:rPr>
        <w:t>и повы</w:t>
      </w:r>
      <w:r w:rsidR="00461322">
        <w:rPr>
          <w:lang w:val="ru-RU"/>
        </w:rPr>
        <w:t>шать</w:t>
      </w:r>
      <w:r w:rsidR="00686178" w:rsidRPr="007263F5">
        <w:rPr>
          <w:lang w:val="ru-RU"/>
        </w:rPr>
        <w:t xml:space="preserve"> уровень интерактивности </w:t>
      </w:r>
      <w:r w:rsidR="00BF2322">
        <w:rPr>
          <w:lang w:val="ru-RU"/>
        </w:rPr>
        <w:t xml:space="preserve">аналитической </w:t>
      </w:r>
      <w:r w:rsidR="00686178" w:rsidRPr="007263F5">
        <w:rPr>
          <w:lang w:val="ru-RU"/>
        </w:rPr>
        <w:t>платформы, побуждая таким образом заинтересованные стороны к активному участию и эффективному использованию различных предоставляемых услуг и продуктов;</w:t>
      </w:r>
    </w:p>
    <w:p w:rsidR="001A2B31" w:rsidRPr="007263F5" w:rsidRDefault="0054211A" w:rsidP="0054211A">
      <w:pPr>
        <w:pStyle w:val="enumlev2"/>
        <w:rPr>
          <w:lang w:val="ru-RU"/>
        </w:rPr>
      </w:pPr>
      <w:r w:rsidRPr="0054211A">
        <w:rPr>
          <w:lang w:val="ru-RU"/>
        </w:rPr>
        <w:t>•</w:t>
      </w:r>
      <w:r w:rsidR="001A2B31" w:rsidRPr="007263F5">
        <w:rPr>
          <w:lang w:val="ru-RU"/>
        </w:rPr>
        <w:tab/>
      </w:r>
      <w:r w:rsidR="00686178" w:rsidRPr="007263F5">
        <w:rPr>
          <w:lang w:val="ru-RU"/>
        </w:rPr>
        <w:t xml:space="preserve">организовать в рамках Форума </w:t>
      </w:r>
      <w:proofErr w:type="spellStart"/>
      <w:r w:rsidR="00686178" w:rsidRPr="007263F5">
        <w:rPr>
          <w:lang w:val="ru-RU"/>
        </w:rPr>
        <w:t>ВВУИО</w:t>
      </w:r>
      <w:proofErr w:type="spellEnd"/>
      <w:r w:rsidR="00686178" w:rsidRPr="007263F5">
        <w:rPr>
          <w:lang w:val="ru-RU"/>
        </w:rPr>
        <w:t xml:space="preserve"> 2018 года семинары-практикумы, посвященные процессу анализа выполнения решений </w:t>
      </w:r>
      <w:proofErr w:type="spellStart"/>
      <w:r w:rsidR="00686178" w:rsidRPr="007263F5">
        <w:rPr>
          <w:lang w:val="ru-RU"/>
        </w:rPr>
        <w:t>ВВУИО</w:t>
      </w:r>
      <w:proofErr w:type="spellEnd"/>
      <w:r w:rsidR="00367A86" w:rsidRPr="007263F5">
        <w:rPr>
          <w:lang w:val="ru-RU"/>
        </w:rPr>
        <w:t>, и представить резюме следующему собранию</w:t>
      </w:r>
      <w:r w:rsidR="001A2B31" w:rsidRPr="007263F5">
        <w:rPr>
          <w:lang w:val="ru-RU"/>
        </w:rPr>
        <w:t xml:space="preserve"> </w:t>
      </w:r>
      <w:proofErr w:type="spellStart"/>
      <w:r w:rsidR="002C255D" w:rsidRPr="007263F5">
        <w:rPr>
          <w:lang w:val="ru-RU"/>
        </w:rPr>
        <w:t>РГ-ВВУИО</w:t>
      </w:r>
      <w:proofErr w:type="spellEnd"/>
      <w:r w:rsidR="001A2B31" w:rsidRPr="007263F5">
        <w:rPr>
          <w:lang w:val="ru-RU"/>
        </w:rPr>
        <w:t>.</w:t>
      </w:r>
    </w:p>
    <w:p w:rsidR="001A2B31" w:rsidRPr="007263F5" w:rsidRDefault="001A2B31" w:rsidP="0054211A">
      <w:pPr>
        <w:rPr>
          <w:lang w:val="ru-RU"/>
        </w:rPr>
      </w:pPr>
      <w:r w:rsidRPr="007263F5">
        <w:rPr>
          <w:b/>
          <w:bCs/>
          <w:lang w:val="ru-RU"/>
        </w:rPr>
        <w:t>e)</w:t>
      </w:r>
      <w:r w:rsidRPr="007263F5">
        <w:rPr>
          <w:b/>
          <w:bCs/>
          <w:lang w:val="ru-RU"/>
        </w:rPr>
        <w:tab/>
      </w:r>
      <w:r w:rsidR="00B147C2" w:rsidRPr="007263F5">
        <w:rPr>
          <w:b/>
          <w:bCs/>
          <w:lang w:val="ru-RU"/>
        </w:rPr>
        <w:t xml:space="preserve">Дорожные карты МСЭ по Направлениям деятельности </w:t>
      </w:r>
      <w:proofErr w:type="spellStart"/>
      <w:r w:rsidR="00B147C2" w:rsidRPr="007263F5">
        <w:rPr>
          <w:b/>
          <w:bCs/>
          <w:lang w:val="ru-RU"/>
        </w:rPr>
        <w:t>C2</w:t>
      </w:r>
      <w:proofErr w:type="spellEnd"/>
      <w:r w:rsidR="00B147C2" w:rsidRPr="007263F5">
        <w:rPr>
          <w:b/>
          <w:bCs/>
          <w:lang w:val="ru-RU"/>
        </w:rPr>
        <w:t xml:space="preserve">, </w:t>
      </w:r>
      <w:proofErr w:type="spellStart"/>
      <w:r w:rsidR="00B147C2" w:rsidRPr="007263F5">
        <w:rPr>
          <w:b/>
          <w:bCs/>
          <w:lang w:val="ru-RU"/>
        </w:rPr>
        <w:t>C5</w:t>
      </w:r>
      <w:proofErr w:type="spellEnd"/>
      <w:r w:rsidR="00B147C2" w:rsidRPr="007263F5">
        <w:rPr>
          <w:b/>
          <w:bCs/>
          <w:lang w:val="ru-RU"/>
        </w:rPr>
        <w:t xml:space="preserve"> и </w:t>
      </w:r>
      <w:proofErr w:type="spellStart"/>
      <w:r w:rsidR="00B147C2" w:rsidRPr="007263F5">
        <w:rPr>
          <w:b/>
          <w:bCs/>
          <w:lang w:val="ru-RU"/>
        </w:rPr>
        <w:t>C6</w:t>
      </w:r>
      <w:proofErr w:type="spellEnd"/>
      <w:r w:rsidRPr="007263F5">
        <w:rPr>
          <w:lang w:val="ru-RU"/>
        </w:rPr>
        <w:t xml:space="preserve">: </w:t>
      </w:r>
      <w:r w:rsidR="00DC1881" w:rsidRPr="007263F5">
        <w:rPr>
          <w:lang w:val="ru-RU"/>
        </w:rPr>
        <w:t>с</w:t>
      </w:r>
      <w:r w:rsidR="006B459C" w:rsidRPr="007263F5">
        <w:rPr>
          <w:lang w:val="ru-RU"/>
        </w:rPr>
        <w:t>екретариату было предложено</w:t>
      </w:r>
      <w:r w:rsidRPr="007263F5">
        <w:rPr>
          <w:lang w:val="ru-RU"/>
        </w:rPr>
        <w:t xml:space="preserve"> </w:t>
      </w:r>
      <w:r w:rsidR="00DC1881" w:rsidRPr="007263F5">
        <w:rPr>
          <w:lang w:val="ru-RU"/>
        </w:rPr>
        <w:t xml:space="preserve">обновить дорожные карты с учетом решений </w:t>
      </w:r>
      <w:proofErr w:type="spellStart"/>
      <w:r w:rsidR="00DC1881" w:rsidRPr="007263F5">
        <w:rPr>
          <w:lang w:val="ru-RU"/>
        </w:rPr>
        <w:t>ВКРЭ</w:t>
      </w:r>
      <w:proofErr w:type="spellEnd"/>
      <w:r w:rsidR="00DC1881" w:rsidRPr="007263F5">
        <w:rPr>
          <w:lang w:val="ru-RU"/>
        </w:rPr>
        <w:t xml:space="preserve">-17 и </w:t>
      </w:r>
      <w:r w:rsidR="00DC1881" w:rsidRPr="007263F5">
        <w:rPr>
          <w:color w:val="000000"/>
          <w:lang w:val="ru-RU"/>
        </w:rPr>
        <w:t>Повестки дня в области устойчивого развития на период до 2030 года</w:t>
      </w:r>
      <w:r w:rsidRPr="007263F5">
        <w:rPr>
          <w:lang w:val="ru-RU"/>
        </w:rPr>
        <w:t xml:space="preserve">. </w:t>
      </w:r>
    </w:p>
    <w:p w:rsidR="001A2B31" w:rsidRPr="007263F5" w:rsidRDefault="001A2B31" w:rsidP="0054211A">
      <w:pPr>
        <w:rPr>
          <w:lang w:val="ru-RU"/>
        </w:rPr>
      </w:pPr>
      <w:r w:rsidRPr="007263F5">
        <w:rPr>
          <w:b/>
          <w:bCs/>
          <w:lang w:val="ru-RU"/>
        </w:rPr>
        <w:t>f)</w:t>
      </w:r>
      <w:r w:rsidRPr="007263F5">
        <w:rPr>
          <w:b/>
          <w:bCs/>
          <w:lang w:val="ru-RU"/>
        </w:rPr>
        <w:tab/>
      </w:r>
      <w:r w:rsidR="00DC1881" w:rsidRPr="007263F5">
        <w:rPr>
          <w:b/>
          <w:bCs/>
          <w:lang w:val="ru-RU"/>
        </w:rPr>
        <w:t xml:space="preserve">Целевой фонд </w:t>
      </w:r>
      <w:proofErr w:type="spellStart"/>
      <w:r w:rsidR="00DC1881" w:rsidRPr="007263F5">
        <w:rPr>
          <w:b/>
          <w:bCs/>
          <w:lang w:val="ru-RU"/>
        </w:rPr>
        <w:t>ВВУИО</w:t>
      </w:r>
      <w:proofErr w:type="spellEnd"/>
      <w:r w:rsidRPr="007263F5">
        <w:rPr>
          <w:lang w:val="ru-RU"/>
        </w:rPr>
        <w:t xml:space="preserve">: </w:t>
      </w:r>
      <w:r w:rsidR="00DC1881" w:rsidRPr="007263F5">
        <w:rPr>
          <w:lang w:val="ru-RU"/>
        </w:rPr>
        <w:t xml:space="preserve">Членам и всем заинтересованным сторонам </w:t>
      </w:r>
      <w:proofErr w:type="spellStart"/>
      <w:r w:rsidR="00DC1881" w:rsidRPr="007263F5">
        <w:rPr>
          <w:lang w:val="ru-RU"/>
        </w:rPr>
        <w:t>ВВУИО</w:t>
      </w:r>
      <w:proofErr w:type="spellEnd"/>
      <w:r w:rsidR="00DC1881" w:rsidRPr="007263F5">
        <w:rPr>
          <w:lang w:val="ru-RU"/>
        </w:rPr>
        <w:t xml:space="preserve"> было предложено вносить </w:t>
      </w:r>
      <w:r w:rsidR="00681C3F" w:rsidRPr="007263F5">
        <w:rPr>
          <w:lang w:val="ru-RU"/>
        </w:rPr>
        <w:t>взносы</w:t>
      </w:r>
      <w:r w:rsidR="00DC1881" w:rsidRPr="007263F5">
        <w:rPr>
          <w:lang w:val="ru-RU"/>
        </w:rPr>
        <w:t xml:space="preserve"> в Целевой фонд </w:t>
      </w:r>
      <w:proofErr w:type="spellStart"/>
      <w:r w:rsidR="00DC1881" w:rsidRPr="007263F5">
        <w:rPr>
          <w:lang w:val="ru-RU"/>
        </w:rPr>
        <w:t>ВВУИО</w:t>
      </w:r>
      <w:proofErr w:type="spellEnd"/>
      <w:r w:rsidR="004F24D7" w:rsidRPr="007263F5">
        <w:rPr>
          <w:lang w:val="ru-RU"/>
        </w:rPr>
        <w:t xml:space="preserve"> и изучить пакет</w:t>
      </w:r>
      <w:r w:rsidR="00681C3F" w:rsidRPr="007263F5">
        <w:rPr>
          <w:lang w:val="ru-RU"/>
        </w:rPr>
        <w:t>ы</w:t>
      </w:r>
      <w:r w:rsidR="004F24D7" w:rsidRPr="007263F5">
        <w:rPr>
          <w:lang w:val="ru-RU"/>
        </w:rPr>
        <w:t xml:space="preserve"> партнерства Форума </w:t>
      </w:r>
      <w:proofErr w:type="spellStart"/>
      <w:r w:rsidR="004F24D7" w:rsidRPr="007263F5">
        <w:rPr>
          <w:lang w:val="ru-RU"/>
        </w:rPr>
        <w:t>ВВУИО</w:t>
      </w:r>
      <w:proofErr w:type="spellEnd"/>
      <w:r w:rsidR="004E4D49">
        <w:rPr>
          <w:lang w:val="ru-RU"/>
        </w:rPr>
        <w:t xml:space="preserve"> </w:t>
      </w:r>
      <w:r w:rsidR="004E4D49" w:rsidRPr="007263F5">
        <w:rPr>
          <w:lang w:val="ru-RU"/>
        </w:rPr>
        <w:lastRenderedPageBreak/>
        <w:t>2018 года</w:t>
      </w:r>
      <w:r w:rsidR="004F24D7" w:rsidRPr="007263F5">
        <w:rPr>
          <w:lang w:val="ru-RU"/>
        </w:rPr>
        <w:t>, представленные секретариатом</w:t>
      </w:r>
      <w:r w:rsidRPr="007263F5">
        <w:rPr>
          <w:lang w:val="ru-RU"/>
        </w:rPr>
        <w:t xml:space="preserve">. </w:t>
      </w:r>
      <w:r w:rsidR="00681C3F" w:rsidRPr="007263F5">
        <w:rPr>
          <w:lang w:val="ru-RU"/>
        </w:rPr>
        <w:t xml:space="preserve">Были </w:t>
      </w:r>
      <w:r w:rsidR="004E4D49">
        <w:rPr>
          <w:lang w:val="ru-RU"/>
        </w:rPr>
        <w:t>отмечены</w:t>
      </w:r>
      <w:r w:rsidR="00681C3F" w:rsidRPr="007263F5">
        <w:rPr>
          <w:lang w:val="ru-RU"/>
        </w:rPr>
        <w:t xml:space="preserve"> подтвержденные партнеры Форума </w:t>
      </w:r>
      <w:proofErr w:type="spellStart"/>
      <w:r w:rsidR="00681C3F" w:rsidRPr="007263F5">
        <w:rPr>
          <w:lang w:val="ru-RU"/>
        </w:rPr>
        <w:t>ВВУИО</w:t>
      </w:r>
      <w:proofErr w:type="spellEnd"/>
      <w:r w:rsidR="00681C3F" w:rsidRPr="007263F5">
        <w:rPr>
          <w:lang w:val="ru-RU"/>
        </w:rPr>
        <w:t xml:space="preserve"> 2018 года, в числе которых Япония, Польша, Руанда, Швейцария, Объединенные Арабские Эмираты</w:t>
      </w:r>
      <w:r w:rsidRPr="007263F5">
        <w:rPr>
          <w:lang w:val="ru-RU"/>
        </w:rPr>
        <w:t xml:space="preserve">, </w:t>
      </w:r>
      <w:proofErr w:type="spellStart"/>
      <w:r w:rsidRPr="007263F5">
        <w:rPr>
          <w:lang w:val="ru-RU"/>
        </w:rPr>
        <w:t>ICANN</w:t>
      </w:r>
      <w:proofErr w:type="spellEnd"/>
      <w:r w:rsidRPr="007263F5">
        <w:rPr>
          <w:lang w:val="ru-RU"/>
        </w:rPr>
        <w:t xml:space="preserve">, </w:t>
      </w:r>
      <w:proofErr w:type="spellStart"/>
      <w:r w:rsidRPr="007263F5">
        <w:rPr>
          <w:lang w:val="ru-RU"/>
        </w:rPr>
        <w:t>IEEE</w:t>
      </w:r>
      <w:proofErr w:type="spellEnd"/>
      <w:r w:rsidR="00681C3F" w:rsidRPr="007263F5">
        <w:rPr>
          <w:lang w:val="ru-RU"/>
        </w:rPr>
        <w:t xml:space="preserve"> и</w:t>
      </w:r>
      <w:r w:rsidRPr="007263F5">
        <w:rPr>
          <w:lang w:val="ru-RU"/>
        </w:rPr>
        <w:t xml:space="preserve"> </w:t>
      </w:r>
      <w:proofErr w:type="spellStart"/>
      <w:r w:rsidRPr="007263F5">
        <w:rPr>
          <w:lang w:val="ru-RU"/>
        </w:rPr>
        <w:t>INWES</w:t>
      </w:r>
      <w:proofErr w:type="spellEnd"/>
      <w:r w:rsidR="00681C3F" w:rsidRPr="007263F5">
        <w:rPr>
          <w:lang w:val="ru-RU"/>
        </w:rPr>
        <w:t>, и им была выражена благодарность</w:t>
      </w:r>
      <w:r w:rsidRPr="007263F5">
        <w:rPr>
          <w:lang w:val="ru-RU"/>
        </w:rPr>
        <w:t>.</w:t>
      </w:r>
    </w:p>
    <w:p w:rsidR="001A2B31" w:rsidRPr="007263F5" w:rsidRDefault="001A2B31" w:rsidP="0054211A">
      <w:pPr>
        <w:pStyle w:val="Headingb"/>
        <w:rPr>
          <w:lang w:val="ru-RU"/>
        </w:rPr>
      </w:pPr>
      <w:r w:rsidRPr="007263F5">
        <w:rPr>
          <w:lang w:val="ru-RU"/>
        </w:rPr>
        <w:t>g)</w:t>
      </w:r>
      <w:r w:rsidRPr="007263F5">
        <w:rPr>
          <w:lang w:val="ru-RU"/>
        </w:rPr>
        <w:tab/>
      </w:r>
      <w:r w:rsidR="00681C3F" w:rsidRPr="007263F5">
        <w:rPr>
          <w:lang w:val="ru-RU"/>
        </w:rPr>
        <w:t xml:space="preserve">Региональная деятельность по выполнению решений </w:t>
      </w:r>
      <w:proofErr w:type="spellStart"/>
      <w:r w:rsidR="00681C3F" w:rsidRPr="007263F5">
        <w:rPr>
          <w:lang w:val="ru-RU"/>
        </w:rPr>
        <w:t>ВВУИО</w:t>
      </w:r>
      <w:proofErr w:type="spellEnd"/>
    </w:p>
    <w:p w:rsidR="001A2B31" w:rsidRPr="007263F5" w:rsidRDefault="0054211A" w:rsidP="0054211A">
      <w:pPr>
        <w:pStyle w:val="enumlev1"/>
        <w:rPr>
          <w:lang w:val="ru-RU"/>
        </w:rPr>
      </w:pPr>
      <w:r>
        <w:rPr>
          <w:lang w:val="ru-RU"/>
        </w:rPr>
        <w:t>i</w:t>
      </w:r>
      <w:r w:rsidRPr="0054211A">
        <w:rPr>
          <w:lang w:val="ru-RU"/>
        </w:rPr>
        <w:t>)</w:t>
      </w:r>
      <w:r w:rsidR="001A2B31" w:rsidRPr="007263F5">
        <w:rPr>
          <w:lang w:val="ru-RU"/>
        </w:rPr>
        <w:tab/>
      </w:r>
      <w:r w:rsidR="006B459C" w:rsidRPr="007263F5">
        <w:rPr>
          <w:lang w:val="ru-RU"/>
        </w:rPr>
        <w:t>Секретариату было предложено</w:t>
      </w:r>
      <w:r w:rsidR="001A2B31" w:rsidRPr="007263F5">
        <w:rPr>
          <w:lang w:val="ru-RU"/>
        </w:rPr>
        <w:t xml:space="preserve"> </w:t>
      </w:r>
      <w:r w:rsidR="00681C3F" w:rsidRPr="007263F5">
        <w:rPr>
          <w:lang w:val="ru-RU"/>
        </w:rPr>
        <w:t>подготовить предложение</w:t>
      </w:r>
      <w:r w:rsidR="00EA6189" w:rsidRPr="007263F5">
        <w:rPr>
          <w:lang w:val="ru-RU"/>
        </w:rPr>
        <w:t xml:space="preserve"> об укреплении – через региональные/зональные отделения и совместно с соответствующими региональными организациями электросвязи – координации на регионально</w:t>
      </w:r>
      <w:r w:rsidR="00133A35">
        <w:rPr>
          <w:lang w:val="ru-RU"/>
        </w:rPr>
        <w:t>м</w:t>
      </w:r>
      <w:r w:rsidR="00EA6189" w:rsidRPr="007263F5">
        <w:rPr>
          <w:lang w:val="ru-RU"/>
        </w:rPr>
        <w:t xml:space="preserve"> уровне с экономическими региональными комиссиями ООН и Группами ООН по вопросам регионального развития, а также со всеми учреждениями ООН (в частности, содействующими организациями по направлениям деятельности </w:t>
      </w:r>
      <w:proofErr w:type="spellStart"/>
      <w:r w:rsidR="00EA6189" w:rsidRPr="007263F5">
        <w:rPr>
          <w:lang w:val="ru-RU"/>
        </w:rPr>
        <w:t>ВВУИО</w:t>
      </w:r>
      <w:proofErr w:type="spellEnd"/>
      <w:r w:rsidR="00EA6189" w:rsidRPr="007263F5">
        <w:rPr>
          <w:lang w:val="ru-RU"/>
        </w:rPr>
        <w:t xml:space="preserve">), в рамках процесса выполнения решений </w:t>
      </w:r>
      <w:proofErr w:type="spellStart"/>
      <w:r w:rsidR="00EA6189" w:rsidRPr="007263F5">
        <w:rPr>
          <w:lang w:val="ru-RU"/>
        </w:rPr>
        <w:t>ВВУИО</w:t>
      </w:r>
      <w:proofErr w:type="spellEnd"/>
      <w:r w:rsidR="00EA6189" w:rsidRPr="007263F5">
        <w:rPr>
          <w:lang w:val="ru-RU"/>
        </w:rPr>
        <w:t xml:space="preserve"> и </w:t>
      </w:r>
      <w:r w:rsidR="00C60ED5" w:rsidRPr="007263F5">
        <w:rPr>
          <w:lang w:val="ru-RU"/>
        </w:rPr>
        <w:t>Повестки дня в области устойчивого развития на период до 2030 года</w:t>
      </w:r>
      <w:r w:rsidR="001A2B31" w:rsidRPr="007263F5">
        <w:rPr>
          <w:lang w:val="ru-RU"/>
        </w:rPr>
        <w:t xml:space="preserve"> </w:t>
      </w:r>
      <w:r w:rsidR="00C60ED5" w:rsidRPr="007263F5">
        <w:rPr>
          <w:lang w:val="ru-RU"/>
        </w:rPr>
        <w:t xml:space="preserve">для </w:t>
      </w:r>
      <w:r w:rsidR="00C60ED5" w:rsidRPr="007263F5">
        <w:rPr>
          <w:color w:val="000000"/>
          <w:lang w:val="ru-RU"/>
        </w:rPr>
        <w:t>решения следующих задач:</w:t>
      </w:r>
    </w:p>
    <w:p w:rsidR="001A2B31" w:rsidRPr="007263F5" w:rsidRDefault="0054211A" w:rsidP="0054211A">
      <w:pPr>
        <w:pStyle w:val="enumlev2"/>
        <w:rPr>
          <w:lang w:val="ru-RU"/>
        </w:rPr>
      </w:pPr>
      <w:r w:rsidRPr="0054211A">
        <w:rPr>
          <w:lang w:val="ru-RU"/>
        </w:rPr>
        <w:t>•</w:t>
      </w:r>
      <w:r w:rsidR="001A2B31" w:rsidRPr="007263F5">
        <w:rPr>
          <w:lang w:val="ru-RU"/>
        </w:rPr>
        <w:tab/>
      </w:r>
      <w:r w:rsidR="00535037" w:rsidRPr="007263F5">
        <w:rPr>
          <w:lang w:val="ru-RU"/>
        </w:rPr>
        <w:t>содейств</w:t>
      </w:r>
      <w:r w:rsidR="008F7A35" w:rsidRPr="007263F5">
        <w:rPr>
          <w:lang w:val="ru-RU"/>
        </w:rPr>
        <w:t>ие</w:t>
      </w:r>
      <w:r w:rsidR="00535037" w:rsidRPr="007263F5">
        <w:rPr>
          <w:lang w:val="ru-RU"/>
        </w:rPr>
        <w:t xml:space="preserve"> </w:t>
      </w:r>
      <w:r w:rsidR="00C60ED5" w:rsidRPr="007263F5">
        <w:rPr>
          <w:lang w:val="ru-RU"/>
        </w:rPr>
        <w:t>согласовани</w:t>
      </w:r>
      <w:r w:rsidR="00535037" w:rsidRPr="007263F5">
        <w:rPr>
          <w:lang w:val="ru-RU"/>
        </w:rPr>
        <w:t>ю</w:t>
      </w:r>
      <w:r w:rsidR="00C60ED5" w:rsidRPr="007263F5">
        <w:rPr>
          <w:lang w:val="ru-RU"/>
        </w:rPr>
        <w:t xml:space="preserve"> процессов </w:t>
      </w:r>
      <w:proofErr w:type="spellStart"/>
      <w:r w:rsidR="00C60ED5" w:rsidRPr="007263F5">
        <w:rPr>
          <w:lang w:val="ru-RU"/>
        </w:rPr>
        <w:t>ВВУИО</w:t>
      </w:r>
      <w:proofErr w:type="spellEnd"/>
      <w:r w:rsidR="00C60ED5" w:rsidRPr="007263F5">
        <w:rPr>
          <w:lang w:val="ru-RU"/>
        </w:rPr>
        <w:t xml:space="preserve"> и </w:t>
      </w:r>
      <w:proofErr w:type="spellStart"/>
      <w:r w:rsidR="00C60ED5" w:rsidRPr="007263F5">
        <w:rPr>
          <w:lang w:val="ru-RU"/>
        </w:rPr>
        <w:t>ЦУР</w:t>
      </w:r>
      <w:proofErr w:type="spellEnd"/>
      <w:r w:rsidR="001A2B31" w:rsidRPr="007263F5">
        <w:rPr>
          <w:lang w:val="ru-RU"/>
        </w:rPr>
        <w:t xml:space="preserve">; </w:t>
      </w:r>
    </w:p>
    <w:p w:rsidR="001A2B31" w:rsidRPr="007263F5" w:rsidRDefault="0054211A" w:rsidP="0054211A">
      <w:pPr>
        <w:pStyle w:val="enumlev2"/>
        <w:rPr>
          <w:lang w:val="ru-RU"/>
        </w:rPr>
      </w:pPr>
      <w:r w:rsidRPr="0054211A">
        <w:rPr>
          <w:lang w:val="ru-RU"/>
        </w:rPr>
        <w:t>•</w:t>
      </w:r>
      <w:r w:rsidR="001A2B31" w:rsidRPr="007263F5">
        <w:rPr>
          <w:lang w:val="ru-RU"/>
        </w:rPr>
        <w:tab/>
      </w:r>
      <w:r w:rsidR="002B33EF">
        <w:rPr>
          <w:lang w:val="ru-RU"/>
        </w:rPr>
        <w:t>активизация</w:t>
      </w:r>
      <w:r w:rsidR="00535037" w:rsidRPr="007263F5">
        <w:rPr>
          <w:lang w:val="ru-RU"/>
        </w:rPr>
        <w:t xml:space="preserve"> </w:t>
      </w:r>
      <w:r w:rsidR="002064D4" w:rsidRPr="007263F5">
        <w:rPr>
          <w:color w:val="000000"/>
          <w:lang w:val="ru-RU"/>
        </w:rPr>
        <w:t>осуществлени</w:t>
      </w:r>
      <w:r w:rsidR="008F7A35" w:rsidRPr="007263F5">
        <w:rPr>
          <w:color w:val="000000"/>
          <w:lang w:val="ru-RU"/>
        </w:rPr>
        <w:t>я</w:t>
      </w:r>
      <w:r w:rsidR="002064D4" w:rsidRPr="007263F5">
        <w:rPr>
          <w:color w:val="000000"/>
          <w:lang w:val="ru-RU"/>
        </w:rPr>
        <w:t xml:space="preserve"> видов деятельности по использованию ИКТ для достижения </w:t>
      </w:r>
      <w:proofErr w:type="spellStart"/>
      <w:r w:rsidR="002064D4" w:rsidRPr="007263F5">
        <w:rPr>
          <w:color w:val="000000"/>
          <w:lang w:val="ru-RU"/>
        </w:rPr>
        <w:t>ЦУР</w:t>
      </w:r>
      <w:proofErr w:type="spellEnd"/>
      <w:r w:rsidR="002064D4" w:rsidRPr="007263F5">
        <w:rPr>
          <w:color w:val="000000"/>
          <w:lang w:val="ru-RU"/>
        </w:rPr>
        <w:t xml:space="preserve"> на основе подхода "Единство действий ООН";</w:t>
      </w:r>
    </w:p>
    <w:p w:rsidR="001A2B31" w:rsidRPr="007263F5" w:rsidRDefault="0054211A" w:rsidP="0054211A">
      <w:pPr>
        <w:pStyle w:val="enumlev2"/>
        <w:rPr>
          <w:lang w:val="ru-RU"/>
        </w:rPr>
      </w:pPr>
      <w:r w:rsidRPr="0054211A">
        <w:rPr>
          <w:lang w:val="ru-RU"/>
        </w:rPr>
        <w:t>•</w:t>
      </w:r>
      <w:r w:rsidR="001A2B31" w:rsidRPr="007263F5">
        <w:rPr>
          <w:lang w:val="ru-RU"/>
        </w:rPr>
        <w:tab/>
      </w:r>
      <w:r w:rsidR="009D274C" w:rsidRPr="007263F5">
        <w:rPr>
          <w:lang w:val="ru-RU"/>
        </w:rPr>
        <w:t xml:space="preserve">составление </w:t>
      </w:r>
      <w:r w:rsidR="002064D4" w:rsidRPr="007263F5">
        <w:rPr>
          <w:color w:val="000000"/>
          <w:lang w:val="ru-RU"/>
        </w:rPr>
        <w:t>Рамочн</w:t>
      </w:r>
      <w:r w:rsidR="009D274C" w:rsidRPr="007263F5">
        <w:rPr>
          <w:color w:val="000000"/>
          <w:lang w:val="ru-RU"/>
        </w:rPr>
        <w:t>ой</w:t>
      </w:r>
      <w:r w:rsidR="002064D4" w:rsidRPr="007263F5">
        <w:rPr>
          <w:color w:val="000000"/>
          <w:lang w:val="ru-RU"/>
        </w:rPr>
        <w:t xml:space="preserve"> программ</w:t>
      </w:r>
      <w:r w:rsidR="009D274C" w:rsidRPr="007263F5">
        <w:rPr>
          <w:color w:val="000000"/>
          <w:lang w:val="ru-RU"/>
        </w:rPr>
        <w:t>ы</w:t>
      </w:r>
      <w:r w:rsidR="002064D4" w:rsidRPr="007263F5">
        <w:rPr>
          <w:color w:val="000000"/>
          <w:lang w:val="ru-RU"/>
        </w:rPr>
        <w:t xml:space="preserve"> ООН по оказанию помощи в целях развития</w:t>
      </w:r>
      <w:r w:rsidR="001A2B31" w:rsidRPr="007263F5">
        <w:rPr>
          <w:lang w:val="ru-RU"/>
        </w:rPr>
        <w:t xml:space="preserve">, </w:t>
      </w:r>
      <w:r w:rsidR="009D274C" w:rsidRPr="007263F5">
        <w:rPr>
          <w:color w:val="000000"/>
          <w:lang w:val="ru-RU"/>
        </w:rPr>
        <w:t>реализаци</w:t>
      </w:r>
      <w:r w:rsidR="008F7A35" w:rsidRPr="007263F5">
        <w:rPr>
          <w:color w:val="000000"/>
          <w:lang w:val="ru-RU"/>
        </w:rPr>
        <w:t>я</w:t>
      </w:r>
      <w:r w:rsidR="009D274C" w:rsidRPr="007263F5">
        <w:rPr>
          <w:color w:val="000000"/>
          <w:lang w:val="ru-RU"/>
        </w:rPr>
        <w:t xml:space="preserve"> </w:t>
      </w:r>
      <w:proofErr w:type="spellStart"/>
      <w:r w:rsidR="009D274C" w:rsidRPr="007263F5">
        <w:rPr>
          <w:color w:val="000000"/>
          <w:lang w:val="ru-RU"/>
        </w:rPr>
        <w:t>межучрежденческих</w:t>
      </w:r>
      <w:proofErr w:type="spellEnd"/>
      <w:r w:rsidR="009D274C" w:rsidRPr="007263F5">
        <w:rPr>
          <w:color w:val="000000"/>
          <w:lang w:val="ru-RU"/>
        </w:rPr>
        <w:t xml:space="preserve"> проектов и проектов с участием многих заинтересованных сторон</w:t>
      </w:r>
      <w:r w:rsidR="001A2B31" w:rsidRPr="007263F5">
        <w:rPr>
          <w:lang w:val="ru-RU"/>
        </w:rPr>
        <w:t xml:space="preserve">, </w:t>
      </w:r>
      <w:r w:rsidR="008F7A35" w:rsidRPr="007263F5">
        <w:rPr>
          <w:color w:val="000000"/>
          <w:lang w:val="ru-RU"/>
        </w:rPr>
        <w:t xml:space="preserve">укрепление регионального вклада в Форум </w:t>
      </w:r>
      <w:proofErr w:type="spellStart"/>
      <w:r w:rsidR="008F7A35" w:rsidRPr="007263F5">
        <w:rPr>
          <w:color w:val="000000"/>
          <w:lang w:val="ru-RU"/>
        </w:rPr>
        <w:t>ВВУИО</w:t>
      </w:r>
      <w:proofErr w:type="spellEnd"/>
      <w:r w:rsidR="008F7A35" w:rsidRPr="007263F5">
        <w:rPr>
          <w:color w:val="000000"/>
          <w:lang w:val="ru-RU"/>
        </w:rPr>
        <w:t xml:space="preserve">, награды </w:t>
      </w:r>
      <w:proofErr w:type="spellStart"/>
      <w:r w:rsidR="008F7A35" w:rsidRPr="007263F5">
        <w:rPr>
          <w:color w:val="000000"/>
          <w:lang w:val="ru-RU"/>
        </w:rPr>
        <w:t>ВВУИО</w:t>
      </w:r>
      <w:proofErr w:type="spellEnd"/>
      <w:r w:rsidR="008F7A35" w:rsidRPr="007263F5">
        <w:rPr>
          <w:color w:val="000000"/>
          <w:lang w:val="ru-RU"/>
        </w:rPr>
        <w:t xml:space="preserve"> и аналитическую базу </w:t>
      </w:r>
      <w:proofErr w:type="spellStart"/>
      <w:r w:rsidR="008F7A35" w:rsidRPr="007263F5">
        <w:rPr>
          <w:color w:val="000000"/>
          <w:lang w:val="ru-RU"/>
        </w:rPr>
        <w:t>ВВУИО</w:t>
      </w:r>
      <w:proofErr w:type="spellEnd"/>
      <w:r w:rsidR="001A2B31" w:rsidRPr="007263F5">
        <w:rPr>
          <w:lang w:val="ru-RU"/>
        </w:rPr>
        <w:t>.</w:t>
      </w:r>
    </w:p>
    <w:p w:rsidR="001A2B31" w:rsidRPr="007263F5" w:rsidRDefault="0054211A" w:rsidP="0054211A">
      <w:pPr>
        <w:pStyle w:val="enumlev1"/>
        <w:rPr>
          <w:lang w:val="ru-RU"/>
        </w:rPr>
      </w:pPr>
      <w:proofErr w:type="spellStart"/>
      <w:r>
        <w:rPr>
          <w:lang w:val="ru-RU"/>
        </w:rPr>
        <w:t>ii</w:t>
      </w:r>
      <w:proofErr w:type="spellEnd"/>
      <w:r w:rsidRPr="0054211A">
        <w:rPr>
          <w:lang w:val="ru-RU"/>
        </w:rPr>
        <w:t>)</w:t>
      </w:r>
      <w:r w:rsidR="001A2B31" w:rsidRPr="007263F5">
        <w:rPr>
          <w:lang w:val="ru-RU"/>
        </w:rPr>
        <w:tab/>
      </w:r>
      <w:r w:rsidR="008F7A35" w:rsidRPr="007263F5">
        <w:rPr>
          <w:lang w:val="ru-RU"/>
        </w:rPr>
        <w:t xml:space="preserve">Членам было предложено принимать участие в организуемых МСЭ и региональными организациями региональных мероприятиях, посвященных </w:t>
      </w:r>
      <w:proofErr w:type="spellStart"/>
      <w:r w:rsidR="0004718B" w:rsidRPr="007263F5">
        <w:rPr>
          <w:lang w:val="ru-RU"/>
        </w:rPr>
        <w:t>ВВУ</w:t>
      </w:r>
      <w:r w:rsidR="008F7A35" w:rsidRPr="007263F5">
        <w:rPr>
          <w:lang w:val="ru-RU"/>
        </w:rPr>
        <w:t>ИО</w:t>
      </w:r>
      <w:proofErr w:type="spellEnd"/>
      <w:r w:rsidR="001A2B31" w:rsidRPr="007263F5">
        <w:rPr>
          <w:lang w:val="ru-RU"/>
        </w:rPr>
        <w:t xml:space="preserve"> </w:t>
      </w:r>
      <w:r w:rsidR="009A02AB" w:rsidRPr="007263F5">
        <w:rPr>
          <w:lang w:val="ru-RU"/>
        </w:rPr>
        <w:t xml:space="preserve">и </w:t>
      </w:r>
      <w:proofErr w:type="spellStart"/>
      <w:r w:rsidR="009A02AB" w:rsidRPr="007263F5">
        <w:rPr>
          <w:lang w:val="ru-RU"/>
        </w:rPr>
        <w:t>ЦУР</w:t>
      </w:r>
      <w:proofErr w:type="spellEnd"/>
      <w:r w:rsidR="001A2B31" w:rsidRPr="007263F5">
        <w:rPr>
          <w:lang w:val="ru-RU"/>
        </w:rPr>
        <w:t>.</w:t>
      </w:r>
    </w:p>
    <w:p w:rsidR="001A2B31" w:rsidRPr="007263F5" w:rsidRDefault="001A2B31" w:rsidP="0054211A">
      <w:pPr>
        <w:pStyle w:val="enumlev1"/>
        <w:rPr>
          <w:lang w:val="ru-RU"/>
        </w:rPr>
      </w:pPr>
      <w:proofErr w:type="spellStart"/>
      <w:r w:rsidRPr="007263F5">
        <w:rPr>
          <w:lang w:val="ru-RU"/>
        </w:rPr>
        <w:t>iii</w:t>
      </w:r>
      <w:proofErr w:type="spellEnd"/>
      <w:r w:rsidR="0054211A" w:rsidRPr="0054211A">
        <w:rPr>
          <w:lang w:val="ru-RU"/>
        </w:rPr>
        <w:t>)</w:t>
      </w:r>
      <w:r w:rsidRPr="007263F5">
        <w:rPr>
          <w:lang w:val="ru-RU"/>
        </w:rPr>
        <w:tab/>
      </w:r>
      <w:r w:rsidR="006B459C" w:rsidRPr="007263F5">
        <w:rPr>
          <w:lang w:val="ru-RU"/>
        </w:rPr>
        <w:t>Секретариату было предложено</w:t>
      </w:r>
      <w:r w:rsidRPr="007263F5">
        <w:rPr>
          <w:lang w:val="ru-RU"/>
        </w:rPr>
        <w:t xml:space="preserve"> </w:t>
      </w:r>
      <w:r w:rsidR="0004718B" w:rsidRPr="007263F5">
        <w:rPr>
          <w:lang w:val="ru-RU"/>
        </w:rPr>
        <w:t xml:space="preserve">учитывать в контексте </w:t>
      </w:r>
      <w:r w:rsidR="009A02AB" w:rsidRPr="007263F5">
        <w:rPr>
          <w:lang w:val="ru-RU"/>
        </w:rPr>
        <w:t>Направлени</w:t>
      </w:r>
      <w:r w:rsidR="0004718B" w:rsidRPr="007263F5">
        <w:rPr>
          <w:lang w:val="ru-RU"/>
        </w:rPr>
        <w:t>й</w:t>
      </w:r>
      <w:r w:rsidR="009A02AB" w:rsidRPr="007263F5">
        <w:rPr>
          <w:lang w:val="ru-RU"/>
        </w:rPr>
        <w:t xml:space="preserve"> деятельности </w:t>
      </w:r>
      <w:proofErr w:type="spellStart"/>
      <w:r w:rsidR="009A02AB" w:rsidRPr="007263F5">
        <w:rPr>
          <w:lang w:val="ru-RU"/>
        </w:rPr>
        <w:t>ВВУИО</w:t>
      </w:r>
      <w:proofErr w:type="spellEnd"/>
      <w:r w:rsidRPr="007263F5">
        <w:rPr>
          <w:lang w:val="ru-RU"/>
        </w:rPr>
        <w:t xml:space="preserve"> </w:t>
      </w:r>
      <w:r w:rsidR="009A02AB" w:rsidRPr="007263F5">
        <w:rPr>
          <w:lang w:val="ru-RU"/>
        </w:rPr>
        <w:t xml:space="preserve">и </w:t>
      </w:r>
      <w:proofErr w:type="spellStart"/>
      <w:r w:rsidR="009A02AB" w:rsidRPr="007263F5">
        <w:rPr>
          <w:lang w:val="ru-RU"/>
        </w:rPr>
        <w:t>ЦУР</w:t>
      </w:r>
      <w:proofErr w:type="spellEnd"/>
      <w:r w:rsidRPr="007263F5">
        <w:rPr>
          <w:lang w:val="ru-RU"/>
        </w:rPr>
        <w:t xml:space="preserve">, </w:t>
      </w:r>
      <w:r w:rsidR="0004718B" w:rsidRPr="007263F5">
        <w:rPr>
          <w:lang w:val="ru-RU"/>
        </w:rPr>
        <w:t>потенциал цифровой трансформации экономики</w:t>
      </w:r>
      <w:r w:rsidR="00B33BA8" w:rsidRPr="007263F5">
        <w:rPr>
          <w:lang w:val="ru-RU"/>
        </w:rPr>
        <w:t>.</w:t>
      </w:r>
    </w:p>
    <w:p w:rsidR="001A2B31" w:rsidRPr="007263F5" w:rsidRDefault="001A2B31" w:rsidP="0054211A">
      <w:pPr>
        <w:pStyle w:val="enumlev1"/>
        <w:rPr>
          <w:lang w:val="ru-RU"/>
        </w:rPr>
      </w:pPr>
      <w:proofErr w:type="spellStart"/>
      <w:r w:rsidRPr="007263F5">
        <w:rPr>
          <w:lang w:val="ru-RU"/>
        </w:rPr>
        <w:t>iv</w:t>
      </w:r>
      <w:proofErr w:type="spellEnd"/>
      <w:r w:rsidR="0054211A" w:rsidRPr="0054211A">
        <w:rPr>
          <w:lang w:val="ru-RU"/>
        </w:rPr>
        <w:t>)</w:t>
      </w:r>
      <w:r w:rsidRPr="007263F5">
        <w:rPr>
          <w:lang w:val="ru-RU"/>
        </w:rPr>
        <w:tab/>
      </w:r>
      <w:r w:rsidR="006B459C" w:rsidRPr="007263F5">
        <w:rPr>
          <w:lang w:val="ru-RU"/>
        </w:rPr>
        <w:t>Секретариату было предложено</w:t>
      </w:r>
      <w:r w:rsidRPr="007263F5">
        <w:rPr>
          <w:lang w:val="ru-RU"/>
        </w:rPr>
        <w:t xml:space="preserve"> </w:t>
      </w:r>
      <w:r w:rsidR="00B33BA8" w:rsidRPr="007263F5">
        <w:rPr>
          <w:lang w:val="ru-RU"/>
        </w:rPr>
        <w:t xml:space="preserve">представить информацию о конкретной деятельности МСЭ, направленной на достижение </w:t>
      </w:r>
      <w:proofErr w:type="spellStart"/>
      <w:r w:rsidR="00B33BA8" w:rsidRPr="007263F5">
        <w:rPr>
          <w:lang w:val="ru-RU"/>
        </w:rPr>
        <w:t>ЦУ</w:t>
      </w:r>
      <w:r w:rsidR="00C42D85">
        <w:rPr>
          <w:lang w:val="ru-RU"/>
        </w:rPr>
        <w:t>Р</w:t>
      </w:r>
      <w:proofErr w:type="spellEnd"/>
      <w:r w:rsidR="00B33BA8" w:rsidRPr="007263F5">
        <w:rPr>
          <w:lang w:val="ru-RU"/>
        </w:rPr>
        <w:t xml:space="preserve"> и реализацию</w:t>
      </w:r>
      <w:r w:rsidRPr="007263F5">
        <w:rPr>
          <w:lang w:val="ru-RU"/>
        </w:rPr>
        <w:t xml:space="preserve"> </w:t>
      </w:r>
      <w:r w:rsidR="009A02AB" w:rsidRPr="007263F5">
        <w:rPr>
          <w:lang w:val="ru-RU"/>
        </w:rPr>
        <w:t>Направлени</w:t>
      </w:r>
      <w:r w:rsidR="00B33BA8" w:rsidRPr="007263F5">
        <w:rPr>
          <w:lang w:val="ru-RU"/>
        </w:rPr>
        <w:t>й</w:t>
      </w:r>
      <w:r w:rsidR="009A02AB" w:rsidRPr="007263F5">
        <w:rPr>
          <w:lang w:val="ru-RU"/>
        </w:rPr>
        <w:t xml:space="preserve"> деятельности </w:t>
      </w:r>
      <w:proofErr w:type="spellStart"/>
      <w:r w:rsidR="009A02AB" w:rsidRPr="007263F5">
        <w:rPr>
          <w:lang w:val="ru-RU"/>
        </w:rPr>
        <w:t>ВВУИО</w:t>
      </w:r>
      <w:proofErr w:type="spellEnd"/>
      <w:r w:rsidR="00B33BA8" w:rsidRPr="007263F5">
        <w:rPr>
          <w:lang w:val="ru-RU"/>
        </w:rPr>
        <w:t>, в помощь Членам при разработке проектов стратегических и финансовых планов</w:t>
      </w:r>
      <w:r w:rsidRPr="007263F5">
        <w:rPr>
          <w:lang w:val="ru-RU"/>
        </w:rPr>
        <w:t xml:space="preserve">. </w:t>
      </w:r>
    </w:p>
    <w:p w:rsidR="001A2B31" w:rsidRPr="007263F5" w:rsidRDefault="0054211A" w:rsidP="0054211A">
      <w:pPr>
        <w:pStyle w:val="enumlev1"/>
        <w:rPr>
          <w:lang w:val="ru-RU"/>
        </w:rPr>
      </w:pPr>
      <w:r>
        <w:rPr>
          <w:lang w:val="ru-RU"/>
        </w:rPr>
        <w:t>v</w:t>
      </w:r>
      <w:r w:rsidRPr="0054211A">
        <w:rPr>
          <w:lang w:val="ru-RU"/>
        </w:rPr>
        <w:t>)</w:t>
      </w:r>
      <w:r w:rsidR="001A2B31" w:rsidRPr="007263F5">
        <w:rPr>
          <w:lang w:val="ru-RU"/>
        </w:rPr>
        <w:tab/>
      </w:r>
      <w:r w:rsidR="006B492F" w:rsidRPr="007263F5">
        <w:rPr>
          <w:lang w:val="ru-RU"/>
        </w:rPr>
        <w:t>с</w:t>
      </w:r>
      <w:r w:rsidR="006B459C" w:rsidRPr="007263F5">
        <w:rPr>
          <w:lang w:val="ru-RU"/>
        </w:rPr>
        <w:t>екретариату было предложено</w:t>
      </w:r>
      <w:r w:rsidR="001A2B31" w:rsidRPr="007263F5">
        <w:rPr>
          <w:lang w:val="ru-RU"/>
        </w:rPr>
        <w:t xml:space="preserve"> </w:t>
      </w:r>
      <w:r w:rsidR="006B492F" w:rsidRPr="007263F5">
        <w:rPr>
          <w:lang w:val="ru-RU"/>
        </w:rPr>
        <w:t xml:space="preserve">при осуществлении этой деятельности принимать во внимание решения </w:t>
      </w:r>
      <w:proofErr w:type="spellStart"/>
      <w:r w:rsidR="006B492F" w:rsidRPr="007263F5">
        <w:rPr>
          <w:lang w:val="ru-RU"/>
        </w:rPr>
        <w:t>ВКРЭ</w:t>
      </w:r>
      <w:proofErr w:type="spellEnd"/>
      <w:r w:rsidR="001A2B31" w:rsidRPr="007263F5">
        <w:rPr>
          <w:lang w:val="ru-RU"/>
        </w:rPr>
        <w:t>-17.</w:t>
      </w:r>
    </w:p>
    <w:p w:rsidR="001A2B31" w:rsidRPr="007263F5" w:rsidRDefault="001A2B31" w:rsidP="0054211A">
      <w:pPr>
        <w:pStyle w:val="Headingb"/>
        <w:rPr>
          <w:lang w:val="ru-RU"/>
        </w:rPr>
      </w:pPr>
      <w:r w:rsidRPr="007263F5">
        <w:rPr>
          <w:lang w:val="ru-RU"/>
        </w:rPr>
        <w:t>h)</w:t>
      </w:r>
      <w:r w:rsidRPr="007263F5">
        <w:rPr>
          <w:lang w:val="ru-RU"/>
        </w:rPr>
        <w:tab/>
      </w:r>
      <w:r w:rsidR="004F2B0A" w:rsidRPr="007263F5">
        <w:rPr>
          <w:lang w:val="ru-RU"/>
        </w:rPr>
        <w:t xml:space="preserve">Вклад МСЭ в выполнение решений </w:t>
      </w:r>
      <w:proofErr w:type="spellStart"/>
      <w:r w:rsidR="004F2B0A" w:rsidRPr="007263F5">
        <w:rPr>
          <w:lang w:val="ru-RU"/>
        </w:rPr>
        <w:t>ВВУИО</w:t>
      </w:r>
      <w:proofErr w:type="spellEnd"/>
      <w:r w:rsidR="004F2B0A" w:rsidRPr="007263F5">
        <w:rPr>
          <w:lang w:val="ru-RU"/>
        </w:rPr>
        <w:t xml:space="preserve"> </w:t>
      </w:r>
      <w:r w:rsidRPr="007263F5">
        <w:rPr>
          <w:lang w:val="ru-RU"/>
        </w:rPr>
        <w:t>(</w:t>
      </w:r>
      <w:r w:rsidR="004F2B0A" w:rsidRPr="007263F5">
        <w:rPr>
          <w:lang w:val="ru-RU"/>
        </w:rPr>
        <w:t xml:space="preserve">Отчет </w:t>
      </w:r>
      <w:r w:rsidRPr="007263F5">
        <w:rPr>
          <w:lang w:val="ru-RU"/>
        </w:rPr>
        <w:t>2017</w:t>
      </w:r>
      <w:r w:rsidR="004F2B0A" w:rsidRPr="007263F5">
        <w:rPr>
          <w:lang w:val="ru-RU"/>
        </w:rPr>
        <w:t> г.</w:t>
      </w:r>
      <w:r w:rsidRPr="007263F5">
        <w:rPr>
          <w:lang w:val="ru-RU"/>
        </w:rPr>
        <w:t>)</w:t>
      </w:r>
      <w:r w:rsidR="004F2B0A" w:rsidRPr="007263F5">
        <w:rPr>
          <w:lang w:val="ru-RU"/>
        </w:rPr>
        <w:t xml:space="preserve"> с учетом</w:t>
      </w:r>
      <w:r w:rsidRPr="007263F5">
        <w:rPr>
          <w:lang w:val="ru-RU"/>
        </w:rPr>
        <w:t xml:space="preserve"> </w:t>
      </w:r>
      <w:r w:rsidR="00C60ED5" w:rsidRPr="007263F5">
        <w:rPr>
          <w:lang w:val="ru-RU"/>
        </w:rPr>
        <w:t>Повестки дня в области устойчивого развития на период до 2030 года</w:t>
      </w:r>
    </w:p>
    <w:p w:rsidR="001A2B31" w:rsidRPr="007263F5" w:rsidRDefault="0054211A" w:rsidP="0054211A">
      <w:pPr>
        <w:pStyle w:val="enumlev1"/>
        <w:rPr>
          <w:lang w:val="ru-RU"/>
        </w:rPr>
      </w:pPr>
      <w:r>
        <w:rPr>
          <w:lang w:val="ru-RU"/>
        </w:rPr>
        <w:t>i</w:t>
      </w:r>
      <w:r w:rsidRPr="0054211A">
        <w:rPr>
          <w:lang w:val="ru-RU"/>
        </w:rPr>
        <w:t>)</w:t>
      </w:r>
      <w:r w:rsidR="001A2B31" w:rsidRPr="007263F5">
        <w:rPr>
          <w:lang w:val="ru-RU"/>
        </w:rPr>
        <w:tab/>
      </w:r>
      <w:r w:rsidR="004A171E" w:rsidRPr="007263F5">
        <w:rPr>
          <w:lang w:val="ru-RU"/>
        </w:rPr>
        <w:t>Секретариату было настоятельно рекомендовано продолжать укрепл</w:t>
      </w:r>
      <w:r w:rsidR="00160D95" w:rsidRPr="007263F5">
        <w:rPr>
          <w:lang w:val="ru-RU"/>
        </w:rPr>
        <w:t>ять</w:t>
      </w:r>
      <w:r w:rsidR="004A171E" w:rsidRPr="007263F5">
        <w:rPr>
          <w:lang w:val="ru-RU"/>
        </w:rPr>
        <w:t xml:space="preserve"> раздел по выполнению решений </w:t>
      </w:r>
      <w:proofErr w:type="spellStart"/>
      <w:r w:rsidR="004A171E" w:rsidRPr="007263F5">
        <w:rPr>
          <w:lang w:val="ru-RU"/>
        </w:rPr>
        <w:t>ВВУИО</w:t>
      </w:r>
      <w:proofErr w:type="spellEnd"/>
      <w:r w:rsidR="004A171E" w:rsidRPr="007263F5">
        <w:rPr>
          <w:lang w:val="ru-RU"/>
        </w:rPr>
        <w:t xml:space="preserve"> на региональном уровне, подчеркивая работу, которая выполняется в сотрудничестве с региональными/зональными отделениями и соответствующими региональными организациями электросвязи, а также экономическими региональными комиссиями ООН</w:t>
      </w:r>
      <w:r w:rsidR="001A2B31" w:rsidRPr="007263F5">
        <w:rPr>
          <w:lang w:val="ru-RU"/>
        </w:rPr>
        <w:t>.</w:t>
      </w:r>
    </w:p>
    <w:p w:rsidR="001A2B31" w:rsidRPr="007263F5" w:rsidRDefault="001A2B31" w:rsidP="0054211A">
      <w:pPr>
        <w:pStyle w:val="Headingb"/>
        <w:rPr>
          <w:lang w:val="ru-RU"/>
        </w:rPr>
      </w:pPr>
      <w:r w:rsidRPr="007263F5">
        <w:rPr>
          <w:lang w:val="ru-RU"/>
        </w:rPr>
        <w:t>i)</w:t>
      </w:r>
      <w:r w:rsidRPr="007263F5">
        <w:rPr>
          <w:lang w:val="ru-RU"/>
        </w:rPr>
        <w:tab/>
      </w:r>
      <w:r w:rsidR="00C772F7" w:rsidRPr="007263F5">
        <w:rPr>
          <w:lang w:val="ru-RU"/>
        </w:rPr>
        <w:t xml:space="preserve">Матрица </w:t>
      </w:r>
      <w:proofErr w:type="spellStart"/>
      <w:r w:rsidR="00C772F7" w:rsidRPr="007263F5">
        <w:rPr>
          <w:lang w:val="ru-RU"/>
        </w:rPr>
        <w:t>ВВУИО</w:t>
      </w:r>
      <w:r w:rsidR="004A171E" w:rsidRPr="007263F5">
        <w:rPr>
          <w:lang w:val="ru-RU"/>
        </w:rPr>
        <w:t>-</w:t>
      </w:r>
      <w:r w:rsidR="00C772F7" w:rsidRPr="007263F5">
        <w:rPr>
          <w:lang w:val="ru-RU"/>
        </w:rPr>
        <w:t>ЦУР</w:t>
      </w:r>
      <w:proofErr w:type="spellEnd"/>
    </w:p>
    <w:p w:rsidR="001A2B31" w:rsidRPr="007263F5" w:rsidRDefault="0054211A" w:rsidP="0054211A">
      <w:pPr>
        <w:pStyle w:val="enumlev1"/>
        <w:rPr>
          <w:lang w:val="ru-RU"/>
        </w:rPr>
      </w:pPr>
      <w:r>
        <w:rPr>
          <w:lang w:val="ru-RU"/>
        </w:rPr>
        <w:t>i</w:t>
      </w:r>
      <w:r w:rsidRPr="0054211A">
        <w:rPr>
          <w:lang w:val="ru-RU"/>
        </w:rPr>
        <w:t>)</w:t>
      </w:r>
      <w:r w:rsidR="001A2B31" w:rsidRPr="007263F5">
        <w:rPr>
          <w:lang w:val="ru-RU"/>
        </w:rPr>
        <w:tab/>
      </w:r>
      <w:r w:rsidR="004A171E" w:rsidRPr="007263F5">
        <w:rPr>
          <w:lang w:val="ru-RU"/>
        </w:rPr>
        <w:t xml:space="preserve">Члены дали высокую оценку последующей деятельности и реализации матрицы </w:t>
      </w:r>
      <w:proofErr w:type="spellStart"/>
      <w:r w:rsidR="004A171E" w:rsidRPr="007263F5">
        <w:rPr>
          <w:lang w:val="ru-RU"/>
        </w:rPr>
        <w:t>ВВУИО-ЦУР</w:t>
      </w:r>
      <w:proofErr w:type="spellEnd"/>
      <w:r w:rsidR="001A2B31" w:rsidRPr="007263F5">
        <w:rPr>
          <w:lang w:val="ru-RU"/>
        </w:rPr>
        <w:t xml:space="preserve">. </w:t>
      </w:r>
    </w:p>
    <w:p w:rsidR="001A2B31" w:rsidRPr="007263F5" w:rsidRDefault="0054211A" w:rsidP="0054211A">
      <w:pPr>
        <w:pStyle w:val="enumlev1"/>
        <w:rPr>
          <w:lang w:val="ru-RU"/>
        </w:rPr>
      </w:pPr>
      <w:proofErr w:type="spellStart"/>
      <w:r>
        <w:rPr>
          <w:lang w:val="ru-RU"/>
        </w:rPr>
        <w:t>ii</w:t>
      </w:r>
      <w:proofErr w:type="spellEnd"/>
      <w:r w:rsidRPr="0054211A">
        <w:rPr>
          <w:lang w:val="ru-RU"/>
        </w:rPr>
        <w:t>)</w:t>
      </w:r>
      <w:r w:rsidR="001A2B31" w:rsidRPr="007263F5">
        <w:rPr>
          <w:lang w:val="ru-RU"/>
        </w:rPr>
        <w:tab/>
      </w:r>
      <w:r w:rsidR="00160D95" w:rsidRPr="007263F5">
        <w:rPr>
          <w:lang w:val="ru-RU"/>
        </w:rPr>
        <w:t>Секретариату было настоятельно рекомендовано продолжать укреплять эффективную реализацию на местах, переходя к выработке политики на основе всей совокупности фактов</w:t>
      </w:r>
      <w:r w:rsidR="001A2B31" w:rsidRPr="007263F5">
        <w:rPr>
          <w:lang w:val="ru-RU"/>
        </w:rPr>
        <w:t>.</w:t>
      </w:r>
    </w:p>
    <w:p w:rsidR="001A2B31" w:rsidRPr="007263F5" w:rsidRDefault="001A2B31" w:rsidP="0054211A">
      <w:pPr>
        <w:pStyle w:val="Headingb"/>
        <w:rPr>
          <w:lang w:val="ru-RU"/>
        </w:rPr>
      </w:pPr>
      <w:r w:rsidRPr="007263F5">
        <w:rPr>
          <w:lang w:val="ru-RU"/>
        </w:rPr>
        <w:t>j)</w:t>
      </w:r>
      <w:r w:rsidRPr="007263F5">
        <w:rPr>
          <w:lang w:val="ru-RU"/>
        </w:rPr>
        <w:tab/>
      </w:r>
      <w:r w:rsidR="00160D95" w:rsidRPr="003313E0">
        <w:rPr>
          <w:lang w:val="ru-RU"/>
        </w:rPr>
        <w:t>Групп</w:t>
      </w:r>
      <w:r w:rsidR="002F3817" w:rsidRPr="003313E0">
        <w:rPr>
          <w:lang w:val="ru-RU"/>
        </w:rPr>
        <w:t>а</w:t>
      </w:r>
      <w:r w:rsidR="00160D95" w:rsidRPr="003313E0">
        <w:rPr>
          <w:lang w:val="ru-RU"/>
        </w:rPr>
        <w:t xml:space="preserve"> ООН по </w:t>
      </w:r>
      <w:r w:rsidR="003313E0" w:rsidRPr="003313E0">
        <w:rPr>
          <w:lang w:val="ru-RU"/>
        </w:rPr>
        <w:t xml:space="preserve">вопросам </w:t>
      </w:r>
      <w:r w:rsidR="00160D95" w:rsidRPr="003313E0">
        <w:rPr>
          <w:lang w:val="ru-RU"/>
        </w:rPr>
        <w:t>информационно</w:t>
      </w:r>
      <w:r w:rsidR="003313E0" w:rsidRPr="003313E0">
        <w:rPr>
          <w:lang w:val="ru-RU"/>
        </w:rPr>
        <w:t>го</w:t>
      </w:r>
      <w:r w:rsidR="00160D95" w:rsidRPr="003313E0">
        <w:rPr>
          <w:lang w:val="ru-RU"/>
        </w:rPr>
        <w:t xml:space="preserve"> обществ</w:t>
      </w:r>
      <w:r w:rsidR="003313E0" w:rsidRPr="003313E0">
        <w:rPr>
          <w:lang w:val="ru-RU"/>
        </w:rPr>
        <w:t>а</w:t>
      </w:r>
      <w:r w:rsidR="00160D95" w:rsidRPr="007263F5">
        <w:rPr>
          <w:lang w:val="ru-RU"/>
        </w:rPr>
        <w:t xml:space="preserve"> </w:t>
      </w:r>
      <w:r w:rsidRPr="007263F5">
        <w:rPr>
          <w:lang w:val="ru-RU"/>
        </w:rPr>
        <w:t>(</w:t>
      </w:r>
      <w:proofErr w:type="spellStart"/>
      <w:r w:rsidR="00160D95" w:rsidRPr="007263F5">
        <w:rPr>
          <w:lang w:val="ru-RU"/>
        </w:rPr>
        <w:t>ГИО</w:t>
      </w:r>
      <w:proofErr w:type="spellEnd"/>
      <w:r w:rsidR="00160D95" w:rsidRPr="007263F5">
        <w:rPr>
          <w:lang w:val="ru-RU"/>
        </w:rPr>
        <w:t xml:space="preserve"> ООН</w:t>
      </w:r>
      <w:r w:rsidRPr="007263F5">
        <w:rPr>
          <w:lang w:val="ru-RU"/>
        </w:rPr>
        <w:t xml:space="preserve">): </w:t>
      </w:r>
    </w:p>
    <w:p w:rsidR="001A2B31" w:rsidRPr="007263F5" w:rsidRDefault="0054211A" w:rsidP="0054211A">
      <w:pPr>
        <w:pStyle w:val="enumlev1"/>
        <w:rPr>
          <w:lang w:val="ru-RU"/>
        </w:rPr>
      </w:pPr>
      <w:r>
        <w:rPr>
          <w:lang w:val="ru-RU"/>
        </w:rPr>
        <w:t>i</w:t>
      </w:r>
      <w:r w:rsidRPr="0054211A">
        <w:rPr>
          <w:lang w:val="ru-RU"/>
        </w:rPr>
        <w:t>)</w:t>
      </w:r>
      <w:r w:rsidR="001A2B31" w:rsidRPr="007263F5">
        <w:rPr>
          <w:lang w:val="ru-RU"/>
        </w:rPr>
        <w:tab/>
      </w:r>
      <w:r w:rsidR="006B459C" w:rsidRPr="007263F5">
        <w:rPr>
          <w:lang w:val="ru-RU"/>
        </w:rPr>
        <w:t>Секретариату было предложено</w:t>
      </w:r>
      <w:r w:rsidR="001A2B31" w:rsidRPr="007263F5">
        <w:rPr>
          <w:lang w:val="ru-RU"/>
        </w:rPr>
        <w:t xml:space="preserve"> </w:t>
      </w:r>
      <w:r w:rsidR="002F3817" w:rsidRPr="007263F5">
        <w:rPr>
          <w:lang w:val="ru-RU"/>
        </w:rPr>
        <w:t xml:space="preserve">представить </w:t>
      </w:r>
      <w:r w:rsidR="009D4177" w:rsidRPr="007263F5">
        <w:rPr>
          <w:lang w:val="ru-RU"/>
        </w:rPr>
        <w:t xml:space="preserve">следующему собранию </w:t>
      </w:r>
      <w:proofErr w:type="spellStart"/>
      <w:r w:rsidR="009D4177" w:rsidRPr="007263F5">
        <w:rPr>
          <w:lang w:val="ru-RU"/>
        </w:rPr>
        <w:t>РГ-ВВУИО</w:t>
      </w:r>
      <w:proofErr w:type="spellEnd"/>
      <w:r w:rsidR="009D4177" w:rsidRPr="007263F5">
        <w:rPr>
          <w:lang w:val="ru-RU"/>
        </w:rPr>
        <w:t xml:space="preserve"> </w:t>
      </w:r>
      <w:r w:rsidR="002F3817" w:rsidRPr="007263F5">
        <w:rPr>
          <w:lang w:val="ru-RU"/>
        </w:rPr>
        <w:t xml:space="preserve">документ о деятельности </w:t>
      </w:r>
      <w:proofErr w:type="spellStart"/>
      <w:r w:rsidR="002F3817" w:rsidRPr="007263F5">
        <w:rPr>
          <w:lang w:val="ru-RU"/>
        </w:rPr>
        <w:t>ГИО</w:t>
      </w:r>
      <w:proofErr w:type="spellEnd"/>
      <w:r w:rsidR="002F3817" w:rsidRPr="007263F5">
        <w:rPr>
          <w:lang w:val="ru-RU"/>
        </w:rPr>
        <w:t xml:space="preserve"> ООН, </w:t>
      </w:r>
      <w:r w:rsidR="003313E0">
        <w:rPr>
          <w:lang w:val="ru-RU"/>
        </w:rPr>
        <w:t>в котором содержится</w:t>
      </w:r>
      <w:r w:rsidR="002F3817" w:rsidRPr="007263F5">
        <w:rPr>
          <w:lang w:val="ru-RU"/>
        </w:rPr>
        <w:t xml:space="preserve"> обновленн</w:t>
      </w:r>
      <w:r w:rsidR="003313E0">
        <w:rPr>
          <w:lang w:val="ru-RU"/>
        </w:rPr>
        <w:t>ая</w:t>
      </w:r>
      <w:r w:rsidR="002F3817" w:rsidRPr="007263F5">
        <w:rPr>
          <w:lang w:val="ru-RU"/>
        </w:rPr>
        <w:t xml:space="preserve"> информаци</w:t>
      </w:r>
      <w:r w:rsidR="003313E0">
        <w:rPr>
          <w:lang w:val="ru-RU"/>
        </w:rPr>
        <w:t>я</w:t>
      </w:r>
      <w:r w:rsidR="002F3817" w:rsidRPr="007263F5">
        <w:rPr>
          <w:lang w:val="ru-RU"/>
        </w:rPr>
        <w:t xml:space="preserve"> и</w:t>
      </w:r>
      <w:r w:rsidR="003313E0">
        <w:rPr>
          <w:lang w:val="ru-RU"/>
        </w:rPr>
        <w:t xml:space="preserve"> отражены</w:t>
      </w:r>
      <w:r w:rsidR="002F3817" w:rsidRPr="007263F5">
        <w:rPr>
          <w:lang w:val="ru-RU"/>
        </w:rPr>
        <w:t xml:space="preserve"> </w:t>
      </w:r>
      <w:r w:rsidR="009D4177" w:rsidRPr="007263F5">
        <w:rPr>
          <w:lang w:val="ru-RU"/>
        </w:rPr>
        <w:t>запланированные мероприятия</w:t>
      </w:r>
      <w:r w:rsidR="001A2B31" w:rsidRPr="007263F5">
        <w:rPr>
          <w:lang w:val="ru-RU"/>
        </w:rPr>
        <w:t xml:space="preserve">. </w:t>
      </w:r>
    </w:p>
    <w:p w:rsidR="001A2B31" w:rsidRPr="007263F5" w:rsidRDefault="001A2B31" w:rsidP="0054211A">
      <w:pPr>
        <w:pStyle w:val="Headingb"/>
        <w:rPr>
          <w:lang w:val="ru-RU"/>
        </w:rPr>
      </w:pPr>
      <w:r w:rsidRPr="007263F5">
        <w:rPr>
          <w:lang w:val="ru-RU"/>
        </w:rPr>
        <w:lastRenderedPageBreak/>
        <w:t>k)</w:t>
      </w:r>
      <w:r w:rsidRPr="007263F5">
        <w:rPr>
          <w:lang w:val="ru-RU"/>
        </w:rPr>
        <w:tab/>
      </w:r>
      <w:r w:rsidR="00425368" w:rsidRPr="007263F5">
        <w:rPr>
          <w:lang w:val="ru-RU"/>
        </w:rPr>
        <w:t>Партнерств</w:t>
      </w:r>
      <w:r w:rsidR="00116036">
        <w:rPr>
          <w:lang w:val="ru-RU"/>
        </w:rPr>
        <w:t>о</w:t>
      </w:r>
      <w:r w:rsidR="00425368" w:rsidRPr="007263F5">
        <w:rPr>
          <w:lang w:val="ru-RU"/>
        </w:rPr>
        <w:t xml:space="preserve"> по измерению ИКТ в целях развития</w:t>
      </w:r>
    </w:p>
    <w:p w:rsidR="001A2B31" w:rsidRPr="007263F5" w:rsidRDefault="0054211A" w:rsidP="0054211A">
      <w:pPr>
        <w:pStyle w:val="enumlev1"/>
        <w:rPr>
          <w:lang w:val="ru-RU"/>
        </w:rPr>
      </w:pPr>
      <w:r>
        <w:rPr>
          <w:lang w:val="ru-RU"/>
        </w:rPr>
        <w:t>i</w:t>
      </w:r>
      <w:r w:rsidRPr="0054211A">
        <w:rPr>
          <w:lang w:val="ru-RU"/>
        </w:rPr>
        <w:t>)</w:t>
      </w:r>
      <w:r w:rsidR="001A2B31" w:rsidRPr="007263F5">
        <w:rPr>
          <w:lang w:val="ru-RU"/>
        </w:rPr>
        <w:tab/>
      </w:r>
      <w:r w:rsidR="00425368" w:rsidRPr="007263F5">
        <w:rPr>
          <w:lang w:val="ru-RU"/>
        </w:rPr>
        <w:t xml:space="preserve">Секретариату, в сотрудничестве с заинтересованными сторонами </w:t>
      </w:r>
      <w:proofErr w:type="spellStart"/>
      <w:r w:rsidR="00425368" w:rsidRPr="007263F5">
        <w:rPr>
          <w:lang w:val="ru-RU"/>
        </w:rPr>
        <w:t>ВВУИО</w:t>
      </w:r>
      <w:proofErr w:type="spellEnd"/>
      <w:r w:rsidR="00425368" w:rsidRPr="007263F5">
        <w:rPr>
          <w:lang w:val="ru-RU"/>
        </w:rPr>
        <w:t xml:space="preserve">, было настоятельно рекомендовано внести вклад в работу </w:t>
      </w:r>
      <w:r w:rsidR="00D50088" w:rsidRPr="007263F5">
        <w:rPr>
          <w:lang w:val="ru-RU"/>
        </w:rPr>
        <w:t xml:space="preserve">Целевой группы </w:t>
      </w:r>
      <w:r w:rsidR="00425368" w:rsidRPr="007263F5">
        <w:rPr>
          <w:lang w:val="ru-RU"/>
        </w:rPr>
        <w:t>Пар</w:t>
      </w:r>
      <w:r w:rsidR="00D50088" w:rsidRPr="007263F5">
        <w:rPr>
          <w:lang w:val="ru-RU"/>
        </w:rPr>
        <w:t>т</w:t>
      </w:r>
      <w:r w:rsidR="00425368" w:rsidRPr="007263F5">
        <w:rPr>
          <w:lang w:val="ru-RU"/>
        </w:rPr>
        <w:t>нерства</w:t>
      </w:r>
      <w:r w:rsidR="00D50088" w:rsidRPr="007263F5">
        <w:rPr>
          <w:lang w:val="ru-RU"/>
        </w:rPr>
        <w:t xml:space="preserve"> по </w:t>
      </w:r>
      <w:proofErr w:type="spellStart"/>
      <w:r w:rsidR="00D50088" w:rsidRPr="007263F5">
        <w:rPr>
          <w:lang w:val="ru-RU"/>
        </w:rPr>
        <w:t>ЦУР</w:t>
      </w:r>
      <w:proofErr w:type="spellEnd"/>
      <w:r w:rsidR="00D50088" w:rsidRPr="007263F5">
        <w:rPr>
          <w:lang w:val="ru-RU"/>
        </w:rPr>
        <w:t xml:space="preserve"> по доработке тематического перечня показателей ИКТ.</w:t>
      </w:r>
    </w:p>
    <w:p w:rsidR="001A2B31" w:rsidRPr="007263F5" w:rsidRDefault="0054211A" w:rsidP="0054211A">
      <w:pPr>
        <w:pStyle w:val="enumlev1"/>
        <w:rPr>
          <w:lang w:val="ru-RU"/>
        </w:rPr>
      </w:pPr>
      <w:proofErr w:type="spellStart"/>
      <w:r>
        <w:rPr>
          <w:lang w:val="ru-RU"/>
        </w:rPr>
        <w:t>ii</w:t>
      </w:r>
      <w:proofErr w:type="spellEnd"/>
      <w:r w:rsidRPr="0054211A">
        <w:rPr>
          <w:lang w:val="ru-RU"/>
        </w:rPr>
        <w:t>)</w:t>
      </w:r>
      <w:r w:rsidR="001A2B31" w:rsidRPr="007263F5">
        <w:rPr>
          <w:lang w:val="ru-RU"/>
        </w:rPr>
        <w:tab/>
      </w:r>
      <w:r w:rsidR="00D50088" w:rsidRPr="007263F5">
        <w:rPr>
          <w:lang w:val="ru-RU"/>
        </w:rPr>
        <w:t xml:space="preserve">Показатели ИКТ, включенные в статистические данные МСЭ, аналогичны показателям ИКТ, включенным в </w:t>
      </w:r>
      <w:proofErr w:type="spellStart"/>
      <w:r w:rsidR="00D50088" w:rsidRPr="007263F5">
        <w:rPr>
          <w:lang w:val="ru-RU"/>
        </w:rPr>
        <w:t>ЦУР</w:t>
      </w:r>
      <w:proofErr w:type="spellEnd"/>
      <w:r w:rsidR="00D50088" w:rsidRPr="007263F5">
        <w:rPr>
          <w:lang w:val="ru-RU"/>
        </w:rPr>
        <w:t xml:space="preserve">. </w:t>
      </w:r>
      <w:r w:rsidR="00AE4347" w:rsidRPr="007263F5">
        <w:rPr>
          <w:lang w:val="ru-RU"/>
        </w:rPr>
        <w:t xml:space="preserve">Государствам-Членам </w:t>
      </w:r>
      <w:r w:rsidR="00FA3C06">
        <w:rPr>
          <w:lang w:val="ru-RU"/>
        </w:rPr>
        <w:t xml:space="preserve">было </w:t>
      </w:r>
      <w:r w:rsidR="00AE4347" w:rsidRPr="007263F5">
        <w:rPr>
          <w:lang w:val="ru-RU"/>
        </w:rPr>
        <w:t>настоятельно рекоменд</w:t>
      </w:r>
      <w:r w:rsidR="00FA3C06">
        <w:rPr>
          <w:lang w:val="ru-RU"/>
        </w:rPr>
        <w:t>овано</w:t>
      </w:r>
      <w:r w:rsidR="00AE4347" w:rsidRPr="007263F5">
        <w:rPr>
          <w:lang w:val="ru-RU"/>
        </w:rPr>
        <w:t xml:space="preserve"> обеспечивать</w:t>
      </w:r>
      <w:r w:rsidR="00B87A3F" w:rsidRPr="007263F5">
        <w:rPr>
          <w:lang w:val="ru-RU"/>
        </w:rPr>
        <w:t xml:space="preserve"> сбор имеющихся для этих показателей данных на местном уровне</w:t>
      </w:r>
      <w:r w:rsidR="001A2B31" w:rsidRPr="007263F5">
        <w:rPr>
          <w:lang w:val="ru-RU"/>
        </w:rPr>
        <w:t xml:space="preserve">. </w:t>
      </w:r>
      <w:r w:rsidR="00B87A3F" w:rsidRPr="007263F5">
        <w:rPr>
          <w:lang w:val="ru-RU"/>
        </w:rPr>
        <w:t xml:space="preserve">Ряд Государств-Членов указали, что </w:t>
      </w:r>
      <w:r w:rsidR="002B5D16" w:rsidRPr="007263F5">
        <w:rPr>
          <w:lang w:val="ru-RU"/>
        </w:rPr>
        <w:t xml:space="preserve">при составлении Индекса развития ИКТ на 2018 год следует принимать во внимание </w:t>
      </w:r>
      <w:r w:rsidR="00B87A3F" w:rsidRPr="007263F5">
        <w:rPr>
          <w:lang w:val="ru-RU"/>
        </w:rPr>
        <w:t xml:space="preserve">мероприятия, предусмотренные согласно Резолюции 8 </w:t>
      </w:r>
      <w:r w:rsidR="001A2B31" w:rsidRPr="007263F5">
        <w:rPr>
          <w:lang w:val="ru-RU"/>
        </w:rPr>
        <w:t>(</w:t>
      </w:r>
      <w:proofErr w:type="spellStart"/>
      <w:r w:rsidR="00B87A3F" w:rsidRPr="007263F5">
        <w:rPr>
          <w:lang w:val="ru-RU"/>
        </w:rPr>
        <w:t>Пересм</w:t>
      </w:r>
      <w:proofErr w:type="spellEnd"/>
      <w:r w:rsidR="00B87A3F" w:rsidRPr="007263F5">
        <w:rPr>
          <w:lang w:val="ru-RU"/>
        </w:rPr>
        <w:t xml:space="preserve">. Буэнос-Айрес, </w:t>
      </w:r>
      <w:r w:rsidR="001A2B31" w:rsidRPr="007263F5">
        <w:rPr>
          <w:lang w:val="ru-RU"/>
        </w:rPr>
        <w:t>2017</w:t>
      </w:r>
      <w:r w:rsidR="00B87A3F" w:rsidRPr="007263F5">
        <w:rPr>
          <w:lang w:val="ru-RU"/>
        </w:rPr>
        <w:t> г.</w:t>
      </w:r>
      <w:r w:rsidR="001A2B31" w:rsidRPr="007263F5">
        <w:rPr>
          <w:lang w:val="ru-RU"/>
        </w:rPr>
        <w:t>)</w:t>
      </w:r>
      <w:r w:rsidR="00B87A3F" w:rsidRPr="007263F5">
        <w:rPr>
          <w:lang w:val="ru-RU"/>
        </w:rPr>
        <w:t xml:space="preserve"> </w:t>
      </w:r>
      <w:proofErr w:type="spellStart"/>
      <w:r w:rsidR="00B87A3F" w:rsidRPr="007263F5">
        <w:rPr>
          <w:lang w:val="ru-RU"/>
        </w:rPr>
        <w:t>ВКРЭ</w:t>
      </w:r>
      <w:proofErr w:type="spellEnd"/>
      <w:r w:rsidR="00B87A3F" w:rsidRPr="007263F5">
        <w:rPr>
          <w:lang w:val="ru-RU"/>
        </w:rPr>
        <w:t xml:space="preserve">-17, </w:t>
      </w:r>
      <w:r w:rsidR="002B5D16" w:rsidRPr="007263F5">
        <w:rPr>
          <w:lang w:val="ru-RU"/>
        </w:rPr>
        <w:t>учитывая возможность реализации и актуальность показателей</w:t>
      </w:r>
      <w:r w:rsidR="001A2B31" w:rsidRPr="007263F5">
        <w:rPr>
          <w:lang w:val="ru-RU"/>
        </w:rPr>
        <w:t>.</w:t>
      </w:r>
    </w:p>
    <w:p w:rsidR="001A2B31" w:rsidRPr="007263F5" w:rsidRDefault="0054211A" w:rsidP="0054211A">
      <w:pPr>
        <w:pStyle w:val="enumlev1"/>
        <w:rPr>
          <w:lang w:val="ru-RU"/>
        </w:rPr>
      </w:pPr>
      <w:proofErr w:type="spellStart"/>
      <w:r>
        <w:rPr>
          <w:lang w:val="ru-RU"/>
        </w:rPr>
        <w:t>iii</w:t>
      </w:r>
      <w:proofErr w:type="spellEnd"/>
      <w:r w:rsidRPr="0054211A">
        <w:rPr>
          <w:lang w:val="ru-RU"/>
        </w:rPr>
        <w:t>)</w:t>
      </w:r>
      <w:r w:rsidR="001A2B31" w:rsidRPr="007263F5">
        <w:rPr>
          <w:lang w:val="ru-RU"/>
        </w:rPr>
        <w:tab/>
      </w:r>
      <w:r w:rsidR="002B5D16" w:rsidRPr="007263F5">
        <w:rPr>
          <w:lang w:val="ru-RU"/>
        </w:rPr>
        <w:t>Члены рекомендовали секретариату работать с региональными организациями электросвязи и региональными комиссиями ООН в целях повышения доступности данных, в особенности данных, которые в настоящее время используются для составления Индекса развития ИКТ, включ</w:t>
      </w:r>
      <w:r w:rsidR="0003213E" w:rsidRPr="007263F5">
        <w:rPr>
          <w:lang w:val="ru-RU"/>
        </w:rPr>
        <w:t>аемого</w:t>
      </w:r>
      <w:r w:rsidR="002B5D16" w:rsidRPr="007263F5">
        <w:rPr>
          <w:lang w:val="ru-RU"/>
        </w:rPr>
        <w:t xml:space="preserve"> в отчет "Измерение информационного общества</w:t>
      </w:r>
      <w:r w:rsidR="001E2EFC">
        <w:rPr>
          <w:lang w:val="ru-RU"/>
        </w:rPr>
        <w:t xml:space="preserve"> </w:t>
      </w:r>
      <w:r w:rsidR="001E2EFC" w:rsidRPr="007263F5">
        <w:rPr>
          <w:lang w:val="ru-RU"/>
        </w:rPr>
        <w:t>(</w:t>
      </w:r>
      <w:proofErr w:type="spellStart"/>
      <w:r w:rsidR="001E2EFC" w:rsidRPr="007263F5">
        <w:rPr>
          <w:lang w:val="ru-RU"/>
        </w:rPr>
        <w:t>MIS</w:t>
      </w:r>
      <w:proofErr w:type="spellEnd"/>
      <w:r w:rsidR="001E2EFC" w:rsidRPr="007263F5">
        <w:rPr>
          <w:lang w:val="ru-RU"/>
        </w:rPr>
        <w:t>)</w:t>
      </w:r>
      <w:r w:rsidR="002B5D16" w:rsidRPr="007263F5">
        <w:rPr>
          <w:lang w:val="ru-RU"/>
        </w:rPr>
        <w:t>"</w:t>
      </w:r>
      <w:r w:rsidR="0003213E" w:rsidRPr="007263F5">
        <w:rPr>
          <w:lang w:val="ru-RU"/>
        </w:rPr>
        <w:t>.</w:t>
      </w:r>
    </w:p>
    <w:p w:rsidR="001A2B31" w:rsidRPr="007263F5" w:rsidRDefault="0054211A" w:rsidP="0054211A">
      <w:pPr>
        <w:pStyle w:val="enumlev1"/>
        <w:rPr>
          <w:lang w:val="ru-RU"/>
        </w:rPr>
      </w:pPr>
      <w:proofErr w:type="spellStart"/>
      <w:r>
        <w:rPr>
          <w:lang w:val="ru-RU"/>
        </w:rPr>
        <w:t>iv</w:t>
      </w:r>
      <w:proofErr w:type="spellEnd"/>
      <w:r w:rsidRPr="0054211A">
        <w:rPr>
          <w:lang w:val="ru-RU"/>
        </w:rPr>
        <w:t>)</w:t>
      </w:r>
      <w:r w:rsidR="001A2B31" w:rsidRPr="007263F5">
        <w:rPr>
          <w:lang w:val="ru-RU"/>
        </w:rPr>
        <w:tab/>
      </w:r>
      <w:r w:rsidR="006B459C" w:rsidRPr="007263F5">
        <w:rPr>
          <w:lang w:val="ru-RU"/>
        </w:rPr>
        <w:t>Секретариату было предложено</w:t>
      </w:r>
      <w:r w:rsidR="001A2B31" w:rsidRPr="007263F5">
        <w:rPr>
          <w:lang w:val="ru-RU"/>
        </w:rPr>
        <w:t>:</w:t>
      </w:r>
    </w:p>
    <w:p w:rsidR="001A2B31" w:rsidRPr="007263F5" w:rsidRDefault="0054211A" w:rsidP="0054211A">
      <w:pPr>
        <w:pStyle w:val="enumlev2"/>
        <w:rPr>
          <w:lang w:val="ru-RU"/>
        </w:rPr>
      </w:pPr>
      <w:r w:rsidRPr="0054211A">
        <w:rPr>
          <w:lang w:val="ru-RU"/>
        </w:rPr>
        <w:t>•</w:t>
      </w:r>
      <w:r w:rsidR="001A2B31" w:rsidRPr="007263F5">
        <w:rPr>
          <w:lang w:val="ru-RU"/>
        </w:rPr>
        <w:tab/>
      </w:r>
      <w:r w:rsidR="00E63BA2">
        <w:rPr>
          <w:lang w:val="ru-RU"/>
        </w:rPr>
        <w:t>реинтегрировать</w:t>
      </w:r>
      <w:r w:rsidR="00B06836" w:rsidRPr="007263F5">
        <w:rPr>
          <w:lang w:val="ru-RU"/>
        </w:rPr>
        <w:t xml:space="preserve"> корзин</w:t>
      </w:r>
      <w:r w:rsidR="00E63BA2">
        <w:rPr>
          <w:lang w:val="ru-RU"/>
        </w:rPr>
        <w:t>у</w:t>
      </w:r>
      <w:r w:rsidR="00B06836" w:rsidRPr="007263F5">
        <w:rPr>
          <w:lang w:val="ru-RU"/>
        </w:rPr>
        <w:t xml:space="preserve"> цен на услуги ИКТ (</w:t>
      </w:r>
      <w:proofErr w:type="spellStart"/>
      <w:r w:rsidR="00B06836" w:rsidRPr="007263F5">
        <w:rPr>
          <w:lang w:val="ru-RU"/>
        </w:rPr>
        <w:t>IPB</w:t>
      </w:r>
      <w:proofErr w:type="spellEnd"/>
      <w:r w:rsidR="00B06836" w:rsidRPr="007263F5">
        <w:rPr>
          <w:lang w:val="ru-RU"/>
        </w:rPr>
        <w:t>) и данны</w:t>
      </w:r>
      <w:r w:rsidR="00E63BA2">
        <w:rPr>
          <w:lang w:val="ru-RU"/>
        </w:rPr>
        <w:t>е</w:t>
      </w:r>
      <w:r w:rsidR="00B06836" w:rsidRPr="007263F5">
        <w:rPr>
          <w:lang w:val="ru-RU"/>
        </w:rPr>
        <w:t xml:space="preserve"> исследований ценовой доступности ИКТ в издани</w:t>
      </w:r>
      <w:r w:rsidR="00E63BA2">
        <w:rPr>
          <w:lang w:val="ru-RU"/>
        </w:rPr>
        <w:t>е</w:t>
      </w:r>
      <w:r w:rsidR="00B06836" w:rsidRPr="007263F5">
        <w:rPr>
          <w:lang w:val="ru-RU"/>
        </w:rPr>
        <w:t xml:space="preserve"> 2018 года отчета</w:t>
      </w:r>
      <w:r w:rsidR="008C248A" w:rsidRPr="007263F5">
        <w:rPr>
          <w:lang w:val="ru-RU"/>
        </w:rPr>
        <w:t xml:space="preserve"> </w:t>
      </w:r>
      <w:proofErr w:type="spellStart"/>
      <w:r w:rsidR="001D5177" w:rsidRPr="007263F5">
        <w:rPr>
          <w:lang w:val="ru-RU"/>
        </w:rPr>
        <w:t>MIS</w:t>
      </w:r>
      <w:proofErr w:type="spellEnd"/>
      <w:r w:rsidR="001D5177" w:rsidRPr="007263F5">
        <w:rPr>
          <w:lang w:val="ru-RU"/>
        </w:rPr>
        <w:t xml:space="preserve"> </w:t>
      </w:r>
      <w:r w:rsidR="008C248A" w:rsidRPr="007263F5">
        <w:rPr>
          <w:lang w:val="ru-RU"/>
        </w:rPr>
        <w:t>и во все последующи</w:t>
      </w:r>
      <w:r w:rsidR="00E63BA2">
        <w:rPr>
          <w:lang w:val="ru-RU"/>
        </w:rPr>
        <w:t>е</w:t>
      </w:r>
      <w:r w:rsidR="008C248A" w:rsidRPr="007263F5">
        <w:rPr>
          <w:lang w:val="ru-RU"/>
        </w:rPr>
        <w:t xml:space="preserve"> издания</w:t>
      </w:r>
      <w:r w:rsidR="00B06836" w:rsidRPr="007263F5">
        <w:rPr>
          <w:lang w:val="ru-RU"/>
        </w:rPr>
        <w:t xml:space="preserve"> этого отчета</w:t>
      </w:r>
      <w:r w:rsidR="008C248A" w:rsidRPr="007263F5">
        <w:rPr>
          <w:lang w:val="ru-RU"/>
        </w:rPr>
        <w:t xml:space="preserve">, учитывая важность </w:t>
      </w:r>
      <w:r w:rsidR="00F45794" w:rsidRPr="007263F5">
        <w:rPr>
          <w:lang w:val="ru-RU"/>
        </w:rPr>
        <w:t xml:space="preserve">этих данных </w:t>
      </w:r>
      <w:r w:rsidR="008C248A" w:rsidRPr="007263F5">
        <w:rPr>
          <w:lang w:val="ru-RU"/>
        </w:rPr>
        <w:t xml:space="preserve">для </w:t>
      </w:r>
      <w:r w:rsidR="00B06836" w:rsidRPr="007263F5">
        <w:rPr>
          <w:lang w:val="ru-RU"/>
        </w:rPr>
        <w:t>выработки</w:t>
      </w:r>
      <w:r w:rsidR="008C248A" w:rsidRPr="007263F5">
        <w:rPr>
          <w:lang w:val="ru-RU"/>
        </w:rPr>
        <w:t xml:space="preserve"> политики </w:t>
      </w:r>
      <w:r w:rsidR="00B06836" w:rsidRPr="007263F5">
        <w:rPr>
          <w:lang w:val="ru-RU"/>
        </w:rPr>
        <w:t>в странах;</w:t>
      </w:r>
    </w:p>
    <w:p w:rsidR="001A2B31" w:rsidRPr="007263F5" w:rsidRDefault="0054211A" w:rsidP="0054211A">
      <w:pPr>
        <w:pStyle w:val="enumlev2"/>
        <w:rPr>
          <w:lang w:val="ru-RU"/>
        </w:rPr>
      </w:pPr>
      <w:r w:rsidRPr="0054211A">
        <w:rPr>
          <w:lang w:val="ru-RU"/>
        </w:rPr>
        <w:t>•</w:t>
      </w:r>
      <w:r w:rsidR="001A2B31" w:rsidRPr="007263F5">
        <w:rPr>
          <w:lang w:val="ru-RU"/>
        </w:rPr>
        <w:tab/>
      </w:r>
      <w:r w:rsidR="00092CA3" w:rsidRPr="007263F5">
        <w:rPr>
          <w:lang w:val="ru-RU"/>
        </w:rPr>
        <w:t>продолжать вносить вклад в работу по измерению цифровой экономики в рамках мандата МСЭ.</w:t>
      </w:r>
    </w:p>
    <w:p w:rsidR="001A2B31" w:rsidRPr="007263F5" w:rsidRDefault="0054211A" w:rsidP="0054211A">
      <w:pPr>
        <w:pStyle w:val="enumlev1"/>
        <w:rPr>
          <w:lang w:val="ru-RU"/>
        </w:rPr>
      </w:pPr>
      <w:r>
        <w:rPr>
          <w:lang w:val="ru-RU"/>
        </w:rPr>
        <w:t>v</w:t>
      </w:r>
      <w:r w:rsidRPr="0054211A">
        <w:rPr>
          <w:lang w:val="ru-RU"/>
        </w:rPr>
        <w:t>)</w:t>
      </w:r>
      <w:r w:rsidR="001A2B31" w:rsidRPr="007263F5">
        <w:rPr>
          <w:lang w:val="ru-RU"/>
        </w:rPr>
        <w:tab/>
      </w:r>
      <w:r w:rsidR="001D5177" w:rsidRPr="007263F5">
        <w:rPr>
          <w:lang w:val="ru-RU"/>
        </w:rPr>
        <w:t xml:space="preserve">Секретариату было </w:t>
      </w:r>
      <w:r w:rsidR="00FA3C06">
        <w:rPr>
          <w:lang w:val="ru-RU"/>
        </w:rPr>
        <w:t>настоятельно рекомендован</w:t>
      </w:r>
      <w:r w:rsidR="001D5177" w:rsidRPr="007263F5">
        <w:rPr>
          <w:lang w:val="ru-RU"/>
        </w:rPr>
        <w:t>о:</w:t>
      </w:r>
      <w:r w:rsidR="001A2B31" w:rsidRPr="007263F5">
        <w:rPr>
          <w:lang w:val="ru-RU"/>
        </w:rPr>
        <w:t xml:space="preserve"> </w:t>
      </w:r>
    </w:p>
    <w:p w:rsidR="001A2B31" w:rsidRPr="007263F5" w:rsidRDefault="0054211A" w:rsidP="0054211A">
      <w:pPr>
        <w:pStyle w:val="enumlev2"/>
        <w:rPr>
          <w:lang w:val="ru-RU"/>
        </w:rPr>
      </w:pPr>
      <w:r w:rsidRPr="0054211A">
        <w:rPr>
          <w:lang w:val="ru-RU"/>
        </w:rPr>
        <w:t>•</w:t>
      </w:r>
      <w:r w:rsidR="001A2B31" w:rsidRPr="007263F5">
        <w:rPr>
          <w:lang w:val="ru-RU"/>
        </w:rPr>
        <w:tab/>
      </w:r>
      <w:r w:rsidR="001D5177" w:rsidRPr="007263F5">
        <w:rPr>
          <w:lang w:val="ru-RU"/>
        </w:rPr>
        <w:t>включить корзину цен на услуги ИКТ (</w:t>
      </w:r>
      <w:proofErr w:type="spellStart"/>
      <w:r w:rsidR="001D5177" w:rsidRPr="007263F5">
        <w:rPr>
          <w:lang w:val="ru-RU"/>
        </w:rPr>
        <w:t>IPB</w:t>
      </w:r>
      <w:proofErr w:type="spellEnd"/>
      <w:r w:rsidR="001D5177" w:rsidRPr="007263F5">
        <w:rPr>
          <w:lang w:val="ru-RU"/>
        </w:rPr>
        <w:t xml:space="preserve">) в отчет </w:t>
      </w:r>
      <w:proofErr w:type="spellStart"/>
      <w:r w:rsidR="001D5177" w:rsidRPr="007263F5">
        <w:rPr>
          <w:lang w:val="ru-RU"/>
        </w:rPr>
        <w:t>MIS</w:t>
      </w:r>
      <w:proofErr w:type="spellEnd"/>
      <w:r w:rsidR="001D5177" w:rsidRPr="007263F5">
        <w:rPr>
          <w:lang w:val="ru-RU"/>
        </w:rPr>
        <w:t xml:space="preserve"> </w:t>
      </w:r>
      <w:r w:rsidR="001A2B31" w:rsidRPr="007263F5">
        <w:rPr>
          <w:lang w:val="ru-RU"/>
        </w:rPr>
        <w:t>2018</w:t>
      </w:r>
      <w:r w:rsidR="001D5177" w:rsidRPr="007263F5">
        <w:rPr>
          <w:lang w:val="ru-RU"/>
        </w:rPr>
        <w:t> года</w:t>
      </w:r>
      <w:r w:rsidR="001A2B31" w:rsidRPr="007263F5">
        <w:rPr>
          <w:lang w:val="ru-RU"/>
        </w:rPr>
        <w:t xml:space="preserve">, </w:t>
      </w:r>
      <w:r w:rsidR="001D5177" w:rsidRPr="007263F5">
        <w:rPr>
          <w:lang w:val="ru-RU"/>
        </w:rPr>
        <w:t>учитывая ее важность для выработки политики в странах;</w:t>
      </w:r>
    </w:p>
    <w:p w:rsidR="001A2B31" w:rsidRPr="007263F5" w:rsidRDefault="0054211A" w:rsidP="0054211A">
      <w:pPr>
        <w:pStyle w:val="enumlev2"/>
        <w:rPr>
          <w:lang w:val="ru-RU"/>
        </w:rPr>
      </w:pPr>
      <w:r w:rsidRPr="0054211A">
        <w:rPr>
          <w:lang w:val="ru-RU"/>
        </w:rPr>
        <w:t>•</w:t>
      </w:r>
      <w:r w:rsidR="001A2B31" w:rsidRPr="007263F5">
        <w:rPr>
          <w:lang w:val="ru-RU"/>
        </w:rPr>
        <w:tab/>
      </w:r>
      <w:r w:rsidR="00F45794" w:rsidRPr="007263F5">
        <w:rPr>
          <w:lang w:val="ru-RU"/>
        </w:rPr>
        <w:t xml:space="preserve">продолжать свою работу по измерению цифровой экономики. </w:t>
      </w:r>
    </w:p>
    <w:p w:rsidR="001A2B31" w:rsidRPr="007263F5" w:rsidRDefault="001A2B31" w:rsidP="0054211A">
      <w:pPr>
        <w:pStyle w:val="Heading1"/>
        <w:rPr>
          <w:lang w:val="ru-RU"/>
        </w:rPr>
      </w:pPr>
      <w:r w:rsidRPr="007263F5">
        <w:rPr>
          <w:lang w:val="ru-RU"/>
        </w:rPr>
        <w:t>3</w:t>
      </w:r>
      <w:r w:rsidRPr="007263F5">
        <w:rPr>
          <w:lang w:val="ru-RU"/>
        </w:rPr>
        <w:tab/>
      </w:r>
      <w:r w:rsidR="00F45794" w:rsidRPr="007263F5">
        <w:rPr>
          <w:lang w:val="ru-RU"/>
        </w:rPr>
        <w:t xml:space="preserve">Деятельность МСЭ в контексте </w:t>
      </w:r>
      <w:r w:rsidR="00C60ED5" w:rsidRPr="007263F5">
        <w:rPr>
          <w:lang w:val="ru-RU"/>
        </w:rPr>
        <w:t>Повестки дня в области устойчивого развития на период до 2030 года</w:t>
      </w:r>
      <w:r w:rsidRPr="007263F5">
        <w:rPr>
          <w:lang w:val="ru-RU"/>
        </w:rPr>
        <w:t xml:space="preserve"> </w:t>
      </w:r>
    </w:p>
    <w:p w:rsidR="001A2B31" w:rsidRPr="007263F5" w:rsidRDefault="001A2B31" w:rsidP="0054211A">
      <w:pPr>
        <w:rPr>
          <w:lang w:val="ru-RU"/>
        </w:rPr>
      </w:pPr>
      <w:r w:rsidRPr="007263F5">
        <w:rPr>
          <w:lang w:val="ru-RU"/>
        </w:rPr>
        <w:t>3.1</w:t>
      </w:r>
      <w:r w:rsidRPr="007263F5">
        <w:rPr>
          <w:lang w:val="ru-RU"/>
        </w:rPr>
        <w:tab/>
      </w:r>
      <w:r w:rsidR="00F45794" w:rsidRPr="007263F5">
        <w:rPr>
          <w:lang w:val="ru-RU"/>
        </w:rPr>
        <w:t>Секретариату было предложено представить</w:t>
      </w:r>
      <w:r w:rsidR="00E459D2" w:rsidRPr="007263F5">
        <w:rPr>
          <w:lang w:val="ru-RU"/>
        </w:rPr>
        <w:t>, в качестве</w:t>
      </w:r>
      <w:r w:rsidR="00F45794" w:rsidRPr="007263F5">
        <w:rPr>
          <w:lang w:val="ru-RU"/>
        </w:rPr>
        <w:t xml:space="preserve"> вклад</w:t>
      </w:r>
      <w:r w:rsidR="00E459D2" w:rsidRPr="007263F5">
        <w:rPr>
          <w:lang w:val="ru-RU"/>
        </w:rPr>
        <w:t>а</w:t>
      </w:r>
      <w:r w:rsidR="00F45794" w:rsidRPr="007263F5">
        <w:rPr>
          <w:lang w:val="ru-RU"/>
        </w:rPr>
        <w:t xml:space="preserve"> для 32-го собрания </w:t>
      </w:r>
      <w:proofErr w:type="spellStart"/>
      <w:r w:rsidR="001A2305" w:rsidRPr="007263F5">
        <w:rPr>
          <w:lang w:val="ru-RU"/>
        </w:rPr>
        <w:t>РГ</w:t>
      </w:r>
      <w:r w:rsidR="001A2305" w:rsidRPr="007263F5">
        <w:rPr>
          <w:lang w:val="ru-RU"/>
        </w:rPr>
        <w:noBreakHyphen/>
        <w:t>ВВУИО</w:t>
      </w:r>
      <w:proofErr w:type="spellEnd"/>
      <w:r w:rsidR="00E459D2" w:rsidRPr="007263F5">
        <w:rPr>
          <w:lang w:val="ru-RU"/>
        </w:rPr>
        <w:t>, следующее</w:t>
      </w:r>
      <w:r w:rsidRPr="007263F5">
        <w:rPr>
          <w:lang w:val="ru-RU"/>
        </w:rPr>
        <w:t>:</w:t>
      </w:r>
    </w:p>
    <w:p w:rsidR="001A2B31" w:rsidRPr="007263F5" w:rsidRDefault="001A2B31" w:rsidP="0054211A">
      <w:pPr>
        <w:pStyle w:val="enumlev1"/>
        <w:rPr>
          <w:lang w:val="ru-RU"/>
        </w:rPr>
      </w:pPr>
      <w:r w:rsidRPr="007263F5">
        <w:rPr>
          <w:lang w:val="ru-RU"/>
        </w:rPr>
        <w:t>a)</w:t>
      </w:r>
      <w:r w:rsidRPr="007263F5">
        <w:rPr>
          <w:lang w:val="ru-RU"/>
        </w:rPr>
        <w:tab/>
      </w:r>
      <w:r w:rsidR="00E459D2" w:rsidRPr="007263F5">
        <w:rPr>
          <w:lang w:val="ru-RU"/>
        </w:rPr>
        <w:t xml:space="preserve">подробный отчет и проект вклада МСЭ для Политического форума высокого уровня, в котором содержатся результаты </w:t>
      </w:r>
      <w:proofErr w:type="spellStart"/>
      <w:r w:rsidR="00E459D2" w:rsidRPr="007263F5">
        <w:rPr>
          <w:lang w:val="ru-RU"/>
        </w:rPr>
        <w:t>ВКРЭ</w:t>
      </w:r>
      <w:proofErr w:type="spellEnd"/>
      <w:r w:rsidR="00E459D2" w:rsidRPr="007263F5">
        <w:rPr>
          <w:lang w:val="ru-RU"/>
        </w:rPr>
        <w:t xml:space="preserve"> и </w:t>
      </w:r>
      <w:r w:rsidR="006B56D9" w:rsidRPr="007263F5">
        <w:rPr>
          <w:lang w:val="ru-RU"/>
        </w:rPr>
        <w:t>отмечен</w:t>
      </w:r>
      <w:r w:rsidR="003C25DC" w:rsidRPr="007263F5">
        <w:rPr>
          <w:lang w:val="ru-RU"/>
        </w:rPr>
        <w:t>ы</w:t>
      </w:r>
      <w:r w:rsidR="006B56D9" w:rsidRPr="007263F5">
        <w:rPr>
          <w:lang w:val="ru-RU"/>
        </w:rPr>
        <w:t xml:space="preserve"> общие элементы </w:t>
      </w:r>
      <w:proofErr w:type="spellStart"/>
      <w:r w:rsidR="006B56D9" w:rsidRPr="007263F5">
        <w:rPr>
          <w:lang w:val="ru-RU"/>
        </w:rPr>
        <w:t>ЦУР</w:t>
      </w:r>
      <w:proofErr w:type="spellEnd"/>
      <w:r w:rsidR="006B56D9" w:rsidRPr="007263F5">
        <w:rPr>
          <w:lang w:val="ru-RU"/>
        </w:rPr>
        <w:t xml:space="preserve"> с </w:t>
      </w:r>
      <w:r w:rsidR="009A02AB" w:rsidRPr="007263F5">
        <w:rPr>
          <w:lang w:val="ru-RU"/>
        </w:rPr>
        <w:t>Направления</w:t>
      </w:r>
      <w:r w:rsidR="006B56D9" w:rsidRPr="007263F5">
        <w:rPr>
          <w:lang w:val="ru-RU"/>
        </w:rPr>
        <w:t>ми</w:t>
      </w:r>
      <w:r w:rsidR="009A02AB" w:rsidRPr="007263F5">
        <w:rPr>
          <w:lang w:val="ru-RU"/>
        </w:rPr>
        <w:t xml:space="preserve"> деятельности </w:t>
      </w:r>
      <w:proofErr w:type="spellStart"/>
      <w:r w:rsidR="009A02AB" w:rsidRPr="007263F5">
        <w:rPr>
          <w:lang w:val="ru-RU"/>
        </w:rPr>
        <w:t>ВВУИО</w:t>
      </w:r>
      <w:proofErr w:type="spellEnd"/>
      <w:r w:rsidRPr="007263F5">
        <w:rPr>
          <w:lang w:val="ru-RU"/>
        </w:rPr>
        <w:t xml:space="preserve">; </w:t>
      </w:r>
    </w:p>
    <w:p w:rsidR="001A2B31" w:rsidRPr="007263F5" w:rsidRDefault="001A2B31" w:rsidP="0054211A">
      <w:pPr>
        <w:pStyle w:val="enumlev1"/>
        <w:rPr>
          <w:lang w:val="ru-RU"/>
        </w:rPr>
      </w:pPr>
      <w:r w:rsidRPr="007263F5">
        <w:rPr>
          <w:lang w:val="ru-RU"/>
        </w:rPr>
        <w:t>b)</w:t>
      </w:r>
      <w:r w:rsidRPr="007263F5">
        <w:rPr>
          <w:lang w:val="ru-RU"/>
        </w:rPr>
        <w:tab/>
      </w:r>
      <w:r w:rsidR="00041614" w:rsidRPr="007263F5">
        <w:rPr>
          <w:lang w:val="ru-RU"/>
        </w:rPr>
        <w:t xml:space="preserve">более подробно разъяснить роль МСЭ в достижении каждой </w:t>
      </w:r>
      <w:proofErr w:type="spellStart"/>
      <w:r w:rsidR="00041614" w:rsidRPr="007263F5">
        <w:rPr>
          <w:lang w:val="ru-RU"/>
        </w:rPr>
        <w:t>ЦУР</w:t>
      </w:r>
      <w:proofErr w:type="spellEnd"/>
      <w:r w:rsidR="00041614" w:rsidRPr="007263F5">
        <w:rPr>
          <w:lang w:val="ru-RU"/>
        </w:rPr>
        <w:t xml:space="preserve">, увязывая их с </w:t>
      </w:r>
      <w:r w:rsidR="009A02AB" w:rsidRPr="007263F5">
        <w:rPr>
          <w:lang w:val="ru-RU"/>
        </w:rPr>
        <w:t>Направления</w:t>
      </w:r>
      <w:r w:rsidR="00041614" w:rsidRPr="007263F5">
        <w:rPr>
          <w:lang w:val="ru-RU"/>
        </w:rPr>
        <w:t>ми</w:t>
      </w:r>
      <w:r w:rsidR="009A02AB" w:rsidRPr="007263F5">
        <w:rPr>
          <w:lang w:val="ru-RU"/>
        </w:rPr>
        <w:t xml:space="preserve"> деятельности </w:t>
      </w:r>
      <w:proofErr w:type="spellStart"/>
      <w:r w:rsidR="009A02AB" w:rsidRPr="007263F5">
        <w:rPr>
          <w:lang w:val="ru-RU"/>
        </w:rPr>
        <w:t>ВВУИО</w:t>
      </w:r>
      <w:proofErr w:type="spellEnd"/>
      <w:r w:rsidRPr="007263F5">
        <w:rPr>
          <w:lang w:val="ru-RU"/>
        </w:rPr>
        <w:t>;</w:t>
      </w:r>
    </w:p>
    <w:p w:rsidR="001A2B31" w:rsidRPr="007263F5" w:rsidRDefault="001A2B31" w:rsidP="0054211A">
      <w:pPr>
        <w:pStyle w:val="enumlev1"/>
        <w:rPr>
          <w:lang w:val="ru-RU"/>
        </w:rPr>
      </w:pPr>
      <w:r w:rsidRPr="007263F5">
        <w:rPr>
          <w:lang w:val="ru-RU"/>
        </w:rPr>
        <w:t>c)</w:t>
      </w:r>
      <w:r w:rsidRPr="007263F5">
        <w:rPr>
          <w:lang w:val="ru-RU"/>
        </w:rPr>
        <w:tab/>
      </w:r>
      <w:r w:rsidR="00041614" w:rsidRPr="007263F5">
        <w:rPr>
          <w:lang w:val="ru-RU"/>
        </w:rPr>
        <w:t>представить обновленный</w:t>
      </w:r>
      <w:r w:rsidR="009C71DA" w:rsidRPr="007263F5">
        <w:rPr>
          <w:lang w:val="ru-RU"/>
        </w:rPr>
        <w:t xml:space="preserve"> инструмент взаимосвязей с ИКТ</w:t>
      </w:r>
      <w:r w:rsidRPr="007263F5">
        <w:rPr>
          <w:lang w:val="ru-RU"/>
        </w:rPr>
        <w:t>.</w:t>
      </w:r>
    </w:p>
    <w:p w:rsidR="001A2B31" w:rsidRPr="007263F5" w:rsidRDefault="0054211A" w:rsidP="0054211A">
      <w:pPr>
        <w:rPr>
          <w:lang w:val="ru-RU"/>
        </w:rPr>
      </w:pPr>
      <w:r>
        <w:rPr>
          <w:lang w:val="ru-RU"/>
        </w:rPr>
        <w:t>3.2</w:t>
      </w:r>
      <w:r w:rsidR="001A2B31" w:rsidRPr="007263F5">
        <w:rPr>
          <w:lang w:val="ru-RU"/>
        </w:rPr>
        <w:tab/>
      </w:r>
      <w:r w:rsidR="009C71DA" w:rsidRPr="007263F5">
        <w:rPr>
          <w:lang w:val="ru-RU"/>
        </w:rPr>
        <w:t>Членам МСЭ было настоятельно рекомендовано подчерк</w:t>
      </w:r>
      <w:r w:rsidR="00E02F64" w:rsidRPr="007263F5">
        <w:rPr>
          <w:lang w:val="ru-RU"/>
        </w:rPr>
        <w:t>ива</w:t>
      </w:r>
      <w:r w:rsidR="009C71DA" w:rsidRPr="007263F5">
        <w:rPr>
          <w:lang w:val="ru-RU"/>
        </w:rPr>
        <w:t xml:space="preserve">ть вклад ИКТ в достижение </w:t>
      </w:r>
      <w:proofErr w:type="spellStart"/>
      <w:r w:rsidR="009C71DA" w:rsidRPr="007263F5">
        <w:rPr>
          <w:lang w:val="ru-RU"/>
        </w:rPr>
        <w:t>ЦУР</w:t>
      </w:r>
      <w:proofErr w:type="spellEnd"/>
      <w:r w:rsidR="009C71DA" w:rsidRPr="007263F5">
        <w:rPr>
          <w:lang w:val="ru-RU"/>
        </w:rPr>
        <w:t xml:space="preserve">, включая деятельность, осуществляемую в партнерстве с МСЭ, в добровольных национальных обзорах </w:t>
      </w:r>
      <w:r w:rsidR="00E02F64" w:rsidRPr="007263F5">
        <w:rPr>
          <w:lang w:val="ru-RU"/>
        </w:rPr>
        <w:t>выполнения</w:t>
      </w:r>
      <w:r w:rsidR="009C71DA" w:rsidRPr="007263F5">
        <w:rPr>
          <w:lang w:val="ru-RU"/>
        </w:rPr>
        <w:t xml:space="preserve"> </w:t>
      </w:r>
      <w:r w:rsidR="00E02F64" w:rsidRPr="007263F5">
        <w:rPr>
          <w:lang w:val="ru-RU"/>
        </w:rPr>
        <w:t>Повестки дня до 2030 года.</w:t>
      </w:r>
      <w:r w:rsidR="009C71DA" w:rsidRPr="007263F5">
        <w:rPr>
          <w:lang w:val="ru-RU"/>
        </w:rPr>
        <w:t xml:space="preserve"> </w:t>
      </w:r>
    </w:p>
    <w:p w:rsidR="001A2B31" w:rsidRPr="007263F5" w:rsidRDefault="0054211A" w:rsidP="0054211A">
      <w:pPr>
        <w:rPr>
          <w:lang w:val="ru-RU"/>
        </w:rPr>
      </w:pPr>
      <w:r>
        <w:rPr>
          <w:lang w:val="ru-RU"/>
        </w:rPr>
        <w:t>3.3</w:t>
      </w:r>
      <w:r w:rsidR="001A2B31" w:rsidRPr="007263F5">
        <w:rPr>
          <w:lang w:val="ru-RU"/>
        </w:rPr>
        <w:tab/>
      </w:r>
      <w:r w:rsidR="00E02F64" w:rsidRPr="007263F5">
        <w:rPr>
          <w:lang w:val="ru-RU"/>
        </w:rPr>
        <w:t>Деятельность МСЭ к Политическому форуму высокого уровня</w:t>
      </w:r>
      <w:r w:rsidR="001A2B31" w:rsidRPr="007263F5">
        <w:rPr>
          <w:lang w:val="ru-RU"/>
        </w:rPr>
        <w:t xml:space="preserve"> 2018</w:t>
      </w:r>
      <w:r w:rsidR="00E02F64" w:rsidRPr="007263F5">
        <w:rPr>
          <w:lang w:val="ru-RU"/>
        </w:rPr>
        <w:t> года</w:t>
      </w:r>
      <w:r w:rsidR="00344F7B">
        <w:rPr>
          <w:lang w:val="ru-RU"/>
        </w:rPr>
        <w:t>.</w:t>
      </w:r>
    </w:p>
    <w:p w:rsidR="001A2B31" w:rsidRPr="007263F5" w:rsidRDefault="001A2B31" w:rsidP="0054211A">
      <w:pPr>
        <w:pStyle w:val="enumlev1"/>
        <w:rPr>
          <w:lang w:val="ru-RU"/>
        </w:rPr>
      </w:pPr>
      <w:r w:rsidRPr="007263F5">
        <w:rPr>
          <w:lang w:val="ru-RU"/>
        </w:rPr>
        <w:t>a)</w:t>
      </w:r>
      <w:r w:rsidRPr="007263F5">
        <w:rPr>
          <w:lang w:val="ru-RU"/>
        </w:rPr>
        <w:tab/>
      </w:r>
      <w:r w:rsidR="00E02F64" w:rsidRPr="007263F5">
        <w:rPr>
          <w:lang w:val="ru-RU"/>
        </w:rPr>
        <w:t>Члены признали</w:t>
      </w:r>
      <w:r w:rsidR="002C6AEF" w:rsidRPr="007263F5">
        <w:rPr>
          <w:lang w:val="ru-RU"/>
        </w:rPr>
        <w:t xml:space="preserve">, что матрица </w:t>
      </w:r>
      <w:proofErr w:type="spellStart"/>
      <w:r w:rsidR="002C6AEF" w:rsidRPr="007263F5">
        <w:rPr>
          <w:lang w:val="ru-RU"/>
        </w:rPr>
        <w:t>ВВУИО-ЦУР</w:t>
      </w:r>
      <w:proofErr w:type="spellEnd"/>
      <w:r w:rsidR="002C6AEF" w:rsidRPr="007263F5">
        <w:rPr>
          <w:lang w:val="ru-RU"/>
        </w:rPr>
        <w:t xml:space="preserve"> является важным и эффективным инструментом оптимизации усилий и ресурсов</w:t>
      </w:r>
      <w:r w:rsidRPr="007263F5">
        <w:rPr>
          <w:lang w:val="ru-RU"/>
        </w:rPr>
        <w:t xml:space="preserve">. </w:t>
      </w:r>
    </w:p>
    <w:p w:rsidR="001A2B31" w:rsidRPr="007263F5" w:rsidRDefault="001A2B31" w:rsidP="0054211A">
      <w:pPr>
        <w:pStyle w:val="enumlev1"/>
        <w:rPr>
          <w:lang w:val="ru-RU"/>
        </w:rPr>
      </w:pPr>
      <w:r w:rsidRPr="007263F5">
        <w:rPr>
          <w:lang w:val="ru-RU"/>
        </w:rPr>
        <w:t>b)</w:t>
      </w:r>
      <w:r w:rsidRPr="007263F5">
        <w:rPr>
          <w:lang w:val="ru-RU"/>
        </w:rPr>
        <w:tab/>
      </w:r>
      <w:r w:rsidR="006B459C" w:rsidRPr="007263F5">
        <w:rPr>
          <w:lang w:val="ru-RU"/>
        </w:rPr>
        <w:t>Секретариату было предложено</w:t>
      </w:r>
      <w:r w:rsidRPr="007263F5">
        <w:rPr>
          <w:lang w:val="ru-RU"/>
        </w:rPr>
        <w:t>:</w:t>
      </w:r>
    </w:p>
    <w:p w:rsidR="001A2B31" w:rsidRPr="007263F5" w:rsidRDefault="0054211A" w:rsidP="0054211A">
      <w:pPr>
        <w:pStyle w:val="enumlev2"/>
        <w:rPr>
          <w:lang w:val="ru-RU"/>
        </w:rPr>
      </w:pPr>
      <w:r>
        <w:rPr>
          <w:lang w:val="ru-RU"/>
        </w:rPr>
        <w:lastRenderedPageBreak/>
        <w:t>i</w:t>
      </w:r>
      <w:r w:rsidRPr="0054211A">
        <w:rPr>
          <w:lang w:val="ru-RU"/>
        </w:rPr>
        <w:t>)</w:t>
      </w:r>
      <w:r w:rsidR="001A2B31" w:rsidRPr="007263F5">
        <w:rPr>
          <w:lang w:val="ru-RU"/>
        </w:rPr>
        <w:tab/>
      </w:r>
      <w:r w:rsidR="00A26DD7" w:rsidRPr="007263F5">
        <w:rPr>
          <w:lang w:val="ru-RU"/>
        </w:rPr>
        <w:t xml:space="preserve">включить результаты Форума </w:t>
      </w:r>
      <w:proofErr w:type="spellStart"/>
      <w:r w:rsidR="00A26DD7" w:rsidRPr="007263F5">
        <w:rPr>
          <w:lang w:val="ru-RU"/>
        </w:rPr>
        <w:t>ВВУИО</w:t>
      </w:r>
      <w:proofErr w:type="spellEnd"/>
      <w:r w:rsidR="00A26DD7" w:rsidRPr="007263F5">
        <w:rPr>
          <w:lang w:val="ru-RU"/>
        </w:rPr>
        <w:t xml:space="preserve"> </w:t>
      </w:r>
      <w:r w:rsidR="001A2B31" w:rsidRPr="007263F5">
        <w:rPr>
          <w:lang w:val="ru-RU"/>
        </w:rPr>
        <w:t>2018</w:t>
      </w:r>
      <w:r w:rsidR="00A26DD7" w:rsidRPr="007263F5">
        <w:rPr>
          <w:lang w:val="ru-RU"/>
        </w:rPr>
        <w:t> года во вклад Совета МСЭ для Политического форума высокого уровня</w:t>
      </w:r>
      <w:r w:rsidR="001A2B31" w:rsidRPr="007263F5">
        <w:rPr>
          <w:lang w:val="ru-RU"/>
        </w:rPr>
        <w:t xml:space="preserve"> 2018</w:t>
      </w:r>
      <w:r w:rsidR="00A26DD7" w:rsidRPr="007263F5">
        <w:rPr>
          <w:lang w:val="ru-RU"/>
        </w:rPr>
        <w:t xml:space="preserve"> года, четко указав увязку </w:t>
      </w:r>
      <w:r w:rsidR="009A02AB" w:rsidRPr="007263F5">
        <w:rPr>
          <w:lang w:val="ru-RU"/>
        </w:rPr>
        <w:t>Направлени</w:t>
      </w:r>
      <w:r w:rsidR="00A26DD7" w:rsidRPr="007263F5">
        <w:rPr>
          <w:lang w:val="ru-RU"/>
        </w:rPr>
        <w:t>й</w:t>
      </w:r>
      <w:r w:rsidR="009A02AB" w:rsidRPr="007263F5">
        <w:rPr>
          <w:lang w:val="ru-RU"/>
        </w:rPr>
        <w:t xml:space="preserve"> деятельности </w:t>
      </w:r>
      <w:proofErr w:type="spellStart"/>
      <w:r w:rsidR="009A02AB" w:rsidRPr="007263F5">
        <w:rPr>
          <w:lang w:val="ru-RU"/>
        </w:rPr>
        <w:t>ВВУИО</w:t>
      </w:r>
      <w:proofErr w:type="spellEnd"/>
      <w:r w:rsidR="001A2B31" w:rsidRPr="007263F5">
        <w:rPr>
          <w:lang w:val="ru-RU"/>
        </w:rPr>
        <w:t xml:space="preserve"> </w:t>
      </w:r>
      <w:r w:rsidR="009A02AB" w:rsidRPr="007263F5">
        <w:rPr>
          <w:lang w:val="ru-RU"/>
        </w:rPr>
        <w:t xml:space="preserve">и </w:t>
      </w:r>
      <w:proofErr w:type="spellStart"/>
      <w:r w:rsidR="009A02AB" w:rsidRPr="007263F5">
        <w:rPr>
          <w:lang w:val="ru-RU"/>
        </w:rPr>
        <w:t>ЦУР</w:t>
      </w:r>
      <w:proofErr w:type="spellEnd"/>
      <w:r w:rsidR="002479C6" w:rsidRPr="007263F5">
        <w:rPr>
          <w:lang w:val="ru-RU"/>
        </w:rPr>
        <w:t>;</w:t>
      </w:r>
      <w:r w:rsidR="001A2B31" w:rsidRPr="007263F5">
        <w:rPr>
          <w:lang w:val="ru-RU"/>
        </w:rPr>
        <w:t xml:space="preserve"> </w:t>
      </w:r>
    </w:p>
    <w:p w:rsidR="001A2B31" w:rsidRPr="007263F5" w:rsidRDefault="001A2B31" w:rsidP="0054211A">
      <w:pPr>
        <w:pStyle w:val="enumlev2"/>
        <w:rPr>
          <w:lang w:val="ru-RU"/>
        </w:rPr>
      </w:pPr>
      <w:proofErr w:type="spellStart"/>
      <w:r w:rsidRPr="007263F5">
        <w:rPr>
          <w:lang w:val="ru-RU"/>
        </w:rPr>
        <w:t>ii</w:t>
      </w:r>
      <w:proofErr w:type="spellEnd"/>
      <w:r w:rsidR="0054211A" w:rsidRPr="0054211A">
        <w:rPr>
          <w:lang w:val="ru-RU"/>
        </w:rPr>
        <w:t>)</w:t>
      </w:r>
      <w:r w:rsidRPr="007263F5">
        <w:rPr>
          <w:lang w:val="ru-RU"/>
        </w:rPr>
        <w:tab/>
      </w:r>
      <w:r w:rsidR="002479C6" w:rsidRPr="007263F5">
        <w:rPr>
          <w:lang w:val="ru-RU"/>
        </w:rPr>
        <w:t>надлежащим образом выделить</w:t>
      </w:r>
      <w:r w:rsidRPr="007263F5">
        <w:rPr>
          <w:lang w:val="ru-RU"/>
        </w:rPr>
        <w:t xml:space="preserve"> </w:t>
      </w:r>
      <w:r w:rsidR="009A02AB" w:rsidRPr="007263F5">
        <w:rPr>
          <w:lang w:val="ru-RU"/>
        </w:rPr>
        <w:t xml:space="preserve">Направления деятельности </w:t>
      </w:r>
      <w:proofErr w:type="spellStart"/>
      <w:r w:rsidR="009A02AB" w:rsidRPr="007263F5">
        <w:rPr>
          <w:lang w:val="ru-RU"/>
        </w:rPr>
        <w:t>ВВУИО</w:t>
      </w:r>
      <w:proofErr w:type="spellEnd"/>
      <w:r w:rsidRPr="007263F5">
        <w:rPr>
          <w:lang w:val="ru-RU"/>
        </w:rPr>
        <w:t xml:space="preserve"> </w:t>
      </w:r>
      <w:r w:rsidR="002479C6" w:rsidRPr="007263F5">
        <w:rPr>
          <w:lang w:val="ru-RU"/>
        </w:rPr>
        <w:t xml:space="preserve">и роль </w:t>
      </w:r>
      <w:r w:rsidR="009A02AB" w:rsidRPr="007263F5">
        <w:rPr>
          <w:lang w:val="ru-RU"/>
        </w:rPr>
        <w:t>Направлени</w:t>
      </w:r>
      <w:r w:rsidR="002479C6" w:rsidRPr="007263F5">
        <w:rPr>
          <w:lang w:val="ru-RU"/>
        </w:rPr>
        <w:t>й</w:t>
      </w:r>
      <w:r w:rsidR="009A02AB" w:rsidRPr="007263F5">
        <w:rPr>
          <w:lang w:val="ru-RU"/>
        </w:rPr>
        <w:t xml:space="preserve"> деятельности </w:t>
      </w:r>
      <w:proofErr w:type="spellStart"/>
      <w:r w:rsidR="009A02AB" w:rsidRPr="007263F5">
        <w:rPr>
          <w:lang w:val="ru-RU"/>
        </w:rPr>
        <w:t>ВВУИО</w:t>
      </w:r>
      <w:proofErr w:type="spellEnd"/>
      <w:r w:rsidRPr="007263F5">
        <w:rPr>
          <w:lang w:val="ru-RU"/>
        </w:rPr>
        <w:t xml:space="preserve"> </w:t>
      </w:r>
      <w:r w:rsidR="002479C6" w:rsidRPr="007263F5">
        <w:rPr>
          <w:lang w:val="ru-RU"/>
        </w:rPr>
        <w:t xml:space="preserve">в достижении </w:t>
      </w:r>
      <w:proofErr w:type="spellStart"/>
      <w:r w:rsidR="002479C6" w:rsidRPr="007263F5">
        <w:rPr>
          <w:lang w:val="ru-RU"/>
        </w:rPr>
        <w:t>ЦУР</w:t>
      </w:r>
      <w:proofErr w:type="spellEnd"/>
      <w:r w:rsidR="002479C6" w:rsidRPr="007263F5">
        <w:rPr>
          <w:lang w:val="ru-RU"/>
        </w:rPr>
        <w:t xml:space="preserve">, в частности, включить соответствующую ссылку на матрицу </w:t>
      </w:r>
      <w:proofErr w:type="spellStart"/>
      <w:r w:rsidR="002479C6" w:rsidRPr="007263F5">
        <w:rPr>
          <w:lang w:val="ru-RU"/>
        </w:rPr>
        <w:t>ВВУИО-ЦУР</w:t>
      </w:r>
      <w:proofErr w:type="spellEnd"/>
      <w:r w:rsidR="002479C6" w:rsidRPr="007263F5">
        <w:rPr>
          <w:lang w:val="ru-RU"/>
        </w:rPr>
        <w:t>.</w:t>
      </w:r>
      <w:r w:rsidRPr="007263F5">
        <w:rPr>
          <w:lang w:val="ru-RU"/>
        </w:rPr>
        <w:t xml:space="preserve"> </w:t>
      </w:r>
    </w:p>
    <w:p w:rsidR="001A2B31" w:rsidRPr="007263F5" w:rsidRDefault="0054211A" w:rsidP="0054211A">
      <w:pPr>
        <w:rPr>
          <w:lang w:val="ru-RU"/>
        </w:rPr>
      </w:pPr>
      <w:r>
        <w:rPr>
          <w:lang w:val="ru-RU"/>
        </w:rPr>
        <w:t>3.4</w:t>
      </w:r>
      <w:r w:rsidR="001A2B31" w:rsidRPr="007263F5">
        <w:rPr>
          <w:lang w:val="ru-RU"/>
        </w:rPr>
        <w:tab/>
      </w:r>
      <w:r w:rsidR="002479C6" w:rsidRPr="007263F5">
        <w:rPr>
          <w:lang w:val="ru-RU"/>
        </w:rPr>
        <w:t xml:space="preserve">Обновить дорожную карту достижения </w:t>
      </w:r>
      <w:proofErr w:type="spellStart"/>
      <w:r w:rsidR="002479C6" w:rsidRPr="007263F5">
        <w:rPr>
          <w:lang w:val="ru-RU"/>
        </w:rPr>
        <w:t>ЦУР</w:t>
      </w:r>
      <w:proofErr w:type="spellEnd"/>
      <w:r w:rsidR="001A2B31" w:rsidRPr="007263F5">
        <w:rPr>
          <w:lang w:val="ru-RU"/>
        </w:rPr>
        <w:t>:</w:t>
      </w:r>
    </w:p>
    <w:p w:rsidR="001A2B31" w:rsidRPr="007263F5" w:rsidRDefault="001A2B31" w:rsidP="0054211A">
      <w:pPr>
        <w:pStyle w:val="enumlev1"/>
        <w:rPr>
          <w:lang w:val="ru-RU"/>
        </w:rPr>
      </w:pPr>
      <w:r w:rsidRPr="007263F5">
        <w:rPr>
          <w:lang w:val="ru-RU"/>
        </w:rPr>
        <w:t>a)</w:t>
      </w:r>
      <w:r w:rsidRPr="007263F5">
        <w:rPr>
          <w:lang w:val="ru-RU"/>
        </w:rPr>
        <w:tab/>
      </w:r>
      <w:r w:rsidR="002479C6" w:rsidRPr="007263F5">
        <w:rPr>
          <w:lang w:val="ru-RU"/>
        </w:rPr>
        <w:t>с</w:t>
      </w:r>
      <w:r w:rsidR="006B459C" w:rsidRPr="007263F5">
        <w:rPr>
          <w:lang w:val="ru-RU"/>
        </w:rPr>
        <w:t>екретариату было предложено</w:t>
      </w:r>
      <w:r w:rsidRPr="007263F5">
        <w:rPr>
          <w:lang w:val="ru-RU"/>
        </w:rPr>
        <w:t xml:space="preserve"> </w:t>
      </w:r>
      <w:r w:rsidR="002479C6" w:rsidRPr="007263F5">
        <w:rPr>
          <w:lang w:val="ru-RU"/>
        </w:rPr>
        <w:t xml:space="preserve">представить Совету обновленный документ, содержащий дорожную карту достижения </w:t>
      </w:r>
      <w:proofErr w:type="spellStart"/>
      <w:r w:rsidR="002479C6" w:rsidRPr="007263F5">
        <w:rPr>
          <w:lang w:val="ru-RU"/>
        </w:rPr>
        <w:t>ЦУР</w:t>
      </w:r>
      <w:proofErr w:type="spellEnd"/>
      <w:r w:rsidR="002479C6" w:rsidRPr="007263F5">
        <w:rPr>
          <w:lang w:val="ru-RU"/>
        </w:rPr>
        <w:t>,</w:t>
      </w:r>
      <w:r w:rsidR="00AC36EE" w:rsidRPr="007263F5">
        <w:rPr>
          <w:lang w:val="ru-RU"/>
        </w:rPr>
        <w:t xml:space="preserve"> подчеркивая тесную увязку </w:t>
      </w:r>
      <w:r w:rsidR="009A02AB" w:rsidRPr="007263F5">
        <w:rPr>
          <w:lang w:val="ru-RU"/>
        </w:rPr>
        <w:t>Направлени</w:t>
      </w:r>
      <w:r w:rsidR="00AC36EE" w:rsidRPr="007263F5">
        <w:rPr>
          <w:lang w:val="ru-RU"/>
        </w:rPr>
        <w:t>й</w:t>
      </w:r>
      <w:r w:rsidR="009A02AB" w:rsidRPr="007263F5">
        <w:rPr>
          <w:lang w:val="ru-RU"/>
        </w:rPr>
        <w:t xml:space="preserve"> деятельности </w:t>
      </w:r>
      <w:proofErr w:type="spellStart"/>
      <w:r w:rsidR="009A02AB" w:rsidRPr="007263F5">
        <w:rPr>
          <w:lang w:val="ru-RU"/>
        </w:rPr>
        <w:t>ВВУИО</w:t>
      </w:r>
      <w:proofErr w:type="spellEnd"/>
      <w:r w:rsidRPr="007263F5">
        <w:rPr>
          <w:lang w:val="ru-RU"/>
        </w:rPr>
        <w:t xml:space="preserve"> </w:t>
      </w:r>
      <w:r w:rsidR="004D20D2" w:rsidRPr="007263F5">
        <w:rPr>
          <w:lang w:val="ru-RU"/>
        </w:rPr>
        <w:t xml:space="preserve">и </w:t>
      </w:r>
      <w:proofErr w:type="spellStart"/>
      <w:r w:rsidR="004D20D2" w:rsidRPr="007263F5">
        <w:rPr>
          <w:lang w:val="ru-RU"/>
        </w:rPr>
        <w:t>ЦУР</w:t>
      </w:r>
      <w:proofErr w:type="spellEnd"/>
      <w:r w:rsidRPr="007263F5">
        <w:rPr>
          <w:lang w:val="ru-RU"/>
        </w:rPr>
        <w:t>.</w:t>
      </w:r>
    </w:p>
    <w:p w:rsidR="001A2B31" w:rsidRPr="007263F5" w:rsidRDefault="0054211A" w:rsidP="0054211A">
      <w:pPr>
        <w:pStyle w:val="Heading1"/>
        <w:rPr>
          <w:lang w:val="ru-RU"/>
        </w:rPr>
      </w:pPr>
      <w:r>
        <w:rPr>
          <w:lang w:val="ru-RU"/>
        </w:rPr>
        <w:t>4</w:t>
      </w:r>
      <w:r w:rsidR="001A2B31" w:rsidRPr="007263F5">
        <w:rPr>
          <w:lang w:val="ru-RU"/>
        </w:rPr>
        <w:tab/>
      </w:r>
      <w:r w:rsidR="00F53293" w:rsidRPr="007263F5">
        <w:rPr>
          <w:lang w:val="ru-RU"/>
        </w:rPr>
        <w:t xml:space="preserve">Начало </w:t>
      </w:r>
      <w:r w:rsidR="00031DC2" w:rsidRPr="007263F5">
        <w:rPr>
          <w:lang w:val="ru-RU"/>
        </w:rPr>
        <w:t>подготовительных мероприятий к ПК-18</w:t>
      </w:r>
    </w:p>
    <w:p w:rsidR="001A2B31" w:rsidRPr="007263F5" w:rsidRDefault="0054211A" w:rsidP="00B5258A">
      <w:pPr>
        <w:rPr>
          <w:lang w:val="ru-RU"/>
        </w:rPr>
      </w:pPr>
      <w:r>
        <w:rPr>
          <w:lang w:val="ru-RU"/>
        </w:rPr>
        <w:t>4.1</w:t>
      </w:r>
      <w:r w:rsidR="001A2B31" w:rsidRPr="007263F5">
        <w:rPr>
          <w:lang w:val="ru-RU"/>
        </w:rPr>
        <w:tab/>
      </w:r>
      <w:r w:rsidR="00031DC2" w:rsidRPr="007263F5">
        <w:rPr>
          <w:b/>
          <w:bCs/>
          <w:lang w:val="ru-RU"/>
        </w:rPr>
        <w:t xml:space="preserve">Российская Федерация, Армения, </w:t>
      </w:r>
      <w:proofErr w:type="spellStart"/>
      <w:r w:rsidR="00031DC2" w:rsidRPr="007263F5">
        <w:rPr>
          <w:b/>
          <w:bCs/>
          <w:lang w:val="ru-RU"/>
        </w:rPr>
        <w:t>Кыргызская</w:t>
      </w:r>
      <w:proofErr w:type="spellEnd"/>
      <w:r w:rsidR="00031DC2" w:rsidRPr="007263F5">
        <w:rPr>
          <w:b/>
          <w:bCs/>
          <w:lang w:val="ru-RU"/>
        </w:rPr>
        <w:t xml:space="preserve"> Республика и Беларусь</w:t>
      </w:r>
      <w:r w:rsidR="001A2B31" w:rsidRPr="007263F5">
        <w:rPr>
          <w:lang w:val="ru-RU"/>
        </w:rPr>
        <w:t xml:space="preserve"> </w:t>
      </w:r>
      <w:r w:rsidR="00B5258A">
        <w:rPr>
          <w:lang w:val="ru-RU"/>
        </w:rPr>
        <w:t>(</w:t>
      </w:r>
      <w:r w:rsidRPr="007263F5">
        <w:rPr>
          <w:lang w:val="ru-RU"/>
        </w:rPr>
        <w:t>Документ </w:t>
      </w:r>
      <w:proofErr w:type="spellStart"/>
      <w:r w:rsidR="000C728C">
        <w:fldChar w:fldCharType="begin"/>
      </w:r>
      <w:r w:rsidR="000C728C" w:rsidRPr="000C728C">
        <w:rPr>
          <w:lang w:val="ru-RU"/>
        </w:rPr>
        <w:instrText xml:space="preserve"> </w:instrText>
      </w:r>
      <w:r w:rsidR="000C728C">
        <w:instrText>HYPERLINK</w:instrText>
      </w:r>
      <w:r w:rsidR="000C728C" w:rsidRPr="000C728C">
        <w:rPr>
          <w:lang w:val="ru-RU"/>
        </w:rPr>
        <w:instrText xml:space="preserve"> "</w:instrText>
      </w:r>
      <w:r w:rsidR="000C728C">
        <w:instrText>https</w:instrText>
      </w:r>
      <w:r w:rsidR="000C728C" w:rsidRPr="000C728C">
        <w:rPr>
          <w:lang w:val="ru-RU"/>
        </w:rPr>
        <w:instrText>://</w:instrText>
      </w:r>
      <w:r w:rsidR="000C728C">
        <w:instrText>www</w:instrText>
      </w:r>
      <w:r w:rsidR="000C728C" w:rsidRPr="000C728C">
        <w:rPr>
          <w:lang w:val="ru-RU"/>
        </w:rPr>
        <w:instrText>.</w:instrText>
      </w:r>
      <w:r w:rsidR="000C728C">
        <w:instrText>itu</w:instrText>
      </w:r>
      <w:r w:rsidR="000C728C" w:rsidRPr="000C728C">
        <w:rPr>
          <w:lang w:val="ru-RU"/>
        </w:rPr>
        <w:instrText>.</w:instrText>
      </w:r>
      <w:r w:rsidR="000C728C">
        <w:instrText>int</w:instrText>
      </w:r>
      <w:r w:rsidR="000C728C" w:rsidRPr="000C728C">
        <w:rPr>
          <w:lang w:val="ru-RU"/>
        </w:rPr>
        <w:instrText>/</w:instrText>
      </w:r>
      <w:r w:rsidR="000C728C">
        <w:instrText>md</w:instrText>
      </w:r>
      <w:r w:rsidR="000C728C" w:rsidRPr="000C728C">
        <w:rPr>
          <w:lang w:val="ru-RU"/>
        </w:rPr>
        <w:instrText>/</w:instrText>
      </w:r>
      <w:r w:rsidR="000C728C">
        <w:instrText>S</w:instrText>
      </w:r>
      <w:r w:rsidR="000C728C" w:rsidRPr="000C728C">
        <w:rPr>
          <w:lang w:val="ru-RU"/>
        </w:rPr>
        <w:instrText>18-</w:instrText>
      </w:r>
      <w:r w:rsidR="000C728C">
        <w:instrText>WSIS</w:instrText>
      </w:r>
      <w:r w:rsidR="000C728C" w:rsidRPr="000C728C">
        <w:rPr>
          <w:lang w:val="ru-RU"/>
        </w:rPr>
        <w:instrText>32-</w:instrText>
      </w:r>
      <w:r w:rsidR="000C728C">
        <w:instrText>C</w:instrText>
      </w:r>
      <w:r w:rsidR="000C728C" w:rsidRPr="000C728C">
        <w:rPr>
          <w:lang w:val="ru-RU"/>
        </w:rPr>
        <w:instrText>-0013/</w:instrText>
      </w:r>
      <w:r w:rsidR="000C728C">
        <w:instrText>en</w:instrText>
      </w:r>
      <w:r w:rsidR="000C728C" w:rsidRPr="000C728C">
        <w:rPr>
          <w:lang w:val="ru-RU"/>
        </w:rPr>
        <w:instrText xml:space="preserve">" </w:instrText>
      </w:r>
      <w:r w:rsidR="000C728C">
        <w:fldChar w:fldCharType="separate"/>
      </w:r>
      <w:r w:rsidR="00031DC2" w:rsidRPr="007263F5">
        <w:rPr>
          <w:rStyle w:val="Hyperlink"/>
          <w:rFonts w:asciiTheme="minorHAnsi" w:hAnsiTheme="minorHAnsi" w:cstheme="majorBidi"/>
          <w:szCs w:val="24"/>
          <w:lang w:val="ru-RU"/>
        </w:rPr>
        <w:t>WG</w:t>
      </w:r>
      <w:proofErr w:type="spellEnd"/>
      <w:r w:rsidR="00423B9F">
        <w:rPr>
          <w:rStyle w:val="Hyperlink"/>
          <w:rFonts w:asciiTheme="minorHAnsi" w:hAnsiTheme="minorHAnsi" w:cstheme="majorBidi"/>
          <w:szCs w:val="24"/>
          <w:lang w:val="ru-RU"/>
        </w:rPr>
        <w:noBreakHyphen/>
      </w:r>
      <w:proofErr w:type="spellStart"/>
      <w:r w:rsidR="00031DC2" w:rsidRPr="007263F5">
        <w:rPr>
          <w:rStyle w:val="Hyperlink"/>
          <w:rFonts w:asciiTheme="minorHAnsi" w:hAnsiTheme="minorHAnsi" w:cstheme="majorBidi"/>
          <w:szCs w:val="24"/>
          <w:lang w:val="ru-RU"/>
        </w:rPr>
        <w:t>WSIS</w:t>
      </w:r>
      <w:proofErr w:type="spellEnd"/>
      <w:r w:rsidR="00423B9F">
        <w:rPr>
          <w:rStyle w:val="Hyperlink"/>
          <w:rFonts w:asciiTheme="minorHAnsi" w:hAnsiTheme="minorHAnsi" w:cstheme="majorBidi"/>
          <w:szCs w:val="24"/>
          <w:lang w:val="ru-RU"/>
        </w:rPr>
        <w:noBreakHyphen/>
      </w:r>
      <w:r w:rsidR="00031DC2" w:rsidRPr="007263F5">
        <w:rPr>
          <w:rStyle w:val="Hyperlink"/>
          <w:rFonts w:asciiTheme="minorHAnsi" w:hAnsiTheme="minorHAnsi" w:cstheme="majorBidi"/>
          <w:szCs w:val="24"/>
          <w:lang w:val="ru-RU"/>
        </w:rPr>
        <w:t>32/13</w:t>
      </w:r>
      <w:r w:rsidR="000C728C">
        <w:rPr>
          <w:rStyle w:val="Hyperlink"/>
          <w:rFonts w:asciiTheme="minorHAnsi" w:hAnsiTheme="minorHAnsi" w:cstheme="majorBidi"/>
          <w:szCs w:val="24"/>
          <w:lang w:val="ru-RU"/>
        </w:rPr>
        <w:fldChar w:fldCharType="end"/>
      </w:r>
      <w:r w:rsidR="00B5258A">
        <w:rPr>
          <w:lang w:val="ru-RU"/>
        </w:rPr>
        <w:t>):</w:t>
      </w:r>
      <w:r w:rsidR="001A2B31" w:rsidRPr="007263F5">
        <w:rPr>
          <w:lang w:val="ru-RU"/>
        </w:rPr>
        <w:t xml:space="preserve"> </w:t>
      </w:r>
      <w:r w:rsidR="00B5258A" w:rsidRPr="007263F5">
        <w:rPr>
          <w:lang w:val="ru-RU"/>
        </w:rPr>
        <w:t>В</w:t>
      </w:r>
      <w:r w:rsidR="00031DC2" w:rsidRPr="007263F5">
        <w:rPr>
          <w:lang w:val="ru-RU"/>
        </w:rPr>
        <w:t xml:space="preserve"> этом документе представлен ряд рекомендаций, в том числе</w:t>
      </w:r>
      <w:r w:rsidR="00F7770D" w:rsidRPr="007263F5">
        <w:rPr>
          <w:lang w:val="ru-RU"/>
        </w:rPr>
        <w:t xml:space="preserve"> следующие</w:t>
      </w:r>
      <w:r w:rsidR="00687850" w:rsidRPr="007263F5">
        <w:rPr>
          <w:lang w:val="ru-RU"/>
        </w:rPr>
        <w:t>:</w:t>
      </w:r>
      <w:r w:rsidR="001A2B31" w:rsidRPr="007263F5">
        <w:rPr>
          <w:lang w:val="ru-RU"/>
        </w:rPr>
        <w:t xml:space="preserve"> </w:t>
      </w:r>
    </w:p>
    <w:p w:rsidR="001A2B31" w:rsidRPr="007263F5" w:rsidRDefault="001A2B31" w:rsidP="0054211A">
      <w:pPr>
        <w:pStyle w:val="enumlev1"/>
        <w:rPr>
          <w:lang w:val="ru-RU"/>
        </w:rPr>
      </w:pPr>
      <w:r w:rsidRPr="007263F5">
        <w:rPr>
          <w:lang w:val="ru-RU"/>
        </w:rPr>
        <w:t>a)</w:t>
      </w:r>
      <w:r w:rsidRPr="007263F5">
        <w:rPr>
          <w:lang w:val="ru-RU"/>
        </w:rPr>
        <w:tab/>
      </w:r>
      <w:r w:rsidR="00687850" w:rsidRPr="007263F5">
        <w:rPr>
          <w:lang w:val="ru-RU"/>
        </w:rPr>
        <w:t>р</w:t>
      </w:r>
      <w:r w:rsidR="0015778E" w:rsidRPr="007263F5">
        <w:rPr>
          <w:lang w:val="ru-RU"/>
        </w:rPr>
        <w:t xml:space="preserve">екомендовать секретариату </w:t>
      </w:r>
      <w:r w:rsidR="00F7770D" w:rsidRPr="007263F5">
        <w:rPr>
          <w:lang w:val="ru-RU"/>
        </w:rPr>
        <w:t>усовершенствовать</w:t>
      </w:r>
      <w:r w:rsidR="0015778E" w:rsidRPr="007263F5">
        <w:rPr>
          <w:lang w:val="ru-RU"/>
        </w:rPr>
        <w:t xml:space="preserve"> </w:t>
      </w:r>
      <w:r w:rsidR="0054211A" w:rsidRPr="007263F5">
        <w:rPr>
          <w:lang w:val="ru-RU"/>
        </w:rPr>
        <w:t xml:space="preserve">Документ </w:t>
      </w:r>
      <w:hyperlink r:id="rId41" w:history="1">
        <w:proofErr w:type="spellStart"/>
        <w:r w:rsidR="00F7770D" w:rsidRPr="007263F5">
          <w:rPr>
            <w:rStyle w:val="Hyperlink"/>
            <w:rFonts w:asciiTheme="minorHAnsi" w:hAnsiTheme="minorHAnsi" w:cstheme="majorBidi"/>
            <w:szCs w:val="24"/>
            <w:lang w:val="ru-RU"/>
          </w:rPr>
          <w:t>WG</w:t>
        </w:r>
        <w:proofErr w:type="spellEnd"/>
        <w:r w:rsidR="00F7770D" w:rsidRPr="007263F5">
          <w:rPr>
            <w:rStyle w:val="Hyperlink"/>
            <w:rFonts w:asciiTheme="minorHAnsi" w:hAnsiTheme="minorHAnsi" w:cstheme="majorBidi"/>
            <w:szCs w:val="24"/>
            <w:lang w:val="ru-RU"/>
          </w:rPr>
          <w:t>-</w:t>
        </w:r>
        <w:proofErr w:type="spellStart"/>
        <w:r w:rsidR="00F7770D" w:rsidRPr="007263F5">
          <w:rPr>
            <w:rStyle w:val="Hyperlink"/>
            <w:rFonts w:asciiTheme="minorHAnsi" w:hAnsiTheme="minorHAnsi" w:cstheme="majorBidi"/>
            <w:szCs w:val="24"/>
            <w:lang w:val="ru-RU"/>
          </w:rPr>
          <w:t>WSIS</w:t>
        </w:r>
        <w:proofErr w:type="spellEnd"/>
        <w:r w:rsidR="00F7770D" w:rsidRPr="007263F5">
          <w:rPr>
            <w:rStyle w:val="Hyperlink"/>
            <w:rFonts w:asciiTheme="minorHAnsi" w:hAnsiTheme="minorHAnsi" w:cstheme="majorBidi"/>
            <w:szCs w:val="24"/>
            <w:lang w:val="ru-RU"/>
          </w:rPr>
          <w:t>-32/10</w:t>
        </w:r>
      </w:hyperlink>
      <w:r w:rsidR="00F7770D" w:rsidRPr="007263F5">
        <w:rPr>
          <w:rStyle w:val="Hyperlink"/>
          <w:rFonts w:asciiTheme="minorHAnsi" w:hAnsiTheme="minorHAnsi" w:cstheme="majorBidi"/>
          <w:szCs w:val="24"/>
          <w:lang w:val="ru-RU"/>
        </w:rPr>
        <w:t xml:space="preserve"> </w:t>
      </w:r>
      <w:r w:rsidR="0015778E" w:rsidRPr="007263F5">
        <w:rPr>
          <w:lang w:val="ru-RU"/>
        </w:rPr>
        <w:t xml:space="preserve">или подготовить новый документ, отвечающий решениям </w:t>
      </w:r>
      <w:hyperlink r:id="rId42" w:history="1">
        <w:r w:rsidR="0015778E" w:rsidRPr="007263F5">
          <w:rPr>
            <w:rStyle w:val="Hyperlink"/>
            <w:lang w:val="ru-RU"/>
          </w:rPr>
          <w:t>Резолюции 14</w:t>
        </w:r>
        <w:r w:rsidR="00915615" w:rsidRPr="007263F5">
          <w:rPr>
            <w:rStyle w:val="Hyperlink"/>
            <w:lang w:val="ru-RU"/>
          </w:rPr>
          <w:t>0</w:t>
        </w:r>
        <w:r w:rsidR="0015778E" w:rsidRPr="007263F5">
          <w:rPr>
            <w:rStyle w:val="Hyperlink"/>
            <w:lang w:val="ru-RU"/>
          </w:rPr>
          <w:t xml:space="preserve"> (</w:t>
        </w:r>
        <w:proofErr w:type="spellStart"/>
        <w:r w:rsidR="0015778E" w:rsidRPr="007263F5">
          <w:rPr>
            <w:rStyle w:val="Hyperlink"/>
            <w:lang w:val="ru-RU"/>
          </w:rPr>
          <w:t>Пересм</w:t>
        </w:r>
        <w:proofErr w:type="spellEnd"/>
        <w:r w:rsidR="0015778E" w:rsidRPr="007263F5">
          <w:rPr>
            <w:rStyle w:val="Hyperlink"/>
            <w:lang w:val="ru-RU"/>
          </w:rPr>
          <w:t xml:space="preserve">. </w:t>
        </w:r>
        <w:proofErr w:type="spellStart"/>
        <w:r w:rsidR="0015778E" w:rsidRPr="007263F5">
          <w:rPr>
            <w:rStyle w:val="Hyperlink"/>
            <w:lang w:val="ru-RU"/>
          </w:rPr>
          <w:t>Пусан</w:t>
        </w:r>
        <w:proofErr w:type="spellEnd"/>
        <w:r w:rsidR="0015778E" w:rsidRPr="007263F5">
          <w:rPr>
            <w:rStyle w:val="Hyperlink"/>
            <w:lang w:val="ru-RU"/>
          </w:rPr>
          <w:t>, 2014 г.)</w:t>
        </w:r>
      </w:hyperlink>
      <w:r w:rsidR="0015778E" w:rsidRPr="007263F5">
        <w:rPr>
          <w:lang w:val="ru-RU"/>
        </w:rPr>
        <w:t xml:space="preserve"> ПК и </w:t>
      </w:r>
      <w:hyperlink r:id="rId43" w:history="1">
        <w:r w:rsidR="0015778E" w:rsidRPr="007263F5">
          <w:rPr>
            <w:rStyle w:val="Hyperlink"/>
            <w:lang w:val="ru-RU"/>
          </w:rPr>
          <w:t>Резолюции 1332 (Измененная, 2016 г.)</w:t>
        </w:r>
      </w:hyperlink>
      <w:r w:rsidR="0015778E" w:rsidRPr="007263F5">
        <w:rPr>
          <w:lang w:val="ru-RU"/>
        </w:rPr>
        <w:t xml:space="preserve"> Совета о представлении заключительного и всестороннего отчета о деятельности МСЭ по выполнению решений </w:t>
      </w:r>
      <w:proofErr w:type="spellStart"/>
      <w:r w:rsidR="0015778E" w:rsidRPr="007263F5">
        <w:rPr>
          <w:lang w:val="ru-RU"/>
        </w:rPr>
        <w:t>ВВУИО</w:t>
      </w:r>
      <w:proofErr w:type="spellEnd"/>
      <w:r w:rsidR="0015778E" w:rsidRPr="007263F5">
        <w:rPr>
          <w:lang w:val="ru-RU"/>
        </w:rPr>
        <w:t xml:space="preserve"> и Повестки дня в области устойчивого развития на период до 2030 года совместно с предложениями относительно дальнейшей дея</w:t>
      </w:r>
      <w:r w:rsidR="00384685" w:rsidRPr="007263F5">
        <w:rPr>
          <w:lang w:val="ru-RU"/>
        </w:rPr>
        <w:t xml:space="preserve">тельности, для представления </w:t>
      </w:r>
      <w:r w:rsidR="0015778E" w:rsidRPr="007263F5">
        <w:rPr>
          <w:lang w:val="ru-RU"/>
        </w:rPr>
        <w:t>Совет</w:t>
      </w:r>
      <w:r w:rsidR="00384685" w:rsidRPr="007263F5">
        <w:rPr>
          <w:lang w:val="ru-RU"/>
        </w:rPr>
        <w:t>у</w:t>
      </w:r>
      <w:r w:rsidR="0015778E" w:rsidRPr="007263F5">
        <w:rPr>
          <w:lang w:val="ru-RU"/>
        </w:rPr>
        <w:t xml:space="preserve"> 2018</w:t>
      </w:r>
      <w:r w:rsidR="00384685" w:rsidRPr="007263F5">
        <w:rPr>
          <w:lang w:val="ru-RU"/>
        </w:rPr>
        <w:t> года</w:t>
      </w:r>
      <w:r w:rsidR="0015778E" w:rsidRPr="007263F5">
        <w:rPr>
          <w:lang w:val="ru-RU"/>
        </w:rPr>
        <w:t xml:space="preserve"> </w:t>
      </w:r>
      <w:r w:rsidR="00384685" w:rsidRPr="007263F5">
        <w:rPr>
          <w:lang w:val="ru-RU"/>
        </w:rPr>
        <w:t>и</w:t>
      </w:r>
      <w:r w:rsidR="0015778E" w:rsidRPr="007263F5">
        <w:rPr>
          <w:lang w:val="ru-RU"/>
        </w:rPr>
        <w:t xml:space="preserve"> ПК-18</w:t>
      </w:r>
      <w:r w:rsidR="00B37816" w:rsidRPr="007263F5">
        <w:rPr>
          <w:lang w:val="ru-RU"/>
        </w:rPr>
        <w:t>;</w:t>
      </w:r>
    </w:p>
    <w:p w:rsidR="001A2B31" w:rsidRPr="007263F5" w:rsidRDefault="001A2B31" w:rsidP="0054211A">
      <w:pPr>
        <w:pStyle w:val="enumlev1"/>
        <w:rPr>
          <w:lang w:val="ru-RU"/>
        </w:rPr>
      </w:pPr>
      <w:r w:rsidRPr="007263F5">
        <w:rPr>
          <w:lang w:val="ru-RU"/>
        </w:rPr>
        <w:t>b)</w:t>
      </w:r>
      <w:r w:rsidRPr="007263F5">
        <w:rPr>
          <w:lang w:val="ru-RU"/>
        </w:rPr>
        <w:tab/>
      </w:r>
      <w:r w:rsidR="00687850" w:rsidRPr="007263F5">
        <w:rPr>
          <w:lang w:val="ru-RU"/>
        </w:rPr>
        <w:t>о</w:t>
      </w:r>
      <w:r w:rsidR="00B37816" w:rsidRPr="007263F5">
        <w:rPr>
          <w:lang w:val="ru-RU"/>
        </w:rPr>
        <w:t xml:space="preserve">тразить более полно в </w:t>
      </w:r>
      <w:r w:rsidR="0054211A" w:rsidRPr="007263F5">
        <w:rPr>
          <w:lang w:val="ru-RU"/>
        </w:rPr>
        <w:t xml:space="preserve">Документах </w:t>
      </w:r>
      <w:hyperlink r:id="rId44" w:history="1">
        <w:proofErr w:type="spellStart"/>
        <w:r w:rsidR="00B37816" w:rsidRPr="007263F5">
          <w:rPr>
            <w:rStyle w:val="Hyperlink"/>
            <w:rFonts w:asciiTheme="minorHAnsi" w:hAnsiTheme="minorHAnsi" w:cstheme="majorBidi"/>
            <w:szCs w:val="24"/>
            <w:lang w:val="ru-RU"/>
          </w:rPr>
          <w:t>WG</w:t>
        </w:r>
        <w:proofErr w:type="spellEnd"/>
        <w:r w:rsidR="00B37816" w:rsidRPr="007263F5">
          <w:rPr>
            <w:rStyle w:val="Hyperlink"/>
            <w:rFonts w:asciiTheme="minorHAnsi" w:hAnsiTheme="minorHAnsi" w:cstheme="majorBidi"/>
            <w:szCs w:val="24"/>
            <w:lang w:val="ru-RU"/>
          </w:rPr>
          <w:t>-</w:t>
        </w:r>
        <w:proofErr w:type="spellStart"/>
        <w:r w:rsidR="00B37816" w:rsidRPr="007263F5">
          <w:rPr>
            <w:rStyle w:val="Hyperlink"/>
            <w:rFonts w:asciiTheme="minorHAnsi" w:hAnsiTheme="minorHAnsi" w:cstheme="majorBidi"/>
            <w:szCs w:val="24"/>
            <w:lang w:val="ru-RU"/>
          </w:rPr>
          <w:t>WSIS</w:t>
        </w:r>
        <w:proofErr w:type="spellEnd"/>
        <w:r w:rsidR="00B37816" w:rsidRPr="007263F5">
          <w:rPr>
            <w:rStyle w:val="Hyperlink"/>
            <w:rFonts w:asciiTheme="minorHAnsi" w:hAnsiTheme="minorHAnsi" w:cstheme="majorBidi"/>
            <w:szCs w:val="24"/>
            <w:lang w:val="ru-RU"/>
          </w:rPr>
          <w:t>-32/10</w:t>
        </w:r>
      </w:hyperlink>
      <w:r w:rsidR="00B37816" w:rsidRPr="007263F5">
        <w:rPr>
          <w:lang w:val="ru-RU"/>
        </w:rPr>
        <w:t xml:space="preserve"> и </w:t>
      </w:r>
      <w:hyperlink r:id="rId45" w:history="1">
        <w:proofErr w:type="spellStart"/>
        <w:r w:rsidR="00B37816" w:rsidRPr="007263F5">
          <w:rPr>
            <w:rStyle w:val="Hyperlink"/>
            <w:rFonts w:asciiTheme="minorHAnsi" w:hAnsiTheme="minorHAnsi" w:cstheme="majorBidi"/>
            <w:szCs w:val="24"/>
            <w:lang w:val="ru-RU"/>
          </w:rPr>
          <w:t>WG</w:t>
        </w:r>
        <w:proofErr w:type="spellEnd"/>
        <w:r w:rsidR="00B37816" w:rsidRPr="007263F5">
          <w:rPr>
            <w:rStyle w:val="Hyperlink"/>
            <w:rFonts w:asciiTheme="minorHAnsi" w:hAnsiTheme="minorHAnsi" w:cstheme="majorBidi"/>
            <w:szCs w:val="24"/>
            <w:lang w:val="ru-RU"/>
          </w:rPr>
          <w:t>-</w:t>
        </w:r>
        <w:proofErr w:type="spellStart"/>
        <w:r w:rsidR="00B37816" w:rsidRPr="007263F5">
          <w:rPr>
            <w:rStyle w:val="Hyperlink"/>
            <w:rFonts w:asciiTheme="minorHAnsi" w:hAnsiTheme="minorHAnsi" w:cstheme="majorBidi"/>
            <w:szCs w:val="24"/>
            <w:lang w:val="ru-RU"/>
          </w:rPr>
          <w:t>WSIS</w:t>
        </w:r>
        <w:proofErr w:type="spellEnd"/>
        <w:r w:rsidR="00B37816" w:rsidRPr="007263F5">
          <w:rPr>
            <w:rStyle w:val="Hyperlink"/>
            <w:rFonts w:asciiTheme="minorHAnsi" w:hAnsiTheme="minorHAnsi" w:cstheme="majorBidi"/>
            <w:szCs w:val="24"/>
            <w:lang w:val="ru-RU"/>
          </w:rPr>
          <w:t>-32/11</w:t>
        </w:r>
      </w:hyperlink>
      <w:r w:rsidR="00B37816" w:rsidRPr="007263F5">
        <w:rPr>
          <w:lang w:val="ru-RU"/>
        </w:rPr>
        <w:t xml:space="preserve"> решения </w:t>
      </w:r>
      <w:proofErr w:type="spellStart"/>
      <w:r w:rsidR="00B37816" w:rsidRPr="007263F5">
        <w:rPr>
          <w:lang w:val="ru-RU"/>
        </w:rPr>
        <w:t>ВКРЭ</w:t>
      </w:r>
      <w:proofErr w:type="spellEnd"/>
      <w:r w:rsidRPr="007263F5">
        <w:rPr>
          <w:lang w:val="ru-RU"/>
        </w:rPr>
        <w:t xml:space="preserve">-17, </w:t>
      </w:r>
      <w:proofErr w:type="gramStart"/>
      <w:r w:rsidR="00B5258A">
        <w:rPr>
          <w:lang w:val="ru-RU"/>
        </w:rPr>
        <w:t>в</w:t>
      </w:r>
      <w:r w:rsidR="00B5258A">
        <w:t> </w:t>
      </w:r>
      <w:r w:rsidR="00B37816" w:rsidRPr="007263F5">
        <w:rPr>
          <w:lang w:val="ru-RU"/>
        </w:rPr>
        <w:t>особенности</w:t>
      </w:r>
      <w:proofErr w:type="gramEnd"/>
      <w:r w:rsidR="00B37816" w:rsidRPr="007263F5">
        <w:rPr>
          <w:lang w:val="ru-RU"/>
        </w:rPr>
        <w:t xml:space="preserve"> касающиеся Плана действий Буэнос-Айреса</w:t>
      </w:r>
      <w:r w:rsidR="00687850" w:rsidRPr="007263F5">
        <w:rPr>
          <w:lang w:val="ru-RU"/>
        </w:rPr>
        <w:t>;</w:t>
      </w:r>
    </w:p>
    <w:p w:rsidR="001A2B31" w:rsidRPr="007263F5" w:rsidRDefault="001A2B31" w:rsidP="0054211A">
      <w:pPr>
        <w:pStyle w:val="enumlev1"/>
        <w:rPr>
          <w:lang w:val="ru-RU"/>
        </w:rPr>
      </w:pPr>
      <w:r w:rsidRPr="007263F5">
        <w:rPr>
          <w:lang w:val="ru-RU"/>
        </w:rPr>
        <w:t>c)</w:t>
      </w:r>
      <w:r w:rsidRPr="007263F5">
        <w:rPr>
          <w:lang w:val="ru-RU"/>
        </w:rPr>
        <w:tab/>
      </w:r>
      <w:r w:rsidR="00687850" w:rsidRPr="007263F5">
        <w:rPr>
          <w:lang w:val="ru-RU"/>
        </w:rPr>
        <w:t>в</w:t>
      </w:r>
      <w:r w:rsidR="00B37816" w:rsidRPr="007263F5">
        <w:rPr>
          <w:lang w:val="ru-RU"/>
        </w:rPr>
        <w:t xml:space="preserve"> предложени</w:t>
      </w:r>
      <w:r w:rsidR="001517CB" w:rsidRPr="007263F5">
        <w:rPr>
          <w:lang w:val="ru-RU"/>
        </w:rPr>
        <w:t>ях</w:t>
      </w:r>
      <w:r w:rsidR="00B37816" w:rsidRPr="007263F5">
        <w:rPr>
          <w:lang w:val="ru-RU"/>
        </w:rPr>
        <w:t xml:space="preserve"> относительно дальнейшей деятельности отразить основные события, документы, тенденции и задачи в области </w:t>
      </w:r>
      <w:proofErr w:type="spellStart"/>
      <w:r w:rsidR="00B37816" w:rsidRPr="007263F5">
        <w:rPr>
          <w:lang w:val="ru-RU"/>
        </w:rPr>
        <w:t>ВВУИО</w:t>
      </w:r>
      <w:proofErr w:type="spellEnd"/>
      <w:r w:rsidR="00B37816" w:rsidRPr="007263F5">
        <w:rPr>
          <w:lang w:val="ru-RU"/>
        </w:rPr>
        <w:t>/</w:t>
      </w:r>
      <w:proofErr w:type="spellStart"/>
      <w:r w:rsidR="00B37816" w:rsidRPr="007263F5">
        <w:rPr>
          <w:lang w:val="ru-RU"/>
        </w:rPr>
        <w:t>ЦУР</w:t>
      </w:r>
      <w:proofErr w:type="spellEnd"/>
      <w:r w:rsidR="00B37816" w:rsidRPr="007263F5">
        <w:rPr>
          <w:lang w:val="ru-RU"/>
        </w:rPr>
        <w:t>, возникшие после 2014</w:t>
      </w:r>
      <w:r w:rsidR="001517CB" w:rsidRPr="007263F5">
        <w:rPr>
          <w:lang w:val="ru-RU"/>
        </w:rPr>
        <w:t> </w:t>
      </w:r>
      <w:r w:rsidR="00B37816" w:rsidRPr="007263F5">
        <w:rPr>
          <w:lang w:val="ru-RU"/>
        </w:rPr>
        <w:t>года</w:t>
      </w:r>
      <w:r w:rsidR="001517CB" w:rsidRPr="007263F5">
        <w:rPr>
          <w:lang w:val="ru-RU"/>
        </w:rPr>
        <w:t>,</w:t>
      </w:r>
      <w:r w:rsidR="00B37816" w:rsidRPr="007263F5">
        <w:rPr>
          <w:lang w:val="ru-RU"/>
        </w:rPr>
        <w:t xml:space="preserve"> с учетом резолюций 70/1 и 70/125</w:t>
      </w:r>
      <w:r w:rsidR="001517CB" w:rsidRPr="007263F5">
        <w:rPr>
          <w:lang w:val="ru-RU"/>
        </w:rPr>
        <w:t xml:space="preserve"> ГА ООН</w:t>
      </w:r>
      <w:r w:rsidR="00B37816" w:rsidRPr="007263F5">
        <w:rPr>
          <w:lang w:val="ru-RU"/>
        </w:rPr>
        <w:t xml:space="preserve">, а также Резолюции 75 </w:t>
      </w:r>
      <w:proofErr w:type="spellStart"/>
      <w:r w:rsidR="00B37816" w:rsidRPr="007263F5">
        <w:rPr>
          <w:lang w:val="ru-RU"/>
        </w:rPr>
        <w:t>ВАСЭ</w:t>
      </w:r>
      <w:proofErr w:type="spellEnd"/>
      <w:r w:rsidR="00B37816" w:rsidRPr="007263F5">
        <w:rPr>
          <w:lang w:val="ru-RU"/>
        </w:rPr>
        <w:t xml:space="preserve">-16 и Резолюции 30 </w:t>
      </w:r>
      <w:proofErr w:type="spellStart"/>
      <w:r w:rsidR="00B37816" w:rsidRPr="007263F5">
        <w:rPr>
          <w:lang w:val="ru-RU"/>
        </w:rPr>
        <w:t>ВКРЭ</w:t>
      </w:r>
      <w:proofErr w:type="spellEnd"/>
      <w:r w:rsidR="00B37816" w:rsidRPr="007263F5">
        <w:rPr>
          <w:lang w:val="ru-RU"/>
        </w:rPr>
        <w:t>-17</w:t>
      </w:r>
      <w:r w:rsidR="00344F7B">
        <w:rPr>
          <w:lang w:val="ru-RU"/>
        </w:rPr>
        <w:t>;</w:t>
      </w:r>
    </w:p>
    <w:p w:rsidR="001A2B31" w:rsidRPr="007263F5" w:rsidRDefault="001A2B31" w:rsidP="0054211A">
      <w:pPr>
        <w:pStyle w:val="enumlev1"/>
        <w:rPr>
          <w:lang w:val="ru-RU"/>
        </w:rPr>
      </w:pPr>
      <w:r w:rsidRPr="007263F5">
        <w:rPr>
          <w:lang w:val="ru-RU"/>
        </w:rPr>
        <w:t>d)</w:t>
      </w:r>
      <w:r w:rsidRPr="007263F5">
        <w:rPr>
          <w:lang w:val="ru-RU"/>
        </w:rPr>
        <w:tab/>
      </w:r>
      <w:r w:rsidR="00F7770D" w:rsidRPr="007263F5">
        <w:rPr>
          <w:lang w:val="ru-RU"/>
        </w:rPr>
        <w:t>Группа поддержала изложенные выше предложения</w:t>
      </w:r>
      <w:r w:rsidR="00344F7B">
        <w:rPr>
          <w:lang w:val="ru-RU"/>
        </w:rPr>
        <w:t>;</w:t>
      </w:r>
    </w:p>
    <w:p w:rsidR="001A2B31" w:rsidRPr="007263F5" w:rsidRDefault="001A2B31" w:rsidP="0054211A">
      <w:pPr>
        <w:pStyle w:val="enumlev1"/>
        <w:rPr>
          <w:lang w:val="ru-RU"/>
        </w:rPr>
      </w:pPr>
      <w:r w:rsidRPr="007263F5">
        <w:rPr>
          <w:lang w:val="ru-RU"/>
        </w:rPr>
        <w:t>e)</w:t>
      </w:r>
      <w:r w:rsidRPr="007263F5">
        <w:rPr>
          <w:lang w:val="ru-RU"/>
        </w:rPr>
        <w:tab/>
      </w:r>
      <w:r w:rsidR="00F7770D" w:rsidRPr="007263F5">
        <w:rPr>
          <w:lang w:val="ru-RU"/>
        </w:rPr>
        <w:t>Российская Федерация пр</w:t>
      </w:r>
      <w:r w:rsidR="00915615" w:rsidRPr="007263F5">
        <w:rPr>
          <w:lang w:val="ru-RU"/>
        </w:rPr>
        <w:t>едложила также проект пересмотр</w:t>
      </w:r>
      <w:r w:rsidR="00F7770D" w:rsidRPr="007263F5">
        <w:rPr>
          <w:lang w:val="ru-RU"/>
        </w:rPr>
        <w:t xml:space="preserve">а </w:t>
      </w:r>
      <w:hyperlink r:id="rId46" w:history="1">
        <w:r w:rsidR="00915615" w:rsidRPr="007263F5">
          <w:rPr>
            <w:rStyle w:val="Hyperlink"/>
            <w:lang w:val="ru-RU"/>
          </w:rPr>
          <w:t>Резолюции 140 (</w:t>
        </w:r>
        <w:proofErr w:type="spellStart"/>
        <w:r w:rsidR="00915615" w:rsidRPr="007263F5">
          <w:rPr>
            <w:rStyle w:val="Hyperlink"/>
            <w:lang w:val="ru-RU"/>
          </w:rPr>
          <w:t>Пересм</w:t>
        </w:r>
        <w:proofErr w:type="spellEnd"/>
        <w:r w:rsidR="00915615" w:rsidRPr="007263F5">
          <w:rPr>
            <w:rStyle w:val="Hyperlink"/>
            <w:lang w:val="ru-RU"/>
          </w:rPr>
          <w:t xml:space="preserve">. </w:t>
        </w:r>
        <w:proofErr w:type="spellStart"/>
        <w:r w:rsidR="00915615" w:rsidRPr="007263F5">
          <w:rPr>
            <w:rStyle w:val="Hyperlink"/>
            <w:lang w:val="ru-RU"/>
          </w:rPr>
          <w:t>Пусан</w:t>
        </w:r>
        <w:proofErr w:type="spellEnd"/>
        <w:r w:rsidR="00915615" w:rsidRPr="007263F5">
          <w:rPr>
            <w:rStyle w:val="Hyperlink"/>
            <w:lang w:val="ru-RU"/>
          </w:rPr>
          <w:t>, 2014 г.)</w:t>
        </w:r>
      </w:hyperlink>
      <w:r w:rsidR="00915615" w:rsidRPr="007263F5">
        <w:rPr>
          <w:lang w:val="ru-RU"/>
        </w:rPr>
        <w:t>.</w:t>
      </w:r>
    </w:p>
    <w:p w:rsidR="001A2B31" w:rsidRPr="007263F5" w:rsidRDefault="0054211A" w:rsidP="00B5258A">
      <w:pPr>
        <w:rPr>
          <w:lang w:val="ru-RU"/>
        </w:rPr>
      </w:pPr>
      <w:r>
        <w:rPr>
          <w:lang w:val="ru-RU"/>
        </w:rPr>
        <w:t>4.2</w:t>
      </w:r>
      <w:r w:rsidR="001A2B31" w:rsidRPr="007263F5">
        <w:rPr>
          <w:lang w:val="ru-RU"/>
        </w:rPr>
        <w:tab/>
      </w:r>
      <w:r w:rsidR="00687850" w:rsidRPr="0075660A">
        <w:rPr>
          <w:b/>
          <w:bCs/>
          <w:lang w:val="ru-RU"/>
        </w:rPr>
        <w:t>Вклад от Китайской Народной Республики</w:t>
      </w:r>
      <w:r w:rsidR="001A2B31" w:rsidRPr="007263F5">
        <w:rPr>
          <w:lang w:val="ru-RU"/>
        </w:rPr>
        <w:t xml:space="preserve"> (</w:t>
      </w:r>
      <w:r w:rsidR="005B7E94" w:rsidRPr="007263F5">
        <w:rPr>
          <w:lang w:val="ru-RU"/>
        </w:rPr>
        <w:t>Документ </w:t>
      </w:r>
      <w:hyperlink r:id="rId47" w:history="1">
        <w:proofErr w:type="spellStart"/>
        <w:r w:rsidR="00687850" w:rsidRPr="007263F5">
          <w:rPr>
            <w:rStyle w:val="Hyperlink"/>
            <w:rFonts w:asciiTheme="minorHAnsi" w:hAnsiTheme="minorHAnsi" w:cstheme="majorBidi"/>
            <w:szCs w:val="24"/>
            <w:lang w:val="ru-RU"/>
          </w:rPr>
          <w:t>WG</w:t>
        </w:r>
        <w:proofErr w:type="spellEnd"/>
        <w:r w:rsidR="00687850" w:rsidRPr="007263F5">
          <w:rPr>
            <w:rStyle w:val="Hyperlink"/>
            <w:rFonts w:asciiTheme="minorHAnsi" w:hAnsiTheme="minorHAnsi" w:cstheme="majorBidi"/>
            <w:szCs w:val="24"/>
            <w:lang w:val="ru-RU"/>
          </w:rPr>
          <w:t>-</w:t>
        </w:r>
        <w:proofErr w:type="spellStart"/>
        <w:r w:rsidR="00687850" w:rsidRPr="007263F5">
          <w:rPr>
            <w:rStyle w:val="Hyperlink"/>
            <w:rFonts w:asciiTheme="minorHAnsi" w:hAnsiTheme="minorHAnsi" w:cstheme="majorBidi"/>
            <w:szCs w:val="24"/>
            <w:lang w:val="ru-RU"/>
          </w:rPr>
          <w:t>WSIS</w:t>
        </w:r>
        <w:proofErr w:type="spellEnd"/>
        <w:r w:rsidR="00687850" w:rsidRPr="007263F5">
          <w:rPr>
            <w:rStyle w:val="Hyperlink"/>
            <w:rFonts w:asciiTheme="minorHAnsi" w:hAnsiTheme="minorHAnsi" w:cstheme="majorBidi"/>
            <w:szCs w:val="24"/>
            <w:lang w:val="ru-RU"/>
          </w:rPr>
          <w:t>-32/14</w:t>
        </w:r>
      </w:hyperlink>
      <w:r w:rsidR="00B5258A" w:rsidRPr="00B5258A">
        <w:rPr>
          <w:lang w:val="ru-RU"/>
        </w:rPr>
        <w:t>):</w:t>
      </w:r>
      <w:r w:rsidR="001A2B31" w:rsidRPr="007263F5">
        <w:rPr>
          <w:lang w:val="ru-RU"/>
        </w:rPr>
        <w:t xml:space="preserve"> </w:t>
      </w:r>
      <w:r w:rsidR="00687850" w:rsidRPr="007263F5">
        <w:rPr>
          <w:lang w:val="ru-RU"/>
        </w:rPr>
        <w:t>Китайская Народная Республика предложила в своем вкладе следующее</w:t>
      </w:r>
      <w:r w:rsidR="00344F7B">
        <w:rPr>
          <w:lang w:val="ru-RU"/>
        </w:rPr>
        <w:t>:</w:t>
      </w:r>
    </w:p>
    <w:p w:rsidR="001A2B31" w:rsidRPr="007263F5" w:rsidRDefault="001A2B31" w:rsidP="0054211A">
      <w:pPr>
        <w:pStyle w:val="enumlev1"/>
        <w:rPr>
          <w:lang w:val="ru-RU"/>
        </w:rPr>
      </w:pPr>
      <w:r w:rsidRPr="007263F5">
        <w:rPr>
          <w:lang w:val="ru-RU"/>
        </w:rPr>
        <w:t>a)</w:t>
      </w:r>
      <w:r w:rsidRPr="007263F5">
        <w:rPr>
          <w:lang w:val="ru-RU"/>
        </w:rPr>
        <w:tab/>
      </w:r>
      <w:r w:rsidR="00687850" w:rsidRPr="007263F5">
        <w:rPr>
          <w:lang w:val="ru-RU"/>
        </w:rPr>
        <w:t xml:space="preserve">обновить </w:t>
      </w:r>
      <w:hyperlink r:id="rId48" w:history="1">
        <w:r w:rsidR="00687850" w:rsidRPr="007263F5">
          <w:rPr>
            <w:rStyle w:val="Hyperlink"/>
            <w:lang w:val="ru-RU"/>
          </w:rPr>
          <w:t>Резолюцию 140 (</w:t>
        </w:r>
        <w:proofErr w:type="spellStart"/>
        <w:r w:rsidR="00687850" w:rsidRPr="007263F5">
          <w:rPr>
            <w:rStyle w:val="Hyperlink"/>
            <w:lang w:val="ru-RU"/>
          </w:rPr>
          <w:t>Пересм</w:t>
        </w:r>
        <w:proofErr w:type="spellEnd"/>
        <w:r w:rsidR="00687850" w:rsidRPr="007263F5">
          <w:rPr>
            <w:rStyle w:val="Hyperlink"/>
            <w:lang w:val="ru-RU"/>
          </w:rPr>
          <w:t xml:space="preserve">. </w:t>
        </w:r>
        <w:proofErr w:type="spellStart"/>
        <w:r w:rsidR="00687850" w:rsidRPr="007263F5">
          <w:rPr>
            <w:rStyle w:val="Hyperlink"/>
            <w:lang w:val="ru-RU"/>
          </w:rPr>
          <w:t>Пусан</w:t>
        </w:r>
        <w:proofErr w:type="spellEnd"/>
        <w:r w:rsidR="00687850" w:rsidRPr="007263F5">
          <w:rPr>
            <w:rStyle w:val="Hyperlink"/>
            <w:lang w:val="ru-RU"/>
          </w:rPr>
          <w:t>, 2014 г.)</w:t>
        </w:r>
      </w:hyperlink>
      <w:r w:rsidR="00996A5D" w:rsidRPr="007263F5">
        <w:rPr>
          <w:lang w:val="ru-RU"/>
        </w:rPr>
        <w:t xml:space="preserve">, добавив соответствующую информацию о выполнении </w:t>
      </w:r>
      <w:r w:rsidR="00C60ED5" w:rsidRPr="007263F5">
        <w:rPr>
          <w:lang w:val="ru-RU"/>
        </w:rPr>
        <w:t>Повестки дня в области устойчивого развития на период до 2030 года</w:t>
      </w:r>
      <w:r w:rsidRPr="007263F5">
        <w:rPr>
          <w:lang w:val="ru-RU"/>
        </w:rPr>
        <w:t xml:space="preserve"> </w:t>
      </w:r>
      <w:r w:rsidR="00996A5D" w:rsidRPr="007263F5">
        <w:rPr>
          <w:lang w:val="ru-RU"/>
        </w:rPr>
        <w:t xml:space="preserve">в целях содействия выполнению решений </w:t>
      </w:r>
      <w:proofErr w:type="spellStart"/>
      <w:r w:rsidR="00996A5D" w:rsidRPr="007263F5">
        <w:rPr>
          <w:lang w:val="ru-RU"/>
        </w:rPr>
        <w:t>ВВУИО</w:t>
      </w:r>
      <w:proofErr w:type="spellEnd"/>
      <w:r w:rsidR="00996A5D" w:rsidRPr="007263F5">
        <w:rPr>
          <w:lang w:val="ru-RU"/>
        </w:rPr>
        <w:t xml:space="preserve"> </w:t>
      </w:r>
      <w:r w:rsidR="0004741D" w:rsidRPr="007263F5">
        <w:rPr>
          <w:lang w:val="ru-RU"/>
        </w:rPr>
        <w:t>и</w:t>
      </w:r>
      <w:r w:rsidRPr="007263F5">
        <w:rPr>
          <w:lang w:val="ru-RU"/>
        </w:rPr>
        <w:t xml:space="preserve"> </w:t>
      </w:r>
      <w:r w:rsidR="00C60ED5" w:rsidRPr="007263F5">
        <w:rPr>
          <w:lang w:val="ru-RU"/>
        </w:rPr>
        <w:t>Повестки дня в области устойчивого развития на период до 2030 года</w:t>
      </w:r>
      <w:r w:rsidR="0004741D" w:rsidRPr="007263F5">
        <w:rPr>
          <w:lang w:val="ru-RU"/>
        </w:rPr>
        <w:t xml:space="preserve"> и активизации роли МСЭ в этом;</w:t>
      </w:r>
      <w:r w:rsidRPr="007263F5">
        <w:rPr>
          <w:lang w:val="ru-RU"/>
        </w:rPr>
        <w:t xml:space="preserve"> </w:t>
      </w:r>
    </w:p>
    <w:p w:rsidR="001A2B31" w:rsidRPr="00344F7B" w:rsidRDefault="001A2B31" w:rsidP="00344F7B">
      <w:pPr>
        <w:pStyle w:val="enumlev1"/>
        <w:rPr>
          <w:lang w:val="ru-RU"/>
        </w:rPr>
      </w:pPr>
      <w:r w:rsidRPr="007263F5">
        <w:rPr>
          <w:lang w:val="ru-RU"/>
        </w:rPr>
        <w:t>b)</w:t>
      </w:r>
      <w:r w:rsidRPr="007263F5">
        <w:rPr>
          <w:lang w:val="ru-RU"/>
        </w:rPr>
        <w:tab/>
      </w:r>
      <w:r w:rsidR="0004708C" w:rsidRPr="007263F5">
        <w:rPr>
          <w:lang w:val="ru-RU"/>
        </w:rPr>
        <w:t xml:space="preserve">включить информацию </w:t>
      </w:r>
      <w:r w:rsidR="000814C7" w:rsidRPr="007263F5">
        <w:rPr>
          <w:lang w:val="ru-RU"/>
        </w:rPr>
        <w:t xml:space="preserve">о содействии развитию цифровой экономики, учитывая взаимосвязь выполнения решений </w:t>
      </w:r>
      <w:proofErr w:type="spellStart"/>
      <w:r w:rsidR="000814C7" w:rsidRPr="007263F5">
        <w:rPr>
          <w:lang w:val="ru-RU"/>
        </w:rPr>
        <w:t>ВВУИО</w:t>
      </w:r>
      <w:proofErr w:type="spellEnd"/>
      <w:r w:rsidR="000814C7" w:rsidRPr="007263F5">
        <w:rPr>
          <w:lang w:val="ru-RU"/>
        </w:rPr>
        <w:t xml:space="preserve"> и развития цифровой экономики, а также важнейшую роль электросвязи/ИКТ в цифровой трансформации и, в частности, в развитии цифровой экономики</w:t>
      </w:r>
      <w:r w:rsidR="00344F7B">
        <w:rPr>
          <w:lang w:val="ru-RU"/>
        </w:rPr>
        <w:t>;</w:t>
      </w:r>
    </w:p>
    <w:p w:rsidR="001A2B31" w:rsidRPr="007263F5" w:rsidRDefault="001A2B31" w:rsidP="0054211A">
      <w:pPr>
        <w:pStyle w:val="enumlev1"/>
        <w:rPr>
          <w:lang w:val="ru-RU"/>
        </w:rPr>
      </w:pPr>
      <w:r w:rsidRPr="007263F5">
        <w:rPr>
          <w:lang w:val="ru-RU"/>
        </w:rPr>
        <w:t>c)</w:t>
      </w:r>
      <w:r w:rsidRPr="007263F5">
        <w:rPr>
          <w:lang w:val="ru-RU"/>
        </w:rPr>
        <w:tab/>
      </w:r>
      <w:r w:rsidR="000814C7" w:rsidRPr="007263F5">
        <w:rPr>
          <w:lang w:val="ru-RU"/>
        </w:rPr>
        <w:t>Группа выразила благодарность Государствам-Членам за представление вкладов о пересмотре Резолюции </w:t>
      </w:r>
      <w:r w:rsidRPr="007263F5">
        <w:rPr>
          <w:lang w:val="ru-RU"/>
        </w:rPr>
        <w:t>140 (</w:t>
      </w:r>
      <w:proofErr w:type="spellStart"/>
      <w:r w:rsidR="000814C7" w:rsidRPr="007263F5">
        <w:rPr>
          <w:lang w:val="ru-RU"/>
        </w:rPr>
        <w:t>Пересм</w:t>
      </w:r>
      <w:proofErr w:type="spellEnd"/>
      <w:r w:rsidR="000814C7" w:rsidRPr="007263F5">
        <w:rPr>
          <w:lang w:val="ru-RU"/>
        </w:rPr>
        <w:t xml:space="preserve">. </w:t>
      </w:r>
      <w:proofErr w:type="spellStart"/>
      <w:r w:rsidR="000814C7" w:rsidRPr="007263F5">
        <w:rPr>
          <w:lang w:val="ru-RU"/>
        </w:rPr>
        <w:t>Пусан</w:t>
      </w:r>
      <w:proofErr w:type="spellEnd"/>
      <w:r w:rsidR="000814C7" w:rsidRPr="007263F5">
        <w:rPr>
          <w:lang w:val="ru-RU"/>
        </w:rPr>
        <w:t>, 2014 г.</w:t>
      </w:r>
      <w:r w:rsidRPr="007263F5">
        <w:rPr>
          <w:lang w:val="ru-RU"/>
        </w:rPr>
        <w:t>)</w:t>
      </w:r>
      <w:r w:rsidR="00344F7B">
        <w:rPr>
          <w:lang w:val="ru-RU"/>
        </w:rPr>
        <w:t xml:space="preserve"> ПК;</w:t>
      </w:r>
    </w:p>
    <w:p w:rsidR="001A2B31" w:rsidRPr="007263F5" w:rsidRDefault="001A2B31" w:rsidP="0054211A">
      <w:pPr>
        <w:pStyle w:val="enumlev1"/>
        <w:rPr>
          <w:lang w:val="ru-RU"/>
        </w:rPr>
      </w:pPr>
      <w:r w:rsidRPr="007263F5">
        <w:rPr>
          <w:lang w:val="ru-RU"/>
        </w:rPr>
        <w:t>d)</w:t>
      </w:r>
      <w:r w:rsidRPr="007263F5">
        <w:rPr>
          <w:lang w:val="ru-RU"/>
        </w:rPr>
        <w:tab/>
      </w:r>
      <w:r w:rsidR="00344F7B" w:rsidRPr="007263F5">
        <w:rPr>
          <w:lang w:val="ru-RU"/>
        </w:rPr>
        <w:t xml:space="preserve">всем </w:t>
      </w:r>
      <w:r w:rsidR="00230526" w:rsidRPr="007263F5">
        <w:rPr>
          <w:lang w:val="ru-RU"/>
        </w:rPr>
        <w:t xml:space="preserve">Членам было настоятельно рекомендовано </w:t>
      </w:r>
      <w:r w:rsidR="00724713">
        <w:rPr>
          <w:lang w:val="ru-RU"/>
        </w:rPr>
        <w:t>заблаговременно начать</w:t>
      </w:r>
      <w:r w:rsidR="00230526" w:rsidRPr="007263F5">
        <w:rPr>
          <w:lang w:val="ru-RU"/>
        </w:rPr>
        <w:t xml:space="preserve"> конструктивное сотрудничество с целью согласовани</w:t>
      </w:r>
      <w:r w:rsidR="0075660A">
        <w:rPr>
          <w:lang w:val="ru-RU"/>
        </w:rPr>
        <w:t>я</w:t>
      </w:r>
      <w:r w:rsidR="00230526" w:rsidRPr="007263F5">
        <w:rPr>
          <w:lang w:val="ru-RU"/>
        </w:rPr>
        <w:t xml:space="preserve"> предложений о пересмотре</w:t>
      </w:r>
      <w:r w:rsidRPr="007263F5">
        <w:rPr>
          <w:lang w:val="ru-RU"/>
        </w:rPr>
        <w:t xml:space="preserve"> </w:t>
      </w:r>
      <w:r w:rsidR="000814C7" w:rsidRPr="007263F5">
        <w:rPr>
          <w:lang w:val="ru-RU"/>
        </w:rPr>
        <w:t>Резолюции 140 (</w:t>
      </w:r>
      <w:proofErr w:type="spellStart"/>
      <w:r w:rsidR="000814C7" w:rsidRPr="007263F5">
        <w:rPr>
          <w:lang w:val="ru-RU"/>
        </w:rPr>
        <w:t>Пересм</w:t>
      </w:r>
      <w:proofErr w:type="spellEnd"/>
      <w:r w:rsidR="000814C7" w:rsidRPr="007263F5">
        <w:rPr>
          <w:lang w:val="ru-RU"/>
        </w:rPr>
        <w:t xml:space="preserve">. </w:t>
      </w:r>
      <w:proofErr w:type="spellStart"/>
      <w:r w:rsidR="000814C7" w:rsidRPr="007263F5">
        <w:rPr>
          <w:lang w:val="ru-RU"/>
        </w:rPr>
        <w:t>Пусан</w:t>
      </w:r>
      <w:proofErr w:type="spellEnd"/>
      <w:r w:rsidR="000814C7" w:rsidRPr="007263F5">
        <w:rPr>
          <w:lang w:val="ru-RU"/>
        </w:rPr>
        <w:t>, 2014 г.) ПК</w:t>
      </w:r>
      <w:r w:rsidRPr="007263F5">
        <w:rPr>
          <w:lang w:val="ru-RU"/>
        </w:rPr>
        <w:t xml:space="preserve">, </w:t>
      </w:r>
      <w:r w:rsidR="00230526" w:rsidRPr="007263F5">
        <w:rPr>
          <w:lang w:val="ru-RU"/>
        </w:rPr>
        <w:t>принимая во внимание также региональные подготовительные мероприятия к ПК-18</w:t>
      </w:r>
      <w:r w:rsidRPr="007263F5">
        <w:rPr>
          <w:lang w:val="ru-RU"/>
        </w:rPr>
        <w:t>.</w:t>
      </w:r>
    </w:p>
    <w:p w:rsidR="001A2B31" w:rsidRPr="007263F5" w:rsidRDefault="0054211A" w:rsidP="0054211A">
      <w:pPr>
        <w:pStyle w:val="Heading1"/>
        <w:rPr>
          <w:lang w:val="ru-RU"/>
        </w:rPr>
      </w:pPr>
      <w:r>
        <w:rPr>
          <w:lang w:val="ru-RU"/>
        </w:rPr>
        <w:lastRenderedPageBreak/>
        <w:t>5</w:t>
      </w:r>
      <w:r w:rsidR="001A2B31" w:rsidRPr="007263F5">
        <w:rPr>
          <w:lang w:val="ru-RU"/>
        </w:rPr>
        <w:tab/>
      </w:r>
      <w:r w:rsidR="002500C2" w:rsidRPr="007263F5">
        <w:rPr>
          <w:lang w:val="ru-RU"/>
        </w:rPr>
        <w:t>Обновленная информация о деятельности на региональном уровне (регион СЕПТ)</w:t>
      </w:r>
    </w:p>
    <w:p w:rsidR="001A2B31" w:rsidRPr="007263F5" w:rsidRDefault="002500C2" w:rsidP="0054211A">
      <w:pPr>
        <w:rPr>
          <w:lang w:val="ru-RU"/>
        </w:rPr>
      </w:pPr>
      <w:r w:rsidRPr="007263F5">
        <w:rPr>
          <w:lang w:val="ru-RU"/>
        </w:rPr>
        <w:t>Г-н </w:t>
      </w:r>
      <w:proofErr w:type="spellStart"/>
      <w:r w:rsidRPr="007263F5">
        <w:rPr>
          <w:lang w:val="ru-RU"/>
        </w:rPr>
        <w:t>Гислен</w:t>
      </w:r>
      <w:proofErr w:type="spellEnd"/>
      <w:r w:rsidRPr="007263F5">
        <w:rPr>
          <w:lang w:val="ru-RU"/>
        </w:rPr>
        <w:t xml:space="preserve"> де Сален</w:t>
      </w:r>
      <w:r w:rsidR="001A2B31" w:rsidRPr="007263F5">
        <w:rPr>
          <w:lang w:val="ru-RU"/>
        </w:rPr>
        <w:t xml:space="preserve">, </w:t>
      </w:r>
      <w:r w:rsidRPr="007263F5">
        <w:rPr>
          <w:lang w:val="ru-RU"/>
        </w:rPr>
        <w:t xml:space="preserve">заместитель председателя </w:t>
      </w:r>
      <w:proofErr w:type="spellStart"/>
      <w:r w:rsidRPr="007263F5">
        <w:rPr>
          <w:lang w:val="ru-RU"/>
        </w:rPr>
        <w:t>РГ-ВВУИО</w:t>
      </w:r>
      <w:proofErr w:type="spellEnd"/>
      <w:r w:rsidR="001A2B31" w:rsidRPr="007263F5">
        <w:rPr>
          <w:lang w:val="ru-RU"/>
        </w:rPr>
        <w:t xml:space="preserve"> (</w:t>
      </w:r>
      <w:r w:rsidRPr="007263F5">
        <w:rPr>
          <w:lang w:val="ru-RU"/>
        </w:rPr>
        <w:t>Франция</w:t>
      </w:r>
      <w:r w:rsidR="001A2B31" w:rsidRPr="007263F5">
        <w:rPr>
          <w:lang w:val="ru-RU"/>
        </w:rPr>
        <w:t>)</w:t>
      </w:r>
      <w:r w:rsidR="000931D4">
        <w:rPr>
          <w:lang w:val="ru-RU"/>
        </w:rPr>
        <w:t>,</w:t>
      </w:r>
      <w:r w:rsidR="005B7E94" w:rsidRPr="007263F5">
        <w:rPr>
          <w:lang w:val="ru-RU"/>
        </w:rPr>
        <w:t xml:space="preserve"> представил обн</w:t>
      </w:r>
      <w:r w:rsidRPr="007263F5">
        <w:rPr>
          <w:lang w:val="ru-RU"/>
        </w:rPr>
        <w:t>о</w:t>
      </w:r>
      <w:r w:rsidR="005B7E94" w:rsidRPr="007263F5">
        <w:rPr>
          <w:lang w:val="ru-RU"/>
        </w:rPr>
        <w:t>в</w:t>
      </w:r>
      <w:r w:rsidRPr="007263F5">
        <w:rPr>
          <w:lang w:val="ru-RU"/>
        </w:rPr>
        <w:t xml:space="preserve">ленную информацию о выполнении решений </w:t>
      </w:r>
      <w:proofErr w:type="spellStart"/>
      <w:r w:rsidRPr="007263F5">
        <w:rPr>
          <w:lang w:val="ru-RU"/>
        </w:rPr>
        <w:t>ВВУИО</w:t>
      </w:r>
      <w:proofErr w:type="spellEnd"/>
      <w:r w:rsidR="001A2B31" w:rsidRPr="007263F5">
        <w:rPr>
          <w:lang w:val="ru-RU"/>
        </w:rPr>
        <w:t xml:space="preserve"> </w:t>
      </w:r>
      <w:r w:rsidRPr="007263F5">
        <w:rPr>
          <w:lang w:val="ru-RU"/>
        </w:rPr>
        <w:t>в регионе СЕПТ</w:t>
      </w:r>
      <w:r w:rsidR="001A2B31" w:rsidRPr="007263F5">
        <w:rPr>
          <w:lang w:val="ru-RU"/>
        </w:rPr>
        <w:t xml:space="preserve"> (</w:t>
      </w:r>
      <w:r w:rsidR="005B7E94" w:rsidRPr="007263F5">
        <w:rPr>
          <w:lang w:val="ru-RU"/>
        </w:rPr>
        <w:t xml:space="preserve">Документ </w:t>
      </w:r>
      <w:hyperlink r:id="rId49" w:history="1">
        <w:proofErr w:type="spellStart"/>
        <w:r w:rsidR="005B7E94" w:rsidRPr="007263F5">
          <w:rPr>
            <w:rStyle w:val="Hyperlink"/>
            <w:rFonts w:asciiTheme="minorHAnsi" w:hAnsiTheme="minorHAnsi" w:cstheme="majorBidi"/>
            <w:szCs w:val="24"/>
            <w:lang w:val="ru-RU"/>
          </w:rPr>
          <w:t>WG</w:t>
        </w:r>
        <w:proofErr w:type="spellEnd"/>
        <w:r w:rsidR="005B7E94" w:rsidRPr="007263F5">
          <w:rPr>
            <w:rStyle w:val="Hyperlink"/>
            <w:rFonts w:asciiTheme="minorHAnsi" w:hAnsiTheme="minorHAnsi" w:cstheme="majorBidi"/>
            <w:szCs w:val="24"/>
            <w:lang w:val="ru-RU"/>
          </w:rPr>
          <w:t>-</w:t>
        </w:r>
        <w:proofErr w:type="spellStart"/>
        <w:r w:rsidR="005B7E94" w:rsidRPr="007263F5">
          <w:rPr>
            <w:rStyle w:val="Hyperlink"/>
            <w:rFonts w:asciiTheme="minorHAnsi" w:hAnsiTheme="minorHAnsi" w:cstheme="majorBidi"/>
            <w:szCs w:val="24"/>
            <w:lang w:val="ru-RU"/>
          </w:rPr>
          <w:t>WSIS</w:t>
        </w:r>
        <w:proofErr w:type="spellEnd"/>
        <w:r w:rsidR="005B7E94" w:rsidRPr="007263F5">
          <w:rPr>
            <w:rStyle w:val="Hyperlink"/>
            <w:rFonts w:asciiTheme="minorHAnsi" w:hAnsiTheme="minorHAnsi" w:cstheme="majorBidi"/>
            <w:szCs w:val="24"/>
            <w:lang w:val="ru-RU"/>
          </w:rPr>
          <w:t>-32/17</w:t>
        </w:r>
      </w:hyperlink>
      <w:r w:rsidR="001A2B31" w:rsidRPr="007263F5">
        <w:rPr>
          <w:lang w:val="ru-RU"/>
        </w:rPr>
        <w:t xml:space="preserve">). </w:t>
      </w:r>
      <w:r w:rsidR="005B7E94" w:rsidRPr="007263F5">
        <w:rPr>
          <w:lang w:val="ru-RU"/>
        </w:rPr>
        <w:t xml:space="preserve">Вклад посвящен стратегии Европейского союза по созданию </w:t>
      </w:r>
      <w:r w:rsidR="00B237F9" w:rsidRPr="007263F5">
        <w:rPr>
          <w:lang w:val="ru-RU"/>
        </w:rPr>
        <w:t>е</w:t>
      </w:r>
      <w:r w:rsidR="005B7E94" w:rsidRPr="007263F5">
        <w:rPr>
          <w:lang w:val="ru-RU"/>
        </w:rPr>
        <w:t>диного цифрового рынка (</w:t>
      </w:r>
      <w:proofErr w:type="spellStart"/>
      <w:r w:rsidR="005B7E94" w:rsidRPr="007263F5">
        <w:rPr>
          <w:lang w:val="ru-RU"/>
        </w:rPr>
        <w:t>DSM</w:t>
      </w:r>
      <w:proofErr w:type="spellEnd"/>
      <w:r w:rsidR="005B7E94" w:rsidRPr="007263F5">
        <w:rPr>
          <w:lang w:val="ru-RU"/>
        </w:rPr>
        <w:t xml:space="preserve">) как важной инициативе по выполнению решений </w:t>
      </w:r>
      <w:proofErr w:type="spellStart"/>
      <w:r w:rsidR="005B7E94" w:rsidRPr="007263F5">
        <w:rPr>
          <w:lang w:val="ru-RU"/>
        </w:rPr>
        <w:t>ВВУИО</w:t>
      </w:r>
      <w:proofErr w:type="spellEnd"/>
      <w:r w:rsidR="005B7E94" w:rsidRPr="007263F5">
        <w:rPr>
          <w:lang w:val="ru-RU"/>
        </w:rPr>
        <w:t xml:space="preserve"> в регионе СЕПТ</w:t>
      </w:r>
      <w:r w:rsidR="001A2B31" w:rsidRPr="007263F5">
        <w:rPr>
          <w:lang w:val="ru-RU"/>
        </w:rPr>
        <w:t xml:space="preserve">. </w:t>
      </w:r>
    </w:p>
    <w:p w:rsidR="001A2B31" w:rsidRPr="007263F5" w:rsidRDefault="0054211A" w:rsidP="0054211A">
      <w:pPr>
        <w:rPr>
          <w:lang w:val="ru-RU"/>
        </w:rPr>
      </w:pPr>
      <w:r>
        <w:rPr>
          <w:lang w:val="ru-RU"/>
        </w:rPr>
        <w:t>5.1</w:t>
      </w:r>
      <w:r w:rsidR="001A2B31" w:rsidRPr="007263F5">
        <w:rPr>
          <w:lang w:val="ru-RU"/>
        </w:rPr>
        <w:tab/>
      </w:r>
      <w:r w:rsidR="00B237F9" w:rsidRPr="007263F5">
        <w:rPr>
          <w:lang w:val="ru-RU"/>
        </w:rPr>
        <w:t xml:space="preserve">Группа высоко оценила документ, представленный заместителем </w:t>
      </w:r>
      <w:r w:rsidR="004541E2" w:rsidRPr="007263F5">
        <w:rPr>
          <w:lang w:val="ru-RU"/>
        </w:rPr>
        <w:t>предс</w:t>
      </w:r>
      <w:r w:rsidR="00B237F9" w:rsidRPr="007263F5">
        <w:rPr>
          <w:lang w:val="ru-RU"/>
        </w:rPr>
        <w:t>едателя</w:t>
      </w:r>
      <w:r w:rsidR="001A2B31" w:rsidRPr="007263F5">
        <w:rPr>
          <w:lang w:val="ru-RU"/>
        </w:rPr>
        <w:t xml:space="preserve"> </w:t>
      </w:r>
      <w:proofErr w:type="spellStart"/>
      <w:r w:rsidR="002C255D" w:rsidRPr="007263F5">
        <w:rPr>
          <w:lang w:val="ru-RU"/>
        </w:rPr>
        <w:t>РГ-ВВУИО</w:t>
      </w:r>
      <w:proofErr w:type="spellEnd"/>
      <w:r w:rsidR="001A2B31" w:rsidRPr="007263F5">
        <w:rPr>
          <w:lang w:val="ru-RU"/>
        </w:rPr>
        <w:t xml:space="preserve"> </w:t>
      </w:r>
      <w:r w:rsidR="00B237F9" w:rsidRPr="007263F5">
        <w:rPr>
          <w:lang w:val="ru-RU"/>
        </w:rPr>
        <w:t>от региона СЕПТ</w:t>
      </w:r>
      <w:r w:rsidR="001A2B31" w:rsidRPr="007263F5">
        <w:rPr>
          <w:lang w:val="ru-RU"/>
        </w:rPr>
        <w:t>.</w:t>
      </w:r>
    </w:p>
    <w:p w:rsidR="001A2B31" w:rsidRPr="007263F5" w:rsidRDefault="0054211A" w:rsidP="0054211A">
      <w:pPr>
        <w:rPr>
          <w:lang w:val="ru-RU"/>
        </w:rPr>
      </w:pPr>
      <w:r>
        <w:rPr>
          <w:lang w:val="ru-RU"/>
        </w:rPr>
        <w:t>5.2</w:t>
      </w:r>
      <w:r w:rsidR="001A2B31" w:rsidRPr="007263F5">
        <w:rPr>
          <w:lang w:val="ru-RU"/>
        </w:rPr>
        <w:tab/>
      </w:r>
      <w:r w:rsidR="004541E2" w:rsidRPr="007263F5">
        <w:rPr>
          <w:lang w:val="ru-RU"/>
        </w:rPr>
        <w:t xml:space="preserve">Заместителям председателя Группы было предложено представить аналогичные документы о </w:t>
      </w:r>
      <w:r w:rsidR="00564C17" w:rsidRPr="007263F5">
        <w:rPr>
          <w:lang w:val="ru-RU"/>
        </w:rPr>
        <w:t xml:space="preserve">стратегии </w:t>
      </w:r>
      <w:r w:rsidR="004541E2" w:rsidRPr="007263F5">
        <w:rPr>
          <w:lang w:val="ru-RU"/>
        </w:rPr>
        <w:t>применени</w:t>
      </w:r>
      <w:r w:rsidR="00564C17" w:rsidRPr="007263F5">
        <w:rPr>
          <w:lang w:val="ru-RU"/>
        </w:rPr>
        <w:t>я</w:t>
      </w:r>
      <w:r w:rsidR="004541E2" w:rsidRPr="007263F5">
        <w:rPr>
          <w:lang w:val="ru-RU"/>
        </w:rPr>
        <w:t xml:space="preserve"> ИКТ </w:t>
      </w:r>
      <w:r w:rsidR="00564C17" w:rsidRPr="007263F5">
        <w:rPr>
          <w:lang w:val="ru-RU"/>
        </w:rPr>
        <w:t>для</w:t>
      </w:r>
      <w:r w:rsidR="004541E2" w:rsidRPr="007263F5">
        <w:rPr>
          <w:lang w:val="ru-RU"/>
        </w:rPr>
        <w:t xml:space="preserve"> достижения </w:t>
      </w:r>
      <w:proofErr w:type="spellStart"/>
      <w:r w:rsidR="004541E2" w:rsidRPr="007263F5">
        <w:rPr>
          <w:lang w:val="ru-RU"/>
        </w:rPr>
        <w:t>ЦУР</w:t>
      </w:r>
      <w:proofErr w:type="spellEnd"/>
      <w:r w:rsidR="004541E2" w:rsidRPr="007263F5">
        <w:rPr>
          <w:lang w:val="ru-RU"/>
        </w:rPr>
        <w:t xml:space="preserve"> в своих регионах, в том числе об увязке</w:t>
      </w:r>
      <w:r w:rsidR="001A2B31" w:rsidRPr="007263F5">
        <w:rPr>
          <w:lang w:val="ru-RU"/>
        </w:rPr>
        <w:t xml:space="preserve"> </w:t>
      </w:r>
      <w:r w:rsidR="009A02AB" w:rsidRPr="007263F5">
        <w:rPr>
          <w:lang w:val="ru-RU"/>
        </w:rPr>
        <w:t>Направлени</w:t>
      </w:r>
      <w:r w:rsidR="004541E2" w:rsidRPr="007263F5">
        <w:rPr>
          <w:lang w:val="ru-RU"/>
        </w:rPr>
        <w:t>й</w:t>
      </w:r>
      <w:r w:rsidR="009A02AB" w:rsidRPr="007263F5">
        <w:rPr>
          <w:lang w:val="ru-RU"/>
        </w:rPr>
        <w:t xml:space="preserve"> деятельности </w:t>
      </w:r>
      <w:proofErr w:type="spellStart"/>
      <w:r w:rsidR="009A02AB" w:rsidRPr="007263F5">
        <w:rPr>
          <w:lang w:val="ru-RU"/>
        </w:rPr>
        <w:t>ВВУИО</w:t>
      </w:r>
      <w:proofErr w:type="spellEnd"/>
      <w:r w:rsidR="001A2B31" w:rsidRPr="007263F5">
        <w:rPr>
          <w:lang w:val="ru-RU"/>
        </w:rPr>
        <w:t xml:space="preserve"> </w:t>
      </w:r>
      <w:r w:rsidR="009A02AB" w:rsidRPr="007263F5">
        <w:rPr>
          <w:lang w:val="ru-RU"/>
        </w:rPr>
        <w:t xml:space="preserve">и </w:t>
      </w:r>
      <w:proofErr w:type="spellStart"/>
      <w:r w:rsidR="009A02AB" w:rsidRPr="007263F5">
        <w:rPr>
          <w:lang w:val="ru-RU"/>
        </w:rPr>
        <w:t>ЦУР</w:t>
      </w:r>
      <w:proofErr w:type="spellEnd"/>
      <w:r w:rsidR="001A2B31" w:rsidRPr="007263F5">
        <w:rPr>
          <w:lang w:val="ru-RU"/>
        </w:rPr>
        <w:t>.</w:t>
      </w:r>
    </w:p>
    <w:p w:rsidR="001A2B31" w:rsidRPr="007263F5" w:rsidRDefault="0054211A" w:rsidP="0054211A">
      <w:pPr>
        <w:pStyle w:val="Heading1"/>
        <w:rPr>
          <w:lang w:val="ru-RU"/>
        </w:rPr>
      </w:pPr>
      <w:r>
        <w:rPr>
          <w:lang w:val="ru-RU"/>
        </w:rPr>
        <w:t>6</w:t>
      </w:r>
      <w:r w:rsidR="001A2B31" w:rsidRPr="007263F5">
        <w:rPr>
          <w:lang w:val="ru-RU"/>
        </w:rPr>
        <w:tab/>
      </w:r>
      <w:r w:rsidR="00564C17" w:rsidRPr="007263F5">
        <w:rPr>
          <w:lang w:val="ru-RU"/>
        </w:rPr>
        <w:t>Рассмотрение отчетов для Совета-18 и ПК-18</w:t>
      </w:r>
    </w:p>
    <w:p w:rsidR="001A2B31" w:rsidRPr="007263F5" w:rsidRDefault="0054211A" w:rsidP="0054211A">
      <w:pPr>
        <w:rPr>
          <w:lang w:val="ru-RU"/>
        </w:rPr>
      </w:pPr>
      <w:r>
        <w:rPr>
          <w:lang w:val="ru-RU"/>
        </w:rPr>
        <w:t>6.1</w:t>
      </w:r>
      <w:r w:rsidR="001A2B31" w:rsidRPr="007263F5">
        <w:rPr>
          <w:lang w:val="ru-RU"/>
        </w:rPr>
        <w:tab/>
      </w:r>
      <w:r w:rsidR="006B459C" w:rsidRPr="007263F5">
        <w:rPr>
          <w:lang w:val="ru-RU"/>
        </w:rPr>
        <w:t>Секретариату было предложено</w:t>
      </w:r>
      <w:r w:rsidR="001A2B31" w:rsidRPr="007263F5">
        <w:rPr>
          <w:lang w:val="ru-RU"/>
        </w:rPr>
        <w:t>:</w:t>
      </w:r>
    </w:p>
    <w:p w:rsidR="001A2B31" w:rsidRPr="007263F5" w:rsidRDefault="001A2B31" w:rsidP="0054211A">
      <w:pPr>
        <w:pStyle w:val="enumlev1"/>
        <w:rPr>
          <w:lang w:val="ru-RU"/>
        </w:rPr>
      </w:pPr>
      <w:r w:rsidRPr="007263F5">
        <w:rPr>
          <w:lang w:val="ru-RU"/>
        </w:rPr>
        <w:t>a)</w:t>
      </w:r>
      <w:r w:rsidRPr="007263F5">
        <w:rPr>
          <w:lang w:val="ru-RU"/>
        </w:rPr>
        <w:tab/>
      </w:r>
      <w:r w:rsidR="00564C17" w:rsidRPr="007263F5">
        <w:rPr>
          <w:lang w:val="ru-RU"/>
        </w:rPr>
        <w:t xml:space="preserve">подготовить информацию для включения в </w:t>
      </w:r>
      <w:r w:rsidR="002258E0" w:rsidRPr="007263F5">
        <w:rPr>
          <w:lang w:val="ru-RU"/>
        </w:rPr>
        <w:t>проект отчета о проделанной за четыре года работе</w:t>
      </w:r>
      <w:r w:rsidRPr="007263F5">
        <w:rPr>
          <w:lang w:val="ru-RU"/>
        </w:rPr>
        <w:t xml:space="preserve"> </w:t>
      </w:r>
      <w:proofErr w:type="spellStart"/>
      <w:r w:rsidR="001A2305" w:rsidRPr="007263F5">
        <w:rPr>
          <w:lang w:val="ru-RU"/>
        </w:rPr>
        <w:t>РГ</w:t>
      </w:r>
      <w:r w:rsidR="001A2305" w:rsidRPr="007263F5">
        <w:rPr>
          <w:lang w:val="ru-RU"/>
        </w:rPr>
        <w:noBreakHyphen/>
        <w:t>ВВУИО</w:t>
      </w:r>
      <w:proofErr w:type="spellEnd"/>
      <w:r w:rsidRPr="007263F5">
        <w:rPr>
          <w:lang w:val="ru-RU"/>
        </w:rPr>
        <w:t xml:space="preserve"> </w:t>
      </w:r>
      <w:r w:rsidR="002258E0" w:rsidRPr="007263F5">
        <w:rPr>
          <w:lang w:val="ru-RU"/>
        </w:rPr>
        <w:t>по выполнению Резолюции </w:t>
      </w:r>
      <w:r w:rsidRPr="007263F5">
        <w:rPr>
          <w:lang w:val="ru-RU"/>
        </w:rPr>
        <w:t>140</w:t>
      </w:r>
      <w:r w:rsidR="002258E0" w:rsidRPr="007263F5">
        <w:rPr>
          <w:lang w:val="ru-RU"/>
        </w:rPr>
        <w:t xml:space="preserve"> и</w:t>
      </w:r>
      <w:r w:rsidRPr="007263F5">
        <w:rPr>
          <w:lang w:val="ru-RU"/>
        </w:rPr>
        <w:t xml:space="preserve"> </w:t>
      </w:r>
      <w:hyperlink r:id="rId50" w:history="1">
        <w:r w:rsidR="002258E0" w:rsidRPr="007263F5">
          <w:rPr>
            <w:rStyle w:val="Hyperlink"/>
            <w:lang w:val="ru-RU"/>
          </w:rPr>
          <w:t>Резолюции 1332 (Измененной, 2016 г.) Совета</w:t>
        </w:r>
      </w:hyperlink>
      <w:r w:rsidR="002258E0" w:rsidRPr="007263F5">
        <w:rPr>
          <w:lang w:val="ru-RU"/>
        </w:rPr>
        <w:t xml:space="preserve">, который будет представлен Совету 2018 года, и в отчет Генерального секретаря МСЭ </w:t>
      </w:r>
      <w:r w:rsidR="008A684B" w:rsidRPr="007263F5">
        <w:rPr>
          <w:color w:val="000000"/>
          <w:lang w:val="ru-RU"/>
        </w:rPr>
        <w:t>о ходе деятельности МСЭ по выполнению решений</w:t>
      </w:r>
      <w:r w:rsidR="000931D4">
        <w:rPr>
          <w:color w:val="000000"/>
          <w:lang w:val="ru-RU"/>
        </w:rPr>
        <w:t xml:space="preserve"> </w:t>
      </w:r>
      <w:proofErr w:type="spellStart"/>
      <w:r w:rsidR="000931D4">
        <w:rPr>
          <w:color w:val="000000"/>
          <w:lang w:val="ru-RU"/>
        </w:rPr>
        <w:t>ВВУИО</w:t>
      </w:r>
      <w:proofErr w:type="spellEnd"/>
      <w:r w:rsidR="002258E0" w:rsidRPr="007263F5">
        <w:rPr>
          <w:lang w:val="ru-RU"/>
        </w:rPr>
        <w:t>, который будет представлен ПК</w:t>
      </w:r>
      <w:r w:rsidR="0054211A">
        <w:rPr>
          <w:lang w:val="ru-RU"/>
        </w:rPr>
        <w:noBreakHyphen/>
      </w:r>
      <w:r w:rsidRPr="007263F5">
        <w:rPr>
          <w:lang w:val="ru-RU"/>
        </w:rPr>
        <w:t>18;</w:t>
      </w:r>
    </w:p>
    <w:p w:rsidR="001A2B31" w:rsidRPr="007263F5" w:rsidRDefault="001A2B31" w:rsidP="0054211A">
      <w:pPr>
        <w:pStyle w:val="enumlev1"/>
        <w:rPr>
          <w:lang w:val="ru-RU"/>
        </w:rPr>
      </w:pPr>
      <w:r w:rsidRPr="007263F5">
        <w:rPr>
          <w:lang w:val="ru-RU"/>
        </w:rPr>
        <w:t>b)</w:t>
      </w:r>
      <w:r w:rsidRPr="007263F5">
        <w:rPr>
          <w:lang w:val="ru-RU"/>
        </w:rPr>
        <w:tab/>
      </w:r>
      <w:r w:rsidR="008A684B" w:rsidRPr="007263F5">
        <w:rPr>
          <w:lang w:val="ru-RU"/>
        </w:rPr>
        <w:t>подготовить материалы для проекта заключительн</w:t>
      </w:r>
      <w:r w:rsidR="00B50B22" w:rsidRPr="007263F5">
        <w:rPr>
          <w:lang w:val="ru-RU"/>
        </w:rPr>
        <w:t>ого</w:t>
      </w:r>
      <w:r w:rsidR="008A684B" w:rsidRPr="007263F5">
        <w:rPr>
          <w:lang w:val="ru-RU"/>
        </w:rPr>
        <w:t xml:space="preserve"> и всесторонн</w:t>
      </w:r>
      <w:r w:rsidR="00B50B22" w:rsidRPr="007263F5">
        <w:rPr>
          <w:lang w:val="ru-RU"/>
        </w:rPr>
        <w:t>его</w:t>
      </w:r>
      <w:r w:rsidR="008A684B" w:rsidRPr="007263F5">
        <w:rPr>
          <w:lang w:val="ru-RU"/>
        </w:rPr>
        <w:t xml:space="preserve"> отчет</w:t>
      </w:r>
      <w:r w:rsidR="00B50B22" w:rsidRPr="007263F5">
        <w:rPr>
          <w:lang w:val="ru-RU"/>
        </w:rPr>
        <w:t>а</w:t>
      </w:r>
      <w:r w:rsidR="008A684B" w:rsidRPr="007263F5">
        <w:rPr>
          <w:lang w:val="ru-RU"/>
        </w:rPr>
        <w:t xml:space="preserve"> о деятельности МСЭ по выполнению решений </w:t>
      </w:r>
      <w:proofErr w:type="spellStart"/>
      <w:r w:rsidR="008A684B" w:rsidRPr="007263F5">
        <w:rPr>
          <w:lang w:val="ru-RU"/>
        </w:rPr>
        <w:t>ВВУИО</w:t>
      </w:r>
      <w:proofErr w:type="spellEnd"/>
      <w:r w:rsidR="008A684B" w:rsidRPr="007263F5">
        <w:rPr>
          <w:lang w:val="ru-RU"/>
        </w:rPr>
        <w:t xml:space="preserve"> и Повестки дня в области устойчивого развития на период до 2030</w:t>
      </w:r>
      <w:r w:rsidR="00B50B22" w:rsidRPr="007263F5">
        <w:rPr>
          <w:lang w:val="ru-RU"/>
        </w:rPr>
        <w:t> </w:t>
      </w:r>
      <w:r w:rsidR="008A684B" w:rsidRPr="007263F5">
        <w:rPr>
          <w:lang w:val="ru-RU"/>
        </w:rPr>
        <w:t xml:space="preserve">года совместно с предложениями относительно дальнейшей деятельности и представить </w:t>
      </w:r>
      <w:r w:rsidR="000931D4">
        <w:rPr>
          <w:lang w:val="ru-RU"/>
        </w:rPr>
        <w:t>их</w:t>
      </w:r>
      <w:r w:rsidR="008A684B" w:rsidRPr="007263F5">
        <w:rPr>
          <w:lang w:val="ru-RU"/>
        </w:rPr>
        <w:t xml:space="preserve"> Совету в 2018</w:t>
      </w:r>
      <w:r w:rsidR="00B50B22" w:rsidRPr="007263F5">
        <w:rPr>
          <w:lang w:val="ru-RU"/>
        </w:rPr>
        <w:t> </w:t>
      </w:r>
      <w:r w:rsidR="008A684B" w:rsidRPr="007263F5">
        <w:rPr>
          <w:lang w:val="ru-RU"/>
        </w:rPr>
        <w:t xml:space="preserve">году через </w:t>
      </w:r>
      <w:proofErr w:type="spellStart"/>
      <w:r w:rsidR="008A684B" w:rsidRPr="007263F5">
        <w:rPr>
          <w:lang w:val="ru-RU"/>
        </w:rPr>
        <w:t>РГ-ВВУИО</w:t>
      </w:r>
      <w:proofErr w:type="spellEnd"/>
      <w:r w:rsidR="00344F7B">
        <w:rPr>
          <w:lang w:val="ru-RU"/>
        </w:rPr>
        <w:t>.</w:t>
      </w:r>
    </w:p>
    <w:p w:rsidR="001A2B31" w:rsidRPr="007263F5" w:rsidRDefault="0054211A" w:rsidP="0054211A">
      <w:pPr>
        <w:rPr>
          <w:lang w:val="ru-RU"/>
        </w:rPr>
      </w:pPr>
      <w:r>
        <w:rPr>
          <w:lang w:val="ru-RU"/>
        </w:rPr>
        <w:t>6.2</w:t>
      </w:r>
      <w:r w:rsidR="001A2B31" w:rsidRPr="007263F5">
        <w:rPr>
          <w:lang w:val="ru-RU"/>
        </w:rPr>
        <w:tab/>
      </w:r>
      <w:r w:rsidR="00506E5B" w:rsidRPr="007263F5">
        <w:rPr>
          <w:lang w:val="ru-RU"/>
        </w:rPr>
        <w:t>Членам было предложено:</w:t>
      </w:r>
    </w:p>
    <w:p w:rsidR="001A2B31" w:rsidRPr="007263F5" w:rsidRDefault="001A2B31" w:rsidP="0054211A">
      <w:pPr>
        <w:pStyle w:val="enumlev1"/>
        <w:rPr>
          <w:lang w:val="ru-RU"/>
        </w:rPr>
      </w:pPr>
      <w:r w:rsidRPr="007263F5">
        <w:rPr>
          <w:lang w:val="ru-RU"/>
        </w:rPr>
        <w:t>a)</w:t>
      </w:r>
      <w:r w:rsidRPr="007263F5">
        <w:rPr>
          <w:lang w:val="ru-RU"/>
        </w:rPr>
        <w:tab/>
      </w:r>
      <w:r w:rsidR="00506E5B" w:rsidRPr="007263F5">
        <w:rPr>
          <w:lang w:val="ru-RU"/>
        </w:rPr>
        <w:t>представлять предложения, касающиеся деятельности МСЭ по реализации</w:t>
      </w:r>
      <w:r w:rsidRPr="007263F5">
        <w:rPr>
          <w:lang w:val="ru-RU"/>
        </w:rPr>
        <w:t xml:space="preserve"> </w:t>
      </w:r>
      <w:r w:rsidR="009A02AB" w:rsidRPr="007263F5">
        <w:rPr>
          <w:lang w:val="ru-RU"/>
        </w:rPr>
        <w:t>Направлени</w:t>
      </w:r>
      <w:r w:rsidR="00506E5B" w:rsidRPr="007263F5">
        <w:rPr>
          <w:lang w:val="ru-RU"/>
        </w:rPr>
        <w:t>й</w:t>
      </w:r>
      <w:r w:rsidR="009A02AB" w:rsidRPr="007263F5">
        <w:rPr>
          <w:lang w:val="ru-RU"/>
        </w:rPr>
        <w:t xml:space="preserve"> деятельности </w:t>
      </w:r>
      <w:proofErr w:type="spellStart"/>
      <w:r w:rsidR="009A02AB" w:rsidRPr="007263F5">
        <w:rPr>
          <w:lang w:val="ru-RU"/>
        </w:rPr>
        <w:t>ВВУИО</w:t>
      </w:r>
      <w:proofErr w:type="spellEnd"/>
      <w:r w:rsidRPr="007263F5">
        <w:rPr>
          <w:lang w:val="ru-RU"/>
        </w:rPr>
        <w:t xml:space="preserve"> </w:t>
      </w:r>
      <w:r w:rsidR="00506E5B" w:rsidRPr="007263F5">
        <w:rPr>
          <w:lang w:val="ru-RU"/>
        </w:rPr>
        <w:t>и</w:t>
      </w:r>
      <w:r w:rsidRPr="007263F5">
        <w:rPr>
          <w:lang w:val="ru-RU"/>
        </w:rPr>
        <w:t xml:space="preserve"> </w:t>
      </w:r>
      <w:r w:rsidR="00C60ED5" w:rsidRPr="007263F5">
        <w:rPr>
          <w:lang w:val="ru-RU"/>
        </w:rPr>
        <w:t>Повестки дня в области устойчивого развития на период до 2030 года</w:t>
      </w:r>
      <w:r w:rsidR="00506E5B" w:rsidRPr="007263F5">
        <w:rPr>
          <w:lang w:val="ru-RU"/>
        </w:rPr>
        <w:t xml:space="preserve">, которые будут учитываться при обсуждении возможного пересмотра </w:t>
      </w:r>
      <w:hyperlink r:id="rId51" w:history="1">
        <w:r w:rsidR="00506E5B" w:rsidRPr="007263F5">
          <w:rPr>
            <w:rStyle w:val="Hyperlink"/>
            <w:lang w:val="ru-RU"/>
          </w:rPr>
          <w:t>Резолюции </w:t>
        </w:r>
        <w:r w:rsidRPr="007263F5">
          <w:rPr>
            <w:rStyle w:val="Hyperlink"/>
            <w:lang w:val="ru-RU"/>
          </w:rPr>
          <w:t>140 (</w:t>
        </w:r>
        <w:proofErr w:type="spellStart"/>
        <w:r w:rsidR="000814C7" w:rsidRPr="007263F5">
          <w:rPr>
            <w:rStyle w:val="Hyperlink"/>
            <w:lang w:val="ru-RU"/>
          </w:rPr>
          <w:t>Пересм</w:t>
        </w:r>
        <w:proofErr w:type="spellEnd"/>
        <w:r w:rsidR="000814C7" w:rsidRPr="007263F5">
          <w:rPr>
            <w:rStyle w:val="Hyperlink"/>
            <w:lang w:val="ru-RU"/>
          </w:rPr>
          <w:t xml:space="preserve">. </w:t>
        </w:r>
        <w:proofErr w:type="spellStart"/>
        <w:r w:rsidR="000814C7" w:rsidRPr="007263F5">
          <w:rPr>
            <w:rStyle w:val="Hyperlink"/>
            <w:lang w:val="ru-RU"/>
          </w:rPr>
          <w:t>Пусан</w:t>
        </w:r>
        <w:proofErr w:type="spellEnd"/>
        <w:r w:rsidR="000814C7" w:rsidRPr="007263F5">
          <w:rPr>
            <w:rStyle w:val="Hyperlink"/>
            <w:lang w:val="ru-RU"/>
          </w:rPr>
          <w:t>, 2014</w:t>
        </w:r>
        <w:r w:rsidR="00506E5B" w:rsidRPr="007263F5">
          <w:rPr>
            <w:rStyle w:val="Hyperlink"/>
            <w:lang w:val="ru-RU"/>
          </w:rPr>
          <w:t> </w:t>
        </w:r>
        <w:r w:rsidR="000814C7" w:rsidRPr="007263F5">
          <w:rPr>
            <w:rStyle w:val="Hyperlink"/>
            <w:lang w:val="ru-RU"/>
          </w:rPr>
          <w:t>г.</w:t>
        </w:r>
        <w:r w:rsidRPr="007263F5">
          <w:rPr>
            <w:rStyle w:val="Hyperlink"/>
            <w:lang w:val="ru-RU"/>
          </w:rPr>
          <w:t>)</w:t>
        </w:r>
      </w:hyperlink>
      <w:r w:rsidRPr="007263F5">
        <w:rPr>
          <w:lang w:val="ru-RU"/>
        </w:rPr>
        <w:t>;</w:t>
      </w:r>
    </w:p>
    <w:p w:rsidR="001A2B31" w:rsidRPr="007263F5" w:rsidRDefault="001A2B31" w:rsidP="0054211A">
      <w:pPr>
        <w:pStyle w:val="enumlev1"/>
        <w:rPr>
          <w:lang w:val="ru-RU"/>
        </w:rPr>
      </w:pPr>
      <w:r w:rsidRPr="007263F5">
        <w:rPr>
          <w:lang w:val="ru-RU"/>
        </w:rPr>
        <w:t>b)</w:t>
      </w:r>
      <w:r w:rsidRPr="007263F5">
        <w:rPr>
          <w:lang w:val="ru-RU"/>
        </w:rPr>
        <w:tab/>
      </w:r>
      <w:r w:rsidR="00506E5B" w:rsidRPr="007263F5">
        <w:rPr>
          <w:lang w:val="ru-RU"/>
        </w:rPr>
        <w:t xml:space="preserve">представлять вклады в проект Стратегического плана </w:t>
      </w:r>
      <w:r w:rsidR="00E05891">
        <w:rPr>
          <w:lang w:val="ru-RU"/>
        </w:rPr>
        <w:t>по</w:t>
      </w:r>
      <w:r w:rsidR="00506E5B" w:rsidRPr="007263F5">
        <w:rPr>
          <w:lang w:val="ru-RU"/>
        </w:rPr>
        <w:t xml:space="preserve"> те</w:t>
      </w:r>
      <w:r w:rsidR="00E05891">
        <w:rPr>
          <w:lang w:val="ru-RU"/>
        </w:rPr>
        <w:t>м</w:t>
      </w:r>
      <w:r w:rsidR="00506E5B" w:rsidRPr="007263F5">
        <w:rPr>
          <w:lang w:val="ru-RU"/>
        </w:rPr>
        <w:t xml:space="preserve"> его част</w:t>
      </w:r>
      <w:r w:rsidR="00E05891">
        <w:rPr>
          <w:lang w:val="ru-RU"/>
        </w:rPr>
        <w:t>ям</w:t>
      </w:r>
      <w:r w:rsidR="005C5932" w:rsidRPr="007263F5">
        <w:rPr>
          <w:lang w:val="ru-RU"/>
        </w:rPr>
        <w:t>, которые относя</w:t>
      </w:r>
      <w:r w:rsidR="00506E5B" w:rsidRPr="007263F5">
        <w:rPr>
          <w:lang w:val="ru-RU"/>
        </w:rPr>
        <w:t>тся</w:t>
      </w:r>
      <w:r w:rsidR="005C5932" w:rsidRPr="007263F5">
        <w:rPr>
          <w:lang w:val="ru-RU"/>
        </w:rPr>
        <w:t xml:space="preserve"> к</w:t>
      </w:r>
      <w:r w:rsidRPr="007263F5">
        <w:rPr>
          <w:lang w:val="ru-RU"/>
        </w:rPr>
        <w:t xml:space="preserve"> </w:t>
      </w:r>
      <w:r w:rsidR="009A02AB" w:rsidRPr="007263F5">
        <w:rPr>
          <w:lang w:val="ru-RU"/>
        </w:rPr>
        <w:t>Направления</w:t>
      </w:r>
      <w:r w:rsidR="005C5932" w:rsidRPr="007263F5">
        <w:rPr>
          <w:lang w:val="ru-RU"/>
        </w:rPr>
        <w:t>м</w:t>
      </w:r>
      <w:r w:rsidR="009A02AB" w:rsidRPr="007263F5">
        <w:rPr>
          <w:lang w:val="ru-RU"/>
        </w:rPr>
        <w:t xml:space="preserve"> деятельности </w:t>
      </w:r>
      <w:proofErr w:type="spellStart"/>
      <w:r w:rsidR="009A02AB" w:rsidRPr="007263F5">
        <w:rPr>
          <w:lang w:val="ru-RU"/>
        </w:rPr>
        <w:t>ВВУИО</w:t>
      </w:r>
      <w:proofErr w:type="spellEnd"/>
      <w:r w:rsidRPr="007263F5">
        <w:rPr>
          <w:lang w:val="ru-RU"/>
        </w:rPr>
        <w:t xml:space="preserve"> </w:t>
      </w:r>
      <w:r w:rsidR="009A02AB" w:rsidRPr="007263F5">
        <w:rPr>
          <w:lang w:val="ru-RU"/>
        </w:rPr>
        <w:t xml:space="preserve">и </w:t>
      </w:r>
      <w:proofErr w:type="spellStart"/>
      <w:r w:rsidR="009A02AB" w:rsidRPr="007263F5">
        <w:rPr>
          <w:lang w:val="ru-RU"/>
        </w:rPr>
        <w:t>ЦУР</w:t>
      </w:r>
      <w:proofErr w:type="spellEnd"/>
      <w:r w:rsidRPr="007263F5">
        <w:rPr>
          <w:lang w:val="ru-RU"/>
        </w:rPr>
        <w:t>;</w:t>
      </w:r>
    </w:p>
    <w:p w:rsidR="001A2B31" w:rsidRPr="007263F5" w:rsidRDefault="001A2B31" w:rsidP="0054211A">
      <w:pPr>
        <w:pStyle w:val="enumlev1"/>
        <w:rPr>
          <w:lang w:val="ru-RU"/>
        </w:rPr>
      </w:pPr>
      <w:r w:rsidRPr="007263F5">
        <w:rPr>
          <w:lang w:val="ru-RU"/>
        </w:rPr>
        <w:t>c)</w:t>
      </w:r>
      <w:r w:rsidRPr="007263F5">
        <w:rPr>
          <w:lang w:val="ru-RU"/>
        </w:rPr>
        <w:tab/>
      </w:r>
      <w:r w:rsidR="005C5932" w:rsidRPr="007263F5">
        <w:rPr>
          <w:lang w:val="ru-RU"/>
        </w:rPr>
        <w:t xml:space="preserve">обсудить в ходе региональных подготовительных собраний к ПК-18 возможные поправки к </w:t>
      </w:r>
      <w:hyperlink r:id="rId52" w:history="1">
        <w:r w:rsidR="005C5932" w:rsidRPr="007263F5">
          <w:rPr>
            <w:rStyle w:val="Hyperlink"/>
            <w:lang w:val="ru-RU"/>
          </w:rPr>
          <w:t>Резолюции 140 (</w:t>
        </w:r>
        <w:proofErr w:type="spellStart"/>
        <w:r w:rsidR="005C5932" w:rsidRPr="007263F5">
          <w:rPr>
            <w:rStyle w:val="Hyperlink"/>
            <w:lang w:val="ru-RU"/>
          </w:rPr>
          <w:t>Пересм</w:t>
        </w:r>
        <w:proofErr w:type="spellEnd"/>
        <w:r w:rsidR="005C5932" w:rsidRPr="007263F5">
          <w:rPr>
            <w:rStyle w:val="Hyperlink"/>
            <w:lang w:val="ru-RU"/>
          </w:rPr>
          <w:t xml:space="preserve">. </w:t>
        </w:r>
        <w:proofErr w:type="spellStart"/>
        <w:r w:rsidR="005C5932" w:rsidRPr="007263F5">
          <w:rPr>
            <w:rStyle w:val="Hyperlink"/>
            <w:lang w:val="ru-RU"/>
          </w:rPr>
          <w:t>Пусан</w:t>
        </w:r>
        <w:proofErr w:type="spellEnd"/>
        <w:r w:rsidR="005C5932" w:rsidRPr="007263F5">
          <w:rPr>
            <w:rStyle w:val="Hyperlink"/>
            <w:lang w:val="ru-RU"/>
          </w:rPr>
          <w:t>, 2014 г.)</w:t>
        </w:r>
      </w:hyperlink>
      <w:r w:rsidRPr="007263F5">
        <w:rPr>
          <w:lang w:val="ru-RU"/>
        </w:rPr>
        <w:t xml:space="preserve"> </w:t>
      </w:r>
      <w:r w:rsidR="005C5932" w:rsidRPr="007263F5">
        <w:rPr>
          <w:lang w:val="ru-RU"/>
        </w:rPr>
        <w:t>и провести обмен мнениями с региональными организациями</w:t>
      </w:r>
      <w:r w:rsidRPr="007263F5">
        <w:rPr>
          <w:lang w:val="ru-RU"/>
        </w:rPr>
        <w:t>.</w:t>
      </w:r>
    </w:p>
    <w:p w:rsidR="001A2B31" w:rsidRPr="007263F5" w:rsidRDefault="0054211A" w:rsidP="0054211A">
      <w:pPr>
        <w:rPr>
          <w:lang w:val="ru-RU"/>
        </w:rPr>
      </w:pPr>
      <w:r>
        <w:rPr>
          <w:lang w:val="ru-RU"/>
        </w:rPr>
        <w:t>6.3</w:t>
      </w:r>
      <w:r w:rsidR="001A2B31" w:rsidRPr="007263F5">
        <w:rPr>
          <w:lang w:val="ru-RU"/>
        </w:rPr>
        <w:tab/>
      </w:r>
      <w:r w:rsidR="008E1D60" w:rsidRPr="007263F5">
        <w:rPr>
          <w:lang w:val="ru-RU"/>
        </w:rPr>
        <w:t xml:space="preserve">Всесторонний отчет с подробным перечислением видов деятельности, мер и обязательств Союза в контексте выполнения решений </w:t>
      </w:r>
      <w:proofErr w:type="spellStart"/>
      <w:r w:rsidR="008E1D60" w:rsidRPr="007263F5">
        <w:rPr>
          <w:lang w:val="ru-RU"/>
        </w:rPr>
        <w:t>ВВУИО</w:t>
      </w:r>
      <w:proofErr w:type="spellEnd"/>
      <w:r w:rsidR="008E1D60" w:rsidRPr="007263F5">
        <w:rPr>
          <w:lang w:val="ru-RU"/>
        </w:rPr>
        <w:t xml:space="preserve"> и Повестки дня в области устойчивого развития на период до 2030 года, Документ </w:t>
      </w:r>
      <w:hyperlink r:id="rId53" w:history="1">
        <w:proofErr w:type="spellStart"/>
        <w:r w:rsidR="008E1D60" w:rsidRPr="007263F5">
          <w:rPr>
            <w:rStyle w:val="Hyperlink"/>
            <w:rFonts w:asciiTheme="minorHAnsi" w:hAnsiTheme="minorHAnsi" w:cstheme="majorBidi"/>
            <w:szCs w:val="24"/>
            <w:lang w:val="ru-RU"/>
          </w:rPr>
          <w:t>WG</w:t>
        </w:r>
        <w:proofErr w:type="spellEnd"/>
        <w:r w:rsidR="008E1D60" w:rsidRPr="007263F5">
          <w:rPr>
            <w:rStyle w:val="Hyperlink"/>
            <w:rFonts w:asciiTheme="minorHAnsi" w:hAnsiTheme="minorHAnsi" w:cstheme="majorBidi"/>
            <w:szCs w:val="24"/>
            <w:lang w:val="ru-RU"/>
          </w:rPr>
          <w:t>-</w:t>
        </w:r>
        <w:proofErr w:type="spellStart"/>
        <w:r w:rsidR="008E1D60" w:rsidRPr="007263F5">
          <w:rPr>
            <w:rStyle w:val="Hyperlink"/>
            <w:rFonts w:asciiTheme="minorHAnsi" w:hAnsiTheme="minorHAnsi" w:cstheme="majorBidi"/>
            <w:szCs w:val="24"/>
            <w:lang w:val="ru-RU"/>
          </w:rPr>
          <w:t>WSIS</w:t>
        </w:r>
        <w:proofErr w:type="spellEnd"/>
        <w:r w:rsidR="008E1D60" w:rsidRPr="007263F5">
          <w:rPr>
            <w:rStyle w:val="Hyperlink"/>
            <w:rFonts w:asciiTheme="minorHAnsi" w:hAnsiTheme="minorHAnsi" w:cstheme="majorBidi"/>
            <w:szCs w:val="24"/>
            <w:lang w:val="ru-RU"/>
          </w:rPr>
          <w:t>-32/16</w:t>
        </w:r>
      </w:hyperlink>
      <w:r w:rsidR="00344F7B" w:rsidRPr="007263F5">
        <w:rPr>
          <w:lang w:val="ru-RU"/>
        </w:rPr>
        <w:t>.</w:t>
      </w:r>
    </w:p>
    <w:p w:rsidR="001A2B31" w:rsidRPr="000C728C" w:rsidRDefault="001A2B31" w:rsidP="0054211A">
      <w:pPr>
        <w:pStyle w:val="enumlev1"/>
        <w:rPr>
          <w:lang w:val="ru-RU"/>
        </w:rPr>
      </w:pPr>
      <w:r w:rsidRPr="007263F5">
        <w:rPr>
          <w:lang w:val="ru-RU"/>
        </w:rPr>
        <w:t>a)</w:t>
      </w:r>
      <w:r w:rsidRPr="007263F5">
        <w:rPr>
          <w:lang w:val="ru-RU"/>
        </w:rPr>
        <w:tab/>
      </w:r>
      <w:r w:rsidR="00C302E5" w:rsidRPr="007263F5">
        <w:rPr>
          <w:lang w:val="ru-RU"/>
        </w:rPr>
        <w:t xml:space="preserve">Группа просила включить вышеприведенные замечания, а также результаты Форума </w:t>
      </w:r>
      <w:proofErr w:type="spellStart"/>
      <w:r w:rsidR="00C302E5" w:rsidRPr="007263F5">
        <w:rPr>
          <w:lang w:val="ru-RU"/>
        </w:rPr>
        <w:t>ВВУИО</w:t>
      </w:r>
      <w:proofErr w:type="spellEnd"/>
      <w:r w:rsidRPr="007263F5">
        <w:rPr>
          <w:lang w:val="ru-RU"/>
        </w:rPr>
        <w:t xml:space="preserve"> 2018</w:t>
      </w:r>
      <w:r w:rsidR="00C302E5" w:rsidRPr="007263F5">
        <w:rPr>
          <w:lang w:val="ru-RU"/>
        </w:rPr>
        <w:t> года</w:t>
      </w:r>
      <w:r w:rsidR="00344F7B">
        <w:rPr>
          <w:lang w:val="ru-RU"/>
        </w:rPr>
        <w:t>.</w:t>
      </w:r>
    </w:p>
    <w:p w:rsidR="001A2B31" w:rsidRPr="00344F7B" w:rsidRDefault="0054211A" w:rsidP="00344F7B">
      <w:pPr>
        <w:rPr>
          <w:lang w:val="ru-RU"/>
        </w:rPr>
      </w:pPr>
      <w:r>
        <w:rPr>
          <w:lang w:val="ru-RU"/>
        </w:rPr>
        <w:t>6.4</w:t>
      </w:r>
      <w:r w:rsidR="001A2B31" w:rsidRPr="007263F5">
        <w:rPr>
          <w:lang w:val="ru-RU"/>
        </w:rPr>
        <w:tab/>
      </w:r>
      <w:r w:rsidR="00885164" w:rsidRPr="007263F5">
        <w:rPr>
          <w:lang w:val="ru-RU"/>
        </w:rPr>
        <w:t>Отчеты</w:t>
      </w:r>
      <w:r w:rsidR="001A2B31" w:rsidRPr="007263F5">
        <w:rPr>
          <w:lang w:val="ru-RU"/>
        </w:rPr>
        <w:t xml:space="preserve"> </w:t>
      </w:r>
      <w:proofErr w:type="spellStart"/>
      <w:r w:rsidR="002C255D" w:rsidRPr="007263F5">
        <w:rPr>
          <w:lang w:val="ru-RU"/>
        </w:rPr>
        <w:t>РГ-ВВУИО</w:t>
      </w:r>
      <w:proofErr w:type="spellEnd"/>
      <w:r w:rsidR="001A2B31" w:rsidRPr="007263F5">
        <w:rPr>
          <w:lang w:val="ru-RU"/>
        </w:rPr>
        <w:t xml:space="preserve"> </w:t>
      </w:r>
      <w:r w:rsidR="00885164" w:rsidRPr="007263F5">
        <w:rPr>
          <w:lang w:val="ru-RU"/>
        </w:rPr>
        <w:t>Совету-</w:t>
      </w:r>
      <w:r w:rsidR="001A2B31" w:rsidRPr="007263F5">
        <w:rPr>
          <w:lang w:val="ru-RU"/>
        </w:rPr>
        <w:t>18</w:t>
      </w:r>
      <w:r w:rsidR="00344F7B">
        <w:rPr>
          <w:lang w:val="ru-RU"/>
        </w:rPr>
        <w:t>:</w:t>
      </w:r>
    </w:p>
    <w:p w:rsidR="001A2B31" w:rsidRPr="007263F5" w:rsidRDefault="001A2B31" w:rsidP="00344F7B">
      <w:pPr>
        <w:pStyle w:val="enumlev1"/>
        <w:rPr>
          <w:lang w:val="ru-RU"/>
        </w:rPr>
      </w:pPr>
      <w:r w:rsidRPr="007263F5">
        <w:rPr>
          <w:lang w:val="ru-RU"/>
        </w:rPr>
        <w:t>a)</w:t>
      </w:r>
      <w:r w:rsidRPr="007263F5">
        <w:rPr>
          <w:lang w:val="ru-RU"/>
        </w:rPr>
        <w:tab/>
      </w:r>
      <w:r w:rsidR="006538F2" w:rsidRPr="007263F5">
        <w:rPr>
          <w:lang w:val="ru-RU"/>
        </w:rPr>
        <w:t>Заключительный отчет за четырехлетний период Совету-</w:t>
      </w:r>
      <w:r w:rsidRPr="007263F5">
        <w:rPr>
          <w:lang w:val="ru-RU"/>
        </w:rPr>
        <w:t xml:space="preserve">18: </w:t>
      </w:r>
      <w:hyperlink r:id="rId54" w:history="1">
        <w:proofErr w:type="spellStart"/>
        <w:r w:rsidR="006538F2" w:rsidRPr="007263F5">
          <w:rPr>
            <w:rStyle w:val="Hyperlink"/>
            <w:lang w:val="ru-RU"/>
          </w:rPr>
          <w:t>WG</w:t>
        </w:r>
        <w:proofErr w:type="spellEnd"/>
        <w:r w:rsidR="006538F2" w:rsidRPr="007263F5">
          <w:rPr>
            <w:rStyle w:val="Hyperlink"/>
            <w:lang w:val="ru-RU"/>
          </w:rPr>
          <w:t>-</w:t>
        </w:r>
        <w:proofErr w:type="spellStart"/>
        <w:r w:rsidR="006538F2" w:rsidRPr="007263F5">
          <w:rPr>
            <w:rStyle w:val="Hyperlink"/>
            <w:lang w:val="ru-RU"/>
          </w:rPr>
          <w:t>WSIS</w:t>
        </w:r>
        <w:proofErr w:type="spellEnd"/>
        <w:r w:rsidR="006538F2" w:rsidRPr="007263F5">
          <w:rPr>
            <w:rStyle w:val="Hyperlink"/>
            <w:lang w:val="ru-RU"/>
          </w:rPr>
          <w:t>-32/10</w:t>
        </w:r>
      </w:hyperlink>
      <w:r w:rsidR="00344F7B" w:rsidRPr="00344F7B">
        <w:rPr>
          <w:rStyle w:val="Hyperlink"/>
          <w:color w:val="auto"/>
          <w:u w:val="none"/>
          <w:lang w:val="ru-RU"/>
        </w:rPr>
        <w:t>;</w:t>
      </w:r>
    </w:p>
    <w:p w:rsidR="001A2B31" w:rsidRPr="007263F5" w:rsidRDefault="001A2B31" w:rsidP="00344F7B">
      <w:pPr>
        <w:pStyle w:val="enumlev1"/>
        <w:rPr>
          <w:lang w:val="ru-RU"/>
        </w:rPr>
      </w:pPr>
      <w:r w:rsidRPr="007263F5">
        <w:rPr>
          <w:lang w:val="ru-RU"/>
        </w:rPr>
        <w:t>b)</w:t>
      </w:r>
      <w:r w:rsidRPr="007263F5">
        <w:rPr>
          <w:lang w:val="ru-RU"/>
        </w:rPr>
        <w:tab/>
      </w:r>
      <w:r w:rsidR="006538F2" w:rsidRPr="007263F5">
        <w:rPr>
          <w:lang w:val="ru-RU"/>
        </w:rPr>
        <w:t xml:space="preserve">Отчет о результатах деятельности </w:t>
      </w:r>
      <w:proofErr w:type="spellStart"/>
      <w:r w:rsidR="006538F2" w:rsidRPr="007263F5">
        <w:rPr>
          <w:lang w:val="ru-RU"/>
        </w:rPr>
        <w:t>РГС</w:t>
      </w:r>
      <w:r w:rsidR="002C255D" w:rsidRPr="007263F5">
        <w:rPr>
          <w:lang w:val="ru-RU"/>
        </w:rPr>
        <w:t>-ВВУИО</w:t>
      </w:r>
      <w:proofErr w:type="spellEnd"/>
      <w:r w:rsidRPr="007263F5">
        <w:rPr>
          <w:lang w:val="ru-RU"/>
        </w:rPr>
        <w:t xml:space="preserve"> </w:t>
      </w:r>
      <w:r w:rsidR="006538F2" w:rsidRPr="007263F5">
        <w:rPr>
          <w:lang w:val="ru-RU"/>
        </w:rPr>
        <w:t>за период после Совета</w:t>
      </w:r>
      <w:r w:rsidRPr="007263F5">
        <w:rPr>
          <w:lang w:val="ru-RU"/>
        </w:rPr>
        <w:t xml:space="preserve"> 2017</w:t>
      </w:r>
      <w:r w:rsidR="007F5CB5" w:rsidRPr="007263F5">
        <w:rPr>
          <w:lang w:val="ru-RU"/>
        </w:rPr>
        <w:t> года</w:t>
      </w:r>
      <w:r w:rsidRPr="007263F5">
        <w:rPr>
          <w:lang w:val="ru-RU"/>
        </w:rPr>
        <w:t xml:space="preserve">: </w:t>
      </w:r>
      <w:hyperlink r:id="rId55" w:history="1">
        <w:proofErr w:type="spellStart"/>
        <w:r w:rsidR="00344F7B">
          <w:rPr>
            <w:rStyle w:val="Hyperlink"/>
            <w:lang w:val="ru-RU"/>
          </w:rPr>
          <w:t>WG</w:t>
        </w:r>
        <w:proofErr w:type="spellEnd"/>
        <w:r w:rsidR="00344F7B">
          <w:rPr>
            <w:rStyle w:val="Hyperlink"/>
            <w:lang w:val="ru-RU"/>
          </w:rPr>
          <w:noBreakHyphen/>
        </w:r>
        <w:proofErr w:type="spellStart"/>
        <w:r w:rsidR="00344F7B">
          <w:rPr>
            <w:rStyle w:val="Hyperlink"/>
            <w:lang w:val="ru-RU"/>
          </w:rPr>
          <w:t>WSIS</w:t>
        </w:r>
        <w:proofErr w:type="spellEnd"/>
        <w:r w:rsidR="00344F7B">
          <w:rPr>
            <w:rStyle w:val="Hyperlink"/>
            <w:lang w:val="ru-RU"/>
          </w:rPr>
          <w:noBreakHyphen/>
        </w:r>
        <w:r w:rsidR="006538F2" w:rsidRPr="007263F5">
          <w:rPr>
            <w:rStyle w:val="Hyperlink"/>
            <w:lang w:val="ru-RU"/>
          </w:rPr>
          <w:t>32/19</w:t>
        </w:r>
      </w:hyperlink>
      <w:r w:rsidR="00344F7B" w:rsidRPr="007263F5">
        <w:rPr>
          <w:lang w:val="ru-RU"/>
        </w:rPr>
        <w:t>.</w:t>
      </w:r>
    </w:p>
    <w:p w:rsidR="001A2B31" w:rsidRPr="007263F5" w:rsidRDefault="0054211A" w:rsidP="0054211A">
      <w:pPr>
        <w:rPr>
          <w:lang w:val="ru-RU"/>
        </w:rPr>
      </w:pPr>
      <w:r>
        <w:rPr>
          <w:lang w:val="ru-RU"/>
        </w:rPr>
        <w:t>6.5</w:t>
      </w:r>
      <w:r w:rsidR="001A2B31" w:rsidRPr="007263F5">
        <w:rPr>
          <w:lang w:val="ru-RU"/>
        </w:rPr>
        <w:tab/>
      </w:r>
      <w:r w:rsidR="007F5CB5" w:rsidRPr="007263F5">
        <w:rPr>
          <w:lang w:val="ru-RU"/>
        </w:rPr>
        <w:t>Группа рассмотрела и утвердила эти отчеты</w:t>
      </w:r>
      <w:r w:rsidR="001A2B31" w:rsidRPr="007263F5">
        <w:rPr>
          <w:lang w:val="ru-RU"/>
        </w:rPr>
        <w:t>.</w:t>
      </w:r>
    </w:p>
    <w:p w:rsidR="001A2B31" w:rsidRPr="007263F5" w:rsidRDefault="0054211A" w:rsidP="0054211A">
      <w:pPr>
        <w:pStyle w:val="Heading1"/>
        <w:rPr>
          <w:lang w:val="ru-RU"/>
        </w:rPr>
      </w:pPr>
      <w:r>
        <w:rPr>
          <w:lang w:val="ru-RU"/>
        </w:rPr>
        <w:lastRenderedPageBreak/>
        <w:t>7</w:t>
      </w:r>
      <w:r w:rsidR="001A2B31" w:rsidRPr="007263F5">
        <w:rPr>
          <w:lang w:val="ru-RU"/>
        </w:rPr>
        <w:tab/>
      </w:r>
      <w:r w:rsidR="006B439F" w:rsidRPr="007263F5">
        <w:rPr>
          <w:lang w:val="ru-RU"/>
        </w:rPr>
        <w:t>Другие вопросы</w:t>
      </w:r>
    </w:p>
    <w:p w:rsidR="001A2B31" w:rsidRPr="007263F5" w:rsidRDefault="0054211A" w:rsidP="0054211A">
      <w:pPr>
        <w:rPr>
          <w:lang w:val="ru-RU"/>
        </w:rPr>
      </w:pPr>
      <w:r>
        <w:rPr>
          <w:lang w:val="ru-RU"/>
        </w:rPr>
        <w:t>7.1</w:t>
      </w:r>
      <w:r w:rsidR="001A2B31" w:rsidRPr="007263F5">
        <w:rPr>
          <w:lang w:val="ru-RU"/>
        </w:rPr>
        <w:tab/>
      </w:r>
      <w:r w:rsidR="009931F7" w:rsidRPr="007263F5">
        <w:rPr>
          <w:lang w:val="ru-RU"/>
        </w:rPr>
        <w:t>Группа, п</w:t>
      </w:r>
      <w:r w:rsidR="006B439F" w:rsidRPr="007263F5">
        <w:rPr>
          <w:lang w:val="ru-RU"/>
        </w:rPr>
        <w:t>о просьбе Председателя</w:t>
      </w:r>
      <w:r w:rsidR="009931F7" w:rsidRPr="007263F5">
        <w:rPr>
          <w:lang w:val="ru-RU"/>
        </w:rPr>
        <w:t xml:space="preserve">, обсудила возможность не использовать применительно к </w:t>
      </w:r>
      <w:proofErr w:type="spellStart"/>
      <w:r w:rsidR="009931F7" w:rsidRPr="007263F5">
        <w:rPr>
          <w:lang w:val="ru-RU"/>
        </w:rPr>
        <w:t>ВВУИО</w:t>
      </w:r>
      <w:proofErr w:type="spellEnd"/>
      <w:r w:rsidR="009931F7" w:rsidRPr="007263F5">
        <w:rPr>
          <w:lang w:val="ru-RU"/>
        </w:rPr>
        <w:t xml:space="preserve"> термин "цифровое общество", который используется в Стратегическом плане. Группа приняла решение использовать применительно к процессу </w:t>
      </w:r>
      <w:proofErr w:type="spellStart"/>
      <w:r w:rsidR="009931F7" w:rsidRPr="007263F5">
        <w:rPr>
          <w:lang w:val="ru-RU"/>
        </w:rPr>
        <w:t>ВВУИО</w:t>
      </w:r>
      <w:proofErr w:type="spellEnd"/>
      <w:r w:rsidR="009931F7" w:rsidRPr="007263F5">
        <w:rPr>
          <w:lang w:val="ru-RU"/>
        </w:rPr>
        <w:t xml:space="preserve"> термин "информационное общество" или "общества</w:t>
      </w:r>
      <w:r w:rsidR="009931F7" w:rsidRPr="007263F5">
        <w:rPr>
          <w:color w:val="000000"/>
          <w:lang w:val="ru-RU"/>
        </w:rPr>
        <w:t>, основанные на информации и знаниях"</w:t>
      </w:r>
      <w:r w:rsidR="001A2B31" w:rsidRPr="007263F5">
        <w:rPr>
          <w:lang w:val="ru-RU"/>
        </w:rPr>
        <w:t>.</w:t>
      </w:r>
    </w:p>
    <w:p w:rsidR="001A2B31" w:rsidRPr="007263F5" w:rsidRDefault="0054211A" w:rsidP="0054211A">
      <w:pPr>
        <w:pStyle w:val="Heading1"/>
        <w:rPr>
          <w:lang w:val="ru-RU"/>
        </w:rPr>
      </w:pPr>
      <w:r>
        <w:rPr>
          <w:lang w:val="ru-RU"/>
        </w:rPr>
        <w:t>8</w:t>
      </w:r>
      <w:r w:rsidR="001A2B31" w:rsidRPr="007263F5">
        <w:rPr>
          <w:lang w:val="ru-RU"/>
        </w:rPr>
        <w:tab/>
      </w:r>
      <w:r w:rsidR="00CF5556" w:rsidRPr="007263F5">
        <w:rPr>
          <w:lang w:val="ru-RU"/>
        </w:rPr>
        <w:t>Выводы</w:t>
      </w:r>
    </w:p>
    <w:p w:rsidR="00340141" w:rsidRPr="007263F5" w:rsidRDefault="0054211A" w:rsidP="0054211A">
      <w:pPr>
        <w:rPr>
          <w:lang w:val="ru-RU"/>
        </w:rPr>
      </w:pPr>
      <w:r>
        <w:rPr>
          <w:lang w:val="ru-RU"/>
        </w:rPr>
        <w:t>8.1</w:t>
      </w:r>
      <w:r w:rsidR="001A2B31" w:rsidRPr="007263F5">
        <w:rPr>
          <w:lang w:val="ru-RU"/>
        </w:rPr>
        <w:tab/>
      </w:r>
      <w:r w:rsidR="00AE3697" w:rsidRPr="007263F5">
        <w:rPr>
          <w:lang w:val="ru-RU"/>
        </w:rPr>
        <w:t>Закрывая собрание, Председатель выразил личную благодарность всем Членам МСЭ, принявшим участие в работе</w:t>
      </w:r>
      <w:r w:rsidR="001A2B31" w:rsidRPr="007263F5">
        <w:rPr>
          <w:lang w:val="ru-RU"/>
        </w:rPr>
        <w:t xml:space="preserve"> </w:t>
      </w:r>
      <w:r w:rsidR="001A2305" w:rsidRPr="007263F5">
        <w:rPr>
          <w:lang w:val="ru-RU"/>
        </w:rPr>
        <w:t>31</w:t>
      </w:r>
      <w:r w:rsidR="001A2305" w:rsidRPr="007263F5">
        <w:rPr>
          <w:lang w:val="ru-RU"/>
        </w:rPr>
        <w:noBreakHyphen/>
      </w:r>
      <w:r w:rsidR="00AE3697" w:rsidRPr="007263F5">
        <w:rPr>
          <w:lang w:val="ru-RU"/>
        </w:rPr>
        <w:t>го</w:t>
      </w:r>
      <w:r w:rsidR="001A2305" w:rsidRPr="007263F5">
        <w:rPr>
          <w:lang w:val="ru-RU"/>
        </w:rPr>
        <w:t xml:space="preserve"> и 32</w:t>
      </w:r>
      <w:r w:rsidR="001A2305" w:rsidRPr="007263F5">
        <w:rPr>
          <w:lang w:val="ru-RU"/>
        </w:rPr>
        <w:noBreakHyphen/>
      </w:r>
      <w:r w:rsidR="00AE3697" w:rsidRPr="007263F5">
        <w:rPr>
          <w:lang w:val="ru-RU"/>
        </w:rPr>
        <w:t>го</w:t>
      </w:r>
      <w:r w:rsidR="001A2305" w:rsidRPr="007263F5">
        <w:rPr>
          <w:lang w:val="ru-RU"/>
        </w:rPr>
        <w:t xml:space="preserve"> собрани</w:t>
      </w:r>
      <w:r w:rsidR="00AE3697" w:rsidRPr="007263F5">
        <w:rPr>
          <w:lang w:val="ru-RU"/>
        </w:rPr>
        <w:t>й</w:t>
      </w:r>
      <w:r w:rsidR="001A2B31" w:rsidRPr="007263F5">
        <w:rPr>
          <w:lang w:val="ru-RU"/>
        </w:rPr>
        <w:t xml:space="preserve"> </w:t>
      </w:r>
      <w:proofErr w:type="spellStart"/>
      <w:r w:rsidR="00AE3697" w:rsidRPr="007263F5">
        <w:rPr>
          <w:lang w:val="ru-RU"/>
        </w:rPr>
        <w:t>РГС</w:t>
      </w:r>
      <w:r w:rsidR="002C255D" w:rsidRPr="007263F5">
        <w:rPr>
          <w:lang w:val="ru-RU"/>
        </w:rPr>
        <w:t>-ВВУИО</w:t>
      </w:r>
      <w:proofErr w:type="spellEnd"/>
      <w:r w:rsidR="00AE3697" w:rsidRPr="007263F5">
        <w:rPr>
          <w:lang w:val="ru-RU"/>
        </w:rPr>
        <w:t>,</w:t>
      </w:r>
      <w:r w:rsidR="001A2B31" w:rsidRPr="007263F5">
        <w:rPr>
          <w:lang w:val="ru-RU"/>
        </w:rPr>
        <w:t xml:space="preserve"> </w:t>
      </w:r>
      <w:r w:rsidR="00AE3697" w:rsidRPr="007263F5">
        <w:rPr>
          <w:lang w:val="ru-RU"/>
        </w:rPr>
        <w:t>и поблагодарил заместителей председателя, в частности г-жу </w:t>
      </w:r>
      <w:proofErr w:type="spellStart"/>
      <w:r w:rsidR="00AE3697" w:rsidRPr="007263F5">
        <w:rPr>
          <w:color w:val="000000"/>
          <w:lang w:val="ru-RU"/>
        </w:rPr>
        <w:t>Жанет</w:t>
      </w:r>
      <w:proofErr w:type="spellEnd"/>
      <w:r w:rsidR="00AE3697" w:rsidRPr="007263F5">
        <w:rPr>
          <w:color w:val="000000"/>
          <w:lang w:val="ru-RU"/>
        </w:rPr>
        <w:t xml:space="preserve"> </w:t>
      </w:r>
      <w:proofErr w:type="spellStart"/>
      <w:r w:rsidR="00AE3697" w:rsidRPr="007263F5">
        <w:rPr>
          <w:color w:val="000000"/>
          <w:lang w:val="ru-RU"/>
        </w:rPr>
        <w:t>Умутези</w:t>
      </w:r>
      <w:proofErr w:type="spellEnd"/>
      <w:r w:rsidR="00AE3697" w:rsidRPr="007263F5">
        <w:rPr>
          <w:color w:val="000000"/>
          <w:lang w:val="ru-RU"/>
        </w:rPr>
        <w:t xml:space="preserve"> </w:t>
      </w:r>
      <w:r w:rsidR="00AE3697" w:rsidRPr="007263F5">
        <w:rPr>
          <w:lang w:val="ru-RU"/>
        </w:rPr>
        <w:t>(Руанда), г-на Мансура Аль-</w:t>
      </w:r>
      <w:proofErr w:type="spellStart"/>
      <w:r w:rsidR="00AE3697" w:rsidRPr="007263F5">
        <w:rPr>
          <w:lang w:val="ru-RU"/>
        </w:rPr>
        <w:t>Кураши</w:t>
      </w:r>
      <w:proofErr w:type="spellEnd"/>
      <w:r w:rsidR="00AE3697" w:rsidRPr="007263F5">
        <w:rPr>
          <w:lang w:val="ru-RU"/>
        </w:rPr>
        <w:t xml:space="preserve"> (Саудовская Аравия), г-на </w:t>
      </w:r>
      <w:proofErr w:type="spellStart"/>
      <w:r w:rsidR="00AE3697" w:rsidRPr="007263F5">
        <w:rPr>
          <w:lang w:val="ru-RU"/>
        </w:rPr>
        <w:t>Гислена</w:t>
      </w:r>
      <w:proofErr w:type="spellEnd"/>
      <w:r w:rsidR="00AE3697" w:rsidRPr="007263F5">
        <w:rPr>
          <w:lang w:val="ru-RU"/>
        </w:rPr>
        <w:t xml:space="preserve"> де Сален</w:t>
      </w:r>
      <w:r w:rsidR="00E05891">
        <w:rPr>
          <w:lang w:val="ru-RU"/>
        </w:rPr>
        <w:t>а</w:t>
      </w:r>
      <w:r w:rsidR="00AE3697" w:rsidRPr="007263F5">
        <w:rPr>
          <w:lang w:val="ru-RU"/>
        </w:rPr>
        <w:t xml:space="preserve"> (Франция) и г-на </w:t>
      </w:r>
      <w:proofErr w:type="spellStart"/>
      <w:r w:rsidR="00AE3697" w:rsidRPr="007263F5">
        <w:rPr>
          <w:lang w:val="ru-RU"/>
        </w:rPr>
        <w:t>Цая</w:t>
      </w:r>
      <w:proofErr w:type="spellEnd"/>
      <w:r w:rsidR="00AE3697" w:rsidRPr="007263F5">
        <w:rPr>
          <w:lang w:val="ru-RU"/>
        </w:rPr>
        <w:t xml:space="preserve"> </w:t>
      </w:r>
      <w:proofErr w:type="spellStart"/>
      <w:r w:rsidR="00AE3697" w:rsidRPr="007263F5">
        <w:rPr>
          <w:lang w:val="ru-RU"/>
        </w:rPr>
        <w:t>Гуоляя</w:t>
      </w:r>
      <w:proofErr w:type="spellEnd"/>
      <w:r w:rsidR="00AE3697" w:rsidRPr="007263F5">
        <w:rPr>
          <w:lang w:val="ru-RU"/>
        </w:rPr>
        <w:t xml:space="preserve"> (Китай</w:t>
      </w:r>
      <w:r w:rsidR="00344F7B">
        <w:rPr>
          <w:lang w:val="ru-RU"/>
        </w:rPr>
        <w:t>) за присутствие на собрании, а</w:t>
      </w:r>
      <w:r w:rsidR="00344F7B">
        <w:t> </w:t>
      </w:r>
      <w:r w:rsidR="00AE3697" w:rsidRPr="007263F5">
        <w:rPr>
          <w:lang w:val="ru-RU"/>
        </w:rPr>
        <w:t xml:space="preserve">также </w:t>
      </w:r>
      <w:r w:rsidR="00E05891">
        <w:rPr>
          <w:lang w:val="ru-RU"/>
        </w:rPr>
        <w:t xml:space="preserve">всех </w:t>
      </w:r>
      <w:r w:rsidR="00AE3697" w:rsidRPr="007263F5">
        <w:rPr>
          <w:lang w:val="ru-RU"/>
        </w:rPr>
        <w:t xml:space="preserve">принимающих участие в работе </w:t>
      </w:r>
      <w:proofErr w:type="spellStart"/>
      <w:r w:rsidR="00AE3697" w:rsidRPr="007263F5">
        <w:rPr>
          <w:lang w:val="ru-RU"/>
        </w:rPr>
        <w:t>РГС</w:t>
      </w:r>
      <w:r w:rsidR="002C255D" w:rsidRPr="007263F5">
        <w:rPr>
          <w:lang w:val="ru-RU"/>
        </w:rPr>
        <w:t>-ВВУИО</w:t>
      </w:r>
      <w:proofErr w:type="spellEnd"/>
      <w:r w:rsidR="001A2B31" w:rsidRPr="007263F5">
        <w:rPr>
          <w:lang w:val="ru-RU"/>
        </w:rPr>
        <w:t xml:space="preserve"> </w:t>
      </w:r>
      <w:r w:rsidR="00AE3697" w:rsidRPr="007263F5">
        <w:rPr>
          <w:lang w:val="ru-RU"/>
        </w:rPr>
        <w:t xml:space="preserve">и процессе </w:t>
      </w:r>
      <w:proofErr w:type="spellStart"/>
      <w:r w:rsidR="00AE3697" w:rsidRPr="007263F5">
        <w:rPr>
          <w:lang w:val="ru-RU"/>
        </w:rPr>
        <w:t>ВВУИО</w:t>
      </w:r>
      <w:proofErr w:type="spellEnd"/>
      <w:r w:rsidR="001A2B31" w:rsidRPr="007263F5">
        <w:rPr>
          <w:lang w:val="ru-RU"/>
        </w:rPr>
        <w:t xml:space="preserve">. </w:t>
      </w:r>
      <w:r w:rsidR="00340141" w:rsidRPr="007263F5">
        <w:rPr>
          <w:lang w:val="ru-RU"/>
        </w:rPr>
        <w:t xml:space="preserve">Была выражена признательность г-ну </w:t>
      </w:r>
      <w:proofErr w:type="spellStart"/>
      <w:r w:rsidR="00340141" w:rsidRPr="007263F5">
        <w:rPr>
          <w:lang w:val="ru-RU"/>
        </w:rPr>
        <w:t>Хоулиню</w:t>
      </w:r>
      <w:proofErr w:type="spellEnd"/>
      <w:r w:rsidR="00340141" w:rsidRPr="007263F5">
        <w:rPr>
          <w:lang w:val="ru-RU"/>
        </w:rPr>
        <w:t xml:space="preserve"> </w:t>
      </w:r>
      <w:proofErr w:type="spellStart"/>
      <w:r w:rsidR="00340141" w:rsidRPr="007263F5">
        <w:rPr>
          <w:lang w:val="ru-RU"/>
        </w:rPr>
        <w:t>Чжао</w:t>
      </w:r>
      <w:proofErr w:type="spellEnd"/>
      <w:r w:rsidR="00340141" w:rsidRPr="007263F5">
        <w:rPr>
          <w:lang w:val="ru-RU"/>
        </w:rPr>
        <w:t xml:space="preserve">, Генеральному секретарю МСЭ, г-ну Малколму Джонсону, заместителю Генерального секретаря МСЭ и </w:t>
      </w:r>
      <w:r w:rsidR="00E05891">
        <w:rPr>
          <w:lang w:val="ru-RU"/>
        </w:rPr>
        <w:t>п</w:t>
      </w:r>
      <w:r w:rsidR="00340141" w:rsidRPr="007263F5">
        <w:rPr>
          <w:lang w:val="ru-RU"/>
        </w:rPr>
        <w:t xml:space="preserve">редседателю Целевой группы МСЭ по </w:t>
      </w:r>
      <w:proofErr w:type="spellStart"/>
      <w:r w:rsidR="00340141" w:rsidRPr="007263F5">
        <w:rPr>
          <w:lang w:val="ru-RU"/>
        </w:rPr>
        <w:t>ВВУИО</w:t>
      </w:r>
      <w:proofErr w:type="spellEnd"/>
      <w:r w:rsidR="00E05891">
        <w:rPr>
          <w:lang w:val="ru-RU"/>
        </w:rPr>
        <w:t>/</w:t>
      </w:r>
      <w:proofErr w:type="spellStart"/>
      <w:r w:rsidR="00E05891">
        <w:rPr>
          <w:lang w:val="ru-RU"/>
        </w:rPr>
        <w:t>ЦУР</w:t>
      </w:r>
      <w:proofErr w:type="spellEnd"/>
      <w:r w:rsidR="00340141" w:rsidRPr="007263F5">
        <w:rPr>
          <w:lang w:val="ru-RU"/>
        </w:rPr>
        <w:t>, г</w:t>
      </w:r>
      <w:r w:rsidR="00E05891">
        <w:rPr>
          <w:lang w:val="ru-RU"/>
        </w:rPr>
        <w:noBreakHyphen/>
      </w:r>
      <w:r w:rsidR="00340141" w:rsidRPr="007263F5">
        <w:rPr>
          <w:lang w:val="ru-RU"/>
        </w:rPr>
        <w:t>ну</w:t>
      </w:r>
      <w:r w:rsidR="00E05891">
        <w:rPr>
          <w:lang w:val="ru-RU"/>
        </w:rPr>
        <w:t> </w:t>
      </w:r>
      <w:proofErr w:type="spellStart"/>
      <w:r w:rsidR="00340141" w:rsidRPr="007263F5">
        <w:rPr>
          <w:lang w:val="ru-RU"/>
        </w:rPr>
        <w:t>Брахиме</w:t>
      </w:r>
      <w:proofErr w:type="spellEnd"/>
      <w:r w:rsidR="00340141" w:rsidRPr="007263F5">
        <w:rPr>
          <w:lang w:val="ru-RU"/>
        </w:rPr>
        <w:t xml:space="preserve"> Сану, Директору </w:t>
      </w:r>
      <w:proofErr w:type="spellStart"/>
      <w:r w:rsidR="00340141" w:rsidRPr="007263F5">
        <w:rPr>
          <w:lang w:val="ru-RU"/>
        </w:rPr>
        <w:t>БРЭ</w:t>
      </w:r>
      <w:proofErr w:type="spellEnd"/>
      <w:r w:rsidR="00340141" w:rsidRPr="007263F5">
        <w:rPr>
          <w:lang w:val="ru-RU"/>
        </w:rPr>
        <w:t xml:space="preserve">, г-ну </w:t>
      </w:r>
      <w:proofErr w:type="spellStart"/>
      <w:r w:rsidR="00340141" w:rsidRPr="007263F5">
        <w:rPr>
          <w:lang w:val="ru-RU"/>
        </w:rPr>
        <w:t>Чхе</w:t>
      </w:r>
      <w:proofErr w:type="spellEnd"/>
      <w:r w:rsidR="00340141" w:rsidRPr="007263F5">
        <w:rPr>
          <w:lang w:val="ru-RU"/>
        </w:rPr>
        <w:t xml:space="preserve"> </w:t>
      </w:r>
      <w:proofErr w:type="spellStart"/>
      <w:r w:rsidR="00340141" w:rsidRPr="007263F5">
        <w:rPr>
          <w:lang w:val="ru-RU"/>
        </w:rPr>
        <w:t>Суб</w:t>
      </w:r>
      <w:proofErr w:type="spellEnd"/>
      <w:r w:rsidR="00340141" w:rsidRPr="007263F5">
        <w:rPr>
          <w:lang w:val="ru-RU"/>
        </w:rPr>
        <w:t xml:space="preserve"> Ли, Директору </w:t>
      </w:r>
      <w:proofErr w:type="spellStart"/>
      <w:r w:rsidR="00340141" w:rsidRPr="007263F5">
        <w:rPr>
          <w:lang w:val="ru-RU"/>
        </w:rPr>
        <w:t>БСЭ</w:t>
      </w:r>
      <w:proofErr w:type="spellEnd"/>
      <w:r w:rsidR="001A2B31" w:rsidRPr="007263F5">
        <w:rPr>
          <w:lang w:val="ru-RU"/>
        </w:rPr>
        <w:t>.</w:t>
      </w:r>
      <w:r w:rsidR="00340141" w:rsidRPr="007263F5">
        <w:rPr>
          <w:lang w:val="ru-RU"/>
        </w:rPr>
        <w:t xml:space="preserve"> Была также высоко оценена помощь Главы </w:t>
      </w:r>
      <w:proofErr w:type="spellStart"/>
      <w:r w:rsidR="00340141" w:rsidRPr="007263F5">
        <w:rPr>
          <w:lang w:val="ru-RU"/>
        </w:rPr>
        <w:t>CSD</w:t>
      </w:r>
      <w:proofErr w:type="spellEnd"/>
      <w:r w:rsidR="00340141" w:rsidRPr="007263F5">
        <w:rPr>
          <w:lang w:val="ru-RU"/>
        </w:rPr>
        <w:t xml:space="preserve"> г-на </w:t>
      </w:r>
      <w:proofErr w:type="spellStart"/>
      <w:r w:rsidR="00340141" w:rsidRPr="007263F5">
        <w:rPr>
          <w:lang w:val="ru-RU"/>
        </w:rPr>
        <w:t>Каталина</w:t>
      </w:r>
      <w:proofErr w:type="spellEnd"/>
      <w:r w:rsidR="00340141" w:rsidRPr="007263F5">
        <w:rPr>
          <w:lang w:val="ru-RU"/>
        </w:rPr>
        <w:t xml:space="preserve"> </w:t>
      </w:r>
      <w:proofErr w:type="spellStart"/>
      <w:r w:rsidR="00340141" w:rsidRPr="007263F5">
        <w:rPr>
          <w:lang w:val="ru-RU"/>
        </w:rPr>
        <w:t>Маринеску</w:t>
      </w:r>
      <w:proofErr w:type="spellEnd"/>
      <w:r w:rsidR="00340141" w:rsidRPr="007263F5">
        <w:rPr>
          <w:lang w:val="ru-RU"/>
        </w:rPr>
        <w:t xml:space="preserve"> и секретариата – г-жи </w:t>
      </w:r>
      <w:proofErr w:type="spellStart"/>
      <w:r w:rsidR="00340141" w:rsidRPr="007263F5">
        <w:rPr>
          <w:lang w:val="ru-RU"/>
        </w:rPr>
        <w:t>Гитанджали</w:t>
      </w:r>
      <w:proofErr w:type="spellEnd"/>
      <w:r w:rsidR="00340141" w:rsidRPr="007263F5">
        <w:rPr>
          <w:lang w:val="ru-RU"/>
        </w:rPr>
        <w:t xml:space="preserve"> </w:t>
      </w:r>
      <w:proofErr w:type="spellStart"/>
      <w:r w:rsidR="00340141" w:rsidRPr="007263F5">
        <w:rPr>
          <w:lang w:val="ru-RU"/>
        </w:rPr>
        <w:t>Сах</w:t>
      </w:r>
      <w:proofErr w:type="spellEnd"/>
      <w:r w:rsidR="00340141" w:rsidRPr="007263F5">
        <w:rPr>
          <w:lang w:val="ru-RU"/>
        </w:rPr>
        <w:t xml:space="preserve">, г-на Владимира </w:t>
      </w:r>
      <w:proofErr w:type="spellStart"/>
      <w:r w:rsidR="00340141" w:rsidRPr="007263F5">
        <w:rPr>
          <w:lang w:val="ru-RU"/>
        </w:rPr>
        <w:t>Станковича</w:t>
      </w:r>
      <w:proofErr w:type="spellEnd"/>
      <w:r w:rsidR="00340141" w:rsidRPr="007263F5">
        <w:rPr>
          <w:lang w:val="ru-RU"/>
        </w:rPr>
        <w:t xml:space="preserve">, г-на Михаила </w:t>
      </w:r>
      <w:proofErr w:type="spellStart"/>
      <w:r w:rsidR="00340141" w:rsidRPr="007263F5">
        <w:rPr>
          <w:lang w:val="ru-RU"/>
        </w:rPr>
        <w:t>Киоя</w:t>
      </w:r>
      <w:proofErr w:type="spellEnd"/>
      <w:r w:rsidR="00340141" w:rsidRPr="007263F5">
        <w:rPr>
          <w:lang w:val="ru-RU"/>
        </w:rPr>
        <w:t xml:space="preserve">, г-на Марио Кастро Гранде и г-жи Эсперансы </w:t>
      </w:r>
      <w:proofErr w:type="spellStart"/>
      <w:r w:rsidR="00340141" w:rsidRPr="007263F5">
        <w:rPr>
          <w:color w:val="000000"/>
          <w:lang w:val="ru-RU"/>
        </w:rPr>
        <w:t>Магпантай</w:t>
      </w:r>
      <w:proofErr w:type="spellEnd"/>
      <w:r w:rsidR="00340141" w:rsidRPr="007263F5">
        <w:rPr>
          <w:lang w:val="ru-RU"/>
        </w:rPr>
        <w:t>.</w:t>
      </w:r>
    </w:p>
    <w:p w:rsidR="001A2B31" w:rsidRPr="007263F5" w:rsidRDefault="0054211A" w:rsidP="0054211A">
      <w:pPr>
        <w:rPr>
          <w:lang w:val="ru-RU"/>
        </w:rPr>
      </w:pPr>
      <w:r>
        <w:rPr>
          <w:lang w:val="ru-RU"/>
        </w:rPr>
        <w:t>8.2</w:t>
      </w:r>
      <w:r w:rsidR="00B5192D" w:rsidRPr="007263F5">
        <w:rPr>
          <w:lang w:val="ru-RU"/>
        </w:rPr>
        <w:tab/>
      </w:r>
      <w:r w:rsidR="00340141" w:rsidRPr="007263F5">
        <w:rPr>
          <w:lang w:val="ru-RU"/>
        </w:rPr>
        <w:t xml:space="preserve">Группа </w:t>
      </w:r>
      <w:r w:rsidR="00617E3A" w:rsidRPr="007263F5">
        <w:rPr>
          <w:lang w:val="ru-RU"/>
        </w:rPr>
        <w:t>выразила благодарность</w:t>
      </w:r>
      <w:r w:rsidR="00340141" w:rsidRPr="007263F5">
        <w:rPr>
          <w:lang w:val="ru-RU"/>
        </w:rPr>
        <w:t xml:space="preserve"> профессор</w:t>
      </w:r>
      <w:r w:rsidR="00617E3A" w:rsidRPr="007263F5">
        <w:rPr>
          <w:lang w:val="ru-RU"/>
        </w:rPr>
        <w:t>у</w:t>
      </w:r>
      <w:r w:rsidR="00340141" w:rsidRPr="007263F5">
        <w:rPr>
          <w:lang w:val="ru-RU"/>
        </w:rPr>
        <w:t xml:space="preserve"> Владимир</w:t>
      </w:r>
      <w:r w:rsidR="00617E3A" w:rsidRPr="007263F5">
        <w:rPr>
          <w:lang w:val="ru-RU"/>
        </w:rPr>
        <w:t>у</w:t>
      </w:r>
      <w:r w:rsidR="00340141" w:rsidRPr="007263F5">
        <w:rPr>
          <w:lang w:val="ru-RU"/>
        </w:rPr>
        <w:t xml:space="preserve"> Минкин</w:t>
      </w:r>
      <w:r w:rsidR="00617E3A" w:rsidRPr="007263F5">
        <w:rPr>
          <w:lang w:val="ru-RU"/>
        </w:rPr>
        <w:t>у</w:t>
      </w:r>
      <w:r w:rsidR="00340141" w:rsidRPr="007263F5">
        <w:rPr>
          <w:lang w:val="ru-RU"/>
        </w:rPr>
        <w:t xml:space="preserve">, </w:t>
      </w:r>
      <w:r w:rsidR="00846D57">
        <w:rPr>
          <w:lang w:val="ru-RU"/>
        </w:rPr>
        <w:t>п</w:t>
      </w:r>
      <w:r w:rsidR="00340141" w:rsidRPr="007263F5">
        <w:rPr>
          <w:lang w:val="ru-RU"/>
        </w:rPr>
        <w:t>редседател</w:t>
      </w:r>
      <w:r w:rsidR="00617E3A" w:rsidRPr="007263F5">
        <w:rPr>
          <w:lang w:val="ru-RU"/>
        </w:rPr>
        <w:t>ю</w:t>
      </w:r>
      <w:r w:rsidR="00340141" w:rsidRPr="007263F5">
        <w:rPr>
          <w:lang w:val="ru-RU"/>
        </w:rPr>
        <w:t xml:space="preserve"> </w:t>
      </w:r>
      <w:proofErr w:type="spellStart"/>
      <w:r w:rsidR="00B5192D" w:rsidRPr="007263F5">
        <w:rPr>
          <w:lang w:val="ru-RU"/>
        </w:rPr>
        <w:t>РГ-ВВУИО</w:t>
      </w:r>
      <w:proofErr w:type="spellEnd"/>
      <w:r w:rsidR="00B5192D" w:rsidRPr="007263F5">
        <w:rPr>
          <w:lang w:val="ru-RU"/>
        </w:rPr>
        <w:t xml:space="preserve">, </w:t>
      </w:r>
      <w:r w:rsidR="00340141" w:rsidRPr="007263F5">
        <w:rPr>
          <w:lang w:val="ru-RU"/>
        </w:rPr>
        <w:t xml:space="preserve">за эффективное председательство и </w:t>
      </w:r>
      <w:r w:rsidR="00B5192D" w:rsidRPr="007263F5">
        <w:rPr>
          <w:lang w:val="ru-RU"/>
        </w:rPr>
        <w:t>руководство</w:t>
      </w:r>
      <w:r w:rsidR="001A2B31" w:rsidRPr="007263F5">
        <w:rPr>
          <w:lang w:val="ru-RU"/>
        </w:rPr>
        <w:t>.</w:t>
      </w:r>
    </w:p>
    <w:p w:rsidR="0054211A" w:rsidRPr="002A4C22" w:rsidRDefault="0054211A" w:rsidP="000C728C">
      <w:pPr>
        <w:spacing w:before="480"/>
        <w:jc w:val="center"/>
      </w:pPr>
      <w:r>
        <w:t>_</w:t>
      </w:r>
      <w:r w:rsidRPr="002A4C22">
        <w:t>______________</w:t>
      </w:r>
    </w:p>
    <w:sectPr w:rsidR="0054211A" w:rsidRPr="002A4C22" w:rsidSect="00CF629C">
      <w:headerReference w:type="default" r:id="rId56"/>
      <w:footerReference w:type="default" r:id="rId57"/>
      <w:footerReference w:type="first" r:id="rId5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15F" w:rsidRDefault="0019215F">
      <w:r>
        <w:separator/>
      </w:r>
    </w:p>
  </w:endnote>
  <w:endnote w:type="continuationSeparator" w:id="0">
    <w:p w:rsidR="0019215F" w:rsidRDefault="0019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15F" w:rsidRPr="00CD014F" w:rsidRDefault="0019215F" w:rsidP="006F1093">
    <w:pPr>
      <w:pStyle w:val="Footer"/>
      <w:rPr>
        <w:sz w:val="18"/>
        <w:szCs w:val="18"/>
        <w:lang w:val="fr-CH"/>
      </w:rPr>
    </w:pPr>
    <w:r>
      <w:fldChar w:fldCharType="begin"/>
    </w:r>
    <w:r w:rsidRPr="00CD014F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P:\RUS\SG\CONSEIL\C18\000\008R.docx</w:t>
    </w:r>
    <w:r>
      <w:rPr>
        <w:lang w:val="en-US"/>
      </w:rPr>
      <w:fldChar w:fldCharType="end"/>
    </w:r>
    <w:r w:rsidRPr="00CD014F">
      <w:rPr>
        <w:lang w:val="fr-CH"/>
      </w:rPr>
      <w:t xml:space="preserve"> (4250</w:t>
    </w:r>
    <w:r>
      <w:rPr>
        <w:lang w:val="fr-CH"/>
      </w:rPr>
      <w:t>72</w:t>
    </w:r>
    <w:r w:rsidRPr="00CD014F">
      <w:rPr>
        <w:lang w:val="fr-CH"/>
      </w:rPr>
      <w:t>)</w:t>
    </w:r>
    <w:r w:rsidRPr="00CD014F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14.03.18</w:t>
    </w:r>
    <w:r>
      <w:fldChar w:fldCharType="end"/>
    </w:r>
    <w:r w:rsidRPr="00CD014F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09.03.18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15F" w:rsidRDefault="0019215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19215F" w:rsidRPr="00CD014F" w:rsidRDefault="0019215F" w:rsidP="006F1093">
    <w:pPr>
      <w:pStyle w:val="Footer"/>
      <w:rPr>
        <w:lang w:val="fr-CH"/>
      </w:rPr>
    </w:pPr>
    <w:fldSimple w:instr=" FILENAME \p  \* MERGEFORMAT ">
      <w:r w:rsidRPr="006F1093">
        <w:rPr>
          <w:lang w:val="fr-CH"/>
        </w:rPr>
        <w:t>P</w:t>
      </w:r>
      <w:r>
        <w:t>:\RUS\SG\CONSEIL\C18\000\008R.docx</w:t>
      </w:r>
    </w:fldSimple>
    <w:r w:rsidRPr="00CD014F">
      <w:rPr>
        <w:lang w:val="fr-CH"/>
      </w:rPr>
      <w:t xml:space="preserve"> (</w:t>
    </w:r>
    <w:r>
      <w:rPr>
        <w:lang w:val="fr-CH"/>
      </w:rPr>
      <w:t>425072</w:t>
    </w:r>
    <w:r w:rsidRPr="00CD014F">
      <w:rPr>
        <w:lang w:val="fr-CH"/>
      </w:rPr>
      <w:t>)</w:t>
    </w:r>
    <w:r w:rsidRPr="00CD014F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14.03.18</w:t>
    </w:r>
    <w:r>
      <w:fldChar w:fldCharType="end"/>
    </w:r>
    <w:r w:rsidRPr="00CD014F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09.03.18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15F" w:rsidRDefault="0019215F">
      <w:r>
        <w:t>____________________</w:t>
      </w:r>
    </w:p>
  </w:footnote>
  <w:footnote w:type="continuationSeparator" w:id="0">
    <w:p w:rsidR="0019215F" w:rsidRDefault="00192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15F" w:rsidRDefault="0019215F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5258A">
      <w:rPr>
        <w:noProof/>
      </w:rPr>
      <w:t>3</w:t>
    </w:r>
    <w:r>
      <w:rPr>
        <w:noProof/>
      </w:rPr>
      <w:fldChar w:fldCharType="end"/>
    </w:r>
  </w:p>
  <w:p w:rsidR="0019215F" w:rsidRDefault="0019215F" w:rsidP="006F1093">
    <w:pPr>
      <w:pStyle w:val="Header"/>
      <w:spacing w:after="480"/>
    </w:pPr>
    <w:proofErr w:type="spellStart"/>
    <w:r>
      <w:t>C18</w:t>
    </w:r>
    <w:proofErr w:type="spellEnd"/>
    <w:r>
      <w:t>/8-R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06"/>
    <w:rsid w:val="0000709C"/>
    <w:rsid w:val="0002183E"/>
    <w:rsid w:val="00031DC2"/>
    <w:rsid w:val="0003213E"/>
    <w:rsid w:val="00041614"/>
    <w:rsid w:val="0004708C"/>
    <w:rsid w:val="0004718B"/>
    <w:rsid w:val="0004741D"/>
    <w:rsid w:val="000569B4"/>
    <w:rsid w:val="00061764"/>
    <w:rsid w:val="00076563"/>
    <w:rsid w:val="00080E82"/>
    <w:rsid w:val="000814C7"/>
    <w:rsid w:val="00085784"/>
    <w:rsid w:val="00092CA3"/>
    <w:rsid w:val="000931D4"/>
    <w:rsid w:val="000C728C"/>
    <w:rsid w:val="000D58F4"/>
    <w:rsid w:val="000E229E"/>
    <w:rsid w:val="000E568E"/>
    <w:rsid w:val="000E67BA"/>
    <w:rsid w:val="000F4B02"/>
    <w:rsid w:val="00116036"/>
    <w:rsid w:val="00133A35"/>
    <w:rsid w:val="0014734F"/>
    <w:rsid w:val="001517CB"/>
    <w:rsid w:val="0015710D"/>
    <w:rsid w:val="0015778E"/>
    <w:rsid w:val="00160D95"/>
    <w:rsid w:val="0016195C"/>
    <w:rsid w:val="00163A32"/>
    <w:rsid w:val="0019215F"/>
    <w:rsid w:val="00192B41"/>
    <w:rsid w:val="001A2305"/>
    <w:rsid w:val="001A2B31"/>
    <w:rsid w:val="001B7B09"/>
    <w:rsid w:val="001D5177"/>
    <w:rsid w:val="001E2EFC"/>
    <w:rsid w:val="001E6719"/>
    <w:rsid w:val="002064D4"/>
    <w:rsid w:val="00225368"/>
    <w:rsid w:val="002258E0"/>
    <w:rsid w:val="00227FF0"/>
    <w:rsid w:val="00230526"/>
    <w:rsid w:val="00242AD3"/>
    <w:rsid w:val="002479C6"/>
    <w:rsid w:val="002500C2"/>
    <w:rsid w:val="00291EB6"/>
    <w:rsid w:val="002B33EF"/>
    <w:rsid w:val="002B5D16"/>
    <w:rsid w:val="002C255D"/>
    <w:rsid w:val="002C6AEF"/>
    <w:rsid w:val="002D2F57"/>
    <w:rsid w:val="002D48C5"/>
    <w:rsid w:val="002F3817"/>
    <w:rsid w:val="003043C6"/>
    <w:rsid w:val="003313E0"/>
    <w:rsid w:val="00340141"/>
    <w:rsid w:val="00344F7B"/>
    <w:rsid w:val="00367A86"/>
    <w:rsid w:val="00384685"/>
    <w:rsid w:val="003C25DC"/>
    <w:rsid w:val="003C5D03"/>
    <w:rsid w:val="003D437F"/>
    <w:rsid w:val="003E37D0"/>
    <w:rsid w:val="003F099E"/>
    <w:rsid w:val="003F235E"/>
    <w:rsid w:val="004023E0"/>
    <w:rsid w:val="00403DD8"/>
    <w:rsid w:val="00423B9F"/>
    <w:rsid w:val="00425368"/>
    <w:rsid w:val="004541E2"/>
    <w:rsid w:val="0045686C"/>
    <w:rsid w:val="00461322"/>
    <w:rsid w:val="004918C4"/>
    <w:rsid w:val="00497703"/>
    <w:rsid w:val="004A0374"/>
    <w:rsid w:val="004A171E"/>
    <w:rsid w:val="004A2861"/>
    <w:rsid w:val="004A45B5"/>
    <w:rsid w:val="004A5DE2"/>
    <w:rsid w:val="004C652A"/>
    <w:rsid w:val="004D0129"/>
    <w:rsid w:val="004D20D2"/>
    <w:rsid w:val="004E4D49"/>
    <w:rsid w:val="004F24D7"/>
    <w:rsid w:val="004F2B0A"/>
    <w:rsid w:val="004F6873"/>
    <w:rsid w:val="00503577"/>
    <w:rsid w:val="00506E5B"/>
    <w:rsid w:val="005113FC"/>
    <w:rsid w:val="00535037"/>
    <w:rsid w:val="0054211A"/>
    <w:rsid w:val="00564C17"/>
    <w:rsid w:val="005A64D5"/>
    <w:rsid w:val="005B7216"/>
    <w:rsid w:val="005B7E94"/>
    <w:rsid w:val="005C5932"/>
    <w:rsid w:val="005F16DE"/>
    <w:rsid w:val="00601994"/>
    <w:rsid w:val="00605396"/>
    <w:rsid w:val="006169E3"/>
    <w:rsid w:val="00617E3A"/>
    <w:rsid w:val="0063085E"/>
    <w:rsid w:val="00645873"/>
    <w:rsid w:val="006538F2"/>
    <w:rsid w:val="00681C3F"/>
    <w:rsid w:val="00686178"/>
    <w:rsid w:val="00687850"/>
    <w:rsid w:val="006B439F"/>
    <w:rsid w:val="006B459C"/>
    <w:rsid w:val="006B492F"/>
    <w:rsid w:val="006B56D9"/>
    <w:rsid w:val="006C5B06"/>
    <w:rsid w:val="006C7775"/>
    <w:rsid w:val="006D6B3B"/>
    <w:rsid w:val="006E2D42"/>
    <w:rsid w:val="006F1093"/>
    <w:rsid w:val="00703676"/>
    <w:rsid w:val="00704E4F"/>
    <w:rsid w:val="00707304"/>
    <w:rsid w:val="00724713"/>
    <w:rsid w:val="007263F5"/>
    <w:rsid w:val="00732269"/>
    <w:rsid w:val="0075660A"/>
    <w:rsid w:val="00785ABD"/>
    <w:rsid w:val="007951A6"/>
    <w:rsid w:val="007A2DD4"/>
    <w:rsid w:val="007D057C"/>
    <w:rsid w:val="007D2839"/>
    <w:rsid w:val="007D38B5"/>
    <w:rsid w:val="007E7EA0"/>
    <w:rsid w:val="007F5CB5"/>
    <w:rsid w:val="00807255"/>
    <w:rsid w:val="0081023E"/>
    <w:rsid w:val="008173AA"/>
    <w:rsid w:val="00824960"/>
    <w:rsid w:val="0082753C"/>
    <w:rsid w:val="00840A14"/>
    <w:rsid w:val="00846D57"/>
    <w:rsid w:val="00885164"/>
    <w:rsid w:val="008A684B"/>
    <w:rsid w:val="008B0AF7"/>
    <w:rsid w:val="008B62B4"/>
    <w:rsid w:val="008C17B3"/>
    <w:rsid w:val="008C248A"/>
    <w:rsid w:val="008D2D7B"/>
    <w:rsid w:val="008D3E30"/>
    <w:rsid w:val="008E01F3"/>
    <w:rsid w:val="008E0737"/>
    <w:rsid w:val="008E1D60"/>
    <w:rsid w:val="008F7A35"/>
    <w:rsid w:val="008F7C2C"/>
    <w:rsid w:val="00902DCB"/>
    <w:rsid w:val="00915615"/>
    <w:rsid w:val="00940E96"/>
    <w:rsid w:val="009931F7"/>
    <w:rsid w:val="00996A5D"/>
    <w:rsid w:val="009A02AB"/>
    <w:rsid w:val="009B0BAE"/>
    <w:rsid w:val="009B665A"/>
    <w:rsid w:val="009B6935"/>
    <w:rsid w:val="009C1C89"/>
    <w:rsid w:val="009C71DA"/>
    <w:rsid w:val="009D274C"/>
    <w:rsid w:val="009D4177"/>
    <w:rsid w:val="009E565F"/>
    <w:rsid w:val="009F3448"/>
    <w:rsid w:val="00A01CF9"/>
    <w:rsid w:val="00A26DD7"/>
    <w:rsid w:val="00A41582"/>
    <w:rsid w:val="00A5600A"/>
    <w:rsid w:val="00A71773"/>
    <w:rsid w:val="00A82617"/>
    <w:rsid w:val="00A922F9"/>
    <w:rsid w:val="00AA2EBB"/>
    <w:rsid w:val="00AC36EE"/>
    <w:rsid w:val="00AE2C85"/>
    <w:rsid w:val="00AE3697"/>
    <w:rsid w:val="00AE4347"/>
    <w:rsid w:val="00B06836"/>
    <w:rsid w:val="00B12A37"/>
    <w:rsid w:val="00B147C2"/>
    <w:rsid w:val="00B17DEA"/>
    <w:rsid w:val="00B237F9"/>
    <w:rsid w:val="00B33BA8"/>
    <w:rsid w:val="00B37816"/>
    <w:rsid w:val="00B50B22"/>
    <w:rsid w:val="00B5192D"/>
    <w:rsid w:val="00B5258A"/>
    <w:rsid w:val="00B56220"/>
    <w:rsid w:val="00B63EF2"/>
    <w:rsid w:val="00B84DE8"/>
    <w:rsid w:val="00B87A3F"/>
    <w:rsid w:val="00B90086"/>
    <w:rsid w:val="00B96572"/>
    <w:rsid w:val="00BA7D89"/>
    <w:rsid w:val="00BC0D39"/>
    <w:rsid w:val="00BC13E4"/>
    <w:rsid w:val="00BC7BC0"/>
    <w:rsid w:val="00BD57B7"/>
    <w:rsid w:val="00BE63E2"/>
    <w:rsid w:val="00BF2322"/>
    <w:rsid w:val="00C11097"/>
    <w:rsid w:val="00C302E5"/>
    <w:rsid w:val="00C362AE"/>
    <w:rsid w:val="00C42D85"/>
    <w:rsid w:val="00C60ED5"/>
    <w:rsid w:val="00C772F7"/>
    <w:rsid w:val="00CD014F"/>
    <w:rsid w:val="00CD2009"/>
    <w:rsid w:val="00CF5556"/>
    <w:rsid w:val="00CF629C"/>
    <w:rsid w:val="00D25022"/>
    <w:rsid w:val="00D30939"/>
    <w:rsid w:val="00D50088"/>
    <w:rsid w:val="00D5179E"/>
    <w:rsid w:val="00D8486F"/>
    <w:rsid w:val="00D870AA"/>
    <w:rsid w:val="00D92EEA"/>
    <w:rsid w:val="00D95E3B"/>
    <w:rsid w:val="00DA5D4E"/>
    <w:rsid w:val="00DC00EB"/>
    <w:rsid w:val="00DC1881"/>
    <w:rsid w:val="00DC339B"/>
    <w:rsid w:val="00DE79D3"/>
    <w:rsid w:val="00E00348"/>
    <w:rsid w:val="00E02F64"/>
    <w:rsid w:val="00E05891"/>
    <w:rsid w:val="00E176BA"/>
    <w:rsid w:val="00E423EC"/>
    <w:rsid w:val="00E459D2"/>
    <w:rsid w:val="00E55121"/>
    <w:rsid w:val="00E61222"/>
    <w:rsid w:val="00E63BA2"/>
    <w:rsid w:val="00E959D2"/>
    <w:rsid w:val="00EA6189"/>
    <w:rsid w:val="00EB4FCB"/>
    <w:rsid w:val="00EC478B"/>
    <w:rsid w:val="00EC6BC5"/>
    <w:rsid w:val="00F35898"/>
    <w:rsid w:val="00F45794"/>
    <w:rsid w:val="00F5225B"/>
    <w:rsid w:val="00F53293"/>
    <w:rsid w:val="00F7770D"/>
    <w:rsid w:val="00FA3C06"/>
    <w:rsid w:val="00FD232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0374C923-61E9-4B41-AE0B-BE30F779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B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54211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794" w:hanging="794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locked/>
    <w:rsid w:val="006C5B06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8-WSIS32-C-0018/en" TargetMode="External"/><Relationship Id="rId18" Type="http://schemas.openxmlformats.org/officeDocument/2006/relationships/hyperlink" Target="https://www.itu.int/md/S17-WSIS31-C-0004/en" TargetMode="External"/><Relationship Id="rId26" Type="http://schemas.openxmlformats.org/officeDocument/2006/relationships/hyperlink" Target="https://www.itu.int/md/S17-WSIS31-C-0009/en" TargetMode="External"/><Relationship Id="rId39" Type="http://schemas.openxmlformats.org/officeDocument/2006/relationships/hyperlink" Target="https://www.itu.int/md/S18-WSIS32-C-0018/en" TargetMode="External"/><Relationship Id="rId21" Type="http://schemas.openxmlformats.org/officeDocument/2006/relationships/hyperlink" Target="https://www.itu.int/md/S17-WSIS31-C-0011/en" TargetMode="External"/><Relationship Id="rId34" Type="http://schemas.openxmlformats.org/officeDocument/2006/relationships/hyperlink" Target="https://www.itu.int/md/S17-WSIS31-C-0005/en" TargetMode="External"/><Relationship Id="rId42" Type="http://schemas.openxmlformats.org/officeDocument/2006/relationships/hyperlink" Target="https://www.itu.int/en/council/cwg-wsis/Documents/ITUPP14_RESOLUTION_140.pdf" TargetMode="External"/><Relationship Id="rId47" Type="http://schemas.openxmlformats.org/officeDocument/2006/relationships/hyperlink" Target="https://www.itu.int/md/S18-WSIS32-C-0014/en" TargetMode="External"/><Relationship Id="rId50" Type="http://schemas.openxmlformats.org/officeDocument/2006/relationships/hyperlink" Target="https://www.itu.int/md/S16-CL-C-0127/en" TargetMode="External"/><Relationship Id="rId55" Type="http://schemas.openxmlformats.org/officeDocument/2006/relationships/hyperlink" Target="https://www.itu.int/md/S18-WSIS32-C-0019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WSIS31-C-0019/en" TargetMode="External"/><Relationship Id="rId17" Type="http://schemas.openxmlformats.org/officeDocument/2006/relationships/hyperlink" Target="https://www.itu.int/md/S17-WSIS31-C-0015/en" TargetMode="External"/><Relationship Id="rId25" Type="http://schemas.openxmlformats.org/officeDocument/2006/relationships/hyperlink" Target="https://www.itu.int/md/S17-WSIS31-C-0014/en" TargetMode="External"/><Relationship Id="rId33" Type="http://schemas.openxmlformats.org/officeDocument/2006/relationships/hyperlink" Target="https://www.itu.int/md/S18-WSIS32-C-0006/en" TargetMode="External"/><Relationship Id="rId38" Type="http://schemas.openxmlformats.org/officeDocument/2006/relationships/hyperlink" Target="https://www.itu.int/md/S17-WSIS31-C-0019/en" TargetMode="External"/><Relationship Id="rId46" Type="http://schemas.openxmlformats.org/officeDocument/2006/relationships/hyperlink" Target="https://www.itu.int/en/council/cwg-wsis/Documents/ITUPP14_RESOLUTION_140.pdf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WSIS31-C-0006/en" TargetMode="External"/><Relationship Id="rId20" Type="http://schemas.openxmlformats.org/officeDocument/2006/relationships/hyperlink" Target="https://www.itu.int/md/S17-WSIS31-C-0003/en" TargetMode="External"/><Relationship Id="rId29" Type="http://schemas.openxmlformats.org/officeDocument/2006/relationships/hyperlink" Target="https://www.itu.int/md/S18-WSIS32-C-0012/en" TargetMode="External"/><Relationship Id="rId41" Type="http://schemas.openxmlformats.org/officeDocument/2006/relationships/hyperlink" Target="https://www.itu.int/md/S18-WSIS32-C-0010/en" TargetMode="External"/><Relationship Id="rId54" Type="http://schemas.openxmlformats.org/officeDocument/2006/relationships/hyperlink" Target="https://www.itu.int/md/S18-WSIS32-C-001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127/en" TargetMode="External"/><Relationship Id="rId24" Type="http://schemas.openxmlformats.org/officeDocument/2006/relationships/hyperlink" Target="https://www.itu.int/md/S17-WSIS31-C-0013/en" TargetMode="External"/><Relationship Id="rId32" Type="http://schemas.openxmlformats.org/officeDocument/2006/relationships/hyperlink" Target="https://www.itu.int/md/S18-WSIS32-C-0005/en" TargetMode="External"/><Relationship Id="rId37" Type="http://schemas.openxmlformats.org/officeDocument/2006/relationships/hyperlink" Target="https://www.itu.int/md/S18-WSIS32-C-0004/en" TargetMode="External"/><Relationship Id="rId40" Type="http://schemas.openxmlformats.org/officeDocument/2006/relationships/hyperlink" Target="https://www.itu.int/md/S17-WSIS31-C-0008/en" TargetMode="External"/><Relationship Id="rId45" Type="http://schemas.openxmlformats.org/officeDocument/2006/relationships/hyperlink" Target="https://www.itu.int/md/S18-WSIS32-C-0011/en" TargetMode="External"/><Relationship Id="rId53" Type="http://schemas.openxmlformats.org/officeDocument/2006/relationships/hyperlink" Target="https://www.itu.int/md/S18-WSIS32-C-0016/en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WSIS31-C-0007/en" TargetMode="External"/><Relationship Id="rId23" Type="http://schemas.openxmlformats.org/officeDocument/2006/relationships/hyperlink" Target="https://www.itu.int/md/S17-WSIS31-C-0005/en" TargetMode="External"/><Relationship Id="rId28" Type="http://schemas.openxmlformats.org/officeDocument/2006/relationships/hyperlink" Target="https://www.itu.int/md/S18-WSIS32-C-0003/en" TargetMode="External"/><Relationship Id="rId36" Type="http://schemas.openxmlformats.org/officeDocument/2006/relationships/hyperlink" Target="https://www.itu.int/md/S18-WSIS32-C-0008/en" TargetMode="External"/><Relationship Id="rId49" Type="http://schemas.openxmlformats.org/officeDocument/2006/relationships/hyperlink" Target="https://www.itu.int/md/S18-WSIS32-C-0017/en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.itu.int/md/S16-CL-C-0127/en" TargetMode="External"/><Relationship Id="rId19" Type="http://schemas.openxmlformats.org/officeDocument/2006/relationships/hyperlink" Target="https://www.itu.int/md/S17-WSIS31-C-0010/en" TargetMode="External"/><Relationship Id="rId31" Type="http://schemas.openxmlformats.org/officeDocument/2006/relationships/hyperlink" Target="https://www.itu.int/md/S18-WSIS32-C-0009/en" TargetMode="External"/><Relationship Id="rId44" Type="http://schemas.openxmlformats.org/officeDocument/2006/relationships/hyperlink" Target="https://www.itu.int/md/S18-WSIS32-C-0010/en" TargetMode="External"/><Relationship Id="rId52" Type="http://schemas.openxmlformats.org/officeDocument/2006/relationships/hyperlink" Target="http://www.itu.int/en/council/cwg-wsis/Documents/ITUPP14_RESOLUTION_140.pdf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council/cwg-wsis/Documents/ITUPP14_RESOLUTION_140.pdf" TargetMode="External"/><Relationship Id="rId14" Type="http://schemas.openxmlformats.org/officeDocument/2006/relationships/hyperlink" Target="http://www.itu.int/en/council/cwg-wsis/Pages/default.aspx" TargetMode="External"/><Relationship Id="rId22" Type="http://schemas.openxmlformats.org/officeDocument/2006/relationships/hyperlink" Target="https://www.itu.int/md/S17-WSIS31-C-0002/en" TargetMode="External"/><Relationship Id="rId27" Type="http://schemas.openxmlformats.org/officeDocument/2006/relationships/hyperlink" Target="https://www.itu.int/md/S17-WSIS31-C-0017/en" TargetMode="External"/><Relationship Id="rId30" Type="http://schemas.openxmlformats.org/officeDocument/2006/relationships/hyperlink" Target="https://www.itu.int/md/S18-WSIS32-C-0002/en" TargetMode="External"/><Relationship Id="rId35" Type="http://schemas.openxmlformats.org/officeDocument/2006/relationships/hyperlink" Target="https://www.itu.int/md/S18-WSIS32-C-0007/en" TargetMode="External"/><Relationship Id="rId43" Type="http://schemas.openxmlformats.org/officeDocument/2006/relationships/hyperlink" Target="https://www.itu.int/md/S16-CL-C-0127/en" TargetMode="External"/><Relationship Id="rId48" Type="http://schemas.openxmlformats.org/officeDocument/2006/relationships/hyperlink" Target="https://www.itu.int/en/council/cwg-wsis/Documents/ITUPP14_RESOLUTION_140.pdf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http://www.itu.int/en/council/cwg-wsis/Documents/ITUPP14_RESOLUTION_140.pdf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8F59E-7D7B-4398-92C3-D025AD8E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145</TotalTime>
  <Pages>9</Pages>
  <Words>3063</Words>
  <Characters>24744</Characters>
  <Application>Microsoft Office Word</Application>
  <DocSecurity>0</DocSecurity>
  <Lines>206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27752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Antipina, Nadezda</cp:lastModifiedBy>
  <cp:revision>5</cp:revision>
  <cp:lastPrinted>2018-03-09T15:45:00Z</cp:lastPrinted>
  <dcterms:created xsi:type="dcterms:W3CDTF">2018-03-12T09:19:00Z</dcterms:created>
  <dcterms:modified xsi:type="dcterms:W3CDTF">2018-03-14T14:27:00Z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