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9307D">
        <w:trPr>
          <w:cantSplit/>
        </w:trPr>
        <w:tc>
          <w:tcPr>
            <w:tcW w:w="6911" w:type="dxa"/>
          </w:tcPr>
          <w:p w:rsidR="00BC7BC0" w:rsidRPr="00F9307D" w:rsidRDefault="000569B4" w:rsidP="00133F2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9307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F9307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F9307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F9307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F9307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F9307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F9307D">
              <w:rPr>
                <w:b/>
                <w:bCs/>
                <w:lang w:val="ru-RU"/>
              </w:rPr>
              <w:t>1</w:t>
            </w:r>
            <w:r w:rsidR="00A01CF9" w:rsidRPr="00F9307D">
              <w:rPr>
                <w:b/>
                <w:bCs/>
                <w:lang w:val="ru-RU"/>
              </w:rPr>
              <w:t>7</w:t>
            </w:r>
            <w:r w:rsidR="00133F20" w:rsidRPr="00F9307D">
              <w:rPr>
                <w:b/>
                <w:bCs/>
                <w:lang w:val="ru-RU"/>
              </w:rPr>
              <w:t>−</w:t>
            </w:r>
            <w:r w:rsidR="008B62B4" w:rsidRPr="00F9307D">
              <w:rPr>
                <w:b/>
                <w:bCs/>
                <w:lang w:val="ru-RU"/>
              </w:rPr>
              <w:t>2</w:t>
            </w:r>
            <w:r w:rsidR="00A01CF9" w:rsidRPr="00F9307D">
              <w:rPr>
                <w:b/>
                <w:bCs/>
                <w:lang w:val="ru-RU"/>
              </w:rPr>
              <w:t>7</w:t>
            </w:r>
            <w:r w:rsidR="00A01CF9" w:rsidRPr="00F9307D">
              <w:rPr>
                <w:b/>
                <w:szCs w:val="22"/>
                <w:lang w:val="ru-RU"/>
              </w:rPr>
              <w:t xml:space="preserve"> апреля</w:t>
            </w:r>
            <w:r w:rsidR="00A01CF9" w:rsidRPr="00F9307D">
              <w:rPr>
                <w:b/>
                <w:bCs/>
                <w:lang w:val="ru-RU"/>
              </w:rPr>
              <w:t xml:space="preserve"> </w:t>
            </w:r>
            <w:r w:rsidR="00225368" w:rsidRPr="00F9307D">
              <w:rPr>
                <w:b/>
                <w:bCs/>
                <w:lang w:val="ru-RU"/>
              </w:rPr>
              <w:t>201</w:t>
            </w:r>
            <w:r w:rsidR="00A01CF9" w:rsidRPr="00F9307D">
              <w:rPr>
                <w:b/>
                <w:bCs/>
                <w:lang w:val="ru-RU"/>
              </w:rPr>
              <w:t>8</w:t>
            </w:r>
            <w:r w:rsidR="00225368" w:rsidRPr="00F9307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F9307D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9307D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9307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F9307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F9307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9307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F9307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F9307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9307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F9307D" w:rsidRDefault="00BC7BC0" w:rsidP="005253B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9307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9307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17B90" w:rsidRPr="00F9307D">
              <w:rPr>
                <w:b/>
                <w:bCs/>
                <w:caps/>
                <w:color w:val="000000"/>
                <w:szCs w:val="22"/>
                <w:lang w:val="ru-RU"/>
              </w:rPr>
              <w:t>ADM 2</w:t>
            </w:r>
            <w:r w:rsidR="005253B2" w:rsidRPr="00F9307D">
              <w:rPr>
                <w:b/>
                <w:bCs/>
                <w:caps/>
                <w:color w:val="000000"/>
                <w:szCs w:val="22"/>
                <w:lang w:val="ru-RU"/>
              </w:rPr>
              <w:t>5</w:t>
            </w:r>
          </w:p>
        </w:tc>
        <w:tc>
          <w:tcPr>
            <w:tcW w:w="3120" w:type="dxa"/>
          </w:tcPr>
          <w:p w:rsidR="00BC7BC0" w:rsidRPr="00F9307D" w:rsidRDefault="00BC7BC0" w:rsidP="005253B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9307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F9307D">
              <w:rPr>
                <w:b/>
                <w:bCs/>
                <w:szCs w:val="22"/>
                <w:lang w:val="ru-RU"/>
              </w:rPr>
              <w:t>1</w:t>
            </w:r>
            <w:r w:rsidR="00A01CF9" w:rsidRPr="00F9307D">
              <w:rPr>
                <w:b/>
                <w:bCs/>
                <w:szCs w:val="22"/>
                <w:lang w:val="ru-RU"/>
              </w:rPr>
              <w:t>8</w:t>
            </w:r>
            <w:r w:rsidRPr="00F9307D">
              <w:rPr>
                <w:b/>
                <w:bCs/>
                <w:szCs w:val="22"/>
                <w:lang w:val="ru-RU"/>
              </w:rPr>
              <w:t>/</w:t>
            </w:r>
            <w:r w:rsidR="00917B90" w:rsidRPr="00F9307D">
              <w:rPr>
                <w:b/>
                <w:bCs/>
                <w:szCs w:val="22"/>
                <w:lang w:val="ru-RU"/>
              </w:rPr>
              <w:t>6</w:t>
            </w:r>
            <w:r w:rsidR="005253B2" w:rsidRPr="00F9307D">
              <w:rPr>
                <w:b/>
                <w:bCs/>
                <w:szCs w:val="22"/>
                <w:lang w:val="ru-RU"/>
              </w:rPr>
              <w:t>7</w:t>
            </w:r>
            <w:r w:rsidRPr="00F9307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9307D">
        <w:trPr>
          <w:cantSplit/>
          <w:trHeight w:val="23"/>
        </w:trPr>
        <w:tc>
          <w:tcPr>
            <w:tcW w:w="6911" w:type="dxa"/>
            <w:vMerge/>
          </w:tcPr>
          <w:p w:rsidR="00BC7BC0" w:rsidRPr="00F9307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9307D" w:rsidRDefault="005253B2" w:rsidP="005253B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9307D">
              <w:rPr>
                <w:b/>
                <w:bCs/>
                <w:szCs w:val="22"/>
                <w:lang w:val="ru-RU"/>
              </w:rPr>
              <w:t>19</w:t>
            </w:r>
            <w:r w:rsidR="00917B90" w:rsidRPr="00F9307D">
              <w:rPr>
                <w:b/>
                <w:bCs/>
                <w:szCs w:val="22"/>
                <w:lang w:val="ru-RU"/>
              </w:rPr>
              <w:t xml:space="preserve"> </w:t>
            </w:r>
            <w:r w:rsidRPr="00F9307D">
              <w:rPr>
                <w:b/>
                <w:bCs/>
                <w:szCs w:val="22"/>
                <w:lang w:val="ru-RU"/>
              </w:rPr>
              <w:t>апреля</w:t>
            </w:r>
            <w:r w:rsidR="00EB4FCB" w:rsidRPr="00F9307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9307D">
              <w:rPr>
                <w:b/>
                <w:bCs/>
                <w:szCs w:val="22"/>
                <w:lang w:val="ru-RU"/>
              </w:rPr>
              <w:t>20</w:t>
            </w:r>
            <w:r w:rsidR="003F099E" w:rsidRPr="00F9307D">
              <w:rPr>
                <w:b/>
                <w:bCs/>
                <w:szCs w:val="22"/>
                <w:lang w:val="ru-RU"/>
              </w:rPr>
              <w:t>1</w:t>
            </w:r>
            <w:r w:rsidR="00A01CF9" w:rsidRPr="00F9307D">
              <w:rPr>
                <w:b/>
                <w:bCs/>
                <w:szCs w:val="22"/>
                <w:lang w:val="ru-RU"/>
              </w:rPr>
              <w:t>8</w:t>
            </w:r>
            <w:r w:rsidR="00BC7BC0" w:rsidRPr="00F9307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9307D">
        <w:trPr>
          <w:cantSplit/>
          <w:trHeight w:val="23"/>
        </w:trPr>
        <w:tc>
          <w:tcPr>
            <w:tcW w:w="6911" w:type="dxa"/>
            <w:vMerge/>
          </w:tcPr>
          <w:p w:rsidR="00BC7BC0" w:rsidRPr="00F9307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F9307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9307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9307D">
        <w:trPr>
          <w:cantSplit/>
        </w:trPr>
        <w:tc>
          <w:tcPr>
            <w:tcW w:w="10031" w:type="dxa"/>
            <w:gridSpan w:val="2"/>
          </w:tcPr>
          <w:p w:rsidR="00BC7BC0" w:rsidRPr="00F9307D" w:rsidRDefault="00BC7BC0" w:rsidP="00917B9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9307D">
              <w:rPr>
                <w:lang w:val="ru-RU"/>
              </w:rPr>
              <w:t>Отчет Генерального секретаря</w:t>
            </w:r>
          </w:p>
        </w:tc>
      </w:tr>
      <w:tr w:rsidR="00BC7BC0" w:rsidRPr="00086D27">
        <w:trPr>
          <w:cantSplit/>
        </w:trPr>
        <w:tc>
          <w:tcPr>
            <w:tcW w:w="10031" w:type="dxa"/>
            <w:gridSpan w:val="2"/>
          </w:tcPr>
          <w:p w:rsidR="00BC7BC0" w:rsidRPr="00F9307D" w:rsidRDefault="005253B2" w:rsidP="00F9307D">
            <w:pPr>
              <w:pStyle w:val="Title1"/>
              <w:rPr>
                <w:lang w:val="ru-RU" w:eastAsia="zh-CN"/>
              </w:rPr>
            </w:pPr>
            <w:bookmarkStart w:id="2" w:name="dtitle3" w:colFirst="0" w:colLast="0"/>
            <w:bookmarkEnd w:id="1"/>
            <w:r w:rsidRPr="00F9307D">
              <w:rPr>
                <w:lang w:val="ru-RU" w:eastAsia="zh-CN"/>
              </w:rPr>
              <w:t>ПРОЦЕСС ВЫБОРА НОВОГО ВНЕШНЕГО АУДИТОРА</w:t>
            </w:r>
          </w:p>
        </w:tc>
      </w:tr>
      <w:tr w:rsidR="00F9307D" w:rsidRPr="00F9307D">
        <w:trPr>
          <w:cantSplit/>
        </w:trPr>
        <w:tc>
          <w:tcPr>
            <w:tcW w:w="10031" w:type="dxa"/>
            <w:gridSpan w:val="2"/>
          </w:tcPr>
          <w:p w:rsidR="00F9307D" w:rsidRPr="00F9307D" w:rsidRDefault="00F9307D" w:rsidP="00F9307D">
            <w:pPr>
              <w:pStyle w:val="Title2"/>
              <w:spacing w:before="240"/>
              <w:rPr>
                <w:lang w:val="ru-RU" w:eastAsia="zh-CN"/>
              </w:rPr>
            </w:pPr>
            <w:r w:rsidRPr="00F9307D">
              <w:rPr>
                <w:lang w:val="ru-RU" w:eastAsia="zh-CN"/>
              </w:rPr>
              <w:t>РЕЗОЛЮЦИЯ 94 (ПЕРЕСМ. ПУСАН, 2014 Г.)</w:t>
            </w:r>
          </w:p>
        </w:tc>
      </w:tr>
      <w:bookmarkEnd w:id="2"/>
    </w:tbl>
    <w:p w:rsidR="002D2F57" w:rsidRPr="00F9307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9307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0" w:rsidRPr="00F9307D" w:rsidRDefault="00917B90" w:rsidP="00917B90">
            <w:pPr>
              <w:pStyle w:val="Headingb"/>
              <w:rPr>
                <w:lang w:val="ru-RU"/>
              </w:rPr>
            </w:pPr>
            <w:r w:rsidRPr="00F9307D">
              <w:rPr>
                <w:lang w:val="ru-RU"/>
              </w:rPr>
              <w:t>Резюме</w:t>
            </w:r>
          </w:p>
          <w:p w:rsidR="00917B90" w:rsidRPr="00F9307D" w:rsidRDefault="005253B2" w:rsidP="00514415">
            <w:pPr>
              <w:rPr>
                <w:b/>
                <w:lang w:val="ru-RU"/>
              </w:rPr>
            </w:pPr>
            <w:r w:rsidRPr="00F9307D">
              <w:rPr>
                <w:lang w:val="ru-RU"/>
              </w:rPr>
              <w:t>В данном отчете отражены результаты консультаций, проведенных Генеральным секретарем в отношении членского состава Комитета по оценке для выбора нового Внешнего аудитора</w:t>
            </w:r>
            <w:r w:rsidR="00917B90" w:rsidRPr="00F9307D">
              <w:rPr>
                <w:lang w:val="ru-RU"/>
              </w:rPr>
              <w:t>.</w:t>
            </w:r>
          </w:p>
          <w:p w:rsidR="00917B90" w:rsidRPr="00F9307D" w:rsidRDefault="00917B90" w:rsidP="00917B90">
            <w:pPr>
              <w:pStyle w:val="Headingb"/>
              <w:rPr>
                <w:lang w:val="ru-RU"/>
              </w:rPr>
            </w:pPr>
            <w:r w:rsidRPr="00F9307D">
              <w:rPr>
                <w:lang w:val="ru-RU"/>
              </w:rPr>
              <w:t>Необходимые действия</w:t>
            </w:r>
          </w:p>
          <w:p w:rsidR="00917B90" w:rsidRPr="00F9307D" w:rsidRDefault="005253B2" w:rsidP="00514415">
            <w:pPr>
              <w:rPr>
                <w:lang w:val="ru-RU"/>
              </w:rPr>
            </w:pPr>
            <w:r w:rsidRPr="00F9307D">
              <w:rPr>
                <w:lang w:val="ru-RU"/>
              </w:rPr>
              <w:t xml:space="preserve">Настоящий отчет направляется Совету для </w:t>
            </w:r>
            <w:r w:rsidRPr="00F9307D">
              <w:rPr>
                <w:b/>
                <w:bCs/>
                <w:lang w:val="ru-RU"/>
              </w:rPr>
              <w:t>принятия</w:t>
            </w:r>
            <w:r w:rsidR="00917B90" w:rsidRPr="00F9307D">
              <w:rPr>
                <w:lang w:val="ru-RU"/>
              </w:rPr>
              <w:t>.</w:t>
            </w:r>
          </w:p>
          <w:p w:rsidR="00917B90" w:rsidRPr="00F9307D" w:rsidRDefault="00917B90" w:rsidP="00514415">
            <w:pPr>
              <w:jc w:val="center"/>
              <w:rPr>
                <w:rFonts w:asciiTheme="minorHAnsi" w:hAnsiTheme="minorHAnsi" w:cstheme="minorHAnsi"/>
                <w:bCs/>
                <w:caps/>
                <w:lang w:val="ru-RU"/>
              </w:rPr>
            </w:pPr>
            <w:r w:rsidRPr="00F9307D">
              <w:rPr>
                <w:rFonts w:asciiTheme="minorHAnsi" w:hAnsiTheme="minorHAnsi" w:cstheme="minorHAnsi"/>
                <w:bCs/>
                <w:lang w:val="ru-RU"/>
              </w:rPr>
              <w:t>____________</w:t>
            </w:r>
          </w:p>
          <w:p w:rsidR="00917B90" w:rsidRPr="00F9307D" w:rsidRDefault="00917B90" w:rsidP="00917B90">
            <w:pPr>
              <w:pStyle w:val="Headingb"/>
              <w:rPr>
                <w:lang w:val="ru-RU"/>
              </w:rPr>
            </w:pPr>
            <w:r w:rsidRPr="00F9307D">
              <w:rPr>
                <w:szCs w:val="22"/>
                <w:lang w:val="ru-RU"/>
              </w:rPr>
              <w:t>Справочные материалы</w:t>
            </w:r>
          </w:p>
          <w:p w:rsidR="002D2F57" w:rsidRPr="00F9307D" w:rsidRDefault="006456FE" w:rsidP="00514415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5253B2" w:rsidRPr="00F9307D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  <w:lang w:val="ru-RU" w:eastAsia="zh-CN"/>
                </w:rPr>
                <w:t>Резолюция 94 (Пересм. Пусан, 2014 г.)</w:t>
              </w:r>
            </w:hyperlink>
            <w:r w:rsidR="00514415" w:rsidRPr="00F9307D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 w:eastAsia="zh-CN"/>
              </w:rPr>
              <w:br/>
            </w:r>
            <w:hyperlink r:id="rId10" w:history="1">
              <w:r w:rsidR="005253B2" w:rsidRPr="00F9307D">
                <w:rPr>
                  <w:rStyle w:val="Hyperlink"/>
                  <w:i/>
                  <w:iCs/>
                  <w:szCs w:val="24"/>
                  <w:lang w:val="ru-RU"/>
                </w:rPr>
                <w:t>Финансовый регламент и Финансовые правила МСЭ (2010 г.), Статья 28</w:t>
              </w:r>
            </w:hyperlink>
          </w:p>
        </w:tc>
      </w:tr>
    </w:tbl>
    <w:p w:rsidR="005253B2" w:rsidRPr="00F9307D" w:rsidRDefault="00AF30EB" w:rsidP="00F9307D">
      <w:pPr>
        <w:pStyle w:val="Headingb"/>
        <w:spacing w:before="480"/>
        <w:rPr>
          <w:lang w:val="ru-RU"/>
        </w:rPr>
      </w:pPr>
      <w:r w:rsidRPr="00F9307D">
        <w:rPr>
          <w:lang w:val="ru-RU"/>
        </w:rPr>
        <w:t>Введение</w:t>
      </w:r>
    </w:p>
    <w:p w:rsidR="005253B2" w:rsidRPr="00F9307D" w:rsidRDefault="00514415" w:rsidP="00514415">
      <w:pPr>
        <w:rPr>
          <w:rFonts w:cstheme="minorHAnsi"/>
          <w:sz w:val="24"/>
          <w:szCs w:val="24"/>
          <w:lang w:val="ru-RU"/>
        </w:rPr>
      </w:pPr>
      <w:r w:rsidRPr="00F9307D">
        <w:rPr>
          <w:lang w:val="ru-RU"/>
        </w:rPr>
        <w:t>1</w:t>
      </w:r>
      <w:r w:rsidRPr="00F9307D">
        <w:rPr>
          <w:lang w:val="ru-RU"/>
        </w:rPr>
        <w:tab/>
      </w:r>
      <w:r w:rsidR="00AF30EB" w:rsidRPr="00F9307D">
        <w:rPr>
          <w:lang w:val="ru-RU"/>
        </w:rPr>
        <w:t>Делается ссылка на Резолюцию</w:t>
      </w:r>
      <w:r w:rsidR="005253B2" w:rsidRPr="00F9307D">
        <w:rPr>
          <w:rFonts w:cstheme="minorHAnsi"/>
          <w:lang w:val="ru-RU"/>
        </w:rPr>
        <w:t xml:space="preserve"> 94 (</w:t>
      </w:r>
      <w:r w:rsidR="00AF30EB" w:rsidRPr="00F9307D">
        <w:rPr>
          <w:rFonts w:cstheme="minorHAnsi"/>
          <w:lang w:val="ru-RU"/>
        </w:rPr>
        <w:t>Пересм</w:t>
      </w:r>
      <w:r w:rsidR="005253B2" w:rsidRPr="00F9307D">
        <w:rPr>
          <w:rFonts w:cstheme="minorHAnsi"/>
          <w:lang w:val="ru-RU"/>
        </w:rPr>
        <w:t xml:space="preserve">. </w:t>
      </w:r>
      <w:r w:rsidR="00AF30EB" w:rsidRPr="00F9307D">
        <w:rPr>
          <w:rFonts w:cstheme="minorHAnsi"/>
          <w:lang w:val="ru-RU"/>
        </w:rPr>
        <w:t>Пусан</w:t>
      </w:r>
      <w:r w:rsidR="005253B2" w:rsidRPr="00F9307D">
        <w:rPr>
          <w:rFonts w:cstheme="minorHAnsi"/>
          <w:lang w:val="ru-RU"/>
        </w:rPr>
        <w:t>, 2014</w:t>
      </w:r>
      <w:r w:rsidR="00AF30EB" w:rsidRPr="00F9307D">
        <w:rPr>
          <w:rFonts w:cstheme="minorHAnsi"/>
          <w:lang w:val="ru-RU"/>
        </w:rPr>
        <w:t xml:space="preserve"> г.</w:t>
      </w:r>
      <w:r w:rsidR="005253B2" w:rsidRPr="00F9307D">
        <w:rPr>
          <w:rFonts w:cstheme="minorHAnsi"/>
          <w:lang w:val="ru-RU"/>
        </w:rPr>
        <w:t>)</w:t>
      </w:r>
      <w:r w:rsidR="00AF30EB" w:rsidRPr="00F9307D">
        <w:rPr>
          <w:rFonts w:cstheme="minorHAnsi"/>
          <w:lang w:val="ru-RU"/>
        </w:rPr>
        <w:t xml:space="preserve">, а также на </w:t>
      </w:r>
      <w:r w:rsidR="00AF30EB" w:rsidRPr="00F9307D">
        <w:rPr>
          <w:lang w:val="ru-RU"/>
        </w:rPr>
        <w:t>Финансовый регламент и Финансовые правил</w:t>
      </w:r>
      <w:r w:rsidR="00AF30EB" w:rsidRPr="00F9307D">
        <w:rPr>
          <w:rFonts w:cstheme="minorHAnsi"/>
          <w:lang w:val="ru-RU"/>
        </w:rPr>
        <w:t>а</w:t>
      </w:r>
      <w:r w:rsidR="005253B2" w:rsidRPr="00F9307D">
        <w:rPr>
          <w:rFonts w:cstheme="minorHAnsi"/>
          <w:lang w:val="ru-RU"/>
        </w:rPr>
        <w:t xml:space="preserve"> (</w:t>
      </w:r>
      <w:r w:rsidR="00AF30EB" w:rsidRPr="00F9307D">
        <w:rPr>
          <w:rFonts w:cstheme="minorHAnsi"/>
          <w:lang w:val="ru-RU"/>
        </w:rPr>
        <w:t>Ст</w:t>
      </w:r>
      <w:r w:rsidRPr="00F9307D">
        <w:rPr>
          <w:rFonts w:cstheme="minorHAnsi"/>
          <w:lang w:val="ru-RU"/>
        </w:rPr>
        <w:t>атья</w:t>
      </w:r>
      <w:r w:rsidR="005253B2" w:rsidRPr="00F9307D">
        <w:rPr>
          <w:rFonts w:cstheme="minorHAnsi"/>
          <w:lang w:val="ru-RU"/>
        </w:rPr>
        <w:t xml:space="preserve"> 28 </w:t>
      </w:r>
      <w:r w:rsidR="00AF30EB" w:rsidRPr="00F9307D">
        <w:rPr>
          <w:rFonts w:cstheme="minorHAnsi"/>
          <w:lang w:val="ru-RU"/>
        </w:rPr>
        <w:t>и Приложение</w:t>
      </w:r>
      <w:r w:rsidR="005253B2" w:rsidRPr="00F9307D">
        <w:rPr>
          <w:rFonts w:cstheme="minorHAnsi"/>
          <w:lang w:val="ru-RU"/>
        </w:rPr>
        <w:t xml:space="preserve"> 1). </w:t>
      </w:r>
      <w:r w:rsidR="00AF30EB" w:rsidRPr="00F9307D">
        <w:rPr>
          <w:rFonts w:cstheme="minorHAnsi"/>
          <w:lang w:val="ru-RU"/>
        </w:rPr>
        <w:t>В</w:t>
      </w:r>
      <w:r w:rsidR="005253B2" w:rsidRPr="00F9307D">
        <w:rPr>
          <w:rFonts w:cstheme="minorHAnsi"/>
          <w:lang w:val="ru-RU"/>
        </w:rPr>
        <w:t xml:space="preserve"> 2011</w:t>
      </w:r>
      <w:r w:rsidR="00AF30EB" w:rsidRPr="00F9307D">
        <w:rPr>
          <w:rFonts w:cstheme="minorHAnsi"/>
          <w:lang w:val="ru-RU"/>
        </w:rPr>
        <w:t xml:space="preserve"> году Совет</w:t>
      </w:r>
      <w:r w:rsidR="005253B2" w:rsidRPr="00F9307D">
        <w:rPr>
          <w:rFonts w:cstheme="minorHAnsi"/>
          <w:lang w:val="ru-RU"/>
        </w:rPr>
        <w:t xml:space="preserve"> </w:t>
      </w:r>
      <w:r w:rsidR="00AF30EB" w:rsidRPr="00F9307D">
        <w:rPr>
          <w:rFonts w:cstheme="minorHAnsi"/>
          <w:lang w:val="ru-RU"/>
        </w:rPr>
        <w:t>решил назначить</w:t>
      </w:r>
      <w:r w:rsidR="00AF30EB" w:rsidRPr="00F9307D">
        <w:rPr>
          <w:lang w:val="ru-RU"/>
        </w:rPr>
        <w:t xml:space="preserve"> высший ревизионный орган Италии (Corte dei Conti) в качестве Внешнего аудитора МСЭ для аудиторской проверки его финансовой отчетности за 2012, 2013, 2014 и 2015 годы</w:t>
      </w:r>
      <w:r w:rsidR="005253B2" w:rsidRPr="00F9307D">
        <w:rPr>
          <w:rFonts w:cstheme="minorHAnsi"/>
          <w:lang w:val="ru-RU"/>
        </w:rPr>
        <w:t xml:space="preserve"> (C</w:t>
      </w:r>
      <w:r w:rsidRPr="00F9307D">
        <w:rPr>
          <w:rFonts w:cstheme="minorHAnsi"/>
          <w:lang w:val="ru-RU"/>
        </w:rPr>
        <w:t>11/71 −</w:t>
      </w:r>
      <w:r w:rsidR="005253B2" w:rsidRPr="00F9307D">
        <w:rPr>
          <w:rFonts w:cstheme="minorHAnsi"/>
          <w:lang w:val="ru-RU"/>
        </w:rPr>
        <w:t xml:space="preserve"> </w:t>
      </w:r>
      <w:r w:rsidR="00AF30EB" w:rsidRPr="00F9307D">
        <w:rPr>
          <w:rFonts w:cstheme="minorHAnsi"/>
          <w:lang w:val="ru-RU"/>
        </w:rPr>
        <w:t>Решение</w:t>
      </w:r>
      <w:r w:rsidR="00DF0281">
        <w:rPr>
          <w:rFonts w:cstheme="minorHAnsi"/>
          <w:lang w:val="ru-RU"/>
        </w:rPr>
        <w:t> </w:t>
      </w:r>
      <w:r w:rsidR="005253B2" w:rsidRPr="00F9307D">
        <w:rPr>
          <w:rFonts w:cstheme="minorHAnsi"/>
          <w:lang w:val="ru-RU"/>
        </w:rPr>
        <w:t xml:space="preserve">566). </w:t>
      </w:r>
      <w:r w:rsidR="00AF30EB" w:rsidRPr="00F9307D">
        <w:rPr>
          <w:rFonts w:cstheme="minorHAnsi"/>
          <w:lang w:val="ru-RU"/>
        </w:rPr>
        <w:t>Этот мандат был продлен Советом</w:t>
      </w:r>
      <w:r w:rsidR="005253B2" w:rsidRPr="00F9307D">
        <w:rPr>
          <w:rFonts w:cstheme="minorHAnsi"/>
          <w:lang w:val="ru-RU"/>
        </w:rPr>
        <w:t xml:space="preserve"> </w:t>
      </w:r>
      <w:r w:rsidR="00AF30EB" w:rsidRPr="00F9307D">
        <w:rPr>
          <w:rFonts w:cstheme="minorHAnsi"/>
          <w:lang w:val="ru-RU"/>
        </w:rPr>
        <w:t>еще на 2 года</w:t>
      </w:r>
      <w:r w:rsidR="005253B2" w:rsidRPr="00F9307D">
        <w:rPr>
          <w:rFonts w:cstheme="minorHAnsi"/>
          <w:lang w:val="ru-RU"/>
        </w:rPr>
        <w:t xml:space="preserve"> (</w:t>
      </w:r>
      <w:r w:rsidR="00AF30EB" w:rsidRPr="00F9307D">
        <w:rPr>
          <w:lang w:val="ru-RU"/>
        </w:rPr>
        <w:t>финансовая отчетность за</w:t>
      </w:r>
      <w:r w:rsidR="00AF30EB" w:rsidRPr="00F9307D">
        <w:rPr>
          <w:rFonts w:cstheme="minorHAnsi"/>
          <w:lang w:val="ru-RU"/>
        </w:rPr>
        <w:t xml:space="preserve"> </w:t>
      </w:r>
      <w:r w:rsidR="005253B2" w:rsidRPr="00F9307D">
        <w:rPr>
          <w:rFonts w:cstheme="minorHAnsi"/>
          <w:lang w:val="ru-RU"/>
        </w:rPr>
        <w:t xml:space="preserve">2016 </w:t>
      </w:r>
      <w:r w:rsidR="00AF30EB" w:rsidRPr="00F9307D">
        <w:rPr>
          <w:rFonts w:cstheme="minorHAnsi"/>
          <w:lang w:val="ru-RU"/>
        </w:rPr>
        <w:t>и</w:t>
      </w:r>
      <w:r w:rsidR="005253B2" w:rsidRPr="00F9307D">
        <w:rPr>
          <w:rFonts w:cstheme="minorHAnsi"/>
          <w:lang w:val="ru-RU"/>
        </w:rPr>
        <w:t xml:space="preserve"> 2017 </w:t>
      </w:r>
      <w:r w:rsidR="00AF30EB" w:rsidRPr="00F9307D">
        <w:rPr>
          <w:rFonts w:cstheme="minorHAnsi"/>
          <w:lang w:val="ru-RU"/>
        </w:rPr>
        <w:t>г</w:t>
      </w:r>
      <w:r w:rsidRPr="00F9307D">
        <w:rPr>
          <w:rFonts w:cstheme="minorHAnsi"/>
          <w:lang w:val="ru-RU"/>
        </w:rPr>
        <w:t>г.</w:t>
      </w:r>
      <w:r w:rsidR="005253B2" w:rsidRPr="00F9307D">
        <w:rPr>
          <w:rFonts w:cstheme="minorHAnsi"/>
          <w:lang w:val="ru-RU"/>
        </w:rPr>
        <w:t xml:space="preserve">) </w:t>
      </w:r>
      <w:r w:rsidR="00AF30EB" w:rsidRPr="00F9307D">
        <w:rPr>
          <w:rFonts w:cstheme="minorHAnsi"/>
          <w:lang w:val="ru-RU"/>
        </w:rPr>
        <w:t>на его сессии</w:t>
      </w:r>
      <w:r w:rsidR="005253B2" w:rsidRPr="00F9307D">
        <w:rPr>
          <w:rFonts w:cstheme="minorHAnsi"/>
          <w:lang w:val="ru-RU"/>
        </w:rPr>
        <w:t xml:space="preserve"> 2015 </w:t>
      </w:r>
      <w:r w:rsidR="00AF30EB" w:rsidRPr="00F9307D">
        <w:rPr>
          <w:rFonts w:cstheme="minorHAnsi"/>
          <w:lang w:val="ru-RU"/>
        </w:rPr>
        <w:t>года</w:t>
      </w:r>
      <w:r w:rsidR="005253B2" w:rsidRPr="00F9307D">
        <w:rPr>
          <w:rFonts w:cstheme="minorHAnsi"/>
          <w:lang w:val="ru-RU"/>
        </w:rPr>
        <w:t xml:space="preserve"> (C</w:t>
      </w:r>
      <w:r w:rsidRPr="00F9307D">
        <w:rPr>
          <w:rFonts w:cstheme="minorHAnsi"/>
          <w:lang w:val="ru-RU"/>
        </w:rPr>
        <w:t>15/121 −</w:t>
      </w:r>
      <w:r w:rsidR="005253B2" w:rsidRPr="00F9307D">
        <w:rPr>
          <w:rFonts w:cstheme="minorHAnsi"/>
          <w:lang w:val="ru-RU"/>
        </w:rPr>
        <w:t xml:space="preserve"> </w:t>
      </w:r>
      <w:r w:rsidR="00AF30EB" w:rsidRPr="00F9307D">
        <w:rPr>
          <w:rFonts w:cstheme="minorHAnsi"/>
          <w:lang w:val="ru-RU"/>
        </w:rPr>
        <w:t>Решение</w:t>
      </w:r>
      <w:r w:rsidR="005253B2" w:rsidRPr="00F9307D">
        <w:rPr>
          <w:rFonts w:cstheme="minorHAnsi"/>
          <w:lang w:val="ru-RU"/>
        </w:rPr>
        <w:t xml:space="preserve"> 586) </w:t>
      </w:r>
      <w:r w:rsidR="00AF30EB" w:rsidRPr="00F9307D">
        <w:rPr>
          <w:rFonts w:cstheme="minorHAnsi"/>
          <w:lang w:val="ru-RU"/>
        </w:rPr>
        <w:t>и</w:t>
      </w:r>
      <w:r w:rsidR="005253B2" w:rsidRPr="00F9307D">
        <w:rPr>
          <w:rFonts w:cstheme="minorHAnsi"/>
          <w:lang w:val="ru-RU"/>
        </w:rPr>
        <w:t xml:space="preserve"> </w:t>
      </w:r>
      <w:r w:rsidR="00AF30EB" w:rsidRPr="00F9307D">
        <w:rPr>
          <w:rFonts w:cstheme="minorHAnsi"/>
          <w:lang w:val="ru-RU"/>
        </w:rPr>
        <w:t>на последние</w:t>
      </w:r>
      <w:r w:rsidR="005253B2" w:rsidRPr="00F9307D">
        <w:rPr>
          <w:rFonts w:cstheme="minorHAnsi"/>
          <w:lang w:val="ru-RU"/>
        </w:rPr>
        <w:t xml:space="preserve"> 2 </w:t>
      </w:r>
      <w:r w:rsidR="00AF30EB" w:rsidRPr="00F9307D">
        <w:rPr>
          <w:rFonts w:cstheme="minorHAnsi"/>
          <w:lang w:val="ru-RU"/>
        </w:rPr>
        <w:t>года</w:t>
      </w:r>
      <w:r w:rsidR="005253B2" w:rsidRPr="00F9307D">
        <w:rPr>
          <w:rFonts w:cstheme="minorHAnsi"/>
          <w:lang w:val="ru-RU"/>
        </w:rPr>
        <w:t xml:space="preserve"> (</w:t>
      </w:r>
      <w:r w:rsidR="00AF30EB" w:rsidRPr="00F9307D">
        <w:rPr>
          <w:lang w:val="ru-RU"/>
        </w:rPr>
        <w:t>финансовая отчетность за</w:t>
      </w:r>
      <w:r w:rsidR="00AF30EB" w:rsidRPr="00F9307D">
        <w:rPr>
          <w:rFonts w:cstheme="minorHAnsi"/>
          <w:lang w:val="ru-RU"/>
        </w:rPr>
        <w:t xml:space="preserve"> </w:t>
      </w:r>
      <w:r w:rsidR="00F9307D">
        <w:rPr>
          <w:rFonts w:cstheme="minorHAnsi"/>
          <w:lang w:val="ru-RU"/>
        </w:rPr>
        <w:t>2018 </w:t>
      </w:r>
      <w:r w:rsidR="00AF30EB" w:rsidRPr="00F9307D">
        <w:rPr>
          <w:rFonts w:cstheme="minorHAnsi"/>
          <w:lang w:val="ru-RU"/>
        </w:rPr>
        <w:t>и</w:t>
      </w:r>
      <w:r w:rsidR="005253B2" w:rsidRPr="00F9307D">
        <w:rPr>
          <w:rFonts w:cstheme="minorHAnsi"/>
          <w:lang w:val="ru-RU"/>
        </w:rPr>
        <w:t xml:space="preserve"> 2019 </w:t>
      </w:r>
      <w:r w:rsidR="00AF30EB" w:rsidRPr="00F9307D">
        <w:rPr>
          <w:rFonts w:cstheme="minorHAnsi"/>
          <w:lang w:val="ru-RU"/>
        </w:rPr>
        <w:t>г</w:t>
      </w:r>
      <w:r w:rsidRPr="00F9307D">
        <w:rPr>
          <w:rFonts w:cstheme="minorHAnsi"/>
          <w:lang w:val="ru-RU"/>
        </w:rPr>
        <w:t>г.</w:t>
      </w:r>
      <w:r w:rsidR="005253B2" w:rsidRPr="00F9307D">
        <w:rPr>
          <w:rFonts w:cstheme="minorHAnsi"/>
          <w:lang w:val="ru-RU"/>
        </w:rPr>
        <w:t xml:space="preserve">) </w:t>
      </w:r>
      <w:r w:rsidR="00AF30EB" w:rsidRPr="00F9307D">
        <w:rPr>
          <w:rFonts w:cstheme="minorHAnsi"/>
          <w:lang w:val="ru-RU"/>
        </w:rPr>
        <w:t>на его сессии 2017 года</w:t>
      </w:r>
      <w:r w:rsidR="005253B2" w:rsidRPr="00F9307D">
        <w:rPr>
          <w:rFonts w:cstheme="minorHAnsi"/>
          <w:lang w:val="ru-RU"/>
        </w:rPr>
        <w:t xml:space="preserve"> (C1</w:t>
      </w:r>
      <w:r w:rsidRPr="00F9307D">
        <w:rPr>
          <w:rFonts w:cstheme="minorHAnsi"/>
          <w:lang w:val="ru-RU"/>
        </w:rPr>
        <w:t>7/139 −</w:t>
      </w:r>
      <w:r w:rsidR="005253B2" w:rsidRPr="00F9307D">
        <w:rPr>
          <w:rFonts w:cstheme="minorHAnsi"/>
          <w:lang w:val="ru-RU"/>
        </w:rPr>
        <w:t xml:space="preserve"> </w:t>
      </w:r>
      <w:r w:rsidR="00AF30EB" w:rsidRPr="00F9307D">
        <w:rPr>
          <w:rFonts w:cstheme="minorHAnsi"/>
          <w:lang w:val="ru-RU"/>
        </w:rPr>
        <w:t>Решение</w:t>
      </w:r>
      <w:r w:rsidR="005253B2" w:rsidRPr="00F9307D">
        <w:rPr>
          <w:rFonts w:cstheme="minorHAnsi"/>
          <w:lang w:val="ru-RU"/>
        </w:rPr>
        <w:t xml:space="preserve"> 603). </w:t>
      </w:r>
      <w:r w:rsidR="00BA45FB" w:rsidRPr="00F9307D">
        <w:rPr>
          <w:rFonts w:cstheme="minorHAnsi"/>
          <w:lang w:val="ru-RU"/>
        </w:rPr>
        <w:t>Согласно</w:t>
      </w:r>
      <w:r w:rsidR="005253B2" w:rsidRPr="00F9307D">
        <w:rPr>
          <w:rFonts w:cstheme="minorHAnsi"/>
          <w:lang w:val="ru-RU"/>
        </w:rPr>
        <w:t xml:space="preserve"> </w:t>
      </w:r>
      <w:r w:rsidR="00AF30EB" w:rsidRPr="00F9307D">
        <w:rPr>
          <w:lang w:val="ru-RU"/>
        </w:rPr>
        <w:t>Финансово</w:t>
      </w:r>
      <w:r w:rsidR="00BA45FB" w:rsidRPr="00F9307D">
        <w:rPr>
          <w:lang w:val="ru-RU"/>
        </w:rPr>
        <w:t>му</w:t>
      </w:r>
      <w:r w:rsidR="00AF30EB" w:rsidRPr="00F9307D">
        <w:rPr>
          <w:lang w:val="ru-RU"/>
        </w:rPr>
        <w:t xml:space="preserve"> регламент</w:t>
      </w:r>
      <w:r w:rsidR="00BA45FB" w:rsidRPr="00F9307D">
        <w:rPr>
          <w:lang w:val="ru-RU"/>
        </w:rPr>
        <w:t>у</w:t>
      </w:r>
      <w:r w:rsidR="00AF30EB" w:rsidRPr="00F9307D">
        <w:rPr>
          <w:lang w:val="ru-RU"/>
        </w:rPr>
        <w:t xml:space="preserve"> и Финансовы</w:t>
      </w:r>
      <w:r w:rsidR="00BA45FB" w:rsidRPr="00F9307D">
        <w:rPr>
          <w:lang w:val="ru-RU"/>
        </w:rPr>
        <w:t>м</w:t>
      </w:r>
      <w:r w:rsidR="00AF30EB" w:rsidRPr="00F9307D">
        <w:rPr>
          <w:lang w:val="ru-RU"/>
        </w:rPr>
        <w:t xml:space="preserve"> правил</w:t>
      </w:r>
      <w:r w:rsidR="00BA45FB" w:rsidRPr="00F9307D">
        <w:rPr>
          <w:lang w:val="ru-RU"/>
        </w:rPr>
        <w:t>ам</w:t>
      </w:r>
      <w:r w:rsidR="00AF30EB" w:rsidRPr="00F9307D">
        <w:rPr>
          <w:rFonts w:cstheme="minorHAnsi"/>
          <w:lang w:val="ru-RU"/>
        </w:rPr>
        <w:t xml:space="preserve"> МСЭ</w:t>
      </w:r>
      <w:r w:rsidR="005253B2" w:rsidRPr="00F9307D">
        <w:rPr>
          <w:rFonts w:cstheme="minorHAnsi"/>
          <w:lang w:val="ru-RU"/>
        </w:rPr>
        <w:t xml:space="preserve">, </w:t>
      </w:r>
      <w:r w:rsidR="00BA45FB" w:rsidRPr="00F9307D">
        <w:rPr>
          <w:rFonts w:cstheme="minorHAnsi"/>
          <w:lang w:val="ru-RU"/>
        </w:rPr>
        <w:t>дальнейшее продление этого мандата невозможно,</w:t>
      </w:r>
      <w:r w:rsidR="005253B2" w:rsidRPr="00F9307D">
        <w:rPr>
          <w:rFonts w:cstheme="minorHAnsi"/>
          <w:lang w:val="ru-RU"/>
        </w:rPr>
        <w:t xml:space="preserve"> </w:t>
      </w:r>
      <w:r w:rsidR="00BA45FB" w:rsidRPr="00F9307D">
        <w:rPr>
          <w:rFonts w:cstheme="minorHAnsi"/>
          <w:lang w:val="ru-RU"/>
        </w:rPr>
        <w:t>и поэтому МСЭ необходимо</w:t>
      </w:r>
      <w:r w:rsidR="005253B2" w:rsidRPr="00F9307D">
        <w:rPr>
          <w:rFonts w:cstheme="minorHAnsi"/>
          <w:lang w:val="ru-RU"/>
        </w:rPr>
        <w:t xml:space="preserve"> </w:t>
      </w:r>
      <w:r w:rsidR="00BA45FB" w:rsidRPr="00F9307D">
        <w:rPr>
          <w:rFonts w:cstheme="minorHAnsi"/>
          <w:lang w:val="ru-RU"/>
        </w:rPr>
        <w:t>начать процесс выбора</w:t>
      </w:r>
      <w:r w:rsidR="005253B2" w:rsidRPr="00F9307D">
        <w:rPr>
          <w:rFonts w:cstheme="minorHAnsi"/>
          <w:lang w:val="ru-RU"/>
        </w:rPr>
        <w:t xml:space="preserve"> </w:t>
      </w:r>
      <w:r w:rsidR="00BA45FB" w:rsidRPr="00F9307D">
        <w:rPr>
          <w:lang w:val="ru-RU"/>
        </w:rPr>
        <w:t>нового Внешнего аудитора</w:t>
      </w:r>
      <w:r w:rsidR="005253B2" w:rsidRPr="00F9307D">
        <w:rPr>
          <w:rFonts w:cstheme="minorHAnsi"/>
          <w:lang w:val="ru-RU"/>
        </w:rPr>
        <w:t xml:space="preserve"> </w:t>
      </w:r>
      <w:r w:rsidR="00BA45FB" w:rsidRPr="00F9307D">
        <w:rPr>
          <w:lang w:val="ru-RU"/>
        </w:rPr>
        <w:t>для аудиторской проверки его финансовой отчетности за</w:t>
      </w:r>
      <w:r w:rsidR="00BA45FB" w:rsidRPr="00F9307D">
        <w:rPr>
          <w:rFonts w:cstheme="minorHAnsi"/>
          <w:lang w:val="ru-RU"/>
        </w:rPr>
        <w:t xml:space="preserve"> </w:t>
      </w:r>
      <w:r w:rsidR="005253B2" w:rsidRPr="00F9307D">
        <w:rPr>
          <w:rFonts w:cstheme="minorHAnsi"/>
          <w:lang w:val="ru-RU"/>
        </w:rPr>
        <w:t xml:space="preserve">2020 </w:t>
      </w:r>
      <w:r w:rsidR="00BA45FB" w:rsidRPr="00F9307D">
        <w:rPr>
          <w:rFonts w:cstheme="minorHAnsi"/>
          <w:lang w:val="ru-RU"/>
        </w:rPr>
        <w:t>год и последующие годы</w:t>
      </w:r>
      <w:r w:rsidR="005253B2" w:rsidRPr="00F9307D">
        <w:rPr>
          <w:rFonts w:cstheme="minorHAnsi"/>
          <w:sz w:val="24"/>
          <w:szCs w:val="24"/>
          <w:lang w:val="ru-RU"/>
        </w:rPr>
        <w:t xml:space="preserve">. </w:t>
      </w:r>
    </w:p>
    <w:p w:rsidR="005253B2" w:rsidRPr="00F9307D" w:rsidRDefault="00BA45FB" w:rsidP="00514415">
      <w:pPr>
        <w:pStyle w:val="Headingb"/>
        <w:rPr>
          <w:lang w:val="ru-RU"/>
        </w:rPr>
      </w:pPr>
      <w:r w:rsidRPr="00F9307D">
        <w:rPr>
          <w:lang w:val="ru-RU"/>
        </w:rPr>
        <w:t>Процесс</w:t>
      </w:r>
    </w:p>
    <w:p w:rsidR="005253B2" w:rsidRPr="00F9307D" w:rsidRDefault="00514415" w:rsidP="00DF0281">
      <w:pPr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2</w:t>
      </w:r>
      <w:r w:rsidRPr="00F9307D">
        <w:rPr>
          <w:rFonts w:cstheme="minorHAnsi"/>
          <w:lang w:val="ru-RU"/>
        </w:rPr>
        <w:tab/>
      </w:r>
      <w:r w:rsidR="00BA45FB" w:rsidRPr="00F9307D">
        <w:rPr>
          <w:rFonts w:cstheme="minorHAnsi"/>
          <w:lang w:val="ru-RU"/>
        </w:rPr>
        <w:t xml:space="preserve">На </w:t>
      </w:r>
      <w:r w:rsidR="00BA45FB" w:rsidRPr="00F9307D">
        <w:rPr>
          <w:lang w:val="ru-RU"/>
        </w:rPr>
        <w:t>собрании Рабочей группы Совета по финансовым и людским ресурсам в январе 2018 года</w:t>
      </w:r>
      <w:r w:rsidR="005253B2" w:rsidRPr="00F9307D">
        <w:rPr>
          <w:rFonts w:cstheme="minorHAnsi"/>
          <w:lang w:val="ru-RU"/>
        </w:rPr>
        <w:t xml:space="preserve"> </w:t>
      </w:r>
      <w:r w:rsidR="00BA45FB" w:rsidRPr="00F9307D">
        <w:rPr>
          <w:rFonts w:cstheme="minorHAnsi"/>
          <w:lang w:val="ru-RU"/>
        </w:rPr>
        <w:t>ее Председатель</w:t>
      </w:r>
      <w:r w:rsidR="005253B2" w:rsidRPr="00F9307D">
        <w:rPr>
          <w:rFonts w:cstheme="minorHAnsi"/>
          <w:lang w:val="ru-RU"/>
        </w:rPr>
        <w:t xml:space="preserve"> </w:t>
      </w:r>
      <w:r w:rsidR="00BA45FB" w:rsidRPr="00F9307D">
        <w:rPr>
          <w:lang w:val="ru-RU"/>
        </w:rPr>
        <w:t xml:space="preserve">обратился с </w:t>
      </w:r>
      <w:r w:rsidR="00F9307D" w:rsidRPr="00F9307D">
        <w:rPr>
          <w:lang w:val="ru-RU"/>
        </w:rPr>
        <w:t>предложением</w:t>
      </w:r>
      <w:r w:rsidR="00DC296B" w:rsidRPr="00F9307D">
        <w:rPr>
          <w:lang w:val="ru-RU"/>
        </w:rPr>
        <w:t xml:space="preserve"> о выражении заинтересованности</w:t>
      </w:r>
      <w:r w:rsidR="00BA45FB" w:rsidRPr="00F9307D">
        <w:rPr>
          <w:lang w:val="ru-RU"/>
        </w:rPr>
        <w:t xml:space="preserve"> </w:t>
      </w:r>
      <w:r w:rsidR="00DC296B" w:rsidRPr="00F9307D">
        <w:rPr>
          <w:lang w:val="ru-RU"/>
        </w:rPr>
        <w:t>для шести лиц, которые согласились бы</w:t>
      </w:r>
      <w:r w:rsidR="00BA45FB" w:rsidRPr="00F9307D">
        <w:rPr>
          <w:rFonts w:cstheme="minorHAnsi"/>
          <w:lang w:val="ru-RU"/>
        </w:rPr>
        <w:t xml:space="preserve"> </w:t>
      </w:r>
      <w:r w:rsidR="00F9307D" w:rsidRPr="00F9307D">
        <w:rPr>
          <w:rFonts w:cstheme="minorHAnsi"/>
          <w:lang w:val="ru-RU"/>
        </w:rPr>
        <w:t xml:space="preserve">на </w:t>
      </w:r>
      <w:r w:rsidR="00DC296B" w:rsidRPr="00F9307D">
        <w:rPr>
          <w:lang w:val="ru-RU"/>
        </w:rPr>
        <w:t>добровольной основе стать членами Комитет</w:t>
      </w:r>
      <w:r w:rsidR="00F9307D" w:rsidRPr="00F9307D">
        <w:rPr>
          <w:lang w:val="ru-RU"/>
        </w:rPr>
        <w:t>а</w:t>
      </w:r>
      <w:r w:rsidR="00DC296B" w:rsidRPr="00F9307D">
        <w:rPr>
          <w:lang w:val="ru-RU"/>
        </w:rPr>
        <w:t xml:space="preserve"> по оценке, который должен быть создан </w:t>
      </w:r>
      <w:r w:rsidR="00DC296B" w:rsidRPr="00F9307D">
        <w:rPr>
          <w:rFonts w:cstheme="minorHAnsi"/>
          <w:lang w:val="ru-RU"/>
        </w:rPr>
        <w:t>Советом на его сессии</w:t>
      </w:r>
      <w:r w:rsidR="005253B2" w:rsidRPr="00F9307D">
        <w:rPr>
          <w:rFonts w:cstheme="minorHAnsi"/>
          <w:lang w:val="ru-RU"/>
        </w:rPr>
        <w:t xml:space="preserve"> 2018 </w:t>
      </w:r>
      <w:r w:rsidR="00DC296B" w:rsidRPr="00F9307D">
        <w:rPr>
          <w:rFonts w:cstheme="minorHAnsi"/>
          <w:lang w:val="ru-RU"/>
        </w:rPr>
        <w:t>года</w:t>
      </w:r>
      <w:r w:rsidR="005253B2" w:rsidRPr="00F9307D">
        <w:rPr>
          <w:rFonts w:cstheme="minorHAnsi"/>
          <w:lang w:val="ru-RU"/>
        </w:rPr>
        <w:t xml:space="preserve">. </w:t>
      </w:r>
      <w:r w:rsidR="00B802C3" w:rsidRPr="00F9307D">
        <w:rPr>
          <w:rFonts w:cstheme="minorHAnsi"/>
          <w:lang w:val="ru-RU"/>
        </w:rPr>
        <w:t xml:space="preserve">Вскоре после завершения Совета 2018 года </w:t>
      </w:r>
      <w:r w:rsidR="00DC296B" w:rsidRPr="00F9307D">
        <w:rPr>
          <w:lang w:val="ru-RU"/>
        </w:rPr>
        <w:t>Комитет по оценке</w:t>
      </w:r>
      <w:r w:rsidR="005253B2" w:rsidRPr="00F9307D">
        <w:rPr>
          <w:rFonts w:cstheme="minorHAnsi"/>
          <w:lang w:val="ru-RU"/>
        </w:rPr>
        <w:t xml:space="preserve"> </w:t>
      </w:r>
      <w:r w:rsidR="00DC296B" w:rsidRPr="00F9307D">
        <w:rPr>
          <w:lang w:val="ru-RU"/>
        </w:rPr>
        <w:t>проведет тендер в целях определения высшего ревизионного органа</w:t>
      </w:r>
      <w:r w:rsidR="005253B2" w:rsidRPr="00F9307D">
        <w:rPr>
          <w:rFonts w:cstheme="minorHAnsi"/>
          <w:lang w:val="ru-RU"/>
        </w:rPr>
        <w:t xml:space="preserve"> (SAI) </w:t>
      </w:r>
      <w:r w:rsidR="00DC296B" w:rsidRPr="00F9307D">
        <w:rPr>
          <w:rFonts w:cstheme="minorHAnsi"/>
          <w:lang w:val="ru-RU"/>
        </w:rPr>
        <w:t>одного из Государств</w:t>
      </w:r>
      <w:r w:rsidR="00DF0281">
        <w:rPr>
          <w:rFonts w:cstheme="minorHAnsi"/>
          <w:lang w:val="ru-RU"/>
        </w:rPr>
        <w:t xml:space="preserve"> − </w:t>
      </w:r>
      <w:r w:rsidR="00DC296B" w:rsidRPr="00F9307D">
        <w:rPr>
          <w:rFonts w:cstheme="minorHAnsi"/>
          <w:lang w:val="ru-RU"/>
        </w:rPr>
        <w:t xml:space="preserve">Членов МСЭ, </w:t>
      </w:r>
      <w:r w:rsidR="00D86BE7" w:rsidRPr="00F9307D">
        <w:rPr>
          <w:lang w:val="ru-RU"/>
        </w:rPr>
        <w:t xml:space="preserve">наилучшим образом отвечающего критериям, изложенным в </w:t>
      </w:r>
      <w:r w:rsidR="00D86BE7" w:rsidRPr="00F9307D">
        <w:rPr>
          <w:lang w:val="ru-RU"/>
        </w:rPr>
        <w:lastRenderedPageBreak/>
        <w:t>объявлении о</w:t>
      </w:r>
      <w:r w:rsidRPr="00F9307D">
        <w:rPr>
          <w:lang w:val="ru-RU"/>
        </w:rPr>
        <w:t> </w:t>
      </w:r>
      <w:r w:rsidR="00D86BE7" w:rsidRPr="00F9307D">
        <w:rPr>
          <w:lang w:val="ru-RU"/>
        </w:rPr>
        <w:t xml:space="preserve">принятии предложений </w:t>
      </w:r>
      <w:r w:rsidR="005253B2" w:rsidRPr="00F9307D">
        <w:rPr>
          <w:rFonts w:cstheme="minorHAnsi"/>
          <w:lang w:val="ru-RU"/>
        </w:rPr>
        <w:t xml:space="preserve">(RfP) </w:t>
      </w:r>
      <w:r w:rsidR="00D86BE7" w:rsidRPr="00F9307D">
        <w:rPr>
          <w:rFonts w:cstheme="minorHAnsi"/>
          <w:lang w:val="ru-RU"/>
        </w:rPr>
        <w:t xml:space="preserve">для аудиторской </w:t>
      </w:r>
      <w:r w:rsidR="00D86BE7" w:rsidRPr="00F9307D">
        <w:rPr>
          <w:lang w:val="ru-RU"/>
        </w:rPr>
        <w:t>проверки счетов</w:t>
      </w:r>
      <w:r w:rsidR="005253B2" w:rsidRPr="00F9307D">
        <w:rPr>
          <w:rFonts w:cstheme="minorHAnsi"/>
          <w:lang w:val="ru-RU"/>
        </w:rPr>
        <w:t xml:space="preserve">. </w:t>
      </w:r>
      <w:r w:rsidR="00D86BE7" w:rsidRPr="00F9307D">
        <w:rPr>
          <w:rFonts w:cstheme="minorHAnsi"/>
          <w:lang w:val="ru-RU"/>
        </w:rPr>
        <w:t xml:space="preserve">Процесс и сроки изложены в </w:t>
      </w:r>
      <w:r w:rsidR="00DF0281" w:rsidRPr="00F9307D">
        <w:rPr>
          <w:rFonts w:cstheme="minorHAnsi"/>
          <w:lang w:val="ru-RU"/>
        </w:rPr>
        <w:t xml:space="preserve">Документе </w:t>
      </w:r>
      <w:r w:rsidR="005253B2" w:rsidRPr="00F9307D">
        <w:rPr>
          <w:rFonts w:cstheme="minorHAnsi"/>
          <w:lang w:val="ru-RU"/>
        </w:rPr>
        <w:t xml:space="preserve">CWG-FHR/18-16 </w:t>
      </w:r>
      <w:r w:rsidR="00D86BE7" w:rsidRPr="00F9307D">
        <w:rPr>
          <w:rFonts w:cstheme="minorHAnsi"/>
          <w:lang w:val="ru-RU"/>
        </w:rPr>
        <w:t>и аналогичны процессу, который был принят в</w:t>
      </w:r>
      <w:r w:rsidR="005253B2" w:rsidRPr="00F9307D">
        <w:rPr>
          <w:rFonts w:cstheme="minorHAnsi"/>
          <w:lang w:val="ru-RU"/>
        </w:rPr>
        <w:t xml:space="preserve"> 2011</w:t>
      </w:r>
      <w:r w:rsidR="00D86BE7" w:rsidRPr="00F9307D">
        <w:rPr>
          <w:rFonts w:cstheme="minorHAnsi"/>
          <w:lang w:val="ru-RU"/>
        </w:rPr>
        <w:t xml:space="preserve"> году</w:t>
      </w:r>
      <w:r w:rsidR="005253B2" w:rsidRPr="00F9307D">
        <w:rPr>
          <w:rFonts w:cstheme="minorHAnsi"/>
          <w:lang w:val="ru-RU"/>
        </w:rPr>
        <w:t xml:space="preserve">. </w:t>
      </w:r>
    </w:p>
    <w:p w:rsidR="005253B2" w:rsidRPr="00F9307D" w:rsidRDefault="00D86BE7" w:rsidP="00514415">
      <w:pPr>
        <w:pStyle w:val="Headingb"/>
        <w:rPr>
          <w:sz w:val="28"/>
          <w:lang w:val="ru-RU"/>
        </w:rPr>
      </w:pPr>
      <w:r w:rsidRPr="00F9307D">
        <w:rPr>
          <w:lang w:val="ru-RU"/>
        </w:rPr>
        <w:t>Циркулярное письмо Генерального секретаря</w:t>
      </w:r>
    </w:p>
    <w:p w:rsidR="005253B2" w:rsidRPr="00F9307D" w:rsidRDefault="00F9307D" w:rsidP="00514415">
      <w:pPr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3</w:t>
      </w:r>
      <w:r w:rsidRPr="00F9307D">
        <w:rPr>
          <w:rFonts w:cstheme="minorHAnsi"/>
          <w:lang w:val="ru-RU"/>
        </w:rPr>
        <w:tab/>
      </w:r>
      <w:r w:rsidR="005253B2" w:rsidRPr="00F9307D">
        <w:rPr>
          <w:rFonts w:cstheme="minorHAnsi"/>
          <w:lang w:val="ru-RU"/>
        </w:rPr>
        <w:t xml:space="preserve">6 </w:t>
      </w:r>
      <w:r w:rsidR="00D86BE7" w:rsidRPr="00F9307D">
        <w:rPr>
          <w:rFonts w:cstheme="minorHAnsi"/>
          <w:lang w:val="ru-RU"/>
        </w:rPr>
        <w:t>февраля</w:t>
      </w:r>
      <w:r w:rsidR="005253B2" w:rsidRPr="00F9307D">
        <w:rPr>
          <w:rFonts w:cstheme="minorHAnsi"/>
          <w:lang w:val="ru-RU"/>
        </w:rPr>
        <w:t xml:space="preserve"> 2018</w:t>
      </w:r>
      <w:r w:rsidR="00D86BE7" w:rsidRPr="00F9307D">
        <w:rPr>
          <w:rFonts w:cstheme="minorHAnsi"/>
          <w:lang w:val="ru-RU"/>
        </w:rPr>
        <w:t xml:space="preserve"> года Генеральный секретарь направил шести региональным организациям электросвязи письмо</w:t>
      </w:r>
      <w:r w:rsidR="005253B2" w:rsidRPr="00F9307D">
        <w:rPr>
          <w:rFonts w:cstheme="minorHAnsi"/>
          <w:lang w:val="ru-RU"/>
        </w:rPr>
        <w:t xml:space="preserve"> </w:t>
      </w:r>
      <w:r w:rsidR="00D86BE7" w:rsidRPr="00F9307D">
        <w:rPr>
          <w:rFonts w:cstheme="minorHAnsi"/>
          <w:lang w:val="ru-RU"/>
        </w:rPr>
        <w:t>с предложением представить свои кандидатуры</w:t>
      </w:r>
      <w:r w:rsidR="005253B2" w:rsidRPr="00F9307D">
        <w:rPr>
          <w:rFonts w:cstheme="minorHAnsi"/>
          <w:lang w:val="ru-RU"/>
        </w:rPr>
        <w:t xml:space="preserve">. </w:t>
      </w:r>
      <w:r w:rsidR="00D86BE7" w:rsidRPr="00F9307D">
        <w:rPr>
          <w:rFonts w:cstheme="minorHAnsi"/>
          <w:lang w:val="ru-RU"/>
        </w:rPr>
        <w:t>Одни ответы были получены, другие</w:t>
      </w:r>
      <w:r w:rsidR="005253B2" w:rsidRPr="00F9307D">
        <w:rPr>
          <w:rFonts w:cstheme="minorHAnsi"/>
          <w:lang w:val="ru-RU"/>
        </w:rPr>
        <w:t xml:space="preserve"> </w:t>
      </w:r>
      <w:r w:rsidR="00D86BE7" w:rsidRPr="00F9307D">
        <w:rPr>
          <w:rFonts w:cstheme="minorHAnsi"/>
          <w:lang w:val="ru-RU"/>
        </w:rPr>
        <w:t>были получены после дополнительных консультаций</w:t>
      </w:r>
      <w:r w:rsidR="005253B2" w:rsidRPr="00F9307D">
        <w:rPr>
          <w:rFonts w:cstheme="minorHAnsi"/>
          <w:lang w:val="ru-RU"/>
        </w:rPr>
        <w:t xml:space="preserve">. </w:t>
      </w:r>
    </w:p>
    <w:p w:rsidR="005253B2" w:rsidRPr="00F9307D" w:rsidRDefault="00D86BE7" w:rsidP="00F9307D">
      <w:pPr>
        <w:pStyle w:val="Headingb"/>
        <w:rPr>
          <w:lang w:val="ru-RU"/>
        </w:rPr>
      </w:pPr>
      <w:r w:rsidRPr="00F9307D">
        <w:rPr>
          <w:lang w:val="ru-RU"/>
        </w:rPr>
        <w:t>Назначенные лица</w:t>
      </w:r>
    </w:p>
    <w:p w:rsidR="005253B2" w:rsidRPr="00F9307D" w:rsidRDefault="00F9307D" w:rsidP="00514415">
      <w:pPr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4</w:t>
      </w:r>
      <w:r w:rsidRPr="00F9307D">
        <w:rPr>
          <w:rFonts w:cstheme="minorHAnsi"/>
          <w:lang w:val="ru-RU"/>
        </w:rPr>
        <w:tab/>
      </w:r>
      <w:r w:rsidR="00D86BE7" w:rsidRPr="00F9307D">
        <w:rPr>
          <w:rFonts w:cstheme="minorHAnsi"/>
          <w:lang w:val="ru-RU"/>
        </w:rPr>
        <w:t>В результате консультаций был получен следующий список</w:t>
      </w:r>
      <w:r w:rsidR="005253B2" w:rsidRPr="00F9307D">
        <w:rPr>
          <w:rFonts w:cstheme="minorHAnsi"/>
          <w:lang w:val="ru-RU"/>
        </w:rPr>
        <w:t>:</w:t>
      </w:r>
    </w:p>
    <w:p w:rsidR="005253B2" w:rsidRPr="00F9307D" w:rsidRDefault="00D86BE7" w:rsidP="00F9307D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Африка</w:t>
      </w:r>
      <w:r w:rsidR="005253B2" w:rsidRPr="00F9307D">
        <w:rPr>
          <w:rFonts w:cstheme="minorHAnsi"/>
          <w:lang w:val="ru-RU"/>
        </w:rPr>
        <w:tab/>
      </w:r>
      <w:r w:rsidR="00F9307D" w:rsidRPr="00F9307D">
        <w:rPr>
          <w:rFonts w:cstheme="minorHAnsi"/>
          <w:lang w:val="ru-RU"/>
        </w:rPr>
        <w:t>г</w:t>
      </w:r>
      <w:r w:rsidRPr="00F9307D">
        <w:rPr>
          <w:rFonts w:cstheme="minorHAnsi"/>
          <w:lang w:val="ru-RU"/>
        </w:rPr>
        <w:t>-н Р</w:t>
      </w:r>
      <w:r w:rsidR="00DF0281">
        <w:rPr>
          <w:rFonts w:cstheme="minorHAnsi"/>
          <w:lang w:val="ru-RU"/>
        </w:rPr>
        <w:t>.</w:t>
      </w:r>
      <w:r w:rsidRPr="00F9307D">
        <w:rPr>
          <w:rFonts w:cstheme="minorHAnsi"/>
          <w:lang w:val="ru-RU"/>
        </w:rPr>
        <w:t xml:space="preserve"> Анаго</w:t>
      </w:r>
      <w:r w:rsidR="005253B2" w:rsidRPr="00F9307D">
        <w:rPr>
          <w:rFonts w:cstheme="minorHAnsi"/>
          <w:lang w:val="ru-RU"/>
        </w:rPr>
        <w:t xml:space="preserve"> (</w:t>
      </w:r>
      <w:r w:rsidRPr="00F9307D">
        <w:rPr>
          <w:rFonts w:cstheme="minorHAnsi"/>
          <w:lang w:val="ru-RU"/>
        </w:rPr>
        <w:t>Буркина-Фасо</w:t>
      </w:r>
      <w:r w:rsidR="005253B2" w:rsidRPr="00F9307D">
        <w:rPr>
          <w:rFonts w:cstheme="minorHAnsi"/>
          <w:lang w:val="ru-RU"/>
        </w:rPr>
        <w:t>)</w:t>
      </w:r>
    </w:p>
    <w:p w:rsidR="005253B2" w:rsidRPr="00F9307D" w:rsidRDefault="00D86BE7" w:rsidP="00F9307D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Северная и Южная Америка</w:t>
      </w:r>
      <w:r w:rsidR="005253B2" w:rsidRPr="00F9307D">
        <w:rPr>
          <w:rFonts w:cstheme="minorHAnsi"/>
          <w:lang w:val="ru-RU"/>
        </w:rPr>
        <w:tab/>
      </w:r>
      <w:r w:rsidR="00F9307D" w:rsidRPr="00F9307D">
        <w:rPr>
          <w:rFonts w:cstheme="minorHAnsi"/>
          <w:lang w:val="ru-RU"/>
        </w:rPr>
        <w:t>г</w:t>
      </w:r>
      <w:r w:rsidRPr="00F9307D">
        <w:rPr>
          <w:rFonts w:cstheme="minorHAnsi"/>
          <w:lang w:val="ru-RU"/>
        </w:rPr>
        <w:t>-жа К</w:t>
      </w:r>
      <w:r w:rsidR="005253B2" w:rsidRPr="00F9307D">
        <w:rPr>
          <w:rFonts w:cstheme="minorHAnsi"/>
          <w:lang w:val="ru-RU"/>
        </w:rPr>
        <w:t xml:space="preserve">. </w:t>
      </w:r>
      <w:r w:rsidRPr="00F9307D">
        <w:rPr>
          <w:rFonts w:cstheme="minorHAnsi"/>
          <w:lang w:val="ru-RU"/>
        </w:rPr>
        <w:t>Рой</w:t>
      </w:r>
      <w:r w:rsidR="005253B2" w:rsidRPr="00F9307D">
        <w:rPr>
          <w:rFonts w:cstheme="minorHAnsi"/>
          <w:lang w:val="ru-RU"/>
        </w:rPr>
        <w:t xml:space="preserve"> (</w:t>
      </w:r>
      <w:r w:rsidRPr="00F9307D">
        <w:rPr>
          <w:rFonts w:cstheme="minorHAnsi"/>
          <w:lang w:val="ru-RU"/>
        </w:rPr>
        <w:t>Канада</w:t>
      </w:r>
      <w:r w:rsidR="005253B2" w:rsidRPr="00F9307D">
        <w:rPr>
          <w:rFonts w:cstheme="minorHAnsi"/>
          <w:lang w:val="ru-RU"/>
        </w:rPr>
        <w:t>)</w:t>
      </w:r>
    </w:p>
    <w:p w:rsidR="005253B2" w:rsidRPr="00F9307D" w:rsidRDefault="00D86BE7" w:rsidP="00F9307D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Арабские государства</w:t>
      </w:r>
      <w:r w:rsidR="005253B2" w:rsidRPr="00F9307D">
        <w:rPr>
          <w:rFonts w:cstheme="minorHAnsi"/>
          <w:lang w:val="ru-RU"/>
        </w:rPr>
        <w:tab/>
      </w:r>
      <w:r w:rsidR="00F9307D" w:rsidRPr="00F9307D">
        <w:rPr>
          <w:rFonts w:cstheme="minorHAnsi"/>
          <w:lang w:val="ru-RU"/>
        </w:rPr>
        <w:t>г</w:t>
      </w:r>
      <w:r w:rsidRPr="00F9307D">
        <w:rPr>
          <w:rFonts w:cstheme="minorHAnsi"/>
          <w:lang w:val="ru-RU"/>
        </w:rPr>
        <w:t>-жа</w:t>
      </w:r>
      <w:r w:rsidR="005253B2" w:rsidRPr="00F9307D">
        <w:rPr>
          <w:rFonts w:cstheme="minorHAnsi"/>
          <w:lang w:val="ru-RU"/>
        </w:rPr>
        <w:t>/</w:t>
      </w:r>
      <w:r w:rsidRPr="00F9307D">
        <w:rPr>
          <w:rFonts w:cstheme="minorHAnsi"/>
          <w:lang w:val="ru-RU"/>
        </w:rPr>
        <w:t>г-н</w:t>
      </w:r>
      <w:r w:rsidR="005253B2" w:rsidRPr="00F9307D">
        <w:rPr>
          <w:rFonts w:cstheme="minorHAnsi"/>
          <w:lang w:val="ru-RU"/>
        </w:rPr>
        <w:t xml:space="preserve"> [</w:t>
      </w:r>
      <w:r w:rsidRPr="00F9307D">
        <w:rPr>
          <w:rFonts w:cstheme="minorHAnsi"/>
          <w:lang w:val="ru-RU"/>
        </w:rPr>
        <w:t>еще не определен</w:t>
      </w:r>
      <w:r w:rsidR="00F9307D" w:rsidRPr="00F9307D">
        <w:rPr>
          <w:rFonts w:cstheme="minorHAnsi"/>
          <w:lang w:val="ru-RU"/>
        </w:rPr>
        <w:t>о</w:t>
      </w:r>
      <w:r w:rsidR="005253B2" w:rsidRPr="00F9307D">
        <w:rPr>
          <w:rFonts w:cstheme="minorHAnsi"/>
          <w:lang w:val="ru-RU"/>
        </w:rPr>
        <w:t>]</w:t>
      </w:r>
    </w:p>
    <w:p w:rsidR="005253B2" w:rsidRPr="00F9307D" w:rsidRDefault="00864468" w:rsidP="00F9307D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Азиатско-Тихоокеанский регион</w:t>
      </w:r>
      <w:r w:rsidR="005253B2" w:rsidRPr="00F9307D">
        <w:rPr>
          <w:rFonts w:cstheme="minorHAnsi"/>
          <w:lang w:val="ru-RU"/>
        </w:rPr>
        <w:tab/>
      </w:r>
      <w:r w:rsidR="00F9307D" w:rsidRPr="00F9307D">
        <w:rPr>
          <w:rFonts w:cstheme="minorHAnsi"/>
          <w:lang w:val="ru-RU"/>
        </w:rPr>
        <w:t>г</w:t>
      </w:r>
      <w:r w:rsidRPr="00F9307D">
        <w:rPr>
          <w:rFonts w:cstheme="minorHAnsi"/>
          <w:lang w:val="ru-RU"/>
        </w:rPr>
        <w:t>-жа</w:t>
      </w:r>
      <w:bookmarkStart w:id="3" w:name="_GoBack"/>
      <w:bookmarkEnd w:id="3"/>
      <w:r w:rsidR="005253B2" w:rsidRPr="00F9307D">
        <w:rPr>
          <w:rFonts w:cstheme="minorHAnsi"/>
          <w:lang w:val="ru-RU"/>
        </w:rPr>
        <w:t xml:space="preserve"> </w:t>
      </w:r>
      <w:r w:rsidRPr="00F9307D">
        <w:rPr>
          <w:rFonts w:cstheme="minorHAnsi"/>
          <w:lang w:val="ru-RU"/>
        </w:rPr>
        <w:t>Л</w:t>
      </w:r>
      <w:r w:rsidR="005253B2" w:rsidRPr="00F9307D">
        <w:rPr>
          <w:rFonts w:cstheme="minorHAnsi"/>
          <w:lang w:val="ru-RU"/>
        </w:rPr>
        <w:t xml:space="preserve">. </w:t>
      </w:r>
      <w:r w:rsidRPr="00F9307D">
        <w:rPr>
          <w:rFonts w:cstheme="minorHAnsi"/>
          <w:lang w:val="ru-RU"/>
        </w:rPr>
        <w:t>Роув (Австралия</w:t>
      </w:r>
      <w:r w:rsidR="005253B2" w:rsidRPr="00F9307D">
        <w:rPr>
          <w:rFonts w:cstheme="minorHAnsi"/>
          <w:lang w:val="ru-RU"/>
        </w:rPr>
        <w:t>)</w:t>
      </w:r>
    </w:p>
    <w:p w:rsidR="005253B2" w:rsidRPr="00F9307D" w:rsidRDefault="00864468" w:rsidP="006456FE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Содружество Независимых Государств</w:t>
      </w:r>
      <w:r w:rsidR="005253B2" w:rsidRPr="00F9307D">
        <w:rPr>
          <w:rFonts w:cstheme="minorHAnsi"/>
          <w:lang w:val="ru-RU"/>
        </w:rPr>
        <w:tab/>
      </w:r>
      <w:r w:rsidR="00F9307D" w:rsidRPr="00F9307D">
        <w:rPr>
          <w:rFonts w:cstheme="minorHAnsi"/>
          <w:lang w:val="ru-RU"/>
        </w:rPr>
        <w:t>г</w:t>
      </w:r>
      <w:r w:rsidRPr="00F9307D">
        <w:rPr>
          <w:rFonts w:cstheme="minorHAnsi"/>
          <w:lang w:val="ru-RU"/>
        </w:rPr>
        <w:t>-н</w:t>
      </w:r>
      <w:r w:rsidR="005253B2" w:rsidRPr="00F9307D">
        <w:rPr>
          <w:rFonts w:cstheme="minorHAnsi"/>
          <w:lang w:val="ru-RU"/>
        </w:rPr>
        <w:t xml:space="preserve"> </w:t>
      </w:r>
      <w:r w:rsidR="006456FE">
        <w:rPr>
          <w:rFonts w:cstheme="minorHAnsi"/>
          <w:lang w:val="ru-RU"/>
        </w:rPr>
        <w:t>Г. Рустамов</w:t>
      </w:r>
      <w:r w:rsidR="005253B2" w:rsidRPr="00F9307D">
        <w:rPr>
          <w:rFonts w:cstheme="minorHAnsi"/>
          <w:lang w:val="ru-RU"/>
        </w:rPr>
        <w:t xml:space="preserve"> (</w:t>
      </w:r>
      <w:r w:rsidR="006456FE">
        <w:rPr>
          <w:rFonts w:cstheme="minorHAnsi"/>
          <w:lang w:val="ru-RU"/>
        </w:rPr>
        <w:t>Азербайджан</w:t>
      </w:r>
      <w:r w:rsidR="005253B2" w:rsidRPr="00F9307D">
        <w:rPr>
          <w:rFonts w:cstheme="minorHAnsi"/>
          <w:lang w:val="ru-RU"/>
        </w:rPr>
        <w:t>)</w:t>
      </w:r>
    </w:p>
    <w:p w:rsidR="005253B2" w:rsidRPr="00F9307D" w:rsidRDefault="00864468" w:rsidP="00F9307D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  <w:rPr>
          <w:rFonts w:cstheme="minorHAnsi"/>
          <w:lang w:val="ru-RU"/>
        </w:rPr>
      </w:pPr>
      <w:r w:rsidRPr="00F9307D">
        <w:rPr>
          <w:rFonts w:cstheme="minorHAnsi"/>
          <w:lang w:val="ru-RU"/>
        </w:rPr>
        <w:t>Европа</w:t>
      </w:r>
      <w:r w:rsidR="005253B2" w:rsidRPr="00F9307D">
        <w:rPr>
          <w:rFonts w:cstheme="minorHAnsi"/>
          <w:lang w:val="ru-RU"/>
        </w:rPr>
        <w:tab/>
      </w:r>
      <w:r w:rsidR="00F9307D" w:rsidRPr="00F9307D">
        <w:rPr>
          <w:rFonts w:cstheme="minorHAnsi"/>
          <w:lang w:val="ru-RU"/>
        </w:rPr>
        <w:t>г</w:t>
      </w:r>
      <w:r w:rsidRPr="00F9307D">
        <w:rPr>
          <w:rFonts w:cstheme="minorHAnsi"/>
          <w:lang w:val="ru-RU"/>
        </w:rPr>
        <w:t>-н</w:t>
      </w:r>
      <w:r w:rsidR="005253B2" w:rsidRPr="00F9307D">
        <w:rPr>
          <w:rFonts w:cstheme="minorHAnsi"/>
          <w:lang w:val="ru-RU"/>
        </w:rPr>
        <w:t xml:space="preserve"> </w:t>
      </w:r>
      <w:r w:rsidRPr="00F9307D">
        <w:rPr>
          <w:rFonts w:cstheme="minorHAnsi"/>
          <w:lang w:val="ru-RU"/>
        </w:rPr>
        <w:t>У</w:t>
      </w:r>
      <w:r w:rsidR="005253B2" w:rsidRPr="00F9307D">
        <w:rPr>
          <w:rFonts w:cstheme="minorHAnsi"/>
          <w:lang w:val="ru-RU"/>
        </w:rPr>
        <w:t xml:space="preserve">. </w:t>
      </w:r>
      <w:r w:rsidRPr="00F9307D">
        <w:rPr>
          <w:rFonts w:cstheme="minorHAnsi"/>
          <w:lang w:val="ru-RU"/>
        </w:rPr>
        <w:t>Петри</w:t>
      </w:r>
      <w:r w:rsidR="005253B2" w:rsidRPr="00F9307D">
        <w:rPr>
          <w:rFonts w:cstheme="minorHAnsi"/>
          <w:lang w:val="ru-RU"/>
        </w:rPr>
        <w:t xml:space="preserve"> (</w:t>
      </w:r>
      <w:r w:rsidRPr="00F9307D">
        <w:rPr>
          <w:rFonts w:cstheme="minorHAnsi"/>
          <w:lang w:val="ru-RU"/>
        </w:rPr>
        <w:t>Германия</w:t>
      </w:r>
      <w:r w:rsidR="005253B2" w:rsidRPr="00F9307D">
        <w:rPr>
          <w:rFonts w:cstheme="minorHAnsi"/>
          <w:lang w:val="ru-RU"/>
        </w:rPr>
        <w:t>)</w:t>
      </w:r>
    </w:p>
    <w:p w:rsidR="005253B2" w:rsidRPr="00F9307D" w:rsidRDefault="00864468" w:rsidP="00F9307D">
      <w:pPr>
        <w:pStyle w:val="Headingb"/>
        <w:rPr>
          <w:lang w:val="ru-RU"/>
        </w:rPr>
      </w:pPr>
      <w:r w:rsidRPr="00F9307D">
        <w:rPr>
          <w:lang w:val="ru-RU"/>
        </w:rPr>
        <w:t>Вывод</w:t>
      </w:r>
    </w:p>
    <w:p w:rsidR="005253B2" w:rsidRPr="00F9307D" w:rsidRDefault="00F9307D" w:rsidP="00514415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5</w:t>
      </w:r>
      <w:r>
        <w:rPr>
          <w:rFonts w:cstheme="minorHAnsi"/>
          <w:lang w:val="ru-RU"/>
        </w:rPr>
        <w:tab/>
      </w:r>
      <w:r w:rsidR="00864468" w:rsidRPr="00F9307D">
        <w:rPr>
          <w:rFonts w:cstheme="minorHAnsi"/>
          <w:lang w:val="ru-RU"/>
        </w:rPr>
        <w:t>Совету предлагается принять</w:t>
      </w:r>
      <w:r w:rsidR="005253B2" w:rsidRPr="00F9307D">
        <w:rPr>
          <w:rFonts w:cstheme="minorHAnsi"/>
          <w:lang w:val="ru-RU"/>
        </w:rPr>
        <w:t xml:space="preserve"> </w:t>
      </w:r>
      <w:r w:rsidR="00864468" w:rsidRPr="00F9307D">
        <w:rPr>
          <w:rFonts w:cstheme="minorHAnsi"/>
          <w:lang w:val="ru-RU"/>
        </w:rPr>
        <w:t>список из шести членов</w:t>
      </w:r>
      <w:r w:rsidR="005253B2" w:rsidRPr="00F9307D">
        <w:rPr>
          <w:rFonts w:cstheme="minorHAnsi"/>
          <w:lang w:val="ru-RU"/>
        </w:rPr>
        <w:t xml:space="preserve"> </w:t>
      </w:r>
      <w:r w:rsidR="00864468" w:rsidRPr="00F9307D">
        <w:rPr>
          <w:rFonts w:cstheme="minorHAnsi"/>
          <w:lang w:val="ru-RU"/>
        </w:rPr>
        <w:t>Комитета по оценке для процесса выбора</w:t>
      </w:r>
      <w:r w:rsidR="005253B2" w:rsidRPr="00F9307D">
        <w:rPr>
          <w:rFonts w:cstheme="minorHAnsi"/>
          <w:lang w:val="ru-RU"/>
        </w:rPr>
        <w:t xml:space="preserve"> </w:t>
      </w:r>
      <w:r w:rsidR="00864468" w:rsidRPr="00F9307D">
        <w:rPr>
          <w:rFonts w:cstheme="minorHAnsi"/>
          <w:lang w:val="ru-RU"/>
        </w:rPr>
        <w:t>нового Внешнего аудитора</w:t>
      </w:r>
      <w:r w:rsidR="005253B2" w:rsidRPr="00F9307D">
        <w:rPr>
          <w:rFonts w:cstheme="minorHAnsi"/>
          <w:lang w:val="ru-RU"/>
        </w:rPr>
        <w:t>.</w:t>
      </w:r>
    </w:p>
    <w:p w:rsidR="00514415" w:rsidRPr="00F9307D" w:rsidRDefault="00514415" w:rsidP="00F9307D">
      <w:pPr>
        <w:spacing w:before="480"/>
        <w:jc w:val="center"/>
        <w:rPr>
          <w:lang w:val="ru-RU"/>
        </w:rPr>
      </w:pPr>
      <w:r w:rsidRPr="00F9307D">
        <w:rPr>
          <w:lang w:val="ru-RU"/>
        </w:rPr>
        <w:t>______________</w:t>
      </w:r>
    </w:p>
    <w:sectPr w:rsidR="00514415" w:rsidRPr="00F9307D" w:rsidSect="00514415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5A" w:rsidRDefault="0081005A">
      <w:r>
        <w:separator/>
      </w:r>
    </w:p>
  </w:endnote>
  <w:endnote w:type="continuationSeparator" w:id="0">
    <w:p w:rsidR="0081005A" w:rsidRDefault="0081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Aes New Rom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5A" w:rsidRPr="00514415" w:rsidRDefault="006456FE" w:rsidP="00514415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F0281" w:rsidRPr="00DF0281">
      <w:rPr>
        <w:lang w:val="fr-CH"/>
      </w:rPr>
      <w:t>P</w:t>
    </w:r>
    <w:r w:rsidR="00DF0281">
      <w:t>:\RUS\SG\CONSEIL\C18\000\067R.docx</w:t>
    </w:r>
    <w:r>
      <w:fldChar w:fldCharType="end"/>
    </w:r>
    <w:r w:rsidR="00514415" w:rsidRPr="00437226">
      <w:rPr>
        <w:lang w:val="fr-CH"/>
      </w:rPr>
      <w:t xml:space="preserve"> (</w:t>
    </w:r>
    <w:r w:rsidR="00514415" w:rsidRPr="00086D27">
      <w:t>432618</w:t>
    </w:r>
    <w:r w:rsidR="00514415" w:rsidRPr="00437226">
      <w:rPr>
        <w:lang w:val="fr-CH"/>
      </w:rPr>
      <w:t>)</w:t>
    </w:r>
    <w:r w:rsidR="00514415" w:rsidRPr="00437226">
      <w:rPr>
        <w:lang w:val="fr-CH"/>
      </w:rPr>
      <w:tab/>
    </w:r>
    <w:r w:rsidR="00514415">
      <w:fldChar w:fldCharType="begin"/>
    </w:r>
    <w:r w:rsidR="00514415">
      <w:instrText xml:space="preserve"> SAVEDATE \@ DD.MM.YY </w:instrText>
    </w:r>
    <w:r w:rsidR="00514415">
      <w:fldChar w:fldCharType="separate"/>
    </w:r>
    <w:r w:rsidR="00A07397">
      <w:t>23.04.18</w:t>
    </w:r>
    <w:r w:rsidR="00514415">
      <w:fldChar w:fldCharType="end"/>
    </w:r>
    <w:r w:rsidR="00514415" w:rsidRPr="00437226">
      <w:rPr>
        <w:lang w:val="fr-CH"/>
      </w:rPr>
      <w:tab/>
    </w:r>
    <w:r w:rsidR="00514415">
      <w:fldChar w:fldCharType="begin"/>
    </w:r>
    <w:r w:rsidR="00514415">
      <w:instrText xml:space="preserve"> PRINTDATE \@ DD.MM.YY </w:instrText>
    </w:r>
    <w:r w:rsidR="00514415">
      <w:fldChar w:fldCharType="separate"/>
    </w:r>
    <w:r w:rsidR="00DF0281">
      <w:t>23.04.18</w:t>
    </w:r>
    <w:r w:rsidR="0051441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15" w:rsidRDefault="00514415" w:rsidP="0051441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1005A" w:rsidRPr="00514415" w:rsidRDefault="006456FE" w:rsidP="00514415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F0281" w:rsidRPr="00DF0281">
      <w:rPr>
        <w:lang w:val="fr-CH"/>
      </w:rPr>
      <w:t>P</w:t>
    </w:r>
    <w:r w:rsidR="00DF0281">
      <w:t>:\RUS\SG\CONSEIL\C18\000\067R.docx</w:t>
    </w:r>
    <w:r>
      <w:fldChar w:fldCharType="end"/>
    </w:r>
    <w:r w:rsidR="00514415" w:rsidRPr="00437226">
      <w:rPr>
        <w:lang w:val="fr-CH"/>
      </w:rPr>
      <w:t xml:space="preserve"> (</w:t>
    </w:r>
    <w:r w:rsidR="00514415" w:rsidRPr="00086D27">
      <w:t>432618</w:t>
    </w:r>
    <w:r w:rsidR="00514415" w:rsidRPr="00437226">
      <w:rPr>
        <w:lang w:val="fr-CH"/>
      </w:rPr>
      <w:t>)</w:t>
    </w:r>
    <w:r w:rsidR="00514415" w:rsidRPr="00437226">
      <w:rPr>
        <w:lang w:val="fr-CH"/>
      </w:rPr>
      <w:tab/>
    </w:r>
    <w:r w:rsidR="00514415">
      <w:fldChar w:fldCharType="begin"/>
    </w:r>
    <w:r w:rsidR="00514415">
      <w:instrText xml:space="preserve"> SAVEDATE \@ DD.MM.YY </w:instrText>
    </w:r>
    <w:r w:rsidR="00514415">
      <w:fldChar w:fldCharType="separate"/>
    </w:r>
    <w:r w:rsidR="00A07397">
      <w:t>23.04.18</w:t>
    </w:r>
    <w:r w:rsidR="00514415">
      <w:fldChar w:fldCharType="end"/>
    </w:r>
    <w:r w:rsidR="00514415" w:rsidRPr="00437226">
      <w:rPr>
        <w:lang w:val="fr-CH"/>
      </w:rPr>
      <w:tab/>
    </w:r>
    <w:r w:rsidR="00514415">
      <w:fldChar w:fldCharType="begin"/>
    </w:r>
    <w:r w:rsidR="00514415">
      <w:instrText xml:space="preserve"> PRINTDATE \@ DD.MM.YY </w:instrText>
    </w:r>
    <w:r w:rsidR="00514415">
      <w:fldChar w:fldCharType="separate"/>
    </w:r>
    <w:r w:rsidR="00DF0281">
      <w:t>23.04.18</w:t>
    </w:r>
    <w:r w:rsidR="0051441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5A" w:rsidRDefault="0081005A">
      <w:r>
        <w:t>____________________</w:t>
      </w:r>
    </w:p>
  </w:footnote>
  <w:footnote w:type="continuationSeparator" w:id="0">
    <w:p w:rsidR="0081005A" w:rsidRDefault="00810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15" w:rsidRDefault="00514415" w:rsidP="00514415">
    <w:pPr>
      <w:pStyle w:val="Header"/>
    </w:pPr>
    <w:r>
      <w:fldChar w:fldCharType="begin"/>
    </w:r>
    <w:r>
      <w:instrText>PAGE</w:instrText>
    </w:r>
    <w:r>
      <w:fldChar w:fldCharType="separate"/>
    </w:r>
    <w:r w:rsidR="006456FE">
      <w:rPr>
        <w:noProof/>
      </w:rPr>
      <w:t>2</w:t>
    </w:r>
    <w:r>
      <w:rPr>
        <w:noProof/>
      </w:rPr>
      <w:fldChar w:fldCharType="end"/>
    </w:r>
  </w:p>
  <w:p w:rsidR="00514415" w:rsidRDefault="00514415" w:rsidP="00F9307D">
    <w:pPr>
      <w:pStyle w:val="Header"/>
    </w:pPr>
    <w:r>
      <w:t>C18/</w:t>
    </w:r>
    <w:r>
      <w:rPr>
        <w:lang w:val="ru-RU"/>
      </w:rPr>
      <w:t>6</w:t>
    </w:r>
    <w:r w:rsidR="00F9307D">
      <w:rPr>
        <w:lang w:val="ru-RU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19"/>
    <w:rsid w:val="00010390"/>
    <w:rsid w:val="00010660"/>
    <w:rsid w:val="00012365"/>
    <w:rsid w:val="0002183E"/>
    <w:rsid w:val="00035F84"/>
    <w:rsid w:val="000569B4"/>
    <w:rsid w:val="00080E82"/>
    <w:rsid w:val="00086D27"/>
    <w:rsid w:val="0009411D"/>
    <w:rsid w:val="000C267A"/>
    <w:rsid w:val="000C604E"/>
    <w:rsid w:val="000E050C"/>
    <w:rsid w:val="000E568E"/>
    <w:rsid w:val="00133F20"/>
    <w:rsid w:val="001343B5"/>
    <w:rsid w:val="0014734F"/>
    <w:rsid w:val="0015710D"/>
    <w:rsid w:val="00163A32"/>
    <w:rsid w:val="00191907"/>
    <w:rsid w:val="00192B41"/>
    <w:rsid w:val="001B72EC"/>
    <w:rsid w:val="001B7B09"/>
    <w:rsid w:val="001E6719"/>
    <w:rsid w:val="00225368"/>
    <w:rsid w:val="00227FF0"/>
    <w:rsid w:val="0023712A"/>
    <w:rsid w:val="00245850"/>
    <w:rsid w:val="002773D3"/>
    <w:rsid w:val="00282151"/>
    <w:rsid w:val="00291EB6"/>
    <w:rsid w:val="002B1894"/>
    <w:rsid w:val="002B747F"/>
    <w:rsid w:val="002D2F57"/>
    <w:rsid w:val="002D48C5"/>
    <w:rsid w:val="002E2649"/>
    <w:rsid w:val="00307A65"/>
    <w:rsid w:val="00382A43"/>
    <w:rsid w:val="003E451E"/>
    <w:rsid w:val="003F099E"/>
    <w:rsid w:val="003F235E"/>
    <w:rsid w:val="004023E0"/>
    <w:rsid w:val="00403DD8"/>
    <w:rsid w:val="0045686C"/>
    <w:rsid w:val="004661AB"/>
    <w:rsid w:val="00477D17"/>
    <w:rsid w:val="004918C4"/>
    <w:rsid w:val="00497703"/>
    <w:rsid w:val="004A0374"/>
    <w:rsid w:val="004A45B5"/>
    <w:rsid w:val="004D0129"/>
    <w:rsid w:val="00514415"/>
    <w:rsid w:val="005253B2"/>
    <w:rsid w:val="0053456F"/>
    <w:rsid w:val="005A64D5"/>
    <w:rsid w:val="005C2E9E"/>
    <w:rsid w:val="005E17CB"/>
    <w:rsid w:val="005F2865"/>
    <w:rsid w:val="00601994"/>
    <w:rsid w:val="0062184F"/>
    <w:rsid w:val="006456FE"/>
    <w:rsid w:val="00650692"/>
    <w:rsid w:val="006C1566"/>
    <w:rsid w:val="006D4A66"/>
    <w:rsid w:val="006E2D42"/>
    <w:rsid w:val="00703676"/>
    <w:rsid w:val="00706E86"/>
    <w:rsid w:val="00707304"/>
    <w:rsid w:val="00711BB8"/>
    <w:rsid w:val="00732269"/>
    <w:rsid w:val="00775D06"/>
    <w:rsid w:val="00785ABD"/>
    <w:rsid w:val="007904C4"/>
    <w:rsid w:val="007A2DD4"/>
    <w:rsid w:val="007D38B5"/>
    <w:rsid w:val="007E0E19"/>
    <w:rsid w:val="007E7EA0"/>
    <w:rsid w:val="00807255"/>
    <w:rsid w:val="0081005A"/>
    <w:rsid w:val="0081023E"/>
    <w:rsid w:val="008173AA"/>
    <w:rsid w:val="00824D77"/>
    <w:rsid w:val="00840A14"/>
    <w:rsid w:val="00864468"/>
    <w:rsid w:val="00876E3D"/>
    <w:rsid w:val="00893B58"/>
    <w:rsid w:val="008B62B4"/>
    <w:rsid w:val="008C7BAE"/>
    <w:rsid w:val="008D2D7B"/>
    <w:rsid w:val="008E0737"/>
    <w:rsid w:val="008F4730"/>
    <w:rsid w:val="008F7C2C"/>
    <w:rsid w:val="009170DB"/>
    <w:rsid w:val="00917B90"/>
    <w:rsid w:val="009307FA"/>
    <w:rsid w:val="00940E96"/>
    <w:rsid w:val="00972DB6"/>
    <w:rsid w:val="009B0BAE"/>
    <w:rsid w:val="009C1C89"/>
    <w:rsid w:val="009C2F43"/>
    <w:rsid w:val="009D0872"/>
    <w:rsid w:val="009E2C62"/>
    <w:rsid w:val="009F3448"/>
    <w:rsid w:val="009F7D6B"/>
    <w:rsid w:val="00A01CF9"/>
    <w:rsid w:val="00A07397"/>
    <w:rsid w:val="00A71773"/>
    <w:rsid w:val="00A73C4F"/>
    <w:rsid w:val="00AC05C3"/>
    <w:rsid w:val="00AE2C85"/>
    <w:rsid w:val="00AE3876"/>
    <w:rsid w:val="00AF30EB"/>
    <w:rsid w:val="00B07C76"/>
    <w:rsid w:val="00B12A37"/>
    <w:rsid w:val="00B63EF2"/>
    <w:rsid w:val="00B67610"/>
    <w:rsid w:val="00B757B1"/>
    <w:rsid w:val="00B802C3"/>
    <w:rsid w:val="00BA43EA"/>
    <w:rsid w:val="00BA45FB"/>
    <w:rsid w:val="00BA7D89"/>
    <w:rsid w:val="00BC0D39"/>
    <w:rsid w:val="00BC5124"/>
    <w:rsid w:val="00BC7BC0"/>
    <w:rsid w:val="00BD57B7"/>
    <w:rsid w:val="00BE63E2"/>
    <w:rsid w:val="00BF024F"/>
    <w:rsid w:val="00C22C8F"/>
    <w:rsid w:val="00C8454F"/>
    <w:rsid w:val="00CB0753"/>
    <w:rsid w:val="00CC3824"/>
    <w:rsid w:val="00CD2009"/>
    <w:rsid w:val="00CF41AB"/>
    <w:rsid w:val="00CF629C"/>
    <w:rsid w:val="00D02DD5"/>
    <w:rsid w:val="00D86BE7"/>
    <w:rsid w:val="00D92EEA"/>
    <w:rsid w:val="00DA5D4E"/>
    <w:rsid w:val="00DC296B"/>
    <w:rsid w:val="00DC3DE1"/>
    <w:rsid w:val="00DF0281"/>
    <w:rsid w:val="00DF2C74"/>
    <w:rsid w:val="00E176BA"/>
    <w:rsid w:val="00E423EC"/>
    <w:rsid w:val="00E55121"/>
    <w:rsid w:val="00E66D8F"/>
    <w:rsid w:val="00E72C00"/>
    <w:rsid w:val="00E80007"/>
    <w:rsid w:val="00E83C8F"/>
    <w:rsid w:val="00EB4FCB"/>
    <w:rsid w:val="00EC699E"/>
    <w:rsid w:val="00EC6BC5"/>
    <w:rsid w:val="00F030FC"/>
    <w:rsid w:val="00F0656B"/>
    <w:rsid w:val="00F35898"/>
    <w:rsid w:val="00F4050B"/>
    <w:rsid w:val="00F44243"/>
    <w:rsid w:val="00F5225B"/>
    <w:rsid w:val="00F575F5"/>
    <w:rsid w:val="00F9307D"/>
    <w:rsid w:val="00FC7D07"/>
    <w:rsid w:val="00FD74F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CA7D48A-B6B1-4041-BD5F-15C6F09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call0">
    <w:name w:val="call"/>
    <w:basedOn w:val="Normal"/>
    <w:next w:val="Normal"/>
    <w:rsid w:val="00BC512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rsid w:val="002B747F"/>
    <w:rPr>
      <w:rFonts w:ascii="Calibri" w:hAnsi="Calibri"/>
      <w:i/>
      <w:sz w:val="22"/>
      <w:lang w:val="en-GB" w:eastAsia="en-US"/>
    </w:rPr>
  </w:style>
  <w:style w:type="table" w:styleId="TableGrid">
    <w:name w:val="Table Grid"/>
    <w:basedOn w:val="TableNormal"/>
    <w:rsid w:val="002B74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nnexTitle0">
    <w:name w:val="Annex_Title"/>
    <w:basedOn w:val="Appendixtitle"/>
    <w:next w:val="Annexref"/>
    <w:rsid w:val="000E050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0"/>
      <w:textAlignment w:val="auto"/>
    </w:pPr>
    <w:rPr>
      <w:rFonts w:ascii="Tms Rmn" w:hAnsi="Tms Rmn"/>
      <w:bCs/>
      <w:sz w:val="20"/>
      <w:lang w:eastAsia="zh-CN"/>
    </w:rPr>
  </w:style>
  <w:style w:type="paragraph" w:customStyle="1" w:styleId="TableText0">
    <w:name w:val="Table_Text"/>
    <w:basedOn w:val="Normal"/>
    <w:rsid w:val="0001236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AnnexRef0">
    <w:name w:val="Annex_Ref"/>
    <w:basedOn w:val="Normal"/>
    <w:next w:val="Normalaftertitle"/>
    <w:rsid w:val="0001236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overflowPunct/>
      <w:autoSpaceDE/>
      <w:autoSpaceDN/>
      <w:adjustRightInd/>
      <w:spacing w:before="113"/>
      <w:jc w:val="center"/>
      <w:textAlignment w:val="auto"/>
    </w:pPr>
    <w:rPr>
      <w:rFonts w:ascii="TiAes New Roman" w:hAnsi="TiAes New Roman"/>
      <w:sz w:val="20"/>
      <w:lang w:eastAsia="zh-CN"/>
    </w:rPr>
  </w:style>
  <w:style w:type="character" w:customStyle="1" w:styleId="ResNoChar">
    <w:name w:val="Res_No Char"/>
    <w:basedOn w:val="DefaultParagraphFont"/>
    <w:link w:val="ResNo"/>
    <w:locked/>
    <w:rsid w:val="00012365"/>
    <w:rPr>
      <w:rFonts w:ascii="Calibri" w:hAnsi="Calibri"/>
      <w:caps/>
      <w:sz w:val="26"/>
      <w:lang w:val="en-GB" w:eastAsia="en-US"/>
    </w:rPr>
  </w:style>
  <w:style w:type="paragraph" w:customStyle="1" w:styleId="TableLegend0">
    <w:name w:val="Table_Legend"/>
    <w:basedOn w:val="Normal"/>
    <w:next w:val="Normal"/>
    <w:rsid w:val="00012365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overflowPunct/>
      <w:autoSpaceDE/>
      <w:autoSpaceDN/>
      <w:adjustRightInd/>
      <w:spacing w:before="86" w:line="199" w:lineRule="exact"/>
      <w:textAlignment w:val="auto"/>
    </w:pPr>
    <w:rPr>
      <w:rFonts w:ascii="Times New Roman" w:hAnsi="Times New Roman"/>
      <w:sz w:val="18"/>
    </w:rPr>
  </w:style>
  <w:style w:type="paragraph" w:customStyle="1" w:styleId="headfoot">
    <w:name w:val="head_foot"/>
    <w:basedOn w:val="Normal"/>
    <w:next w:val="Normalaftertitle"/>
    <w:rsid w:val="00AC05C3"/>
    <w:pPr>
      <w:tabs>
        <w:tab w:val="clear" w:pos="794"/>
        <w:tab w:val="clear" w:pos="1191"/>
        <w:tab w:val="clear" w:pos="1588"/>
        <w:tab w:val="clear" w:pos="1985"/>
        <w:tab w:val="left" w:pos="1021"/>
        <w:tab w:val="center" w:pos="3572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FF0000"/>
      <w:sz w:val="8"/>
    </w:rPr>
  </w:style>
  <w:style w:type="character" w:customStyle="1" w:styleId="FooterChar">
    <w:name w:val="Footer Char"/>
    <w:basedOn w:val="DefaultParagraphFont"/>
    <w:link w:val="Footer"/>
    <w:rsid w:val="00706E86"/>
    <w:rPr>
      <w:rFonts w:ascii="Calibri" w:hAnsi="Calibri"/>
      <w:caps/>
      <w:noProof/>
      <w:sz w:val="16"/>
      <w:lang w:val="fr-FR" w:eastAsia="en-US"/>
    </w:rPr>
  </w:style>
  <w:style w:type="paragraph" w:styleId="BodyText3">
    <w:name w:val="Body Text 3"/>
    <w:basedOn w:val="Normal"/>
    <w:link w:val="BodyText3Char"/>
    <w:rsid w:val="00706E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418"/>
        <w:tab w:val="left" w:pos="2268"/>
      </w:tabs>
      <w:overflowPunct/>
      <w:autoSpaceDE/>
      <w:autoSpaceDN/>
      <w:adjustRightInd/>
      <w:spacing w:before="200" w:line="220" w:lineRule="exact"/>
      <w:jc w:val="both"/>
      <w:textAlignment w:val="auto"/>
    </w:pPr>
    <w:rPr>
      <w:rFonts w:ascii="Times New Roman" w:hAnsi="Times New Roman"/>
      <w:szCs w:val="24"/>
      <w:lang w:val="ru-RU"/>
    </w:rPr>
  </w:style>
  <w:style w:type="character" w:customStyle="1" w:styleId="BodyText3Char">
    <w:name w:val="Body Text 3 Char"/>
    <w:basedOn w:val="DefaultParagraphFont"/>
    <w:link w:val="BodyText3"/>
    <w:rsid w:val="00706E86"/>
    <w:rPr>
      <w:rFonts w:ascii="Times New Roman" w:hAnsi="Times New Roman"/>
      <w:sz w:val="22"/>
      <w:szCs w:val="24"/>
      <w:lang w:val="ru-RU" w:eastAsia="en-US"/>
    </w:rPr>
  </w:style>
  <w:style w:type="paragraph" w:styleId="ListParagraph">
    <w:name w:val="List Paragraph"/>
    <w:basedOn w:val="Normal"/>
    <w:uiPriority w:val="99"/>
    <w:qFormat/>
    <w:rsid w:val="005253B2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ties/Documents/cwg-fhr/Regl-fin-2010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B3A4-C85B-4A45-9265-DF85530C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7</TotalTime>
  <Pages>2</Pages>
  <Words>423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Komissarova, Olga</cp:lastModifiedBy>
  <cp:revision>3</cp:revision>
  <cp:lastPrinted>2018-04-23T06:38:00Z</cp:lastPrinted>
  <dcterms:created xsi:type="dcterms:W3CDTF">2018-04-24T08:13:00Z</dcterms:created>
  <dcterms:modified xsi:type="dcterms:W3CDTF">2018-04-24T08:20:00Z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