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3C3FAE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>, 1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>-2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 xml:space="preserve"> </w:t>
            </w:r>
            <w:r w:rsidR="003C3FAE">
              <w:rPr>
                <w:b/>
                <w:bCs/>
                <w:szCs w:val="24"/>
                <w:lang w:val="fr-CH"/>
              </w:rPr>
              <w:t>avril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3C3FAE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881637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  <w:lang w:val="fr-CH"/>
              </w:rPr>
              <w:t>Point de l'ordre du jour: PL 1.1</w:t>
            </w:r>
          </w:p>
        </w:tc>
        <w:tc>
          <w:tcPr>
            <w:tcW w:w="3261" w:type="dxa"/>
          </w:tcPr>
          <w:p w:rsidR="00520F36" w:rsidRPr="00520F36" w:rsidRDefault="00520F36" w:rsidP="005B5A2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3C3FAE">
              <w:rPr>
                <w:b/>
                <w:bCs/>
              </w:rPr>
              <w:t>8</w:t>
            </w:r>
            <w:r>
              <w:rPr>
                <w:b/>
                <w:bCs/>
              </w:rPr>
              <w:t>/</w:t>
            </w:r>
            <w:r w:rsidR="005B5A2E">
              <w:rPr>
                <w:b/>
                <w:bCs/>
              </w:rPr>
              <w:t>97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5B5A2E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4 avril</w:t>
            </w:r>
            <w:r w:rsidR="00520F36">
              <w:rPr>
                <w:b/>
                <w:bCs/>
              </w:rPr>
              <w:t xml:space="preserve"> 201</w:t>
            </w:r>
            <w:r w:rsidR="003C3FAE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881637" w:rsidP="00DF74DD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881637" w:rsidP="00881637">
            <w:pPr>
              <w:pStyle w:val="Title1"/>
            </w:pPr>
            <w:bookmarkStart w:id="7" w:name="dtitle1" w:colFirst="0" w:colLast="0"/>
            <w:bookmarkEnd w:id="6"/>
            <w:r>
              <w:t>contribution des émirats arabes unis</w:t>
            </w:r>
          </w:p>
        </w:tc>
      </w:tr>
      <w:tr w:rsidR="00881637" w:rsidRPr="0092392D">
        <w:trPr>
          <w:cantSplit/>
        </w:trPr>
        <w:tc>
          <w:tcPr>
            <w:tcW w:w="10173" w:type="dxa"/>
            <w:gridSpan w:val="2"/>
          </w:tcPr>
          <w:p w:rsidR="00881637" w:rsidRPr="0092392D" w:rsidRDefault="00881637" w:rsidP="00DF74DD">
            <w:pPr>
              <w:pStyle w:val="Title1"/>
            </w:pPr>
            <w:r>
              <w:t>activités menées par l'uit en vue de la réalisation des odd</w:t>
            </w:r>
          </w:p>
        </w:tc>
      </w:tr>
      <w:bookmarkEnd w:id="7"/>
    </w:tbl>
    <w:p w:rsidR="00520F36" w:rsidRPr="0092392D" w:rsidRDefault="00520F36">
      <w:pPr>
        <w:rPr>
          <w:lang w:val="fr-CH"/>
        </w:rPr>
      </w:pPr>
    </w:p>
    <w:p w:rsidR="00A74F0D" w:rsidRPr="00A74F0D" w:rsidRDefault="00A74F0D" w:rsidP="00A74F0D">
      <w:pPr>
        <w:rPr>
          <w:lang w:val="fr-CH"/>
        </w:rPr>
      </w:pPr>
      <w:bookmarkStart w:id="8" w:name="lt_pId010"/>
      <w:r w:rsidRPr="00A74F0D">
        <w:t xml:space="preserve">J'ai l'honneur de transmettre aux </w:t>
      </w:r>
      <w:proofErr w:type="spellStart"/>
      <w:r w:rsidRPr="00A74F0D">
        <w:t>Etats</w:t>
      </w:r>
      <w:proofErr w:type="spellEnd"/>
      <w:r w:rsidRPr="00A74F0D">
        <w:t xml:space="preserve"> Membres du Conseil une contribution soumise par les </w:t>
      </w:r>
      <w:proofErr w:type="spellStart"/>
      <w:r w:rsidRPr="00A74F0D">
        <w:rPr>
          <w:b/>
          <w:bCs/>
        </w:rPr>
        <w:t>Emirats</w:t>
      </w:r>
      <w:proofErr w:type="spellEnd"/>
      <w:r w:rsidRPr="00A74F0D">
        <w:rPr>
          <w:b/>
          <w:bCs/>
        </w:rPr>
        <w:t xml:space="preserve"> arabes unis</w:t>
      </w:r>
      <w:r w:rsidRPr="00A74F0D">
        <w:t>.</w:t>
      </w:r>
      <w:bookmarkEnd w:id="8"/>
      <w:r w:rsidRPr="00A74F0D">
        <w:t xml:space="preserve"> </w:t>
      </w:r>
    </w:p>
    <w:p w:rsidR="00A74F0D" w:rsidRPr="00A74F0D" w:rsidRDefault="00A74F0D" w:rsidP="00A74F0D">
      <w:pPr>
        <w:rPr>
          <w:lang w:val="fr-CH"/>
        </w:rPr>
      </w:pPr>
    </w:p>
    <w:p w:rsidR="00A74F0D" w:rsidRPr="00A74F0D" w:rsidRDefault="00BE43E7" w:rsidP="00BE43E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lang w:val="fr-CH"/>
        </w:rPr>
      </w:pPr>
      <w:r w:rsidRPr="00935412">
        <w:rPr>
          <w:lang w:val="fr-CH"/>
        </w:rPr>
        <w:tab/>
      </w:r>
      <w:proofErr w:type="spellStart"/>
      <w:r w:rsidR="00A74F0D" w:rsidRPr="00BE43E7">
        <w:rPr>
          <w:lang w:val="fr-CH"/>
        </w:rPr>
        <w:t>Houlin</w:t>
      </w:r>
      <w:proofErr w:type="spellEnd"/>
      <w:r w:rsidR="00A74F0D" w:rsidRPr="00BE43E7">
        <w:rPr>
          <w:lang w:val="fr-CH"/>
        </w:rPr>
        <w:t xml:space="preserve"> ZHAO</w:t>
      </w:r>
      <w:r w:rsidR="00A74F0D" w:rsidRPr="00BE43E7">
        <w:rPr>
          <w:lang w:val="fr-CH"/>
        </w:rPr>
        <w:br/>
      </w:r>
      <w:bookmarkStart w:id="9" w:name="lt_pId020"/>
      <w:r w:rsidRPr="00BE43E7">
        <w:rPr>
          <w:lang w:val="fr-CH"/>
        </w:rPr>
        <w:tab/>
      </w:r>
      <w:r w:rsidR="00A74F0D" w:rsidRPr="00BE43E7">
        <w:rPr>
          <w:lang w:val="fr-CH"/>
        </w:rPr>
        <w:t>Secrétaire général</w:t>
      </w:r>
      <w:bookmarkEnd w:id="9"/>
    </w:p>
    <w:p w:rsidR="00A74F0D" w:rsidRPr="00A74F0D" w:rsidRDefault="00A74F0D" w:rsidP="00A74F0D">
      <w:pPr>
        <w:rPr>
          <w:lang w:val="fr-CH"/>
        </w:rPr>
      </w:pPr>
    </w:p>
    <w:p w:rsidR="00A74F0D" w:rsidRPr="00A74F0D" w:rsidRDefault="00A74F0D" w:rsidP="00A74F0D">
      <w:pPr>
        <w:rPr>
          <w:lang w:val="fr-CH"/>
        </w:rPr>
      </w:pPr>
      <w:r w:rsidRPr="00A74F0D">
        <w:rPr>
          <w:lang w:val="fr-CH"/>
        </w:rPr>
        <w:br w:type="page"/>
      </w:r>
    </w:p>
    <w:p w:rsidR="00935412" w:rsidRDefault="00935412" w:rsidP="00935412">
      <w:pPr>
        <w:pStyle w:val="Title1"/>
      </w:pPr>
      <w:r>
        <w:lastRenderedPageBreak/>
        <w:t>contribution des émirats arabes unis</w:t>
      </w:r>
    </w:p>
    <w:p w:rsidR="00935412" w:rsidRPr="00935412" w:rsidRDefault="00935412" w:rsidP="00935412">
      <w:pPr>
        <w:pStyle w:val="Title1"/>
        <w:spacing w:after="480"/>
      </w:pPr>
      <w:r>
        <w:t>activités menées par l'uit en vue de la réalisation des odd</w:t>
      </w:r>
    </w:p>
    <w:p w:rsidR="00A74F0D" w:rsidRPr="00A74F0D" w:rsidRDefault="00BE43E7" w:rsidP="00BE43E7">
      <w:pPr>
        <w:pStyle w:val="Headingb"/>
        <w:rPr>
          <w:lang w:val="fr-CH"/>
        </w:rPr>
      </w:pPr>
      <w:r>
        <w:rPr>
          <w:lang w:val="fr-CH"/>
        </w:rPr>
        <w:t>Considérations générales</w:t>
      </w:r>
    </w:p>
    <w:p w:rsidR="00A74F0D" w:rsidRPr="00A74F0D" w:rsidRDefault="00A74F0D" w:rsidP="00A63967">
      <w:pPr>
        <w:rPr>
          <w:lang w:val="fr-CH"/>
        </w:rPr>
      </w:pPr>
      <w:r w:rsidRPr="00A74F0D">
        <w:rPr>
          <w:lang w:val="fr-CH"/>
        </w:rPr>
        <w:t>L'UIT a joué un rôle important et décisif</w:t>
      </w:r>
      <w:r w:rsidR="00BE43E7">
        <w:rPr>
          <w:lang w:val="fr-CH"/>
        </w:rPr>
        <w:t xml:space="preserve"> </w:t>
      </w:r>
      <w:r w:rsidRPr="00A74F0D">
        <w:rPr>
          <w:lang w:val="fr-CH"/>
        </w:rPr>
        <w:t>en mettant en lumière le rôle que peuvent jouer les TIC dans la</w:t>
      </w:r>
      <w:r w:rsidR="00BE43E7">
        <w:rPr>
          <w:lang w:val="fr-CH"/>
        </w:rPr>
        <w:t xml:space="preserve"> </w:t>
      </w:r>
      <w:r w:rsidRPr="00A74F0D">
        <w:rPr>
          <w:lang w:val="fr-CH"/>
        </w:rPr>
        <w:t>réalisation des Objectifs de développement durable. Le rapport sur les activités menées par l</w:t>
      </w:r>
      <w:r w:rsidR="00BE43E7">
        <w:rPr>
          <w:lang w:val="fr-CH"/>
        </w:rPr>
        <w:t>'</w:t>
      </w:r>
      <w:r w:rsidRPr="00A74F0D">
        <w:rPr>
          <w:lang w:val="fr-CH"/>
        </w:rPr>
        <w:t>UIT dans le cadre du Programme de développement durable à l'horizon 2030 (document</w:t>
      </w:r>
      <w:r w:rsidR="00A63967">
        <w:rPr>
          <w:lang w:val="fr-CH"/>
        </w:rPr>
        <w:t> WG</w:t>
      </w:r>
      <w:r w:rsidR="00A63967">
        <w:rPr>
          <w:lang w:val="fr-CH"/>
        </w:rPr>
        <w:noBreakHyphen/>
      </w:r>
      <w:r w:rsidRPr="00A74F0D">
        <w:rPr>
          <w:lang w:val="fr-CH"/>
        </w:rPr>
        <w:t>WSIS-31/12-E) met en relief les efforts déployés par l</w:t>
      </w:r>
      <w:r w:rsidR="00BE43E7">
        <w:rPr>
          <w:lang w:val="fr-CH"/>
        </w:rPr>
        <w:t>'</w:t>
      </w:r>
      <w:r w:rsidRPr="00A74F0D">
        <w:rPr>
          <w:lang w:val="fr-CH"/>
        </w:rPr>
        <w:t>UIT</w:t>
      </w:r>
      <w:r w:rsidR="00FA29BA">
        <w:rPr>
          <w:lang w:val="fr-CH"/>
        </w:rPr>
        <w:t>,</w:t>
      </w:r>
      <w:r w:rsidRPr="00A74F0D">
        <w:rPr>
          <w:lang w:val="fr-CH"/>
        </w:rPr>
        <w:t xml:space="preserve"> et l</w:t>
      </w:r>
      <w:r w:rsidR="00BE43E7">
        <w:rPr>
          <w:lang w:val="fr-CH"/>
        </w:rPr>
        <w:t>'</w:t>
      </w:r>
      <w:r w:rsidR="00BD0119">
        <w:rPr>
          <w:lang w:val="fr-CH"/>
        </w:rPr>
        <w:t>A</w:t>
      </w:r>
      <w:r w:rsidRPr="00A74F0D">
        <w:rPr>
          <w:lang w:val="fr-CH"/>
        </w:rPr>
        <w:t xml:space="preserve">dministration des </w:t>
      </w:r>
      <w:proofErr w:type="spellStart"/>
      <w:r w:rsidRPr="00A74F0D">
        <w:rPr>
          <w:lang w:val="fr-CH"/>
        </w:rPr>
        <w:t>Emirats</w:t>
      </w:r>
      <w:proofErr w:type="spellEnd"/>
      <w:r w:rsidRPr="00A74F0D">
        <w:rPr>
          <w:lang w:val="fr-CH"/>
        </w:rPr>
        <w:t xml:space="preserve"> arabes unis </w:t>
      </w:r>
      <w:r w:rsidR="00BD0119">
        <w:rPr>
          <w:lang w:val="fr-CH"/>
        </w:rPr>
        <w:t>reconnaît que c</w:t>
      </w:r>
      <w:r w:rsidRPr="00A74F0D">
        <w:rPr>
          <w:lang w:val="fr-CH"/>
        </w:rPr>
        <w:t>es efforts méritent d</w:t>
      </w:r>
      <w:r w:rsidR="00BE43E7">
        <w:rPr>
          <w:lang w:val="fr-CH"/>
        </w:rPr>
        <w:t>'</w:t>
      </w:r>
      <w:r w:rsidRPr="00A74F0D">
        <w:rPr>
          <w:lang w:val="fr-CH"/>
        </w:rPr>
        <w:t>être salués à tous les niveaux.</w:t>
      </w:r>
      <w:r w:rsidR="00BE43E7">
        <w:rPr>
          <w:lang w:val="fr-CH"/>
        </w:rPr>
        <w:t xml:space="preserve"> </w:t>
      </w:r>
    </w:p>
    <w:p w:rsidR="00A74F0D" w:rsidRPr="00A74F0D" w:rsidRDefault="00A74F0D" w:rsidP="00FE4BB1">
      <w:pPr>
        <w:rPr>
          <w:lang w:val="fr-CH"/>
        </w:rPr>
      </w:pPr>
      <w:r w:rsidRPr="00A74F0D">
        <w:rPr>
          <w:lang w:val="fr-CH"/>
        </w:rPr>
        <w:t>Le Forum politique de haut niveau (HLPF) de 2018</w:t>
      </w:r>
      <w:r w:rsidR="00BE43E7">
        <w:rPr>
          <w:lang w:val="fr-CH"/>
        </w:rPr>
        <w:t>,</w:t>
      </w:r>
      <w:r w:rsidRPr="00A74F0D">
        <w:rPr>
          <w:lang w:val="fr-CH"/>
        </w:rPr>
        <w:t xml:space="preserve"> qui sera organisé</w:t>
      </w:r>
      <w:r w:rsidR="00BE43E7">
        <w:rPr>
          <w:lang w:val="fr-CH"/>
        </w:rPr>
        <w:t xml:space="preserve"> </w:t>
      </w:r>
      <w:r w:rsidRPr="00A74F0D">
        <w:rPr>
          <w:lang w:val="fr-CH"/>
        </w:rPr>
        <w:t>sur le thème</w:t>
      </w:r>
      <w:r w:rsidR="00BE43E7">
        <w:rPr>
          <w:lang w:val="fr-CH"/>
        </w:rPr>
        <w:t xml:space="preserve"> "</w:t>
      </w:r>
      <w:r w:rsidRPr="00A74F0D">
        <w:rPr>
          <w:lang w:val="fr-CH"/>
        </w:rPr>
        <w:t>Transition vers des sociétés durables et résilientes</w:t>
      </w:r>
      <w:r w:rsidR="00BE43E7">
        <w:rPr>
          <w:lang w:val="fr-CH"/>
        </w:rPr>
        <w:t>",</w:t>
      </w:r>
      <w:r w:rsidRPr="00A74F0D">
        <w:rPr>
          <w:lang w:val="fr-CH"/>
        </w:rPr>
        <w:t xml:space="preserve"> sera l</w:t>
      </w:r>
      <w:r w:rsidR="00BE43E7">
        <w:rPr>
          <w:lang w:val="fr-CH"/>
        </w:rPr>
        <w:t>'</w:t>
      </w:r>
      <w:r w:rsidRPr="00A74F0D">
        <w:rPr>
          <w:lang w:val="fr-CH"/>
        </w:rPr>
        <w:t>occasion d</w:t>
      </w:r>
      <w:r w:rsidR="00BE43E7">
        <w:rPr>
          <w:lang w:val="fr-CH"/>
        </w:rPr>
        <w:t>'</w:t>
      </w:r>
      <w:r w:rsidRPr="00A74F0D">
        <w:rPr>
          <w:lang w:val="fr-CH"/>
        </w:rPr>
        <w:t>accorder une attention particulière aux ODD suivants</w:t>
      </w:r>
      <w:r w:rsidR="00573712">
        <w:rPr>
          <w:lang w:val="fr-CH"/>
        </w:rPr>
        <w:t>:</w:t>
      </w:r>
    </w:p>
    <w:p w:rsidR="00A74F0D" w:rsidRPr="00A74F0D" w:rsidRDefault="00573712" w:rsidP="00573712">
      <w:pPr>
        <w:pStyle w:val="enumlev1"/>
        <w:rPr>
          <w:lang w:val="fr-CH"/>
        </w:rPr>
      </w:pPr>
      <w:r w:rsidRPr="00573712">
        <w:rPr>
          <w:lang w:val="fr-CH"/>
        </w:rPr>
        <w:t>•</w:t>
      </w:r>
      <w:r>
        <w:rPr>
          <w:lang w:val="fr-CH"/>
        </w:rPr>
        <w:tab/>
      </w:r>
      <w:r w:rsidR="00BD0119" w:rsidRPr="00D82C24">
        <w:rPr>
          <w:b/>
          <w:bCs/>
          <w:lang w:val="fr-CH"/>
        </w:rPr>
        <w:t>Objectif 6</w:t>
      </w:r>
      <w:r w:rsidR="00BD0119">
        <w:rPr>
          <w:lang w:val="fr-CH"/>
        </w:rPr>
        <w:t>:</w:t>
      </w:r>
      <w:r w:rsidR="00A74F0D" w:rsidRPr="00A74F0D">
        <w:rPr>
          <w:lang w:val="fr-CH"/>
        </w:rPr>
        <w:t xml:space="preserve"> Garantir l'accès de tous à des services d'alimentation en eau et d'assainissement gérés de façon durable</w:t>
      </w:r>
      <w:r w:rsidR="0051226E">
        <w:rPr>
          <w:lang w:val="fr-CH"/>
        </w:rPr>
        <w:t>.</w:t>
      </w:r>
      <w:r w:rsidR="00BE43E7">
        <w:rPr>
          <w:lang w:val="fr-CH"/>
        </w:rPr>
        <w:t xml:space="preserve"> </w:t>
      </w:r>
    </w:p>
    <w:p w:rsidR="00A74F0D" w:rsidRPr="00A74F0D" w:rsidRDefault="00573712" w:rsidP="00573712">
      <w:pPr>
        <w:pStyle w:val="enumlev1"/>
        <w:rPr>
          <w:lang w:val="fr-CH"/>
        </w:rPr>
      </w:pPr>
      <w:r w:rsidRPr="00573712">
        <w:rPr>
          <w:lang w:val="fr-CH"/>
        </w:rPr>
        <w:t>•</w:t>
      </w:r>
      <w:r>
        <w:rPr>
          <w:lang w:val="fr-CH"/>
        </w:rPr>
        <w:tab/>
      </w:r>
      <w:r w:rsidR="00BD0119" w:rsidRPr="00D82C24">
        <w:rPr>
          <w:b/>
          <w:bCs/>
          <w:lang w:val="fr-CH"/>
        </w:rPr>
        <w:t>Objectif 7</w:t>
      </w:r>
      <w:r w:rsidR="00BD0119">
        <w:rPr>
          <w:lang w:val="fr-CH"/>
        </w:rPr>
        <w:t>:</w:t>
      </w:r>
      <w:r w:rsidR="00A74F0D" w:rsidRPr="00A74F0D">
        <w:rPr>
          <w:lang w:val="fr-CH"/>
        </w:rPr>
        <w:t xml:space="preserve"> Garantir l'accès de tous à des services énergétiques fiables, durables et modernes, à un coût abordable</w:t>
      </w:r>
      <w:r w:rsidR="0051226E">
        <w:rPr>
          <w:lang w:val="fr-CH"/>
        </w:rPr>
        <w:t>.</w:t>
      </w:r>
    </w:p>
    <w:p w:rsidR="00A74F0D" w:rsidRPr="00A74F0D" w:rsidRDefault="00573712" w:rsidP="00BD0119">
      <w:pPr>
        <w:pStyle w:val="enumlev1"/>
        <w:rPr>
          <w:lang w:val="fr-CH"/>
        </w:rPr>
      </w:pPr>
      <w:r w:rsidRPr="00573712">
        <w:rPr>
          <w:lang w:val="fr-CH"/>
        </w:rPr>
        <w:t>•</w:t>
      </w:r>
      <w:r>
        <w:rPr>
          <w:lang w:val="fr-CH"/>
        </w:rPr>
        <w:tab/>
      </w:r>
      <w:r w:rsidR="00A74F0D" w:rsidRPr="00D82C24">
        <w:rPr>
          <w:b/>
          <w:bCs/>
          <w:lang w:val="fr-CH"/>
        </w:rPr>
        <w:t>Objectif 11</w:t>
      </w:r>
      <w:r w:rsidR="00BD0119">
        <w:rPr>
          <w:lang w:val="fr-CH"/>
        </w:rPr>
        <w:t>:</w:t>
      </w:r>
      <w:r w:rsidR="00A74F0D" w:rsidRPr="00A74F0D">
        <w:rPr>
          <w:lang w:val="fr-CH"/>
        </w:rPr>
        <w:t xml:space="preserve"> Faire en sorte que les villes et les établissements humains soient ouverts à tous, sûrs, résilients et durables</w:t>
      </w:r>
      <w:r w:rsidR="0051226E">
        <w:rPr>
          <w:lang w:val="fr-CH"/>
        </w:rPr>
        <w:t>.</w:t>
      </w:r>
    </w:p>
    <w:p w:rsidR="00A74F0D" w:rsidRPr="00A74F0D" w:rsidRDefault="00573712" w:rsidP="00573712">
      <w:pPr>
        <w:pStyle w:val="enumlev1"/>
        <w:rPr>
          <w:lang w:val="fr-CH"/>
        </w:rPr>
      </w:pPr>
      <w:r w:rsidRPr="00573712">
        <w:rPr>
          <w:lang w:val="fr-CH"/>
        </w:rPr>
        <w:t>•</w:t>
      </w:r>
      <w:r>
        <w:rPr>
          <w:lang w:val="fr-CH"/>
        </w:rPr>
        <w:tab/>
      </w:r>
      <w:r w:rsidR="00BD0119" w:rsidRPr="00D82C24">
        <w:rPr>
          <w:b/>
          <w:bCs/>
          <w:lang w:val="fr-CH"/>
        </w:rPr>
        <w:t>Objectif 12</w:t>
      </w:r>
      <w:r w:rsidR="00BD0119">
        <w:rPr>
          <w:lang w:val="fr-CH"/>
        </w:rPr>
        <w:t>:</w:t>
      </w:r>
      <w:r w:rsidR="00A74F0D" w:rsidRPr="00A74F0D">
        <w:rPr>
          <w:lang w:val="fr-CH"/>
        </w:rPr>
        <w:t xml:space="preserve"> </w:t>
      </w:r>
      <w:proofErr w:type="spellStart"/>
      <w:r w:rsidR="00A74F0D" w:rsidRPr="00A74F0D">
        <w:rPr>
          <w:lang w:val="fr-CH"/>
        </w:rPr>
        <w:t>Etablir</w:t>
      </w:r>
      <w:proofErr w:type="spellEnd"/>
      <w:r w:rsidR="00A74F0D" w:rsidRPr="00A74F0D">
        <w:rPr>
          <w:lang w:val="fr-CH"/>
        </w:rPr>
        <w:t xml:space="preserve"> des modes de consomm</w:t>
      </w:r>
      <w:r w:rsidR="0051226E">
        <w:rPr>
          <w:lang w:val="fr-CH"/>
        </w:rPr>
        <w:t>ation et de production durables.</w:t>
      </w:r>
    </w:p>
    <w:p w:rsidR="00A74F0D" w:rsidRPr="00A74F0D" w:rsidRDefault="00573712" w:rsidP="00573712">
      <w:pPr>
        <w:pStyle w:val="enumlev1"/>
        <w:rPr>
          <w:lang w:val="fr-CH"/>
        </w:rPr>
      </w:pPr>
      <w:r w:rsidRPr="00573712">
        <w:rPr>
          <w:lang w:val="fr-CH"/>
        </w:rPr>
        <w:t>•</w:t>
      </w:r>
      <w:r>
        <w:rPr>
          <w:lang w:val="fr-CH"/>
        </w:rPr>
        <w:tab/>
      </w:r>
      <w:r w:rsidR="00BD0119" w:rsidRPr="00D82C24">
        <w:rPr>
          <w:b/>
          <w:bCs/>
          <w:lang w:val="fr-CH"/>
        </w:rPr>
        <w:t>Objectif 15</w:t>
      </w:r>
      <w:r w:rsidR="00BD0119">
        <w:rPr>
          <w:lang w:val="fr-CH"/>
        </w:rPr>
        <w:t>:</w:t>
      </w:r>
      <w:r w:rsidR="00A74F0D" w:rsidRPr="00A74F0D">
        <w:rPr>
          <w:lang w:val="fr-CH"/>
        </w:rPr>
        <w:t xml:space="preserve"> Préserver et restaurer les écosystèmes terrestres, en veillant à les exploiter de façon durable, gérer durablement les forêts, lutter contre la désertification, enrayer et inverser le processus de dégradation des sols et mettre fin à l'appauvrissement de la biodiversité</w:t>
      </w:r>
      <w:r w:rsidR="0051226E">
        <w:rPr>
          <w:lang w:val="fr-CH"/>
        </w:rPr>
        <w:t>.</w:t>
      </w:r>
    </w:p>
    <w:p w:rsidR="00A74F0D" w:rsidRPr="00A74F0D" w:rsidRDefault="00573712" w:rsidP="00573712">
      <w:pPr>
        <w:pStyle w:val="enumlev1"/>
        <w:rPr>
          <w:lang w:val="fr-CH"/>
        </w:rPr>
      </w:pPr>
      <w:r w:rsidRPr="00573712">
        <w:rPr>
          <w:lang w:val="fr-CH"/>
        </w:rPr>
        <w:t>•</w:t>
      </w:r>
      <w:r>
        <w:rPr>
          <w:lang w:val="fr-CH"/>
        </w:rPr>
        <w:tab/>
      </w:r>
      <w:r w:rsidR="00BD0119" w:rsidRPr="00D82C24">
        <w:rPr>
          <w:b/>
          <w:bCs/>
          <w:lang w:val="fr-CH"/>
        </w:rPr>
        <w:t>Objectif 17</w:t>
      </w:r>
      <w:r w:rsidR="00BD0119">
        <w:rPr>
          <w:lang w:val="fr-CH"/>
        </w:rPr>
        <w:t>:</w:t>
      </w:r>
      <w:r w:rsidR="00A74F0D" w:rsidRPr="00A74F0D">
        <w:rPr>
          <w:lang w:val="fr-CH"/>
        </w:rPr>
        <w:t xml:space="preserve"> Renforcer les moyens de mettre en </w:t>
      </w:r>
      <w:r w:rsidR="00BE43E7" w:rsidRPr="00A74F0D">
        <w:rPr>
          <w:lang w:val="fr-CH"/>
        </w:rPr>
        <w:t>œuvre</w:t>
      </w:r>
      <w:r w:rsidR="00A74F0D" w:rsidRPr="00A74F0D">
        <w:rPr>
          <w:lang w:val="fr-CH"/>
        </w:rPr>
        <w:t xml:space="preserve"> le Partenariat mondial pour le développement durable et le revitaliser</w:t>
      </w:r>
      <w:r w:rsidR="00BE43E7">
        <w:rPr>
          <w:b/>
          <w:bCs/>
          <w:lang w:val="fr-CH"/>
        </w:rPr>
        <w:t xml:space="preserve"> </w:t>
      </w:r>
      <w:r w:rsidR="00A74F0D" w:rsidRPr="00A74F0D">
        <w:rPr>
          <w:lang w:val="fr-CH"/>
        </w:rPr>
        <w:t>(examiné chaque année)</w:t>
      </w:r>
      <w:r w:rsidR="0051226E">
        <w:rPr>
          <w:lang w:val="fr-CH"/>
        </w:rPr>
        <w:t>.</w:t>
      </w:r>
      <w:bookmarkStart w:id="10" w:name="_GoBack"/>
      <w:bookmarkEnd w:id="10"/>
    </w:p>
    <w:p w:rsidR="00A74F0D" w:rsidRPr="00A74F0D" w:rsidRDefault="00A74F0D" w:rsidP="00573712">
      <w:pPr>
        <w:pStyle w:val="Headingb"/>
        <w:rPr>
          <w:bCs/>
          <w:lang w:val="fr-CH"/>
        </w:rPr>
      </w:pPr>
      <w:r w:rsidRPr="00A74F0D">
        <w:rPr>
          <w:lang w:val="fr-CH"/>
        </w:rPr>
        <w:t>Proposition</w:t>
      </w:r>
    </w:p>
    <w:p w:rsidR="00A74F0D" w:rsidRPr="00A74F0D" w:rsidRDefault="00A74F0D" w:rsidP="005C71B6">
      <w:pPr>
        <w:rPr>
          <w:lang w:val="fr-CH"/>
        </w:rPr>
      </w:pPr>
      <w:r w:rsidRPr="00A74F0D">
        <w:rPr>
          <w:lang w:val="fr-CH"/>
        </w:rPr>
        <w:t xml:space="preserve">Les </w:t>
      </w:r>
      <w:proofErr w:type="spellStart"/>
      <w:r w:rsidR="005A174F">
        <w:rPr>
          <w:lang w:val="fr-CH"/>
        </w:rPr>
        <w:t>E</w:t>
      </w:r>
      <w:r w:rsidRPr="00A74F0D">
        <w:rPr>
          <w:lang w:val="fr-CH"/>
        </w:rPr>
        <w:t>mirats</w:t>
      </w:r>
      <w:proofErr w:type="spellEnd"/>
      <w:r w:rsidRPr="00A74F0D">
        <w:rPr>
          <w:lang w:val="fr-CH"/>
        </w:rPr>
        <w:t xml:space="preserve"> arabes unis proposent d</w:t>
      </w:r>
      <w:r w:rsidR="00BE43E7">
        <w:rPr>
          <w:lang w:val="fr-CH"/>
        </w:rPr>
        <w:t>'</w:t>
      </w:r>
      <w:r w:rsidRPr="00A74F0D">
        <w:rPr>
          <w:lang w:val="fr-CH"/>
        </w:rPr>
        <w:t xml:space="preserve">apporter les améliorations ci-après au rôle </w:t>
      </w:r>
      <w:r w:rsidR="005C71B6">
        <w:rPr>
          <w:lang w:val="fr-CH"/>
        </w:rPr>
        <w:t>de</w:t>
      </w:r>
      <w:r w:rsidRPr="00A74F0D">
        <w:rPr>
          <w:lang w:val="fr-CH"/>
        </w:rPr>
        <w:t xml:space="preserve"> l</w:t>
      </w:r>
      <w:r w:rsidR="00BE43E7">
        <w:rPr>
          <w:lang w:val="fr-CH"/>
        </w:rPr>
        <w:t>'</w:t>
      </w:r>
      <w:r w:rsidRPr="00A74F0D">
        <w:rPr>
          <w:lang w:val="fr-CH"/>
        </w:rPr>
        <w:t>UIT dans la réalisation des ODD</w:t>
      </w:r>
      <w:r w:rsidR="00573712">
        <w:rPr>
          <w:lang w:val="fr-CH"/>
        </w:rPr>
        <w:t>:</w:t>
      </w:r>
    </w:p>
    <w:p w:rsidR="00A74F0D" w:rsidRPr="00A74F0D" w:rsidRDefault="00AF2E4A" w:rsidP="005C71B6">
      <w:pPr>
        <w:pStyle w:val="enumlev1"/>
        <w:rPr>
          <w:lang w:val="fr-CH"/>
        </w:rPr>
      </w:pPr>
      <w:r>
        <w:rPr>
          <w:lang w:val="fr-CH"/>
        </w:rPr>
        <w:t>1)</w:t>
      </w:r>
      <w:r>
        <w:rPr>
          <w:lang w:val="fr-CH"/>
        </w:rPr>
        <w:tab/>
      </w:r>
      <w:r w:rsidR="00A74F0D" w:rsidRPr="00A74F0D">
        <w:rPr>
          <w:lang w:val="fr-CH"/>
        </w:rPr>
        <w:t>Les rapports</w:t>
      </w:r>
      <w:r w:rsidR="005C71B6">
        <w:rPr>
          <w:lang w:val="fr-CH"/>
        </w:rPr>
        <w:t xml:space="preserve"> </w:t>
      </w:r>
      <w:r w:rsidR="005C71B6" w:rsidRPr="00A74F0D">
        <w:rPr>
          <w:lang w:val="fr-CH"/>
        </w:rPr>
        <w:t>futurs</w:t>
      </w:r>
      <w:r w:rsidR="00A74F0D" w:rsidRPr="00A74F0D">
        <w:rPr>
          <w:lang w:val="fr-CH"/>
        </w:rPr>
        <w:t xml:space="preserve"> du Forum politique de haut niveau (HLPF) </w:t>
      </w:r>
      <w:r w:rsidR="005C71B6" w:rsidRPr="00A74F0D">
        <w:rPr>
          <w:lang w:val="fr-CH"/>
        </w:rPr>
        <w:t>devraient</w:t>
      </w:r>
      <w:r w:rsidR="00A74F0D" w:rsidRPr="00A74F0D">
        <w:rPr>
          <w:lang w:val="fr-CH"/>
        </w:rPr>
        <w:t xml:space="preserve"> contenir des exemples concrets de pays se rapportant à chacun des objectifs ci-dessus</w:t>
      </w:r>
      <w:r w:rsidR="005C71B6">
        <w:rPr>
          <w:lang w:val="fr-CH"/>
        </w:rPr>
        <w:t>,</w:t>
      </w:r>
      <w:r w:rsidR="00BE43E7">
        <w:rPr>
          <w:lang w:val="fr-CH"/>
        </w:rPr>
        <w:t xml:space="preserve"> </w:t>
      </w:r>
      <w:r w:rsidR="00A74F0D" w:rsidRPr="00A74F0D">
        <w:rPr>
          <w:lang w:val="fr-CH"/>
        </w:rPr>
        <w:t>et leur pertinence par rapport aux grandes orientations du SMSI devrait être mise en évidence plus clairement</w:t>
      </w:r>
      <w:r w:rsidR="005C71B6">
        <w:rPr>
          <w:lang w:val="fr-CH"/>
        </w:rPr>
        <w:t>.</w:t>
      </w:r>
    </w:p>
    <w:p w:rsidR="00A74F0D" w:rsidRPr="00A74F0D" w:rsidRDefault="00AF2E4A" w:rsidP="005C71B6">
      <w:pPr>
        <w:pStyle w:val="enumlev1"/>
        <w:rPr>
          <w:lang w:val="fr-CH"/>
        </w:rPr>
      </w:pPr>
      <w:r>
        <w:rPr>
          <w:lang w:val="fr-CH"/>
        </w:rPr>
        <w:t>2)</w:t>
      </w:r>
      <w:r>
        <w:rPr>
          <w:lang w:val="fr-CH"/>
        </w:rPr>
        <w:tab/>
      </w:r>
      <w:r w:rsidR="00A74F0D" w:rsidRPr="00A74F0D">
        <w:rPr>
          <w:lang w:val="fr-CH"/>
        </w:rPr>
        <w:t>L</w:t>
      </w:r>
      <w:r w:rsidR="00BE43E7">
        <w:rPr>
          <w:lang w:val="fr-CH"/>
        </w:rPr>
        <w:t>'</w:t>
      </w:r>
      <w:r w:rsidR="00A74F0D" w:rsidRPr="00A74F0D">
        <w:rPr>
          <w:lang w:val="fr-CH"/>
        </w:rPr>
        <w:t>UIT devrait se mettre en rapport à un haut niveau</w:t>
      </w:r>
      <w:r w:rsidR="00BE43E7">
        <w:rPr>
          <w:lang w:val="fr-CH"/>
        </w:rPr>
        <w:t xml:space="preserve"> </w:t>
      </w:r>
      <w:r w:rsidR="00A74F0D" w:rsidRPr="00A74F0D">
        <w:rPr>
          <w:lang w:val="fr-CH"/>
        </w:rPr>
        <w:t>avec les pays</w:t>
      </w:r>
      <w:r w:rsidR="00BE43E7">
        <w:rPr>
          <w:lang w:val="fr-CH"/>
        </w:rPr>
        <w:t xml:space="preserve"> </w:t>
      </w:r>
      <w:r w:rsidR="00A74F0D" w:rsidRPr="00A74F0D">
        <w:rPr>
          <w:lang w:val="fr-CH"/>
        </w:rPr>
        <w:t>qui soumettent des contributions au Forum HLPF</w:t>
      </w:r>
      <w:r w:rsidR="00BE43E7">
        <w:rPr>
          <w:lang w:val="fr-CH"/>
        </w:rPr>
        <w:t xml:space="preserve">, </w:t>
      </w:r>
      <w:r w:rsidR="00A74F0D" w:rsidRPr="00A74F0D">
        <w:rPr>
          <w:lang w:val="fr-CH"/>
        </w:rPr>
        <w:t xml:space="preserve">afin </w:t>
      </w:r>
      <w:r w:rsidR="005C71B6">
        <w:rPr>
          <w:lang w:val="fr-CH"/>
        </w:rPr>
        <w:t>de les inviter à faire ressortir</w:t>
      </w:r>
      <w:r w:rsidR="00A74F0D" w:rsidRPr="00A74F0D">
        <w:rPr>
          <w:lang w:val="fr-CH"/>
        </w:rPr>
        <w:t xml:space="preserve"> le rôle des TIC dans</w:t>
      </w:r>
      <w:r w:rsidR="00BE43E7">
        <w:rPr>
          <w:lang w:val="fr-CH"/>
        </w:rPr>
        <w:t xml:space="preserve"> </w:t>
      </w:r>
      <w:r w:rsidR="00A74F0D" w:rsidRPr="00A74F0D">
        <w:rPr>
          <w:lang w:val="fr-CH"/>
        </w:rPr>
        <w:t xml:space="preserve">leurs </w:t>
      </w:r>
      <w:r w:rsidR="005C71B6" w:rsidRPr="00A74F0D">
        <w:rPr>
          <w:lang w:val="fr-CH"/>
        </w:rPr>
        <w:t xml:space="preserve">Examens </w:t>
      </w:r>
      <w:r w:rsidR="00A74F0D" w:rsidRPr="00A74F0D">
        <w:rPr>
          <w:lang w:val="fr-CH"/>
        </w:rPr>
        <w:t>nationaux volontaires (VNR)</w:t>
      </w:r>
      <w:r w:rsidR="00BE43E7">
        <w:rPr>
          <w:lang w:val="fr-CH"/>
        </w:rPr>
        <w:t>,</w:t>
      </w:r>
      <w:r w:rsidR="00A74F0D" w:rsidRPr="00A74F0D">
        <w:rPr>
          <w:lang w:val="fr-CH"/>
        </w:rPr>
        <w:t xml:space="preserve"> et</w:t>
      </w:r>
      <w:r w:rsidR="00BE43E7">
        <w:rPr>
          <w:lang w:val="fr-CH"/>
        </w:rPr>
        <w:t xml:space="preserve"> </w:t>
      </w:r>
      <w:r w:rsidR="00A74F0D" w:rsidRPr="00A74F0D">
        <w:rPr>
          <w:lang w:val="fr-CH"/>
        </w:rPr>
        <w:t>assurer le suivi nécessaire</w:t>
      </w:r>
      <w:r w:rsidR="005C71B6">
        <w:rPr>
          <w:lang w:val="fr-CH"/>
        </w:rPr>
        <w:t>.</w:t>
      </w:r>
    </w:p>
    <w:p w:rsidR="00A74F0D" w:rsidRPr="00A74F0D" w:rsidRDefault="00AF2E4A" w:rsidP="005C71B6">
      <w:pPr>
        <w:pStyle w:val="enumlev1"/>
        <w:rPr>
          <w:lang w:val="fr-CH"/>
        </w:rPr>
      </w:pPr>
      <w:r>
        <w:rPr>
          <w:lang w:val="fr-CH"/>
        </w:rPr>
        <w:t>3)</w:t>
      </w:r>
      <w:r>
        <w:rPr>
          <w:lang w:val="fr-CH"/>
        </w:rPr>
        <w:tab/>
      </w:r>
      <w:r w:rsidR="00A74F0D" w:rsidRPr="00A74F0D">
        <w:rPr>
          <w:lang w:val="fr-CH"/>
        </w:rPr>
        <w:t>L</w:t>
      </w:r>
      <w:r w:rsidR="00BE43E7">
        <w:rPr>
          <w:lang w:val="fr-CH"/>
        </w:rPr>
        <w:t>'</w:t>
      </w:r>
      <w:r w:rsidR="00A74F0D" w:rsidRPr="00A74F0D">
        <w:rPr>
          <w:lang w:val="fr-CH"/>
        </w:rPr>
        <w:t>action menée pour mettre en avant</w:t>
      </w:r>
      <w:r w:rsidR="00BE43E7">
        <w:rPr>
          <w:lang w:val="fr-CH"/>
        </w:rPr>
        <w:t xml:space="preserve"> </w:t>
      </w:r>
      <w:r w:rsidR="00A74F0D" w:rsidRPr="00A74F0D">
        <w:rPr>
          <w:lang w:val="fr-CH"/>
        </w:rPr>
        <w:t>le rôle que jouent les TIC dans le cadre de la mise en œuvre des</w:t>
      </w:r>
      <w:r w:rsidR="00BE43E7">
        <w:rPr>
          <w:lang w:val="fr-CH"/>
        </w:rPr>
        <w:t xml:space="preserve"> </w:t>
      </w:r>
      <w:r w:rsidR="00A74F0D" w:rsidRPr="00A74F0D">
        <w:rPr>
          <w:lang w:val="fr-CH"/>
        </w:rPr>
        <w:t>ODD</w:t>
      </w:r>
      <w:r w:rsidR="00BE43E7" w:rsidRPr="00BE43E7">
        <w:rPr>
          <w:lang w:val="fr-CH"/>
        </w:rPr>
        <w:t xml:space="preserve"> </w:t>
      </w:r>
      <w:r w:rsidR="00A74F0D" w:rsidRPr="00470116">
        <w:rPr>
          <w:lang w:val="fr-CH"/>
        </w:rPr>
        <w:t>reste</w:t>
      </w:r>
      <w:r w:rsidR="00BE43E7" w:rsidRPr="00470116">
        <w:rPr>
          <w:lang w:val="fr-CH"/>
        </w:rPr>
        <w:t xml:space="preserve"> </w:t>
      </w:r>
      <w:r w:rsidR="00A74F0D" w:rsidRPr="00470116">
        <w:rPr>
          <w:lang w:val="fr-CH"/>
        </w:rPr>
        <w:t>très mal connue, comme en témoigne le résumé, établi par le Président de l'EC</w:t>
      </w:r>
      <w:r w:rsidR="00A74F0D" w:rsidRPr="00A74F0D">
        <w:rPr>
          <w:lang w:val="fr-CH"/>
        </w:rPr>
        <w:t>OSOC,</w:t>
      </w:r>
      <w:r w:rsidR="00BE43E7">
        <w:rPr>
          <w:lang w:val="fr-CH"/>
        </w:rPr>
        <w:t xml:space="preserve"> </w:t>
      </w:r>
      <w:r w:rsidR="00A74F0D" w:rsidRPr="00A74F0D">
        <w:rPr>
          <w:lang w:val="fr-CH"/>
        </w:rPr>
        <w:t>du rapport du</w:t>
      </w:r>
      <w:r w:rsidR="00BE43E7">
        <w:rPr>
          <w:lang w:val="fr-CH"/>
        </w:rPr>
        <w:t xml:space="preserve"> </w:t>
      </w:r>
      <w:r w:rsidR="00A74F0D" w:rsidRPr="00A74F0D">
        <w:rPr>
          <w:lang w:val="fr-CH"/>
        </w:rPr>
        <w:t>Forum politique de haut niveau pour le développement durable de</w:t>
      </w:r>
      <w:r w:rsidR="00BE43E7">
        <w:rPr>
          <w:lang w:val="fr-CH"/>
        </w:rPr>
        <w:t xml:space="preserve"> </w:t>
      </w:r>
      <w:r w:rsidR="00A74F0D" w:rsidRPr="00A74F0D">
        <w:rPr>
          <w:lang w:val="fr-CH"/>
        </w:rPr>
        <w:t>2017, qui ne fait nullement mention des TIC.</w:t>
      </w:r>
      <w:r w:rsidR="005A174F">
        <w:rPr>
          <w:lang w:val="fr-CH"/>
        </w:rPr>
        <w:t xml:space="preserve"> </w:t>
      </w:r>
      <w:r w:rsidR="00A74F0D" w:rsidRPr="00A74F0D">
        <w:rPr>
          <w:lang w:val="fr-CH"/>
        </w:rPr>
        <w:t>En conséquence, pour remédier à cette situation dans les années à venir, l</w:t>
      </w:r>
      <w:r w:rsidR="00BE43E7">
        <w:rPr>
          <w:lang w:val="fr-CH"/>
        </w:rPr>
        <w:t>'</w:t>
      </w:r>
      <w:r w:rsidR="00A74F0D" w:rsidRPr="00A74F0D">
        <w:rPr>
          <w:lang w:val="fr-CH"/>
        </w:rPr>
        <w:t>UIT redoublera d</w:t>
      </w:r>
      <w:r w:rsidR="00BE43E7">
        <w:rPr>
          <w:lang w:val="fr-CH"/>
        </w:rPr>
        <w:t>'</w:t>
      </w:r>
      <w:r w:rsidR="00A74F0D" w:rsidRPr="00A74F0D">
        <w:rPr>
          <w:lang w:val="fr-CH"/>
        </w:rPr>
        <w:t xml:space="preserve">efforts pour mieux faire connaître le rôle </w:t>
      </w:r>
      <w:r w:rsidR="005C71B6">
        <w:rPr>
          <w:lang w:val="fr-CH"/>
        </w:rPr>
        <w:t>des</w:t>
      </w:r>
      <w:r w:rsidR="00A74F0D" w:rsidRPr="00A74F0D">
        <w:rPr>
          <w:lang w:val="fr-CH"/>
        </w:rPr>
        <w:t xml:space="preserve"> TIC dans la réalisation des ODD</w:t>
      </w:r>
      <w:r w:rsidR="00BE43E7">
        <w:rPr>
          <w:lang w:val="fr-CH"/>
        </w:rPr>
        <w:t xml:space="preserve"> </w:t>
      </w:r>
      <w:r w:rsidR="00A74F0D" w:rsidRPr="00A74F0D">
        <w:rPr>
          <w:lang w:val="fr-CH"/>
        </w:rPr>
        <w:t>à tous les niveaux.</w:t>
      </w:r>
      <w:r w:rsidR="00BE43E7">
        <w:rPr>
          <w:lang w:val="fr-CH"/>
        </w:rPr>
        <w:t xml:space="preserve"> </w:t>
      </w:r>
    </w:p>
    <w:p w:rsidR="00A74F0D" w:rsidRPr="00A74F0D" w:rsidRDefault="00AF2E4A" w:rsidP="00AF2E4A">
      <w:pPr>
        <w:pStyle w:val="enumlev1"/>
        <w:rPr>
          <w:lang w:val="fr-CH"/>
        </w:rPr>
      </w:pPr>
      <w:r>
        <w:rPr>
          <w:lang w:val="fr-CH"/>
        </w:rPr>
        <w:lastRenderedPageBreak/>
        <w:t>4)</w:t>
      </w:r>
      <w:r>
        <w:rPr>
          <w:lang w:val="fr-CH"/>
        </w:rPr>
        <w:tab/>
      </w:r>
      <w:r w:rsidR="00A74F0D" w:rsidRPr="00A74F0D">
        <w:rPr>
          <w:lang w:val="fr-CH"/>
        </w:rPr>
        <w:t>Les Résolutions adoptées par toutes les grandes conférences de l</w:t>
      </w:r>
      <w:r w:rsidR="00BE43E7">
        <w:rPr>
          <w:lang w:val="fr-CH"/>
        </w:rPr>
        <w:t>'</w:t>
      </w:r>
      <w:r w:rsidR="00A74F0D" w:rsidRPr="00A74F0D">
        <w:rPr>
          <w:lang w:val="fr-CH"/>
        </w:rPr>
        <w:t>UIT devraient comporter</w:t>
      </w:r>
      <w:r w:rsidR="00BE43E7">
        <w:rPr>
          <w:lang w:val="fr-CH"/>
        </w:rPr>
        <w:t xml:space="preserve"> </w:t>
      </w:r>
      <w:r w:rsidR="00A74F0D" w:rsidRPr="00A74F0D">
        <w:rPr>
          <w:lang w:val="fr-CH"/>
        </w:rPr>
        <w:t>à la fin du texte un tableau faisant état de tous les ODD concernés, ce qui contribuera à officialiser les efforts déployés par l</w:t>
      </w:r>
      <w:r w:rsidR="00BE43E7">
        <w:rPr>
          <w:lang w:val="fr-CH"/>
        </w:rPr>
        <w:t>'</w:t>
      </w:r>
      <w:r w:rsidR="00A74F0D" w:rsidRPr="00A74F0D">
        <w:rPr>
          <w:lang w:val="fr-CH"/>
        </w:rPr>
        <w:t>UIT au service de la réalisation des ODD ainsi que les liens correspondants dans le</w:t>
      </w:r>
      <w:r w:rsidR="00BE43E7">
        <w:rPr>
          <w:lang w:val="fr-CH"/>
        </w:rPr>
        <w:t xml:space="preserve"> </w:t>
      </w:r>
      <w:r w:rsidR="00A74F0D" w:rsidRPr="00A74F0D">
        <w:rPr>
          <w:lang w:val="fr-CH"/>
        </w:rPr>
        <w:t>Tableau de correspondance SMSI-ODD</w:t>
      </w:r>
      <w:r w:rsidR="005C71B6">
        <w:rPr>
          <w:lang w:val="fr-CH"/>
        </w:rPr>
        <w:t>.</w:t>
      </w:r>
    </w:p>
    <w:p w:rsidR="00A74F0D" w:rsidRPr="00A74F0D" w:rsidRDefault="00AF2E4A" w:rsidP="005C71B6">
      <w:pPr>
        <w:pStyle w:val="enumlev1"/>
        <w:rPr>
          <w:lang w:val="fr-CH"/>
        </w:rPr>
      </w:pPr>
      <w:r>
        <w:rPr>
          <w:lang w:val="fr-CH"/>
        </w:rPr>
        <w:t>5)</w:t>
      </w:r>
      <w:r>
        <w:rPr>
          <w:lang w:val="fr-CH"/>
        </w:rPr>
        <w:tab/>
      </w:r>
      <w:r w:rsidR="00A74F0D" w:rsidRPr="00A74F0D">
        <w:rPr>
          <w:lang w:val="fr-CH"/>
        </w:rPr>
        <w:t>L</w:t>
      </w:r>
      <w:r w:rsidR="00BE43E7">
        <w:rPr>
          <w:lang w:val="fr-CH"/>
        </w:rPr>
        <w:t>'</w:t>
      </w:r>
      <w:r w:rsidR="00A74F0D" w:rsidRPr="00A74F0D">
        <w:rPr>
          <w:lang w:val="fr-CH"/>
        </w:rPr>
        <w:t>UIT devrait organiser</w:t>
      </w:r>
      <w:r w:rsidR="00BE43E7">
        <w:rPr>
          <w:lang w:val="fr-CH"/>
        </w:rPr>
        <w:t xml:space="preserve"> </w:t>
      </w:r>
      <w:r w:rsidR="00A74F0D" w:rsidRPr="00A74F0D">
        <w:rPr>
          <w:lang w:val="fr-CH"/>
        </w:rPr>
        <w:t>des Forums régionaux sur les TIC au service de la réalisation des ODD</w:t>
      </w:r>
      <w:r w:rsidR="00BE43E7">
        <w:rPr>
          <w:lang w:val="fr-CH"/>
        </w:rPr>
        <w:t xml:space="preserve"> </w:t>
      </w:r>
      <w:r w:rsidR="00A74F0D" w:rsidRPr="00A74F0D">
        <w:rPr>
          <w:lang w:val="fr-CH"/>
        </w:rPr>
        <w:t>(en tant que manifestation</w:t>
      </w:r>
      <w:r w:rsidR="005C71B6">
        <w:rPr>
          <w:lang w:val="fr-CH"/>
        </w:rPr>
        <w:t>s</w:t>
      </w:r>
      <w:r w:rsidR="00A74F0D" w:rsidRPr="00A74F0D">
        <w:rPr>
          <w:lang w:val="fr-CH"/>
        </w:rPr>
        <w:t xml:space="preserve"> à part entière ou parallèlement </w:t>
      </w:r>
      <w:r w:rsidR="006B7262">
        <w:rPr>
          <w:lang w:val="fr-CH"/>
        </w:rPr>
        <w:t xml:space="preserve">à </w:t>
      </w:r>
      <w:r w:rsidR="00A74F0D" w:rsidRPr="00A74F0D">
        <w:rPr>
          <w:lang w:val="fr-CH"/>
        </w:rPr>
        <w:t xml:space="preserve">un autre </w:t>
      </w:r>
      <w:r w:rsidR="005C71B6" w:rsidRPr="00A74F0D">
        <w:rPr>
          <w:lang w:val="fr-CH"/>
        </w:rPr>
        <w:t>Forum</w:t>
      </w:r>
      <w:r w:rsidR="00A74F0D" w:rsidRPr="00A74F0D">
        <w:rPr>
          <w:lang w:val="fr-CH"/>
        </w:rPr>
        <w:t xml:space="preserve">), en collaboration avec les </w:t>
      </w:r>
      <w:r w:rsidR="005C71B6" w:rsidRPr="00A74F0D">
        <w:rPr>
          <w:lang w:val="fr-CH"/>
        </w:rPr>
        <w:t xml:space="preserve">Bureaux </w:t>
      </w:r>
      <w:r w:rsidR="00A74F0D" w:rsidRPr="00A74F0D">
        <w:rPr>
          <w:lang w:val="fr-CH"/>
        </w:rPr>
        <w:t>régionaux de l</w:t>
      </w:r>
      <w:r w:rsidR="00BE43E7">
        <w:rPr>
          <w:lang w:val="fr-CH"/>
        </w:rPr>
        <w:t>'</w:t>
      </w:r>
      <w:r w:rsidR="00A74F0D" w:rsidRPr="00A74F0D">
        <w:rPr>
          <w:lang w:val="fr-CH"/>
        </w:rPr>
        <w:t xml:space="preserve">UIT. Ces </w:t>
      </w:r>
      <w:r w:rsidR="005C71B6" w:rsidRPr="00A74F0D">
        <w:rPr>
          <w:lang w:val="fr-CH"/>
        </w:rPr>
        <w:t xml:space="preserve">Forums </w:t>
      </w:r>
      <w:r w:rsidR="00A74F0D" w:rsidRPr="00A74F0D">
        <w:rPr>
          <w:lang w:val="fr-CH"/>
        </w:rPr>
        <w:t>auraient pour but</w:t>
      </w:r>
      <w:r w:rsidR="00BE43E7">
        <w:rPr>
          <w:lang w:val="fr-CH"/>
        </w:rPr>
        <w:t xml:space="preserve"> </w:t>
      </w:r>
      <w:r w:rsidR="00A74F0D" w:rsidRPr="00A74F0D">
        <w:rPr>
          <w:lang w:val="fr-CH"/>
        </w:rPr>
        <w:t>de faire ressortir le rôle que peuvent jouer les TIC</w:t>
      </w:r>
      <w:r w:rsidR="00BE43E7">
        <w:rPr>
          <w:lang w:val="fr-CH"/>
        </w:rPr>
        <w:t>,</w:t>
      </w:r>
      <w:r w:rsidR="00A74F0D" w:rsidRPr="00A74F0D">
        <w:rPr>
          <w:lang w:val="fr-CH"/>
        </w:rPr>
        <w:t xml:space="preserve"> de présenter des bonnes pratiques et des études de cas,</w:t>
      </w:r>
      <w:r w:rsidR="00BE43E7">
        <w:rPr>
          <w:lang w:val="fr-CH"/>
        </w:rPr>
        <w:t xml:space="preserve"> </w:t>
      </w:r>
      <w:r w:rsidR="00A74F0D" w:rsidRPr="00A74F0D">
        <w:rPr>
          <w:lang w:val="fr-CH"/>
        </w:rPr>
        <w:t>d</w:t>
      </w:r>
      <w:r w:rsidR="00BE43E7">
        <w:rPr>
          <w:lang w:val="fr-CH"/>
        </w:rPr>
        <w:t>'</w:t>
      </w:r>
      <w:r w:rsidR="00A74F0D" w:rsidRPr="00A74F0D">
        <w:rPr>
          <w:lang w:val="fr-CH"/>
        </w:rPr>
        <w:t>inviter les</w:t>
      </w:r>
      <w:r w:rsidR="00BE43E7">
        <w:rPr>
          <w:lang w:val="fr-CH"/>
        </w:rPr>
        <w:t xml:space="preserve"> </w:t>
      </w:r>
      <w:r w:rsidR="00A74F0D" w:rsidRPr="00A74F0D">
        <w:rPr>
          <w:lang w:val="fr-CH"/>
        </w:rPr>
        <w:t>innovateurs régionaux dans le domaine des TIC et de s</w:t>
      </w:r>
      <w:r w:rsidR="00BE43E7">
        <w:rPr>
          <w:lang w:val="fr-CH"/>
        </w:rPr>
        <w:t>'</w:t>
      </w:r>
      <w:r w:rsidR="00A74F0D" w:rsidRPr="00A74F0D">
        <w:rPr>
          <w:lang w:val="fr-CH"/>
        </w:rPr>
        <w:t>assurer de la participation de nombreuses parties prenantes</w:t>
      </w:r>
      <w:r w:rsidR="00BE43E7">
        <w:rPr>
          <w:lang w:val="fr-CH"/>
        </w:rPr>
        <w:t xml:space="preserve"> </w:t>
      </w:r>
      <w:r w:rsidR="00A74F0D" w:rsidRPr="00A74F0D">
        <w:rPr>
          <w:lang w:val="fr-CH"/>
        </w:rPr>
        <w:t>issues des divers secteurs</w:t>
      </w:r>
      <w:r w:rsidR="00BE43E7">
        <w:rPr>
          <w:lang w:val="fr-CH"/>
        </w:rPr>
        <w:t xml:space="preserve"> </w:t>
      </w:r>
      <w:r w:rsidR="00A74F0D" w:rsidRPr="00A74F0D">
        <w:rPr>
          <w:lang w:val="fr-CH"/>
        </w:rPr>
        <w:t>de la société</w:t>
      </w:r>
      <w:r>
        <w:rPr>
          <w:lang w:val="fr-CH"/>
        </w:rPr>
        <w:t>.</w:t>
      </w:r>
    </w:p>
    <w:p w:rsidR="00A74F0D" w:rsidRDefault="00AF2E4A" w:rsidP="003A38B4">
      <w:pPr>
        <w:pStyle w:val="enumlev1"/>
        <w:rPr>
          <w:lang w:val="fr-CH"/>
        </w:rPr>
      </w:pPr>
      <w:r>
        <w:rPr>
          <w:lang w:val="fr-CH"/>
        </w:rPr>
        <w:t>6)</w:t>
      </w:r>
      <w:r>
        <w:rPr>
          <w:lang w:val="fr-CH"/>
        </w:rPr>
        <w:tab/>
      </w:r>
      <w:r w:rsidR="005C71B6">
        <w:rPr>
          <w:lang w:val="fr-CH"/>
        </w:rPr>
        <w:t>Il conviendrait d'e</w:t>
      </w:r>
      <w:r w:rsidR="00A74F0D" w:rsidRPr="00A74F0D">
        <w:rPr>
          <w:lang w:val="fr-CH"/>
        </w:rPr>
        <w:t>xaminer la possibilité de mettre en œuvre les Recommandations</w:t>
      </w:r>
      <w:r w:rsidR="00BE43E7">
        <w:rPr>
          <w:lang w:val="fr-CH"/>
        </w:rPr>
        <w:t xml:space="preserve"> </w:t>
      </w:r>
      <w:r w:rsidR="00A74F0D" w:rsidRPr="00A74F0D">
        <w:rPr>
          <w:lang w:val="fr-CH"/>
        </w:rPr>
        <w:t>3, 5, 6 et</w:t>
      </w:r>
      <w:r w:rsidR="003A38B4">
        <w:rPr>
          <w:lang w:val="fr-CH"/>
        </w:rPr>
        <w:t> </w:t>
      </w:r>
      <w:r w:rsidR="00A74F0D" w:rsidRPr="00A74F0D">
        <w:rPr>
          <w:lang w:val="fr-CH"/>
        </w:rPr>
        <w:t>7 du rapport du Corps commun d</w:t>
      </w:r>
      <w:r w:rsidR="00BE43E7">
        <w:rPr>
          <w:lang w:val="fr-CH"/>
        </w:rPr>
        <w:t>'</w:t>
      </w:r>
      <w:r w:rsidR="00A74F0D" w:rsidRPr="00A74F0D">
        <w:rPr>
          <w:lang w:val="fr-CH"/>
        </w:rPr>
        <w:t>inspection intitulé</w:t>
      </w:r>
      <w:r w:rsidR="00BE43E7">
        <w:rPr>
          <w:lang w:val="fr-CH"/>
        </w:rPr>
        <w:t xml:space="preserve"> "</w:t>
      </w:r>
      <w:r w:rsidR="00A74F0D" w:rsidRPr="00A74F0D">
        <w:rPr>
          <w:lang w:val="fr-CH"/>
        </w:rPr>
        <w:t>Examen des partenariats entre le système des Nations Unies et le secteur privé dans le contexte du Programme de développement durable à l</w:t>
      </w:r>
      <w:r w:rsidR="00BE43E7">
        <w:rPr>
          <w:lang w:val="fr-CH"/>
        </w:rPr>
        <w:t>'</w:t>
      </w:r>
      <w:r w:rsidR="00A74F0D" w:rsidRPr="00A74F0D">
        <w:rPr>
          <w:lang w:val="fr-CH"/>
        </w:rPr>
        <w:t>horizon 2030</w:t>
      </w:r>
      <w:r w:rsidR="00BE43E7">
        <w:rPr>
          <w:lang w:val="fr-CH"/>
        </w:rPr>
        <w:t>"</w:t>
      </w:r>
      <w:r w:rsidR="00A74F0D" w:rsidRPr="00A74F0D">
        <w:rPr>
          <w:lang w:val="fr-CH"/>
        </w:rPr>
        <w:t xml:space="preserve"> (JIU/REP/2017/8) et</w:t>
      </w:r>
      <w:r w:rsidR="005C71B6">
        <w:rPr>
          <w:lang w:val="fr-CH"/>
        </w:rPr>
        <w:t xml:space="preserve"> de</w:t>
      </w:r>
      <w:r w:rsidR="00A74F0D" w:rsidRPr="00A74F0D">
        <w:rPr>
          <w:lang w:val="fr-CH"/>
        </w:rPr>
        <w:t xml:space="preserve"> soumettre un rapport au Conseil à sa prochaine session</w:t>
      </w:r>
      <w:r w:rsidR="005C71B6">
        <w:rPr>
          <w:lang w:val="fr-CH"/>
        </w:rPr>
        <w:t>.</w:t>
      </w:r>
    </w:p>
    <w:p w:rsidR="005C71B6" w:rsidRDefault="005C71B6" w:rsidP="005C71B6">
      <w:pPr>
        <w:pStyle w:val="enumlev1"/>
        <w:rPr>
          <w:lang w:val="fr-CH"/>
        </w:rPr>
      </w:pPr>
    </w:p>
    <w:p w:rsidR="005C71B6" w:rsidRDefault="005C71B6" w:rsidP="0032202E">
      <w:pPr>
        <w:pStyle w:val="Reasons"/>
      </w:pPr>
    </w:p>
    <w:p w:rsidR="005C71B6" w:rsidRPr="005C71B6" w:rsidRDefault="005C71B6" w:rsidP="005C71B6">
      <w:pPr>
        <w:jc w:val="center"/>
      </w:pPr>
      <w:r>
        <w:t>______________</w:t>
      </w:r>
    </w:p>
    <w:sectPr w:rsidR="005C71B6" w:rsidRPr="005C71B6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1A" w:rsidRDefault="003B5F1A">
      <w:r>
        <w:separator/>
      </w:r>
    </w:p>
  </w:endnote>
  <w:endnote w:type="continuationSeparator" w:id="0">
    <w:p w:rsidR="003B5F1A" w:rsidRDefault="003B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51226E">
    <w:pPr>
      <w:pStyle w:val="Footer"/>
    </w:pPr>
    <w:r>
      <w:fldChar w:fldCharType="begin"/>
    </w:r>
    <w:r>
      <w:instrText xml:space="preserve"> FILENAME \p \* MERGEF</w:instrText>
    </w:r>
    <w:r>
      <w:instrText xml:space="preserve">ORMAT </w:instrText>
    </w:r>
    <w:r>
      <w:fldChar w:fldCharType="separate"/>
    </w:r>
    <w:r w:rsidR="00FA29BA">
      <w:t>P:\FRA\SG\CONSEIL\C18\000\097F.docx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935412">
      <w:t>06.04.18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A29BA">
      <w:t>06.04.18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51226E" w:rsidP="00F16EE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A29BA">
      <w:t>P:\FRA\SG\CONSEIL\C18\000\097F.docx</w:t>
    </w:r>
    <w:r>
      <w:fldChar w:fldCharType="end"/>
    </w:r>
    <w:r w:rsidR="00F16EE4">
      <w:t xml:space="preserve"> (434513)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1A" w:rsidRDefault="003B5F1A">
      <w:r>
        <w:t>____________________</w:t>
      </w:r>
    </w:p>
  </w:footnote>
  <w:footnote w:type="continuationSeparator" w:id="0">
    <w:p w:rsidR="003B5F1A" w:rsidRDefault="003B5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51226E">
      <w:rPr>
        <w:noProof/>
      </w:rPr>
      <w:t>2</w:t>
    </w:r>
    <w:r>
      <w:rPr>
        <w:noProof/>
      </w:rPr>
      <w:fldChar w:fldCharType="end"/>
    </w:r>
  </w:p>
  <w:p w:rsidR="00732045" w:rsidRDefault="00732045" w:rsidP="003C3FAE">
    <w:pPr>
      <w:pStyle w:val="Header"/>
    </w:pPr>
    <w:r>
      <w:t>C1</w:t>
    </w:r>
    <w:r w:rsidR="003C3FAE">
      <w:t>8</w:t>
    </w:r>
    <w:r w:rsidR="00F16EE4">
      <w:t>/97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62D6D"/>
    <w:multiLevelType w:val="hybridMultilevel"/>
    <w:tmpl w:val="7E782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81E1A"/>
    <w:multiLevelType w:val="hybridMultilevel"/>
    <w:tmpl w:val="E5DC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1A"/>
    <w:rsid w:val="000B50D4"/>
    <w:rsid w:val="000D0D0A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A38B4"/>
    <w:rsid w:val="003B5F1A"/>
    <w:rsid w:val="003C3FAE"/>
    <w:rsid w:val="004038CB"/>
    <w:rsid w:val="0040546F"/>
    <w:rsid w:val="0042404A"/>
    <w:rsid w:val="0044618F"/>
    <w:rsid w:val="0046769A"/>
    <w:rsid w:val="00470116"/>
    <w:rsid w:val="00475FB3"/>
    <w:rsid w:val="004C37A9"/>
    <w:rsid w:val="004F259E"/>
    <w:rsid w:val="00511F1D"/>
    <w:rsid w:val="0051226E"/>
    <w:rsid w:val="00520F36"/>
    <w:rsid w:val="00540615"/>
    <w:rsid w:val="00540A6D"/>
    <w:rsid w:val="00571EEA"/>
    <w:rsid w:val="00573712"/>
    <w:rsid w:val="00575417"/>
    <w:rsid w:val="005768E1"/>
    <w:rsid w:val="005A174F"/>
    <w:rsid w:val="005B1938"/>
    <w:rsid w:val="005B5A2E"/>
    <w:rsid w:val="005C3890"/>
    <w:rsid w:val="005C71B6"/>
    <w:rsid w:val="005F7BFE"/>
    <w:rsid w:val="00600017"/>
    <w:rsid w:val="006235CA"/>
    <w:rsid w:val="006404B6"/>
    <w:rsid w:val="006643AB"/>
    <w:rsid w:val="006B7262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43600"/>
    <w:rsid w:val="00861D73"/>
    <w:rsid w:val="00881637"/>
    <w:rsid w:val="008A4E87"/>
    <w:rsid w:val="008D76E6"/>
    <w:rsid w:val="0092392D"/>
    <w:rsid w:val="0093234A"/>
    <w:rsid w:val="00935412"/>
    <w:rsid w:val="009C307F"/>
    <w:rsid w:val="00A2113E"/>
    <w:rsid w:val="00A23A51"/>
    <w:rsid w:val="00A24607"/>
    <w:rsid w:val="00A25CD3"/>
    <w:rsid w:val="00A63967"/>
    <w:rsid w:val="00A74F0D"/>
    <w:rsid w:val="00A82767"/>
    <w:rsid w:val="00AA332F"/>
    <w:rsid w:val="00AA7BBB"/>
    <w:rsid w:val="00AB64A8"/>
    <w:rsid w:val="00AC0266"/>
    <w:rsid w:val="00AD24EC"/>
    <w:rsid w:val="00AF2E4A"/>
    <w:rsid w:val="00B309F9"/>
    <w:rsid w:val="00B32B60"/>
    <w:rsid w:val="00B61619"/>
    <w:rsid w:val="00BB4545"/>
    <w:rsid w:val="00BD0119"/>
    <w:rsid w:val="00BD5873"/>
    <w:rsid w:val="00BE43E7"/>
    <w:rsid w:val="00C04BE3"/>
    <w:rsid w:val="00C25D29"/>
    <w:rsid w:val="00C27A7C"/>
    <w:rsid w:val="00CA08ED"/>
    <w:rsid w:val="00CF183B"/>
    <w:rsid w:val="00D375CD"/>
    <w:rsid w:val="00D553A2"/>
    <w:rsid w:val="00D634AA"/>
    <w:rsid w:val="00D774D3"/>
    <w:rsid w:val="00D82C24"/>
    <w:rsid w:val="00D904E8"/>
    <w:rsid w:val="00DA08C3"/>
    <w:rsid w:val="00DB5A3E"/>
    <w:rsid w:val="00DC22AA"/>
    <w:rsid w:val="00DF74DD"/>
    <w:rsid w:val="00E25AD0"/>
    <w:rsid w:val="00EB6350"/>
    <w:rsid w:val="00F15B57"/>
    <w:rsid w:val="00F16EE4"/>
    <w:rsid w:val="00F427DB"/>
    <w:rsid w:val="00FA29BA"/>
    <w:rsid w:val="00FA5EB1"/>
    <w:rsid w:val="00FA7439"/>
    <w:rsid w:val="00FC4EC0"/>
    <w:rsid w:val="00FE4BB1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4A4E025-2013-4DD2-8F02-96B83101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and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39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4517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Durand, Alexandra</dc:creator>
  <cp:keywords>C2018, C18</cp:keywords>
  <dc:description/>
  <cp:lastModifiedBy>Geneux</cp:lastModifiedBy>
  <cp:revision>22</cp:revision>
  <cp:lastPrinted>2018-04-06T08:54:00Z</cp:lastPrinted>
  <dcterms:created xsi:type="dcterms:W3CDTF">2018-04-06T08:22:00Z</dcterms:created>
  <dcterms:modified xsi:type="dcterms:W3CDTF">2018-04-09T09:43:00Z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