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BC6380" w:rsidRPr="00E31561">
        <w:trPr>
          <w:cantSplit/>
        </w:trPr>
        <w:tc>
          <w:tcPr>
            <w:tcW w:w="6912" w:type="dxa"/>
          </w:tcPr>
          <w:p w:rsidR="00BC6380" w:rsidRPr="00E31561" w:rsidRDefault="00C23052" w:rsidP="00781F29">
            <w:pPr>
              <w:spacing w:before="360"/>
              <w:rPr>
                <w:lang w:val="ru-RU"/>
              </w:rPr>
            </w:pPr>
            <w:r w:rsidRPr="00E31561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Совет 201</w:t>
            </w:r>
            <w:r w:rsidR="00781F29" w:rsidRPr="00E31561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8</w:t>
            </w:r>
            <w:r w:rsidRPr="00E31561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E31561">
              <w:rPr>
                <w:b/>
                <w:bCs/>
                <w:position w:val="6"/>
                <w:szCs w:val="22"/>
                <w:lang w:val="ru-RU"/>
              </w:rPr>
              <w:t xml:space="preserve">Женева, </w:t>
            </w:r>
            <w:r w:rsidR="00781F29" w:rsidRPr="00E31561">
              <w:rPr>
                <w:b/>
                <w:bCs/>
                <w:position w:val="6"/>
                <w:szCs w:val="22"/>
                <w:lang w:val="ru-RU"/>
              </w:rPr>
              <w:t>17–27 апреля 2018</w:t>
            </w:r>
            <w:r w:rsidRPr="00E31561">
              <w:rPr>
                <w:b/>
                <w:bCs/>
                <w:position w:val="6"/>
                <w:szCs w:val="22"/>
                <w:lang w:val="ru-RU"/>
              </w:rPr>
              <w:t xml:space="preserve"> года</w:t>
            </w:r>
          </w:p>
        </w:tc>
        <w:tc>
          <w:tcPr>
            <w:tcW w:w="3261" w:type="dxa"/>
          </w:tcPr>
          <w:p w:rsidR="00BC6380" w:rsidRPr="00E31561" w:rsidRDefault="0027035C" w:rsidP="00E31561">
            <w:pPr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E31561">
              <w:rPr>
                <w:noProof/>
                <w:lang w:val="en-US" w:eastAsia="zh-CN"/>
              </w:rPr>
              <w:drawing>
                <wp:inline distT="0" distB="0" distL="0" distR="0" wp14:anchorId="1618CE8F" wp14:editId="50B90A1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380" w:rsidRPr="00E31561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BC6380" w:rsidRPr="00E31561" w:rsidRDefault="00BC6380" w:rsidP="004C37A9">
            <w:pPr>
              <w:spacing w:before="0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BC6380" w:rsidRPr="00E31561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C6380" w:rsidRPr="00E3156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BC6380" w:rsidRPr="00E31561" w:rsidRDefault="00BC6380" w:rsidP="00DF74DD">
            <w:pPr>
              <w:spacing w:before="0"/>
              <w:rPr>
                <w:smallCaps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BC6380" w:rsidRPr="00E31561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C23052" w:rsidRPr="00E31561">
        <w:trPr>
          <w:cantSplit/>
          <w:trHeight w:val="20"/>
        </w:trPr>
        <w:tc>
          <w:tcPr>
            <w:tcW w:w="6912" w:type="dxa"/>
            <w:vMerge w:val="restart"/>
          </w:tcPr>
          <w:p w:rsidR="00C23052" w:rsidRPr="00E31561" w:rsidRDefault="00C23052" w:rsidP="00C23052">
            <w:pPr>
              <w:spacing w:before="0"/>
              <w:rPr>
                <w:rFonts w:cs="Times"/>
                <w:b/>
                <w:bCs/>
                <w:szCs w:val="24"/>
                <w:lang w:val="ru-RU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C23052" w:rsidRPr="00E31561" w:rsidRDefault="00C23052" w:rsidP="00781F2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1561">
              <w:rPr>
                <w:b/>
                <w:bCs/>
                <w:szCs w:val="22"/>
                <w:lang w:val="ru-RU"/>
              </w:rPr>
              <w:t>Документ C1</w:t>
            </w:r>
            <w:r w:rsidR="00781F29" w:rsidRPr="00E31561">
              <w:rPr>
                <w:b/>
                <w:bCs/>
                <w:szCs w:val="22"/>
                <w:lang w:val="ru-RU"/>
              </w:rPr>
              <w:t>8</w:t>
            </w:r>
            <w:r w:rsidRPr="00E31561">
              <w:rPr>
                <w:b/>
                <w:bCs/>
                <w:szCs w:val="22"/>
                <w:lang w:val="ru-RU"/>
              </w:rPr>
              <w:t>/1</w:t>
            </w:r>
            <w:r w:rsidR="00781F29" w:rsidRPr="00E31561">
              <w:rPr>
                <w:b/>
                <w:bCs/>
                <w:szCs w:val="22"/>
                <w:lang w:val="ru-RU"/>
              </w:rPr>
              <w:t>1</w:t>
            </w:r>
            <w:r w:rsidRPr="00E31561">
              <w:rPr>
                <w:b/>
                <w:bCs/>
                <w:szCs w:val="22"/>
                <w:lang w:val="ru-RU"/>
              </w:rPr>
              <w:t>0-R</w:t>
            </w:r>
          </w:p>
        </w:tc>
      </w:tr>
      <w:tr w:rsidR="00C23052" w:rsidRPr="00E31561">
        <w:trPr>
          <w:cantSplit/>
          <w:trHeight w:val="20"/>
        </w:trPr>
        <w:tc>
          <w:tcPr>
            <w:tcW w:w="6912" w:type="dxa"/>
            <w:vMerge/>
          </w:tcPr>
          <w:p w:rsidR="00C23052" w:rsidRPr="00E31561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C23052" w:rsidRPr="00E31561" w:rsidRDefault="002B3478" w:rsidP="00C230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14 мая 2018 года</w:t>
            </w:r>
            <w:bookmarkStart w:id="4" w:name="_GoBack"/>
            <w:bookmarkEnd w:id="4"/>
          </w:p>
        </w:tc>
      </w:tr>
      <w:tr w:rsidR="00C23052" w:rsidRPr="00E31561">
        <w:trPr>
          <w:cantSplit/>
          <w:trHeight w:val="20"/>
        </w:trPr>
        <w:tc>
          <w:tcPr>
            <w:tcW w:w="6912" w:type="dxa"/>
            <w:vMerge/>
          </w:tcPr>
          <w:p w:rsidR="00C23052" w:rsidRPr="00E31561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5" w:name="dorlang" w:colFirst="1" w:colLast="1"/>
            <w:bookmarkEnd w:id="3"/>
          </w:p>
        </w:tc>
        <w:tc>
          <w:tcPr>
            <w:tcW w:w="3261" w:type="dxa"/>
          </w:tcPr>
          <w:p w:rsidR="00C23052" w:rsidRPr="00E31561" w:rsidRDefault="00C23052" w:rsidP="00781F2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1561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781F29" w:rsidRPr="00E31561">
              <w:rPr>
                <w:b/>
                <w:bCs/>
                <w:szCs w:val="22"/>
                <w:lang w:val="ru-RU"/>
              </w:rPr>
              <w:t>англий</w:t>
            </w:r>
            <w:r w:rsidRPr="00E31561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6380" w:rsidRPr="00E31561">
        <w:trPr>
          <w:cantSplit/>
        </w:trPr>
        <w:tc>
          <w:tcPr>
            <w:tcW w:w="10173" w:type="dxa"/>
            <w:gridSpan w:val="2"/>
          </w:tcPr>
          <w:p w:rsidR="00BC6380" w:rsidRPr="00E31561" w:rsidRDefault="00576427" w:rsidP="00BC6380">
            <w:pPr>
              <w:pStyle w:val="Title1"/>
              <w:spacing w:before="720"/>
              <w:rPr>
                <w:lang w:val="ru-RU"/>
              </w:rPr>
            </w:pPr>
            <w:bookmarkStart w:id="6" w:name="dtitle1" w:colFirst="0" w:colLast="0"/>
            <w:bookmarkEnd w:id="5"/>
            <w:r w:rsidRPr="00E31561">
              <w:rPr>
                <w:lang w:val="ru-RU"/>
              </w:rPr>
              <w:t>КРАТКИЙ ОТЧЕТ</w:t>
            </w:r>
          </w:p>
          <w:p w:rsidR="00BC6380" w:rsidRPr="00E31561" w:rsidRDefault="00576427" w:rsidP="00781F29">
            <w:pPr>
              <w:pStyle w:val="Title1"/>
              <w:rPr>
                <w:szCs w:val="26"/>
                <w:lang w:val="ru-RU"/>
              </w:rPr>
            </w:pPr>
            <w:r w:rsidRPr="00E31561">
              <w:rPr>
                <w:lang w:val="ru-RU"/>
              </w:rPr>
              <w:t xml:space="preserve">О </w:t>
            </w:r>
            <w:r w:rsidR="00781F29" w:rsidRPr="00E31561">
              <w:rPr>
                <w:lang w:val="ru-RU"/>
              </w:rPr>
              <w:t>шест</w:t>
            </w:r>
            <w:r w:rsidRPr="00E31561">
              <w:rPr>
                <w:lang w:val="ru-RU"/>
              </w:rPr>
              <w:t>ом ПЛЕНАРНОМ ЗАСЕДАНИИ</w:t>
            </w:r>
          </w:p>
        </w:tc>
      </w:tr>
      <w:tr w:rsidR="00576427" w:rsidRPr="00E31561">
        <w:trPr>
          <w:cantSplit/>
        </w:trPr>
        <w:tc>
          <w:tcPr>
            <w:tcW w:w="10173" w:type="dxa"/>
            <w:gridSpan w:val="2"/>
          </w:tcPr>
          <w:p w:rsidR="00576427" w:rsidRPr="00E31561" w:rsidRDefault="00E31561" w:rsidP="00781F29">
            <w:pPr>
              <w:pStyle w:val="Normalaftertitle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Среда, 25</w:t>
            </w:r>
            <w:r w:rsidR="00576427" w:rsidRPr="00E31561">
              <w:rPr>
                <w:szCs w:val="22"/>
                <w:lang w:val="ru-RU"/>
              </w:rPr>
              <w:t xml:space="preserve"> </w:t>
            </w:r>
            <w:r w:rsidR="00781F29" w:rsidRPr="00E31561">
              <w:rPr>
                <w:szCs w:val="22"/>
                <w:lang w:val="ru-RU"/>
              </w:rPr>
              <w:t>апреля</w:t>
            </w:r>
            <w:r w:rsidR="00576427" w:rsidRPr="00E31561">
              <w:rPr>
                <w:szCs w:val="22"/>
                <w:lang w:val="ru-RU"/>
              </w:rPr>
              <w:t xml:space="preserve"> </w:t>
            </w:r>
            <w:r w:rsidR="00781F29" w:rsidRPr="00E31561">
              <w:rPr>
                <w:szCs w:val="22"/>
                <w:lang w:val="ru-RU"/>
              </w:rPr>
              <w:t xml:space="preserve">2018 </w:t>
            </w:r>
            <w:r w:rsidR="00576427" w:rsidRPr="00E31561">
              <w:rPr>
                <w:szCs w:val="22"/>
                <w:lang w:val="ru-RU"/>
              </w:rPr>
              <w:t xml:space="preserve">года, </w:t>
            </w:r>
            <w:r w:rsidR="00781F29" w:rsidRPr="00E31561">
              <w:rPr>
                <w:szCs w:val="22"/>
                <w:lang w:val="ru-RU"/>
              </w:rPr>
              <w:t>09</w:t>
            </w:r>
            <w:r w:rsidR="00576427" w:rsidRPr="00E31561">
              <w:rPr>
                <w:szCs w:val="22"/>
                <w:lang w:val="ru-RU"/>
              </w:rPr>
              <w:t xml:space="preserve"> час. 35 мин. – 1</w:t>
            </w:r>
            <w:r w:rsidR="00781F29" w:rsidRPr="00E31561">
              <w:rPr>
                <w:szCs w:val="22"/>
                <w:lang w:val="ru-RU"/>
              </w:rPr>
              <w:t>0</w:t>
            </w:r>
            <w:r w:rsidR="00576427" w:rsidRPr="00E31561">
              <w:rPr>
                <w:szCs w:val="22"/>
                <w:lang w:val="ru-RU"/>
              </w:rPr>
              <w:t xml:space="preserve"> час. </w:t>
            </w:r>
            <w:r w:rsidR="00781F29" w:rsidRPr="00E31561">
              <w:rPr>
                <w:szCs w:val="22"/>
                <w:lang w:val="ru-RU"/>
              </w:rPr>
              <w:t>2</w:t>
            </w:r>
            <w:r w:rsidR="00576427" w:rsidRPr="00E31561">
              <w:rPr>
                <w:szCs w:val="22"/>
                <w:lang w:val="ru-RU"/>
              </w:rPr>
              <w:t>0 мин.</w:t>
            </w:r>
          </w:p>
        </w:tc>
      </w:tr>
      <w:tr w:rsidR="00576427" w:rsidRPr="00E31561">
        <w:trPr>
          <w:cantSplit/>
        </w:trPr>
        <w:tc>
          <w:tcPr>
            <w:tcW w:w="10173" w:type="dxa"/>
            <w:gridSpan w:val="2"/>
          </w:tcPr>
          <w:p w:rsidR="00576427" w:rsidRPr="00E31561" w:rsidRDefault="00576427" w:rsidP="00E31561">
            <w:pPr>
              <w:jc w:val="center"/>
              <w:rPr>
                <w:lang w:val="ru-RU"/>
              </w:rPr>
            </w:pPr>
            <w:r w:rsidRPr="00E31561">
              <w:rPr>
                <w:b/>
                <w:bCs/>
                <w:lang w:val="ru-RU"/>
              </w:rPr>
              <w:t>Председатель</w:t>
            </w:r>
            <w:r w:rsidRPr="00E31561">
              <w:rPr>
                <w:lang w:val="ru-RU"/>
              </w:rPr>
              <w:t xml:space="preserve">: </w:t>
            </w:r>
            <w:r w:rsidR="00781F29" w:rsidRPr="00E31561">
              <w:rPr>
                <w:lang w:val="ru-RU"/>
              </w:rPr>
              <w:t>г-н Р. ИСМАИЛОВ (Российская Федерация</w:t>
            </w:r>
            <w:r w:rsidRPr="00E31561">
              <w:rPr>
                <w:lang w:val="ru-RU"/>
              </w:rPr>
              <w:t>)</w:t>
            </w:r>
          </w:p>
        </w:tc>
      </w:tr>
      <w:bookmarkEnd w:id="6"/>
    </w:tbl>
    <w:p w:rsidR="00BC6380" w:rsidRPr="00E31561" w:rsidRDefault="00BC6380" w:rsidP="00E31561">
      <w:pPr>
        <w:rPr>
          <w:lang w:val="ru-RU"/>
        </w:rPr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573"/>
        <w:gridCol w:w="7364"/>
        <w:gridCol w:w="2151"/>
      </w:tblGrid>
      <w:tr w:rsidR="00BC6380" w:rsidRPr="00E31561" w:rsidTr="005666BA">
        <w:tc>
          <w:tcPr>
            <w:tcW w:w="284" w:type="pct"/>
          </w:tcPr>
          <w:p w:rsidR="00BC6380" w:rsidRPr="00E31561" w:rsidRDefault="00BC6380" w:rsidP="00E31561">
            <w:pPr>
              <w:rPr>
                <w:b/>
                <w:bCs/>
                <w:lang w:val="ru-RU"/>
              </w:rPr>
            </w:pPr>
          </w:p>
        </w:tc>
        <w:tc>
          <w:tcPr>
            <w:tcW w:w="3650" w:type="pct"/>
          </w:tcPr>
          <w:p w:rsidR="00BC6380" w:rsidRPr="00E31561" w:rsidRDefault="00576427" w:rsidP="00E31561">
            <w:pPr>
              <w:rPr>
                <w:b/>
                <w:bCs/>
                <w:lang w:val="ru-RU"/>
              </w:rPr>
            </w:pPr>
            <w:r w:rsidRPr="00E31561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066" w:type="pct"/>
          </w:tcPr>
          <w:p w:rsidR="00BC6380" w:rsidRPr="00E31561" w:rsidRDefault="00576427" w:rsidP="00E31561">
            <w:pPr>
              <w:jc w:val="center"/>
              <w:rPr>
                <w:b/>
                <w:bCs/>
                <w:lang w:val="ru-RU"/>
              </w:rPr>
            </w:pPr>
            <w:r w:rsidRPr="00E31561">
              <w:rPr>
                <w:b/>
                <w:bCs/>
                <w:lang w:val="ru-RU"/>
              </w:rPr>
              <w:t>Документы</w:t>
            </w:r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1</w:t>
            </w:r>
          </w:p>
        </w:tc>
        <w:tc>
          <w:tcPr>
            <w:tcW w:w="3650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Деятельность МСЭ в области интернета (продолжение)</w:t>
            </w:r>
          </w:p>
        </w:tc>
        <w:tc>
          <w:tcPr>
            <w:tcW w:w="1066" w:type="pct"/>
          </w:tcPr>
          <w:p w:rsidR="00781F29" w:rsidRPr="00E31561" w:rsidRDefault="002B3478" w:rsidP="00E31561">
            <w:pPr>
              <w:jc w:val="center"/>
              <w:rPr>
                <w:lang w:val="ru-RU"/>
              </w:rPr>
            </w:pPr>
            <w:hyperlink r:id="rId8" w:history="1">
              <w:r w:rsidR="00781F29" w:rsidRPr="00E31561">
                <w:rPr>
                  <w:rStyle w:val="Hyperlink"/>
                  <w:lang w:val="ru-RU"/>
                </w:rPr>
                <w:t>C18/DT/5</w:t>
              </w:r>
            </w:hyperlink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2</w:t>
            </w:r>
          </w:p>
        </w:tc>
        <w:tc>
          <w:tcPr>
            <w:tcW w:w="3650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Предлагаемые сроки и продолжительность сессий Совета 2019, 2020 и 2021 годов</w:t>
            </w:r>
          </w:p>
        </w:tc>
        <w:tc>
          <w:tcPr>
            <w:tcW w:w="1066" w:type="pct"/>
          </w:tcPr>
          <w:p w:rsidR="00781F29" w:rsidRPr="00E31561" w:rsidRDefault="002B3478" w:rsidP="00E31561">
            <w:pPr>
              <w:jc w:val="center"/>
              <w:rPr>
                <w:lang w:val="ru-RU"/>
              </w:rPr>
            </w:pPr>
            <w:hyperlink r:id="rId9" w:history="1">
              <w:r w:rsidR="00781F29" w:rsidRPr="00E31561">
                <w:rPr>
                  <w:rStyle w:val="Hyperlink"/>
                  <w:lang w:val="ru-RU"/>
                </w:rPr>
                <w:t>C18/2</w:t>
              </w:r>
            </w:hyperlink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3</w:t>
            </w:r>
          </w:p>
        </w:tc>
        <w:tc>
          <w:tcPr>
            <w:tcW w:w="3650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Расписание будущих конференций, ассамблей и собраний Союза (2018−2021 гг.)</w:t>
            </w:r>
          </w:p>
        </w:tc>
        <w:tc>
          <w:tcPr>
            <w:tcW w:w="1066" w:type="pct"/>
          </w:tcPr>
          <w:p w:rsidR="00781F29" w:rsidRPr="00E31561" w:rsidRDefault="002B3478" w:rsidP="00E31561">
            <w:pPr>
              <w:jc w:val="center"/>
              <w:rPr>
                <w:lang w:val="ru-RU"/>
              </w:rPr>
            </w:pPr>
            <w:hyperlink r:id="rId10" w:history="1">
              <w:r w:rsidR="00781F29" w:rsidRPr="00E31561">
                <w:rPr>
                  <w:rStyle w:val="Hyperlink"/>
                  <w:lang w:val="ru-RU"/>
                </w:rPr>
                <w:t>C18/37</w:t>
              </w:r>
            </w:hyperlink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4</w:t>
            </w:r>
          </w:p>
        </w:tc>
        <w:tc>
          <w:tcPr>
            <w:tcW w:w="3650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Список кандидатов на посты председателей и заместителей председателей рабочих групп Совета</w:t>
            </w:r>
          </w:p>
        </w:tc>
        <w:tc>
          <w:tcPr>
            <w:tcW w:w="1066" w:type="pct"/>
          </w:tcPr>
          <w:p w:rsidR="00781F29" w:rsidRPr="00E31561" w:rsidRDefault="002B3478" w:rsidP="00E31561">
            <w:pPr>
              <w:jc w:val="center"/>
              <w:rPr>
                <w:lang w:val="ru-RU"/>
              </w:rPr>
            </w:pPr>
            <w:hyperlink r:id="rId11" w:history="1">
              <w:r w:rsidR="00781F29" w:rsidRPr="00E31561">
                <w:rPr>
                  <w:rStyle w:val="Hyperlink"/>
                  <w:lang w:val="ru-RU"/>
                </w:rPr>
                <w:t>C18/56</w:t>
              </w:r>
            </w:hyperlink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5</w:t>
            </w:r>
          </w:p>
        </w:tc>
        <w:tc>
          <w:tcPr>
            <w:tcW w:w="3650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066" w:type="pct"/>
          </w:tcPr>
          <w:p w:rsidR="00781F29" w:rsidRPr="00E31561" w:rsidRDefault="002B3478" w:rsidP="00E31561">
            <w:pPr>
              <w:jc w:val="center"/>
              <w:rPr>
                <w:lang w:val="ru-RU"/>
              </w:rPr>
            </w:pPr>
            <w:hyperlink r:id="rId12" w:history="1">
              <w:r w:rsidR="00781F29" w:rsidRPr="00E31561">
                <w:rPr>
                  <w:rStyle w:val="Hyperlink"/>
                  <w:lang w:val="ru-RU"/>
                </w:rPr>
                <w:t>C18/3</w:t>
              </w:r>
            </w:hyperlink>
          </w:p>
        </w:tc>
      </w:tr>
      <w:tr w:rsidR="00781F29" w:rsidRPr="00E31561" w:rsidTr="005666BA">
        <w:tc>
          <w:tcPr>
            <w:tcW w:w="284" w:type="pct"/>
          </w:tcPr>
          <w:p w:rsidR="00781F29" w:rsidRPr="00E31561" w:rsidRDefault="00781F29" w:rsidP="00E31561">
            <w:pPr>
              <w:rPr>
                <w:lang w:val="ru-RU"/>
              </w:rPr>
            </w:pPr>
            <w:r w:rsidRPr="00E31561">
              <w:rPr>
                <w:lang w:val="ru-RU"/>
              </w:rPr>
              <w:t>6</w:t>
            </w:r>
          </w:p>
        </w:tc>
        <w:tc>
          <w:tcPr>
            <w:tcW w:w="3650" w:type="pct"/>
          </w:tcPr>
          <w:p w:rsidR="00781F29" w:rsidRPr="00E31561" w:rsidRDefault="00E31561" w:rsidP="00E31561">
            <w:pPr>
              <w:rPr>
                <w:lang w:val="ru-RU"/>
              </w:rPr>
            </w:pPr>
            <w:r>
              <w:rPr>
                <w:lang w:val="ru-RU"/>
              </w:rPr>
              <w:t>Объ</w:t>
            </w:r>
            <w:r w:rsidR="00781F29" w:rsidRPr="00E31561">
              <w:rPr>
                <w:lang w:val="ru-RU"/>
              </w:rPr>
              <w:t>явление Советника от Алжира</w:t>
            </w:r>
          </w:p>
        </w:tc>
        <w:tc>
          <w:tcPr>
            <w:tcW w:w="1066" w:type="pct"/>
          </w:tcPr>
          <w:p w:rsidR="00781F29" w:rsidRPr="00E31561" w:rsidRDefault="00781F29" w:rsidP="00E31561">
            <w:pPr>
              <w:jc w:val="center"/>
              <w:rPr>
                <w:lang w:val="ru-RU"/>
              </w:rPr>
            </w:pPr>
            <w:r w:rsidRPr="00E31561">
              <w:rPr>
                <w:lang w:val="ru-RU"/>
              </w:rPr>
              <w:t>–</w:t>
            </w:r>
          </w:p>
        </w:tc>
      </w:tr>
    </w:tbl>
    <w:p w:rsidR="00BC6380" w:rsidRPr="00E31561" w:rsidRDefault="00BC6380" w:rsidP="00E31561">
      <w:pPr>
        <w:rPr>
          <w:lang w:val="ru-RU"/>
        </w:rPr>
      </w:pPr>
      <w:r w:rsidRPr="00E31561">
        <w:rPr>
          <w:lang w:val="ru-RU"/>
        </w:rPr>
        <w:br w:type="page"/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lastRenderedPageBreak/>
        <w:t>1</w:t>
      </w:r>
      <w:r w:rsidRPr="00E31561">
        <w:rPr>
          <w:lang w:val="ru-RU"/>
        </w:rPr>
        <w:tab/>
        <w:t>Деятельность МСЭ в области интернета (продолжение) (Документ </w:t>
      </w:r>
      <w:hyperlink r:id="rId13" w:history="1">
        <w:r w:rsidRPr="00E31561">
          <w:rPr>
            <w:rStyle w:val="Hyperlink"/>
            <w:bCs/>
            <w:szCs w:val="22"/>
            <w:lang w:val="ru-RU"/>
          </w:rPr>
          <w:t>C18/DT/5</w:t>
        </w:r>
      </w:hyperlink>
      <w:r w:rsidRPr="00E31561">
        <w:rPr>
          <w:lang w:val="ru-RU"/>
        </w:rPr>
        <w:t>)</w:t>
      </w:r>
    </w:p>
    <w:p w:rsidR="00BA648F" w:rsidRPr="00E31561" w:rsidRDefault="00BA648F" w:rsidP="00E31561">
      <w:pPr>
        <w:rPr>
          <w:lang w:val="ru-RU"/>
        </w:rPr>
      </w:pPr>
      <w:bookmarkStart w:id="7" w:name="lt_pId107"/>
      <w:r w:rsidRPr="00E31561">
        <w:rPr>
          <w:lang w:val="ru-RU"/>
        </w:rPr>
        <w:t>1.1</w:t>
      </w:r>
      <w:r w:rsidRPr="00E31561">
        <w:rPr>
          <w:lang w:val="ru-RU"/>
        </w:rPr>
        <w:tab/>
      </w:r>
      <w:r w:rsidR="00411EEB" w:rsidRPr="00E31561">
        <w:rPr>
          <w:lang w:val="ru-RU"/>
        </w:rPr>
        <w:t>Председатель напоминает, что на третьем пленарном заседании Совет принял к сведению отчет о деятельности МСЭ в области интернета</w:t>
      </w:r>
      <w:r w:rsidRPr="00E31561">
        <w:rPr>
          <w:lang w:val="ru-RU"/>
        </w:rPr>
        <w:t xml:space="preserve"> (</w:t>
      </w:r>
      <w:r w:rsidR="00411EEB" w:rsidRPr="00E31561">
        <w:rPr>
          <w:lang w:val="ru-RU"/>
        </w:rPr>
        <w:t>Документ </w:t>
      </w:r>
      <w:r w:rsidRPr="00E31561">
        <w:rPr>
          <w:lang w:val="ru-RU"/>
        </w:rPr>
        <w:t xml:space="preserve">C18/33) </w:t>
      </w:r>
      <w:r w:rsidR="006E7C28" w:rsidRPr="00E31561">
        <w:rPr>
          <w:lang w:val="ru-RU"/>
        </w:rPr>
        <w:t>и что Генеральный секретарь МСЭ должен передать вышеупомянутый отчет Генеральному секретарю Организации Объединенных Наций</w:t>
      </w:r>
      <w:r w:rsidR="00FE52AD" w:rsidRPr="00E31561">
        <w:rPr>
          <w:lang w:val="ru-RU"/>
        </w:rPr>
        <w:t xml:space="preserve"> с подборкой мнений Государств – Членов Совета, официальным кратким отчетом</w:t>
      </w:r>
      <w:r w:rsidR="00176283" w:rsidRPr="00E31561">
        <w:rPr>
          <w:lang w:val="ru-RU"/>
        </w:rPr>
        <w:t xml:space="preserve"> о соответствующих прошедших в Совете обсуждениях и сопроводительной запиской</w:t>
      </w:r>
      <w:r w:rsidRPr="00E31561">
        <w:rPr>
          <w:lang w:val="ru-RU"/>
        </w:rPr>
        <w:t xml:space="preserve">. </w:t>
      </w:r>
      <w:r w:rsidR="00176283" w:rsidRPr="00E31561">
        <w:rPr>
          <w:lang w:val="ru-RU"/>
        </w:rPr>
        <w:t>Ввиду этого Совету предлагается поддержать передачу отчета вместе с вышеупомянутыми соответствующими документами, содержащимися в Документе </w:t>
      </w:r>
      <w:r w:rsidRPr="00E31561">
        <w:rPr>
          <w:lang w:val="ru-RU"/>
        </w:rPr>
        <w:t>C18/DT/5</w:t>
      </w:r>
      <w:bookmarkEnd w:id="7"/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bookmarkStart w:id="8" w:name="lt_pId110"/>
      <w:r w:rsidRPr="00E31561">
        <w:rPr>
          <w:lang w:val="ru-RU"/>
        </w:rPr>
        <w:t>1.2</w:t>
      </w:r>
      <w:r w:rsidRPr="00E31561">
        <w:rPr>
          <w:lang w:val="ru-RU"/>
        </w:rPr>
        <w:tab/>
      </w:r>
      <w:r w:rsidR="00176283" w:rsidRPr="00E31561">
        <w:rPr>
          <w:lang w:val="ru-RU"/>
        </w:rPr>
        <w:t xml:space="preserve">Предложение </w:t>
      </w:r>
      <w:r w:rsidR="00176283" w:rsidRPr="00E31561">
        <w:rPr>
          <w:b/>
          <w:bCs/>
          <w:lang w:val="ru-RU"/>
        </w:rPr>
        <w:t>принимается</w:t>
      </w:r>
      <w:r w:rsidRPr="00E31561">
        <w:rPr>
          <w:lang w:val="ru-RU"/>
        </w:rPr>
        <w:t>.</w:t>
      </w:r>
      <w:bookmarkEnd w:id="8"/>
      <w:r w:rsidRPr="00E31561">
        <w:rPr>
          <w:lang w:val="ru-RU"/>
        </w:rPr>
        <w:t xml:space="preserve"> </w:t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t>2</w:t>
      </w:r>
      <w:r w:rsidRPr="00E31561">
        <w:rPr>
          <w:lang w:val="ru-RU"/>
        </w:rPr>
        <w:tab/>
      </w:r>
      <w:r w:rsidR="00176283" w:rsidRPr="00E31561">
        <w:rPr>
          <w:lang w:val="ru-RU"/>
        </w:rPr>
        <w:t xml:space="preserve">Предлагаемые сроки и продолжительность сессий Совета 2019, 2020 и 2021 годов </w:t>
      </w:r>
      <w:r w:rsidRPr="00E31561">
        <w:rPr>
          <w:lang w:val="ru-RU"/>
        </w:rPr>
        <w:t>(</w:t>
      </w:r>
      <w:r w:rsidR="00176283" w:rsidRPr="00E31561">
        <w:rPr>
          <w:lang w:val="ru-RU"/>
        </w:rPr>
        <w:t>Документ </w:t>
      </w:r>
      <w:hyperlink r:id="rId14" w:history="1">
        <w:r w:rsidRPr="00E31561">
          <w:rPr>
            <w:rStyle w:val="Hyperlink"/>
            <w:bCs/>
            <w:szCs w:val="22"/>
            <w:lang w:val="ru-RU"/>
          </w:rPr>
          <w:t>C18/2</w:t>
        </w:r>
      </w:hyperlink>
      <w:r w:rsidRPr="00E31561">
        <w:rPr>
          <w:lang w:val="ru-RU"/>
        </w:rPr>
        <w:t>)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2.1</w:t>
      </w:r>
      <w:r w:rsidRPr="00E31561">
        <w:rPr>
          <w:lang w:val="ru-RU"/>
        </w:rPr>
        <w:tab/>
      </w:r>
      <w:r w:rsidR="00B07059" w:rsidRPr="00E31561">
        <w:rPr>
          <w:lang w:val="ru-RU"/>
        </w:rPr>
        <w:t>Представитель секретариата говорит, что для обеспечения более эффективного планирования всех собраний МСЭ и наличия отчетов Внешнего аудитора предлагается проводить сессии Совета примерно в один и тот же период каждый год</w:t>
      </w:r>
      <w:r w:rsidRPr="00E31561">
        <w:rPr>
          <w:lang w:val="ru-RU"/>
        </w:rPr>
        <w:t xml:space="preserve">. </w:t>
      </w:r>
      <w:r w:rsidR="00B07059" w:rsidRPr="00E31561">
        <w:rPr>
          <w:lang w:val="ru-RU"/>
        </w:rPr>
        <w:t>Напомнив, что Совет</w:t>
      </w:r>
      <w:r w:rsidR="00B07059" w:rsidRPr="00E31561">
        <w:rPr>
          <w:lang w:val="ru-RU"/>
        </w:rPr>
        <w:noBreakHyphen/>
        <w:t xml:space="preserve">17 утвердил сроки сессий </w:t>
      </w:r>
      <w:r w:rsidRPr="00E31561">
        <w:rPr>
          <w:lang w:val="ru-RU"/>
        </w:rPr>
        <w:t xml:space="preserve">2019 </w:t>
      </w:r>
      <w:r w:rsidR="00B07059" w:rsidRPr="00E31561">
        <w:rPr>
          <w:lang w:val="ru-RU"/>
        </w:rPr>
        <w:t>и</w:t>
      </w:r>
      <w:r w:rsidRPr="00E31561">
        <w:rPr>
          <w:lang w:val="ru-RU"/>
        </w:rPr>
        <w:t xml:space="preserve"> 2020</w:t>
      </w:r>
      <w:r w:rsidR="00B07059" w:rsidRPr="00E31561">
        <w:rPr>
          <w:lang w:val="ru-RU"/>
        </w:rPr>
        <w:t> годов</w:t>
      </w:r>
      <w:r w:rsidRPr="00E31561">
        <w:rPr>
          <w:lang w:val="ru-RU"/>
        </w:rPr>
        <w:t xml:space="preserve">, </w:t>
      </w:r>
      <w:r w:rsidR="00B07059" w:rsidRPr="00E31561">
        <w:rPr>
          <w:lang w:val="ru-RU"/>
        </w:rPr>
        <w:t xml:space="preserve">она говорит, что предлагается изменить сроки сессии 2020 года, чтобы она прошла </w:t>
      </w:r>
      <w:r w:rsidR="0065623B" w:rsidRPr="00E31561">
        <w:rPr>
          <w:lang w:val="ru-RU"/>
        </w:rPr>
        <w:t>с</w:t>
      </w:r>
      <w:r w:rsidR="00B07059" w:rsidRPr="00E31561">
        <w:rPr>
          <w:lang w:val="ru-RU"/>
        </w:rPr>
        <w:t>о вторника, 9</w:t>
      </w:r>
      <w:r w:rsidR="0065623B" w:rsidRPr="00E31561">
        <w:rPr>
          <w:lang w:val="ru-RU"/>
        </w:rPr>
        <w:t> июня,</w:t>
      </w:r>
      <w:r w:rsidR="00B07059" w:rsidRPr="00E31561">
        <w:rPr>
          <w:lang w:val="ru-RU"/>
        </w:rPr>
        <w:t xml:space="preserve"> по пятницу, 19 июня 2020 года</w:t>
      </w:r>
      <w:r w:rsidRPr="00E31561">
        <w:rPr>
          <w:lang w:val="ru-RU"/>
        </w:rPr>
        <w:t xml:space="preserve">. </w:t>
      </w:r>
      <w:r w:rsidR="00B7336C" w:rsidRPr="00E31561">
        <w:rPr>
          <w:lang w:val="ru-RU"/>
        </w:rPr>
        <w:t>Совету также предлагается утвердить сроки сессии 2021 года, чтобы она прошла со вторника, 8 июня, по пятницу, 18 июня</w:t>
      </w:r>
      <w:r w:rsidRPr="00E31561">
        <w:rPr>
          <w:lang w:val="ru-RU"/>
        </w:rPr>
        <w:t xml:space="preserve"> 2021</w:t>
      </w:r>
      <w:r w:rsidR="00B7336C" w:rsidRPr="00E31561">
        <w:rPr>
          <w:lang w:val="ru-RU"/>
        </w:rPr>
        <w:t> года</w:t>
      </w:r>
      <w:r w:rsidRPr="00E31561">
        <w:rPr>
          <w:lang w:val="ru-RU"/>
        </w:rPr>
        <w:t>.</w:t>
      </w:r>
    </w:p>
    <w:p w:rsidR="00BA648F" w:rsidRPr="00E31561" w:rsidRDefault="00BA648F" w:rsidP="00EB16F8">
      <w:pPr>
        <w:rPr>
          <w:lang w:val="ru-RU"/>
        </w:rPr>
      </w:pPr>
      <w:r w:rsidRPr="00E31561">
        <w:rPr>
          <w:lang w:val="ru-RU"/>
        </w:rPr>
        <w:t>2.2</w:t>
      </w:r>
      <w:r w:rsidRPr="00E31561">
        <w:rPr>
          <w:lang w:val="ru-RU"/>
        </w:rPr>
        <w:tab/>
      </w:r>
      <w:r w:rsidR="001C5F60" w:rsidRPr="00E31561">
        <w:rPr>
          <w:lang w:val="ru-RU"/>
        </w:rPr>
        <w:t>Берущие слово Советники подчеркивают значение недопущения частичного совпадения с собраниями других учреждений, в том числе ВПС</w:t>
      </w:r>
      <w:r w:rsidRPr="00E31561">
        <w:rPr>
          <w:lang w:val="ru-RU"/>
        </w:rPr>
        <w:t xml:space="preserve">, </w:t>
      </w:r>
      <w:r w:rsidR="001C5F60" w:rsidRPr="00E31561">
        <w:rPr>
          <w:lang w:val="ru-RU"/>
        </w:rPr>
        <w:t>а также с какими-либо важными религиозными периодами в соответствии с Резолюцией </w:t>
      </w:r>
      <w:r w:rsidRPr="00E31561">
        <w:rPr>
          <w:lang w:val="ru-RU"/>
        </w:rPr>
        <w:t>111 (</w:t>
      </w:r>
      <w:r w:rsidR="001C5F60" w:rsidRPr="00E31561">
        <w:rPr>
          <w:lang w:val="ru-RU"/>
        </w:rPr>
        <w:t>Пересм</w:t>
      </w:r>
      <w:r w:rsidRPr="00E31561">
        <w:rPr>
          <w:lang w:val="ru-RU"/>
        </w:rPr>
        <w:t xml:space="preserve">. </w:t>
      </w:r>
      <w:r w:rsidR="001C5F60" w:rsidRPr="00E31561">
        <w:rPr>
          <w:lang w:val="ru-RU"/>
        </w:rPr>
        <w:t>Пусан</w:t>
      </w:r>
      <w:r w:rsidRPr="00E31561">
        <w:rPr>
          <w:lang w:val="ru-RU"/>
        </w:rPr>
        <w:t>, 2014</w:t>
      </w:r>
      <w:r w:rsidR="001C5F60" w:rsidRPr="00E31561">
        <w:rPr>
          <w:lang w:val="ru-RU"/>
        </w:rPr>
        <w:t> г.</w:t>
      </w:r>
      <w:r w:rsidRPr="00E31561">
        <w:rPr>
          <w:lang w:val="ru-RU"/>
        </w:rPr>
        <w:t xml:space="preserve">). 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2.3</w:t>
      </w:r>
      <w:r w:rsidRPr="00E31561">
        <w:rPr>
          <w:lang w:val="ru-RU"/>
        </w:rPr>
        <w:tab/>
      </w:r>
      <w:r w:rsidR="001C5F60" w:rsidRPr="00E31561">
        <w:rPr>
          <w:lang w:val="ru-RU"/>
        </w:rPr>
        <w:t>Представитель секретариата говорит, что она проверит, нет ли совпадения с важными религиозными периодами</w:t>
      </w:r>
      <w:r w:rsidR="00EA334C" w:rsidRPr="00E31561">
        <w:rPr>
          <w:lang w:val="ru-RU"/>
        </w:rPr>
        <w:t xml:space="preserve"> и с сессией Административного совета ВПС в 2019 году, и доложит результаты на следующем пленарном заседании</w:t>
      </w:r>
      <w:r w:rsidRPr="00E31561">
        <w:rPr>
          <w:lang w:val="ru-RU"/>
        </w:rPr>
        <w:t xml:space="preserve">. </w:t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t>3</w:t>
      </w:r>
      <w:r w:rsidRPr="00E31561">
        <w:rPr>
          <w:lang w:val="ru-RU"/>
        </w:rPr>
        <w:tab/>
      </w:r>
      <w:r w:rsidR="00EA334C" w:rsidRPr="00E31561">
        <w:rPr>
          <w:lang w:val="ru-RU"/>
        </w:rPr>
        <w:t xml:space="preserve">Расписание будущих конференций, ассамблей и собраний Союза (2018−2021 гг.) </w:t>
      </w:r>
      <w:r w:rsidRPr="00E31561">
        <w:rPr>
          <w:lang w:val="ru-RU"/>
        </w:rPr>
        <w:t>(</w:t>
      </w:r>
      <w:r w:rsidR="00EA334C" w:rsidRPr="00E31561">
        <w:rPr>
          <w:lang w:val="ru-RU"/>
        </w:rPr>
        <w:t>Документ </w:t>
      </w:r>
      <w:hyperlink r:id="rId15" w:history="1">
        <w:r w:rsidRPr="00E31561">
          <w:rPr>
            <w:rStyle w:val="Hyperlink"/>
            <w:lang w:val="ru-RU"/>
          </w:rPr>
          <w:t>C18/37</w:t>
        </w:r>
      </w:hyperlink>
      <w:r w:rsidRPr="00E31561">
        <w:rPr>
          <w:lang w:val="ru-RU"/>
        </w:rPr>
        <w:t>)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szCs w:val="24"/>
          <w:lang w:val="ru-RU"/>
        </w:rPr>
        <w:t>3.1</w:t>
      </w:r>
      <w:r w:rsidRPr="00E31561">
        <w:rPr>
          <w:szCs w:val="24"/>
          <w:lang w:val="ru-RU"/>
        </w:rPr>
        <w:tab/>
      </w:r>
      <w:r w:rsidR="00EA334C" w:rsidRPr="00E31561">
        <w:rPr>
          <w:lang w:val="ru-RU"/>
        </w:rPr>
        <w:t>Руководитель Департамента конференций и публикаций представляет Документ C18/37, в котором содержится обновленный график проведения будущих конференций, ассамблей и собраний Союза на период 2018–2021 годов, подготовленный на основе данных, полученных от Секторов. Этот график будет обновляться в соответствии с решениями Совета о сроках проведения собраний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3.2</w:t>
      </w:r>
      <w:r w:rsidRPr="00E31561">
        <w:rPr>
          <w:lang w:val="ru-RU"/>
        </w:rPr>
        <w:tab/>
      </w:r>
      <w:r w:rsidR="00EA334C" w:rsidRPr="00E31561">
        <w:rPr>
          <w:lang w:val="ru-RU"/>
        </w:rPr>
        <w:t>Документ </w:t>
      </w:r>
      <w:r w:rsidRPr="00E31561">
        <w:rPr>
          <w:lang w:val="ru-RU"/>
        </w:rPr>
        <w:t xml:space="preserve">C18/37 </w:t>
      </w:r>
      <w:r w:rsidR="00EA334C" w:rsidRPr="00E31561">
        <w:rPr>
          <w:b/>
          <w:bCs/>
          <w:lang w:val="ru-RU"/>
        </w:rPr>
        <w:t>принимается к сведению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t>4</w:t>
      </w:r>
      <w:r w:rsidRPr="00E31561">
        <w:rPr>
          <w:lang w:val="ru-RU"/>
        </w:rPr>
        <w:tab/>
      </w:r>
      <w:r w:rsidR="00EA334C" w:rsidRPr="00E31561">
        <w:rPr>
          <w:lang w:val="ru-RU"/>
        </w:rPr>
        <w:t xml:space="preserve">Список кандидатов на посты председателей и заместителей председателей рабочих групп Совета </w:t>
      </w:r>
      <w:r w:rsidRPr="00E31561">
        <w:rPr>
          <w:lang w:val="ru-RU"/>
        </w:rPr>
        <w:t>(</w:t>
      </w:r>
      <w:r w:rsidR="00EA334C" w:rsidRPr="00E31561">
        <w:rPr>
          <w:lang w:val="ru-RU"/>
        </w:rPr>
        <w:t>Документ </w:t>
      </w:r>
      <w:hyperlink r:id="rId16" w:history="1">
        <w:r w:rsidRPr="00E31561">
          <w:rPr>
            <w:rStyle w:val="Hyperlink"/>
            <w:lang w:val="ru-RU"/>
          </w:rPr>
          <w:t>C18/56</w:t>
        </w:r>
      </w:hyperlink>
      <w:r w:rsidRPr="00E31561">
        <w:rPr>
          <w:lang w:val="ru-RU"/>
        </w:rPr>
        <w:t>)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4.1</w:t>
      </w:r>
      <w:r w:rsidRPr="00E31561">
        <w:rPr>
          <w:lang w:val="ru-RU"/>
        </w:rPr>
        <w:tab/>
      </w:r>
      <w:r w:rsidR="00EA334C" w:rsidRPr="00E31561">
        <w:rPr>
          <w:lang w:val="ru-RU"/>
        </w:rPr>
        <w:t>Представитель секретариата представляет Документ </w:t>
      </w:r>
      <w:r w:rsidRPr="00E31561">
        <w:rPr>
          <w:lang w:val="ru-RU"/>
        </w:rPr>
        <w:t>C18/56</w:t>
      </w:r>
      <w:r w:rsidR="00EA334C" w:rsidRPr="00E31561">
        <w:rPr>
          <w:lang w:val="ru-RU"/>
        </w:rPr>
        <w:t>, содержащий список</w:t>
      </w:r>
      <w:r w:rsidRPr="00E31561">
        <w:rPr>
          <w:lang w:val="ru-RU"/>
        </w:rPr>
        <w:t xml:space="preserve"> </w:t>
      </w:r>
      <w:r w:rsidR="004D18D9" w:rsidRPr="00E31561">
        <w:rPr>
          <w:szCs w:val="22"/>
          <w:lang w:val="ru-RU"/>
        </w:rPr>
        <w:t xml:space="preserve">кандидатов на посты </w:t>
      </w:r>
      <w:r w:rsidR="004D18D9" w:rsidRPr="00E31561">
        <w:rPr>
          <w:lang w:val="ru-RU"/>
        </w:rPr>
        <w:t>председателей</w:t>
      </w:r>
      <w:r w:rsidR="004D18D9" w:rsidRPr="00E31561">
        <w:rPr>
          <w:szCs w:val="22"/>
          <w:lang w:val="ru-RU"/>
        </w:rPr>
        <w:t xml:space="preserve"> и заместителей председателей рабочих групп Совета</w:t>
      </w:r>
      <w:r w:rsidR="004D18D9" w:rsidRPr="00E31561">
        <w:rPr>
          <w:lang w:val="ru-RU"/>
        </w:rPr>
        <w:t xml:space="preserve"> и Группы экспертов по РМЭ</w:t>
      </w:r>
      <w:r w:rsidRPr="00E31561">
        <w:rPr>
          <w:lang w:val="ru-RU"/>
        </w:rPr>
        <w:t xml:space="preserve">. </w:t>
      </w:r>
      <w:r w:rsidR="004D18D9" w:rsidRPr="00E31561">
        <w:rPr>
          <w:lang w:val="ru-RU"/>
        </w:rPr>
        <w:t xml:space="preserve">Совету предлагается </w:t>
      </w:r>
      <w:r w:rsidR="0031021D" w:rsidRPr="00E31561">
        <w:rPr>
          <w:lang w:val="ru-RU"/>
        </w:rPr>
        <w:t>под</w:t>
      </w:r>
      <w:r w:rsidR="004D18D9" w:rsidRPr="00E31561">
        <w:rPr>
          <w:lang w:val="ru-RU"/>
        </w:rPr>
        <w:t xml:space="preserve">твердить назначение г-жи Аннелис Кави (Чешская Республика) на пост заместителя председателя </w:t>
      </w:r>
      <w:r w:rsidR="004D18D9" w:rsidRPr="00E31561">
        <w:rPr>
          <w:szCs w:val="22"/>
          <w:lang w:val="ru-RU"/>
        </w:rPr>
        <w:t>Рабочей группы Совета по финансовым и людским ресурсам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4.2</w:t>
      </w:r>
      <w:r w:rsidRPr="00E31561">
        <w:rPr>
          <w:lang w:val="ru-RU"/>
        </w:rPr>
        <w:tab/>
      </w:r>
      <w:r w:rsidR="004D18D9" w:rsidRPr="00E31561">
        <w:rPr>
          <w:lang w:val="ru-RU"/>
        </w:rPr>
        <w:t>Наблюдатель от Чешской Республики говорит, что г</w:t>
      </w:r>
      <w:r w:rsidR="004D18D9" w:rsidRPr="00E31561">
        <w:rPr>
          <w:lang w:val="ru-RU"/>
        </w:rPr>
        <w:noBreakHyphen/>
        <w:t xml:space="preserve">жа Кави почтет за честь выполнение обязанностей заместителя председателя РГС </w:t>
      </w:r>
      <w:r w:rsidR="004D18D9" w:rsidRPr="00E31561">
        <w:rPr>
          <w:szCs w:val="22"/>
          <w:lang w:val="ru-RU"/>
        </w:rPr>
        <w:t>по финансовым и людским ресурсам, и объявляет, что его страна, неизменно поддерживающая МСЭ, будет кандидатом на избрание в Совет на ПК</w:t>
      </w:r>
      <w:r w:rsidR="004D18D9" w:rsidRPr="00E31561">
        <w:rPr>
          <w:szCs w:val="22"/>
          <w:lang w:val="ru-RU"/>
        </w:rPr>
        <w:noBreakHyphen/>
        <w:t>18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4.3</w:t>
      </w:r>
      <w:r w:rsidRPr="00E31561">
        <w:rPr>
          <w:lang w:val="ru-RU"/>
        </w:rPr>
        <w:tab/>
      </w:r>
      <w:r w:rsidR="004D18D9" w:rsidRPr="00E31561">
        <w:rPr>
          <w:lang w:val="ru-RU"/>
        </w:rPr>
        <w:t xml:space="preserve">Один из Советников отмечает, что </w:t>
      </w:r>
      <w:r w:rsidR="00EB16F8" w:rsidRPr="00E31561">
        <w:rPr>
          <w:lang w:val="ru-RU"/>
        </w:rPr>
        <w:t xml:space="preserve">Регион </w:t>
      </w:r>
      <w:r w:rsidR="004D18D9" w:rsidRPr="00E31561">
        <w:rPr>
          <w:lang w:val="ru-RU"/>
        </w:rPr>
        <w:t xml:space="preserve">Северной и Южной Америки все еще проводит консультации по вопросу о выдвижении кандидатуры на пост заместителя председателя РГС </w:t>
      </w:r>
      <w:r w:rsidR="004D18D9" w:rsidRPr="00E31561">
        <w:rPr>
          <w:color w:val="000000"/>
          <w:lang w:val="ru-RU"/>
        </w:rPr>
        <w:t>по вопросам международной государственной политики, касающимся интернета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4.4</w:t>
      </w:r>
      <w:r w:rsidRPr="00E31561">
        <w:rPr>
          <w:lang w:val="ru-RU"/>
        </w:rPr>
        <w:tab/>
      </w:r>
      <w:r w:rsidR="004D18D9" w:rsidRPr="00E31561">
        <w:rPr>
          <w:lang w:val="ru-RU"/>
        </w:rPr>
        <w:t xml:space="preserve">В ответ на вопросы и замечания Советников и одного из наблюдателей относительно статуса Группы экспертов по РМЭ Председатель говорит, что Группа экспертов </w:t>
      </w:r>
      <w:r w:rsidR="0031021D" w:rsidRPr="00E31561">
        <w:rPr>
          <w:lang w:val="ru-RU"/>
        </w:rPr>
        <w:t>будет существовать до решения ПК</w:t>
      </w:r>
      <w:r w:rsidR="0031021D" w:rsidRPr="00E31561">
        <w:rPr>
          <w:lang w:val="ru-RU"/>
        </w:rPr>
        <w:noBreakHyphen/>
        <w:t>18 о том, продолжит ли она свою деятельность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4.5</w:t>
      </w:r>
      <w:r w:rsidRPr="00E31561">
        <w:rPr>
          <w:lang w:val="ru-RU"/>
        </w:rPr>
        <w:tab/>
      </w:r>
      <w:r w:rsidR="0031021D" w:rsidRPr="00E31561">
        <w:rPr>
          <w:lang w:val="ru-RU"/>
        </w:rPr>
        <w:t xml:space="preserve">Совет </w:t>
      </w:r>
      <w:r w:rsidR="0031021D" w:rsidRPr="00E31561">
        <w:rPr>
          <w:b/>
          <w:bCs/>
          <w:lang w:val="ru-RU"/>
        </w:rPr>
        <w:t xml:space="preserve">принимает к сведению </w:t>
      </w:r>
      <w:r w:rsidR="0031021D" w:rsidRPr="00E31561">
        <w:rPr>
          <w:lang w:val="ru-RU"/>
        </w:rPr>
        <w:t>Документ </w:t>
      </w:r>
      <w:r w:rsidRPr="00E31561">
        <w:rPr>
          <w:lang w:val="ru-RU"/>
        </w:rPr>
        <w:t xml:space="preserve">C18/56 </w:t>
      </w:r>
      <w:r w:rsidR="00210C01" w:rsidRPr="00E31561">
        <w:rPr>
          <w:lang w:val="ru-RU"/>
        </w:rPr>
        <w:t xml:space="preserve">и </w:t>
      </w:r>
      <w:r w:rsidR="00210C01" w:rsidRPr="00E31561">
        <w:rPr>
          <w:b/>
          <w:bCs/>
          <w:lang w:val="ru-RU"/>
        </w:rPr>
        <w:t xml:space="preserve">подтверждает </w:t>
      </w:r>
      <w:r w:rsidR="00210C01" w:rsidRPr="00E31561">
        <w:rPr>
          <w:lang w:val="ru-RU"/>
        </w:rPr>
        <w:t>назначение заместителя председателя РГС по финансовым и людским ресурсам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t>5</w:t>
      </w:r>
      <w:r w:rsidRPr="00E31561">
        <w:rPr>
          <w:lang w:val="ru-RU"/>
        </w:rPr>
        <w:tab/>
      </w:r>
      <w:r w:rsidR="00351145" w:rsidRPr="00E31561">
        <w:rPr>
          <w:lang w:val="ru-RU"/>
        </w:rPr>
        <w:t xml:space="preserve">Утратившие актуальность Резолюции и Решения Совета </w:t>
      </w:r>
      <w:r w:rsidRPr="00E31561">
        <w:rPr>
          <w:lang w:val="ru-RU"/>
        </w:rPr>
        <w:t>(</w:t>
      </w:r>
      <w:r w:rsidR="00351145" w:rsidRPr="00E31561">
        <w:rPr>
          <w:lang w:val="ru-RU"/>
        </w:rPr>
        <w:t>Документ</w:t>
      </w:r>
      <w:r w:rsidRPr="00E31561">
        <w:rPr>
          <w:lang w:val="ru-RU"/>
        </w:rPr>
        <w:t xml:space="preserve"> </w:t>
      </w:r>
      <w:hyperlink r:id="rId17" w:history="1">
        <w:r w:rsidRPr="00E31561">
          <w:rPr>
            <w:rStyle w:val="Hyperlink"/>
            <w:lang w:val="ru-RU"/>
          </w:rPr>
          <w:t>C18/3</w:t>
        </w:r>
      </w:hyperlink>
      <w:r w:rsidRPr="00E31561">
        <w:rPr>
          <w:lang w:val="ru-RU"/>
        </w:rPr>
        <w:t>)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5.1</w:t>
      </w:r>
      <w:r w:rsidRPr="00E31561">
        <w:rPr>
          <w:lang w:val="ru-RU"/>
        </w:rPr>
        <w:tab/>
      </w:r>
      <w:r w:rsidR="00351145" w:rsidRPr="00E31561">
        <w:rPr>
          <w:lang w:val="ru-RU"/>
        </w:rPr>
        <w:t>Представитель секретариата представляет Документ </w:t>
      </w:r>
      <w:r w:rsidRPr="00E31561">
        <w:rPr>
          <w:lang w:val="ru-RU"/>
        </w:rPr>
        <w:t xml:space="preserve">C18/3, </w:t>
      </w:r>
      <w:r w:rsidR="00351145" w:rsidRPr="00E31561">
        <w:rPr>
          <w:lang w:val="ru-RU"/>
        </w:rPr>
        <w:t>содержащий список подлежащих аннулированию Резолюций и Решений Совета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5.2</w:t>
      </w:r>
      <w:r w:rsidRPr="00E31561">
        <w:rPr>
          <w:lang w:val="ru-RU"/>
        </w:rPr>
        <w:tab/>
      </w:r>
      <w:r w:rsidR="00351145" w:rsidRPr="00E31561">
        <w:rPr>
          <w:lang w:val="ru-RU"/>
        </w:rPr>
        <w:t>Документ</w:t>
      </w:r>
      <w:r w:rsidRPr="00E31561">
        <w:rPr>
          <w:lang w:val="ru-RU"/>
        </w:rPr>
        <w:t xml:space="preserve"> C18/3 </w:t>
      </w:r>
      <w:r w:rsidR="00351145" w:rsidRPr="00E31561">
        <w:rPr>
          <w:b/>
          <w:bCs/>
          <w:lang w:val="ru-RU"/>
        </w:rPr>
        <w:t>утверждается</w:t>
      </w:r>
      <w:r w:rsidRPr="00E31561">
        <w:rPr>
          <w:lang w:val="ru-RU"/>
        </w:rPr>
        <w:t>.</w:t>
      </w:r>
    </w:p>
    <w:p w:rsidR="00BA648F" w:rsidRPr="00E31561" w:rsidRDefault="00BA648F" w:rsidP="00E31561">
      <w:pPr>
        <w:pStyle w:val="Heading1"/>
        <w:rPr>
          <w:lang w:val="ru-RU"/>
        </w:rPr>
      </w:pPr>
      <w:r w:rsidRPr="00E31561">
        <w:rPr>
          <w:lang w:val="ru-RU"/>
        </w:rPr>
        <w:t>6</w:t>
      </w:r>
      <w:r w:rsidRPr="00E31561">
        <w:rPr>
          <w:lang w:val="ru-RU"/>
        </w:rPr>
        <w:tab/>
      </w:r>
      <w:r w:rsidR="00E31561">
        <w:rPr>
          <w:lang w:val="ru-RU"/>
        </w:rPr>
        <w:t>Объ</w:t>
      </w:r>
      <w:r w:rsidR="00351145" w:rsidRPr="00E31561">
        <w:rPr>
          <w:lang w:val="ru-RU"/>
        </w:rPr>
        <w:t>явление Советника от Алжира</w:t>
      </w:r>
    </w:p>
    <w:p w:rsidR="00BA648F" w:rsidRPr="00E31561" w:rsidRDefault="00BA648F" w:rsidP="00E31561">
      <w:pPr>
        <w:rPr>
          <w:lang w:val="ru-RU"/>
        </w:rPr>
      </w:pPr>
      <w:r w:rsidRPr="00E31561">
        <w:rPr>
          <w:lang w:val="ru-RU"/>
        </w:rPr>
        <w:t>6.1</w:t>
      </w:r>
      <w:r w:rsidRPr="00E31561">
        <w:rPr>
          <w:lang w:val="ru-RU"/>
        </w:rPr>
        <w:tab/>
      </w:r>
      <w:r w:rsidR="00351145" w:rsidRPr="00E31561">
        <w:rPr>
          <w:lang w:val="ru-RU"/>
        </w:rPr>
        <w:t xml:space="preserve">Советник от Алжира, упомянув о вкладе своей страны в развитие электросвязи и деятельность МСЭ, </w:t>
      </w:r>
      <w:r w:rsidR="00E31561">
        <w:rPr>
          <w:lang w:val="ru-RU"/>
        </w:rPr>
        <w:t>объ</w:t>
      </w:r>
      <w:r w:rsidR="00351145" w:rsidRPr="00E31561">
        <w:rPr>
          <w:lang w:val="ru-RU"/>
        </w:rPr>
        <w:t>являет, что Алжир выдвигает свою кандидатуру на переизбрание в Совет на ПК</w:t>
      </w:r>
      <w:r w:rsidR="00351145" w:rsidRPr="00E31561">
        <w:rPr>
          <w:lang w:val="ru-RU"/>
        </w:rPr>
        <w:noBreakHyphen/>
        <w:t>18</w:t>
      </w:r>
      <w:r w:rsidRPr="00E31561">
        <w:rPr>
          <w:lang w:val="ru-RU"/>
        </w:rPr>
        <w:t xml:space="preserve">. </w:t>
      </w:r>
    </w:p>
    <w:p w:rsidR="00BA648F" w:rsidRPr="00E31561" w:rsidRDefault="00351145" w:rsidP="00E31561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napToGrid w:val="0"/>
        <w:spacing w:before="1080"/>
        <w:rPr>
          <w:rFonts w:asciiTheme="minorHAnsi" w:hAnsiTheme="minorHAnsi"/>
          <w:szCs w:val="24"/>
          <w:lang w:val="ru-RU"/>
        </w:rPr>
      </w:pPr>
      <w:r w:rsidRPr="00E31561">
        <w:rPr>
          <w:rFonts w:asciiTheme="minorHAnsi" w:hAnsiTheme="minorHAnsi"/>
          <w:szCs w:val="24"/>
          <w:lang w:val="ru-RU"/>
        </w:rPr>
        <w:t>Генеральный секретарь</w:t>
      </w:r>
      <w:r w:rsidR="00BA648F" w:rsidRPr="00E31561">
        <w:rPr>
          <w:rFonts w:asciiTheme="minorHAnsi" w:hAnsiTheme="minorHAnsi"/>
          <w:szCs w:val="24"/>
          <w:lang w:val="ru-RU"/>
        </w:rPr>
        <w:t>:</w:t>
      </w:r>
      <w:r w:rsidR="00BA648F" w:rsidRPr="00E31561">
        <w:rPr>
          <w:rFonts w:asciiTheme="minorHAnsi" w:hAnsiTheme="minorHAnsi"/>
          <w:szCs w:val="24"/>
          <w:lang w:val="ru-RU"/>
        </w:rPr>
        <w:tab/>
      </w:r>
      <w:r w:rsidRPr="00E31561">
        <w:rPr>
          <w:rFonts w:asciiTheme="minorHAnsi" w:hAnsiTheme="minorHAnsi"/>
          <w:szCs w:val="24"/>
          <w:lang w:val="ru-RU"/>
        </w:rPr>
        <w:t>Председатель</w:t>
      </w:r>
      <w:r w:rsidR="00BA648F" w:rsidRPr="00E31561">
        <w:rPr>
          <w:rFonts w:asciiTheme="minorHAnsi" w:hAnsiTheme="minorHAnsi"/>
          <w:szCs w:val="24"/>
          <w:lang w:val="ru-RU"/>
        </w:rPr>
        <w:t>:</w:t>
      </w:r>
      <w:r w:rsidR="00E31561" w:rsidRPr="00E31561">
        <w:rPr>
          <w:rFonts w:asciiTheme="minorHAnsi" w:hAnsiTheme="minorHAnsi"/>
          <w:szCs w:val="24"/>
          <w:lang w:val="ru-RU"/>
        </w:rPr>
        <w:br/>
      </w:r>
      <w:r w:rsidRPr="00E31561">
        <w:rPr>
          <w:rFonts w:asciiTheme="minorHAnsi" w:hAnsiTheme="minorHAnsi"/>
          <w:szCs w:val="24"/>
          <w:lang w:val="ru-RU"/>
        </w:rPr>
        <w:t>Х. ЧЖАО</w:t>
      </w:r>
      <w:r w:rsidRPr="00E31561">
        <w:rPr>
          <w:rFonts w:asciiTheme="minorHAnsi" w:hAnsiTheme="minorHAnsi"/>
          <w:szCs w:val="24"/>
          <w:lang w:val="ru-RU"/>
        </w:rPr>
        <w:tab/>
      </w:r>
      <w:r w:rsidR="00BA648F" w:rsidRPr="00E31561">
        <w:rPr>
          <w:rFonts w:asciiTheme="minorHAnsi" w:hAnsiTheme="minorHAnsi"/>
          <w:szCs w:val="24"/>
          <w:lang w:val="ru-RU"/>
        </w:rPr>
        <w:tab/>
      </w:r>
      <w:r w:rsidRPr="00E31561">
        <w:rPr>
          <w:rFonts w:asciiTheme="minorHAnsi" w:hAnsiTheme="minorHAnsi"/>
          <w:szCs w:val="24"/>
          <w:lang w:val="ru-RU"/>
        </w:rPr>
        <w:t>Р. ИСМАИЛОВ</w:t>
      </w:r>
    </w:p>
    <w:sectPr w:rsidR="00BA648F" w:rsidRPr="00E31561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5" w:rsidRDefault="007A0C45">
      <w:r>
        <w:separator/>
      </w:r>
    </w:p>
  </w:endnote>
  <w:endnote w:type="continuationSeparator" w:id="0">
    <w:p w:rsidR="007A0C45" w:rsidRDefault="007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B347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3434B">
      <w:t>D:\ITU-JOBS\207\419337\419337.docx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08.05.18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3434B">
      <w:t>14.06.17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C" w:rsidRDefault="002B3478" w:rsidP="00E3156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7035C">
      <w:t>P:\RUS\SG\CONSEIL\C17\100\130V2R.docx</w:t>
    </w:r>
    <w:r>
      <w:fldChar w:fldCharType="end"/>
    </w:r>
    <w:r w:rsidR="0027035C">
      <w:t xml:space="preserve"> (</w:t>
    </w:r>
    <w:r w:rsidR="00E31561">
      <w:rPr>
        <w:lang w:val="ru-RU"/>
      </w:rPr>
      <w:t>436029</w:t>
    </w:r>
    <w:r w:rsidR="0027035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  <w:rPr>
        <w:szCs w:val="22"/>
      </w:rPr>
    </w:pPr>
    <w:r w:rsidRPr="00C23052">
      <w:rPr>
        <w:szCs w:val="22"/>
      </w:rPr>
      <w:t xml:space="preserve">• </w:t>
    </w:r>
    <w:hyperlink r:id="rId1" w:history="1">
      <w:r w:rsidRPr="00C23052">
        <w:rPr>
          <w:rStyle w:val="Hyperlink"/>
          <w:szCs w:val="22"/>
        </w:rPr>
        <w:t>http://www.itu.int/council</w:t>
      </w:r>
    </w:hyperlink>
    <w:r w:rsidRPr="00C23052">
      <w:rPr>
        <w:szCs w:val="22"/>
      </w:rPr>
      <w:t xml:space="preserve"> •</w:t>
    </w:r>
  </w:p>
  <w:p w:rsidR="0027035C" w:rsidRDefault="002B3478" w:rsidP="00E3156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7035C">
      <w:t>P:\RUS\SG\CONSEIL\C17\100\130V2R.docx</w:t>
    </w:r>
    <w:r>
      <w:fldChar w:fldCharType="end"/>
    </w:r>
    <w:r w:rsidR="0027035C">
      <w:t xml:space="preserve"> (</w:t>
    </w:r>
    <w:r w:rsidR="00E31561">
      <w:rPr>
        <w:lang w:val="ru-RU"/>
      </w:rPr>
      <w:t>436029</w:t>
    </w:r>
    <w:r w:rsidR="0027035C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5" w:rsidRDefault="007A0C45">
      <w:r>
        <w:t>____________________</w:t>
      </w:r>
    </w:p>
  </w:footnote>
  <w:footnote w:type="continuationSeparator" w:id="0">
    <w:p w:rsidR="007A0C45" w:rsidRDefault="007A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B3478">
      <w:rPr>
        <w:noProof/>
      </w:rPr>
      <w:t>3</w:t>
    </w:r>
    <w:r>
      <w:rPr>
        <w:noProof/>
      </w:rPr>
      <w:fldChar w:fldCharType="end"/>
    </w:r>
  </w:p>
  <w:p w:rsidR="00732045" w:rsidRDefault="00732045" w:rsidP="00BA648F">
    <w:pPr>
      <w:pStyle w:val="Header"/>
    </w:pPr>
    <w:r>
      <w:t>C1</w:t>
    </w:r>
    <w:r w:rsidR="00BA648F">
      <w:t>8</w:t>
    </w:r>
    <w:r>
      <w:t>/</w:t>
    </w:r>
    <w:r w:rsidR="0008731A">
      <w:t>1</w:t>
    </w:r>
    <w:r w:rsidR="00BA648F">
      <w:t>1</w:t>
    </w:r>
    <w:r w:rsidR="0008731A">
      <w:t>0</w:t>
    </w:r>
    <w:r>
      <w:t>-</w:t>
    </w:r>
    <w:r w:rsidR="00C23052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0"/>
    <w:rsid w:val="0008021E"/>
    <w:rsid w:val="00084586"/>
    <w:rsid w:val="0008731A"/>
    <w:rsid w:val="000D0D0A"/>
    <w:rsid w:val="00103163"/>
    <w:rsid w:val="00115D93"/>
    <w:rsid w:val="001247A8"/>
    <w:rsid w:val="001378C0"/>
    <w:rsid w:val="00176283"/>
    <w:rsid w:val="0018694A"/>
    <w:rsid w:val="001A3287"/>
    <w:rsid w:val="001B22E4"/>
    <w:rsid w:val="001C5F60"/>
    <w:rsid w:val="001D4C31"/>
    <w:rsid w:val="001E4D21"/>
    <w:rsid w:val="00207CD1"/>
    <w:rsid w:val="00210C01"/>
    <w:rsid w:val="002477A2"/>
    <w:rsid w:val="0026319E"/>
    <w:rsid w:val="00263A51"/>
    <w:rsid w:val="00267E02"/>
    <w:rsid w:val="0027035C"/>
    <w:rsid w:val="00286EAE"/>
    <w:rsid w:val="00291D31"/>
    <w:rsid w:val="002A5D44"/>
    <w:rsid w:val="002B3478"/>
    <w:rsid w:val="002E0BC4"/>
    <w:rsid w:val="002F1B76"/>
    <w:rsid w:val="0031021D"/>
    <w:rsid w:val="0033434B"/>
    <w:rsid w:val="00351145"/>
    <w:rsid w:val="00355FF5"/>
    <w:rsid w:val="00361350"/>
    <w:rsid w:val="003B2298"/>
    <w:rsid w:val="004038CB"/>
    <w:rsid w:val="004050B2"/>
    <w:rsid w:val="0040546F"/>
    <w:rsid w:val="00411EEB"/>
    <w:rsid w:val="00416743"/>
    <w:rsid w:val="004229B8"/>
    <w:rsid w:val="0042404A"/>
    <w:rsid w:val="0042681A"/>
    <w:rsid w:val="004309BA"/>
    <w:rsid w:val="0044618F"/>
    <w:rsid w:val="0046769A"/>
    <w:rsid w:val="00475FB3"/>
    <w:rsid w:val="004B3080"/>
    <w:rsid w:val="004C37A9"/>
    <w:rsid w:val="004D18D9"/>
    <w:rsid w:val="004F259E"/>
    <w:rsid w:val="00511F1D"/>
    <w:rsid w:val="00540615"/>
    <w:rsid w:val="00540A6D"/>
    <w:rsid w:val="00571EEA"/>
    <w:rsid w:val="00575417"/>
    <w:rsid w:val="00576427"/>
    <w:rsid w:val="005768E1"/>
    <w:rsid w:val="005C3890"/>
    <w:rsid w:val="005F7BFE"/>
    <w:rsid w:val="00600017"/>
    <w:rsid w:val="006235CA"/>
    <w:rsid w:val="00635AB8"/>
    <w:rsid w:val="0065623B"/>
    <w:rsid w:val="006643AB"/>
    <w:rsid w:val="006D0B12"/>
    <w:rsid w:val="006E7C28"/>
    <w:rsid w:val="006F480D"/>
    <w:rsid w:val="007210CD"/>
    <w:rsid w:val="00732045"/>
    <w:rsid w:val="007369DB"/>
    <w:rsid w:val="00781F29"/>
    <w:rsid w:val="007956C2"/>
    <w:rsid w:val="007A0C45"/>
    <w:rsid w:val="007A187E"/>
    <w:rsid w:val="007C72C2"/>
    <w:rsid w:val="007D4436"/>
    <w:rsid w:val="007F257A"/>
    <w:rsid w:val="007F3665"/>
    <w:rsid w:val="00800037"/>
    <w:rsid w:val="00805E44"/>
    <w:rsid w:val="00856F40"/>
    <w:rsid w:val="00861D73"/>
    <w:rsid w:val="008A3EC0"/>
    <w:rsid w:val="008A4E87"/>
    <w:rsid w:val="008D76E6"/>
    <w:rsid w:val="00913D12"/>
    <w:rsid w:val="0092392D"/>
    <w:rsid w:val="0093234A"/>
    <w:rsid w:val="009C307F"/>
    <w:rsid w:val="00A2113E"/>
    <w:rsid w:val="00A23A51"/>
    <w:rsid w:val="00A24607"/>
    <w:rsid w:val="00A24A2B"/>
    <w:rsid w:val="00A25CD3"/>
    <w:rsid w:val="00A82767"/>
    <w:rsid w:val="00A96746"/>
    <w:rsid w:val="00AA332F"/>
    <w:rsid w:val="00AA7BBB"/>
    <w:rsid w:val="00AB64A8"/>
    <w:rsid w:val="00AC0266"/>
    <w:rsid w:val="00AD24EC"/>
    <w:rsid w:val="00AE09A1"/>
    <w:rsid w:val="00B07059"/>
    <w:rsid w:val="00B1164F"/>
    <w:rsid w:val="00B147EB"/>
    <w:rsid w:val="00B309F9"/>
    <w:rsid w:val="00B32B60"/>
    <w:rsid w:val="00B61619"/>
    <w:rsid w:val="00B7336C"/>
    <w:rsid w:val="00BA648F"/>
    <w:rsid w:val="00BB056E"/>
    <w:rsid w:val="00BB4545"/>
    <w:rsid w:val="00BC6380"/>
    <w:rsid w:val="00BD5873"/>
    <w:rsid w:val="00BF0E59"/>
    <w:rsid w:val="00C04BE3"/>
    <w:rsid w:val="00C13378"/>
    <w:rsid w:val="00C23052"/>
    <w:rsid w:val="00C25D29"/>
    <w:rsid w:val="00C27A7C"/>
    <w:rsid w:val="00CA08ED"/>
    <w:rsid w:val="00CA18E1"/>
    <w:rsid w:val="00CD0229"/>
    <w:rsid w:val="00CD6D13"/>
    <w:rsid w:val="00CF183B"/>
    <w:rsid w:val="00D375CD"/>
    <w:rsid w:val="00D553A2"/>
    <w:rsid w:val="00D67B02"/>
    <w:rsid w:val="00D774D3"/>
    <w:rsid w:val="00D904E8"/>
    <w:rsid w:val="00DA08C3"/>
    <w:rsid w:val="00DB5A3E"/>
    <w:rsid w:val="00DC22AA"/>
    <w:rsid w:val="00DE18B3"/>
    <w:rsid w:val="00DF74DD"/>
    <w:rsid w:val="00E25AD0"/>
    <w:rsid w:val="00E31561"/>
    <w:rsid w:val="00EA334C"/>
    <w:rsid w:val="00EB16F8"/>
    <w:rsid w:val="00EB6350"/>
    <w:rsid w:val="00F15B57"/>
    <w:rsid w:val="00F427DB"/>
    <w:rsid w:val="00F769D9"/>
    <w:rsid w:val="00FA5EB1"/>
    <w:rsid w:val="00FA7439"/>
    <w:rsid w:val="00FC4EC0"/>
    <w:rsid w:val="00FE18F4"/>
    <w:rsid w:val="00FE52A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E435084-7993-480B-AD56-2BD108F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3156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3156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3156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3156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31561"/>
    <w:pPr>
      <w:outlineLvl w:val="4"/>
    </w:pPr>
  </w:style>
  <w:style w:type="paragraph" w:styleId="Heading6">
    <w:name w:val="heading 6"/>
    <w:basedOn w:val="Heading4"/>
    <w:next w:val="Normal"/>
    <w:qFormat/>
    <w:rsid w:val="00E31561"/>
    <w:pPr>
      <w:outlineLvl w:val="5"/>
    </w:pPr>
  </w:style>
  <w:style w:type="paragraph" w:styleId="Heading7">
    <w:name w:val="heading 7"/>
    <w:basedOn w:val="Heading6"/>
    <w:next w:val="Normal"/>
    <w:qFormat/>
    <w:rsid w:val="00E31561"/>
    <w:pPr>
      <w:outlineLvl w:val="6"/>
    </w:pPr>
  </w:style>
  <w:style w:type="paragraph" w:styleId="Heading8">
    <w:name w:val="heading 8"/>
    <w:basedOn w:val="Heading6"/>
    <w:next w:val="Normal"/>
    <w:qFormat/>
    <w:rsid w:val="00E31561"/>
    <w:pPr>
      <w:outlineLvl w:val="7"/>
    </w:pPr>
  </w:style>
  <w:style w:type="paragraph" w:styleId="Heading9">
    <w:name w:val="heading 9"/>
    <w:basedOn w:val="Heading6"/>
    <w:next w:val="Normal"/>
    <w:qFormat/>
    <w:rsid w:val="00E315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561"/>
  </w:style>
  <w:style w:type="paragraph" w:styleId="TOC3">
    <w:name w:val="toc 3"/>
    <w:basedOn w:val="TOC2"/>
    <w:rsid w:val="00E31561"/>
  </w:style>
  <w:style w:type="paragraph" w:styleId="TOC2">
    <w:name w:val="toc 2"/>
    <w:basedOn w:val="TOC1"/>
    <w:rsid w:val="00E31561"/>
    <w:pPr>
      <w:spacing w:before="160"/>
    </w:pPr>
  </w:style>
  <w:style w:type="paragraph" w:styleId="TOC1">
    <w:name w:val="toc 1"/>
    <w:basedOn w:val="Normal"/>
    <w:rsid w:val="00E3156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31561"/>
  </w:style>
  <w:style w:type="paragraph" w:styleId="TOC6">
    <w:name w:val="toc 6"/>
    <w:basedOn w:val="TOC4"/>
    <w:rsid w:val="00E31561"/>
  </w:style>
  <w:style w:type="paragraph" w:styleId="TOC5">
    <w:name w:val="toc 5"/>
    <w:basedOn w:val="TOC4"/>
    <w:rsid w:val="00E31561"/>
  </w:style>
  <w:style w:type="paragraph" w:styleId="TOC4">
    <w:name w:val="toc 4"/>
    <w:basedOn w:val="TOC3"/>
    <w:rsid w:val="00E31561"/>
    <w:pPr>
      <w:spacing w:before="80"/>
    </w:pPr>
  </w:style>
  <w:style w:type="paragraph" w:styleId="Index7">
    <w:name w:val="index 7"/>
    <w:basedOn w:val="Normal"/>
    <w:next w:val="Normal"/>
    <w:rsid w:val="00E31561"/>
    <w:pPr>
      <w:ind w:left="1698"/>
    </w:pPr>
  </w:style>
  <w:style w:type="paragraph" w:styleId="Index6">
    <w:name w:val="index 6"/>
    <w:basedOn w:val="Normal"/>
    <w:next w:val="Normal"/>
    <w:rsid w:val="00E31561"/>
    <w:pPr>
      <w:ind w:left="1415"/>
    </w:pPr>
  </w:style>
  <w:style w:type="paragraph" w:styleId="Index5">
    <w:name w:val="index 5"/>
    <w:basedOn w:val="Normal"/>
    <w:next w:val="Normal"/>
    <w:rsid w:val="00E31561"/>
    <w:pPr>
      <w:ind w:left="1132"/>
    </w:pPr>
  </w:style>
  <w:style w:type="paragraph" w:styleId="Index4">
    <w:name w:val="index 4"/>
    <w:basedOn w:val="Normal"/>
    <w:next w:val="Normal"/>
    <w:rsid w:val="00E31561"/>
    <w:pPr>
      <w:ind w:left="849"/>
    </w:pPr>
  </w:style>
  <w:style w:type="paragraph" w:styleId="Index3">
    <w:name w:val="index 3"/>
    <w:basedOn w:val="Normal"/>
    <w:next w:val="Normal"/>
    <w:rsid w:val="00E31561"/>
    <w:pPr>
      <w:ind w:left="566"/>
    </w:pPr>
  </w:style>
  <w:style w:type="paragraph" w:styleId="Index2">
    <w:name w:val="index 2"/>
    <w:basedOn w:val="Normal"/>
    <w:next w:val="Normal"/>
    <w:rsid w:val="00E31561"/>
    <w:pPr>
      <w:ind w:left="283"/>
    </w:pPr>
  </w:style>
  <w:style w:type="paragraph" w:styleId="Index1">
    <w:name w:val="index 1"/>
    <w:basedOn w:val="Normal"/>
    <w:next w:val="Normal"/>
    <w:rsid w:val="00E31561"/>
  </w:style>
  <w:style w:type="character" w:styleId="LineNumber">
    <w:name w:val="line number"/>
    <w:basedOn w:val="DefaultParagraphFont"/>
    <w:rsid w:val="00E31561"/>
  </w:style>
  <w:style w:type="paragraph" w:styleId="IndexHeading">
    <w:name w:val="index heading"/>
    <w:basedOn w:val="Normal"/>
    <w:next w:val="Index1"/>
    <w:rsid w:val="00E31561"/>
  </w:style>
  <w:style w:type="paragraph" w:styleId="Footer">
    <w:name w:val="footer"/>
    <w:basedOn w:val="Normal"/>
    <w:rsid w:val="00E315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315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31561"/>
    <w:rPr>
      <w:position w:val="6"/>
      <w:sz w:val="16"/>
    </w:rPr>
  </w:style>
  <w:style w:type="paragraph" w:styleId="FootnoteText">
    <w:name w:val="footnote text"/>
    <w:basedOn w:val="Normal"/>
    <w:rsid w:val="00E3156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31561"/>
    <w:pPr>
      <w:ind w:left="794"/>
    </w:pPr>
  </w:style>
  <w:style w:type="paragraph" w:customStyle="1" w:styleId="enumlev1">
    <w:name w:val="enumlev1"/>
    <w:basedOn w:val="Normal"/>
    <w:rsid w:val="00E3156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31561"/>
    <w:pPr>
      <w:ind w:left="1191" w:hanging="397"/>
    </w:pPr>
  </w:style>
  <w:style w:type="paragraph" w:customStyle="1" w:styleId="enumlev3">
    <w:name w:val="enumlev3"/>
    <w:basedOn w:val="enumlev2"/>
    <w:rsid w:val="00E31561"/>
    <w:pPr>
      <w:ind w:left="1588"/>
    </w:pPr>
  </w:style>
  <w:style w:type="paragraph" w:customStyle="1" w:styleId="Equation">
    <w:name w:val="Equation"/>
    <w:basedOn w:val="Normal"/>
    <w:rsid w:val="00E3156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3156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E31561"/>
    <w:pPr>
      <w:spacing w:before="320"/>
    </w:pPr>
  </w:style>
  <w:style w:type="paragraph" w:customStyle="1" w:styleId="Call">
    <w:name w:val="Call"/>
    <w:basedOn w:val="Normal"/>
    <w:next w:val="Normal"/>
    <w:rsid w:val="00E31561"/>
    <w:pPr>
      <w:keepNext/>
      <w:keepLines/>
      <w:spacing w:before="160"/>
      <w:ind w:left="794"/>
    </w:pPr>
    <w:rPr>
      <w:i/>
    </w:rPr>
  </w:style>
  <w:style w:type="paragraph" w:customStyle="1" w:styleId="toc0">
    <w:name w:val="toc 0"/>
    <w:basedOn w:val="Normal"/>
    <w:next w:val="TOC1"/>
    <w:rsid w:val="00E3156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3156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3156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E315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meeting">
    <w:name w:val="meeting"/>
    <w:basedOn w:val="Head"/>
    <w:next w:val="Head"/>
    <w:rsid w:val="00E3156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3156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Source">
    <w:name w:val="Source"/>
    <w:basedOn w:val="Normal"/>
    <w:next w:val="Normal"/>
    <w:rsid w:val="00E31561"/>
    <w:pPr>
      <w:spacing w:before="480"/>
      <w:jc w:val="center"/>
    </w:pPr>
    <w:rPr>
      <w:b/>
      <w:sz w:val="26"/>
    </w:rPr>
  </w:style>
  <w:style w:type="paragraph" w:customStyle="1" w:styleId="Object">
    <w:name w:val="Object"/>
    <w:basedOn w:val="Subject"/>
    <w:next w:val="Subject"/>
    <w:rsid w:val="00E31561"/>
  </w:style>
  <w:style w:type="paragraph" w:customStyle="1" w:styleId="Data">
    <w:name w:val="Data"/>
    <w:basedOn w:val="Subject"/>
    <w:next w:val="Subject"/>
    <w:rsid w:val="00E31561"/>
  </w:style>
  <w:style w:type="paragraph" w:customStyle="1" w:styleId="Headingb">
    <w:name w:val="Heading_b"/>
    <w:basedOn w:val="Heading3"/>
    <w:next w:val="Normal"/>
    <w:rsid w:val="00E3156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E315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E3156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FirstFooter">
    <w:name w:val="FirstFooter"/>
    <w:basedOn w:val="Footer"/>
    <w:rsid w:val="00E315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3156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31561"/>
  </w:style>
  <w:style w:type="paragraph" w:customStyle="1" w:styleId="ddate">
    <w:name w:val="ddate"/>
    <w:basedOn w:val="Normal"/>
    <w:rsid w:val="00E3156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3156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E31561"/>
    <w:rPr>
      <w:color w:val="0000FF"/>
      <w:u w:val="single"/>
    </w:rPr>
  </w:style>
  <w:style w:type="character" w:styleId="FollowedHyperlink">
    <w:name w:val="FollowedHyperlink"/>
    <w:basedOn w:val="DefaultParagraphFont"/>
    <w:rsid w:val="00E31561"/>
    <w:rPr>
      <w:color w:val="800080"/>
      <w:u w:val="single"/>
    </w:rPr>
  </w:style>
  <w:style w:type="paragraph" w:customStyle="1" w:styleId="AnnexNo">
    <w:name w:val="Annex_No"/>
    <w:basedOn w:val="Normal"/>
    <w:next w:val="Annextitle"/>
    <w:rsid w:val="00E3156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E3156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E3156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E31561"/>
  </w:style>
  <w:style w:type="paragraph" w:customStyle="1" w:styleId="Appendixref">
    <w:name w:val="Appendix_ref"/>
    <w:basedOn w:val="Annexref"/>
    <w:next w:val="Normalaftertitle"/>
    <w:rsid w:val="00E31561"/>
  </w:style>
  <w:style w:type="paragraph" w:customStyle="1" w:styleId="Appendixtitle">
    <w:name w:val="Appendix_title"/>
    <w:basedOn w:val="Annextitle"/>
    <w:next w:val="Appendixref"/>
    <w:rsid w:val="00E31561"/>
  </w:style>
  <w:style w:type="paragraph" w:customStyle="1" w:styleId="Artheading">
    <w:name w:val="Art_heading"/>
    <w:basedOn w:val="Normal"/>
    <w:next w:val="Normalaftertitle"/>
    <w:rsid w:val="00E3156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3156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3156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31561"/>
    <w:rPr>
      <w:b/>
    </w:rPr>
  </w:style>
  <w:style w:type="paragraph" w:customStyle="1" w:styleId="Chaptitle">
    <w:name w:val="Chap_title"/>
    <w:basedOn w:val="Arttitle"/>
    <w:next w:val="Normalaftertitle"/>
    <w:rsid w:val="00E31561"/>
  </w:style>
  <w:style w:type="paragraph" w:customStyle="1" w:styleId="Equationlegend">
    <w:name w:val="Equation_legend"/>
    <w:basedOn w:val="Normal"/>
    <w:rsid w:val="00E3156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31561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E315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E3156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E31561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E31561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E3156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3156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3156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31561"/>
  </w:style>
  <w:style w:type="paragraph" w:customStyle="1" w:styleId="Partref">
    <w:name w:val="Part_ref"/>
    <w:basedOn w:val="Annexref"/>
    <w:next w:val="Normalaftertitle"/>
    <w:rsid w:val="00E31561"/>
  </w:style>
  <w:style w:type="paragraph" w:customStyle="1" w:styleId="Parttitle">
    <w:name w:val="Part_title"/>
    <w:basedOn w:val="Annextitle"/>
    <w:next w:val="Partref"/>
    <w:rsid w:val="00E31561"/>
  </w:style>
  <w:style w:type="paragraph" w:customStyle="1" w:styleId="RecNo">
    <w:name w:val="Rec_No"/>
    <w:basedOn w:val="Normal"/>
    <w:next w:val="Rectitle"/>
    <w:rsid w:val="00E3156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3156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3156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3156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31561"/>
  </w:style>
  <w:style w:type="paragraph" w:customStyle="1" w:styleId="QuestionNo">
    <w:name w:val="Question_No"/>
    <w:basedOn w:val="RecNo"/>
    <w:next w:val="Questiontitle"/>
    <w:rsid w:val="00E31561"/>
  </w:style>
  <w:style w:type="paragraph" w:customStyle="1" w:styleId="Questionref">
    <w:name w:val="Question_ref"/>
    <w:basedOn w:val="Recref"/>
    <w:next w:val="Questiondate"/>
    <w:rsid w:val="00E31561"/>
  </w:style>
  <w:style w:type="paragraph" w:customStyle="1" w:styleId="Questiontitle">
    <w:name w:val="Question_title"/>
    <w:basedOn w:val="Rectitle"/>
    <w:next w:val="Questionref"/>
    <w:rsid w:val="00E31561"/>
  </w:style>
  <w:style w:type="paragraph" w:customStyle="1" w:styleId="Reftext">
    <w:name w:val="Ref_text"/>
    <w:basedOn w:val="Normal"/>
    <w:rsid w:val="00E31561"/>
    <w:pPr>
      <w:ind w:left="794" w:hanging="794"/>
    </w:pPr>
  </w:style>
  <w:style w:type="paragraph" w:customStyle="1" w:styleId="Reftitle">
    <w:name w:val="Ref_title"/>
    <w:basedOn w:val="Normal"/>
    <w:next w:val="Reftext"/>
    <w:rsid w:val="00E3156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31561"/>
  </w:style>
  <w:style w:type="paragraph" w:customStyle="1" w:styleId="RepNo">
    <w:name w:val="Rep_No"/>
    <w:basedOn w:val="RecNo"/>
    <w:next w:val="Reptitle"/>
    <w:rsid w:val="00E31561"/>
  </w:style>
  <w:style w:type="paragraph" w:customStyle="1" w:styleId="Repref">
    <w:name w:val="Rep_ref"/>
    <w:basedOn w:val="Recref"/>
    <w:next w:val="Repdate"/>
    <w:rsid w:val="00E31561"/>
  </w:style>
  <w:style w:type="paragraph" w:customStyle="1" w:styleId="Reptitle">
    <w:name w:val="Rep_title"/>
    <w:basedOn w:val="Rectitle"/>
    <w:next w:val="Repref"/>
    <w:rsid w:val="00E31561"/>
  </w:style>
  <w:style w:type="paragraph" w:customStyle="1" w:styleId="Resdate">
    <w:name w:val="Res_date"/>
    <w:basedOn w:val="Recdate"/>
    <w:next w:val="Normalaftertitle"/>
    <w:rsid w:val="00E31561"/>
  </w:style>
  <w:style w:type="paragraph" w:customStyle="1" w:styleId="ResNo">
    <w:name w:val="Res_No"/>
    <w:basedOn w:val="RecNo"/>
    <w:next w:val="Restitle"/>
    <w:rsid w:val="00E31561"/>
  </w:style>
  <w:style w:type="paragraph" w:customStyle="1" w:styleId="Resref">
    <w:name w:val="Res_ref"/>
    <w:basedOn w:val="Recref"/>
    <w:next w:val="Resdate"/>
    <w:rsid w:val="00E31561"/>
  </w:style>
  <w:style w:type="paragraph" w:customStyle="1" w:styleId="Restitle">
    <w:name w:val="Res_title"/>
    <w:basedOn w:val="Rectitle"/>
    <w:next w:val="Resref"/>
    <w:rsid w:val="00E31561"/>
  </w:style>
  <w:style w:type="paragraph" w:customStyle="1" w:styleId="SectionNo">
    <w:name w:val="Section_No"/>
    <w:basedOn w:val="AnnexNo"/>
    <w:next w:val="Sectiontitle"/>
    <w:rsid w:val="00E31561"/>
  </w:style>
  <w:style w:type="paragraph" w:customStyle="1" w:styleId="Sectiontitle">
    <w:name w:val="Section_title"/>
    <w:basedOn w:val="Normal"/>
    <w:next w:val="Normalaftertitle"/>
    <w:rsid w:val="00E31561"/>
    <w:rPr>
      <w:sz w:val="26"/>
    </w:rPr>
  </w:style>
  <w:style w:type="paragraph" w:customStyle="1" w:styleId="SpecialFooter">
    <w:name w:val="Special Footer"/>
    <w:basedOn w:val="Footer"/>
    <w:rsid w:val="00E3156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E315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E3156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31561"/>
    <w:pPr>
      <w:spacing w:before="120"/>
    </w:pPr>
  </w:style>
  <w:style w:type="paragraph" w:customStyle="1" w:styleId="Tableref">
    <w:name w:val="Table_ref"/>
    <w:basedOn w:val="Normal"/>
    <w:next w:val="Tabletitle"/>
    <w:rsid w:val="00E31561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E315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3156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561"/>
    <w:rPr>
      <w:b/>
    </w:rPr>
  </w:style>
  <w:style w:type="paragraph" w:customStyle="1" w:styleId="FigureNo">
    <w:name w:val="Figure_No"/>
    <w:basedOn w:val="Normal"/>
    <w:next w:val="Figuretitle"/>
    <w:rsid w:val="00E31561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C638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4309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09BA"/>
    <w:rPr>
      <w:rFonts w:ascii="Tahoma" w:hAnsi="Tahoma" w:cs="Tahoma"/>
      <w:sz w:val="16"/>
      <w:szCs w:val="16"/>
      <w:lang w:val="fr-FR" w:eastAsia="en-US"/>
    </w:rPr>
  </w:style>
  <w:style w:type="paragraph" w:customStyle="1" w:styleId="docnoted">
    <w:name w:val="docnoted"/>
    <w:basedOn w:val="Normal"/>
    <w:next w:val="Head"/>
    <w:rsid w:val="00E3156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E31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180417-TD-GEN-0005/en" TargetMode="External"/><Relationship Id="rId13" Type="http://schemas.openxmlformats.org/officeDocument/2006/relationships/hyperlink" Target="https://www.itu.int/md/S18-CL-180417-TD-GEN-0005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03/en" TargetMode="External"/><Relationship Id="rId17" Type="http://schemas.openxmlformats.org/officeDocument/2006/relationships/hyperlink" Target="https://www.itu.int/md/S18-CL-C-000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56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56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3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-C-0037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02/en" TargetMode="External"/><Relationship Id="rId14" Type="http://schemas.openxmlformats.org/officeDocument/2006/relationships/hyperlink" Target="https://www.itu.int/md/S18-CL-C-0002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3</Pages>
  <Words>655</Words>
  <Characters>4832</Characters>
  <Application>Microsoft Office Word</Application>
  <DocSecurity>4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Compte rendu de la huitième séance plénière</vt:lpstr>
      <vt:lpstr>Compte rendu de la huitième séance plénière</vt:lpstr>
    </vt:vector>
  </TitlesOfParts>
  <Manager>Secrétariat général - Pool</Manager>
  <Company>Union internationale des télécommunications (UIT)</Company>
  <LinksUpToDate>false</LinksUpToDate>
  <CharactersWithSpaces>5477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Plenary Meeting</dc:title>
  <dc:subject>Conseil 2017</dc:subject>
  <dc:creator>Brouard, Ricarda</dc:creator>
  <cp:keywords>C2018, C18</cp:keywords>
  <dc:description/>
  <cp:lastModifiedBy>Janin</cp:lastModifiedBy>
  <cp:revision>2</cp:revision>
  <cp:lastPrinted>2017-06-14T09:42:00Z</cp:lastPrinted>
  <dcterms:created xsi:type="dcterms:W3CDTF">2018-06-05T14:22:00Z</dcterms:created>
  <dcterms:modified xsi:type="dcterms:W3CDTF">2018-06-05T14:22:00Z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C17/130-F</vt:lpwstr>
  </property>
  <property fmtid="{D5CDD505-2E9C-101B-9397-08002B2CF9AE}" pid="3" name="Docdate">
    <vt:lpwstr>1 juin 2017</vt:lpwstr>
  </property>
  <property fmtid="{D5CDD505-2E9C-101B-9397-08002B2CF9AE}" pid="4" name="Docorlang">
    <vt:lpwstr>Original: français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