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98388D" w:rsidRPr="00251A1B" w:rsidRDefault="00D94637" w:rsidP="0098388D">
            <w:pPr>
              <w:spacing w:before="360" w:after="48"/>
              <w:rPr>
                <w:b/>
                <w:bCs/>
                <w:color w:val="000000"/>
                <w:szCs w:val="24"/>
                <w:lang w:eastAsia="zh-CN"/>
              </w:rPr>
            </w:pPr>
            <w:r w:rsidRPr="00251A1B">
              <w:rPr>
                <w:rFonts w:hint="eastAsia"/>
                <w:b/>
                <w:bCs/>
                <w:color w:val="000000"/>
                <w:szCs w:val="24"/>
                <w:lang w:eastAsia="zh-CN"/>
              </w:rPr>
              <w:t>理事会</w:t>
            </w:r>
            <w:r w:rsidRPr="00251A1B">
              <w:rPr>
                <w:b/>
                <w:bCs/>
                <w:color w:val="000000"/>
                <w:szCs w:val="24"/>
                <w:lang w:eastAsia="zh-CN"/>
              </w:rPr>
              <w:t>20</w:t>
            </w:r>
            <w:r w:rsidR="00325C25" w:rsidRPr="00251A1B">
              <w:rPr>
                <w:b/>
                <w:bCs/>
                <w:color w:val="000000"/>
                <w:szCs w:val="24"/>
                <w:lang w:eastAsia="zh-CN"/>
              </w:rPr>
              <w:t>1</w:t>
            </w:r>
            <w:r w:rsidR="00D21F11" w:rsidRPr="00251A1B">
              <w:rPr>
                <w:b/>
                <w:bCs/>
                <w:color w:val="000000"/>
                <w:szCs w:val="24"/>
                <w:lang w:eastAsia="zh-CN"/>
              </w:rPr>
              <w:t>8</w:t>
            </w:r>
            <w:r w:rsidRPr="00251A1B">
              <w:rPr>
                <w:rFonts w:hint="eastAsia"/>
                <w:b/>
                <w:bCs/>
                <w:color w:val="000000"/>
                <w:szCs w:val="24"/>
                <w:lang w:eastAsia="zh-CN"/>
              </w:rPr>
              <w:t>年会议</w:t>
            </w:r>
          </w:p>
          <w:p w:rsidR="00251A1B" w:rsidRPr="00251A1B" w:rsidRDefault="0098388D" w:rsidP="00251A1B">
            <w:pPr>
              <w:spacing w:before="0" w:after="48"/>
              <w:rPr>
                <w:b/>
                <w:bCs/>
                <w:color w:val="000000"/>
                <w:szCs w:val="24"/>
                <w:lang w:eastAsia="zh-CN"/>
              </w:rPr>
            </w:pPr>
            <w:r w:rsidRPr="00251A1B">
              <w:rPr>
                <w:b/>
                <w:bCs/>
                <w:color w:val="000000"/>
                <w:szCs w:val="24"/>
                <w:lang w:eastAsia="zh-CN"/>
              </w:rPr>
              <w:t>2018</w:t>
            </w:r>
            <w:r w:rsidRPr="00251A1B">
              <w:rPr>
                <w:rFonts w:hint="eastAsia"/>
                <w:b/>
                <w:bCs/>
                <w:color w:val="000000"/>
                <w:szCs w:val="24"/>
                <w:lang w:eastAsia="zh-CN"/>
              </w:rPr>
              <w:t>年</w:t>
            </w:r>
            <w:r w:rsidRPr="00251A1B">
              <w:rPr>
                <w:rFonts w:hint="eastAsia"/>
                <w:b/>
                <w:bCs/>
                <w:color w:val="000000"/>
                <w:szCs w:val="24"/>
                <w:lang w:eastAsia="zh-CN"/>
              </w:rPr>
              <w:t>4</w:t>
            </w:r>
            <w:r w:rsidRPr="00251A1B">
              <w:rPr>
                <w:rFonts w:hint="eastAsia"/>
                <w:b/>
                <w:bCs/>
                <w:color w:val="000000"/>
                <w:szCs w:val="24"/>
                <w:lang w:eastAsia="zh-CN"/>
              </w:rPr>
              <w:t>月</w:t>
            </w:r>
            <w:r w:rsidRPr="00251A1B">
              <w:rPr>
                <w:b/>
                <w:bCs/>
                <w:color w:val="000000"/>
                <w:szCs w:val="24"/>
                <w:lang w:eastAsia="zh-CN"/>
              </w:rPr>
              <w:t>17 - 27</w:t>
            </w:r>
            <w:r w:rsidRPr="00251A1B">
              <w:rPr>
                <w:rFonts w:hint="eastAsia"/>
                <w:b/>
                <w:bCs/>
                <w:color w:val="000000"/>
                <w:szCs w:val="24"/>
                <w:lang w:eastAsia="zh-CN"/>
              </w:rPr>
              <w:t>日，日内瓦</w:t>
            </w:r>
          </w:p>
          <w:p w:rsidR="00700D1F" w:rsidRPr="0098388D" w:rsidRDefault="0098388D" w:rsidP="00251A1B">
            <w:pPr>
              <w:spacing w:before="0" w:after="48"/>
              <w:rPr>
                <w:rFonts w:ascii="SimSun" w:hAnsi="SimSun"/>
                <w:b/>
                <w:bCs/>
                <w:sz w:val="26"/>
                <w:szCs w:val="26"/>
                <w:lang w:val="en-US" w:eastAsia="zh-CN"/>
              </w:rPr>
            </w:pPr>
            <w:r w:rsidRPr="00251A1B">
              <w:rPr>
                <w:rFonts w:ascii="SimSun" w:hAnsi="SimSun" w:hint="eastAsia"/>
                <w:b/>
                <w:bCs/>
                <w:szCs w:val="24"/>
                <w:lang w:val="en-US" w:eastAsia="zh-CN"/>
              </w:rPr>
              <w:t>最后会议，</w:t>
            </w:r>
            <w:r w:rsidR="009625D8" w:rsidRPr="00251A1B">
              <w:rPr>
                <w:b/>
                <w:bCs/>
                <w:color w:val="000000"/>
                <w:szCs w:val="24"/>
                <w:lang w:eastAsia="zh-CN"/>
              </w:rPr>
              <w:t>201</w:t>
            </w:r>
            <w:r w:rsidR="00D21F11" w:rsidRPr="00251A1B">
              <w:rPr>
                <w:b/>
                <w:bCs/>
                <w:color w:val="000000"/>
                <w:szCs w:val="24"/>
                <w:lang w:eastAsia="zh-CN"/>
              </w:rPr>
              <w:t>8</w:t>
            </w:r>
            <w:r w:rsidR="009625D8" w:rsidRPr="00251A1B">
              <w:rPr>
                <w:rFonts w:ascii="SimSun" w:hAnsi="SimSun" w:hint="eastAsia"/>
                <w:b/>
                <w:bCs/>
                <w:color w:val="000000"/>
                <w:szCs w:val="24"/>
                <w:lang w:eastAsia="zh-CN"/>
              </w:rPr>
              <w:t>年</w:t>
            </w:r>
            <w:r w:rsidR="00554A9A" w:rsidRPr="00251A1B">
              <w:rPr>
                <w:b/>
                <w:bCs/>
                <w:color w:val="000000"/>
                <w:szCs w:val="24"/>
                <w:lang w:eastAsia="zh-CN"/>
              </w:rPr>
              <w:t>10</w:t>
            </w:r>
            <w:r w:rsidR="009625D8" w:rsidRPr="00251A1B">
              <w:rPr>
                <w:rFonts w:ascii="SimSun" w:hAnsi="SimSun" w:hint="eastAsia"/>
                <w:b/>
                <w:bCs/>
                <w:color w:val="000000"/>
                <w:szCs w:val="24"/>
                <w:lang w:eastAsia="zh-CN"/>
              </w:rPr>
              <w:t>月</w:t>
            </w:r>
            <w:r w:rsidR="009625D8" w:rsidRPr="00251A1B">
              <w:rPr>
                <w:b/>
                <w:bCs/>
                <w:color w:val="000000"/>
                <w:szCs w:val="24"/>
                <w:lang w:eastAsia="zh-CN"/>
              </w:rPr>
              <w:t>2</w:t>
            </w:r>
            <w:r w:rsidR="00D21F11" w:rsidRPr="00251A1B">
              <w:rPr>
                <w:b/>
                <w:bCs/>
                <w:color w:val="000000"/>
                <w:szCs w:val="24"/>
                <w:lang w:eastAsia="zh-CN"/>
              </w:rPr>
              <w:t>7</w:t>
            </w:r>
            <w:r w:rsidR="009625D8" w:rsidRPr="00251A1B">
              <w:rPr>
                <w:rFonts w:ascii="SimSun" w:hAnsi="SimSun" w:hint="eastAsia"/>
                <w:b/>
                <w:bCs/>
                <w:color w:val="000000"/>
                <w:szCs w:val="24"/>
                <w:lang w:eastAsia="zh-CN"/>
              </w:rPr>
              <w:t>日</w:t>
            </w:r>
            <w:r w:rsidR="009625D8" w:rsidRPr="00251A1B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554A9A" w:rsidRPr="00251A1B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406F17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406F17">
              <w:rPr>
                <w:b/>
                <w:bCs/>
                <w:szCs w:val="24"/>
                <w:lang w:eastAsia="zh-CN"/>
              </w:rPr>
              <w:t>130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406F17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406F1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406F1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406F1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406F17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B40A53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决议和决定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406F17" w:rsidRPr="00AD5A0E" w:rsidRDefault="0098388D" w:rsidP="00201F61">
      <w:pPr>
        <w:spacing w:after="240"/>
        <w:ind w:firstLineChars="200" w:firstLine="480"/>
        <w:rPr>
          <w:szCs w:val="24"/>
          <w:highlight w:val="yellow"/>
          <w:lang w:eastAsia="zh-CN"/>
        </w:rPr>
      </w:pPr>
      <w:r>
        <w:rPr>
          <w:rFonts w:hint="eastAsia"/>
          <w:smallCaps/>
          <w:szCs w:val="24"/>
          <w:lang w:val="en-US" w:eastAsia="zh-CN"/>
        </w:rPr>
        <w:t>分别</w:t>
      </w:r>
      <w:r w:rsidR="00406F17" w:rsidRPr="00AD5A0E">
        <w:rPr>
          <w:rFonts w:hint="eastAsia"/>
          <w:smallCaps/>
          <w:szCs w:val="24"/>
          <w:lang w:val="en-US" w:eastAsia="zh-CN"/>
        </w:rPr>
        <w:t>于</w:t>
      </w:r>
      <w:r w:rsidR="00406F17" w:rsidRPr="00AD5A0E">
        <w:rPr>
          <w:smallCaps/>
          <w:szCs w:val="24"/>
          <w:lang w:val="en-US" w:eastAsia="zh-CN"/>
        </w:rPr>
        <w:t>2018</w:t>
      </w:r>
      <w:r w:rsidR="00406F17" w:rsidRPr="00AD5A0E">
        <w:rPr>
          <w:rFonts w:hint="eastAsia"/>
          <w:smallCaps/>
          <w:szCs w:val="24"/>
          <w:lang w:val="en-US" w:eastAsia="zh-CN"/>
        </w:rPr>
        <w:t>年</w:t>
      </w:r>
      <w:r w:rsidR="00406F17" w:rsidRPr="00AD5A0E">
        <w:rPr>
          <w:smallCaps/>
          <w:szCs w:val="24"/>
          <w:lang w:val="en-US" w:eastAsia="zh-CN"/>
        </w:rPr>
        <w:t>4</w:t>
      </w:r>
      <w:r w:rsidR="00406F17" w:rsidRPr="00AD5A0E">
        <w:rPr>
          <w:rFonts w:hint="eastAsia"/>
          <w:smallCaps/>
          <w:szCs w:val="24"/>
          <w:lang w:val="en-US" w:eastAsia="zh-CN"/>
        </w:rPr>
        <w:t>月</w:t>
      </w:r>
      <w:r w:rsidR="00406F17" w:rsidRPr="00AD5A0E">
        <w:rPr>
          <w:smallCaps/>
          <w:szCs w:val="24"/>
          <w:lang w:val="en-US" w:eastAsia="zh-CN"/>
        </w:rPr>
        <w:t>17</w:t>
      </w:r>
      <w:r w:rsidR="00406F17" w:rsidRPr="00AD5A0E">
        <w:rPr>
          <w:rFonts w:hint="eastAsia"/>
          <w:smallCaps/>
          <w:szCs w:val="24"/>
          <w:lang w:val="en-US" w:eastAsia="zh-CN"/>
        </w:rPr>
        <w:t>至</w:t>
      </w:r>
      <w:r w:rsidR="00406F17" w:rsidRPr="00AD5A0E">
        <w:rPr>
          <w:rFonts w:hint="eastAsia"/>
          <w:smallCaps/>
          <w:szCs w:val="24"/>
          <w:lang w:val="en-US" w:eastAsia="zh-CN"/>
        </w:rPr>
        <w:t>2</w:t>
      </w:r>
      <w:r w:rsidR="00406F17" w:rsidRPr="00AD5A0E">
        <w:rPr>
          <w:smallCaps/>
          <w:szCs w:val="24"/>
          <w:lang w:val="en-US" w:eastAsia="zh-CN"/>
        </w:rPr>
        <w:t>7</w:t>
      </w:r>
      <w:r w:rsidR="00406F17" w:rsidRPr="00AD5A0E">
        <w:rPr>
          <w:rFonts w:hint="eastAsia"/>
          <w:smallCaps/>
          <w:szCs w:val="24"/>
          <w:lang w:val="en-US" w:eastAsia="zh-CN"/>
        </w:rPr>
        <w:t>日和</w:t>
      </w:r>
      <w:r w:rsidR="00406F17" w:rsidRPr="00AD5A0E">
        <w:rPr>
          <w:rFonts w:hint="eastAsia"/>
          <w:smallCaps/>
          <w:szCs w:val="24"/>
          <w:lang w:val="en-US" w:eastAsia="zh-CN"/>
        </w:rPr>
        <w:t>2018</w:t>
      </w:r>
      <w:r w:rsidR="00406F17" w:rsidRPr="00AD5A0E">
        <w:rPr>
          <w:rFonts w:hint="eastAsia"/>
          <w:smallCaps/>
          <w:szCs w:val="24"/>
          <w:lang w:val="en-US" w:eastAsia="zh-CN"/>
        </w:rPr>
        <w:t>年</w:t>
      </w:r>
      <w:r w:rsidR="00406F17" w:rsidRPr="00AD5A0E">
        <w:rPr>
          <w:rFonts w:hint="eastAsia"/>
          <w:smallCaps/>
          <w:szCs w:val="24"/>
          <w:lang w:val="en-US" w:eastAsia="zh-CN"/>
        </w:rPr>
        <w:t>10</w:t>
      </w:r>
      <w:r w:rsidR="00406F17" w:rsidRPr="00AD5A0E">
        <w:rPr>
          <w:rFonts w:hint="eastAsia"/>
          <w:smallCaps/>
          <w:szCs w:val="24"/>
          <w:lang w:val="en-US" w:eastAsia="zh-CN"/>
        </w:rPr>
        <w:t>月</w:t>
      </w:r>
      <w:r w:rsidR="00406F17" w:rsidRPr="00AD5A0E">
        <w:rPr>
          <w:rFonts w:hint="eastAsia"/>
          <w:smallCaps/>
          <w:szCs w:val="24"/>
          <w:lang w:val="en-US" w:eastAsia="zh-CN"/>
        </w:rPr>
        <w:t>27</w:t>
      </w:r>
      <w:r w:rsidR="00406F17" w:rsidRPr="00AD5A0E">
        <w:rPr>
          <w:rFonts w:hint="eastAsia"/>
          <w:smallCaps/>
          <w:szCs w:val="24"/>
          <w:lang w:val="en-US" w:eastAsia="zh-CN"/>
        </w:rPr>
        <w:t>日召开</w:t>
      </w:r>
      <w:r w:rsidR="00406F17" w:rsidRPr="00AD5A0E">
        <w:rPr>
          <w:smallCaps/>
          <w:szCs w:val="24"/>
          <w:lang w:val="en-US" w:eastAsia="zh-CN"/>
        </w:rPr>
        <w:t>的</w:t>
      </w:r>
      <w:r w:rsidR="00406F17" w:rsidRPr="00AD5A0E">
        <w:rPr>
          <w:rFonts w:hint="eastAsia"/>
          <w:szCs w:val="24"/>
          <w:lang w:eastAsia="zh-CN"/>
        </w:rPr>
        <w:t>国际</w:t>
      </w:r>
      <w:r w:rsidR="00406F17" w:rsidRPr="00AD5A0E">
        <w:rPr>
          <w:szCs w:val="24"/>
          <w:lang w:eastAsia="zh-CN"/>
        </w:rPr>
        <w:t>电联</w:t>
      </w:r>
      <w:r w:rsidR="00406F17" w:rsidRPr="00AD5A0E">
        <w:rPr>
          <w:rFonts w:hint="eastAsia"/>
          <w:szCs w:val="24"/>
          <w:lang w:eastAsia="zh-CN"/>
        </w:rPr>
        <w:t>理事会</w:t>
      </w:r>
      <w:r w:rsidR="00406F17" w:rsidRPr="00AD5A0E">
        <w:rPr>
          <w:szCs w:val="24"/>
          <w:lang w:eastAsia="zh-CN"/>
        </w:rPr>
        <w:t>2018</w:t>
      </w:r>
      <w:r w:rsidR="00406F17" w:rsidRPr="00AD5A0E">
        <w:rPr>
          <w:rFonts w:hint="eastAsia"/>
          <w:szCs w:val="24"/>
          <w:lang w:eastAsia="zh-CN"/>
        </w:rPr>
        <w:t>年会议通过了以下决议和决定：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406F17" w:rsidRPr="00AD5A0E" w:rsidTr="00B1650A">
        <w:trPr>
          <w:jc w:val="center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6F17" w:rsidRPr="00AD5A0E" w:rsidRDefault="00406F17" w:rsidP="00B1650A">
            <w:pPr>
              <w:spacing w:before="80" w:after="80"/>
              <w:jc w:val="center"/>
              <w:rPr>
                <w:b/>
                <w:bCs/>
                <w:szCs w:val="24"/>
                <w:highlight w:val="yellow"/>
              </w:rPr>
            </w:pPr>
            <w:r w:rsidRPr="00AD5A0E">
              <w:rPr>
                <w:rFonts w:hint="eastAsia"/>
                <w:szCs w:val="24"/>
                <w:lang w:eastAsia="zh-CN"/>
              </w:rPr>
              <w:t>决议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406F17" w:rsidRPr="00AD5A0E" w:rsidRDefault="00406F17" w:rsidP="00B1650A">
            <w:pPr>
              <w:spacing w:before="80" w:after="80"/>
              <w:jc w:val="center"/>
              <w:rPr>
                <w:szCs w:val="24"/>
              </w:rPr>
            </w:pPr>
            <w:r w:rsidRPr="00AD5A0E">
              <w:rPr>
                <w:szCs w:val="24"/>
              </w:rPr>
              <w:t>C18/#</w:t>
            </w:r>
          </w:p>
        </w:tc>
      </w:tr>
      <w:tr w:rsidR="00406F17" w:rsidRPr="00AD5A0E" w:rsidTr="00B1650A">
        <w:trPr>
          <w:jc w:val="center"/>
        </w:trPr>
        <w:tc>
          <w:tcPr>
            <w:tcW w:w="9073" w:type="dxa"/>
            <w:shd w:val="clear" w:color="auto" w:fill="auto"/>
          </w:tcPr>
          <w:p w:rsidR="00406F17" w:rsidRPr="00AD5A0E" w:rsidRDefault="00406F17" w:rsidP="00B1650A">
            <w:pPr>
              <w:spacing w:before="40" w:after="40"/>
              <w:rPr>
                <w:szCs w:val="24"/>
                <w:lang w:eastAsia="zh-CN"/>
              </w:rPr>
            </w:pPr>
            <w:r w:rsidRPr="00AD5A0E">
              <w:rPr>
                <w:rFonts w:hint="eastAsia"/>
                <w:bCs/>
                <w:szCs w:val="24"/>
                <w:lang w:eastAsia="zh-CN"/>
              </w:rPr>
              <w:t>第</w:t>
            </w:r>
            <w:r w:rsidRPr="00AD5A0E">
              <w:rPr>
                <w:b/>
                <w:szCs w:val="24"/>
                <w:lang w:eastAsia="zh-CN"/>
              </w:rPr>
              <w:t>1390</w:t>
            </w:r>
            <w:r w:rsidRPr="00AD5A0E">
              <w:rPr>
                <w:rFonts w:hint="eastAsia"/>
                <w:b/>
                <w:szCs w:val="24"/>
                <w:lang w:eastAsia="zh-CN"/>
              </w:rPr>
              <w:t>号</w:t>
            </w:r>
            <w:r w:rsidRPr="00AD5A0E">
              <w:rPr>
                <w:b/>
                <w:szCs w:val="24"/>
                <w:lang w:eastAsia="zh-CN"/>
              </w:rPr>
              <w:t>决议</w:t>
            </w:r>
            <w:r w:rsidRPr="00AD5A0E">
              <w:rPr>
                <w:szCs w:val="24"/>
                <w:lang w:eastAsia="zh-CN"/>
              </w:rPr>
              <w:t xml:space="preserve"> </w:t>
            </w:r>
            <w:r w:rsidR="00226E52" w:rsidRPr="00226E52">
              <w:rPr>
                <w:szCs w:val="24"/>
                <w:lang w:eastAsia="zh-CN"/>
              </w:rPr>
              <w:t>–</w:t>
            </w:r>
            <w:r w:rsidRPr="00AD5A0E">
              <w:rPr>
                <w:szCs w:val="24"/>
                <w:lang w:eastAsia="zh-CN"/>
              </w:rPr>
              <w:t xml:space="preserve"> </w:t>
            </w:r>
            <w:r w:rsidRPr="00AD5A0E">
              <w:rPr>
                <w:rFonts w:hint="eastAsia"/>
                <w:szCs w:val="24"/>
                <w:lang w:eastAsia="zh-CN"/>
              </w:rPr>
              <w:t>ITU-R</w:t>
            </w:r>
            <w:r w:rsidRPr="00AD5A0E">
              <w:rPr>
                <w:rFonts w:hint="eastAsia"/>
                <w:szCs w:val="24"/>
                <w:lang w:eastAsia="zh-CN"/>
              </w:rPr>
              <w:t>、</w:t>
            </w:r>
            <w:r w:rsidRPr="00AD5A0E">
              <w:rPr>
                <w:rFonts w:hint="eastAsia"/>
                <w:szCs w:val="24"/>
                <w:lang w:eastAsia="zh-CN"/>
              </w:rPr>
              <w:t>ITU-T</w:t>
            </w:r>
            <w:r w:rsidRPr="00AD5A0E">
              <w:rPr>
                <w:rFonts w:hint="eastAsia"/>
                <w:szCs w:val="24"/>
                <w:lang w:eastAsia="zh-CN"/>
              </w:rPr>
              <w:t>、</w:t>
            </w:r>
            <w:r w:rsidRPr="00AD5A0E">
              <w:rPr>
                <w:rFonts w:hint="eastAsia"/>
                <w:szCs w:val="24"/>
                <w:lang w:eastAsia="zh-CN"/>
              </w:rPr>
              <w:t>ITU-D</w:t>
            </w:r>
            <w:r w:rsidRPr="00AD5A0E">
              <w:rPr>
                <w:rFonts w:hint="eastAsia"/>
                <w:szCs w:val="24"/>
                <w:lang w:eastAsia="zh-CN"/>
              </w:rPr>
              <w:t>和总秘书处</w:t>
            </w:r>
            <w:r w:rsidRPr="00AD5A0E">
              <w:rPr>
                <w:rFonts w:hint="eastAsia"/>
                <w:szCs w:val="24"/>
                <w:lang w:eastAsia="zh-CN"/>
              </w:rPr>
              <w:t>201</w:t>
            </w:r>
            <w:r w:rsidRPr="00AD5A0E">
              <w:rPr>
                <w:szCs w:val="24"/>
                <w:lang w:eastAsia="zh-CN"/>
              </w:rPr>
              <w:t>9</w:t>
            </w:r>
            <w:r w:rsidRPr="00AD5A0E">
              <w:rPr>
                <w:rFonts w:hint="eastAsia"/>
                <w:szCs w:val="24"/>
                <w:lang w:eastAsia="zh-CN"/>
              </w:rPr>
              <w:t>-202</w:t>
            </w:r>
            <w:r w:rsidRPr="00AD5A0E">
              <w:rPr>
                <w:szCs w:val="24"/>
                <w:lang w:eastAsia="zh-CN"/>
              </w:rPr>
              <w:t>2</w:t>
            </w:r>
            <w:r w:rsidRPr="00AD5A0E">
              <w:rPr>
                <w:rFonts w:hint="eastAsia"/>
                <w:szCs w:val="24"/>
                <w:lang w:eastAsia="zh-CN"/>
              </w:rPr>
              <w:t>年四年期滚动式运作规划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06F17" w:rsidRPr="00AD5A0E" w:rsidRDefault="007C2CC5" w:rsidP="00B1650A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hyperlink r:id="rId9" w:history="1">
              <w:r w:rsidR="00406F17" w:rsidRPr="00AD5A0E">
                <w:rPr>
                  <w:rStyle w:val="Hyperlink"/>
                  <w:b/>
                  <w:bCs/>
                  <w:szCs w:val="24"/>
                </w:rPr>
                <w:t>C18/111</w:t>
              </w:r>
            </w:hyperlink>
          </w:p>
        </w:tc>
      </w:tr>
      <w:tr w:rsidR="00406F17" w:rsidRPr="00AD5A0E" w:rsidTr="00B1650A">
        <w:trPr>
          <w:jc w:val="center"/>
        </w:trPr>
        <w:tc>
          <w:tcPr>
            <w:tcW w:w="9073" w:type="dxa"/>
            <w:shd w:val="clear" w:color="auto" w:fill="auto"/>
          </w:tcPr>
          <w:p w:rsidR="00406F17" w:rsidRPr="00AD5A0E" w:rsidRDefault="00406F17" w:rsidP="00B1650A">
            <w:pPr>
              <w:spacing w:before="40" w:after="40"/>
              <w:rPr>
                <w:szCs w:val="24"/>
                <w:lang w:eastAsia="zh-CN"/>
              </w:rPr>
            </w:pPr>
            <w:r w:rsidRPr="00AD5A0E">
              <w:rPr>
                <w:rFonts w:hint="eastAsia"/>
                <w:b/>
                <w:szCs w:val="24"/>
                <w:lang w:eastAsia="zh-CN"/>
              </w:rPr>
              <w:t>第</w:t>
            </w:r>
            <w:r w:rsidRPr="00AD5A0E">
              <w:rPr>
                <w:b/>
                <w:szCs w:val="24"/>
                <w:lang w:eastAsia="zh-CN"/>
              </w:rPr>
              <w:t>1391</w:t>
            </w:r>
            <w:r w:rsidRPr="00AD5A0E">
              <w:rPr>
                <w:rFonts w:hint="eastAsia"/>
                <w:b/>
                <w:szCs w:val="24"/>
                <w:lang w:eastAsia="zh-CN"/>
              </w:rPr>
              <w:t>号</w:t>
            </w:r>
            <w:r w:rsidRPr="00AD5A0E">
              <w:rPr>
                <w:b/>
                <w:szCs w:val="24"/>
                <w:lang w:eastAsia="zh-CN"/>
              </w:rPr>
              <w:t>决议</w:t>
            </w:r>
            <w:r w:rsidRPr="00AD5A0E">
              <w:rPr>
                <w:szCs w:val="24"/>
                <w:lang w:eastAsia="zh-CN"/>
              </w:rPr>
              <w:t xml:space="preserve"> </w:t>
            </w:r>
            <w:r w:rsidR="00226E52" w:rsidRPr="00226E52">
              <w:rPr>
                <w:szCs w:val="24"/>
                <w:lang w:eastAsia="zh-CN"/>
              </w:rPr>
              <w:t>–</w:t>
            </w:r>
            <w:r w:rsidRPr="00AD5A0E">
              <w:rPr>
                <w:szCs w:val="24"/>
                <w:lang w:eastAsia="zh-CN"/>
              </w:rPr>
              <w:t xml:space="preserve"> </w:t>
            </w:r>
            <w:r w:rsidRPr="00AD5A0E">
              <w:rPr>
                <w:rFonts w:hint="eastAsia"/>
                <w:szCs w:val="24"/>
                <w:lang w:eastAsia="zh-CN"/>
              </w:rPr>
              <w:t>国际电联选任官员的服务条件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06F17" w:rsidRPr="00AD5A0E" w:rsidRDefault="007C2CC5" w:rsidP="00B1650A">
            <w:pPr>
              <w:spacing w:before="40" w:after="40"/>
              <w:jc w:val="center"/>
              <w:rPr>
                <w:szCs w:val="24"/>
              </w:rPr>
            </w:pPr>
            <w:hyperlink r:id="rId10" w:history="1">
              <w:r w:rsidR="00406F17" w:rsidRPr="00AD5A0E">
                <w:rPr>
                  <w:rStyle w:val="Hyperlink"/>
                  <w:b/>
                  <w:bCs/>
                  <w:szCs w:val="24"/>
                </w:rPr>
                <w:t>C18/115</w:t>
              </w:r>
            </w:hyperlink>
          </w:p>
        </w:tc>
      </w:tr>
      <w:tr w:rsidR="00406F17" w:rsidRPr="00AD5A0E" w:rsidTr="00B1650A">
        <w:trPr>
          <w:jc w:val="center"/>
        </w:trPr>
        <w:tc>
          <w:tcPr>
            <w:tcW w:w="9073" w:type="dxa"/>
            <w:shd w:val="clear" w:color="auto" w:fill="auto"/>
          </w:tcPr>
          <w:p w:rsidR="00406F17" w:rsidRPr="00AD5A0E" w:rsidRDefault="00406F17" w:rsidP="0098388D">
            <w:pPr>
              <w:spacing w:before="40" w:after="40"/>
              <w:rPr>
                <w:rFonts w:cs="Calibri"/>
                <w:b/>
                <w:color w:val="800000"/>
                <w:szCs w:val="24"/>
                <w:lang w:eastAsia="zh-CN"/>
              </w:rPr>
            </w:pPr>
            <w:r w:rsidRPr="00AD5A0E">
              <w:rPr>
                <w:rFonts w:hint="eastAsia"/>
                <w:bCs/>
                <w:szCs w:val="24"/>
                <w:lang w:eastAsia="zh-CN"/>
              </w:rPr>
              <w:t>第</w:t>
            </w:r>
            <w:r w:rsidRPr="00AD5A0E">
              <w:rPr>
                <w:b/>
                <w:szCs w:val="24"/>
                <w:lang w:eastAsia="zh-CN"/>
              </w:rPr>
              <w:t>1392</w:t>
            </w:r>
            <w:r w:rsidRPr="00AD5A0E">
              <w:rPr>
                <w:rFonts w:hint="eastAsia"/>
                <w:b/>
                <w:szCs w:val="24"/>
                <w:lang w:eastAsia="zh-CN"/>
              </w:rPr>
              <w:t>号</w:t>
            </w:r>
            <w:r w:rsidRPr="00AD5A0E">
              <w:rPr>
                <w:b/>
                <w:szCs w:val="24"/>
                <w:lang w:eastAsia="zh-CN"/>
              </w:rPr>
              <w:t>决议</w:t>
            </w:r>
            <w:r w:rsidRPr="00AD5A0E">
              <w:rPr>
                <w:szCs w:val="24"/>
                <w:lang w:eastAsia="zh-CN"/>
              </w:rPr>
              <w:t xml:space="preserve"> </w:t>
            </w:r>
            <w:r w:rsidR="00226E52" w:rsidRPr="00226E52">
              <w:rPr>
                <w:szCs w:val="24"/>
                <w:lang w:eastAsia="zh-CN"/>
              </w:rPr>
              <w:t>–</w:t>
            </w:r>
            <w:r w:rsidR="00226E52" w:rsidRPr="003C345E">
              <w:rPr>
                <w:rFonts w:asciiTheme="minorHAnsi" w:hAnsiTheme="minorHAnsi" w:hint="eastAsia"/>
                <w:lang w:eastAsia="zh-CN"/>
              </w:rPr>
              <w:t>适用于选任官员的《人事规则》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06F17" w:rsidRPr="00AD5A0E" w:rsidRDefault="007C2CC5" w:rsidP="00B1650A">
            <w:pPr>
              <w:spacing w:before="40" w:after="40"/>
              <w:jc w:val="center"/>
              <w:rPr>
                <w:szCs w:val="24"/>
              </w:rPr>
            </w:pPr>
            <w:hyperlink r:id="rId11" w:history="1">
              <w:r w:rsidR="00406F17" w:rsidRPr="00AD5A0E">
                <w:rPr>
                  <w:rStyle w:val="Hyperlink"/>
                  <w:b/>
                  <w:bCs/>
                  <w:szCs w:val="24"/>
                </w:rPr>
                <w:t>C18/116</w:t>
              </w:r>
            </w:hyperlink>
          </w:p>
        </w:tc>
      </w:tr>
      <w:tr w:rsidR="00406F17" w:rsidRPr="00AD5A0E" w:rsidTr="00B1650A">
        <w:trPr>
          <w:jc w:val="center"/>
        </w:trPr>
        <w:tc>
          <w:tcPr>
            <w:tcW w:w="9073" w:type="dxa"/>
            <w:shd w:val="clear" w:color="auto" w:fill="auto"/>
          </w:tcPr>
          <w:p w:rsidR="00406F17" w:rsidRPr="00AD5A0E" w:rsidRDefault="00406F17" w:rsidP="00B1650A">
            <w:pPr>
              <w:spacing w:before="40" w:after="40"/>
              <w:rPr>
                <w:bCs/>
                <w:szCs w:val="24"/>
                <w:lang w:eastAsia="zh-CN"/>
              </w:rPr>
            </w:pPr>
            <w:r w:rsidRPr="00AD5A0E">
              <w:rPr>
                <w:rFonts w:hint="eastAsia"/>
                <w:b/>
                <w:szCs w:val="24"/>
                <w:lang w:eastAsia="zh-CN"/>
              </w:rPr>
              <w:t>第</w:t>
            </w:r>
            <w:r w:rsidRPr="00AD5A0E">
              <w:rPr>
                <w:b/>
                <w:szCs w:val="24"/>
                <w:lang w:eastAsia="zh-CN"/>
              </w:rPr>
              <w:t>1393</w:t>
            </w:r>
            <w:r w:rsidRPr="00AD5A0E">
              <w:rPr>
                <w:rFonts w:hint="eastAsia"/>
                <w:b/>
                <w:szCs w:val="24"/>
                <w:lang w:eastAsia="zh-CN"/>
              </w:rPr>
              <w:t>号</w:t>
            </w:r>
            <w:r w:rsidRPr="00AD5A0E">
              <w:rPr>
                <w:b/>
                <w:szCs w:val="24"/>
                <w:lang w:eastAsia="zh-CN"/>
              </w:rPr>
              <w:t>决议</w:t>
            </w:r>
            <w:r w:rsidRPr="00AD5A0E">
              <w:rPr>
                <w:bCs/>
                <w:szCs w:val="24"/>
                <w:lang w:eastAsia="zh-CN"/>
              </w:rPr>
              <w:t xml:space="preserve"> </w:t>
            </w:r>
            <w:r w:rsidR="00226E52" w:rsidRPr="00226E52">
              <w:rPr>
                <w:bCs/>
                <w:szCs w:val="24"/>
                <w:lang w:eastAsia="zh-CN"/>
              </w:rPr>
              <w:t>–</w:t>
            </w:r>
            <w:r w:rsidRPr="00AD5A0E">
              <w:rPr>
                <w:bCs/>
                <w:szCs w:val="24"/>
                <w:lang w:eastAsia="zh-CN"/>
              </w:rPr>
              <w:t xml:space="preserve"> </w:t>
            </w:r>
            <w:bookmarkStart w:id="2" w:name="_Toc364154312"/>
            <w:r w:rsidRPr="00AD5A0E">
              <w:rPr>
                <w:szCs w:val="24"/>
                <w:lang w:eastAsia="zh-CN"/>
              </w:rPr>
              <w:t>2017</w:t>
            </w:r>
            <w:r w:rsidRPr="00AD5A0E">
              <w:rPr>
                <w:rFonts w:hint="eastAsia"/>
                <w:szCs w:val="24"/>
                <w:lang w:eastAsia="zh-CN"/>
              </w:rPr>
              <w:t>财务年度的财务工作报告</w:t>
            </w:r>
            <w:bookmarkEnd w:id="2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06F17" w:rsidRPr="00AD5A0E" w:rsidRDefault="007C2CC5" w:rsidP="00B1650A">
            <w:pPr>
              <w:spacing w:before="40" w:after="40"/>
              <w:jc w:val="center"/>
              <w:rPr>
                <w:rStyle w:val="Hyperlink"/>
                <w:b/>
                <w:bCs/>
                <w:szCs w:val="24"/>
              </w:rPr>
            </w:pPr>
            <w:hyperlink r:id="rId12" w:history="1">
              <w:r w:rsidR="00406F17" w:rsidRPr="00AD5A0E">
                <w:rPr>
                  <w:rStyle w:val="Hyperlink"/>
                  <w:b/>
                  <w:bCs/>
                  <w:szCs w:val="24"/>
                </w:rPr>
                <w:t>C18/128</w:t>
              </w:r>
            </w:hyperlink>
          </w:p>
        </w:tc>
      </w:tr>
    </w:tbl>
    <w:p w:rsidR="00406F17" w:rsidRPr="00AD5A0E" w:rsidRDefault="00406F17" w:rsidP="00406F17">
      <w:pPr>
        <w:rPr>
          <w:szCs w:val="24"/>
          <w:u w:val="single"/>
        </w:rPr>
      </w:pPr>
    </w:p>
    <w:p w:rsidR="00406F17" w:rsidRPr="00AD5A0E" w:rsidRDefault="00406F17" w:rsidP="00406F17">
      <w:pPr>
        <w:rPr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406F17" w:rsidRPr="00AD5A0E" w:rsidTr="00B1650A">
        <w:trPr>
          <w:jc w:val="center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F17" w:rsidRPr="00AD5A0E" w:rsidRDefault="00406F17" w:rsidP="00B1650A">
            <w:pPr>
              <w:spacing w:before="80" w:after="80"/>
              <w:jc w:val="center"/>
              <w:rPr>
                <w:b/>
                <w:bCs/>
                <w:szCs w:val="24"/>
                <w:highlight w:val="yellow"/>
              </w:rPr>
            </w:pPr>
            <w:r w:rsidRPr="00AD5A0E">
              <w:rPr>
                <w:rFonts w:hint="eastAsia"/>
                <w:szCs w:val="24"/>
                <w:lang w:eastAsia="zh-CN"/>
              </w:rPr>
              <w:t>决定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406F17" w:rsidRPr="00AD5A0E" w:rsidRDefault="00406F17" w:rsidP="00B1650A">
            <w:pPr>
              <w:spacing w:before="80" w:after="80"/>
              <w:jc w:val="center"/>
              <w:rPr>
                <w:szCs w:val="24"/>
              </w:rPr>
            </w:pPr>
            <w:r w:rsidRPr="00AD5A0E">
              <w:rPr>
                <w:szCs w:val="24"/>
              </w:rPr>
              <w:t>C18/#</w:t>
            </w:r>
          </w:p>
        </w:tc>
      </w:tr>
      <w:tr w:rsidR="00406F17" w:rsidRPr="00AD5A0E" w:rsidTr="00B1650A">
        <w:trPr>
          <w:jc w:val="center"/>
        </w:trPr>
        <w:tc>
          <w:tcPr>
            <w:tcW w:w="9073" w:type="dxa"/>
            <w:shd w:val="clear" w:color="auto" w:fill="auto"/>
          </w:tcPr>
          <w:p w:rsidR="00406F17" w:rsidRPr="00AD5A0E" w:rsidRDefault="00406F17" w:rsidP="00226E52">
            <w:pPr>
              <w:spacing w:before="40" w:after="40"/>
              <w:rPr>
                <w:bCs/>
                <w:szCs w:val="24"/>
                <w:lang w:eastAsia="zh-CN"/>
              </w:rPr>
            </w:pPr>
            <w:r w:rsidRPr="00AD5A0E">
              <w:rPr>
                <w:rFonts w:hint="eastAsia"/>
                <w:bCs/>
                <w:szCs w:val="24"/>
                <w:lang w:eastAsia="zh-CN"/>
              </w:rPr>
              <w:t>第</w:t>
            </w:r>
            <w:r w:rsidRPr="00AD5A0E">
              <w:rPr>
                <w:b/>
                <w:szCs w:val="24"/>
                <w:lang w:eastAsia="zh-CN"/>
              </w:rPr>
              <w:t>604</w:t>
            </w:r>
            <w:r w:rsidRPr="00AD5A0E">
              <w:rPr>
                <w:rFonts w:hint="eastAsia"/>
                <w:b/>
                <w:szCs w:val="24"/>
                <w:lang w:eastAsia="zh-CN"/>
              </w:rPr>
              <w:t>号</w:t>
            </w:r>
            <w:r w:rsidRPr="00AD5A0E">
              <w:rPr>
                <w:b/>
                <w:szCs w:val="24"/>
                <w:lang w:eastAsia="zh-CN"/>
              </w:rPr>
              <w:t>决定</w:t>
            </w:r>
            <w:r w:rsidRPr="00AD5A0E">
              <w:rPr>
                <w:bCs/>
                <w:szCs w:val="24"/>
                <w:lang w:eastAsia="zh-CN"/>
              </w:rPr>
              <w:t xml:space="preserve"> </w:t>
            </w:r>
            <w:r w:rsidR="00226E52" w:rsidRPr="00226E52">
              <w:rPr>
                <w:szCs w:val="24"/>
                <w:lang w:eastAsia="zh-CN"/>
              </w:rPr>
              <w:t>–</w:t>
            </w:r>
            <w:r w:rsidRPr="00AD5A0E">
              <w:rPr>
                <w:b/>
                <w:bCs/>
                <w:szCs w:val="24"/>
                <w:lang w:eastAsia="zh-CN"/>
              </w:rPr>
              <w:t xml:space="preserve"> </w:t>
            </w:r>
            <w:r w:rsidRPr="00AD5A0E">
              <w:rPr>
                <w:rFonts w:hint="eastAsia"/>
                <w:szCs w:val="24"/>
                <w:lang w:eastAsia="zh-CN"/>
              </w:rPr>
              <w:t>理事会</w:t>
            </w:r>
            <w:r w:rsidRPr="00AD5A0E">
              <w:rPr>
                <w:szCs w:val="24"/>
                <w:lang w:eastAsia="zh-CN"/>
              </w:rPr>
              <w:t>2019</w:t>
            </w:r>
            <w:r w:rsidRPr="00AD5A0E">
              <w:rPr>
                <w:rFonts w:hint="eastAsia"/>
                <w:szCs w:val="24"/>
                <w:lang w:eastAsia="zh-CN"/>
              </w:rPr>
              <w:t>、</w:t>
            </w:r>
            <w:r w:rsidRPr="00AD5A0E">
              <w:rPr>
                <w:szCs w:val="24"/>
                <w:lang w:eastAsia="zh-CN"/>
              </w:rPr>
              <w:t>2020</w:t>
            </w:r>
            <w:r w:rsidRPr="00AD5A0E">
              <w:rPr>
                <w:rFonts w:hint="eastAsia"/>
                <w:szCs w:val="24"/>
                <w:lang w:eastAsia="zh-CN"/>
              </w:rPr>
              <w:t>和</w:t>
            </w:r>
            <w:r w:rsidRPr="00AD5A0E">
              <w:rPr>
                <w:szCs w:val="24"/>
                <w:lang w:eastAsia="zh-CN"/>
              </w:rPr>
              <w:t>20</w:t>
            </w:r>
            <w:r w:rsidRPr="00AD5A0E">
              <w:rPr>
                <w:rFonts w:hint="eastAsia"/>
                <w:szCs w:val="24"/>
                <w:lang w:eastAsia="zh-CN"/>
              </w:rPr>
              <w:t>2</w:t>
            </w:r>
            <w:r w:rsidRPr="00AD5A0E">
              <w:rPr>
                <w:szCs w:val="24"/>
                <w:lang w:eastAsia="zh-CN"/>
              </w:rPr>
              <w:t>1</w:t>
            </w:r>
            <w:r w:rsidRPr="00AD5A0E">
              <w:rPr>
                <w:rFonts w:hint="eastAsia"/>
                <w:szCs w:val="24"/>
                <w:lang w:eastAsia="zh-CN"/>
              </w:rPr>
              <w:t>年会议的日期和会期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06F17" w:rsidRPr="00AD5A0E" w:rsidRDefault="007C2CC5" w:rsidP="00B1650A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hyperlink r:id="rId13" w:history="1">
              <w:r w:rsidR="00406F17" w:rsidRPr="00AD5A0E">
                <w:rPr>
                  <w:rStyle w:val="Hyperlink"/>
                  <w:b/>
                  <w:bCs/>
                  <w:szCs w:val="24"/>
                </w:rPr>
                <w:t>C18/112</w:t>
              </w:r>
            </w:hyperlink>
          </w:p>
        </w:tc>
      </w:tr>
      <w:tr w:rsidR="00406F17" w:rsidRPr="00AD5A0E" w:rsidTr="00B1650A">
        <w:trPr>
          <w:jc w:val="center"/>
        </w:trPr>
        <w:tc>
          <w:tcPr>
            <w:tcW w:w="9073" w:type="dxa"/>
            <w:shd w:val="clear" w:color="auto" w:fill="auto"/>
          </w:tcPr>
          <w:p w:rsidR="00406F17" w:rsidRPr="00AD5A0E" w:rsidRDefault="00406F17" w:rsidP="0098388D">
            <w:pPr>
              <w:spacing w:before="40" w:after="40"/>
              <w:rPr>
                <w:bCs/>
                <w:szCs w:val="24"/>
                <w:lang w:eastAsia="zh-CN"/>
              </w:rPr>
            </w:pPr>
            <w:r w:rsidRPr="00AD5A0E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Pr="00226E52">
              <w:rPr>
                <w:b/>
                <w:bCs/>
                <w:szCs w:val="24"/>
                <w:lang w:eastAsia="zh-CN"/>
              </w:rPr>
              <w:t>605</w:t>
            </w:r>
            <w:r w:rsidRPr="00AD5A0E">
              <w:rPr>
                <w:rFonts w:hint="eastAsia"/>
                <w:szCs w:val="24"/>
                <w:lang w:eastAsia="zh-CN"/>
              </w:rPr>
              <w:t>号</w:t>
            </w:r>
            <w:r w:rsidRPr="00AD5A0E">
              <w:rPr>
                <w:szCs w:val="24"/>
                <w:lang w:eastAsia="zh-CN"/>
              </w:rPr>
              <w:t>决定</w:t>
            </w:r>
            <w:r w:rsidR="00226E52">
              <w:rPr>
                <w:rFonts w:hint="eastAsia"/>
                <w:szCs w:val="24"/>
                <w:lang w:eastAsia="zh-CN"/>
              </w:rPr>
              <w:t xml:space="preserve"> </w:t>
            </w:r>
            <w:r w:rsidR="00226E52" w:rsidRPr="00226E52">
              <w:rPr>
                <w:szCs w:val="24"/>
                <w:lang w:eastAsia="zh-CN"/>
              </w:rPr>
              <w:t>–</w:t>
            </w:r>
            <w:r w:rsidR="00226E52">
              <w:rPr>
                <w:szCs w:val="24"/>
                <w:lang w:eastAsia="zh-CN"/>
              </w:rPr>
              <w:t xml:space="preserve"> </w:t>
            </w:r>
            <w:r w:rsidR="00226E52" w:rsidRPr="003C345E">
              <w:rPr>
                <w:rFonts w:hint="eastAsia"/>
                <w:szCs w:val="28"/>
                <w:lang w:val="en-US" w:eastAsia="zh-CN"/>
              </w:rPr>
              <w:t>设立</w:t>
            </w:r>
            <w:r w:rsidR="00226E52" w:rsidRPr="003C345E">
              <w:rPr>
                <w:szCs w:val="28"/>
                <w:lang w:val="en-US" w:eastAsia="zh-CN"/>
              </w:rPr>
              <w:t>国际电联独联体</w:t>
            </w:r>
            <w:r w:rsidR="00226E52" w:rsidRPr="003C345E">
              <w:rPr>
                <w:rFonts w:hint="eastAsia"/>
                <w:szCs w:val="28"/>
                <w:lang w:val="en-US" w:eastAsia="zh-CN"/>
              </w:rPr>
              <w:t>区域</w:t>
            </w:r>
            <w:r w:rsidR="00226E52" w:rsidRPr="003C345E">
              <w:rPr>
                <w:szCs w:val="28"/>
                <w:lang w:val="en-US" w:eastAsia="zh-CN"/>
              </w:rPr>
              <w:t>的</w:t>
            </w:r>
            <w:r w:rsidR="00226E52" w:rsidRPr="003C345E">
              <w:rPr>
                <w:rFonts w:hint="eastAsia"/>
                <w:szCs w:val="28"/>
                <w:lang w:val="en-US" w:eastAsia="zh-CN"/>
              </w:rPr>
              <w:t>区域代表</w:t>
            </w:r>
            <w:r w:rsidR="00226E52" w:rsidRPr="003C345E">
              <w:rPr>
                <w:szCs w:val="28"/>
                <w:lang w:val="en-US" w:eastAsia="zh-CN"/>
              </w:rPr>
              <w:t>处主任</w:t>
            </w:r>
            <w:r w:rsidR="00226E52" w:rsidRPr="003C345E">
              <w:rPr>
                <w:szCs w:val="28"/>
                <w:lang w:val="en-US" w:eastAsia="zh-CN"/>
              </w:rPr>
              <w:t>D1</w:t>
            </w:r>
            <w:r w:rsidR="00226E52" w:rsidRPr="003C345E">
              <w:rPr>
                <w:rFonts w:hint="eastAsia"/>
                <w:szCs w:val="28"/>
                <w:lang w:val="en-US" w:eastAsia="zh-CN"/>
              </w:rPr>
              <w:t>级职位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06F17" w:rsidRPr="00AD5A0E" w:rsidRDefault="007C2CC5" w:rsidP="00B1650A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hyperlink r:id="rId14" w:history="1">
              <w:r w:rsidR="00406F17" w:rsidRPr="00AD5A0E">
                <w:rPr>
                  <w:rStyle w:val="Hyperlink"/>
                  <w:b/>
                  <w:bCs/>
                  <w:szCs w:val="24"/>
                </w:rPr>
                <w:t>C18/113</w:t>
              </w:r>
            </w:hyperlink>
          </w:p>
        </w:tc>
      </w:tr>
      <w:tr w:rsidR="00406F17" w:rsidRPr="00AD5A0E" w:rsidTr="00B1650A">
        <w:trPr>
          <w:jc w:val="center"/>
        </w:trPr>
        <w:tc>
          <w:tcPr>
            <w:tcW w:w="9073" w:type="dxa"/>
            <w:shd w:val="clear" w:color="auto" w:fill="auto"/>
          </w:tcPr>
          <w:p w:rsidR="00406F17" w:rsidRPr="00AD5A0E" w:rsidRDefault="00406F17" w:rsidP="00B1650A">
            <w:pPr>
              <w:spacing w:before="40" w:after="40"/>
              <w:rPr>
                <w:b/>
                <w:szCs w:val="24"/>
                <w:lang w:eastAsia="zh-CN"/>
              </w:rPr>
            </w:pPr>
            <w:r w:rsidRPr="00AD5A0E">
              <w:rPr>
                <w:rFonts w:hint="eastAsia"/>
                <w:bCs/>
                <w:szCs w:val="24"/>
                <w:lang w:eastAsia="zh-CN"/>
              </w:rPr>
              <w:t>第</w:t>
            </w:r>
            <w:r w:rsidRPr="00AD5A0E">
              <w:rPr>
                <w:b/>
                <w:bCs/>
                <w:szCs w:val="24"/>
                <w:lang w:eastAsia="zh-CN"/>
              </w:rPr>
              <w:t>606</w:t>
            </w:r>
            <w:r w:rsidRPr="00AD5A0E">
              <w:rPr>
                <w:rFonts w:hint="eastAsia"/>
                <w:b/>
                <w:bCs/>
                <w:szCs w:val="24"/>
                <w:lang w:eastAsia="zh-CN"/>
              </w:rPr>
              <w:t>号</w:t>
            </w:r>
            <w:r w:rsidRPr="00AD5A0E">
              <w:rPr>
                <w:b/>
                <w:bCs/>
                <w:szCs w:val="24"/>
                <w:lang w:eastAsia="zh-CN"/>
              </w:rPr>
              <w:t>决定</w:t>
            </w:r>
            <w:r w:rsidRPr="00AD5A0E">
              <w:rPr>
                <w:bCs/>
                <w:szCs w:val="24"/>
                <w:lang w:eastAsia="zh-CN"/>
              </w:rPr>
              <w:t xml:space="preserve"> </w:t>
            </w:r>
            <w:r w:rsidR="00226E52" w:rsidRPr="00226E52">
              <w:rPr>
                <w:szCs w:val="24"/>
                <w:lang w:eastAsia="zh-CN"/>
              </w:rPr>
              <w:t>–</w:t>
            </w:r>
            <w:r w:rsidR="00AD5A0E" w:rsidRPr="00AD5A0E">
              <w:rPr>
                <w:szCs w:val="24"/>
                <w:lang w:eastAsia="zh-CN"/>
              </w:rPr>
              <w:t xml:space="preserve"> </w:t>
            </w:r>
            <w:r w:rsidR="00AD5A0E" w:rsidRPr="00AD5A0E">
              <w:rPr>
                <w:rFonts w:hint="eastAsia"/>
                <w:bCs/>
                <w:szCs w:val="24"/>
                <w:lang w:eastAsia="zh-CN"/>
              </w:rPr>
              <w:t>欠款利息和不可回收债务的注销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06F17" w:rsidRPr="00AD5A0E" w:rsidRDefault="007C2CC5" w:rsidP="00B1650A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hyperlink r:id="rId15" w:history="1">
              <w:r w:rsidR="00406F17" w:rsidRPr="00AD5A0E">
                <w:rPr>
                  <w:rStyle w:val="Hyperlink"/>
                  <w:b/>
                  <w:bCs/>
                  <w:szCs w:val="24"/>
                </w:rPr>
                <w:t>C18/117</w:t>
              </w:r>
            </w:hyperlink>
          </w:p>
        </w:tc>
      </w:tr>
      <w:tr w:rsidR="00406F17" w:rsidRPr="00AD5A0E" w:rsidTr="00B1650A">
        <w:trPr>
          <w:jc w:val="center"/>
        </w:trPr>
        <w:tc>
          <w:tcPr>
            <w:tcW w:w="9073" w:type="dxa"/>
            <w:shd w:val="clear" w:color="auto" w:fill="auto"/>
          </w:tcPr>
          <w:p w:rsidR="00406F17" w:rsidRPr="00226E52" w:rsidRDefault="00406F17" w:rsidP="0098388D">
            <w:pPr>
              <w:rPr>
                <w:lang w:eastAsia="zh-CN"/>
              </w:rPr>
            </w:pPr>
            <w:r w:rsidRPr="00226E52">
              <w:rPr>
                <w:rFonts w:hint="eastAsia"/>
                <w:lang w:eastAsia="zh-CN"/>
              </w:rPr>
              <w:t>第</w:t>
            </w:r>
            <w:r w:rsidRPr="00226E52">
              <w:rPr>
                <w:b/>
                <w:bCs/>
                <w:lang w:eastAsia="zh-CN"/>
              </w:rPr>
              <w:t>607</w:t>
            </w:r>
            <w:r w:rsidRPr="00226E52">
              <w:rPr>
                <w:rFonts w:hint="eastAsia"/>
                <w:lang w:eastAsia="zh-CN"/>
              </w:rPr>
              <w:t>号</w:t>
            </w:r>
            <w:r w:rsidRPr="00226E52">
              <w:rPr>
                <w:lang w:eastAsia="zh-CN"/>
              </w:rPr>
              <w:t>决定</w:t>
            </w:r>
            <w:r w:rsidRPr="00226E52">
              <w:rPr>
                <w:lang w:eastAsia="zh-CN"/>
              </w:rPr>
              <w:t xml:space="preserve"> </w:t>
            </w:r>
            <w:r w:rsidR="00226E52" w:rsidRPr="00226E52">
              <w:rPr>
                <w:lang w:eastAsia="zh-CN"/>
              </w:rPr>
              <w:t>–</w:t>
            </w:r>
            <w:r w:rsidR="0098388D">
              <w:rPr>
                <w:lang w:eastAsia="zh-CN"/>
              </w:rPr>
              <w:t xml:space="preserve"> </w:t>
            </w:r>
            <w:r w:rsidR="00226E52" w:rsidRPr="003C345E">
              <w:rPr>
                <w:rFonts w:hint="eastAsia"/>
                <w:lang w:eastAsia="zh-CN"/>
              </w:rPr>
              <w:t>任命独立管理顾问委员会（</w:t>
            </w:r>
            <w:r w:rsidR="00226E52" w:rsidRPr="003C345E">
              <w:rPr>
                <w:rFonts w:hint="eastAsia"/>
                <w:lang w:eastAsia="zh-CN"/>
              </w:rPr>
              <w:t>IMAC</w:t>
            </w:r>
            <w:r w:rsidR="00226E52" w:rsidRPr="003C345E">
              <w:rPr>
                <w:rFonts w:hint="eastAsia"/>
                <w:lang w:eastAsia="zh-CN"/>
              </w:rPr>
              <w:t>）</w:t>
            </w:r>
            <w:r w:rsidR="0098388D">
              <w:rPr>
                <w:rFonts w:hint="eastAsia"/>
                <w:lang w:eastAsia="zh-CN"/>
              </w:rPr>
              <w:t>的</w:t>
            </w:r>
            <w:r w:rsidR="00226E52" w:rsidRPr="003C345E">
              <w:rPr>
                <w:rFonts w:hint="eastAsia"/>
                <w:lang w:eastAsia="zh-CN"/>
              </w:rPr>
              <w:t>替补委员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06F17" w:rsidRPr="00AD5A0E" w:rsidRDefault="007C2CC5" w:rsidP="00B1650A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hyperlink r:id="rId16" w:history="1">
              <w:r w:rsidR="00406F17" w:rsidRPr="00AD5A0E">
                <w:rPr>
                  <w:rStyle w:val="Hyperlink"/>
                  <w:b/>
                  <w:bCs/>
                  <w:szCs w:val="24"/>
                </w:rPr>
                <w:t>C18/118</w:t>
              </w:r>
            </w:hyperlink>
          </w:p>
        </w:tc>
      </w:tr>
    </w:tbl>
    <w:p w:rsidR="00406F17" w:rsidRDefault="00406F17" w:rsidP="00406F17">
      <w:pPr>
        <w:rPr>
          <w:szCs w:val="24"/>
          <w:u w:val="single"/>
        </w:rPr>
      </w:pPr>
    </w:p>
    <w:p w:rsidR="00226E52" w:rsidRPr="00AD5A0E" w:rsidRDefault="00226E52" w:rsidP="00406F17">
      <w:pPr>
        <w:rPr>
          <w:szCs w:val="24"/>
          <w:u w:val="single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406F17" w:rsidRPr="00AD5A0E" w:rsidTr="00B1650A">
        <w:trPr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F17" w:rsidRPr="00AD5A0E" w:rsidRDefault="00406F17" w:rsidP="00B1650A">
            <w:pPr>
              <w:spacing w:before="80" w:after="80"/>
              <w:jc w:val="center"/>
              <w:rPr>
                <w:b/>
                <w:bCs/>
                <w:szCs w:val="24"/>
                <w:highlight w:val="yellow"/>
              </w:rPr>
            </w:pPr>
            <w:r w:rsidRPr="00AD5A0E">
              <w:rPr>
                <w:rFonts w:hint="eastAsia"/>
                <w:szCs w:val="24"/>
                <w:lang w:eastAsia="zh-CN"/>
              </w:rPr>
              <w:t>经</w:t>
            </w:r>
            <w:r w:rsidRPr="00AD5A0E">
              <w:rPr>
                <w:szCs w:val="24"/>
                <w:lang w:eastAsia="zh-CN"/>
              </w:rPr>
              <w:t>修</w:t>
            </w:r>
            <w:r w:rsidR="0098388D">
              <w:rPr>
                <w:szCs w:val="24"/>
                <w:lang w:eastAsia="zh-CN"/>
              </w:rPr>
              <w:t>订</w:t>
            </w:r>
            <w:r w:rsidRPr="00AD5A0E">
              <w:rPr>
                <w:szCs w:val="24"/>
                <w:lang w:eastAsia="zh-CN"/>
              </w:rPr>
              <w:t>的</w:t>
            </w:r>
            <w:r w:rsidRPr="00AD5A0E">
              <w:rPr>
                <w:rFonts w:hint="eastAsia"/>
                <w:szCs w:val="24"/>
                <w:lang w:eastAsia="zh-CN"/>
              </w:rPr>
              <w:t>决定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406F17" w:rsidRPr="00AD5A0E" w:rsidRDefault="00406F17" w:rsidP="00B1650A">
            <w:pPr>
              <w:spacing w:before="80" w:after="80"/>
              <w:jc w:val="center"/>
              <w:rPr>
                <w:szCs w:val="24"/>
              </w:rPr>
            </w:pPr>
            <w:r w:rsidRPr="00AD5A0E">
              <w:rPr>
                <w:szCs w:val="24"/>
              </w:rPr>
              <w:t>C18/#</w:t>
            </w:r>
          </w:p>
        </w:tc>
      </w:tr>
      <w:tr w:rsidR="00406F17" w:rsidRPr="00AD5A0E" w:rsidTr="00B1650A">
        <w:trPr>
          <w:jc w:val="center"/>
        </w:trPr>
        <w:tc>
          <w:tcPr>
            <w:tcW w:w="9073" w:type="dxa"/>
            <w:shd w:val="clear" w:color="auto" w:fill="auto"/>
          </w:tcPr>
          <w:p w:rsidR="00406F17" w:rsidRPr="00AD5A0E" w:rsidRDefault="00406F17" w:rsidP="00226E52">
            <w:pPr>
              <w:rPr>
                <w:rFonts w:cs="Calibri"/>
                <w:color w:val="800000"/>
                <w:highlight w:val="yellow"/>
                <w:lang w:eastAsia="zh-CN"/>
              </w:rPr>
            </w:pPr>
            <w:r w:rsidRPr="00226E52">
              <w:rPr>
                <w:rFonts w:hint="eastAsia"/>
                <w:b/>
                <w:lang w:eastAsia="zh-CN"/>
              </w:rPr>
              <w:t>第</w:t>
            </w:r>
            <w:r w:rsidRPr="00226E52">
              <w:rPr>
                <w:b/>
                <w:bCs/>
                <w:lang w:eastAsia="zh-CN"/>
              </w:rPr>
              <w:t>482</w:t>
            </w:r>
            <w:r w:rsidRPr="00226E52">
              <w:rPr>
                <w:rFonts w:hint="eastAsia"/>
                <w:lang w:eastAsia="zh-CN"/>
              </w:rPr>
              <w:t>号</w:t>
            </w:r>
            <w:r w:rsidRPr="00226E52">
              <w:rPr>
                <w:lang w:eastAsia="zh-CN"/>
              </w:rPr>
              <w:t>决定（</w:t>
            </w:r>
            <w:r w:rsidR="0098388D" w:rsidRPr="00AD5A0E">
              <w:rPr>
                <w:szCs w:val="24"/>
                <w:lang w:eastAsia="zh-CN"/>
              </w:rPr>
              <w:t>修</w:t>
            </w:r>
            <w:r w:rsidR="0098388D">
              <w:rPr>
                <w:szCs w:val="24"/>
                <w:lang w:eastAsia="zh-CN"/>
              </w:rPr>
              <w:t>订版</w:t>
            </w:r>
            <w:r w:rsidRPr="00226E52">
              <w:rPr>
                <w:rFonts w:hint="eastAsia"/>
                <w:lang w:eastAsia="zh-CN"/>
              </w:rPr>
              <w:t>）</w:t>
            </w:r>
            <w:r w:rsidRPr="00226E52">
              <w:rPr>
                <w:lang w:eastAsia="zh-CN"/>
              </w:rPr>
              <w:t xml:space="preserve"> </w:t>
            </w:r>
            <w:r w:rsidR="00226E52" w:rsidRPr="00226E52">
              <w:rPr>
                <w:lang w:eastAsia="zh-CN"/>
              </w:rPr>
              <w:t>–</w:t>
            </w:r>
            <w:r w:rsidRPr="00226E52">
              <w:rPr>
                <w:lang w:eastAsia="zh-CN"/>
              </w:rPr>
              <w:t xml:space="preserve"> </w:t>
            </w:r>
            <w:r w:rsidRPr="00226E52">
              <w:rPr>
                <w:rFonts w:hint="eastAsia"/>
                <w:lang w:eastAsia="zh-CN"/>
              </w:rPr>
              <w:t>对卫星网络申报实行成本回收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06F17" w:rsidRPr="00AD5A0E" w:rsidRDefault="007C2CC5" w:rsidP="00B1650A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hyperlink r:id="rId17" w:history="1">
              <w:r w:rsidR="00406F17" w:rsidRPr="00AD5A0E">
                <w:rPr>
                  <w:rStyle w:val="Hyperlink"/>
                  <w:b/>
                  <w:bCs/>
                  <w:szCs w:val="24"/>
                </w:rPr>
                <w:t>C18/114</w:t>
              </w:r>
            </w:hyperlink>
          </w:p>
        </w:tc>
      </w:tr>
    </w:tbl>
    <w:p w:rsidR="00AD5A0E" w:rsidRDefault="00AD5A0E" w:rsidP="00411C49">
      <w:pPr>
        <w:pStyle w:val="Reasons"/>
      </w:pPr>
    </w:p>
    <w:p w:rsidR="006B6624" w:rsidRDefault="006B6624" w:rsidP="00411C49">
      <w:pPr>
        <w:pStyle w:val="Reasons"/>
      </w:pPr>
    </w:p>
    <w:p w:rsidR="00AD5A0E" w:rsidRDefault="00AD5A0E">
      <w:pPr>
        <w:jc w:val="center"/>
      </w:pPr>
      <w:r>
        <w:t>______________</w:t>
      </w:r>
    </w:p>
    <w:sectPr w:rsidR="00AD5A0E" w:rsidSect="006C36C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E24" w:rsidRDefault="006F2E24">
      <w:r>
        <w:separator/>
      </w:r>
    </w:p>
  </w:endnote>
  <w:endnote w:type="continuationSeparator" w:id="0">
    <w:p w:rsidR="006F2E24" w:rsidRDefault="006F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C5" w:rsidRDefault="007C2C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7C2CC5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F2E24">
      <w:t>Document1</w:t>
    </w:r>
    <w:r>
      <w:fldChar w:fldCharType="end"/>
    </w:r>
    <w:r w:rsidR="004E4BFF">
      <w:t xml:space="preserve"> (</w:t>
    </w:r>
    <w:r w:rsidR="00F705DF">
      <w:t xml:space="preserve"> </w:t>
    </w:r>
    <w:r w:rsidR="004E4BFF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251A1B">
      <w:t>07.12.18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6F2E24">
      <w:t>24.02.15</w:t>
    </w:r>
    <w:r w:rsidR="004E4BF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7C2CC5" w:rsidP="00CB669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P:\CHI\SG\CONSEIL\C18\100\130C.docx</w:t>
    </w:r>
    <w:r>
      <w:fldChar w:fldCharType="end"/>
    </w:r>
    <w:bookmarkStart w:id="3" w:name="_GoBack"/>
    <w:bookmarkEnd w:id="3"/>
    <w:r w:rsidR="00864589">
      <w:t xml:space="preserve"> (</w:t>
    </w:r>
    <w:r w:rsidR="00CB6692">
      <w:t>447689</w:t>
    </w:r>
    <w:r w:rsidR="00864589">
      <w:t>)</w:t>
    </w:r>
    <w:r w:rsidR="0086458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E24" w:rsidRDefault="006F2E24">
      <w:r>
        <w:t>____________________</w:t>
      </w:r>
    </w:p>
  </w:footnote>
  <w:footnote w:type="continuationSeparator" w:id="0">
    <w:p w:rsidR="006F2E24" w:rsidRDefault="006F2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C5" w:rsidRDefault="007C2C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98388D">
      <w:rPr>
        <w:noProof/>
      </w:rPr>
      <w:t>2</w:t>
    </w:r>
    <w:r>
      <w:rPr>
        <w:noProof/>
      </w:rPr>
      <w:fldChar w:fldCharType="end"/>
    </w:r>
  </w:p>
  <w:p w:rsidR="00AC516F" w:rsidRDefault="0098459B" w:rsidP="00D21F11">
    <w:pPr>
      <w:pStyle w:val="Header"/>
      <w:rPr>
        <w:lang w:eastAsia="zh-CN"/>
      </w:rPr>
    </w:pPr>
    <w:r>
      <w:t>C1</w:t>
    </w:r>
    <w:r w:rsidR="00D21F11">
      <w:rPr>
        <w:lang w:eastAsia="zh-CN"/>
      </w:rPr>
      <w:t>8</w:t>
    </w:r>
    <w:r w:rsidR="004672E6">
      <w:t>/</w:t>
    </w:r>
    <w:r w:rsidR="00F705DF">
      <w:rPr>
        <w:lang w:eastAsia="zh-CN"/>
      </w:rPr>
      <w:t>#</w:t>
    </w:r>
    <w:r w:rsidR="00AC516F"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C5" w:rsidRDefault="007C2C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24"/>
    <w:rsid w:val="00001B77"/>
    <w:rsid w:val="0000517A"/>
    <w:rsid w:val="00031E72"/>
    <w:rsid w:val="000404D2"/>
    <w:rsid w:val="000853C0"/>
    <w:rsid w:val="000A1C21"/>
    <w:rsid w:val="000B4AD6"/>
    <w:rsid w:val="000C5EE6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01F61"/>
    <w:rsid w:val="00226E52"/>
    <w:rsid w:val="00251A1B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06F17"/>
    <w:rsid w:val="00430BF0"/>
    <w:rsid w:val="004672E6"/>
    <w:rsid w:val="00474ED1"/>
    <w:rsid w:val="00493085"/>
    <w:rsid w:val="004A36EC"/>
    <w:rsid w:val="004D163F"/>
    <w:rsid w:val="004E4BFF"/>
    <w:rsid w:val="004F2598"/>
    <w:rsid w:val="00505042"/>
    <w:rsid w:val="005403F7"/>
    <w:rsid w:val="00540632"/>
    <w:rsid w:val="00541CF4"/>
    <w:rsid w:val="005451E8"/>
    <w:rsid w:val="005507F2"/>
    <w:rsid w:val="00554A9A"/>
    <w:rsid w:val="005759CC"/>
    <w:rsid w:val="005A72E1"/>
    <w:rsid w:val="005C6632"/>
    <w:rsid w:val="005D1C9E"/>
    <w:rsid w:val="00654257"/>
    <w:rsid w:val="0065435A"/>
    <w:rsid w:val="006A2DD3"/>
    <w:rsid w:val="006A5AF8"/>
    <w:rsid w:val="006B6624"/>
    <w:rsid w:val="006C36CD"/>
    <w:rsid w:val="006F2E24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C2CC5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388D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D5A0E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70FCF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B6692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94177DFF-6B98-41E0-91E8-8CD52A86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-C-0112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128/en" TargetMode="External"/><Relationship Id="rId17" Type="http://schemas.openxmlformats.org/officeDocument/2006/relationships/hyperlink" Target="https://www.itu.int/md/S18-CL-C-0114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118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116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117/en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S18-CL-C-0115/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111/en" TargetMode="External"/><Relationship Id="rId14" Type="http://schemas.openxmlformats.org/officeDocument/2006/relationships/hyperlink" Target="https://www.itu.int/md/S18-CL-C-0113/en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8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F972-033D-4E57-9FCD-DCA2C2C1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PC_C18FINAL.dotx</Template>
  <TotalTime>0</TotalTime>
  <Pages>1</Pages>
  <Words>321</Words>
  <Characters>779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Yuan, Tianxiang</dc:creator>
  <cp:keywords>C2018, C18</cp:keywords>
  <dc:description/>
  <cp:lastModifiedBy>Yuan, Tianxiang</cp:lastModifiedBy>
  <cp:revision>3</cp:revision>
  <cp:lastPrinted>2015-02-24T13:23:00Z</cp:lastPrinted>
  <dcterms:created xsi:type="dcterms:W3CDTF">2018-12-07T10:12:00Z</dcterms:created>
  <dcterms:modified xsi:type="dcterms:W3CDTF">2018-12-07T10:12:00Z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