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A247D" w:rsidRPr="00BA247D" w14:paraId="23828CF8" w14:textId="77777777" w:rsidTr="00500F04">
        <w:trPr>
          <w:cantSplit/>
        </w:trPr>
        <w:tc>
          <w:tcPr>
            <w:tcW w:w="6521" w:type="dxa"/>
          </w:tcPr>
          <w:p w14:paraId="31E5ED0D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</w:pPr>
            <w:r w:rsidRPr="00BA247D"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A247D"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5CC3E6E9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b/>
                <w:position w:val="6"/>
                <w:sz w:val="26"/>
                <w:szCs w:val="26"/>
                <w:lang w:val="en-US" w:eastAsia="zh-CN"/>
              </w:rPr>
            </w:pPr>
            <w:r w:rsidRPr="00BA247D">
              <w:rPr>
                <w:rFonts w:eastAsia="SimSun" w:cs="Times New Roman Bold"/>
                <w:b/>
                <w:szCs w:val="24"/>
                <w:lang w:val="en-US" w:eastAsia="zh-CN"/>
              </w:rPr>
              <w:t xml:space="preserve">Eighth meeting </w:t>
            </w:r>
            <w:r w:rsidRPr="00BA247D">
              <w:rPr>
                <w:rFonts w:eastAsia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Pr="00BA247D">
              <w:rPr>
                <w:rFonts w:eastAsia="SimSun" w:cs="Times New Roman Bold"/>
                <w:b/>
                <w:szCs w:val="24"/>
                <w:lang w:val="en-US" w:eastAsia="zh-CN"/>
              </w:rPr>
              <w:t xml:space="preserve"> Geneva, 22-23 January 2018</w:t>
            </w:r>
          </w:p>
        </w:tc>
        <w:tc>
          <w:tcPr>
            <w:tcW w:w="3793" w:type="dxa"/>
          </w:tcPr>
          <w:p w14:paraId="627E54A8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 w:rsidRPr="00BA247D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5DE0F950" wp14:editId="1AC961A2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47D" w:rsidRPr="00BA247D" w14:paraId="4A5DEFA2" w14:textId="77777777" w:rsidTr="00500F0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266DB10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1EEECDE8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A247D" w:rsidRPr="00BA247D" w14:paraId="0487CC5A" w14:textId="77777777" w:rsidTr="00500F04">
        <w:trPr>
          <w:cantSplit/>
          <w:trHeight w:val="23"/>
        </w:trPr>
        <w:tc>
          <w:tcPr>
            <w:tcW w:w="6521" w:type="dxa"/>
            <w:vMerge w:val="restart"/>
          </w:tcPr>
          <w:p w14:paraId="10BEF617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</w:tcPr>
          <w:p w14:paraId="08F39AD6" w14:textId="3F4EA8BA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</w:pPr>
            <w:r w:rsidRPr="00BA247D"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  <w:t>Document CWG-FHR-8/</w:t>
            </w:r>
            <w:r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  <w:t>2</w:t>
            </w:r>
          </w:p>
        </w:tc>
      </w:tr>
      <w:tr w:rsidR="00BA247D" w:rsidRPr="00BA247D" w14:paraId="392FE8E0" w14:textId="77777777" w:rsidTr="00500F04">
        <w:trPr>
          <w:cantSplit/>
          <w:trHeight w:val="23"/>
        </w:trPr>
        <w:tc>
          <w:tcPr>
            <w:tcW w:w="6521" w:type="dxa"/>
            <w:vMerge/>
          </w:tcPr>
          <w:p w14:paraId="68B74C8B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de-CH" w:eastAsia="zh-CN"/>
              </w:rPr>
            </w:pPr>
          </w:p>
        </w:tc>
        <w:tc>
          <w:tcPr>
            <w:tcW w:w="3793" w:type="dxa"/>
          </w:tcPr>
          <w:p w14:paraId="5B006502" w14:textId="05D36FB7" w:rsidR="00BA247D" w:rsidRPr="00BA247D" w:rsidRDefault="00420779" w:rsidP="004207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/>
                <w:b/>
                <w:szCs w:val="24"/>
                <w:lang w:val="en-US" w:eastAsia="zh-CN"/>
              </w:rPr>
            </w:pPr>
            <w:r>
              <w:rPr>
                <w:rFonts w:eastAsia="SimSun"/>
                <w:b/>
                <w:szCs w:val="24"/>
                <w:lang w:val="en-US" w:eastAsia="zh-CN"/>
              </w:rPr>
              <w:t>4</w:t>
            </w:r>
            <w:r w:rsidR="00BA247D" w:rsidRPr="00BA247D">
              <w:rPr>
                <w:rFonts w:eastAsia="SimSun"/>
                <w:b/>
                <w:szCs w:val="24"/>
                <w:lang w:val="en-US" w:eastAsia="zh-CN"/>
              </w:rPr>
              <w:t xml:space="preserve"> </w:t>
            </w:r>
            <w:r w:rsidR="00BA247D">
              <w:rPr>
                <w:rFonts w:eastAsia="SimSun"/>
                <w:b/>
                <w:szCs w:val="24"/>
                <w:lang w:val="en-US" w:eastAsia="zh-CN"/>
              </w:rPr>
              <w:t xml:space="preserve">December </w:t>
            </w:r>
            <w:r w:rsidR="00BA247D" w:rsidRPr="00BA247D">
              <w:rPr>
                <w:rFonts w:eastAsia="SimSun"/>
                <w:b/>
                <w:szCs w:val="24"/>
                <w:lang w:val="en-US" w:eastAsia="zh-CN"/>
              </w:rPr>
              <w:t>201</w:t>
            </w:r>
            <w:r w:rsidR="00E948B9">
              <w:rPr>
                <w:rFonts w:eastAsia="SimSun"/>
                <w:b/>
                <w:szCs w:val="24"/>
                <w:lang w:val="en-US" w:eastAsia="zh-CN"/>
              </w:rPr>
              <w:t>7</w:t>
            </w:r>
          </w:p>
        </w:tc>
      </w:tr>
      <w:tr w:rsidR="00BA247D" w:rsidRPr="00BA247D" w14:paraId="46E51845" w14:textId="77777777" w:rsidTr="00500F04">
        <w:trPr>
          <w:cantSplit/>
          <w:trHeight w:val="80"/>
        </w:trPr>
        <w:tc>
          <w:tcPr>
            <w:tcW w:w="6521" w:type="dxa"/>
            <w:vMerge/>
          </w:tcPr>
          <w:p w14:paraId="7E05A978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</w:tcPr>
          <w:p w14:paraId="3A436777" w14:textId="77777777" w:rsidR="00BA247D" w:rsidRPr="00BA247D" w:rsidRDefault="00BA247D" w:rsidP="00BA24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/>
                <w:b/>
                <w:szCs w:val="24"/>
                <w:lang w:val="en-US" w:eastAsia="zh-CN"/>
              </w:rPr>
            </w:pPr>
            <w:r w:rsidRPr="00BA247D">
              <w:rPr>
                <w:rFonts w:eastAsia="SimSun"/>
                <w:b/>
                <w:szCs w:val="24"/>
                <w:lang w:val="en-US" w:eastAsia="zh-CN"/>
              </w:rPr>
              <w:t>English only</w:t>
            </w:r>
          </w:p>
        </w:tc>
      </w:tr>
    </w:tbl>
    <w:p w14:paraId="02429679" w14:textId="77777777" w:rsidR="00907232" w:rsidRDefault="00907232" w:rsidP="00BA247D">
      <w:pPr>
        <w:rPr>
          <w:rFonts w:asciiTheme="minorHAnsi" w:hAnsiTheme="minorHAnsi"/>
          <w:b/>
        </w:rPr>
      </w:pPr>
    </w:p>
    <w:p w14:paraId="4F935275" w14:textId="77777777" w:rsidR="00907232" w:rsidRDefault="00907232" w:rsidP="00907232">
      <w:pPr>
        <w:jc w:val="center"/>
        <w:rPr>
          <w:rFonts w:asciiTheme="minorHAnsi" w:hAnsiTheme="minorHAnsi"/>
          <w:b/>
        </w:rPr>
      </w:pPr>
    </w:p>
    <w:p w14:paraId="6055AB5D" w14:textId="77777777" w:rsidR="006D6937" w:rsidRDefault="006D6937" w:rsidP="00907232">
      <w:pPr>
        <w:jc w:val="center"/>
        <w:rPr>
          <w:rFonts w:asciiTheme="minorHAnsi" w:hAnsiTheme="minorHAnsi"/>
          <w:b/>
        </w:rPr>
      </w:pPr>
    </w:p>
    <w:p w14:paraId="61CF3CAE" w14:textId="4C908BF2" w:rsidR="00907232" w:rsidRPr="000922ED" w:rsidRDefault="00907232" w:rsidP="006D6937">
      <w:pPr>
        <w:jc w:val="center"/>
        <w:rPr>
          <w:rFonts w:asciiTheme="minorHAnsi" w:hAnsiTheme="minorHAnsi" w:cs="Calibri"/>
          <w:sz w:val="28"/>
          <w:szCs w:val="28"/>
          <w:lang w:eastAsia="zh-CN"/>
        </w:rPr>
      </w:pPr>
      <w:r w:rsidRPr="000922ED">
        <w:rPr>
          <w:rFonts w:asciiTheme="minorHAnsi" w:hAnsiTheme="minorHAnsi" w:cstheme="minorHAnsi"/>
          <w:b/>
          <w:sz w:val="28"/>
          <w:szCs w:val="28"/>
          <w:lang w:val="en-US"/>
        </w:rPr>
        <w:t>C</w:t>
      </w:r>
      <w:r w:rsidR="006D6937">
        <w:rPr>
          <w:rFonts w:asciiTheme="minorHAnsi" w:hAnsiTheme="minorHAnsi" w:cstheme="minorHAnsi"/>
          <w:b/>
          <w:sz w:val="28"/>
          <w:szCs w:val="28"/>
          <w:lang w:val="en-US"/>
        </w:rPr>
        <w:t>ontribution by the Secretariat</w:t>
      </w:r>
    </w:p>
    <w:p w14:paraId="6657B873" w14:textId="77777777" w:rsidR="00907232" w:rsidRDefault="00907232" w:rsidP="00907232">
      <w:pPr>
        <w:snapToGrid w:val="0"/>
        <w:jc w:val="center"/>
        <w:rPr>
          <w:rFonts w:asciiTheme="minorHAnsi" w:hAnsiTheme="minorHAnsi" w:cs="Calibri"/>
          <w:sz w:val="28"/>
          <w:szCs w:val="28"/>
          <w:lang w:eastAsia="zh-CN"/>
        </w:rPr>
      </w:pPr>
    </w:p>
    <w:p w14:paraId="26156CE7" w14:textId="77777777" w:rsidR="00907232" w:rsidRPr="00BA247D" w:rsidRDefault="00907232" w:rsidP="00907232">
      <w:pPr>
        <w:snapToGrid w:val="0"/>
        <w:jc w:val="center"/>
        <w:rPr>
          <w:rFonts w:asciiTheme="minorHAnsi" w:hAnsiTheme="minorHAnsi" w:cs="Times New Roman Bold"/>
          <w:caps/>
          <w:sz w:val="28"/>
          <w:szCs w:val="28"/>
        </w:rPr>
      </w:pPr>
      <w:r w:rsidRPr="00BA247D">
        <w:rPr>
          <w:rFonts w:asciiTheme="minorHAnsi" w:hAnsiTheme="minorHAnsi" w:cs="Times New Roman Bold"/>
          <w:caps/>
          <w:sz w:val="28"/>
          <w:szCs w:val="28"/>
        </w:rPr>
        <w:t>Report of the Budget Control Committee of the</w:t>
      </w:r>
    </w:p>
    <w:p w14:paraId="4E4BFA6E" w14:textId="1EFF9257" w:rsidR="00907232" w:rsidRPr="00BA247D" w:rsidRDefault="00907232" w:rsidP="00907232">
      <w:pPr>
        <w:snapToGrid w:val="0"/>
        <w:jc w:val="center"/>
        <w:rPr>
          <w:rFonts w:asciiTheme="minorHAnsi" w:hAnsiTheme="minorHAnsi" w:cs="Times New Roman Bold"/>
          <w:i/>
          <w:iCs/>
          <w:caps/>
          <w:sz w:val="28"/>
          <w:szCs w:val="28"/>
          <w:lang w:eastAsia="zh-CN"/>
        </w:rPr>
      </w:pPr>
      <w:r w:rsidRPr="00BA247D">
        <w:rPr>
          <w:rFonts w:asciiTheme="minorHAnsi" w:hAnsiTheme="minorHAnsi" w:cs="Times New Roman Bold"/>
          <w:caps/>
          <w:sz w:val="28"/>
          <w:szCs w:val="28"/>
        </w:rPr>
        <w:t>World Telecommunication Development Conference (WTDC-17)</w:t>
      </w:r>
    </w:p>
    <w:p w14:paraId="29A2CA90" w14:textId="6541BE04" w:rsidR="00907232" w:rsidRDefault="00907232"/>
    <w:p w14:paraId="519BF091" w14:textId="77777777" w:rsidR="006D6937" w:rsidRDefault="006D6937"/>
    <w:p w14:paraId="193C6443" w14:textId="77777777" w:rsidR="00907232" w:rsidRDefault="00907232"/>
    <w:p w14:paraId="1B2390A8" w14:textId="7EC6C50A" w:rsidR="002E1CA0" w:rsidRDefault="002E1CA0" w:rsidP="00BE2857">
      <w:pPr>
        <w:tabs>
          <w:tab w:val="left" w:pos="851"/>
          <w:tab w:val="left" w:pos="1418"/>
        </w:tabs>
        <w:spacing w:before="40" w:after="60"/>
        <w:ind w:left="3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report of the Budget Control Committee of the World Telecommunication Development Conference (WTDC-17) is contained in </w:t>
      </w:r>
      <w:hyperlink r:id="rId12" w:history="1">
        <w:r>
          <w:rPr>
            <w:rStyle w:val="Hyperlink"/>
            <w:rFonts w:asciiTheme="minorHAnsi" w:hAnsiTheme="minorHAnsi"/>
            <w:szCs w:val="24"/>
          </w:rPr>
          <w:t>Document 85</w:t>
        </w:r>
      </w:hyperlink>
      <w:r w:rsidR="00BE2857">
        <w:t xml:space="preserve"> as well as in </w:t>
      </w:r>
      <w:hyperlink r:id="rId13" w:history="1">
        <w:r w:rsidR="00BE2857" w:rsidRPr="00BE2857">
          <w:rPr>
            <w:rStyle w:val="Hyperlink"/>
          </w:rPr>
          <w:t>Document C18/INF/</w:t>
        </w:r>
        <w:bookmarkStart w:id="1" w:name="_GoBack"/>
        <w:bookmarkEnd w:id="1"/>
        <w:r w:rsidR="00BE2857" w:rsidRPr="00BE2857">
          <w:rPr>
            <w:rStyle w:val="Hyperlink"/>
          </w:rPr>
          <w:t>1.</w:t>
        </w:r>
      </w:hyperlink>
    </w:p>
    <w:p w14:paraId="36672BD8" w14:textId="77777777" w:rsidR="00907232" w:rsidRDefault="00907232"/>
    <w:p w14:paraId="2F09CA1F" w14:textId="77777777" w:rsidR="00907232" w:rsidRDefault="00907232"/>
    <w:p w14:paraId="259BDA22" w14:textId="77777777" w:rsidR="00907232" w:rsidRDefault="00907232"/>
    <w:p w14:paraId="5ABF6E18" w14:textId="77777777" w:rsidR="007E779B" w:rsidRPr="00F61858" w:rsidRDefault="007E77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7CEF701F" w14:textId="77777777" w:rsidR="007E779B" w:rsidRPr="00F61858" w:rsidRDefault="007E77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7E779B" w:rsidRPr="00F61858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6520" w14:textId="77777777" w:rsidR="00E378C5" w:rsidRDefault="00E378C5">
      <w:r>
        <w:separator/>
      </w:r>
    </w:p>
  </w:endnote>
  <w:endnote w:type="continuationSeparator" w:id="0">
    <w:p w14:paraId="5C776521" w14:textId="77777777" w:rsidR="00E378C5" w:rsidRDefault="00E3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6524" w14:textId="22EEB300" w:rsidR="00CB18FF" w:rsidRDefault="00AB2815" w:rsidP="00AB2815">
    <w:pPr>
      <w:pStyle w:val="Footer"/>
    </w:pPr>
    <w:r w:rsidRPr="00907232">
      <w:rPr>
        <w:color w:val="D9D9D9"/>
      </w:rPr>
      <w:fldChar w:fldCharType="begin"/>
    </w:r>
    <w:r w:rsidRPr="00907232">
      <w:rPr>
        <w:color w:val="D9D9D9"/>
      </w:rPr>
      <w:instrText xml:space="preserve"> FILENAME \p \* MERGEFORMAT </w:instrText>
    </w:r>
    <w:r w:rsidRPr="00907232">
      <w:rPr>
        <w:color w:val="D9D9D9"/>
      </w:rPr>
      <w:fldChar w:fldCharType="separate"/>
    </w:r>
    <w:r w:rsidR="004443CC">
      <w:rPr>
        <w:color w:val="D9D9D9"/>
      </w:rPr>
      <w:t>N:\CWFHR\2018\EIGHTH MEETING\2 WTDC 17 BUDGET CONTROL CTTEE.docx</w:t>
    </w:r>
    <w:r w:rsidRPr="00907232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6525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651E" w14:textId="77777777" w:rsidR="00E378C5" w:rsidRDefault="00E378C5">
      <w:r>
        <w:t>____________________</w:t>
      </w:r>
    </w:p>
  </w:footnote>
  <w:footnote w:type="continuationSeparator" w:id="0">
    <w:p w14:paraId="5C77651F" w14:textId="77777777" w:rsidR="00E378C5" w:rsidRDefault="00E3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6522" w14:textId="5F46AC67" w:rsidR="00322D0D" w:rsidRPr="00812C1F" w:rsidRDefault="00812C1F" w:rsidP="00812C1F">
    <w:pPr>
      <w:pStyle w:val="Header"/>
      <w:rPr>
        <w:sz w:val="22"/>
        <w:szCs w:val="22"/>
      </w:rPr>
    </w:pPr>
    <w:r w:rsidRPr="00812C1F">
      <w:rPr>
        <w:sz w:val="22"/>
        <w:szCs w:val="22"/>
      </w:rPr>
      <w:t>- 2 -</w:t>
    </w:r>
  </w:p>
  <w:p w14:paraId="5C776523" w14:textId="0D3285CF" w:rsidR="00322D0D" w:rsidRPr="00812C1F" w:rsidRDefault="00AB2815" w:rsidP="00F61858">
    <w:pPr>
      <w:pStyle w:val="Header"/>
      <w:rPr>
        <w:sz w:val="22"/>
        <w:szCs w:val="22"/>
      </w:rPr>
    </w:pPr>
    <w:r w:rsidRPr="00812C1F">
      <w:rPr>
        <w:sz w:val="22"/>
        <w:szCs w:val="22"/>
      </w:rPr>
      <w:t>C1</w:t>
    </w:r>
    <w:r w:rsidR="00F61858" w:rsidRPr="00812C1F">
      <w:rPr>
        <w:sz w:val="22"/>
        <w:szCs w:val="22"/>
      </w:rPr>
      <w:t>7/INF/</w:t>
    </w:r>
    <w:r w:rsidR="00E378C5" w:rsidRPr="00812C1F">
      <w:rPr>
        <w:sz w:val="22"/>
        <w:szCs w:val="22"/>
      </w:rPr>
      <w:t>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721A"/>
    <w:rsid w:val="00047FA6"/>
    <w:rsid w:val="00063016"/>
    <w:rsid w:val="00071453"/>
    <w:rsid w:val="00076AF6"/>
    <w:rsid w:val="00085CF2"/>
    <w:rsid w:val="000B1705"/>
    <w:rsid w:val="000B6312"/>
    <w:rsid w:val="000C65AF"/>
    <w:rsid w:val="000D0A1A"/>
    <w:rsid w:val="000D75B2"/>
    <w:rsid w:val="000F643A"/>
    <w:rsid w:val="001121F5"/>
    <w:rsid w:val="00116798"/>
    <w:rsid w:val="00130665"/>
    <w:rsid w:val="00134B94"/>
    <w:rsid w:val="00140CE1"/>
    <w:rsid w:val="00144165"/>
    <w:rsid w:val="00146255"/>
    <w:rsid w:val="0017539C"/>
    <w:rsid w:val="00175AC2"/>
    <w:rsid w:val="0017609F"/>
    <w:rsid w:val="001845FA"/>
    <w:rsid w:val="00194167"/>
    <w:rsid w:val="001978E8"/>
    <w:rsid w:val="001C1411"/>
    <w:rsid w:val="001C49AB"/>
    <w:rsid w:val="001C628E"/>
    <w:rsid w:val="001E0F7B"/>
    <w:rsid w:val="002119FD"/>
    <w:rsid w:val="002130E0"/>
    <w:rsid w:val="002209BB"/>
    <w:rsid w:val="00257BDE"/>
    <w:rsid w:val="00265875"/>
    <w:rsid w:val="0027303B"/>
    <w:rsid w:val="0028109B"/>
    <w:rsid w:val="002B1F58"/>
    <w:rsid w:val="002C1C7A"/>
    <w:rsid w:val="002C5104"/>
    <w:rsid w:val="002E1CA0"/>
    <w:rsid w:val="002F31F4"/>
    <w:rsid w:val="0030160F"/>
    <w:rsid w:val="00322D0D"/>
    <w:rsid w:val="00332B57"/>
    <w:rsid w:val="00337B29"/>
    <w:rsid w:val="00354B90"/>
    <w:rsid w:val="003921CF"/>
    <w:rsid w:val="003942D4"/>
    <w:rsid w:val="003958A8"/>
    <w:rsid w:val="003A254F"/>
    <w:rsid w:val="003C2533"/>
    <w:rsid w:val="003C3490"/>
    <w:rsid w:val="003C36E0"/>
    <w:rsid w:val="0040435A"/>
    <w:rsid w:val="00416A24"/>
    <w:rsid w:val="00420779"/>
    <w:rsid w:val="00431D9E"/>
    <w:rsid w:val="00433CE8"/>
    <w:rsid w:val="00434A5C"/>
    <w:rsid w:val="004443CC"/>
    <w:rsid w:val="004544D9"/>
    <w:rsid w:val="00490E72"/>
    <w:rsid w:val="004921C8"/>
    <w:rsid w:val="0049335F"/>
    <w:rsid w:val="004D1851"/>
    <w:rsid w:val="004D599D"/>
    <w:rsid w:val="004E2EA5"/>
    <w:rsid w:val="004E3AEB"/>
    <w:rsid w:val="0050223C"/>
    <w:rsid w:val="005174ED"/>
    <w:rsid w:val="005215E1"/>
    <w:rsid w:val="005243FF"/>
    <w:rsid w:val="00564FBC"/>
    <w:rsid w:val="00582442"/>
    <w:rsid w:val="005B2D7A"/>
    <w:rsid w:val="00601286"/>
    <w:rsid w:val="006241B0"/>
    <w:rsid w:val="00650CAB"/>
    <w:rsid w:val="006535F1"/>
    <w:rsid w:val="0065557D"/>
    <w:rsid w:val="00662984"/>
    <w:rsid w:val="006716BB"/>
    <w:rsid w:val="006B6DCC"/>
    <w:rsid w:val="006D6937"/>
    <w:rsid w:val="00733824"/>
    <w:rsid w:val="0075051B"/>
    <w:rsid w:val="00794D34"/>
    <w:rsid w:val="007E0E5F"/>
    <w:rsid w:val="007E779B"/>
    <w:rsid w:val="00812C1F"/>
    <w:rsid w:val="00813E5E"/>
    <w:rsid w:val="0083581B"/>
    <w:rsid w:val="00850C0B"/>
    <w:rsid w:val="00864AFF"/>
    <w:rsid w:val="00866C6F"/>
    <w:rsid w:val="008A7676"/>
    <w:rsid w:val="008B4A6A"/>
    <w:rsid w:val="008C6F6A"/>
    <w:rsid w:val="008C7E27"/>
    <w:rsid w:val="008D23F8"/>
    <w:rsid w:val="008D4D71"/>
    <w:rsid w:val="00907232"/>
    <w:rsid w:val="00907942"/>
    <w:rsid w:val="00910832"/>
    <w:rsid w:val="0091285A"/>
    <w:rsid w:val="009173EF"/>
    <w:rsid w:val="00932906"/>
    <w:rsid w:val="009370A0"/>
    <w:rsid w:val="00961B0B"/>
    <w:rsid w:val="009B38C3"/>
    <w:rsid w:val="009E17BD"/>
    <w:rsid w:val="00A0337F"/>
    <w:rsid w:val="00A04CEC"/>
    <w:rsid w:val="00A27F92"/>
    <w:rsid w:val="00A32257"/>
    <w:rsid w:val="00A36D20"/>
    <w:rsid w:val="00A36D40"/>
    <w:rsid w:val="00A37A87"/>
    <w:rsid w:val="00A55622"/>
    <w:rsid w:val="00A83502"/>
    <w:rsid w:val="00A90058"/>
    <w:rsid w:val="00AB2815"/>
    <w:rsid w:val="00AF6E49"/>
    <w:rsid w:val="00B04A67"/>
    <w:rsid w:val="00B0583C"/>
    <w:rsid w:val="00B40A81"/>
    <w:rsid w:val="00B44910"/>
    <w:rsid w:val="00B52DB2"/>
    <w:rsid w:val="00B55968"/>
    <w:rsid w:val="00B72267"/>
    <w:rsid w:val="00B76EB6"/>
    <w:rsid w:val="00B824C8"/>
    <w:rsid w:val="00BA247D"/>
    <w:rsid w:val="00BB2907"/>
    <w:rsid w:val="00BC251A"/>
    <w:rsid w:val="00BD032B"/>
    <w:rsid w:val="00BE2640"/>
    <w:rsid w:val="00BE2857"/>
    <w:rsid w:val="00C01189"/>
    <w:rsid w:val="00C011D2"/>
    <w:rsid w:val="00C374DE"/>
    <w:rsid w:val="00C40E41"/>
    <w:rsid w:val="00C47AD4"/>
    <w:rsid w:val="00C52D81"/>
    <w:rsid w:val="00C55198"/>
    <w:rsid w:val="00CA6393"/>
    <w:rsid w:val="00CB18FF"/>
    <w:rsid w:val="00CB7AB3"/>
    <w:rsid w:val="00CD0C08"/>
    <w:rsid w:val="00CE03FB"/>
    <w:rsid w:val="00CE433C"/>
    <w:rsid w:val="00CF33F3"/>
    <w:rsid w:val="00D06183"/>
    <w:rsid w:val="00D22C42"/>
    <w:rsid w:val="00D27DE9"/>
    <w:rsid w:val="00D303CC"/>
    <w:rsid w:val="00D42F8D"/>
    <w:rsid w:val="00D65041"/>
    <w:rsid w:val="00D73243"/>
    <w:rsid w:val="00D770ED"/>
    <w:rsid w:val="00D80F9B"/>
    <w:rsid w:val="00DF0587"/>
    <w:rsid w:val="00DF3E96"/>
    <w:rsid w:val="00E00541"/>
    <w:rsid w:val="00E10E80"/>
    <w:rsid w:val="00E124F0"/>
    <w:rsid w:val="00E36A07"/>
    <w:rsid w:val="00E378C5"/>
    <w:rsid w:val="00E60F04"/>
    <w:rsid w:val="00E948B9"/>
    <w:rsid w:val="00EB0D6F"/>
    <w:rsid w:val="00EB2232"/>
    <w:rsid w:val="00EB54D7"/>
    <w:rsid w:val="00EC5337"/>
    <w:rsid w:val="00EF5274"/>
    <w:rsid w:val="00F2150A"/>
    <w:rsid w:val="00F231D8"/>
    <w:rsid w:val="00F46C5F"/>
    <w:rsid w:val="00F5289D"/>
    <w:rsid w:val="00F61858"/>
    <w:rsid w:val="00F77E5F"/>
    <w:rsid w:val="00F94A63"/>
    <w:rsid w:val="00FB7596"/>
    <w:rsid w:val="00FD1144"/>
    <w:rsid w:val="00FE4077"/>
    <w:rsid w:val="00FE77D2"/>
    <w:rsid w:val="00FF15DF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C7764F9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C011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1D2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011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1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11D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1D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ging.itu.int/en/council/cwg-fhr/Documents/INF1-budget-cc-wtdc17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14-WTDC17-C-008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9F9A-D116-4A64-B4DF-000F9E36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06D2B-EC23-485A-8DE3-416B649FD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CFFA-6ACE-42BF-8F51-18FFA299B5B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85076E-9993-4C08-B6CA-EF672517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2017</vt:lpstr>
    </vt:vector>
  </TitlesOfParts>
  <Manager>General Secretariat - Pool</Manager>
  <Company>International Telecommunication Union (ITU)</Company>
  <LinksUpToDate>false</LinksUpToDate>
  <CharactersWithSpaces>632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2017</dc:title>
  <dc:subject>Council 2017</dc:subject>
  <dc:creator>Fabry-Fredriksen, Marianne</dc:creator>
  <cp:keywords>C2017, C17</cp:keywords>
  <dc:description/>
  <cp:lastModifiedBy>Janin</cp:lastModifiedBy>
  <cp:revision>2</cp:revision>
  <cp:lastPrinted>2017-01-25T14:18:00Z</cp:lastPrinted>
  <dcterms:created xsi:type="dcterms:W3CDTF">2018-01-11T08:35:00Z</dcterms:created>
  <dcterms:modified xsi:type="dcterms:W3CDTF">2018-01-11T08:35:00Z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