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41212E">
        <w:trPr>
          <w:cantSplit/>
        </w:trPr>
        <w:tc>
          <w:tcPr>
            <w:tcW w:w="6912" w:type="dxa"/>
          </w:tcPr>
          <w:p w:rsidR="00520F36" w:rsidRPr="0041212E" w:rsidRDefault="00D76368" w:rsidP="00033613">
            <w:pPr>
              <w:spacing w:before="360"/>
            </w:pPr>
            <w:r w:rsidRPr="0041212E">
              <w:rPr>
                <w:b/>
                <w:bCs/>
                <w:sz w:val="30"/>
                <w:szCs w:val="30"/>
              </w:rPr>
              <w:t>Groupe de travail du Conseil</w:t>
            </w:r>
            <w:r w:rsidRPr="0041212E">
              <w:rPr>
                <w:b/>
                <w:bCs/>
                <w:color w:val="000000"/>
                <w:sz w:val="30"/>
                <w:szCs w:val="30"/>
              </w:rPr>
              <w:t xml:space="preserve"> chargé d</w:t>
            </w:r>
            <w:r w:rsidR="00197210" w:rsidRPr="0041212E">
              <w:rPr>
                <w:b/>
                <w:bCs/>
                <w:color w:val="000000"/>
                <w:sz w:val="30"/>
                <w:szCs w:val="30"/>
              </w:rPr>
              <w:t>'</w:t>
            </w:r>
            <w:r w:rsidRPr="0041212E">
              <w:rPr>
                <w:b/>
                <w:bCs/>
                <w:color w:val="000000"/>
                <w:sz w:val="30"/>
                <w:szCs w:val="30"/>
              </w:rPr>
              <w:t xml:space="preserve">élaborer </w:t>
            </w:r>
            <w:r w:rsidRPr="0041212E">
              <w:rPr>
                <w:b/>
                <w:bCs/>
                <w:color w:val="000000"/>
                <w:sz w:val="30"/>
                <w:szCs w:val="30"/>
              </w:rPr>
              <w:br/>
              <w:t>le Plan stratégique et le Plan financier pour la période 2020-2023</w:t>
            </w:r>
          </w:p>
        </w:tc>
        <w:tc>
          <w:tcPr>
            <w:tcW w:w="3261" w:type="dxa"/>
          </w:tcPr>
          <w:p w:rsidR="00520F36" w:rsidRPr="0041212E" w:rsidRDefault="00520F36" w:rsidP="00033613">
            <w:pPr>
              <w:spacing w:before="0"/>
              <w:jc w:val="right"/>
            </w:pPr>
            <w:bookmarkStart w:id="0" w:name="ditulogo"/>
            <w:bookmarkEnd w:id="0"/>
            <w:r w:rsidRPr="0041212E">
              <w:rPr>
                <w:rFonts w:cstheme="minorHAnsi"/>
                <w:b/>
                <w:bCs/>
                <w:noProof/>
                <w:lang w:val="fr-CH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41212E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41212E" w:rsidRDefault="00E11212" w:rsidP="00E11212">
            <w:pPr>
              <w:spacing w:before="60" w:after="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Quatrième </w:t>
            </w:r>
            <w:r w:rsidR="00D76368" w:rsidRPr="0041212E">
              <w:rPr>
                <w:b/>
                <w:bCs/>
                <w:szCs w:val="24"/>
              </w:rPr>
              <w:t xml:space="preserve">réunion – Genève, </w:t>
            </w:r>
            <w:r w:rsidR="00B22860" w:rsidRPr="0041212E">
              <w:rPr>
                <w:b/>
                <w:bCs/>
                <w:szCs w:val="24"/>
              </w:rPr>
              <w:t xml:space="preserve">16 </w:t>
            </w:r>
            <w:r>
              <w:rPr>
                <w:b/>
                <w:bCs/>
                <w:szCs w:val="24"/>
              </w:rPr>
              <w:t xml:space="preserve">avril </w:t>
            </w:r>
            <w:r w:rsidR="00B22860" w:rsidRPr="0041212E">
              <w:rPr>
                <w:b/>
                <w:bCs/>
                <w:szCs w:val="24"/>
              </w:rPr>
              <w:t>2018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41212E" w:rsidRDefault="00520F36" w:rsidP="00033613">
            <w:pPr>
              <w:spacing w:before="0"/>
              <w:rPr>
                <w:b/>
                <w:bCs/>
              </w:rPr>
            </w:pPr>
          </w:p>
        </w:tc>
      </w:tr>
      <w:tr w:rsidR="00520F36" w:rsidRPr="0041212E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41212E" w:rsidRDefault="00520F36" w:rsidP="00033613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41212E" w:rsidRDefault="00520F36" w:rsidP="00033613">
            <w:pPr>
              <w:spacing w:before="0"/>
              <w:rPr>
                <w:b/>
                <w:bCs/>
              </w:rPr>
            </w:pPr>
          </w:p>
        </w:tc>
      </w:tr>
      <w:tr w:rsidR="00520F36" w:rsidRPr="0041212E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41212E" w:rsidRDefault="00520F36" w:rsidP="00033613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:rsidR="00520F36" w:rsidRPr="0041212E" w:rsidRDefault="00520F36" w:rsidP="00E11212">
            <w:pPr>
              <w:spacing w:before="0"/>
              <w:rPr>
                <w:b/>
                <w:bCs/>
              </w:rPr>
            </w:pPr>
            <w:r w:rsidRPr="0041212E">
              <w:rPr>
                <w:b/>
                <w:bCs/>
              </w:rPr>
              <w:t xml:space="preserve">Document </w:t>
            </w:r>
            <w:r w:rsidR="006224B9" w:rsidRPr="0041212E">
              <w:rPr>
                <w:b/>
                <w:bCs/>
              </w:rPr>
              <w:t>CWG-SFP-</w:t>
            </w:r>
            <w:r w:rsidR="00E11212">
              <w:rPr>
                <w:b/>
                <w:bCs/>
              </w:rPr>
              <w:t>4</w:t>
            </w:r>
            <w:r w:rsidR="00D76368" w:rsidRPr="0041212E">
              <w:rPr>
                <w:b/>
                <w:bCs/>
              </w:rPr>
              <w:t>/</w:t>
            </w:r>
            <w:r w:rsidR="00BB4490" w:rsidRPr="0041212E">
              <w:rPr>
                <w:b/>
                <w:bCs/>
              </w:rPr>
              <w:t>1</w:t>
            </w:r>
            <w:r w:rsidRPr="0041212E">
              <w:rPr>
                <w:b/>
                <w:bCs/>
              </w:rPr>
              <w:t>-F</w:t>
            </w:r>
          </w:p>
        </w:tc>
      </w:tr>
      <w:tr w:rsidR="00520F36" w:rsidRPr="0041212E">
        <w:trPr>
          <w:cantSplit/>
          <w:trHeight w:val="20"/>
        </w:trPr>
        <w:tc>
          <w:tcPr>
            <w:tcW w:w="6912" w:type="dxa"/>
            <w:vMerge/>
          </w:tcPr>
          <w:p w:rsidR="00520F36" w:rsidRPr="0041212E" w:rsidRDefault="00520F36" w:rsidP="00033613">
            <w:pPr>
              <w:shd w:val="solid" w:color="FFFFFF" w:fill="FFFFFF"/>
              <w:spacing w:before="180"/>
              <w:rPr>
                <w:smallCaps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:rsidR="00520F36" w:rsidRPr="0041212E" w:rsidRDefault="00B1656A" w:rsidP="0050626B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E11212">
              <w:rPr>
                <w:b/>
                <w:bCs/>
              </w:rPr>
              <w:t xml:space="preserve"> mars </w:t>
            </w:r>
            <w:r w:rsidR="00520F36" w:rsidRPr="0041212E">
              <w:rPr>
                <w:b/>
                <w:bCs/>
              </w:rPr>
              <w:t>201</w:t>
            </w:r>
            <w:r w:rsidR="0050626B">
              <w:rPr>
                <w:b/>
                <w:bCs/>
              </w:rPr>
              <w:t>8</w:t>
            </w:r>
          </w:p>
        </w:tc>
      </w:tr>
      <w:tr w:rsidR="00520F36" w:rsidRPr="0041212E">
        <w:trPr>
          <w:cantSplit/>
          <w:trHeight w:val="20"/>
        </w:trPr>
        <w:tc>
          <w:tcPr>
            <w:tcW w:w="6912" w:type="dxa"/>
            <w:vMerge/>
          </w:tcPr>
          <w:p w:rsidR="00520F36" w:rsidRPr="0041212E" w:rsidRDefault="00520F36" w:rsidP="00033613">
            <w:pPr>
              <w:shd w:val="solid" w:color="FFFFFF" w:fill="FFFFFF"/>
              <w:spacing w:before="180"/>
              <w:rPr>
                <w:smallCaps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520F36" w:rsidRPr="0041212E" w:rsidRDefault="00520F36" w:rsidP="00033613">
            <w:pPr>
              <w:spacing w:before="0"/>
              <w:rPr>
                <w:b/>
                <w:bCs/>
              </w:rPr>
            </w:pPr>
            <w:r w:rsidRPr="0041212E">
              <w:rPr>
                <w:b/>
                <w:bCs/>
              </w:rPr>
              <w:t>Original: anglais</w:t>
            </w:r>
          </w:p>
        </w:tc>
      </w:tr>
      <w:tr w:rsidR="00520F36" w:rsidRPr="0041212E">
        <w:trPr>
          <w:cantSplit/>
        </w:trPr>
        <w:tc>
          <w:tcPr>
            <w:tcW w:w="10173" w:type="dxa"/>
            <w:gridSpan w:val="2"/>
          </w:tcPr>
          <w:p w:rsidR="00520F36" w:rsidRPr="0041212E" w:rsidRDefault="00D76368" w:rsidP="00BB4490">
            <w:pPr>
              <w:pStyle w:val="Source"/>
              <w:spacing w:before="360"/>
              <w:rPr>
                <w:szCs w:val="28"/>
              </w:rPr>
            </w:pPr>
            <w:bookmarkStart w:id="5" w:name="dsource" w:colFirst="0" w:colLast="0"/>
            <w:bookmarkEnd w:id="4"/>
            <w:r w:rsidRPr="0041212E">
              <w:rPr>
                <w:szCs w:val="28"/>
              </w:rPr>
              <w:t>Président du Groupe de travail du Conseil</w:t>
            </w:r>
            <w:r w:rsidRPr="0041212E">
              <w:rPr>
                <w:color w:val="000000"/>
                <w:szCs w:val="28"/>
              </w:rPr>
              <w:t xml:space="preserve"> chargé d</w:t>
            </w:r>
            <w:r w:rsidR="00197210" w:rsidRPr="0041212E">
              <w:rPr>
                <w:color w:val="000000"/>
                <w:szCs w:val="28"/>
              </w:rPr>
              <w:t>'</w:t>
            </w:r>
            <w:r w:rsidRPr="0041212E">
              <w:rPr>
                <w:color w:val="000000"/>
                <w:szCs w:val="28"/>
              </w:rPr>
              <w:t xml:space="preserve">élaborer le Plan stratégique </w:t>
            </w:r>
            <w:r w:rsidR="00BB4490" w:rsidRPr="0041212E">
              <w:rPr>
                <w:color w:val="000000"/>
                <w:szCs w:val="28"/>
              </w:rPr>
              <w:br/>
            </w:r>
            <w:r w:rsidRPr="0041212E">
              <w:rPr>
                <w:color w:val="000000"/>
                <w:szCs w:val="28"/>
              </w:rPr>
              <w:t>et le Plan financier pour la période 2020-2023</w:t>
            </w:r>
          </w:p>
        </w:tc>
      </w:tr>
    </w:tbl>
    <w:bookmarkEnd w:id="5"/>
    <w:p w:rsidR="00BB4490" w:rsidRPr="0041212E" w:rsidRDefault="00BB4490" w:rsidP="00425F87">
      <w:pPr>
        <w:pStyle w:val="Title4"/>
        <w:spacing w:before="480"/>
      </w:pPr>
      <w:r w:rsidRPr="0041212E">
        <w:t xml:space="preserve">PROJET D'ORDRE DU JOUR DE LA </w:t>
      </w:r>
      <w:r w:rsidR="00E11212">
        <w:t>QUATR</w:t>
      </w:r>
      <w:r w:rsidR="00E11212" w:rsidRPr="0041212E">
        <w:t xml:space="preserve">IÈME </w:t>
      </w:r>
      <w:r w:rsidRPr="0041212E">
        <w:t>RÉUNION DU GROUPE GTC-SFP</w:t>
      </w:r>
    </w:p>
    <w:p w:rsidR="00D70651" w:rsidRDefault="00BB4490" w:rsidP="00E61EE6">
      <w:pPr>
        <w:pStyle w:val="Headingb"/>
        <w:spacing w:before="240" w:after="240"/>
        <w:jc w:val="center"/>
        <w:rPr>
          <w:i/>
          <w:iCs/>
        </w:rPr>
      </w:pPr>
      <w:r w:rsidRPr="0041212E">
        <w:rPr>
          <w:i/>
          <w:iCs/>
        </w:rPr>
        <w:t xml:space="preserve">Siège de l'UIT, Genève: Salle Popov, 16 </w:t>
      </w:r>
      <w:r w:rsidR="004A4E55">
        <w:rPr>
          <w:i/>
          <w:iCs/>
        </w:rPr>
        <w:t>avril 2018, 9</w:t>
      </w:r>
      <w:r w:rsidR="00F12404">
        <w:rPr>
          <w:i/>
          <w:iCs/>
        </w:rPr>
        <w:t xml:space="preserve"> </w:t>
      </w:r>
      <w:r w:rsidR="00E11212">
        <w:rPr>
          <w:i/>
          <w:iCs/>
        </w:rPr>
        <w:t>h</w:t>
      </w:r>
      <w:r w:rsidR="00F12404">
        <w:rPr>
          <w:i/>
          <w:iCs/>
        </w:rPr>
        <w:t xml:space="preserve"> </w:t>
      </w:r>
      <w:r w:rsidR="004A4E55">
        <w:rPr>
          <w:i/>
          <w:iCs/>
        </w:rPr>
        <w:t>00</w:t>
      </w:r>
      <w:r w:rsidRPr="0041212E">
        <w:rPr>
          <w:i/>
          <w:iCs/>
        </w:rPr>
        <w:t>-12</w:t>
      </w:r>
      <w:r w:rsidR="00E61EE6">
        <w:rPr>
          <w:i/>
          <w:iCs/>
        </w:rPr>
        <w:t xml:space="preserve"> </w:t>
      </w:r>
      <w:r w:rsidRPr="0041212E">
        <w:rPr>
          <w:i/>
          <w:iCs/>
        </w:rPr>
        <w:t>h</w:t>
      </w:r>
      <w:r w:rsidR="00E61EE6">
        <w:rPr>
          <w:i/>
          <w:iCs/>
        </w:rPr>
        <w:t xml:space="preserve"> </w:t>
      </w:r>
      <w:r w:rsidR="004A4E55">
        <w:rPr>
          <w:i/>
          <w:iCs/>
        </w:rPr>
        <w:t>00</w:t>
      </w:r>
      <w:r w:rsidR="00425F87">
        <w:rPr>
          <w:i/>
          <w:iCs/>
        </w:rPr>
        <w:t xml:space="preserve"> </w:t>
      </w:r>
      <w:r w:rsidRPr="0041212E">
        <w:rPr>
          <w:i/>
          <w:iCs/>
        </w:rPr>
        <w:t>– 14</w:t>
      </w:r>
      <w:r w:rsidR="003A4EB1">
        <w:rPr>
          <w:i/>
          <w:iCs/>
        </w:rPr>
        <w:t xml:space="preserve"> </w:t>
      </w:r>
      <w:r w:rsidRPr="0041212E">
        <w:rPr>
          <w:i/>
          <w:iCs/>
        </w:rPr>
        <w:t>h</w:t>
      </w:r>
      <w:r w:rsidR="003A4EB1">
        <w:rPr>
          <w:i/>
          <w:iCs/>
        </w:rPr>
        <w:t xml:space="preserve"> </w:t>
      </w:r>
      <w:r w:rsidR="004A4E55">
        <w:rPr>
          <w:i/>
          <w:iCs/>
        </w:rPr>
        <w:t>00</w:t>
      </w:r>
      <w:r w:rsidRPr="0041212E">
        <w:rPr>
          <w:i/>
          <w:iCs/>
        </w:rPr>
        <w:t>-17</w:t>
      </w:r>
      <w:r w:rsidR="00F12404">
        <w:rPr>
          <w:i/>
          <w:iCs/>
        </w:rPr>
        <w:t xml:space="preserve"> </w:t>
      </w:r>
      <w:r w:rsidRPr="0041212E">
        <w:rPr>
          <w:i/>
          <w:iCs/>
        </w:rPr>
        <w:t>h</w:t>
      </w:r>
      <w:r w:rsidR="00F12404">
        <w:rPr>
          <w:i/>
          <w:iCs/>
        </w:rPr>
        <w:t xml:space="preserve"> </w:t>
      </w:r>
      <w:r w:rsidR="004A4E55">
        <w:rPr>
          <w:i/>
          <w:iCs/>
        </w:rPr>
        <w:t>00</w:t>
      </w:r>
    </w:p>
    <w:p w:rsidR="004A4E55" w:rsidRPr="004A4E55" w:rsidRDefault="004A4E55" w:rsidP="00425F87">
      <w:pPr>
        <w:numPr>
          <w:ilvl w:val="1"/>
          <w:numId w:val="0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240"/>
        <w:jc w:val="center"/>
        <w:textAlignment w:val="auto"/>
        <w:rPr>
          <w:rFonts w:eastAsia="MS Mincho" w:cs="Arial"/>
          <w:b/>
          <w:i/>
          <w:iCs/>
          <w:szCs w:val="22"/>
          <w:lang w:val="en-US" w:eastAsia="zh-CN"/>
        </w:rPr>
      </w:pPr>
      <w:r>
        <w:rPr>
          <w:rFonts w:eastAsia="MS Mincho" w:cs="Arial"/>
          <w:b/>
          <w:i/>
          <w:iCs/>
          <w:szCs w:val="22"/>
          <w:lang w:val="en-US" w:eastAsia="zh-CN"/>
        </w:rPr>
        <w:t>Séance d'i</w:t>
      </w:r>
      <w:r w:rsidRPr="004A4E55">
        <w:rPr>
          <w:rFonts w:eastAsia="MS Mincho" w:cs="Arial"/>
          <w:b/>
          <w:i/>
          <w:iCs/>
          <w:szCs w:val="22"/>
          <w:lang w:val="en-US" w:eastAsia="zh-CN"/>
        </w:rPr>
        <w:t>nformation: 8</w:t>
      </w:r>
      <w:r w:rsidR="00F12404">
        <w:rPr>
          <w:rFonts w:eastAsia="MS Mincho" w:cs="Arial"/>
          <w:b/>
          <w:i/>
          <w:iCs/>
          <w:szCs w:val="22"/>
          <w:lang w:val="en-US" w:eastAsia="zh-CN"/>
        </w:rPr>
        <w:t xml:space="preserve"> </w:t>
      </w:r>
      <w:r w:rsidRPr="004A4E55">
        <w:rPr>
          <w:rFonts w:eastAsia="MS Mincho" w:cs="Arial"/>
          <w:b/>
          <w:i/>
          <w:iCs/>
          <w:szCs w:val="22"/>
          <w:lang w:val="en-US" w:eastAsia="zh-CN"/>
        </w:rPr>
        <w:t>h</w:t>
      </w:r>
      <w:r w:rsidR="00F12404">
        <w:rPr>
          <w:rFonts w:eastAsia="MS Mincho" w:cs="Arial"/>
          <w:b/>
          <w:i/>
          <w:iCs/>
          <w:szCs w:val="22"/>
          <w:lang w:val="en-US" w:eastAsia="zh-CN"/>
        </w:rPr>
        <w:t xml:space="preserve"> </w:t>
      </w:r>
      <w:r w:rsidRPr="004A4E55">
        <w:rPr>
          <w:rFonts w:eastAsia="MS Mincho" w:cs="Arial"/>
          <w:b/>
          <w:i/>
          <w:iCs/>
          <w:szCs w:val="22"/>
          <w:lang w:val="en-US" w:eastAsia="zh-CN"/>
        </w:rPr>
        <w:t>30-9</w:t>
      </w:r>
      <w:r w:rsidR="00F12404">
        <w:rPr>
          <w:rFonts w:eastAsia="MS Mincho" w:cs="Arial"/>
          <w:b/>
          <w:i/>
          <w:iCs/>
          <w:szCs w:val="22"/>
          <w:lang w:val="en-US" w:eastAsia="zh-CN"/>
        </w:rPr>
        <w:t xml:space="preserve"> </w:t>
      </w:r>
      <w:r w:rsidRPr="004A4E55">
        <w:rPr>
          <w:rFonts w:eastAsia="MS Mincho" w:cs="Arial"/>
          <w:b/>
          <w:i/>
          <w:iCs/>
          <w:szCs w:val="22"/>
          <w:lang w:val="en-US" w:eastAsia="zh-CN"/>
        </w:rPr>
        <w:t>h</w:t>
      </w:r>
      <w:r w:rsidR="00F12404">
        <w:rPr>
          <w:rFonts w:eastAsia="MS Mincho" w:cs="Arial"/>
          <w:b/>
          <w:i/>
          <w:iCs/>
          <w:szCs w:val="22"/>
          <w:lang w:val="en-US" w:eastAsia="zh-CN"/>
        </w:rPr>
        <w:t xml:space="preserve"> </w:t>
      </w:r>
      <w:r w:rsidRPr="004A4E55">
        <w:rPr>
          <w:rFonts w:eastAsia="MS Mincho" w:cs="Arial"/>
          <w:b/>
          <w:i/>
          <w:iCs/>
          <w:szCs w:val="22"/>
          <w:lang w:val="en-US" w:eastAsia="zh-CN"/>
        </w:rPr>
        <w:t>00</w:t>
      </w:r>
    </w:p>
    <w:tbl>
      <w:tblPr>
        <w:tblStyle w:val="PlainTable4"/>
        <w:tblW w:w="9782" w:type="dxa"/>
        <w:tblLook w:val="0480" w:firstRow="0" w:lastRow="0" w:firstColumn="1" w:lastColumn="0" w:noHBand="0" w:noVBand="1"/>
      </w:tblPr>
      <w:tblGrid>
        <w:gridCol w:w="426"/>
        <w:gridCol w:w="7229"/>
        <w:gridCol w:w="2127"/>
      </w:tblGrid>
      <w:tr w:rsidR="004A4E55" w:rsidRPr="004A4E55" w:rsidTr="004A4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4A4E55" w:rsidRPr="004A4E55" w:rsidRDefault="004A4E55" w:rsidP="00E61E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MS Mincho" w:cs="Arial"/>
                <w:szCs w:val="24"/>
                <w:lang w:val="en-CA" w:eastAsia="zh-CN"/>
              </w:rPr>
            </w:pPr>
          </w:p>
        </w:tc>
        <w:tc>
          <w:tcPr>
            <w:tcW w:w="7229" w:type="dxa"/>
          </w:tcPr>
          <w:p w:rsidR="004A4E55" w:rsidRPr="004A4E55" w:rsidRDefault="004A4E55" w:rsidP="00D039A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</w:pPr>
            <w:r w:rsidRPr="004A4E55"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>8</w:t>
            </w:r>
            <w:r w:rsidR="00F12404"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 xml:space="preserve"> </w:t>
            </w:r>
            <w:r w:rsidRPr="004A4E55"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>h</w:t>
            </w:r>
            <w:r w:rsidR="00F12404"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 xml:space="preserve"> </w:t>
            </w:r>
            <w:r w:rsidRPr="004A4E55"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>30-9</w:t>
            </w:r>
            <w:r w:rsidR="00F12404"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 xml:space="preserve"> </w:t>
            </w:r>
            <w:r w:rsidRPr="004A4E55"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>h</w:t>
            </w:r>
            <w:r w:rsidR="00F12404"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 xml:space="preserve"> </w:t>
            </w:r>
            <w:r w:rsidRPr="004A4E55"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 xml:space="preserve">00 – </w:t>
            </w:r>
            <w:r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>Séance d'i</w:t>
            </w:r>
            <w:r w:rsidRPr="004A4E55"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>nformation</w:t>
            </w:r>
          </w:p>
        </w:tc>
        <w:tc>
          <w:tcPr>
            <w:tcW w:w="2127" w:type="dxa"/>
          </w:tcPr>
          <w:p w:rsidR="004A4E55" w:rsidRPr="004A4E55" w:rsidRDefault="004A4E55" w:rsidP="00D039A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szCs w:val="24"/>
                <w:lang w:val="en-CA" w:eastAsia="zh-CN"/>
              </w:rPr>
            </w:pPr>
          </w:p>
        </w:tc>
      </w:tr>
      <w:tr w:rsidR="004A4E55" w:rsidRPr="004A4E55" w:rsidTr="00476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4A4E55" w:rsidRPr="004A4E55" w:rsidRDefault="004A4E55" w:rsidP="00E61E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MS Mincho" w:cs="Arial"/>
                <w:szCs w:val="24"/>
                <w:lang w:val="en-CA" w:eastAsia="zh-CN"/>
              </w:rPr>
            </w:pPr>
          </w:p>
        </w:tc>
        <w:tc>
          <w:tcPr>
            <w:tcW w:w="7229" w:type="dxa"/>
          </w:tcPr>
          <w:p w:rsidR="004A4E55" w:rsidRPr="00B749D5" w:rsidRDefault="004A4E55" w:rsidP="00D039A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  <w:r w:rsidRPr="00B749D5">
              <w:rPr>
                <w:rFonts w:eastAsia="MS Mincho" w:cs="Arial"/>
                <w:szCs w:val="24"/>
                <w:lang w:eastAsia="zh-CN"/>
              </w:rPr>
              <w:t>Séance d'information sur les cibles</w:t>
            </w:r>
          </w:p>
        </w:tc>
        <w:tc>
          <w:tcPr>
            <w:tcW w:w="2127" w:type="dxa"/>
          </w:tcPr>
          <w:p w:rsidR="004A4E55" w:rsidRPr="004A4E55" w:rsidRDefault="00E61EE6" w:rsidP="00D039A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val="en-CA" w:eastAsia="zh-CN"/>
              </w:rPr>
            </w:pPr>
            <w:hyperlink r:id="rId9" w:history="1">
              <w:r w:rsidR="004A4E55" w:rsidRPr="004A4E55">
                <w:rPr>
                  <w:rFonts w:eastAsia="MS Mincho" w:cs="Arial"/>
                  <w:color w:val="0000FF"/>
                  <w:szCs w:val="24"/>
                  <w:u w:val="single"/>
                  <w:lang w:val="en-CA" w:eastAsia="zh-CN"/>
                </w:rPr>
                <w:t>CWG-SFP-4/INF-1</w:t>
              </w:r>
            </w:hyperlink>
          </w:p>
        </w:tc>
      </w:tr>
      <w:tr w:rsidR="004A4E55" w:rsidRPr="004A4E55" w:rsidTr="004A4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4A4E55" w:rsidRPr="004A4E55" w:rsidRDefault="004A4E55" w:rsidP="00E61E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MS Mincho" w:cs="Arial"/>
                <w:szCs w:val="24"/>
                <w:lang w:val="en-CA" w:eastAsia="zh-CN"/>
              </w:rPr>
            </w:pPr>
          </w:p>
        </w:tc>
        <w:tc>
          <w:tcPr>
            <w:tcW w:w="7229" w:type="dxa"/>
          </w:tcPr>
          <w:p w:rsidR="004A4E55" w:rsidRPr="004A4E55" w:rsidRDefault="004A4E55" w:rsidP="00D039A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</w:pPr>
            <w:r w:rsidRPr="004A4E55"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>9</w:t>
            </w:r>
            <w:r w:rsidR="003A4EB1"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 xml:space="preserve"> </w:t>
            </w:r>
            <w:r w:rsidRPr="004A4E55"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>h</w:t>
            </w:r>
            <w:r w:rsidR="003A4EB1"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 xml:space="preserve"> </w:t>
            </w:r>
            <w:r w:rsidRPr="004A4E55"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>00-12</w:t>
            </w:r>
            <w:r w:rsidR="003A4EB1"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 xml:space="preserve"> </w:t>
            </w:r>
            <w:r w:rsidRPr="004A4E55"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>h</w:t>
            </w:r>
            <w:r w:rsidR="003A4EB1"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 xml:space="preserve"> </w:t>
            </w:r>
            <w:r w:rsidRPr="004A4E55"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>00</w:t>
            </w:r>
          </w:p>
        </w:tc>
        <w:tc>
          <w:tcPr>
            <w:tcW w:w="2127" w:type="dxa"/>
          </w:tcPr>
          <w:p w:rsidR="004A4E55" w:rsidRPr="004A4E55" w:rsidRDefault="004A4E55" w:rsidP="00D039A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szCs w:val="24"/>
                <w:lang w:val="en-CA" w:eastAsia="zh-CN"/>
              </w:rPr>
            </w:pPr>
          </w:p>
        </w:tc>
      </w:tr>
      <w:tr w:rsidR="004A4E55" w:rsidRPr="004A4E55" w:rsidTr="00476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4A4E55" w:rsidRPr="004A4E55" w:rsidRDefault="00F12404" w:rsidP="00E61E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MS Mincho" w:cs="Arial"/>
                <w:szCs w:val="24"/>
                <w:lang w:val="en-CA" w:eastAsia="zh-CN"/>
              </w:rPr>
            </w:pPr>
            <w:r>
              <w:rPr>
                <w:rFonts w:eastAsia="MS Mincho" w:cs="Arial"/>
                <w:szCs w:val="24"/>
                <w:lang w:val="en-CA" w:eastAsia="zh-CN"/>
              </w:rPr>
              <w:t>1</w:t>
            </w:r>
          </w:p>
        </w:tc>
        <w:tc>
          <w:tcPr>
            <w:tcW w:w="7229" w:type="dxa"/>
          </w:tcPr>
          <w:p w:rsidR="004A4E55" w:rsidRPr="00B749D5" w:rsidRDefault="004A4E55" w:rsidP="00D039A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  <w:r w:rsidRPr="00B749D5">
              <w:rPr>
                <w:rFonts w:eastAsia="MS Mincho" w:cs="Arial"/>
                <w:szCs w:val="24"/>
                <w:lang w:eastAsia="zh-CN"/>
              </w:rPr>
              <w:t>Remarques liminaires et adoption de l'ordre du jour</w:t>
            </w:r>
          </w:p>
        </w:tc>
        <w:tc>
          <w:tcPr>
            <w:tcW w:w="2127" w:type="dxa"/>
          </w:tcPr>
          <w:p w:rsidR="004A4E55" w:rsidRPr="004A4E55" w:rsidRDefault="004A4E55" w:rsidP="00D039A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val="en-CA" w:eastAsia="zh-CN"/>
              </w:rPr>
            </w:pPr>
            <w:r w:rsidRPr="004A4E55">
              <w:rPr>
                <w:rFonts w:eastAsia="MS Mincho" w:cs="Arial"/>
                <w:szCs w:val="24"/>
                <w:lang w:val="en-CA" w:eastAsia="zh-CN"/>
              </w:rPr>
              <w:t>CWG-SFP-4/1</w:t>
            </w:r>
          </w:p>
        </w:tc>
      </w:tr>
      <w:tr w:rsidR="004A4E55" w:rsidRPr="004A4E55" w:rsidTr="004A4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4A4E55" w:rsidRPr="004A4E55" w:rsidRDefault="00F12404" w:rsidP="00E61E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MS Mincho" w:cs="Arial"/>
                <w:szCs w:val="24"/>
                <w:lang w:val="en-CA" w:eastAsia="zh-CN"/>
              </w:rPr>
            </w:pPr>
            <w:r>
              <w:rPr>
                <w:rFonts w:eastAsia="MS Mincho" w:cs="Arial"/>
                <w:szCs w:val="24"/>
                <w:lang w:val="en-CA" w:eastAsia="zh-CN"/>
              </w:rPr>
              <w:t>2</w:t>
            </w:r>
          </w:p>
        </w:tc>
        <w:tc>
          <w:tcPr>
            <w:tcW w:w="7229" w:type="dxa"/>
          </w:tcPr>
          <w:p w:rsidR="004A4E55" w:rsidRPr="00B749D5" w:rsidRDefault="004A4E55" w:rsidP="00D039A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  <w:r w:rsidRPr="00B749D5">
              <w:rPr>
                <w:rFonts w:eastAsia="MS Mincho" w:cs="Arial"/>
                <w:szCs w:val="24"/>
                <w:lang w:eastAsia="zh-CN"/>
              </w:rPr>
              <w:t>Rapport de la troisième réunion du Groupe GTC-SFP</w:t>
            </w:r>
          </w:p>
        </w:tc>
        <w:tc>
          <w:tcPr>
            <w:tcW w:w="2127" w:type="dxa"/>
          </w:tcPr>
          <w:p w:rsidR="004A4E55" w:rsidRPr="004A4E55" w:rsidRDefault="00E61EE6" w:rsidP="00D039A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szCs w:val="24"/>
                <w:lang w:val="en-CA" w:eastAsia="zh-CN"/>
              </w:rPr>
            </w:pPr>
            <w:hyperlink r:id="rId10" w:history="1">
              <w:r w:rsidR="004A4E55" w:rsidRPr="004A4E55">
                <w:rPr>
                  <w:rFonts w:eastAsia="MS Mincho" w:cs="Arial"/>
                  <w:color w:val="0000FF"/>
                  <w:szCs w:val="24"/>
                  <w:u w:val="single"/>
                  <w:lang w:val="en-CA" w:eastAsia="zh-CN"/>
                </w:rPr>
                <w:t>CWG-SFP-4/2</w:t>
              </w:r>
            </w:hyperlink>
          </w:p>
        </w:tc>
      </w:tr>
      <w:tr w:rsidR="004A4E55" w:rsidRPr="004A4E55" w:rsidTr="00476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4A4E55" w:rsidRPr="004A4E55" w:rsidRDefault="00F12404" w:rsidP="00E61E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MS Mincho" w:cs="Arial"/>
                <w:szCs w:val="24"/>
                <w:lang w:val="en-CA" w:eastAsia="zh-CN"/>
              </w:rPr>
            </w:pPr>
            <w:r>
              <w:rPr>
                <w:rFonts w:eastAsia="MS Mincho" w:cs="Arial"/>
                <w:szCs w:val="24"/>
                <w:lang w:val="en-CA" w:eastAsia="zh-CN"/>
              </w:rPr>
              <w:t>3</w:t>
            </w:r>
          </w:p>
        </w:tc>
        <w:tc>
          <w:tcPr>
            <w:tcW w:w="7229" w:type="dxa"/>
          </w:tcPr>
          <w:p w:rsidR="004A4E55" w:rsidRPr="00B749D5" w:rsidRDefault="004A4E55" w:rsidP="00D039A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  <w:r w:rsidRPr="0041212E">
              <w:t>Glossaire de termes (projet d'Annexe 3 de la Rés. 71)</w:t>
            </w:r>
            <w:r w:rsidRPr="00B749D5">
              <w:rPr>
                <w:rFonts w:eastAsia="MS Mincho" w:cs="Arial"/>
                <w:szCs w:val="24"/>
                <w:lang w:eastAsia="zh-CN"/>
              </w:rPr>
              <w:t xml:space="preserve"> (</w:t>
            </w:r>
            <w:hyperlink r:id="rId11" w:history="1">
              <w:r w:rsidRPr="00B749D5">
                <w:rPr>
                  <w:rFonts w:eastAsia="MS Mincho" w:cs="Arial"/>
                  <w:color w:val="0000FF"/>
                  <w:szCs w:val="24"/>
                  <w:u w:val="single"/>
                  <w:lang w:eastAsia="zh-CN"/>
                </w:rPr>
                <w:t>CWG-SFP-3/4</w:t>
              </w:r>
            </w:hyperlink>
            <w:r w:rsidRPr="00B749D5">
              <w:rPr>
                <w:rFonts w:eastAsia="MS Mincho" w:cs="Arial"/>
                <w:szCs w:val="24"/>
                <w:lang w:eastAsia="zh-CN"/>
              </w:rPr>
              <w:t>)</w:t>
            </w:r>
          </w:p>
        </w:tc>
        <w:tc>
          <w:tcPr>
            <w:tcW w:w="2127" w:type="dxa"/>
          </w:tcPr>
          <w:p w:rsidR="004A4E55" w:rsidRPr="004A4E55" w:rsidRDefault="00E61EE6" w:rsidP="00D039A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val="en-US" w:eastAsia="zh-CN"/>
              </w:rPr>
            </w:pPr>
            <w:hyperlink r:id="rId12" w:history="1">
              <w:r w:rsidR="004A4E55" w:rsidRPr="004A4E55">
                <w:rPr>
                  <w:rFonts w:eastAsia="MS Mincho" w:cs="Arial"/>
                  <w:color w:val="0000FF"/>
                  <w:szCs w:val="24"/>
                  <w:u w:val="single"/>
                  <w:lang w:val="en-CA" w:eastAsia="zh-CN"/>
                </w:rPr>
                <w:t>CWG-SFP-4/3</w:t>
              </w:r>
            </w:hyperlink>
          </w:p>
        </w:tc>
      </w:tr>
      <w:tr w:rsidR="004A4E55" w:rsidRPr="004A4E55" w:rsidTr="004A4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4A4E55" w:rsidRPr="004A4E55" w:rsidRDefault="00F12404" w:rsidP="00E61E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MS Mincho" w:cs="Arial"/>
                <w:szCs w:val="24"/>
                <w:lang w:val="en-CA" w:eastAsia="zh-CN"/>
              </w:rPr>
            </w:pPr>
            <w:r>
              <w:rPr>
                <w:rFonts w:eastAsia="MS Mincho" w:cs="Arial"/>
                <w:szCs w:val="24"/>
                <w:lang w:val="en-CA" w:eastAsia="zh-CN"/>
              </w:rPr>
              <w:t>4</w:t>
            </w:r>
          </w:p>
        </w:tc>
        <w:tc>
          <w:tcPr>
            <w:tcW w:w="7229" w:type="dxa"/>
          </w:tcPr>
          <w:p w:rsidR="004A4E55" w:rsidRPr="00B749D5" w:rsidRDefault="002673E5" w:rsidP="00E61E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  <w:r w:rsidRPr="00B749D5">
              <w:rPr>
                <w:rFonts w:eastAsia="MS Mincho" w:cs="Arial"/>
                <w:szCs w:val="24"/>
                <w:lang w:eastAsia="zh-CN"/>
              </w:rPr>
              <w:t xml:space="preserve">Analyse de la situation (projet d'Annexe 2 de la Rés. 71) </w:t>
            </w:r>
            <w:r w:rsidR="004A4E55" w:rsidRPr="00B749D5">
              <w:rPr>
                <w:rFonts w:eastAsia="MS Mincho" w:cs="Arial"/>
                <w:szCs w:val="24"/>
                <w:lang w:eastAsia="zh-CN"/>
              </w:rPr>
              <w:t>(</w:t>
            </w:r>
            <w:hyperlink r:id="rId13" w:history="1">
              <w:r w:rsidR="00E61EE6">
                <w:rPr>
                  <w:rFonts w:eastAsia="MS Mincho" w:cs="Arial"/>
                  <w:color w:val="0000FF"/>
                  <w:szCs w:val="24"/>
                  <w:u w:val="single"/>
                  <w:lang w:eastAsia="zh-CN"/>
                </w:rPr>
                <w:t>CWG</w:t>
              </w:r>
              <w:r w:rsidR="00E61EE6">
                <w:rPr>
                  <w:rFonts w:eastAsia="MS Mincho" w:cs="Arial"/>
                  <w:color w:val="0000FF"/>
                  <w:szCs w:val="24"/>
                  <w:u w:val="single"/>
                  <w:lang w:eastAsia="zh-CN"/>
                </w:rPr>
                <w:noBreakHyphen/>
                <w:t>SFP</w:t>
              </w:r>
              <w:r w:rsidR="00E61EE6">
                <w:rPr>
                  <w:rFonts w:eastAsia="MS Mincho" w:cs="Arial"/>
                  <w:color w:val="0000FF"/>
                  <w:szCs w:val="24"/>
                  <w:u w:val="single"/>
                  <w:lang w:eastAsia="zh-CN"/>
                </w:rPr>
                <w:noBreakHyphen/>
              </w:r>
              <w:r w:rsidR="00F12404">
                <w:rPr>
                  <w:rFonts w:eastAsia="MS Mincho" w:cs="Arial"/>
                  <w:color w:val="0000FF"/>
                  <w:szCs w:val="24"/>
                  <w:u w:val="single"/>
                  <w:lang w:eastAsia="zh-CN"/>
                </w:rPr>
                <w:t>3/6 </w:t>
              </w:r>
              <w:r w:rsidR="004A4E55" w:rsidRPr="00B749D5">
                <w:rPr>
                  <w:rFonts w:eastAsia="MS Mincho" w:cs="Arial"/>
                  <w:color w:val="0000FF"/>
                  <w:szCs w:val="24"/>
                  <w:u w:val="single"/>
                  <w:lang w:eastAsia="zh-CN"/>
                </w:rPr>
                <w:t>(R</w:t>
              </w:r>
              <w:r w:rsidRPr="00B749D5">
                <w:rPr>
                  <w:rFonts w:eastAsia="MS Mincho" w:cs="Arial"/>
                  <w:color w:val="0000FF"/>
                  <w:szCs w:val="24"/>
                  <w:u w:val="single"/>
                  <w:lang w:eastAsia="zh-CN"/>
                </w:rPr>
                <w:t>é</w:t>
              </w:r>
              <w:r w:rsidR="004A4E55" w:rsidRPr="00B749D5">
                <w:rPr>
                  <w:rFonts w:eastAsia="MS Mincho" w:cs="Arial"/>
                  <w:color w:val="0000FF"/>
                  <w:szCs w:val="24"/>
                  <w:u w:val="single"/>
                  <w:lang w:eastAsia="zh-CN"/>
                </w:rPr>
                <w:t>v.1)</w:t>
              </w:r>
            </w:hyperlink>
            <w:r w:rsidR="004A4E55" w:rsidRPr="00B749D5">
              <w:rPr>
                <w:rFonts w:eastAsia="MS Mincho" w:cs="Arial"/>
                <w:szCs w:val="24"/>
                <w:lang w:eastAsia="zh-CN"/>
              </w:rPr>
              <w:t>)</w:t>
            </w:r>
          </w:p>
        </w:tc>
        <w:tc>
          <w:tcPr>
            <w:tcW w:w="2127" w:type="dxa"/>
          </w:tcPr>
          <w:p w:rsidR="004A4E55" w:rsidRPr="00F12404" w:rsidRDefault="00E61EE6" w:rsidP="00D039A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  <w:hyperlink r:id="rId14" w:history="1">
              <w:r w:rsidR="004A4E55" w:rsidRPr="00F12404">
                <w:rPr>
                  <w:rFonts w:eastAsia="MS Mincho" w:cs="Arial"/>
                  <w:color w:val="0000FF"/>
                  <w:szCs w:val="24"/>
                  <w:u w:val="single"/>
                  <w:lang w:eastAsia="zh-CN"/>
                </w:rPr>
                <w:t>CWG-SFP-4/4</w:t>
              </w:r>
            </w:hyperlink>
          </w:p>
        </w:tc>
      </w:tr>
      <w:tr w:rsidR="004A4E55" w:rsidRPr="004A4E55" w:rsidTr="00476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4A4E55" w:rsidRPr="00F12404" w:rsidRDefault="00F12404" w:rsidP="00E61E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MS Mincho" w:cs="Arial"/>
                <w:szCs w:val="24"/>
                <w:lang w:eastAsia="zh-CN"/>
              </w:rPr>
            </w:pPr>
            <w:r w:rsidRPr="00F12404">
              <w:rPr>
                <w:rFonts w:eastAsia="MS Mincho" w:cs="Arial"/>
                <w:szCs w:val="24"/>
                <w:lang w:eastAsia="zh-CN"/>
              </w:rPr>
              <w:t>5</w:t>
            </w:r>
          </w:p>
        </w:tc>
        <w:tc>
          <w:tcPr>
            <w:tcW w:w="7229" w:type="dxa"/>
          </w:tcPr>
          <w:p w:rsidR="00D039A6" w:rsidRDefault="002673E5" w:rsidP="00D039A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  <w:r w:rsidRPr="000E66E9">
              <w:t>Projet d'Annexe 1 de la Rés.</w:t>
            </w:r>
            <w:r w:rsidR="00F12404">
              <w:t xml:space="preserve"> </w:t>
            </w:r>
            <w:r w:rsidRPr="000E66E9">
              <w:t>71: Plan strat</w:t>
            </w:r>
            <w:r w:rsidR="00F12404">
              <w:t>égique de l'UIT pour la période </w:t>
            </w:r>
            <w:r w:rsidRPr="000E66E9">
              <w:t>2020-2023</w:t>
            </w:r>
          </w:p>
          <w:p w:rsidR="00D039A6" w:rsidRDefault="00D039A6" w:rsidP="00D039A6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D039A6"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2673E5" w:rsidRPr="00B749D5">
              <w:rPr>
                <w:lang w:eastAsia="zh-CN"/>
              </w:rPr>
              <w:t>Rapport sur la consultation publique du Groupe GTC-SFP</w:t>
            </w:r>
          </w:p>
          <w:p w:rsidR="00D039A6" w:rsidRDefault="00D039A6" w:rsidP="00425F87">
            <w:pPr>
              <w:pStyle w:val="enumlev1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9A6">
              <w:rPr>
                <w:lang w:eastAsia="zh-CN"/>
              </w:rPr>
              <w:t>–</w:t>
            </w:r>
            <w:r w:rsidRPr="00D039A6">
              <w:tab/>
            </w:r>
            <w:r w:rsidR="002673E5" w:rsidRPr="00D039A6">
              <w:t>Projet de t</w:t>
            </w:r>
            <w:r w:rsidR="004A4E55" w:rsidRPr="00D039A6">
              <w:t>ext</w:t>
            </w:r>
            <w:r w:rsidR="002673E5" w:rsidRPr="00D039A6">
              <w:t>e</w:t>
            </w:r>
            <w:r w:rsidR="004A4E55" w:rsidRPr="00D039A6">
              <w:t xml:space="preserve"> </w:t>
            </w:r>
            <w:r w:rsidR="002673E5" w:rsidRPr="00D039A6">
              <w:t>de l'</w:t>
            </w:r>
            <w:r w:rsidR="004A4E55" w:rsidRPr="00D039A6">
              <w:t>Annex</w:t>
            </w:r>
            <w:r w:rsidR="002673E5" w:rsidRPr="00D039A6">
              <w:t>e</w:t>
            </w:r>
            <w:r w:rsidR="004A4E55" w:rsidRPr="00D039A6">
              <w:t xml:space="preserve"> 1 </w:t>
            </w:r>
            <w:r w:rsidR="002673E5" w:rsidRPr="00D039A6">
              <w:t xml:space="preserve">de la </w:t>
            </w:r>
            <w:r w:rsidR="004A4E55" w:rsidRPr="00D039A6">
              <w:t>R</w:t>
            </w:r>
            <w:r w:rsidR="002673E5" w:rsidRPr="00D039A6">
              <w:t>é</w:t>
            </w:r>
            <w:r w:rsidR="004A4E55" w:rsidRPr="00D039A6">
              <w:t>s.</w:t>
            </w:r>
            <w:r w:rsidR="00F12404">
              <w:t xml:space="preserve"> </w:t>
            </w:r>
            <w:r w:rsidR="004A4E55" w:rsidRPr="00D039A6">
              <w:t>71 (</w:t>
            </w:r>
            <w:r w:rsidR="002673E5" w:rsidRPr="00D039A6">
              <w:t>Plan stratégique de l'UIT pour la période 2020-2023</w:t>
            </w:r>
            <w:r w:rsidR="004A4E55" w:rsidRPr="00D039A6">
              <w:t>)</w:t>
            </w:r>
          </w:p>
          <w:p w:rsidR="004A4E55" w:rsidRPr="00D039A6" w:rsidRDefault="00D039A6" w:rsidP="00425F87">
            <w:pPr>
              <w:pStyle w:val="enumlev1"/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D039A6">
              <w:t>–</w:t>
            </w:r>
            <w:r>
              <w:tab/>
            </w:r>
            <w:r w:rsidR="002673E5" w:rsidRPr="00B749D5">
              <w:rPr>
                <w:rFonts w:eastAsia="MS Mincho" w:cs="Arial"/>
                <w:szCs w:val="24"/>
                <w:lang w:eastAsia="zh-CN"/>
              </w:rPr>
              <w:t>Projet de répartition des objectif</w:t>
            </w:r>
            <w:r w:rsidR="004A4E55" w:rsidRPr="00B749D5">
              <w:rPr>
                <w:rFonts w:eastAsia="MS Mincho" w:cs="Arial"/>
                <w:szCs w:val="24"/>
                <w:lang w:eastAsia="zh-CN"/>
              </w:rPr>
              <w:t xml:space="preserve">s </w:t>
            </w:r>
            <w:r w:rsidR="002673E5" w:rsidRPr="00B749D5">
              <w:rPr>
                <w:rFonts w:eastAsia="MS Mincho" w:cs="Arial"/>
                <w:szCs w:val="24"/>
                <w:lang w:eastAsia="zh-CN"/>
              </w:rPr>
              <w:t xml:space="preserve">entre les buts </w:t>
            </w:r>
            <w:r w:rsidR="004A4E55" w:rsidRPr="00B749D5">
              <w:rPr>
                <w:rFonts w:eastAsia="MS Mincho" w:cs="Arial"/>
                <w:szCs w:val="24"/>
                <w:lang w:eastAsia="zh-CN"/>
              </w:rPr>
              <w:t>(</w:t>
            </w:r>
            <w:r w:rsidR="002673E5" w:rsidRPr="00B749D5">
              <w:rPr>
                <w:rFonts w:eastAsia="MS Mincho" w:cs="Arial"/>
                <w:szCs w:val="24"/>
                <w:lang w:eastAsia="zh-CN"/>
              </w:rPr>
              <w:t>pour l'Appendice </w:t>
            </w:r>
            <w:r w:rsidR="004A4E55" w:rsidRPr="00B749D5">
              <w:rPr>
                <w:rFonts w:eastAsia="MS Mincho" w:cs="Arial"/>
                <w:szCs w:val="24"/>
                <w:lang w:eastAsia="zh-CN"/>
              </w:rPr>
              <w:t>A: A</w:t>
            </w:r>
            <w:r w:rsidR="002673E5" w:rsidRPr="00B749D5">
              <w:rPr>
                <w:rFonts w:eastAsia="MS Mincho" w:cs="Arial"/>
                <w:szCs w:val="24"/>
                <w:lang w:eastAsia="zh-CN"/>
              </w:rPr>
              <w:t xml:space="preserve">ttribution des </w:t>
            </w:r>
            <w:r w:rsidR="004A4E55" w:rsidRPr="00B749D5">
              <w:rPr>
                <w:rFonts w:eastAsia="MS Mincho" w:cs="Arial"/>
                <w:szCs w:val="24"/>
                <w:lang w:eastAsia="zh-CN"/>
              </w:rPr>
              <w:t>re</w:t>
            </w:r>
            <w:r w:rsidR="002673E5" w:rsidRPr="00B749D5">
              <w:rPr>
                <w:rFonts w:eastAsia="MS Mincho" w:cs="Arial"/>
                <w:szCs w:val="24"/>
                <w:lang w:eastAsia="zh-CN"/>
              </w:rPr>
              <w:t>s</w:t>
            </w:r>
            <w:r w:rsidR="004A4E55" w:rsidRPr="00B749D5">
              <w:rPr>
                <w:rFonts w:eastAsia="MS Mincho" w:cs="Arial"/>
                <w:szCs w:val="24"/>
                <w:lang w:eastAsia="zh-CN"/>
              </w:rPr>
              <w:t>sources (</w:t>
            </w:r>
            <w:r w:rsidR="002673E5" w:rsidRPr="00B749D5">
              <w:rPr>
                <w:rFonts w:eastAsia="MS Mincho" w:cs="Arial"/>
                <w:szCs w:val="24"/>
                <w:lang w:eastAsia="zh-CN"/>
              </w:rPr>
              <w:t>Coordination avec le P</w:t>
            </w:r>
            <w:r w:rsidR="004A4E55" w:rsidRPr="00B749D5">
              <w:rPr>
                <w:rFonts w:eastAsia="MS Mincho" w:cs="Arial"/>
                <w:szCs w:val="24"/>
                <w:lang w:eastAsia="zh-CN"/>
              </w:rPr>
              <w:t>lan</w:t>
            </w:r>
            <w:r w:rsidR="002673E5" w:rsidRPr="00B749D5">
              <w:rPr>
                <w:rFonts w:eastAsia="MS Mincho" w:cs="Arial"/>
                <w:szCs w:val="24"/>
                <w:lang w:eastAsia="zh-CN"/>
              </w:rPr>
              <w:t xml:space="preserve"> financier</w:t>
            </w:r>
            <w:r w:rsidR="004A4E55" w:rsidRPr="00B749D5">
              <w:rPr>
                <w:rFonts w:eastAsia="MS Mincho" w:cs="Arial"/>
                <w:szCs w:val="24"/>
                <w:lang w:eastAsia="zh-CN"/>
              </w:rPr>
              <w:t>))</w:t>
            </w:r>
          </w:p>
        </w:tc>
        <w:tc>
          <w:tcPr>
            <w:tcW w:w="2127" w:type="dxa"/>
          </w:tcPr>
          <w:p w:rsidR="004A4E55" w:rsidRPr="00B749D5" w:rsidRDefault="00E61EE6" w:rsidP="00E61E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6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  <w:r>
              <w:br/>
            </w:r>
            <w:r>
              <w:br/>
            </w:r>
            <w:hyperlink r:id="rId15" w:history="1">
              <w:r w:rsidR="004A4E55" w:rsidRPr="00B749D5">
                <w:rPr>
                  <w:rFonts w:eastAsia="MS Mincho" w:cs="Arial"/>
                  <w:color w:val="0000FF"/>
                  <w:szCs w:val="24"/>
                  <w:u w:val="single"/>
                  <w:lang w:eastAsia="zh-CN"/>
                </w:rPr>
                <w:t>CWG-SFP-4/INF-2</w:t>
              </w:r>
            </w:hyperlink>
          </w:p>
          <w:p w:rsidR="00E61EE6" w:rsidRDefault="00E61EE6" w:rsidP="00E61E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6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color w:val="0000FF"/>
                <w:szCs w:val="24"/>
                <w:u w:val="single"/>
                <w:lang w:eastAsia="zh-CN"/>
              </w:rPr>
            </w:pPr>
            <w:hyperlink r:id="rId16" w:history="1">
              <w:r w:rsidR="004A4E55" w:rsidRPr="00B749D5">
                <w:rPr>
                  <w:rFonts w:eastAsia="MS Mincho" w:cs="Arial"/>
                  <w:color w:val="0000FF"/>
                  <w:szCs w:val="24"/>
                  <w:u w:val="single"/>
                  <w:lang w:eastAsia="zh-CN"/>
                </w:rPr>
                <w:t>CWG-SFP-4/5</w:t>
              </w:r>
            </w:hyperlink>
          </w:p>
          <w:p w:rsidR="004A4E55" w:rsidRPr="00B749D5" w:rsidRDefault="004A4E55" w:rsidP="00E61E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6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</w:p>
          <w:p w:rsidR="004A4E55" w:rsidRPr="004A4E55" w:rsidRDefault="00E61EE6" w:rsidP="00E61E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6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val="en-CA" w:eastAsia="zh-CN"/>
              </w:rPr>
            </w:pPr>
            <w:hyperlink r:id="rId17" w:history="1">
              <w:r w:rsidR="004A4E55" w:rsidRPr="004A4E55">
                <w:rPr>
                  <w:rFonts w:eastAsia="MS Mincho" w:cs="Arial"/>
                  <w:color w:val="0000FF"/>
                  <w:szCs w:val="24"/>
                  <w:u w:val="single"/>
                  <w:lang w:val="en-CA" w:eastAsia="zh-CN"/>
                </w:rPr>
                <w:t>CWG-SFP-4/6</w:t>
              </w:r>
            </w:hyperlink>
          </w:p>
        </w:tc>
      </w:tr>
      <w:tr w:rsidR="004A4E55" w:rsidRPr="004A4E55" w:rsidTr="004A4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4A4E55" w:rsidRPr="004A4E55" w:rsidRDefault="00F12404" w:rsidP="00E61E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MS Mincho" w:cs="Arial"/>
                <w:szCs w:val="24"/>
                <w:lang w:val="en-CA" w:eastAsia="zh-CN"/>
              </w:rPr>
            </w:pPr>
            <w:r>
              <w:rPr>
                <w:rFonts w:eastAsia="MS Mincho" w:cs="Arial"/>
                <w:szCs w:val="24"/>
                <w:lang w:val="en-CA" w:eastAsia="zh-CN"/>
              </w:rPr>
              <w:t>6</w:t>
            </w:r>
          </w:p>
        </w:tc>
        <w:tc>
          <w:tcPr>
            <w:tcW w:w="7229" w:type="dxa"/>
          </w:tcPr>
          <w:p w:rsidR="00D039A6" w:rsidRDefault="00B1656A" w:rsidP="00D039A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  <w:r w:rsidRPr="00B749D5">
              <w:rPr>
                <w:rFonts w:eastAsia="MS Mincho" w:cs="Arial"/>
                <w:szCs w:val="24"/>
                <w:lang w:eastAsia="zh-CN"/>
              </w:rPr>
              <w:t xml:space="preserve">Projet de Plan financier pour la période </w:t>
            </w:r>
            <w:r w:rsidR="004A4E55" w:rsidRPr="00B749D5">
              <w:rPr>
                <w:rFonts w:eastAsia="MS Mincho" w:cs="Arial"/>
                <w:szCs w:val="24"/>
                <w:lang w:eastAsia="zh-CN"/>
              </w:rPr>
              <w:t>2020-2023</w:t>
            </w:r>
          </w:p>
          <w:p w:rsidR="00D039A6" w:rsidRDefault="00D039A6" w:rsidP="00D039A6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D039A6"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B1656A" w:rsidRPr="00B749D5">
              <w:rPr>
                <w:lang w:eastAsia="zh-CN"/>
              </w:rPr>
              <w:t xml:space="preserve">Projet de </w:t>
            </w:r>
            <w:r w:rsidR="004A4E55" w:rsidRPr="00B749D5">
              <w:rPr>
                <w:lang w:eastAsia="zh-CN"/>
              </w:rPr>
              <w:t xml:space="preserve">Plan </w:t>
            </w:r>
            <w:r w:rsidR="00B1656A" w:rsidRPr="00B749D5">
              <w:rPr>
                <w:lang w:eastAsia="zh-CN"/>
              </w:rPr>
              <w:t xml:space="preserve">financier pour la période </w:t>
            </w:r>
            <w:r w:rsidR="004A4E55" w:rsidRPr="00B749D5">
              <w:rPr>
                <w:lang w:eastAsia="zh-CN"/>
              </w:rPr>
              <w:t>2020-2023</w:t>
            </w:r>
          </w:p>
          <w:p w:rsidR="004A4E55" w:rsidRPr="00D039A6" w:rsidRDefault="00D039A6" w:rsidP="00425F87">
            <w:pPr>
              <w:pStyle w:val="enumlev1"/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D039A6"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B1656A" w:rsidRPr="00B749D5">
              <w:rPr>
                <w:rFonts w:eastAsia="MS Mincho" w:cs="Arial"/>
                <w:szCs w:val="24"/>
                <w:lang w:eastAsia="zh-CN"/>
              </w:rPr>
              <w:t xml:space="preserve">Avant-projet de révision de la </w:t>
            </w:r>
            <w:r w:rsidR="004A4E55" w:rsidRPr="00B749D5">
              <w:rPr>
                <w:rFonts w:eastAsia="MS Mincho" w:cs="Arial"/>
                <w:szCs w:val="24"/>
                <w:lang w:eastAsia="zh-CN"/>
              </w:rPr>
              <w:t>D</w:t>
            </w:r>
            <w:r w:rsidR="00B1656A" w:rsidRPr="00B749D5">
              <w:rPr>
                <w:rFonts w:eastAsia="MS Mincho" w:cs="Arial"/>
                <w:szCs w:val="24"/>
                <w:lang w:eastAsia="zh-CN"/>
              </w:rPr>
              <w:t>é</w:t>
            </w:r>
            <w:r w:rsidR="004A4E55" w:rsidRPr="00B749D5">
              <w:rPr>
                <w:rFonts w:eastAsia="MS Mincho" w:cs="Arial"/>
                <w:szCs w:val="24"/>
                <w:lang w:eastAsia="zh-CN"/>
              </w:rPr>
              <w:t>cision 5</w:t>
            </w:r>
          </w:p>
        </w:tc>
        <w:tc>
          <w:tcPr>
            <w:tcW w:w="2127" w:type="dxa"/>
          </w:tcPr>
          <w:p w:rsidR="004A4E55" w:rsidRPr="00D039A6" w:rsidRDefault="00D039A6" w:rsidP="00D039A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  <w:r>
              <w:rPr>
                <w:rFonts w:eastAsia="MS Mincho" w:cs="Arial"/>
                <w:szCs w:val="24"/>
                <w:lang w:eastAsia="zh-CN"/>
              </w:rPr>
              <w:br/>
            </w:r>
            <w:hyperlink r:id="rId18" w:history="1">
              <w:r w:rsidR="004A4E55" w:rsidRPr="00D039A6">
                <w:rPr>
                  <w:rFonts w:eastAsia="MS Mincho" w:cs="Arial"/>
                  <w:color w:val="0000FF"/>
                  <w:szCs w:val="24"/>
                  <w:u w:val="single"/>
                  <w:lang w:eastAsia="zh-CN"/>
                </w:rPr>
                <w:t>CWG-SFP-4/10</w:t>
              </w:r>
            </w:hyperlink>
          </w:p>
          <w:p w:rsidR="004A4E55" w:rsidRPr="004A4E55" w:rsidRDefault="00E61EE6" w:rsidP="00D039A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szCs w:val="24"/>
                <w:lang w:val="en-CA" w:eastAsia="zh-CN"/>
              </w:rPr>
            </w:pPr>
            <w:hyperlink r:id="rId19" w:history="1">
              <w:r w:rsidR="004A4E55" w:rsidRPr="004A4E55">
                <w:rPr>
                  <w:rFonts w:eastAsia="MS Mincho" w:cs="Arial"/>
                  <w:color w:val="0000FF"/>
                  <w:szCs w:val="24"/>
                  <w:u w:val="single"/>
                  <w:lang w:val="en-CA" w:eastAsia="zh-CN"/>
                </w:rPr>
                <w:t>CWG-SFP-4/11</w:t>
              </w:r>
            </w:hyperlink>
          </w:p>
        </w:tc>
      </w:tr>
      <w:tr w:rsidR="00F12404" w:rsidRPr="004A4E55" w:rsidTr="00E61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F12404" w:rsidRPr="004A4E55" w:rsidRDefault="00F12404" w:rsidP="00E61E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MS Mincho" w:cs="Arial"/>
                <w:szCs w:val="24"/>
                <w:lang w:val="en-CA" w:eastAsia="zh-CN"/>
              </w:rPr>
            </w:pPr>
          </w:p>
        </w:tc>
        <w:tc>
          <w:tcPr>
            <w:tcW w:w="7229" w:type="dxa"/>
          </w:tcPr>
          <w:p w:rsidR="00F12404" w:rsidRPr="004A4E55" w:rsidRDefault="00F12404" w:rsidP="00D039A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i/>
                <w:iCs/>
                <w:szCs w:val="24"/>
                <w:lang w:val="en-CA" w:eastAsia="zh-CN"/>
              </w:rPr>
            </w:pPr>
            <w:r>
              <w:rPr>
                <w:rFonts w:eastAsia="MS Mincho" w:cs="Arial"/>
                <w:i/>
                <w:iCs/>
                <w:szCs w:val="24"/>
                <w:lang w:val="en-CA" w:eastAsia="zh-CN"/>
              </w:rPr>
              <w:t>Pause-déjeuner</w:t>
            </w:r>
          </w:p>
        </w:tc>
        <w:tc>
          <w:tcPr>
            <w:tcW w:w="2127" w:type="dxa"/>
          </w:tcPr>
          <w:p w:rsidR="00F12404" w:rsidRPr="004A4E55" w:rsidRDefault="00F12404" w:rsidP="00D039A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val="en-CA" w:eastAsia="zh-CN"/>
              </w:rPr>
            </w:pPr>
          </w:p>
        </w:tc>
      </w:tr>
    </w:tbl>
    <w:p w:rsidR="00E61EE6" w:rsidRDefault="00E61EE6">
      <w:r>
        <w:rPr>
          <w:b/>
          <w:bCs/>
        </w:rPr>
        <w:br w:type="page"/>
      </w:r>
    </w:p>
    <w:tbl>
      <w:tblPr>
        <w:tblStyle w:val="PlainTable4"/>
        <w:tblW w:w="9782" w:type="dxa"/>
        <w:tblLook w:val="0480" w:firstRow="0" w:lastRow="0" w:firstColumn="1" w:lastColumn="0" w:noHBand="0" w:noVBand="1"/>
      </w:tblPr>
      <w:tblGrid>
        <w:gridCol w:w="426"/>
        <w:gridCol w:w="7229"/>
        <w:gridCol w:w="2127"/>
      </w:tblGrid>
      <w:tr w:rsidR="004A4E55" w:rsidRPr="004A4E55" w:rsidTr="004A4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4A4E55" w:rsidRPr="004A4E55" w:rsidRDefault="004A4E55" w:rsidP="00E61E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MS Mincho" w:cs="Arial"/>
                <w:szCs w:val="24"/>
                <w:lang w:val="en-CA" w:eastAsia="zh-CN"/>
              </w:rPr>
            </w:pPr>
          </w:p>
        </w:tc>
        <w:tc>
          <w:tcPr>
            <w:tcW w:w="7229" w:type="dxa"/>
          </w:tcPr>
          <w:p w:rsidR="004A4E55" w:rsidRPr="00F12404" w:rsidRDefault="004A4E55" w:rsidP="00D039A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i/>
                <w:iCs/>
                <w:szCs w:val="24"/>
                <w:lang w:eastAsia="zh-CN"/>
              </w:rPr>
            </w:pPr>
            <w:r w:rsidRPr="00F12404">
              <w:rPr>
                <w:rFonts w:eastAsia="MS Mincho" w:cs="Arial"/>
                <w:b/>
                <w:bCs/>
                <w:i/>
                <w:iCs/>
                <w:szCs w:val="24"/>
                <w:lang w:eastAsia="zh-CN"/>
              </w:rPr>
              <w:t>14</w:t>
            </w:r>
            <w:r w:rsidR="00F12404" w:rsidRPr="00F12404">
              <w:rPr>
                <w:rFonts w:eastAsia="MS Mincho" w:cs="Arial"/>
                <w:b/>
                <w:bCs/>
                <w:i/>
                <w:iCs/>
                <w:szCs w:val="24"/>
                <w:lang w:eastAsia="zh-CN"/>
              </w:rPr>
              <w:t xml:space="preserve"> </w:t>
            </w:r>
            <w:r w:rsidRPr="00F12404">
              <w:rPr>
                <w:rFonts w:eastAsia="MS Mincho" w:cs="Arial"/>
                <w:b/>
                <w:bCs/>
                <w:i/>
                <w:iCs/>
                <w:szCs w:val="24"/>
                <w:lang w:eastAsia="zh-CN"/>
              </w:rPr>
              <w:t>h</w:t>
            </w:r>
            <w:r w:rsidR="00F12404" w:rsidRPr="00F12404">
              <w:rPr>
                <w:rFonts w:eastAsia="MS Mincho" w:cs="Arial"/>
                <w:b/>
                <w:bCs/>
                <w:i/>
                <w:iCs/>
                <w:szCs w:val="24"/>
                <w:lang w:eastAsia="zh-CN"/>
              </w:rPr>
              <w:t xml:space="preserve"> </w:t>
            </w:r>
            <w:r w:rsidRPr="00F12404">
              <w:rPr>
                <w:rFonts w:eastAsia="MS Mincho" w:cs="Arial"/>
                <w:b/>
                <w:bCs/>
                <w:i/>
                <w:iCs/>
                <w:szCs w:val="24"/>
                <w:lang w:eastAsia="zh-CN"/>
              </w:rPr>
              <w:t>00-17</w:t>
            </w:r>
            <w:r w:rsidR="00F12404" w:rsidRPr="00F12404">
              <w:rPr>
                <w:rFonts w:eastAsia="MS Mincho" w:cs="Arial"/>
                <w:b/>
                <w:bCs/>
                <w:i/>
                <w:iCs/>
                <w:szCs w:val="24"/>
                <w:lang w:eastAsia="zh-CN"/>
              </w:rPr>
              <w:t xml:space="preserve"> </w:t>
            </w:r>
            <w:r w:rsidRPr="00F12404">
              <w:rPr>
                <w:rFonts w:eastAsia="MS Mincho" w:cs="Arial"/>
                <w:b/>
                <w:bCs/>
                <w:i/>
                <w:iCs/>
                <w:szCs w:val="24"/>
                <w:lang w:eastAsia="zh-CN"/>
              </w:rPr>
              <w:t>h</w:t>
            </w:r>
            <w:r w:rsidR="00F12404" w:rsidRPr="00F12404">
              <w:rPr>
                <w:rFonts w:eastAsia="MS Mincho" w:cs="Arial"/>
                <w:b/>
                <w:bCs/>
                <w:i/>
                <w:iCs/>
                <w:szCs w:val="24"/>
                <w:lang w:eastAsia="zh-CN"/>
              </w:rPr>
              <w:t xml:space="preserve"> </w:t>
            </w:r>
            <w:r w:rsidRPr="00F12404">
              <w:rPr>
                <w:rFonts w:eastAsia="MS Mincho" w:cs="Arial"/>
                <w:b/>
                <w:bCs/>
                <w:i/>
                <w:iCs/>
                <w:szCs w:val="24"/>
                <w:lang w:eastAsia="zh-CN"/>
              </w:rPr>
              <w:t>00</w:t>
            </w:r>
          </w:p>
        </w:tc>
        <w:tc>
          <w:tcPr>
            <w:tcW w:w="2127" w:type="dxa"/>
          </w:tcPr>
          <w:p w:rsidR="004A4E55" w:rsidRPr="00F12404" w:rsidRDefault="004A4E55" w:rsidP="00D039A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</w:p>
        </w:tc>
      </w:tr>
      <w:tr w:rsidR="004A4E55" w:rsidRPr="004A4E55" w:rsidTr="00476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4A4E55" w:rsidRPr="00F12404" w:rsidRDefault="00F12404" w:rsidP="00E61E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MS Mincho" w:cs="Arial"/>
                <w:szCs w:val="24"/>
                <w:lang w:eastAsia="zh-CN"/>
              </w:rPr>
            </w:pPr>
            <w:r w:rsidRPr="00F12404">
              <w:rPr>
                <w:rFonts w:eastAsia="MS Mincho" w:cs="Arial"/>
                <w:szCs w:val="24"/>
                <w:lang w:eastAsia="zh-CN"/>
              </w:rPr>
              <w:t>7</w:t>
            </w:r>
          </w:p>
        </w:tc>
        <w:tc>
          <w:tcPr>
            <w:tcW w:w="7229" w:type="dxa"/>
          </w:tcPr>
          <w:p w:rsidR="00D039A6" w:rsidRDefault="00B1656A" w:rsidP="00425F8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  <w:r w:rsidRPr="0041212E">
              <w:rPr>
                <w:rFonts w:asciiTheme="minorHAnsi" w:eastAsia="SimSun" w:hAnsiTheme="minorHAnsi" w:cs="Times New Roman"/>
                <w:szCs w:val="24"/>
                <w:lang w:eastAsia="zh-CN"/>
              </w:rPr>
              <w:t>Avant-projets de révision de Résolutions</w:t>
            </w:r>
          </w:p>
          <w:p w:rsidR="00D039A6" w:rsidRDefault="00D039A6" w:rsidP="00425F8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  <w:r w:rsidRPr="00D039A6">
              <w:rPr>
                <w:rFonts w:eastAsia="MS Mincho" w:cs="Arial"/>
                <w:szCs w:val="24"/>
                <w:lang w:eastAsia="zh-CN"/>
              </w:rPr>
              <w:t>–</w:t>
            </w:r>
            <w:r>
              <w:rPr>
                <w:rFonts w:eastAsia="MS Mincho" w:cs="Arial"/>
                <w:szCs w:val="24"/>
                <w:lang w:eastAsia="zh-CN"/>
              </w:rPr>
              <w:tab/>
            </w:r>
            <w:r w:rsidR="00B1656A" w:rsidRPr="0041212E">
              <w:rPr>
                <w:rFonts w:asciiTheme="minorHAnsi" w:eastAsia="SimSun" w:hAnsiTheme="minorHAnsi" w:cs="Times New Roman"/>
                <w:szCs w:val="24"/>
                <w:lang w:eastAsia="zh-CN"/>
              </w:rPr>
              <w:t xml:space="preserve">Projet de révision de la Résolution </w:t>
            </w:r>
            <w:r w:rsidR="004A4E55" w:rsidRPr="00B749D5">
              <w:rPr>
                <w:rFonts w:eastAsia="MS Mincho" w:cs="Arial"/>
                <w:szCs w:val="24"/>
                <w:lang w:eastAsia="zh-CN"/>
              </w:rPr>
              <w:t>71</w:t>
            </w:r>
          </w:p>
          <w:p w:rsidR="00F12404" w:rsidRDefault="00D039A6" w:rsidP="00F12404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  <w:r w:rsidRPr="00D039A6">
              <w:rPr>
                <w:rFonts w:eastAsia="MS Mincho" w:cs="Arial"/>
                <w:szCs w:val="24"/>
                <w:lang w:eastAsia="zh-CN"/>
              </w:rPr>
              <w:t>–</w:t>
            </w:r>
            <w:r>
              <w:rPr>
                <w:rFonts w:eastAsia="MS Mincho" w:cs="Arial"/>
                <w:szCs w:val="24"/>
                <w:lang w:eastAsia="zh-CN"/>
              </w:rPr>
              <w:tab/>
            </w:r>
            <w:r w:rsidR="00B1656A" w:rsidRPr="0041212E">
              <w:rPr>
                <w:rFonts w:asciiTheme="minorHAnsi" w:eastAsia="SimSun" w:hAnsiTheme="minorHAnsi" w:cs="Times New Roman"/>
                <w:szCs w:val="24"/>
                <w:lang w:eastAsia="zh-CN"/>
              </w:rPr>
              <w:t xml:space="preserve">Projet de révision de la Résolution </w:t>
            </w:r>
            <w:r w:rsidR="004A4E55" w:rsidRPr="00B749D5">
              <w:rPr>
                <w:rFonts w:eastAsia="MS Mincho" w:cs="Arial"/>
                <w:szCs w:val="24"/>
                <w:lang w:eastAsia="zh-CN"/>
              </w:rPr>
              <w:t>131</w:t>
            </w:r>
          </w:p>
          <w:p w:rsidR="00D039A6" w:rsidRDefault="00F12404" w:rsidP="00F12404">
            <w:pPr>
              <w:pStyle w:val="enumlev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  <w:r w:rsidRPr="00F12404">
              <w:rPr>
                <w:rFonts w:eastAsia="MS Mincho" w:cs="Arial"/>
                <w:szCs w:val="24"/>
                <w:lang w:eastAsia="zh-CN"/>
              </w:rPr>
              <w:t>•</w:t>
            </w:r>
            <w:r>
              <w:rPr>
                <w:rFonts w:eastAsia="MS Mincho" w:cs="Arial"/>
                <w:szCs w:val="24"/>
                <w:lang w:eastAsia="zh-CN"/>
              </w:rPr>
              <w:tab/>
            </w:r>
            <w:r w:rsidR="004A4E55" w:rsidRPr="00B749D5">
              <w:rPr>
                <w:rFonts w:eastAsia="MS Mincho" w:cs="Arial"/>
                <w:szCs w:val="24"/>
                <w:lang w:eastAsia="zh-CN"/>
              </w:rPr>
              <w:t xml:space="preserve">Contribution </w:t>
            </w:r>
            <w:r w:rsidR="00B1656A" w:rsidRPr="00B749D5">
              <w:rPr>
                <w:rFonts w:eastAsia="MS Mincho" w:cs="Arial"/>
                <w:szCs w:val="24"/>
                <w:lang w:eastAsia="zh-CN"/>
              </w:rPr>
              <w:t xml:space="preserve">de la </w:t>
            </w:r>
            <w:r w:rsidR="004A4E55" w:rsidRPr="00B749D5">
              <w:rPr>
                <w:rFonts w:eastAsia="MS Mincho" w:cs="Arial"/>
                <w:szCs w:val="24"/>
                <w:lang w:eastAsia="zh-CN"/>
              </w:rPr>
              <w:t>F</w:t>
            </w:r>
            <w:r w:rsidR="00B1656A" w:rsidRPr="00B749D5">
              <w:rPr>
                <w:rFonts w:eastAsia="MS Mincho" w:cs="Arial"/>
                <w:szCs w:val="24"/>
                <w:lang w:eastAsia="zh-CN"/>
              </w:rPr>
              <w:t>é</w:t>
            </w:r>
            <w:r w:rsidR="004A4E55" w:rsidRPr="00B749D5">
              <w:rPr>
                <w:rFonts w:eastAsia="MS Mincho" w:cs="Arial"/>
                <w:szCs w:val="24"/>
                <w:lang w:eastAsia="zh-CN"/>
              </w:rPr>
              <w:t>d</w:t>
            </w:r>
            <w:r w:rsidR="00B1656A" w:rsidRPr="00B749D5">
              <w:rPr>
                <w:rFonts w:eastAsia="MS Mincho" w:cs="Arial"/>
                <w:szCs w:val="24"/>
                <w:lang w:eastAsia="zh-CN"/>
              </w:rPr>
              <w:t>é</w:t>
            </w:r>
            <w:r w:rsidR="004A4E55" w:rsidRPr="00B749D5">
              <w:rPr>
                <w:rFonts w:eastAsia="MS Mincho" w:cs="Arial"/>
                <w:szCs w:val="24"/>
                <w:lang w:eastAsia="zh-CN"/>
              </w:rPr>
              <w:t xml:space="preserve">ration </w:t>
            </w:r>
            <w:r w:rsidR="00B1656A" w:rsidRPr="00B749D5">
              <w:rPr>
                <w:rFonts w:eastAsia="MS Mincho" w:cs="Arial"/>
                <w:szCs w:val="24"/>
                <w:lang w:eastAsia="zh-CN"/>
              </w:rPr>
              <w:t xml:space="preserve">de Russie </w:t>
            </w:r>
            <w:r w:rsidR="004A4E55" w:rsidRPr="00B749D5">
              <w:rPr>
                <w:rFonts w:eastAsia="MS Mincho" w:cs="Arial"/>
                <w:szCs w:val="24"/>
                <w:lang w:eastAsia="zh-CN"/>
              </w:rPr>
              <w:t>(</w:t>
            </w:r>
            <w:hyperlink r:id="rId20" w:history="1">
              <w:r w:rsidR="004A4E55" w:rsidRPr="00B749D5">
                <w:rPr>
                  <w:rFonts w:eastAsia="MS Mincho" w:cs="Arial"/>
                  <w:color w:val="0000FF"/>
                  <w:szCs w:val="24"/>
                  <w:u w:val="single"/>
                  <w:lang w:eastAsia="zh-CN"/>
                </w:rPr>
                <w:t>CWG-SFP-3/13</w:t>
              </w:r>
            </w:hyperlink>
            <w:r w:rsidR="004A4E55" w:rsidRPr="00B749D5">
              <w:rPr>
                <w:rFonts w:eastAsia="MS Mincho" w:cs="Arial"/>
                <w:szCs w:val="24"/>
                <w:lang w:eastAsia="zh-CN"/>
              </w:rPr>
              <w:t>)</w:t>
            </w:r>
          </w:p>
          <w:p w:rsidR="00D039A6" w:rsidRDefault="00D039A6" w:rsidP="00425F87">
            <w:pPr>
              <w:pStyle w:val="enumlev1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</w:rPr>
            </w:pPr>
            <w:r w:rsidRPr="00D039A6">
              <w:t>–</w:t>
            </w:r>
            <w:r>
              <w:tab/>
            </w:r>
            <w:r w:rsidR="00B1656A" w:rsidRPr="00D039A6">
              <w:t xml:space="preserve">Projet de révision de la Résolution </w:t>
            </w:r>
            <w:r w:rsidR="004A4E55" w:rsidRPr="00D039A6">
              <w:rPr>
                <w:rFonts w:eastAsia="MS Mincho" w:cs="Arial"/>
              </w:rPr>
              <w:t>151 (combin</w:t>
            </w:r>
            <w:r w:rsidR="00B1656A" w:rsidRPr="00D039A6">
              <w:rPr>
                <w:rFonts w:eastAsia="MS Mincho" w:cs="Arial"/>
              </w:rPr>
              <w:t xml:space="preserve">ée avec la </w:t>
            </w:r>
            <w:r w:rsidR="004A4E55" w:rsidRPr="00D039A6">
              <w:rPr>
                <w:rFonts w:eastAsia="MS Mincho" w:cs="Arial"/>
              </w:rPr>
              <w:t>R</w:t>
            </w:r>
            <w:r w:rsidR="00B1656A" w:rsidRPr="00D039A6">
              <w:rPr>
                <w:rFonts w:eastAsia="MS Mincho" w:cs="Arial"/>
              </w:rPr>
              <w:t>é</w:t>
            </w:r>
            <w:r w:rsidR="004A4E55" w:rsidRPr="00D039A6">
              <w:rPr>
                <w:rFonts w:eastAsia="MS Mincho" w:cs="Arial"/>
              </w:rPr>
              <w:t>s.</w:t>
            </w:r>
            <w:r w:rsidR="00F12404">
              <w:rPr>
                <w:rFonts w:eastAsia="MS Mincho" w:cs="Arial"/>
              </w:rPr>
              <w:t xml:space="preserve"> </w:t>
            </w:r>
            <w:r w:rsidR="004A4E55" w:rsidRPr="00D039A6">
              <w:rPr>
                <w:rFonts w:eastAsia="MS Mincho" w:cs="Arial"/>
              </w:rPr>
              <w:t>72)</w:t>
            </w:r>
          </w:p>
          <w:p w:rsidR="004A4E55" w:rsidRPr="00D039A6" w:rsidRDefault="00D039A6" w:rsidP="00425F87">
            <w:pPr>
              <w:pStyle w:val="enumlev1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</w:rPr>
            </w:pPr>
            <w:r w:rsidRPr="00D039A6">
              <w:rPr>
                <w:rFonts w:asciiTheme="minorHAnsi" w:eastAsia="SimSun" w:hAnsiTheme="minorHAnsi"/>
                <w:szCs w:val="24"/>
                <w:lang w:eastAsia="zh-CN"/>
              </w:rPr>
              <w:t>–</w:t>
            </w:r>
            <w:r>
              <w:rPr>
                <w:rFonts w:asciiTheme="minorHAnsi" w:eastAsia="SimSun" w:hAnsiTheme="minorHAnsi" w:cs="Times New Roman"/>
                <w:szCs w:val="24"/>
                <w:lang w:eastAsia="zh-CN"/>
              </w:rPr>
              <w:tab/>
            </w:r>
            <w:r w:rsidR="00B1656A" w:rsidRPr="0041212E">
              <w:rPr>
                <w:rFonts w:asciiTheme="minorHAnsi" w:eastAsia="SimSun" w:hAnsiTheme="minorHAnsi" w:cs="Times New Roman"/>
                <w:szCs w:val="24"/>
                <w:lang w:eastAsia="zh-CN"/>
              </w:rPr>
              <w:t xml:space="preserve">Projet de révision de la Résolution </w:t>
            </w:r>
            <w:r w:rsidR="004A4E55" w:rsidRPr="00B749D5">
              <w:rPr>
                <w:rFonts w:eastAsia="MS Mincho" w:cs="Arial"/>
                <w:szCs w:val="24"/>
                <w:lang w:eastAsia="zh-CN"/>
              </w:rPr>
              <w:t>191 (</w:t>
            </w:r>
            <w:r w:rsidR="00B1656A" w:rsidRPr="00B749D5">
              <w:rPr>
                <w:rFonts w:eastAsia="MS Mincho" w:cs="Arial"/>
                <w:szCs w:val="24"/>
                <w:lang w:eastAsia="zh-CN"/>
              </w:rPr>
              <w:t xml:space="preserve">projet tel que soumis à la troisième réunion </w:t>
            </w:r>
            <w:hyperlink r:id="rId21" w:history="1">
              <w:r w:rsidR="004A4E55" w:rsidRPr="00B749D5">
                <w:rPr>
                  <w:rFonts w:eastAsia="MS Mincho" w:cs="Arial"/>
                  <w:color w:val="0000FF"/>
                  <w:szCs w:val="24"/>
                  <w:u w:val="single"/>
                  <w:lang w:eastAsia="zh-CN"/>
                </w:rPr>
                <w:t>CWG-SFP-3/9</w:t>
              </w:r>
            </w:hyperlink>
            <w:r w:rsidR="004A4E55" w:rsidRPr="00B749D5">
              <w:rPr>
                <w:rFonts w:eastAsia="MS Mincho" w:cs="Arial"/>
                <w:szCs w:val="24"/>
                <w:lang w:eastAsia="zh-CN"/>
              </w:rPr>
              <w:t>)</w:t>
            </w:r>
          </w:p>
        </w:tc>
        <w:tc>
          <w:tcPr>
            <w:tcW w:w="2127" w:type="dxa"/>
          </w:tcPr>
          <w:p w:rsidR="004A4E55" w:rsidRPr="00B749D5" w:rsidRDefault="004A4E55" w:rsidP="00D039A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</w:p>
          <w:p w:rsidR="004A4E55" w:rsidRPr="00B749D5" w:rsidRDefault="00E61EE6" w:rsidP="00D039A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  <w:hyperlink r:id="rId22" w:history="1">
              <w:r w:rsidR="004A4E55" w:rsidRPr="00B749D5">
                <w:rPr>
                  <w:rFonts w:eastAsia="MS Mincho" w:cs="Arial"/>
                  <w:color w:val="0000FF"/>
                  <w:szCs w:val="24"/>
                  <w:u w:val="single"/>
                  <w:lang w:eastAsia="zh-CN"/>
                </w:rPr>
                <w:t>CWG-SFP-4/7</w:t>
              </w:r>
            </w:hyperlink>
          </w:p>
          <w:p w:rsidR="004A4E55" w:rsidRPr="00B749D5" w:rsidRDefault="004A4E55" w:rsidP="00D039A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</w:p>
          <w:p w:rsidR="004A4E55" w:rsidRPr="00B749D5" w:rsidRDefault="004A4E55" w:rsidP="00D039A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</w:p>
          <w:p w:rsidR="004A4E55" w:rsidRPr="00B749D5" w:rsidRDefault="00E61EE6" w:rsidP="00D039A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  <w:hyperlink r:id="rId23" w:history="1">
              <w:r w:rsidR="004A4E55" w:rsidRPr="00B749D5">
                <w:rPr>
                  <w:rFonts w:eastAsia="MS Mincho" w:cs="Arial"/>
                  <w:color w:val="0000FF"/>
                  <w:szCs w:val="24"/>
                  <w:u w:val="single"/>
                  <w:lang w:eastAsia="zh-CN"/>
                </w:rPr>
                <w:t>CWG-SFP-4/8</w:t>
              </w:r>
            </w:hyperlink>
          </w:p>
          <w:p w:rsidR="004A4E55" w:rsidRPr="00B749D5" w:rsidRDefault="00E61EE6" w:rsidP="00D039A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  <w:hyperlink r:id="rId24" w:history="1">
              <w:r w:rsidR="004A4E55" w:rsidRPr="00B749D5">
                <w:rPr>
                  <w:rFonts w:eastAsia="MS Mincho" w:cs="Arial"/>
                  <w:color w:val="0000FF"/>
                  <w:szCs w:val="24"/>
                  <w:u w:val="single"/>
                  <w:lang w:eastAsia="zh-CN"/>
                </w:rPr>
                <w:t>CWG-SFP-4/9</w:t>
              </w:r>
            </w:hyperlink>
          </w:p>
        </w:tc>
      </w:tr>
      <w:tr w:rsidR="004A4E55" w:rsidRPr="004A4E55" w:rsidTr="004A4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4A4E55" w:rsidRPr="00B749D5" w:rsidRDefault="00F12404" w:rsidP="00E61E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MS Mincho" w:cs="Arial"/>
                <w:szCs w:val="24"/>
                <w:lang w:eastAsia="zh-CN"/>
              </w:rPr>
            </w:pPr>
            <w:r>
              <w:rPr>
                <w:rFonts w:eastAsia="MS Mincho" w:cs="Arial"/>
                <w:szCs w:val="24"/>
                <w:lang w:eastAsia="zh-CN"/>
              </w:rPr>
              <w:t>8</w:t>
            </w:r>
          </w:p>
        </w:tc>
        <w:tc>
          <w:tcPr>
            <w:tcW w:w="7229" w:type="dxa"/>
          </w:tcPr>
          <w:p w:rsidR="004A4E55" w:rsidRPr="004A4E55" w:rsidRDefault="00B1656A" w:rsidP="00D039A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szCs w:val="24"/>
                <w:lang w:val="en-CA" w:eastAsia="zh-CN"/>
              </w:rPr>
            </w:pPr>
            <w:r>
              <w:rPr>
                <w:rFonts w:eastAsia="MS Mincho" w:cs="Arial"/>
                <w:szCs w:val="24"/>
                <w:lang w:val="en-CA" w:eastAsia="zh-CN"/>
              </w:rPr>
              <w:t>Divers</w:t>
            </w:r>
          </w:p>
        </w:tc>
        <w:tc>
          <w:tcPr>
            <w:tcW w:w="2127" w:type="dxa"/>
          </w:tcPr>
          <w:p w:rsidR="004A4E55" w:rsidRPr="004A4E55" w:rsidRDefault="004A4E55" w:rsidP="00D039A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szCs w:val="24"/>
                <w:lang w:val="en-CA" w:eastAsia="zh-CN"/>
              </w:rPr>
            </w:pPr>
          </w:p>
        </w:tc>
      </w:tr>
    </w:tbl>
    <w:p w:rsidR="00274751" w:rsidRPr="00425F87" w:rsidRDefault="00274751" w:rsidP="00F12404">
      <w:pPr>
        <w:tabs>
          <w:tab w:val="center" w:pos="7088"/>
        </w:tabs>
        <w:spacing w:before="840"/>
      </w:pPr>
      <w:r>
        <w:tab/>
      </w:r>
      <w:r>
        <w:tab/>
      </w:r>
      <w:r>
        <w:tab/>
      </w:r>
      <w:r>
        <w:tab/>
      </w:r>
      <w:r>
        <w:tab/>
      </w:r>
      <w:bookmarkStart w:id="6" w:name="_GoBack"/>
      <w:bookmarkEnd w:id="6"/>
      <w:r>
        <w:tab/>
      </w:r>
      <w:r w:rsidR="00BB4490" w:rsidRPr="0041212E">
        <w:t>Mario R. Canazza</w:t>
      </w:r>
      <w:r w:rsidR="00BB4490" w:rsidRPr="0041212E"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4490" w:rsidRPr="0041212E">
        <w:t>Président</w:t>
      </w:r>
    </w:p>
    <w:sectPr w:rsidR="00274751" w:rsidRPr="00425F87" w:rsidSect="006A697F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pgSz w:w="11907" w:h="16840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07D" w:rsidRDefault="0044407D">
      <w:r>
        <w:separator/>
      </w:r>
    </w:p>
  </w:endnote>
  <w:endnote w:type="continuationSeparator" w:id="0">
    <w:p w:rsidR="0044407D" w:rsidRDefault="0044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1B2D93" w:rsidRDefault="0006001F">
    <w:pPr>
      <w:pStyle w:val="Footer"/>
      <w:rPr>
        <w:lang w:val="en-US"/>
      </w:rPr>
    </w:pPr>
    <w:r>
      <w:fldChar w:fldCharType="begin"/>
    </w:r>
    <w:r w:rsidRPr="001B2D93">
      <w:rPr>
        <w:lang w:val="en-US"/>
      </w:rPr>
      <w:instrText xml:space="preserve"> FILENAME \p \* MERGEFORMAT </w:instrText>
    </w:r>
    <w:r>
      <w:fldChar w:fldCharType="separate"/>
    </w:r>
    <w:r w:rsidR="003A4EB1">
      <w:rPr>
        <w:lang w:val="en-US"/>
      </w:rPr>
      <w:t>P:\FRA\SG\CONSEIL\CWG-SFP\CWG-SFP4\000\001F.docx</w:t>
    </w:r>
    <w:r>
      <w:fldChar w:fldCharType="end"/>
    </w:r>
    <w:r w:rsidR="00732045" w:rsidRPr="001B2D93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E61EE6">
      <w:t>04.04.18</w:t>
    </w:r>
    <w:r w:rsidR="002F1B76">
      <w:fldChar w:fldCharType="end"/>
    </w:r>
    <w:r w:rsidR="00732045" w:rsidRPr="001B2D93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3A4EB1">
      <w:t>04.04.18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490" w:rsidRPr="00B22860" w:rsidRDefault="00BB4490" w:rsidP="00CD0673">
    <w:pPr>
      <w:pStyle w:val="Footer"/>
    </w:pPr>
    <w:r>
      <w:fldChar w:fldCharType="begin"/>
    </w:r>
    <w:r w:rsidRPr="00B22860">
      <w:instrText xml:space="preserve"> FILENAME \p \* MERGEFORMAT </w:instrText>
    </w:r>
    <w:r>
      <w:fldChar w:fldCharType="separate"/>
    </w:r>
    <w:r w:rsidR="003A4EB1">
      <w:t>P:\FRA\SG\CONSEIL\CWG-SFP\CWG-SFP4\000\001F.docx</w:t>
    </w:r>
    <w:r>
      <w:fldChar w:fldCharType="end"/>
    </w:r>
    <w:r w:rsidR="00CD0673">
      <w:t xml:space="preserve"> (430804</w:t>
    </w:r>
    <w:r w:rsidR="00274751"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751" w:rsidRDefault="00274751" w:rsidP="0027475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07D" w:rsidRDefault="0044407D">
      <w:r>
        <w:t>____________________</w:t>
      </w:r>
    </w:p>
  </w:footnote>
  <w:footnote w:type="continuationSeparator" w:id="0">
    <w:p w:rsidR="0044407D" w:rsidRDefault="00444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515660">
    <w:pPr>
      <w:pStyle w:val="Header"/>
    </w:pPr>
    <w:r>
      <w:fldChar w:fldCharType="begin"/>
    </w:r>
    <w:r>
      <w:instrText>PAGE</w:instrText>
    </w:r>
    <w:r>
      <w:fldChar w:fldCharType="separate"/>
    </w:r>
    <w:r w:rsidR="00E61EE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FEA7C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EC2A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AC8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C64F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CAFA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D6FC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22E7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E446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2A0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C2E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9C0858"/>
    <w:multiLevelType w:val="hybridMultilevel"/>
    <w:tmpl w:val="ED5EE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895AC0"/>
    <w:multiLevelType w:val="hybridMultilevel"/>
    <w:tmpl w:val="64CAF728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F57F5F"/>
    <w:multiLevelType w:val="hybridMultilevel"/>
    <w:tmpl w:val="67382C24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7D"/>
    <w:rsid w:val="00033613"/>
    <w:rsid w:val="0006001F"/>
    <w:rsid w:val="00083EF6"/>
    <w:rsid w:val="000D0D0A"/>
    <w:rsid w:val="000E66E9"/>
    <w:rsid w:val="00103163"/>
    <w:rsid w:val="00115D93"/>
    <w:rsid w:val="001179D8"/>
    <w:rsid w:val="001247A8"/>
    <w:rsid w:val="001378C0"/>
    <w:rsid w:val="0018694A"/>
    <w:rsid w:val="00197210"/>
    <w:rsid w:val="001A3287"/>
    <w:rsid w:val="001A6508"/>
    <w:rsid w:val="001B2D93"/>
    <w:rsid w:val="001D0B38"/>
    <w:rsid w:val="001D25EB"/>
    <w:rsid w:val="001D4C31"/>
    <w:rsid w:val="001E4D21"/>
    <w:rsid w:val="00207CD1"/>
    <w:rsid w:val="002477A2"/>
    <w:rsid w:val="00263A51"/>
    <w:rsid w:val="00264E11"/>
    <w:rsid w:val="002673E5"/>
    <w:rsid w:val="00267E02"/>
    <w:rsid w:val="00274751"/>
    <w:rsid w:val="00275A42"/>
    <w:rsid w:val="002A5D44"/>
    <w:rsid w:val="002E0BC4"/>
    <w:rsid w:val="002F1B76"/>
    <w:rsid w:val="00355FF5"/>
    <w:rsid w:val="003561B4"/>
    <w:rsid w:val="00361350"/>
    <w:rsid w:val="003624EF"/>
    <w:rsid w:val="003A4EB1"/>
    <w:rsid w:val="004038CB"/>
    <w:rsid w:val="0040546F"/>
    <w:rsid w:val="0041212E"/>
    <w:rsid w:val="00415A40"/>
    <w:rsid w:val="0042404A"/>
    <w:rsid w:val="00425F87"/>
    <w:rsid w:val="0044407D"/>
    <w:rsid w:val="0044618F"/>
    <w:rsid w:val="00464C6C"/>
    <w:rsid w:val="0046769A"/>
    <w:rsid w:val="00475FB3"/>
    <w:rsid w:val="004A4E55"/>
    <w:rsid w:val="004C37A9"/>
    <w:rsid w:val="004F259E"/>
    <w:rsid w:val="0050626B"/>
    <w:rsid w:val="00511F1D"/>
    <w:rsid w:val="00515660"/>
    <w:rsid w:val="00520F36"/>
    <w:rsid w:val="00540615"/>
    <w:rsid w:val="00540A6D"/>
    <w:rsid w:val="00571EEA"/>
    <w:rsid w:val="00575417"/>
    <w:rsid w:val="005768E1"/>
    <w:rsid w:val="005C307F"/>
    <w:rsid w:val="005C3890"/>
    <w:rsid w:val="005F7BFE"/>
    <w:rsid w:val="00600017"/>
    <w:rsid w:val="006224B9"/>
    <w:rsid w:val="00622526"/>
    <w:rsid w:val="006235CA"/>
    <w:rsid w:val="00644CF6"/>
    <w:rsid w:val="006643AB"/>
    <w:rsid w:val="006A697F"/>
    <w:rsid w:val="00720F7A"/>
    <w:rsid w:val="00721016"/>
    <w:rsid w:val="007210CD"/>
    <w:rsid w:val="00732045"/>
    <w:rsid w:val="007369DB"/>
    <w:rsid w:val="0074521D"/>
    <w:rsid w:val="007475BB"/>
    <w:rsid w:val="00756E95"/>
    <w:rsid w:val="00792E35"/>
    <w:rsid w:val="007956C2"/>
    <w:rsid w:val="007A187E"/>
    <w:rsid w:val="007C72C2"/>
    <w:rsid w:val="007D4436"/>
    <w:rsid w:val="007F257A"/>
    <w:rsid w:val="007F3665"/>
    <w:rsid w:val="00800037"/>
    <w:rsid w:val="00861D73"/>
    <w:rsid w:val="008A4E87"/>
    <w:rsid w:val="008C5036"/>
    <w:rsid w:val="008D76E6"/>
    <w:rsid w:val="008F5231"/>
    <w:rsid w:val="0092392D"/>
    <w:rsid w:val="0093234A"/>
    <w:rsid w:val="009C307F"/>
    <w:rsid w:val="009F642D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AE57BE"/>
    <w:rsid w:val="00B1656A"/>
    <w:rsid w:val="00B22860"/>
    <w:rsid w:val="00B309F9"/>
    <w:rsid w:val="00B32B60"/>
    <w:rsid w:val="00B61619"/>
    <w:rsid w:val="00B72DC6"/>
    <w:rsid w:val="00B749D5"/>
    <w:rsid w:val="00BA3817"/>
    <w:rsid w:val="00BB4490"/>
    <w:rsid w:val="00BB4545"/>
    <w:rsid w:val="00BD5873"/>
    <w:rsid w:val="00C04BE3"/>
    <w:rsid w:val="00C25D29"/>
    <w:rsid w:val="00C27A7C"/>
    <w:rsid w:val="00CA08ED"/>
    <w:rsid w:val="00CD0673"/>
    <w:rsid w:val="00CF183B"/>
    <w:rsid w:val="00D039A6"/>
    <w:rsid w:val="00D168DD"/>
    <w:rsid w:val="00D375CD"/>
    <w:rsid w:val="00D553A2"/>
    <w:rsid w:val="00D610E4"/>
    <w:rsid w:val="00D70651"/>
    <w:rsid w:val="00D73C53"/>
    <w:rsid w:val="00D76368"/>
    <w:rsid w:val="00D774D3"/>
    <w:rsid w:val="00D904E8"/>
    <w:rsid w:val="00D93E2C"/>
    <w:rsid w:val="00DA0137"/>
    <w:rsid w:val="00DA08C3"/>
    <w:rsid w:val="00DB5A3E"/>
    <w:rsid w:val="00DC22AA"/>
    <w:rsid w:val="00DD5A89"/>
    <w:rsid w:val="00DF74DD"/>
    <w:rsid w:val="00E10843"/>
    <w:rsid w:val="00E11212"/>
    <w:rsid w:val="00E25AD0"/>
    <w:rsid w:val="00E56B46"/>
    <w:rsid w:val="00E61DBD"/>
    <w:rsid w:val="00E61EE6"/>
    <w:rsid w:val="00E817A0"/>
    <w:rsid w:val="00EB6350"/>
    <w:rsid w:val="00EC5E54"/>
    <w:rsid w:val="00EF5BE1"/>
    <w:rsid w:val="00F06495"/>
    <w:rsid w:val="00F12404"/>
    <w:rsid w:val="00F15B57"/>
    <w:rsid w:val="00F427DB"/>
    <w:rsid w:val="00FA2BE1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4EFCA2D6-9B68-4B24-A1A3-4E1D6C9D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AnnexNoTitle">
    <w:name w:val="Annex_No&amp;Title"/>
    <w:basedOn w:val="AnnexNo"/>
    <w:qFormat/>
    <w:rsid w:val="00D76368"/>
    <w:pPr>
      <w:keepNext/>
      <w:keepLines/>
      <w:tabs>
        <w:tab w:val="clear" w:pos="567"/>
        <w:tab w:val="left" w:pos="851"/>
      </w:tabs>
      <w:spacing w:before="480" w:after="80"/>
    </w:pPr>
    <w:rPr>
      <w:rFonts w:eastAsia="Batang" w:cs="Times New Roman Bold"/>
      <w:b/>
      <w:caps w:val="0"/>
      <w:color w:val="4A442A"/>
      <w:sz w:val="34"/>
      <w:lang w:val="en-GB"/>
    </w:rPr>
  </w:style>
  <w:style w:type="table" w:styleId="LightList-Accent1">
    <w:name w:val="Light List Accent 1"/>
    <w:basedOn w:val="TableNormal"/>
    <w:uiPriority w:val="61"/>
    <w:rsid w:val="00D76368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semiHidden/>
    <w:rsid w:val="008C5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C503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8C5036"/>
    <w:rPr>
      <w:rFonts w:asciiTheme="minorHAnsi" w:eastAsia="SimSun" w:hAnsiTheme="minorHAnsi"/>
    </w:rPr>
  </w:style>
  <w:style w:type="paragraph" w:styleId="ListParagraph">
    <w:name w:val="List Paragraph"/>
    <w:basedOn w:val="Normal"/>
    <w:uiPriority w:val="34"/>
    <w:qFormat/>
    <w:rsid w:val="0019721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 w:val="22"/>
      <w:szCs w:val="24"/>
      <w:lang w:val="en-US" w:eastAsia="zh-CN"/>
    </w:rPr>
  </w:style>
  <w:style w:type="character" w:styleId="Emphasis">
    <w:name w:val="Emphasis"/>
    <w:uiPriority w:val="20"/>
    <w:qFormat/>
    <w:rsid w:val="00BB4490"/>
    <w:rPr>
      <w:i/>
      <w:iCs/>
    </w:rPr>
  </w:style>
  <w:style w:type="table" w:styleId="PlainTable4">
    <w:name w:val="Plain Table 4"/>
    <w:basedOn w:val="TableNormal"/>
    <w:uiPriority w:val="44"/>
    <w:rsid w:val="00BB4490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8-CLCWGSPF3-C-0006/fr" TargetMode="External"/><Relationship Id="rId18" Type="http://schemas.openxmlformats.org/officeDocument/2006/relationships/hyperlink" Target="https://www.itu.int/md/S18-CLCWGSFP4-C-0010/en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tu.int/md/S18-CLCWGSPF3-C-0009/f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CWGSFP4-C-0003/fr" TargetMode="External"/><Relationship Id="rId17" Type="http://schemas.openxmlformats.org/officeDocument/2006/relationships/hyperlink" Target="https://www.itu.int/md/S18-CLCWGSFP4-C-0006/fr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8-CLCWGSFP4-C-0005/fr" TargetMode="External"/><Relationship Id="rId20" Type="http://schemas.openxmlformats.org/officeDocument/2006/relationships/hyperlink" Target="https://www.itu.int/md/S18-CLCWGSPF3-C-0013/fr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CWGSPF3-C-0004/fr" TargetMode="External"/><Relationship Id="rId24" Type="http://schemas.openxmlformats.org/officeDocument/2006/relationships/hyperlink" Target="https://www.itu.int/md/S18-CLCWGSFP4-C-0009/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8-CLCWGSFP4-INF-0002/fr" TargetMode="External"/><Relationship Id="rId23" Type="http://schemas.openxmlformats.org/officeDocument/2006/relationships/hyperlink" Target="https://www.itu.int/md/S18-CLCWGSFP4-C-0008/fr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itu.int/md/S18-CLCWGSFP4-C-0002/fr" TargetMode="External"/><Relationship Id="rId19" Type="http://schemas.openxmlformats.org/officeDocument/2006/relationships/hyperlink" Target="https://www.itu.int/md/S18-CLCWGSFP4-C-0011/e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meetingdoc.asp?lang=fr&amp;parent=" TargetMode="External"/><Relationship Id="rId14" Type="http://schemas.openxmlformats.org/officeDocument/2006/relationships/hyperlink" Target="https://www.itu.int/md/S18-CLCWGSFP4-C-0004/fr" TargetMode="External"/><Relationship Id="rId22" Type="http://schemas.openxmlformats.org/officeDocument/2006/relationships/hyperlink" Target="https://www.itu.int/md/S18-CLCWGSFP4-C-0007/fr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4562A-E9A9-4380-8B9D-3A290F5C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30</TotalTime>
  <Pages>2</Pages>
  <Words>314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3061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2010</dc:subject>
  <dc:creator>Royer, Veronique</dc:creator>
  <cp:keywords>C2010, C10</cp:keywords>
  <dc:description>Document C17/-F  Pour: _x000d_Date du document: janvier 2017_x000d_Enregistré par ITU51009317 à 15:30:24 le 06/04/2017</dc:description>
  <cp:lastModifiedBy>Royer, Veronique</cp:lastModifiedBy>
  <cp:revision>6</cp:revision>
  <cp:lastPrinted>2018-04-04T11:54:00Z</cp:lastPrinted>
  <dcterms:created xsi:type="dcterms:W3CDTF">2018-04-04T07:56:00Z</dcterms:created>
  <dcterms:modified xsi:type="dcterms:W3CDTF">2018-04-04T12:12:00Z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