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6449F1">
        <w:trPr>
          <w:cantSplit/>
        </w:trPr>
        <w:tc>
          <w:tcPr>
            <w:tcW w:w="6911" w:type="dxa"/>
          </w:tcPr>
          <w:p w:rsidR="00C710E5" w:rsidRPr="00566240" w:rsidRDefault="00C710E5" w:rsidP="003D4225">
            <w:pPr>
              <w:rPr>
                <w:rFonts w:ascii="Verdana" w:hAnsi="Verdana"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3907C4">
              <w:rPr>
                <w:rFonts w:ascii="Verdana"/>
                <w:smallCaps/>
                <w:sz w:val="26"/>
                <w:szCs w:val="26"/>
                <w:lang w:val="en-US" w:eastAsia="zh-CN"/>
              </w:rPr>
              <w:t>全权代表大会</w:t>
            </w:r>
            <w:r w:rsidR="00EF48E5">
              <w:rPr>
                <w:rFonts w:ascii="Verdana" w:cs="SimSun"/>
                <w:smallCaps/>
                <w:sz w:val="26"/>
                <w:szCs w:val="26"/>
                <w:lang w:val="en-US" w:eastAsia="zh-CN"/>
              </w:rPr>
              <w:t>（</w:t>
            </w:r>
            <w:r w:rsidRPr="003907C4">
              <w:rPr>
                <w:rFonts w:asciiTheme="minorHAnsi" w:hAnsiTheme="minorHAnsi"/>
                <w:smallCaps/>
                <w:sz w:val="26"/>
                <w:szCs w:val="26"/>
                <w:lang w:val="en-US" w:eastAsia="zh-CN"/>
              </w:rPr>
              <w:t>PP-1</w:t>
            </w:r>
            <w:r w:rsidR="00A52BFC">
              <w:rPr>
                <w:rFonts w:asciiTheme="minorHAnsi" w:hAnsiTheme="minorHAnsi"/>
                <w:smallCaps/>
                <w:sz w:val="26"/>
                <w:szCs w:val="26"/>
                <w:lang w:val="en-US" w:eastAsia="zh-CN"/>
              </w:rPr>
              <w:t>8</w:t>
            </w:r>
            <w:r w:rsidR="00EF48E5">
              <w:rPr>
                <w:rFonts w:ascii="Verdana" w:cs="SimSun"/>
                <w:smallCaps/>
                <w:sz w:val="26"/>
                <w:szCs w:val="26"/>
                <w:lang w:val="en-US" w:eastAsia="zh-CN"/>
              </w:rPr>
              <w:t>）</w:t>
            </w:r>
            <w:r w:rsidRPr="003907C4">
              <w:rPr>
                <w:smallCaps/>
                <w:sz w:val="26"/>
                <w:szCs w:val="26"/>
                <w:lang w:val="en-US" w:eastAsia="zh-CN"/>
              </w:rPr>
              <w:br/>
            </w:r>
            <w:r w:rsidRPr="00AC5C98">
              <w:rPr>
                <w:lang w:eastAsia="zh-CN"/>
              </w:rPr>
              <w:t>201</w:t>
            </w:r>
            <w:r w:rsidR="00A52BFC">
              <w:rPr>
                <w:lang w:eastAsia="zh-CN"/>
              </w:rPr>
              <w:t>8</w:t>
            </w:r>
            <w:r w:rsidRPr="00AC5C98">
              <w:rPr>
                <w:rFonts w:ascii="SimSun" w:hint="eastAsia"/>
                <w:lang w:eastAsia="zh-CN"/>
              </w:rPr>
              <w:t>年</w:t>
            </w:r>
            <w:r w:rsidRPr="00AC5C98">
              <w:rPr>
                <w:lang w:eastAsia="zh-CN"/>
              </w:rPr>
              <w:t>10</w:t>
            </w:r>
            <w:r w:rsidRPr="00AC5C98">
              <w:rPr>
                <w:rFonts w:ascii="SimSun" w:hint="eastAsia"/>
                <w:lang w:eastAsia="zh-CN"/>
              </w:rPr>
              <w:t>月</w:t>
            </w:r>
            <w:r w:rsidRPr="00AC5C98">
              <w:rPr>
                <w:lang w:eastAsia="zh-CN"/>
              </w:rPr>
              <w:t>2</w:t>
            </w:r>
            <w:r w:rsidR="00A52BFC">
              <w:rPr>
                <w:lang w:eastAsia="zh-CN"/>
              </w:rPr>
              <w:t>9</w:t>
            </w:r>
            <w:r w:rsidRPr="00AC5C98">
              <w:rPr>
                <w:rFonts w:ascii="SimSun" w:hint="eastAsia"/>
                <w:lang w:eastAsia="zh-CN"/>
              </w:rPr>
              <w:t>日</w:t>
            </w:r>
            <w:r w:rsidRPr="00AC5C98">
              <w:rPr>
                <w:lang w:eastAsia="zh-CN"/>
              </w:rPr>
              <w:t>-11</w:t>
            </w:r>
            <w:r w:rsidRPr="00AC5C98">
              <w:rPr>
                <w:rFonts w:ascii="SimSun" w:hint="eastAsia"/>
                <w:lang w:eastAsia="zh-CN"/>
              </w:rPr>
              <w:t>月</w:t>
            </w:r>
            <w:r w:rsidR="00A52BFC" w:rsidRPr="00A52BFC">
              <w:rPr>
                <w:lang w:eastAsia="zh-CN"/>
              </w:rPr>
              <w:t>16</w:t>
            </w:r>
            <w:r w:rsidRPr="00AC5C98">
              <w:rPr>
                <w:rFonts w:ascii="SimSun" w:hint="eastAsia"/>
                <w:lang w:eastAsia="zh-CN"/>
              </w:rPr>
              <w:t>日，</w:t>
            </w:r>
            <w:r w:rsidR="00A52BFC">
              <w:rPr>
                <w:rFonts w:ascii="SimSun" w:hint="eastAsia"/>
                <w:lang w:val="en-US" w:eastAsia="zh-CN"/>
              </w:rPr>
              <w:t>迪拜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7D5940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4608D8AB" wp14:editId="5C6CF7A7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617BE4" w:rsidTr="006449F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7D5940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622560" w:rsidRDefault="00C710E5" w:rsidP="007D5940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C710E5" w:rsidRPr="00C324A8" w:rsidTr="006449F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7D5940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7D5940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C324A8" w:rsidTr="006449F1">
        <w:trPr>
          <w:cantSplit/>
          <w:trHeight w:val="23"/>
        </w:trPr>
        <w:tc>
          <w:tcPr>
            <w:tcW w:w="6911" w:type="dxa"/>
          </w:tcPr>
          <w:p w:rsidR="00C710E5" w:rsidRPr="007F0374" w:rsidRDefault="00811D55" w:rsidP="007D5940">
            <w:pPr>
              <w:pStyle w:val="Committee"/>
              <w:framePr w:hSpace="0" w:wrap="auto" w:hAnchor="text" w:yAlign="inline"/>
              <w:spacing w:line="240" w:lineRule="auto"/>
            </w:pPr>
            <w:r w:rsidRPr="007F0374">
              <w:t>全体会议</w:t>
            </w:r>
          </w:p>
        </w:tc>
        <w:tc>
          <w:tcPr>
            <w:tcW w:w="3120" w:type="dxa"/>
          </w:tcPr>
          <w:p w:rsidR="00C710E5" w:rsidRPr="007F0374" w:rsidRDefault="00811D55" w:rsidP="007D5940">
            <w:pPr>
              <w:spacing w:before="0"/>
              <w:rPr>
                <w:rFonts w:cstheme="minorHAnsi"/>
                <w:szCs w:val="24"/>
                <w:lang w:eastAsia="zh-CN"/>
              </w:rPr>
            </w:pPr>
            <w:r>
              <w:rPr>
                <w:rFonts w:cstheme="minorHAnsi"/>
                <w:b/>
                <w:szCs w:val="24"/>
                <w:lang w:eastAsia="zh-CN"/>
              </w:rPr>
              <w:t>文件</w:t>
            </w:r>
            <w:r>
              <w:rPr>
                <w:rFonts w:cstheme="minorHAnsi"/>
                <w:b/>
                <w:szCs w:val="24"/>
                <w:lang w:eastAsia="zh-CN"/>
              </w:rPr>
              <w:t xml:space="preserve"> </w:t>
            </w:r>
            <w:r w:rsidR="006449F1">
              <w:rPr>
                <w:rFonts w:cstheme="minorHAnsi"/>
                <w:b/>
                <w:szCs w:val="24"/>
                <w:lang w:eastAsia="zh-CN"/>
              </w:rPr>
              <w:t>1</w:t>
            </w:r>
            <w:r w:rsidR="005C62E8">
              <w:rPr>
                <w:rFonts w:cstheme="minorHAnsi"/>
                <w:b/>
                <w:szCs w:val="24"/>
                <w:lang w:eastAsia="zh-CN"/>
              </w:rPr>
              <w:t>6</w:t>
            </w:r>
            <w:r>
              <w:rPr>
                <w:rFonts w:cstheme="minorHAnsi"/>
                <w:b/>
                <w:szCs w:val="24"/>
                <w:lang w:eastAsia="zh-CN"/>
              </w:rPr>
              <w:t>-C</w:t>
            </w:r>
          </w:p>
        </w:tc>
      </w:tr>
      <w:tr w:rsidR="00C710E5" w:rsidRPr="00C324A8" w:rsidTr="006449F1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7D5940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811D55" w:rsidP="007D5940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201</w:t>
            </w:r>
            <w:r w:rsidR="00A52BFC">
              <w:rPr>
                <w:rFonts w:cstheme="minorHAnsi" w:hint="eastAsia"/>
                <w:b/>
                <w:bCs/>
                <w:szCs w:val="24"/>
                <w:lang w:eastAsia="zh-CN"/>
              </w:rPr>
              <w:t>8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年</w:t>
            </w:r>
            <w:r w:rsidR="005C62E8">
              <w:rPr>
                <w:rFonts w:cstheme="minorHAnsi"/>
                <w:b/>
                <w:bCs/>
                <w:szCs w:val="24"/>
                <w:lang w:eastAsia="zh-CN"/>
              </w:rPr>
              <w:t>2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月</w:t>
            </w:r>
            <w:r w:rsidR="005C62E8">
              <w:rPr>
                <w:rFonts w:cstheme="minorHAnsi" w:hint="eastAsia"/>
                <w:b/>
                <w:bCs/>
                <w:szCs w:val="24"/>
                <w:lang w:eastAsia="zh-CN"/>
              </w:rPr>
              <w:t>2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日</w:t>
            </w:r>
          </w:p>
        </w:tc>
      </w:tr>
      <w:tr w:rsidR="00C710E5" w:rsidRPr="00C324A8" w:rsidTr="006449F1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7D5940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811D55" w:rsidP="007D5940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原文：</w:t>
            </w:r>
            <w:r w:rsidR="006449F1">
              <w:rPr>
                <w:rFonts w:cstheme="minorHAnsi" w:hint="eastAsia"/>
                <w:b/>
                <w:bCs/>
                <w:szCs w:val="24"/>
                <w:lang w:val="en-US" w:eastAsia="zh-CN"/>
              </w:rPr>
              <w:t>英</w:t>
            </w:r>
            <w:r w:rsidR="005F15EF">
              <w:rPr>
                <w:rFonts w:cstheme="minorHAnsi" w:hint="eastAsia"/>
                <w:b/>
                <w:bCs/>
                <w:szCs w:val="24"/>
                <w:lang w:eastAsia="zh-CN"/>
              </w:rPr>
              <w:t>文</w:t>
            </w:r>
          </w:p>
        </w:tc>
      </w:tr>
      <w:tr w:rsidR="00C710E5" w:rsidRPr="00C324A8" w:rsidTr="006449F1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7D5940">
            <w:pPr>
              <w:spacing w:before="0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C710E5" w:rsidTr="006449F1">
        <w:trPr>
          <w:cantSplit/>
        </w:trPr>
        <w:tc>
          <w:tcPr>
            <w:tcW w:w="10031" w:type="dxa"/>
            <w:gridSpan w:val="2"/>
          </w:tcPr>
          <w:p w:rsidR="00C710E5" w:rsidRDefault="005F15EF" w:rsidP="007D5940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 w:rsidRPr="005F15EF">
              <w:rPr>
                <w:rFonts w:hint="eastAsia"/>
                <w:lang w:eastAsia="zh-CN"/>
              </w:rPr>
              <w:t>秘书长的说明</w:t>
            </w:r>
          </w:p>
        </w:tc>
      </w:tr>
      <w:tr w:rsidR="00C710E5" w:rsidTr="006449F1">
        <w:trPr>
          <w:cantSplit/>
        </w:trPr>
        <w:tc>
          <w:tcPr>
            <w:tcW w:w="10031" w:type="dxa"/>
            <w:gridSpan w:val="2"/>
          </w:tcPr>
          <w:p w:rsidR="00C710E5" w:rsidRDefault="005F15EF" w:rsidP="007D5940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5F15EF">
              <w:rPr>
                <w:rFonts w:hint="eastAsia"/>
                <w:lang w:eastAsia="zh-CN"/>
              </w:rPr>
              <w:t>无线电规则委员会</w:t>
            </w:r>
            <w:r w:rsidR="00466292">
              <w:rPr>
                <w:rFonts w:hint="eastAsia"/>
                <w:lang w:eastAsia="zh-CN"/>
              </w:rPr>
              <w:t>（</w:t>
            </w:r>
            <w:r w:rsidR="00466292">
              <w:rPr>
                <w:rFonts w:hint="eastAsia"/>
                <w:lang w:eastAsia="zh-CN"/>
              </w:rPr>
              <w:t>RRB</w:t>
            </w:r>
            <w:r w:rsidR="00466292">
              <w:rPr>
                <w:rFonts w:hint="eastAsia"/>
                <w:lang w:eastAsia="zh-CN"/>
              </w:rPr>
              <w:t>）</w:t>
            </w:r>
            <w:r w:rsidRPr="005F15EF">
              <w:rPr>
                <w:rFonts w:hint="eastAsia"/>
                <w:lang w:eastAsia="zh-CN"/>
              </w:rPr>
              <w:t>委员职位候选人</w:t>
            </w:r>
            <w:r w:rsidR="00466292">
              <w:rPr>
                <w:rFonts w:hint="eastAsia"/>
                <w:lang w:eastAsia="zh-CN"/>
              </w:rPr>
              <w:t>竞选资料</w:t>
            </w:r>
          </w:p>
        </w:tc>
      </w:tr>
      <w:tr w:rsidR="00C710E5" w:rsidTr="006449F1">
        <w:trPr>
          <w:cantSplit/>
        </w:trPr>
        <w:tc>
          <w:tcPr>
            <w:tcW w:w="10031" w:type="dxa"/>
            <w:gridSpan w:val="2"/>
          </w:tcPr>
          <w:p w:rsidR="00C710E5" w:rsidRDefault="00C710E5" w:rsidP="007D5940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C710E5" w:rsidTr="006449F1">
        <w:trPr>
          <w:cantSplit/>
        </w:trPr>
        <w:tc>
          <w:tcPr>
            <w:tcW w:w="10031" w:type="dxa"/>
            <w:gridSpan w:val="2"/>
          </w:tcPr>
          <w:p w:rsidR="00C710E5" w:rsidRDefault="00C710E5" w:rsidP="007D5940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5F15EF" w:rsidRPr="00036352" w:rsidRDefault="00466292" w:rsidP="007D594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 w:rsidR="005F15EF" w:rsidRPr="00036352">
        <w:rPr>
          <w:lang w:eastAsia="zh-CN"/>
        </w:rPr>
        <w:t>3</w:t>
      </w:r>
      <w:r w:rsidR="005F15EF" w:rsidRPr="00036352">
        <w:rPr>
          <w:rFonts w:hint="eastAsia"/>
          <w:lang w:eastAsia="zh-CN"/>
        </w:rPr>
        <w:t>号文件中的内容，</w:t>
      </w:r>
      <w:r>
        <w:rPr>
          <w:rFonts w:hint="eastAsia"/>
          <w:lang w:eastAsia="zh-CN"/>
        </w:rPr>
        <w:t>在此谨</w:t>
      </w:r>
      <w:r w:rsidR="005F15EF" w:rsidRPr="00036352">
        <w:rPr>
          <w:rFonts w:hint="eastAsia"/>
          <w:lang w:eastAsia="zh-CN"/>
        </w:rPr>
        <w:t>将附件中无线电规则委员会委员职位候选人</w:t>
      </w:r>
    </w:p>
    <w:p w:rsidR="005F15EF" w:rsidRPr="00466292" w:rsidRDefault="005C62E8" w:rsidP="007D5940">
      <w:pPr>
        <w:jc w:val="center"/>
        <w:rPr>
          <w:b/>
          <w:bCs/>
          <w:lang w:val="es-ES" w:eastAsia="zh-CN"/>
        </w:rPr>
      </w:pPr>
      <w:r w:rsidRPr="00466292">
        <w:rPr>
          <w:b/>
          <w:bCs/>
          <w:lang w:val="es-ES" w:eastAsia="zh-CN"/>
        </w:rPr>
        <w:t>Akira Hashimoto</w:t>
      </w:r>
      <w:r w:rsidR="00466292">
        <w:rPr>
          <w:rFonts w:hint="eastAsia"/>
          <w:b/>
          <w:bCs/>
          <w:lang w:eastAsia="zh-CN"/>
        </w:rPr>
        <w:t>先生</w:t>
      </w:r>
      <w:r w:rsidR="00466292" w:rsidRPr="00466292">
        <w:rPr>
          <w:rFonts w:hint="eastAsia"/>
          <w:b/>
          <w:bCs/>
          <w:lang w:val="es-ES" w:eastAsia="zh-CN"/>
        </w:rPr>
        <w:t>（</w:t>
      </w:r>
      <w:r w:rsidR="00466292">
        <w:rPr>
          <w:rFonts w:hint="eastAsia"/>
          <w:b/>
          <w:bCs/>
          <w:lang w:eastAsia="zh-CN"/>
        </w:rPr>
        <w:t>日本</w:t>
      </w:r>
      <w:r w:rsidR="00466292" w:rsidRPr="00466292">
        <w:rPr>
          <w:rFonts w:hint="eastAsia"/>
          <w:b/>
          <w:bCs/>
          <w:lang w:val="es-ES" w:eastAsia="zh-CN"/>
        </w:rPr>
        <w:t>）</w:t>
      </w:r>
    </w:p>
    <w:p w:rsidR="005C62E8" w:rsidRPr="005C62E8" w:rsidRDefault="00466292" w:rsidP="007D5940">
      <w:pPr>
        <w:rPr>
          <w:lang w:eastAsia="zh-CN"/>
        </w:rPr>
      </w:pPr>
      <w:r w:rsidRPr="00036352">
        <w:rPr>
          <w:rFonts w:hint="eastAsia"/>
          <w:lang w:eastAsia="zh-CN"/>
        </w:rPr>
        <w:t>的竞选材料转呈大会</w:t>
      </w:r>
      <w:r>
        <w:rPr>
          <w:rFonts w:hint="eastAsia"/>
          <w:lang w:eastAsia="zh-CN"/>
        </w:rPr>
        <w:t>。</w:t>
      </w:r>
    </w:p>
    <w:p w:rsidR="005F15EF" w:rsidRDefault="005F15EF" w:rsidP="007D594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663"/>
        </w:tabs>
        <w:spacing w:before="1200"/>
        <w:rPr>
          <w:szCs w:val="24"/>
          <w:lang w:eastAsia="zh-CN"/>
        </w:rPr>
      </w:pPr>
      <w:r w:rsidRPr="00AE5D41">
        <w:rPr>
          <w:szCs w:val="24"/>
          <w:lang w:eastAsia="zh-CN"/>
        </w:rPr>
        <w:tab/>
      </w:r>
      <w:r w:rsidR="00A52BFC">
        <w:rPr>
          <w:rFonts w:hint="eastAsia"/>
          <w:szCs w:val="24"/>
          <w:lang w:eastAsia="zh-CN"/>
        </w:rPr>
        <w:tab/>
      </w:r>
      <w:r w:rsidRPr="00AE5D41">
        <w:rPr>
          <w:rFonts w:hAnsi="SimSun" w:hint="eastAsia"/>
          <w:szCs w:val="24"/>
          <w:lang w:eastAsia="zh-CN"/>
        </w:rPr>
        <w:t>秘书长</w:t>
      </w:r>
    </w:p>
    <w:p w:rsidR="005F15EF" w:rsidRPr="00AE5D41" w:rsidRDefault="005F15EF" w:rsidP="007D594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0"/>
        </w:tabs>
        <w:spacing w:before="60"/>
        <w:rPr>
          <w:szCs w:val="24"/>
          <w:lang w:eastAsia="zh-CN"/>
        </w:rPr>
      </w:pPr>
      <w:r w:rsidRPr="00AE5D41">
        <w:rPr>
          <w:szCs w:val="24"/>
          <w:lang w:eastAsia="zh-CN"/>
        </w:rPr>
        <w:tab/>
      </w:r>
      <w:r w:rsidR="00A52BFC">
        <w:rPr>
          <w:rFonts w:hint="eastAsia"/>
          <w:szCs w:val="24"/>
          <w:lang w:eastAsia="zh-CN"/>
        </w:rPr>
        <w:tab/>
      </w:r>
      <w:r w:rsidR="00A52BFC">
        <w:rPr>
          <w:rFonts w:hint="eastAsia"/>
          <w:szCs w:val="24"/>
          <w:lang w:eastAsia="zh-CN"/>
        </w:rPr>
        <w:tab/>
      </w:r>
      <w:r w:rsidR="00A52BFC">
        <w:rPr>
          <w:rFonts w:hint="eastAsia"/>
          <w:szCs w:val="24"/>
          <w:lang w:eastAsia="zh-CN"/>
        </w:rPr>
        <w:tab/>
      </w:r>
      <w:r w:rsidR="00A52BFC">
        <w:rPr>
          <w:rFonts w:hint="eastAsia"/>
          <w:szCs w:val="24"/>
          <w:lang w:eastAsia="zh-CN"/>
        </w:rPr>
        <w:tab/>
      </w:r>
      <w:r w:rsidR="00A52BFC">
        <w:rPr>
          <w:rFonts w:hint="eastAsia"/>
          <w:szCs w:val="24"/>
          <w:lang w:eastAsia="zh-CN"/>
        </w:rPr>
        <w:tab/>
      </w:r>
      <w:r w:rsidR="00A52BFC">
        <w:rPr>
          <w:rFonts w:hint="eastAsia"/>
          <w:szCs w:val="24"/>
          <w:lang w:eastAsia="zh-CN"/>
        </w:rPr>
        <w:tab/>
      </w:r>
      <w:r w:rsidR="00A52BFC">
        <w:rPr>
          <w:rFonts w:hint="eastAsia"/>
          <w:szCs w:val="24"/>
          <w:lang w:eastAsia="zh-CN"/>
        </w:rPr>
        <w:tab/>
      </w:r>
      <w:r w:rsidR="00A52BFC">
        <w:rPr>
          <w:rFonts w:hint="eastAsia"/>
          <w:szCs w:val="24"/>
          <w:lang w:eastAsia="zh-CN"/>
        </w:rPr>
        <w:tab/>
      </w:r>
      <w:r w:rsidR="00A52BFC">
        <w:rPr>
          <w:rFonts w:hint="eastAsia"/>
          <w:szCs w:val="24"/>
          <w:lang w:eastAsia="zh-CN"/>
        </w:rPr>
        <w:tab/>
      </w:r>
      <w:r w:rsidR="00A52BFC">
        <w:rPr>
          <w:rFonts w:hint="eastAsia"/>
          <w:szCs w:val="24"/>
          <w:lang w:eastAsia="zh-CN"/>
        </w:rPr>
        <w:t>赵厚麟</w:t>
      </w:r>
    </w:p>
    <w:p w:rsidR="00036352" w:rsidRDefault="00036352" w:rsidP="007D5940">
      <w:pPr>
        <w:rPr>
          <w:b/>
          <w:bCs/>
          <w:lang w:eastAsia="zh-CN"/>
        </w:rPr>
      </w:pPr>
    </w:p>
    <w:p w:rsidR="004F3C0F" w:rsidRDefault="004F3C0F" w:rsidP="007D5940">
      <w:pPr>
        <w:rPr>
          <w:b/>
          <w:bCs/>
          <w:lang w:eastAsia="zh-CN"/>
        </w:rPr>
      </w:pPr>
    </w:p>
    <w:p w:rsidR="004F3C0F" w:rsidRDefault="004F3C0F" w:rsidP="007D5940">
      <w:pPr>
        <w:rPr>
          <w:b/>
          <w:bCs/>
          <w:lang w:eastAsia="zh-CN"/>
        </w:rPr>
      </w:pPr>
    </w:p>
    <w:p w:rsidR="004F3C0F" w:rsidRDefault="004F3C0F" w:rsidP="007D5940">
      <w:pPr>
        <w:rPr>
          <w:b/>
          <w:bCs/>
          <w:lang w:eastAsia="zh-CN"/>
        </w:rPr>
      </w:pPr>
    </w:p>
    <w:p w:rsidR="00036352" w:rsidRDefault="00036352" w:rsidP="007D5940">
      <w:pPr>
        <w:rPr>
          <w:b/>
          <w:bCs/>
          <w:lang w:eastAsia="zh-CN"/>
        </w:rPr>
      </w:pPr>
    </w:p>
    <w:p w:rsidR="00036352" w:rsidRDefault="00036352" w:rsidP="007D5940">
      <w:pPr>
        <w:rPr>
          <w:b/>
          <w:bCs/>
          <w:lang w:eastAsia="zh-CN"/>
        </w:rPr>
      </w:pPr>
    </w:p>
    <w:p w:rsidR="00036352" w:rsidRDefault="00036352" w:rsidP="007D5940">
      <w:pPr>
        <w:rPr>
          <w:b/>
          <w:bCs/>
          <w:lang w:eastAsia="zh-CN"/>
        </w:rPr>
      </w:pPr>
    </w:p>
    <w:p w:rsidR="005F15EF" w:rsidRPr="00036352" w:rsidRDefault="005F15EF" w:rsidP="007D5940">
      <w:pPr>
        <w:rPr>
          <w:lang w:eastAsia="zh-CN"/>
        </w:rPr>
      </w:pPr>
      <w:r w:rsidRPr="00036352">
        <w:rPr>
          <w:rFonts w:hint="eastAsia"/>
          <w:b/>
          <w:bCs/>
          <w:lang w:eastAsia="zh-CN"/>
        </w:rPr>
        <w:t>附件：</w:t>
      </w:r>
      <w:r w:rsidRPr="00036352">
        <w:rPr>
          <w:lang w:eastAsia="zh-CN"/>
        </w:rPr>
        <w:t>1</w:t>
      </w:r>
      <w:r w:rsidRPr="00036352">
        <w:rPr>
          <w:rFonts w:hint="eastAsia"/>
          <w:lang w:eastAsia="zh-CN"/>
        </w:rPr>
        <w:t>件</w:t>
      </w:r>
    </w:p>
    <w:p w:rsidR="005F15EF" w:rsidRDefault="005F15EF" w:rsidP="007D59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</w:p>
    <w:p w:rsidR="000728E6" w:rsidRPr="00457A3A" w:rsidRDefault="000728E6" w:rsidP="007D5940">
      <w:pPr>
        <w:pStyle w:val="Annextitle"/>
        <w:rPr>
          <w:b w:val="0"/>
          <w:bCs/>
          <w:sz w:val="24"/>
          <w:szCs w:val="24"/>
          <w:lang w:eastAsia="zh-CN"/>
        </w:rPr>
      </w:pPr>
    </w:p>
    <w:p w:rsidR="005C62E8" w:rsidRDefault="005C62E8" w:rsidP="007D5940">
      <w:pPr>
        <w:jc w:val="right"/>
        <w:rPr>
          <w:lang w:eastAsia="zh-CN"/>
        </w:rPr>
      </w:pPr>
      <w:r>
        <w:rPr>
          <w:lang w:eastAsia="zh-CN"/>
        </w:rPr>
        <w:t>MIC/GSB No.1</w:t>
      </w:r>
    </w:p>
    <w:p w:rsidR="000728E6" w:rsidRDefault="005C62E8" w:rsidP="007D5940">
      <w:pPr>
        <w:jc w:val="right"/>
        <w:rPr>
          <w:lang w:eastAsia="zh-CN"/>
        </w:rPr>
      </w:pPr>
      <w:r>
        <w:rPr>
          <w:lang w:eastAsia="zh-CN"/>
        </w:rPr>
        <w:t>2018</w:t>
      </w:r>
      <w:r w:rsidR="007464E9">
        <w:rPr>
          <w:rFonts w:hint="eastAsia"/>
          <w:lang w:eastAsia="zh-CN"/>
        </w:rPr>
        <w:t>年</w:t>
      </w:r>
      <w:r w:rsidR="007464E9">
        <w:rPr>
          <w:rFonts w:hint="eastAsia"/>
          <w:lang w:eastAsia="zh-CN"/>
        </w:rPr>
        <w:t>1</w:t>
      </w:r>
      <w:r w:rsidR="007464E9">
        <w:rPr>
          <w:rFonts w:hint="eastAsia"/>
          <w:lang w:eastAsia="zh-CN"/>
        </w:rPr>
        <w:t>月</w:t>
      </w:r>
      <w:r w:rsidR="007464E9">
        <w:rPr>
          <w:lang w:eastAsia="zh-CN"/>
        </w:rPr>
        <w:t>4</w:t>
      </w:r>
      <w:r w:rsidR="007464E9">
        <w:rPr>
          <w:rFonts w:hint="eastAsia"/>
          <w:lang w:eastAsia="zh-CN"/>
        </w:rPr>
        <w:t>日</w:t>
      </w:r>
    </w:p>
    <w:p w:rsidR="000728E6" w:rsidRDefault="000728E6" w:rsidP="007D5940">
      <w:pPr>
        <w:rPr>
          <w:lang w:eastAsia="zh-CN"/>
        </w:rPr>
      </w:pPr>
    </w:p>
    <w:p w:rsidR="00457A3A" w:rsidRDefault="00457A3A" w:rsidP="007D5940">
      <w:pPr>
        <w:rPr>
          <w:lang w:eastAsia="zh-CN"/>
        </w:rPr>
      </w:pPr>
    </w:p>
    <w:p w:rsidR="000728E6" w:rsidRDefault="000728E6" w:rsidP="007D5940">
      <w:pPr>
        <w:rPr>
          <w:lang w:eastAsia="zh-CN"/>
        </w:rPr>
      </w:pPr>
      <w:r>
        <w:rPr>
          <w:rFonts w:hint="eastAsia"/>
          <w:lang w:eastAsia="zh-CN"/>
        </w:rPr>
        <w:t>国际电信联盟秘书长</w:t>
      </w:r>
      <w:r w:rsidR="00457A3A">
        <w:rPr>
          <w:lang w:eastAsia="zh-CN"/>
        </w:rPr>
        <w:br/>
      </w:r>
      <w:r>
        <w:rPr>
          <w:rFonts w:hint="eastAsia"/>
          <w:lang w:eastAsia="zh-CN"/>
        </w:rPr>
        <w:t>赵厚麟先生</w:t>
      </w:r>
    </w:p>
    <w:p w:rsidR="000728E6" w:rsidRDefault="000728E6" w:rsidP="007D5940">
      <w:pPr>
        <w:rPr>
          <w:lang w:eastAsia="zh-CN"/>
        </w:rPr>
      </w:pPr>
    </w:p>
    <w:p w:rsidR="000728E6" w:rsidRDefault="007464E9" w:rsidP="007D5940">
      <w:pPr>
        <w:jc w:val="center"/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无线电规则委员会委员职位日本候选人资料</w:t>
      </w:r>
    </w:p>
    <w:p w:rsidR="005C62E8" w:rsidRPr="005C62E8" w:rsidRDefault="005C62E8" w:rsidP="007D5940">
      <w:pPr>
        <w:jc w:val="center"/>
        <w:rPr>
          <w:b/>
          <w:bCs/>
          <w:lang w:val="en-US" w:eastAsia="zh-CN"/>
        </w:rPr>
      </w:pPr>
    </w:p>
    <w:p w:rsidR="000728E6" w:rsidRPr="004F3C0F" w:rsidRDefault="000728E6" w:rsidP="007D5940">
      <w:pPr>
        <w:rPr>
          <w:lang w:eastAsia="zh-CN"/>
        </w:rPr>
      </w:pPr>
      <w:r>
        <w:rPr>
          <w:rFonts w:hint="eastAsia"/>
          <w:lang w:val="fr-FR" w:eastAsia="zh-CN"/>
        </w:rPr>
        <w:t>尊敬的</w:t>
      </w:r>
      <w:r w:rsidR="007464E9">
        <w:rPr>
          <w:rFonts w:hint="eastAsia"/>
          <w:lang w:val="fr-FR" w:eastAsia="zh-CN"/>
        </w:rPr>
        <w:t>秘书长</w:t>
      </w:r>
      <w:r w:rsidRPr="004F3C0F">
        <w:rPr>
          <w:rFonts w:hint="eastAsia"/>
          <w:lang w:eastAsia="zh-CN"/>
        </w:rPr>
        <w:t>：</w:t>
      </w:r>
    </w:p>
    <w:p w:rsidR="007464E9" w:rsidRPr="003C456F" w:rsidRDefault="007464E9" w:rsidP="007D5940">
      <w:pPr>
        <w:tabs>
          <w:tab w:val="center" w:pos="7088"/>
        </w:tabs>
        <w:overflowPunct/>
        <w:autoSpaceDE/>
        <w:autoSpaceDN/>
        <w:adjustRightInd/>
        <w:ind w:firstLineChars="200" w:firstLine="480"/>
        <w:textAlignment w:val="auto"/>
        <w:rPr>
          <w:rFonts w:cs="Calibri"/>
          <w:szCs w:val="24"/>
          <w:lang w:val="fr-CH" w:eastAsia="zh-CN"/>
        </w:rPr>
      </w:pPr>
      <w:r w:rsidRPr="00CB1553">
        <w:rPr>
          <w:rFonts w:cs="Calibri"/>
          <w:szCs w:val="24"/>
          <w:lang w:eastAsia="zh-CN"/>
        </w:rPr>
        <w:t>针对</w:t>
      </w:r>
      <w:r w:rsidRPr="005C62E8">
        <w:rPr>
          <w:lang w:val="en-US" w:eastAsia="zh-CN"/>
        </w:rPr>
        <w:t>2017</w:t>
      </w:r>
      <w:r w:rsidRPr="00CB1553">
        <w:rPr>
          <w:rFonts w:cs="Calibri"/>
          <w:szCs w:val="24"/>
          <w:lang w:eastAsia="zh-CN"/>
        </w:rPr>
        <w:t>年</w:t>
      </w:r>
      <w:r w:rsidRPr="003C456F">
        <w:rPr>
          <w:rFonts w:cs="Calibri"/>
          <w:szCs w:val="24"/>
          <w:lang w:val="fr-CH" w:eastAsia="zh-CN"/>
        </w:rPr>
        <w:t>10</w:t>
      </w:r>
      <w:r w:rsidRPr="00CB1553">
        <w:rPr>
          <w:rFonts w:cs="Calibri"/>
          <w:szCs w:val="24"/>
          <w:lang w:eastAsia="zh-CN"/>
        </w:rPr>
        <w:t>月</w:t>
      </w:r>
      <w:r w:rsidRPr="005C62E8">
        <w:rPr>
          <w:lang w:val="en-US" w:eastAsia="zh-CN"/>
        </w:rPr>
        <w:t>23</w:t>
      </w:r>
      <w:r w:rsidRPr="00CB1553">
        <w:rPr>
          <w:rFonts w:cs="Calibri"/>
          <w:szCs w:val="24"/>
          <w:lang w:eastAsia="zh-CN"/>
        </w:rPr>
        <w:t>日第</w:t>
      </w:r>
      <w:r w:rsidRPr="005C62E8">
        <w:rPr>
          <w:lang w:val="en-US" w:eastAsia="zh-CN"/>
        </w:rPr>
        <w:t>CL-17/42</w:t>
      </w:r>
      <w:r w:rsidRPr="00CB1553">
        <w:rPr>
          <w:rFonts w:cs="Calibri"/>
          <w:szCs w:val="24"/>
          <w:lang w:eastAsia="zh-CN"/>
        </w:rPr>
        <w:t>号通函</w:t>
      </w:r>
      <w:r w:rsidRPr="003C456F">
        <w:rPr>
          <w:rFonts w:cs="Calibri"/>
          <w:szCs w:val="24"/>
          <w:lang w:val="fr-CH" w:eastAsia="zh-CN"/>
        </w:rPr>
        <w:t>，</w:t>
      </w:r>
      <w:r w:rsidRPr="00CB1553">
        <w:rPr>
          <w:rFonts w:cs="Calibri"/>
          <w:szCs w:val="24"/>
          <w:lang w:eastAsia="zh-CN"/>
        </w:rPr>
        <w:t>我</w:t>
      </w:r>
      <w:r w:rsidR="00466292">
        <w:rPr>
          <w:rFonts w:cs="Calibri" w:hint="eastAsia"/>
          <w:szCs w:val="24"/>
          <w:lang w:eastAsia="zh-CN"/>
        </w:rPr>
        <w:t>谨</w:t>
      </w:r>
      <w:r>
        <w:rPr>
          <w:rFonts w:cs="Calibri" w:hint="eastAsia"/>
          <w:szCs w:val="24"/>
          <w:lang w:eastAsia="zh-CN"/>
        </w:rPr>
        <w:t>代表日本政府向</w:t>
      </w:r>
      <w:r w:rsidRPr="00CB1553">
        <w:rPr>
          <w:rFonts w:cs="Calibri"/>
          <w:szCs w:val="24"/>
          <w:lang w:eastAsia="zh-CN"/>
        </w:rPr>
        <w:t>您</w:t>
      </w:r>
      <w:r>
        <w:rPr>
          <w:rFonts w:cs="Calibri" w:hint="eastAsia"/>
          <w:szCs w:val="24"/>
          <w:lang w:eastAsia="zh-CN"/>
        </w:rPr>
        <w:t>通报</w:t>
      </w:r>
      <w:r w:rsidRPr="003C456F">
        <w:rPr>
          <w:rFonts w:cs="Calibri"/>
          <w:szCs w:val="24"/>
          <w:lang w:val="fr-CH" w:eastAsia="zh-CN"/>
        </w:rPr>
        <w:t>，</w:t>
      </w:r>
      <w:r w:rsidRPr="00CB1553">
        <w:rPr>
          <w:rFonts w:cs="Calibri"/>
          <w:szCs w:val="24"/>
          <w:lang w:eastAsia="zh-CN"/>
        </w:rPr>
        <w:t>日本</w:t>
      </w:r>
      <w:r>
        <w:rPr>
          <w:rFonts w:cs="Calibri" w:hint="eastAsia"/>
          <w:szCs w:val="24"/>
          <w:lang w:eastAsia="zh-CN"/>
        </w:rPr>
        <w:t>政府决定</w:t>
      </w:r>
      <w:r>
        <w:rPr>
          <w:rFonts w:cs="Calibri" w:hint="eastAsia"/>
          <w:szCs w:val="24"/>
          <w:lang w:val="fr-CH" w:eastAsia="zh-CN"/>
        </w:rPr>
        <w:t>推荐</w:t>
      </w:r>
      <w:r w:rsidRPr="005C62E8">
        <w:rPr>
          <w:lang w:val="en-US" w:eastAsia="zh-CN"/>
        </w:rPr>
        <w:t>NTT DOCOMO</w:t>
      </w:r>
      <w:r>
        <w:rPr>
          <w:rFonts w:hint="eastAsia"/>
          <w:lang w:val="en-US" w:eastAsia="zh-CN"/>
        </w:rPr>
        <w:t>无线技术标准化顾问</w:t>
      </w:r>
      <w:r w:rsidRPr="005C62E8">
        <w:rPr>
          <w:lang w:val="en-US" w:eastAsia="zh-CN"/>
        </w:rPr>
        <w:t>Akira Hashimoto</w:t>
      </w:r>
      <w:r>
        <w:rPr>
          <w:rFonts w:hint="eastAsia"/>
          <w:lang w:val="en-US" w:eastAsia="zh-CN"/>
        </w:rPr>
        <w:t>博士参加</w:t>
      </w:r>
      <w:r>
        <w:rPr>
          <w:rFonts w:cs="Calibri" w:hint="eastAsia"/>
          <w:szCs w:val="24"/>
          <w:lang w:eastAsia="zh-CN"/>
        </w:rPr>
        <w:t>将于</w:t>
      </w:r>
      <w:r w:rsidRPr="005C62E8">
        <w:rPr>
          <w:lang w:eastAsia="zh-CN"/>
        </w:rPr>
        <w:t>2018</w:t>
      </w:r>
      <w:r>
        <w:rPr>
          <w:rFonts w:cs="Calibri" w:hint="eastAsia"/>
          <w:szCs w:val="24"/>
          <w:lang w:eastAsia="zh-CN"/>
        </w:rPr>
        <w:t>年</w:t>
      </w:r>
      <w:r w:rsidRPr="003C456F">
        <w:rPr>
          <w:rFonts w:cs="Calibri" w:hint="eastAsia"/>
          <w:szCs w:val="24"/>
          <w:lang w:val="fr-CH" w:eastAsia="zh-CN"/>
        </w:rPr>
        <w:t>10</w:t>
      </w:r>
      <w:r>
        <w:rPr>
          <w:rFonts w:cs="Calibri" w:hint="eastAsia"/>
          <w:szCs w:val="24"/>
          <w:lang w:eastAsia="zh-CN"/>
        </w:rPr>
        <w:t>月</w:t>
      </w:r>
      <w:r w:rsidRPr="005C62E8">
        <w:rPr>
          <w:lang w:eastAsia="zh-CN"/>
        </w:rPr>
        <w:t>29</w:t>
      </w:r>
      <w:r>
        <w:rPr>
          <w:rFonts w:cs="Calibri" w:hint="eastAsia"/>
          <w:szCs w:val="24"/>
          <w:lang w:eastAsia="zh-CN"/>
        </w:rPr>
        <w:t>日至</w:t>
      </w:r>
      <w:r w:rsidRPr="003C456F">
        <w:rPr>
          <w:rFonts w:cs="Calibri" w:hint="eastAsia"/>
          <w:szCs w:val="24"/>
          <w:lang w:val="fr-CH" w:eastAsia="zh-CN"/>
        </w:rPr>
        <w:t>11</w:t>
      </w:r>
      <w:r>
        <w:rPr>
          <w:rFonts w:cs="Calibri" w:hint="eastAsia"/>
          <w:szCs w:val="24"/>
          <w:lang w:eastAsia="zh-CN"/>
        </w:rPr>
        <w:t>月</w:t>
      </w:r>
      <w:r w:rsidRPr="005C62E8">
        <w:rPr>
          <w:lang w:eastAsia="zh-CN"/>
        </w:rPr>
        <w:t>16</w:t>
      </w:r>
      <w:r>
        <w:rPr>
          <w:rFonts w:cs="Calibri" w:hint="eastAsia"/>
          <w:szCs w:val="24"/>
          <w:lang w:eastAsia="zh-CN"/>
        </w:rPr>
        <w:t>日在阿拉伯联合酋长国迪拜召开的国际电联全权代表大会（</w:t>
      </w:r>
      <w:r w:rsidRPr="005C62E8">
        <w:rPr>
          <w:lang w:val="en-US" w:eastAsia="zh-CN"/>
        </w:rPr>
        <w:t>PP-18</w:t>
      </w:r>
      <w:r>
        <w:rPr>
          <w:rFonts w:cs="Calibri" w:hint="eastAsia"/>
          <w:szCs w:val="24"/>
          <w:lang w:eastAsia="zh-CN"/>
        </w:rPr>
        <w:t>）期间举行的选举中</w:t>
      </w:r>
      <w:r w:rsidRPr="00CB1553">
        <w:rPr>
          <w:rFonts w:cs="Calibri"/>
          <w:szCs w:val="24"/>
          <w:lang w:eastAsia="zh-CN"/>
        </w:rPr>
        <w:t>无线电规则委员会</w:t>
      </w:r>
      <w:r w:rsidRPr="003C456F">
        <w:rPr>
          <w:rFonts w:cs="Calibri"/>
          <w:szCs w:val="24"/>
          <w:lang w:val="fr-CH" w:eastAsia="zh-CN"/>
        </w:rPr>
        <w:t>（</w:t>
      </w:r>
      <w:r w:rsidRPr="003C456F">
        <w:rPr>
          <w:rFonts w:cs="Calibri"/>
          <w:szCs w:val="24"/>
          <w:lang w:val="fr-CH" w:eastAsia="zh-CN"/>
        </w:rPr>
        <w:t>RRB</w:t>
      </w:r>
      <w:r w:rsidRPr="003C456F">
        <w:rPr>
          <w:rFonts w:cs="Calibri"/>
          <w:szCs w:val="24"/>
          <w:lang w:val="fr-CH" w:eastAsia="zh-CN"/>
        </w:rPr>
        <w:t>）</w:t>
      </w:r>
      <w:r w:rsidRPr="003C456F">
        <w:rPr>
          <w:rFonts w:cs="Calibri"/>
          <w:szCs w:val="24"/>
          <w:lang w:val="fr-CH" w:eastAsia="zh-CN"/>
        </w:rPr>
        <w:t>E</w:t>
      </w:r>
      <w:r w:rsidRPr="00CB1553">
        <w:rPr>
          <w:rFonts w:cs="Calibri"/>
          <w:szCs w:val="24"/>
          <w:lang w:eastAsia="zh-CN"/>
        </w:rPr>
        <w:t>区委员职位</w:t>
      </w:r>
      <w:r>
        <w:rPr>
          <w:rFonts w:cs="Calibri" w:hint="eastAsia"/>
          <w:szCs w:val="24"/>
          <w:lang w:eastAsia="zh-CN"/>
        </w:rPr>
        <w:t>的竞选。</w:t>
      </w:r>
    </w:p>
    <w:p w:rsidR="007464E9" w:rsidRDefault="007464E9" w:rsidP="007D5940">
      <w:pPr>
        <w:ind w:firstLineChars="200" w:firstLine="480"/>
        <w:rPr>
          <w:rFonts w:cs="Calibri"/>
          <w:szCs w:val="24"/>
          <w:lang w:eastAsia="zh-CN"/>
        </w:rPr>
      </w:pPr>
      <w:r w:rsidRPr="00CB1553">
        <w:rPr>
          <w:rFonts w:cs="Calibri"/>
          <w:szCs w:val="24"/>
          <w:lang w:eastAsia="zh-CN"/>
        </w:rPr>
        <w:t>我坚决支持</w:t>
      </w:r>
      <w:r w:rsidRPr="007464E9">
        <w:rPr>
          <w:lang w:val="fr-CH" w:eastAsia="zh-CN"/>
        </w:rPr>
        <w:t>Hashimoto</w:t>
      </w:r>
      <w:r w:rsidR="00466292">
        <w:rPr>
          <w:rFonts w:cs="Calibri"/>
          <w:szCs w:val="24"/>
          <w:lang w:eastAsia="zh-CN"/>
        </w:rPr>
        <w:t>博士竞选无线电规则委员会委员</w:t>
      </w:r>
      <w:r w:rsidRPr="00CB1553">
        <w:rPr>
          <w:rFonts w:cs="Calibri"/>
          <w:szCs w:val="24"/>
          <w:lang w:eastAsia="zh-CN"/>
        </w:rPr>
        <w:t>职位</w:t>
      </w:r>
      <w:r w:rsidRPr="003C456F">
        <w:rPr>
          <w:rFonts w:cs="Calibri"/>
          <w:szCs w:val="24"/>
          <w:lang w:val="fr-CH" w:eastAsia="zh-CN"/>
        </w:rPr>
        <w:t>，</w:t>
      </w:r>
      <w:r w:rsidRPr="00CB1553">
        <w:rPr>
          <w:rFonts w:cs="Calibri"/>
          <w:szCs w:val="24"/>
          <w:lang w:eastAsia="zh-CN"/>
        </w:rPr>
        <w:t>他具备丰富的无线技术知识和经验</w:t>
      </w:r>
      <w:r w:rsidRPr="003C456F">
        <w:rPr>
          <w:rFonts w:cs="Calibri"/>
          <w:szCs w:val="24"/>
          <w:lang w:val="fr-CH" w:eastAsia="zh-CN"/>
        </w:rPr>
        <w:t>，</w:t>
      </w:r>
      <w:r w:rsidR="00466292">
        <w:rPr>
          <w:rFonts w:cs="Calibri"/>
          <w:szCs w:val="24"/>
          <w:lang w:eastAsia="zh-CN"/>
        </w:rPr>
        <w:t>长期以来</w:t>
      </w:r>
      <w:r w:rsidRPr="00CB1553">
        <w:rPr>
          <w:rFonts w:cs="Calibri"/>
          <w:szCs w:val="24"/>
          <w:lang w:eastAsia="zh-CN"/>
        </w:rPr>
        <w:t>在国际电联无线电通信部门</w:t>
      </w:r>
      <w:r w:rsidRPr="003C456F">
        <w:rPr>
          <w:rFonts w:cs="Calibri"/>
          <w:szCs w:val="24"/>
          <w:lang w:val="fr-CH" w:eastAsia="zh-CN"/>
        </w:rPr>
        <w:t>（</w:t>
      </w:r>
      <w:r w:rsidRPr="003C456F">
        <w:rPr>
          <w:rFonts w:cs="Calibri"/>
          <w:szCs w:val="24"/>
          <w:lang w:val="fr-CH" w:eastAsia="zh-CN"/>
        </w:rPr>
        <w:t>ITU-R</w:t>
      </w:r>
      <w:r w:rsidRPr="003C456F">
        <w:rPr>
          <w:rFonts w:cs="Calibri"/>
          <w:szCs w:val="24"/>
          <w:lang w:val="fr-CH" w:eastAsia="zh-CN"/>
        </w:rPr>
        <w:t>）</w:t>
      </w:r>
      <w:r w:rsidRPr="00CB1553">
        <w:rPr>
          <w:rFonts w:cs="Calibri"/>
          <w:szCs w:val="24"/>
          <w:lang w:eastAsia="zh-CN"/>
        </w:rPr>
        <w:t>的活动中发挥着主导作用。</w:t>
      </w:r>
    </w:p>
    <w:p w:rsidR="007464E9" w:rsidRPr="00CB1553" w:rsidRDefault="007464E9" w:rsidP="007D5940">
      <w:pPr>
        <w:tabs>
          <w:tab w:val="center" w:pos="7088"/>
        </w:tabs>
        <w:overflowPunct/>
        <w:autoSpaceDE/>
        <w:autoSpaceDN/>
        <w:adjustRightInd/>
        <w:ind w:firstLineChars="200" w:firstLine="480"/>
        <w:textAlignment w:val="auto"/>
        <w:rPr>
          <w:rFonts w:cs="Calibri"/>
          <w:szCs w:val="24"/>
          <w:lang w:eastAsia="zh-CN"/>
        </w:rPr>
      </w:pPr>
      <w:r w:rsidRPr="00CB1553">
        <w:rPr>
          <w:rFonts w:cs="Calibri"/>
          <w:szCs w:val="24"/>
          <w:lang w:eastAsia="zh-CN"/>
        </w:rPr>
        <w:t>根据选举程序</w:t>
      </w:r>
      <w:r w:rsidRPr="003C456F">
        <w:rPr>
          <w:rFonts w:cs="Calibri"/>
          <w:szCs w:val="24"/>
          <w:lang w:val="fr-CH" w:eastAsia="zh-CN"/>
        </w:rPr>
        <w:t>，</w:t>
      </w:r>
      <w:r w:rsidRPr="00CB1553">
        <w:rPr>
          <w:rFonts w:cs="Calibri"/>
          <w:szCs w:val="24"/>
          <w:lang w:eastAsia="zh-CN"/>
        </w:rPr>
        <w:t>我了解</w:t>
      </w:r>
      <w:r w:rsidRPr="003C456F">
        <w:rPr>
          <w:rFonts w:cs="Calibri" w:hint="eastAsia"/>
          <w:szCs w:val="24"/>
          <w:lang w:val="fr-CH" w:eastAsia="zh-CN"/>
        </w:rPr>
        <w:t>，</w:t>
      </w:r>
      <w:r w:rsidRPr="00CB1553">
        <w:rPr>
          <w:rFonts w:cs="Calibri"/>
          <w:szCs w:val="24"/>
          <w:lang w:eastAsia="zh-CN"/>
        </w:rPr>
        <w:t>此信息一经收悉</w:t>
      </w:r>
      <w:r>
        <w:rPr>
          <w:rFonts w:cs="Calibri"/>
          <w:szCs w:val="24"/>
          <w:lang w:eastAsia="zh-CN"/>
        </w:rPr>
        <w:t>将立即通</w:t>
      </w:r>
      <w:r>
        <w:rPr>
          <w:rFonts w:cs="Calibri" w:hint="eastAsia"/>
          <w:szCs w:val="24"/>
          <w:lang w:eastAsia="zh-CN"/>
        </w:rPr>
        <w:t>告国际电联</w:t>
      </w:r>
      <w:r w:rsidRPr="00CB1553">
        <w:rPr>
          <w:rFonts w:cs="Calibri"/>
          <w:szCs w:val="24"/>
          <w:lang w:eastAsia="zh-CN"/>
        </w:rPr>
        <w:t>所有成员。</w:t>
      </w:r>
      <w:r>
        <w:rPr>
          <w:rFonts w:cs="Calibri" w:hint="eastAsia"/>
          <w:szCs w:val="24"/>
          <w:lang w:eastAsia="zh-CN"/>
        </w:rPr>
        <w:t>为</w:t>
      </w:r>
      <w:r w:rsidRPr="00CB1553">
        <w:rPr>
          <w:rFonts w:cs="Calibri"/>
          <w:szCs w:val="24"/>
          <w:lang w:eastAsia="zh-CN"/>
        </w:rPr>
        <w:t>此，特随函附上</w:t>
      </w:r>
      <w:r w:rsidRPr="005C62E8">
        <w:rPr>
          <w:lang w:val="en-US" w:eastAsia="zh-CN"/>
        </w:rPr>
        <w:t>Hashimoto</w:t>
      </w:r>
      <w:r w:rsidRPr="00CB1553">
        <w:rPr>
          <w:rFonts w:cs="Calibri"/>
          <w:szCs w:val="24"/>
          <w:lang w:eastAsia="zh-CN"/>
        </w:rPr>
        <w:t>博士的简历。</w:t>
      </w:r>
    </w:p>
    <w:p w:rsidR="007464E9" w:rsidRPr="007464E9" w:rsidRDefault="007464E9" w:rsidP="007D5940">
      <w:pPr>
        <w:ind w:firstLineChars="200" w:firstLine="480"/>
        <w:rPr>
          <w:lang w:eastAsia="zh-CN"/>
        </w:rPr>
      </w:pPr>
    </w:p>
    <w:p w:rsidR="00A52BFC" w:rsidRDefault="00466292" w:rsidP="007D5940">
      <w:pPr>
        <w:ind w:firstLineChars="200" w:firstLine="480"/>
        <w:rPr>
          <w:rFonts w:ascii="SimSun" w:hAnsi="SimSun" w:cs="SimSun"/>
          <w:color w:val="000000"/>
          <w:lang w:eastAsia="zh-CN"/>
        </w:rPr>
      </w:pPr>
      <w:r>
        <w:rPr>
          <w:color w:val="000000"/>
          <w:lang w:eastAsia="zh-CN"/>
        </w:rPr>
        <w:t>顺致</w:t>
      </w:r>
      <w:r w:rsidR="006B5E9D">
        <w:rPr>
          <w:color w:val="000000"/>
          <w:lang w:eastAsia="zh-CN"/>
        </w:rPr>
        <w:t>敬意</w:t>
      </w:r>
      <w:r w:rsidR="006B5E9D">
        <w:rPr>
          <w:rFonts w:ascii="SimSun" w:hAnsi="SimSun" w:cs="SimSun" w:hint="eastAsia"/>
          <w:color w:val="000000"/>
          <w:lang w:eastAsia="zh-CN"/>
        </w:rPr>
        <w:t>！</w:t>
      </w:r>
    </w:p>
    <w:p w:rsidR="006B5E9D" w:rsidRDefault="006B5E9D" w:rsidP="007D5940">
      <w:pPr>
        <w:ind w:firstLineChars="200" w:firstLine="480"/>
        <w:rPr>
          <w:rFonts w:ascii="SimSun" w:hAnsi="SimSun" w:cs="SimSun"/>
          <w:color w:val="000000"/>
          <w:lang w:eastAsia="zh-CN"/>
        </w:rPr>
      </w:pPr>
    </w:p>
    <w:p w:rsidR="008F38D4" w:rsidRDefault="008F38D4" w:rsidP="007D5940">
      <w:pPr>
        <w:ind w:firstLineChars="200" w:firstLine="480"/>
        <w:rPr>
          <w:rFonts w:ascii="SimSun" w:hAnsi="SimSun" w:cs="SimSun"/>
          <w:color w:val="000000"/>
          <w:lang w:eastAsia="zh-CN"/>
        </w:rPr>
      </w:pPr>
    </w:p>
    <w:p w:rsidR="003D4753" w:rsidRDefault="003D4753" w:rsidP="007D5940">
      <w:pPr>
        <w:ind w:firstLineChars="200" w:firstLine="480"/>
        <w:rPr>
          <w:rFonts w:ascii="SimSun" w:hAnsi="SimSun" w:cs="SimSun"/>
          <w:color w:val="000000"/>
          <w:lang w:eastAsia="zh-CN"/>
        </w:rPr>
      </w:pPr>
    </w:p>
    <w:p w:rsidR="005C62E8" w:rsidRPr="007464E9" w:rsidRDefault="007464E9" w:rsidP="007D5940">
      <w:pPr>
        <w:rPr>
          <w:lang w:eastAsia="zh-CN"/>
        </w:rPr>
      </w:pPr>
      <w:r w:rsidRPr="007464E9">
        <w:rPr>
          <w:rFonts w:ascii="SimSun" w:hAnsi="SimSun" w:cs="SimSun" w:hint="eastAsia"/>
          <w:color w:val="000000"/>
          <w:lang w:eastAsia="zh-CN"/>
        </w:rPr>
        <w:t>总务大臣</w:t>
      </w:r>
      <w:r w:rsidR="00466292">
        <w:rPr>
          <w:rFonts w:ascii="SimSun" w:hAnsi="SimSun" w:cs="SimSun"/>
          <w:color w:val="000000"/>
          <w:lang w:eastAsia="zh-CN"/>
        </w:rPr>
        <w:br/>
      </w:r>
      <w:r w:rsidRPr="007464E9">
        <w:rPr>
          <w:rFonts w:ascii="SimSun" w:hAnsi="SimSun" w:cs="SimSun" w:hint="eastAsia"/>
          <w:color w:val="000000"/>
          <w:lang w:eastAsia="zh-CN"/>
        </w:rPr>
        <w:t>野田圣子</w:t>
      </w:r>
      <w:r>
        <w:rPr>
          <w:rFonts w:ascii="SimSun" w:hAnsi="SimSun" w:cs="SimSun" w:hint="eastAsia"/>
          <w:color w:val="000000"/>
          <w:lang w:eastAsia="zh-CN"/>
        </w:rPr>
        <w:t>（</w:t>
      </w:r>
      <w:r w:rsidRPr="001E04D7">
        <w:rPr>
          <w:rFonts w:cs="SimSun"/>
          <w:color w:val="000000"/>
          <w:lang w:eastAsia="zh-CN"/>
        </w:rPr>
        <w:t>Seiko NODA</w:t>
      </w:r>
      <w:r>
        <w:rPr>
          <w:rFonts w:ascii="SimSun" w:hAnsi="SimSun" w:cs="SimSun" w:hint="eastAsia"/>
          <w:color w:val="000000"/>
          <w:lang w:eastAsia="zh-CN"/>
        </w:rPr>
        <w:t>）</w:t>
      </w:r>
    </w:p>
    <w:p w:rsidR="006B5E9D" w:rsidRDefault="006B5E9D" w:rsidP="007D5940">
      <w:pPr>
        <w:ind w:firstLineChars="200" w:firstLine="480"/>
        <w:rPr>
          <w:lang w:eastAsia="zh-CN"/>
        </w:rPr>
      </w:pPr>
    </w:p>
    <w:p w:rsidR="007D5940" w:rsidRDefault="007D59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6B3DB3" w:rsidRDefault="006B3DB3" w:rsidP="007D59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5F15EF" w:rsidRDefault="005F15EF" w:rsidP="007D5940">
      <w:pPr>
        <w:rPr>
          <w:lang w:eastAsia="zh-CN"/>
        </w:rPr>
      </w:pPr>
    </w:p>
    <w:tbl>
      <w:tblPr>
        <w:tblStyle w:val="TableGrid"/>
        <w:tblW w:w="9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075"/>
      </w:tblGrid>
      <w:tr w:rsidR="00596588" w:rsidTr="005C62E8">
        <w:tc>
          <w:tcPr>
            <w:tcW w:w="4786" w:type="dxa"/>
          </w:tcPr>
          <w:p w:rsidR="005C62E8" w:rsidRDefault="008A2A38" w:rsidP="007D5940">
            <w:pPr>
              <w:spacing w:before="240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履历</w:t>
            </w:r>
          </w:p>
          <w:tbl>
            <w:tblPr>
              <w:tblStyle w:val="TableGrid"/>
              <w:tblW w:w="62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4824"/>
            </w:tblGrid>
            <w:tr w:rsidR="005C62E8" w:rsidTr="00466292">
              <w:tc>
                <w:tcPr>
                  <w:tcW w:w="1447" w:type="dxa"/>
                </w:tcPr>
                <w:p w:rsidR="005C62E8" w:rsidRPr="006B3DB3" w:rsidRDefault="008A2A38" w:rsidP="007D5940">
                  <w:pPr>
                    <w:spacing w:before="240"/>
                    <w:rPr>
                      <w:szCs w:val="24"/>
                      <w:lang w:eastAsia="zh-CN"/>
                    </w:rPr>
                  </w:pPr>
                  <w:r w:rsidRPr="006B3DB3">
                    <w:rPr>
                      <w:rFonts w:hint="eastAsia"/>
                      <w:szCs w:val="24"/>
                      <w:lang w:eastAsia="zh-CN"/>
                    </w:rPr>
                    <w:t>姓名：</w:t>
                  </w:r>
                </w:p>
              </w:tc>
              <w:tc>
                <w:tcPr>
                  <w:tcW w:w="4824" w:type="dxa"/>
                </w:tcPr>
                <w:p w:rsidR="005C62E8" w:rsidRPr="006B3DB3" w:rsidRDefault="005C62E8" w:rsidP="007D5940">
                  <w:pPr>
                    <w:spacing w:before="240"/>
                    <w:rPr>
                      <w:szCs w:val="24"/>
                      <w:lang w:eastAsia="zh-CN"/>
                    </w:rPr>
                  </w:pPr>
                  <w:r w:rsidRPr="006B3DB3">
                    <w:rPr>
                      <w:szCs w:val="24"/>
                      <w:lang w:eastAsia="zh-CN"/>
                    </w:rPr>
                    <w:t>Akira Hashimoto</w:t>
                  </w:r>
                </w:p>
              </w:tc>
            </w:tr>
            <w:tr w:rsidR="005C62E8" w:rsidTr="00466292">
              <w:tc>
                <w:tcPr>
                  <w:tcW w:w="1447" w:type="dxa"/>
                </w:tcPr>
                <w:p w:rsidR="005C62E8" w:rsidRPr="006B3DB3" w:rsidRDefault="001A104F" w:rsidP="007D5940">
                  <w:pPr>
                    <w:spacing w:before="240"/>
                    <w:rPr>
                      <w:szCs w:val="24"/>
                      <w:lang w:eastAsia="zh-CN"/>
                    </w:rPr>
                  </w:pPr>
                  <w:r w:rsidRPr="006B3DB3">
                    <w:rPr>
                      <w:rFonts w:hint="eastAsia"/>
                      <w:szCs w:val="24"/>
                      <w:lang w:eastAsia="zh-CN"/>
                    </w:rPr>
                    <w:t>现任职务：</w:t>
                  </w:r>
                </w:p>
              </w:tc>
              <w:tc>
                <w:tcPr>
                  <w:tcW w:w="4824" w:type="dxa"/>
                </w:tcPr>
                <w:p w:rsidR="005C62E8" w:rsidRPr="006B3DB3" w:rsidRDefault="005C62E8" w:rsidP="007D5940">
                  <w:pPr>
                    <w:spacing w:before="240"/>
                    <w:rPr>
                      <w:szCs w:val="24"/>
                      <w:lang w:eastAsia="zh-CN"/>
                    </w:rPr>
                  </w:pPr>
                  <w:r w:rsidRPr="006B3DB3">
                    <w:rPr>
                      <w:szCs w:val="24"/>
                      <w:lang w:eastAsia="zh-CN"/>
                    </w:rPr>
                    <w:t>NTT DOCOMO</w:t>
                  </w:r>
                  <w:r w:rsidR="001A104F" w:rsidRPr="006B3DB3">
                    <w:rPr>
                      <w:rFonts w:hint="eastAsia"/>
                      <w:szCs w:val="24"/>
                      <w:lang w:eastAsia="zh-CN"/>
                    </w:rPr>
                    <w:t>公司</w:t>
                  </w:r>
                  <w:r w:rsidR="00466292">
                    <w:rPr>
                      <w:szCs w:val="24"/>
                      <w:lang w:eastAsia="zh-CN"/>
                    </w:rPr>
                    <w:br/>
                  </w:r>
                  <w:r w:rsidR="001A104F" w:rsidRPr="006B3DB3">
                    <w:rPr>
                      <w:rFonts w:hint="eastAsia"/>
                      <w:szCs w:val="24"/>
                      <w:lang w:eastAsia="zh-CN"/>
                    </w:rPr>
                    <w:t>无线技术标准化顾问</w:t>
                  </w:r>
                </w:p>
              </w:tc>
            </w:tr>
            <w:tr w:rsidR="005C62E8" w:rsidTr="00466292">
              <w:trPr>
                <w:trHeight w:val="626"/>
              </w:trPr>
              <w:tc>
                <w:tcPr>
                  <w:tcW w:w="1447" w:type="dxa"/>
                </w:tcPr>
                <w:p w:rsidR="005C62E8" w:rsidRPr="006B3DB3" w:rsidRDefault="005C62E8" w:rsidP="007D5940">
                  <w:pPr>
                    <w:spacing w:before="240"/>
                    <w:rPr>
                      <w:szCs w:val="24"/>
                      <w:lang w:eastAsia="zh-CN"/>
                    </w:rPr>
                  </w:pPr>
                  <w:r w:rsidRPr="006B3DB3">
                    <w:rPr>
                      <w:rFonts w:hint="eastAsia"/>
                      <w:szCs w:val="24"/>
                      <w:lang w:eastAsia="zh-CN"/>
                    </w:rPr>
                    <w:t>出生日期：</w:t>
                  </w:r>
                </w:p>
              </w:tc>
              <w:tc>
                <w:tcPr>
                  <w:tcW w:w="4824" w:type="dxa"/>
                </w:tcPr>
                <w:p w:rsidR="005C62E8" w:rsidRPr="006B3DB3" w:rsidRDefault="005C62E8" w:rsidP="007D5940">
                  <w:pPr>
                    <w:spacing w:before="240"/>
                    <w:rPr>
                      <w:szCs w:val="24"/>
                      <w:lang w:eastAsia="zh-CN"/>
                    </w:rPr>
                  </w:pPr>
                  <w:r w:rsidRPr="006B3DB3">
                    <w:rPr>
                      <w:szCs w:val="24"/>
                      <w:lang w:eastAsia="zh-CN"/>
                    </w:rPr>
                    <w:t>1947</w:t>
                  </w:r>
                  <w:r w:rsidR="001A104F" w:rsidRPr="006B3DB3">
                    <w:rPr>
                      <w:rFonts w:hint="eastAsia"/>
                      <w:szCs w:val="24"/>
                      <w:lang w:eastAsia="zh-CN"/>
                    </w:rPr>
                    <w:t>年</w:t>
                  </w:r>
                  <w:r w:rsidR="001A104F" w:rsidRPr="006B3DB3">
                    <w:rPr>
                      <w:rFonts w:hint="eastAsia"/>
                      <w:szCs w:val="24"/>
                      <w:lang w:eastAsia="zh-CN"/>
                    </w:rPr>
                    <w:t>10</w:t>
                  </w:r>
                  <w:r w:rsidR="001A104F" w:rsidRPr="006B3DB3">
                    <w:rPr>
                      <w:rFonts w:hint="eastAsia"/>
                      <w:szCs w:val="24"/>
                      <w:lang w:eastAsia="zh-CN"/>
                    </w:rPr>
                    <w:t>月</w:t>
                  </w:r>
                  <w:r w:rsidR="001A104F" w:rsidRPr="006B3DB3">
                    <w:rPr>
                      <w:szCs w:val="24"/>
                      <w:lang w:eastAsia="zh-CN"/>
                    </w:rPr>
                    <w:t>30</w:t>
                  </w:r>
                  <w:r w:rsidR="001A104F" w:rsidRPr="006B3DB3">
                    <w:rPr>
                      <w:rFonts w:hint="eastAsia"/>
                      <w:szCs w:val="24"/>
                      <w:lang w:eastAsia="zh-CN"/>
                    </w:rPr>
                    <w:t>日，日本东京</w:t>
                  </w:r>
                  <w:r w:rsidRPr="006B3DB3">
                    <w:rPr>
                      <w:szCs w:val="24"/>
                      <w:lang w:eastAsia="zh-CN"/>
                    </w:rPr>
                    <w:t xml:space="preserve"> </w:t>
                  </w:r>
                </w:p>
              </w:tc>
            </w:tr>
            <w:tr w:rsidR="005C62E8" w:rsidTr="00466292">
              <w:tc>
                <w:tcPr>
                  <w:tcW w:w="1447" w:type="dxa"/>
                </w:tcPr>
                <w:p w:rsidR="005C62E8" w:rsidRPr="006B3DB3" w:rsidRDefault="005C62E8" w:rsidP="007D5940">
                  <w:pPr>
                    <w:spacing w:before="240"/>
                    <w:rPr>
                      <w:szCs w:val="24"/>
                      <w:lang w:eastAsia="zh-CN"/>
                    </w:rPr>
                  </w:pPr>
                  <w:r w:rsidRPr="006B3DB3">
                    <w:rPr>
                      <w:rFonts w:hint="eastAsia"/>
                      <w:szCs w:val="24"/>
                      <w:lang w:eastAsia="zh-CN"/>
                    </w:rPr>
                    <w:t>国籍：</w:t>
                  </w:r>
                </w:p>
              </w:tc>
              <w:tc>
                <w:tcPr>
                  <w:tcW w:w="4824" w:type="dxa"/>
                </w:tcPr>
                <w:p w:rsidR="005C62E8" w:rsidRPr="006B3DB3" w:rsidRDefault="001A104F" w:rsidP="007D5940">
                  <w:pPr>
                    <w:spacing w:before="240"/>
                    <w:rPr>
                      <w:szCs w:val="24"/>
                      <w:lang w:eastAsia="zh-CN"/>
                    </w:rPr>
                  </w:pPr>
                  <w:r w:rsidRPr="006B3DB3">
                    <w:rPr>
                      <w:rFonts w:hint="eastAsia"/>
                      <w:szCs w:val="24"/>
                      <w:lang w:eastAsia="zh-CN"/>
                    </w:rPr>
                    <w:t>日本</w:t>
                  </w:r>
                </w:p>
              </w:tc>
            </w:tr>
            <w:tr w:rsidR="005C62E8" w:rsidTr="00466292">
              <w:tc>
                <w:tcPr>
                  <w:tcW w:w="1447" w:type="dxa"/>
                </w:tcPr>
                <w:p w:rsidR="005C62E8" w:rsidRPr="006B3DB3" w:rsidRDefault="005C62E8" w:rsidP="007D5940">
                  <w:pPr>
                    <w:spacing w:before="240"/>
                    <w:rPr>
                      <w:szCs w:val="24"/>
                      <w:lang w:eastAsia="zh-CN"/>
                    </w:rPr>
                  </w:pPr>
                  <w:r w:rsidRPr="006B3DB3">
                    <w:rPr>
                      <w:rFonts w:hint="eastAsia"/>
                      <w:szCs w:val="24"/>
                      <w:lang w:eastAsia="zh-CN"/>
                    </w:rPr>
                    <w:t>婚姻状况：</w:t>
                  </w:r>
                </w:p>
              </w:tc>
              <w:tc>
                <w:tcPr>
                  <w:tcW w:w="4824" w:type="dxa"/>
                </w:tcPr>
                <w:p w:rsidR="005C62E8" w:rsidRPr="006B3DB3" w:rsidRDefault="001A104F" w:rsidP="007D5940">
                  <w:pPr>
                    <w:spacing w:before="240"/>
                    <w:rPr>
                      <w:szCs w:val="24"/>
                      <w:lang w:eastAsia="zh-CN"/>
                    </w:rPr>
                  </w:pPr>
                  <w:r w:rsidRPr="006B3DB3">
                    <w:rPr>
                      <w:rFonts w:hint="eastAsia"/>
                      <w:szCs w:val="24"/>
                      <w:lang w:eastAsia="zh-CN"/>
                    </w:rPr>
                    <w:t>已婚，育有一子一女</w:t>
                  </w:r>
                </w:p>
              </w:tc>
            </w:tr>
          </w:tbl>
          <w:p w:rsidR="005C62E8" w:rsidRPr="005C62E8" w:rsidRDefault="005C62E8" w:rsidP="007D5940">
            <w:pPr>
              <w:spacing w:before="240"/>
              <w:rPr>
                <w:b/>
                <w:bCs/>
                <w:sz w:val="28"/>
                <w:szCs w:val="28"/>
                <w:lang w:eastAsia="zh-CN"/>
              </w:rPr>
            </w:pPr>
            <w:bookmarkStart w:id="8" w:name="_GoBack"/>
            <w:bookmarkEnd w:id="8"/>
          </w:p>
          <w:p w:rsidR="00596588" w:rsidRPr="00D11E51" w:rsidRDefault="00596588" w:rsidP="007D5940">
            <w:pPr>
              <w:rPr>
                <w:rFonts w:asciiTheme="minorHAnsi" w:hAnsiTheme="minorHAnsi" w:cstheme="majorBidi"/>
                <w:b/>
                <w:szCs w:val="24"/>
                <w:lang w:val="en-US" w:eastAsia="zh-CN"/>
              </w:rPr>
            </w:pPr>
          </w:p>
        </w:tc>
        <w:tc>
          <w:tcPr>
            <w:tcW w:w="5075" w:type="dxa"/>
            <w:vAlign w:val="center"/>
          </w:tcPr>
          <w:p w:rsidR="00596588" w:rsidRPr="00736172" w:rsidRDefault="005C62E8" w:rsidP="007D5940">
            <w:pPr>
              <w:jc w:val="center"/>
              <w:rPr>
                <w:rFonts w:asciiTheme="minorHAnsi" w:hAnsiTheme="minorHAnsi" w:cstheme="majorBidi"/>
                <w:bCs/>
                <w:szCs w:val="24"/>
                <w:lang w:val="en-US" w:eastAsia="zh-CN"/>
              </w:rPr>
            </w:pPr>
            <w:r>
              <w:rPr>
                <w:rFonts w:asciiTheme="minorHAnsi" w:hAnsiTheme="minorHAnsi" w:cs="Arial"/>
                <w:noProof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63F00A7B" wp14:editId="0ACEFF82">
                  <wp:simplePos x="0" y="0"/>
                  <wp:positionH relativeFrom="column">
                    <wp:posOffset>1393190</wp:posOffset>
                  </wp:positionH>
                  <wp:positionV relativeFrom="paragraph">
                    <wp:posOffset>-549910</wp:posOffset>
                  </wp:positionV>
                  <wp:extent cx="1764030" cy="2228850"/>
                  <wp:effectExtent l="0" t="0" r="7620" b="0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030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6B5E9D" w:rsidRPr="006B3DB3" w:rsidRDefault="008A2A38" w:rsidP="007D5940">
      <w:pPr>
        <w:rPr>
          <w:b/>
          <w:bCs/>
          <w:lang w:val="en-US" w:eastAsia="zh-CN"/>
        </w:rPr>
      </w:pPr>
      <w:r w:rsidRPr="006B3DB3">
        <w:rPr>
          <w:rFonts w:hint="eastAsia"/>
          <w:b/>
          <w:bCs/>
          <w:lang w:val="en-US" w:eastAsia="zh-CN"/>
        </w:rPr>
        <w:t>教育和学术成就</w:t>
      </w:r>
      <w:r w:rsidR="005C62E8" w:rsidRPr="006B3DB3">
        <w:rPr>
          <w:rFonts w:hint="eastAsia"/>
          <w:b/>
          <w:bCs/>
          <w:lang w:val="en-US" w:eastAsia="zh-CN"/>
        </w:rPr>
        <w:t>：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39"/>
      </w:tblGrid>
      <w:tr w:rsidR="008A2A38" w:rsidTr="00466292">
        <w:tc>
          <w:tcPr>
            <w:tcW w:w="1696" w:type="dxa"/>
          </w:tcPr>
          <w:p w:rsidR="008A2A38" w:rsidRPr="006B3DB3" w:rsidRDefault="008A2A38" w:rsidP="007D5940">
            <w:pPr>
              <w:rPr>
                <w:lang w:val="en-US" w:eastAsia="zh-CN"/>
              </w:rPr>
            </w:pPr>
            <w:r w:rsidRPr="006B3DB3">
              <w:rPr>
                <w:lang w:eastAsia="zh-CN"/>
              </w:rPr>
              <w:t>1970</w:t>
            </w:r>
            <w:r w:rsidR="001A104F" w:rsidRPr="006B3DB3">
              <w:rPr>
                <w:rFonts w:hint="eastAsia"/>
                <w:lang w:eastAsia="zh-CN"/>
              </w:rPr>
              <w:t>年</w:t>
            </w:r>
          </w:p>
        </w:tc>
        <w:tc>
          <w:tcPr>
            <w:tcW w:w="7939" w:type="dxa"/>
          </w:tcPr>
          <w:p w:rsidR="008A2A38" w:rsidRPr="00466292" w:rsidRDefault="001A104F" w:rsidP="007D5940">
            <w:pPr>
              <w:rPr>
                <w:lang w:eastAsia="zh-CN"/>
              </w:rPr>
            </w:pPr>
            <w:r w:rsidRPr="006B3DB3">
              <w:rPr>
                <w:rFonts w:hint="eastAsia"/>
                <w:lang w:eastAsia="zh-CN"/>
              </w:rPr>
              <w:t>东京大学电气工程学士学位</w:t>
            </w:r>
          </w:p>
        </w:tc>
      </w:tr>
      <w:tr w:rsidR="008A2A38" w:rsidTr="00466292">
        <w:tc>
          <w:tcPr>
            <w:tcW w:w="1696" w:type="dxa"/>
          </w:tcPr>
          <w:p w:rsidR="008A2A38" w:rsidRPr="006B3DB3" w:rsidRDefault="008A2A38" w:rsidP="007D5940">
            <w:pPr>
              <w:rPr>
                <w:lang w:val="en-US" w:eastAsia="zh-CN"/>
              </w:rPr>
            </w:pPr>
            <w:r w:rsidRPr="006B3DB3">
              <w:rPr>
                <w:lang w:eastAsia="zh-CN"/>
              </w:rPr>
              <w:t>1999</w:t>
            </w:r>
            <w:r w:rsidR="001A104F" w:rsidRPr="006B3DB3">
              <w:rPr>
                <w:rFonts w:hint="eastAsia"/>
                <w:lang w:eastAsia="zh-CN"/>
              </w:rPr>
              <w:t>年</w:t>
            </w:r>
          </w:p>
        </w:tc>
        <w:tc>
          <w:tcPr>
            <w:tcW w:w="7939" w:type="dxa"/>
          </w:tcPr>
          <w:p w:rsidR="008A2A38" w:rsidRPr="00466292" w:rsidRDefault="001A104F" w:rsidP="007D5940">
            <w:pPr>
              <w:rPr>
                <w:lang w:eastAsia="zh-CN"/>
              </w:rPr>
            </w:pPr>
            <w:r w:rsidRPr="006B3DB3">
              <w:rPr>
                <w:rFonts w:hint="eastAsia"/>
                <w:lang w:eastAsia="zh-CN"/>
              </w:rPr>
              <w:t>东京大学博士学位</w:t>
            </w:r>
          </w:p>
        </w:tc>
      </w:tr>
      <w:tr w:rsidR="008A2A38" w:rsidTr="00466292">
        <w:tc>
          <w:tcPr>
            <w:tcW w:w="1696" w:type="dxa"/>
          </w:tcPr>
          <w:p w:rsidR="008A2A38" w:rsidRPr="006B3DB3" w:rsidRDefault="008A2A38" w:rsidP="007D5940">
            <w:pPr>
              <w:rPr>
                <w:lang w:val="en-US" w:eastAsia="zh-CN"/>
              </w:rPr>
            </w:pPr>
            <w:r w:rsidRPr="006B3DB3">
              <w:rPr>
                <w:lang w:eastAsia="zh-CN"/>
              </w:rPr>
              <w:t>1999</w:t>
            </w:r>
            <w:r w:rsidR="001A104F" w:rsidRPr="006B3DB3">
              <w:rPr>
                <w:rFonts w:hint="eastAsia"/>
                <w:lang w:eastAsia="zh-CN"/>
              </w:rPr>
              <w:t>年</w:t>
            </w:r>
          </w:p>
        </w:tc>
        <w:tc>
          <w:tcPr>
            <w:tcW w:w="7939" w:type="dxa"/>
          </w:tcPr>
          <w:p w:rsidR="008A2A38" w:rsidRPr="00466292" w:rsidRDefault="001A104F" w:rsidP="007D5940">
            <w:pPr>
              <w:rPr>
                <w:lang w:eastAsia="zh-CN"/>
              </w:rPr>
            </w:pPr>
            <w:r w:rsidRPr="006B3DB3">
              <w:rPr>
                <w:rFonts w:hint="eastAsia"/>
                <w:lang w:eastAsia="zh-CN"/>
              </w:rPr>
              <w:t>日本电子信息通信工程学会成就奖</w:t>
            </w:r>
          </w:p>
        </w:tc>
      </w:tr>
    </w:tbl>
    <w:p w:rsidR="005C62E8" w:rsidRDefault="005C62E8" w:rsidP="007D5940">
      <w:pPr>
        <w:rPr>
          <w:lang w:val="en-US" w:eastAsia="zh-CN"/>
        </w:rPr>
      </w:pPr>
    </w:p>
    <w:p w:rsidR="008A2A38" w:rsidRPr="006B3DB3" w:rsidRDefault="008A2A38" w:rsidP="007D5940">
      <w:pPr>
        <w:rPr>
          <w:rFonts w:cs="Calibri"/>
          <w:b/>
          <w:bCs/>
          <w:szCs w:val="24"/>
          <w:lang w:val="en-US" w:eastAsia="zh-CN"/>
        </w:rPr>
      </w:pPr>
      <w:r w:rsidRPr="006B3DB3">
        <w:rPr>
          <w:rFonts w:cs="Calibri" w:hint="eastAsia"/>
          <w:b/>
          <w:bCs/>
          <w:szCs w:val="24"/>
          <w:lang w:val="en-US" w:eastAsia="zh-CN"/>
        </w:rPr>
        <w:t>工作经历：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39"/>
      </w:tblGrid>
      <w:tr w:rsidR="008A2A38" w:rsidTr="00466292">
        <w:tc>
          <w:tcPr>
            <w:tcW w:w="1696" w:type="dxa"/>
          </w:tcPr>
          <w:p w:rsidR="008A2A38" w:rsidRDefault="008A2A38" w:rsidP="00A92812">
            <w:pPr>
              <w:rPr>
                <w:rFonts w:cs="Calibri"/>
                <w:szCs w:val="24"/>
                <w:lang w:val="en-US" w:eastAsia="zh-CN"/>
              </w:rPr>
            </w:pPr>
            <w:r w:rsidRPr="008A2A38">
              <w:rPr>
                <w:rFonts w:cs="Calibri"/>
                <w:szCs w:val="24"/>
                <w:lang w:val="en-US" w:eastAsia="zh-CN"/>
              </w:rPr>
              <w:t>1995-1997</w:t>
            </w:r>
            <w:r w:rsidR="001A104F">
              <w:rPr>
                <w:rFonts w:cs="Calibri" w:hint="eastAsia"/>
                <w:szCs w:val="24"/>
                <w:lang w:val="en-US" w:eastAsia="zh-CN"/>
              </w:rPr>
              <w:t>年</w:t>
            </w:r>
          </w:p>
        </w:tc>
        <w:tc>
          <w:tcPr>
            <w:tcW w:w="7939" w:type="dxa"/>
          </w:tcPr>
          <w:p w:rsidR="008A2A38" w:rsidRDefault="001A104F" w:rsidP="007D5940">
            <w:pPr>
              <w:rPr>
                <w:rFonts w:cs="Calibri"/>
                <w:szCs w:val="24"/>
                <w:lang w:val="en-US" w:eastAsia="zh-CN"/>
              </w:rPr>
            </w:pPr>
            <w:r w:rsidRPr="008A2A38">
              <w:rPr>
                <w:rFonts w:cs="Calibri"/>
                <w:szCs w:val="24"/>
                <w:lang w:val="en-US" w:eastAsia="zh-CN"/>
              </w:rPr>
              <w:t>NTT</w:t>
            </w:r>
            <w:r w:rsidRPr="001A104F">
              <w:rPr>
                <w:rFonts w:cs="Calibri" w:hint="eastAsia"/>
                <w:szCs w:val="24"/>
                <w:lang w:val="en-US" w:eastAsia="zh-CN"/>
              </w:rPr>
              <w:t>无线系统实验室执行经理</w:t>
            </w:r>
          </w:p>
        </w:tc>
      </w:tr>
      <w:tr w:rsidR="008A2A38" w:rsidTr="00466292">
        <w:tc>
          <w:tcPr>
            <w:tcW w:w="1696" w:type="dxa"/>
          </w:tcPr>
          <w:p w:rsidR="008A2A38" w:rsidRDefault="008A2A38" w:rsidP="007D5940">
            <w:pPr>
              <w:rPr>
                <w:rFonts w:cs="Calibri"/>
                <w:szCs w:val="24"/>
                <w:lang w:val="en-US" w:eastAsia="zh-CN"/>
              </w:rPr>
            </w:pPr>
            <w:r w:rsidRPr="008A2A38">
              <w:rPr>
                <w:rFonts w:cs="Calibri"/>
                <w:szCs w:val="24"/>
                <w:lang w:val="en-US" w:eastAsia="zh-CN"/>
              </w:rPr>
              <w:t>1997-1998</w:t>
            </w:r>
            <w:r w:rsidR="001A104F">
              <w:rPr>
                <w:rFonts w:cs="Calibri" w:hint="eastAsia"/>
                <w:szCs w:val="24"/>
                <w:lang w:val="en-US" w:eastAsia="zh-CN"/>
              </w:rPr>
              <w:t>年</w:t>
            </w:r>
          </w:p>
        </w:tc>
        <w:tc>
          <w:tcPr>
            <w:tcW w:w="7939" w:type="dxa"/>
          </w:tcPr>
          <w:p w:rsidR="001A104F" w:rsidRDefault="001A104F" w:rsidP="007D5940">
            <w:pPr>
              <w:rPr>
                <w:rFonts w:cs="Calibri"/>
                <w:szCs w:val="24"/>
                <w:lang w:val="en-US" w:eastAsia="zh-CN"/>
              </w:rPr>
            </w:pPr>
            <w:r w:rsidRPr="008A2A38">
              <w:rPr>
                <w:rFonts w:cs="Calibri"/>
                <w:szCs w:val="24"/>
                <w:lang w:val="en-US" w:eastAsia="zh-CN"/>
              </w:rPr>
              <w:t>NTT DOCOMO</w:t>
            </w:r>
            <w:r w:rsidR="00F15EE3">
              <w:rPr>
                <w:rFonts w:cs="Calibri" w:hint="eastAsia"/>
                <w:szCs w:val="24"/>
                <w:lang w:val="en-US" w:eastAsia="zh-CN"/>
              </w:rPr>
              <w:t>厂务部高级经理</w:t>
            </w:r>
          </w:p>
        </w:tc>
      </w:tr>
      <w:tr w:rsidR="008A2A38" w:rsidTr="00466292">
        <w:tc>
          <w:tcPr>
            <w:tcW w:w="1696" w:type="dxa"/>
          </w:tcPr>
          <w:p w:rsidR="008A2A38" w:rsidRDefault="008A2A38" w:rsidP="007D5940">
            <w:pPr>
              <w:rPr>
                <w:rFonts w:cs="Calibri"/>
                <w:szCs w:val="24"/>
                <w:lang w:val="en-US" w:eastAsia="zh-CN"/>
              </w:rPr>
            </w:pPr>
            <w:r w:rsidRPr="008A2A38">
              <w:rPr>
                <w:rFonts w:cs="Calibri"/>
                <w:szCs w:val="24"/>
                <w:lang w:val="en-US" w:eastAsia="zh-CN"/>
              </w:rPr>
              <w:t>1998-2001</w:t>
            </w:r>
            <w:r w:rsidR="001A104F">
              <w:rPr>
                <w:rFonts w:cs="Calibri" w:hint="eastAsia"/>
                <w:szCs w:val="24"/>
                <w:lang w:val="en-US" w:eastAsia="zh-CN"/>
              </w:rPr>
              <w:t>年</w:t>
            </w:r>
          </w:p>
        </w:tc>
        <w:tc>
          <w:tcPr>
            <w:tcW w:w="7939" w:type="dxa"/>
          </w:tcPr>
          <w:p w:rsidR="008A2A38" w:rsidRDefault="00F15EE3" w:rsidP="007D5940">
            <w:pPr>
              <w:rPr>
                <w:rFonts w:cs="Calibri"/>
                <w:szCs w:val="24"/>
                <w:lang w:val="en-US" w:eastAsia="zh-CN"/>
              </w:rPr>
            </w:pPr>
            <w:r w:rsidRPr="00F15EE3">
              <w:rPr>
                <w:rFonts w:cs="Calibri" w:hint="eastAsia"/>
                <w:szCs w:val="24"/>
                <w:lang w:val="en-US" w:eastAsia="zh-CN"/>
              </w:rPr>
              <w:t>副总裁</w:t>
            </w:r>
            <w:r>
              <w:rPr>
                <w:rFonts w:cs="Calibri" w:hint="eastAsia"/>
                <w:szCs w:val="24"/>
                <w:lang w:val="en-US" w:eastAsia="zh-CN"/>
              </w:rPr>
              <w:t>、无线链路开发部</w:t>
            </w:r>
            <w:r w:rsidRPr="00F15EE3">
              <w:rPr>
                <w:rFonts w:cs="Calibri" w:hint="eastAsia"/>
                <w:szCs w:val="24"/>
                <w:lang w:val="en-US" w:eastAsia="zh-CN"/>
              </w:rPr>
              <w:t>执行经理</w:t>
            </w:r>
          </w:p>
        </w:tc>
      </w:tr>
      <w:tr w:rsidR="008A2A38" w:rsidTr="00466292">
        <w:tc>
          <w:tcPr>
            <w:tcW w:w="1696" w:type="dxa"/>
          </w:tcPr>
          <w:p w:rsidR="008A2A38" w:rsidRDefault="008A2A38" w:rsidP="007D5940">
            <w:pPr>
              <w:rPr>
                <w:rFonts w:cs="Calibri"/>
                <w:szCs w:val="24"/>
                <w:lang w:val="en-US" w:eastAsia="zh-CN"/>
              </w:rPr>
            </w:pPr>
            <w:r w:rsidRPr="008A2A38">
              <w:rPr>
                <w:rFonts w:cs="Calibri"/>
                <w:szCs w:val="24"/>
                <w:lang w:val="en-US" w:eastAsia="zh-CN"/>
              </w:rPr>
              <w:t>2001-2015</w:t>
            </w:r>
            <w:r w:rsidR="001A104F">
              <w:rPr>
                <w:rFonts w:cs="Calibri" w:hint="eastAsia"/>
                <w:szCs w:val="24"/>
                <w:lang w:val="en-US" w:eastAsia="zh-CN"/>
              </w:rPr>
              <w:t>年</w:t>
            </w:r>
          </w:p>
        </w:tc>
        <w:tc>
          <w:tcPr>
            <w:tcW w:w="7939" w:type="dxa"/>
          </w:tcPr>
          <w:p w:rsidR="008A2A38" w:rsidRDefault="00F15EE3" w:rsidP="007D5940">
            <w:pPr>
              <w:rPr>
                <w:rFonts w:cs="Calibri"/>
                <w:szCs w:val="24"/>
                <w:lang w:val="en-US" w:eastAsia="zh-CN"/>
              </w:rPr>
            </w:pPr>
            <w:r>
              <w:rPr>
                <w:rFonts w:cs="Calibri" w:hint="eastAsia"/>
                <w:szCs w:val="24"/>
                <w:lang w:val="en-US" w:eastAsia="zh-CN"/>
              </w:rPr>
              <w:t>无线技术标准化部</w:t>
            </w:r>
            <w:r w:rsidR="00466292">
              <w:rPr>
                <w:rFonts w:cs="Calibri" w:hint="eastAsia"/>
                <w:szCs w:val="24"/>
                <w:lang w:val="en-US" w:eastAsia="zh-CN"/>
              </w:rPr>
              <w:t>总经理</w:t>
            </w:r>
          </w:p>
        </w:tc>
      </w:tr>
      <w:tr w:rsidR="008A2A38" w:rsidTr="00466292">
        <w:tc>
          <w:tcPr>
            <w:tcW w:w="1696" w:type="dxa"/>
          </w:tcPr>
          <w:p w:rsidR="008A2A38" w:rsidRDefault="008A2A38" w:rsidP="007D5940">
            <w:pPr>
              <w:rPr>
                <w:rFonts w:cs="Calibri"/>
                <w:szCs w:val="24"/>
                <w:lang w:val="en-US" w:eastAsia="zh-CN"/>
              </w:rPr>
            </w:pPr>
            <w:r w:rsidRPr="008A2A38">
              <w:rPr>
                <w:rFonts w:cs="Calibri"/>
                <w:szCs w:val="24"/>
                <w:lang w:val="en-US" w:eastAsia="zh-CN"/>
              </w:rPr>
              <w:t xml:space="preserve">2016- </w:t>
            </w:r>
          </w:p>
        </w:tc>
        <w:tc>
          <w:tcPr>
            <w:tcW w:w="7939" w:type="dxa"/>
          </w:tcPr>
          <w:p w:rsidR="008A2A38" w:rsidRDefault="00F15EE3" w:rsidP="007D5940">
            <w:pPr>
              <w:rPr>
                <w:rFonts w:cs="Calibri"/>
                <w:szCs w:val="24"/>
                <w:lang w:val="en-US" w:eastAsia="zh-CN"/>
              </w:rPr>
            </w:pPr>
            <w:r w:rsidRPr="00F15EE3">
              <w:rPr>
                <w:rFonts w:cs="Calibri" w:hint="eastAsia"/>
                <w:szCs w:val="24"/>
                <w:lang w:val="en-US" w:eastAsia="zh-CN"/>
              </w:rPr>
              <w:t>无线技术标准化顾问</w:t>
            </w:r>
          </w:p>
        </w:tc>
      </w:tr>
    </w:tbl>
    <w:p w:rsidR="008A2A38" w:rsidRDefault="008A2A38" w:rsidP="007D5940">
      <w:pPr>
        <w:rPr>
          <w:rFonts w:cs="Calibri"/>
          <w:szCs w:val="24"/>
          <w:lang w:val="en-US" w:eastAsia="zh-CN"/>
        </w:rPr>
      </w:pPr>
    </w:p>
    <w:p w:rsidR="008A2A38" w:rsidRPr="006B3DB3" w:rsidRDefault="00F15EE3" w:rsidP="007D5940">
      <w:pPr>
        <w:rPr>
          <w:rFonts w:cs="Calibri"/>
          <w:b/>
          <w:bCs/>
          <w:szCs w:val="24"/>
          <w:lang w:val="en-US" w:eastAsia="zh-CN"/>
        </w:rPr>
      </w:pPr>
      <w:r w:rsidRPr="006B3DB3">
        <w:rPr>
          <w:rFonts w:cs="Calibri" w:hint="eastAsia"/>
          <w:b/>
          <w:bCs/>
          <w:szCs w:val="24"/>
          <w:lang w:val="en-US" w:eastAsia="zh-CN"/>
        </w:rPr>
        <w:t>国际电联经历：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39"/>
      </w:tblGrid>
      <w:tr w:rsidR="008A2A38" w:rsidTr="00466292">
        <w:tc>
          <w:tcPr>
            <w:tcW w:w="1696" w:type="dxa"/>
          </w:tcPr>
          <w:p w:rsidR="008A2A38" w:rsidRDefault="008A2A38" w:rsidP="00A92812">
            <w:pPr>
              <w:rPr>
                <w:rFonts w:cs="Calibri"/>
                <w:szCs w:val="24"/>
                <w:lang w:val="en-US" w:eastAsia="zh-CN"/>
              </w:rPr>
            </w:pPr>
            <w:r w:rsidRPr="008A2A38">
              <w:rPr>
                <w:rFonts w:cs="Calibri"/>
                <w:szCs w:val="24"/>
                <w:lang w:val="en-US" w:eastAsia="zh-CN"/>
              </w:rPr>
              <w:t>1995</w:t>
            </w:r>
            <w:r w:rsidR="00F15EE3">
              <w:rPr>
                <w:rFonts w:cs="Calibri" w:hint="eastAsia"/>
                <w:szCs w:val="24"/>
                <w:lang w:val="en-US" w:eastAsia="zh-CN"/>
              </w:rPr>
              <w:t>年</w:t>
            </w:r>
          </w:p>
        </w:tc>
        <w:tc>
          <w:tcPr>
            <w:tcW w:w="7939" w:type="dxa"/>
          </w:tcPr>
          <w:p w:rsidR="008A2A38" w:rsidRDefault="008A2A38" w:rsidP="007D5940">
            <w:pPr>
              <w:rPr>
                <w:rFonts w:cs="Calibri"/>
                <w:szCs w:val="24"/>
                <w:lang w:val="en-US" w:eastAsia="zh-CN"/>
              </w:rPr>
            </w:pPr>
            <w:r w:rsidRPr="008A2A38">
              <w:rPr>
                <w:rFonts w:cs="Calibri"/>
                <w:szCs w:val="24"/>
                <w:lang w:val="en-US" w:eastAsia="zh-CN"/>
              </w:rPr>
              <w:t>ITU-R</w:t>
            </w:r>
            <w:r>
              <w:rPr>
                <w:rFonts w:cs="Calibri" w:hint="eastAsia"/>
                <w:szCs w:val="24"/>
                <w:lang w:val="en-US" w:eastAsia="zh-CN"/>
              </w:rPr>
              <w:t>第</w:t>
            </w:r>
            <w:r w:rsidRPr="008A2A38">
              <w:rPr>
                <w:rFonts w:cs="Calibri"/>
                <w:szCs w:val="24"/>
                <w:lang w:val="en-US" w:eastAsia="zh-CN"/>
              </w:rPr>
              <w:t>9</w:t>
            </w:r>
            <w:r>
              <w:rPr>
                <w:rFonts w:cs="Calibri" w:hint="eastAsia"/>
                <w:szCs w:val="24"/>
                <w:lang w:val="en-US" w:eastAsia="zh-CN"/>
              </w:rPr>
              <w:t>研究组</w:t>
            </w:r>
            <w:r w:rsidRPr="008A2A38">
              <w:rPr>
                <w:rFonts w:cs="Calibri"/>
                <w:szCs w:val="24"/>
                <w:lang w:val="en-US" w:eastAsia="zh-CN"/>
              </w:rPr>
              <w:t>9B</w:t>
            </w:r>
            <w:r>
              <w:rPr>
                <w:rFonts w:cs="Calibri" w:hint="eastAsia"/>
                <w:szCs w:val="24"/>
                <w:lang w:val="en-US" w:eastAsia="zh-CN"/>
              </w:rPr>
              <w:t>工作组主席</w:t>
            </w:r>
          </w:p>
        </w:tc>
      </w:tr>
      <w:tr w:rsidR="008A2A38" w:rsidTr="00466292">
        <w:tc>
          <w:tcPr>
            <w:tcW w:w="1696" w:type="dxa"/>
          </w:tcPr>
          <w:p w:rsidR="008A2A38" w:rsidRDefault="008A2A38" w:rsidP="007D5940">
            <w:pPr>
              <w:rPr>
                <w:rFonts w:cs="Calibri"/>
                <w:szCs w:val="24"/>
                <w:lang w:val="en-US" w:eastAsia="zh-CN"/>
              </w:rPr>
            </w:pPr>
            <w:r w:rsidRPr="008A2A38">
              <w:rPr>
                <w:rFonts w:cs="Calibri"/>
                <w:szCs w:val="24"/>
                <w:lang w:val="en-US" w:eastAsia="zh-CN"/>
              </w:rPr>
              <w:t>2000-2007</w:t>
            </w:r>
            <w:r w:rsidR="00F15EE3">
              <w:rPr>
                <w:rFonts w:cs="Calibri" w:hint="eastAsia"/>
                <w:szCs w:val="24"/>
                <w:lang w:val="en-US" w:eastAsia="zh-CN"/>
              </w:rPr>
              <w:t>年</w:t>
            </w:r>
          </w:p>
        </w:tc>
        <w:tc>
          <w:tcPr>
            <w:tcW w:w="7939" w:type="dxa"/>
          </w:tcPr>
          <w:p w:rsidR="008A2A38" w:rsidRDefault="008A2A38" w:rsidP="007D5940">
            <w:pPr>
              <w:rPr>
                <w:rFonts w:cs="Calibri"/>
                <w:szCs w:val="24"/>
                <w:lang w:val="en-US" w:eastAsia="zh-CN"/>
              </w:rPr>
            </w:pPr>
            <w:r w:rsidRPr="008A2A38">
              <w:rPr>
                <w:rFonts w:cs="Calibri"/>
                <w:szCs w:val="24"/>
                <w:lang w:val="en-US" w:eastAsia="zh-CN"/>
              </w:rPr>
              <w:t>ITU-R</w:t>
            </w:r>
            <w:r>
              <w:rPr>
                <w:rFonts w:cs="Calibri" w:hint="eastAsia"/>
                <w:szCs w:val="24"/>
                <w:lang w:val="en-US" w:eastAsia="zh-CN"/>
              </w:rPr>
              <w:t>第</w:t>
            </w:r>
            <w:r w:rsidRPr="008A2A38">
              <w:rPr>
                <w:rFonts w:cs="Calibri"/>
                <w:szCs w:val="24"/>
                <w:lang w:val="en-US" w:eastAsia="zh-CN"/>
              </w:rPr>
              <w:t>9</w:t>
            </w:r>
            <w:r>
              <w:rPr>
                <w:rFonts w:cs="Calibri" w:hint="eastAsia"/>
                <w:szCs w:val="24"/>
                <w:lang w:val="en-US" w:eastAsia="zh-CN"/>
              </w:rPr>
              <w:t>研究组副主席</w:t>
            </w:r>
          </w:p>
        </w:tc>
      </w:tr>
      <w:tr w:rsidR="008A2A38" w:rsidTr="00466292">
        <w:tc>
          <w:tcPr>
            <w:tcW w:w="1696" w:type="dxa"/>
          </w:tcPr>
          <w:p w:rsidR="008A2A38" w:rsidRDefault="008A2A38" w:rsidP="007D5940">
            <w:pPr>
              <w:rPr>
                <w:rFonts w:cs="Calibri"/>
                <w:szCs w:val="24"/>
                <w:lang w:val="en-US" w:eastAsia="zh-CN"/>
              </w:rPr>
            </w:pPr>
            <w:r w:rsidRPr="008A2A38">
              <w:rPr>
                <w:rFonts w:cs="Calibri"/>
                <w:szCs w:val="24"/>
                <w:lang w:val="en-US" w:eastAsia="zh-CN"/>
              </w:rPr>
              <w:t>2003</w:t>
            </w:r>
            <w:r w:rsidR="00F15EE3">
              <w:rPr>
                <w:rFonts w:cs="Calibri" w:hint="eastAsia"/>
                <w:szCs w:val="24"/>
                <w:lang w:val="en-US" w:eastAsia="zh-CN"/>
              </w:rPr>
              <w:t>年</w:t>
            </w:r>
          </w:p>
        </w:tc>
        <w:tc>
          <w:tcPr>
            <w:tcW w:w="7939" w:type="dxa"/>
          </w:tcPr>
          <w:p w:rsidR="008A2A38" w:rsidRDefault="008A2A38" w:rsidP="007D5940">
            <w:pPr>
              <w:rPr>
                <w:rFonts w:cs="Calibri"/>
                <w:szCs w:val="24"/>
                <w:lang w:val="en-US" w:eastAsia="zh-CN"/>
              </w:rPr>
            </w:pPr>
            <w:r w:rsidRPr="008A2A38">
              <w:rPr>
                <w:rFonts w:cs="Calibri"/>
                <w:szCs w:val="24"/>
                <w:lang w:val="en-US" w:eastAsia="zh-CN"/>
              </w:rPr>
              <w:t>WRC-03</w:t>
            </w:r>
            <w:r>
              <w:rPr>
                <w:rFonts w:cs="Calibri" w:hint="eastAsia"/>
                <w:szCs w:val="24"/>
                <w:lang w:val="en-US" w:eastAsia="zh-CN"/>
              </w:rPr>
              <w:t xml:space="preserve"> </w:t>
            </w:r>
            <w:r w:rsidRPr="008A2A38">
              <w:rPr>
                <w:rFonts w:cs="Calibri"/>
                <w:szCs w:val="24"/>
                <w:lang w:val="en-US" w:eastAsia="zh-CN"/>
              </w:rPr>
              <w:t>5D</w:t>
            </w:r>
            <w:r>
              <w:rPr>
                <w:rFonts w:cs="Calibri" w:hint="eastAsia"/>
                <w:szCs w:val="24"/>
                <w:lang w:val="en-US" w:eastAsia="zh-CN"/>
              </w:rPr>
              <w:t>工作组主席</w:t>
            </w:r>
          </w:p>
        </w:tc>
      </w:tr>
      <w:tr w:rsidR="008A2A38" w:rsidTr="00466292">
        <w:tc>
          <w:tcPr>
            <w:tcW w:w="1696" w:type="dxa"/>
          </w:tcPr>
          <w:p w:rsidR="008A2A38" w:rsidRDefault="008A2A38" w:rsidP="007D5940">
            <w:pPr>
              <w:rPr>
                <w:rFonts w:cs="Calibri"/>
                <w:szCs w:val="24"/>
                <w:lang w:val="en-US" w:eastAsia="zh-CN"/>
              </w:rPr>
            </w:pPr>
            <w:r w:rsidRPr="008A2A38">
              <w:rPr>
                <w:rFonts w:cs="Calibri"/>
                <w:szCs w:val="24"/>
                <w:lang w:val="en-US" w:eastAsia="zh-CN"/>
              </w:rPr>
              <w:t>2007</w:t>
            </w:r>
            <w:r w:rsidR="00F15EE3">
              <w:rPr>
                <w:rFonts w:cs="Calibri" w:hint="eastAsia"/>
                <w:szCs w:val="24"/>
                <w:lang w:val="en-US" w:eastAsia="zh-CN"/>
              </w:rPr>
              <w:t>年</w:t>
            </w:r>
          </w:p>
        </w:tc>
        <w:tc>
          <w:tcPr>
            <w:tcW w:w="7939" w:type="dxa"/>
          </w:tcPr>
          <w:p w:rsidR="008A2A38" w:rsidRDefault="008A2A38" w:rsidP="007D5940">
            <w:pPr>
              <w:rPr>
                <w:rFonts w:cs="Calibri"/>
                <w:szCs w:val="24"/>
                <w:lang w:val="en-US" w:eastAsia="zh-CN"/>
              </w:rPr>
            </w:pPr>
            <w:r w:rsidRPr="008A2A38">
              <w:rPr>
                <w:rFonts w:cs="Calibri"/>
                <w:szCs w:val="24"/>
                <w:lang w:val="en-US" w:eastAsia="zh-CN"/>
              </w:rPr>
              <w:t>WRC-07</w:t>
            </w:r>
            <w:r>
              <w:rPr>
                <w:rFonts w:cs="Calibri" w:hint="eastAsia"/>
                <w:szCs w:val="24"/>
                <w:lang w:val="en-US" w:eastAsia="zh-CN"/>
              </w:rPr>
              <w:t>第</w:t>
            </w:r>
            <w:r w:rsidRPr="008A2A38">
              <w:rPr>
                <w:rFonts w:cs="Calibri"/>
                <w:szCs w:val="24"/>
                <w:lang w:val="en-US" w:eastAsia="zh-CN"/>
              </w:rPr>
              <w:t>5</w:t>
            </w:r>
            <w:r>
              <w:rPr>
                <w:rFonts w:cs="Calibri" w:hint="eastAsia"/>
                <w:szCs w:val="24"/>
                <w:lang w:val="en-US" w:eastAsia="zh-CN"/>
              </w:rPr>
              <w:t>委员会主席</w:t>
            </w:r>
          </w:p>
        </w:tc>
      </w:tr>
      <w:tr w:rsidR="008A2A38" w:rsidTr="00466292">
        <w:tc>
          <w:tcPr>
            <w:tcW w:w="1696" w:type="dxa"/>
          </w:tcPr>
          <w:p w:rsidR="008A2A38" w:rsidRDefault="008A2A38" w:rsidP="007D5940">
            <w:pPr>
              <w:rPr>
                <w:rFonts w:cs="Calibri"/>
                <w:szCs w:val="24"/>
                <w:lang w:val="en-US" w:eastAsia="zh-CN"/>
              </w:rPr>
            </w:pPr>
            <w:r w:rsidRPr="008A2A38">
              <w:rPr>
                <w:rFonts w:cs="Calibri"/>
                <w:szCs w:val="24"/>
                <w:lang w:val="en-US" w:eastAsia="zh-CN"/>
              </w:rPr>
              <w:t>2007-2015</w:t>
            </w:r>
            <w:r w:rsidR="00F15EE3">
              <w:rPr>
                <w:rFonts w:cs="Calibri" w:hint="eastAsia"/>
                <w:szCs w:val="24"/>
                <w:lang w:val="en-US" w:eastAsia="zh-CN"/>
              </w:rPr>
              <w:t>年</w:t>
            </w:r>
          </w:p>
        </w:tc>
        <w:tc>
          <w:tcPr>
            <w:tcW w:w="7939" w:type="dxa"/>
          </w:tcPr>
          <w:p w:rsidR="008A2A38" w:rsidRDefault="008A2A38" w:rsidP="007D5940">
            <w:pPr>
              <w:rPr>
                <w:rFonts w:cs="Calibri"/>
                <w:szCs w:val="24"/>
                <w:lang w:val="en-US" w:eastAsia="zh-CN"/>
              </w:rPr>
            </w:pPr>
            <w:r w:rsidRPr="008A2A38">
              <w:rPr>
                <w:rFonts w:cs="Calibri"/>
                <w:szCs w:val="24"/>
                <w:lang w:val="en-US" w:eastAsia="zh-CN"/>
              </w:rPr>
              <w:t>ITU-R</w:t>
            </w:r>
            <w:r>
              <w:rPr>
                <w:rFonts w:cs="Calibri" w:hint="eastAsia"/>
                <w:szCs w:val="24"/>
                <w:lang w:val="en-US" w:eastAsia="zh-CN"/>
              </w:rPr>
              <w:t>第</w:t>
            </w:r>
            <w:r w:rsidRPr="008A2A38">
              <w:rPr>
                <w:rFonts w:cs="Calibri"/>
                <w:szCs w:val="24"/>
                <w:lang w:val="en-US" w:eastAsia="zh-CN"/>
              </w:rPr>
              <w:t>5</w:t>
            </w:r>
            <w:r>
              <w:rPr>
                <w:rFonts w:cs="Calibri" w:hint="eastAsia"/>
                <w:szCs w:val="24"/>
                <w:lang w:val="en-US" w:eastAsia="zh-CN"/>
              </w:rPr>
              <w:t>研究组主席</w:t>
            </w:r>
          </w:p>
        </w:tc>
      </w:tr>
      <w:tr w:rsidR="008A2A38" w:rsidTr="00466292">
        <w:tc>
          <w:tcPr>
            <w:tcW w:w="1696" w:type="dxa"/>
          </w:tcPr>
          <w:p w:rsidR="008A2A38" w:rsidRDefault="008A2A38" w:rsidP="007D5940">
            <w:pPr>
              <w:rPr>
                <w:rFonts w:cs="Calibri"/>
                <w:szCs w:val="24"/>
                <w:lang w:val="en-US" w:eastAsia="zh-CN"/>
              </w:rPr>
            </w:pPr>
            <w:r w:rsidRPr="008A2A38">
              <w:rPr>
                <w:rFonts w:cs="Calibri"/>
                <w:szCs w:val="24"/>
                <w:lang w:val="en-US" w:eastAsia="zh-CN"/>
              </w:rPr>
              <w:t>2015</w:t>
            </w:r>
            <w:r w:rsidR="00F15EE3">
              <w:rPr>
                <w:rFonts w:cs="Calibri" w:hint="eastAsia"/>
                <w:szCs w:val="24"/>
                <w:lang w:val="en-US" w:eastAsia="zh-CN"/>
              </w:rPr>
              <w:t>年</w:t>
            </w:r>
          </w:p>
        </w:tc>
        <w:tc>
          <w:tcPr>
            <w:tcW w:w="7939" w:type="dxa"/>
          </w:tcPr>
          <w:p w:rsidR="008A2A38" w:rsidRDefault="008A2A38" w:rsidP="007D5940">
            <w:pPr>
              <w:rPr>
                <w:rFonts w:cs="Calibri"/>
                <w:szCs w:val="24"/>
                <w:lang w:val="en-US" w:eastAsia="zh-CN"/>
              </w:rPr>
            </w:pPr>
            <w:r w:rsidRPr="008A2A38">
              <w:rPr>
                <w:rFonts w:cs="Calibri"/>
                <w:szCs w:val="24"/>
                <w:lang w:val="en-US" w:eastAsia="zh-CN"/>
              </w:rPr>
              <w:t>2015</w:t>
            </w:r>
            <w:r>
              <w:rPr>
                <w:rFonts w:cs="Calibri" w:hint="eastAsia"/>
                <w:szCs w:val="24"/>
                <w:lang w:val="en-US" w:eastAsia="zh-CN"/>
              </w:rPr>
              <w:t>年无线电通信全会主席</w:t>
            </w:r>
          </w:p>
        </w:tc>
      </w:tr>
    </w:tbl>
    <w:p w:rsidR="008A2A38" w:rsidRPr="006B3DB3" w:rsidRDefault="00466292" w:rsidP="007D5940">
      <w:pPr>
        <w:rPr>
          <w:rFonts w:cs="Calibri"/>
          <w:b/>
          <w:bCs/>
          <w:szCs w:val="24"/>
          <w:lang w:val="en-US" w:eastAsia="zh-CN"/>
        </w:rPr>
      </w:pPr>
      <w:r>
        <w:rPr>
          <w:rFonts w:cs="Calibri" w:hint="eastAsia"/>
          <w:b/>
          <w:bCs/>
          <w:szCs w:val="24"/>
          <w:lang w:val="en-US" w:eastAsia="zh-CN"/>
        </w:rPr>
        <w:t>著作：</w:t>
      </w:r>
    </w:p>
    <w:p w:rsidR="008A2A38" w:rsidRPr="00466292" w:rsidRDefault="00F15EE3" w:rsidP="007D5940">
      <w:pPr>
        <w:rPr>
          <w:rFonts w:cs="Calibri"/>
          <w:szCs w:val="24"/>
          <w:lang w:val="en-US" w:eastAsia="zh-CN"/>
        </w:rPr>
      </w:pPr>
      <w:r>
        <w:rPr>
          <w:rFonts w:hint="eastAsia"/>
          <w:lang w:eastAsia="zh-CN"/>
        </w:rPr>
        <w:t>《</w:t>
      </w:r>
      <w:r w:rsidRPr="00F15EE3">
        <w:rPr>
          <w:rFonts w:cs="Calibri" w:hint="eastAsia"/>
          <w:szCs w:val="24"/>
          <w:lang w:val="fr-CH" w:eastAsia="zh-CN"/>
        </w:rPr>
        <w:t>数字微波通信</w:t>
      </w:r>
      <w:r>
        <w:rPr>
          <w:rFonts w:hint="eastAsia"/>
          <w:lang w:eastAsia="zh-CN"/>
        </w:rPr>
        <w:t>》</w:t>
      </w:r>
      <w:r w:rsidRPr="00466292">
        <w:rPr>
          <w:rFonts w:cs="Calibri" w:hint="eastAsia"/>
          <w:szCs w:val="24"/>
          <w:lang w:val="en-US" w:eastAsia="zh-CN"/>
        </w:rPr>
        <w:t>，</w:t>
      </w:r>
      <w:r w:rsidRPr="00F15EE3">
        <w:rPr>
          <w:rFonts w:cs="Calibri" w:hint="eastAsia"/>
          <w:szCs w:val="24"/>
          <w:lang w:val="fr-CH" w:eastAsia="zh-CN"/>
        </w:rPr>
        <w:t>日本</w:t>
      </w:r>
      <w:r w:rsidRPr="00466292">
        <w:rPr>
          <w:rFonts w:cs="Calibri"/>
          <w:szCs w:val="24"/>
          <w:lang w:val="en-US" w:eastAsia="zh-CN"/>
        </w:rPr>
        <w:t>Kikaku-center</w:t>
      </w:r>
      <w:r w:rsidRPr="00466292">
        <w:rPr>
          <w:rFonts w:cs="Calibri" w:hint="eastAsia"/>
          <w:szCs w:val="24"/>
          <w:lang w:val="en-US" w:eastAsia="zh-CN"/>
        </w:rPr>
        <w:t>，</w:t>
      </w:r>
      <w:r w:rsidRPr="00466292">
        <w:rPr>
          <w:rFonts w:cs="Calibri" w:hint="eastAsia"/>
          <w:szCs w:val="24"/>
          <w:lang w:val="en-US" w:eastAsia="zh-CN"/>
        </w:rPr>
        <w:t>1984</w:t>
      </w:r>
      <w:r>
        <w:rPr>
          <w:rFonts w:cs="Calibri" w:hint="eastAsia"/>
          <w:szCs w:val="24"/>
          <w:lang w:val="fr-CH" w:eastAsia="zh-CN"/>
        </w:rPr>
        <w:t>年</w:t>
      </w:r>
      <w:r w:rsidRPr="00466292">
        <w:rPr>
          <w:rFonts w:cs="Calibri" w:hint="eastAsia"/>
          <w:szCs w:val="24"/>
          <w:lang w:val="en-US" w:eastAsia="zh-CN"/>
        </w:rPr>
        <w:t>；</w:t>
      </w:r>
    </w:p>
    <w:p w:rsidR="008A2A38" w:rsidRPr="008A2A38" w:rsidRDefault="00F15EE3" w:rsidP="007D5940">
      <w:pPr>
        <w:rPr>
          <w:rFonts w:cs="Calibri"/>
          <w:szCs w:val="24"/>
          <w:lang w:val="en-US" w:eastAsia="zh-CN"/>
        </w:rPr>
      </w:pPr>
      <w:r>
        <w:rPr>
          <w:rFonts w:cs="Calibri" w:hint="eastAsia"/>
          <w:szCs w:val="24"/>
          <w:lang w:val="en-US" w:eastAsia="zh-CN"/>
        </w:rPr>
        <w:t>《</w:t>
      </w:r>
      <w:r w:rsidRPr="00F15EE3">
        <w:rPr>
          <w:rFonts w:cs="Calibri" w:hint="eastAsia"/>
          <w:szCs w:val="24"/>
          <w:lang w:val="en-US" w:eastAsia="zh-CN"/>
        </w:rPr>
        <w:t>数字无线电中继系统手册</w:t>
      </w:r>
      <w:r>
        <w:rPr>
          <w:rFonts w:cs="Calibri" w:hint="eastAsia"/>
          <w:szCs w:val="24"/>
          <w:lang w:val="en-US" w:eastAsia="zh-CN"/>
        </w:rPr>
        <w:t>》，</w:t>
      </w:r>
      <w:r w:rsidRPr="008A2A38">
        <w:rPr>
          <w:rFonts w:cs="Calibri"/>
          <w:szCs w:val="24"/>
          <w:lang w:val="en-US" w:eastAsia="zh-CN"/>
        </w:rPr>
        <w:t>ITU-R</w:t>
      </w:r>
      <w:r>
        <w:rPr>
          <w:rFonts w:cs="Calibri" w:hint="eastAsia"/>
          <w:szCs w:val="24"/>
          <w:lang w:val="en-US" w:eastAsia="zh-CN"/>
        </w:rPr>
        <w:t>，</w:t>
      </w:r>
      <w:r w:rsidRPr="00F15EE3">
        <w:rPr>
          <w:rFonts w:cs="Calibri" w:hint="eastAsia"/>
          <w:szCs w:val="24"/>
          <w:lang w:val="en-US" w:eastAsia="zh-CN"/>
        </w:rPr>
        <w:t>1996</w:t>
      </w:r>
      <w:r>
        <w:rPr>
          <w:rFonts w:cs="Calibri" w:hint="eastAsia"/>
          <w:szCs w:val="24"/>
          <w:lang w:val="en-US" w:eastAsia="zh-CN"/>
        </w:rPr>
        <w:t>年；</w:t>
      </w:r>
    </w:p>
    <w:p w:rsidR="008A2A38" w:rsidRDefault="00F15EE3" w:rsidP="007D5940">
      <w:pPr>
        <w:rPr>
          <w:rFonts w:cs="Calibri"/>
          <w:szCs w:val="24"/>
          <w:lang w:val="en-US" w:eastAsia="zh-CN"/>
        </w:rPr>
      </w:pPr>
      <w:r>
        <w:rPr>
          <w:rFonts w:cs="Calibri" w:hint="eastAsia"/>
          <w:szCs w:val="24"/>
          <w:lang w:val="en-US" w:eastAsia="zh-CN"/>
        </w:rPr>
        <w:t>《国际无线电通信标准化》，日本国际电联协会，</w:t>
      </w:r>
      <w:r w:rsidRPr="008A2A38">
        <w:rPr>
          <w:rFonts w:cs="Calibri"/>
          <w:szCs w:val="24"/>
          <w:lang w:val="en-US" w:eastAsia="zh-CN"/>
        </w:rPr>
        <w:t>2014</w:t>
      </w:r>
      <w:r>
        <w:rPr>
          <w:rFonts w:cs="Calibri" w:hint="eastAsia"/>
          <w:szCs w:val="24"/>
          <w:lang w:val="en-US" w:eastAsia="zh-CN"/>
        </w:rPr>
        <w:t>年；</w:t>
      </w:r>
    </w:p>
    <w:p w:rsidR="008A2A38" w:rsidRDefault="008A2A38" w:rsidP="007D5940">
      <w:pPr>
        <w:rPr>
          <w:rFonts w:cs="Calibri"/>
          <w:szCs w:val="24"/>
          <w:lang w:val="en-US" w:eastAsia="zh-CN"/>
        </w:rPr>
      </w:pPr>
    </w:p>
    <w:p w:rsidR="008A2A38" w:rsidRPr="006B3DB3" w:rsidRDefault="00466292" w:rsidP="007D5940">
      <w:pPr>
        <w:rPr>
          <w:rFonts w:cs="Calibri"/>
          <w:b/>
          <w:bCs/>
          <w:szCs w:val="24"/>
          <w:lang w:val="en-US" w:eastAsia="zh-CN"/>
        </w:rPr>
      </w:pPr>
      <w:r>
        <w:rPr>
          <w:rFonts w:cs="Calibri" w:hint="eastAsia"/>
          <w:b/>
          <w:bCs/>
          <w:szCs w:val="24"/>
          <w:lang w:val="en-US" w:eastAsia="zh-CN"/>
        </w:rPr>
        <w:t>荣获奖项</w:t>
      </w:r>
      <w:r w:rsidR="00F15EE3" w:rsidRPr="006B3DB3">
        <w:rPr>
          <w:rFonts w:cs="Calibri" w:hint="eastAsia"/>
          <w:b/>
          <w:bCs/>
          <w:szCs w:val="24"/>
          <w:lang w:val="en-US" w:eastAsia="zh-CN"/>
        </w:rPr>
        <w:t>：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39"/>
      </w:tblGrid>
      <w:tr w:rsidR="008A2A38" w:rsidTr="00466292">
        <w:tc>
          <w:tcPr>
            <w:tcW w:w="1696" w:type="dxa"/>
          </w:tcPr>
          <w:p w:rsidR="008A2A38" w:rsidRDefault="008A2A38" w:rsidP="007D5940">
            <w:pPr>
              <w:rPr>
                <w:rFonts w:cs="Calibri"/>
                <w:szCs w:val="24"/>
                <w:lang w:val="en-US" w:eastAsia="zh-CN"/>
              </w:rPr>
            </w:pPr>
            <w:r w:rsidRPr="008A2A38">
              <w:rPr>
                <w:rFonts w:cs="Calibri"/>
                <w:szCs w:val="24"/>
                <w:lang w:val="en-US" w:eastAsia="zh-CN"/>
              </w:rPr>
              <w:t>2015</w:t>
            </w:r>
            <w:r w:rsidR="00F15EE3">
              <w:rPr>
                <w:rFonts w:cs="Calibri" w:hint="eastAsia"/>
                <w:szCs w:val="24"/>
                <w:lang w:val="en-US" w:eastAsia="zh-CN"/>
              </w:rPr>
              <w:t>年</w:t>
            </w:r>
          </w:p>
        </w:tc>
        <w:tc>
          <w:tcPr>
            <w:tcW w:w="7939" w:type="dxa"/>
          </w:tcPr>
          <w:p w:rsidR="008A2A38" w:rsidRDefault="00F15EE3" w:rsidP="007D5940">
            <w:pPr>
              <w:rPr>
                <w:rFonts w:cs="Calibri"/>
                <w:szCs w:val="24"/>
                <w:lang w:val="en-US" w:eastAsia="zh-CN"/>
              </w:rPr>
            </w:pPr>
            <w:r w:rsidRPr="00F15EE3">
              <w:rPr>
                <w:rFonts w:cs="Calibri" w:hint="eastAsia"/>
                <w:szCs w:val="24"/>
                <w:lang w:val="en-US" w:eastAsia="zh-CN"/>
              </w:rPr>
              <w:t>无线电</w:t>
            </w:r>
            <w:r>
              <w:rPr>
                <w:rFonts w:cs="Calibri" w:hint="eastAsia"/>
                <w:szCs w:val="24"/>
                <w:lang w:val="en-US" w:eastAsia="zh-CN"/>
              </w:rPr>
              <w:t>波</w:t>
            </w:r>
            <w:r w:rsidRPr="00F15EE3">
              <w:rPr>
                <w:rFonts w:cs="Calibri" w:hint="eastAsia"/>
                <w:szCs w:val="24"/>
                <w:lang w:val="en-US" w:eastAsia="zh-CN"/>
              </w:rPr>
              <w:t>成就奖</w:t>
            </w:r>
            <w:r>
              <w:rPr>
                <w:rFonts w:cs="Calibri" w:hint="eastAsia"/>
                <w:szCs w:val="24"/>
                <w:lang w:val="en-US" w:eastAsia="zh-CN"/>
              </w:rPr>
              <w:t>总务大臣</w:t>
            </w:r>
            <w:r w:rsidRPr="00F15EE3">
              <w:rPr>
                <w:rFonts w:cs="Calibri" w:hint="eastAsia"/>
                <w:szCs w:val="24"/>
                <w:lang w:val="en-US" w:eastAsia="zh-CN"/>
              </w:rPr>
              <w:t>奖</w:t>
            </w:r>
          </w:p>
        </w:tc>
      </w:tr>
      <w:tr w:rsidR="008A2A38" w:rsidTr="00466292">
        <w:tc>
          <w:tcPr>
            <w:tcW w:w="1696" w:type="dxa"/>
          </w:tcPr>
          <w:p w:rsidR="008A2A38" w:rsidRDefault="008A2A38" w:rsidP="007D5940">
            <w:pPr>
              <w:rPr>
                <w:rFonts w:cs="Calibri"/>
                <w:szCs w:val="24"/>
                <w:lang w:val="en-US" w:eastAsia="zh-CN"/>
              </w:rPr>
            </w:pPr>
            <w:r w:rsidRPr="008A2A38">
              <w:rPr>
                <w:rFonts w:cs="Calibri"/>
                <w:szCs w:val="24"/>
                <w:lang w:val="en-US" w:eastAsia="zh-CN"/>
              </w:rPr>
              <w:t>2015</w:t>
            </w:r>
            <w:r w:rsidR="00F15EE3">
              <w:rPr>
                <w:rFonts w:cs="Calibri" w:hint="eastAsia"/>
                <w:szCs w:val="24"/>
                <w:lang w:val="en-US" w:eastAsia="zh-CN"/>
              </w:rPr>
              <w:t>年</w:t>
            </w:r>
          </w:p>
        </w:tc>
        <w:tc>
          <w:tcPr>
            <w:tcW w:w="7939" w:type="dxa"/>
          </w:tcPr>
          <w:p w:rsidR="008A2A38" w:rsidRDefault="00F15EE3" w:rsidP="007D5940">
            <w:pPr>
              <w:rPr>
                <w:rFonts w:cs="Calibri"/>
                <w:szCs w:val="24"/>
                <w:lang w:val="en-US" w:eastAsia="zh-CN"/>
              </w:rPr>
            </w:pPr>
            <w:r w:rsidRPr="00F15EE3">
              <w:rPr>
                <w:rFonts w:cs="Calibri" w:hint="eastAsia"/>
                <w:szCs w:val="24"/>
                <w:lang w:val="en-US" w:eastAsia="zh-CN"/>
              </w:rPr>
              <w:t>国际电联</w:t>
            </w:r>
            <w:r w:rsidR="00466292">
              <w:rPr>
                <w:rFonts w:cs="Calibri" w:hint="eastAsia"/>
                <w:szCs w:val="24"/>
                <w:lang w:val="en-US" w:eastAsia="zh-CN"/>
              </w:rPr>
              <w:t>银质奖章，表彰其对</w:t>
            </w:r>
            <w:r w:rsidRPr="00F15EE3">
              <w:rPr>
                <w:rFonts w:cs="Calibri" w:hint="eastAsia"/>
                <w:szCs w:val="24"/>
                <w:lang w:val="en-US" w:eastAsia="zh-CN"/>
              </w:rPr>
              <w:t>ITU-R</w:t>
            </w:r>
            <w:r w:rsidR="006772A9">
              <w:rPr>
                <w:rFonts w:cs="Calibri" w:hint="eastAsia"/>
                <w:szCs w:val="24"/>
                <w:lang w:val="en-US" w:eastAsia="zh-CN"/>
              </w:rPr>
              <w:t>活动</w:t>
            </w:r>
            <w:r w:rsidR="00466292">
              <w:rPr>
                <w:rFonts w:cs="Calibri" w:hint="eastAsia"/>
                <w:szCs w:val="24"/>
                <w:lang w:val="en-US" w:eastAsia="zh-CN"/>
              </w:rPr>
              <w:t>所做的</w:t>
            </w:r>
            <w:r w:rsidRPr="00F15EE3">
              <w:rPr>
                <w:rFonts w:cs="Calibri" w:hint="eastAsia"/>
                <w:szCs w:val="24"/>
                <w:lang w:val="en-US" w:eastAsia="zh-CN"/>
              </w:rPr>
              <w:t>贡献</w:t>
            </w:r>
          </w:p>
        </w:tc>
      </w:tr>
      <w:tr w:rsidR="008A2A38" w:rsidTr="00466292">
        <w:tc>
          <w:tcPr>
            <w:tcW w:w="1696" w:type="dxa"/>
          </w:tcPr>
          <w:p w:rsidR="008A2A38" w:rsidRDefault="008A2A38" w:rsidP="007D5940">
            <w:pPr>
              <w:rPr>
                <w:rFonts w:cs="Calibri"/>
                <w:szCs w:val="24"/>
                <w:lang w:val="en-US" w:eastAsia="zh-CN"/>
              </w:rPr>
            </w:pPr>
            <w:r w:rsidRPr="008A2A38">
              <w:rPr>
                <w:rFonts w:cs="Calibri"/>
                <w:szCs w:val="24"/>
                <w:lang w:val="en-US" w:eastAsia="zh-CN"/>
              </w:rPr>
              <w:t>2016</w:t>
            </w:r>
            <w:r w:rsidR="00F15EE3">
              <w:rPr>
                <w:rFonts w:cs="Calibri" w:hint="eastAsia"/>
                <w:szCs w:val="24"/>
                <w:lang w:val="en-US" w:eastAsia="zh-CN"/>
              </w:rPr>
              <w:t>年</w:t>
            </w:r>
          </w:p>
        </w:tc>
        <w:tc>
          <w:tcPr>
            <w:tcW w:w="7939" w:type="dxa"/>
          </w:tcPr>
          <w:p w:rsidR="008A2A38" w:rsidRDefault="006772A9" w:rsidP="007D5940">
            <w:pPr>
              <w:rPr>
                <w:rFonts w:cs="Calibri"/>
                <w:szCs w:val="24"/>
                <w:lang w:val="en-US" w:eastAsia="zh-CN"/>
              </w:rPr>
            </w:pPr>
            <w:r w:rsidRPr="008A2A38">
              <w:rPr>
                <w:rFonts w:cs="Calibri"/>
                <w:szCs w:val="24"/>
                <w:lang w:val="en-US" w:eastAsia="zh-CN"/>
              </w:rPr>
              <w:t>2016</w:t>
            </w:r>
            <w:r>
              <w:rPr>
                <w:rFonts w:cs="Calibri" w:hint="eastAsia"/>
                <w:szCs w:val="24"/>
                <w:lang w:val="en-US" w:eastAsia="zh-CN"/>
              </w:rPr>
              <w:t>年无线电日总务大臣奖</w:t>
            </w:r>
          </w:p>
        </w:tc>
      </w:tr>
    </w:tbl>
    <w:p w:rsidR="008A2A38" w:rsidRDefault="008A2A38" w:rsidP="007D5940">
      <w:pPr>
        <w:rPr>
          <w:rFonts w:cs="Calibri"/>
          <w:szCs w:val="24"/>
          <w:lang w:val="en-US" w:eastAsia="zh-CN"/>
        </w:rPr>
      </w:pPr>
    </w:p>
    <w:p w:rsidR="008A2A38" w:rsidRPr="00466292" w:rsidRDefault="00141BFE" w:rsidP="003D4753">
      <w:pPr>
        <w:pStyle w:val="Headingb"/>
        <w:rPr>
          <w:lang w:val="en-US" w:eastAsia="zh-CN"/>
        </w:rPr>
      </w:pPr>
      <w:r w:rsidRPr="006B3DB3">
        <w:rPr>
          <w:lang w:val="en-US" w:eastAsia="zh-CN"/>
        </w:rPr>
        <w:t>Akira Hashimoto</w:t>
      </w:r>
      <w:r w:rsidR="006772A9" w:rsidRPr="006B3DB3">
        <w:rPr>
          <w:rFonts w:hint="eastAsia"/>
          <w:lang w:val="en-US" w:eastAsia="zh-CN"/>
        </w:rPr>
        <w:t>博士</w:t>
      </w:r>
      <w:r w:rsidR="00466292">
        <w:rPr>
          <w:rFonts w:hint="eastAsia"/>
          <w:lang w:val="en-US" w:eastAsia="zh-CN"/>
        </w:rPr>
        <w:t>竞选无线电规则委员会委员的</w:t>
      </w:r>
      <w:r w:rsidRPr="006B3DB3">
        <w:rPr>
          <w:rFonts w:hint="eastAsia"/>
          <w:lang w:val="en-US" w:eastAsia="zh-CN"/>
        </w:rPr>
        <w:t>背景</w:t>
      </w:r>
    </w:p>
    <w:p w:rsidR="008A2A38" w:rsidRDefault="00141BFE" w:rsidP="003D4753">
      <w:pPr>
        <w:ind w:firstLineChars="200" w:firstLine="480"/>
        <w:rPr>
          <w:rFonts w:cs="Calibri"/>
          <w:szCs w:val="24"/>
          <w:lang w:val="en-US" w:eastAsia="zh-CN"/>
        </w:rPr>
      </w:pPr>
      <w:r w:rsidRPr="00141BFE">
        <w:rPr>
          <w:rFonts w:cs="Calibri" w:hint="eastAsia"/>
          <w:szCs w:val="24"/>
          <w:lang w:val="en-US" w:eastAsia="zh-CN"/>
        </w:rPr>
        <w:t>自</w:t>
      </w:r>
      <w:r w:rsidRPr="008A2A38">
        <w:rPr>
          <w:rFonts w:cs="Calibri"/>
          <w:szCs w:val="24"/>
          <w:lang w:val="en-US" w:eastAsia="zh-CN"/>
        </w:rPr>
        <w:t>1970</w:t>
      </w:r>
      <w:r>
        <w:rPr>
          <w:rFonts w:cs="Calibri" w:hint="eastAsia"/>
          <w:szCs w:val="24"/>
          <w:lang w:val="en-US" w:eastAsia="zh-CN"/>
        </w:rPr>
        <w:t>年</w:t>
      </w:r>
      <w:r w:rsidRPr="00141BFE">
        <w:rPr>
          <w:rFonts w:cs="Calibri" w:hint="eastAsia"/>
          <w:szCs w:val="24"/>
          <w:lang w:val="en-US" w:eastAsia="zh-CN"/>
        </w:rPr>
        <w:t>加入</w:t>
      </w:r>
      <w:r w:rsidRPr="00141BFE">
        <w:rPr>
          <w:rFonts w:cs="Calibri" w:hint="eastAsia"/>
          <w:szCs w:val="24"/>
          <w:lang w:val="en-US" w:eastAsia="zh-CN"/>
        </w:rPr>
        <w:t>NTT</w:t>
      </w:r>
      <w:r w:rsidRPr="00141BFE">
        <w:rPr>
          <w:rFonts w:cs="Calibri" w:hint="eastAsia"/>
          <w:szCs w:val="24"/>
          <w:lang w:val="en-US" w:eastAsia="zh-CN"/>
        </w:rPr>
        <w:t>以来</w:t>
      </w:r>
      <w:r>
        <w:rPr>
          <w:rFonts w:cs="Calibri" w:hint="eastAsia"/>
          <w:szCs w:val="24"/>
          <w:lang w:val="en-US" w:eastAsia="zh-CN"/>
        </w:rPr>
        <w:t>，</w:t>
      </w:r>
      <w:r w:rsidRPr="008A2A38">
        <w:rPr>
          <w:rFonts w:cs="Calibri"/>
          <w:szCs w:val="24"/>
          <w:lang w:val="en-US" w:eastAsia="zh-CN"/>
        </w:rPr>
        <w:t>Akira Hashimoto</w:t>
      </w:r>
      <w:r w:rsidRPr="00141BFE">
        <w:rPr>
          <w:rFonts w:cs="Calibri" w:hint="eastAsia"/>
          <w:szCs w:val="24"/>
          <w:lang w:val="en-US" w:eastAsia="zh-CN"/>
        </w:rPr>
        <w:t>博士</w:t>
      </w:r>
      <w:r w:rsidR="00466292">
        <w:rPr>
          <w:rFonts w:cs="Calibri" w:hint="eastAsia"/>
          <w:szCs w:val="24"/>
          <w:lang w:val="en-US" w:eastAsia="zh-CN"/>
        </w:rPr>
        <w:t>已</w:t>
      </w:r>
      <w:r>
        <w:rPr>
          <w:rFonts w:cs="Calibri" w:hint="eastAsia"/>
          <w:szCs w:val="24"/>
          <w:lang w:val="en-US" w:eastAsia="zh-CN"/>
        </w:rPr>
        <w:t>从事</w:t>
      </w:r>
      <w:r w:rsidR="00466292">
        <w:rPr>
          <w:rFonts w:cs="Calibri" w:hint="eastAsia"/>
          <w:szCs w:val="24"/>
          <w:lang w:val="en-US" w:eastAsia="zh-CN"/>
        </w:rPr>
        <w:t>无线电通信系统</w:t>
      </w:r>
      <w:r>
        <w:rPr>
          <w:rFonts w:cs="Calibri" w:hint="eastAsia"/>
          <w:szCs w:val="24"/>
          <w:lang w:val="en-US" w:eastAsia="zh-CN"/>
        </w:rPr>
        <w:t>研发和</w:t>
      </w:r>
      <w:r w:rsidRPr="00141BFE">
        <w:rPr>
          <w:rFonts w:cs="Calibri" w:hint="eastAsia"/>
          <w:szCs w:val="24"/>
          <w:lang w:val="en-US" w:eastAsia="zh-CN"/>
        </w:rPr>
        <w:t>设计</w:t>
      </w:r>
      <w:r>
        <w:rPr>
          <w:rFonts w:cs="Calibri" w:hint="eastAsia"/>
          <w:szCs w:val="24"/>
          <w:lang w:val="en-US" w:eastAsia="zh-CN"/>
        </w:rPr>
        <w:t>工作</w:t>
      </w:r>
      <w:r w:rsidRPr="00141BFE">
        <w:rPr>
          <w:rFonts w:cs="Calibri" w:hint="eastAsia"/>
          <w:szCs w:val="24"/>
          <w:lang w:val="en-US" w:eastAsia="zh-CN"/>
        </w:rPr>
        <w:t>30</w:t>
      </w:r>
      <w:r>
        <w:rPr>
          <w:rFonts w:cs="Calibri" w:hint="eastAsia"/>
          <w:szCs w:val="24"/>
          <w:lang w:val="en-US" w:eastAsia="zh-CN"/>
        </w:rPr>
        <w:t>余年。</w:t>
      </w:r>
      <w:r w:rsidRPr="00141BFE">
        <w:rPr>
          <w:rFonts w:cs="Calibri" w:hint="eastAsia"/>
          <w:szCs w:val="24"/>
          <w:lang w:val="en-US" w:eastAsia="zh-CN"/>
        </w:rPr>
        <w:t>他曾在</w:t>
      </w:r>
      <w:r w:rsidRPr="008A2A38">
        <w:rPr>
          <w:rFonts w:cs="Calibri"/>
          <w:szCs w:val="24"/>
          <w:lang w:val="en-US" w:eastAsia="zh-CN"/>
        </w:rPr>
        <w:t>NTT</w:t>
      </w:r>
      <w:r w:rsidRPr="00141BFE">
        <w:rPr>
          <w:rFonts w:cs="Calibri" w:hint="eastAsia"/>
          <w:szCs w:val="24"/>
          <w:lang w:val="en-US" w:eastAsia="zh-CN"/>
        </w:rPr>
        <w:t>集团</w:t>
      </w:r>
      <w:r>
        <w:rPr>
          <w:rFonts w:cs="Calibri" w:hint="eastAsia"/>
          <w:szCs w:val="24"/>
          <w:lang w:val="en-US" w:eastAsia="zh-CN"/>
        </w:rPr>
        <w:t>若干</w:t>
      </w:r>
      <w:r w:rsidRPr="00141BFE">
        <w:rPr>
          <w:rFonts w:cs="Calibri" w:hint="eastAsia"/>
          <w:szCs w:val="24"/>
          <w:lang w:val="en-US" w:eastAsia="zh-CN"/>
        </w:rPr>
        <w:t>公司担任重要</w:t>
      </w:r>
      <w:r>
        <w:rPr>
          <w:rFonts w:cs="Calibri" w:hint="eastAsia"/>
          <w:szCs w:val="24"/>
          <w:lang w:val="en-US" w:eastAsia="zh-CN"/>
        </w:rPr>
        <w:t>职务，</w:t>
      </w:r>
      <w:r w:rsidRPr="00141BFE">
        <w:rPr>
          <w:rFonts w:cs="Calibri" w:hint="eastAsia"/>
          <w:szCs w:val="24"/>
          <w:lang w:val="en-US" w:eastAsia="zh-CN"/>
        </w:rPr>
        <w:t>包括</w:t>
      </w:r>
      <w:r w:rsidRPr="00141BFE">
        <w:rPr>
          <w:rFonts w:cs="Calibri" w:hint="eastAsia"/>
          <w:szCs w:val="24"/>
          <w:lang w:val="en-US" w:eastAsia="zh-CN"/>
        </w:rPr>
        <w:t>1999</w:t>
      </w:r>
      <w:r w:rsidRPr="00141BFE">
        <w:rPr>
          <w:rFonts w:cs="Calibri" w:hint="eastAsia"/>
          <w:szCs w:val="24"/>
          <w:lang w:val="en-US" w:eastAsia="zh-CN"/>
        </w:rPr>
        <w:t>至</w:t>
      </w:r>
      <w:r w:rsidRPr="00141BFE">
        <w:rPr>
          <w:rFonts w:cs="Calibri" w:hint="eastAsia"/>
          <w:szCs w:val="24"/>
          <w:lang w:val="en-US" w:eastAsia="zh-CN"/>
        </w:rPr>
        <w:t>2003</w:t>
      </w:r>
      <w:r w:rsidRPr="00141BFE">
        <w:rPr>
          <w:rFonts w:cs="Calibri" w:hint="eastAsia"/>
          <w:szCs w:val="24"/>
          <w:lang w:val="en-US" w:eastAsia="zh-CN"/>
        </w:rPr>
        <w:t>年任</w:t>
      </w:r>
      <w:r w:rsidR="00B21FAA" w:rsidRPr="008A2A38">
        <w:rPr>
          <w:rFonts w:cs="Calibri"/>
          <w:szCs w:val="24"/>
          <w:lang w:val="en-US" w:eastAsia="zh-CN"/>
        </w:rPr>
        <w:t>NTT</w:t>
      </w:r>
      <w:r w:rsidR="00B21FAA">
        <w:rPr>
          <w:rFonts w:cs="Calibri" w:hint="eastAsia"/>
          <w:szCs w:val="24"/>
          <w:lang w:val="en-US" w:eastAsia="zh-CN"/>
        </w:rPr>
        <w:t xml:space="preserve"> </w:t>
      </w:r>
      <w:r w:rsidR="00B21FAA" w:rsidRPr="008A2A38">
        <w:rPr>
          <w:rFonts w:cs="Calibri"/>
          <w:szCs w:val="24"/>
          <w:lang w:val="en-US" w:eastAsia="zh-CN"/>
        </w:rPr>
        <w:t>DOCOMO</w:t>
      </w:r>
      <w:r w:rsidRPr="00141BFE">
        <w:rPr>
          <w:rFonts w:cs="Calibri" w:hint="eastAsia"/>
          <w:szCs w:val="24"/>
          <w:lang w:val="en-US" w:eastAsia="zh-CN"/>
        </w:rPr>
        <w:t>副总裁兼</w:t>
      </w:r>
      <w:r w:rsidR="00466292">
        <w:rPr>
          <w:rFonts w:cs="Calibri" w:hint="eastAsia"/>
          <w:szCs w:val="24"/>
          <w:lang w:val="en-US" w:eastAsia="zh-CN"/>
        </w:rPr>
        <w:t>总经理</w:t>
      </w:r>
      <w:r w:rsidR="00B21FAA">
        <w:rPr>
          <w:rFonts w:cs="Calibri" w:hint="eastAsia"/>
          <w:szCs w:val="24"/>
          <w:lang w:val="en-US" w:eastAsia="zh-CN"/>
        </w:rPr>
        <w:t>。</w:t>
      </w:r>
      <w:r w:rsidRPr="00141BFE">
        <w:rPr>
          <w:rFonts w:cs="Calibri" w:hint="eastAsia"/>
          <w:szCs w:val="24"/>
          <w:lang w:val="en-US" w:eastAsia="zh-CN"/>
        </w:rPr>
        <w:t>作为无线电工程师</w:t>
      </w:r>
      <w:r w:rsidR="00B21FAA">
        <w:rPr>
          <w:rFonts w:cs="Calibri" w:hint="eastAsia"/>
          <w:szCs w:val="24"/>
          <w:lang w:val="en-US" w:eastAsia="zh-CN"/>
        </w:rPr>
        <w:t>，</w:t>
      </w:r>
      <w:r w:rsidR="00B21FAA" w:rsidRPr="008A2A38">
        <w:rPr>
          <w:rFonts w:cs="Calibri"/>
          <w:szCs w:val="24"/>
          <w:lang w:val="en-US" w:eastAsia="zh-CN"/>
        </w:rPr>
        <w:t>Hashimoto</w:t>
      </w:r>
      <w:r w:rsidRPr="00141BFE">
        <w:rPr>
          <w:rFonts w:cs="Calibri" w:hint="eastAsia"/>
          <w:szCs w:val="24"/>
          <w:lang w:val="en-US" w:eastAsia="zh-CN"/>
        </w:rPr>
        <w:t>博士在国际无线系统标准化方面做出了积极贡献</w:t>
      </w:r>
      <w:r w:rsidR="00B21FAA">
        <w:rPr>
          <w:rFonts w:cs="Calibri" w:hint="eastAsia"/>
          <w:szCs w:val="24"/>
          <w:lang w:val="en-US" w:eastAsia="zh-CN"/>
        </w:rPr>
        <w:t>，</w:t>
      </w:r>
      <w:r w:rsidRPr="00141BFE">
        <w:rPr>
          <w:rFonts w:cs="Calibri" w:hint="eastAsia"/>
          <w:szCs w:val="24"/>
          <w:lang w:val="en-US" w:eastAsia="zh-CN"/>
        </w:rPr>
        <w:t>1980</w:t>
      </w:r>
      <w:r w:rsidRPr="00141BFE">
        <w:rPr>
          <w:rFonts w:cs="Calibri" w:hint="eastAsia"/>
          <w:szCs w:val="24"/>
          <w:lang w:val="en-US" w:eastAsia="zh-CN"/>
        </w:rPr>
        <w:t>年以来在前</w:t>
      </w:r>
      <w:r w:rsidR="00466292">
        <w:rPr>
          <w:rFonts w:cs="Calibri" w:hint="eastAsia"/>
          <w:szCs w:val="24"/>
          <w:lang w:val="en-US" w:eastAsia="zh-CN"/>
        </w:rPr>
        <w:t>国际无线电咨询委员会（</w:t>
      </w:r>
      <w:r w:rsidRPr="00141BFE">
        <w:rPr>
          <w:rFonts w:cs="Calibri" w:hint="eastAsia"/>
          <w:szCs w:val="24"/>
          <w:lang w:val="en-US" w:eastAsia="zh-CN"/>
        </w:rPr>
        <w:t>CCIR</w:t>
      </w:r>
      <w:r w:rsidR="00466292">
        <w:rPr>
          <w:rFonts w:cs="Calibri" w:hint="eastAsia"/>
          <w:szCs w:val="24"/>
          <w:lang w:val="en-US" w:eastAsia="zh-CN"/>
        </w:rPr>
        <w:t>）</w:t>
      </w:r>
      <w:r w:rsidRPr="00141BFE">
        <w:rPr>
          <w:rFonts w:cs="Calibri" w:hint="eastAsia"/>
          <w:szCs w:val="24"/>
          <w:lang w:val="en-US" w:eastAsia="zh-CN"/>
        </w:rPr>
        <w:t>和</w:t>
      </w:r>
      <w:r w:rsidRPr="00141BFE">
        <w:rPr>
          <w:rFonts w:cs="Calibri" w:hint="eastAsia"/>
          <w:szCs w:val="24"/>
          <w:lang w:val="en-US" w:eastAsia="zh-CN"/>
        </w:rPr>
        <w:t>ITU-R</w:t>
      </w:r>
      <w:r w:rsidR="00B21FAA">
        <w:rPr>
          <w:rFonts w:cs="Calibri" w:hint="eastAsia"/>
          <w:szCs w:val="24"/>
          <w:lang w:val="en-US" w:eastAsia="zh-CN"/>
        </w:rPr>
        <w:t>活动中发挥了主导</w:t>
      </w:r>
      <w:r w:rsidRPr="00141BFE">
        <w:rPr>
          <w:rFonts w:cs="Calibri" w:hint="eastAsia"/>
          <w:szCs w:val="24"/>
          <w:lang w:val="en-US" w:eastAsia="zh-CN"/>
        </w:rPr>
        <w:t>作用</w:t>
      </w:r>
      <w:r w:rsidR="00B21FAA">
        <w:rPr>
          <w:rFonts w:cs="Calibri" w:hint="eastAsia"/>
          <w:szCs w:val="24"/>
          <w:lang w:val="en-US" w:eastAsia="zh-CN"/>
        </w:rPr>
        <w:t>。</w:t>
      </w:r>
    </w:p>
    <w:p w:rsidR="008A2A38" w:rsidRDefault="00B25F83" w:rsidP="003D4753">
      <w:pPr>
        <w:ind w:firstLineChars="200" w:firstLine="480"/>
        <w:rPr>
          <w:rFonts w:cs="Calibri"/>
          <w:szCs w:val="24"/>
          <w:lang w:val="en-US" w:eastAsia="zh-CN"/>
        </w:rPr>
      </w:pPr>
      <w:r w:rsidRPr="008A2A38">
        <w:rPr>
          <w:rFonts w:cs="Calibri"/>
          <w:szCs w:val="24"/>
          <w:lang w:val="en-US" w:eastAsia="zh-CN"/>
        </w:rPr>
        <w:t>Hashimoto</w:t>
      </w:r>
      <w:r w:rsidR="00B21FAA" w:rsidRPr="00B21FAA">
        <w:rPr>
          <w:rFonts w:cs="Calibri" w:hint="eastAsia"/>
          <w:szCs w:val="24"/>
          <w:lang w:val="en-US" w:eastAsia="zh-CN"/>
        </w:rPr>
        <w:t>博士</w:t>
      </w:r>
      <w:r>
        <w:rPr>
          <w:rFonts w:cs="Calibri" w:hint="eastAsia"/>
          <w:szCs w:val="24"/>
          <w:lang w:val="en-US" w:eastAsia="zh-CN"/>
        </w:rPr>
        <w:t>参与</w:t>
      </w:r>
      <w:r w:rsidR="00B21FAA" w:rsidRPr="00B21FAA">
        <w:rPr>
          <w:rFonts w:cs="Calibri" w:hint="eastAsia"/>
          <w:szCs w:val="24"/>
          <w:lang w:val="en-US" w:eastAsia="zh-CN"/>
        </w:rPr>
        <w:t>ITU-R</w:t>
      </w:r>
      <w:r>
        <w:rPr>
          <w:rFonts w:cs="Calibri" w:hint="eastAsia"/>
          <w:szCs w:val="24"/>
          <w:lang w:val="en-US" w:eastAsia="zh-CN"/>
        </w:rPr>
        <w:t>成就方面</w:t>
      </w:r>
      <w:r w:rsidR="00B21FAA" w:rsidRPr="00B21FAA">
        <w:rPr>
          <w:rFonts w:cs="Calibri" w:hint="eastAsia"/>
          <w:szCs w:val="24"/>
          <w:lang w:val="en-US" w:eastAsia="zh-CN"/>
        </w:rPr>
        <w:t>的</w:t>
      </w:r>
      <w:r>
        <w:rPr>
          <w:rFonts w:cs="Calibri" w:hint="eastAsia"/>
          <w:szCs w:val="24"/>
          <w:lang w:val="en-US" w:eastAsia="zh-CN"/>
        </w:rPr>
        <w:t>经历包括提交了若干</w:t>
      </w:r>
      <w:r w:rsidR="00B21FAA" w:rsidRPr="00B21FAA">
        <w:rPr>
          <w:rFonts w:cs="Calibri" w:hint="eastAsia"/>
          <w:szCs w:val="24"/>
          <w:lang w:val="en-US" w:eastAsia="zh-CN"/>
        </w:rPr>
        <w:t>技术</w:t>
      </w:r>
      <w:r>
        <w:rPr>
          <w:rFonts w:cs="Calibri" w:hint="eastAsia"/>
          <w:szCs w:val="24"/>
          <w:lang w:val="en-US" w:eastAsia="zh-CN"/>
        </w:rPr>
        <w:t>性提案，出版《</w:t>
      </w:r>
      <w:r w:rsidR="00B21FAA" w:rsidRPr="00B21FAA">
        <w:rPr>
          <w:rFonts w:cs="Calibri" w:hint="eastAsia"/>
          <w:szCs w:val="24"/>
          <w:lang w:val="en-US" w:eastAsia="zh-CN"/>
        </w:rPr>
        <w:t>数字无线电中继系统手册</w:t>
      </w:r>
      <w:r>
        <w:rPr>
          <w:rFonts w:cs="Calibri" w:hint="eastAsia"/>
          <w:szCs w:val="24"/>
          <w:lang w:val="en-US" w:eastAsia="zh-CN"/>
        </w:rPr>
        <w:t>》，审议</w:t>
      </w:r>
      <w:r w:rsidR="00B21FAA" w:rsidRPr="00B21FAA">
        <w:rPr>
          <w:rFonts w:cs="Calibri" w:hint="eastAsia"/>
          <w:szCs w:val="24"/>
          <w:lang w:val="en-US" w:eastAsia="zh-CN"/>
        </w:rPr>
        <w:t>ITU-R</w:t>
      </w:r>
      <w:r>
        <w:rPr>
          <w:rFonts w:cs="Calibri" w:hint="eastAsia"/>
          <w:szCs w:val="24"/>
          <w:lang w:val="en-US" w:eastAsia="zh-CN"/>
        </w:rPr>
        <w:t>决议，</w:t>
      </w:r>
      <w:r w:rsidR="00B21FAA" w:rsidRPr="00B21FAA">
        <w:rPr>
          <w:rFonts w:cs="Calibri" w:hint="eastAsia"/>
          <w:szCs w:val="24"/>
          <w:lang w:val="en-US" w:eastAsia="zh-CN"/>
        </w:rPr>
        <w:t>并</w:t>
      </w:r>
      <w:r>
        <w:rPr>
          <w:rFonts w:cs="Calibri" w:hint="eastAsia"/>
          <w:szCs w:val="24"/>
          <w:lang w:val="en-US" w:eastAsia="zh-CN"/>
        </w:rPr>
        <w:t>作为研究组主席</w:t>
      </w:r>
      <w:r w:rsidR="00B21FAA" w:rsidRPr="00B21FAA">
        <w:rPr>
          <w:rFonts w:cs="Calibri" w:hint="eastAsia"/>
          <w:szCs w:val="24"/>
          <w:lang w:val="en-US" w:eastAsia="zh-CN"/>
        </w:rPr>
        <w:t>批准了</w:t>
      </w:r>
      <w:r>
        <w:rPr>
          <w:rFonts w:cs="Calibri" w:hint="eastAsia"/>
          <w:szCs w:val="24"/>
          <w:lang w:val="en-US" w:eastAsia="zh-CN"/>
        </w:rPr>
        <w:t>若干</w:t>
      </w:r>
      <w:r w:rsidR="00B21FAA" w:rsidRPr="00B21FAA">
        <w:rPr>
          <w:rFonts w:cs="Calibri" w:hint="eastAsia"/>
          <w:szCs w:val="24"/>
          <w:lang w:val="en-US" w:eastAsia="zh-CN"/>
        </w:rPr>
        <w:t>ITU-R</w:t>
      </w:r>
      <w:r w:rsidR="00B21FAA" w:rsidRPr="00B21FAA">
        <w:rPr>
          <w:rFonts w:cs="Calibri" w:hint="eastAsia"/>
          <w:szCs w:val="24"/>
          <w:lang w:val="en-US" w:eastAsia="zh-CN"/>
        </w:rPr>
        <w:t>建议书</w:t>
      </w:r>
      <w:r>
        <w:rPr>
          <w:rFonts w:cs="Calibri" w:hint="eastAsia"/>
          <w:szCs w:val="24"/>
          <w:lang w:val="en-US" w:eastAsia="zh-CN"/>
        </w:rPr>
        <w:t>。</w:t>
      </w:r>
    </w:p>
    <w:p w:rsidR="008A2A38" w:rsidRDefault="00B25F83" w:rsidP="003D4753">
      <w:pPr>
        <w:ind w:firstLineChars="200" w:firstLine="480"/>
        <w:rPr>
          <w:rFonts w:cs="Calibri"/>
          <w:szCs w:val="24"/>
          <w:lang w:val="en-US" w:eastAsia="zh-CN"/>
        </w:rPr>
      </w:pPr>
      <w:r>
        <w:rPr>
          <w:rFonts w:cs="Calibri" w:hint="eastAsia"/>
          <w:szCs w:val="24"/>
          <w:lang w:val="en-US" w:eastAsia="zh-CN"/>
        </w:rPr>
        <w:t>由于</w:t>
      </w:r>
      <w:r w:rsidR="00466292">
        <w:rPr>
          <w:rFonts w:cs="Calibri" w:hint="eastAsia"/>
          <w:szCs w:val="24"/>
          <w:lang w:val="en-US" w:eastAsia="zh-CN"/>
        </w:rPr>
        <w:t>长期以来</w:t>
      </w:r>
      <w:r w:rsidRPr="00B25F83">
        <w:rPr>
          <w:rFonts w:cs="Calibri" w:hint="eastAsia"/>
          <w:szCs w:val="24"/>
          <w:lang w:val="en-US" w:eastAsia="zh-CN"/>
        </w:rPr>
        <w:t>对</w:t>
      </w:r>
      <w:r w:rsidRPr="008A2A38">
        <w:rPr>
          <w:rFonts w:cs="Calibri"/>
          <w:szCs w:val="24"/>
          <w:lang w:val="en-US" w:eastAsia="zh-CN"/>
        </w:rPr>
        <w:t>ITU-R</w:t>
      </w:r>
      <w:r w:rsidR="00466292">
        <w:rPr>
          <w:rFonts w:cs="Calibri" w:hint="eastAsia"/>
          <w:szCs w:val="24"/>
          <w:lang w:val="en-US" w:eastAsia="zh-CN"/>
        </w:rPr>
        <w:t>所做</w:t>
      </w:r>
      <w:r>
        <w:rPr>
          <w:rFonts w:cs="Calibri" w:hint="eastAsia"/>
          <w:szCs w:val="24"/>
          <w:lang w:val="en-US" w:eastAsia="zh-CN"/>
        </w:rPr>
        <w:t>的贡献，</w:t>
      </w:r>
      <w:r w:rsidRPr="00B25F83">
        <w:rPr>
          <w:rFonts w:cs="Calibri" w:hint="eastAsia"/>
          <w:szCs w:val="24"/>
          <w:lang w:val="en-US" w:eastAsia="zh-CN"/>
        </w:rPr>
        <w:t>2015</w:t>
      </w:r>
      <w:r w:rsidRPr="00B25F83">
        <w:rPr>
          <w:rFonts w:cs="Calibri" w:hint="eastAsia"/>
          <w:szCs w:val="24"/>
          <w:lang w:val="en-US" w:eastAsia="zh-CN"/>
        </w:rPr>
        <w:t>年</w:t>
      </w:r>
      <w:r w:rsidRPr="008A2A38">
        <w:rPr>
          <w:rFonts w:cs="Calibri"/>
          <w:szCs w:val="24"/>
          <w:lang w:val="en-US" w:eastAsia="zh-CN"/>
        </w:rPr>
        <w:t>Hashimoto</w:t>
      </w:r>
      <w:r w:rsidRPr="00B25F83">
        <w:rPr>
          <w:rFonts w:cs="Calibri" w:hint="eastAsia"/>
          <w:szCs w:val="24"/>
          <w:lang w:val="en-US" w:eastAsia="zh-CN"/>
        </w:rPr>
        <w:t>博士被任命为无线电通信全会主席</w:t>
      </w:r>
      <w:r>
        <w:rPr>
          <w:rFonts w:cs="Calibri" w:hint="eastAsia"/>
          <w:szCs w:val="24"/>
          <w:lang w:val="en-US" w:eastAsia="zh-CN"/>
        </w:rPr>
        <w:t>，</w:t>
      </w:r>
      <w:r w:rsidRPr="00B25F83">
        <w:rPr>
          <w:rFonts w:cs="Calibri" w:hint="eastAsia"/>
          <w:szCs w:val="24"/>
          <w:lang w:val="en-US" w:eastAsia="zh-CN"/>
        </w:rPr>
        <w:t>出色地履行了</w:t>
      </w:r>
      <w:r w:rsidR="00EC3B7B">
        <w:rPr>
          <w:rFonts w:cs="Calibri" w:hint="eastAsia"/>
          <w:szCs w:val="24"/>
          <w:lang w:val="en-US" w:eastAsia="zh-CN"/>
        </w:rPr>
        <w:t>主席</w:t>
      </w:r>
      <w:r w:rsidRPr="00B25F83">
        <w:rPr>
          <w:rFonts w:cs="Calibri" w:hint="eastAsia"/>
          <w:szCs w:val="24"/>
          <w:lang w:val="en-US" w:eastAsia="zh-CN"/>
        </w:rPr>
        <w:t>职责</w:t>
      </w:r>
      <w:r>
        <w:rPr>
          <w:rFonts w:cs="Calibri" w:hint="eastAsia"/>
          <w:szCs w:val="24"/>
          <w:lang w:val="en-US" w:eastAsia="zh-CN"/>
        </w:rPr>
        <w:t>，</w:t>
      </w:r>
      <w:r w:rsidRPr="00B25F83">
        <w:rPr>
          <w:rFonts w:cs="Calibri" w:hint="eastAsia"/>
          <w:szCs w:val="24"/>
          <w:lang w:val="en-US" w:eastAsia="zh-CN"/>
        </w:rPr>
        <w:t>并</w:t>
      </w:r>
      <w:r>
        <w:rPr>
          <w:rFonts w:cs="Calibri" w:hint="eastAsia"/>
          <w:szCs w:val="24"/>
          <w:lang w:val="en-US" w:eastAsia="zh-CN"/>
        </w:rPr>
        <w:t>被国际电联秘书长授予银</w:t>
      </w:r>
      <w:r w:rsidR="00EC3B7B">
        <w:rPr>
          <w:rFonts w:cs="Calibri" w:hint="eastAsia"/>
          <w:szCs w:val="24"/>
          <w:lang w:val="en-US" w:eastAsia="zh-CN"/>
        </w:rPr>
        <w:t>质</w:t>
      </w:r>
      <w:r>
        <w:rPr>
          <w:rFonts w:cs="Calibri" w:hint="eastAsia"/>
          <w:szCs w:val="24"/>
          <w:lang w:val="en-US" w:eastAsia="zh-CN"/>
        </w:rPr>
        <w:t>奖</w:t>
      </w:r>
      <w:r w:rsidR="00EC3B7B">
        <w:rPr>
          <w:rFonts w:cs="Calibri" w:hint="eastAsia"/>
          <w:szCs w:val="24"/>
          <w:lang w:val="en-US" w:eastAsia="zh-CN"/>
        </w:rPr>
        <w:t>章</w:t>
      </w:r>
      <w:r>
        <w:rPr>
          <w:rFonts w:cs="Calibri" w:hint="eastAsia"/>
          <w:szCs w:val="24"/>
          <w:lang w:val="en-US" w:eastAsia="zh-CN"/>
        </w:rPr>
        <w:t>。</w:t>
      </w:r>
    </w:p>
    <w:p w:rsidR="00B25F83" w:rsidRDefault="00B25F83" w:rsidP="003D4753">
      <w:pPr>
        <w:ind w:firstLineChars="200" w:firstLine="480"/>
        <w:rPr>
          <w:rFonts w:cs="Calibri"/>
          <w:szCs w:val="24"/>
          <w:lang w:val="en-US" w:eastAsia="zh-CN"/>
        </w:rPr>
      </w:pPr>
      <w:r w:rsidRPr="00B25F83">
        <w:rPr>
          <w:rFonts w:cs="Calibri" w:hint="eastAsia"/>
          <w:szCs w:val="24"/>
          <w:lang w:val="en-US" w:eastAsia="zh-CN"/>
        </w:rPr>
        <w:t>如上所述，日本认为</w:t>
      </w:r>
      <w:r w:rsidRPr="008A2A38">
        <w:rPr>
          <w:rFonts w:cs="Calibri"/>
          <w:szCs w:val="24"/>
          <w:lang w:val="en-US" w:eastAsia="zh-CN"/>
        </w:rPr>
        <w:t>Hashimoto</w:t>
      </w:r>
      <w:r w:rsidRPr="00B25F83">
        <w:rPr>
          <w:rFonts w:cs="Calibri" w:hint="eastAsia"/>
          <w:szCs w:val="24"/>
          <w:lang w:val="en-US" w:eastAsia="zh-CN"/>
        </w:rPr>
        <w:t>博士在</w:t>
      </w:r>
      <w:r w:rsidRPr="00B25F83">
        <w:rPr>
          <w:rFonts w:cs="Calibri" w:hint="eastAsia"/>
          <w:szCs w:val="24"/>
          <w:lang w:val="en-US" w:eastAsia="zh-CN"/>
        </w:rPr>
        <w:t>ITU-R</w:t>
      </w:r>
      <w:r w:rsidR="00EC3B7B">
        <w:rPr>
          <w:rFonts w:cs="Calibri" w:hint="eastAsia"/>
          <w:szCs w:val="24"/>
          <w:lang w:val="en-US" w:eastAsia="zh-CN"/>
        </w:rPr>
        <w:t>的工作中</w:t>
      </w:r>
      <w:r w:rsidRPr="00B25F83">
        <w:rPr>
          <w:rFonts w:cs="Calibri" w:hint="eastAsia"/>
          <w:szCs w:val="24"/>
          <w:lang w:val="en-US" w:eastAsia="zh-CN"/>
        </w:rPr>
        <w:t>取得</w:t>
      </w:r>
      <w:r w:rsidR="00EC3B7B">
        <w:rPr>
          <w:rFonts w:cs="Calibri" w:hint="eastAsia"/>
          <w:szCs w:val="24"/>
          <w:lang w:val="en-US" w:eastAsia="zh-CN"/>
        </w:rPr>
        <w:t>了</w:t>
      </w:r>
      <w:r w:rsidRPr="00B25F83">
        <w:rPr>
          <w:rFonts w:cs="Calibri" w:hint="eastAsia"/>
          <w:szCs w:val="24"/>
          <w:lang w:val="en-US" w:eastAsia="zh-CN"/>
        </w:rPr>
        <w:t>突出和重要的成就，</w:t>
      </w:r>
      <w:r w:rsidR="00EC3B7B">
        <w:rPr>
          <w:rFonts w:cs="Calibri" w:hint="eastAsia"/>
          <w:szCs w:val="24"/>
          <w:lang w:val="en-US" w:eastAsia="zh-CN"/>
        </w:rPr>
        <w:t>是</w:t>
      </w:r>
      <w:r w:rsidRPr="00B25F83">
        <w:rPr>
          <w:rFonts w:cs="Calibri" w:hint="eastAsia"/>
          <w:szCs w:val="24"/>
          <w:lang w:val="en-US" w:eastAsia="zh-CN"/>
        </w:rPr>
        <w:t>无线电规则委员会委员的理想人选</w:t>
      </w:r>
      <w:r>
        <w:rPr>
          <w:rFonts w:cs="Calibri" w:hint="eastAsia"/>
          <w:szCs w:val="24"/>
          <w:lang w:val="en-US" w:eastAsia="zh-CN"/>
        </w:rPr>
        <w:t>。</w:t>
      </w:r>
    </w:p>
    <w:p w:rsidR="008A2A38" w:rsidRPr="006B3DB3" w:rsidRDefault="00F205D4" w:rsidP="003D4753">
      <w:pPr>
        <w:pStyle w:val="Headingb"/>
        <w:rPr>
          <w:lang w:val="en-US" w:eastAsia="zh-CN"/>
        </w:rPr>
      </w:pPr>
      <w:r w:rsidRPr="006B3DB3">
        <w:rPr>
          <w:lang w:val="en-US" w:eastAsia="zh-CN"/>
        </w:rPr>
        <w:t>AKIRA HASHIMOTO</w:t>
      </w:r>
      <w:r w:rsidRPr="006B3DB3">
        <w:rPr>
          <w:rFonts w:hint="eastAsia"/>
          <w:lang w:val="en-US" w:eastAsia="zh-CN"/>
        </w:rPr>
        <w:t>博士的职业生涯概要</w:t>
      </w:r>
    </w:p>
    <w:p w:rsidR="008A2A38" w:rsidRPr="006B3DB3" w:rsidRDefault="008A2A38" w:rsidP="003D4753">
      <w:pPr>
        <w:pStyle w:val="Heading1"/>
        <w:rPr>
          <w:lang w:val="en-US" w:eastAsia="zh-CN"/>
        </w:rPr>
      </w:pPr>
      <w:r w:rsidRPr="006B3DB3">
        <w:rPr>
          <w:lang w:val="en-US" w:eastAsia="zh-CN"/>
        </w:rPr>
        <w:t>1</w:t>
      </w:r>
      <w:r w:rsidR="003D4753">
        <w:rPr>
          <w:lang w:val="en-US" w:eastAsia="zh-CN"/>
        </w:rPr>
        <w:tab/>
      </w:r>
      <w:r w:rsidR="00F205D4" w:rsidRPr="006B3DB3">
        <w:rPr>
          <w:rFonts w:hint="eastAsia"/>
          <w:lang w:val="en-US" w:eastAsia="zh-CN"/>
        </w:rPr>
        <w:t>参与的</w:t>
      </w:r>
      <w:r w:rsidR="00F205D4" w:rsidRPr="006B3DB3">
        <w:rPr>
          <w:lang w:val="en-US" w:eastAsia="zh-CN"/>
        </w:rPr>
        <w:t>ITU-R</w:t>
      </w:r>
      <w:r w:rsidR="00F205D4" w:rsidRPr="006B3DB3">
        <w:rPr>
          <w:rFonts w:hint="eastAsia"/>
          <w:lang w:val="en-US" w:eastAsia="zh-CN"/>
        </w:rPr>
        <w:t>活动和贡献</w:t>
      </w:r>
    </w:p>
    <w:p w:rsidR="00F205D4" w:rsidRPr="006B3DB3" w:rsidRDefault="00F205D4" w:rsidP="003D4753">
      <w:pPr>
        <w:pStyle w:val="Headingb"/>
        <w:rPr>
          <w:lang w:val="en-US" w:eastAsia="zh-CN"/>
        </w:rPr>
      </w:pPr>
      <w:r w:rsidRPr="006B3DB3">
        <w:rPr>
          <w:lang w:val="en-US" w:eastAsia="zh-CN"/>
        </w:rPr>
        <w:t>ITU-R</w:t>
      </w:r>
      <w:r w:rsidRPr="006B3DB3">
        <w:rPr>
          <w:rFonts w:hint="eastAsia"/>
          <w:lang w:val="en-US" w:eastAsia="zh-CN"/>
        </w:rPr>
        <w:t xml:space="preserve"> </w:t>
      </w:r>
      <w:r w:rsidRPr="006B3DB3">
        <w:rPr>
          <w:lang w:val="en-US" w:eastAsia="zh-CN"/>
        </w:rPr>
        <w:t>9B</w:t>
      </w:r>
      <w:r w:rsidRPr="006B3DB3">
        <w:rPr>
          <w:rFonts w:hint="eastAsia"/>
          <w:lang w:val="en-US" w:eastAsia="zh-CN"/>
        </w:rPr>
        <w:t>工作组主席，包括与其他组</w:t>
      </w:r>
      <w:r w:rsidR="00EC3B7B">
        <w:rPr>
          <w:rFonts w:hint="eastAsia"/>
          <w:lang w:val="en-US" w:eastAsia="zh-CN"/>
        </w:rPr>
        <w:t>开展</w:t>
      </w:r>
      <w:r w:rsidRPr="006B3DB3">
        <w:rPr>
          <w:rFonts w:hint="eastAsia"/>
          <w:lang w:val="en-US" w:eastAsia="zh-CN"/>
        </w:rPr>
        <w:t>联合活动</w:t>
      </w:r>
    </w:p>
    <w:p w:rsidR="00F205D4" w:rsidRDefault="00F205D4" w:rsidP="003D4753">
      <w:pPr>
        <w:ind w:firstLineChars="200" w:firstLine="480"/>
        <w:rPr>
          <w:rFonts w:cs="Calibri"/>
          <w:szCs w:val="24"/>
          <w:lang w:val="en-US" w:eastAsia="zh-CN"/>
        </w:rPr>
      </w:pPr>
      <w:r w:rsidRPr="00F205D4">
        <w:rPr>
          <w:rFonts w:cs="Calibri" w:hint="eastAsia"/>
          <w:szCs w:val="24"/>
          <w:lang w:val="en-US" w:eastAsia="zh-CN"/>
        </w:rPr>
        <w:t>他于</w:t>
      </w:r>
      <w:r w:rsidRPr="00F205D4">
        <w:rPr>
          <w:rFonts w:cs="Calibri" w:hint="eastAsia"/>
          <w:szCs w:val="24"/>
          <w:lang w:val="en-US" w:eastAsia="zh-CN"/>
        </w:rPr>
        <w:t>1995</w:t>
      </w:r>
      <w:r w:rsidRPr="00F205D4">
        <w:rPr>
          <w:rFonts w:cs="Calibri" w:hint="eastAsia"/>
          <w:szCs w:val="24"/>
          <w:lang w:val="en-US" w:eastAsia="zh-CN"/>
        </w:rPr>
        <w:t>年担任</w:t>
      </w:r>
      <w:r>
        <w:rPr>
          <w:rFonts w:cs="Calibri" w:hint="eastAsia"/>
          <w:szCs w:val="24"/>
          <w:lang w:val="en-US" w:eastAsia="zh-CN"/>
        </w:rPr>
        <w:t>负责</w:t>
      </w:r>
      <w:r w:rsidRPr="00F205D4">
        <w:rPr>
          <w:rFonts w:cs="Calibri" w:hint="eastAsia"/>
          <w:szCs w:val="24"/>
          <w:lang w:val="en-US" w:eastAsia="zh-CN"/>
        </w:rPr>
        <w:t>固定无线系统</w:t>
      </w:r>
      <w:r>
        <w:rPr>
          <w:rFonts w:cs="Calibri" w:hint="eastAsia"/>
          <w:szCs w:val="24"/>
          <w:lang w:val="en-US" w:eastAsia="zh-CN"/>
        </w:rPr>
        <w:t>的</w:t>
      </w:r>
      <w:r w:rsidRPr="00F205D4">
        <w:rPr>
          <w:rFonts w:cs="Calibri" w:hint="eastAsia"/>
          <w:szCs w:val="24"/>
          <w:lang w:val="en-US" w:eastAsia="zh-CN"/>
        </w:rPr>
        <w:t>9B</w:t>
      </w:r>
      <w:r w:rsidRPr="00F205D4">
        <w:rPr>
          <w:rFonts w:cs="Calibri" w:hint="eastAsia"/>
          <w:szCs w:val="24"/>
          <w:lang w:val="en-US" w:eastAsia="zh-CN"/>
        </w:rPr>
        <w:t>工作组</w:t>
      </w:r>
      <w:r>
        <w:rPr>
          <w:rFonts w:cs="Calibri" w:hint="eastAsia"/>
          <w:szCs w:val="24"/>
          <w:lang w:val="en-US" w:eastAsia="zh-CN"/>
        </w:rPr>
        <w:t>（</w:t>
      </w:r>
      <w:r w:rsidRPr="00F205D4">
        <w:rPr>
          <w:rFonts w:cs="Calibri" w:hint="eastAsia"/>
          <w:szCs w:val="24"/>
          <w:lang w:val="en-US" w:eastAsia="zh-CN"/>
        </w:rPr>
        <w:t>前第</w:t>
      </w:r>
      <w:r w:rsidRPr="00F205D4">
        <w:rPr>
          <w:rFonts w:cs="Calibri" w:hint="eastAsia"/>
          <w:szCs w:val="24"/>
          <w:lang w:val="en-US" w:eastAsia="zh-CN"/>
        </w:rPr>
        <w:t>9</w:t>
      </w:r>
      <w:r w:rsidRPr="00F205D4">
        <w:rPr>
          <w:rFonts w:cs="Calibri" w:hint="eastAsia"/>
          <w:szCs w:val="24"/>
          <w:lang w:val="en-US" w:eastAsia="zh-CN"/>
        </w:rPr>
        <w:t>研究组</w:t>
      </w:r>
      <w:r>
        <w:rPr>
          <w:rFonts w:cs="Calibri" w:hint="eastAsia"/>
          <w:szCs w:val="24"/>
          <w:lang w:val="en-US" w:eastAsia="zh-CN"/>
        </w:rPr>
        <w:t>下属工作组）</w:t>
      </w:r>
      <w:r w:rsidRPr="00F205D4">
        <w:rPr>
          <w:rFonts w:cs="Calibri" w:hint="eastAsia"/>
          <w:szCs w:val="24"/>
          <w:lang w:val="en-US" w:eastAsia="zh-CN"/>
        </w:rPr>
        <w:t>主席</w:t>
      </w:r>
      <w:r w:rsidR="00EC3B7B">
        <w:rPr>
          <w:rFonts w:cs="Calibri" w:hint="eastAsia"/>
          <w:szCs w:val="24"/>
          <w:lang w:val="en-US" w:eastAsia="zh-CN"/>
        </w:rPr>
        <w:t>，</w:t>
      </w:r>
      <w:r>
        <w:rPr>
          <w:rFonts w:cs="Calibri" w:hint="eastAsia"/>
          <w:szCs w:val="24"/>
          <w:lang w:val="en-US" w:eastAsia="zh-CN"/>
        </w:rPr>
        <w:t>积极参加与陆地移动工作</w:t>
      </w:r>
      <w:r w:rsidRPr="00F205D4">
        <w:rPr>
          <w:rFonts w:cs="Calibri" w:hint="eastAsia"/>
          <w:szCs w:val="24"/>
          <w:lang w:val="en-US" w:eastAsia="zh-CN"/>
        </w:rPr>
        <w:t>组</w:t>
      </w:r>
      <w:r>
        <w:rPr>
          <w:rFonts w:cs="Calibri" w:hint="eastAsia"/>
          <w:szCs w:val="24"/>
          <w:lang w:val="en-US" w:eastAsia="zh-CN"/>
        </w:rPr>
        <w:t>（</w:t>
      </w:r>
      <w:r w:rsidRPr="00F205D4">
        <w:rPr>
          <w:rFonts w:cs="Calibri" w:hint="eastAsia"/>
          <w:szCs w:val="24"/>
          <w:lang w:val="en-US" w:eastAsia="zh-CN"/>
        </w:rPr>
        <w:t>8A</w:t>
      </w:r>
      <w:r w:rsidRPr="00F205D4">
        <w:rPr>
          <w:rFonts w:cs="Calibri" w:hint="eastAsia"/>
          <w:szCs w:val="24"/>
          <w:lang w:val="en-US" w:eastAsia="zh-CN"/>
        </w:rPr>
        <w:t>工作组</w:t>
      </w:r>
      <w:r>
        <w:rPr>
          <w:rFonts w:cs="Calibri" w:hint="eastAsia"/>
          <w:szCs w:val="24"/>
          <w:lang w:val="en-US" w:eastAsia="zh-CN"/>
        </w:rPr>
        <w:t>）</w:t>
      </w:r>
      <w:r w:rsidR="00EC3B7B">
        <w:rPr>
          <w:rFonts w:cs="Calibri" w:hint="eastAsia"/>
          <w:szCs w:val="24"/>
          <w:lang w:val="en-US" w:eastAsia="zh-CN"/>
        </w:rPr>
        <w:t>在</w:t>
      </w:r>
      <w:r w:rsidR="00EC3B7B" w:rsidRPr="00F205D4">
        <w:rPr>
          <w:rFonts w:cs="Calibri" w:hint="eastAsia"/>
          <w:szCs w:val="24"/>
          <w:lang w:val="en-US" w:eastAsia="zh-CN"/>
        </w:rPr>
        <w:t>现代数字技术</w:t>
      </w:r>
      <w:r w:rsidR="00EC3B7B">
        <w:rPr>
          <w:rFonts w:cs="Calibri" w:hint="eastAsia"/>
          <w:szCs w:val="24"/>
          <w:lang w:val="en-US" w:eastAsia="zh-CN"/>
        </w:rPr>
        <w:t>带来</w:t>
      </w:r>
      <w:r w:rsidR="00EC3B7B" w:rsidRPr="00F205D4">
        <w:rPr>
          <w:rFonts w:cs="Calibri" w:hint="eastAsia"/>
          <w:szCs w:val="24"/>
          <w:lang w:val="en-US" w:eastAsia="zh-CN"/>
        </w:rPr>
        <w:t>的融合</w:t>
      </w:r>
      <w:r w:rsidR="00EC3B7B">
        <w:rPr>
          <w:rFonts w:cs="Calibri" w:hint="eastAsia"/>
          <w:szCs w:val="24"/>
          <w:lang w:val="en-US" w:eastAsia="zh-CN"/>
        </w:rPr>
        <w:t>基础上</w:t>
      </w:r>
      <w:r>
        <w:rPr>
          <w:rFonts w:cs="Calibri" w:hint="eastAsia"/>
          <w:szCs w:val="24"/>
          <w:lang w:val="en-US" w:eastAsia="zh-CN"/>
        </w:rPr>
        <w:t>联合开展的</w:t>
      </w:r>
      <w:r w:rsidRPr="00F205D4">
        <w:rPr>
          <w:rFonts w:cs="Calibri" w:hint="eastAsia"/>
          <w:szCs w:val="24"/>
          <w:lang w:val="en-US" w:eastAsia="zh-CN"/>
        </w:rPr>
        <w:t>无线接入系统</w:t>
      </w:r>
      <w:r>
        <w:rPr>
          <w:rFonts w:cs="Calibri" w:hint="eastAsia"/>
          <w:szCs w:val="24"/>
          <w:lang w:val="en-US" w:eastAsia="zh-CN"/>
        </w:rPr>
        <w:t>研究工作</w:t>
      </w:r>
      <w:r w:rsidR="00EC3B7B">
        <w:rPr>
          <w:rFonts w:cs="Calibri" w:hint="eastAsia"/>
          <w:szCs w:val="24"/>
          <w:lang w:val="en-US" w:eastAsia="zh-CN"/>
        </w:rPr>
        <w:t>，两组</w:t>
      </w:r>
      <w:r w:rsidRPr="00F205D4">
        <w:rPr>
          <w:rFonts w:cs="Calibri" w:hint="eastAsia"/>
          <w:szCs w:val="24"/>
          <w:lang w:val="en-US" w:eastAsia="zh-CN"/>
        </w:rPr>
        <w:t>于</w:t>
      </w:r>
      <w:r w:rsidRPr="00F205D4">
        <w:rPr>
          <w:rFonts w:cs="Calibri" w:hint="eastAsia"/>
          <w:szCs w:val="24"/>
          <w:lang w:val="en-US" w:eastAsia="zh-CN"/>
        </w:rPr>
        <w:t>1997</w:t>
      </w:r>
      <w:r w:rsidRPr="00F205D4">
        <w:rPr>
          <w:rFonts w:cs="Calibri" w:hint="eastAsia"/>
          <w:szCs w:val="24"/>
          <w:lang w:val="en-US" w:eastAsia="zh-CN"/>
        </w:rPr>
        <w:t>年成立了无线接入联合报告</w:t>
      </w:r>
      <w:r>
        <w:rPr>
          <w:rFonts w:cs="Calibri" w:hint="eastAsia"/>
          <w:szCs w:val="24"/>
          <w:lang w:val="en-US" w:eastAsia="zh-CN"/>
        </w:rPr>
        <w:t>人</w:t>
      </w:r>
      <w:r w:rsidRPr="00F205D4">
        <w:rPr>
          <w:rFonts w:cs="Calibri" w:hint="eastAsia"/>
          <w:szCs w:val="24"/>
          <w:lang w:val="en-US" w:eastAsia="zh-CN"/>
        </w:rPr>
        <w:t>组</w:t>
      </w:r>
      <w:r>
        <w:rPr>
          <w:rFonts w:cs="Calibri" w:hint="eastAsia"/>
          <w:szCs w:val="24"/>
          <w:lang w:val="en-US" w:eastAsia="zh-CN"/>
        </w:rPr>
        <w:t>。该组成效显著，</w:t>
      </w:r>
      <w:r w:rsidRPr="00F205D4">
        <w:rPr>
          <w:rFonts w:cs="Calibri" w:hint="eastAsia"/>
          <w:szCs w:val="24"/>
          <w:lang w:val="en-US" w:eastAsia="zh-CN"/>
        </w:rPr>
        <w:t>在几年内制定了</w:t>
      </w:r>
      <w:r w:rsidRPr="00F205D4">
        <w:rPr>
          <w:rFonts w:cs="Calibri" w:hint="eastAsia"/>
          <w:szCs w:val="24"/>
          <w:lang w:val="en-US" w:eastAsia="zh-CN"/>
        </w:rPr>
        <w:t>10</w:t>
      </w:r>
      <w:r w:rsidRPr="00F205D4">
        <w:rPr>
          <w:rFonts w:cs="Calibri" w:hint="eastAsia"/>
          <w:szCs w:val="24"/>
          <w:lang w:val="en-US" w:eastAsia="zh-CN"/>
        </w:rPr>
        <w:t>多份</w:t>
      </w:r>
      <w:r w:rsidRPr="00F205D4">
        <w:rPr>
          <w:rFonts w:cs="Calibri" w:hint="eastAsia"/>
          <w:szCs w:val="24"/>
          <w:lang w:val="en-US" w:eastAsia="zh-CN"/>
        </w:rPr>
        <w:t>ITU-R</w:t>
      </w:r>
      <w:r w:rsidRPr="00F205D4">
        <w:rPr>
          <w:rFonts w:cs="Calibri" w:hint="eastAsia"/>
          <w:szCs w:val="24"/>
          <w:lang w:val="en-US" w:eastAsia="zh-CN"/>
        </w:rPr>
        <w:t>建议书</w:t>
      </w:r>
      <w:r>
        <w:rPr>
          <w:rFonts w:cs="Calibri" w:hint="eastAsia"/>
          <w:szCs w:val="24"/>
          <w:lang w:val="en-US" w:eastAsia="zh-CN"/>
        </w:rPr>
        <w:t>。</w:t>
      </w:r>
      <w:r w:rsidRPr="00F205D4">
        <w:rPr>
          <w:rFonts w:cs="Calibri" w:hint="eastAsia"/>
          <w:szCs w:val="24"/>
          <w:lang w:val="en-US" w:eastAsia="zh-CN"/>
        </w:rPr>
        <w:t>他</w:t>
      </w:r>
      <w:r>
        <w:rPr>
          <w:rFonts w:cs="Calibri" w:hint="eastAsia"/>
          <w:szCs w:val="24"/>
          <w:lang w:val="en-US" w:eastAsia="zh-CN"/>
        </w:rPr>
        <w:t>所参与</w:t>
      </w:r>
      <w:r w:rsidRPr="00F205D4">
        <w:rPr>
          <w:rFonts w:cs="Calibri" w:hint="eastAsia"/>
          <w:szCs w:val="24"/>
          <w:lang w:val="en-US" w:eastAsia="zh-CN"/>
        </w:rPr>
        <w:t>的活动</w:t>
      </w:r>
      <w:r>
        <w:rPr>
          <w:rFonts w:cs="Calibri" w:hint="eastAsia"/>
          <w:szCs w:val="24"/>
          <w:lang w:val="en-US" w:eastAsia="zh-CN"/>
        </w:rPr>
        <w:t>引领了</w:t>
      </w:r>
      <w:r w:rsidRPr="00F205D4">
        <w:rPr>
          <w:rFonts w:cs="Calibri" w:hint="eastAsia"/>
          <w:szCs w:val="24"/>
          <w:lang w:val="en-US" w:eastAsia="zh-CN"/>
        </w:rPr>
        <w:t>21</w:t>
      </w:r>
      <w:r w:rsidR="00EC3B7B">
        <w:rPr>
          <w:rFonts w:cs="Calibri" w:hint="eastAsia"/>
          <w:szCs w:val="24"/>
          <w:lang w:val="en-US" w:eastAsia="zh-CN"/>
        </w:rPr>
        <w:t>世纪初</w:t>
      </w:r>
      <w:r w:rsidRPr="00F205D4">
        <w:rPr>
          <w:rFonts w:cs="Calibri" w:hint="eastAsia"/>
          <w:szCs w:val="24"/>
          <w:lang w:val="en-US" w:eastAsia="zh-CN"/>
        </w:rPr>
        <w:t>研究组结构的重组</w:t>
      </w:r>
      <w:r>
        <w:rPr>
          <w:rFonts w:cs="Calibri" w:hint="eastAsia"/>
          <w:szCs w:val="24"/>
          <w:lang w:val="en-US" w:eastAsia="zh-CN"/>
        </w:rPr>
        <w:t>。</w:t>
      </w:r>
    </w:p>
    <w:p w:rsidR="008A2A38" w:rsidRPr="006B3DB3" w:rsidRDefault="008A2A38" w:rsidP="003D4753">
      <w:pPr>
        <w:pStyle w:val="Headingb"/>
        <w:rPr>
          <w:lang w:val="en-US" w:eastAsia="zh-CN"/>
        </w:rPr>
      </w:pPr>
      <w:r w:rsidRPr="006B3DB3">
        <w:rPr>
          <w:lang w:val="en-US" w:eastAsia="zh-CN"/>
        </w:rPr>
        <w:t>WRC-03</w:t>
      </w:r>
      <w:r w:rsidR="00F205D4" w:rsidRPr="006B3DB3">
        <w:rPr>
          <w:rFonts w:hint="eastAsia"/>
          <w:lang w:val="en-US" w:eastAsia="zh-CN"/>
        </w:rPr>
        <w:t xml:space="preserve"> </w:t>
      </w:r>
      <w:r w:rsidR="00F205D4" w:rsidRPr="006B3DB3">
        <w:rPr>
          <w:lang w:val="en-US" w:eastAsia="zh-CN"/>
        </w:rPr>
        <w:t>5D</w:t>
      </w:r>
      <w:r w:rsidR="00F205D4" w:rsidRPr="006B3DB3">
        <w:rPr>
          <w:rFonts w:hint="eastAsia"/>
          <w:lang w:val="en-US" w:eastAsia="zh-CN"/>
        </w:rPr>
        <w:t>工作组主席</w:t>
      </w:r>
    </w:p>
    <w:p w:rsidR="00F205D4" w:rsidRDefault="00F205D4" w:rsidP="003D4753">
      <w:pPr>
        <w:ind w:firstLineChars="200" w:firstLine="480"/>
        <w:rPr>
          <w:rFonts w:cs="Calibri"/>
          <w:szCs w:val="24"/>
          <w:lang w:val="en-US" w:eastAsia="zh-CN"/>
        </w:rPr>
      </w:pPr>
      <w:r w:rsidRPr="00F205D4">
        <w:rPr>
          <w:rFonts w:cs="Calibri" w:hint="eastAsia"/>
          <w:szCs w:val="24"/>
          <w:lang w:val="en-US" w:eastAsia="zh-CN"/>
        </w:rPr>
        <w:t>在</w:t>
      </w:r>
      <w:r w:rsidR="003E495D" w:rsidRPr="008A2A38">
        <w:rPr>
          <w:rFonts w:cs="Calibri"/>
          <w:szCs w:val="24"/>
          <w:lang w:val="en-US" w:eastAsia="zh-CN"/>
        </w:rPr>
        <w:t>WRC-03</w:t>
      </w:r>
      <w:r w:rsidR="003E495D">
        <w:rPr>
          <w:rFonts w:cs="Calibri" w:hint="eastAsia"/>
          <w:szCs w:val="24"/>
          <w:lang w:val="en-US" w:eastAsia="zh-CN"/>
        </w:rPr>
        <w:t>上，</w:t>
      </w:r>
      <w:r w:rsidR="003E495D" w:rsidRPr="008A2A38">
        <w:rPr>
          <w:rFonts w:cs="Calibri"/>
          <w:szCs w:val="24"/>
          <w:lang w:val="en-US" w:eastAsia="zh-CN"/>
        </w:rPr>
        <w:t>Hashimoto</w:t>
      </w:r>
      <w:r w:rsidRPr="00F205D4">
        <w:rPr>
          <w:rFonts w:cs="Calibri" w:hint="eastAsia"/>
          <w:szCs w:val="24"/>
          <w:lang w:val="en-US" w:eastAsia="zh-CN"/>
        </w:rPr>
        <w:t>博士被</w:t>
      </w:r>
      <w:r w:rsidR="001460C0">
        <w:rPr>
          <w:rFonts w:cs="Calibri" w:hint="eastAsia"/>
          <w:szCs w:val="24"/>
          <w:lang w:val="en-US" w:eastAsia="zh-CN"/>
        </w:rPr>
        <w:t>任命</w:t>
      </w:r>
      <w:r w:rsidRPr="00F205D4">
        <w:rPr>
          <w:rFonts w:cs="Calibri" w:hint="eastAsia"/>
          <w:szCs w:val="24"/>
          <w:lang w:val="en-US" w:eastAsia="zh-CN"/>
        </w:rPr>
        <w:t>为</w:t>
      </w:r>
      <w:r w:rsidR="003E495D" w:rsidRPr="008A2A38">
        <w:rPr>
          <w:rFonts w:cs="Calibri"/>
          <w:szCs w:val="24"/>
          <w:lang w:val="en-US" w:eastAsia="zh-CN"/>
        </w:rPr>
        <w:t>5D</w:t>
      </w:r>
      <w:r w:rsidRPr="00F205D4">
        <w:rPr>
          <w:rFonts w:cs="Calibri" w:hint="eastAsia"/>
          <w:szCs w:val="24"/>
          <w:lang w:val="en-US" w:eastAsia="zh-CN"/>
        </w:rPr>
        <w:t>工作组主席，</w:t>
      </w:r>
      <w:r w:rsidR="00EC3B7B">
        <w:rPr>
          <w:rFonts w:cs="Calibri" w:hint="eastAsia"/>
          <w:szCs w:val="24"/>
          <w:lang w:val="en-US" w:eastAsia="zh-CN"/>
        </w:rPr>
        <w:t>该组</w:t>
      </w:r>
      <w:r w:rsidRPr="00F205D4">
        <w:rPr>
          <w:rFonts w:cs="Calibri" w:hint="eastAsia"/>
          <w:szCs w:val="24"/>
          <w:lang w:val="en-US" w:eastAsia="zh-CN"/>
        </w:rPr>
        <w:t>负责处理有关</w:t>
      </w:r>
      <w:r w:rsidRPr="00F205D4">
        <w:rPr>
          <w:rFonts w:cs="Calibri" w:hint="eastAsia"/>
          <w:szCs w:val="24"/>
          <w:lang w:val="en-US" w:eastAsia="zh-CN"/>
        </w:rPr>
        <w:t>RLAN</w:t>
      </w:r>
      <w:r w:rsidR="00EC3B7B">
        <w:rPr>
          <w:rFonts w:cs="Calibri" w:hint="eastAsia"/>
          <w:szCs w:val="24"/>
          <w:lang w:val="en-US" w:eastAsia="zh-CN"/>
        </w:rPr>
        <w:t>等</w:t>
      </w:r>
      <w:r w:rsidR="001460C0" w:rsidRPr="00F205D4">
        <w:rPr>
          <w:rFonts w:cs="Calibri" w:hint="eastAsia"/>
          <w:szCs w:val="24"/>
          <w:lang w:val="en-US" w:eastAsia="zh-CN"/>
        </w:rPr>
        <w:t>无线接入系统</w:t>
      </w:r>
      <w:r w:rsidR="001460C0">
        <w:rPr>
          <w:rFonts w:cs="Calibri" w:hint="eastAsia"/>
          <w:szCs w:val="24"/>
          <w:lang w:val="en-US" w:eastAsia="zh-CN"/>
        </w:rPr>
        <w:t>（</w:t>
      </w:r>
      <w:r w:rsidR="001460C0" w:rsidRPr="008A2A38">
        <w:rPr>
          <w:rFonts w:cs="Calibri"/>
          <w:szCs w:val="24"/>
          <w:lang w:val="en-US" w:eastAsia="zh-CN"/>
        </w:rPr>
        <w:t>WAS</w:t>
      </w:r>
      <w:r w:rsidR="001460C0">
        <w:rPr>
          <w:rFonts w:cs="Calibri" w:hint="eastAsia"/>
          <w:szCs w:val="24"/>
          <w:lang w:val="en-US" w:eastAsia="zh-CN"/>
        </w:rPr>
        <w:t>）及</w:t>
      </w:r>
      <w:r w:rsidRPr="00F205D4">
        <w:rPr>
          <w:rFonts w:cs="Calibri" w:hint="eastAsia"/>
          <w:szCs w:val="24"/>
          <w:lang w:val="en-US" w:eastAsia="zh-CN"/>
        </w:rPr>
        <w:t>其他无线电业务</w:t>
      </w:r>
      <w:r w:rsidR="001460C0">
        <w:rPr>
          <w:rFonts w:cs="Calibri" w:hint="eastAsia"/>
          <w:szCs w:val="24"/>
          <w:lang w:val="en-US" w:eastAsia="zh-CN"/>
        </w:rPr>
        <w:t>的</w:t>
      </w:r>
      <w:r w:rsidR="001460C0" w:rsidRPr="008A2A38">
        <w:rPr>
          <w:rFonts w:cs="Calibri"/>
          <w:szCs w:val="24"/>
          <w:lang w:val="en-US" w:eastAsia="zh-CN"/>
        </w:rPr>
        <w:t>5GHz</w:t>
      </w:r>
      <w:r w:rsidR="001460C0">
        <w:rPr>
          <w:rFonts w:cs="Calibri" w:hint="eastAsia"/>
          <w:szCs w:val="24"/>
          <w:lang w:val="en-US" w:eastAsia="zh-CN"/>
        </w:rPr>
        <w:t>划分问题的议</w:t>
      </w:r>
      <w:r w:rsidRPr="00F205D4">
        <w:rPr>
          <w:rFonts w:cs="Calibri" w:hint="eastAsia"/>
          <w:szCs w:val="24"/>
          <w:lang w:val="en-US" w:eastAsia="zh-CN"/>
        </w:rPr>
        <w:t>项</w:t>
      </w:r>
      <w:r w:rsidR="001460C0">
        <w:rPr>
          <w:rFonts w:cs="Calibri" w:hint="eastAsia"/>
          <w:szCs w:val="24"/>
          <w:lang w:val="en-US" w:eastAsia="zh-CN"/>
        </w:rPr>
        <w:t>。</w:t>
      </w:r>
      <w:r w:rsidRPr="00F205D4">
        <w:rPr>
          <w:rFonts w:cs="Calibri" w:hint="eastAsia"/>
          <w:szCs w:val="24"/>
          <w:lang w:val="en-US" w:eastAsia="zh-CN"/>
        </w:rPr>
        <w:t>虽然</w:t>
      </w:r>
      <w:r w:rsidR="001460C0">
        <w:rPr>
          <w:rFonts w:cs="Calibri" w:hint="eastAsia"/>
          <w:szCs w:val="24"/>
          <w:lang w:val="en-US" w:eastAsia="zh-CN"/>
        </w:rPr>
        <w:t>这</w:t>
      </w:r>
      <w:r w:rsidRPr="00F205D4">
        <w:rPr>
          <w:rFonts w:cs="Calibri" w:hint="eastAsia"/>
          <w:szCs w:val="24"/>
          <w:lang w:val="en-US" w:eastAsia="zh-CN"/>
        </w:rPr>
        <w:t>是</w:t>
      </w:r>
      <w:r w:rsidR="001460C0">
        <w:rPr>
          <w:rFonts w:cs="Calibri" w:hint="eastAsia"/>
          <w:szCs w:val="24"/>
          <w:lang w:val="en-US" w:eastAsia="zh-CN"/>
        </w:rPr>
        <w:t>所述大会上</w:t>
      </w:r>
      <w:r w:rsidRPr="00F205D4">
        <w:rPr>
          <w:rFonts w:cs="Calibri" w:hint="eastAsia"/>
          <w:szCs w:val="24"/>
          <w:lang w:val="en-US" w:eastAsia="zh-CN"/>
        </w:rPr>
        <w:t>最难的议题</w:t>
      </w:r>
      <w:r w:rsidR="001460C0">
        <w:rPr>
          <w:rFonts w:cs="Calibri" w:hint="eastAsia"/>
          <w:szCs w:val="24"/>
          <w:lang w:val="en-US" w:eastAsia="zh-CN"/>
        </w:rPr>
        <w:t>，但在</w:t>
      </w:r>
      <w:r w:rsidRPr="00F205D4">
        <w:rPr>
          <w:rFonts w:cs="Calibri" w:hint="eastAsia"/>
          <w:szCs w:val="24"/>
          <w:lang w:val="en-US" w:eastAsia="zh-CN"/>
        </w:rPr>
        <w:t>他的高效</w:t>
      </w:r>
      <w:r w:rsidR="001460C0">
        <w:rPr>
          <w:rFonts w:cs="Calibri" w:hint="eastAsia"/>
          <w:szCs w:val="24"/>
          <w:lang w:val="en-US" w:eastAsia="zh-CN"/>
        </w:rPr>
        <w:t>领导下，成功在</w:t>
      </w:r>
      <w:r w:rsidR="001460C0" w:rsidRPr="008A2A38">
        <w:rPr>
          <w:rFonts w:cs="Calibri"/>
          <w:szCs w:val="24"/>
          <w:lang w:val="en-US" w:eastAsia="zh-CN"/>
        </w:rPr>
        <w:t>5GHz</w:t>
      </w:r>
      <w:r w:rsidR="001460C0">
        <w:rPr>
          <w:rFonts w:cs="Calibri" w:hint="eastAsia"/>
          <w:szCs w:val="24"/>
          <w:lang w:val="en-US" w:eastAsia="zh-CN"/>
        </w:rPr>
        <w:t>范围内为移动业务（</w:t>
      </w:r>
      <w:r w:rsidR="001460C0" w:rsidRPr="008A2A38">
        <w:rPr>
          <w:rFonts w:cs="Calibri"/>
          <w:szCs w:val="24"/>
          <w:lang w:val="en-US" w:eastAsia="zh-CN"/>
        </w:rPr>
        <w:t>MS</w:t>
      </w:r>
      <w:r w:rsidR="001460C0">
        <w:rPr>
          <w:rFonts w:cs="Calibri" w:hint="eastAsia"/>
          <w:szCs w:val="24"/>
          <w:lang w:val="en-US" w:eastAsia="zh-CN"/>
        </w:rPr>
        <w:t>）、固定业务（</w:t>
      </w:r>
      <w:r w:rsidR="001460C0" w:rsidRPr="008A2A38">
        <w:rPr>
          <w:rFonts w:cs="Calibri"/>
          <w:szCs w:val="24"/>
          <w:lang w:val="en-US" w:eastAsia="zh-CN"/>
        </w:rPr>
        <w:t>FS</w:t>
      </w:r>
      <w:r w:rsidR="001460C0">
        <w:rPr>
          <w:rFonts w:cs="Calibri" w:hint="eastAsia"/>
          <w:szCs w:val="24"/>
          <w:lang w:val="en-US" w:eastAsia="zh-CN"/>
        </w:rPr>
        <w:t>）、</w:t>
      </w:r>
      <w:r w:rsidR="001460C0" w:rsidRPr="001460C0">
        <w:rPr>
          <w:rFonts w:cs="Calibri" w:hint="eastAsia"/>
          <w:szCs w:val="24"/>
          <w:lang w:val="en-US" w:eastAsia="zh-CN"/>
        </w:rPr>
        <w:t>卫星地球探测业务</w:t>
      </w:r>
      <w:r w:rsidR="001460C0">
        <w:rPr>
          <w:rFonts w:cs="Calibri" w:hint="eastAsia"/>
          <w:szCs w:val="24"/>
          <w:lang w:val="en-US" w:eastAsia="zh-CN"/>
        </w:rPr>
        <w:t>（</w:t>
      </w:r>
      <w:r w:rsidR="001460C0" w:rsidRPr="008A2A38">
        <w:rPr>
          <w:rFonts w:cs="Calibri"/>
          <w:szCs w:val="24"/>
          <w:lang w:val="en-US" w:eastAsia="zh-CN"/>
        </w:rPr>
        <w:t>EESS</w:t>
      </w:r>
      <w:r w:rsidR="001460C0">
        <w:rPr>
          <w:rFonts w:cs="Calibri" w:hint="eastAsia"/>
          <w:szCs w:val="24"/>
          <w:lang w:val="en-US" w:eastAsia="zh-CN"/>
        </w:rPr>
        <w:t>）、</w:t>
      </w:r>
      <w:r w:rsidR="001460C0" w:rsidRPr="001460C0">
        <w:rPr>
          <w:rFonts w:cs="Calibri" w:hint="eastAsia"/>
          <w:szCs w:val="24"/>
          <w:lang w:val="en-US" w:eastAsia="zh-CN"/>
        </w:rPr>
        <w:t>空间研究业务</w:t>
      </w:r>
      <w:r w:rsidR="001460C0">
        <w:rPr>
          <w:rFonts w:cs="Calibri" w:hint="eastAsia"/>
          <w:szCs w:val="24"/>
          <w:lang w:val="en-US" w:eastAsia="zh-CN"/>
        </w:rPr>
        <w:t>（</w:t>
      </w:r>
      <w:r w:rsidR="001460C0" w:rsidRPr="008A2A38">
        <w:rPr>
          <w:rFonts w:cs="Calibri"/>
          <w:szCs w:val="24"/>
          <w:lang w:val="en-US" w:eastAsia="zh-CN"/>
        </w:rPr>
        <w:t>SRS</w:t>
      </w:r>
      <w:r w:rsidR="001460C0">
        <w:rPr>
          <w:rFonts w:cs="Calibri" w:hint="eastAsia"/>
          <w:szCs w:val="24"/>
          <w:lang w:val="en-US" w:eastAsia="zh-CN"/>
        </w:rPr>
        <w:t>）</w:t>
      </w:r>
      <w:r w:rsidRPr="00F205D4">
        <w:rPr>
          <w:rFonts w:cs="Calibri" w:hint="eastAsia"/>
          <w:szCs w:val="24"/>
          <w:lang w:val="en-US" w:eastAsia="zh-CN"/>
        </w:rPr>
        <w:t>和</w:t>
      </w:r>
      <w:r w:rsidR="001460C0" w:rsidRPr="001460C0">
        <w:rPr>
          <w:rFonts w:cs="Calibri" w:hint="eastAsia"/>
          <w:szCs w:val="24"/>
          <w:lang w:val="en-US" w:eastAsia="zh-CN"/>
        </w:rPr>
        <w:t>无线电定位业务</w:t>
      </w:r>
      <w:r w:rsidR="001460C0">
        <w:rPr>
          <w:rFonts w:cs="Calibri" w:hint="eastAsia"/>
          <w:szCs w:val="24"/>
          <w:lang w:val="en-US" w:eastAsia="zh-CN"/>
        </w:rPr>
        <w:t>（</w:t>
      </w:r>
      <w:r w:rsidRPr="00F205D4">
        <w:rPr>
          <w:rFonts w:cs="Calibri" w:hint="eastAsia"/>
          <w:szCs w:val="24"/>
          <w:lang w:val="en-US" w:eastAsia="zh-CN"/>
        </w:rPr>
        <w:t>RLS</w:t>
      </w:r>
      <w:r w:rsidR="001460C0">
        <w:rPr>
          <w:rFonts w:cs="Calibri" w:hint="eastAsia"/>
          <w:szCs w:val="24"/>
          <w:lang w:val="en-US" w:eastAsia="zh-CN"/>
        </w:rPr>
        <w:t>）做出了新划分，</w:t>
      </w:r>
      <w:r w:rsidRPr="00F205D4">
        <w:rPr>
          <w:rFonts w:cs="Calibri" w:hint="eastAsia"/>
          <w:szCs w:val="24"/>
          <w:lang w:val="en-US" w:eastAsia="zh-CN"/>
        </w:rPr>
        <w:t>并通过了相关条款和</w:t>
      </w:r>
      <w:r w:rsidRPr="00F205D4">
        <w:rPr>
          <w:rFonts w:cs="Calibri" w:hint="eastAsia"/>
          <w:szCs w:val="24"/>
          <w:lang w:val="en-US" w:eastAsia="zh-CN"/>
        </w:rPr>
        <w:t>WRC</w:t>
      </w:r>
      <w:r w:rsidRPr="00F205D4">
        <w:rPr>
          <w:rFonts w:cs="Calibri" w:hint="eastAsia"/>
          <w:szCs w:val="24"/>
          <w:lang w:val="en-US" w:eastAsia="zh-CN"/>
        </w:rPr>
        <w:t>决议</w:t>
      </w:r>
      <w:r w:rsidR="001460C0">
        <w:rPr>
          <w:rFonts w:cs="Calibri" w:hint="eastAsia"/>
          <w:szCs w:val="24"/>
          <w:lang w:val="en-US" w:eastAsia="zh-CN"/>
        </w:rPr>
        <w:t>，规定了</w:t>
      </w:r>
      <w:r w:rsidRPr="00F205D4">
        <w:rPr>
          <w:rFonts w:cs="Calibri" w:hint="eastAsia"/>
          <w:szCs w:val="24"/>
          <w:lang w:val="en-US" w:eastAsia="zh-CN"/>
        </w:rPr>
        <w:t>这些</w:t>
      </w:r>
      <w:r w:rsidR="001460C0">
        <w:rPr>
          <w:rFonts w:cs="Calibri" w:hint="eastAsia"/>
          <w:szCs w:val="24"/>
          <w:lang w:val="en-US" w:eastAsia="zh-CN"/>
        </w:rPr>
        <w:t>业</w:t>
      </w:r>
      <w:r w:rsidRPr="00F205D4">
        <w:rPr>
          <w:rFonts w:cs="Calibri" w:hint="eastAsia"/>
          <w:szCs w:val="24"/>
          <w:lang w:val="en-US" w:eastAsia="zh-CN"/>
        </w:rPr>
        <w:t>务的兼容性</w:t>
      </w:r>
      <w:r w:rsidR="001460C0">
        <w:rPr>
          <w:rFonts w:cs="Calibri" w:hint="eastAsia"/>
          <w:szCs w:val="24"/>
          <w:lang w:val="en-US" w:eastAsia="zh-CN"/>
        </w:rPr>
        <w:t>要求。</w:t>
      </w:r>
    </w:p>
    <w:p w:rsidR="008A2A38" w:rsidRDefault="008A2A38" w:rsidP="007D5940">
      <w:pPr>
        <w:rPr>
          <w:rFonts w:cs="Calibri"/>
          <w:szCs w:val="24"/>
          <w:lang w:val="en-US" w:eastAsia="zh-CN"/>
        </w:rPr>
      </w:pPr>
    </w:p>
    <w:p w:rsidR="008A2A38" w:rsidRPr="006B3DB3" w:rsidRDefault="008A2A38" w:rsidP="003D4753">
      <w:pPr>
        <w:pStyle w:val="Headingb"/>
        <w:rPr>
          <w:lang w:val="en-US" w:eastAsia="zh-CN"/>
        </w:rPr>
      </w:pPr>
      <w:r w:rsidRPr="006B3DB3">
        <w:rPr>
          <w:lang w:val="en-US" w:eastAsia="zh-CN"/>
        </w:rPr>
        <w:t>WRC-07</w:t>
      </w:r>
      <w:r w:rsidR="001460C0" w:rsidRPr="006B3DB3">
        <w:rPr>
          <w:rFonts w:hint="eastAsia"/>
          <w:lang w:val="en-US" w:eastAsia="zh-CN"/>
        </w:rPr>
        <w:t>第</w:t>
      </w:r>
      <w:r w:rsidR="001460C0" w:rsidRPr="006B3DB3">
        <w:rPr>
          <w:lang w:val="en-US" w:eastAsia="zh-CN"/>
        </w:rPr>
        <w:t>5</w:t>
      </w:r>
      <w:r w:rsidR="001460C0" w:rsidRPr="006B3DB3">
        <w:rPr>
          <w:rFonts w:hint="eastAsia"/>
          <w:lang w:val="en-US" w:eastAsia="zh-CN"/>
        </w:rPr>
        <w:t>委员会主席</w:t>
      </w:r>
    </w:p>
    <w:p w:rsidR="001460C0" w:rsidRDefault="001460C0" w:rsidP="003D4753">
      <w:pPr>
        <w:ind w:firstLineChars="200" w:firstLine="480"/>
        <w:rPr>
          <w:rFonts w:cs="Calibri"/>
          <w:szCs w:val="24"/>
          <w:lang w:val="en-US" w:eastAsia="zh-CN"/>
        </w:rPr>
      </w:pPr>
      <w:r w:rsidRPr="001460C0">
        <w:rPr>
          <w:rFonts w:cs="Calibri" w:hint="eastAsia"/>
          <w:szCs w:val="24"/>
          <w:lang w:val="en-US" w:eastAsia="zh-CN"/>
        </w:rPr>
        <w:t>在</w:t>
      </w:r>
      <w:r w:rsidRPr="001460C0">
        <w:rPr>
          <w:rFonts w:cs="Calibri" w:hint="eastAsia"/>
          <w:szCs w:val="24"/>
          <w:lang w:val="en-US" w:eastAsia="zh-CN"/>
        </w:rPr>
        <w:t>WRC-07</w:t>
      </w:r>
      <w:r>
        <w:rPr>
          <w:rFonts w:cs="Calibri" w:hint="eastAsia"/>
          <w:szCs w:val="24"/>
          <w:lang w:val="en-US" w:eastAsia="zh-CN"/>
        </w:rPr>
        <w:t>上，</w:t>
      </w:r>
      <w:r w:rsidRPr="008A2A38">
        <w:rPr>
          <w:rFonts w:cs="Calibri"/>
          <w:szCs w:val="24"/>
          <w:lang w:val="en-US" w:eastAsia="zh-CN"/>
        </w:rPr>
        <w:t>Hashimoto</w:t>
      </w:r>
      <w:r w:rsidRPr="001460C0">
        <w:rPr>
          <w:rFonts w:cs="Calibri" w:hint="eastAsia"/>
          <w:szCs w:val="24"/>
          <w:lang w:val="en-US" w:eastAsia="zh-CN"/>
        </w:rPr>
        <w:t>博士被任命为第</w:t>
      </w:r>
      <w:r w:rsidRPr="001460C0">
        <w:rPr>
          <w:rFonts w:cs="Calibri" w:hint="eastAsia"/>
          <w:szCs w:val="24"/>
          <w:lang w:val="en-US" w:eastAsia="zh-CN"/>
        </w:rPr>
        <w:t>5</w:t>
      </w:r>
      <w:r w:rsidRPr="001460C0">
        <w:rPr>
          <w:rFonts w:cs="Calibri" w:hint="eastAsia"/>
          <w:szCs w:val="24"/>
          <w:lang w:val="en-US" w:eastAsia="zh-CN"/>
        </w:rPr>
        <w:t>委员会主席</w:t>
      </w:r>
      <w:r>
        <w:rPr>
          <w:rFonts w:cs="Calibri" w:hint="eastAsia"/>
          <w:szCs w:val="24"/>
          <w:lang w:val="en-US" w:eastAsia="zh-CN"/>
        </w:rPr>
        <w:t>，</w:t>
      </w:r>
      <w:r w:rsidR="00EC3B7B">
        <w:rPr>
          <w:rFonts w:cs="Calibri" w:hint="eastAsia"/>
          <w:szCs w:val="24"/>
          <w:lang w:val="en-US" w:eastAsia="zh-CN"/>
        </w:rPr>
        <w:t>该委员会</w:t>
      </w:r>
      <w:r w:rsidRPr="001460C0">
        <w:rPr>
          <w:rFonts w:cs="Calibri" w:hint="eastAsia"/>
          <w:szCs w:val="24"/>
          <w:lang w:val="en-US" w:eastAsia="zh-CN"/>
        </w:rPr>
        <w:t>负责处理包括</w:t>
      </w:r>
      <w:r w:rsidR="002B63FA">
        <w:rPr>
          <w:rFonts w:cs="Calibri" w:hint="eastAsia"/>
          <w:szCs w:val="24"/>
          <w:lang w:val="en-US" w:eastAsia="zh-CN"/>
        </w:rPr>
        <w:t>高地球轨道（</w:t>
      </w:r>
      <w:r w:rsidRPr="001460C0">
        <w:rPr>
          <w:rFonts w:cs="Calibri" w:hint="eastAsia"/>
          <w:szCs w:val="24"/>
          <w:lang w:val="en-US" w:eastAsia="zh-CN"/>
        </w:rPr>
        <w:t>HEO</w:t>
      </w:r>
      <w:r w:rsidR="002B63FA">
        <w:rPr>
          <w:rFonts w:cs="Calibri" w:hint="eastAsia"/>
          <w:szCs w:val="24"/>
          <w:lang w:val="en-US" w:eastAsia="zh-CN"/>
        </w:rPr>
        <w:t>）、高空平台电台（</w:t>
      </w:r>
      <w:r w:rsidRPr="001460C0">
        <w:rPr>
          <w:rFonts w:cs="Calibri" w:hint="eastAsia"/>
          <w:szCs w:val="24"/>
          <w:lang w:val="en-US" w:eastAsia="zh-CN"/>
        </w:rPr>
        <w:t>HAPS</w:t>
      </w:r>
      <w:r w:rsidR="002B63FA">
        <w:rPr>
          <w:rFonts w:cs="Calibri" w:hint="eastAsia"/>
          <w:szCs w:val="24"/>
          <w:lang w:val="en-US" w:eastAsia="zh-CN"/>
        </w:rPr>
        <w:t>）、科学业</w:t>
      </w:r>
      <w:r w:rsidRPr="001460C0">
        <w:rPr>
          <w:rFonts w:cs="Calibri" w:hint="eastAsia"/>
          <w:szCs w:val="24"/>
          <w:lang w:val="en-US" w:eastAsia="zh-CN"/>
        </w:rPr>
        <w:t>务和卫星网络</w:t>
      </w:r>
      <w:r w:rsidR="002B63FA">
        <w:rPr>
          <w:rFonts w:cs="Calibri" w:hint="eastAsia"/>
          <w:szCs w:val="24"/>
          <w:lang w:val="en-US" w:eastAsia="zh-CN"/>
        </w:rPr>
        <w:t>相关</w:t>
      </w:r>
      <w:r w:rsidRPr="001460C0">
        <w:rPr>
          <w:rFonts w:cs="Calibri" w:hint="eastAsia"/>
          <w:szCs w:val="24"/>
          <w:lang w:val="en-US" w:eastAsia="zh-CN"/>
        </w:rPr>
        <w:t>问题</w:t>
      </w:r>
      <w:r w:rsidR="002B63FA">
        <w:rPr>
          <w:rFonts w:cs="Calibri" w:hint="eastAsia"/>
          <w:szCs w:val="24"/>
          <w:lang w:val="en-US" w:eastAsia="zh-CN"/>
        </w:rPr>
        <w:t>在内的若干</w:t>
      </w:r>
      <w:r w:rsidR="002B63FA" w:rsidRPr="001460C0">
        <w:rPr>
          <w:rFonts w:cs="Calibri" w:hint="eastAsia"/>
          <w:szCs w:val="24"/>
          <w:lang w:val="en-US" w:eastAsia="zh-CN"/>
        </w:rPr>
        <w:t>重要议项</w:t>
      </w:r>
      <w:r w:rsidR="002B63FA">
        <w:rPr>
          <w:rFonts w:cs="Calibri" w:hint="eastAsia"/>
          <w:szCs w:val="24"/>
          <w:lang w:val="en-US" w:eastAsia="zh-CN"/>
        </w:rPr>
        <w:t>。</w:t>
      </w:r>
      <w:r w:rsidRPr="001460C0">
        <w:rPr>
          <w:rFonts w:cs="Calibri" w:hint="eastAsia"/>
          <w:szCs w:val="24"/>
          <w:lang w:val="en-US" w:eastAsia="zh-CN"/>
        </w:rPr>
        <w:t>他</w:t>
      </w:r>
      <w:r w:rsidR="00EC3B7B">
        <w:rPr>
          <w:rFonts w:cs="Calibri" w:hint="eastAsia"/>
          <w:szCs w:val="24"/>
          <w:lang w:val="en-US" w:eastAsia="zh-CN"/>
        </w:rPr>
        <w:t>再次展现了卓越</w:t>
      </w:r>
      <w:r w:rsidRPr="001460C0">
        <w:rPr>
          <w:rFonts w:cs="Calibri" w:hint="eastAsia"/>
          <w:szCs w:val="24"/>
          <w:lang w:val="en-US" w:eastAsia="zh-CN"/>
        </w:rPr>
        <w:t>的管理能力和</w:t>
      </w:r>
      <w:r w:rsidR="002B63FA">
        <w:rPr>
          <w:rFonts w:cs="Calibri" w:hint="eastAsia"/>
          <w:szCs w:val="24"/>
          <w:lang w:val="en-US" w:eastAsia="zh-CN"/>
        </w:rPr>
        <w:t>领导能力</w:t>
      </w:r>
      <w:r w:rsidR="00EC3B7B">
        <w:rPr>
          <w:rFonts w:cs="Calibri" w:hint="eastAsia"/>
          <w:szCs w:val="24"/>
          <w:lang w:val="en-US" w:eastAsia="zh-CN"/>
        </w:rPr>
        <w:t>，保证</w:t>
      </w:r>
      <w:r w:rsidR="002B63FA">
        <w:rPr>
          <w:rFonts w:cs="Calibri" w:hint="eastAsia"/>
          <w:szCs w:val="24"/>
          <w:lang w:val="en-US" w:eastAsia="zh-CN"/>
        </w:rPr>
        <w:t>第</w:t>
      </w:r>
      <w:r w:rsidRPr="001460C0">
        <w:rPr>
          <w:rFonts w:cs="Calibri" w:hint="eastAsia"/>
          <w:szCs w:val="24"/>
          <w:lang w:val="en-US" w:eastAsia="zh-CN"/>
        </w:rPr>
        <w:t>5</w:t>
      </w:r>
      <w:r w:rsidR="002B63FA">
        <w:rPr>
          <w:rFonts w:cs="Calibri" w:hint="eastAsia"/>
          <w:szCs w:val="24"/>
          <w:lang w:val="en-US" w:eastAsia="zh-CN"/>
        </w:rPr>
        <w:t>委员会</w:t>
      </w:r>
      <w:r w:rsidRPr="001460C0">
        <w:rPr>
          <w:rFonts w:cs="Calibri" w:hint="eastAsia"/>
          <w:szCs w:val="24"/>
          <w:lang w:val="en-US" w:eastAsia="zh-CN"/>
        </w:rPr>
        <w:t>在有限的时间内完成</w:t>
      </w:r>
      <w:r w:rsidR="00EC3B7B">
        <w:rPr>
          <w:rFonts w:cs="Calibri" w:hint="eastAsia"/>
          <w:szCs w:val="24"/>
          <w:lang w:val="en-US" w:eastAsia="zh-CN"/>
        </w:rPr>
        <w:t>工作，</w:t>
      </w:r>
      <w:r w:rsidR="002B63FA">
        <w:rPr>
          <w:rFonts w:cs="Calibri" w:hint="eastAsia"/>
          <w:szCs w:val="24"/>
          <w:lang w:val="en-US" w:eastAsia="zh-CN"/>
        </w:rPr>
        <w:t>就《</w:t>
      </w:r>
      <w:r w:rsidRPr="001460C0">
        <w:rPr>
          <w:rFonts w:cs="Calibri" w:hint="eastAsia"/>
          <w:szCs w:val="24"/>
          <w:lang w:val="en-US" w:eastAsia="zh-CN"/>
        </w:rPr>
        <w:t>无线电规则</w:t>
      </w:r>
      <w:r w:rsidR="002B63FA">
        <w:rPr>
          <w:rFonts w:cs="Calibri" w:hint="eastAsia"/>
          <w:szCs w:val="24"/>
          <w:lang w:val="en-US" w:eastAsia="zh-CN"/>
        </w:rPr>
        <w:t>》</w:t>
      </w:r>
      <w:r w:rsidRPr="001460C0">
        <w:rPr>
          <w:rFonts w:cs="Calibri" w:hint="eastAsia"/>
          <w:szCs w:val="24"/>
          <w:lang w:val="en-US" w:eastAsia="zh-CN"/>
        </w:rPr>
        <w:t>的</w:t>
      </w:r>
      <w:r w:rsidR="00EC3B7B">
        <w:rPr>
          <w:rFonts w:cs="Calibri" w:hint="eastAsia"/>
          <w:szCs w:val="24"/>
          <w:lang w:val="en-US" w:eastAsia="zh-CN"/>
        </w:rPr>
        <w:t>若干</w:t>
      </w:r>
      <w:r w:rsidRPr="001460C0">
        <w:rPr>
          <w:rFonts w:cs="Calibri" w:hint="eastAsia"/>
          <w:szCs w:val="24"/>
          <w:lang w:val="en-US" w:eastAsia="zh-CN"/>
        </w:rPr>
        <w:t>部分做出新的重要决定</w:t>
      </w:r>
      <w:r w:rsidR="002B63FA">
        <w:rPr>
          <w:rFonts w:cs="Calibri" w:hint="eastAsia"/>
          <w:szCs w:val="24"/>
          <w:lang w:val="en-US" w:eastAsia="zh-CN"/>
        </w:rPr>
        <w:t>。</w:t>
      </w:r>
    </w:p>
    <w:p w:rsidR="008A2A38" w:rsidRPr="006B3DB3" w:rsidRDefault="008A2A38" w:rsidP="003D4753">
      <w:pPr>
        <w:pStyle w:val="Headingb"/>
        <w:rPr>
          <w:lang w:val="en-US" w:eastAsia="zh-CN"/>
        </w:rPr>
      </w:pPr>
      <w:r w:rsidRPr="006B3DB3">
        <w:rPr>
          <w:lang w:val="en-US" w:eastAsia="zh-CN"/>
        </w:rPr>
        <w:t>ITU-R</w:t>
      </w:r>
      <w:r w:rsidR="002B63FA" w:rsidRPr="006B3DB3">
        <w:rPr>
          <w:rFonts w:hint="eastAsia"/>
          <w:lang w:val="en-US" w:eastAsia="zh-CN"/>
        </w:rPr>
        <w:t>第</w:t>
      </w:r>
      <w:r w:rsidR="002B63FA" w:rsidRPr="006B3DB3">
        <w:rPr>
          <w:lang w:val="en-US" w:eastAsia="zh-CN"/>
        </w:rPr>
        <w:t>5</w:t>
      </w:r>
      <w:r w:rsidR="002B63FA" w:rsidRPr="006B3DB3">
        <w:rPr>
          <w:rFonts w:hint="eastAsia"/>
          <w:lang w:val="en-US" w:eastAsia="zh-CN"/>
        </w:rPr>
        <w:t>研究组主席</w:t>
      </w:r>
    </w:p>
    <w:p w:rsidR="002B63FA" w:rsidRDefault="002B63FA" w:rsidP="003D4753">
      <w:pPr>
        <w:ind w:firstLineChars="200" w:firstLine="480"/>
        <w:rPr>
          <w:rFonts w:cs="Calibri"/>
          <w:szCs w:val="24"/>
          <w:lang w:val="en-US" w:eastAsia="zh-CN"/>
        </w:rPr>
      </w:pPr>
      <w:r w:rsidRPr="002B63FA">
        <w:rPr>
          <w:rFonts w:cs="Calibri" w:hint="eastAsia"/>
          <w:szCs w:val="24"/>
          <w:lang w:val="en-US" w:eastAsia="zh-CN"/>
        </w:rPr>
        <w:t>2007</w:t>
      </w:r>
      <w:r w:rsidRPr="002B63FA">
        <w:rPr>
          <w:rFonts w:cs="Calibri" w:hint="eastAsia"/>
          <w:szCs w:val="24"/>
          <w:lang w:val="en-US" w:eastAsia="zh-CN"/>
        </w:rPr>
        <w:t>年无线电通信全会</w:t>
      </w:r>
      <w:r>
        <w:rPr>
          <w:rFonts w:cs="Calibri" w:hint="eastAsia"/>
          <w:szCs w:val="24"/>
          <w:lang w:val="en-US" w:eastAsia="zh-CN"/>
        </w:rPr>
        <w:t>（</w:t>
      </w:r>
      <w:r w:rsidRPr="002B63FA">
        <w:rPr>
          <w:rFonts w:cs="Calibri" w:hint="eastAsia"/>
          <w:szCs w:val="24"/>
          <w:lang w:val="en-US" w:eastAsia="zh-CN"/>
        </w:rPr>
        <w:t>RA-07</w:t>
      </w:r>
      <w:r>
        <w:rPr>
          <w:rFonts w:cs="Calibri" w:hint="eastAsia"/>
          <w:szCs w:val="24"/>
          <w:lang w:val="en-US" w:eastAsia="zh-CN"/>
        </w:rPr>
        <w:t>）审议</w:t>
      </w:r>
      <w:r w:rsidRPr="002B63FA">
        <w:rPr>
          <w:rFonts w:cs="Calibri" w:hint="eastAsia"/>
          <w:szCs w:val="24"/>
          <w:lang w:val="en-US" w:eastAsia="zh-CN"/>
        </w:rPr>
        <w:t>了</w:t>
      </w:r>
      <w:r w:rsidRPr="008A2A38">
        <w:rPr>
          <w:rFonts w:cs="Calibri"/>
          <w:szCs w:val="24"/>
          <w:lang w:val="en-US" w:eastAsia="zh-CN"/>
        </w:rPr>
        <w:t>ITU-R</w:t>
      </w:r>
      <w:r>
        <w:rPr>
          <w:rFonts w:cs="Calibri" w:hint="eastAsia"/>
          <w:szCs w:val="24"/>
          <w:lang w:val="en-US" w:eastAsia="zh-CN"/>
        </w:rPr>
        <w:t>研究组</w:t>
      </w:r>
      <w:r w:rsidR="00EC3B7B">
        <w:rPr>
          <w:rFonts w:cs="Calibri" w:hint="eastAsia"/>
          <w:szCs w:val="24"/>
          <w:lang w:val="en-US" w:eastAsia="zh-CN"/>
        </w:rPr>
        <w:t>的</w:t>
      </w:r>
      <w:r w:rsidRPr="002B63FA">
        <w:rPr>
          <w:rFonts w:cs="Calibri" w:hint="eastAsia"/>
          <w:szCs w:val="24"/>
          <w:lang w:val="en-US" w:eastAsia="zh-CN"/>
        </w:rPr>
        <w:t>结构，以</w:t>
      </w:r>
      <w:r w:rsidR="00EC3B7B">
        <w:rPr>
          <w:rFonts w:cs="Calibri" w:hint="eastAsia"/>
          <w:szCs w:val="24"/>
          <w:lang w:val="en-US" w:eastAsia="zh-CN"/>
        </w:rPr>
        <w:t>更好地处理</w:t>
      </w:r>
      <w:r w:rsidRPr="002B63FA">
        <w:rPr>
          <w:rFonts w:cs="Calibri" w:hint="eastAsia"/>
          <w:szCs w:val="24"/>
          <w:lang w:val="en-US" w:eastAsia="zh-CN"/>
        </w:rPr>
        <w:t>现代无线电技术和频谱问题，</w:t>
      </w:r>
      <w:r w:rsidR="00CC510E">
        <w:rPr>
          <w:rFonts w:cs="Calibri" w:hint="eastAsia"/>
          <w:szCs w:val="24"/>
          <w:lang w:val="en-US" w:eastAsia="zh-CN"/>
        </w:rPr>
        <w:t>针对所有</w:t>
      </w:r>
      <w:r w:rsidRPr="002B63FA">
        <w:rPr>
          <w:rFonts w:cs="Calibri" w:hint="eastAsia"/>
          <w:szCs w:val="24"/>
          <w:lang w:val="en-US" w:eastAsia="zh-CN"/>
        </w:rPr>
        <w:t>地面业务</w:t>
      </w:r>
      <w:r w:rsidR="00CC510E">
        <w:rPr>
          <w:rFonts w:cs="Calibri" w:hint="eastAsia"/>
          <w:szCs w:val="24"/>
          <w:lang w:val="en-US" w:eastAsia="zh-CN"/>
        </w:rPr>
        <w:t>（</w:t>
      </w:r>
      <w:r w:rsidRPr="002B63FA">
        <w:rPr>
          <w:rFonts w:cs="Calibri" w:hint="eastAsia"/>
          <w:szCs w:val="24"/>
          <w:lang w:val="en-US" w:eastAsia="zh-CN"/>
        </w:rPr>
        <w:t>广播除外</w:t>
      </w:r>
      <w:r w:rsidR="00CC510E">
        <w:rPr>
          <w:rFonts w:cs="Calibri" w:hint="eastAsia"/>
          <w:szCs w:val="24"/>
          <w:lang w:val="en-US" w:eastAsia="zh-CN"/>
        </w:rPr>
        <w:t>）成立新的</w:t>
      </w:r>
      <w:r w:rsidRPr="002B63FA">
        <w:rPr>
          <w:rFonts w:cs="Calibri" w:hint="eastAsia"/>
          <w:szCs w:val="24"/>
          <w:lang w:val="en-US" w:eastAsia="zh-CN"/>
        </w:rPr>
        <w:t>第</w:t>
      </w:r>
      <w:r w:rsidRPr="002B63FA">
        <w:rPr>
          <w:rFonts w:cs="Calibri" w:hint="eastAsia"/>
          <w:szCs w:val="24"/>
          <w:lang w:val="en-US" w:eastAsia="zh-CN"/>
        </w:rPr>
        <w:t>5</w:t>
      </w:r>
      <w:r w:rsidRPr="002B63FA">
        <w:rPr>
          <w:rFonts w:cs="Calibri" w:hint="eastAsia"/>
          <w:szCs w:val="24"/>
          <w:lang w:val="en-US" w:eastAsia="zh-CN"/>
        </w:rPr>
        <w:t>研究组</w:t>
      </w:r>
      <w:r w:rsidR="00CC510E">
        <w:rPr>
          <w:rFonts w:cs="Calibri" w:hint="eastAsia"/>
          <w:szCs w:val="24"/>
          <w:lang w:val="en-US" w:eastAsia="zh-CN"/>
        </w:rPr>
        <w:t>。全会</w:t>
      </w:r>
      <w:r w:rsidRPr="002B63FA">
        <w:rPr>
          <w:rFonts w:cs="Calibri" w:hint="eastAsia"/>
          <w:szCs w:val="24"/>
          <w:lang w:val="en-US" w:eastAsia="zh-CN"/>
        </w:rPr>
        <w:t>选举</w:t>
      </w:r>
      <w:r w:rsidR="00CC510E" w:rsidRPr="008A2A38">
        <w:rPr>
          <w:rFonts w:cs="Calibri"/>
          <w:szCs w:val="24"/>
          <w:lang w:val="en-US" w:eastAsia="zh-CN"/>
        </w:rPr>
        <w:t>Hashimoto</w:t>
      </w:r>
      <w:r w:rsidRPr="002B63FA">
        <w:rPr>
          <w:rFonts w:cs="Calibri" w:hint="eastAsia"/>
          <w:szCs w:val="24"/>
          <w:lang w:val="en-US" w:eastAsia="zh-CN"/>
        </w:rPr>
        <w:t>博士</w:t>
      </w:r>
      <w:r w:rsidR="00CC510E">
        <w:rPr>
          <w:rFonts w:cs="Calibri" w:hint="eastAsia"/>
          <w:szCs w:val="24"/>
          <w:lang w:val="en-US" w:eastAsia="zh-CN"/>
        </w:rPr>
        <w:t>担任</w:t>
      </w:r>
      <w:r w:rsidRPr="002B63FA">
        <w:rPr>
          <w:rFonts w:cs="Calibri" w:hint="eastAsia"/>
          <w:szCs w:val="24"/>
          <w:lang w:val="en-US" w:eastAsia="zh-CN"/>
        </w:rPr>
        <w:t>这个</w:t>
      </w:r>
      <w:r w:rsidR="00CC510E">
        <w:rPr>
          <w:rFonts w:cs="Calibri" w:hint="eastAsia"/>
          <w:szCs w:val="24"/>
          <w:lang w:val="en-US" w:eastAsia="zh-CN"/>
        </w:rPr>
        <w:t>承担广泛职责的研究组主席。</w:t>
      </w:r>
      <w:r w:rsidRPr="002B63FA">
        <w:rPr>
          <w:rFonts w:cs="Calibri" w:hint="eastAsia"/>
          <w:szCs w:val="24"/>
          <w:lang w:val="en-US" w:eastAsia="zh-CN"/>
        </w:rPr>
        <w:t>在他的领导下</w:t>
      </w:r>
      <w:r w:rsidR="00CC510E">
        <w:rPr>
          <w:rFonts w:cs="Calibri" w:hint="eastAsia"/>
          <w:szCs w:val="24"/>
          <w:lang w:val="en-US" w:eastAsia="zh-CN"/>
        </w:rPr>
        <w:t>，</w:t>
      </w:r>
      <w:r w:rsidRPr="002B63FA">
        <w:rPr>
          <w:rFonts w:cs="Calibri" w:hint="eastAsia"/>
          <w:szCs w:val="24"/>
          <w:lang w:val="en-US" w:eastAsia="zh-CN"/>
        </w:rPr>
        <w:t>第</w:t>
      </w:r>
      <w:r w:rsidRPr="002B63FA">
        <w:rPr>
          <w:rFonts w:cs="Calibri" w:hint="eastAsia"/>
          <w:szCs w:val="24"/>
          <w:lang w:val="en-US" w:eastAsia="zh-CN"/>
        </w:rPr>
        <w:t>5</w:t>
      </w:r>
      <w:r w:rsidRPr="002B63FA">
        <w:rPr>
          <w:rFonts w:cs="Calibri" w:hint="eastAsia"/>
          <w:szCs w:val="24"/>
          <w:lang w:val="en-US" w:eastAsia="zh-CN"/>
        </w:rPr>
        <w:t>研究组</w:t>
      </w:r>
      <w:r w:rsidR="00CC510E">
        <w:rPr>
          <w:rFonts w:cs="Calibri" w:hint="eastAsia"/>
          <w:szCs w:val="24"/>
          <w:lang w:val="en-US" w:eastAsia="zh-CN"/>
        </w:rPr>
        <w:t>产生若干富有成效的</w:t>
      </w:r>
      <w:r w:rsidRPr="002B63FA">
        <w:rPr>
          <w:rFonts w:cs="Calibri" w:hint="eastAsia"/>
          <w:szCs w:val="24"/>
          <w:lang w:val="en-US" w:eastAsia="zh-CN"/>
        </w:rPr>
        <w:t>重要成果</w:t>
      </w:r>
      <w:r w:rsidR="00CC510E">
        <w:rPr>
          <w:rFonts w:cs="Calibri" w:hint="eastAsia"/>
          <w:szCs w:val="24"/>
          <w:lang w:val="en-US" w:eastAsia="zh-CN"/>
        </w:rPr>
        <w:t>，</w:t>
      </w:r>
      <w:r w:rsidRPr="002B63FA">
        <w:rPr>
          <w:rFonts w:cs="Calibri" w:hint="eastAsia"/>
          <w:szCs w:val="24"/>
          <w:lang w:val="en-US" w:eastAsia="zh-CN"/>
        </w:rPr>
        <w:t>其中包括有关</w:t>
      </w:r>
      <w:r w:rsidRPr="002B63FA">
        <w:rPr>
          <w:rFonts w:cs="Calibri" w:hint="eastAsia"/>
          <w:szCs w:val="24"/>
          <w:lang w:val="en-US" w:eastAsia="zh-CN"/>
        </w:rPr>
        <w:t>IMT-Advanced</w:t>
      </w:r>
      <w:r w:rsidR="00CC510E">
        <w:rPr>
          <w:rFonts w:cs="Calibri" w:hint="eastAsia"/>
          <w:szCs w:val="24"/>
          <w:lang w:val="en-US" w:eastAsia="zh-CN"/>
        </w:rPr>
        <w:t>、智能交通系统（</w:t>
      </w:r>
      <w:r w:rsidRPr="002B63FA">
        <w:rPr>
          <w:rFonts w:cs="Calibri" w:hint="eastAsia"/>
          <w:szCs w:val="24"/>
          <w:lang w:val="en-US" w:eastAsia="zh-CN"/>
        </w:rPr>
        <w:t>ITS</w:t>
      </w:r>
      <w:r w:rsidR="00CC510E">
        <w:rPr>
          <w:rFonts w:cs="Calibri" w:hint="eastAsia"/>
          <w:szCs w:val="24"/>
          <w:lang w:val="en-US" w:eastAsia="zh-CN"/>
        </w:rPr>
        <w:t>）、</w:t>
      </w:r>
      <w:r w:rsidRPr="002B63FA">
        <w:rPr>
          <w:rFonts w:cs="Calibri" w:hint="eastAsia"/>
          <w:szCs w:val="24"/>
          <w:lang w:val="en-US" w:eastAsia="zh-CN"/>
        </w:rPr>
        <w:t>各种雷达和</w:t>
      </w:r>
      <w:r w:rsidR="00CC510E" w:rsidRPr="008A2A38">
        <w:rPr>
          <w:rFonts w:cs="Calibri"/>
          <w:szCs w:val="24"/>
          <w:lang w:val="en-US" w:eastAsia="zh-CN"/>
        </w:rPr>
        <w:t>HAPS</w:t>
      </w:r>
      <w:r w:rsidR="00CC510E" w:rsidRPr="00CC510E">
        <w:rPr>
          <w:rFonts w:cs="Calibri" w:hint="eastAsia"/>
          <w:szCs w:val="24"/>
          <w:lang w:val="en-US" w:eastAsia="zh-CN"/>
        </w:rPr>
        <w:t>关口站链路</w:t>
      </w:r>
      <w:r w:rsidR="00CC510E">
        <w:rPr>
          <w:rFonts w:cs="Calibri" w:hint="eastAsia"/>
          <w:szCs w:val="24"/>
          <w:lang w:val="en-US" w:eastAsia="zh-CN"/>
        </w:rPr>
        <w:t>的</w:t>
      </w:r>
      <w:r w:rsidRPr="002B63FA">
        <w:rPr>
          <w:rFonts w:cs="Calibri" w:hint="eastAsia"/>
          <w:szCs w:val="24"/>
          <w:lang w:val="en-US" w:eastAsia="zh-CN"/>
        </w:rPr>
        <w:t>建议书</w:t>
      </w:r>
      <w:r w:rsidR="00CC510E">
        <w:rPr>
          <w:rFonts w:cs="Calibri" w:hint="eastAsia"/>
          <w:szCs w:val="24"/>
          <w:lang w:val="en-US" w:eastAsia="zh-CN"/>
        </w:rPr>
        <w:t>。</w:t>
      </w:r>
    </w:p>
    <w:p w:rsidR="008A2A38" w:rsidRPr="006B3DB3" w:rsidRDefault="008A2A38" w:rsidP="003D4753">
      <w:pPr>
        <w:pStyle w:val="Headingb"/>
        <w:rPr>
          <w:lang w:val="en-US" w:eastAsia="zh-CN"/>
        </w:rPr>
      </w:pPr>
      <w:r w:rsidRPr="006B3DB3">
        <w:rPr>
          <w:lang w:val="en-US" w:eastAsia="zh-CN"/>
        </w:rPr>
        <w:t>RA-15</w:t>
      </w:r>
      <w:r w:rsidR="00CC510E" w:rsidRPr="006B3DB3">
        <w:rPr>
          <w:rFonts w:hint="eastAsia"/>
          <w:lang w:val="en-US" w:eastAsia="zh-CN"/>
        </w:rPr>
        <w:t>主席</w:t>
      </w:r>
    </w:p>
    <w:p w:rsidR="00A1504D" w:rsidRDefault="00A1504D" w:rsidP="003D4753">
      <w:pPr>
        <w:ind w:firstLineChars="200" w:firstLine="480"/>
        <w:rPr>
          <w:rFonts w:cs="Calibri"/>
          <w:szCs w:val="24"/>
          <w:lang w:val="en-US" w:eastAsia="zh-CN"/>
        </w:rPr>
      </w:pPr>
      <w:r w:rsidRPr="00A1504D">
        <w:rPr>
          <w:rFonts w:cs="Calibri" w:hint="eastAsia"/>
          <w:szCs w:val="24"/>
          <w:lang w:val="en-US" w:eastAsia="zh-CN"/>
        </w:rPr>
        <w:t>随着第</w:t>
      </w:r>
      <w:r w:rsidRPr="00A1504D">
        <w:rPr>
          <w:rFonts w:cs="Calibri" w:hint="eastAsia"/>
          <w:szCs w:val="24"/>
          <w:lang w:val="en-US" w:eastAsia="zh-CN"/>
        </w:rPr>
        <w:t>5</w:t>
      </w:r>
      <w:r w:rsidRPr="00A1504D">
        <w:rPr>
          <w:rFonts w:cs="Calibri" w:hint="eastAsia"/>
          <w:szCs w:val="24"/>
          <w:lang w:val="en-US" w:eastAsia="zh-CN"/>
        </w:rPr>
        <w:t>研究组主席</w:t>
      </w:r>
      <w:r w:rsidRPr="00A1504D">
        <w:rPr>
          <w:rFonts w:cs="Calibri" w:hint="eastAsia"/>
          <w:szCs w:val="24"/>
          <w:lang w:val="en-US" w:eastAsia="zh-CN"/>
        </w:rPr>
        <w:t>8</w:t>
      </w:r>
      <w:r w:rsidRPr="00A1504D">
        <w:rPr>
          <w:rFonts w:cs="Calibri" w:hint="eastAsia"/>
          <w:szCs w:val="24"/>
          <w:lang w:val="en-US" w:eastAsia="zh-CN"/>
        </w:rPr>
        <w:t>年任期的完成，</w:t>
      </w:r>
      <w:r w:rsidR="00832C61" w:rsidRPr="008A2A38">
        <w:rPr>
          <w:rFonts w:cs="Calibri"/>
          <w:szCs w:val="24"/>
          <w:lang w:val="en-US" w:eastAsia="zh-CN"/>
        </w:rPr>
        <w:t>Hashimoto</w:t>
      </w:r>
      <w:r w:rsidRPr="00A1504D">
        <w:rPr>
          <w:rFonts w:cs="Calibri" w:hint="eastAsia"/>
          <w:szCs w:val="24"/>
          <w:lang w:val="en-US" w:eastAsia="zh-CN"/>
        </w:rPr>
        <w:t>博士</w:t>
      </w:r>
      <w:r w:rsidR="00832C61" w:rsidRPr="00A1504D">
        <w:rPr>
          <w:rFonts w:cs="Calibri" w:hint="eastAsia"/>
          <w:szCs w:val="24"/>
          <w:lang w:val="en-US" w:eastAsia="zh-CN"/>
        </w:rPr>
        <w:t>被</w:t>
      </w:r>
      <w:r w:rsidRPr="00A1504D">
        <w:rPr>
          <w:rFonts w:cs="Calibri" w:hint="eastAsia"/>
          <w:szCs w:val="24"/>
          <w:lang w:val="en-US" w:eastAsia="zh-CN"/>
        </w:rPr>
        <w:t>一致</w:t>
      </w:r>
      <w:r w:rsidR="00832C61">
        <w:rPr>
          <w:rFonts w:cs="Calibri" w:hint="eastAsia"/>
          <w:szCs w:val="24"/>
          <w:lang w:val="en-US" w:eastAsia="zh-CN"/>
        </w:rPr>
        <w:t>推举</w:t>
      </w:r>
      <w:r w:rsidRPr="00A1504D">
        <w:rPr>
          <w:rFonts w:cs="Calibri" w:hint="eastAsia"/>
          <w:szCs w:val="24"/>
          <w:lang w:val="en-US" w:eastAsia="zh-CN"/>
        </w:rPr>
        <w:t>为</w:t>
      </w:r>
      <w:r w:rsidRPr="00A1504D">
        <w:rPr>
          <w:rFonts w:cs="Calibri" w:hint="eastAsia"/>
          <w:szCs w:val="24"/>
          <w:lang w:val="en-US" w:eastAsia="zh-CN"/>
        </w:rPr>
        <w:t>2015</w:t>
      </w:r>
      <w:r w:rsidRPr="00A1504D">
        <w:rPr>
          <w:rFonts w:cs="Calibri" w:hint="eastAsia"/>
          <w:szCs w:val="24"/>
          <w:lang w:val="en-US" w:eastAsia="zh-CN"/>
        </w:rPr>
        <w:t>年无线电通信全</w:t>
      </w:r>
      <w:r w:rsidR="00832C61">
        <w:rPr>
          <w:rFonts w:cs="Calibri" w:hint="eastAsia"/>
          <w:szCs w:val="24"/>
          <w:lang w:val="en-US" w:eastAsia="zh-CN"/>
        </w:rPr>
        <w:t>（</w:t>
      </w:r>
      <w:r w:rsidR="00832C61" w:rsidRPr="008A2A38">
        <w:rPr>
          <w:rFonts w:cs="Calibri"/>
          <w:szCs w:val="24"/>
          <w:lang w:val="en-US" w:eastAsia="zh-CN"/>
        </w:rPr>
        <w:t>RA-15</w:t>
      </w:r>
      <w:r w:rsidR="00832C61">
        <w:rPr>
          <w:rFonts w:cs="Calibri" w:hint="eastAsia"/>
          <w:szCs w:val="24"/>
          <w:lang w:val="en-US" w:eastAsia="zh-CN"/>
        </w:rPr>
        <w:t>）主席，全会在其卓越</w:t>
      </w:r>
      <w:r w:rsidR="00695C65">
        <w:rPr>
          <w:rFonts w:cs="Calibri" w:hint="eastAsia"/>
          <w:szCs w:val="24"/>
          <w:lang w:val="en-US" w:eastAsia="zh-CN"/>
        </w:rPr>
        <w:t>的</w:t>
      </w:r>
      <w:r w:rsidR="00832C61">
        <w:rPr>
          <w:rFonts w:cs="Calibri" w:hint="eastAsia"/>
          <w:szCs w:val="24"/>
          <w:lang w:val="en-US" w:eastAsia="zh-CN"/>
        </w:rPr>
        <w:t>领导下，成功批准了若干</w:t>
      </w:r>
      <w:r w:rsidRPr="00A1504D">
        <w:rPr>
          <w:rFonts w:cs="Calibri" w:hint="eastAsia"/>
          <w:szCs w:val="24"/>
          <w:lang w:val="en-US" w:eastAsia="zh-CN"/>
        </w:rPr>
        <w:t>ITU-R</w:t>
      </w:r>
      <w:r w:rsidRPr="00A1504D">
        <w:rPr>
          <w:rFonts w:cs="Calibri" w:hint="eastAsia"/>
          <w:szCs w:val="24"/>
          <w:lang w:val="en-US" w:eastAsia="zh-CN"/>
        </w:rPr>
        <w:t>决议和建议书</w:t>
      </w:r>
      <w:r w:rsidR="00832C61">
        <w:rPr>
          <w:rFonts w:cs="Calibri" w:hint="eastAsia"/>
          <w:szCs w:val="24"/>
          <w:lang w:val="en-US" w:eastAsia="zh-CN"/>
        </w:rPr>
        <w:t>。</w:t>
      </w:r>
      <w:r w:rsidR="00832C61" w:rsidRPr="00A1504D">
        <w:rPr>
          <w:rFonts w:cs="Calibri" w:hint="eastAsia"/>
          <w:szCs w:val="24"/>
          <w:lang w:val="en-US" w:eastAsia="zh-CN"/>
        </w:rPr>
        <w:t>在</w:t>
      </w:r>
      <w:r w:rsidR="00832C61" w:rsidRPr="00A1504D">
        <w:rPr>
          <w:rFonts w:cs="Calibri" w:hint="eastAsia"/>
          <w:szCs w:val="24"/>
          <w:lang w:val="en-US" w:eastAsia="zh-CN"/>
        </w:rPr>
        <w:t>RA-15</w:t>
      </w:r>
      <w:r w:rsidR="00832C61">
        <w:rPr>
          <w:rFonts w:cs="Calibri" w:hint="eastAsia"/>
          <w:szCs w:val="24"/>
          <w:lang w:val="en-US" w:eastAsia="zh-CN"/>
        </w:rPr>
        <w:t>闭幕时</w:t>
      </w:r>
      <w:r w:rsidR="00695C65">
        <w:rPr>
          <w:rFonts w:cs="Calibri" w:hint="eastAsia"/>
          <w:szCs w:val="24"/>
          <w:lang w:val="en-US" w:eastAsia="zh-CN"/>
        </w:rPr>
        <w:t>，</w:t>
      </w:r>
      <w:r w:rsidR="00832C61" w:rsidRPr="00A1504D">
        <w:rPr>
          <w:rFonts w:cs="Calibri" w:hint="eastAsia"/>
          <w:szCs w:val="24"/>
          <w:lang w:val="en-US" w:eastAsia="zh-CN"/>
        </w:rPr>
        <w:t>国际电联秘书长</w:t>
      </w:r>
      <w:r w:rsidR="00F27E7C">
        <w:rPr>
          <w:rFonts w:cs="Calibri" w:hint="eastAsia"/>
          <w:szCs w:val="24"/>
          <w:lang w:val="en-US" w:eastAsia="zh-CN"/>
        </w:rPr>
        <w:t>授予</w:t>
      </w:r>
      <w:r w:rsidR="00F27E7C" w:rsidRPr="008A2A38">
        <w:rPr>
          <w:rFonts w:cs="Calibri"/>
          <w:szCs w:val="24"/>
          <w:lang w:val="en-US" w:eastAsia="zh-CN"/>
        </w:rPr>
        <w:t>Hashimoto</w:t>
      </w:r>
      <w:r w:rsidR="00F27E7C" w:rsidRPr="00A1504D">
        <w:rPr>
          <w:rFonts w:cs="Calibri" w:hint="eastAsia"/>
          <w:szCs w:val="24"/>
          <w:lang w:val="en-US" w:eastAsia="zh-CN"/>
        </w:rPr>
        <w:t>博士</w:t>
      </w:r>
      <w:r w:rsidR="00832C61">
        <w:rPr>
          <w:rFonts w:cs="Calibri" w:hint="eastAsia"/>
          <w:szCs w:val="24"/>
          <w:lang w:val="en-US" w:eastAsia="zh-CN"/>
        </w:rPr>
        <w:t>银质奖章，以表彰其长期以来</w:t>
      </w:r>
      <w:r w:rsidRPr="00A1504D">
        <w:rPr>
          <w:rFonts w:cs="Calibri" w:hint="eastAsia"/>
          <w:szCs w:val="24"/>
          <w:lang w:val="en-US" w:eastAsia="zh-CN"/>
        </w:rPr>
        <w:t>对无线电通信部门</w:t>
      </w:r>
      <w:r w:rsidR="00832C61">
        <w:rPr>
          <w:rFonts w:cs="Calibri" w:hint="eastAsia"/>
          <w:szCs w:val="24"/>
          <w:lang w:val="en-US" w:eastAsia="zh-CN"/>
        </w:rPr>
        <w:t>所做的</w:t>
      </w:r>
      <w:r w:rsidRPr="00A1504D">
        <w:rPr>
          <w:rFonts w:cs="Calibri" w:hint="eastAsia"/>
          <w:szCs w:val="24"/>
          <w:lang w:val="en-US" w:eastAsia="zh-CN"/>
        </w:rPr>
        <w:t>巨大贡献</w:t>
      </w:r>
      <w:r w:rsidR="00832C61">
        <w:rPr>
          <w:rFonts w:cs="Calibri" w:hint="eastAsia"/>
          <w:szCs w:val="24"/>
          <w:lang w:val="en-US" w:eastAsia="zh-CN"/>
        </w:rPr>
        <w:t>。</w:t>
      </w:r>
    </w:p>
    <w:p w:rsidR="008A2A38" w:rsidRPr="006B3DB3" w:rsidRDefault="008A2A38" w:rsidP="003D4753">
      <w:pPr>
        <w:pStyle w:val="Heading1"/>
        <w:rPr>
          <w:lang w:val="en-US" w:eastAsia="zh-CN"/>
        </w:rPr>
      </w:pPr>
      <w:r w:rsidRPr="006B3DB3">
        <w:rPr>
          <w:lang w:val="en-US" w:eastAsia="zh-CN"/>
        </w:rPr>
        <w:t>2</w:t>
      </w:r>
      <w:r w:rsidR="003D4753">
        <w:rPr>
          <w:lang w:val="en-US" w:eastAsia="zh-CN"/>
        </w:rPr>
        <w:tab/>
      </w:r>
      <w:r w:rsidR="00832C61" w:rsidRPr="006B3DB3">
        <w:rPr>
          <w:rFonts w:hint="eastAsia"/>
          <w:lang w:val="en-US" w:eastAsia="zh-CN"/>
        </w:rPr>
        <w:t>在日本国内的活动</w:t>
      </w:r>
    </w:p>
    <w:p w:rsidR="00832C61" w:rsidRDefault="00832C61" w:rsidP="003D4753">
      <w:pPr>
        <w:ind w:firstLineChars="200" w:firstLine="480"/>
        <w:rPr>
          <w:rFonts w:cs="Calibri"/>
          <w:szCs w:val="24"/>
          <w:lang w:val="en-US" w:eastAsia="zh-CN"/>
        </w:rPr>
      </w:pPr>
      <w:r w:rsidRPr="00832C61">
        <w:rPr>
          <w:rFonts w:cs="Calibri" w:hint="eastAsia"/>
          <w:szCs w:val="24"/>
          <w:lang w:val="en-US" w:eastAsia="zh-CN"/>
        </w:rPr>
        <w:t>1990</w:t>
      </w:r>
      <w:r w:rsidRPr="00832C61">
        <w:rPr>
          <w:rFonts w:cs="Calibri" w:hint="eastAsia"/>
          <w:szCs w:val="24"/>
          <w:lang w:val="en-US" w:eastAsia="zh-CN"/>
        </w:rPr>
        <w:t>年以来，</w:t>
      </w:r>
      <w:r w:rsidRPr="008A2A38">
        <w:rPr>
          <w:rFonts w:cs="Calibri"/>
          <w:szCs w:val="24"/>
          <w:lang w:val="en-US" w:eastAsia="zh-CN"/>
        </w:rPr>
        <w:t>Hashimoto</w:t>
      </w:r>
      <w:r w:rsidRPr="00832C61">
        <w:rPr>
          <w:rFonts w:cs="Calibri" w:hint="eastAsia"/>
          <w:szCs w:val="24"/>
          <w:lang w:val="en-US" w:eastAsia="zh-CN"/>
        </w:rPr>
        <w:t>博士一直是日本总务省</w:t>
      </w:r>
      <w:r>
        <w:rPr>
          <w:rFonts w:cs="Calibri" w:hint="eastAsia"/>
          <w:szCs w:val="24"/>
          <w:lang w:val="en-US" w:eastAsia="zh-CN"/>
        </w:rPr>
        <w:t>（</w:t>
      </w:r>
      <w:r w:rsidRPr="00832C61">
        <w:rPr>
          <w:rFonts w:cs="Calibri" w:hint="eastAsia"/>
          <w:szCs w:val="24"/>
          <w:lang w:val="en-US" w:eastAsia="zh-CN"/>
        </w:rPr>
        <w:t>MIC</w:t>
      </w:r>
      <w:r>
        <w:rPr>
          <w:rFonts w:cs="Calibri" w:hint="eastAsia"/>
          <w:szCs w:val="24"/>
          <w:lang w:val="en-US" w:eastAsia="zh-CN"/>
        </w:rPr>
        <w:t>）</w:t>
      </w:r>
      <w:r w:rsidR="00F27E7C">
        <w:rPr>
          <w:rFonts w:cs="Calibri" w:hint="eastAsia"/>
          <w:szCs w:val="24"/>
          <w:lang w:val="en-US" w:eastAsia="zh-CN"/>
        </w:rPr>
        <w:t>负责处理有关地面业务、卫星业务、科学业务、</w:t>
      </w:r>
      <w:r w:rsidR="00F27E7C" w:rsidRPr="00832C61">
        <w:rPr>
          <w:rFonts w:cs="Calibri" w:hint="eastAsia"/>
          <w:szCs w:val="24"/>
          <w:lang w:val="en-US" w:eastAsia="zh-CN"/>
        </w:rPr>
        <w:t>无线电顾问组会议和</w:t>
      </w:r>
      <w:r w:rsidR="00F27E7C">
        <w:rPr>
          <w:rFonts w:cs="Calibri" w:hint="eastAsia"/>
          <w:szCs w:val="24"/>
          <w:lang w:val="en-US" w:eastAsia="zh-CN"/>
        </w:rPr>
        <w:t>CPM/</w:t>
      </w:r>
      <w:r w:rsidR="00F27E7C" w:rsidRPr="00832C61">
        <w:rPr>
          <w:rFonts w:cs="Calibri" w:hint="eastAsia"/>
          <w:szCs w:val="24"/>
          <w:lang w:val="en-US" w:eastAsia="zh-CN"/>
        </w:rPr>
        <w:t>WRC</w:t>
      </w:r>
      <w:r w:rsidR="00F27E7C">
        <w:rPr>
          <w:rFonts w:cs="Calibri" w:hint="eastAsia"/>
          <w:szCs w:val="24"/>
          <w:lang w:val="en-US" w:eastAsia="zh-CN"/>
        </w:rPr>
        <w:t>筹备工作的</w:t>
      </w:r>
      <w:r w:rsidR="00F27E7C" w:rsidRPr="00832C61">
        <w:rPr>
          <w:rFonts w:cs="Calibri" w:hint="eastAsia"/>
          <w:szCs w:val="24"/>
          <w:lang w:val="en-US" w:eastAsia="zh-CN"/>
        </w:rPr>
        <w:t>ITU-R</w:t>
      </w:r>
      <w:r w:rsidR="00F27E7C" w:rsidRPr="00832C61">
        <w:rPr>
          <w:rFonts w:cs="Calibri" w:hint="eastAsia"/>
          <w:szCs w:val="24"/>
          <w:lang w:val="en-US" w:eastAsia="zh-CN"/>
        </w:rPr>
        <w:t>事务</w:t>
      </w:r>
      <w:r w:rsidR="00F27E7C">
        <w:rPr>
          <w:rFonts w:cs="Calibri" w:hint="eastAsia"/>
          <w:szCs w:val="24"/>
          <w:lang w:val="en-US" w:eastAsia="zh-CN"/>
        </w:rPr>
        <w:t>的</w:t>
      </w:r>
      <w:r w:rsidRPr="00832C61">
        <w:rPr>
          <w:rFonts w:cs="Calibri" w:hint="eastAsia"/>
          <w:szCs w:val="24"/>
          <w:lang w:val="en-US" w:eastAsia="zh-CN"/>
        </w:rPr>
        <w:t>信息</w:t>
      </w:r>
      <w:r w:rsidR="00F27E7C">
        <w:rPr>
          <w:rFonts w:cs="Calibri" w:hint="eastAsia"/>
          <w:szCs w:val="24"/>
          <w:lang w:val="en-US" w:eastAsia="zh-CN"/>
        </w:rPr>
        <w:t>通</w:t>
      </w:r>
      <w:r w:rsidRPr="00832C61">
        <w:rPr>
          <w:rFonts w:cs="Calibri" w:hint="eastAsia"/>
          <w:szCs w:val="24"/>
          <w:lang w:val="en-US" w:eastAsia="zh-CN"/>
        </w:rPr>
        <w:t>信技术咨询委员会的</w:t>
      </w:r>
      <w:r w:rsidR="00F27E7C">
        <w:rPr>
          <w:rFonts w:cs="Calibri" w:hint="eastAsia"/>
          <w:szCs w:val="24"/>
          <w:lang w:val="en-US" w:eastAsia="zh-CN"/>
        </w:rPr>
        <w:t>活跃</w:t>
      </w:r>
      <w:r w:rsidRPr="00832C61">
        <w:rPr>
          <w:rFonts w:cs="Calibri" w:hint="eastAsia"/>
          <w:szCs w:val="24"/>
          <w:lang w:val="en-US" w:eastAsia="zh-CN"/>
        </w:rPr>
        <w:t>成员之一</w:t>
      </w:r>
      <w:r w:rsidR="00F27E7C">
        <w:rPr>
          <w:rFonts w:cs="Calibri" w:hint="eastAsia"/>
          <w:szCs w:val="24"/>
          <w:lang w:val="en-US" w:eastAsia="zh-CN"/>
        </w:rPr>
        <w:t>。在他的职业生涯中，他</w:t>
      </w:r>
      <w:r w:rsidR="00695C65">
        <w:rPr>
          <w:rFonts w:cs="Calibri" w:hint="eastAsia"/>
          <w:szCs w:val="24"/>
          <w:lang w:val="en-US" w:eastAsia="zh-CN"/>
        </w:rPr>
        <w:t>一直为撰</w:t>
      </w:r>
      <w:r w:rsidR="00F27E7C">
        <w:rPr>
          <w:rFonts w:cs="Calibri" w:hint="eastAsia"/>
          <w:szCs w:val="24"/>
          <w:lang w:val="en-US" w:eastAsia="zh-CN"/>
        </w:rPr>
        <w:t>写提交</w:t>
      </w:r>
      <w:r w:rsidRPr="00832C61">
        <w:rPr>
          <w:rFonts w:cs="Calibri" w:hint="eastAsia"/>
          <w:szCs w:val="24"/>
          <w:lang w:val="en-US" w:eastAsia="zh-CN"/>
        </w:rPr>
        <w:t>ITU-R</w:t>
      </w:r>
      <w:r w:rsidRPr="00832C61">
        <w:rPr>
          <w:rFonts w:cs="Calibri" w:hint="eastAsia"/>
          <w:szCs w:val="24"/>
          <w:lang w:val="en-US" w:eastAsia="zh-CN"/>
        </w:rPr>
        <w:t>各级会议的</w:t>
      </w:r>
      <w:r w:rsidR="00F27E7C">
        <w:rPr>
          <w:rFonts w:cs="Calibri" w:hint="eastAsia"/>
          <w:szCs w:val="24"/>
          <w:lang w:val="en-US" w:eastAsia="zh-CN"/>
        </w:rPr>
        <w:t>日本文稿</w:t>
      </w:r>
      <w:r w:rsidR="00695C65">
        <w:rPr>
          <w:rFonts w:cs="Calibri" w:hint="eastAsia"/>
          <w:szCs w:val="24"/>
          <w:lang w:val="en-US" w:eastAsia="zh-CN"/>
        </w:rPr>
        <w:t>提供</w:t>
      </w:r>
      <w:r w:rsidRPr="00832C61">
        <w:rPr>
          <w:rFonts w:cs="Calibri" w:hint="eastAsia"/>
          <w:szCs w:val="24"/>
          <w:lang w:val="en-US" w:eastAsia="zh-CN"/>
        </w:rPr>
        <w:t>明智和</w:t>
      </w:r>
      <w:r w:rsidR="00F27E7C">
        <w:rPr>
          <w:rFonts w:cs="Calibri" w:hint="eastAsia"/>
          <w:szCs w:val="24"/>
          <w:lang w:val="en-US" w:eastAsia="zh-CN"/>
        </w:rPr>
        <w:t>有</w:t>
      </w:r>
      <w:r w:rsidRPr="00832C61">
        <w:rPr>
          <w:rFonts w:cs="Calibri" w:hint="eastAsia"/>
          <w:szCs w:val="24"/>
          <w:lang w:val="en-US" w:eastAsia="zh-CN"/>
        </w:rPr>
        <w:t>建设性的建议</w:t>
      </w:r>
      <w:r w:rsidR="00F27E7C">
        <w:rPr>
          <w:rFonts w:cs="Calibri" w:hint="eastAsia"/>
          <w:szCs w:val="24"/>
          <w:lang w:val="en-US" w:eastAsia="zh-CN"/>
        </w:rPr>
        <w:t>，因此赢得了国内</w:t>
      </w:r>
      <w:r w:rsidR="00695C65">
        <w:rPr>
          <w:rFonts w:cs="Calibri" w:hint="eastAsia"/>
          <w:szCs w:val="24"/>
          <w:lang w:val="en-US" w:eastAsia="zh-CN"/>
        </w:rPr>
        <w:t>若干机构各级</w:t>
      </w:r>
      <w:r w:rsidR="00F27E7C">
        <w:rPr>
          <w:rFonts w:cs="Calibri" w:hint="eastAsia"/>
          <w:szCs w:val="24"/>
          <w:lang w:val="en-US" w:eastAsia="zh-CN"/>
        </w:rPr>
        <w:t>人员</w:t>
      </w:r>
      <w:r w:rsidRPr="00832C61">
        <w:rPr>
          <w:rFonts w:cs="Calibri" w:hint="eastAsia"/>
          <w:szCs w:val="24"/>
          <w:lang w:val="en-US" w:eastAsia="zh-CN"/>
        </w:rPr>
        <w:t>的极大尊重</w:t>
      </w:r>
      <w:r w:rsidR="00F27E7C">
        <w:rPr>
          <w:rFonts w:cs="Calibri" w:hint="eastAsia"/>
          <w:szCs w:val="24"/>
          <w:lang w:val="en-US" w:eastAsia="zh-CN"/>
        </w:rPr>
        <w:t>。</w:t>
      </w:r>
    </w:p>
    <w:p w:rsidR="005A5B83" w:rsidRDefault="005A5B83" w:rsidP="007D59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3D4753" w:rsidRDefault="003D4753" w:rsidP="0032202E">
      <w:pPr>
        <w:pStyle w:val="Reasons"/>
        <w:rPr>
          <w:lang w:eastAsia="zh-CN"/>
        </w:rPr>
      </w:pPr>
    </w:p>
    <w:p w:rsidR="003D4753" w:rsidRDefault="003D4753">
      <w:pPr>
        <w:jc w:val="center"/>
      </w:pPr>
      <w:r>
        <w:t>______________</w:t>
      </w:r>
    </w:p>
    <w:p w:rsidR="00D96925" w:rsidRPr="00B01A75" w:rsidRDefault="00D96925" w:rsidP="007D5940">
      <w:pPr>
        <w:pStyle w:val="Reasons"/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</w:p>
    <w:sectPr w:rsidR="00D96925" w:rsidRPr="00B01A75" w:rsidSect="00BA20B6">
      <w:headerReference w:type="default" r:id="rId10"/>
      <w:footerReference w:type="first" r:id="rId11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04D" w:rsidRDefault="00A1504D">
      <w:r>
        <w:separator/>
      </w:r>
    </w:p>
  </w:endnote>
  <w:endnote w:type="continuationSeparator" w:id="0">
    <w:p w:rsidR="00A1504D" w:rsidRDefault="00A1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04D" w:rsidRPr="005E0A7D" w:rsidRDefault="00A1504D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CH"/>
      </w:rPr>
    </w:pPr>
    <w:r>
      <w:rPr>
        <w:rFonts w:ascii="Symbol" w:hAnsi="Symbol"/>
        <w:sz w:val="22"/>
        <w:szCs w:val="20"/>
        <w:lang w:val="en-GB"/>
      </w:rPr>
      <w:t></w:t>
    </w:r>
    <w:r w:rsidRPr="005E0A7D">
      <w:rPr>
        <w:sz w:val="20"/>
        <w:szCs w:val="20"/>
        <w:lang w:val="fr-CH"/>
      </w:rPr>
      <w:t xml:space="preserve"> </w:t>
    </w:r>
    <w:r w:rsidRPr="005E0A7D">
      <w:rPr>
        <w:rStyle w:val="Hyperlink"/>
        <w:sz w:val="22"/>
        <w:szCs w:val="22"/>
        <w:lang w:val="fr-CH"/>
      </w:rPr>
      <w:t>www.itu.int/plenipotentiary/</w:t>
    </w:r>
    <w:r w:rsidRPr="005E0A7D">
      <w:rPr>
        <w:sz w:val="20"/>
        <w:szCs w:val="20"/>
        <w:lang w:val="fr-CH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A1504D" w:rsidRDefault="00A1504D" w:rsidP="002155B0">
    <w:pPr>
      <w:pStyle w:val="FirstFooter"/>
      <w:jc w:val="center"/>
      <w:rPr>
        <w:lang w:val="fr-CH" w:eastAsia="zh-CN"/>
      </w:rPr>
    </w:pPr>
  </w:p>
  <w:p w:rsidR="00A1504D" w:rsidRPr="005E0A7D" w:rsidRDefault="00A1504D" w:rsidP="008F3B16">
    <w:pPr>
      <w:pStyle w:val="Footer"/>
      <w:rPr>
        <w:lang w:val="fr-CH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04D" w:rsidRDefault="00A1504D">
      <w:r>
        <w:t>____________________</w:t>
      </w:r>
    </w:p>
  </w:footnote>
  <w:footnote w:type="continuationSeparator" w:id="0">
    <w:p w:rsidR="00A1504D" w:rsidRDefault="00A15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04D" w:rsidRDefault="00A1504D" w:rsidP="00811D5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D4225">
      <w:rPr>
        <w:noProof/>
      </w:rPr>
      <w:t>3</w:t>
    </w:r>
    <w:r>
      <w:fldChar w:fldCharType="end"/>
    </w:r>
  </w:p>
  <w:p w:rsidR="00A1504D" w:rsidRPr="00811D55" w:rsidRDefault="00A1504D" w:rsidP="00457A3A">
    <w:pPr>
      <w:pStyle w:val="Header"/>
      <w:rPr>
        <w:lang w:eastAsia="zh-CN"/>
      </w:rPr>
    </w:pPr>
    <w:r>
      <w:t>PP18/</w:t>
    </w:r>
    <w:r>
      <w:rPr>
        <w:lang w:eastAsia="zh-CN"/>
      </w:rPr>
      <w:t>1</w:t>
    </w:r>
    <w:r w:rsidR="00C76EA4">
      <w:rPr>
        <w:rFonts w:hint="eastAsia"/>
        <w:lang w:eastAsia="zh-CN"/>
      </w:rPr>
      <w:t>6</w:t>
    </w:r>
    <w:r>
      <w:t>-</w:t>
    </w:r>
    <w:r w:rsidRPr="00C929E0"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02A6"/>
    <w:multiLevelType w:val="hybridMultilevel"/>
    <w:tmpl w:val="8E5AAB48"/>
    <w:lvl w:ilvl="0" w:tplc="FC6E93C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EF"/>
    <w:rsid w:val="000134DB"/>
    <w:rsid w:val="00014808"/>
    <w:rsid w:val="00036352"/>
    <w:rsid w:val="00040A47"/>
    <w:rsid w:val="00045152"/>
    <w:rsid w:val="00057B6E"/>
    <w:rsid w:val="00064509"/>
    <w:rsid w:val="000728E6"/>
    <w:rsid w:val="00076062"/>
    <w:rsid w:val="0009673E"/>
    <w:rsid w:val="000B1C88"/>
    <w:rsid w:val="000C1C47"/>
    <w:rsid w:val="000C4701"/>
    <w:rsid w:val="000E0473"/>
    <w:rsid w:val="000E34B7"/>
    <w:rsid w:val="000E4C7A"/>
    <w:rsid w:val="000E758B"/>
    <w:rsid w:val="000F68C6"/>
    <w:rsid w:val="0010502A"/>
    <w:rsid w:val="00115C6F"/>
    <w:rsid w:val="00124C8F"/>
    <w:rsid w:val="00125484"/>
    <w:rsid w:val="00126FE1"/>
    <w:rsid w:val="0013327E"/>
    <w:rsid w:val="00134D6E"/>
    <w:rsid w:val="00137909"/>
    <w:rsid w:val="00141BFE"/>
    <w:rsid w:val="0014254A"/>
    <w:rsid w:val="001460C0"/>
    <w:rsid w:val="00167FD3"/>
    <w:rsid w:val="00171990"/>
    <w:rsid w:val="00173784"/>
    <w:rsid w:val="001A0EEB"/>
    <w:rsid w:val="001A104F"/>
    <w:rsid w:val="001A4A66"/>
    <w:rsid w:val="001B25D1"/>
    <w:rsid w:val="001E04D7"/>
    <w:rsid w:val="001E2402"/>
    <w:rsid w:val="001F2F91"/>
    <w:rsid w:val="00211130"/>
    <w:rsid w:val="002155B0"/>
    <w:rsid w:val="0021772C"/>
    <w:rsid w:val="00217A36"/>
    <w:rsid w:val="00231ABC"/>
    <w:rsid w:val="00241DDB"/>
    <w:rsid w:val="002578B4"/>
    <w:rsid w:val="00280D33"/>
    <w:rsid w:val="002A0F5C"/>
    <w:rsid w:val="002A2125"/>
    <w:rsid w:val="002B39F5"/>
    <w:rsid w:val="002B63FA"/>
    <w:rsid w:val="002E37AF"/>
    <w:rsid w:val="002F6E74"/>
    <w:rsid w:val="00307225"/>
    <w:rsid w:val="003076EB"/>
    <w:rsid w:val="00315DF0"/>
    <w:rsid w:val="003477D4"/>
    <w:rsid w:val="00363CCB"/>
    <w:rsid w:val="00375BBA"/>
    <w:rsid w:val="003760D8"/>
    <w:rsid w:val="003811C7"/>
    <w:rsid w:val="00383A29"/>
    <w:rsid w:val="0038484C"/>
    <w:rsid w:val="0038575F"/>
    <w:rsid w:val="00387EA2"/>
    <w:rsid w:val="003907C4"/>
    <w:rsid w:val="00395CE4"/>
    <w:rsid w:val="003A65FE"/>
    <w:rsid w:val="003D4225"/>
    <w:rsid w:val="003D4753"/>
    <w:rsid w:val="003E495D"/>
    <w:rsid w:val="003F4A05"/>
    <w:rsid w:val="003F4A55"/>
    <w:rsid w:val="004014B0"/>
    <w:rsid w:val="0041197E"/>
    <w:rsid w:val="004119DA"/>
    <w:rsid w:val="00414872"/>
    <w:rsid w:val="00426AC1"/>
    <w:rsid w:val="0045019C"/>
    <w:rsid w:val="00457A3A"/>
    <w:rsid w:val="00466292"/>
    <w:rsid w:val="004671E1"/>
    <w:rsid w:val="004676C0"/>
    <w:rsid w:val="00476923"/>
    <w:rsid w:val="00476CAF"/>
    <w:rsid w:val="00485E71"/>
    <w:rsid w:val="004B0DAA"/>
    <w:rsid w:val="004C5511"/>
    <w:rsid w:val="004C7441"/>
    <w:rsid w:val="004D3182"/>
    <w:rsid w:val="004F3C0F"/>
    <w:rsid w:val="0050151A"/>
    <w:rsid w:val="005061F9"/>
    <w:rsid w:val="00517E65"/>
    <w:rsid w:val="005356FD"/>
    <w:rsid w:val="00542073"/>
    <w:rsid w:val="00554E24"/>
    <w:rsid w:val="00564B8D"/>
    <w:rsid w:val="00567130"/>
    <w:rsid w:val="00572679"/>
    <w:rsid w:val="00596588"/>
    <w:rsid w:val="00596A53"/>
    <w:rsid w:val="005A5B83"/>
    <w:rsid w:val="005A6A1D"/>
    <w:rsid w:val="005B4E08"/>
    <w:rsid w:val="005C049D"/>
    <w:rsid w:val="005C1E39"/>
    <w:rsid w:val="005C62E8"/>
    <w:rsid w:val="005E0A7D"/>
    <w:rsid w:val="005E4794"/>
    <w:rsid w:val="005F15EF"/>
    <w:rsid w:val="005F67CE"/>
    <w:rsid w:val="00611203"/>
    <w:rsid w:val="00617BE4"/>
    <w:rsid w:val="00622189"/>
    <w:rsid w:val="006449F1"/>
    <w:rsid w:val="0067125A"/>
    <w:rsid w:val="006772A9"/>
    <w:rsid w:val="00680265"/>
    <w:rsid w:val="006920F8"/>
    <w:rsid w:val="006952F3"/>
    <w:rsid w:val="00695C65"/>
    <w:rsid w:val="006A0092"/>
    <w:rsid w:val="006B3DB3"/>
    <w:rsid w:val="006B5E9D"/>
    <w:rsid w:val="006C0296"/>
    <w:rsid w:val="006E57C8"/>
    <w:rsid w:val="006E6BA4"/>
    <w:rsid w:val="006F0211"/>
    <w:rsid w:val="007235A4"/>
    <w:rsid w:val="00731874"/>
    <w:rsid w:val="0073319E"/>
    <w:rsid w:val="007464E9"/>
    <w:rsid w:val="00750829"/>
    <w:rsid w:val="00756ABF"/>
    <w:rsid w:val="00770CF8"/>
    <w:rsid w:val="007917DE"/>
    <w:rsid w:val="007B558F"/>
    <w:rsid w:val="007C4DC3"/>
    <w:rsid w:val="007D5940"/>
    <w:rsid w:val="00811D55"/>
    <w:rsid w:val="00814482"/>
    <w:rsid w:val="008160BF"/>
    <w:rsid w:val="00832C61"/>
    <w:rsid w:val="008433E4"/>
    <w:rsid w:val="00850AEF"/>
    <w:rsid w:val="0085503C"/>
    <w:rsid w:val="008726C7"/>
    <w:rsid w:val="008A2A38"/>
    <w:rsid w:val="008B44F5"/>
    <w:rsid w:val="008B7E71"/>
    <w:rsid w:val="008D3BE2"/>
    <w:rsid w:val="008D7300"/>
    <w:rsid w:val="008E4113"/>
    <w:rsid w:val="008E4324"/>
    <w:rsid w:val="008E45D4"/>
    <w:rsid w:val="008E6AE7"/>
    <w:rsid w:val="008E6BC6"/>
    <w:rsid w:val="008F1FAB"/>
    <w:rsid w:val="008F38D4"/>
    <w:rsid w:val="008F3B16"/>
    <w:rsid w:val="00904E65"/>
    <w:rsid w:val="00905B6A"/>
    <w:rsid w:val="00912616"/>
    <w:rsid w:val="00934E76"/>
    <w:rsid w:val="00937252"/>
    <w:rsid w:val="00950E0F"/>
    <w:rsid w:val="00956F07"/>
    <w:rsid w:val="009659F9"/>
    <w:rsid w:val="009739AC"/>
    <w:rsid w:val="0099173A"/>
    <w:rsid w:val="009A47A2"/>
    <w:rsid w:val="009C4B97"/>
    <w:rsid w:val="009D1E93"/>
    <w:rsid w:val="009D31FA"/>
    <w:rsid w:val="00A03693"/>
    <w:rsid w:val="00A10347"/>
    <w:rsid w:val="00A1504D"/>
    <w:rsid w:val="00A20233"/>
    <w:rsid w:val="00A23536"/>
    <w:rsid w:val="00A412CE"/>
    <w:rsid w:val="00A45BD5"/>
    <w:rsid w:val="00A47C0B"/>
    <w:rsid w:val="00A52BFC"/>
    <w:rsid w:val="00A6085C"/>
    <w:rsid w:val="00A62DA7"/>
    <w:rsid w:val="00A8103A"/>
    <w:rsid w:val="00A844A3"/>
    <w:rsid w:val="00A92812"/>
    <w:rsid w:val="00AA7BEE"/>
    <w:rsid w:val="00AC0474"/>
    <w:rsid w:val="00AC1BF3"/>
    <w:rsid w:val="00AC4076"/>
    <w:rsid w:val="00AC5C98"/>
    <w:rsid w:val="00AD1198"/>
    <w:rsid w:val="00AD2C62"/>
    <w:rsid w:val="00AE49B9"/>
    <w:rsid w:val="00B01A75"/>
    <w:rsid w:val="00B02209"/>
    <w:rsid w:val="00B04E59"/>
    <w:rsid w:val="00B05785"/>
    <w:rsid w:val="00B11373"/>
    <w:rsid w:val="00B15AF8"/>
    <w:rsid w:val="00B17029"/>
    <w:rsid w:val="00B1733E"/>
    <w:rsid w:val="00B21FAA"/>
    <w:rsid w:val="00B23943"/>
    <w:rsid w:val="00B25F83"/>
    <w:rsid w:val="00B60A63"/>
    <w:rsid w:val="00B61752"/>
    <w:rsid w:val="00B650EC"/>
    <w:rsid w:val="00B83A73"/>
    <w:rsid w:val="00B96F78"/>
    <w:rsid w:val="00BA154E"/>
    <w:rsid w:val="00BA20B6"/>
    <w:rsid w:val="00BF720B"/>
    <w:rsid w:val="00C026D8"/>
    <w:rsid w:val="00C04511"/>
    <w:rsid w:val="00C101EE"/>
    <w:rsid w:val="00C16846"/>
    <w:rsid w:val="00C16AC0"/>
    <w:rsid w:val="00C2773F"/>
    <w:rsid w:val="00C40FEE"/>
    <w:rsid w:val="00C561F1"/>
    <w:rsid w:val="00C710E5"/>
    <w:rsid w:val="00C73FA3"/>
    <w:rsid w:val="00C74FED"/>
    <w:rsid w:val="00C76EA4"/>
    <w:rsid w:val="00C925D8"/>
    <w:rsid w:val="00C948C8"/>
    <w:rsid w:val="00CA38C9"/>
    <w:rsid w:val="00CA401B"/>
    <w:rsid w:val="00CA5448"/>
    <w:rsid w:val="00CB1CAA"/>
    <w:rsid w:val="00CB57E1"/>
    <w:rsid w:val="00CB66EF"/>
    <w:rsid w:val="00CC06DF"/>
    <w:rsid w:val="00CC510E"/>
    <w:rsid w:val="00CE40BB"/>
    <w:rsid w:val="00CE4DBC"/>
    <w:rsid w:val="00CF05C0"/>
    <w:rsid w:val="00CF209F"/>
    <w:rsid w:val="00D0655E"/>
    <w:rsid w:val="00D11E51"/>
    <w:rsid w:val="00D2057D"/>
    <w:rsid w:val="00D215E8"/>
    <w:rsid w:val="00D364B5"/>
    <w:rsid w:val="00D57C64"/>
    <w:rsid w:val="00D65220"/>
    <w:rsid w:val="00D7406D"/>
    <w:rsid w:val="00D82A9F"/>
    <w:rsid w:val="00D8644A"/>
    <w:rsid w:val="00D96925"/>
    <w:rsid w:val="00D97614"/>
    <w:rsid w:val="00DA40DD"/>
    <w:rsid w:val="00DA6D53"/>
    <w:rsid w:val="00DA799B"/>
    <w:rsid w:val="00DB514D"/>
    <w:rsid w:val="00DC2CC9"/>
    <w:rsid w:val="00DD26B1"/>
    <w:rsid w:val="00DD5E99"/>
    <w:rsid w:val="00DF23FC"/>
    <w:rsid w:val="00DF39CD"/>
    <w:rsid w:val="00DF51DD"/>
    <w:rsid w:val="00E05848"/>
    <w:rsid w:val="00E07788"/>
    <w:rsid w:val="00E121F2"/>
    <w:rsid w:val="00E13A39"/>
    <w:rsid w:val="00E26F09"/>
    <w:rsid w:val="00E27F1B"/>
    <w:rsid w:val="00E349BD"/>
    <w:rsid w:val="00E56E57"/>
    <w:rsid w:val="00E56E71"/>
    <w:rsid w:val="00E7273E"/>
    <w:rsid w:val="00E84EAA"/>
    <w:rsid w:val="00E85636"/>
    <w:rsid w:val="00E9072C"/>
    <w:rsid w:val="00EA6E40"/>
    <w:rsid w:val="00EC3B7B"/>
    <w:rsid w:val="00EE0065"/>
    <w:rsid w:val="00EF2642"/>
    <w:rsid w:val="00EF3681"/>
    <w:rsid w:val="00EF48E5"/>
    <w:rsid w:val="00EF5523"/>
    <w:rsid w:val="00F00FD0"/>
    <w:rsid w:val="00F02A26"/>
    <w:rsid w:val="00F15EE3"/>
    <w:rsid w:val="00F205D4"/>
    <w:rsid w:val="00F20BC2"/>
    <w:rsid w:val="00F24F0A"/>
    <w:rsid w:val="00F27E7C"/>
    <w:rsid w:val="00F342E4"/>
    <w:rsid w:val="00F44613"/>
    <w:rsid w:val="00F574D8"/>
    <w:rsid w:val="00F81E81"/>
    <w:rsid w:val="00FA5EA6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9A7DB15F-0A16-4749-8B70-ACC5A762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38575F"/>
    <w:rPr>
      <w:rFonts w:eastAsia="Times New Roman"/>
    </w:rPr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38575F"/>
    <w:rPr>
      <w:rFonts w:eastAsia="Times New Roman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5965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8644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Cs w:val="24"/>
      <w:lang w:val="ru-RU" w:eastAsia="ru-RU"/>
    </w:rPr>
  </w:style>
  <w:style w:type="character" w:styleId="Strong">
    <w:name w:val="Strong"/>
    <w:qFormat/>
    <w:rsid w:val="00D8644A"/>
    <w:rPr>
      <w:b/>
      <w:bCs/>
    </w:rPr>
  </w:style>
  <w:style w:type="paragraph" w:styleId="ListParagraph">
    <w:name w:val="List Paragraph"/>
    <w:basedOn w:val="Normal"/>
    <w:qFormat/>
    <w:rsid w:val="00D8644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 w:val="20"/>
      <w:lang w:val="en-US"/>
    </w:rPr>
  </w:style>
  <w:style w:type="character" w:customStyle="1" w:styleId="st">
    <w:name w:val="st"/>
    <w:basedOn w:val="DefaultParagraphFont"/>
    <w:rsid w:val="00EF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ng\Application%20Data\Microsoft\Templates\POOL%20C%20-%20ITU\PC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BC11-D225-461B-B795-CEC1B5FB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PC_PP14.dotx</Template>
  <TotalTime>0</TotalTime>
  <Pages>5</Pages>
  <Words>2056</Words>
  <Characters>825</Characters>
  <Application>Microsoft Office Word</Application>
  <DocSecurity>4</DocSecurity>
  <Lines>6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2876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for the post of member of RRB</dc:title>
  <dc:subject>Plenipotentiary Conference (PP-06)</dc:subject>
  <dc:creator>Cong, Cong</dc:creator>
  <cp:keywords>PP-18, PP18</cp:keywords>
  <dc:description/>
  <cp:lastModifiedBy>Janin</cp:lastModifiedBy>
  <cp:revision>2</cp:revision>
  <cp:lastPrinted>2018-02-19T14:08:00Z</cp:lastPrinted>
  <dcterms:created xsi:type="dcterms:W3CDTF">2018-02-20T07:45:00Z</dcterms:created>
  <dcterms:modified xsi:type="dcterms:W3CDTF">2018-02-20T07:45:00Z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