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F96AB4" w:rsidRPr="003F05F5" w:rsidTr="00E63DAB">
        <w:trPr>
          <w:cantSplit/>
        </w:trPr>
        <w:tc>
          <w:tcPr>
            <w:tcW w:w="6911" w:type="dxa"/>
          </w:tcPr>
          <w:p w:rsidR="00F96AB4" w:rsidRPr="003F05F5" w:rsidRDefault="00F96AB4" w:rsidP="00330A11">
            <w:pPr>
              <w:spacing w:before="240" w:after="48" w:line="240" w:lineRule="atLeast"/>
              <w:rPr>
                <w:rFonts w:cstheme="minorHAnsi"/>
                <w:b/>
                <w:bCs/>
                <w:position w:val="6"/>
                <w:lang w:val="ru-RU"/>
              </w:rPr>
            </w:pPr>
            <w:bookmarkStart w:id="0" w:name="dbreak"/>
            <w:bookmarkEnd w:id="0"/>
            <w:r w:rsidRPr="003F05F5">
              <w:rPr>
                <w:b/>
                <w:bCs/>
                <w:sz w:val="28"/>
                <w:szCs w:val="28"/>
                <w:lang w:val="ru-RU"/>
              </w:rPr>
              <w:t>Полномочная конференция (ПК-</w:t>
            </w:r>
            <w:proofErr w:type="gramStart"/>
            <w:r w:rsidRPr="003F05F5">
              <w:rPr>
                <w:b/>
                <w:bCs/>
                <w:sz w:val="28"/>
                <w:szCs w:val="28"/>
                <w:lang w:val="ru-RU"/>
              </w:rPr>
              <w:t>1</w:t>
            </w:r>
            <w:r w:rsidR="002D024B" w:rsidRPr="003F05F5">
              <w:rPr>
                <w:b/>
                <w:bCs/>
                <w:sz w:val="28"/>
                <w:szCs w:val="28"/>
                <w:lang w:val="ru-RU"/>
              </w:rPr>
              <w:t>8</w:t>
            </w:r>
            <w:r w:rsidRPr="003F05F5">
              <w:rPr>
                <w:b/>
                <w:bCs/>
                <w:sz w:val="28"/>
                <w:szCs w:val="28"/>
                <w:lang w:val="ru-RU"/>
              </w:rPr>
              <w:t>)</w:t>
            </w:r>
            <w:r w:rsidRPr="003F05F5">
              <w:rPr>
                <w:rFonts w:ascii="Verdana" w:hAnsi="Verdana"/>
                <w:szCs w:val="22"/>
                <w:lang w:val="ru-RU"/>
              </w:rPr>
              <w:br/>
            </w:r>
            <w:r w:rsidR="002D024B" w:rsidRPr="003F05F5">
              <w:rPr>
                <w:b/>
                <w:szCs w:val="22"/>
                <w:lang w:val="ru-RU"/>
              </w:rPr>
              <w:t>Дубай</w:t>
            </w:r>
            <w:proofErr w:type="gramEnd"/>
            <w:r w:rsidRPr="003F05F5">
              <w:rPr>
                <w:b/>
                <w:bCs/>
                <w:lang w:val="ru-RU"/>
              </w:rPr>
              <w:t>, 2</w:t>
            </w:r>
            <w:r w:rsidR="002D024B" w:rsidRPr="003F05F5">
              <w:rPr>
                <w:b/>
                <w:bCs/>
                <w:lang w:val="ru-RU"/>
              </w:rPr>
              <w:t>9</w:t>
            </w:r>
            <w:r w:rsidRPr="003F05F5">
              <w:rPr>
                <w:b/>
                <w:bCs/>
                <w:lang w:val="ru-RU"/>
              </w:rPr>
              <w:t xml:space="preserve"> октября – </w:t>
            </w:r>
            <w:r w:rsidR="002D024B" w:rsidRPr="003F05F5">
              <w:rPr>
                <w:b/>
                <w:bCs/>
                <w:lang w:val="ru-RU"/>
              </w:rPr>
              <w:t>16</w:t>
            </w:r>
            <w:r w:rsidRPr="003F05F5">
              <w:rPr>
                <w:b/>
                <w:bCs/>
                <w:lang w:val="ru-RU"/>
              </w:rPr>
              <w:t xml:space="preserve"> ноября 201</w:t>
            </w:r>
            <w:r w:rsidR="002D024B" w:rsidRPr="003F05F5">
              <w:rPr>
                <w:b/>
                <w:bCs/>
                <w:lang w:val="ru-RU"/>
              </w:rPr>
              <w:t>8</w:t>
            </w:r>
            <w:r w:rsidRPr="003F05F5">
              <w:rPr>
                <w:b/>
                <w:bCs/>
                <w:lang w:val="ru-RU"/>
              </w:rPr>
              <w:t xml:space="preserve"> г.</w:t>
            </w:r>
          </w:p>
        </w:tc>
        <w:tc>
          <w:tcPr>
            <w:tcW w:w="3120" w:type="dxa"/>
          </w:tcPr>
          <w:p w:rsidR="00F96AB4" w:rsidRPr="003F05F5" w:rsidRDefault="00F96AB4" w:rsidP="00E63DAB">
            <w:pPr>
              <w:rPr>
                <w:lang w:val="ru-RU"/>
              </w:rPr>
            </w:pPr>
            <w:bookmarkStart w:id="1" w:name="ditulogo"/>
            <w:bookmarkEnd w:id="1"/>
            <w:r w:rsidRPr="003F05F5">
              <w:rPr>
                <w:noProof/>
                <w:lang w:val="en-US" w:eastAsia="zh-CN"/>
              </w:rPr>
              <w:drawing>
                <wp:inline distT="0" distB="0" distL="0" distR="0" wp14:anchorId="512E096C" wp14:editId="6E2C678C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AB4" w:rsidRPr="003F05F5" w:rsidTr="00E63DAB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F96AB4" w:rsidRPr="003F05F5" w:rsidRDefault="00F96AB4" w:rsidP="00E63DAB">
            <w:pPr>
              <w:spacing w:after="48" w:line="240" w:lineRule="atLeast"/>
              <w:rPr>
                <w:rFonts w:cstheme="minorHAnsi"/>
                <w:b/>
                <w:smallCaps/>
                <w:szCs w:val="22"/>
                <w:lang w:val="ru-RU"/>
              </w:rPr>
            </w:pPr>
            <w:bookmarkStart w:id="2" w:name="dhead"/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F96AB4" w:rsidRPr="003F05F5" w:rsidRDefault="00F96AB4" w:rsidP="000C68CB">
            <w:pPr>
              <w:spacing w:after="48" w:line="240" w:lineRule="atLeast"/>
              <w:rPr>
                <w:rFonts w:cstheme="minorHAnsi"/>
                <w:b/>
                <w:smallCaps/>
                <w:szCs w:val="22"/>
                <w:lang w:val="ru-RU"/>
              </w:rPr>
            </w:pPr>
          </w:p>
        </w:tc>
      </w:tr>
      <w:tr w:rsidR="00F96AB4" w:rsidRPr="003F05F5" w:rsidTr="00E63DAB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F96AB4" w:rsidRPr="003F05F5" w:rsidRDefault="00F96AB4" w:rsidP="00066DE8">
            <w:pPr>
              <w:spacing w:before="0"/>
              <w:rPr>
                <w:rFonts w:cstheme="minorHAnsi"/>
                <w:b/>
                <w:smallCaps/>
                <w:sz w:val="18"/>
                <w:szCs w:val="22"/>
                <w:lang w:val="ru-RU"/>
              </w:rPr>
            </w:pPr>
            <w:bookmarkStart w:id="3" w:name="dspace"/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F96AB4" w:rsidRPr="003F05F5" w:rsidRDefault="00F96AB4" w:rsidP="00066DE8">
            <w:pPr>
              <w:spacing w:before="0"/>
              <w:rPr>
                <w:rFonts w:cstheme="minorHAnsi"/>
                <w:sz w:val="18"/>
                <w:szCs w:val="22"/>
                <w:lang w:val="ru-RU"/>
              </w:rPr>
            </w:pPr>
          </w:p>
        </w:tc>
      </w:tr>
      <w:bookmarkEnd w:id="2"/>
      <w:bookmarkEnd w:id="3"/>
      <w:tr w:rsidR="00F96AB4" w:rsidRPr="00134C39" w:rsidTr="00E63DAB">
        <w:trPr>
          <w:cantSplit/>
        </w:trPr>
        <w:tc>
          <w:tcPr>
            <w:tcW w:w="6911" w:type="dxa"/>
          </w:tcPr>
          <w:p w:rsidR="00F96AB4" w:rsidRPr="00B27B5D" w:rsidRDefault="00BD5BC7" w:rsidP="00066DE8">
            <w:pPr>
              <w:pStyle w:val="Committee"/>
              <w:framePr w:hSpace="0" w:wrap="auto" w:hAnchor="text" w:yAlign="inline"/>
              <w:spacing w:after="0" w:line="240" w:lineRule="auto"/>
              <w:rPr>
                <w:lang w:val="ru-RU"/>
              </w:rPr>
            </w:pPr>
            <w:r w:rsidRPr="00B27B5D">
              <w:rPr>
                <w:lang w:val="ru-RU"/>
              </w:rPr>
              <w:t>ПЛЕНАРНОЕ ЗАСЕДАНИЕ</w:t>
            </w:r>
          </w:p>
        </w:tc>
        <w:tc>
          <w:tcPr>
            <w:tcW w:w="3120" w:type="dxa"/>
          </w:tcPr>
          <w:p w:rsidR="00F96AB4" w:rsidRPr="00B27B5D" w:rsidRDefault="00134C39" w:rsidP="00EB5151">
            <w:pPr>
              <w:tabs>
                <w:tab w:val="left" w:pos="851"/>
              </w:tabs>
              <w:spacing w:before="0"/>
              <w:rPr>
                <w:rFonts w:cstheme="minorHAnsi"/>
                <w:b/>
                <w:szCs w:val="28"/>
                <w:lang w:val="ru-RU"/>
              </w:rPr>
            </w:pPr>
            <w:r w:rsidRPr="00B27B5D">
              <w:rPr>
                <w:rFonts w:cstheme="minorHAnsi"/>
                <w:b/>
                <w:bCs/>
                <w:szCs w:val="28"/>
                <w:lang w:val="ru-RU"/>
              </w:rPr>
              <w:t>Пересмотр 1</w:t>
            </w:r>
            <w:r w:rsidRPr="00B27B5D">
              <w:rPr>
                <w:rFonts w:cstheme="minorHAnsi"/>
                <w:b/>
                <w:bCs/>
                <w:szCs w:val="28"/>
                <w:lang w:val="ru-RU"/>
              </w:rPr>
              <w:br/>
            </w:r>
            <w:r w:rsidR="00BD5BC7" w:rsidRPr="00B27B5D">
              <w:rPr>
                <w:rFonts w:cstheme="minorHAnsi"/>
                <w:b/>
                <w:bCs/>
                <w:szCs w:val="28"/>
                <w:lang w:val="ru-RU"/>
              </w:rPr>
              <w:t>Документ</w:t>
            </w:r>
            <w:r w:rsidR="00B27B5D" w:rsidRPr="00B27B5D">
              <w:rPr>
                <w:b/>
                <w:bCs/>
                <w:lang w:val="ru-RU"/>
              </w:rPr>
              <w:t>а</w:t>
            </w:r>
            <w:r w:rsidR="00BD5BC7" w:rsidRPr="00B27B5D">
              <w:rPr>
                <w:rFonts w:cstheme="minorHAnsi"/>
                <w:b/>
                <w:bCs/>
                <w:szCs w:val="28"/>
                <w:lang w:val="ru-RU"/>
              </w:rPr>
              <w:t xml:space="preserve"> </w:t>
            </w:r>
            <w:r w:rsidR="00EB5151" w:rsidRPr="00B27B5D">
              <w:rPr>
                <w:rFonts w:cstheme="minorHAnsi"/>
                <w:b/>
                <w:bCs/>
                <w:szCs w:val="28"/>
                <w:lang w:val="ru-RU"/>
              </w:rPr>
              <w:t>44</w:t>
            </w:r>
            <w:r w:rsidR="00BD5BC7" w:rsidRPr="00B27B5D">
              <w:rPr>
                <w:rFonts w:cstheme="minorHAnsi"/>
                <w:b/>
                <w:bCs/>
                <w:szCs w:val="28"/>
                <w:lang w:val="ru-RU"/>
              </w:rPr>
              <w:t>-R</w:t>
            </w:r>
          </w:p>
        </w:tc>
      </w:tr>
      <w:tr w:rsidR="00F96AB4" w:rsidRPr="00134C39" w:rsidTr="00E63DAB">
        <w:trPr>
          <w:cantSplit/>
        </w:trPr>
        <w:tc>
          <w:tcPr>
            <w:tcW w:w="6911" w:type="dxa"/>
          </w:tcPr>
          <w:p w:rsidR="00F96AB4" w:rsidRPr="00B27B5D" w:rsidRDefault="00F96AB4" w:rsidP="00066DE8">
            <w:pPr>
              <w:spacing w:before="0"/>
              <w:rPr>
                <w:rFonts w:cstheme="minorHAnsi"/>
                <w:b/>
                <w:bCs/>
                <w:szCs w:val="28"/>
                <w:lang w:val="ru-RU"/>
              </w:rPr>
            </w:pPr>
          </w:p>
        </w:tc>
        <w:tc>
          <w:tcPr>
            <w:tcW w:w="3120" w:type="dxa"/>
          </w:tcPr>
          <w:p w:rsidR="00F96AB4" w:rsidRPr="00B27B5D" w:rsidRDefault="00134C39" w:rsidP="00330A11">
            <w:pPr>
              <w:spacing w:before="0"/>
              <w:rPr>
                <w:rFonts w:cstheme="minorHAnsi"/>
                <w:szCs w:val="28"/>
                <w:lang w:val="ru-RU"/>
              </w:rPr>
            </w:pPr>
            <w:r w:rsidRPr="00B27B5D">
              <w:rPr>
                <w:b/>
                <w:bCs/>
                <w:lang w:val="ru-RU"/>
              </w:rPr>
              <w:t>30</w:t>
            </w:r>
            <w:r w:rsidR="00EB5151" w:rsidRPr="00B27B5D">
              <w:rPr>
                <w:b/>
                <w:bCs/>
                <w:lang w:val="ru-RU"/>
              </w:rPr>
              <w:t xml:space="preserve"> июля</w:t>
            </w:r>
            <w:r w:rsidR="00BD5BC7" w:rsidRPr="00B27B5D">
              <w:rPr>
                <w:b/>
                <w:bCs/>
                <w:lang w:val="ru-RU"/>
              </w:rPr>
              <w:t xml:space="preserve"> 201</w:t>
            </w:r>
            <w:r w:rsidR="00330A11" w:rsidRPr="00B27B5D">
              <w:rPr>
                <w:b/>
                <w:bCs/>
                <w:lang w:val="ru-RU"/>
              </w:rPr>
              <w:t>8</w:t>
            </w:r>
            <w:r w:rsidR="00BD5BC7" w:rsidRPr="00B27B5D">
              <w:rPr>
                <w:b/>
                <w:bCs/>
                <w:lang w:val="ru-RU"/>
              </w:rPr>
              <w:t xml:space="preserve"> </w:t>
            </w:r>
            <w:r w:rsidR="00F96AB4" w:rsidRPr="00B27B5D">
              <w:rPr>
                <w:rFonts w:cstheme="minorHAnsi"/>
                <w:b/>
                <w:bCs/>
                <w:szCs w:val="28"/>
                <w:lang w:val="ru-RU"/>
              </w:rPr>
              <w:t>года</w:t>
            </w:r>
          </w:p>
        </w:tc>
      </w:tr>
      <w:tr w:rsidR="00F96AB4" w:rsidRPr="00134C39" w:rsidTr="00E63DAB">
        <w:trPr>
          <w:cantSplit/>
        </w:trPr>
        <w:tc>
          <w:tcPr>
            <w:tcW w:w="6911" w:type="dxa"/>
          </w:tcPr>
          <w:p w:rsidR="00F96AB4" w:rsidRPr="00B27B5D" w:rsidRDefault="00F96AB4" w:rsidP="00066DE8">
            <w:pPr>
              <w:spacing w:before="0"/>
              <w:rPr>
                <w:rFonts w:cstheme="minorHAnsi"/>
                <w:b/>
                <w:smallCaps/>
                <w:szCs w:val="28"/>
                <w:lang w:val="ru-RU"/>
              </w:rPr>
            </w:pPr>
          </w:p>
        </w:tc>
        <w:tc>
          <w:tcPr>
            <w:tcW w:w="3120" w:type="dxa"/>
          </w:tcPr>
          <w:p w:rsidR="00F96AB4" w:rsidRPr="00B27B5D" w:rsidRDefault="00BD5BC7" w:rsidP="00330A11">
            <w:pPr>
              <w:spacing w:before="0"/>
              <w:rPr>
                <w:rFonts w:cstheme="minorHAnsi"/>
                <w:szCs w:val="28"/>
                <w:lang w:val="fr-CH"/>
              </w:rPr>
            </w:pPr>
            <w:r w:rsidRPr="00B27B5D">
              <w:rPr>
                <w:rFonts w:cstheme="minorHAnsi"/>
                <w:b/>
                <w:bCs/>
                <w:szCs w:val="28"/>
                <w:lang w:val="ru-RU"/>
              </w:rPr>
              <w:t xml:space="preserve">Оригинал: </w:t>
            </w:r>
            <w:r w:rsidR="00EB5151" w:rsidRPr="00B27B5D">
              <w:rPr>
                <w:rFonts w:cstheme="minorHAnsi"/>
                <w:b/>
                <w:bCs/>
                <w:szCs w:val="28"/>
                <w:lang w:val="ru-RU"/>
              </w:rPr>
              <w:t>русский</w:t>
            </w:r>
            <w:r w:rsidR="00134C39" w:rsidRPr="00B27B5D">
              <w:rPr>
                <w:rFonts w:cstheme="minorHAnsi"/>
                <w:b/>
                <w:bCs/>
                <w:szCs w:val="28"/>
                <w:lang w:val="fr-CH"/>
              </w:rPr>
              <w:t>/</w:t>
            </w:r>
            <w:r w:rsidR="00134C39" w:rsidRPr="00B27B5D">
              <w:rPr>
                <w:rFonts w:cstheme="minorHAnsi"/>
                <w:b/>
                <w:bCs/>
                <w:szCs w:val="28"/>
                <w:lang w:val="ru-RU"/>
              </w:rPr>
              <w:t xml:space="preserve"> английский</w:t>
            </w:r>
          </w:p>
        </w:tc>
      </w:tr>
      <w:tr w:rsidR="00F96AB4" w:rsidRPr="00134C39" w:rsidTr="00E63DAB">
        <w:trPr>
          <w:cantSplit/>
        </w:trPr>
        <w:tc>
          <w:tcPr>
            <w:tcW w:w="10031" w:type="dxa"/>
            <w:gridSpan w:val="2"/>
          </w:tcPr>
          <w:p w:rsidR="00F96AB4" w:rsidRPr="003F05F5" w:rsidRDefault="00F96AB4" w:rsidP="00066DE8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  <w:lang w:val="ru-RU"/>
              </w:rPr>
            </w:pPr>
          </w:p>
        </w:tc>
      </w:tr>
      <w:tr w:rsidR="00F96AB4" w:rsidRPr="00134C39" w:rsidTr="00E63DAB">
        <w:trPr>
          <w:cantSplit/>
        </w:trPr>
        <w:tc>
          <w:tcPr>
            <w:tcW w:w="10031" w:type="dxa"/>
            <w:gridSpan w:val="2"/>
          </w:tcPr>
          <w:p w:rsidR="00F96AB4" w:rsidRPr="003F05F5" w:rsidRDefault="00EB5151" w:rsidP="00EB5151">
            <w:pPr>
              <w:pStyle w:val="Source"/>
              <w:rPr>
                <w:lang w:val="ru-RU"/>
              </w:rPr>
            </w:pPr>
            <w:bookmarkStart w:id="4" w:name="dsource" w:colFirst="0" w:colLast="0"/>
            <w:r w:rsidRPr="003F05F5">
              <w:rPr>
                <w:lang w:val="ru-RU"/>
              </w:rPr>
              <w:t>Записка Генерального секретаря</w:t>
            </w:r>
          </w:p>
        </w:tc>
      </w:tr>
      <w:tr w:rsidR="00F96AB4" w:rsidRPr="00B27B5D" w:rsidTr="00E63DAB">
        <w:trPr>
          <w:cantSplit/>
        </w:trPr>
        <w:tc>
          <w:tcPr>
            <w:tcW w:w="10031" w:type="dxa"/>
            <w:gridSpan w:val="2"/>
          </w:tcPr>
          <w:p w:rsidR="00F96AB4" w:rsidRPr="003F05F5" w:rsidRDefault="00EB5151" w:rsidP="00EB5151">
            <w:pPr>
              <w:pStyle w:val="Title1"/>
              <w:rPr>
                <w:lang w:val="ru-RU"/>
              </w:rPr>
            </w:pPr>
            <w:bookmarkStart w:id="5" w:name="dtitle1" w:colFirst="0" w:colLast="0"/>
            <w:bookmarkEnd w:id="4"/>
            <w:r w:rsidRPr="003F05F5">
              <w:rPr>
                <w:lang w:val="ru-RU"/>
              </w:rPr>
              <w:t xml:space="preserve">кандидатура на пост члена </w:t>
            </w:r>
            <w:r w:rsidRPr="003F05F5">
              <w:rPr>
                <w:lang w:val="ru-RU"/>
              </w:rPr>
              <w:br/>
              <w:t>радиорегламентарного комитета (РРК)</w:t>
            </w:r>
          </w:p>
        </w:tc>
      </w:tr>
      <w:tr w:rsidR="00F96AB4" w:rsidRPr="00B27B5D" w:rsidTr="00E63DAB">
        <w:trPr>
          <w:cantSplit/>
        </w:trPr>
        <w:tc>
          <w:tcPr>
            <w:tcW w:w="10031" w:type="dxa"/>
            <w:gridSpan w:val="2"/>
          </w:tcPr>
          <w:p w:rsidR="00F96AB4" w:rsidRPr="003F05F5" w:rsidRDefault="00F96AB4" w:rsidP="00EB5151">
            <w:pPr>
              <w:pStyle w:val="Title2"/>
              <w:rPr>
                <w:lang w:val="ru-RU"/>
              </w:rPr>
            </w:pPr>
            <w:bookmarkStart w:id="6" w:name="dtitle2" w:colFirst="0" w:colLast="0"/>
            <w:bookmarkEnd w:id="5"/>
          </w:p>
        </w:tc>
      </w:tr>
    </w:tbl>
    <w:bookmarkEnd w:id="6"/>
    <w:p w:rsidR="00EB5151" w:rsidRPr="003F05F5" w:rsidRDefault="00EB5151" w:rsidP="00EB5151">
      <w:pPr>
        <w:pStyle w:val="Normalaftertitle"/>
        <w:rPr>
          <w:lang w:val="ru-RU"/>
        </w:rPr>
      </w:pPr>
      <w:r w:rsidRPr="003F05F5">
        <w:rPr>
          <w:lang w:val="ru-RU"/>
        </w:rPr>
        <w:t>В дополнение к информации, содержащейся в Документе 3, имею честь представить Конференции, в </w:t>
      </w:r>
      <w:r w:rsidR="004B3A9D" w:rsidRPr="003F05F5">
        <w:rPr>
          <w:lang w:val="ru-RU"/>
        </w:rPr>
        <w:t>Приложении</w:t>
      </w:r>
      <w:r w:rsidRPr="003F05F5">
        <w:rPr>
          <w:lang w:val="ru-RU"/>
        </w:rPr>
        <w:t>, кандидатуру:</w:t>
      </w:r>
    </w:p>
    <w:p w:rsidR="00EB5151" w:rsidRPr="003F05F5" w:rsidRDefault="00EB5151" w:rsidP="00EB5151">
      <w:pPr>
        <w:jc w:val="center"/>
        <w:rPr>
          <w:b/>
          <w:bCs/>
          <w:lang w:val="ru-RU"/>
        </w:rPr>
      </w:pPr>
      <w:r w:rsidRPr="003F05F5">
        <w:rPr>
          <w:b/>
          <w:bCs/>
          <w:lang w:val="ru-RU"/>
        </w:rPr>
        <w:t>г-на Николая Варламова (Российская Федерация)</w:t>
      </w:r>
    </w:p>
    <w:p w:rsidR="00EB5151" w:rsidRPr="003F05F5" w:rsidRDefault="00EB5151" w:rsidP="00EB5151">
      <w:pPr>
        <w:rPr>
          <w:lang w:val="ru-RU"/>
        </w:rPr>
      </w:pPr>
      <w:r w:rsidRPr="003F05F5">
        <w:rPr>
          <w:lang w:val="ru-RU"/>
        </w:rPr>
        <w:t xml:space="preserve">на пост члена </w:t>
      </w:r>
      <w:proofErr w:type="spellStart"/>
      <w:r w:rsidRPr="003F05F5">
        <w:rPr>
          <w:lang w:val="ru-RU"/>
        </w:rPr>
        <w:t>Радиорегламентарного</w:t>
      </w:r>
      <w:proofErr w:type="spellEnd"/>
      <w:r w:rsidRPr="003F05F5">
        <w:rPr>
          <w:lang w:val="ru-RU"/>
        </w:rPr>
        <w:t xml:space="preserve"> комитета.</w:t>
      </w:r>
    </w:p>
    <w:p w:rsidR="00EB5151" w:rsidRPr="003F05F5" w:rsidRDefault="00EB5151" w:rsidP="00EB5151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enter" w:pos="6804"/>
        </w:tabs>
        <w:spacing w:before="1080"/>
        <w:rPr>
          <w:rFonts w:asciiTheme="minorHAnsi" w:hAnsiTheme="minorHAnsi" w:cstheme="minorHAnsi"/>
          <w:lang w:val="ru-RU"/>
        </w:rPr>
      </w:pPr>
      <w:r w:rsidRPr="003F05F5">
        <w:rPr>
          <w:rFonts w:asciiTheme="minorHAnsi" w:hAnsiTheme="minorHAnsi" w:cstheme="minorHAnsi"/>
          <w:lang w:val="ru-RU"/>
        </w:rPr>
        <w:tab/>
        <w:t xml:space="preserve">Хоулинь </w:t>
      </w:r>
      <w:r w:rsidR="004B3A9D" w:rsidRPr="003F05F5">
        <w:rPr>
          <w:rFonts w:asciiTheme="minorHAnsi" w:hAnsiTheme="minorHAnsi" w:cstheme="minorHAnsi"/>
          <w:lang w:val="ru-RU"/>
        </w:rPr>
        <w:t>ЧЖАО</w:t>
      </w:r>
      <w:r w:rsidRPr="003F05F5">
        <w:rPr>
          <w:rFonts w:asciiTheme="minorHAnsi" w:hAnsiTheme="minorHAnsi" w:cstheme="minorHAnsi"/>
          <w:lang w:val="ru-RU"/>
        </w:rPr>
        <w:br/>
      </w:r>
      <w:r w:rsidRPr="003F05F5">
        <w:rPr>
          <w:rFonts w:asciiTheme="minorHAnsi" w:hAnsiTheme="minorHAnsi" w:cstheme="minorHAnsi"/>
          <w:lang w:val="ru-RU"/>
        </w:rPr>
        <w:tab/>
        <w:t>Генеральный секретарь</w:t>
      </w:r>
    </w:p>
    <w:p w:rsidR="00EB5151" w:rsidRPr="003F05F5" w:rsidRDefault="00EB5151" w:rsidP="00EB5151">
      <w:pPr>
        <w:spacing w:before="1440"/>
        <w:rPr>
          <w:rFonts w:asciiTheme="minorHAnsi" w:hAnsiTheme="minorHAnsi" w:cstheme="minorHAnsi"/>
          <w:lang w:val="ru-RU"/>
        </w:rPr>
      </w:pPr>
      <w:r w:rsidRPr="003F05F5">
        <w:rPr>
          <w:rFonts w:asciiTheme="minorHAnsi" w:hAnsiTheme="minorHAnsi" w:cstheme="minorHAnsi"/>
          <w:b/>
          <w:bCs/>
          <w:lang w:val="ru-RU"/>
        </w:rPr>
        <w:t>Приложение</w:t>
      </w:r>
      <w:r w:rsidRPr="003F05F5">
        <w:rPr>
          <w:rFonts w:asciiTheme="minorHAnsi" w:hAnsiTheme="minorHAnsi" w:cstheme="minorHAnsi"/>
          <w:lang w:val="ru-RU"/>
        </w:rPr>
        <w:t>: 1</w:t>
      </w:r>
    </w:p>
    <w:p w:rsidR="00F96AB4" w:rsidRPr="003F05F5" w:rsidRDefault="00F96AB4" w:rsidP="00330A11">
      <w:pPr>
        <w:rPr>
          <w:lang w:val="ru-RU"/>
        </w:rPr>
      </w:pPr>
      <w:r w:rsidRPr="003F05F5">
        <w:rPr>
          <w:lang w:val="ru-RU"/>
        </w:rPr>
        <w:br w:type="page"/>
      </w:r>
    </w:p>
    <w:p w:rsidR="007E4D0F" w:rsidRPr="003F05F5" w:rsidRDefault="00EB5151" w:rsidP="00EB5151">
      <w:pPr>
        <w:pStyle w:val="AnnexNo"/>
        <w:rPr>
          <w:lang w:val="ru-RU"/>
        </w:rPr>
      </w:pPr>
      <w:r w:rsidRPr="003F05F5">
        <w:rPr>
          <w:lang w:val="ru-RU"/>
        </w:rPr>
        <w:lastRenderedPageBreak/>
        <w:t>ПРИЛОЖЕНИЕ</w:t>
      </w:r>
    </w:p>
    <w:p w:rsidR="00EB5151" w:rsidRPr="003F05F5" w:rsidRDefault="00EB5151">
      <w:pPr>
        <w:rPr>
          <w:lang w:val="ru-RU"/>
        </w:rPr>
      </w:pPr>
      <w:r w:rsidRPr="003F05F5">
        <w:rPr>
          <w:rFonts w:asciiTheme="minorHAnsi" w:hAnsiTheme="minorHAnsi" w:cstheme="minorHAnsi"/>
          <w:noProof/>
          <w:lang w:val="en-US" w:eastAsia="zh-CN"/>
        </w:rPr>
        <w:drawing>
          <wp:inline distT="0" distB="0" distL="0" distR="0" wp14:anchorId="0826167F" wp14:editId="3839CA53">
            <wp:extent cx="6124575" cy="852915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"/>
                    <a:stretch/>
                  </pic:blipFill>
                  <pic:spPr bwMode="auto">
                    <a:xfrm>
                      <a:off x="0" y="0"/>
                      <a:ext cx="6124575" cy="852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EB5151" w:rsidRPr="003F05F5" w:rsidRDefault="00EB5151">
      <w:pPr>
        <w:rPr>
          <w:lang w:val="ru-RU"/>
        </w:rPr>
      </w:pPr>
      <w:r w:rsidRPr="003F05F5">
        <w:rPr>
          <w:rFonts w:asciiTheme="minorHAnsi" w:hAnsiTheme="minorHAnsi" w:cstheme="minorHAnsi"/>
          <w:noProof/>
          <w:lang w:val="en-US" w:eastAsia="zh-CN"/>
        </w:rPr>
        <w:lastRenderedPageBreak/>
        <w:drawing>
          <wp:inline distT="0" distB="0" distL="0" distR="0" wp14:anchorId="415E9E29" wp14:editId="65E65F7D">
            <wp:extent cx="6124575" cy="496189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39" w:rsidRPr="003F05F5" w:rsidRDefault="00EB515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3F05F5">
        <w:rPr>
          <w:lang w:val="ru-RU"/>
        </w:rPr>
        <w:br w:type="page"/>
      </w:r>
    </w:p>
    <w:tbl>
      <w:tblPr>
        <w:tblW w:w="9639" w:type="dxa"/>
        <w:tblInd w:w="108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253"/>
        <w:gridCol w:w="248"/>
        <w:gridCol w:w="3295"/>
      </w:tblGrid>
      <w:tr w:rsidR="00134C39" w:rsidRPr="00B27B5D" w:rsidTr="002913B5">
        <w:trPr>
          <w:trHeight w:val="3684"/>
        </w:trPr>
        <w:tc>
          <w:tcPr>
            <w:tcW w:w="6096" w:type="dxa"/>
            <w:gridSpan w:val="2"/>
            <w:tcBorders>
              <w:top w:val="single" w:sz="4" w:space="0" w:color="auto"/>
            </w:tcBorders>
          </w:tcPr>
          <w:p w:rsidR="00134C39" w:rsidRPr="0029738A" w:rsidRDefault="00134C39" w:rsidP="002913B5">
            <w:pPr>
              <w:spacing w:before="360" w:after="360"/>
              <w:rPr>
                <w:b/>
                <w:sz w:val="26"/>
                <w:szCs w:val="26"/>
                <w:lang w:val="ru-RU"/>
              </w:rPr>
            </w:pPr>
            <w:r w:rsidRPr="0029738A">
              <w:rPr>
                <w:b/>
                <w:sz w:val="26"/>
                <w:szCs w:val="26"/>
                <w:lang w:val="ru-RU"/>
              </w:rPr>
              <w:lastRenderedPageBreak/>
              <w:t>Полномочная конференция</w:t>
            </w:r>
            <w:r w:rsidRPr="0029738A">
              <w:rPr>
                <w:b/>
                <w:sz w:val="26"/>
                <w:szCs w:val="26"/>
                <w:lang w:val="ru-RU"/>
              </w:rPr>
              <w:br/>
              <w:t>Ме</w:t>
            </w:r>
            <w:r>
              <w:rPr>
                <w:b/>
                <w:sz w:val="26"/>
                <w:szCs w:val="26"/>
                <w:lang w:val="ru-RU"/>
              </w:rPr>
              <w:t>ждународного союза электросвязи</w:t>
            </w:r>
          </w:p>
          <w:p w:rsidR="00134C39" w:rsidRPr="0029738A" w:rsidRDefault="00134C39" w:rsidP="002913B5">
            <w:pPr>
              <w:spacing w:before="360" w:after="360"/>
              <w:rPr>
                <w:b/>
                <w:bCs/>
                <w:sz w:val="26"/>
                <w:szCs w:val="26"/>
                <w:lang w:val="ru-RU"/>
              </w:rPr>
            </w:pPr>
            <w:r w:rsidRPr="0029738A">
              <w:rPr>
                <w:b/>
                <w:bCs/>
                <w:sz w:val="26"/>
                <w:szCs w:val="26"/>
                <w:lang w:val="ru-RU"/>
              </w:rPr>
              <w:t xml:space="preserve">Дубай, Объединенные Арабские Эмираты, </w:t>
            </w:r>
            <w:r w:rsidRPr="0029738A">
              <w:rPr>
                <w:b/>
                <w:bCs/>
                <w:sz w:val="26"/>
                <w:szCs w:val="26"/>
                <w:lang w:val="ru-RU"/>
              </w:rPr>
              <w:br/>
              <w:t>29 октября – 16 ноября 2018 года</w:t>
            </w:r>
          </w:p>
          <w:p w:rsidR="00134C39" w:rsidRDefault="00134C39" w:rsidP="002913B5">
            <w:pPr>
              <w:spacing w:before="0"/>
              <w:rPr>
                <w:b/>
                <w:bCs/>
                <w:lang w:val="ru-RU"/>
              </w:rPr>
            </w:pPr>
            <w:r w:rsidRPr="0029738A">
              <w:rPr>
                <w:b/>
                <w:bCs/>
                <w:sz w:val="26"/>
                <w:szCs w:val="26"/>
                <w:lang w:val="ru-RU"/>
              </w:rPr>
              <w:t xml:space="preserve">Кандидатура Российской Федерации </w:t>
            </w:r>
            <w:r w:rsidRPr="0029738A">
              <w:rPr>
                <w:b/>
                <w:sz w:val="26"/>
                <w:szCs w:val="26"/>
                <w:lang w:val="ru-RU"/>
              </w:rPr>
              <w:t xml:space="preserve">на пост члена </w:t>
            </w:r>
            <w:proofErr w:type="spellStart"/>
            <w:r w:rsidRPr="0029738A">
              <w:rPr>
                <w:b/>
                <w:sz w:val="26"/>
                <w:szCs w:val="26"/>
                <w:lang w:val="ru-RU"/>
              </w:rPr>
              <w:t>Радиорегламентарного</w:t>
            </w:r>
            <w:proofErr w:type="spellEnd"/>
            <w:r w:rsidRPr="0029738A">
              <w:rPr>
                <w:b/>
                <w:sz w:val="26"/>
                <w:szCs w:val="26"/>
                <w:lang w:val="ru-RU"/>
              </w:rPr>
              <w:t xml:space="preserve"> комитета</w:t>
            </w:r>
            <w:r w:rsidRPr="0029738A">
              <w:rPr>
                <w:b/>
                <w:bCs/>
                <w:sz w:val="26"/>
                <w:szCs w:val="26"/>
                <w:lang w:val="ru-RU"/>
              </w:rPr>
              <w:t xml:space="preserve"> (Район С)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</w:tcBorders>
            <w:vAlign w:val="center"/>
          </w:tcPr>
          <w:p w:rsidR="00134C39" w:rsidRPr="00547307" w:rsidRDefault="00134C39" w:rsidP="002913B5">
            <w:pPr>
              <w:spacing w:before="360" w:after="360"/>
              <w:jc w:val="center"/>
              <w:rPr>
                <w:lang w:val="ru-R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 wp14:anchorId="7377A3A5" wp14:editId="4FCDDD96">
                  <wp:simplePos x="4937760" y="914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08810" cy="2342515"/>
                  <wp:effectExtent l="0" t="0" r="0" b="635"/>
                  <wp:wrapNone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for CV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234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9"/>
        </w:trPr>
        <w:tc>
          <w:tcPr>
            <w:tcW w:w="9639" w:type="dxa"/>
            <w:gridSpan w:val="4"/>
            <w:tcBorders>
              <w:left w:val="nil"/>
              <w:right w:val="nil"/>
            </w:tcBorders>
            <w:vAlign w:val="center"/>
          </w:tcPr>
          <w:p w:rsidR="00134C39" w:rsidRPr="00134C39" w:rsidRDefault="00134C39" w:rsidP="002913B5">
            <w:pPr>
              <w:spacing w:before="240"/>
              <w:rPr>
                <w:rFonts w:asciiTheme="minorHAnsi" w:hAnsiTheme="minorHAnsi"/>
                <w:b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b/>
                <w:szCs w:val="22"/>
                <w:lang w:val="ru-RU"/>
              </w:rPr>
              <w:t>ЛИЧНЫЕ СВЕДЕНИЯ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Имя: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en-US"/>
              </w:rPr>
            </w:pPr>
            <w:r w:rsidRPr="00134C39">
              <w:rPr>
                <w:rFonts w:asciiTheme="minorHAnsi" w:hAnsiTheme="minorHAnsi"/>
                <w:b/>
                <w:bCs/>
                <w:szCs w:val="22"/>
                <w:lang w:val="ru-RU"/>
              </w:rPr>
              <w:t>Николай ВАРЛАМОВ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Занимаемая должность: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Начальник международного отдела Федерального государственного унитарного предприятия </w:t>
            </w:r>
            <w:proofErr w:type="gramStart"/>
            <w:r w:rsidRPr="00134C39">
              <w:rPr>
                <w:rFonts w:asciiTheme="minorHAnsi" w:hAnsiTheme="minorHAnsi"/>
                <w:szCs w:val="22"/>
                <w:lang w:val="ru-RU"/>
              </w:rPr>
              <w:t>Научно</w:t>
            </w:r>
            <w:proofErr w:type="gramEnd"/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исследовательский институт радио (НИИР)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Дата рождения: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7 октября 1973 года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Гражданство: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Российская Федерация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Семейное положение: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Женат, имеет сына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Языки: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en-US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Русский (родной), английский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02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Адрес и телефон: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105064, Россия, Москва, ул. Казакова 16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4C39" w:rsidRPr="00134C39" w:rsidRDefault="00134C39" w:rsidP="002913B5">
            <w:pPr>
              <w:tabs>
                <w:tab w:val="clear" w:pos="567"/>
                <w:tab w:val="clear" w:pos="1134"/>
                <w:tab w:val="left" w:pos="680"/>
                <w:tab w:val="left" w:pos="1105"/>
              </w:tabs>
              <w:spacing w:before="2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Тел.: +7 495 647 1756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br/>
            </w:r>
            <w:proofErr w:type="gramStart"/>
            <w:r w:rsidRPr="00134C39">
              <w:rPr>
                <w:rFonts w:asciiTheme="minorHAnsi" w:hAnsiTheme="minorHAnsi"/>
                <w:szCs w:val="22"/>
                <w:lang w:val="ru-RU"/>
              </w:rPr>
              <w:t>Моб.:</w:t>
            </w:r>
            <w:proofErr w:type="gramEnd"/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+7 985 872 2357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br/>
              <w:t>Эл. почта: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ab/>
            </w:r>
            <w:hyperlink r:id="rId11" w:history="1">
              <w:r w:rsidRPr="00134C39">
                <w:rPr>
                  <w:rStyle w:val="Hyperlink"/>
                  <w:rFonts w:asciiTheme="minorHAnsi" w:hAnsiTheme="minorHAnsi"/>
                  <w:szCs w:val="22"/>
                  <w:lang w:val="en-US"/>
                </w:rPr>
                <w:t>n</w:t>
              </w:r>
              <w:r w:rsidRPr="00134C39">
                <w:rPr>
                  <w:rStyle w:val="Hyperlink"/>
                  <w:rFonts w:asciiTheme="minorHAnsi" w:hAnsiTheme="minorHAnsi"/>
                  <w:szCs w:val="22"/>
                  <w:lang w:val="ru-RU"/>
                </w:rPr>
                <w:t>.</w:t>
              </w:r>
              <w:r w:rsidRPr="00134C39">
                <w:rPr>
                  <w:rStyle w:val="Hyperlink"/>
                  <w:rFonts w:asciiTheme="minorHAnsi" w:hAnsiTheme="minorHAnsi"/>
                  <w:szCs w:val="22"/>
                  <w:lang w:val="en-US"/>
                </w:rPr>
                <w:t>v</w:t>
              </w:r>
              <w:r w:rsidRPr="00134C39">
                <w:rPr>
                  <w:rStyle w:val="Hyperlink"/>
                  <w:rFonts w:asciiTheme="minorHAnsi" w:hAnsiTheme="minorHAnsi"/>
                  <w:szCs w:val="22"/>
                  <w:lang w:val="ru-RU"/>
                </w:rPr>
                <w:t>arlamov@</w:t>
              </w:r>
              <w:r w:rsidRPr="00134C39">
                <w:rPr>
                  <w:rStyle w:val="Hyperlink"/>
                  <w:rFonts w:asciiTheme="minorHAnsi" w:hAnsiTheme="minorHAnsi"/>
                  <w:szCs w:val="22"/>
                  <w:lang w:val="en-US"/>
                </w:rPr>
                <w:t>niir</w:t>
              </w:r>
              <w:r w:rsidRPr="00134C39">
                <w:rPr>
                  <w:rStyle w:val="Hyperlink"/>
                  <w:rFonts w:asciiTheme="minorHAnsi" w:hAnsiTheme="minorHAnsi"/>
                  <w:szCs w:val="22"/>
                  <w:lang w:val="ru-RU"/>
                </w:rPr>
                <w:t>.</w:t>
              </w:r>
              <w:proofErr w:type="spellStart"/>
              <w:r w:rsidRPr="00134C39">
                <w:rPr>
                  <w:rStyle w:val="Hyperlink"/>
                  <w:rFonts w:asciiTheme="minorHAnsi" w:hAnsiTheme="minorHAnsi"/>
                  <w:szCs w:val="22"/>
                  <w:lang w:val="en-US"/>
                </w:rPr>
                <w:t>ru</w:t>
              </w:r>
              <w:proofErr w:type="spellEnd"/>
            </w:hyperlink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15"/>
        </w:trPr>
        <w:tc>
          <w:tcPr>
            <w:tcW w:w="9639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34C39" w:rsidRPr="00134C39" w:rsidRDefault="00134C39" w:rsidP="002913B5">
            <w:pPr>
              <w:spacing w:before="240"/>
              <w:rPr>
                <w:rFonts w:asciiTheme="minorHAnsi" w:hAnsiTheme="minorHAnsi"/>
                <w:b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b/>
                <w:szCs w:val="22"/>
                <w:lang w:val="ru-RU"/>
              </w:rPr>
              <w:t>ПРОФЕССИОНАЛЬНАЯ ДЕЯТЕЛЬНОСТЬ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1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2013 г. − н/в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Начальник международного отдела НИИР.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2011 </w:t>
            </w:r>
            <w:r w:rsidRPr="00134C39">
              <w:rPr>
                <w:rFonts w:asciiTheme="minorHAnsi" w:hAnsiTheme="minorHAnsi"/>
                <w:szCs w:val="22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>2013 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Заместитель директора Главного радиочастотного центра.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2010 </w:t>
            </w:r>
            <w:r w:rsidRPr="00134C39">
              <w:rPr>
                <w:rFonts w:asciiTheme="minorHAnsi" w:hAnsiTheme="minorHAnsi"/>
                <w:szCs w:val="22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2011 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Руководитель Департамента спутниковых служб Главного радиочастотного центра.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2008 </w:t>
            </w:r>
            <w:r w:rsidRPr="00134C39">
              <w:rPr>
                <w:rFonts w:asciiTheme="minorHAnsi" w:hAnsiTheme="minorHAnsi"/>
                <w:szCs w:val="22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2010</w:t>
            </w:r>
            <w:r w:rsidRPr="00134C39">
              <w:rPr>
                <w:rFonts w:asciiTheme="minorHAnsi" w:hAnsiTheme="minorHAnsi"/>
                <w:szCs w:val="22"/>
                <w:lang w:val="en-US"/>
              </w:rPr>
              <w:t xml:space="preserve">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>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after="100" w:afterAutospacing="1"/>
              <w:jc w:val="both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Советник Руководителя Аппарата Государственной комиссии по радиочастотам при Министерстве связи и массовых коммуникаций Российской Федерации.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</w:rPr>
              <w:t>200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1 </w:t>
            </w:r>
            <w:r w:rsidRPr="00134C39">
              <w:rPr>
                <w:rFonts w:asciiTheme="minorHAnsi" w:hAnsiTheme="minorHAnsi"/>
                <w:szCs w:val="22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</w:t>
            </w:r>
            <w:r w:rsidRPr="00134C39">
              <w:rPr>
                <w:rFonts w:asciiTheme="minorHAnsi" w:hAnsiTheme="minorHAnsi"/>
                <w:szCs w:val="22"/>
              </w:rPr>
              <w:t>2010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гг. 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after="100" w:afterAutospacing="1"/>
              <w:jc w:val="both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Заместитель начальника Управления международного сотрудничества, руководитель группы, ведущий инженер Главного радиочастотного центра.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</w:rPr>
              <w:t>2000 – 2001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Инженер Отдела международного сотрудничества Главного управления государственного надзора за связью в Российской Федерации (</w:t>
            </w:r>
            <w:proofErr w:type="spellStart"/>
            <w:r w:rsidRPr="00134C39">
              <w:rPr>
                <w:rFonts w:asciiTheme="minorHAnsi" w:hAnsiTheme="minorHAnsi"/>
                <w:szCs w:val="22"/>
                <w:lang w:val="ru-RU"/>
              </w:rPr>
              <w:t>Главгоссвязьнадзор</w:t>
            </w:r>
            <w:proofErr w:type="spellEnd"/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России).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1992 </w:t>
            </w:r>
            <w:r w:rsidRPr="00134C39">
              <w:rPr>
                <w:rFonts w:asciiTheme="minorHAnsi" w:hAnsiTheme="minorHAnsi"/>
                <w:szCs w:val="22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1999 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Инженер электроник Научно-исследовательской лаборатории Московского технического университета связи и информатики.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98"/>
        </w:trPr>
        <w:tc>
          <w:tcPr>
            <w:tcW w:w="9639" w:type="dxa"/>
            <w:gridSpan w:val="4"/>
            <w:tcBorders>
              <w:left w:val="nil"/>
              <w:right w:val="nil"/>
            </w:tcBorders>
            <w:vAlign w:val="center"/>
          </w:tcPr>
          <w:p w:rsidR="00134C39" w:rsidRPr="00134C39" w:rsidRDefault="00134C39" w:rsidP="00134C39">
            <w:pPr>
              <w:pageBreakBefore/>
              <w:spacing w:before="100"/>
              <w:rPr>
                <w:rFonts w:asciiTheme="minorHAnsi" w:hAnsiTheme="minorHAnsi"/>
                <w:b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b/>
                <w:szCs w:val="22"/>
                <w:lang w:val="ru-RU"/>
              </w:rPr>
              <w:lastRenderedPageBreak/>
              <w:br w:type="page"/>
              <w:t>МЕЖДУНАРОДНАЯ ДЕЯТЕЛЬНОСТЬ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2018 г.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н/в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Председатель Группы экспертов Совета МСЭ по Решению 482 (возмещение расходов на обработку заявок на спутниковые сети).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2017 г.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н/в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Заместитель председателя Рабочей группы РСС по подготовке к ВКР-19/АР-19.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2015 г.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н/в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Докладчик по Главе 3 «Спутниковые службы» Отчета Подготовительного собрания к конференции 2019 года (ПСК-19).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2015 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Всемирная конференция радиосвязи МСЭ и Ассамблея радиосвязи, член делегации администрации связи (АС)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2014 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Полномочная конференция МСЭ, член делегации АС России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2012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2015 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Заместитель председателя Подготовительного собрания к конференции 2015 года (ПСК-15).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2012 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Заместитель главы делегации АС России на Всемирной конференции радиосвязи МСЭ, член делегации АС России на Ассамблее радиосвязи.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2010 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Полномочная конференция МСЭ, член делегации АС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2009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2012 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Председатель группы экспертов РСС по разработке Общей таблицы распределения полос частот РСС.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2007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2012 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Заместитель председателя Рабочей группы РСС по подготовке к ВКР-12/АР-12.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2007 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Всемирная конференция радиосвязи МСЭ, член делегации администрации связи (АС)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2006 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Полномочная конференция МСЭ, член делегации АС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2004 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Участие в работе Региональной конференции по планированию цифрового наземного вещания (РРК-04), член делегации АС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2003 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Всемирная конференция радиосвязи МСЭ, член делегации администрации связи (АС)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2003 г.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н/в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 w:after="2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Участие в работе Совета МСЭ, заседаниях Рабочих групп Совета МСЭ, член делегации АС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2002 г.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н/в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 w:after="2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Участие на постоянной основе в работе ПСК-02, ПСК-07, ПСК-11, ПСК-15, ПСК-19, КГР, глава делегации АС России, заместитель главы делегации АС России, член делегации АС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2001 г.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н/в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 w:after="2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Участие на постоянной основе в работе исследовательских комиссий МСЭ-</w:t>
            </w:r>
            <w:r w:rsidRPr="00134C39">
              <w:rPr>
                <w:rFonts w:asciiTheme="minorHAnsi" w:hAnsiTheme="minorHAnsi"/>
                <w:szCs w:val="22"/>
                <w:lang w:val="en-US"/>
              </w:rPr>
              <w:t>R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>, рабочих и проектных групп МСЭ-</w:t>
            </w:r>
            <w:r w:rsidRPr="00134C39">
              <w:rPr>
                <w:rFonts w:asciiTheme="minorHAnsi" w:hAnsiTheme="minorHAnsi"/>
                <w:szCs w:val="22"/>
                <w:lang w:val="en-US"/>
              </w:rPr>
              <w:t>R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>, СЕРТ и РСС по вопросам спутниковых и наземных служб, глава делегации АС России, член делегации АС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2000 г.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н/в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 w:after="2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Участие на постоянной основе в переговорах по координации частотных присвоений спутниковым сетям и наземных служб, глава делегации АС России, заместитель главы делегации АС России, член делегации АС России.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0"/>
              <w:rPr>
                <w:rFonts w:asciiTheme="minorHAnsi" w:hAnsiTheme="minorHAnsi"/>
                <w:szCs w:val="22"/>
                <w:lang w:val="ru-RU"/>
              </w:rPr>
            </w:pP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0"/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10"/>
        </w:trPr>
        <w:tc>
          <w:tcPr>
            <w:tcW w:w="9639" w:type="dxa"/>
            <w:gridSpan w:val="4"/>
            <w:tcBorders>
              <w:left w:val="nil"/>
              <w:right w:val="nil"/>
            </w:tcBorders>
            <w:vAlign w:val="center"/>
          </w:tcPr>
          <w:p w:rsidR="00134C39" w:rsidRPr="00134C39" w:rsidRDefault="00134C39" w:rsidP="00134C39">
            <w:pPr>
              <w:spacing w:before="100"/>
              <w:rPr>
                <w:rFonts w:asciiTheme="minorHAnsi" w:hAnsiTheme="minorHAnsi"/>
                <w:b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b/>
                <w:szCs w:val="22"/>
                <w:lang w:val="ru-RU"/>
              </w:rPr>
              <w:t>ОБРАЗОВАНИЕ</w:t>
            </w:r>
          </w:p>
        </w:tc>
      </w:tr>
      <w:tr w:rsidR="00134C39" w:rsidRPr="00134C39" w:rsidTr="00134C3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3"/>
        </w:trPr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0"/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</w:tc>
        <w:tc>
          <w:tcPr>
            <w:tcW w:w="7796" w:type="dxa"/>
            <w:gridSpan w:val="3"/>
            <w:tcBorders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0"/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3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</w:rPr>
              <w:t>199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8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</w:t>
            </w:r>
            <w:r w:rsidRPr="00134C39">
              <w:rPr>
                <w:rFonts w:asciiTheme="minorHAnsi" w:hAnsiTheme="minorHAnsi"/>
                <w:szCs w:val="22"/>
              </w:rPr>
              <w:t>2000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20" w:after="20"/>
              <w:jc w:val="both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Московский Технический Университет Связи и Информатики.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br/>
              <w:t>Факультет: Радиосвязь, радиовещание и телевидение.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br/>
              <w:t>Магистр техники и технологий по направлению «Телекоммуникации</w:t>
            </w:r>
            <w:proofErr w:type="gramStart"/>
            <w:r w:rsidRPr="00134C39">
              <w:rPr>
                <w:rFonts w:asciiTheme="minorHAnsi" w:hAnsiTheme="minorHAnsi"/>
                <w:szCs w:val="22"/>
                <w:lang w:val="ru-RU"/>
              </w:rPr>
              <w:t>»,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br/>
              <w:t>Диплом</w:t>
            </w:r>
            <w:proofErr w:type="gramEnd"/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с отличием.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2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1994 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sym w:font="Symbol" w:char="F02D"/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 xml:space="preserve"> 1998 гг.</w:t>
            </w: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134C39">
            <w:pPr>
              <w:spacing w:before="80" w:after="20"/>
              <w:jc w:val="both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Московский Технический Университет Связи и Информатики.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br/>
              <w:t>Факультет: Радиосвязь, радиовещание и телевидение.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br/>
              <w:t>Бакалавр техники и технологий, Диплом с отличием.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0"/>
              <w:rPr>
                <w:rFonts w:asciiTheme="minorHAnsi" w:hAnsiTheme="minorHAnsi"/>
                <w:szCs w:val="22"/>
                <w:lang w:val="ru-RU"/>
              </w:rPr>
            </w:pPr>
          </w:p>
        </w:tc>
        <w:tc>
          <w:tcPr>
            <w:tcW w:w="77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0"/>
              <w:rPr>
                <w:rFonts w:asciiTheme="minorHAnsi" w:hAnsiTheme="minorHAnsi"/>
                <w:szCs w:val="22"/>
                <w:lang w:val="ru-RU"/>
              </w:rPr>
            </w:pP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10"/>
        </w:trPr>
        <w:tc>
          <w:tcPr>
            <w:tcW w:w="9639" w:type="dxa"/>
            <w:gridSpan w:val="4"/>
            <w:tcBorders>
              <w:left w:val="nil"/>
              <w:right w:val="nil"/>
            </w:tcBorders>
            <w:vAlign w:val="center"/>
          </w:tcPr>
          <w:p w:rsidR="00134C39" w:rsidRPr="00134C39" w:rsidRDefault="00134C39" w:rsidP="002913B5">
            <w:pPr>
              <w:rPr>
                <w:rFonts w:asciiTheme="minorHAnsi" w:hAnsiTheme="minorHAnsi"/>
                <w:b/>
                <w:caps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b/>
                <w:caps/>
                <w:szCs w:val="22"/>
                <w:lang w:val="ru-RU"/>
              </w:rPr>
              <w:t xml:space="preserve">Основные </w:t>
            </w:r>
            <w:r w:rsidRPr="00134C39">
              <w:rPr>
                <w:rFonts w:asciiTheme="minorHAnsi" w:hAnsiTheme="minorHAnsi"/>
                <w:b/>
                <w:szCs w:val="22"/>
                <w:lang w:val="ru-RU"/>
              </w:rPr>
              <w:t xml:space="preserve">НАВЫКИ </w:t>
            </w:r>
            <w:r w:rsidRPr="00134C39">
              <w:rPr>
                <w:rFonts w:asciiTheme="minorHAnsi" w:hAnsiTheme="minorHAnsi"/>
                <w:b/>
                <w:caps/>
                <w:szCs w:val="22"/>
                <w:lang w:val="ru-RU"/>
              </w:rPr>
              <w:t>и умения</w:t>
            </w:r>
          </w:p>
        </w:tc>
      </w:tr>
      <w:tr w:rsidR="00134C39" w:rsidRPr="00134C39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4"/>
        </w:trPr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0"/>
              <w:rPr>
                <w:rFonts w:asciiTheme="minorHAnsi" w:hAnsiTheme="minorHAnsi"/>
                <w:szCs w:val="22"/>
                <w:lang w:val="ru-RU"/>
              </w:rPr>
            </w:pPr>
          </w:p>
        </w:tc>
        <w:tc>
          <w:tcPr>
            <w:tcW w:w="7796" w:type="dxa"/>
            <w:gridSpan w:val="3"/>
            <w:tcBorders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0"/>
              <w:rPr>
                <w:rFonts w:asciiTheme="minorHAnsi" w:hAnsiTheme="minorHAnsi"/>
                <w:szCs w:val="22"/>
                <w:lang w:val="ru-RU"/>
              </w:rPr>
            </w:pP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6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−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ab/>
              <w:t xml:space="preserve">способность работать в коллективе и руководить коллективом; 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6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−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ab/>
              <w:t>умение ставить и решать сложные задачи, а также организовывать их выполнение;</w:t>
            </w:r>
          </w:p>
        </w:tc>
      </w:tr>
      <w:tr w:rsidR="00134C39" w:rsidRPr="00B27B5D" w:rsidTr="002913B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3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4C39" w:rsidRPr="00134C39" w:rsidRDefault="00134C39" w:rsidP="002913B5">
            <w:pPr>
              <w:spacing w:before="60"/>
              <w:rPr>
                <w:rFonts w:asciiTheme="minorHAnsi" w:hAnsiTheme="minorHAnsi"/>
                <w:szCs w:val="22"/>
                <w:lang w:val="ru-RU"/>
              </w:rPr>
            </w:pPr>
            <w:r w:rsidRPr="00134C39">
              <w:rPr>
                <w:rFonts w:asciiTheme="minorHAnsi" w:hAnsiTheme="minorHAnsi"/>
                <w:szCs w:val="22"/>
                <w:lang w:val="ru-RU"/>
              </w:rPr>
              <w:t>−</w:t>
            </w:r>
            <w:r w:rsidRPr="00134C39">
              <w:rPr>
                <w:rFonts w:asciiTheme="minorHAnsi" w:hAnsiTheme="minorHAnsi"/>
                <w:szCs w:val="22"/>
                <w:lang w:val="ru-RU"/>
              </w:rPr>
              <w:tab/>
              <w:t>личная ответственность за принимаемые решения.</w:t>
            </w:r>
          </w:p>
        </w:tc>
      </w:tr>
    </w:tbl>
    <w:p w:rsidR="00134C39" w:rsidRPr="00134C39" w:rsidRDefault="00134C39" w:rsidP="00134C39">
      <w:pPr>
        <w:spacing w:before="0"/>
        <w:rPr>
          <w:rFonts w:asciiTheme="minorHAnsi" w:hAnsiTheme="minorHAnsi"/>
          <w:szCs w:val="22"/>
          <w:lang w:val="ru-RU"/>
        </w:rPr>
      </w:pPr>
    </w:p>
    <w:p w:rsidR="00134C39" w:rsidRPr="00134C39" w:rsidRDefault="00134C39" w:rsidP="00134C39">
      <w:pPr>
        <w:spacing w:before="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 xml:space="preserve">Николай Варламов широко известен как специалист по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регламентарным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вопросам космических и наземных служб в Штаб квартире МСЭ и среди Членов МСЭ, он обладает хорошими знаниями о географических, экономических и демографических условиях Района С. Николай Варламов имеет 19-летний опыт научно-исследовательской, технической и административной работы в области регулирования использования радиочастотного спектра на международном и национальном уровнях. Его глубокие знания Устава и Конвенции МСЭ, положений Регламента радиосвязи, Правил процедур и лидерские качества способствовали достижению консенсуса по различным вопросам в ходе конференций и собраний рабочих групп МСЭ разного уровня.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eastAsia="SimSun" w:hAnsiTheme="minorHAnsi"/>
          <w:szCs w:val="22"/>
          <w:lang w:val="ru-RU" w:eastAsia="zh-CN"/>
        </w:rPr>
        <w:t xml:space="preserve">Начиная с 2001 года участвует в деятельности </w:t>
      </w:r>
      <w:r w:rsidRPr="00134C39">
        <w:rPr>
          <w:rFonts w:asciiTheme="minorHAnsi" w:hAnsiTheme="minorHAnsi"/>
          <w:szCs w:val="22"/>
          <w:lang w:val="ru-RU"/>
        </w:rPr>
        <w:t>рабочих и проектных групп исследовательских комиссий Сектора радиосвязи МСЭ, Европейской конференции администраций почт и электросвязи (СЕПТ</w:t>
      </w:r>
      <w:r w:rsidRPr="00134C39">
        <w:rPr>
          <w:rFonts w:asciiTheme="minorHAnsi" w:eastAsia="SimSun" w:hAnsiTheme="minorHAnsi"/>
          <w:szCs w:val="22"/>
          <w:lang w:val="ru-RU" w:eastAsia="zh-CN"/>
        </w:rPr>
        <w:t xml:space="preserve">), </w:t>
      </w:r>
      <w:r w:rsidRPr="00134C39">
        <w:rPr>
          <w:rFonts w:asciiTheme="minorHAnsi" w:hAnsiTheme="minorHAnsi"/>
          <w:szCs w:val="22"/>
          <w:lang w:val="ru-RU"/>
        </w:rPr>
        <w:t>Регионального содружества в области связи (РСС). Николай Варламов принимал участие в различных собраниях и возглавлял переговоры по двухсторонней координации радиочастот космических и наземных служб, непосредственно разрабатывал проекты двусторонних соглашений по использованию фиксированной, подвижной, радиовещательной и других служб в приграничных районах. С 2006 года участвовал в Полномочных конференциях МСЭ.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 xml:space="preserve">Непосредственно координировал подготовку администрации связи Российской Федерации и РСС к Всемирным конференциям радиосвязи и Ассамблеям радиосвязи 2012 и 2015 годов. По итогам ВКР-07 г-н Варламов награжден нагрудным знаком «Почетный радист». В настоящее время координирует в администрации связи Российской Федерации и РСС подготовку к Всемирной конференции радиосвязи и Ассамблее радиосвязи 2019 года и участвует в подготовке к Полномочной конференции 2018 года. 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 xml:space="preserve">В связи с глубокими знаниями положений Регламента радиосвязи, Устава и Конвенции МСЭ, а также благодаря непосредственному участию в разработке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регламентарных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положений на различных конференциях, г-н Варламов с 2008 года и по настоящее время является заместителем Председателя Проектной группы по подготовке к Всемирной конференции радиосвязи при Государственной комиссии по радиочастотам Российской Федерации, отвечая на этом посту за подготовку к собраниям МСЭ-</w:t>
      </w:r>
      <w:r w:rsidRPr="00134C39">
        <w:rPr>
          <w:rFonts w:asciiTheme="minorHAnsi" w:hAnsiTheme="minorHAnsi"/>
          <w:szCs w:val="22"/>
          <w:lang w:val="en-US"/>
        </w:rPr>
        <w:t>R</w:t>
      </w:r>
      <w:r w:rsidRPr="00134C39">
        <w:rPr>
          <w:rFonts w:asciiTheme="minorHAnsi" w:hAnsiTheme="minorHAnsi"/>
          <w:szCs w:val="22"/>
          <w:lang w:val="ru-RU"/>
        </w:rPr>
        <w:t xml:space="preserve">, СЕПТ, РСС, а также за рассмотрение проектов Правил процедур и вопросов, рассматриваемых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Радиорегламентарным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комитетом. 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en-US"/>
        </w:rPr>
        <w:t>C</w:t>
      </w:r>
      <w:r w:rsidRPr="00134C39">
        <w:rPr>
          <w:rFonts w:asciiTheme="minorHAnsi" w:hAnsiTheme="minorHAnsi"/>
          <w:szCs w:val="22"/>
          <w:lang w:val="ru-RU"/>
        </w:rPr>
        <w:t xml:space="preserve"> 2008 года и по настоящее время является заместителем Председателя Проектной группы по спутниковым службам при Государственной комиссии по радиочастотам, отвечая на этом посту за подготовку к собраниям 4-й Исследовательской комиссии МСЭ-</w:t>
      </w:r>
      <w:r w:rsidRPr="00134C39">
        <w:rPr>
          <w:rFonts w:asciiTheme="minorHAnsi" w:hAnsiTheme="minorHAnsi"/>
          <w:szCs w:val="22"/>
          <w:lang w:val="en-US"/>
        </w:rPr>
        <w:t>R</w:t>
      </w:r>
      <w:r w:rsidRPr="00134C39">
        <w:rPr>
          <w:rFonts w:asciiTheme="minorHAnsi" w:hAnsiTheme="minorHAnsi"/>
          <w:szCs w:val="22"/>
          <w:lang w:val="ru-RU"/>
        </w:rPr>
        <w:t xml:space="preserve"> «Спутниковые службы» и ее рабочих групп.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>Г-н Варламов принимал непосредственное участие в разработке нормативно-правового обеспечения эффективного использования радиочастотного спектра на национальном уровне и конверсии радиочастотного спектра. Основным результатом этой деятельности явилась разработка Правил проведения в Российской Федерации работ по международно-правовой защите присвоения (назначения) радиочастот или радиочастотных каналов и Правил использования на территории Российской Федерации спутниковых сетей связи, находящихся под юрисдикцией иностранных государств. Указанные документы утверждены Правительством Российской Федерации. За вклад в разработку данных документов г-ну Варламову была объявлена благодарность Министра связи и массовых коммуникаций Российской Федерации.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lastRenderedPageBreak/>
        <w:t>Является автором и соавтором многочисленных вкладов АС России и РСС по регуляторным и процедурным вопросам, а также докладов и научных публикаций.</w:t>
      </w:r>
    </w:p>
    <w:p w:rsidR="00134C39" w:rsidRPr="00134C39" w:rsidRDefault="00134C39" w:rsidP="00134C39">
      <w:pPr>
        <w:pStyle w:val="Headingb"/>
        <w:keepNext w:val="0"/>
        <w:keepLines w:val="0"/>
        <w:spacing w:before="0"/>
        <w:ind w:left="0" w:firstLine="0"/>
        <w:jc w:val="both"/>
        <w:outlineLvl w:val="9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>РЕЗЮМЕ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 xml:space="preserve">Компетенция г-на Варламова и глубокие знания в технической и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регламентарной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областях телекоммуникаций на национальном, региональном и международном уровнях свидетельствует о его высоком профессионализме. 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 xml:space="preserve">Он активно участвовал во многих всемирных и региональных конференциях радиосвязи, непосредственно разрабатывал технические условия совмещения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радиослужб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и соответствующие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регламентарные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положения по вопросам повестки дня конференций.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 xml:space="preserve">Николай Варламов является высококвалифицированным специалистом в области управления использованием радиочастотного спектра, имеет большой опыт международной работы и широко известен как специалист по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регламентарным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вопросам наземных и космических служб как в Штаб квартире МСЭ, так и среди специалистов Членов МСЭ, обладает хорошими знаниями о географических, экономических и демографических условиях Района С, обладает необходимыми профессиональными и личными качествами для того, чтобы быть избранным в состав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Радиорегламентарного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комитета.</w:t>
      </w:r>
    </w:p>
    <w:p w:rsidR="00134C39" w:rsidRPr="00134C39" w:rsidRDefault="00134C39" w:rsidP="00134C39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szCs w:val="22"/>
          <w:lang w:val="ru-RU"/>
        </w:rPr>
      </w:pPr>
    </w:p>
    <w:p w:rsidR="00134C39" w:rsidRPr="00134C39" w:rsidRDefault="00134C39" w:rsidP="00134C39">
      <w:pPr>
        <w:jc w:val="center"/>
        <w:rPr>
          <w:rFonts w:asciiTheme="minorHAnsi" w:hAnsiTheme="minorHAnsi"/>
          <w:b/>
          <w:bCs/>
          <w:szCs w:val="22"/>
          <w:lang w:val="ru-RU"/>
        </w:rPr>
      </w:pPr>
      <w:r w:rsidRPr="00134C39">
        <w:rPr>
          <w:rFonts w:asciiTheme="minorHAnsi" w:hAnsiTheme="minorHAnsi"/>
          <w:b/>
          <w:bCs/>
          <w:szCs w:val="22"/>
          <w:lang w:val="ru-RU"/>
        </w:rPr>
        <w:t>Николай Варламов</w:t>
      </w:r>
    </w:p>
    <w:p w:rsidR="00134C39" w:rsidRPr="00134C39" w:rsidRDefault="00134C39" w:rsidP="00134C39">
      <w:pPr>
        <w:jc w:val="center"/>
        <w:rPr>
          <w:rFonts w:asciiTheme="minorHAnsi" w:hAnsiTheme="minorHAnsi"/>
          <w:b/>
          <w:bCs/>
          <w:szCs w:val="22"/>
          <w:lang w:val="ru-RU"/>
        </w:rPr>
      </w:pPr>
      <w:r w:rsidRPr="00134C39">
        <w:rPr>
          <w:rFonts w:asciiTheme="minorHAnsi" w:hAnsiTheme="minorHAnsi"/>
          <w:b/>
          <w:bCs/>
          <w:szCs w:val="22"/>
          <w:lang w:val="ru-RU"/>
        </w:rPr>
        <w:t xml:space="preserve">Кандидат Российской Федерации на пост члена </w:t>
      </w:r>
      <w:proofErr w:type="spellStart"/>
      <w:r w:rsidRPr="00134C39">
        <w:rPr>
          <w:rFonts w:asciiTheme="minorHAnsi" w:hAnsiTheme="minorHAnsi"/>
          <w:b/>
          <w:bCs/>
          <w:szCs w:val="22"/>
          <w:lang w:val="ru-RU"/>
        </w:rPr>
        <w:t>Радиорегламентарного</w:t>
      </w:r>
      <w:proofErr w:type="spellEnd"/>
      <w:r w:rsidRPr="00134C39">
        <w:rPr>
          <w:rFonts w:asciiTheme="minorHAnsi" w:hAnsiTheme="minorHAnsi"/>
          <w:b/>
          <w:bCs/>
          <w:szCs w:val="22"/>
          <w:lang w:val="ru-RU"/>
        </w:rPr>
        <w:t xml:space="preserve"> комитета (Район С)</w:t>
      </w:r>
    </w:p>
    <w:p w:rsidR="00134C39" w:rsidRPr="00134C39" w:rsidRDefault="00134C39" w:rsidP="00134C39">
      <w:pPr>
        <w:jc w:val="center"/>
        <w:rPr>
          <w:rFonts w:asciiTheme="minorHAnsi" w:hAnsiTheme="minorHAnsi"/>
          <w:b/>
          <w:bCs/>
          <w:szCs w:val="22"/>
          <w:lang w:val="ru-RU"/>
        </w:rPr>
      </w:pPr>
      <w:r w:rsidRPr="00134C39">
        <w:rPr>
          <w:rFonts w:asciiTheme="minorHAnsi" w:hAnsiTheme="minorHAnsi"/>
          <w:b/>
          <w:bCs/>
          <w:szCs w:val="22"/>
          <w:lang w:val="ru-RU"/>
        </w:rPr>
        <w:t>Полномочная конференция Международного союза электросвязи 2018 года</w:t>
      </w:r>
    </w:p>
    <w:p w:rsidR="00134C39" w:rsidRPr="00134C39" w:rsidRDefault="00134C39" w:rsidP="00134C39">
      <w:pPr>
        <w:jc w:val="center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b/>
          <w:bCs/>
          <w:szCs w:val="22"/>
          <w:lang w:val="ru-RU"/>
        </w:rPr>
        <w:t>ЗАЯВЛЕНИЕ О КОНЦЕПЦИИ</w:t>
      </w:r>
    </w:p>
    <w:p w:rsidR="00134C39" w:rsidRPr="00134C39" w:rsidRDefault="00134C39" w:rsidP="00134C39">
      <w:pPr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>Российская Федерация является Членом Международного союза электросвязи (МСЭ) с 1866 года. Россия всегда занимала активную позицию по вопросам деятельности Союза в области регулирования использования радиочастотного спектра и спутниковых орбит, а также по разработке согласованных технических стандартов, рекомендаций и отчетов для широкого круга современных и перспективных технологий радиосвязи.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 xml:space="preserve">Я более 19 лет занимаюсь вопросами регулирования использования радиочастотного спектра и спутниковых орбит на национальном, региональном и международных уровнях и обладаю практическим опытом и профессиональными знаниями в этой сфере. Моя компетенция широко известна среди специалистов по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регламентарным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вопросам наземных и космических служб, как в Штаб квартире МСЭ, так и среди специалистов Членов МСЭ. 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>Мои знания о географических, экономических и демографических условиях Района С будут способствовать принятию решений РРК, как в интересах стран Района С, так и в интересах всех Членов МСЭ, учитывая особые потребности развивающихся стран и географическое положение некоторых стран.</w:t>
      </w:r>
    </w:p>
    <w:p w:rsidR="00134C39" w:rsidRPr="00134C39" w:rsidRDefault="00134C39" w:rsidP="00134C39">
      <w:pPr>
        <w:pStyle w:val="Normalaftertitle"/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>Я обязуюсь строго следовать положениям Устава и Конвенции МСЭ, Регламента радиосвязи и решениям ВКР в интересах всех Государств-Членов МСЭ и с учетом особых интересов развивающихся стран и географического положения некоторых стран, для обеспечения рационального эффективного и экономного использования ограниченных естественных ресурсов: радиочастот и связанных с ними орбитами, включая орбиту геостационарных спутников, чтобы обеспечить справедливый доступ к этим орбитам и к этим частотам.</w:t>
      </w:r>
    </w:p>
    <w:p w:rsidR="00134C39" w:rsidRPr="00134C39" w:rsidRDefault="00134C39" w:rsidP="00134C39">
      <w:pPr>
        <w:spacing w:before="60"/>
        <w:jc w:val="both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 xml:space="preserve">В случае моего избрания в </w:t>
      </w:r>
      <w:proofErr w:type="spellStart"/>
      <w:r w:rsidRPr="00134C39">
        <w:rPr>
          <w:rFonts w:asciiTheme="minorHAnsi" w:hAnsiTheme="minorHAnsi"/>
          <w:szCs w:val="22"/>
          <w:lang w:val="ru-RU"/>
        </w:rPr>
        <w:t>Радиорегламентарный</w:t>
      </w:r>
      <w:proofErr w:type="spellEnd"/>
      <w:r w:rsidRPr="00134C39">
        <w:rPr>
          <w:rFonts w:asciiTheme="minorHAnsi" w:hAnsiTheme="minorHAnsi"/>
          <w:szCs w:val="22"/>
          <w:lang w:val="ru-RU"/>
        </w:rPr>
        <w:t xml:space="preserve"> комитет я приложу все усилия и использую свои сильные лидерские качества, профессиональные знания и опыт для обеспечения выполнения функций Комитета в интересах всех Государств-Членов, учитывая особые потребности развивающихся стран и географическое положение некоторых стран, на беспристрастной и прозрачной основе в соответствии с положениями Устава и Конвенции МСЭ, Регламента радиосвязи и решениями ВКР.</w:t>
      </w:r>
    </w:p>
    <w:p w:rsidR="00EB5151" w:rsidRPr="00134C39" w:rsidRDefault="00134C39" w:rsidP="00134C39">
      <w:pPr>
        <w:spacing w:before="240"/>
        <w:jc w:val="center"/>
        <w:rPr>
          <w:rFonts w:asciiTheme="minorHAnsi" w:hAnsiTheme="minorHAnsi"/>
          <w:szCs w:val="22"/>
          <w:lang w:val="ru-RU"/>
        </w:rPr>
      </w:pPr>
      <w:r w:rsidRPr="00134C39">
        <w:rPr>
          <w:rFonts w:asciiTheme="minorHAnsi" w:hAnsiTheme="minorHAnsi"/>
          <w:szCs w:val="22"/>
          <w:lang w:val="ru-RU"/>
        </w:rPr>
        <w:t>______________</w:t>
      </w:r>
    </w:p>
    <w:sectPr w:rsidR="00EB5151" w:rsidRPr="00134C39" w:rsidSect="0002174D">
      <w:headerReference w:type="default" r:id="rId12"/>
      <w:footerReference w:type="first" r:id="rId13"/>
      <w:pgSz w:w="11913" w:h="16834" w:code="9"/>
      <w:pgMar w:top="1418" w:right="1134" w:bottom="1418" w:left="1134" w:header="720" w:footer="720" w:gutter="0"/>
      <w:paperSrc w:first="4" w:other="4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A11" w:rsidRDefault="00330A11" w:rsidP="0079159C">
      <w:r>
        <w:separator/>
      </w:r>
    </w:p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4B3A6C"/>
    <w:p w:rsidR="00330A11" w:rsidRDefault="00330A11" w:rsidP="004B3A6C"/>
  </w:endnote>
  <w:endnote w:type="continuationSeparator" w:id="0">
    <w:p w:rsidR="00330A11" w:rsidRDefault="00330A11" w:rsidP="0079159C">
      <w:r>
        <w:continuationSeparator/>
      </w:r>
    </w:p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4B3A6C"/>
    <w:p w:rsidR="00330A11" w:rsidRDefault="00330A11" w:rsidP="004B3A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469" w:rsidRDefault="00D37469" w:rsidP="00D37469">
    <w:pPr>
      <w:pStyle w:val="firstfooter0"/>
      <w:spacing w:before="0" w:beforeAutospacing="0" w:after="0" w:afterAutospacing="0"/>
      <w:jc w:val="center"/>
      <w:rPr>
        <w:rFonts w:ascii="Symbol" w:hAnsi="Symbol"/>
        <w:sz w:val="22"/>
        <w:szCs w:val="20"/>
        <w:lang w:val="en-GB"/>
      </w:rPr>
    </w:pPr>
    <w:r>
      <w:rPr>
        <w:rFonts w:ascii="Symbol" w:hAnsi="Symbol"/>
        <w:sz w:val="22"/>
        <w:szCs w:val="20"/>
        <w:lang w:val="en-GB"/>
      </w:rPr>
      <w:t></w:t>
    </w:r>
    <w:r>
      <w:rPr>
        <w:sz w:val="20"/>
        <w:szCs w:val="20"/>
        <w:lang w:val="en-GB"/>
      </w:rPr>
      <w:t xml:space="preserve"> </w:t>
    </w:r>
    <w:r w:rsidRPr="00BA21AB">
      <w:rPr>
        <w:rStyle w:val="Hyperlink"/>
        <w:sz w:val="22"/>
        <w:szCs w:val="22"/>
        <w:lang w:val="en-GB"/>
      </w:rPr>
      <w:t>www.itu.int/plenipotentiary/</w:t>
    </w:r>
    <w:r>
      <w:rPr>
        <w:sz w:val="20"/>
        <w:szCs w:val="20"/>
        <w:lang w:val="en-GB"/>
      </w:rPr>
      <w:t xml:space="preserve"> </w:t>
    </w:r>
    <w:r>
      <w:rPr>
        <w:rFonts w:ascii="Symbol" w:hAnsi="Symbol"/>
        <w:sz w:val="22"/>
        <w:szCs w:val="20"/>
        <w:lang w:val="en-GB"/>
      </w:rPr>
      <w:t>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A11" w:rsidRDefault="00330A11" w:rsidP="0079159C">
      <w:r>
        <w:t>____________________</w:t>
      </w:r>
    </w:p>
  </w:footnote>
  <w:footnote w:type="continuationSeparator" w:id="0">
    <w:p w:rsidR="00330A11" w:rsidRDefault="00330A11" w:rsidP="0079159C">
      <w:r>
        <w:continuationSeparator/>
      </w:r>
    </w:p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79159C"/>
    <w:p w:rsidR="00330A11" w:rsidRDefault="00330A11" w:rsidP="004B3A6C"/>
    <w:p w:rsidR="00330A11" w:rsidRDefault="00330A11" w:rsidP="004B3A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AB4" w:rsidRPr="00434A7C" w:rsidRDefault="00F96AB4" w:rsidP="00F96AB4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B27B5D">
      <w:rPr>
        <w:noProof/>
      </w:rPr>
      <w:t>7</w:t>
    </w:r>
    <w:r>
      <w:fldChar w:fldCharType="end"/>
    </w:r>
  </w:p>
  <w:p w:rsidR="00F96AB4" w:rsidRPr="00F96AB4" w:rsidRDefault="00F96AB4" w:rsidP="00EB5151">
    <w:pPr>
      <w:pStyle w:val="Header"/>
    </w:pPr>
    <w:r>
      <w:t>PP1</w:t>
    </w:r>
    <w:r w:rsidR="002D024B">
      <w:t>8</w:t>
    </w:r>
    <w:r w:rsidR="00BD5BC7">
      <w:t>/</w:t>
    </w:r>
    <w:r w:rsidR="00EB5151">
      <w:rPr>
        <w:lang w:val="ru-RU"/>
      </w:rPr>
      <w:t>44</w:t>
    </w:r>
    <w:r w:rsidR="00A8382F">
      <w:rPr>
        <w:lang w:val="fr-CH"/>
      </w:rPr>
      <w:t>(Rev.1)</w:t>
    </w:r>
    <w:r w:rsidR="00BD5BC7">
      <w:t>-R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C7A"/>
    <w:rsid w:val="00014808"/>
    <w:rsid w:val="00016EB5"/>
    <w:rsid w:val="0002174D"/>
    <w:rsid w:val="000270F5"/>
    <w:rsid w:val="00027300"/>
    <w:rsid w:val="0003029E"/>
    <w:rsid w:val="000626B1"/>
    <w:rsid w:val="00063CA3"/>
    <w:rsid w:val="00065F00"/>
    <w:rsid w:val="00066DE8"/>
    <w:rsid w:val="00071D10"/>
    <w:rsid w:val="000968F5"/>
    <w:rsid w:val="000A68C5"/>
    <w:rsid w:val="000B062A"/>
    <w:rsid w:val="000B3566"/>
    <w:rsid w:val="000B379B"/>
    <w:rsid w:val="000B751C"/>
    <w:rsid w:val="000C4701"/>
    <w:rsid w:val="000C5120"/>
    <w:rsid w:val="000C64BC"/>
    <w:rsid w:val="000C68CB"/>
    <w:rsid w:val="000E3AAE"/>
    <w:rsid w:val="000E4C7A"/>
    <w:rsid w:val="000E63E8"/>
    <w:rsid w:val="00100DF6"/>
    <w:rsid w:val="00120697"/>
    <w:rsid w:val="00130C1F"/>
    <w:rsid w:val="00134C39"/>
    <w:rsid w:val="00142ED7"/>
    <w:rsid w:val="0014768F"/>
    <w:rsid w:val="001636BD"/>
    <w:rsid w:val="00163C5F"/>
    <w:rsid w:val="00170AC3"/>
    <w:rsid w:val="00171990"/>
    <w:rsid w:val="00171E2E"/>
    <w:rsid w:val="001A0EEB"/>
    <w:rsid w:val="001B2BFF"/>
    <w:rsid w:val="001B5341"/>
    <w:rsid w:val="001B5FBF"/>
    <w:rsid w:val="00200992"/>
    <w:rsid w:val="00202880"/>
    <w:rsid w:val="0020313F"/>
    <w:rsid w:val="002173B8"/>
    <w:rsid w:val="00232D57"/>
    <w:rsid w:val="002356E7"/>
    <w:rsid w:val="00241B9A"/>
    <w:rsid w:val="002578B4"/>
    <w:rsid w:val="00273A0B"/>
    <w:rsid w:val="00277F85"/>
    <w:rsid w:val="00297915"/>
    <w:rsid w:val="002A409A"/>
    <w:rsid w:val="002A5402"/>
    <w:rsid w:val="002B033B"/>
    <w:rsid w:val="002B3829"/>
    <w:rsid w:val="002C5477"/>
    <w:rsid w:val="002C78FF"/>
    <w:rsid w:val="002D0055"/>
    <w:rsid w:val="002D024B"/>
    <w:rsid w:val="00330A11"/>
    <w:rsid w:val="003429D1"/>
    <w:rsid w:val="00375BBA"/>
    <w:rsid w:val="00395CE4"/>
    <w:rsid w:val="003E7EAA"/>
    <w:rsid w:val="003F05F5"/>
    <w:rsid w:val="004014B0"/>
    <w:rsid w:val="00426AC1"/>
    <w:rsid w:val="00455F82"/>
    <w:rsid w:val="004676C0"/>
    <w:rsid w:val="00471ABB"/>
    <w:rsid w:val="004B03E9"/>
    <w:rsid w:val="004B3A6C"/>
    <w:rsid w:val="004B3A9D"/>
    <w:rsid w:val="004B70DA"/>
    <w:rsid w:val="004C029D"/>
    <w:rsid w:val="004C79E4"/>
    <w:rsid w:val="00501D5E"/>
    <w:rsid w:val="0052010F"/>
    <w:rsid w:val="005356FD"/>
    <w:rsid w:val="00541762"/>
    <w:rsid w:val="00554E24"/>
    <w:rsid w:val="00563711"/>
    <w:rsid w:val="005653D6"/>
    <w:rsid w:val="00567130"/>
    <w:rsid w:val="00584918"/>
    <w:rsid w:val="005C3DE4"/>
    <w:rsid w:val="005C67E8"/>
    <w:rsid w:val="005D0C15"/>
    <w:rsid w:val="005F526C"/>
    <w:rsid w:val="00600272"/>
    <w:rsid w:val="006104EA"/>
    <w:rsid w:val="0061434A"/>
    <w:rsid w:val="00617BE4"/>
    <w:rsid w:val="00627A76"/>
    <w:rsid w:val="006418E6"/>
    <w:rsid w:val="0067722F"/>
    <w:rsid w:val="006B7F84"/>
    <w:rsid w:val="006C1A71"/>
    <w:rsid w:val="006E57C8"/>
    <w:rsid w:val="006F1FD8"/>
    <w:rsid w:val="00706CC2"/>
    <w:rsid w:val="00710760"/>
    <w:rsid w:val="0073319E"/>
    <w:rsid w:val="00733439"/>
    <w:rsid w:val="007340B5"/>
    <w:rsid w:val="00750829"/>
    <w:rsid w:val="00760830"/>
    <w:rsid w:val="0079159C"/>
    <w:rsid w:val="007919C2"/>
    <w:rsid w:val="007C50AF"/>
    <w:rsid w:val="007C68A9"/>
    <w:rsid w:val="007E4D0F"/>
    <w:rsid w:val="008034F1"/>
    <w:rsid w:val="008102A6"/>
    <w:rsid w:val="00826A7C"/>
    <w:rsid w:val="00842BD1"/>
    <w:rsid w:val="00850AEF"/>
    <w:rsid w:val="00870059"/>
    <w:rsid w:val="008A2FB3"/>
    <w:rsid w:val="008D2EB4"/>
    <w:rsid w:val="008D3134"/>
    <w:rsid w:val="008D3BE2"/>
    <w:rsid w:val="009125CE"/>
    <w:rsid w:val="0093377B"/>
    <w:rsid w:val="00934241"/>
    <w:rsid w:val="00950E0F"/>
    <w:rsid w:val="00962CCF"/>
    <w:rsid w:val="0097690C"/>
    <w:rsid w:val="00996435"/>
    <w:rsid w:val="009A47A2"/>
    <w:rsid w:val="009A6D9A"/>
    <w:rsid w:val="009E4F4B"/>
    <w:rsid w:val="009F0BA9"/>
    <w:rsid w:val="00A3200E"/>
    <w:rsid w:val="00A54F56"/>
    <w:rsid w:val="00A75EAA"/>
    <w:rsid w:val="00A8382F"/>
    <w:rsid w:val="00AC20C0"/>
    <w:rsid w:val="00AD6841"/>
    <w:rsid w:val="00B14377"/>
    <w:rsid w:val="00B1733E"/>
    <w:rsid w:val="00B27B5D"/>
    <w:rsid w:val="00B45785"/>
    <w:rsid w:val="00B62568"/>
    <w:rsid w:val="00BA154E"/>
    <w:rsid w:val="00BD5BC7"/>
    <w:rsid w:val="00BF252A"/>
    <w:rsid w:val="00BF720B"/>
    <w:rsid w:val="00C04511"/>
    <w:rsid w:val="00C1004D"/>
    <w:rsid w:val="00C16846"/>
    <w:rsid w:val="00C40979"/>
    <w:rsid w:val="00C46ECA"/>
    <w:rsid w:val="00C62242"/>
    <w:rsid w:val="00C6326D"/>
    <w:rsid w:val="00CA38C9"/>
    <w:rsid w:val="00CC6362"/>
    <w:rsid w:val="00CD163A"/>
    <w:rsid w:val="00CE40BB"/>
    <w:rsid w:val="00D37275"/>
    <w:rsid w:val="00D37469"/>
    <w:rsid w:val="00D50E12"/>
    <w:rsid w:val="00D55DD9"/>
    <w:rsid w:val="00D57F41"/>
    <w:rsid w:val="00D955EF"/>
    <w:rsid w:val="00DC7337"/>
    <w:rsid w:val="00DD26B1"/>
    <w:rsid w:val="00DD6770"/>
    <w:rsid w:val="00DE24EF"/>
    <w:rsid w:val="00DF23FC"/>
    <w:rsid w:val="00DF39CD"/>
    <w:rsid w:val="00DF449B"/>
    <w:rsid w:val="00DF4F81"/>
    <w:rsid w:val="00E17F8D"/>
    <w:rsid w:val="00E227E4"/>
    <w:rsid w:val="00E2538B"/>
    <w:rsid w:val="00E33188"/>
    <w:rsid w:val="00E54E66"/>
    <w:rsid w:val="00E56E57"/>
    <w:rsid w:val="00E86DC6"/>
    <w:rsid w:val="00E91D24"/>
    <w:rsid w:val="00EB5151"/>
    <w:rsid w:val="00EC064C"/>
    <w:rsid w:val="00ED279F"/>
    <w:rsid w:val="00ED4CB2"/>
    <w:rsid w:val="00EF2642"/>
    <w:rsid w:val="00EF3681"/>
    <w:rsid w:val="00F06FDE"/>
    <w:rsid w:val="00F076D9"/>
    <w:rsid w:val="00F20BC2"/>
    <w:rsid w:val="00F27805"/>
    <w:rsid w:val="00F342E4"/>
    <w:rsid w:val="00F44625"/>
    <w:rsid w:val="00F44B70"/>
    <w:rsid w:val="00F649D6"/>
    <w:rsid w:val="00F654DD"/>
    <w:rsid w:val="00F96AB4"/>
    <w:rsid w:val="00F97481"/>
    <w:rsid w:val="00FA551C"/>
    <w:rsid w:val="00FD7B1D"/>
    <w:rsid w:val="00FE6822"/>
    <w:rsid w:val="00FF3218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A11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F44B70"/>
    <w:pPr>
      <w:keepNext/>
      <w:keepLines/>
      <w:spacing w:before="480"/>
      <w:ind w:left="567" w:hanging="567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0626B1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0626B1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4B3A6C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4B3A6C"/>
    <w:pPr>
      <w:outlineLvl w:val="4"/>
    </w:pPr>
  </w:style>
  <w:style w:type="paragraph" w:styleId="Heading6">
    <w:name w:val="heading 6"/>
    <w:basedOn w:val="Heading4"/>
    <w:next w:val="Normal"/>
    <w:qFormat/>
    <w:rsid w:val="004B3A6C"/>
    <w:pPr>
      <w:outlineLvl w:val="5"/>
    </w:pPr>
  </w:style>
  <w:style w:type="paragraph" w:styleId="Heading7">
    <w:name w:val="heading 7"/>
    <w:basedOn w:val="Heading4"/>
    <w:next w:val="Normal"/>
    <w:qFormat/>
    <w:rsid w:val="004B3A6C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4B3A6C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4B3A6C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4B3A6C"/>
    <w:pPr>
      <w:spacing w:before="720"/>
      <w:jc w:val="center"/>
    </w:pPr>
    <w:rPr>
      <w:caps/>
      <w:sz w:val="26"/>
    </w:rPr>
  </w:style>
  <w:style w:type="paragraph" w:customStyle="1" w:styleId="AnnexNoS2">
    <w:name w:val="Annex_No_S2"/>
    <w:basedOn w:val="Anne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ref">
    <w:name w:val="Annex_ref"/>
    <w:basedOn w:val="Normal"/>
    <w:next w:val="Normal"/>
    <w:rsid w:val="004B3A6C"/>
    <w:pPr>
      <w:jc w:val="center"/>
    </w:pPr>
    <w:rPr>
      <w:sz w:val="26"/>
    </w:rPr>
  </w:style>
  <w:style w:type="paragraph" w:customStyle="1" w:styleId="AnnexrefS2">
    <w:name w:val="Annex_ref_S2"/>
    <w:basedOn w:val="Annexref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title">
    <w:name w:val="Annex_title"/>
    <w:basedOn w:val="Normal"/>
    <w:next w:val="Normal"/>
    <w:rsid w:val="004B3A6C"/>
    <w:pPr>
      <w:spacing w:before="240" w:after="240"/>
      <w:jc w:val="center"/>
    </w:pPr>
    <w:rPr>
      <w:b/>
      <w:sz w:val="26"/>
    </w:rPr>
  </w:style>
  <w:style w:type="paragraph" w:customStyle="1" w:styleId="AnnextitleS2">
    <w:name w:val="Annex_title_S2"/>
    <w:basedOn w:val="Anne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AppendixNo">
    <w:name w:val="Appendix_No"/>
    <w:basedOn w:val="AnnexNo"/>
    <w:next w:val="Normal"/>
    <w:rsid w:val="004B3A6C"/>
  </w:style>
  <w:style w:type="paragraph" w:customStyle="1" w:styleId="AppendixNoS2">
    <w:name w:val="Appendix_No_S2"/>
    <w:basedOn w:val="Appendi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">
    <w:name w:val="Appendix_ref"/>
    <w:basedOn w:val="Annexref"/>
    <w:next w:val="Normal"/>
    <w:rsid w:val="004B3A6C"/>
  </w:style>
  <w:style w:type="paragraph" w:customStyle="1" w:styleId="AppendixrefS2">
    <w:name w:val="Appendix_ref_S2"/>
    <w:basedOn w:val="Appendixref"/>
    <w:next w:val="AnnextitleS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">
    <w:name w:val="Appendix_title"/>
    <w:basedOn w:val="Annextitle"/>
    <w:next w:val="Normal"/>
    <w:rsid w:val="004B3A6C"/>
    <w:rPr>
      <w:sz w:val="22"/>
    </w:rPr>
  </w:style>
  <w:style w:type="paragraph" w:customStyle="1" w:styleId="AppendixtitleS2">
    <w:name w:val="Appendix_title_S2"/>
    <w:basedOn w:val="Appendi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</w:style>
  <w:style w:type="paragraph" w:customStyle="1" w:styleId="Artheading">
    <w:name w:val="Art_heading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"/>
    <w:rsid w:val="004B3A6C"/>
    <w:pPr>
      <w:tabs>
        <w:tab w:val="left" w:pos="851"/>
      </w:tabs>
      <w:jc w:val="left"/>
    </w:pPr>
  </w:style>
  <w:style w:type="paragraph" w:customStyle="1" w:styleId="ArtNo">
    <w:name w:val="Art_No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ArtNoS2">
    <w:name w:val="Art_No_S2"/>
    <w:basedOn w:val="ArtNo"/>
    <w:next w:val="Normal"/>
    <w:rsid w:val="000626B1"/>
    <w:pPr>
      <w:tabs>
        <w:tab w:val="left" w:pos="851"/>
      </w:tabs>
      <w:jc w:val="left"/>
    </w:pPr>
    <w:rPr>
      <w:b/>
      <w:sz w:val="22"/>
    </w:rPr>
  </w:style>
  <w:style w:type="paragraph" w:customStyle="1" w:styleId="Arttitle">
    <w:name w:val="Art_title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6"/>
    </w:rPr>
  </w:style>
  <w:style w:type="paragraph" w:customStyle="1" w:styleId="ArttitleS2">
    <w:name w:val="Art_title_S2"/>
    <w:basedOn w:val="Arttitle"/>
    <w:next w:val="Normal"/>
    <w:rsid w:val="000626B1"/>
    <w:pPr>
      <w:tabs>
        <w:tab w:val="left" w:pos="851"/>
      </w:tabs>
      <w:jc w:val="left"/>
    </w:pPr>
    <w:rPr>
      <w:sz w:val="22"/>
    </w:rPr>
  </w:style>
  <w:style w:type="paragraph" w:customStyle="1" w:styleId="Call">
    <w:name w:val="Call"/>
    <w:basedOn w:val="Normal"/>
    <w:next w:val="Normal"/>
    <w:rsid w:val="004B3A6C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4B3A6C"/>
  </w:style>
  <w:style w:type="paragraph" w:customStyle="1" w:styleId="ChapNoS2">
    <w:name w:val="Chap_No_S2"/>
    <w:basedOn w:val="ChapNo"/>
    <w:next w:val="Normal"/>
    <w:rsid w:val="00F44B70"/>
    <w:pPr>
      <w:tabs>
        <w:tab w:val="left" w:pos="851"/>
      </w:tabs>
      <w:jc w:val="left"/>
    </w:pPr>
    <w:rPr>
      <w:b/>
      <w:sz w:val="22"/>
    </w:rPr>
  </w:style>
  <w:style w:type="paragraph" w:customStyle="1" w:styleId="Chaptitle">
    <w:name w:val="Chap_title"/>
    <w:basedOn w:val="Arttitle"/>
    <w:next w:val="Normal"/>
    <w:rsid w:val="004B3A6C"/>
  </w:style>
  <w:style w:type="paragraph" w:customStyle="1" w:styleId="ChaptitleS2">
    <w:name w:val="Chap_title_S2"/>
    <w:basedOn w:val="Chaptitle"/>
    <w:next w:val="Normal"/>
    <w:rsid w:val="004B3A6C"/>
    <w:pPr>
      <w:tabs>
        <w:tab w:val="left" w:pos="851"/>
      </w:tabs>
      <w:jc w:val="left"/>
    </w:pPr>
    <w:rPr>
      <w:sz w:val="24"/>
    </w:rPr>
  </w:style>
  <w:style w:type="paragraph" w:styleId="Date">
    <w:name w:val="Date"/>
    <w:basedOn w:val="Normal"/>
    <w:rsid w:val="004B3A6C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customStyle="1" w:styleId="enumlev1">
    <w:name w:val="enumlev1"/>
    <w:basedOn w:val="Normal"/>
    <w:rsid w:val="004B3A6C"/>
    <w:pPr>
      <w:spacing w:before="86"/>
      <w:ind w:left="567" w:hanging="567"/>
    </w:pPr>
  </w:style>
  <w:style w:type="paragraph" w:customStyle="1" w:styleId="enumlev1S2">
    <w:name w:val="enumlev1_S2"/>
    <w:basedOn w:val="enumlev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">
    <w:name w:val="enumlev2"/>
    <w:basedOn w:val="enumlev1"/>
    <w:rsid w:val="004B3A6C"/>
    <w:pPr>
      <w:ind w:left="1134"/>
    </w:pPr>
  </w:style>
  <w:style w:type="paragraph" w:customStyle="1" w:styleId="enumlev2S2">
    <w:name w:val="enumlev2_S2"/>
    <w:basedOn w:val="enumlev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">
    <w:name w:val="enumlev3"/>
    <w:basedOn w:val="enumlev2"/>
    <w:rsid w:val="004B3A6C"/>
    <w:pPr>
      <w:ind w:left="1701"/>
    </w:pPr>
  </w:style>
  <w:style w:type="paragraph" w:customStyle="1" w:styleId="enumlev3S2">
    <w:name w:val="enumlev3_S2"/>
    <w:basedOn w:val="enumlev3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Footer">
    <w:name w:val="footer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4B3A6C"/>
    <w:rPr>
      <w:caps w:val="0"/>
    </w:rPr>
  </w:style>
  <w:style w:type="character" w:styleId="FollowedHyperlink">
    <w:name w:val="FollowedHyperlink"/>
    <w:basedOn w:val="DefaultParagraphFont"/>
    <w:rsid w:val="004B3A6C"/>
    <w:rPr>
      <w:color w:val="800080"/>
      <w:u w:val="single"/>
    </w:rPr>
  </w:style>
  <w:style w:type="paragraph" w:customStyle="1" w:styleId="FooterS2">
    <w:name w:val="Footer_S2"/>
    <w:basedOn w:val="Footer"/>
    <w:rsid w:val="004B3A6C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character" w:styleId="FootnoteReference">
    <w:name w:val="footnote reference"/>
    <w:basedOn w:val="DefaultParagraphFont"/>
    <w:rsid w:val="00F44B70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330A11"/>
    <w:pPr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284"/>
      </w:tabs>
      <w:ind w:left="284" w:hanging="284"/>
    </w:pPr>
    <w:rPr>
      <w:sz w:val="20"/>
    </w:rPr>
  </w:style>
  <w:style w:type="paragraph" w:customStyle="1" w:styleId="FootnoteTextS2">
    <w:name w:val="Footnote Text_S2"/>
    <w:basedOn w:val="FootnoteText"/>
    <w:rsid w:val="004B3A6C"/>
    <w:pPr>
      <w:tabs>
        <w:tab w:val="left" w:pos="851"/>
      </w:tabs>
      <w:ind w:left="0" w:firstLine="0"/>
    </w:pPr>
    <w:rPr>
      <w:b/>
    </w:rPr>
  </w:style>
  <w:style w:type="paragraph" w:styleId="Header">
    <w:name w:val="header"/>
    <w:basedOn w:val="Normal"/>
    <w:link w:val="HeaderChar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paragraph" w:customStyle="1" w:styleId="HeaderS2">
    <w:name w:val="Header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</w:style>
  <w:style w:type="paragraph" w:customStyle="1" w:styleId="Heading1S2">
    <w:name w:val="Heading 1_S2"/>
    <w:basedOn w:val="Heading1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</w:style>
  <w:style w:type="paragraph" w:customStyle="1" w:styleId="Heading1c">
    <w:name w:val="Heading 1c"/>
    <w:basedOn w:val="Heading1"/>
    <w:next w:val="Normal"/>
    <w:rsid w:val="00F44B70"/>
    <w:pPr>
      <w:ind w:left="0" w:firstLine="0"/>
      <w:jc w:val="center"/>
      <w:outlineLvl w:val="9"/>
    </w:pPr>
  </w:style>
  <w:style w:type="paragraph" w:customStyle="1" w:styleId="Heading1cS2">
    <w:name w:val="Heading 1c_S2"/>
    <w:basedOn w:val="Heading1c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Heading1pv">
    <w:name w:val="Heading 1pv"/>
    <w:basedOn w:val="Heading1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S2">
    <w:name w:val="Heading 2_S2"/>
    <w:basedOn w:val="Heading2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2i">
    <w:name w:val="Heading 2i"/>
    <w:basedOn w:val="Heading2"/>
    <w:next w:val="Normal"/>
    <w:rsid w:val="00F44B70"/>
    <w:rPr>
      <w:b w:val="0"/>
      <w:i/>
    </w:rPr>
  </w:style>
  <w:style w:type="paragraph" w:customStyle="1" w:styleId="Heading2iS2">
    <w:name w:val="Heading 2i_S2"/>
    <w:basedOn w:val="Heading2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pv">
    <w:name w:val="Heading 2pv"/>
    <w:basedOn w:val="Heading1pv"/>
    <w:next w:val="Normal"/>
    <w:rsid w:val="000626B1"/>
    <w:pPr>
      <w:spacing w:before="320"/>
      <w:outlineLvl w:val="1"/>
    </w:pPr>
    <w:rPr>
      <w:sz w:val="22"/>
    </w:rPr>
  </w:style>
  <w:style w:type="paragraph" w:customStyle="1" w:styleId="Heading3S2">
    <w:name w:val="Heading 3_S2"/>
    <w:basedOn w:val="Heading3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pv">
    <w:name w:val="Heading 3pv"/>
    <w:basedOn w:val="Heading1pv"/>
    <w:next w:val="Normal"/>
    <w:rsid w:val="004B3A6C"/>
    <w:pPr>
      <w:spacing w:before="200"/>
      <w:outlineLvl w:val="2"/>
    </w:pPr>
    <w:rPr>
      <w:sz w:val="24"/>
    </w:rPr>
  </w:style>
  <w:style w:type="paragraph" w:customStyle="1" w:styleId="Heading4S2">
    <w:name w:val="Heading 4_S2"/>
    <w:basedOn w:val="Heading4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4B3A6C"/>
    <w:pPr>
      <w:spacing w:before="160"/>
      <w:outlineLvl w:val="0"/>
    </w:pPr>
  </w:style>
  <w:style w:type="paragraph" w:customStyle="1" w:styleId="Headingi">
    <w:name w:val="Heading_i"/>
    <w:basedOn w:val="Heading3"/>
    <w:next w:val="Normal"/>
    <w:rsid w:val="00F44B70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Hyperlink">
    <w:name w:val="Hyperlink"/>
    <w:basedOn w:val="DefaultParagraphFont"/>
    <w:rsid w:val="004B3A6C"/>
    <w:rPr>
      <w:color w:val="0000FF"/>
      <w:u w:val="single"/>
    </w:rPr>
  </w:style>
  <w:style w:type="paragraph" w:customStyle="1" w:styleId="MinusFootnote">
    <w:name w:val="MinusFootnote"/>
    <w:basedOn w:val="Normal"/>
    <w:rsid w:val="004B3A6C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4B3A6C"/>
    <w:pPr>
      <w:spacing w:before="240"/>
    </w:pPr>
  </w:style>
  <w:style w:type="paragraph" w:customStyle="1" w:styleId="NormalaftertitleS2">
    <w:name w:val="Normal after title_S2"/>
    <w:basedOn w:val="Normalaftertitle"/>
    <w:next w:val="Normal"/>
    <w:rsid w:val="004B3A6C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styleId="NormalIndent">
    <w:name w:val="Normal Indent"/>
    <w:basedOn w:val="Normal"/>
    <w:rsid w:val="004B3A6C"/>
    <w:pPr>
      <w:ind w:left="567"/>
    </w:pPr>
  </w:style>
  <w:style w:type="paragraph" w:customStyle="1" w:styleId="NormalIndentS2">
    <w:name w:val="Normal Indent_S2"/>
    <w:basedOn w:val="NormalInden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pv">
    <w:name w:val="Normal pv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NormalS2">
    <w:name w:val="Normal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te">
    <w:name w:val="Note"/>
    <w:basedOn w:val="Normal"/>
    <w:rsid w:val="004B3A6C"/>
    <w:pPr>
      <w:tabs>
        <w:tab w:val="clear" w:pos="567"/>
        <w:tab w:val="left" w:pos="851"/>
      </w:tabs>
    </w:pPr>
  </w:style>
  <w:style w:type="paragraph" w:customStyle="1" w:styleId="NoteS2">
    <w:name w:val="Note_S2"/>
    <w:basedOn w:val="Note"/>
    <w:rsid w:val="004B3A6C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character" w:styleId="PageNumber">
    <w:name w:val="page number"/>
    <w:basedOn w:val="DefaultParagraphFont"/>
    <w:rsid w:val="00F44B70"/>
    <w:rPr>
      <w:rFonts w:ascii="Calibri" w:hAnsi="Calibri"/>
    </w:rPr>
  </w:style>
  <w:style w:type="paragraph" w:customStyle="1" w:styleId="Part">
    <w:name w:val="Part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4B3A6C"/>
  </w:style>
  <w:style w:type="paragraph" w:customStyle="1" w:styleId="ReasonsS2">
    <w:name w:val="Reasons_S2"/>
    <w:basedOn w:val="Reasons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">
    <w:name w:val="Rec_No"/>
    <w:basedOn w:val="Normal"/>
    <w:next w:val="Normal"/>
    <w:rsid w:val="000626B1"/>
    <w:pPr>
      <w:spacing w:before="720"/>
      <w:jc w:val="center"/>
    </w:pPr>
    <w:rPr>
      <w:caps/>
      <w:sz w:val="26"/>
    </w:rPr>
  </w:style>
  <w:style w:type="paragraph" w:customStyle="1" w:styleId="RecNoS2">
    <w:name w:val="Rec_No_S2"/>
    <w:basedOn w:val="RecNo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Rectitle">
    <w:name w:val="Rec_title"/>
    <w:basedOn w:val="Normal"/>
    <w:next w:val="Heading1"/>
    <w:rsid w:val="00F44B70"/>
    <w:pPr>
      <w:spacing w:before="240"/>
      <w:jc w:val="center"/>
    </w:pPr>
    <w:rPr>
      <w:b/>
      <w:sz w:val="26"/>
    </w:rPr>
  </w:style>
  <w:style w:type="paragraph" w:customStyle="1" w:styleId="RectitleS2">
    <w:name w:val="Rec_title_S2"/>
    <w:basedOn w:val="Rectitle"/>
    <w:next w:val="Heading1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2"/>
    </w:rPr>
  </w:style>
  <w:style w:type="paragraph" w:customStyle="1" w:styleId="Reftext">
    <w:name w:val="Ref_text"/>
    <w:basedOn w:val="Normal"/>
    <w:rsid w:val="004B3A6C"/>
    <w:pPr>
      <w:ind w:left="567" w:hanging="567"/>
    </w:pPr>
  </w:style>
  <w:style w:type="paragraph" w:customStyle="1" w:styleId="ReftextS2">
    <w:name w:val="Ref_text_S2"/>
    <w:basedOn w:val="Ref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">
    <w:name w:val="Ref_title"/>
    <w:basedOn w:val="Normal"/>
    <w:next w:val="Reftext"/>
    <w:rsid w:val="004B3A6C"/>
    <w:pPr>
      <w:spacing w:before="480"/>
      <w:jc w:val="center"/>
    </w:pPr>
    <w:rPr>
      <w:caps/>
      <w:sz w:val="28"/>
    </w:rPr>
  </w:style>
  <w:style w:type="paragraph" w:customStyle="1" w:styleId="ReftitleS2">
    <w:name w:val="Ref_title_S2"/>
    <w:basedOn w:val="Reftitle"/>
    <w:next w:val="Reftext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2"/>
    </w:rPr>
  </w:style>
  <w:style w:type="paragraph" w:customStyle="1" w:styleId="ResNo">
    <w:name w:val="Res_No"/>
    <w:basedOn w:val="AnnexNo"/>
    <w:next w:val="Normal"/>
    <w:rsid w:val="004B3A6C"/>
  </w:style>
  <w:style w:type="paragraph" w:customStyle="1" w:styleId="ResNoS2">
    <w:name w:val="Res_No_S2"/>
    <w:basedOn w:val="Res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">
    <w:name w:val="Res_title"/>
    <w:basedOn w:val="Annextitle"/>
    <w:next w:val="Normal"/>
    <w:rsid w:val="00F44B70"/>
  </w:style>
  <w:style w:type="paragraph" w:customStyle="1" w:styleId="RestitleS2">
    <w:name w:val="Res_title_S2"/>
    <w:basedOn w:val="Restitle"/>
    <w:next w:val="NormalS2"/>
    <w:rsid w:val="00F44B7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Section1">
    <w:name w:val="Section 1"/>
    <w:basedOn w:val="ChapNo"/>
    <w:next w:val="Normal"/>
    <w:rsid w:val="004B3A6C"/>
    <w:rPr>
      <w:caps w:val="0"/>
    </w:rPr>
  </w:style>
  <w:style w:type="paragraph" w:customStyle="1" w:styleId="Section1S2">
    <w:name w:val="Section 1_S2"/>
    <w:basedOn w:val="Section1"/>
    <w:next w:val="NormalS2"/>
    <w:rsid w:val="000626B1"/>
    <w:pPr>
      <w:tabs>
        <w:tab w:val="left" w:pos="851"/>
      </w:tabs>
      <w:jc w:val="left"/>
    </w:pPr>
    <w:rPr>
      <w:caps/>
      <w:sz w:val="22"/>
    </w:rPr>
  </w:style>
  <w:style w:type="paragraph" w:customStyle="1" w:styleId="Section2">
    <w:name w:val="Section 2"/>
    <w:basedOn w:val="Section1"/>
    <w:next w:val="Normal"/>
    <w:rsid w:val="004B3A6C"/>
    <w:pPr>
      <w:spacing w:before="240"/>
    </w:pPr>
    <w:rPr>
      <w:b/>
      <w:i/>
    </w:rPr>
  </w:style>
  <w:style w:type="paragraph" w:customStyle="1" w:styleId="Section2S2">
    <w:name w:val="Section 2_S2"/>
    <w:basedOn w:val="Section2"/>
    <w:next w:val="NormalS2"/>
    <w:rsid w:val="00F44B70"/>
    <w:pPr>
      <w:tabs>
        <w:tab w:val="left" w:pos="851"/>
      </w:tabs>
      <w:jc w:val="left"/>
    </w:pPr>
    <w:rPr>
      <w:sz w:val="22"/>
    </w:rPr>
  </w:style>
  <w:style w:type="paragraph" w:customStyle="1" w:styleId="Source">
    <w:name w:val="Source"/>
    <w:basedOn w:val="Normal"/>
    <w:next w:val="Normal"/>
    <w:link w:val="SourceChar"/>
    <w:autoRedefine/>
    <w:rsid w:val="000626B1"/>
    <w:pPr>
      <w:spacing w:before="840"/>
      <w:jc w:val="center"/>
    </w:pPr>
    <w:rPr>
      <w:b/>
      <w:sz w:val="26"/>
    </w:rPr>
  </w:style>
  <w:style w:type="paragraph" w:customStyle="1" w:styleId="Tabletext">
    <w:name w:val="Table_text"/>
    <w:basedOn w:val="Normal"/>
    <w:rsid w:val="008D2EB4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0"/>
    </w:rPr>
  </w:style>
  <w:style w:type="paragraph" w:customStyle="1" w:styleId="Tablehead">
    <w:name w:val="Table_head"/>
    <w:basedOn w:val="Tabletext"/>
    <w:rsid w:val="004B3A6C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4B3A6C"/>
    <w:pPr>
      <w:spacing w:before="120"/>
    </w:pPr>
  </w:style>
  <w:style w:type="paragraph" w:customStyle="1" w:styleId="TablelegendS2">
    <w:name w:val="Table_legend_S2"/>
    <w:basedOn w:val="Tablelegend"/>
    <w:rsid w:val="004B3A6C"/>
    <w:pPr>
      <w:tabs>
        <w:tab w:val="left" w:pos="851"/>
      </w:tabs>
      <w:spacing w:after="0"/>
    </w:pPr>
    <w:rPr>
      <w:b/>
    </w:rPr>
  </w:style>
  <w:style w:type="paragraph" w:customStyle="1" w:styleId="TableNo">
    <w:name w:val="Table_No"/>
    <w:basedOn w:val="Normal"/>
    <w:next w:val="Normal"/>
    <w:rsid w:val="004B3A6C"/>
    <w:pPr>
      <w:keepNext/>
      <w:spacing w:before="560" w:after="120"/>
      <w:jc w:val="center"/>
    </w:pPr>
    <w:rPr>
      <w:caps/>
    </w:rPr>
  </w:style>
  <w:style w:type="paragraph" w:customStyle="1" w:styleId="TableNoS2">
    <w:name w:val="Table_No_S2"/>
    <w:basedOn w:val="TableNo"/>
    <w:next w:val="Normal"/>
    <w:rsid w:val="004B3A6C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extS2">
    <w:name w:val="Table_text_S2"/>
    <w:basedOn w:val="Tabletext"/>
    <w:rsid w:val="004B3A6C"/>
    <w:pPr>
      <w:tabs>
        <w:tab w:val="left" w:pos="851"/>
      </w:tabs>
    </w:pPr>
    <w:rPr>
      <w:b/>
    </w:rPr>
  </w:style>
  <w:style w:type="paragraph" w:customStyle="1" w:styleId="Tabletitle">
    <w:name w:val="Table_title"/>
    <w:basedOn w:val="TableNo"/>
    <w:next w:val="Table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itleS2">
    <w:name w:val="Table_title_S2"/>
    <w:basedOn w:val="Tabletitle"/>
    <w:next w:val="TabletextS2"/>
    <w:rsid w:val="004B3A6C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itle1">
    <w:name w:val="Title 1"/>
    <w:basedOn w:val="Source"/>
    <w:next w:val="Normal"/>
    <w:link w:val="Title1Char"/>
    <w:rsid w:val="004B3A6C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4B3A6C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4B3A6C"/>
    <w:rPr>
      <w:caps w:val="0"/>
    </w:rPr>
  </w:style>
  <w:style w:type="paragraph" w:customStyle="1" w:styleId="toc0">
    <w:name w:val="toc 0"/>
    <w:basedOn w:val="Normal"/>
    <w:next w:val="TOC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TOC1">
    <w:name w:val="toc 1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firstfooter0">
    <w:name w:val="firstfooter"/>
    <w:basedOn w:val="Normal"/>
    <w:rsid w:val="005C3DE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paragraph" w:customStyle="1" w:styleId="NormalendS2">
    <w:name w:val="Normal_end_S2"/>
    <w:basedOn w:val="Normal"/>
    <w:qFormat/>
    <w:rsid w:val="008034F1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0C5120"/>
    <w:rPr>
      <w:lang w:val="en-US"/>
    </w:rPr>
  </w:style>
  <w:style w:type="paragraph" w:customStyle="1" w:styleId="DecNo">
    <w:name w:val="Dec_No"/>
    <w:basedOn w:val="ResNo"/>
    <w:next w:val="Dectitle"/>
    <w:qFormat/>
    <w:rsid w:val="000C5120"/>
  </w:style>
  <w:style w:type="paragraph" w:customStyle="1" w:styleId="DectitleS2">
    <w:name w:val="Dec_title_S2"/>
    <w:basedOn w:val="RestitleS2"/>
    <w:next w:val="Normal"/>
    <w:qFormat/>
    <w:rsid w:val="000C5120"/>
  </w:style>
  <w:style w:type="paragraph" w:customStyle="1" w:styleId="DecNoS2">
    <w:name w:val="Dec_No_S2"/>
    <w:basedOn w:val="ResNoS2"/>
    <w:next w:val="DectitleS2"/>
    <w:qFormat/>
    <w:rsid w:val="000C5120"/>
  </w:style>
  <w:style w:type="paragraph" w:customStyle="1" w:styleId="SectionNo">
    <w:name w:val="Section_No"/>
    <w:basedOn w:val="ArtNo"/>
    <w:next w:val="Normal"/>
    <w:qFormat/>
    <w:rsid w:val="00563711"/>
  </w:style>
  <w:style w:type="paragraph" w:customStyle="1" w:styleId="SectionNoS2">
    <w:name w:val="Section_No_S2"/>
    <w:basedOn w:val="ArtNoS2"/>
    <w:next w:val="Normal"/>
    <w:qFormat/>
    <w:rsid w:val="00563711"/>
  </w:style>
  <w:style w:type="paragraph" w:customStyle="1" w:styleId="Sectiontitle">
    <w:name w:val="Section_title"/>
    <w:basedOn w:val="Arttitle"/>
    <w:next w:val="Normalaftertitle"/>
    <w:qFormat/>
    <w:rsid w:val="00563711"/>
  </w:style>
  <w:style w:type="paragraph" w:customStyle="1" w:styleId="SectiontitleS2">
    <w:name w:val="Section_title_S2"/>
    <w:basedOn w:val="ArttitleS2"/>
    <w:next w:val="Normal"/>
    <w:qFormat/>
    <w:rsid w:val="00563711"/>
  </w:style>
  <w:style w:type="paragraph" w:customStyle="1" w:styleId="Proposal">
    <w:name w:val="Proposal"/>
    <w:basedOn w:val="Normal"/>
    <w:next w:val="Normal"/>
    <w:link w:val="ProposalChar"/>
    <w:rsid w:val="00E2538B"/>
    <w:pPr>
      <w:keepNext/>
      <w:tabs>
        <w:tab w:val="clear" w:pos="567"/>
        <w:tab w:val="clear" w:pos="1701"/>
        <w:tab w:val="clear" w:pos="2268"/>
        <w:tab w:val="clear" w:pos="2835"/>
      </w:tabs>
      <w:spacing w:before="240"/>
    </w:pPr>
    <w:rPr>
      <w:rFonts w:asciiTheme="minorHAnsi" w:hAnsiTheme="minorHAnsi"/>
      <w:b/>
      <w:lang w:val="ru-RU"/>
    </w:rPr>
  </w:style>
  <w:style w:type="character" w:customStyle="1" w:styleId="ProposalChar">
    <w:name w:val="Proposal Char"/>
    <w:basedOn w:val="DefaultParagraphFont"/>
    <w:link w:val="Proposal"/>
    <w:locked/>
    <w:rsid w:val="00E2538B"/>
    <w:rPr>
      <w:rFonts w:asciiTheme="minorHAnsi" w:hAnsiTheme="minorHAnsi"/>
      <w:b/>
      <w:sz w:val="22"/>
      <w:lang w:val="ru-RU" w:eastAsia="en-US"/>
    </w:rPr>
  </w:style>
  <w:style w:type="character" w:customStyle="1" w:styleId="SourceChar">
    <w:name w:val="Source Char"/>
    <w:basedOn w:val="DefaultParagraphFont"/>
    <w:link w:val="Source"/>
    <w:locked/>
    <w:rsid w:val="00F96AB4"/>
    <w:rPr>
      <w:rFonts w:ascii="Calibri" w:hAnsi="Calibri"/>
      <w:b/>
      <w:sz w:val="26"/>
      <w:lang w:val="en-GB" w:eastAsia="en-US"/>
    </w:rPr>
  </w:style>
  <w:style w:type="paragraph" w:customStyle="1" w:styleId="Agendaitem">
    <w:name w:val="Agenda_item"/>
    <w:basedOn w:val="Normal"/>
    <w:next w:val="Normal"/>
    <w:qFormat/>
    <w:rsid w:val="00F96AB4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240"/>
      <w:jc w:val="center"/>
      <w:textAlignment w:val="auto"/>
    </w:pPr>
    <w:rPr>
      <w:rFonts w:asciiTheme="minorHAnsi" w:hAnsiTheme="minorHAnsi"/>
      <w:sz w:val="26"/>
      <w:szCs w:val="22"/>
      <w:lang w:val="en-US"/>
    </w:rPr>
  </w:style>
  <w:style w:type="character" w:customStyle="1" w:styleId="Title1Char">
    <w:name w:val="Title 1 Char"/>
    <w:basedOn w:val="DefaultParagraphFont"/>
    <w:link w:val="Title1"/>
    <w:locked/>
    <w:rsid w:val="00F96AB4"/>
    <w:rPr>
      <w:rFonts w:ascii="Calibri" w:hAnsi="Calibri"/>
      <w:caps/>
      <w:sz w:val="26"/>
      <w:lang w:val="en-GB" w:eastAsia="en-US"/>
    </w:rPr>
  </w:style>
  <w:style w:type="paragraph" w:customStyle="1" w:styleId="Committee">
    <w:name w:val="Committee"/>
    <w:basedOn w:val="Normal"/>
    <w:qFormat/>
    <w:rsid w:val="00F96AB4"/>
    <w:pPr>
      <w:framePr w:hSpace="180" w:wrap="around" w:hAnchor="margin" w:y="-675"/>
      <w:tabs>
        <w:tab w:val="clear" w:pos="567"/>
        <w:tab w:val="clear" w:pos="1701"/>
        <w:tab w:val="clear" w:pos="2835"/>
        <w:tab w:val="left" w:pos="1871"/>
      </w:tabs>
      <w:spacing w:before="0" w:after="48" w:line="240" w:lineRule="atLeast"/>
    </w:pPr>
    <w:rPr>
      <w:rFonts w:asciiTheme="minorHAnsi" w:hAnsiTheme="minorHAnsi" w:cstheme="minorHAnsi"/>
      <w:b/>
      <w:smallCaps/>
      <w:szCs w:val="28"/>
      <w:lang w:val="en-US"/>
    </w:rPr>
  </w:style>
  <w:style w:type="character" w:customStyle="1" w:styleId="HeaderChar">
    <w:name w:val="Header Char"/>
    <w:basedOn w:val="DefaultParagraphFont"/>
    <w:link w:val="Header"/>
    <w:rsid w:val="00F96AB4"/>
    <w:rPr>
      <w:rFonts w:ascii="Calibri" w:hAnsi="Calibri"/>
      <w:sz w:val="18"/>
      <w:lang w:val="en-GB" w:eastAsia="en-US"/>
    </w:rPr>
  </w:style>
  <w:style w:type="paragraph" w:styleId="BalloonText">
    <w:name w:val="Balloon Text"/>
    <w:basedOn w:val="Normal"/>
    <w:link w:val="BalloonTextChar"/>
    <w:rsid w:val="00D55DD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5DD9"/>
    <w:rPr>
      <w:rFonts w:ascii="Tahoma" w:hAnsi="Tahoma" w:cs="Tahoma"/>
      <w:sz w:val="16"/>
      <w:szCs w:val="16"/>
      <w:lang w:val="en-GB" w:eastAsia="en-US"/>
    </w:rPr>
  </w:style>
  <w:style w:type="paragraph" w:customStyle="1" w:styleId="OP">
    <w:name w:val="OP"/>
    <w:basedOn w:val="Normal"/>
    <w:next w:val="Normal"/>
    <w:rsid w:val="00C1004D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680"/>
      </w:tabs>
      <w:overflowPunct/>
      <w:autoSpaceDE/>
      <w:autoSpaceDN/>
      <w:adjustRightInd/>
      <w:jc w:val="center"/>
      <w:textAlignment w:val="auto"/>
    </w:pPr>
    <w:rPr>
      <w:rFonts w:asciiTheme="minorHAnsi" w:hAnsiTheme="minorHAnsi"/>
      <w:b/>
      <w:sz w:val="32"/>
      <w:lang w:val="ru-RU" w:eastAsia="zh-CN"/>
    </w:rPr>
  </w:style>
  <w:style w:type="paragraph" w:customStyle="1" w:styleId="OPtitle">
    <w:name w:val="OP_title"/>
    <w:basedOn w:val="Normal"/>
    <w:next w:val="Normalaftertitle"/>
    <w:rsid w:val="00C1004D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680"/>
      </w:tabs>
      <w:overflowPunct/>
      <w:autoSpaceDE/>
      <w:autoSpaceDN/>
      <w:adjustRightInd/>
      <w:jc w:val="center"/>
      <w:textAlignment w:val="auto"/>
    </w:pPr>
    <w:rPr>
      <w:rFonts w:asciiTheme="minorHAnsi" w:hAnsiTheme="minorHAnsi"/>
      <w:b/>
      <w:lang w:val="ru-RU" w:eastAsia="zh-CN"/>
    </w:rPr>
  </w:style>
  <w:style w:type="paragraph" w:customStyle="1" w:styleId="VolumeTitle">
    <w:name w:val="VolumeTitle"/>
    <w:basedOn w:val="Normal"/>
    <w:next w:val="Normal"/>
    <w:rsid w:val="00027300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240" w:after="240"/>
      <w:jc w:val="center"/>
      <w:textAlignment w:val="auto"/>
    </w:pPr>
    <w:rPr>
      <w:rFonts w:asciiTheme="minorHAnsi" w:eastAsiaTheme="minorEastAsia" w:hAnsiTheme="minorHAnsi" w:cstheme="minorBidi"/>
      <w:b/>
      <w:bCs/>
      <w:caps/>
      <w:sz w:val="32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n.varlamov@niir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ED894-61EB-4023-BFCF-581D5CADB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1458</Words>
  <Characters>10265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Candidacy for the post of member of RRB: Mr Nikolay Varlamov (Russian Federation)</vt:lpstr>
    </vt:vector>
  </TitlesOfParts>
  <Manager/>
  <Company/>
  <LinksUpToDate>false</LinksUpToDate>
  <CharactersWithSpaces>11700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Candidacy for the post of member of RRB: Mr Nikolay Varlamov (Russian Federation)</dc:title>
  <dc:subject>Plenipotentiary Conference (PP-18)</dc:subject>
  <dc:creator/>
  <cp:keywords>PP-18</cp:keywords>
  <dc:description/>
  <cp:lastModifiedBy/>
  <cp:revision>1</cp:revision>
  <dcterms:created xsi:type="dcterms:W3CDTF">2018-07-30T11:39:00Z</dcterms:created>
  <dcterms:modified xsi:type="dcterms:W3CDTF">2018-07-31T08:23:00Z</dcterms:modified>
  <cp:category>Conference document</cp:category>
</cp:coreProperties>
</file>