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rsidTr="00AB2D04">
        <w:trPr>
          <w:cantSplit/>
        </w:trPr>
        <w:tc>
          <w:tcPr>
            <w:tcW w:w="6629" w:type="dxa"/>
          </w:tcPr>
          <w:p w:rsidR="001A16ED" w:rsidRPr="00F04067" w:rsidRDefault="001A16ED" w:rsidP="004F7925">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(PP-1</w:t>
            </w:r>
            <w:r w:rsidR="004F7925">
              <w:rPr>
                <w:rFonts w:cs="Times"/>
                <w:b/>
                <w:position w:val="6"/>
                <w:sz w:val="30"/>
                <w:szCs w:val="30"/>
              </w:rPr>
              <w:t>8</w:t>
            </w:r>
            <w:r w:rsidRPr="00936F04">
              <w:rPr>
                <w:rFonts w:cs="Times"/>
                <w:b/>
                <w:position w:val="6"/>
                <w:sz w:val="30"/>
                <w:szCs w:val="30"/>
              </w:rPr>
              <w:t>)</w:t>
            </w:r>
            <w:r w:rsidRPr="00936F04">
              <w:rPr>
                <w:rFonts w:cs="Times"/>
                <w:b/>
                <w:position w:val="6"/>
                <w:sz w:val="26"/>
                <w:szCs w:val="26"/>
              </w:rPr>
              <w:br/>
            </w:r>
            <w:r w:rsidR="004F7925">
              <w:rPr>
                <w:b/>
                <w:bCs/>
                <w:position w:val="6"/>
                <w:szCs w:val="24"/>
              </w:rPr>
              <w:t>Dubai</w:t>
            </w:r>
            <w:r w:rsidRPr="00936F04">
              <w:rPr>
                <w:b/>
                <w:bCs/>
                <w:position w:val="6"/>
                <w:szCs w:val="24"/>
              </w:rPr>
              <w:t xml:space="preserve">, </w:t>
            </w:r>
            <w:r w:rsidR="004F7925">
              <w:rPr>
                <w:b/>
                <w:bCs/>
                <w:position w:val="6"/>
                <w:szCs w:val="24"/>
              </w:rPr>
              <w:t>29</w:t>
            </w:r>
            <w:r w:rsidRPr="00936F04">
              <w:rPr>
                <w:b/>
                <w:bCs/>
                <w:position w:val="6"/>
                <w:szCs w:val="24"/>
              </w:rPr>
              <w:t xml:space="preserve"> October </w:t>
            </w:r>
            <w:r>
              <w:rPr>
                <w:b/>
                <w:bCs/>
                <w:position w:val="6"/>
                <w:szCs w:val="24"/>
              </w:rPr>
              <w:t xml:space="preserve">– </w:t>
            </w:r>
            <w:r w:rsidR="004F7925">
              <w:rPr>
                <w:b/>
                <w:bCs/>
                <w:position w:val="6"/>
                <w:szCs w:val="24"/>
              </w:rPr>
              <w:t>16</w:t>
            </w:r>
            <w:r>
              <w:rPr>
                <w:b/>
                <w:bCs/>
                <w:position w:val="6"/>
                <w:szCs w:val="24"/>
              </w:rPr>
              <w:t xml:space="preserve"> November 201</w:t>
            </w:r>
            <w:r w:rsidR="004F7925">
              <w:rPr>
                <w:b/>
                <w:bCs/>
                <w:position w:val="6"/>
                <w:szCs w:val="24"/>
              </w:rPr>
              <w:t>8</w:t>
            </w:r>
          </w:p>
        </w:tc>
        <w:tc>
          <w:tcPr>
            <w:tcW w:w="3402" w:type="dxa"/>
          </w:tcPr>
          <w:p w:rsidR="001A16ED" w:rsidRPr="00D96B4B" w:rsidRDefault="001A16ED" w:rsidP="00C72027">
            <w:pPr>
              <w:spacing w:line="240" w:lineRule="atLeast"/>
              <w:rPr>
                <w:rFonts w:cstheme="minorHAnsi"/>
              </w:rPr>
            </w:pPr>
            <w:bookmarkStart w:id="1" w:name="ditulogo"/>
            <w:bookmarkEnd w:id="1"/>
            <w:r w:rsidRPr="00D96B4B">
              <w:rPr>
                <w:rFonts w:cstheme="minorHAnsi"/>
                <w:noProof/>
                <w:lang w:val="en-US" w:eastAsia="zh-CN"/>
              </w:rPr>
              <w:drawing>
                <wp:inline distT="0" distB="0" distL="0" distR="0" wp14:anchorId="0AA3CB9E" wp14:editId="48C728DE">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1A16ED" w:rsidRPr="00617BE4" w:rsidTr="00AB2D04">
        <w:trPr>
          <w:cantSplit/>
        </w:trPr>
        <w:tc>
          <w:tcPr>
            <w:tcW w:w="6629" w:type="dxa"/>
            <w:tcBorders>
              <w:bottom w:val="single" w:sz="12" w:space="0" w:color="auto"/>
            </w:tcBorders>
          </w:tcPr>
          <w:p w:rsidR="001A16ED" w:rsidRPr="00D96B4B" w:rsidRDefault="001A16ED" w:rsidP="003740BC">
            <w:pPr>
              <w:spacing w:before="0"/>
              <w:rPr>
                <w:rFonts w:cstheme="minorHAnsi"/>
                <w:b/>
                <w:smallCaps/>
                <w:szCs w:val="24"/>
              </w:rPr>
            </w:pPr>
            <w:bookmarkStart w:id="2" w:name="dhead"/>
          </w:p>
        </w:tc>
        <w:tc>
          <w:tcPr>
            <w:tcW w:w="3402" w:type="dxa"/>
            <w:tcBorders>
              <w:bottom w:val="single" w:sz="12" w:space="0" w:color="auto"/>
            </w:tcBorders>
          </w:tcPr>
          <w:p w:rsidR="001A16ED" w:rsidRPr="00D96B4B" w:rsidRDefault="001A16ED" w:rsidP="003740BC">
            <w:pPr>
              <w:spacing w:before="0"/>
              <w:rPr>
                <w:rFonts w:cstheme="minorHAnsi"/>
                <w:szCs w:val="24"/>
              </w:rPr>
            </w:pPr>
          </w:p>
        </w:tc>
      </w:tr>
      <w:tr w:rsidR="001A16ED" w:rsidRPr="00C324A8" w:rsidTr="00AB2D04">
        <w:trPr>
          <w:cantSplit/>
        </w:trPr>
        <w:tc>
          <w:tcPr>
            <w:tcW w:w="6629" w:type="dxa"/>
            <w:tcBorders>
              <w:top w:val="single" w:sz="12" w:space="0" w:color="auto"/>
            </w:tcBorders>
          </w:tcPr>
          <w:p w:rsidR="001A16ED" w:rsidRPr="00D96B4B" w:rsidRDefault="001A16ED" w:rsidP="003740BC">
            <w:pPr>
              <w:spacing w:before="0"/>
              <w:rPr>
                <w:rFonts w:cstheme="minorHAnsi"/>
                <w:b/>
                <w:smallCaps/>
                <w:sz w:val="20"/>
              </w:rPr>
            </w:pPr>
          </w:p>
        </w:tc>
        <w:tc>
          <w:tcPr>
            <w:tcW w:w="3402" w:type="dxa"/>
            <w:tcBorders>
              <w:top w:val="single" w:sz="12" w:space="0" w:color="auto"/>
            </w:tcBorders>
          </w:tcPr>
          <w:p w:rsidR="001A16ED" w:rsidRPr="00D96B4B" w:rsidRDefault="001A16ED" w:rsidP="003740BC">
            <w:pPr>
              <w:spacing w:before="0"/>
              <w:rPr>
                <w:rFonts w:cstheme="minorHAnsi"/>
                <w:sz w:val="20"/>
              </w:rPr>
            </w:pPr>
          </w:p>
        </w:tc>
      </w:tr>
      <w:tr w:rsidR="001A16ED" w:rsidRPr="00C324A8" w:rsidTr="00AB2D04">
        <w:trPr>
          <w:cantSplit/>
          <w:trHeight w:val="23"/>
        </w:trPr>
        <w:tc>
          <w:tcPr>
            <w:tcW w:w="6629" w:type="dxa"/>
            <w:shd w:val="clear" w:color="auto" w:fill="auto"/>
          </w:tcPr>
          <w:p w:rsidR="001A16ED" w:rsidRPr="00D96B4B" w:rsidRDefault="00E844D5" w:rsidP="002E77F4">
            <w:pPr>
              <w:pStyle w:val="Committee"/>
              <w:spacing w:after="0"/>
            </w:pPr>
            <w:bookmarkStart w:id="3" w:name="dnum" w:colFirst="1" w:colLast="1"/>
            <w:bookmarkStart w:id="4" w:name="dmeeting" w:colFirst="0" w:colLast="0"/>
            <w:bookmarkEnd w:id="2"/>
            <w:r>
              <w:t>PLENARY MEETING</w:t>
            </w:r>
          </w:p>
        </w:tc>
        <w:tc>
          <w:tcPr>
            <w:tcW w:w="3402" w:type="dxa"/>
          </w:tcPr>
          <w:p w:rsidR="001A16ED" w:rsidRPr="00F44B1A" w:rsidRDefault="001A16ED" w:rsidP="003B29DD">
            <w:pPr>
              <w:tabs>
                <w:tab w:val="left" w:pos="851"/>
              </w:tabs>
              <w:spacing w:before="0"/>
              <w:rPr>
                <w:rFonts w:cstheme="minorHAnsi"/>
                <w:b/>
                <w:szCs w:val="24"/>
              </w:rPr>
            </w:pPr>
            <w:r>
              <w:rPr>
                <w:rFonts w:cstheme="minorHAnsi"/>
                <w:b/>
                <w:szCs w:val="24"/>
              </w:rPr>
              <w:t xml:space="preserve">Document </w:t>
            </w:r>
            <w:r w:rsidR="003B29DD">
              <w:rPr>
                <w:rFonts w:cstheme="minorHAnsi"/>
                <w:b/>
                <w:szCs w:val="24"/>
              </w:rPr>
              <w:t>48</w:t>
            </w:r>
            <w:r w:rsidR="00F44B1A" w:rsidRPr="00F44B1A">
              <w:rPr>
                <w:rFonts w:cstheme="minorHAnsi"/>
                <w:b/>
                <w:szCs w:val="24"/>
              </w:rPr>
              <w:t>-E</w:t>
            </w:r>
          </w:p>
        </w:tc>
      </w:tr>
      <w:tr w:rsidR="001A16ED" w:rsidRPr="00C324A8" w:rsidTr="00AB2D04">
        <w:trPr>
          <w:cantSplit/>
          <w:trHeight w:val="23"/>
        </w:trPr>
        <w:tc>
          <w:tcPr>
            <w:tcW w:w="6629" w:type="dxa"/>
            <w:shd w:val="clear" w:color="auto" w:fill="auto"/>
          </w:tcPr>
          <w:p w:rsidR="001A16ED" w:rsidRPr="00841AB4"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rsidR="001A16ED" w:rsidRPr="00D96B4B" w:rsidRDefault="00E9356A" w:rsidP="003B29DD">
            <w:pPr>
              <w:spacing w:before="0"/>
              <w:rPr>
                <w:rFonts w:cstheme="minorHAnsi"/>
                <w:szCs w:val="24"/>
              </w:rPr>
            </w:pPr>
            <w:r>
              <w:rPr>
                <w:rFonts w:cstheme="minorHAnsi"/>
                <w:b/>
                <w:szCs w:val="24"/>
              </w:rPr>
              <w:t>2</w:t>
            </w:r>
            <w:r w:rsidR="003B29DD">
              <w:rPr>
                <w:rFonts w:cstheme="minorHAnsi"/>
                <w:b/>
                <w:szCs w:val="24"/>
              </w:rPr>
              <w:t>6</w:t>
            </w:r>
            <w:r w:rsidR="001A16ED" w:rsidRPr="00D96B4B">
              <w:rPr>
                <w:rFonts w:cstheme="minorHAnsi"/>
                <w:b/>
                <w:szCs w:val="24"/>
              </w:rPr>
              <w:t xml:space="preserve"> </w:t>
            </w:r>
            <w:r>
              <w:rPr>
                <w:rFonts w:cstheme="minorHAnsi"/>
                <w:b/>
                <w:szCs w:val="24"/>
              </w:rPr>
              <w:t>July</w:t>
            </w:r>
            <w:r w:rsidR="001A16ED" w:rsidRPr="00D96B4B">
              <w:rPr>
                <w:rFonts w:cstheme="minorHAnsi"/>
                <w:b/>
                <w:szCs w:val="24"/>
              </w:rPr>
              <w:t xml:space="preserve"> 2018</w:t>
            </w:r>
          </w:p>
        </w:tc>
      </w:tr>
      <w:tr w:rsidR="001A16ED" w:rsidRPr="00C324A8" w:rsidTr="00AB2D04">
        <w:trPr>
          <w:cantSplit/>
          <w:trHeight w:val="23"/>
        </w:trPr>
        <w:tc>
          <w:tcPr>
            <w:tcW w:w="6629" w:type="dxa"/>
            <w:shd w:val="clear" w:color="auto" w:fill="auto"/>
          </w:tcPr>
          <w:p w:rsidR="001A16ED" w:rsidRPr="00D96B4B"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rsidR="001A16ED" w:rsidRPr="00D96B4B" w:rsidRDefault="001A16ED" w:rsidP="003740BC">
            <w:pPr>
              <w:tabs>
                <w:tab w:val="left" w:pos="993"/>
              </w:tabs>
              <w:spacing w:before="0"/>
              <w:rPr>
                <w:rFonts w:cstheme="minorHAnsi"/>
                <w:b/>
                <w:szCs w:val="24"/>
              </w:rPr>
            </w:pPr>
            <w:r w:rsidRPr="00D96B4B">
              <w:rPr>
                <w:rFonts w:cstheme="minorHAnsi"/>
                <w:b/>
                <w:szCs w:val="24"/>
              </w:rPr>
              <w:t>Original: English</w:t>
            </w:r>
          </w:p>
        </w:tc>
      </w:tr>
      <w:tr w:rsidR="001A16ED" w:rsidRPr="00C324A8" w:rsidTr="00C72027">
        <w:trPr>
          <w:cantSplit/>
          <w:trHeight w:val="23"/>
        </w:trPr>
        <w:tc>
          <w:tcPr>
            <w:tcW w:w="10031" w:type="dxa"/>
            <w:gridSpan w:val="2"/>
            <w:shd w:val="clear" w:color="auto" w:fill="auto"/>
          </w:tcPr>
          <w:p w:rsidR="001A16ED" w:rsidRPr="00D96B4B" w:rsidRDefault="001A16ED" w:rsidP="00C72027">
            <w:pPr>
              <w:tabs>
                <w:tab w:val="left" w:pos="993"/>
              </w:tabs>
              <w:rPr>
                <w:rFonts w:ascii="Verdana" w:hAnsi="Verdana"/>
                <w:b/>
                <w:szCs w:val="24"/>
              </w:rPr>
            </w:pPr>
          </w:p>
        </w:tc>
      </w:tr>
      <w:tr w:rsidR="001A16ED" w:rsidRPr="00C324A8" w:rsidTr="00C72027">
        <w:trPr>
          <w:cantSplit/>
          <w:trHeight w:val="23"/>
        </w:trPr>
        <w:tc>
          <w:tcPr>
            <w:tcW w:w="10031" w:type="dxa"/>
            <w:gridSpan w:val="2"/>
            <w:shd w:val="clear" w:color="auto" w:fill="auto"/>
          </w:tcPr>
          <w:p w:rsidR="001A16ED" w:rsidRDefault="001A16ED" w:rsidP="00C72027">
            <w:pPr>
              <w:pStyle w:val="Source"/>
            </w:pPr>
            <w:r>
              <w:t>Member States of the European Conference of Postal and Telecommunications Administrations (CEPT)</w:t>
            </w:r>
          </w:p>
        </w:tc>
      </w:tr>
      <w:tr w:rsidR="001A16ED" w:rsidRPr="00C324A8" w:rsidTr="00C72027">
        <w:trPr>
          <w:cantSplit/>
          <w:trHeight w:val="23"/>
        </w:trPr>
        <w:tc>
          <w:tcPr>
            <w:tcW w:w="10031" w:type="dxa"/>
            <w:gridSpan w:val="2"/>
            <w:shd w:val="clear" w:color="auto" w:fill="auto"/>
          </w:tcPr>
          <w:p w:rsidR="001A16ED" w:rsidRDefault="00DA1617" w:rsidP="00C72027">
            <w:pPr>
              <w:pStyle w:val="Title1"/>
            </w:pPr>
            <w:r>
              <w:t xml:space="preserve">European common </w:t>
            </w:r>
            <w:r w:rsidR="001A16ED">
              <w:t>Proposals for the work of the conference</w:t>
            </w:r>
          </w:p>
        </w:tc>
      </w:tr>
      <w:tr w:rsidR="001A16ED" w:rsidRPr="00C324A8" w:rsidTr="00C72027">
        <w:trPr>
          <w:cantSplit/>
          <w:trHeight w:val="23"/>
        </w:trPr>
        <w:tc>
          <w:tcPr>
            <w:tcW w:w="10031" w:type="dxa"/>
            <w:gridSpan w:val="2"/>
            <w:shd w:val="clear" w:color="auto" w:fill="auto"/>
          </w:tcPr>
          <w:p w:rsidR="001A16ED" w:rsidRPr="00022187" w:rsidRDefault="001A16ED" w:rsidP="00C72027">
            <w:pPr>
              <w:pStyle w:val="Agendaitem"/>
              <w:rPr>
                <w:lang w:val="en-US"/>
              </w:rPr>
            </w:pPr>
          </w:p>
        </w:tc>
      </w:tr>
    </w:tbl>
    <w:bookmarkEnd w:id="7"/>
    <w:bookmarkEnd w:id="8"/>
    <w:p w:rsidR="00DA1617" w:rsidRDefault="00DA1617" w:rsidP="00DA1617">
      <w:pPr>
        <w:jc w:val="both"/>
        <w:rPr>
          <w:rFonts w:cs="Calibri"/>
          <w:bCs/>
          <w:szCs w:val="24"/>
        </w:rPr>
      </w:pPr>
      <w:r>
        <w:rPr>
          <w:rFonts w:cs="Calibri"/>
          <w:bCs/>
          <w:szCs w:val="24"/>
        </w:rPr>
        <w:t xml:space="preserve">The European Administrations congratulate the International Telecommunication Union (ITU) and the United Arab Emirates for hosting the 2018 ITU </w:t>
      </w:r>
      <w:r w:rsidRPr="00DA1617">
        <w:rPr>
          <w:rFonts w:cs="Calibri"/>
          <w:bCs/>
          <w:szCs w:val="24"/>
        </w:rPr>
        <w:t>Plenipotentiary Conference (PP-18)</w:t>
      </w:r>
      <w:r>
        <w:rPr>
          <w:rFonts w:cs="Calibri"/>
          <w:bCs/>
          <w:szCs w:val="24"/>
        </w:rPr>
        <w:t xml:space="preserve">. </w:t>
      </w:r>
    </w:p>
    <w:p w:rsidR="00DA1617" w:rsidRDefault="00DA1617" w:rsidP="00DA1617">
      <w:pPr>
        <w:jc w:val="both"/>
      </w:pPr>
      <w:r>
        <w:t xml:space="preserve">This contribution presents the European Common Proposals (ECP) for PP-18. These have been developed by the CEPT Committee for ITU Policy (Com-ITU). </w:t>
      </w:r>
    </w:p>
    <w:p w:rsidR="00DA1617" w:rsidRPr="00C72027" w:rsidRDefault="00DA1617" w:rsidP="00DA1617">
      <w:pPr>
        <w:jc w:val="both"/>
        <w:rPr>
          <w:rFonts w:cs="Calibri"/>
          <w:bCs/>
          <w:szCs w:val="24"/>
        </w:rPr>
      </w:pPr>
      <w:r w:rsidRPr="00C72027">
        <w:rPr>
          <w:rFonts w:cs="Calibri"/>
          <w:bCs/>
          <w:szCs w:val="24"/>
        </w:rPr>
        <w:t xml:space="preserve">The following proposals to </w:t>
      </w:r>
      <w:r w:rsidRPr="00C72027">
        <w:t xml:space="preserve">PP-18 </w:t>
      </w:r>
      <w:r w:rsidRPr="00C72027">
        <w:rPr>
          <w:rFonts w:cs="Calibri"/>
          <w:bCs/>
          <w:szCs w:val="24"/>
        </w:rPr>
        <w:t xml:space="preserve">reflect the European priorities for ITU over the next four-year period. CEPT believes that </w:t>
      </w:r>
      <w:r w:rsidRPr="00C72027">
        <w:t xml:space="preserve">PP-18 </w:t>
      </w:r>
      <w:r w:rsidRPr="00C72027">
        <w:rPr>
          <w:rFonts w:cs="Calibri"/>
          <w:bCs/>
          <w:szCs w:val="24"/>
        </w:rPr>
        <w:t xml:space="preserve">will be a successful conference and will positively contribute to the development of telecommunications across the globe. </w:t>
      </w:r>
    </w:p>
    <w:p w:rsidR="00DA1617" w:rsidRDefault="00DA1617" w:rsidP="00DA1617">
      <w:pPr>
        <w:jc w:val="both"/>
      </w:pPr>
      <w:r w:rsidRPr="00C72027">
        <w:t>The European Administrations welcome the opportunity offered by PP-18 for in-depth discussions with the other ITU members on the issues to be addressed during the Conference. To this effect, coordinators have been designated for each item to act as point of contact with the other participants to contribute to the efforts of the Conference in arriving at decisions that can be supported by all ITU members.</w:t>
      </w:r>
      <w:r>
        <w:t xml:space="preserve"> </w:t>
      </w:r>
    </w:p>
    <w:p w:rsidR="00DA1617" w:rsidRDefault="00DA1617" w:rsidP="00DA1617">
      <w:pPr>
        <w:jc w:val="both"/>
      </w:pPr>
      <w:r>
        <w:t xml:space="preserve">The structure of the European common proposals to PP-18 and the list of European coordinators for each of the proposals are contained in </w:t>
      </w:r>
      <w:r>
        <w:rPr>
          <w:b/>
        </w:rPr>
        <w:t>Annex 1</w:t>
      </w:r>
      <w:r>
        <w:t>.</w:t>
      </w:r>
    </w:p>
    <w:p w:rsidR="00DA1617" w:rsidRDefault="00DA1617" w:rsidP="00DA1617">
      <w:pPr>
        <w:jc w:val="both"/>
      </w:pPr>
      <w:r>
        <w:t xml:space="preserve">The table of co-signatures by European administrations is provided in </w:t>
      </w:r>
      <w:r>
        <w:rPr>
          <w:b/>
          <w:bCs/>
        </w:rPr>
        <w:t>Annex 2</w:t>
      </w:r>
      <w:r>
        <w:t>.</w:t>
      </w:r>
    </w:p>
    <w:p w:rsidR="00DA1617" w:rsidRDefault="00DA1617" w:rsidP="00134C25">
      <w:pPr>
        <w:jc w:val="both"/>
      </w:pPr>
      <w:r>
        <w:t xml:space="preserve">The detailed proposals are included </w:t>
      </w:r>
      <w:r w:rsidRPr="003B29DD">
        <w:t>in the Addendum to this document</w:t>
      </w:r>
      <w:r w:rsidR="00AB182E">
        <w:t>.</w:t>
      </w:r>
    </w:p>
    <w:p w:rsidR="001A16ED" w:rsidRDefault="001A16ED" w:rsidP="00AB2D04"/>
    <w:p w:rsidR="00C72027" w:rsidRPr="006C3A7D" w:rsidRDefault="001A16ED" w:rsidP="00C72027">
      <w:pPr>
        <w:pStyle w:val="AnnexNo"/>
      </w:pPr>
      <w:r>
        <w:br w:type="page"/>
      </w:r>
      <w:r w:rsidR="00C72027" w:rsidRPr="006C3A7D">
        <w:lastRenderedPageBreak/>
        <w:t>Annex</w:t>
      </w:r>
      <w:r w:rsidR="00C72027">
        <w:t xml:space="preserve"> 1</w:t>
      </w:r>
    </w:p>
    <w:p w:rsidR="00C72027" w:rsidRPr="004F7F2A" w:rsidRDefault="00C72027" w:rsidP="00C72027">
      <w:pPr>
        <w:pStyle w:val="Annextitle"/>
      </w:pPr>
      <w:r w:rsidRPr="004F7F2A">
        <w:t>CEPT Coordination for PP-1</w:t>
      </w:r>
      <w:r>
        <w:t>8</w:t>
      </w:r>
    </w:p>
    <w:p w:rsidR="00C72027" w:rsidRPr="006C3A7D" w:rsidRDefault="00C72027" w:rsidP="00C72027">
      <w:pPr>
        <w:overflowPunct/>
        <w:autoSpaceDE/>
        <w:autoSpaceDN/>
        <w:adjustRightInd/>
        <w:spacing w:before="0" w:after="120"/>
        <w:jc w:val="center"/>
        <w:textAlignment w:val="auto"/>
        <w:rPr>
          <w:bCs/>
          <w:sz w:val="32"/>
          <w:szCs w:val="32"/>
          <w:lang w:val="en-US"/>
        </w:rPr>
      </w:pPr>
      <w:r w:rsidRPr="006C3A7D">
        <w:rPr>
          <w:bCs/>
          <w:sz w:val="32"/>
          <w:szCs w:val="32"/>
          <w:lang w:val="en-US"/>
        </w:rPr>
        <w:t>CEPT coordinators for ECP related issues</w:t>
      </w:r>
    </w:p>
    <w:tbl>
      <w:tblPr>
        <w:tblW w:w="1091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3261"/>
        <w:gridCol w:w="2551"/>
        <w:gridCol w:w="3969"/>
      </w:tblGrid>
      <w:tr w:rsidR="00C72027" w:rsidRPr="006C3A7D" w:rsidTr="003B29DD">
        <w:trPr>
          <w:tblHeader/>
        </w:trPr>
        <w:tc>
          <w:tcPr>
            <w:tcW w:w="1134" w:type="dxa"/>
            <w:shd w:val="clear" w:color="auto" w:fill="D9D9D9" w:themeFill="background1" w:themeFillShade="D9"/>
          </w:tcPr>
          <w:p w:rsidR="00C72027" w:rsidRPr="006C3A7D" w:rsidRDefault="00C72027" w:rsidP="00C72027">
            <w:pPr>
              <w:pStyle w:val="Tablehead0"/>
              <w:jc w:val="center"/>
              <w:rPr>
                <w:rFonts w:asciiTheme="minorHAnsi" w:hAnsiTheme="minorHAnsi"/>
                <w:sz w:val="20"/>
              </w:rPr>
            </w:pPr>
            <w:r w:rsidRPr="006C3A7D">
              <w:rPr>
                <w:rFonts w:asciiTheme="minorHAnsi" w:hAnsiTheme="minorHAnsi"/>
                <w:sz w:val="20"/>
              </w:rPr>
              <w:t>ECP No.</w:t>
            </w:r>
          </w:p>
        </w:tc>
        <w:tc>
          <w:tcPr>
            <w:tcW w:w="3261" w:type="dxa"/>
            <w:shd w:val="clear" w:color="auto" w:fill="D9D9D9" w:themeFill="background1" w:themeFillShade="D9"/>
          </w:tcPr>
          <w:p w:rsidR="00C72027" w:rsidRPr="006C3A7D" w:rsidRDefault="00C72027" w:rsidP="00C72027">
            <w:pPr>
              <w:pStyle w:val="Tablehead0"/>
              <w:jc w:val="center"/>
              <w:rPr>
                <w:rFonts w:asciiTheme="minorHAnsi" w:hAnsiTheme="minorHAnsi"/>
                <w:sz w:val="20"/>
                <w:lang w:eastAsia="sv-SE"/>
              </w:rPr>
            </w:pPr>
            <w:r w:rsidRPr="006C3A7D">
              <w:rPr>
                <w:rFonts w:asciiTheme="minorHAnsi" w:hAnsiTheme="minorHAnsi"/>
                <w:sz w:val="20"/>
                <w:lang w:eastAsia="sv-SE"/>
              </w:rPr>
              <w:t>Issue</w:t>
            </w:r>
          </w:p>
        </w:tc>
        <w:tc>
          <w:tcPr>
            <w:tcW w:w="2551" w:type="dxa"/>
            <w:shd w:val="clear" w:color="auto" w:fill="D9D9D9" w:themeFill="background1" w:themeFillShade="D9"/>
          </w:tcPr>
          <w:p w:rsidR="00C72027" w:rsidRPr="006C3A7D" w:rsidRDefault="00C72027" w:rsidP="00C72027">
            <w:pPr>
              <w:pStyle w:val="Tablehead0"/>
              <w:jc w:val="center"/>
              <w:rPr>
                <w:rFonts w:asciiTheme="minorHAnsi" w:hAnsiTheme="minorHAnsi"/>
                <w:sz w:val="20"/>
                <w:lang w:eastAsia="sv-SE"/>
              </w:rPr>
            </w:pPr>
            <w:r w:rsidRPr="006C3A7D">
              <w:rPr>
                <w:rFonts w:asciiTheme="minorHAnsi" w:hAnsiTheme="minorHAnsi"/>
                <w:sz w:val="20"/>
                <w:lang w:eastAsia="sv-SE"/>
              </w:rPr>
              <w:t>CEPT Coordinator</w:t>
            </w:r>
          </w:p>
        </w:tc>
        <w:tc>
          <w:tcPr>
            <w:tcW w:w="3969" w:type="dxa"/>
            <w:shd w:val="clear" w:color="auto" w:fill="D9D9D9" w:themeFill="background1" w:themeFillShade="D9"/>
          </w:tcPr>
          <w:p w:rsidR="00C72027" w:rsidRPr="006C3A7D" w:rsidRDefault="00C72027" w:rsidP="00C72027">
            <w:pPr>
              <w:pStyle w:val="Tablehead0"/>
              <w:jc w:val="center"/>
              <w:rPr>
                <w:rFonts w:asciiTheme="minorHAnsi" w:hAnsiTheme="minorHAnsi"/>
                <w:sz w:val="20"/>
                <w:lang w:eastAsia="sv-SE"/>
              </w:rPr>
            </w:pPr>
            <w:r w:rsidRPr="006C3A7D">
              <w:rPr>
                <w:rFonts w:asciiTheme="minorHAnsi" w:hAnsiTheme="minorHAnsi"/>
                <w:sz w:val="20"/>
                <w:lang w:eastAsia="sv-SE"/>
              </w:rPr>
              <w:t>e-mail address</w:t>
            </w:r>
          </w:p>
          <w:p w:rsidR="00C72027" w:rsidRPr="006C3A7D" w:rsidRDefault="00C72027" w:rsidP="00C72027">
            <w:pPr>
              <w:pStyle w:val="Tablehead0"/>
              <w:jc w:val="center"/>
              <w:rPr>
                <w:rFonts w:asciiTheme="minorHAnsi" w:hAnsiTheme="minorHAnsi"/>
                <w:sz w:val="20"/>
                <w:lang w:eastAsia="sv-SE"/>
              </w:rPr>
            </w:pPr>
          </w:p>
        </w:tc>
      </w:tr>
      <w:tr w:rsidR="000F1844" w:rsidRPr="006C3A7D" w:rsidTr="003B29DD">
        <w:tc>
          <w:tcPr>
            <w:tcW w:w="1134" w:type="dxa"/>
          </w:tcPr>
          <w:p w:rsidR="000F1844" w:rsidRPr="00597097" w:rsidRDefault="000F1844" w:rsidP="00C72027">
            <w:pPr>
              <w:rPr>
                <w:rFonts w:asciiTheme="minorHAnsi" w:hAnsiTheme="minorHAnsi"/>
                <w:sz w:val="20"/>
                <w:lang w:eastAsia="sv-SE"/>
              </w:rPr>
            </w:pPr>
            <w:r w:rsidRPr="00597097">
              <w:rPr>
                <w:rFonts w:asciiTheme="minorHAnsi" w:hAnsiTheme="minorHAnsi"/>
                <w:sz w:val="20"/>
                <w:lang w:eastAsia="sv-SE"/>
              </w:rPr>
              <w:t>-</w:t>
            </w:r>
          </w:p>
        </w:tc>
        <w:tc>
          <w:tcPr>
            <w:tcW w:w="3261" w:type="dxa"/>
          </w:tcPr>
          <w:p w:rsidR="000F1844" w:rsidRPr="00597097" w:rsidRDefault="000F1844" w:rsidP="00C72027">
            <w:pPr>
              <w:pStyle w:val="Tabletext"/>
              <w:tabs>
                <w:tab w:val="left" w:pos="794"/>
                <w:tab w:val="left" w:pos="1191"/>
                <w:tab w:val="left" w:pos="1588"/>
                <w:tab w:val="left" w:pos="1985"/>
              </w:tabs>
              <w:rPr>
                <w:rFonts w:asciiTheme="minorHAnsi" w:hAnsiTheme="minorHAnsi"/>
                <w:sz w:val="20"/>
                <w:lang w:eastAsia="sv-SE"/>
              </w:rPr>
            </w:pPr>
            <w:r w:rsidRPr="00597097">
              <w:rPr>
                <w:rFonts w:asciiTheme="minorHAnsi" w:hAnsiTheme="minorHAnsi"/>
                <w:sz w:val="20"/>
              </w:rPr>
              <w:t>Overall coordination</w:t>
            </w:r>
          </w:p>
        </w:tc>
        <w:tc>
          <w:tcPr>
            <w:tcW w:w="2551" w:type="dxa"/>
          </w:tcPr>
          <w:p w:rsidR="000F1844" w:rsidRPr="00597097" w:rsidRDefault="000F1844" w:rsidP="000F1844">
            <w:pPr>
              <w:pStyle w:val="Tabletext"/>
              <w:numPr>
                <w:ilvl w:val="0"/>
                <w:numId w:val="22"/>
              </w:numPr>
              <w:tabs>
                <w:tab w:val="left" w:pos="147"/>
                <w:tab w:val="left" w:pos="1191"/>
                <w:tab w:val="left" w:pos="1588"/>
                <w:tab w:val="left" w:pos="1985"/>
              </w:tabs>
              <w:ind w:left="147" w:hanging="142"/>
              <w:rPr>
                <w:rFonts w:asciiTheme="minorHAnsi" w:hAnsiTheme="minorHAnsi"/>
                <w:sz w:val="20"/>
              </w:rPr>
            </w:pPr>
            <w:r w:rsidRPr="00597097">
              <w:rPr>
                <w:rFonts w:asciiTheme="minorHAnsi" w:hAnsiTheme="minorHAnsi"/>
                <w:sz w:val="20"/>
              </w:rPr>
              <w:t xml:space="preserve"> </w:t>
            </w:r>
            <w:r>
              <w:rPr>
                <w:rFonts w:asciiTheme="minorHAnsi" w:hAnsiTheme="minorHAnsi"/>
                <w:sz w:val="20"/>
              </w:rPr>
              <w:t xml:space="preserve">Cristiana </w:t>
            </w:r>
            <w:proofErr w:type="spellStart"/>
            <w:r>
              <w:rPr>
                <w:rFonts w:asciiTheme="minorHAnsi" w:hAnsiTheme="minorHAnsi"/>
                <w:sz w:val="20"/>
              </w:rPr>
              <w:t>Flutur</w:t>
            </w:r>
            <w:proofErr w:type="spellEnd"/>
            <w:r>
              <w:rPr>
                <w:rFonts w:asciiTheme="minorHAnsi" w:hAnsiTheme="minorHAnsi"/>
                <w:sz w:val="20"/>
              </w:rPr>
              <w:t xml:space="preserve"> </w:t>
            </w:r>
            <w:r w:rsidRPr="00597097">
              <w:rPr>
                <w:rFonts w:asciiTheme="minorHAnsi" w:hAnsiTheme="minorHAnsi"/>
                <w:sz w:val="20"/>
              </w:rPr>
              <w:t>(</w:t>
            </w:r>
            <w:r>
              <w:rPr>
                <w:rFonts w:asciiTheme="minorHAnsi" w:hAnsiTheme="minorHAnsi"/>
                <w:sz w:val="20"/>
              </w:rPr>
              <w:t xml:space="preserve">ROU, </w:t>
            </w:r>
            <w:r w:rsidRPr="00597097">
              <w:rPr>
                <w:rFonts w:asciiTheme="minorHAnsi" w:hAnsiTheme="minorHAnsi"/>
                <w:sz w:val="20"/>
              </w:rPr>
              <w:t>Com-ITU chair</w:t>
            </w:r>
            <w:r>
              <w:rPr>
                <w:rFonts w:asciiTheme="minorHAnsi" w:hAnsiTheme="minorHAnsi"/>
                <w:sz w:val="20"/>
              </w:rPr>
              <w:t>woman</w:t>
            </w:r>
            <w:r w:rsidRPr="00597097">
              <w:rPr>
                <w:rFonts w:asciiTheme="minorHAnsi" w:hAnsiTheme="minorHAnsi"/>
                <w:sz w:val="20"/>
              </w:rPr>
              <w:t>)</w:t>
            </w:r>
          </w:p>
          <w:p w:rsidR="000F1844" w:rsidRDefault="000F1844" w:rsidP="000F1844">
            <w:pPr>
              <w:pStyle w:val="Tabletext"/>
              <w:numPr>
                <w:ilvl w:val="0"/>
                <w:numId w:val="22"/>
              </w:numPr>
              <w:tabs>
                <w:tab w:val="left" w:pos="147"/>
                <w:tab w:val="left" w:pos="1191"/>
                <w:tab w:val="left" w:pos="1588"/>
                <w:tab w:val="left" w:pos="1985"/>
              </w:tabs>
              <w:ind w:left="147" w:hanging="142"/>
              <w:rPr>
                <w:rFonts w:asciiTheme="minorHAnsi" w:hAnsiTheme="minorHAnsi"/>
                <w:sz w:val="20"/>
              </w:rPr>
            </w:pPr>
            <w:proofErr w:type="spellStart"/>
            <w:r w:rsidRPr="00597097">
              <w:rPr>
                <w:rFonts w:asciiTheme="minorHAnsi" w:hAnsiTheme="minorHAnsi"/>
                <w:sz w:val="20"/>
              </w:rPr>
              <w:t>Vilém</w:t>
            </w:r>
            <w:proofErr w:type="spellEnd"/>
            <w:r w:rsidRPr="00597097">
              <w:rPr>
                <w:rFonts w:asciiTheme="minorHAnsi" w:hAnsiTheme="minorHAnsi"/>
                <w:sz w:val="20"/>
              </w:rPr>
              <w:t xml:space="preserve"> </w:t>
            </w:r>
            <w:proofErr w:type="spellStart"/>
            <w:r w:rsidRPr="00597097">
              <w:rPr>
                <w:rFonts w:asciiTheme="minorHAnsi" w:hAnsiTheme="minorHAnsi"/>
                <w:sz w:val="20"/>
              </w:rPr>
              <w:t>Veselý</w:t>
            </w:r>
            <w:proofErr w:type="spellEnd"/>
            <w:r w:rsidRPr="00597097">
              <w:rPr>
                <w:rFonts w:asciiTheme="minorHAnsi" w:hAnsiTheme="minorHAnsi"/>
                <w:sz w:val="20"/>
              </w:rPr>
              <w:t xml:space="preserve"> (CZE, overall coordination on Financial, Management and Organisational issues)</w:t>
            </w:r>
          </w:p>
          <w:p w:rsidR="000F1844" w:rsidRDefault="000F1844" w:rsidP="000F1844">
            <w:pPr>
              <w:pStyle w:val="Tabletext"/>
              <w:numPr>
                <w:ilvl w:val="0"/>
                <w:numId w:val="22"/>
              </w:numPr>
              <w:tabs>
                <w:tab w:val="left" w:pos="147"/>
                <w:tab w:val="left" w:pos="1191"/>
                <w:tab w:val="left" w:pos="1588"/>
                <w:tab w:val="left" w:pos="1985"/>
              </w:tabs>
              <w:ind w:left="147" w:hanging="142"/>
              <w:rPr>
                <w:rFonts w:asciiTheme="minorHAnsi" w:hAnsiTheme="minorHAnsi"/>
                <w:sz w:val="20"/>
              </w:rPr>
            </w:pPr>
            <w:r>
              <w:rPr>
                <w:rFonts w:asciiTheme="minorHAnsi" w:hAnsiTheme="minorHAnsi"/>
                <w:sz w:val="20"/>
              </w:rPr>
              <w:t xml:space="preserve">Paul </w:t>
            </w:r>
            <w:proofErr w:type="spellStart"/>
            <w:r>
              <w:rPr>
                <w:rFonts w:asciiTheme="minorHAnsi" w:hAnsiTheme="minorHAnsi"/>
                <w:sz w:val="20"/>
              </w:rPr>
              <w:t>Blaker</w:t>
            </w:r>
            <w:proofErr w:type="spellEnd"/>
            <w:r>
              <w:rPr>
                <w:rFonts w:asciiTheme="minorHAnsi" w:hAnsiTheme="minorHAnsi"/>
                <w:sz w:val="20"/>
              </w:rPr>
              <w:t xml:space="preserve"> (G, Com-ITU vice-chairman)</w:t>
            </w:r>
          </w:p>
          <w:p w:rsidR="000F1844" w:rsidRPr="00597097" w:rsidRDefault="000F1844" w:rsidP="00C5767E">
            <w:pPr>
              <w:pStyle w:val="Tabletext"/>
              <w:numPr>
                <w:ilvl w:val="0"/>
                <w:numId w:val="22"/>
              </w:numPr>
              <w:tabs>
                <w:tab w:val="left" w:pos="147"/>
                <w:tab w:val="left" w:pos="1191"/>
                <w:tab w:val="left" w:pos="1588"/>
                <w:tab w:val="left" w:pos="1985"/>
              </w:tabs>
              <w:ind w:left="147" w:hanging="142"/>
              <w:rPr>
                <w:rFonts w:asciiTheme="minorHAnsi" w:hAnsiTheme="minorHAnsi"/>
                <w:sz w:val="20"/>
              </w:rPr>
            </w:pPr>
            <w:r w:rsidRPr="00C5767E">
              <w:rPr>
                <w:rFonts w:asciiTheme="minorHAnsi" w:hAnsiTheme="minorHAnsi"/>
                <w:sz w:val="20"/>
              </w:rPr>
              <w:t>Dirk-Oliver von der Emden (SUI, Com-ITU vice-chairman)</w:t>
            </w:r>
          </w:p>
        </w:tc>
        <w:tc>
          <w:tcPr>
            <w:tcW w:w="3969" w:type="dxa"/>
          </w:tcPr>
          <w:p w:rsidR="000F1844" w:rsidRPr="00AC0132" w:rsidRDefault="00AB182E" w:rsidP="00E301F3">
            <w:pPr>
              <w:pStyle w:val="Tabletext"/>
              <w:tabs>
                <w:tab w:val="left" w:pos="147"/>
                <w:tab w:val="left" w:pos="1191"/>
                <w:tab w:val="left" w:pos="1588"/>
                <w:tab w:val="left" w:pos="1985"/>
              </w:tabs>
              <w:rPr>
                <w:rStyle w:val="Hyperlink"/>
                <w:rFonts w:asciiTheme="minorHAnsi" w:hAnsiTheme="minorHAnsi"/>
                <w:sz w:val="20"/>
              </w:rPr>
            </w:pPr>
            <w:hyperlink r:id="rId11" w:history="1">
              <w:r w:rsidR="000F1844" w:rsidRPr="00597097">
                <w:rPr>
                  <w:rStyle w:val="Hyperlink"/>
                  <w:rFonts w:asciiTheme="minorHAnsi" w:hAnsiTheme="minorHAnsi"/>
                  <w:sz w:val="20"/>
                </w:rPr>
                <w:t>cristiana.flutur@ancom.org.ro</w:t>
              </w:r>
            </w:hyperlink>
          </w:p>
          <w:p w:rsidR="000F1844" w:rsidRPr="00597097" w:rsidRDefault="000F1844" w:rsidP="003B29DD">
            <w:pPr>
              <w:pStyle w:val="Tabletext"/>
              <w:tabs>
                <w:tab w:val="left" w:pos="147"/>
                <w:tab w:val="left" w:pos="1191"/>
                <w:tab w:val="left" w:pos="1588"/>
                <w:tab w:val="left" w:pos="1985"/>
              </w:tabs>
              <w:rPr>
                <w:rFonts w:asciiTheme="minorHAnsi" w:hAnsiTheme="minorHAnsi"/>
                <w:sz w:val="20"/>
              </w:rPr>
            </w:pPr>
          </w:p>
          <w:p w:rsidR="000F1844" w:rsidRDefault="00AB182E" w:rsidP="00E301F3">
            <w:pPr>
              <w:pStyle w:val="Tabletext"/>
              <w:tabs>
                <w:tab w:val="left" w:pos="147"/>
                <w:tab w:val="left" w:pos="1191"/>
                <w:tab w:val="left" w:pos="1588"/>
                <w:tab w:val="left" w:pos="1985"/>
              </w:tabs>
              <w:rPr>
                <w:rFonts w:asciiTheme="minorHAnsi" w:hAnsiTheme="minorHAnsi"/>
                <w:sz w:val="20"/>
              </w:rPr>
            </w:pPr>
            <w:hyperlink r:id="rId12" w:history="1">
              <w:r w:rsidR="000F1844" w:rsidRPr="00597097">
                <w:rPr>
                  <w:rStyle w:val="Hyperlink"/>
                  <w:rFonts w:asciiTheme="minorHAnsi" w:hAnsiTheme="minorHAnsi"/>
                  <w:sz w:val="20"/>
                </w:rPr>
                <w:t>vilem.vesely@mpo.cz</w:t>
              </w:r>
            </w:hyperlink>
            <w:r w:rsidR="000F1844" w:rsidRPr="00597097">
              <w:rPr>
                <w:rFonts w:asciiTheme="minorHAnsi" w:hAnsiTheme="minorHAnsi"/>
                <w:sz w:val="20"/>
              </w:rPr>
              <w:t xml:space="preserve"> </w:t>
            </w:r>
          </w:p>
          <w:p w:rsidR="000F1844" w:rsidRPr="003B29DD" w:rsidRDefault="000F1844" w:rsidP="003B29DD">
            <w:pPr>
              <w:rPr>
                <w:rFonts w:asciiTheme="minorHAnsi" w:hAnsiTheme="minorHAnsi"/>
                <w:sz w:val="20"/>
              </w:rPr>
            </w:pPr>
          </w:p>
          <w:p w:rsidR="00C5767E" w:rsidRDefault="00C5767E" w:rsidP="00E301F3">
            <w:pPr>
              <w:pStyle w:val="Tabletext"/>
              <w:tabs>
                <w:tab w:val="left" w:pos="147"/>
                <w:tab w:val="left" w:pos="1191"/>
                <w:tab w:val="left" w:pos="1588"/>
                <w:tab w:val="left" w:pos="1985"/>
              </w:tabs>
              <w:rPr>
                <w:rStyle w:val="Hyperlink"/>
                <w:rFonts w:asciiTheme="minorHAnsi" w:hAnsiTheme="minorHAnsi"/>
                <w:sz w:val="20"/>
              </w:rPr>
            </w:pPr>
          </w:p>
          <w:p w:rsidR="000F1844" w:rsidRPr="00597097" w:rsidRDefault="000F1844" w:rsidP="00E301F3">
            <w:pPr>
              <w:pStyle w:val="Tabletext"/>
              <w:tabs>
                <w:tab w:val="left" w:pos="147"/>
                <w:tab w:val="left" w:pos="1191"/>
                <w:tab w:val="left" w:pos="1588"/>
                <w:tab w:val="left" w:pos="1985"/>
              </w:tabs>
              <w:rPr>
                <w:rFonts w:asciiTheme="minorHAnsi" w:hAnsiTheme="minorHAnsi"/>
                <w:sz w:val="20"/>
              </w:rPr>
            </w:pPr>
            <w:r w:rsidRPr="00597097">
              <w:rPr>
                <w:rStyle w:val="Hyperlink"/>
                <w:rFonts w:asciiTheme="minorHAnsi" w:hAnsiTheme="minorHAnsi"/>
                <w:sz w:val="20"/>
              </w:rPr>
              <w:t>paul.blaker@culture.gov.uk</w:t>
            </w:r>
          </w:p>
          <w:p w:rsidR="000F1844" w:rsidRDefault="000F1844" w:rsidP="00E301F3">
            <w:pPr>
              <w:pStyle w:val="Tabletext"/>
              <w:tabs>
                <w:tab w:val="left" w:pos="794"/>
                <w:tab w:val="left" w:pos="1191"/>
                <w:tab w:val="left" w:pos="1588"/>
                <w:tab w:val="left" w:pos="1985"/>
              </w:tabs>
              <w:rPr>
                <w:rFonts w:asciiTheme="minorHAnsi" w:hAnsiTheme="minorHAnsi"/>
                <w:sz w:val="20"/>
                <w:lang w:eastAsia="sv-SE"/>
              </w:rPr>
            </w:pPr>
          </w:p>
          <w:p w:rsidR="000F1844" w:rsidRPr="00AC0132" w:rsidRDefault="000F1844" w:rsidP="00E301F3">
            <w:pPr>
              <w:pStyle w:val="Tabletext"/>
              <w:tabs>
                <w:tab w:val="left" w:pos="147"/>
                <w:tab w:val="left" w:pos="1191"/>
                <w:tab w:val="left" w:pos="1588"/>
                <w:tab w:val="left" w:pos="1985"/>
              </w:tabs>
              <w:rPr>
                <w:rFonts w:asciiTheme="minorHAnsi" w:hAnsiTheme="minorHAnsi"/>
                <w:sz w:val="20"/>
                <w:lang w:eastAsia="sv-SE"/>
              </w:rPr>
            </w:pPr>
            <w:r w:rsidRPr="00AC0132">
              <w:rPr>
                <w:rStyle w:val="Hyperlink"/>
                <w:rFonts w:asciiTheme="minorHAnsi" w:hAnsiTheme="minorHAnsi"/>
                <w:sz w:val="20"/>
              </w:rPr>
              <w:t>dirk-olivier.vonderemden@bakom.admin.ch</w:t>
            </w:r>
          </w:p>
        </w:tc>
      </w:tr>
      <w:tr w:rsidR="00C72027" w:rsidRPr="006C3A7D" w:rsidTr="003B29DD">
        <w:tc>
          <w:tcPr>
            <w:tcW w:w="1134" w:type="dxa"/>
          </w:tcPr>
          <w:p w:rsidR="00C72027" w:rsidRPr="00597097" w:rsidRDefault="00C72027" w:rsidP="00C72027">
            <w:pPr>
              <w:rPr>
                <w:rFonts w:asciiTheme="minorHAnsi" w:hAnsiTheme="minorHAnsi"/>
                <w:sz w:val="20"/>
                <w:lang w:eastAsia="sv-SE"/>
              </w:rPr>
            </w:pPr>
            <w:r w:rsidRPr="00597097">
              <w:rPr>
                <w:rFonts w:asciiTheme="minorHAnsi" w:hAnsiTheme="minorHAnsi"/>
                <w:sz w:val="20"/>
                <w:lang w:eastAsia="sv-SE"/>
              </w:rPr>
              <w:t>ECP 1</w:t>
            </w:r>
          </w:p>
        </w:tc>
        <w:tc>
          <w:tcPr>
            <w:tcW w:w="3261" w:type="dxa"/>
          </w:tcPr>
          <w:p w:rsidR="00C72027" w:rsidRPr="00597097" w:rsidRDefault="00AA0E79" w:rsidP="00C72027">
            <w:pPr>
              <w:rPr>
                <w:rFonts w:asciiTheme="minorHAnsi" w:hAnsiTheme="minorHAnsi"/>
                <w:sz w:val="20"/>
              </w:rPr>
            </w:pPr>
            <w:r w:rsidRPr="00597097">
              <w:rPr>
                <w:rFonts w:asciiTheme="minorHAnsi" w:hAnsiTheme="minorHAnsi"/>
                <w:sz w:val="20"/>
              </w:rPr>
              <w:t>Revision to Resolution 133: Role of administrations of Member States in the management of internationalized (multilingual) domain names</w:t>
            </w:r>
          </w:p>
        </w:tc>
        <w:tc>
          <w:tcPr>
            <w:tcW w:w="2551" w:type="dxa"/>
          </w:tcPr>
          <w:p w:rsidR="00C72027" w:rsidRPr="00597097" w:rsidRDefault="00EC6ED4" w:rsidP="00C72027">
            <w:pPr>
              <w:pStyle w:val="Tabletext"/>
              <w:tabs>
                <w:tab w:val="left" w:pos="794"/>
                <w:tab w:val="left" w:pos="1191"/>
                <w:tab w:val="left" w:pos="1588"/>
                <w:tab w:val="left" w:pos="1985"/>
              </w:tabs>
              <w:rPr>
                <w:rFonts w:asciiTheme="minorHAnsi" w:hAnsiTheme="minorHAnsi"/>
                <w:sz w:val="20"/>
              </w:rPr>
            </w:pPr>
            <w:r w:rsidRPr="00597097">
              <w:rPr>
                <w:rFonts w:asciiTheme="minorHAnsi" w:hAnsiTheme="minorHAnsi"/>
                <w:sz w:val="20"/>
                <w:lang w:val="sv-SE"/>
              </w:rPr>
              <w:t>Matthias Loehrl (D)</w:t>
            </w:r>
          </w:p>
        </w:tc>
        <w:tc>
          <w:tcPr>
            <w:tcW w:w="3969" w:type="dxa"/>
          </w:tcPr>
          <w:p w:rsidR="00C72027" w:rsidRPr="00597097" w:rsidRDefault="00EC6ED4" w:rsidP="00EC6ED4">
            <w:pPr>
              <w:pStyle w:val="Tabletext"/>
              <w:tabs>
                <w:tab w:val="left" w:pos="794"/>
                <w:tab w:val="left" w:pos="1191"/>
                <w:tab w:val="left" w:pos="1588"/>
                <w:tab w:val="left" w:pos="1985"/>
              </w:tabs>
              <w:rPr>
                <w:rStyle w:val="Hyperlink"/>
                <w:rFonts w:asciiTheme="minorHAnsi" w:hAnsiTheme="minorHAnsi"/>
                <w:sz w:val="20"/>
              </w:rPr>
            </w:pPr>
            <w:r w:rsidRPr="00597097">
              <w:rPr>
                <w:rFonts w:asciiTheme="minorHAnsi" w:hAnsiTheme="minorHAnsi"/>
                <w:color w:val="0000FF"/>
                <w:sz w:val="20"/>
                <w:u w:val="single"/>
              </w:rPr>
              <w:t>matthias.loehrl@bmwi.bund.de</w:t>
            </w:r>
          </w:p>
        </w:tc>
      </w:tr>
      <w:tr w:rsidR="00C72027" w:rsidRPr="006C3A7D" w:rsidTr="003B29DD">
        <w:tc>
          <w:tcPr>
            <w:tcW w:w="1134" w:type="dxa"/>
          </w:tcPr>
          <w:p w:rsidR="00C72027" w:rsidRPr="00597097" w:rsidRDefault="00C72027" w:rsidP="00C72027">
            <w:pPr>
              <w:spacing w:before="100" w:after="100" w:line="240" w:lineRule="atLeast"/>
              <w:rPr>
                <w:rFonts w:asciiTheme="minorHAnsi" w:hAnsiTheme="minorHAnsi"/>
                <w:sz w:val="20"/>
              </w:rPr>
            </w:pPr>
            <w:r w:rsidRPr="00597097">
              <w:rPr>
                <w:rFonts w:asciiTheme="minorHAnsi" w:hAnsiTheme="minorHAnsi"/>
                <w:sz w:val="20"/>
              </w:rPr>
              <w:t>ECP 2</w:t>
            </w:r>
          </w:p>
        </w:tc>
        <w:tc>
          <w:tcPr>
            <w:tcW w:w="3261" w:type="dxa"/>
          </w:tcPr>
          <w:p w:rsidR="00C72027" w:rsidRPr="00597097" w:rsidRDefault="00204D85" w:rsidP="00C72027">
            <w:pPr>
              <w:rPr>
                <w:rFonts w:asciiTheme="minorHAnsi" w:hAnsiTheme="minorHAnsi"/>
                <w:sz w:val="20"/>
              </w:rPr>
            </w:pPr>
            <w:r w:rsidRPr="00597097">
              <w:rPr>
                <w:rFonts w:asciiTheme="minorHAnsi" w:hAnsiTheme="minorHAnsi"/>
                <w:sz w:val="20"/>
              </w:rPr>
              <w:t xml:space="preserve">Revision to Resolution 130: </w:t>
            </w:r>
            <w:bookmarkStart w:id="9" w:name="_Toc406757688"/>
            <w:r w:rsidRPr="00597097">
              <w:rPr>
                <w:rFonts w:asciiTheme="minorHAnsi" w:hAnsiTheme="minorHAnsi"/>
                <w:sz w:val="20"/>
                <w:lang w:val="en-US"/>
              </w:rPr>
              <w:t>Strengthening the role of ITU in building confidence and security in the use of information and communication technologies</w:t>
            </w:r>
            <w:bookmarkEnd w:id="9"/>
          </w:p>
        </w:tc>
        <w:tc>
          <w:tcPr>
            <w:tcW w:w="2551" w:type="dxa"/>
          </w:tcPr>
          <w:p w:rsidR="00C72027" w:rsidRPr="00597097" w:rsidRDefault="00B40E73" w:rsidP="00C72027">
            <w:pPr>
              <w:pStyle w:val="Tabletext"/>
              <w:tabs>
                <w:tab w:val="left" w:pos="794"/>
                <w:tab w:val="left" w:pos="1191"/>
                <w:tab w:val="left" w:pos="1588"/>
                <w:tab w:val="left" w:pos="1985"/>
              </w:tabs>
              <w:rPr>
                <w:rFonts w:asciiTheme="minorHAnsi" w:hAnsiTheme="minorHAnsi"/>
                <w:sz w:val="20"/>
              </w:rPr>
            </w:pPr>
            <w:r w:rsidRPr="00597097">
              <w:rPr>
                <w:rFonts w:asciiTheme="minorHAnsi" w:hAnsiTheme="minorHAnsi"/>
                <w:sz w:val="20"/>
              </w:rPr>
              <w:t>Gavin Willis (G)</w:t>
            </w:r>
          </w:p>
        </w:tc>
        <w:tc>
          <w:tcPr>
            <w:tcW w:w="3969" w:type="dxa"/>
          </w:tcPr>
          <w:p w:rsidR="00C72027" w:rsidRPr="00597097" w:rsidRDefault="00B40E73" w:rsidP="00EC6ED4">
            <w:pPr>
              <w:rPr>
                <w:rStyle w:val="Hyperlink"/>
                <w:rFonts w:asciiTheme="minorHAnsi" w:hAnsiTheme="minorHAnsi"/>
                <w:sz w:val="20"/>
              </w:rPr>
            </w:pPr>
            <w:r w:rsidRPr="00597097">
              <w:rPr>
                <w:rStyle w:val="Hyperlink"/>
                <w:rFonts w:asciiTheme="minorHAnsi" w:hAnsiTheme="minorHAnsi"/>
                <w:sz w:val="20"/>
              </w:rPr>
              <w:t>gavin.willis@cesg.gsi.gov.uk</w:t>
            </w:r>
          </w:p>
        </w:tc>
      </w:tr>
      <w:tr w:rsidR="00C72027" w:rsidRPr="006C3A7D" w:rsidTr="003B29DD">
        <w:tc>
          <w:tcPr>
            <w:tcW w:w="1134" w:type="dxa"/>
          </w:tcPr>
          <w:p w:rsidR="00C72027" w:rsidRPr="00597097" w:rsidRDefault="00C72027" w:rsidP="00C72027">
            <w:pPr>
              <w:rPr>
                <w:rFonts w:asciiTheme="minorHAnsi" w:hAnsiTheme="minorHAnsi"/>
                <w:sz w:val="20"/>
              </w:rPr>
            </w:pPr>
            <w:r w:rsidRPr="00597097">
              <w:rPr>
                <w:rFonts w:asciiTheme="minorHAnsi" w:hAnsiTheme="minorHAnsi"/>
                <w:sz w:val="20"/>
              </w:rPr>
              <w:t>ECP 3</w:t>
            </w:r>
          </w:p>
        </w:tc>
        <w:tc>
          <w:tcPr>
            <w:tcW w:w="3261" w:type="dxa"/>
          </w:tcPr>
          <w:p w:rsidR="00C72027" w:rsidRPr="00597097" w:rsidRDefault="00651357" w:rsidP="00C72027">
            <w:pPr>
              <w:spacing w:before="100" w:after="100" w:line="240" w:lineRule="atLeast"/>
              <w:ind w:right="662"/>
              <w:rPr>
                <w:rFonts w:asciiTheme="minorHAnsi" w:hAnsiTheme="minorHAnsi"/>
                <w:sz w:val="20"/>
              </w:rPr>
            </w:pPr>
            <w:r w:rsidRPr="00597097">
              <w:rPr>
                <w:rFonts w:asciiTheme="minorHAnsi" w:hAnsiTheme="minorHAnsi"/>
                <w:sz w:val="20"/>
              </w:rPr>
              <w:t xml:space="preserve">Revision to Resolution 180: </w:t>
            </w:r>
            <w:bookmarkStart w:id="10" w:name="_Toc406757742"/>
            <w:r w:rsidRPr="00597097">
              <w:rPr>
                <w:rFonts w:asciiTheme="minorHAnsi" w:hAnsiTheme="minorHAnsi"/>
                <w:sz w:val="20"/>
                <w:lang w:val="en-US"/>
              </w:rPr>
              <w:t>Facilitating the transition from IPv4 to IPv6</w:t>
            </w:r>
            <w:bookmarkEnd w:id="10"/>
          </w:p>
        </w:tc>
        <w:tc>
          <w:tcPr>
            <w:tcW w:w="2551" w:type="dxa"/>
          </w:tcPr>
          <w:p w:rsidR="00C72027" w:rsidRPr="00597097" w:rsidRDefault="001E361C" w:rsidP="00C72027">
            <w:pPr>
              <w:pStyle w:val="Tabletext"/>
              <w:tabs>
                <w:tab w:val="left" w:pos="794"/>
                <w:tab w:val="left" w:pos="1191"/>
                <w:tab w:val="left" w:pos="1588"/>
                <w:tab w:val="left" w:pos="1985"/>
              </w:tabs>
              <w:rPr>
                <w:rFonts w:asciiTheme="minorHAnsi" w:hAnsiTheme="minorHAnsi"/>
                <w:sz w:val="20"/>
              </w:rPr>
            </w:pPr>
            <w:r w:rsidRPr="00597097">
              <w:rPr>
                <w:rFonts w:asciiTheme="minorHAnsi" w:hAnsiTheme="minorHAnsi"/>
                <w:sz w:val="20"/>
              </w:rPr>
              <w:t xml:space="preserve">Paul </w:t>
            </w:r>
            <w:proofErr w:type="spellStart"/>
            <w:r w:rsidRPr="00597097">
              <w:rPr>
                <w:rFonts w:asciiTheme="minorHAnsi" w:hAnsiTheme="minorHAnsi"/>
                <w:sz w:val="20"/>
              </w:rPr>
              <w:t>Blaker</w:t>
            </w:r>
            <w:proofErr w:type="spellEnd"/>
            <w:r w:rsidRPr="00597097">
              <w:rPr>
                <w:rFonts w:asciiTheme="minorHAnsi" w:hAnsiTheme="minorHAnsi"/>
                <w:sz w:val="20"/>
              </w:rPr>
              <w:t xml:space="preserve"> (G)</w:t>
            </w:r>
          </w:p>
        </w:tc>
        <w:tc>
          <w:tcPr>
            <w:tcW w:w="3969" w:type="dxa"/>
          </w:tcPr>
          <w:p w:rsidR="00C72027" w:rsidRPr="00597097" w:rsidRDefault="001E361C" w:rsidP="00EC6ED4">
            <w:pPr>
              <w:rPr>
                <w:rStyle w:val="Hyperlink"/>
                <w:rFonts w:asciiTheme="minorHAnsi" w:hAnsiTheme="minorHAnsi"/>
                <w:sz w:val="20"/>
              </w:rPr>
            </w:pPr>
            <w:r w:rsidRPr="00597097">
              <w:rPr>
                <w:rStyle w:val="Hyperlink"/>
                <w:rFonts w:asciiTheme="minorHAnsi" w:hAnsiTheme="minorHAnsi"/>
                <w:sz w:val="20"/>
              </w:rPr>
              <w:t>paul.blaker@culture.gov.uk</w:t>
            </w:r>
          </w:p>
        </w:tc>
      </w:tr>
      <w:tr w:rsidR="00355FE4" w:rsidRPr="006C3A7D" w:rsidTr="003B29DD">
        <w:tc>
          <w:tcPr>
            <w:tcW w:w="1134" w:type="dxa"/>
          </w:tcPr>
          <w:p w:rsidR="00355FE4" w:rsidRPr="00597097" w:rsidRDefault="00355FE4" w:rsidP="00C72027">
            <w:pPr>
              <w:rPr>
                <w:rFonts w:asciiTheme="minorHAnsi" w:hAnsiTheme="minorHAnsi"/>
                <w:sz w:val="20"/>
              </w:rPr>
            </w:pPr>
            <w:r w:rsidRPr="00597097">
              <w:rPr>
                <w:rFonts w:asciiTheme="minorHAnsi" w:hAnsiTheme="minorHAnsi"/>
                <w:sz w:val="20"/>
              </w:rPr>
              <w:t>ECP 4</w:t>
            </w:r>
          </w:p>
        </w:tc>
        <w:tc>
          <w:tcPr>
            <w:tcW w:w="3261" w:type="dxa"/>
          </w:tcPr>
          <w:p w:rsidR="00355FE4" w:rsidRPr="00597097" w:rsidRDefault="00355FE4" w:rsidP="00C72027">
            <w:pPr>
              <w:rPr>
                <w:rFonts w:asciiTheme="minorHAnsi" w:hAnsiTheme="minorHAnsi"/>
                <w:sz w:val="20"/>
              </w:rPr>
            </w:pPr>
            <w:r w:rsidRPr="00597097">
              <w:rPr>
                <w:rFonts w:asciiTheme="minorHAnsi" w:hAnsiTheme="minorHAnsi"/>
                <w:sz w:val="20"/>
              </w:rPr>
              <w:t xml:space="preserve">Revision to Resolution 188: </w:t>
            </w:r>
            <w:bookmarkStart w:id="11" w:name="_Toc406757754"/>
            <w:r w:rsidRPr="00597097">
              <w:rPr>
                <w:rFonts w:asciiTheme="minorHAnsi" w:hAnsiTheme="minorHAnsi"/>
                <w:sz w:val="20"/>
                <w:lang w:val="en-US"/>
              </w:rPr>
              <w:t>Combating counterfeit telecommunication/information and communication technology devices</w:t>
            </w:r>
            <w:bookmarkEnd w:id="11"/>
          </w:p>
        </w:tc>
        <w:tc>
          <w:tcPr>
            <w:tcW w:w="2551" w:type="dxa"/>
          </w:tcPr>
          <w:p w:rsidR="00355FE4" w:rsidRPr="00597097" w:rsidRDefault="00355FE4" w:rsidP="005B0A07">
            <w:pPr>
              <w:pStyle w:val="Tabletext"/>
              <w:tabs>
                <w:tab w:val="left" w:pos="794"/>
                <w:tab w:val="left" w:pos="1191"/>
                <w:tab w:val="left" w:pos="1588"/>
                <w:tab w:val="left" w:pos="1985"/>
              </w:tabs>
              <w:rPr>
                <w:rFonts w:asciiTheme="minorHAnsi" w:hAnsiTheme="minorHAnsi"/>
                <w:sz w:val="20"/>
              </w:rPr>
            </w:pPr>
            <w:r w:rsidRPr="00597097">
              <w:rPr>
                <w:rFonts w:asciiTheme="minorHAnsi" w:hAnsiTheme="minorHAnsi"/>
                <w:sz w:val="20"/>
              </w:rPr>
              <w:t>Gavin Willis (G)</w:t>
            </w:r>
          </w:p>
        </w:tc>
        <w:tc>
          <w:tcPr>
            <w:tcW w:w="3969" w:type="dxa"/>
          </w:tcPr>
          <w:p w:rsidR="00355FE4" w:rsidRPr="00597097" w:rsidRDefault="00355FE4" w:rsidP="00EC6ED4">
            <w:pPr>
              <w:rPr>
                <w:rStyle w:val="Hyperlink"/>
                <w:rFonts w:asciiTheme="minorHAnsi" w:hAnsiTheme="minorHAnsi"/>
                <w:sz w:val="20"/>
              </w:rPr>
            </w:pPr>
            <w:r w:rsidRPr="00597097">
              <w:rPr>
                <w:rStyle w:val="Hyperlink"/>
                <w:rFonts w:asciiTheme="minorHAnsi" w:hAnsiTheme="minorHAnsi"/>
                <w:sz w:val="20"/>
              </w:rPr>
              <w:t>gavin.willis@cesg.gsi.gov.uk</w:t>
            </w:r>
          </w:p>
        </w:tc>
      </w:tr>
      <w:tr w:rsidR="00CB1DB3" w:rsidRPr="006C3A7D" w:rsidTr="003B29DD">
        <w:tc>
          <w:tcPr>
            <w:tcW w:w="1134" w:type="dxa"/>
          </w:tcPr>
          <w:p w:rsidR="00CB1DB3" w:rsidRPr="00597097" w:rsidRDefault="00CB1DB3" w:rsidP="00C72027">
            <w:pPr>
              <w:rPr>
                <w:rFonts w:asciiTheme="minorHAnsi" w:hAnsiTheme="minorHAnsi"/>
                <w:sz w:val="20"/>
              </w:rPr>
            </w:pPr>
            <w:r w:rsidRPr="00597097">
              <w:rPr>
                <w:rFonts w:asciiTheme="minorHAnsi" w:hAnsiTheme="minorHAnsi"/>
                <w:sz w:val="20"/>
              </w:rPr>
              <w:t>ECP 5</w:t>
            </w:r>
          </w:p>
        </w:tc>
        <w:tc>
          <w:tcPr>
            <w:tcW w:w="3261" w:type="dxa"/>
          </w:tcPr>
          <w:p w:rsidR="00CB1DB3" w:rsidRPr="00597097" w:rsidRDefault="00CB1DB3" w:rsidP="00C72027">
            <w:pPr>
              <w:rPr>
                <w:rFonts w:asciiTheme="minorHAnsi" w:hAnsiTheme="minorHAnsi"/>
                <w:sz w:val="20"/>
              </w:rPr>
            </w:pPr>
            <w:r w:rsidRPr="00597097">
              <w:rPr>
                <w:rFonts w:asciiTheme="minorHAnsi" w:hAnsiTheme="minorHAnsi"/>
                <w:sz w:val="20"/>
              </w:rPr>
              <w:t xml:space="preserve">Revision to Resolution 197: </w:t>
            </w:r>
            <w:bookmarkStart w:id="12" w:name="_Toc406757772"/>
            <w:r w:rsidRPr="00597097">
              <w:rPr>
                <w:rFonts w:asciiTheme="minorHAnsi" w:hAnsiTheme="minorHAnsi"/>
                <w:sz w:val="20"/>
              </w:rPr>
              <w:t>Facilitating the Internet of Things to prepare for a globally connected world</w:t>
            </w:r>
            <w:bookmarkEnd w:id="12"/>
          </w:p>
        </w:tc>
        <w:tc>
          <w:tcPr>
            <w:tcW w:w="2551" w:type="dxa"/>
          </w:tcPr>
          <w:p w:rsidR="00CB1DB3" w:rsidRPr="00597097" w:rsidRDefault="00CB1DB3" w:rsidP="003F4A72">
            <w:pPr>
              <w:pStyle w:val="Tabletext"/>
              <w:tabs>
                <w:tab w:val="left" w:pos="794"/>
                <w:tab w:val="left" w:pos="1191"/>
                <w:tab w:val="left" w:pos="1588"/>
                <w:tab w:val="left" w:pos="1985"/>
              </w:tabs>
              <w:rPr>
                <w:rFonts w:asciiTheme="minorHAnsi" w:hAnsiTheme="minorHAnsi"/>
                <w:sz w:val="20"/>
              </w:rPr>
            </w:pPr>
            <w:r w:rsidRPr="00597097">
              <w:rPr>
                <w:rFonts w:asciiTheme="minorHAnsi" w:hAnsiTheme="minorHAnsi"/>
                <w:sz w:val="20"/>
              </w:rPr>
              <w:t xml:space="preserve">Paul </w:t>
            </w:r>
            <w:proofErr w:type="spellStart"/>
            <w:r w:rsidRPr="00597097">
              <w:rPr>
                <w:rFonts w:asciiTheme="minorHAnsi" w:hAnsiTheme="minorHAnsi"/>
                <w:sz w:val="20"/>
              </w:rPr>
              <w:t>Blaker</w:t>
            </w:r>
            <w:proofErr w:type="spellEnd"/>
            <w:r w:rsidRPr="00597097">
              <w:rPr>
                <w:rFonts w:asciiTheme="minorHAnsi" w:hAnsiTheme="minorHAnsi"/>
                <w:sz w:val="20"/>
              </w:rPr>
              <w:t xml:space="preserve"> (G)</w:t>
            </w:r>
          </w:p>
        </w:tc>
        <w:tc>
          <w:tcPr>
            <w:tcW w:w="3969" w:type="dxa"/>
          </w:tcPr>
          <w:p w:rsidR="00CB1DB3" w:rsidRPr="00597097" w:rsidRDefault="00CB1DB3" w:rsidP="003F4A72">
            <w:pPr>
              <w:rPr>
                <w:rStyle w:val="Hyperlink"/>
                <w:rFonts w:asciiTheme="minorHAnsi" w:hAnsiTheme="minorHAnsi"/>
                <w:sz w:val="20"/>
              </w:rPr>
            </w:pPr>
            <w:r w:rsidRPr="00597097">
              <w:rPr>
                <w:rStyle w:val="Hyperlink"/>
                <w:rFonts w:asciiTheme="minorHAnsi" w:hAnsiTheme="minorHAnsi"/>
                <w:sz w:val="20"/>
              </w:rPr>
              <w:t>paul.blaker@culture.gov.uk</w:t>
            </w:r>
          </w:p>
        </w:tc>
      </w:tr>
      <w:tr w:rsidR="000F1844" w:rsidRPr="000F1844" w:rsidTr="003B29DD">
        <w:tc>
          <w:tcPr>
            <w:tcW w:w="1134" w:type="dxa"/>
          </w:tcPr>
          <w:p w:rsidR="000F1844" w:rsidRPr="00597097" w:rsidRDefault="000F1844" w:rsidP="00C72027">
            <w:pPr>
              <w:rPr>
                <w:rFonts w:asciiTheme="minorHAnsi" w:hAnsiTheme="minorHAnsi"/>
                <w:sz w:val="20"/>
              </w:rPr>
            </w:pPr>
            <w:r w:rsidRPr="00597097">
              <w:rPr>
                <w:rFonts w:asciiTheme="minorHAnsi" w:hAnsiTheme="minorHAnsi"/>
                <w:sz w:val="20"/>
              </w:rPr>
              <w:t>ECP 6</w:t>
            </w:r>
          </w:p>
        </w:tc>
        <w:tc>
          <w:tcPr>
            <w:tcW w:w="3261" w:type="dxa"/>
          </w:tcPr>
          <w:p w:rsidR="000F1844" w:rsidRPr="00597097" w:rsidRDefault="000F1844" w:rsidP="00C72027">
            <w:pPr>
              <w:rPr>
                <w:rFonts w:asciiTheme="minorHAnsi" w:hAnsiTheme="minorHAnsi"/>
                <w:sz w:val="20"/>
              </w:rPr>
            </w:pPr>
            <w:r w:rsidRPr="00597097">
              <w:rPr>
                <w:rFonts w:asciiTheme="minorHAnsi" w:hAnsiTheme="minorHAnsi"/>
                <w:sz w:val="20"/>
              </w:rPr>
              <w:t xml:space="preserve">Suppression to Resolution 185: </w:t>
            </w:r>
            <w:bookmarkStart w:id="13" w:name="_Toc406757748"/>
            <w:r w:rsidRPr="00597097">
              <w:rPr>
                <w:rFonts w:asciiTheme="minorHAnsi" w:hAnsiTheme="minorHAnsi"/>
                <w:sz w:val="20"/>
              </w:rPr>
              <w:t>Global flight tracking for civil aviation</w:t>
            </w:r>
            <w:bookmarkEnd w:id="13"/>
          </w:p>
        </w:tc>
        <w:tc>
          <w:tcPr>
            <w:tcW w:w="2551" w:type="dxa"/>
          </w:tcPr>
          <w:p w:rsidR="000F1844" w:rsidRPr="00AF0367" w:rsidRDefault="000F1844" w:rsidP="00E301F3">
            <w:pPr>
              <w:pStyle w:val="Tabletext"/>
              <w:tabs>
                <w:tab w:val="left" w:pos="794"/>
                <w:tab w:val="left" w:pos="1191"/>
                <w:tab w:val="left" w:pos="1588"/>
                <w:tab w:val="left" w:pos="1985"/>
              </w:tabs>
              <w:rPr>
                <w:rFonts w:asciiTheme="minorHAnsi" w:hAnsiTheme="minorHAnsi"/>
                <w:sz w:val="20"/>
                <w:highlight w:val="yellow"/>
              </w:rPr>
            </w:pPr>
            <w:r w:rsidRPr="00FC3C82">
              <w:rPr>
                <w:rFonts w:asciiTheme="minorHAnsi" w:hAnsiTheme="minorHAnsi"/>
                <w:sz w:val="20"/>
              </w:rPr>
              <w:t xml:space="preserve">Andrei </w:t>
            </w:r>
            <w:proofErr w:type="spellStart"/>
            <w:r w:rsidRPr="00FC3C82">
              <w:rPr>
                <w:rFonts w:asciiTheme="minorHAnsi" w:hAnsiTheme="minorHAnsi"/>
                <w:sz w:val="20"/>
              </w:rPr>
              <w:t>Zhivov</w:t>
            </w:r>
            <w:proofErr w:type="spellEnd"/>
            <w:r>
              <w:rPr>
                <w:rFonts w:asciiTheme="minorHAnsi" w:hAnsiTheme="minorHAnsi"/>
                <w:sz w:val="20"/>
              </w:rPr>
              <w:t xml:space="preserve"> (RUS)</w:t>
            </w:r>
          </w:p>
        </w:tc>
        <w:tc>
          <w:tcPr>
            <w:tcW w:w="3969" w:type="dxa"/>
          </w:tcPr>
          <w:p w:rsidR="000F1844" w:rsidRPr="00AF0367" w:rsidRDefault="00AB182E" w:rsidP="00E301F3">
            <w:pPr>
              <w:rPr>
                <w:rFonts w:asciiTheme="minorHAnsi" w:hAnsiTheme="minorHAnsi"/>
                <w:sz w:val="20"/>
                <w:highlight w:val="yellow"/>
              </w:rPr>
            </w:pPr>
            <w:hyperlink r:id="rId13" w:history="1">
              <w:r w:rsidR="000F1844" w:rsidRPr="00FC3C82">
                <w:rPr>
                  <w:rStyle w:val="Hyperlink"/>
                  <w:rFonts w:asciiTheme="minorHAnsi" w:hAnsiTheme="minorHAnsi"/>
                  <w:sz w:val="20"/>
                </w:rPr>
                <w:t>a.zhivov@minsvyaz.ru</w:t>
              </w:r>
            </w:hyperlink>
            <w:r w:rsidR="000F1844">
              <w:t xml:space="preserve"> </w:t>
            </w:r>
          </w:p>
        </w:tc>
      </w:tr>
      <w:tr w:rsidR="00A96118" w:rsidRPr="006C3A7D" w:rsidTr="003B29DD">
        <w:tc>
          <w:tcPr>
            <w:tcW w:w="1134" w:type="dxa"/>
          </w:tcPr>
          <w:p w:rsidR="00A96118" w:rsidRPr="00597097" w:rsidRDefault="00A96118" w:rsidP="00C72027">
            <w:pPr>
              <w:rPr>
                <w:rFonts w:asciiTheme="minorHAnsi" w:hAnsiTheme="minorHAnsi"/>
                <w:sz w:val="20"/>
              </w:rPr>
            </w:pPr>
            <w:r w:rsidRPr="00597097">
              <w:rPr>
                <w:rFonts w:asciiTheme="minorHAnsi" w:hAnsiTheme="minorHAnsi"/>
                <w:sz w:val="20"/>
              </w:rPr>
              <w:t>ECP 7</w:t>
            </w:r>
          </w:p>
        </w:tc>
        <w:tc>
          <w:tcPr>
            <w:tcW w:w="3261" w:type="dxa"/>
          </w:tcPr>
          <w:p w:rsidR="00A96118" w:rsidRPr="00597097" w:rsidRDefault="00A96118" w:rsidP="00C72027">
            <w:pPr>
              <w:rPr>
                <w:rFonts w:asciiTheme="minorHAnsi" w:hAnsiTheme="minorHAnsi"/>
                <w:sz w:val="20"/>
              </w:rPr>
            </w:pPr>
            <w:r w:rsidRPr="00597097">
              <w:rPr>
                <w:rFonts w:asciiTheme="minorHAnsi" w:hAnsiTheme="minorHAnsi"/>
                <w:sz w:val="20"/>
              </w:rPr>
              <w:t xml:space="preserve">Revision to Resolution 101: </w:t>
            </w:r>
            <w:r w:rsidRPr="00597097">
              <w:rPr>
                <w:rFonts w:asciiTheme="minorHAnsi" w:hAnsiTheme="minorHAnsi"/>
                <w:sz w:val="20"/>
                <w:lang w:val="en-US"/>
              </w:rPr>
              <w:t>Internet Protocol-based networks</w:t>
            </w:r>
          </w:p>
        </w:tc>
        <w:tc>
          <w:tcPr>
            <w:tcW w:w="2551" w:type="dxa"/>
          </w:tcPr>
          <w:p w:rsidR="00A96118" w:rsidRPr="00597097" w:rsidRDefault="00A96118" w:rsidP="005B0A07">
            <w:pPr>
              <w:pStyle w:val="Tabletext"/>
              <w:tabs>
                <w:tab w:val="left" w:pos="794"/>
                <w:tab w:val="left" w:pos="1191"/>
                <w:tab w:val="left" w:pos="1588"/>
                <w:tab w:val="left" w:pos="1985"/>
              </w:tabs>
              <w:rPr>
                <w:rFonts w:asciiTheme="minorHAnsi" w:hAnsiTheme="minorHAnsi"/>
                <w:sz w:val="20"/>
              </w:rPr>
            </w:pPr>
            <w:r w:rsidRPr="00597097">
              <w:rPr>
                <w:rFonts w:asciiTheme="minorHAnsi" w:hAnsiTheme="minorHAnsi"/>
                <w:sz w:val="20"/>
              </w:rPr>
              <w:t xml:space="preserve">Paul </w:t>
            </w:r>
            <w:proofErr w:type="spellStart"/>
            <w:r w:rsidRPr="00597097">
              <w:rPr>
                <w:rFonts w:asciiTheme="minorHAnsi" w:hAnsiTheme="minorHAnsi"/>
                <w:sz w:val="20"/>
              </w:rPr>
              <w:t>Blaker</w:t>
            </w:r>
            <w:proofErr w:type="spellEnd"/>
            <w:r w:rsidRPr="00597097">
              <w:rPr>
                <w:rFonts w:asciiTheme="minorHAnsi" w:hAnsiTheme="minorHAnsi"/>
                <w:sz w:val="20"/>
              </w:rPr>
              <w:t xml:space="preserve"> (G)</w:t>
            </w:r>
          </w:p>
        </w:tc>
        <w:tc>
          <w:tcPr>
            <w:tcW w:w="3969" w:type="dxa"/>
          </w:tcPr>
          <w:p w:rsidR="00A96118" w:rsidRPr="00597097" w:rsidRDefault="00A96118" w:rsidP="00EC6ED4">
            <w:pPr>
              <w:rPr>
                <w:rStyle w:val="Hyperlink"/>
                <w:rFonts w:asciiTheme="minorHAnsi" w:hAnsiTheme="minorHAnsi"/>
                <w:sz w:val="20"/>
              </w:rPr>
            </w:pPr>
            <w:r w:rsidRPr="00597097">
              <w:rPr>
                <w:rStyle w:val="Hyperlink"/>
                <w:rFonts w:asciiTheme="minorHAnsi" w:hAnsiTheme="minorHAnsi"/>
                <w:sz w:val="20"/>
              </w:rPr>
              <w:t>paul.blaker@culture.gov.uk</w:t>
            </w:r>
          </w:p>
        </w:tc>
      </w:tr>
      <w:tr w:rsidR="00A96118" w:rsidRPr="006C3A7D" w:rsidTr="003B29DD">
        <w:tc>
          <w:tcPr>
            <w:tcW w:w="1134" w:type="dxa"/>
          </w:tcPr>
          <w:p w:rsidR="00A96118" w:rsidRPr="00597097" w:rsidRDefault="00A96118" w:rsidP="00C72027">
            <w:pPr>
              <w:rPr>
                <w:rFonts w:asciiTheme="minorHAnsi" w:hAnsiTheme="minorHAnsi"/>
                <w:sz w:val="20"/>
              </w:rPr>
            </w:pPr>
            <w:r w:rsidRPr="00597097">
              <w:rPr>
                <w:rFonts w:asciiTheme="minorHAnsi" w:hAnsiTheme="minorHAnsi"/>
                <w:sz w:val="20"/>
              </w:rPr>
              <w:t>ECP 8</w:t>
            </w:r>
          </w:p>
        </w:tc>
        <w:tc>
          <w:tcPr>
            <w:tcW w:w="3261" w:type="dxa"/>
          </w:tcPr>
          <w:p w:rsidR="00A96118" w:rsidRPr="00597097" w:rsidRDefault="00A96118" w:rsidP="00C72027">
            <w:pPr>
              <w:rPr>
                <w:rFonts w:asciiTheme="minorHAnsi" w:hAnsiTheme="minorHAnsi"/>
                <w:sz w:val="20"/>
              </w:rPr>
            </w:pPr>
            <w:r w:rsidRPr="00597097">
              <w:rPr>
                <w:rFonts w:asciiTheme="minorHAnsi" w:hAnsiTheme="minorHAnsi"/>
                <w:sz w:val="20"/>
              </w:rPr>
              <w:t xml:space="preserve">Revision to Resolution 102: </w:t>
            </w:r>
            <w:r w:rsidRPr="00597097">
              <w:rPr>
                <w:rFonts w:asciiTheme="minorHAnsi" w:hAnsiTheme="minorHAnsi"/>
                <w:sz w:val="20"/>
                <w:lang w:val="en-US"/>
              </w:rPr>
              <w:t>ITU's role with regard to international public policy issues pertaining to the Internet and the management of Internet resources, including domain names and addresses</w:t>
            </w:r>
          </w:p>
        </w:tc>
        <w:tc>
          <w:tcPr>
            <w:tcW w:w="2551" w:type="dxa"/>
          </w:tcPr>
          <w:p w:rsidR="00A96118" w:rsidRPr="00597097" w:rsidRDefault="00A96118" w:rsidP="005B0A07">
            <w:pPr>
              <w:pStyle w:val="Tabletext"/>
              <w:tabs>
                <w:tab w:val="left" w:pos="794"/>
                <w:tab w:val="left" w:pos="1191"/>
                <w:tab w:val="left" w:pos="1588"/>
                <w:tab w:val="left" w:pos="1985"/>
              </w:tabs>
              <w:rPr>
                <w:rFonts w:asciiTheme="minorHAnsi" w:hAnsiTheme="minorHAnsi"/>
                <w:sz w:val="20"/>
              </w:rPr>
            </w:pPr>
            <w:r w:rsidRPr="00597097">
              <w:rPr>
                <w:rFonts w:asciiTheme="minorHAnsi" w:hAnsiTheme="minorHAnsi"/>
                <w:sz w:val="20"/>
              </w:rPr>
              <w:t xml:space="preserve">Paul </w:t>
            </w:r>
            <w:proofErr w:type="spellStart"/>
            <w:r w:rsidRPr="00597097">
              <w:rPr>
                <w:rFonts w:asciiTheme="minorHAnsi" w:hAnsiTheme="minorHAnsi"/>
                <w:sz w:val="20"/>
              </w:rPr>
              <w:t>Blaker</w:t>
            </w:r>
            <w:proofErr w:type="spellEnd"/>
            <w:r w:rsidRPr="00597097">
              <w:rPr>
                <w:rFonts w:asciiTheme="minorHAnsi" w:hAnsiTheme="minorHAnsi"/>
                <w:sz w:val="20"/>
              </w:rPr>
              <w:t xml:space="preserve"> (G)</w:t>
            </w:r>
          </w:p>
        </w:tc>
        <w:tc>
          <w:tcPr>
            <w:tcW w:w="3969" w:type="dxa"/>
          </w:tcPr>
          <w:p w:rsidR="00A96118" w:rsidRPr="00597097" w:rsidRDefault="00AB182E" w:rsidP="00EC6ED4">
            <w:pPr>
              <w:rPr>
                <w:rStyle w:val="Hyperlink"/>
                <w:rFonts w:asciiTheme="minorHAnsi" w:hAnsiTheme="minorHAnsi"/>
                <w:sz w:val="20"/>
              </w:rPr>
            </w:pPr>
            <w:hyperlink r:id="rId14" w:history="1">
              <w:r w:rsidR="001F0A80" w:rsidRPr="00597097">
                <w:rPr>
                  <w:rStyle w:val="Hyperlink"/>
                  <w:rFonts w:asciiTheme="minorHAnsi" w:hAnsiTheme="minorHAnsi"/>
                  <w:sz w:val="20"/>
                </w:rPr>
                <w:t>paul.blaker@culture.gov.uk</w:t>
              </w:r>
            </w:hyperlink>
          </w:p>
        </w:tc>
      </w:tr>
      <w:tr w:rsidR="00C72027" w:rsidRPr="006C3A7D" w:rsidTr="003B29DD">
        <w:trPr>
          <w:cantSplit/>
        </w:trPr>
        <w:tc>
          <w:tcPr>
            <w:tcW w:w="1134" w:type="dxa"/>
          </w:tcPr>
          <w:p w:rsidR="00C72027" w:rsidRPr="00597097" w:rsidRDefault="00C72027" w:rsidP="00C72027">
            <w:pPr>
              <w:rPr>
                <w:rFonts w:asciiTheme="minorHAnsi" w:hAnsiTheme="minorHAnsi"/>
                <w:sz w:val="20"/>
              </w:rPr>
            </w:pPr>
            <w:r w:rsidRPr="00597097">
              <w:rPr>
                <w:rFonts w:asciiTheme="minorHAnsi" w:hAnsiTheme="minorHAnsi"/>
                <w:sz w:val="20"/>
              </w:rPr>
              <w:t>ECP 9</w:t>
            </w:r>
          </w:p>
        </w:tc>
        <w:tc>
          <w:tcPr>
            <w:tcW w:w="3261" w:type="dxa"/>
          </w:tcPr>
          <w:p w:rsidR="00C72027" w:rsidRPr="00597097" w:rsidRDefault="001F0A80" w:rsidP="00C72027">
            <w:pPr>
              <w:rPr>
                <w:rFonts w:asciiTheme="minorHAnsi" w:hAnsiTheme="minorHAnsi"/>
                <w:sz w:val="20"/>
              </w:rPr>
            </w:pPr>
            <w:r w:rsidRPr="00597097">
              <w:rPr>
                <w:rFonts w:asciiTheme="minorHAnsi" w:hAnsiTheme="minorHAnsi"/>
                <w:sz w:val="20"/>
              </w:rPr>
              <w:t xml:space="preserve">Revision to Resolution 140: </w:t>
            </w:r>
            <w:r w:rsidRPr="00597097">
              <w:rPr>
                <w:rFonts w:asciiTheme="minorHAnsi" w:hAnsiTheme="minorHAnsi"/>
                <w:sz w:val="20"/>
                <w:lang w:val="en-US"/>
              </w:rPr>
              <w:t>ITU’s role in implementing the outcomes of the World Summit on the Information Society</w:t>
            </w:r>
          </w:p>
        </w:tc>
        <w:tc>
          <w:tcPr>
            <w:tcW w:w="2551" w:type="dxa"/>
          </w:tcPr>
          <w:p w:rsidR="00C72027" w:rsidRPr="00597097" w:rsidRDefault="001F0A80" w:rsidP="00C72027">
            <w:pPr>
              <w:pStyle w:val="Tabletext"/>
              <w:tabs>
                <w:tab w:val="left" w:pos="794"/>
                <w:tab w:val="left" w:pos="1191"/>
                <w:tab w:val="left" w:pos="1588"/>
                <w:tab w:val="left" w:pos="1985"/>
              </w:tabs>
              <w:rPr>
                <w:rFonts w:asciiTheme="minorHAnsi" w:hAnsiTheme="minorHAnsi"/>
                <w:sz w:val="20"/>
              </w:rPr>
            </w:pPr>
            <w:proofErr w:type="spellStart"/>
            <w:r w:rsidRPr="00597097">
              <w:rPr>
                <w:rFonts w:asciiTheme="minorHAnsi" w:hAnsiTheme="minorHAnsi"/>
                <w:sz w:val="20"/>
              </w:rPr>
              <w:t>Ghislain</w:t>
            </w:r>
            <w:proofErr w:type="spellEnd"/>
            <w:r w:rsidRPr="00597097">
              <w:rPr>
                <w:rFonts w:asciiTheme="minorHAnsi" w:hAnsiTheme="minorHAnsi"/>
                <w:sz w:val="20"/>
              </w:rPr>
              <w:t xml:space="preserve"> de </w:t>
            </w:r>
            <w:proofErr w:type="spellStart"/>
            <w:r w:rsidRPr="00597097">
              <w:rPr>
                <w:rFonts w:asciiTheme="minorHAnsi" w:hAnsiTheme="minorHAnsi"/>
                <w:sz w:val="20"/>
              </w:rPr>
              <w:t>Salins</w:t>
            </w:r>
            <w:proofErr w:type="spellEnd"/>
            <w:r w:rsidRPr="00597097">
              <w:rPr>
                <w:rFonts w:asciiTheme="minorHAnsi" w:hAnsiTheme="minorHAnsi"/>
                <w:sz w:val="20"/>
              </w:rPr>
              <w:t xml:space="preserve"> (F)</w:t>
            </w:r>
          </w:p>
        </w:tc>
        <w:tc>
          <w:tcPr>
            <w:tcW w:w="3969" w:type="dxa"/>
          </w:tcPr>
          <w:p w:rsidR="00C72027" w:rsidRPr="00597097" w:rsidRDefault="001F0A80" w:rsidP="00C72027">
            <w:pPr>
              <w:rPr>
                <w:rFonts w:asciiTheme="minorHAnsi" w:hAnsiTheme="minorHAnsi"/>
                <w:sz w:val="20"/>
              </w:rPr>
            </w:pPr>
            <w:r w:rsidRPr="00597097">
              <w:rPr>
                <w:rStyle w:val="Hyperlink"/>
                <w:rFonts w:asciiTheme="minorHAnsi" w:hAnsiTheme="minorHAnsi"/>
                <w:sz w:val="20"/>
              </w:rPr>
              <w:t>ghislain.de-salins@finances.gouv.fr</w:t>
            </w:r>
          </w:p>
        </w:tc>
      </w:tr>
      <w:tr w:rsidR="00C72027" w:rsidRPr="006C3A7D" w:rsidTr="003B29DD">
        <w:tc>
          <w:tcPr>
            <w:tcW w:w="1134" w:type="dxa"/>
          </w:tcPr>
          <w:p w:rsidR="00C72027" w:rsidRPr="006C3A7D" w:rsidRDefault="00C72027" w:rsidP="00C72027">
            <w:pPr>
              <w:rPr>
                <w:rFonts w:asciiTheme="minorHAnsi" w:hAnsiTheme="minorHAnsi"/>
                <w:sz w:val="20"/>
              </w:rPr>
            </w:pPr>
            <w:r w:rsidRPr="006C3A7D">
              <w:rPr>
                <w:rFonts w:asciiTheme="minorHAnsi" w:hAnsiTheme="minorHAnsi"/>
                <w:sz w:val="20"/>
              </w:rPr>
              <w:t>ECP 10</w:t>
            </w:r>
          </w:p>
        </w:tc>
        <w:tc>
          <w:tcPr>
            <w:tcW w:w="3261" w:type="dxa"/>
          </w:tcPr>
          <w:p w:rsidR="00C72027" w:rsidRPr="006C3A7D" w:rsidRDefault="000F1844" w:rsidP="00C72027">
            <w:pPr>
              <w:rPr>
                <w:rFonts w:asciiTheme="minorHAnsi" w:hAnsiTheme="minorHAnsi"/>
                <w:sz w:val="20"/>
              </w:rPr>
            </w:pPr>
            <w:r w:rsidRPr="00F93FF2">
              <w:rPr>
                <w:rFonts w:asciiTheme="minorHAnsi" w:hAnsiTheme="minorHAnsi"/>
                <w:sz w:val="20"/>
              </w:rPr>
              <w:t>Revision to Resolution 70: Mainstreaming a gender perspective in ITU and promotion of gender equality and the empowerment of women through information and communication technologies</w:t>
            </w:r>
          </w:p>
        </w:tc>
        <w:tc>
          <w:tcPr>
            <w:tcW w:w="2551" w:type="dxa"/>
          </w:tcPr>
          <w:p w:rsidR="00C72027" w:rsidRPr="006C3A7D" w:rsidRDefault="000F1844" w:rsidP="00C72027">
            <w:pPr>
              <w:pStyle w:val="Tabletext"/>
              <w:tabs>
                <w:tab w:val="left" w:pos="794"/>
                <w:tab w:val="left" w:pos="1191"/>
                <w:tab w:val="left" w:pos="1588"/>
                <w:tab w:val="left" w:pos="1985"/>
              </w:tabs>
              <w:rPr>
                <w:rFonts w:asciiTheme="minorHAnsi" w:hAnsiTheme="minorHAnsi"/>
                <w:sz w:val="20"/>
              </w:rPr>
            </w:pPr>
            <w:r>
              <w:rPr>
                <w:rFonts w:asciiTheme="minorHAnsi" w:hAnsiTheme="minorHAnsi"/>
                <w:sz w:val="20"/>
              </w:rPr>
              <w:t>Cristiana Flutur (ROU)</w:t>
            </w:r>
          </w:p>
        </w:tc>
        <w:tc>
          <w:tcPr>
            <w:tcW w:w="3969" w:type="dxa"/>
          </w:tcPr>
          <w:p w:rsidR="000F1844" w:rsidRPr="00AC0132" w:rsidRDefault="00AB182E" w:rsidP="000F1844">
            <w:pPr>
              <w:pStyle w:val="Tabletext"/>
              <w:tabs>
                <w:tab w:val="left" w:pos="147"/>
                <w:tab w:val="left" w:pos="1191"/>
                <w:tab w:val="left" w:pos="1588"/>
                <w:tab w:val="left" w:pos="1985"/>
              </w:tabs>
              <w:rPr>
                <w:rStyle w:val="Hyperlink"/>
                <w:rFonts w:asciiTheme="minorHAnsi" w:hAnsiTheme="minorHAnsi"/>
                <w:sz w:val="20"/>
              </w:rPr>
            </w:pPr>
            <w:hyperlink r:id="rId15" w:history="1">
              <w:r w:rsidR="000F1844" w:rsidRPr="00597097">
                <w:rPr>
                  <w:rStyle w:val="Hyperlink"/>
                  <w:rFonts w:asciiTheme="minorHAnsi" w:hAnsiTheme="minorHAnsi"/>
                  <w:sz w:val="20"/>
                </w:rPr>
                <w:t>cristiana.flutur@ancom.org.ro</w:t>
              </w:r>
            </w:hyperlink>
          </w:p>
          <w:p w:rsidR="00C72027" w:rsidRPr="006C3A7D" w:rsidRDefault="00C72027" w:rsidP="000F1844">
            <w:pPr>
              <w:rPr>
                <w:rFonts w:asciiTheme="minorHAnsi" w:hAnsiTheme="minorHAnsi"/>
                <w:sz w:val="20"/>
              </w:rPr>
            </w:pPr>
          </w:p>
        </w:tc>
      </w:tr>
    </w:tbl>
    <w:p w:rsidR="00C72027" w:rsidRDefault="00C72027" w:rsidP="00C72027">
      <w:pPr>
        <w:tabs>
          <w:tab w:val="clear" w:pos="567"/>
          <w:tab w:val="clear" w:pos="1134"/>
          <w:tab w:val="clear" w:pos="1701"/>
          <w:tab w:val="clear" w:pos="2268"/>
          <w:tab w:val="clear" w:pos="2835"/>
        </w:tabs>
        <w:overflowPunct/>
        <w:autoSpaceDE/>
        <w:autoSpaceDN/>
        <w:adjustRightInd/>
        <w:spacing w:before="0"/>
        <w:textAlignment w:val="auto"/>
      </w:pPr>
    </w:p>
    <w:p w:rsidR="00E9356A" w:rsidRPr="006C3A7D" w:rsidRDefault="00C72027" w:rsidP="00E9356A">
      <w:pPr>
        <w:pStyle w:val="AnnexNo"/>
        <w:spacing w:before="0"/>
      </w:pPr>
      <w:r>
        <w:br w:type="page"/>
      </w:r>
      <w:r w:rsidR="00E9356A">
        <w:t>A</w:t>
      </w:r>
      <w:r w:rsidR="00E9356A" w:rsidRPr="006C3A7D">
        <w:t>nnex</w:t>
      </w:r>
      <w:r w:rsidR="00E9356A">
        <w:t xml:space="preserve"> 2</w:t>
      </w:r>
    </w:p>
    <w:p w:rsidR="00E9356A" w:rsidRDefault="00E9356A" w:rsidP="00E9356A">
      <w:pPr>
        <w:pStyle w:val="Annextitle"/>
        <w:spacing w:before="120" w:after="0"/>
      </w:pPr>
      <w:r>
        <w:t xml:space="preserve">List of co-signatures of the European Common Proposals (ECPs) </w:t>
      </w:r>
    </w:p>
    <w:tbl>
      <w:tblPr>
        <w:tblW w:w="9346" w:type="dxa"/>
        <w:jc w:val="center"/>
        <w:tblCellMar>
          <w:left w:w="70" w:type="dxa"/>
          <w:right w:w="70" w:type="dxa"/>
        </w:tblCellMar>
        <w:tblLook w:val="0000" w:firstRow="0" w:lastRow="0" w:firstColumn="0" w:lastColumn="0" w:noHBand="0" w:noVBand="0"/>
      </w:tblPr>
      <w:tblGrid>
        <w:gridCol w:w="984"/>
        <w:gridCol w:w="464"/>
        <w:gridCol w:w="464"/>
        <w:gridCol w:w="464"/>
        <w:gridCol w:w="464"/>
        <w:gridCol w:w="464"/>
        <w:gridCol w:w="464"/>
        <w:gridCol w:w="464"/>
        <w:gridCol w:w="464"/>
        <w:gridCol w:w="465"/>
        <w:gridCol w:w="465"/>
        <w:gridCol w:w="465"/>
        <w:gridCol w:w="465"/>
        <w:gridCol w:w="465"/>
        <w:gridCol w:w="465"/>
        <w:gridCol w:w="465"/>
        <w:gridCol w:w="465"/>
        <w:gridCol w:w="465"/>
        <w:gridCol w:w="465"/>
      </w:tblGrid>
      <w:tr w:rsidR="00E9356A" w:rsidRPr="00C5767E" w:rsidTr="003204B8">
        <w:trPr>
          <w:trHeight w:val="20"/>
          <w:tblHeader/>
          <w:jc w:val="center"/>
        </w:trPr>
        <w:tc>
          <w:tcPr>
            <w:tcW w:w="984" w:type="dxa"/>
            <w:tcBorders>
              <w:top w:val="single" w:sz="4" w:space="0" w:color="auto"/>
              <w:left w:val="single" w:sz="8" w:space="0" w:color="auto"/>
              <w:bottom w:val="single" w:sz="8" w:space="0" w:color="auto"/>
              <w:right w:val="nil"/>
            </w:tcBorders>
            <w:vAlign w:val="bottom"/>
          </w:tcPr>
          <w:p w:rsidR="00E9356A" w:rsidRPr="00C5767E" w:rsidRDefault="00E9356A" w:rsidP="003204B8">
            <w:pPr>
              <w:overflowPunct/>
              <w:autoSpaceDE/>
              <w:autoSpaceDN/>
              <w:adjustRightInd/>
              <w:spacing w:before="0"/>
              <w:textAlignment w:val="auto"/>
              <w:rPr>
                <w:b/>
                <w:sz w:val="20"/>
                <w:lang w:val="sv-SE" w:eastAsia="sv-SE"/>
              </w:rPr>
            </w:pPr>
            <w:r w:rsidRPr="00C5767E">
              <w:rPr>
                <w:b/>
                <w:sz w:val="20"/>
                <w:lang w:val="sv-SE" w:eastAsia="sv-SE"/>
              </w:rPr>
              <w:t>ECP No.</w:t>
            </w:r>
          </w:p>
        </w:tc>
        <w:tc>
          <w:tcPr>
            <w:tcW w:w="464" w:type="dxa"/>
            <w:tcBorders>
              <w:top w:val="single" w:sz="4" w:space="0" w:color="auto"/>
              <w:left w:val="single" w:sz="8" w:space="0" w:color="auto"/>
              <w:bottom w:val="single" w:sz="8" w:space="0" w:color="auto"/>
              <w:right w:val="nil"/>
            </w:tcBorders>
          </w:tcPr>
          <w:p w:rsidR="00E9356A" w:rsidRPr="00C5767E" w:rsidRDefault="00E9356A" w:rsidP="003204B8">
            <w:pPr>
              <w:overflowPunct/>
              <w:autoSpaceDE/>
              <w:autoSpaceDN/>
              <w:adjustRightInd/>
              <w:spacing w:before="0"/>
              <w:jc w:val="center"/>
              <w:textAlignment w:val="auto"/>
              <w:rPr>
                <w:b/>
                <w:sz w:val="20"/>
                <w:lang w:val="sv-SE" w:eastAsia="sv-SE"/>
              </w:rPr>
            </w:pPr>
            <w:r w:rsidRPr="00C5767E">
              <w:rPr>
                <w:b/>
                <w:sz w:val="20"/>
                <w:lang w:val="sv-SE" w:eastAsia="sv-SE"/>
              </w:rPr>
              <w:t>1</w:t>
            </w:r>
          </w:p>
        </w:tc>
        <w:tc>
          <w:tcPr>
            <w:tcW w:w="464" w:type="dxa"/>
            <w:tcBorders>
              <w:top w:val="single" w:sz="4" w:space="0" w:color="auto"/>
              <w:left w:val="single" w:sz="8" w:space="0" w:color="auto"/>
              <w:bottom w:val="single" w:sz="8" w:space="0" w:color="auto"/>
              <w:right w:val="nil"/>
            </w:tcBorders>
          </w:tcPr>
          <w:p w:rsidR="00E9356A" w:rsidRPr="00C5767E" w:rsidRDefault="00E9356A" w:rsidP="003204B8">
            <w:pPr>
              <w:overflowPunct/>
              <w:autoSpaceDE/>
              <w:autoSpaceDN/>
              <w:adjustRightInd/>
              <w:spacing w:before="0"/>
              <w:jc w:val="center"/>
              <w:textAlignment w:val="auto"/>
              <w:rPr>
                <w:b/>
                <w:sz w:val="20"/>
                <w:lang w:val="sv-SE" w:eastAsia="sv-SE"/>
              </w:rPr>
            </w:pPr>
            <w:r w:rsidRPr="00C5767E">
              <w:rPr>
                <w:b/>
                <w:sz w:val="20"/>
                <w:lang w:val="sv-SE" w:eastAsia="sv-SE"/>
              </w:rPr>
              <w:t>2</w:t>
            </w:r>
          </w:p>
        </w:tc>
        <w:tc>
          <w:tcPr>
            <w:tcW w:w="464" w:type="dxa"/>
            <w:tcBorders>
              <w:top w:val="single" w:sz="4" w:space="0" w:color="auto"/>
              <w:left w:val="single" w:sz="8" w:space="0" w:color="auto"/>
              <w:bottom w:val="single" w:sz="8" w:space="0" w:color="auto"/>
              <w:right w:val="nil"/>
            </w:tcBorders>
          </w:tcPr>
          <w:p w:rsidR="00E9356A" w:rsidRPr="00C5767E" w:rsidRDefault="00E9356A" w:rsidP="003204B8">
            <w:pPr>
              <w:overflowPunct/>
              <w:autoSpaceDE/>
              <w:autoSpaceDN/>
              <w:adjustRightInd/>
              <w:spacing w:before="0"/>
              <w:jc w:val="center"/>
              <w:textAlignment w:val="auto"/>
              <w:rPr>
                <w:b/>
                <w:sz w:val="20"/>
                <w:lang w:val="sv-SE" w:eastAsia="sv-SE"/>
              </w:rPr>
            </w:pPr>
            <w:r w:rsidRPr="00C5767E">
              <w:rPr>
                <w:b/>
                <w:sz w:val="20"/>
                <w:lang w:val="sv-SE" w:eastAsia="sv-SE"/>
              </w:rPr>
              <w:t>3</w:t>
            </w:r>
          </w:p>
        </w:tc>
        <w:tc>
          <w:tcPr>
            <w:tcW w:w="464" w:type="dxa"/>
            <w:tcBorders>
              <w:top w:val="single" w:sz="4" w:space="0" w:color="auto"/>
              <w:left w:val="single" w:sz="8" w:space="0" w:color="auto"/>
              <w:bottom w:val="single" w:sz="8" w:space="0" w:color="auto"/>
              <w:right w:val="nil"/>
            </w:tcBorders>
          </w:tcPr>
          <w:p w:rsidR="00E9356A" w:rsidRPr="00C5767E" w:rsidRDefault="00E9356A" w:rsidP="003204B8">
            <w:pPr>
              <w:overflowPunct/>
              <w:autoSpaceDE/>
              <w:autoSpaceDN/>
              <w:adjustRightInd/>
              <w:spacing w:before="0"/>
              <w:jc w:val="center"/>
              <w:textAlignment w:val="auto"/>
              <w:rPr>
                <w:b/>
                <w:sz w:val="20"/>
                <w:lang w:val="sv-SE" w:eastAsia="sv-SE"/>
              </w:rPr>
            </w:pPr>
            <w:r w:rsidRPr="00C5767E">
              <w:rPr>
                <w:b/>
                <w:sz w:val="20"/>
                <w:lang w:val="sv-SE" w:eastAsia="sv-SE"/>
              </w:rPr>
              <w:t>4</w:t>
            </w:r>
          </w:p>
        </w:tc>
        <w:tc>
          <w:tcPr>
            <w:tcW w:w="464" w:type="dxa"/>
            <w:tcBorders>
              <w:top w:val="single" w:sz="4" w:space="0" w:color="auto"/>
              <w:left w:val="single" w:sz="8" w:space="0" w:color="auto"/>
              <w:bottom w:val="single" w:sz="8" w:space="0" w:color="auto"/>
              <w:right w:val="nil"/>
            </w:tcBorders>
          </w:tcPr>
          <w:p w:rsidR="00E9356A" w:rsidRPr="00C5767E" w:rsidRDefault="00E9356A" w:rsidP="003204B8">
            <w:pPr>
              <w:overflowPunct/>
              <w:autoSpaceDE/>
              <w:autoSpaceDN/>
              <w:adjustRightInd/>
              <w:spacing w:before="0"/>
              <w:jc w:val="center"/>
              <w:textAlignment w:val="auto"/>
              <w:rPr>
                <w:b/>
                <w:sz w:val="20"/>
                <w:lang w:val="sv-SE" w:eastAsia="sv-SE"/>
              </w:rPr>
            </w:pPr>
            <w:r w:rsidRPr="00C5767E">
              <w:rPr>
                <w:b/>
                <w:sz w:val="20"/>
                <w:lang w:val="sv-SE" w:eastAsia="sv-SE"/>
              </w:rPr>
              <w:t>5</w:t>
            </w:r>
          </w:p>
        </w:tc>
        <w:tc>
          <w:tcPr>
            <w:tcW w:w="464" w:type="dxa"/>
            <w:tcBorders>
              <w:top w:val="single" w:sz="4" w:space="0" w:color="auto"/>
              <w:left w:val="single" w:sz="8" w:space="0" w:color="auto"/>
              <w:bottom w:val="single" w:sz="8" w:space="0" w:color="auto"/>
              <w:right w:val="nil"/>
            </w:tcBorders>
          </w:tcPr>
          <w:p w:rsidR="00E9356A" w:rsidRPr="00C5767E" w:rsidRDefault="00E9356A" w:rsidP="003204B8">
            <w:pPr>
              <w:overflowPunct/>
              <w:autoSpaceDE/>
              <w:autoSpaceDN/>
              <w:adjustRightInd/>
              <w:spacing w:before="0"/>
              <w:jc w:val="center"/>
              <w:textAlignment w:val="auto"/>
              <w:rPr>
                <w:b/>
                <w:sz w:val="20"/>
                <w:lang w:val="sv-SE" w:eastAsia="sv-SE"/>
              </w:rPr>
            </w:pPr>
            <w:r w:rsidRPr="00C5767E">
              <w:rPr>
                <w:b/>
                <w:sz w:val="20"/>
                <w:lang w:val="sv-SE" w:eastAsia="sv-SE"/>
              </w:rPr>
              <w:t>6</w:t>
            </w:r>
          </w:p>
        </w:tc>
        <w:tc>
          <w:tcPr>
            <w:tcW w:w="464" w:type="dxa"/>
            <w:tcBorders>
              <w:top w:val="single" w:sz="4" w:space="0" w:color="auto"/>
              <w:left w:val="single" w:sz="8" w:space="0" w:color="auto"/>
              <w:bottom w:val="single" w:sz="8" w:space="0" w:color="auto"/>
              <w:right w:val="nil"/>
            </w:tcBorders>
          </w:tcPr>
          <w:p w:rsidR="00E9356A" w:rsidRPr="00C5767E" w:rsidRDefault="00E9356A" w:rsidP="003204B8">
            <w:pPr>
              <w:overflowPunct/>
              <w:autoSpaceDE/>
              <w:autoSpaceDN/>
              <w:adjustRightInd/>
              <w:spacing w:before="0"/>
              <w:jc w:val="center"/>
              <w:textAlignment w:val="auto"/>
              <w:rPr>
                <w:b/>
                <w:sz w:val="20"/>
                <w:lang w:val="sv-SE" w:eastAsia="sv-SE"/>
              </w:rPr>
            </w:pPr>
            <w:r w:rsidRPr="00C5767E">
              <w:rPr>
                <w:b/>
                <w:sz w:val="20"/>
                <w:lang w:val="sv-SE" w:eastAsia="sv-SE"/>
              </w:rPr>
              <w:t>7</w:t>
            </w:r>
          </w:p>
        </w:tc>
        <w:tc>
          <w:tcPr>
            <w:tcW w:w="464" w:type="dxa"/>
            <w:tcBorders>
              <w:top w:val="single" w:sz="4" w:space="0" w:color="auto"/>
              <w:left w:val="single" w:sz="8" w:space="0" w:color="auto"/>
              <w:bottom w:val="single" w:sz="8" w:space="0" w:color="auto"/>
              <w:right w:val="nil"/>
            </w:tcBorders>
          </w:tcPr>
          <w:p w:rsidR="00E9356A" w:rsidRPr="00C5767E" w:rsidRDefault="00E9356A" w:rsidP="003204B8">
            <w:pPr>
              <w:overflowPunct/>
              <w:autoSpaceDE/>
              <w:autoSpaceDN/>
              <w:adjustRightInd/>
              <w:spacing w:before="0"/>
              <w:jc w:val="center"/>
              <w:textAlignment w:val="auto"/>
              <w:rPr>
                <w:b/>
                <w:sz w:val="20"/>
                <w:lang w:val="sv-SE" w:eastAsia="sv-SE"/>
              </w:rPr>
            </w:pPr>
            <w:r w:rsidRPr="00C5767E">
              <w:rPr>
                <w:b/>
                <w:sz w:val="20"/>
                <w:lang w:val="sv-SE" w:eastAsia="sv-SE"/>
              </w:rPr>
              <w:t>8</w:t>
            </w:r>
          </w:p>
        </w:tc>
        <w:tc>
          <w:tcPr>
            <w:tcW w:w="465" w:type="dxa"/>
            <w:tcBorders>
              <w:top w:val="single" w:sz="4" w:space="0" w:color="auto"/>
              <w:left w:val="single" w:sz="8" w:space="0" w:color="auto"/>
              <w:bottom w:val="single" w:sz="8" w:space="0" w:color="auto"/>
              <w:right w:val="nil"/>
            </w:tcBorders>
          </w:tcPr>
          <w:p w:rsidR="00E9356A" w:rsidRPr="00C5767E" w:rsidRDefault="00E9356A" w:rsidP="003204B8">
            <w:pPr>
              <w:overflowPunct/>
              <w:autoSpaceDE/>
              <w:autoSpaceDN/>
              <w:adjustRightInd/>
              <w:spacing w:before="0"/>
              <w:jc w:val="center"/>
              <w:textAlignment w:val="auto"/>
              <w:rPr>
                <w:b/>
                <w:sz w:val="20"/>
                <w:lang w:val="sv-SE" w:eastAsia="sv-SE"/>
              </w:rPr>
            </w:pPr>
            <w:r w:rsidRPr="00C5767E">
              <w:rPr>
                <w:b/>
                <w:sz w:val="20"/>
                <w:lang w:val="sv-SE" w:eastAsia="sv-SE"/>
              </w:rPr>
              <w:t>9</w:t>
            </w:r>
          </w:p>
        </w:tc>
        <w:tc>
          <w:tcPr>
            <w:tcW w:w="465" w:type="dxa"/>
            <w:tcBorders>
              <w:top w:val="single" w:sz="4" w:space="0" w:color="auto"/>
              <w:left w:val="single" w:sz="8" w:space="0" w:color="auto"/>
              <w:bottom w:val="single" w:sz="8" w:space="0" w:color="auto"/>
              <w:right w:val="nil"/>
            </w:tcBorders>
          </w:tcPr>
          <w:p w:rsidR="00E9356A" w:rsidRPr="00C5767E" w:rsidRDefault="00E9356A" w:rsidP="003204B8">
            <w:pPr>
              <w:overflowPunct/>
              <w:autoSpaceDE/>
              <w:autoSpaceDN/>
              <w:adjustRightInd/>
              <w:spacing w:before="0"/>
              <w:jc w:val="center"/>
              <w:textAlignment w:val="auto"/>
              <w:rPr>
                <w:b/>
                <w:sz w:val="20"/>
                <w:lang w:val="sv-SE" w:eastAsia="sv-SE"/>
              </w:rPr>
            </w:pPr>
            <w:r w:rsidRPr="00C5767E">
              <w:rPr>
                <w:b/>
                <w:sz w:val="20"/>
                <w:lang w:val="sv-SE" w:eastAsia="sv-SE"/>
              </w:rPr>
              <w:t>10</w:t>
            </w:r>
          </w:p>
        </w:tc>
        <w:tc>
          <w:tcPr>
            <w:tcW w:w="465" w:type="dxa"/>
            <w:tcBorders>
              <w:top w:val="single" w:sz="4" w:space="0" w:color="auto"/>
              <w:left w:val="single" w:sz="8" w:space="0" w:color="auto"/>
              <w:bottom w:val="single" w:sz="8" w:space="0" w:color="auto"/>
              <w:right w:val="single" w:sz="8" w:space="0" w:color="auto"/>
            </w:tcBorders>
          </w:tcPr>
          <w:p w:rsidR="00E9356A" w:rsidRPr="00C5767E" w:rsidRDefault="00E9356A" w:rsidP="003204B8">
            <w:pPr>
              <w:overflowPunct/>
              <w:autoSpaceDE/>
              <w:autoSpaceDN/>
              <w:adjustRightInd/>
              <w:spacing w:before="0"/>
              <w:jc w:val="center"/>
              <w:textAlignment w:val="auto"/>
              <w:rPr>
                <w:b/>
                <w:sz w:val="20"/>
                <w:lang w:val="sv-SE" w:eastAsia="sv-SE"/>
              </w:rPr>
            </w:pPr>
          </w:p>
        </w:tc>
        <w:tc>
          <w:tcPr>
            <w:tcW w:w="465" w:type="dxa"/>
            <w:tcBorders>
              <w:top w:val="single" w:sz="4" w:space="0" w:color="auto"/>
              <w:left w:val="single" w:sz="8" w:space="0" w:color="auto"/>
              <w:bottom w:val="single" w:sz="8" w:space="0" w:color="auto"/>
              <w:right w:val="single" w:sz="8" w:space="0" w:color="auto"/>
            </w:tcBorders>
          </w:tcPr>
          <w:p w:rsidR="00E9356A" w:rsidRPr="00C5767E" w:rsidRDefault="00E9356A" w:rsidP="003204B8">
            <w:pPr>
              <w:overflowPunct/>
              <w:autoSpaceDE/>
              <w:autoSpaceDN/>
              <w:adjustRightInd/>
              <w:spacing w:before="0"/>
              <w:jc w:val="center"/>
              <w:textAlignment w:val="auto"/>
              <w:rPr>
                <w:b/>
                <w:sz w:val="20"/>
                <w:lang w:val="sv-SE" w:eastAsia="sv-SE"/>
              </w:rPr>
            </w:pPr>
          </w:p>
        </w:tc>
        <w:tc>
          <w:tcPr>
            <w:tcW w:w="465" w:type="dxa"/>
            <w:tcBorders>
              <w:top w:val="single" w:sz="4" w:space="0" w:color="auto"/>
              <w:left w:val="single" w:sz="8" w:space="0" w:color="auto"/>
              <w:bottom w:val="single" w:sz="8" w:space="0" w:color="auto"/>
              <w:right w:val="single" w:sz="8" w:space="0" w:color="auto"/>
            </w:tcBorders>
          </w:tcPr>
          <w:p w:rsidR="00E9356A" w:rsidRPr="00C5767E" w:rsidRDefault="00E9356A" w:rsidP="003204B8">
            <w:pPr>
              <w:overflowPunct/>
              <w:autoSpaceDE/>
              <w:autoSpaceDN/>
              <w:adjustRightInd/>
              <w:spacing w:before="0"/>
              <w:jc w:val="center"/>
              <w:textAlignment w:val="auto"/>
              <w:rPr>
                <w:b/>
                <w:sz w:val="20"/>
                <w:lang w:val="sv-SE" w:eastAsia="sv-SE"/>
              </w:rPr>
            </w:pPr>
          </w:p>
        </w:tc>
        <w:tc>
          <w:tcPr>
            <w:tcW w:w="465" w:type="dxa"/>
            <w:tcBorders>
              <w:top w:val="single" w:sz="4" w:space="0" w:color="auto"/>
              <w:left w:val="single" w:sz="8" w:space="0" w:color="auto"/>
              <w:bottom w:val="single" w:sz="8" w:space="0" w:color="auto"/>
              <w:right w:val="single" w:sz="8" w:space="0" w:color="auto"/>
            </w:tcBorders>
          </w:tcPr>
          <w:p w:rsidR="00E9356A" w:rsidRPr="00C5767E" w:rsidRDefault="00E9356A" w:rsidP="003204B8">
            <w:pPr>
              <w:overflowPunct/>
              <w:autoSpaceDE/>
              <w:autoSpaceDN/>
              <w:adjustRightInd/>
              <w:spacing w:before="0"/>
              <w:jc w:val="center"/>
              <w:textAlignment w:val="auto"/>
              <w:rPr>
                <w:b/>
                <w:sz w:val="20"/>
                <w:lang w:val="sv-SE" w:eastAsia="sv-SE"/>
              </w:rPr>
            </w:pPr>
          </w:p>
        </w:tc>
        <w:tc>
          <w:tcPr>
            <w:tcW w:w="465" w:type="dxa"/>
            <w:tcBorders>
              <w:top w:val="single" w:sz="4" w:space="0" w:color="auto"/>
              <w:left w:val="single" w:sz="8" w:space="0" w:color="auto"/>
              <w:bottom w:val="single" w:sz="8" w:space="0" w:color="auto"/>
              <w:right w:val="single" w:sz="8" w:space="0" w:color="auto"/>
            </w:tcBorders>
          </w:tcPr>
          <w:p w:rsidR="00E9356A" w:rsidRPr="00C5767E" w:rsidRDefault="00E9356A" w:rsidP="003204B8">
            <w:pPr>
              <w:overflowPunct/>
              <w:autoSpaceDE/>
              <w:autoSpaceDN/>
              <w:adjustRightInd/>
              <w:spacing w:before="0"/>
              <w:jc w:val="center"/>
              <w:textAlignment w:val="auto"/>
              <w:rPr>
                <w:b/>
                <w:sz w:val="20"/>
                <w:lang w:val="sv-SE" w:eastAsia="sv-SE"/>
              </w:rPr>
            </w:pPr>
          </w:p>
        </w:tc>
        <w:tc>
          <w:tcPr>
            <w:tcW w:w="465" w:type="dxa"/>
            <w:tcBorders>
              <w:top w:val="single" w:sz="4" w:space="0" w:color="auto"/>
              <w:left w:val="single" w:sz="8" w:space="0" w:color="auto"/>
              <w:bottom w:val="single" w:sz="8" w:space="0" w:color="auto"/>
              <w:right w:val="single" w:sz="8" w:space="0" w:color="auto"/>
            </w:tcBorders>
          </w:tcPr>
          <w:p w:rsidR="00E9356A" w:rsidRPr="00C5767E" w:rsidRDefault="00E9356A" w:rsidP="003204B8">
            <w:pPr>
              <w:overflowPunct/>
              <w:autoSpaceDE/>
              <w:autoSpaceDN/>
              <w:adjustRightInd/>
              <w:spacing w:before="0"/>
              <w:jc w:val="center"/>
              <w:textAlignment w:val="auto"/>
              <w:rPr>
                <w:b/>
                <w:sz w:val="20"/>
                <w:lang w:val="sv-SE" w:eastAsia="sv-SE"/>
              </w:rPr>
            </w:pPr>
          </w:p>
        </w:tc>
        <w:tc>
          <w:tcPr>
            <w:tcW w:w="465" w:type="dxa"/>
            <w:tcBorders>
              <w:top w:val="single" w:sz="4" w:space="0" w:color="auto"/>
              <w:left w:val="single" w:sz="8" w:space="0" w:color="auto"/>
              <w:bottom w:val="single" w:sz="8" w:space="0" w:color="auto"/>
              <w:right w:val="single" w:sz="8" w:space="0" w:color="auto"/>
            </w:tcBorders>
          </w:tcPr>
          <w:p w:rsidR="00E9356A" w:rsidRPr="00C5767E" w:rsidRDefault="00E9356A" w:rsidP="003204B8">
            <w:pPr>
              <w:overflowPunct/>
              <w:autoSpaceDE/>
              <w:autoSpaceDN/>
              <w:adjustRightInd/>
              <w:spacing w:before="0"/>
              <w:jc w:val="center"/>
              <w:textAlignment w:val="auto"/>
              <w:rPr>
                <w:b/>
                <w:sz w:val="20"/>
                <w:lang w:val="sv-SE" w:eastAsia="sv-SE"/>
              </w:rPr>
            </w:pPr>
          </w:p>
        </w:tc>
        <w:tc>
          <w:tcPr>
            <w:tcW w:w="465" w:type="dxa"/>
            <w:tcBorders>
              <w:top w:val="single" w:sz="4" w:space="0" w:color="auto"/>
              <w:left w:val="single" w:sz="8" w:space="0" w:color="auto"/>
              <w:bottom w:val="single" w:sz="8" w:space="0" w:color="auto"/>
              <w:right w:val="single" w:sz="8" w:space="0" w:color="auto"/>
            </w:tcBorders>
          </w:tcPr>
          <w:p w:rsidR="00E9356A" w:rsidRPr="00C5767E" w:rsidRDefault="00E9356A" w:rsidP="003204B8">
            <w:pPr>
              <w:overflowPunct/>
              <w:autoSpaceDE/>
              <w:autoSpaceDN/>
              <w:adjustRightInd/>
              <w:spacing w:before="0"/>
              <w:jc w:val="center"/>
              <w:textAlignment w:val="auto"/>
              <w:rPr>
                <w:b/>
                <w:sz w:val="20"/>
                <w:lang w:val="sv-SE" w:eastAsia="sv-SE"/>
              </w:rPr>
            </w:pPr>
          </w:p>
        </w:tc>
      </w:tr>
      <w:tr w:rsidR="00E9356A" w:rsidRPr="000931B0" w:rsidTr="003204B8">
        <w:trPr>
          <w:trHeight w:val="20"/>
          <w:jc w:val="center"/>
        </w:trPr>
        <w:tc>
          <w:tcPr>
            <w:tcW w:w="98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textAlignment w:val="auto"/>
              <w:rPr>
                <w:b/>
                <w:sz w:val="20"/>
                <w:lang w:val="sv-SE" w:eastAsia="sv-SE"/>
              </w:rPr>
            </w:pPr>
            <w:r w:rsidRPr="000931B0">
              <w:rPr>
                <w:b/>
                <w:sz w:val="20"/>
                <w:lang w:val="sv-SE" w:eastAsia="sv-SE"/>
              </w:rPr>
              <w:t>ALB</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r>
      <w:tr w:rsidR="00E9356A" w:rsidRPr="000931B0" w:rsidTr="003204B8">
        <w:trPr>
          <w:trHeight w:val="20"/>
          <w:jc w:val="center"/>
        </w:trPr>
        <w:tc>
          <w:tcPr>
            <w:tcW w:w="98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textAlignment w:val="auto"/>
              <w:rPr>
                <w:b/>
                <w:sz w:val="20"/>
                <w:lang w:val="sv-SE" w:eastAsia="sv-SE"/>
              </w:rPr>
            </w:pPr>
            <w:r w:rsidRPr="000931B0">
              <w:rPr>
                <w:b/>
                <w:sz w:val="20"/>
                <w:lang w:val="sv-SE" w:eastAsia="sv-SE"/>
              </w:rPr>
              <w:t>AND</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r>
      <w:tr w:rsidR="00E9356A" w:rsidRPr="000931B0" w:rsidTr="003204B8">
        <w:trPr>
          <w:trHeight w:val="20"/>
          <w:jc w:val="center"/>
        </w:trPr>
        <w:tc>
          <w:tcPr>
            <w:tcW w:w="98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textAlignment w:val="auto"/>
              <w:rPr>
                <w:b/>
                <w:sz w:val="20"/>
                <w:lang w:val="sv-SE" w:eastAsia="sv-SE"/>
              </w:rPr>
            </w:pPr>
            <w:r w:rsidRPr="000931B0">
              <w:rPr>
                <w:b/>
                <w:sz w:val="20"/>
                <w:lang w:val="sv-SE" w:eastAsia="sv-SE"/>
              </w:rPr>
              <w:t>AUT</w:t>
            </w:r>
          </w:p>
        </w:tc>
        <w:tc>
          <w:tcPr>
            <w:tcW w:w="464" w:type="dxa"/>
            <w:tcBorders>
              <w:top w:val="single" w:sz="8" w:space="0" w:color="auto"/>
              <w:left w:val="single" w:sz="8" w:space="0" w:color="auto"/>
              <w:bottom w:val="single" w:sz="8" w:space="0" w:color="auto"/>
              <w:right w:val="nil"/>
            </w:tcBorders>
            <w:shd w:val="clear" w:color="auto" w:fill="auto"/>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r>
      <w:tr w:rsidR="00E9356A" w:rsidRPr="000931B0" w:rsidTr="003204B8">
        <w:trPr>
          <w:trHeight w:val="20"/>
          <w:jc w:val="center"/>
        </w:trPr>
        <w:tc>
          <w:tcPr>
            <w:tcW w:w="98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textAlignment w:val="auto"/>
              <w:rPr>
                <w:b/>
                <w:sz w:val="20"/>
                <w:lang w:val="sv-SE" w:eastAsia="sv-SE"/>
              </w:rPr>
            </w:pPr>
            <w:r w:rsidRPr="000931B0">
              <w:rPr>
                <w:b/>
                <w:sz w:val="20"/>
                <w:lang w:val="sv-SE" w:eastAsia="sv-SE"/>
              </w:rPr>
              <w:t>AZE</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r>
      <w:tr w:rsidR="00E9356A" w:rsidRPr="000931B0" w:rsidTr="003204B8">
        <w:trPr>
          <w:trHeight w:val="20"/>
          <w:jc w:val="center"/>
        </w:trPr>
        <w:tc>
          <w:tcPr>
            <w:tcW w:w="98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textAlignment w:val="auto"/>
              <w:rPr>
                <w:b/>
                <w:sz w:val="20"/>
                <w:lang w:val="sv-SE" w:eastAsia="sv-SE"/>
              </w:rPr>
            </w:pPr>
            <w:r w:rsidRPr="000931B0">
              <w:rPr>
                <w:b/>
                <w:sz w:val="20"/>
                <w:lang w:val="sv-SE" w:eastAsia="sv-SE"/>
              </w:rPr>
              <w:t>BEL</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r>
      <w:tr w:rsidR="00E9356A" w:rsidRPr="000931B0" w:rsidTr="003204B8">
        <w:trPr>
          <w:trHeight w:val="20"/>
          <w:jc w:val="center"/>
        </w:trPr>
        <w:tc>
          <w:tcPr>
            <w:tcW w:w="98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textAlignment w:val="auto"/>
              <w:rPr>
                <w:b/>
                <w:sz w:val="20"/>
                <w:lang w:val="sv-SE" w:eastAsia="sv-SE"/>
              </w:rPr>
            </w:pPr>
            <w:r w:rsidRPr="000931B0">
              <w:rPr>
                <w:b/>
                <w:sz w:val="20"/>
                <w:lang w:val="sv-SE" w:eastAsia="sv-SE"/>
              </w:rPr>
              <w:t>BIH</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r>
      <w:tr w:rsidR="00E9356A" w:rsidRPr="000931B0" w:rsidTr="003204B8">
        <w:trPr>
          <w:trHeight w:val="20"/>
          <w:jc w:val="center"/>
        </w:trPr>
        <w:tc>
          <w:tcPr>
            <w:tcW w:w="98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textAlignment w:val="auto"/>
              <w:rPr>
                <w:b/>
                <w:sz w:val="20"/>
                <w:lang w:val="sv-SE" w:eastAsia="sv-SE"/>
              </w:rPr>
            </w:pPr>
            <w:r w:rsidRPr="000931B0">
              <w:rPr>
                <w:b/>
                <w:sz w:val="20"/>
                <w:lang w:val="sv-SE" w:eastAsia="sv-SE"/>
              </w:rPr>
              <w:t>BLR</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r>
      <w:tr w:rsidR="00E9356A" w:rsidRPr="000931B0" w:rsidTr="003204B8">
        <w:trPr>
          <w:trHeight w:val="20"/>
          <w:jc w:val="center"/>
        </w:trPr>
        <w:tc>
          <w:tcPr>
            <w:tcW w:w="984" w:type="dxa"/>
            <w:tcBorders>
              <w:top w:val="single" w:sz="8" w:space="0" w:color="auto"/>
              <w:left w:val="single" w:sz="8" w:space="0" w:color="auto"/>
              <w:bottom w:val="single" w:sz="8" w:space="0" w:color="auto"/>
              <w:right w:val="nil"/>
            </w:tcBorders>
            <w:shd w:val="clear" w:color="auto" w:fill="auto"/>
          </w:tcPr>
          <w:p w:rsidR="00E9356A" w:rsidRPr="000931B0" w:rsidRDefault="00E9356A" w:rsidP="003204B8">
            <w:pPr>
              <w:overflowPunct/>
              <w:autoSpaceDE/>
              <w:autoSpaceDN/>
              <w:adjustRightInd/>
              <w:spacing w:before="0"/>
              <w:textAlignment w:val="auto"/>
              <w:rPr>
                <w:b/>
                <w:sz w:val="20"/>
                <w:lang w:val="sv-SE" w:eastAsia="sv-SE"/>
              </w:rPr>
            </w:pPr>
            <w:r w:rsidRPr="000931B0">
              <w:rPr>
                <w:b/>
                <w:sz w:val="20"/>
                <w:lang w:val="sv-SE" w:eastAsia="sv-SE"/>
              </w:rPr>
              <w:t>BUL</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r>
      <w:tr w:rsidR="00E9356A" w:rsidRPr="000931B0" w:rsidTr="003204B8">
        <w:trPr>
          <w:trHeight w:val="20"/>
          <w:jc w:val="center"/>
        </w:trPr>
        <w:tc>
          <w:tcPr>
            <w:tcW w:w="98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textAlignment w:val="auto"/>
              <w:rPr>
                <w:b/>
                <w:sz w:val="20"/>
                <w:lang w:val="sv-SE" w:eastAsia="sv-SE"/>
              </w:rPr>
            </w:pPr>
            <w:r w:rsidRPr="000931B0">
              <w:rPr>
                <w:b/>
                <w:sz w:val="20"/>
                <w:lang w:val="sv-SE" w:eastAsia="sv-SE"/>
              </w:rPr>
              <w:t>CVA</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r>
      <w:tr w:rsidR="00E9356A" w:rsidRPr="000931B0" w:rsidTr="003204B8">
        <w:trPr>
          <w:trHeight w:val="20"/>
          <w:jc w:val="center"/>
        </w:trPr>
        <w:tc>
          <w:tcPr>
            <w:tcW w:w="98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textAlignment w:val="auto"/>
              <w:rPr>
                <w:b/>
                <w:sz w:val="20"/>
                <w:lang w:val="sv-SE" w:eastAsia="sv-SE"/>
              </w:rPr>
            </w:pPr>
            <w:r w:rsidRPr="000931B0">
              <w:rPr>
                <w:b/>
                <w:sz w:val="20"/>
                <w:lang w:val="sv-SE" w:eastAsia="sv-SE"/>
              </w:rPr>
              <w:t>CYP</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r>
      <w:tr w:rsidR="00E9356A" w:rsidRPr="000931B0" w:rsidTr="003204B8">
        <w:trPr>
          <w:trHeight w:val="63"/>
          <w:jc w:val="center"/>
        </w:trPr>
        <w:tc>
          <w:tcPr>
            <w:tcW w:w="98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textAlignment w:val="auto"/>
              <w:rPr>
                <w:b/>
                <w:sz w:val="20"/>
                <w:lang w:val="sv-SE" w:eastAsia="sv-SE"/>
              </w:rPr>
            </w:pPr>
            <w:r w:rsidRPr="000931B0">
              <w:rPr>
                <w:b/>
                <w:sz w:val="20"/>
                <w:lang w:val="sv-SE" w:eastAsia="sv-SE"/>
              </w:rPr>
              <w:t>CZE</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r>
      <w:tr w:rsidR="00E9356A" w:rsidRPr="000931B0" w:rsidTr="003204B8">
        <w:trPr>
          <w:trHeight w:val="20"/>
          <w:jc w:val="center"/>
        </w:trPr>
        <w:tc>
          <w:tcPr>
            <w:tcW w:w="984" w:type="dxa"/>
            <w:tcBorders>
              <w:top w:val="single" w:sz="8" w:space="0" w:color="auto"/>
              <w:left w:val="single" w:sz="8" w:space="0" w:color="auto"/>
              <w:bottom w:val="single" w:sz="8" w:space="0" w:color="auto"/>
              <w:right w:val="single" w:sz="8" w:space="0" w:color="auto"/>
            </w:tcBorders>
            <w:vAlign w:val="bottom"/>
          </w:tcPr>
          <w:p w:rsidR="00E9356A" w:rsidRPr="000931B0" w:rsidRDefault="00E9356A" w:rsidP="003204B8">
            <w:pPr>
              <w:overflowPunct/>
              <w:autoSpaceDE/>
              <w:autoSpaceDN/>
              <w:adjustRightInd/>
              <w:spacing w:before="0"/>
              <w:textAlignment w:val="auto"/>
              <w:rPr>
                <w:b/>
                <w:sz w:val="20"/>
                <w:lang w:val="sv-SE" w:eastAsia="sv-SE"/>
              </w:rPr>
            </w:pPr>
            <w:r w:rsidRPr="000931B0">
              <w:rPr>
                <w:b/>
                <w:sz w:val="20"/>
                <w:lang w:val="sv-SE" w:eastAsia="sv-SE"/>
              </w:rPr>
              <w:t>D</w:t>
            </w:r>
          </w:p>
        </w:tc>
        <w:tc>
          <w:tcPr>
            <w:tcW w:w="464"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r>
      <w:tr w:rsidR="00E9356A" w:rsidRPr="000931B0" w:rsidTr="003204B8">
        <w:trPr>
          <w:trHeight w:val="20"/>
          <w:jc w:val="center"/>
        </w:trPr>
        <w:tc>
          <w:tcPr>
            <w:tcW w:w="984" w:type="dxa"/>
            <w:tcBorders>
              <w:top w:val="single" w:sz="8" w:space="0" w:color="auto"/>
              <w:left w:val="single" w:sz="8" w:space="0" w:color="auto"/>
              <w:bottom w:val="single" w:sz="8" w:space="0" w:color="auto"/>
              <w:right w:val="nil"/>
            </w:tcBorders>
            <w:shd w:val="clear" w:color="auto" w:fill="auto"/>
          </w:tcPr>
          <w:p w:rsidR="00E9356A" w:rsidRPr="000931B0" w:rsidRDefault="00E9356A" w:rsidP="003204B8">
            <w:pPr>
              <w:overflowPunct/>
              <w:autoSpaceDE/>
              <w:autoSpaceDN/>
              <w:adjustRightInd/>
              <w:spacing w:before="0"/>
              <w:textAlignment w:val="auto"/>
              <w:rPr>
                <w:b/>
                <w:sz w:val="20"/>
                <w:lang w:val="sv-SE" w:eastAsia="sv-SE"/>
              </w:rPr>
            </w:pPr>
            <w:r w:rsidRPr="000931B0">
              <w:rPr>
                <w:b/>
                <w:sz w:val="20"/>
                <w:lang w:val="sv-SE" w:eastAsia="sv-SE"/>
              </w:rPr>
              <w:t>DNK</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r>
      <w:tr w:rsidR="00E9356A" w:rsidRPr="000931B0" w:rsidTr="003204B8">
        <w:trPr>
          <w:trHeight w:val="20"/>
          <w:jc w:val="center"/>
        </w:trPr>
        <w:tc>
          <w:tcPr>
            <w:tcW w:w="98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textAlignment w:val="auto"/>
              <w:rPr>
                <w:b/>
                <w:color w:val="000000"/>
                <w:sz w:val="20"/>
                <w:lang w:val="sv-SE" w:eastAsia="sv-SE"/>
              </w:rPr>
            </w:pPr>
            <w:r w:rsidRPr="000931B0">
              <w:rPr>
                <w:b/>
                <w:color w:val="000000"/>
                <w:sz w:val="20"/>
                <w:lang w:val="sv-SE" w:eastAsia="sv-SE"/>
              </w:rPr>
              <w:t xml:space="preserve">E </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r>
      <w:tr w:rsidR="00E9356A" w:rsidRPr="000931B0" w:rsidTr="003204B8">
        <w:trPr>
          <w:trHeight w:val="20"/>
          <w:jc w:val="center"/>
        </w:trPr>
        <w:tc>
          <w:tcPr>
            <w:tcW w:w="98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textAlignment w:val="auto"/>
              <w:rPr>
                <w:b/>
                <w:sz w:val="20"/>
                <w:lang w:val="sv-SE" w:eastAsia="sv-SE"/>
              </w:rPr>
            </w:pPr>
            <w:r w:rsidRPr="000931B0">
              <w:rPr>
                <w:b/>
                <w:sz w:val="20"/>
                <w:lang w:val="sv-SE" w:eastAsia="sv-SE"/>
              </w:rPr>
              <w:t>EST</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r>
      <w:tr w:rsidR="00E9356A" w:rsidRPr="000931B0" w:rsidTr="003204B8">
        <w:trPr>
          <w:trHeight w:val="20"/>
          <w:jc w:val="center"/>
        </w:trPr>
        <w:tc>
          <w:tcPr>
            <w:tcW w:w="984" w:type="dxa"/>
            <w:tcBorders>
              <w:top w:val="single" w:sz="8" w:space="0" w:color="auto"/>
              <w:left w:val="single" w:sz="8" w:space="0" w:color="auto"/>
              <w:bottom w:val="single" w:sz="8" w:space="0" w:color="auto"/>
              <w:right w:val="single" w:sz="8" w:space="0" w:color="auto"/>
            </w:tcBorders>
            <w:vAlign w:val="bottom"/>
          </w:tcPr>
          <w:p w:rsidR="00E9356A" w:rsidRPr="000931B0" w:rsidRDefault="00E9356A" w:rsidP="003204B8">
            <w:pPr>
              <w:overflowPunct/>
              <w:autoSpaceDE/>
              <w:autoSpaceDN/>
              <w:adjustRightInd/>
              <w:spacing w:before="0"/>
              <w:textAlignment w:val="auto"/>
              <w:rPr>
                <w:b/>
                <w:sz w:val="20"/>
                <w:lang w:val="sv-SE" w:eastAsia="sv-SE"/>
              </w:rPr>
            </w:pPr>
            <w:r w:rsidRPr="000931B0">
              <w:rPr>
                <w:b/>
                <w:sz w:val="20"/>
                <w:lang w:val="sv-SE" w:eastAsia="sv-SE"/>
              </w:rPr>
              <w:t xml:space="preserve">F </w:t>
            </w:r>
          </w:p>
        </w:tc>
        <w:tc>
          <w:tcPr>
            <w:tcW w:w="464"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r>
      <w:tr w:rsidR="00E9356A" w:rsidRPr="000931B0" w:rsidTr="003204B8">
        <w:trPr>
          <w:trHeight w:val="20"/>
          <w:jc w:val="center"/>
        </w:trPr>
        <w:tc>
          <w:tcPr>
            <w:tcW w:w="98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textAlignment w:val="auto"/>
              <w:rPr>
                <w:b/>
                <w:sz w:val="20"/>
                <w:lang w:val="sv-SE" w:eastAsia="sv-SE"/>
              </w:rPr>
            </w:pPr>
            <w:r w:rsidRPr="000931B0">
              <w:rPr>
                <w:b/>
                <w:sz w:val="20"/>
                <w:lang w:val="sv-SE" w:eastAsia="sv-SE"/>
              </w:rPr>
              <w:t>FIN</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r>
      <w:tr w:rsidR="00E9356A" w:rsidRPr="000931B0" w:rsidTr="003204B8">
        <w:trPr>
          <w:trHeight w:val="20"/>
          <w:jc w:val="center"/>
        </w:trPr>
        <w:tc>
          <w:tcPr>
            <w:tcW w:w="98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textAlignment w:val="auto"/>
              <w:rPr>
                <w:b/>
                <w:sz w:val="20"/>
                <w:lang w:val="sv-SE" w:eastAsia="sv-SE"/>
              </w:rPr>
            </w:pPr>
            <w:r w:rsidRPr="000931B0">
              <w:rPr>
                <w:b/>
                <w:sz w:val="20"/>
                <w:lang w:val="sv-SE" w:eastAsia="sv-SE"/>
              </w:rPr>
              <w:t>G</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r>
      <w:tr w:rsidR="00E9356A" w:rsidRPr="000931B0" w:rsidTr="003204B8">
        <w:trPr>
          <w:trHeight w:val="20"/>
          <w:jc w:val="center"/>
        </w:trPr>
        <w:tc>
          <w:tcPr>
            <w:tcW w:w="98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textAlignment w:val="auto"/>
              <w:rPr>
                <w:b/>
                <w:sz w:val="20"/>
                <w:lang w:val="sv-SE" w:eastAsia="sv-SE"/>
              </w:rPr>
            </w:pPr>
            <w:r w:rsidRPr="000931B0">
              <w:rPr>
                <w:b/>
                <w:sz w:val="20"/>
                <w:lang w:val="sv-SE" w:eastAsia="sv-SE"/>
              </w:rPr>
              <w:t>GEO</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r>
      <w:tr w:rsidR="00E9356A" w:rsidRPr="000931B0" w:rsidTr="003204B8">
        <w:trPr>
          <w:trHeight w:val="20"/>
          <w:jc w:val="center"/>
        </w:trPr>
        <w:tc>
          <w:tcPr>
            <w:tcW w:w="98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textAlignment w:val="auto"/>
              <w:rPr>
                <w:b/>
                <w:sz w:val="20"/>
                <w:lang w:val="sv-SE" w:eastAsia="sv-SE"/>
              </w:rPr>
            </w:pPr>
            <w:r w:rsidRPr="000931B0">
              <w:rPr>
                <w:b/>
                <w:sz w:val="20"/>
                <w:lang w:val="sv-SE" w:eastAsia="sv-SE"/>
              </w:rPr>
              <w:t>GRC</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shd w:val="clear" w:color="auto" w:fill="auto"/>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r>
      <w:tr w:rsidR="00E9356A" w:rsidRPr="000931B0" w:rsidTr="003204B8">
        <w:trPr>
          <w:trHeight w:val="20"/>
          <w:jc w:val="center"/>
        </w:trPr>
        <w:tc>
          <w:tcPr>
            <w:tcW w:w="98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textAlignment w:val="auto"/>
              <w:rPr>
                <w:b/>
                <w:sz w:val="20"/>
                <w:lang w:val="sv-SE" w:eastAsia="sv-SE"/>
              </w:rPr>
            </w:pPr>
            <w:r w:rsidRPr="000931B0">
              <w:rPr>
                <w:b/>
                <w:sz w:val="20"/>
                <w:lang w:val="sv-SE" w:eastAsia="sv-SE"/>
              </w:rPr>
              <w:t>HNG</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r>
      <w:tr w:rsidR="00E9356A" w:rsidRPr="000931B0" w:rsidTr="003204B8">
        <w:trPr>
          <w:trHeight w:val="20"/>
          <w:jc w:val="center"/>
        </w:trPr>
        <w:tc>
          <w:tcPr>
            <w:tcW w:w="984" w:type="dxa"/>
            <w:tcBorders>
              <w:top w:val="single" w:sz="8" w:space="0" w:color="auto"/>
              <w:left w:val="single" w:sz="8" w:space="0" w:color="auto"/>
              <w:bottom w:val="single" w:sz="8" w:space="0" w:color="auto"/>
              <w:right w:val="single" w:sz="8" w:space="0" w:color="auto"/>
            </w:tcBorders>
            <w:vAlign w:val="bottom"/>
          </w:tcPr>
          <w:p w:rsidR="00E9356A" w:rsidRPr="000931B0" w:rsidRDefault="00E9356A" w:rsidP="003204B8">
            <w:pPr>
              <w:overflowPunct/>
              <w:autoSpaceDE/>
              <w:autoSpaceDN/>
              <w:adjustRightInd/>
              <w:spacing w:before="0"/>
              <w:textAlignment w:val="auto"/>
              <w:rPr>
                <w:b/>
                <w:sz w:val="20"/>
                <w:lang w:val="sv-SE" w:eastAsia="sv-SE"/>
              </w:rPr>
            </w:pPr>
            <w:r w:rsidRPr="000931B0">
              <w:rPr>
                <w:b/>
                <w:sz w:val="20"/>
                <w:lang w:val="sv-SE" w:eastAsia="sv-SE"/>
              </w:rPr>
              <w:t>HOL</w:t>
            </w:r>
          </w:p>
        </w:tc>
        <w:tc>
          <w:tcPr>
            <w:tcW w:w="464"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bookmarkStart w:id="14" w:name="_GoBack"/>
            <w:bookmarkEnd w:id="14"/>
          </w:p>
        </w:tc>
        <w:tc>
          <w:tcPr>
            <w:tcW w:w="464"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r>
      <w:tr w:rsidR="00E9356A" w:rsidRPr="000931B0" w:rsidTr="003204B8">
        <w:trPr>
          <w:trHeight w:val="20"/>
          <w:jc w:val="center"/>
        </w:trPr>
        <w:tc>
          <w:tcPr>
            <w:tcW w:w="98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textAlignment w:val="auto"/>
              <w:rPr>
                <w:b/>
                <w:sz w:val="20"/>
                <w:lang w:val="sv-SE" w:eastAsia="sv-SE"/>
              </w:rPr>
            </w:pPr>
            <w:r w:rsidRPr="000931B0">
              <w:rPr>
                <w:b/>
                <w:sz w:val="20"/>
                <w:lang w:val="sv-SE" w:eastAsia="sv-SE"/>
              </w:rPr>
              <w:t>HRV</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r>
      <w:tr w:rsidR="00E9356A" w:rsidRPr="000931B0" w:rsidTr="003204B8">
        <w:trPr>
          <w:trHeight w:val="20"/>
          <w:jc w:val="center"/>
        </w:trPr>
        <w:tc>
          <w:tcPr>
            <w:tcW w:w="98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textAlignment w:val="auto"/>
              <w:rPr>
                <w:b/>
                <w:sz w:val="20"/>
                <w:lang w:val="sv-SE" w:eastAsia="sv-SE"/>
              </w:rPr>
            </w:pPr>
            <w:r w:rsidRPr="000931B0">
              <w:rPr>
                <w:b/>
                <w:sz w:val="20"/>
                <w:lang w:val="sv-SE" w:eastAsia="sv-SE"/>
              </w:rPr>
              <w:t>I</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shd w:val="clear" w:color="auto" w:fill="FFFFFF" w:themeFill="background1"/>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shd w:val="clear" w:color="auto" w:fill="FFFFFF" w:themeFill="background1"/>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shd w:val="clear" w:color="auto" w:fill="FFFFFF" w:themeFill="background1"/>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r>
      <w:tr w:rsidR="00E9356A" w:rsidRPr="000931B0" w:rsidTr="003204B8">
        <w:trPr>
          <w:trHeight w:val="20"/>
          <w:jc w:val="center"/>
        </w:trPr>
        <w:tc>
          <w:tcPr>
            <w:tcW w:w="98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textAlignment w:val="auto"/>
              <w:rPr>
                <w:b/>
                <w:sz w:val="20"/>
                <w:lang w:val="sv-SE" w:eastAsia="sv-SE"/>
              </w:rPr>
            </w:pPr>
            <w:r w:rsidRPr="000931B0">
              <w:rPr>
                <w:b/>
                <w:sz w:val="20"/>
                <w:lang w:val="sv-SE" w:eastAsia="sv-SE"/>
              </w:rPr>
              <w:t>IRL</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r>
      <w:tr w:rsidR="00E9356A" w:rsidRPr="000931B0" w:rsidTr="003204B8">
        <w:trPr>
          <w:trHeight w:val="20"/>
          <w:jc w:val="center"/>
        </w:trPr>
        <w:tc>
          <w:tcPr>
            <w:tcW w:w="98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textAlignment w:val="auto"/>
              <w:rPr>
                <w:b/>
                <w:sz w:val="20"/>
                <w:lang w:val="sv-SE" w:eastAsia="sv-SE"/>
              </w:rPr>
            </w:pPr>
            <w:r w:rsidRPr="000931B0">
              <w:rPr>
                <w:b/>
                <w:sz w:val="20"/>
                <w:lang w:val="sv-SE" w:eastAsia="sv-SE"/>
              </w:rPr>
              <w:t>ISL</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r>
      <w:tr w:rsidR="00E9356A" w:rsidRPr="000931B0" w:rsidTr="003204B8">
        <w:trPr>
          <w:trHeight w:val="20"/>
          <w:jc w:val="center"/>
        </w:trPr>
        <w:tc>
          <w:tcPr>
            <w:tcW w:w="98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textAlignment w:val="auto"/>
              <w:rPr>
                <w:b/>
                <w:sz w:val="20"/>
                <w:lang w:val="sv-SE" w:eastAsia="sv-SE"/>
              </w:rPr>
            </w:pPr>
            <w:r w:rsidRPr="000931B0">
              <w:rPr>
                <w:b/>
                <w:sz w:val="20"/>
                <w:lang w:val="sv-SE" w:eastAsia="sv-SE"/>
              </w:rPr>
              <w:t>LIE</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r>
      <w:tr w:rsidR="00E9356A" w:rsidRPr="000931B0" w:rsidTr="003204B8">
        <w:trPr>
          <w:trHeight w:val="20"/>
          <w:jc w:val="center"/>
        </w:trPr>
        <w:tc>
          <w:tcPr>
            <w:tcW w:w="98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textAlignment w:val="auto"/>
              <w:rPr>
                <w:b/>
                <w:sz w:val="20"/>
                <w:lang w:val="sv-SE" w:eastAsia="sv-SE"/>
              </w:rPr>
            </w:pPr>
            <w:r w:rsidRPr="000931B0">
              <w:rPr>
                <w:b/>
                <w:sz w:val="20"/>
                <w:lang w:val="sv-SE" w:eastAsia="sv-SE"/>
              </w:rPr>
              <w:t>LTU</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r>
      <w:tr w:rsidR="00E9356A" w:rsidRPr="000931B0" w:rsidTr="003204B8">
        <w:trPr>
          <w:trHeight w:val="20"/>
          <w:jc w:val="center"/>
        </w:trPr>
        <w:tc>
          <w:tcPr>
            <w:tcW w:w="98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textAlignment w:val="auto"/>
              <w:rPr>
                <w:b/>
                <w:sz w:val="20"/>
                <w:lang w:val="sv-SE" w:eastAsia="sv-SE"/>
              </w:rPr>
            </w:pPr>
            <w:r w:rsidRPr="000931B0">
              <w:rPr>
                <w:b/>
                <w:sz w:val="20"/>
                <w:lang w:val="sv-SE" w:eastAsia="sv-SE"/>
              </w:rPr>
              <w:t>LUX</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r>
      <w:tr w:rsidR="00E9356A" w:rsidRPr="000931B0" w:rsidTr="003204B8">
        <w:trPr>
          <w:trHeight w:val="20"/>
          <w:jc w:val="center"/>
        </w:trPr>
        <w:tc>
          <w:tcPr>
            <w:tcW w:w="98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textAlignment w:val="auto"/>
              <w:rPr>
                <w:b/>
                <w:sz w:val="20"/>
                <w:lang w:val="sv-SE" w:eastAsia="sv-SE"/>
              </w:rPr>
            </w:pPr>
            <w:r w:rsidRPr="000931B0">
              <w:rPr>
                <w:b/>
                <w:sz w:val="20"/>
                <w:lang w:val="sv-SE" w:eastAsia="sv-SE"/>
              </w:rPr>
              <w:t>LVA</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r>
      <w:tr w:rsidR="00E9356A" w:rsidRPr="000931B0" w:rsidTr="003204B8">
        <w:trPr>
          <w:trHeight w:val="20"/>
          <w:jc w:val="center"/>
        </w:trPr>
        <w:tc>
          <w:tcPr>
            <w:tcW w:w="98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textAlignment w:val="auto"/>
              <w:rPr>
                <w:b/>
                <w:sz w:val="20"/>
                <w:lang w:val="sv-SE" w:eastAsia="sv-SE"/>
              </w:rPr>
            </w:pPr>
            <w:r w:rsidRPr="000931B0">
              <w:rPr>
                <w:b/>
                <w:sz w:val="20"/>
                <w:lang w:val="sv-SE" w:eastAsia="sv-SE"/>
              </w:rPr>
              <w:t>MCO</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r>
      <w:tr w:rsidR="00E9356A" w:rsidRPr="000931B0" w:rsidTr="003204B8">
        <w:trPr>
          <w:trHeight w:val="20"/>
          <w:jc w:val="center"/>
        </w:trPr>
        <w:tc>
          <w:tcPr>
            <w:tcW w:w="98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textAlignment w:val="auto"/>
              <w:rPr>
                <w:b/>
                <w:sz w:val="20"/>
                <w:lang w:val="sv-SE" w:eastAsia="sv-SE"/>
              </w:rPr>
            </w:pPr>
            <w:r w:rsidRPr="000931B0">
              <w:rPr>
                <w:b/>
                <w:sz w:val="20"/>
                <w:lang w:val="sv-SE" w:eastAsia="sv-SE"/>
              </w:rPr>
              <w:t>MDA</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r>
      <w:tr w:rsidR="00E9356A" w:rsidRPr="000931B0" w:rsidTr="003204B8">
        <w:trPr>
          <w:trHeight w:val="20"/>
          <w:jc w:val="center"/>
        </w:trPr>
        <w:tc>
          <w:tcPr>
            <w:tcW w:w="98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textAlignment w:val="auto"/>
              <w:rPr>
                <w:b/>
                <w:sz w:val="20"/>
                <w:lang w:val="sv-SE" w:eastAsia="sv-SE"/>
              </w:rPr>
            </w:pPr>
            <w:r w:rsidRPr="000931B0">
              <w:rPr>
                <w:b/>
                <w:sz w:val="20"/>
                <w:lang w:val="sv-SE" w:eastAsia="sv-SE"/>
              </w:rPr>
              <w:t>MKD</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r>
      <w:tr w:rsidR="00E9356A" w:rsidRPr="000931B0" w:rsidTr="003204B8">
        <w:trPr>
          <w:trHeight w:val="20"/>
          <w:jc w:val="center"/>
        </w:trPr>
        <w:tc>
          <w:tcPr>
            <w:tcW w:w="98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textAlignment w:val="auto"/>
              <w:rPr>
                <w:b/>
                <w:sz w:val="20"/>
                <w:lang w:val="sv-SE" w:eastAsia="sv-SE"/>
              </w:rPr>
            </w:pPr>
            <w:r w:rsidRPr="000931B0">
              <w:rPr>
                <w:b/>
                <w:sz w:val="20"/>
                <w:lang w:val="sv-SE" w:eastAsia="sv-SE"/>
              </w:rPr>
              <w:t>MLT</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r>
      <w:tr w:rsidR="00E9356A" w:rsidRPr="000931B0" w:rsidTr="003204B8">
        <w:trPr>
          <w:trHeight w:val="20"/>
          <w:jc w:val="center"/>
        </w:trPr>
        <w:tc>
          <w:tcPr>
            <w:tcW w:w="98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textAlignment w:val="auto"/>
              <w:rPr>
                <w:b/>
                <w:sz w:val="20"/>
                <w:lang w:val="sv-SE" w:eastAsia="sv-SE"/>
              </w:rPr>
            </w:pPr>
            <w:r w:rsidRPr="000931B0">
              <w:rPr>
                <w:b/>
                <w:sz w:val="20"/>
                <w:lang w:val="sv-SE" w:eastAsia="sv-SE"/>
              </w:rPr>
              <w:t>MNE</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r>
      <w:tr w:rsidR="00E9356A" w:rsidRPr="000931B0" w:rsidTr="003204B8">
        <w:trPr>
          <w:trHeight w:val="20"/>
          <w:jc w:val="center"/>
        </w:trPr>
        <w:tc>
          <w:tcPr>
            <w:tcW w:w="98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textAlignment w:val="auto"/>
              <w:rPr>
                <w:b/>
                <w:sz w:val="20"/>
                <w:lang w:val="sv-SE" w:eastAsia="sv-SE"/>
              </w:rPr>
            </w:pPr>
            <w:r w:rsidRPr="000931B0">
              <w:rPr>
                <w:b/>
                <w:sz w:val="20"/>
                <w:lang w:val="sv-SE" w:eastAsia="sv-SE"/>
              </w:rPr>
              <w:t>NOR</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r>
      <w:tr w:rsidR="00E9356A" w:rsidRPr="000931B0" w:rsidTr="003204B8">
        <w:trPr>
          <w:trHeight w:val="20"/>
          <w:jc w:val="center"/>
        </w:trPr>
        <w:tc>
          <w:tcPr>
            <w:tcW w:w="98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textAlignment w:val="auto"/>
              <w:rPr>
                <w:b/>
                <w:sz w:val="20"/>
                <w:lang w:val="sv-SE" w:eastAsia="sv-SE"/>
              </w:rPr>
            </w:pPr>
            <w:r w:rsidRPr="000931B0">
              <w:rPr>
                <w:b/>
                <w:sz w:val="20"/>
                <w:lang w:val="sv-SE" w:eastAsia="sv-SE"/>
              </w:rPr>
              <w:t>POL</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r>
      <w:tr w:rsidR="00E9356A" w:rsidRPr="000931B0" w:rsidTr="003204B8">
        <w:trPr>
          <w:trHeight w:val="20"/>
          <w:jc w:val="center"/>
        </w:trPr>
        <w:tc>
          <w:tcPr>
            <w:tcW w:w="98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textAlignment w:val="auto"/>
              <w:rPr>
                <w:b/>
                <w:sz w:val="20"/>
                <w:lang w:val="sv-SE" w:eastAsia="sv-SE"/>
              </w:rPr>
            </w:pPr>
            <w:r w:rsidRPr="000931B0">
              <w:rPr>
                <w:b/>
                <w:sz w:val="20"/>
                <w:lang w:val="sv-SE" w:eastAsia="sv-SE"/>
              </w:rPr>
              <w:t>POR</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r>
      <w:tr w:rsidR="00E9356A" w:rsidRPr="000931B0" w:rsidTr="003204B8">
        <w:trPr>
          <w:trHeight w:val="20"/>
          <w:jc w:val="center"/>
        </w:trPr>
        <w:tc>
          <w:tcPr>
            <w:tcW w:w="984" w:type="dxa"/>
            <w:tcBorders>
              <w:top w:val="single" w:sz="8" w:space="0" w:color="auto"/>
              <w:left w:val="single" w:sz="8" w:space="0" w:color="auto"/>
              <w:bottom w:val="single" w:sz="8" w:space="0" w:color="auto"/>
              <w:right w:val="nil"/>
            </w:tcBorders>
            <w:shd w:val="clear" w:color="auto" w:fill="auto"/>
          </w:tcPr>
          <w:p w:rsidR="00E9356A" w:rsidRPr="000931B0" w:rsidRDefault="00E9356A" w:rsidP="003204B8">
            <w:pPr>
              <w:overflowPunct/>
              <w:autoSpaceDE/>
              <w:autoSpaceDN/>
              <w:adjustRightInd/>
              <w:spacing w:before="0"/>
              <w:textAlignment w:val="auto"/>
              <w:rPr>
                <w:b/>
                <w:sz w:val="20"/>
                <w:lang w:val="sv-SE" w:eastAsia="sv-SE"/>
              </w:rPr>
            </w:pPr>
            <w:r w:rsidRPr="000931B0">
              <w:rPr>
                <w:b/>
                <w:sz w:val="20"/>
                <w:lang w:val="sv-SE" w:eastAsia="sv-SE"/>
              </w:rPr>
              <w:t>ROU</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r>
      <w:tr w:rsidR="00E9356A" w:rsidRPr="000931B0" w:rsidTr="003204B8">
        <w:trPr>
          <w:trHeight w:val="20"/>
          <w:jc w:val="center"/>
        </w:trPr>
        <w:tc>
          <w:tcPr>
            <w:tcW w:w="98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textAlignment w:val="auto"/>
              <w:rPr>
                <w:b/>
                <w:sz w:val="20"/>
                <w:lang w:val="sv-SE" w:eastAsia="sv-SE"/>
              </w:rPr>
            </w:pPr>
            <w:r w:rsidRPr="000931B0">
              <w:rPr>
                <w:b/>
                <w:sz w:val="20"/>
                <w:lang w:val="sv-SE" w:eastAsia="sv-SE"/>
              </w:rPr>
              <w:t>RUS</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r>
      <w:tr w:rsidR="00E9356A" w:rsidRPr="000931B0" w:rsidTr="003204B8">
        <w:trPr>
          <w:trHeight w:val="20"/>
          <w:jc w:val="center"/>
        </w:trPr>
        <w:tc>
          <w:tcPr>
            <w:tcW w:w="98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textAlignment w:val="auto"/>
              <w:rPr>
                <w:b/>
                <w:sz w:val="20"/>
                <w:lang w:val="sv-SE" w:eastAsia="sv-SE"/>
              </w:rPr>
            </w:pPr>
            <w:r w:rsidRPr="000931B0">
              <w:rPr>
                <w:b/>
                <w:sz w:val="20"/>
                <w:lang w:val="sv-SE" w:eastAsia="sv-SE"/>
              </w:rPr>
              <w:t>S</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r>
      <w:tr w:rsidR="00E9356A" w:rsidRPr="000931B0" w:rsidTr="003204B8">
        <w:trPr>
          <w:trHeight w:val="20"/>
          <w:jc w:val="center"/>
        </w:trPr>
        <w:tc>
          <w:tcPr>
            <w:tcW w:w="98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textAlignment w:val="auto"/>
              <w:rPr>
                <w:b/>
                <w:sz w:val="20"/>
                <w:lang w:val="sv-SE" w:eastAsia="sv-SE"/>
              </w:rPr>
            </w:pPr>
            <w:r w:rsidRPr="000931B0">
              <w:rPr>
                <w:b/>
                <w:sz w:val="20"/>
                <w:lang w:val="sv-SE" w:eastAsia="sv-SE"/>
              </w:rPr>
              <w:t>SMR</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r>
      <w:tr w:rsidR="00E9356A" w:rsidRPr="000931B0" w:rsidTr="003204B8">
        <w:trPr>
          <w:trHeight w:val="20"/>
          <w:jc w:val="center"/>
        </w:trPr>
        <w:tc>
          <w:tcPr>
            <w:tcW w:w="98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textAlignment w:val="auto"/>
              <w:rPr>
                <w:b/>
                <w:sz w:val="20"/>
                <w:lang w:val="sv-SE" w:eastAsia="sv-SE"/>
              </w:rPr>
            </w:pPr>
            <w:r w:rsidRPr="000931B0">
              <w:rPr>
                <w:b/>
                <w:sz w:val="20"/>
                <w:lang w:val="sv-SE" w:eastAsia="sv-SE"/>
              </w:rPr>
              <w:t>SRB</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r>
      <w:tr w:rsidR="00E9356A" w:rsidRPr="000931B0" w:rsidTr="003204B8">
        <w:trPr>
          <w:trHeight w:val="20"/>
          <w:jc w:val="center"/>
        </w:trPr>
        <w:tc>
          <w:tcPr>
            <w:tcW w:w="984" w:type="dxa"/>
            <w:tcBorders>
              <w:top w:val="single" w:sz="8" w:space="0" w:color="auto"/>
              <w:left w:val="single" w:sz="8" w:space="0" w:color="auto"/>
              <w:bottom w:val="single" w:sz="8" w:space="0" w:color="auto"/>
              <w:right w:val="nil"/>
            </w:tcBorders>
            <w:shd w:val="clear" w:color="auto" w:fill="FFFFFF" w:themeFill="background1"/>
          </w:tcPr>
          <w:p w:rsidR="00E9356A" w:rsidRPr="000931B0" w:rsidRDefault="00E9356A" w:rsidP="003204B8">
            <w:pPr>
              <w:overflowPunct/>
              <w:autoSpaceDE/>
              <w:autoSpaceDN/>
              <w:adjustRightInd/>
              <w:spacing w:before="0"/>
              <w:textAlignment w:val="auto"/>
              <w:rPr>
                <w:b/>
                <w:sz w:val="20"/>
                <w:lang w:val="sv-SE" w:eastAsia="sv-SE"/>
              </w:rPr>
            </w:pPr>
            <w:r w:rsidRPr="000931B0">
              <w:rPr>
                <w:b/>
                <w:sz w:val="20"/>
                <w:lang w:val="sv-SE" w:eastAsia="sv-SE"/>
              </w:rPr>
              <w:t>SUI</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r>
      <w:tr w:rsidR="00E9356A" w:rsidRPr="000931B0" w:rsidTr="003204B8">
        <w:trPr>
          <w:trHeight w:val="20"/>
          <w:jc w:val="center"/>
        </w:trPr>
        <w:tc>
          <w:tcPr>
            <w:tcW w:w="98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textAlignment w:val="auto"/>
              <w:rPr>
                <w:b/>
                <w:sz w:val="20"/>
                <w:lang w:val="sv-SE" w:eastAsia="sv-SE"/>
              </w:rPr>
            </w:pPr>
            <w:r w:rsidRPr="000931B0">
              <w:rPr>
                <w:b/>
                <w:sz w:val="20"/>
                <w:lang w:val="sv-SE" w:eastAsia="sv-SE"/>
              </w:rPr>
              <w:t>SVK</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r>
      <w:tr w:rsidR="00E9356A" w:rsidRPr="000931B0" w:rsidTr="003204B8">
        <w:trPr>
          <w:trHeight w:val="20"/>
          <w:jc w:val="center"/>
        </w:trPr>
        <w:tc>
          <w:tcPr>
            <w:tcW w:w="98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textAlignment w:val="auto"/>
              <w:rPr>
                <w:b/>
                <w:sz w:val="20"/>
                <w:lang w:val="sv-SE" w:eastAsia="sv-SE"/>
              </w:rPr>
            </w:pPr>
            <w:r w:rsidRPr="000931B0">
              <w:rPr>
                <w:b/>
                <w:sz w:val="20"/>
                <w:lang w:val="sv-SE" w:eastAsia="sv-SE"/>
              </w:rPr>
              <w:t>SVN</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p>
        </w:tc>
      </w:tr>
      <w:tr w:rsidR="00E9356A" w:rsidRPr="000931B0" w:rsidTr="003204B8">
        <w:trPr>
          <w:trHeight w:val="20"/>
          <w:jc w:val="center"/>
        </w:trPr>
        <w:tc>
          <w:tcPr>
            <w:tcW w:w="98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textAlignment w:val="auto"/>
              <w:rPr>
                <w:b/>
                <w:sz w:val="20"/>
                <w:lang w:val="sv-SE" w:eastAsia="sv-SE"/>
              </w:rPr>
            </w:pPr>
            <w:r w:rsidRPr="000931B0">
              <w:rPr>
                <w:b/>
                <w:sz w:val="20"/>
                <w:lang w:val="sv-SE" w:eastAsia="sv-SE"/>
              </w:rPr>
              <w:t>TUR</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textAlignment w:val="auto"/>
              <w:rPr>
                <w:bCs/>
                <w:sz w:val="20"/>
                <w:lang w:val="sv-SE" w:eastAsia="sv-SE"/>
              </w:rPr>
            </w:pPr>
          </w:p>
        </w:tc>
      </w:tr>
      <w:tr w:rsidR="00E9356A" w:rsidRPr="000931B0" w:rsidTr="003204B8">
        <w:trPr>
          <w:trHeight w:val="20"/>
          <w:jc w:val="center"/>
        </w:trPr>
        <w:tc>
          <w:tcPr>
            <w:tcW w:w="98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textAlignment w:val="auto"/>
              <w:rPr>
                <w:b/>
                <w:sz w:val="20"/>
                <w:lang w:val="sv-SE" w:eastAsia="sv-SE"/>
              </w:rPr>
            </w:pPr>
            <w:r w:rsidRPr="000931B0">
              <w:rPr>
                <w:b/>
                <w:sz w:val="20"/>
                <w:lang w:val="sv-SE" w:eastAsia="sv-SE"/>
              </w:rPr>
              <w:t>UKR</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textAlignment w:val="auto"/>
              <w:rPr>
                <w:bCs/>
                <w:sz w:val="20"/>
                <w:lang w:val="sv-SE" w:eastAsia="sv-SE"/>
              </w:rPr>
            </w:pPr>
          </w:p>
        </w:tc>
      </w:tr>
      <w:tr w:rsidR="00E9356A" w:rsidRPr="000931B0" w:rsidTr="003204B8">
        <w:trPr>
          <w:trHeight w:val="20"/>
          <w:jc w:val="center"/>
        </w:trPr>
        <w:tc>
          <w:tcPr>
            <w:tcW w:w="984" w:type="dxa"/>
            <w:tcBorders>
              <w:top w:val="single" w:sz="8" w:space="0" w:color="auto"/>
              <w:left w:val="single" w:sz="8" w:space="0" w:color="auto"/>
              <w:bottom w:val="single" w:sz="8" w:space="0" w:color="auto"/>
              <w:right w:val="single" w:sz="8" w:space="0" w:color="auto"/>
            </w:tcBorders>
            <w:noWrap/>
            <w:vAlign w:val="bottom"/>
          </w:tcPr>
          <w:p w:rsidR="00E9356A" w:rsidRPr="000931B0" w:rsidRDefault="00E9356A" w:rsidP="003204B8">
            <w:pPr>
              <w:overflowPunct/>
              <w:autoSpaceDE/>
              <w:autoSpaceDN/>
              <w:adjustRightInd/>
              <w:spacing w:before="0"/>
              <w:textAlignment w:val="auto"/>
              <w:rPr>
                <w:rFonts w:ascii="Arial" w:hAnsi="Arial" w:cs="Arial"/>
                <w:b/>
                <w:sz w:val="20"/>
                <w:lang w:val="sv-SE" w:eastAsia="sv-SE"/>
              </w:rPr>
            </w:pPr>
            <w:r w:rsidRPr="000931B0">
              <w:rPr>
                <w:rFonts w:ascii="Arial" w:hAnsi="Arial" w:cs="Arial"/>
                <w:b/>
                <w:sz w:val="20"/>
                <w:lang w:val="sv-SE" w:eastAsia="sv-SE"/>
              </w:rPr>
              <w:t>Total</w:t>
            </w:r>
          </w:p>
        </w:tc>
        <w:tc>
          <w:tcPr>
            <w:tcW w:w="464"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25</w:t>
            </w:r>
          </w:p>
        </w:tc>
        <w:tc>
          <w:tcPr>
            <w:tcW w:w="464"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24</w:t>
            </w:r>
          </w:p>
        </w:tc>
        <w:tc>
          <w:tcPr>
            <w:tcW w:w="464"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24</w:t>
            </w:r>
          </w:p>
        </w:tc>
        <w:tc>
          <w:tcPr>
            <w:tcW w:w="464"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25</w:t>
            </w:r>
          </w:p>
        </w:tc>
        <w:tc>
          <w:tcPr>
            <w:tcW w:w="464"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25</w:t>
            </w:r>
          </w:p>
        </w:tc>
        <w:tc>
          <w:tcPr>
            <w:tcW w:w="464"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26</w:t>
            </w:r>
          </w:p>
        </w:tc>
        <w:tc>
          <w:tcPr>
            <w:tcW w:w="464"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22</w:t>
            </w:r>
          </w:p>
        </w:tc>
        <w:tc>
          <w:tcPr>
            <w:tcW w:w="464"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21</w:t>
            </w: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25</w:t>
            </w: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jc w:val="center"/>
              <w:textAlignment w:val="auto"/>
              <w:rPr>
                <w:bCs/>
                <w:sz w:val="20"/>
                <w:lang w:val="sv-SE" w:eastAsia="sv-SE"/>
              </w:rPr>
            </w:pPr>
            <w:r>
              <w:rPr>
                <w:bCs/>
                <w:sz w:val="20"/>
                <w:lang w:val="sv-SE" w:eastAsia="sv-SE"/>
              </w:rPr>
              <w:t>26</w:t>
            </w: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E9356A" w:rsidRPr="000931B0" w:rsidRDefault="00E9356A" w:rsidP="003204B8">
            <w:pPr>
              <w:overflowPunct/>
              <w:autoSpaceDE/>
              <w:autoSpaceDN/>
              <w:adjustRightInd/>
              <w:spacing w:before="0"/>
              <w:textAlignment w:val="auto"/>
              <w:rPr>
                <w:bCs/>
                <w:sz w:val="20"/>
                <w:lang w:val="sv-SE" w:eastAsia="sv-SE"/>
              </w:rPr>
            </w:pPr>
          </w:p>
        </w:tc>
      </w:tr>
    </w:tbl>
    <w:p w:rsidR="00E9356A" w:rsidRPr="009D4457" w:rsidRDefault="00E9356A" w:rsidP="00E9356A">
      <w:pPr>
        <w:jc w:val="center"/>
        <w:rPr>
          <w:i/>
          <w:iCs/>
          <w:u w:val="single"/>
          <w:lang w:val="en-US"/>
        </w:rPr>
      </w:pPr>
      <w:r>
        <w:rPr>
          <w:i/>
          <w:iCs/>
          <w:u w:val="single"/>
          <w:lang w:val="en-US"/>
        </w:rPr>
        <w:t>                                       </w:t>
      </w:r>
    </w:p>
    <w:p w:rsidR="00C72027" w:rsidRPr="00C5767E" w:rsidRDefault="00C72027" w:rsidP="00C72027">
      <w:pPr>
        <w:tabs>
          <w:tab w:val="clear" w:pos="567"/>
          <w:tab w:val="clear" w:pos="1134"/>
          <w:tab w:val="clear" w:pos="1701"/>
          <w:tab w:val="clear" w:pos="2268"/>
          <w:tab w:val="clear" w:pos="2835"/>
        </w:tabs>
        <w:overflowPunct/>
        <w:autoSpaceDE/>
        <w:autoSpaceDN/>
        <w:adjustRightInd/>
        <w:spacing w:before="0"/>
        <w:textAlignment w:val="auto"/>
        <w:rPr>
          <w:b/>
          <w:sz w:val="2"/>
          <w:szCs w:val="2"/>
        </w:rPr>
      </w:pPr>
    </w:p>
    <w:sectPr w:rsidR="00C72027" w:rsidRPr="00C5767E" w:rsidSect="00C5767E">
      <w:headerReference w:type="default" r:id="rId16"/>
      <w:footerReference w:type="default" r:id="rId17"/>
      <w:footerReference w:type="first" r:id="rId18"/>
      <w:pgSz w:w="11907" w:h="16840" w:code="9"/>
      <w:pgMar w:top="1418" w:right="1134" w:bottom="851" w:left="1134"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731" w:rsidRDefault="007B1731">
      <w:r>
        <w:separator/>
      </w:r>
    </w:p>
  </w:endnote>
  <w:endnote w:type="continuationSeparator" w:id="0">
    <w:p w:rsidR="007B1731" w:rsidRDefault="007B1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027" w:rsidRPr="00C5767E" w:rsidRDefault="00C72027" w:rsidP="00855DAB">
    <w:pPr>
      <w:pStyle w:val="Footer"/>
      <w:tabs>
        <w:tab w:val="clear" w:pos="5954"/>
        <w:tab w:val="clear" w:pos="9639"/>
        <w:tab w:val="left" w:pos="7655"/>
        <w:tab w:val="right" w:pos="9498"/>
      </w:tabs>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027" w:rsidRDefault="00C72027" w:rsidP="00AB2D0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C72027" w:rsidRPr="00A516BB" w:rsidRDefault="00C72027" w:rsidP="00AB2D04">
    <w:pPr>
      <w:pStyle w:val="firstfooter0"/>
      <w:spacing w:before="0" w:beforeAutospacing="0" w:after="0" w:afterAutospacing="0"/>
      <w:jc w:val="center"/>
      <w:rPr>
        <w:rFonts w:asciiTheme="minorHAnsi" w:hAnsiTheme="minorHAnsi"/>
        <w:sz w:val="16"/>
        <w:szCs w:val="16"/>
        <w:lang w:val="en-GB"/>
      </w:rPr>
    </w:pPr>
  </w:p>
  <w:p w:rsidR="00C72027" w:rsidRDefault="00C72027" w:rsidP="00855DAB">
    <w:pPr>
      <w:pStyle w:val="Footer"/>
      <w:tabs>
        <w:tab w:val="clear" w:pos="5954"/>
        <w:tab w:val="clear" w:pos="9639"/>
        <w:tab w:val="left" w:pos="7655"/>
        <w:tab w:val="right" w:pos="949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731" w:rsidRDefault="007B1731">
      <w:r>
        <w:t>____________________</w:t>
      </w:r>
    </w:p>
  </w:footnote>
  <w:footnote w:type="continuationSeparator" w:id="0">
    <w:p w:rsidR="007B1731" w:rsidRDefault="007B17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027" w:rsidRDefault="00C72027" w:rsidP="00CE1B90">
    <w:pPr>
      <w:pStyle w:val="Header"/>
    </w:pPr>
    <w:r>
      <w:fldChar w:fldCharType="begin"/>
    </w:r>
    <w:r>
      <w:instrText xml:space="preserve"> PAGE   \* MERGEFORMAT </w:instrText>
    </w:r>
    <w:r>
      <w:fldChar w:fldCharType="separate"/>
    </w:r>
    <w:r w:rsidR="00AB182E">
      <w:rPr>
        <w:noProof/>
      </w:rPr>
      <w:t>4</w:t>
    </w:r>
    <w:r>
      <w:fldChar w:fldCharType="end"/>
    </w:r>
  </w:p>
  <w:p w:rsidR="00C72027" w:rsidRDefault="003B29DD" w:rsidP="003B29DD">
    <w:pPr>
      <w:pStyle w:val="Header"/>
    </w:pPr>
    <w:r>
      <w:t>PP-18/48</w:t>
    </w:r>
    <w:r w:rsidR="00C72027">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864DB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D3853B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2E67A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4044C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1A7A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816E9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E19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896E7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51AB4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0657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63BB8"/>
    <w:multiLevelType w:val="hybridMultilevel"/>
    <w:tmpl w:val="79402DC8"/>
    <w:lvl w:ilvl="0" w:tplc="04020011">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0A1D1F93"/>
    <w:multiLevelType w:val="hybridMultilevel"/>
    <w:tmpl w:val="EA9C03C6"/>
    <w:lvl w:ilvl="0" w:tplc="42262AD8">
      <w:start w:val="1"/>
      <w:numFmt w:val="lowerLetter"/>
      <w:lvlText w:val="%1)"/>
      <w:lvlJc w:val="left"/>
      <w:pPr>
        <w:ind w:left="720" w:hanging="360"/>
      </w:pPr>
      <w:rPr>
        <w:rFonts w:cs="Times New Roman" w:hint="default"/>
        <w:b w:val="0"/>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2A3C0BC3"/>
    <w:multiLevelType w:val="hybridMultilevel"/>
    <w:tmpl w:val="970043DE"/>
    <w:lvl w:ilvl="0" w:tplc="7B9A30C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2F8B3615"/>
    <w:multiLevelType w:val="hybridMultilevel"/>
    <w:tmpl w:val="FF44886E"/>
    <w:lvl w:ilvl="0" w:tplc="EB34EEE2">
      <w:start w:val="1"/>
      <w:numFmt w:val="lowerRoman"/>
      <w:lvlText w:val="%1)"/>
      <w:lvlJc w:val="left"/>
      <w:pPr>
        <w:ind w:left="1724" w:hanging="720"/>
      </w:pPr>
      <w:rPr>
        <w:rFonts w:hint="default"/>
      </w:rPr>
    </w:lvl>
    <w:lvl w:ilvl="1" w:tplc="04020019" w:tentative="1">
      <w:start w:val="1"/>
      <w:numFmt w:val="lowerLetter"/>
      <w:lvlText w:val="%2."/>
      <w:lvlJc w:val="left"/>
      <w:pPr>
        <w:ind w:left="2084" w:hanging="360"/>
      </w:pPr>
    </w:lvl>
    <w:lvl w:ilvl="2" w:tplc="0402001B" w:tentative="1">
      <w:start w:val="1"/>
      <w:numFmt w:val="lowerRoman"/>
      <w:lvlText w:val="%3."/>
      <w:lvlJc w:val="right"/>
      <w:pPr>
        <w:ind w:left="2804" w:hanging="180"/>
      </w:pPr>
    </w:lvl>
    <w:lvl w:ilvl="3" w:tplc="0402000F" w:tentative="1">
      <w:start w:val="1"/>
      <w:numFmt w:val="decimal"/>
      <w:lvlText w:val="%4."/>
      <w:lvlJc w:val="left"/>
      <w:pPr>
        <w:ind w:left="3524" w:hanging="360"/>
      </w:pPr>
    </w:lvl>
    <w:lvl w:ilvl="4" w:tplc="04020019" w:tentative="1">
      <w:start w:val="1"/>
      <w:numFmt w:val="lowerLetter"/>
      <w:lvlText w:val="%5."/>
      <w:lvlJc w:val="left"/>
      <w:pPr>
        <w:ind w:left="4244" w:hanging="360"/>
      </w:pPr>
    </w:lvl>
    <w:lvl w:ilvl="5" w:tplc="0402001B" w:tentative="1">
      <w:start w:val="1"/>
      <w:numFmt w:val="lowerRoman"/>
      <w:lvlText w:val="%6."/>
      <w:lvlJc w:val="right"/>
      <w:pPr>
        <w:ind w:left="4964" w:hanging="180"/>
      </w:pPr>
    </w:lvl>
    <w:lvl w:ilvl="6" w:tplc="0402000F" w:tentative="1">
      <w:start w:val="1"/>
      <w:numFmt w:val="decimal"/>
      <w:lvlText w:val="%7."/>
      <w:lvlJc w:val="left"/>
      <w:pPr>
        <w:ind w:left="5684" w:hanging="360"/>
      </w:pPr>
    </w:lvl>
    <w:lvl w:ilvl="7" w:tplc="04020019" w:tentative="1">
      <w:start w:val="1"/>
      <w:numFmt w:val="lowerLetter"/>
      <w:lvlText w:val="%8."/>
      <w:lvlJc w:val="left"/>
      <w:pPr>
        <w:ind w:left="6404" w:hanging="360"/>
      </w:pPr>
    </w:lvl>
    <w:lvl w:ilvl="8" w:tplc="0402001B" w:tentative="1">
      <w:start w:val="1"/>
      <w:numFmt w:val="lowerRoman"/>
      <w:lvlText w:val="%9."/>
      <w:lvlJc w:val="right"/>
      <w:pPr>
        <w:ind w:left="7124" w:hanging="180"/>
      </w:pPr>
    </w:lvl>
  </w:abstractNum>
  <w:abstractNum w:abstractNumId="14" w15:restartNumberingAfterBreak="0">
    <w:nsid w:val="35C62B1F"/>
    <w:multiLevelType w:val="hybridMultilevel"/>
    <w:tmpl w:val="6A9A19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B474D0B"/>
    <w:multiLevelType w:val="multilevel"/>
    <w:tmpl w:val="5F00FF5A"/>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ascii="Verdana" w:hAnsi="Verdana" w:cs="Times New Roman" w:hint="default"/>
        <w:sz w:val="19"/>
      </w:rPr>
    </w:lvl>
    <w:lvl w:ilvl="2">
      <w:start w:val="1"/>
      <w:numFmt w:val="decimal"/>
      <w:isLgl/>
      <w:lvlText w:val="%1.%2.%3"/>
      <w:lvlJc w:val="left"/>
      <w:pPr>
        <w:ind w:left="720" w:hanging="720"/>
      </w:pPr>
      <w:rPr>
        <w:rFonts w:ascii="Verdana" w:hAnsi="Verdana" w:cs="Times New Roman" w:hint="default"/>
        <w:sz w:val="19"/>
      </w:rPr>
    </w:lvl>
    <w:lvl w:ilvl="3">
      <w:start w:val="1"/>
      <w:numFmt w:val="decimal"/>
      <w:isLgl/>
      <w:lvlText w:val="%1.%2.%3.%4"/>
      <w:lvlJc w:val="left"/>
      <w:pPr>
        <w:ind w:left="720" w:hanging="720"/>
      </w:pPr>
      <w:rPr>
        <w:rFonts w:ascii="Verdana" w:hAnsi="Verdana" w:cs="Times New Roman" w:hint="default"/>
        <w:sz w:val="19"/>
      </w:rPr>
    </w:lvl>
    <w:lvl w:ilvl="4">
      <w:start w:val="1"/>
      <w:numFmt w:val="decimal"/>
      <w:isLgl/>
      <w:lvlText w:val="%1.%2.%3.%4.%5"/>
      <w:lvlJc w:val="left"/>
      <w:pPr>
        <w:ind w:left="1080" w:hanging="1080"/>
      </w:pPr>
      <w:rPr>
        <w:rFonts w:ascii="Verdana" w:hAnsi="Verdana" w:cs="Times New Roman" w:hint="default"/>
        <w:sz w:val="19"/>
      </w:rPr>
    </w:lvl>
    <w:lvl w:ilvl="5">
      <w:start w:val="1"/>
      <w:numFmt w:val="decimal"/>
      <w:isLgl/>
      <w:lvlText w:val="%1.%2.%3.%4.%5.%6"/>
      <w:lvlJc w:val="left"/>
      <w:pPr>
        <w:ind w:left="1080" w:hanging="1080"/>
      </w:pPr>
      <w:rPr>
        <w:rFonts w:ascii="Verdana" w:hAnsi="Verdana" w:cs="Times New Roman" w:hint="default"/>
        <w:sz w:val="19"/>
      </w:rPr>
    </w:lvl>
    <w:lvl w:ilvl="6">
      <w:start w:val="1"/>
      <w:numFmt w:val="decimal"/>
      <w:isLgl/>
      <w:lvlText w:val="%1.%2.%3.%4.%5.%6.%7"/>
      <w:lvlJc w:val="left"/>
      <w:pPr>
        <w:ind w:left="1440" w:hanging="1440"/>
      </w:pPr>
      <w:rPr>
        <w:rFonts w:ascii="Verdana" w:hAnsi="Verdana" w:cs="Times New Roman" w:hint="default"/>
        <w:sz w:val="19"/>
      </w:rPr>
    </w:lvl>
    <w:lvl w:ilvl="7">
      <w:start w:val="1"/>
      <w:numFmt w:val="decimal"/>
      <w:isLgl/>
      <w:lvlText w:val="%1.%2.%3.%4.%5.%6.%7.%8"/>
      <w:lvlJc w:val="left"/>
      <w:pPr>
        <w:ind w:left="1440" w:hanging="1440"/>
      </w:pPr>
      <w:rPr>
        <w:rFonts w:ascii="Verdana" w:hAnsi="Verdana" w:cs="Times New Roman" w:hint="default"/>
        <w:sz w:val="19"/>
      </w:rPr>
    </w:lvl>
    <w:lvl w:ilvl="8">
      <w:start w:val="1"/>
      <w:numFmt w:val="decimal"/>
      <w:isLgl/>
      <w:lvlText w:val="%1.%2.%3.%4.%5.%6.%7.%8.%9"/>
      <w:lvlJc w:val="left"/>
      <w:pPr>
        <w:ind w:left="1800" w:hanging="1800"/>
      </w:pPr>
      <w:rPr>
        <w:rFonts w:ascii="Verdana" w:hAnsi="Verdana" w:cs="Times New Roman" w:hint="default"/>
        <w:sz w:val="19"/>
      </w:rPr>
    </w:lvl>
  </w:abstractNum>
  <w:abstractNum w:abstractNumId="16" w15:restartNumberingAfterBreak="0">
    <w:nsid w:val="3C83240A"/>
    <w:multiLevelType w:val="hybridMultilevel"/>
    <w:tmpl w:val="DA267A3E"/>
    <w:lvl w:ilvl="0" w:tplc="87207F36">
      <w:start w:val="1"/>
      <w:numFmt w:val="lowerLetter"/>
      <w:lvlText w:val="%1)"/>
      <w:lvlJc w:val="left"/>
      <w:pPr>
        <w:ind w:left="930" w:hanging="570"/>
      </w:pPr>
      <w:rPr>
        <w:rFonts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2847F43"/>
    <w:multiLevelType w:val="hybridMultilevel"/>
    <w:tmpl w:val="FDF8C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1A747C"/>
    <w:multiLevelType w:val="hybridMultilevel"/>
    <w:tmpl w:val="0F64D99A"/>
    <w:lvl w:ilvl="0" w:tplc="55DE9DC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561D13"/>
    <w:multiLevelType w:val="hybridMultilevel"/>
    <w:tmpl w:val="34D891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57495995"/>
    <w:multiLevelType w:val="hybridMultilevel"/>
    <w:tmpl w:val="A0C06DB0"/>
    <w:lvl w:ilvl="0" w:tplc="5F20BB72">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65F954D3"/>
    <w:multiLevelType w:val="hybridMultilevel"/>
    <w:tmpl w:val="53BE182C"/>
    <w:lvl w:ilvl="0" w:tplc="98AC6D52">
      <w:start w:val="4"/>
      <w:numFmt w:val="bullet"/>
      <w:lvlText w:val="-"/>
      <w:lvlJc w:val="left"/>
      <w:pPr>
        <w:ind w:left="927" w:hanging="360"/>
      </w:pPr>
      <w:rPr>
        <w:rFonts w:ascii="Times New Roman" w:eastAsia="Times New Roman" w:hAnsi="Times New Roman" w:cs="Times New Roman"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5"/>
  </w:num>
  <w:num w:numId="13">
    <w:abstractNumId w:val="12"/>
  </w:num>
  <w:num w:numId="14">
    <w:abstractNumId w:val="21"/>
  </w:num>
  <w:num w:numId="15">
    <w:abstractNumId w:val="16"/>
  </w:num>
  <w:num w:numId="16">
    <w:abstractNumId w:val="14"/>
  </w:num>
  <w:num w:numId="17">
    <w:abstractNumId w:val="19"/>
  </w:num>
  <w:num w:numId="18">
    <w:abstractNumId w:val="17"/>
  </w:num>
  <w:num w:numId="19">
    <w:abstractNumId w:val="18"/>
  </w:num>
  <w:num w:numId="20">
    <w:abstractNumId w:val="13"/>
  </w:num>
  <w:num w:numId="21">
    <w:abstractNumId w:val="10"/>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7A"/>
    <w:rsid w:val="00000AF8"/>
    <w:rsid w:val="00001935"/>
    <w:rsid w:val="000048E4"/>
    <w:rsid w:val="00010B2A"/>
    <w:rsid w:val="00011208"/>
    <w:rsid w:val="000143FA"/>
    <w:rsid w:val="00014808"/>
    <w:rsid w:val="00015E97"/>
    <w:rsid w:val="0002089E"/>
    <w:rsid w:val="00022187"/>
    <w:rsid w:val="00041924"/>
    <w:rsid w:val="000507C1"/>
    <w:rsid w:val="00053B97"/>
    <w:rsid w:val="00082EB9"/>
    <w:rsid w:val="0008540E"/>
    <w:rsid w:val="00094B4F"/>
    <w:rsid w:val="000A1015"/>
    <w:rsid w:val="000B03F9"/>
    <w:rsid w:val="000B0A77"/>
    <w:rsid w:val="000B0D6C"/>
    <w:rsid w:val="000B5BB9"/>
    <w:rsid w:val="000B7152"/>
    <w:rsid w:val="000C4701"/>
    <w:rsid w:val="000E0D99"/>
    <w:rsid w:val="000E4C7A"/>
    <w:rsid w:val="000E5E15"/>
    <w:rsid w:val="000F1844"/>
    <w:rsid w:val="000F5A9A"/>
    <w:rsid w:val="000F73D1"/>
    <w:rsid w:val="001001C5"/>
    <w:rsid w:val="001051E2"/>
    <w:rsid w:val="00105EFE"/>
    <w:rsid w:val="00106777"/>
    <w:rsid w:val="0011489E"/>
    <w:rsid w:val="00114BA3"/>
    <w:rsid w:val="00115DEC"/>
    <w:rsid w:val="00123F09"/>
    <w:rsid w:val="00134C25"/>
    <w:rsid w:val="00136175"/>
    <w:rsid w:val="00140FF0"/>
    <w:rsid w:val="00142F28"/>
    <w:rsid w:val="00146057"/>
    <w:rsid w:val="00164694"/>
    <w:rsid w:val="0016633C"/>
    <w:rsid w:val="00171990"/>
    <w:rsid w:val="00195B70"/>
    <w:rsid w:val="001A0EEB"/>
    <w:rsid w:val="001A16ED"/>
    <w:rsid w:val="001B18AB"/>
    <w:rsid w:val="001B70D1"/>
    <w:rsid w:val="001C19FB"/>
    <w:rsid w:val="001C3804"/>
    <w:rsid w:val="001D3322"/>
    <w:rsid w:val="001E01A5"/>
    <w:rsid w:val="001E18AB"/>
    <w:rsid w:val="001E1C8F"/>
    <w:rsid w:val="001E361C"/>
    <w:rsid w:val="001F0A80"/>
    <w:rsid w:val="00204D85"/>
    <w:rsid w:val="002115E0"/>
    <w:rsid w:val="00215F12"/>
    <w:rsid w:val="00232B31"/>
    <w:rsid w:val="00235A3B"/>
    <w:rsid w:val="00243BE4"/>
    <w:rsid w:val="00257188"/>
    <w:rsid w:val="002578B4"/>
    <w:rsid w:val="00267D12"/>
    <w:rsid w:val="00281792"/>
    <w:rsid w:val="0028799E"/>
    <w:rsid w:val="002962A8"/>
    <w:rsid w:val="002A56C0"/>
    <w:rsid w:val="002E77F4"/>
    <w:rsid w:val="002F36B9"/>
    <w:rsid w:val="002F5FA2"/>
    <w:rsid w:val="003126B0"/>
    <w:rsid w:val="00314127"/>
    <w:rsid w:val="00314C12"/>
    <w:rsid w:val="003261C3"/>
    <w:rsid w:val="003453DA"/>
    <w:rsid w:val="00355FE4"/>
    <w:rsid w:val="00357754"/>
    <w:rsid w:val="003578E4"/>
    <w:rsid w:val="00361097"/>
    <w:rsid w:val="00373A0D"/>
    <w:rsid w:val="003740BC"/>
    <w:rsid w:val="00375076"/>
    <w:rsid w:val="00375BBA"/>
    <w:rsid w:val="003826EA"/>
    <w:rsid w:val="00385B2B"/>
    <w:rsid w:val="00395CE4"/>
    <w:rsid w:val="003A32AD"/>
    <w:rsid w:val="003A3938"/>
    <w:rsid w:val="003A4E67"/>
    <w:rsid w:val="003A5FFB"/>
    <w:rsid w:val="003A7FB6"/>
    <w:rsid w:val="003B29DD"/>
    <w:rsid w:val="003B3751"/>
    <w:rsid w:val="003F0763"/>
    <w:rsid w:val="003F5771"/>
    <w:rsid w:val="00401197"/>
    <w:rsid w:val="004014B0"/>
    <w:rsid w:val="004059B0"/>
    <w:rsid w:val="00426AC1"/>
    <w:rsid w:val="004321DC"/>
    <w:rsid w:val="00435AA4"/>
    <w:rsid w:val="00435EA8"/>
    <w:rsid w:val="004360BB"/>
    <w:rsid w:val="0045533C"/>
    <w:rsid w:val="004606DA"/>
    <w:rsid w:val="00463092"/>
    <w:rsid w:val="004676C0"/>
    <w:rsid w:val="004715A1"/>
    <w:rsid w:val="00474E00"/>
    <w:rsid w:val="004835DB"/>
    <w:rsid w:val="00491D2D"/>
    <w:rsid w:val="00494797"/>
    <w:rsid w:val="004B0C10"/>
    <w:rsid w:val="004C19D7"/>
    <w:rsid w:val="004C297B"/>
    <w:rsid w:val="004C73C9"/>
    <w:rsid w:val="004E01FA"/>
    <w:rsid w:val="004E6764"/>
    <w:rsid w:val="004F041D"/>
    <w:rsid w:val="004F1C55"/>
    <w:rsid w:val="004F7925"/>
    <w:rsid w:val="00504FE5"/>
    <w:rsid w:val="00507348"/>
    <w:rsid w:val="00522C97"/>
    <w:rsid w:val="005356FD"/>
    <w:rsid w:val="00547D75"/>
    <w:rsid w:val="00551C8B"/>
    <w:rsid w:val="00554E24"/>
    <w:rsid w:val="00555A0F"/>
    <w:rsid w:val="00567130"/>
    <w:rsid w:val="0057034B"/>
    <w:rsid w:val="00581E8F"/>
    <w:rsid w:val="00586A98"/>
    <w:rsid w:val="005927A4"/>
    <w:rsid w:val="00596B48"/>
    <w:rsid w:val="00597097"/>
    <w:rsid w:val="005B10E8"/>
    <w:rsid w:val="005B5026"/>
    <w:rsid w:val="005B661F"/>
    <w:rsid w:val="005C3315"/>
    <w:rsid w:val="005D7D23"/>
    <w:rsid w:val="005E1CC3"/>
    <w:rsid w:val="005F05C8"/>
    <w:rsid w:val="00604079"/>
    <w:rsid w:val="006102B3"/>
    <w:rsid w:val="00617BE4"/>
    <w:rsid w:val="00620233"/>
    <w:rsid w:val="006404B0"/>
    <w:rsid w:val="00651357"/>
    <w:rsid w:val="0066499C"/>
    <w:rsid w:val="00676E68"/>
    <w:rsid w:val="006A7108"/>
    <w:rsid w:val="006B2035"/>
    <w:rsid w:val="006B40DA"/>
    <w:rsid w:val="006C5D5D"/>
    <w:rsid w:val="006E215D"/>
    <w:rsid w:val="006E57C8"/>
    <w:rsid w:val="006E70E1"/>
    <w:rsid w:val="006F565E"/>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5295"/>
    <w:rsid w:val="00777B8B"/>
    <w:rsid w:val="00794795"/>
    <w:rsid w:val="007949EA"/>
    <w:rsid w:val="00796849"/>
    <w:rsid w:val="00796DAE"/>
    <w:rsid w:val="007A59C3"/>
    <w:rsid w:val="007B0E06"/>
    <w:rsid w:val="007B1731"/>
    <w:rsid w:val="007B1AE6"/>
    <w:rsid w:val="007B30FC"/>
    <w:rsid w:val="007C3643"/>
    <w:rsid w:val="007E00D2"/>
    <w:rsid w:val="007E2AD4"/>
    <w:rsid w:val="007E3469"/>
    <w:rsid w:val="007E7B63"/>
    <w:rsid w:val="00810AD6"/>
    <w:rsid w:val="0082780C"/>
    <w:rsid w:val="008333C7"/>
    <w:rsid w:val="00833E0F"/>
    <w:rsid w:val="008404FD"/>
    <w:rsid w:val="00841AB4"/>
    <w:rsid w:val="00846DBA"/>
    <w:rsid w:val="00850AEF"/>
    <w:rsid w:val="00855DAB"/>
    <w:rsid w:val="00860C6A"/>
    <w:rsid w:val="00862891"/>
    <w:rsid w:val="00875048"/>
    <w:rsid w:val="00875BE1"/>
    <w:rsid w:val="00877715"/>
    <w:rsid w:val="00895CE3"/>
    <w:rsid w:val="0089603F"/>
    <w:rsid w:val="00897970"/>
    <w:rsid w:val="008B5A71"/>
    <w:rsid w:val="008D3BE2"/>
    <w:rsid w:val="008D4D98"/>
    <w:rsid w:val="008E2A7B"/>
    <w:rsid w:val="008E6E9B"/>
    <w:rsid w:val="008E7315"/>
    <w:rsid w:val="008F2C56"/>
    <w:rsid w:val="008F3C99"/>
    <w:rsid w:val="00900D5B"/>
    <w:rsid w:val="009236FE"/>
    <w:rsid w:val="00940E00"/>
    <w:rsid w:val="00945D4B"/>
    <w:rsid w:val="00950E0F"/>
    <w:rsid w:val="0096150D"/>
    <w:rsid w:val="009630FA"/>
    <w:rsid w:val="00967103"/>
    <w:rsid w:val="00967670"/>
    <w:rsid w:val="00970996"/>
    <w:rsid w:val="009800CC"/>
    <w:rsid w:val="009916C1"/>
    <w:rsid w:val="0099410E"/>
    <w:rsid w:val="009A078E"/>
    <w:rsid w:val="009A2B30"/>
    <w:rsid w:val="009A4211"/>
    <w:rsid w:val="009A47A2"/>
    <w:rsid w:val="009B3A36"/>
    <w:rsid w:val="009E425E"/>
    <w:rsid w:val="009E4322"/>
    <w:rsid w:val="009E7DD7"/>
    <w:rsid w:val="009F0290"/>
    <w:rsid w:val="009F4384"/>
    <w:rsid w:val="009F442D"/>
    <w:rsid w:val="009F50DA"/>
    <w:rsid w:val="00A06D56"/>
    <w:rsid w:val="00A314A2"/>
    <w:rsid w:val="00A516BB"/>
    <w:rsid w:val="00A619C5"/>
    <w:rsid w:val="00A808E1"/>
    <w:rsid w:val="00A8262F"/>
    <w:rsid w:val="00A84B32"/>
    <w:rsid w:val="00A84B3A"/>
    <w:rsid w:val="00A93B71"/>
    <w:rsid w:val="00A96118"/>
    <w:rsid w:val="00AA0E79"/>
    <w:rsid w:val="00AB0B32"/>
    <w:rsid w:val="00AB182E"/>
    <w:rsid w:val="00AB2D04"/>
    <w:rsid w:val="00AB5C39"/>
    <w:rsid w:val="00AB75A9"/>
    <w:rsid w:val="00AD1C5C"/>
    <w:rsid w:val="00AD566F"/>
    <w:rsid w:val="00B156F9"/>
    <w:rsid w:val="00B1733E"/>
    <w:rsid w:val="00B25A86"/>
    <w:rsid w:val="00B304B9"/>
    <w:rsid w:val="00B40E73"/>
    <w:rsid w:val="00B55E1A"/>
    <w:rsid w:val="00B57988"/>
    <w:rsid w:val="00B62032"/>
    <w:rsid w:val="00B65F8C"/>
    <w:rsid w:val="00B7263B"/>
    <w:rsid w:val="00B73F47"/>
    <w:rsid w:val="00B7638A"/>
    <w:rsid w:val="00B80DF9"/>
    <w:rsid w:val="00B840D8"/>
    <w:rsid w:val="00B96467"/>
    <w:rsid w:val="00BA154E"/>
    <w:rsid w:val="00BA37CE"/>
    <w:rsid w:val="00BA4692"/>
    <w:rsid w:val="00BB4420"/>
    <w:rsid w:val="00BB74D0"/>
    <w:rsid w:val="00BC5859"/>
    <w:rsid w:val="00BC6FDB"/>
    <w:rsid w:val="00BC7DE8"/>
    <w:rsid w:val="00BE0966"/>
    <w:rsid w:val="00BF43BA"/>
    <w:rsid w:val="00BF5722"/>
    <w:rsid w:val="00BF6268"/>
    <w:rsid w:val="00BF720B"/>
    <w:rsid w:val="00C04511"/>
    <w:rsid w:val="00C112A3"/>
    <w:rsid w:val="00C16846"/>
    <w:rsid w:val="00C34851"/>
    <w:rsid w:val="00C42A5B"/>
    <w:rsid w:val="00C43BB2"/>
    <w:rsid w:val="00C56038"/>
    <w:rsid w:val="00C5767E"/>
    <w:rsid w:val="00C6729F"/>
    <w:rsid w:val="00C70BA6"/>
    <w:rsid w:val="00C72027"/>
    <w:rsid w:val="00C72664"/>
    <w:rsid w:val="00C86F24"/>
    <w:rsid w:val="00CA38C9"/>
    <w:rsid w:val="00CB1DB3"/>
    <w:rsid w:val="00CB4984"/>
    <w:rsid w:val="00CB5DD7"/>
    <w:rsid w:val="00CB7795"/>
    <w:rsid w:val="00CB77D5"/>
    <w:rsid w:val="00CC14F0"/>
    <w:rsid w:val="00CE1B90"/>
    <w:rsid w:val="00CE3B0F"/>
    <w:rsid w:val="00CE40BB"/>
    <w:rsid w:val="00CF1C71"/>
    <w:rsid w:val="00CF510F"/>
    <w:rsid w:val="00D07696"/>
    <w:rsid w:val="00D11956"/>
    <w:rsid w:val="00D15A98"/>
    <w:rsid w:val="00D500DC"/>
    <w:rsid w:val="00D54B39"/>
    <w:rsid w:val="00D64FF3"/>
    <w:rsid w:val="00D657A2"/>
    <w:rsid w:val="00D745A8"/>
    <w:rsid w:val="00D760C8"/>
    <w:rsid w:val="00D83FFD"/>
    <w:rsid w:val="00D8451F"/>
    <w:rsid w:val="00D8617D"/>
    <w:rsid w:val="00D92563"/>
    <w:rsid w:val="00DA1617"/>
    <w:rsid w:val="00DC02A2"/>
    <w:rsid w:val="00DC7C10"/>
    <w:rsid w:val="00DD26B1"/>
    <w:rsid w:val="00DD5177"/>
    <w:rsid w:val="00DE16B8"/>
    <w:rsid w:val="00DE20DF"/>
    <w:rsid w:val="00DE4CC2"/>
    <w:rsid w:val="00DF23FC"/>
    <w:rsid w:val="00DF39CD"/>
    <w:rsid w:val="00DF3BBE"/>
    <w:rsid w:val="00E0094D"/>
    <w:rsid w:val="00E10A17"/>
    <w:rsid w:val="00E13427"/>
    <w:rsid w:val="00E1374D"/>
    <w:rsid w:val="00E20134"/>
    <w:rsid w:val="00E23FE7"/>
    <w:rsid w:val="00E24CB2"/>
    <w:rsid w:val="00E31D1C"/>
    <w:rsid w:val="00E32981"/>
    <w:rsid w:val="00E34312"/>
    <w:rsid w:val="00E3536D"/>
    <w:rsid w:val="00E44456"/>
    <w:rsid w:val="00E553B9"/>
    <w:rsid w:val="00E56E57"/>
    <w:rsid w:val="00E6599B"/>
    <w:rsid w:val="00E67BD8"/>
    <w:rsid w:val="00E726DE"/>
    <w:rsid w:val="00E81845"/>
    <w:rsid w:val="00E844D5"/>
    <w:rsid w:val="00E85B7E"/>
    <w:rsid w:val="00E86536"/>
    <w:rsid w:val="00E871C2"/>
    <w:rsid w:val="00E9356A"/>
    <w:rsid w:val="00EA1BAA"/>
    <w:rsid w:val="00EA36C8"/>
    <w:rsid w:val="00EC6ED4"/>
    <w:rsid w:val="00ED396F"/>
    <w:rsid w:val="00ED401C"/>
    <w:rsid w:val="00EE333B"/>
    <w:rsid w:val="00EF2642"/>
    <w:rsid w:val="00EF3681"/>
    <w:rsid w:val="00F10790"/>
    <w:rsid w:val="00F10E7C"/>
    <w:rsid w:val="00F13C1E"/>
    <w:rsid w:val="00F16F17"/>
    <w:rsid w:val="00F20BC2"/>
    <w:rsid w:val="00F342E4"/>
    <w:rsid w:val="00F35330"/>
    <w:rsid w:val="00F41C91"/>
    <w:rsid w:val="00F433A4"/>
    <w:rsid w:val="00F4421A"/>
    <w:rsid w:val="00F44B1A"/>
    <w:rsid w:val="00F47316"/>
    <w:rsid w:val="00F55DA5"/>
    <w:rsid w:val="00F94BC2"/>
    <w:rsid w:val="00F95ABE"/>
    <w:rsid w:val="00F9756D"/>
    <w:rsid w:val="00FB5F12"/>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uiPriority w:val="99"/>
    <w:rsid w:val="002F5FA2"/>
    <w:rPr>
      <w:rFonts w:ascii="Calibri" w:hAnsi="Calibr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DNV-"/>
    <w:basedOn w:val="Normal"/>
    <w:link w:val="FootnoteTextChar"/>
    <w:uiPriority w:val="99"/>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uiPriority w:val="99"/>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link w:val="NormalaftertitleChar"/>
    <w:uiPriority w:val="99"/>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uiPriority w:val="99"/>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link w:val="CallChar"/>
    <w:uiPriority w:val="99"/>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href">
    <w:name w:val="href"/>
    <w:basedOn w:val="DefaultParagraphFont"/>
    <w:rsid w:val="00A80B37"/>
    <w:rPr>
      <w:color w:val="auto"/>
    </w:rPr>
  </w:style>
  <w:style w:type="character" w:styleId="CommentReference">
    <w:name w:val="annotation reference"/>
    <w:basedOn w:val="DefaultParagraphFont"/>
    <w:semiHidden/>
    <w:unhideWhenUsed/>
    <w:rsid w:val="00C72027"/>
    <w:rPr>
      <w:sz w:val="16"/>
      <w:szCs w:val="16"/>
    </w:rPr>
  </w:style>
  <w:style w:type="paragraph" w:styleId="CommentText">
    <w:name w:val="annotation text"/>
    <w:basedOn w:val="Normal"/>
    <w:link w:val="CommentTextChar"/>
    <w:semiHidden/>
    <w:unhideWhenUsed/>
    <w:rsid w:val="00C72027"/>
    <w:rPr>
      <w:sz w:val="20"/>
    </w:rPr>
  </w:style>
  <w:style w:type="character" w:customStyle="1" w:styleId="CommentTextChar">
    <w:name w:val="Comment Text Char"/>
    <w:basedOn w:val="DefaultParagraphFont"/>
    <w:link w:val="CommentText"/>
    <w:semiHidden/>
    <w:rsid w:val="00C72027"/>
    <w:rPr>
      <w:rFonts w:ascii="Calibri" w:hAnsi="Calibri"/>
      <w:lang w:val="en-GB" w:eastAsia="en-US"/>
    </w:rPr>
  </w:style>
  <w:style w:type="paragraph" w:styleId="CommentSubject">
    <w:name w:val="annotation subject"/>
    <w:basedOn w:val="CommentText"/>
    <w:next w:val="CommentText"/>
    <w:link w:val="CommentSubjectChar"/>
    <w:semiHidden/>
    <w:unhideWhenUsed/>
    <w:rsid w:val="00C72027"/>
    <w:rPr>
      <w:b/>
      <w:bCs/>
    </w:rPr>
  </w:style>
  <w:style w:type="character" w:customStyle="1" w:styleId="CommentSubjectChar">
    <w:name w:val="Comment Subject Char"/>
    <w:basedOn w:val="CommentTextChar"/>
    <w:link w:val="CommentSubject"/>
    <w:semiHidden/>
    <w:rsid w:val="00C72027"/>
    <w:rPr>
      <w:rFonts w:ascii="Calibri" w:hAnsi="Calibri"/>
      <w:b/>
      <w:bCs/>
      <w:lang w:val="en-GB" w:eastAsia="en-US"/>
    </w:rPr>
  </w:style>
  <w:style w:type="paragraph" w:styleId="ListParagraph">
    <w:name w:val="List Paragraph"/>
    <w:basedOn w:val="Normal"/>
    <w:uiPriority w:val="34"/>
    <w:qFormat/>
    <w:rsid w:val="00C72027"/>
    <w:pPr>
      <w:ind w:left="720"/>
      <w:contextualSpacing/>
    </w:pPr>
  </w:style>
  <w:style w:type="paragraph" w:customStyle="1" w:styleId="Norml">
    <w:name w:val="Norml"/>
    <w:basedOn w:val="Reasons"/>
    <w:rsid w:val="00C72027"/>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locked/>
    <w:rsid w:val="00C72027"/>
    <w:rPr>
      <w:rFonts w:ascii="Calibri" w:hAnsi="Calibri"/>
      <w:sz w:val="24"/>
      <w:lang w:val="en-GB" w:eastAsia="en-US"/>
    </w:rPr>
  </w:style>
  <w:style w:type="paragraph" w:customStyle="1" w:styleId="Norma">
    <w:name w:val="Norma"/>
    <w:basedOn w:val="Proposal"/>
    <w:rsid w:val="00C72027"/>
  </w:style>
  <w:style w:type="character" w:customStyle="1" w:styleId="CallChar">
    <w:name w:val="Call Char"/>
    <w:link w:val="Call"/>
    <w:uiPriority w:val="99"/>
    <w:locked/>
    <w:rsid w:val="00C72027"/>
    <w:rPr>
      <w:rFonts w:ascii="Calibri" w:hAnsi="Calibri"/>
      <w:i/>
      <w:sz w:val="24"/>
      <w:lang w:val="en-GB" w:eastAsia="en-US"/>
    </w:rPr>
  </w:style>
  <w:style w:type="character" w:customStyle="1" w:styleId="NormalaftertitleChar">
    <w:name w:val="Normal after title Char"/>
    <w:link w:val="Normalaftertitle"/>
    <w:uiPriority w:val="99"/>
    <w:locked/>
    <w:rsid w:val="00C72027"/>
    <w:rPr>
      <w:rFonts w:ascii="Calibri" w:hAnsi="Calibri"/>
      <w:sz w:val="24"/>
      <w:lang w:val="en-GB" w:eastAsia="en-US"/>
    </w:rPr>
  </w:style>
  <w:style w:type="paragraph" w:customStyle="1" w:styleId="MEP">
    <w:name w:val="MEP"/>
    <w:basedOn w:val="Normal"/>
    <w:rsid w:val="00C72027"/>
    <w:pPr>
      <w:tabs>
        <w:tab w:val="clear" w:pos="567"/>
        <w:tab w:val="clear" w:pos="1701"/>
        <w:tab w:val="clear" w:pos="2835"/>
        <w:tab w:val="left" w:pos="1871"/>
      </w:tabs>
      <w:jc w:val="both"/>
      <w:textAlignment w:val="auto"/>
    </w:pPr>
  </w:style>
  <w:style w:type="paragraph" w:customStyle="1" w:styleId="Tablehead0">
    <w:name w:val="Table head"/>
    <w:basedOn w:val="Normal"/>
    <w:uiPriority w:val="99"/>
    <w:rsid w:val="00C72027"/>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 w:id="214403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zhivov@minsvyaz.ru" TargetMode="External"/><Relationship Id="rId18"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mailto:vilem.vesely@mpo.cz"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cristiana.flutur@ancom.org.ro" TargetMode="External"/><Relationship Id="rId5" Type="http://schemas.openxmlformats.org/officeDocument/2006/relationships/styles" Target="styles.xml"/><Relationship Id="rId15" Type="http://schemas.openxmlformats.org/officeDocument/2006/relationships/hyperlink" Target="mailto:cristiana.flutur@ancom.org.ro"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aul.blaker@cultu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c966520-cac6-449d-9c49-6c469b7c2dc2" targetNamespace="http://schemas.microsoft.com/office/2006/metadata/properties" ma:root="true" ma:fieldsID="d41af5c836d734370eb92e7ee5f83852" ns2:_="" ns3:_="">
    <xsd:import namespace="996b2e75-67fd-4955-a3b0-5ab9934cb50b"/>
    <xsd:import namespace="cc966520-cac6-449d-9c49-6c469b7c2dc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c966520-cac6-449d-9c49-6c469b7c2dc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cc966520-cac6-449d-9c49-6c469b7c2dc2">Conference Proposals Interface (CPI)</DPM_x0020_Author>
    <DPM_x0020_File_x0020_name xmlns="cc966520-cac6-449d-9c49-6c469b7c2dc2">S18-PP-C-4250!!MSW-E</DPM_x0020_File_x0020_name>
    <DPM_x0020_Version xmlns="cc966520-cac6-449d-9c49-6c469b7c2dc2">CPI_2018.3.12.1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c966520-cac6-449d-9c49-6c469b7c2d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openxmlformats.org/package/2006/metadata/core-properties"/>
    <ds:schemaRef ds:uri="cc966520-cac6-449d-9c49-6c469b7c2dc2"/>
    <ds:schemaRef ds:uri="http://purl.org/dc/dcmitype/"/>
    <ds:schemaRef ds:uri="http://purl.org/dc/terms/"/>
    <ds:schemaRef ds:uri="http://purl.org/dc/elements/1.1/"/>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839</Words>
  <Characters>4784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S18-PP-C-4250!!MSW-E</vt:lpstr>
    </vt:vector>
  </TitlesOfParts>
  <LinksUpToDate>false</LinksUpToDate>
  <CharactersWithSpaces>5612</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S18-PP-C-4250!!MSW-E</dc:title>
  <dc:subject>Plenipotentiary Conference (PP-18)</dc:subject>
  <dc:creator/>
  <cp:keywords>CPI_2018.3.12.1</cp:keywords>
  <cp:lastModifiedBy/>
  <cp:revision>1</cp:revision>
  <dcterms:created xsi:type="dcterms:W3CDTF">2018-07-26T08:12:00Z</dcterms:created>
  <dcterms:modified xsi:type="dcterms:W3CDTF">2018-07-26T09:10:00Z</dcterms:modified>
  <cp:category>Conference document</cp:category>
</cp:coreProperties>
</file>