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247F21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247F21">
              <w:rPr>
                <w:b/>
              </w:rPr>
              <w:t>4</w:t>
            </w:r>
            <w:r w:rsidR="00B40A53">
              <w:rPr>
                <w:b/>
              </w:rPr>
              <w:t>.</w:t>
            </w:r>
            <w:r w:rsidR="00247F21">
              <w:rPr>
                <w:b/>
                <w:lang w:eastAsia="zh-CN"/>
              </w:rPr>
              <w:t>1</w:t>
            </w:r>
          </w:p>
        </w:tc>
        <w:tc>
          <w:tcPr>
            <w:tcW w:w="3120" w:type="dxa"/>
          </w:tcPr>
          <w:p w:rsidR="00700D1F" w:rsidRPr="00700D1F" w:rsidRDefault="00700D1F" w:rsidP="00247F21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247F21">
              <w:rPr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8148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8148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8148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247F21" w:rsidP="00075D7F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过时的理事会决议和决定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247F21" w:rsidRDefault="00247F21" w:rsidP="00247F21">
      <w:pPr>
        <w:rPr>
          <w:lang w:val="fr-FR" w:eastAsia="zh-CN"/>
        </w:rPr>
      </w:pPr>
    </w:p>
    <w:p w:rsidR="00247F21" w:rsidRDefault="00247F21" w:rsidP="00247F21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247F21" w:rsidTr="00DA2723">
        <w:trPr>
          <w:trHeight w:val="311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F21" w:rsidRDefault="00247F21" w:rsidP="00DA2723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240"/>
              <w:rPr>
                <w:bCs/>
                <w:szCs w:val="22"/>
                <w:lang w:val="fr-FR" w:eastAsia="zh-CN"/>
              </w:rPr>
            </w:pPr>
            <w:r>
              <w:rPr>
                <w:rFonts w:hint="eastAsia"/>
                <w:bCs/>
                <w:szCs w:val="22"/>
                <w:lang w:val="fr-FR" w:eastAsia="zh-CN"/>
              </w:rPr>
              <w:t>概</w:t>
            </w:r>
            <w:r>
              <w:rPr>
                <w:rFonts w:hint="eastAsia"/>
                <w:bCs/>
                <w:szCs w:val="22"/>
                <w:lang w:eastAsia="zh-CN"/>
              </w:rPr>
              <w:t>要</w:t>
            </w:r>
          </w:p>
          <w:p w:rsidR="00247F21" w:rsidRDefault="00247F21" w:rsidP="00DA2723">
            <w:pPr>
              <w:ind w:firstLineChars="200" w:firstLine="480"/>
              <w:rPr>
                <w:szCs w:val="22"/>
                <w:lang w:val="fr-FR" w:eastAsia="zh-CN"/>
              </w:rPr>
            </w:pPr>
            <w:r>
              <w:rPr>
                <w:rFonts w:hint="eastAsia"/>
                <w:szCs w:val="22"/>
                <w:lang w:val="fr-FR" w:eastAsia="zh-CN"/>
              </w:rPr>
              <w:t>每届理事会例会后均废止一批已经执行的决议和决定，因此应从《理事会决议和决定汇编》中将此类决议和决定删除。</w:t>
            </w:r>
          </w:p>
          <w:p w:rsidR="00247F21" w:rsidRDefault="00247F21" w:rsidP="00DA272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sz w:val="24"/>
                <w:szCs w:val="22"/>
                <w:lang w:val="fr-FR" w:eastAsia="zh-CN"/>
              </w:rPr>
            </w:pPr>
          </w:p>
          <w:p w:rsidR="00247F21" w:rsidRDefault="00247F21" w:rsidP="00DA2723">
            <w:pPr>
              <w:pStyle w:val="Index1"/>
              <w:spacing w:before="0"/>
              <w:rPr>
                <w:b/>
                <w:bCs/>
                <w:szCs w:val="22"/>
                <w:lang w:val="fr-FR"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需采取的行动</w:t>
            </w:r>
          </w:p>
          <w:p w:rsidR="00247F21" w:rsidRDefault="00247F21" w:rsidP="00DA2723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现将应</w:t>
            </w:r>
            <w:r>
              <w:rPr>
                <w:rFonts w:hint="eastAsia"/>
                <w:b/>
                <w:bCs/>
                <w:sz w:val="24"/>
                <w:szCs w:val="22"/>
              </w:rPr>
              <w:t>废止</w:t>
            </w:r>
            <w:r>
              <w:rPr>
                <w:rFonts w:hint="eastAsia"/>
                <w:sz w:val="24"/>
                <w:szCs w:val="22"/>
              </w:rPr>
              <w:t>且应从《汇编》中删除的决议和决定清单提交理事会，请理事会审议并</w:t>
            </w:r>
            <w:r>
              <w:rPr>
                <w:rFonts w:hint="eastAsia"/>
                <w:b/>
                <w:bCs/>
                <w:sz w:val="24"/>
                <w:szCs w:val="22"/>
              </w:rPr>
              <w:t>批准</w:t>
            </w:r>
            <w:r>
              <w:rPr>
                <w:rFonts w:hint="eastAsia"/>
                <w:sz w:val="24"/>
                <w:szCs w:val="22"/>
              </w:rPr>
              <w:t>。</w:t>
            </w:r>
          </w:p>
          <w:p w:rsidR="00247F21" w:rsidRPr="00FC5386" w:rsidRDefault="00247F21" w:rsidP="00DA2723">
            <w:pPr>
              <w:pStyle w:val="BodyTextIndent3"/>
              <w:spacing w:before="120"/>
              <w:ind w:firstLineChars="200" w:firstLine="440"/>
              <w:textAlignment w:val="baseline"/>
            </w:pPr>
          </w:p>
          <w:p w:rsidR="00247F21" w:rsidRPr="009164A9" w:rsidRDefault="00247F21" w:rsidP="00DA272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</w:p>
        </w:tc>
      </w:tr>
    </w:tbl>
    <w:p w:rsidR="00247F21" w:rsidRDefault="00247F21" w:rsidP="00247F21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</w:p>
    <w:p w:rsidR="00247F21" w:rsidRDefault="00247F21" w:rsidP="00247F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:rsidR="00247F21" w:rsidRDefault="00247F21" w:rsidP="00247F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  <w:r>
        <w:rPr>
          <w:lang w:val="fr-FR" w:eastAsia="zh-CN"/>
        </w:rPr>
        <w:br w:type="page"/>
      </w:r>
    </w:p>
    <w:p w:rsidR="00247F21" w:rsidRDefault="00247F21" w:rsidP="00247F21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</w:p>
    <w:p w:rsidR="00247F21" w:rsidRPr="00B4648A" w:rsidRDefault="00247F21" w:rsidP="00247F21">
      <w:pPr>
        <w:pStyle w:val="Title1"/>
        <w:spacing w:before="120" w:after="360"/>
        <w:rPr>
          <w:rFonts w:cs="Calibri"/>
          <w:b/>
          <w:bCs/>
          <w:lang w:val="en-US" w:eastAsia="zh-CN"/>
        </w:rPr>
      </w:pPr>
      <w:r w:rsidRPr="00B4648A">
        <w:rPr>
          <w:rFonts w:cs="Calibri" w:hint="eastAsia"/>
          <w:b/>
          <w:bCs/>
          <w:lang w:val="en-US" w:eastAsia="zh-CN"/>
        </w:rPr>
        <w:t>即将废除的决议和决定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769"/>
        <w:gridCol w:w="6804"/>
      </w:tblGrid>
      <w:tr w:rsidR="00247F21" w:rsidRPr="00575F70" w:rsidTr="00DA2723">
        <w:trPr>
          <w:jc w:val="center"/>
        </w:trPr>
        <w:tc>
          <w:tcPr>
            <w:tcW w:w="920" w:type="dxa"/>
            <w:tcBorders>
              <w:bottom w:val="single" w:sz="4" w:space="0" w:color="auto"/>
            </w:tcBorders>
          </w:tcPr>
          <w:p w:rsidR="00247F21" w:rsidRPr="00280EB8" w:rsidRDefault="00247F21" w:rsidP="00DA2723">
            <w:pPr>
              <w:pStyle w:val="Tablehead"/>
            </w:pPr>
            <w:r w:rsidRPr="00280EB8">
              <w:rPr>
                <w:rFonts w:hint="eastAsia"/>
              </w:rPr>
              <w:t>节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247F21" w:rsidRPr="00280EB8" w:rsidRDefault="00247F21" w:rsidP="00DA2723">
            <w:pPr>
              <w:pStyle w:val="Tablehead"/>
            </w:pPr>
            <w:proofErr w:type="spellStart"/>
            <w:r w:rsidRPr="00280EB8">
              <w:rPr>
                <w:rFonts w:hint="eastAsia"/>
              </w:rPr>
              <w:t>决议</w:t>
            </w:r>
            <w:proofErr w:type="spellEnd"/>
            <w:r w:rsidRPr="00280EB8">
              <w:t>/</w:t>
            </w:r>
            <w:proofErr w:type="spellStart"/>
            <w:r w:rsidRPr="00280EB8">
              <w:rPr>
                <w:rFonts w:hint="eastAsia"/>
              </w:rPr>
              <w:t>决定</w:t>
            </w:r>
            <w:proofErr w:type="spellEnd"/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47F21" w:rsidRPr="00280EB8" w:rsidRDefault="00247F21" w:rsidP="00DA2723">
            <w:pPr>
              <w:pStyle w:val="Tablehead"/>
            </w:pPr>
            <w:proofErr w:type="spellStart"/>
            <w:r w:rsidRPr="00280EB8">
              <w:rPr>
                <w:rFonts w:hint="eastAsia"/>
              </w:rPr>
              <w:t>标题</w:t>
            </w:r>
            <w:proofErr w:type="spellEnd"/>
          </w:p>
        </w:tc>
      </w:tr>
      <w:tr w:rsidR="00882BA5" w:rsidRPr="00DA695A" w:rsidTr="00DA2723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pStyle w:val="Tablehead"/>
              <w:rPr>
                <w:b w:val="0"/>
                <w:bCs/>
                <w:sz w:val="24"/>
                <w:szCs w:val="24"/>
              </w:rPr>
            </w:pPr>
            <w:r w:rsidRPr="00882BA5">
              <w:rPr>
                <w:b w:val="0"/>
                <w:bCs/>
                <w:sz w:val="24"/>
                <w:szCs w:val="24"/>
              </w:rPr>
              <w:t>1.1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F34CC" w:rsidP="00882BA5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 w:hint="eastAsia"/>
                <w:szCs w:val="24"/>
                <w:lang w:val="en-US" w:eastAsia="zh-CN"/>
              </w:rPr>
              <w:t>第</w:t>
            </w:r>
            <w:r w:rsidR="00882BA5" w:rsidRPr="00882BA5">
              <w:rPr>
                <w:rFonts w:asciiTheme="minorHAnsi" w:hAnsiTheme="minorHAnsi"/>
                <w:szCs w:val="24"/>
                <w:lang w:val="en-US"/>
              </w:rPr>
              <w:t>1375</w:t>
            </w:r>
            <w:r>
              <w:rPr>
                <w:rFonts w:asciiTheme="minorHAnsi" w:hAnsiTheme="minorHAnsi" w:hint="eastAsia"/>
                <w:szCs w:val="24"/>
                <w:lang w:val="en-US" w:eastAsia="zh-CN"/>
              </w:rPr>
              <w:t>号决议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spacing w:before="40" w:after="20"/>
              <w:rPr>
                <w:b/>
                <w:color w:val="800000"/>
                <w:szCs w:val="24"/>
                <w:highlight w:val="yellow"/>
                <w:lang w:eastAsia="zh-CN"/>
              </w:rPr>
            </w:pPr>
            <w:r w:rsidRPr="00882BA5">
              <w:rPr>
                <w:rFonts w:hint="eastAsia"/>
                <w:szCs w:val="24"/>
                <w:lang w:eastAsia="zh-CN"/>
              </w:rPr>
              <w:t>国际电信联盟</w:t>
            </w:r>
            <w:r w:rsidRPr="00882BA5">
              <w:rPr>
                <w:szCs w:val="24"/>
                <w:lang w:eastAsia="zh-CN"/>
              </w:rPr>
              <w:t>2016-2017</w:t>
            </w:r>
            <w:r w:rsidRPr="00882BA5">
              <w:rPr>
                <w:rFonts w:hint="eastAsia"/>
                <w:szCs w:val="24"/>
                <w:lang w:eastAsia="zh-CN"/>
              </w:rPr>
              <w:t>双年度预算</w:t>
            </w:r>
          </w:p>
        </w:tc>
      </w:tr>
      <w:tr w:rsidR="00882BA5" w:rsidRPr="00DA695A" w:rsidTr="00DA2723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pStyle w:val="Tablehead"/>
              <w:rPr>
                <w:b w:val="0"/>
                <w:bCs/>
                <w:sz w:val="24"/>
                <w:szCs w:val="24"/>
              </w:rPr>
            </w:pPr>
            <w:r w:rsidRPr="00882BA5">
              <w:rPr>
                <w:b w:val="0"/>
                <w:bCs/>
                <w:sz w:val="24"/>
                <w:szCs w:val="24"/>
              </w:rPr>
              <w:t>1.2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F34CC" w:rsidP="00882BA5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 w:hint="eastAsia"/>
                <w:szCs w:val="24"/>
                <w:lang w:val="en-US" w:eastAsia="zh-CN"/>
              </w:rPr>
              <w:t>第</w:t>
            </w:r>
            <w:r w:rsidR="00882BA5" w:rsidRPr="00882BA5">
              <w:rPr>
                <w:rFonts w:asciiTheme="minorHAnsi" w:hAnsiTheme="minorHAnsi"/>
                <w:szCs w:val="24"/>
                <w:lang w:val="en-US"/>
              </w:rPr>
              <w:t>1376</w:t>
            </w:r>
            <w:r>
              <w:rPr>
                <w:rFonts w:asciiTheme="minorHAnsi" w:hAnsiTheme="minorHAnsi" w:hint="eastAsia"/>
                <w:szCs w:val="24"/>
                <w:lang w:val="en-US" w:eastAsia="zh-CN"/>
              </w:rPr>
              <w:t>号决议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spacing w:before="40" w:after="20"/>
              <w:rPr>
                <w:szCs w:val="24"/>
                <w:highlight w:val="yellow"/>
                <w:lang w:eastAsia="zh-CN"/>
              </w:rPr>
            </w:pPr>
            <w:bookmarkStart w:id="2" w:name="_Toc424116202"/>
            <w:bookmarkStart w:id="3" w:name="_Toc424116924"/>
            <w:bookmarkStart w:id="4" w:name="_Toc460248027"/>
            <w:bookmarkStart w:id="5" w:name="_Toc490555880"/>
            <w:r w:rsidRPr="00882BA5">
              <w:rPr>
                <w:szCs w:val="24"/>
                <w:lang w:eastAsia="zh-CN"/>
              </w:rPr>
              <w:t>2014</w:t>
            </w:r>
            <w:r w:rsidRPr="00882BA5">
              <w:rPr>
                <w:rFonts w:hint="eastAsia"/>
                <w:szCs w:val="24"/>
                <w:lang w:eastAsia="zh-CN"/>
              </w:rPr>
              <w:t>财务年度的财务工作报告</w:t>
            </w:r>
            <w:bookmarkEnd w:id="2"/>
            <w:bookmarkEnd w:id="3"/>
            <w:bookmarkEnd w:id="4"/>
            <w:bookmarkEnd w:id="5"/>
          </w:p>
        </w:tc>
      </w:tr>
      <w:tr w:rsidR="00882BA5" w:rsidRPr="00DA695A" w:rsidTr="00DA2723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pStyle w:val="Tablehead"/>
              <w:rPr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F34CC" w:rsidP="00882BA5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 w:hint="eastAsia"/>
                <w:szCs w:val="24"/>
                <w:lang w:val="en-US" w:eastAsia="zh-CN"/>
              </w:rPr>
              <w:t>第</w:t>
            </w:r>
            <w:r w:rsidR="00882BA5" w:rsidRPr="00882BA5">
              <w:rPr>
                <w:rFonts w:asciiTheme="minorHAnsi" w:hAnsiTheme="minorHAnsi"/>
                <w:szCs w:val="24"/>
                <w:lang w:val="en-US"/>
              </w:rPr>
              <w:t>1381</w:t>
            </w:r>
            <w:r>
              <w:rPr>
                <w:rFonts w:asciiTheme="minorHAnsi" w:hAnsiTheme="minorHAnsi" w:hint="eastAsia"/>
                <w:szCs w:val="24"/>
                <w:lang w:val="en-US" w:eastAsia="zh-CN"/>
              </w:rPr>
              <w:t>号决议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spacing w:before="40" w:after="20"/>
              <w:rPr>
                <w:szCs w:val="24"/>
                <w:highlight w:val="yellow"/>
                <w:lang w:eastAsia="zh-CN"/>
              </w:rPr>
            </w:pPr>
            <w:bookmarkStart w:id="6" w:name="_Toc460248029"/>
            <w:bookmarkStart w:id="7" w:name="_Toc490555882"/>
            <w:r w:rsidRPr="00882BA5">
              <w:rPr>
                <w:rFonts w:hint="eastAsia"/>
                <w:szCs w:val="24"/>
                <w:lang w:eastAsia="zh-CN"/>
              </w:rPr>
              <w:t>为分摊国际电联费用认担的会费份额</w:t>
            </w:r>
            <w:bookmarkEnd w:id="6"/>
            <w:bookmarkEnd w:id="7"/>
          </w:p>
        </w:tc>
      </w:tr>
      <w:tr w:rsidR="00882BA5" w:rsidRPr="00DA695A" w:rsidTr="00DA2723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pStyle w:val="Tablehead"/>
              <w:rPr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F34CC" w:rsidP="00882BA5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 w:hint="eastAsia"/>
                <w:szCs w:val="24"/>
                <w:lang w:val="en-US" w:eastAsia="zh-CN"/>
              </w:rPr>
              <w:t>第</w:t>
            </w:r>
            <w:r w:rsidR="00882BA5" w:rsidRPr="00882BA5">
              <w:rPr>
                <w:rFonts w:asciiTheme="minorHAnsi" w:hAnsiTheme="minorHAnsi"/>
                <w:szCs w:val="24"/>
                <w:lang w:val="en-US"/>
              </w:rPr>
              <w:t>1382</w:t>
            </w:r>
            <w:r>
              <w:rPr>
                <w:rFonts w:asciiTheme="minorHAnsi" w:hAnsiTheme="minorHAnsi" w:hint="eastAsia"/>
                <w:szCs w:val="24"/>
                <w:lang w:val="en-US" w:eastAsia="zh-CN"/>
              </w:rPr>
              <w:t>号决议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spacing w:before="40" w:after="20"/>
              <w:rPr>
                <w:szCs w:val="24"/>
                <w:highlight w:val="yellow"/>
              </w:rPr>
            </w:pPr>
            <w:bookmarkStart w:id="8" w:name="_Toc460248031"/>
            <w:bookmarkStart w:id="9" w:name="_Toc490555884"/>
            <w:r w:rsidRPr="00882BA5">
              <w:rPr>
                <w:szCs w:val="24"/>
                <w:lang w:eastAsia="zh-CN"/>
              </w:rPr>
              <w:t>2015</w:t>
            </w:r>
            <w:r w:rsidRPr="00882BA5">
              <w:rPr>
                <w:rFonts w:hint="eastAsia"/>
                <w:szCs w:val="24"/>
                <w:lang w:eastAsia="zh-CN"/>
              </w:rPr>
              <w:t>财年的财务工作报告</w:t>
            </w:r>
            <w:bookmarkEnd w:id="8"/>
            <w:bookmarkEnd w:id="9"/>
          </w:p>
        </w:tc>
      </w:tr>
      <w:tr w:rsidR="00882BA5" w:rsidRPr="00DA695A" w:rsidTr="00DA2723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DA2723">
            <w:pPr>
              <w:pStyle w:val="Tablehead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F34CC" w:rsidRDefault="008F34CC" w:rsidP="00DA2723">
            <w:pPr>
              <w:pStyle w:val="Tablehead"/>
              <w:rPr>
                <w:b w:val="0"/>
                <w:bCs/>
                <w:sz w:val="24"/>
                <w:szCs w:val="24"/>
                <w:lang w:eastAsia="zh-CN"/>
              </w:rPr>
            </w:pPr>
            <w:r w:rsidRPr="008F34CC">
              <w:rPr>
                <w:rFonts w:asciiTheme="minorHAnsi" w:hAnsiTheme="minorHAnsi" w:hint="eastAsia"/>
                <w:b w:val="0"/>
                <w:bCs/>
                <w:szCs w:val="24"/>
                <w:lang w:val="en-US" w:eastAsia="zh-CN"/>
              </w:rPr>
              <w:t>第</w:t>
            </w:r>
            <w:r w:rsidR="00882BA5" w:rsidRPr="008F34CC">
              <w:rPr>
                <w:rFonts w:asciiTheme="minorHAnsi" w:hAnsiTheme="minorHAnsi"/>
                <w:b w:val="0"/>
                <w:bCs/>
                <w:sz w:val="24"/>
                <w:szCs w:val="24"/>
                <w:lang w:val="en-US"/>
              </w:rPr>
              <w:t>1389</w:t>
            </w:r>
            <w:r w:rsidRPr="008F34CC">
              <w:rPr>
                <w:rFonts w:asciiTheme="minorHAnsi" w:hAnsiTheme="minorHAnsi" w:hint="eastAsia"/>
                <w:b w:val="0"/>
                <w:bCs/>
                <w:szCs w:val="24"/>
                <w:lang w:val="en-US" w:eastAsia="zh-CN"/>
              </w:rPr>
              <w:t>号决议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F34CC" w:rsidRDefault="00882BA5" w:rsidP="00882BA5">
            <w:pPr>
              <w:pStyle w:val="Tablehead"/>
              <w:jc w:val="left"/>
              <w:rPr>
                <w:b w:val="0"/>
                <w:bCs/>
                <w:sz w:val="24"/>
                <w:szCs w:val="24"/>
                <w:lang w:eastAsia="zh-CN"/>
              </w:rPr>
            </w:pPr>
            <w:r w:rsidRPr="008F34CC">
              <w:rPr>
                <w:b w:val="0"/>
                <w:bCs/>
                <w:sz w:val="24"/>
                <w:szCs w:val="24"/>
                <w:lang w:eastAsia="zh-CN"/>
              </w:rPr>
              <w:t>2016</w:t>
            </w:r>
            <w:r w:rsidRPr="008F34CC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财年的财务工作报告</w:t>
            </w:r>
          </w:p>
        </w:tc>
      </w:tr>
      <w:tr w:rsidR="00882BA5" w:rsidRPr="00DA695A" w:rsidTr="00DA2723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DA2723">
            <w:pPr>
              <w:pStyle w:val="Tablehead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F34CC" w:rsidRDefault="008F34CC" w:rsidP="00DA2723">
            <w:pPr>
              <w:pStyle w:val="Tablehead"/>
              <w:rPr>
                <w:rFonts w:asciiTheme="minorHAnsi" w:hAnsiTheme="minorHAnsi"/>
                <w:b w:val="0"/>
                <w:bCs/>
                <w:sz w:val="24"/>
                <w:szCs w:val="24"/>
                <w:lang w:val="en-US"/>
              </w:rPr>
            </w:pPr>
            <w:r w:rsidRPr="008F34CC">
              <w:rPr>
                <w:rFonts w:asciiTheme="minorHAnsi" w:hAnsiTheme="minorHAnsi" w:hint="eastAsia"/>
                <w:b w:val="0"/>
                <w:bCs/>
                <w:szCs w:val="24"/>
                <w:lang w:val="en-US" w:eastAsia="zh-CN"/>
              </w:rPr>
              <w:t>第</w:t>
            </w:r>
            <w:r w:rsidR="00882BA5" w:rsidRPr="008F34CC">
              <w:rPr>
                <w:rFonts w:asciiTheme="minorHAnsi" w:hAnsiTheme="minorHAnsi"/>
                <w:b w:val="0"/>
                <w:bCs/>
                <w:sz w:val="24"/>
                <w:szCs w:val="24"/>
                <w:lang w:val="en-US"/>
              </w:rPr>
              <w:t>1393</w:t>
            </w:r>
            <w:r w:rsidRPr="008F34CC">
              <w:rPr>
                <w:rFonts w:asciiTheme="minorHAnsi" w:hAnsiTheme="minorHAnsi" w:hint="eastAsia"/>
                <w:b w:val="0"/>
                <w:bCs/>
                <w:szCs w:val="24"/>
                <w:lang w:val="en-US" w:eastAsia="zh-CN"/>
              </w:rPr>
              <w:t>号决议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F34CC" w:rsidRDefault="00882BA5" w:rsidP="00882BA5">
            <w:pPr>
              <w:pStyle w:val="Tablehead"/>
              <w:jc w:val="left"/>
              <w:rPr>
                <w:b w:val="0"/>
                <w:bCs/>
                <w:sz w:val="24"/>
                <w:szCs w:val="24"/>
                <w:lang w:eastAsia="zh-CN"/>
              </w:rPr>
            </w:pPr>
            <w:r w:rsidRPr="008F34CC">
              <w:rPr>
                <w:b w:val="0"/>
                <w:bCs/>
                <w:sz w:val="24"/>
                <w:szCs w:val="24"/>
                <w:lang w:eastAsia="zh-CN"/>
              </w:rPr>
              <w:t>2017</w:t>
            </w:r>
            <w:r w:rsidRPr="008F34CC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财年的财务工作报告</w:t>
            </w:r>
          </w:p>
        </w:tc>
      </w:tr>
      <w:tr w:rsidR="00882BA5" w:rsidRPr="00DA695A" w:rsidTr="00DA2723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DA2723">
            <w:pPr>
              <w:pStyle w:val="Tablehead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F34CC" w:rsidRDefault="008F34CC" w:rsidP="00DA2723">
            <w:pPr>
              <w:pStyle w:val="Tablehead"/>
              <w:rPr>
                <w:rFonts w:asciiTheme="minorHAnsi" w:hAnsiTheme="minorHAnsi"/>
                <w:b w:val="0"/>
                <w:bCs/>
                <w:sz w:val="24"/>
                <w:szCs w:val="24"/>
                <w:lang w:val="en-US"/>
              </w:rPr>
            </w:pPr>
            <w:r w:rsidRPr="008F34CC">
              <w:rPr>
                <w:rFonts w:asciiTheme="minorHAnsi" w:hAnsiTheme="minorHAnsi" w:hint="eastAsia"/>
                <w:b w:val="0"/>
                <w:bCs/>
                <w:szCs w:val="24"/>
                <w:lang w:val="en-US" w:eastAsia="zh-CN"/>
              </w:rPr>
              <w:t>第</w:t>
            </w:r>
            <w:r w:rsidR="00882BA5" w:rsidRPr="008F34CC">
              <w:rPr>
                <w:rFonts w:asciiTheme="minorHAnsi" w:hAnsiTheme="minorHAnsi"/>
                <w:b w:val="0"/>
                <w:bCs/>
                <w:sz w:val="24"/>
                <w:szCs w:val="24"/>
                <w:lang w:val="en-US"/>
              </w:rPr>
              <w:t>602</w:t>
            </w:r>
            <w:r w:rsidRPr="008F34CC">
              <w:rPr>
                <w:rFonts w:asciiTheme="minorHAnsi" w:hAnsiTheme="minorHAnsi" w:hint="eastAsia"/>
                <w:b w:val="0"/>
                <w:bCs/>
                <w:szCs w:val="24"/>
                <w:lang w:val="en-US" w:eastAsia="zh-CN"/>
              </w:rPr>
              <w:t>号决定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F34CC" w:rsidRDefault="00882BA5" w:rsidP="00882BA5">
            <w:pPr>
              <w:pStyle w:val="Tablehead"/>
              <w:jc w:val="left"/>
              <w:rPr>
                <w:b w:val="0"/>
                <w:bCs/>
                <w:sz w:val="24"/>
                <w:szCs w:val="24"/>
                <w:lang w:eastAsia="zh-CN"/>
              </w:rPr>
            </w:pPr>
            <w:bookmarkStart w:id="10" w:name="_Toc424116940"/>
            <w:bookmarkStart w:id="11" w:name="_Toc460248041"/>
            <w:bookmarkStart w:id="12" w:name="_Toc490555900"/>
            <w:r w:rsidRPr="008F34CC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欠款利息和不可回收债务的注销</w:t>
            </w:r>
            <w:bookmarkEnd w:id="10"/>
            <w:bookmarkEnd w:id="11"/>
            <w:bookmarkEnd w:id="12"/>
          </w:p>
        </w:tc>
      </w:tr>
      <w:tr w:rsidR="00247F21" w:rsidRPr="00DA695A" w:rsidTr="00DA2723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F21" w:rsidRPr="00882BA5" w:rsidRDefault="00882BA5" w:rsidP="00DA2723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882BA5">
              <w:rPr>
                <w:rFonts w:asciiTheme="minorHAnsi" w:hAnsiTheme="minorHAnsi"/>
                <w:szCs w:val="24"/>
              </w:rPr>
              <w:t>2</w:t>
            </w:r>
            <w:r w:rsidR="00247F21" w:rsidRPr="00882BA5">
              <w:rPr>
                <w:rFonts w:asciiTheme="minorHAnsi" w:hAnsiTheme="minorHAnsi"/>
                <w:szCs w:val="24"/>
              </w:rPr>
              <w:t>.</w:t>
            </w:r>
            <w:r w:rsidRPr="00882BA5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F21" w:rsidRPr="00882BA5" w:rsidRDefault="008F34CC" w:rsidP="00882BA5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 w:hint="eastAsia"/>
                <w:szCs w:val="24"/>
                <w:lang w:val="en-US" w:eastAsia="zh-CN"/>
              </w:rPr>
              <w:t>第</w:t>
            </w:r>
            <w:r w:rsidR="00882BA5" w:rsidRPr="00882BA5">
              <w:rPr>
                <w:rFonts w:asciiTheme="minorHAnsi" w:hAnsiTheme="minorHAnsi"/>
                <w:szCs w:val="24"/>
                <w:lang w:val="en-US"/>
              </w:rPr>
              <w:t>1391</w:t>
            </w:r>
            <w:r>
              <w:rPr>
                <w:rFonts w:asciiTheme="minorHAnsi" w:hAnsiTheme="minorHAnsi" w:hint="eastAsia"/>
                <w:szCs w:val="24"/>
                <w:lang w:val="en-US" w:eastAsia="zh-CN"/>
              </w:rPr>
              <w:t>号决议</w:t>
            </w:r>
            <w:r w:rsidR="00247F21" w:rsidRPr="00882BA5">
              <w:rPr>
                <w:rStyle w:val="FootnoteReference"/>
                <w:szCs w:val="18"/>
                <w:lang w:val="en-US"/>
              </w:rPr>
              <w:footnoteReference w:id="1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F21" w:rsidRPr="00882BA5" w:rsidRDefault="008F34CC" w:rsidP="00DA2723">
            <w:pPr>
              <w:spacing w:before="40" w:after="20"/>
              <w:rPr>
                <w:rFonts w:asciiTheme="minorHAnsi" w:hAnsiTheme="minorHAnsi"/>
                <w:szCs w:val="24"/>
                <w:lang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国际电联选任官员的服务条件</w:t>
            </w:r>
          </w:p>
        </w:tc>
      </w:tr>
      <w:tr w:rsidR="00882BA5" w:rsidRPr="00DA695A" w:rsidTr="00DA2723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882BA5">
              <w:rPr>
                <w:rFonts w:asciiTheme="minorHAnsi" w:hAnsiTheme="minorHAnsi"/>
                <w:szCs w:val="24"/>
              </w:rPr>
              <w:t>2.3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F34CC" w:rsidP="00882BA5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 w:hint="eastAsia"/>
                <w:szCs w:val="24"/>
                <w:lang w:val="en-US" w:eastAsia="zh-CN"/>
              </w:rPr>
              <w:t>第</w:t>
            </w:r>
            <w:r w:rsidR="00882BA5" w:rsidRPr="00882BA5">
              <w:rPr>
                <w:rFonts w:asciiTheme="minorHAnsi" w:hAnsiTheme="minorHAnsi"/>
                <w:szCs w:val="24"/>
                <w:lang w:val="en-US"/>
              </w:rPr>
              <w:t>1371</w:t>
            </w:r>
            <w:r>
              <w:rPr>
                <w:rFonts w:asciiTheme="minorHAnsi" w:hAnsiTheme="minorHAnsi" w:hint="eastAsia"/>
                <w:szCs w:val="24"/>
                <w:lang w:val="en-US" w:eastAsia="zh-CN"/>
              </w:rPr>
              <w:t>号决议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spacing w:before="40" w:after="20"/>
              <w:rPr>
                <w:szCs w:val="24"/>
                <w:lang w:eastAsia="zh-CN"/>
              </w:rPr>
            </w:pPr>
            <w:bookmarkStart w:id="13" w:name="_Toc424116225"/>
            <w:bookmarkStart w:id="14" w:name="_Toc424117002"/>
            <w:bookmarkStart w:id="15" w:name="_Toc460248111"/>
            <w:bookmarkStart w:id="16" w:name="_Toc490555965"/>
            <w:r w:rsidRPr="00882BA5">
              <w:rPr>
                <w:rFonts w:hint="eastAsia"/>
                <w:szCs w:val="24"/>
                <w:lang w:eastAsia="zh-CN"/>
              </w:rPr>
              <w:t>国际电联职员养恤金委员会的委员</w:t>
            </w:r>
            <w:bookmarkEnd w:id="13"/>
            <w:bookmarkEnd w:id="14"/>
            <w:bookmarkEnd w:id="15"/>
            <w:bookmarkEnd w:id="16"/>
          </w:p>
        </w:tc>
      </w:tr>
      <w:tr w:rsidR="00882BA5" w:rsidRPr="00DA695A" w:rsidTr="00DA2723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882BA5">
              <w:rPr>
                <w:rFonts w:asciiTheme="minorHAnsi" w:hAnsiTheme="minorHAnsi"/>
                <w:szCs w:val="24"/>
              </w:rPr>
              <w:t>3.2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F34CC" w:rsidP="00882BA5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 w:hint="eastAsia"/>
                <w:szCs w:val="24"/>
                <w:lang w:val="en-US" w:eastAsia="zh-CN"/>
              </w:rPr>
              <w:t>第</w:t>
            </w:r>
            <w:r w:rsidR="00882BA5" w:rsidRPr="00882BA5">
              <w:rPr>
                <w:rFonts w:asciiTheme="minorHAnsi" w:hAnsiTheme="minorHAnsi"/>
                <w:szCs w:val="24"/>
                <w:lang w:val="en-US"/>
              </w:rPr>
              <w:t>1384</w:t>
            </w:r>
            <w:r>
              <w:rPr>
                <w:rFonts w:asciiTheme="minorHAnsi" w:hAnsiTheme="minorHAnsi" w:hint="eastAsia"/>
                <w:szCs w:val="24"/>
                <w:lang w:val="en-US" w:eastAsia="zh-CN"/>
              </w:rPr>
              <w:t>号决议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spacing w:before="40" w:after="20"/>
              <w:rPr>
                <w:szCs w:val="24"/>
                <w:lang w:eastAsia="zh-CN"/>
              </w:rPr>
            </w:pPr>
            <w:bookmarkStart w:id="17" w:name="_Toc490556011"/>
            <w:r w:rsidRPr="00882BA5">
              <w:rPr>
                <w:rFonts w:hint="eastAsia"/>
                <w:szCs w:val="24"/>
                <w:lang w:eastAsia="zh-CN"/>
              </w:rPr>
              <w:t>成立制定</w:t>
            </w:r>
            <w:r w:rsidRPr="00882BA5">
              <w:rPr>
                <w:rFonts w:hint="eastAsia"/>
                <w:szCs w:val="24"/>
                <w:lang w:eastAsia="zh-CN"/>
              </w:rPr>
              <w:t>20</w:t>
            </w:r>
            <w:r w:rsidRPr="00882BA5">
              <w:rPr>
                <w:szCs w:val="24"/>
                <w:lang w:eastAsia="zh-CN"/>
              </w:rPr>
              <w:t>20</w:t>
            </w:r>
            <w:r w:rsidRPr="00882BA5">
              <w:rPr>
                <w:rFonts w:hint="eastAsia"/>
                <w:szCs w:val="24"/>
                <w:lang w:eastAsia="zh-CN"/>
              </w:rPr>
              <w:t>-20</w:t>
            </w:r>
            <w:r w:rsidRPr="00882BA5">
              <w:rPr>
                <w:szCs w:val="24"/>
                <w:lang w:eastAsia="zh-CN"/>
              </w:rPr>
              <w:t>23</w:t>
            </w:r>
            <w:r w:rsidRPr="00882BA5">
              <w:rPr>
                <w:rFonts w:hint="eastAsia"/>
                <w:szCs w:val="24"/>
                <w:lang w:eastAsia="zh-CN"/>
              </w:rPr>
              <w:t>年国际电联《战略和</w:t>
            </w:r>
            <w:r w:rsidRPr="00882BA5">
              <w:rPr>
                <w:szCs w:val="24"/>
                <w:lang w:eastAsia="zh-CN"/>
              </w:rPr>
              <w:t>财务</w:t>
            </w:r>
            <w:r w:rsidRPr="00882BA5">
              <w:rPr>
                <w:rFonts w:hint="eastAsia"/>
                <w:szCs w:val="24"/>
                <w:lang w:eastAsia="zh-CN"/>
              </w:rPr>
              <w:t>规划》的</w:t>
            </w:r>
            <w:r w:rsidRPr="00882BA5">
              <w:rPr>
                <w:szCs w:val="24"/>
                <w:lang w:eastAsia="zh-CN"/>
              </w:rPr>
              <w:br/>
            </w:r>
            <w:r w:rsidRPr="00882BA5">
              <w:rPr>
                <w:rFonts w:hint="eastAsia"/>
                <w:szCs w:val="24"/>
                <w:lang w:eastAsia="zh-CN"/>
              </w:rPr>
              <w:t>理事会工作组</w:t>
            </w:r>
            <w:bookmarkEnd w:id="17"/>
          </w:p>
        </w:tc>
      </w:tr>
      <w:tr w:rsidR="00882BA5" w:rsidRPr="00DA695A" w:rsidTr="00DA2723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882BA5">
              <w:rPr>
                <w:rFonts w:asciiTheme="minorHAnsi" w:hAnsiTheme="minorHAnsi"/>
                <w:szCs w:val="24"/>
              </w:rPr>
              <w:t>3.2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F34CC" w:rsidP="00882BA5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 w:hint="eastAsia"/>
                <w:szCs w:val="24"/>
                <w:lang w:val="en-US" w:eastAsia="zh-CN"/>
              </w:rPr>
              <w:t>第</w:t>
            </w:r>
            <w:r w:rsidR="00882BA5" w:rsidRPr="00882BA5">
              <w:rPr>
                <w:rFonts w:asciiTheme="minorHAnsi" w:hAnsiTheme="minorHAnsi"/>
                <w:szCs w:val="24"/>
                <w:lang w:val="en-US"/>
              </w:rPr>
              <w:t>604</w:t>
            </w:r>
            <w:r>
              <w:rPr>
                <w:rFonts w:asciiTheme="minorHAnsi" w:hAnsiTheme="minorHAnsi" w:hint="eastAsia"/>
                <w:szCs w:val="24"/>
                <w:lang w:val="en-US" w:eastAsia="zh-CN"/>
              </w:rPr>
              <w:t>号决定</w:t>
            </w:r>
            <w:r w:rsidR="00882BA5" w:rsidRPr="00882BA5">
              <w:rPr>
                <w:rStyle w:val="FootnoteReference"/>
                <w:szCs w:val="18"/>
                <w:lang w:val="en-US"/>
              </w:rPr>
              <w:footnoteReference w:id="2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781262" w:rsidP="00781262">
            <w:pPr>
              <w:spacing w:before="40" w:after="20"/>
              <w:rPr>
                <w:rFonts w:asciiTheme="minorHAnsi" w:hAnsiTheme="minorHAnsi"/>
                <w:szCs w:val="24"/>
                <w:lang w:eastAsia="zh-CN"/>
              </w:rPr>
            </w:pPr>
            <w:r w:rsidRPr="00EA0E76">
              <w:rPr>
                <w:rFonts w:hint="eastAsia"/>
                <w:lang w:eastAsia="zh-CN"/>
              </w:rPr>
              <w:t>理事会</w:t>
            </w:r>
            <w:r w:rsidRPr="00EA0E76">
              <w:rPr>
                <w:rFonts w:hint="eastAsia"/>
                <w:lang w:eastAsia="zh-CN"/>
              </w:rPr>
              <w:t>20</w:t>
            </w:r>
            <w:r>
              <w:rPr>
                <w:lang w:eastAsia="zh-CN"/>
              </w:rPr>
              <w:t>19</w:t>
            </w:r>
            <w:r w:rsidRPr="00EA0E76"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lang w:eastAsia="zh-CN"/>
              </w:rPr>
              <w:t>20</w:t>
            </w:r>
            <w:r w:rsidRPr="00EA0E76"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lang w:eastAsia="zh-CN"/>
              </w:rPr>
              <w:t>21</w:t>
            </w:r>
            <w:r w:rsidRPr="002A1521">
              <w:rPr>
                <w:rFonts w:hint="eastAsia"/>
                <w:lang w:eastAsia="zh-CN"/>
              </w:rPr>
              <w:t>年会议的拟议日期和会期</w:t>
            </w:r>
          </w:p>
        </w:tc>
      </w:tr>
      <w:tr w:rsidR="00882BA5" w:rsidRPr="00DA695A" w:rsidTr="00DA2723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882BA5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F34CC" w:rsidP="00882BA5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 w:hint="eastAsia"/>
                <w:szCs w:val="24"/>
                <w:lang w:val="en-US" w:eastAsia="zh-CN"/>
              </w:rPr>
              <w:t>第</w:t>
            </w:r>
            <w:r w:rsidR="00882BA5" w:rsidRPr="00882BA5">
              <w:rPr>
                <w:rFonts w:asciiTheme="minorHAnsi" w:hAnsiTheme="minorHAnsi"/>
                <w:szCs w:val="24"/>
                <w:lang w:val="en-US"/>
              </w:rPr>
              <w:t>1385</w:t>
            </w:r>
            <w:r>
              <w:rPr>
                <w:rFonts w:asciiTheme="minorHAnsi" w:hAnsiTheme="minorHAnsi" w:hint="eastAsia"/>
                <w:szCs w:val="24"/>
                <w:lang w:val="en-US" w:eastAsia="zh-CN"/>
              </w:rPr>
              <w:t>号决议</w:t>
            </w:r>
            <w:r w:rsidR="00882BA5" w:rsidRPr="00882BA5">
              <w:rPr>
                <w:rStyle w:val="FootnoteReference"/>
                <w:szCs w:val="18"/>
                <w:lang w:val="en-US"/>
              </w:rPr>
              <w:footnoteReference w:id="3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spacing w:before="40" w:after="20"/>
              <w:rPr>
                <w:rFonts w:asciiTheme="minorHAnsi" w:hAnsiTheme="minorHAnsi"/>
                <w:szCs w:val="24"/>
                <w:lang w:eastAsia="zh-CN"/>
              </w:rPr>
            </w:pPr>
            <w:bookmarkStart w:id="18" w:name="_Toc490556048"/>
            <w:r w:rsidRPr="00882BA5">
              <w:rPr>
                <w:rFonts w:hint="eastAsia"/>
                <w:szCs w:val="24"/>
                <w:lang w:eastAsia="zh-CN"/>
              </w:rPr>
              <w:t>ITU-R</w:t>
            </w:r>
            <w:r w:rsidRPr="00882BA5">
              <w:rPr>
                <w:rFonts w:hint="eastAsia"/>
                <w:szCs w:val="24"/>
                <w:lang w:eastAsia="zh-CN"/>
              </w:rPr>
              <w:t>、</w:t>
            </w:r>
            <w:r w:rsidRPr="00882BA5">
              <w:rPr>
                <w:rFonts w:hint="eastAsia"/>
                <w:szCs w:val="24"/>
                <w:lang w:eastAsia="zh-CN"/>
              </w:rPr>
              <w:t>ITU-T</w:t>
            </w:r>
            <w:r w:rsidRPr="00882BA5">
              <w:rPr>
                <w:rFonts w:hint="eastAsia"/>
                <w:szCs w:val="24"/>
                <w:lang w:eastAsia="zh-CN"/>
              </w:rPr>
              <w:t>、</w:t>
            </w:r>
            <w:r w:rsidRPr="00882BA5">
              <w:rPr>
                <w:rFonts w:hint="eastAsia"/>
                <w:szCs w:val="24"/>
                <w:lang w:eastAsia="zh-CN"/>
              </w:rPr>
              <w:t>ITU-D</w:t>
            </w:r>
            <w:r w:rsidRPr="00882BA5">
              <w:rPr>
                <w:rFonts w:hint="eastAsia"/>
                <w:szCs w:val="24"/>
                <w:lang w:eastAsia="zh-CN"/>
              </w:rPr>
              <w:t>和总秘书处</w:t>
            </w:r>
            <w:r w:rsidRPr="00882BA5">
              <w:rPr>
                <w:rFonts w:hint="eastAsia"/>
                <w:szCs w:val="24"/>
                <w:lang w:eastAsia="zh-CN"/>
              </w:rPr>
              <w:t>2018-2021</w:t>
            </w:r>
            <w:r w:rsidRPr="00882BA5">
              <w:rPr>
                <w:rFonts w:hint="eastAsia"/>
                <w:szCs w:val="24"/>
                <w:lang w:eastAsia="zh-CN"/>
              </w:rPr>
              <w:t>年</w:t>
            </w:r>
            <w:r w:rsidRPr="00882BA5">
              <w:rPr>
                <w:szCs w:val="24"/>
                <w:lang w:eastAsia="zh-CN"/>
              </w:rPr>
              <w:br/>
            </w:r>
            <w:r w:rsidRPr="00882BA5">
              <w:rPr>
                <w:rFonts w:hint="eastAsia"/>
                <w:szCs w:val="24"/>
                <w:lang w:eastAsia="zh-CN"/>
              </w:rPr>
              <w:t>四年期滚动式运作规划</w:t>
            </w:r>
            <w:bookmarkEnd w:id="18"/>
          </w:p>
        </w:tc>
      </w:tr>
      <w:tr w:rsidR="00882BA5" w:rsidRPr="00DA695A" w:rsidTr="00DA2723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882BA5">
              <w:rPr>
                <w:rFonts w:asciiTheme="minorHAnsi" w:hAnsiTheme="minorHAnsi"/>
                <w:szCs w:val="24"/>
              </w:rPr>
              <w:t>6.2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F34CC" w:rsidP="00882BA5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 w:hint="eastAsia"/>
                <w:szCs w:val="24"/>
                <w:lang w:val="en-US" w:eastAsia="zh-CN"/>
              </w:rPr>
              <w:t>第</w:t>
            </w:r>
            <w:r w:rsidR="00882BA5" w:rsidRPr="00882BA5">
              <w:rPr>
                <w:rFonts w:asciiTheme="minorHAnsi" w:hAnsiTheme="minorHAnsi"/>
                <w:szCs w:val="24"/>
                <w:lang w:val="en-US"/>
              </w:rPr>
              <w:t>598</w:t>
            </w:r>
            <w:r>
              <w:rPr>
                <w:rFonts w:asciiTheme="minorHAnsi" w:hAnsiTheme="minorHAnsi" w:hint="eastAsia"/>
                <w:szCs w:val="24"/>
                <w:lang w:val="en-US" w:eastAsia="zh-CN"/>
              </w:rPr>
              <w:t>号决定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spacing w:before="40" w:after="20"/>
              <w:rPr>
                <w:rFonts w:asciiTheme="minorHAnsi" w:hAnsiTheme="minorHAnsi"/>
                <w:szCs w:val="24"/>
                <w:highlight w:val="yellow"/>
                <w:lang w:eastAsia="zh-CN"/>
              </w:rPr>
            </w:pPr>
            <w:bookmarkStart w:id="19" w:name="_Toc490556128"/>
            <w:r w:rsidRPr="00882BA5">
              <w:rPr>
                <w:rFonts w:hint="eastAsia"/>
                <w:szCs w:val="24"/>
                <w:lang w:eastAsia="zh-CN"/>
              </w:rPr>
              <w:t>国际电联与国际刑警组织临时达成合作协议</w:t>
            </w:r>
            <w:bookmarkEnd w:id="19"/>
          </w:p>
        </w:tc>
      </w:tr>
      <w:tr w:rsidR="00882BA5" w:rsidRPr="00DA695A" w:rsidTr="00DA2723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882BA5">
              <w:rPr>
                <w:rFonts w:asciiTheme="minorHAnsi" w:hAnsiTheme="minorHAnsi"/>
                <w:szCs w:val="24"/>
              </w:rPr>
              <w:t>7.2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F34CC" w:rsidP="00882BA5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 w:hint="eastAsia"/>
                <w:szCs w:val="24"/>
                <w:lang w:val="en-US" w:eastAsia="zh-CN"/>
              </w:rPr>
              <w:t>第</w:t>
            </w:r>
            <w:r w:rsidR="00882BA5" w:rsidRPr="00882BA5">
              <w:rPr>
                <w:rFonts w:asciiTheme="minorHAnsi" w:hAnsiTheme="minorHAnsi"/>
                <w:szCs w:val="24"/>
                <w:lang w:val="en-US"/>
              </w:rPr>
              <w:t>1379</w:t>
            </w:r>
            <w:r>
              <w:rPr>
                <w:rFonts w:asciiTheme="minorHAnsi" w:hAnsiTheme="minorHAnsi" w:hint="eastAsia"/>
                <w:szCs w:val="24"/>
                <w:lang w:val="en-US" w:eastAsia="zh-CN"/>
              </w:rPr>
              <w:t>号决议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A5" w:rsidRPr="00882BA5" w:rsidRDefault="00882BA5" w:rsidP="00882BA5">
            <w:pPr>
              <w:spacing w:before="40" w:after="20"/>
              <w:rPr>
                <w:szCs w:val="24"/>
                <w:lang w:eastAsia="zh-CN"/>
              </w:rPr>
            </w:pPr>
            <w:bookmarkStart w:id="20" w:name="_Toc460248279"/>
            <w:bookmarkStart w:id="21" w:name="_Toc490556139"/>
            <w:r w:rsidRPr="00882BA5">
              <w:rPr>
                <w:rFonts w:hint="eastAsia"/>
                <w:szCs w:val="24"/>
                <w:lang w:eastAsia="zh-CN"/>
              </w:rPr>
              <w:t>《国际</w:t>
            </w:r>
            <w:r w:rsidRPr="00882BA5">
              <w:rPr>
                <w:szCs w:val="24"/>
                <w:lang w:eastAsia="zh-CN"/>
              </w:rPr>
              <w:t>电信规则》</w:t>
            </w:r>
            <w:r w:rsidRPr="00882BA5">
              <w:rPr>
                <w:rFonts w:hint="eastAsia"/>
                <w:szCs w:val="24"/>
                <w:lang w:eastAsia="zh-CN"/>
              </w:rPr>
              <w:t>专家组</w:t>
            </w:r>
            <w:r w:rsidRPr="00882BA5">
              <w:rPr>
                <w:szCs w:val="24"/>
                <w:lang w:eastAsia="zh-CN"/>
              </w:rPr>
              <w:t>（</w:t>
            </w:r>
            <w:r w:rsidRPr="00882BA5">
              <w:rPr>
                <w:rFonts w:hint="eastAsia"/>
                <w:szCs w:val="24"/>
                <w:lang w:eastAsia="zh-CN"/>
              </w:rPr>
              <w:t>EG-ITR</w:t>
            </w:r>
            <w:r w:rsidR="008F34CC">
              <w:rPr>
                <w:szCs w:val="24"/>
                <w:lang w:eastAsia="zh-CN"/>
              </w:rPr>
              <w:t>s</w:t>
            </w:r>
            <w:r w:rsidRPr="00882BA5">
              <w:rPr>
                <w:szCs w:val="24"/>
                <w:lang w:eastAsia="zh-CN"/>
              </w:rPr>
              <w:t>）</w:t>
            </w:r>
            <w:bookmarkEnd w:id="20"/>
            <w:bookmarkEnd w:id="21"/>
          </w:p>
        </w:tc>
      </w:tr>
    </w:tbl>
    <w:p w:rsidR="00247F21" w:rsidRDefault="00247F21" w:rsidP="00247F21">
      <w:pPr>
        <w:pStyle w:val="ListParagraph"/>
        <w:spacing w:before="840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p w:rsidR="00247F21" w:rsidRPr="00280EB8" w:rsidRDefault="00247F21" w:rsidP="00247F21">
      <w:pPr>
        <w:rPr>
          <w:lang w:eastAsia="zh-CN"/>
        </w:rPr>
      </w:pPr>
    </w:p>
    <w:p w:rsidR="00195FED" w:rsidRDefault="00195FED" w:rsidP="00247F21">
      <w:pPr>
        <w:spacing w:before="720"/>
        <w:rPr>
          <w:lang w:eastAsia="zh-CN"/>
        </w:rPr>
      </w:pPr>
    </w:p>
    <w:sectPr w:rsidR="00195FED" w:rsidSect="006C3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31" w:rsidRDefault="00913C31">
      <w:r>
        <w:separator/>
      </w:r>
    </w:p>
  </w:endnote>
  <w:endnote w:type="continuationSeparator" w:id="0">
    <w:p w:rsidR="00913C31" w:rsidRDefault="0091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DBA" w:rsidRDefault="00DF3D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F21" w:rsidRDefault="001D3456" w:rsidP="00247F2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P:\CHI\SG\CONSEIL\C19\000\003C.docx</w:t>
    </w:r>
    <w:r>
      <w:fldChar w:fldCharType="end"/>
    </w:r>
    <w:r w:rsidR="00247F21">
      <w:t xml:space="preserve"> (450212)</w:t>
    </w:r>
    <w:r w:rsidR="00247F21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1D3456" w:rsidP="00247F2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P:\CHI\SG\CONSEIL\C19\000\003C.docx</w:t>
    </w:r>
    <w:r>
      <w:fldChar w:fldCharType="end"/>
    </w:r>
    <w:bookmarkStart w:id="22" w:name="_GoBack"/>
    <w:bookmarkEnd w:id="22"/>
    <w:r w:rsidR="00864589">
      <w:t xml:space="preserve"> (</w:t>
    </w:r>
    <w:r w:rsidR="00247F21">
      <w:t>450212</w:t>
    </w:r>
    <w:r w:rsidR="00864589">
      <w:t>)</w:t>
    </w:r>
    <w:r w:rsidR="0086458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31" w:rsidRDefault="00913C31">
      <w:r>
        <w:t>____________________</w:t>
      </w:r>
    </w:p>
  </w:footnote>
  <w:footnote w:type="continuationSeparator" w:id="0">
    <w:p w:rsidR="00913C31" w:rsidRDefault="00913C31">
      <w:r>
        <w:continuationSeparator/>
      </w:r>
    </w:p>
  </w:footnote>
  <w:footnote w:id="1">
    <w:p w:rsidR="00247F21" w:rsidRPr="00E7027E" w:rsidRDefault="00247F21" w:rsidP="00247F21">
      <w:pPr>
        <w:pStyle w:val="FootnoteText"/>
        <w:snapToGrid w:val="0"/>
        <w:spacing w:before="0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2560EE">
        <w:rPr>
          <w:rFonts w:asciiTheme="minorHAnsi" w:eastAsia="STKaiti" w:hAnsiTheme="minorHAnsi"/>
          <w:sz w:val="20"/>
          <w:lang w:val="en-US" w:eastAsia="zh-CN"/>
        </w:rPr>
        <w:t>新决议一俟通过</w:t>
      </w:r>
    </w:p>
  </w:footnote>
  <w:footnote w:id="2">
    <w:p w:rsidR="00882BA5" w:rsidRPr="00E7027E" w:rsidRDefault="00882BA5" w:rsidP="00781262">
      <w:pPr>
        <w:pStyle w:val="FootnoteText"/>
        <w:snapToGrid w:val="0"/>
        <w:spacing w:before="0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="00781262" w:rsidRPr="002560EE">
        <w:rPr>
          <w:rFonts w:asciiTheme="minorHAnsi" w:eastAsia="STKaiti" w:hAnsiTheme="minorHAnsi"/>
          <w:sz w:val="20"/>
          <w:lang w:val="en-US" w:eastAsia="zh-CN"/>
        </w:rPr>
        <w:t>新决</w:t>
      </w:r>
      <w:r w:rsidR="00781262">
        <w:rPr>
          <w:rFonts w:asciiTheme="minorHAnsi" w:eastAsia="STKaiti" w:hAnsiTheme="minorHAnsi" w:hint="eastAsia"/>
          <w:sz w:val="20"/>
          <w:lang w:val="en-US" w:eastAsia="zh-CN"/>
        </w:rPr>
        <w:t>定</w:t>
      </w:r>
      <w:r w:rsidR="00781262" w:rsidRPr="002560EE">
        <w:rPr>
          <w:rFonts w:asciiTheme="minorHAnsi" w:eastAsia="STKaiti" w:hAnsiTheme="minorHAnsi"/>
          <w:sz w:val="20"/>
          <w:lang w:val="en-US" w:eastAsia="zh-CN"/>
        </w:rPr>
        <w:t>一俟通过</w:t>
      </w:r>
    </w:p>
  </w:footnote>
  <w:footnote w:id="3">
    <w:p w:rsidR="00882BA5" w:rsidRPr="007B09E5" w:rsidRDefault="00882BA5" w:rsidP="00882BA5">
      <w:pPr>
        <w:pStyle w:val="FootnoteText"/>
        <w:snapToGrid w:val="0"/>
        <w:spacing w:before="0"/>
        <w:rPr>
          <w:lang w:val="en-US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i/>
          <w:iCs/>
          <w:sz w:val="20"/>
          <w:lang w:val="en-US" w:eastAsia="zh-CN"/>
        </w:rPr>
        <w:tab/>
      </w:r>
      <w:r w:rsidRPr="00C65214">
        <w:rPr>
          <w:rFonts w:ascii="STKaiti" w:eastAsia="STKaiti" w:hAnsi="STKaiti" w:hint="eastAsia"/>
          <w:sz w:val="20"/>
          <w:lang w:val="en-US" w:eastAsia="zh-CN"/>
        </w:rPr>
        <w:t>由</w:t>
      </w:r>
      <w:r w:rsidRPr="00C65214">
        <w:rPr>
          <w:rFonts w:ascii="STKaiti" w:eastAsia="STKaiti" w:hAnsi="STKaiti"/>
          <w:sz w:val="20"/>
          <w:lang w:val="en-US" w:eastAsia="zh-CN"/>
        </w:rPr>
        <w:t>201</w:t>
      </w:r>
      <w:r>
        <w:rPr>
          <w:rFonts w:ascii="STKaiti" w:eastAsia="STKaiti" w:hAnsi="STKaiti"/>
          <w:sz w:val="20"/>
          <w:lang w:val="en-US" w:eastAsia="zh-CN"/>
        </w:rPr>
        <w:t>9</w:t>
      </w:r>
      <w:r w:rsidRPr="00C65214">
        <w:rPr>
          <w:rFonts w:ascii="STKaiti" w:eastAsia="STKaiti" w:hAnsi="STKaiti"/>
          <w:sz w:val="20"/>
          <w:lang w:val="en-US" w:eastAsia="zh-CN"/>
        </w:rPr>
        <w:t>-202</w:t>
      </w:r>
      <w:r>
        <w:rPr>
          <w:rFonts w:ascii="STKaiti" w:eastAsia="STKaiti" w:hAnsi="STKaiti"/>
          <w:sz w:val="20"/>
          <w:lang w:val="en-US" w:eastAsia="zh-CN"/>
        </w:rPr>
        <w:t>2</w:t>
      </w:r>
      <w:r w:rsidRPr="00C65214">
        <w:rPr>
          <w:rFonts w:ascii="STKaiti" w:eastAsia="STKaiti" w:hAnsi="STKaiti" w:hint="eastAsia"/>
          <w:sz w:val="20"/>
          <w:lang w:val="en-US" w:eastAsia="zh-CN"/>
        </w:rPr>
        <w:t>年</w:t>
      </w:r>
      <w:r w:rsidRPr="00C65214">
        <w:rPr>
          <w:rFonts w:ascii="STKaiti" w:eastAsia="STKaiti" w:hAnsi="STKaiti"/>
          <w:sz w:val="20"/>
          <w:lang w:val="en-US" w:eastAsia="zh-CN"/>
        </w:rPr>
        <w:t>运作规划取而代之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DBA" w:rsidRDefault="00DF3D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1D3456">
      <w:rPr>
        <w:noProof/>
      </w:rPr>
      <w:t>2</w:t>
    </w:r>
    <w:r>
      <w:rPr>
        <w:noProof/>
      </w:rPr>
      <w:fldChar w:fldCharType="end"/>
    </w:r>
  </w:p>
  <w:p w:rsidR="00AC516F" w:rsidRDefault="0098459B" w:rsidP="00247F21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247F21">
      <w:rPr>
        <w:lang w:eastAsia="zh-CN"/>
      </w:rPr>
      <w:t>3</w:t>
    </w:r>
    <w:r w:rsidR="00AC516F"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DBA" w:rsidRDefault="00DF3D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31"/>
    <w:rsid w:val="00001B77"/>
    <w:rsid w:val="0000517A"/>
    <w:rsid w:val="00031E72"/>
    <w:rsid w:val="000404D2"/>
    <w:rsid w:val="00075D7F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3456"/>
    <w:rsid w:val="001D5A18"/>
    <w:rsid w:val="00247F21"/>
    <w:rsid w:val="00280EB8"/>
    <w:rsid w:val="002A6670"/>
    <w:rsid w:val="002B05D5"/>
    <w:rsid w:val="002C520D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B7E4B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262"/>
    <w:rsid w:val="007813AE"/>
    <w:rsid w:val="007A37DB"/>
    <w:rsid w:val="007E189D"/>
    <w:rsid w:val="00811259"/>
    <w:rsid w:val="00813AA2"/>
    <w:rsid w:val="008173A3"/>
    <w:rsid w:val="0086059C"/>
    <w:rsid w:val="00864589"/>
    <w:rsid w:val="00882BA5"/>
    <w:rsid w:val="00890AFB"/>
    <w:rsid w:val="00890FC4"/>
    <w:rsid w:val="00895905"/>
    <w:rsid w:val="008F34CC"/>
    <w:rsid w:val="00913C31"/>
    <w:rsid w:val="009164A9"/>
    <w:rsid w:val="009258CB"/>
    <w:rsid w:val="0093362E"/>
    <w:rsid w:val="00944563"/>
    <w:rsid w:val="00953160"/>
    <w:rsid w:val="009625D8"/>
    <w:rsid w:val="0098459B"/>
    <w:rsid w:val="00997185"/>
    <w:rsid w:val="009A5304"/>
    <w:rsid w:val="009C2458"/>
    <w:rsid w:val="009C4A7B"/>
    <w:rsid w:val="009C6123"/>
    <w:rsid w:val="009F1E3E"/>
    <w:rsid w:val="00A1213C"/>
    <w:rsid w:val="00A272FF"/>
    <w:rsid w:val="00A5354B"/>
    <w:rsid w:val="00A71B57"/>
    <w:rsid w:val="00A8148C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3DBA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F587E65-B601-452A-A70C-92847A06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RecTitle0">
    <w:name w:val="Rec_Title"/>
    <w:basedOn w:val="Normal"/>
    <w:next w:val="Heading1"/>
    <w:rsid w:val="00075D7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00" w:line="276" w:lineRule="auto"/>
      <w:ind w:left="714" w:hanging="357"/>
      <w:jc w:val="center"/>
      <w:textAlignment w:val="auto"/>
    </w:pPr>
    <w:rPr>
      <w:rFonts w:asciiTheme="minorHAnsi" w:eastAsiaTheme="minorEastAsia" w:hAnsiTheme="minorHAnsi" w:cstheme="minorBidi"/>
      <w:b/>
      <w:caps/>
      <w:sz w:val="28"/>
      <w:szCs w:val="22"/>
      <w:lang w:val="en-US" w:eastAsia="zh-CN"/>
    </w:rPr>
  </w:style>
  <w:style w:type="paragraph" w:customStyle="1" w:styleId="Body">
    <w:name w:val="Body"/>
    <w:rsid w:val="00075D7F"/>
    <w:rPr>
      <w:rFonts w:ascii="Helvetica" w:eastAsia="ヒラギノ角ゴ Pro W3" w:hAnsi="Helvetica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63BAD-55DC-473E-A032-FD8D8AC7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</TotalTime>
  <Pages>2</Pages>
  <Words>462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Yuan, Tianxiang</dc:creator>
  <cp:keywords>C2018, C18</cp:keywords>
  <dc:description/>
  <cp:lastModifiedBy>Yuan, Tianxiang</cp:lastModifiedBy>
  <cp:revision>3</cp:revision>
  <cp:lastPrinted>2015-02-24T13:23:00Z</cp:lastPrinted>
  <dcterms:created xsi:type="dcterms:W3CDTF">2019-03-18T08:05:00Z</dcterms:created>
  <dcterms:modified xsi:type="dcterms:W3CDTF">2019-03-18T08:06:00Z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