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3BB01077" w14:textId="77777777">
        <w:trPr>
          <w:cantSplit/>
        </w:trPr>
        <w:tc>
          <w:tcPr>
            <w:tcW w:w="6912" w:type="dxa"/>
          </w:tcPr>
          <w:p w14:paraId="74D94D4E" w14:textId="77777777"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14:paraId="4F77A2DE" w14:textId="77777777"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DAB156A" wp14:editId="376172E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4529FF00" w14:textId="77777777" w:rsidTr="00EF41DD">
        <w:trPr>
          <w:cantSplit/>
          <w:trHeight w:val="20"/>
        </w:trPr>
        <w:tc>
          <w:tcPr>
            <w:tcW w:w="6912" w:type="dxa"/>
            <w:tcBorders>
              <w:bottom w:val="single" w:sz="12" w:space="0" w:color="auto"/>
            </w:tcBorders>
            <w:vAlign w:val="center"/>
          </w:tcPr>
          <w:p w14:paraId="6C747BB2" w14:textId="77777777" w:rsidR="00520F36" w:rsidRPr="00361350" w:rsidRDefault="00520F36" w:rsidP="004C37A9">
            <w:pPr>
              <w:spacing w:before="0"/>
              <w:rPr>
                <w:b/>
                <w:bCs/>
                <w:sz w:val="26"/>
                <w:szCs w:val="26"/>
                <w:lang w:val="fr-CH"/>
              </w:rPr>
            </w:pPr>
          </w:p>
        </w:tc>
        <w:tc>
          <w:tcPr>
            <w:tcW w:w="3261" w:type="dxa"/>
            <w:tcBorders>
              <w:bottom w:val="single" w:sz="12" w:space="0" w:color="auto"/>
            </w:tcBorders>
          </w:tcPr>
          <w:p w14:paraId="4BBA4D08" w14:textId="77777777" w:rsidR="00520F36" w:rsidRPr="0092392D" w:rsidRDefault="00520F36" w:rsidP="00DF74DD">
            <w:pPr>
              <w:spacing w:before="0"/>
              <w:rPr>
                <w:b/>
                <w:bCs/>
              </w:rPr>
            </w:pPr>
          </w:p>
        </w:tc>
      </w:tr>
      <w:tr w:rsidR="00520F36" w:rsidRPr="0092392D" w14:paraId="0C155E29" w14:textId="77777777">
        <w:trPr>
          <w:cantSplit/>
          <w:trHeight w:val="20"/>
        </w:trPr>
        <w:tc>
          <w:tcPr>
            <w:tcW w:w="6912" w:type="dxa"/>
            <w:tcBorders>
              <w:top w:val="single" w:sz="12" w:space="0" w:color="auto"/>
            </w:tcBorders>
          </w:tcPr>
          <w:p w14:paraId="77288DB2"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69D0D8AD" w14:textId="77777777" w:rsidR="00520F36" w:rsidRPr="0092392D" w:rsidRDefault="00520F36" w:rsidP="00DF74DD">
            <w:pPr>
              <w:spacing w:before="0"/>
              <w:rPr>
                <w:b/>
                <w:bCs/>
              </w:rPr>
            </w:pPr>
          </w:p>
        </w:tc>
      </w:tr>
      <w:tr w:rsidR="00520F36" w:rsidRPr="0092392D" w14:paraId="7FD48A32" w14:textId="77777777">
        <w:trPr>
          <w:cantSplit/>
          <w:trHeight w:val="20"/>
        </w:trPr>
        <w:tc>
          <w:tcPr>
            <w:tcW w:w="6912" w:type="dxa"/>
            <w:vMerge w:val="restart"/>
          </w:tcPr>
          <w:p w14:paraId="2ACA014B" w14:textId="77777777" w:rsidR="00520F36" w:rsidRPr="00520F36" w:rsidRDefault="009B7D9D"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ADM 19</w:t>
            </w:r>
          </w:p>
        </w:tc>
        <w:tc>
          <w:tcPr>
            <w:tcW w:w="3261" w:type="dxa"/>
          </w:tcPr>
          <w:p w14:paraId="22A06F24" w14:textId="77777777" w:rsidR="00520F36" w:rsidRPr="00520F36" w:rsidRDefault="00520F36" w:rsidP="009B7D9D">
            <w:pPr>
              <w:spacing w:before="0"/>
              <w:rPr>
                <w:b/>
                <w:bCs/>
              </w:rPr>
            </w:pPr>
            <w:r>
              <w:rPr>
                <w:b/>
                <w:bCs/>
              </w:rPr>
              <w:t>Document C1</w:t>
            </w:r>
            <w:r w:rsidR="00106B19">
              <w:rPr>
                <w:b/>
                <w:bCs/>
              </w:rPr>
              <w:t>9</w:t>
            </w:r>
            <w:r>
              <w:rPr>
                <w:b/>
                <w:bCs/>
              </w:rPr>
              <w:t>/</w:t>
            </w:r>
            <w:r w:rsidR="009B7D9D">
              <w:rPr>
                <w:b/>
                <w:bCs/>
              </w:rPr>
              <w:t>10</w:t>
            </w:r>
            <w:r>
              <w:rPr>
                <w:b/>
                <w:bCs/>
              </w:rPr>
              <w:t>-F</w:t>
            </w:r>
          </w:p>
        </w:tc>
      </w:tr>
      <w:tr w:rsidR="00520F36" w:rsidRPr="0092392D" w14:paraId="5C53482D" w14:textId="77777777">
        <w:trPr>
          <w:cantSplit/>
          <w:trHeight w:val="20"/>
        </w:trPr>
        <w:tc>
          <w:tcPr>
            <w:tcW w:w="6912" w:type="dxa"/>
            <w:vMerge/>
          </w:tcPr>
          <w:p w14:paraId="17C6A35E" w14:textId="77777777"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14:paraId="3A7602B9" w14:textId="77777777" w:rsidR="00520F36" w:rsidRPr="00520F36" w:rsidRDefault="009B7D9D" w:rsidP="00106B19">
            <w:pPr>
              <w:spacing w:before="0"/>
              <w:rPr>
                <w:b/>
                <w:bCs/>
              </w:rPr>
            </w:pPr>
            <w:r>
              <w:rPr>
                <w:b/>
                <w:bCs/>
              </w:rPr>
              <w:t>18 avril</w:t>
            </w:r>
            <w:r w:rsidR="00520F36">
              <w:rPr>
                <w:b/>
                <w:bCs/>
              </w:rPr>
              <w:t xml:space="preserve"> 201</w:t>
            </w:r>
            <w:r w:rsidR="00106B19">
              <w:rPr>
                <w:b/>
                <w:bCs/>
              </w:rPr>
              <w:t>9</w:t>
            </w:r>
          </w:p>
        </w:tc>
      </w:tr>
      <w:tr w:rsidR="00520F36" w:rsidRPr="0092392D" w14:paraId="7282BFA7" w14:textId="77777777">
        <w:trPr>
          <w:cantSplit/>
          <w:trHeight w:val="20"/>
        </w:trPr>
        <w:tc>
          <w:tcPr>
            <w:tcW w:w="6912" w:type="dxa"/>
            <w:vMerge/>
          </w:tcPr>
          <w:p w14:paraId="0204BF71" w14:textId="77777777"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14:paraId="0B310468" w14:textId="77777777" w:rsidR="00520F36" w:rsidRPr="00520F36" w:rsidRDefault="00520F36" w:rsidP="00520F36">
            <w:pPr>
              <w:spacing w:before="0"/>
              <w:rPr>
                <w:b/>
                <w:bCs/>
              </w:rPr>
            </w:pPr>
            <w:r>
              <w:rPr>
                <w:b/>
                <w:bCs/>
              </w:rPr>
              <w:t>Original: anglais</w:t>
            </w:r>
          </w:p>
        </w:tc>
      </w:tr>
      <w:tr w:rsidR="00520F36" w:rsidRPr="0092392D" w14:paraId="0EB2388F" w14:textId="77777777">
        <w:trPr>
          <w:cantSplit/>
        </w:trPr>
        <w:tc>
          <w:tcPr>
            <w:tcW w:w="10173" w:type="dxa"/>
            <w:gridSpan w:val="2"/>
          </w:tcPr>
          <w:p w14:paraId="1CFF7182" w14:textId="77777777" w:rsidR="00520F36" w:rsidRPr="0092392D" w:rsidRDefault="009B7D9D" w:rsidP="00DF74DD">
            <w:pPr>
              <w:pStyle w:val="Source"/>
            </w:pPr>
            <w:bookmarkStart w:id="6" w:name="dsource" w:colFirst="0" w:colLast="0"/>
            <w:bookmarkEnd w:id="5"/>
            <w:r>
              <w:t>Rapport du Secrétaire général</w:t>
            </w:r>
          </w:p>
        </w:tc>
      </w:tr>
      <w:tr w:rsidR="00520F36" w:rsidRPr="0092392D" w14:paraId="6D97F1CB" w14:textId="77777777">
        <w:trPr>
          <w:cantSplit/>
        </w:trPr>
        <w:tc>
          <w:tcPr>
            <w:tcW w:w="10173" w:type="dxa"/>
            <w:gridSpan w:val="2"/>
          </w:tcPr>
          <w:p w14:paraId="66307F7E" w14:textId="7CFED99F" w:rsidR="00520F36" w:rsidRPr="0092392D" w:rsidRDefault="00E671F3" w:rsidP="00F27454">
            <w:pPr>
              <w:pStyle w:val="Title1"/>
            </w:pPr>
            <w:bookmarkStart w:id="7" w:name="_Toc536017959"/>
            <w:bookmarkStart w:id="8" w:name="dtitle1" w:colFirst="0" w:colLast="0"/>
            <w:bookmarkEnd w:id="6"/>
            <w:r>
              <w:rPr>
                <w:lang w:val="fr-CH"/>
              </w:rPr>
              <w:t xml:space="preserve">MISE EN </w:t>
            </w:r>
            <w:r w:rsidR="00713EFD">
              <w:rPr>
                <w:rFonts w:cs="Calibri"/>
                <w:lang w:val="fr-CH"/>
              </w:rPr>
              <w:t>Œ</w:t>
            </w:r>
            <w:r>
              <w:rPr>
                <w:lang w:val="fr-CH"/>
              </w:rPr>
              <w:t>UVRE</w:t>
            </w:r>
            <w:r w:rsidR="00713EFD">
              <w:rPr>
                <w:lang w:val="fr-CH"/>
              </w:rPr>
              <w:t xml:space="preserve"> </w:t>
            </w:r>
            <w:r>
              <w:rPr>
                <w:lang w:val="fr-CH"/>
              </w:rPr>
              <w:t xml:space="preserve">DE LA </w:t>
            </w:r>
            <w:r w:rsidRPr="00072E06">
              <w:rPr>
                <w:lang w:val="fr-CH"/>
              </w:rPr>
              <w:t xml:space="preserve">RÉSOLUTION </w:t>
            </w:r>
            <w:r w:rsidRPr="00072E06">
              <w:rPr>
                <w:rStyle w:val="href"/>
                <w:lang w:val="fr-CH"/>
              </w:rPr>
              <w:t>131</w:t>
            </w:r>
            <w:r w:rsidRPr="00072E06">
              <w:rPr>
                <w:lang w:val="fr-CH"/>
              </w:rPr>
              <w:t xml:space="preserve"> (Rév. Dubaï, 2018)</w:t>
            </w:r>
            <w:bookmarkEnd w:id="7"/>
            <w:r w:rsidR="00091A83">
              <w:rPr>
                <w:lang w:val="fr-CH"/>
              </w:rPr>
              <w:t xml:space="preserve"> DE LA CONFÉRENCE DE PLÉNIPOTENTIAIRES</w:t>
            </w:r>
            <w:r>
              <w:rPr>
                <w:lang w:val="fr-CH"/>
              </w:rPr>
              <w:t xml:space="preserve"> – </w:t>
            </w:r>
            <w:bookmarkStart w:id="9" w:name="_Toc407016227"/>
            <w:bookmarkStart w:id="10" w:name="_Toc536017960"/>
            <w:r w:rsidRPr="00072E06">
              <w:rPr>
                <w:lang w:val="fr-CH"/>
              </w:rPr>
              <w:t>Mesurer les technologies de l</w:t>
            </w:r>
            <w:r>
              <w:rPr>
                <w:lang w:val="fr-CH"/>
              </w:rPr>
              <w:t>'</w:t>
            </w:r>
            <w:r w:rsidR="00F27454">
              <w:rPr>
                <w:lang w:val="fr-CH"/>
              </w:rPr>
              <w:t xml:space="preserve">information et </w:t>
            </w:r>
            <w:r w:rsidRPr="00072E06">
              <w:rPr>
                <w:lang w:val="fr-CH"/>
              </w:rPr>
              <w:t>de la communicat</w:t>
            </w:r>
            <w:r w:rsidR="00F27454">
              <w:rPr>
                <w:lang w:val="fr-CH"/>
              </w:rPr>
              <w:t xml:space="preserve">ion pour édifier une société de </w:t>
            </w:r>
            <w:r w:rsidRPr="00072E06">
              <w:rPr>
                <w:lang w:val="fr-CH"/>
              </w:rPr>
              <w:t>l</w:t>
            </w:r>
            <w:r>
              <w:rPr>
                <w:lang w:val="fr-CH"/>
              </w:rPr>
              <w:t>'</w:t>
            </w:r>
            <w:r w:rsidR="00F27454">
              <w:rPr>
                <w:lang w:val="fr-CH"/>
              </w:rPr>
              <w:t>information</w:t>
            </w:r>
            <w:r w:rsidR="00F27454">
              <w:rPr>
                <w:lang w:val="fr-CH"/>
              </w:rPr>
              <w:br/>
              <w:t xml:space="preserve">inclusive </w:t>
            </w:r>
            <w:r w:rsidRPr="00072E06">
              <w:rPr>
                <w:lang w:val="fr-CH"/>
              </w:rPr>
              <w:t>et qui facilite l</w:t>
            </w:r>
            <w:r>
              <w:rPr>
                <w:lang w:val="fr-CH"/>
              </w:rPr>
              <w:t>'</w:t>
            </w:r>
            <w:r w:rsidRPr="00072E06">
              <w:rPr>
                <w:lang w:val="fr-CH"/>
              </w:rPr>
              <w:t>intégration</w:t>
            </w:r>
            <w:bookmarkEnd w:id="9"/>
            <w:bookmarkEnd w:id="10"/>
          </w:p>
        </w:tc>
      </w:tr>
      <w:bookmarkEnd w:id="8"/>
    </w:tbl>
    <w:p w14:paraId="7923DD99" w14:textId="77777777"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0E5915F4" w14:textId="77777777" w:rsidTr="00E671F3">
        <w:trPr>
          <w:trHeight w:val="1246"/>
        </w:trPr>
        <w:tc>
          <w:tcPr>
            <w:tcW w:w="8080" w:type="dxa"/>
            <w:tcBorders>
              <w:top w:val="single" w:sz="12" w:space="0" w:color="auto"/>
              <w:left w:val="single" w:sz="12" w:space="0" w:color="auto"/>
              <w:bottom w:val="single" w:sz="12" w:space="0" w:color="auto"/>
              <w:right w:val="single" w:sz="12" w:space="0" w:color="auto"/>
            </w:tcBorders>
          </w:tcPr>
          <w:p w14:paraId="6FF9234D" w14:textId="77777777" w:rsidR="00520F36" w:rsidRPr="0092392D" w:rsidRDefault="00520F36">
            <w:pPr>
              <w:pStyle w:val="Headingb"/>
              <w:rPr>
                <w:lang w:val="fr-CH"/>
              </w:rPr>
            </w:pPr>
            <w:r w:rsidRPr="0092392D">
              <w:rPr>
                <w:lang w:val="fr-CH"/>
              </w:rPr>
              <w:t>Résumé</w:t>
            </w:r>
          </w:p>
          <w:p w14:paraId="43CC3064" w14:textId="71F792F9" w:rsidR="00520F36" w:rsidRPr="0092392D" w:rsidRDefault="00E671F3" w:rsidP="00782D2A">
            <w:pPr>
              <w:rPr>
                <w:lang w:val="fr-CH"/>
              </w:rPr>
            </w:pPr>
            <w:r w:rsidRPr="00C42394">
              <w:rPr>
                <w:lang w:val="fr-CH"/>
              </w:rPr>
              <w:t xml:space="preserve">L'UIT élabore des définitions, des normes et des méthodes au niveau international visant à mesurer la société de l'information </w:t>
            </w:r>
            <w:r w:rsidR="003866A3">
              <w:rPr>
                <w:lang w:val="fr-CH"/>
              </w:rPr>
              <w:t xml:space="preserve">et l'économie numérique </w:t>
            </w:r>
            <w:r w:rsidRPr="00C42394">
              <w:rPr>
                <w:lang w:val="fr-CH"/>
              </w:rPr>
              <w:t>en étroite collaboration avec d'autres organisations régionales et internationales et via ses groupes d'experts thématiques.</w:t>
            </w:r>
            <w:r>
              <w:t xml:space="preserve"> Des données sont recueillies auprès des États Membres, diffusées grâce à la base de données de l'UIT sur les indicateurs des télécommunications/TIC dans le mo</w:t>
            </w:r>
            <w:r w:rsidR="00147423">
              <w:t>nde (WTI) et analysées dans le r</w:t>
            </w:r>
            <w:r>
              <w:t>apport "Mesurer la société de l'information". Des ateliers de formation sont organisés pour renforcer les capacités en matière de collecte de données dans les États Membres.</w:t>
            </w:r>
            <w:r w:rsidRPr="00C42394">
              <w:rPr>
                <w:lang w:val="fr-CH"/>
              </w:rPr>
              <w:t xml:space="preserve"> Le présent document rend compte de la mise en </w:t>
            </w:r>
            <w:r w:rsidR="00A258CC" w:rsidRPr="00C42394">
              <w:rPr>
                <w:lang w:val="fr-CH"/>
              </w:rPr>
              <w:t>œuvre</w:t>
            </w:r>
            <w:r w:rsidR="0063010B">
              <w:rPr>
                <w:lang w:val="fr-CH"/>
              </w:rPr>
              <w:t>, en 2018,</w:t>
            </w:r>
            <w:r w:rsidRPr="00C42394">
              <w:rPr>
                <w:lang w:val="fr-CH"/>
              </w:rPr>
              <w:t xml:space="preserve"> de la Résolution 131 </w:t>
            </w:r>
            <w:r w:rsidRPr="00C42394">
              <w:rPr>
                <w:rFonts w:cs="Segoe UI"/>
                <w:lang w:val="fr-CH"/>
              </w:rPr>
              <w:t xml:space="preserve">(Rév. </w:t>
            </w:r>
            <w:r w:rsidR="002E200D">
              <w:rPr>
                <w:rFonts w:cs="Segoe UI"/>
                <w:lang w:val="fr-CH"/>
              </w:rPr>
              <w:t>Dubaï</w:t>
            </w:r>
            <w:r w:rsidRPr="00C42394">
              <w:rPr>
                <w:rFonts w:cs="Segoe UI"/>
                <w:lang w:val="fr-CH"/>
              </w:rPr>
              <w:t xml:space="preserve">, </w:t>
            </w:r>
            <w:r w:rsidR="002E200D">
              <w:rPr>
                <w:rFonts w:cs="Segoe UI"/>
                <w:lang w:val="fr-CH"/>
              </w:rPr>
              <w:t>2018</w:t>
            </w:r>
            <w:r w:rsidRPr="00C42394">
              <w:rPr>
                <w:rFonts w:cs="Segoe UI"/>
                <w:lang w:val="fr-CH"/>
              </w:rPr>
              <w:t xml:space="preserve">) de la Conférence de plénipotentiaires, intitulée </w:t>
            </w:r>
            <w:r w:rsidRPr="00C42394">
              <w:rPr>
                <w:rFonts w:cs="Segoe UI"/>
                <w:i/>
                <w:iCs/>
                <w:lang w:val="fr-CH"/>
              </w:rPr>
              <w:t>Mesurer les technologies de l'information et de la communication pour édifier une société de l'information inclusive et qui facilite l'intégration</w:t>
            </w:r>
            <w:r w:rsidRPr="00C42394">
              <w:rPr>
                <w:rFonts w:cs="Segoe UI"/>
                <w:lang w:val="fr-CH"/>
              </w:rPr>
              <w:t>.</w:t>
            </w:r>
            <w:r w:rsidR="00D46337">
              <w:rPr>
                <w:rFonts w:cs="Segoe UI"/>
                <w:lang w:val="fr-CH"/>
              </w:rPr>
              <w:t xml:space="preserve"> Il porte </w:t>
            </w:r>
            <w:r w:rsidR="007E1BCB">
              <w:rPr>
                <w:rFonts w:cs="Segoe UI"/>
                <w:lang w:val="fr-CH"/>
              </w:rPr>
              <w:t xml:space="preserve">en outre </w:t>
            </w:r>
            <w:r w:rsidR="00D46337">
              <w:rPr>
                <w:rFonts w:cs="Segoe UI"/>
                <w:lang w:val="fr-CH"/>
              </w:rPr>
              <w:t xml:space="preserve">sur </w:t>
            </w:r>
            <w:r>
              <w:rPr>
                <w:rFonts w:asciiTheme="minorHAnsi" w:hAnsiTheme="minorHAnsi"/>
                <w:lang w:val="fr-CH"/>
              </w:rPr>
              <w:t xml:space="preserve">les ressources humaines et les ressources financières nécessaires pour mener les travaux de l'UIT concernant la collecte, l'établissement et la publication de </w:t>
            </w:r>
            <w:r>
              <w:rPr>
                <w:color w:val="000000"/>
              </w:rPr>
              <w:t>données, d'informations, de statistiques et de rapports significatifs.</w:t>
            </w:r>
          </w:p>
          <w:p w14:paraId="0B694A11" w14:textId="77777777" w:rsidR="00520F36" w:rsidRPr="0092392D" w:rsidRDefault="00520F36">
            <w:pPr>
              <w:pStyle w:val="Headingb"/>
              <w:rPr>
                <w:lang w:val="fr-CH"/>
              </w:rPr>
            </w:pPr>
            <w:r w:rsidRPr="0092392D">
              <w:rPr>
                <w:lang w:val="fr-CH"/>
              </w:rPr>
              <w:t>Suite à donner</w:t>
            </w:r>
          </w:p>
          <w:p w14:paraId="614B2A91" w14:textId="3A2DD6D5" w:rsidR="00520F36" w:rsidRPr="0092392D" w:rsidRDefault="00034D27" w:rsidP="00782D2A">
            <w:pPr>
              <w:rPr>
                <w:lang w:val="fr-CH"/>
              </w:rPr>
            </w:pPr>
            <w:r>
              <w:rPr>
                <w:lang w:val="fr-CH"/>
              </w:rPr>
              <w:t>Le Conseil est invité</w:t>
            </w:r>
            <w:r w:rsidR="00E671F3" w:rsidRPr="00C42394">
              <w:rPr>
                <w:lang w:val="fr-CH"/>
              </w:rPr>
              <w:t xml:space="preserve"> à </w:t>
            </w:r>
            <w:r w:rsidR="00E671F3" w:rsidRPr="002352A7">
              <w:rPr>
                <w:b/>
                <w:bCs/>
                <w:lang w:val="fr-CH"/>
              </w:rPr>
              <w:t>prendre note</w:t>
            </w:r>
            <w:r w:rsidR="00E671F3" w:rsidRPr="002352A7">
              <w:rPr>
                <w:lang w:val="fr-CH"/>
              </w:rPr>
              <w:t xml:space="preserve"> </w:t>
            </w:r>
            <w:r w:rsidR="00E671F3" w:rsidRPr="00C42394">
              <w:rPr>
                <w:lang w:val="fr-CH"/>
              </w:rPr>
              <w:t>du présent document</w:t>
            </w:r>
            <w:r w:rsidR="002352A7">
              <w:rPr>
                <w:lang w:val="fr-CH"/>
              </w:rPr>
              <w:t xml:space="preserve"> et</w:t>
            </w:r>
            <w:r w:rsidR="00681FFF">
              <w:rPr>
                <w:lang w:val="fr-CH"/>
              </w:rPr>
              <w:t xml:space="preserve"> à </w:t>
            </w:r>
            <w:r w:rsidR="00681FFF">
              <w:rPr>
                <w:b/>
                <w:bCs/>
                <w:lang w:val="fr-CH"/>
              </w:rPr>
              <w:t>prendre les décisions</w:t>
            </w:r>
            <w:r>
              <w:rPr>
                <w:lang w:val="fr-CH"/>
              </w:rPr>
              <w:t xml:space="preserve"> qu'il</w:t>
            </w:r>
            <w:r w:rsidR="00681FFF">
              <w:rPr>
                <w:lang w:val="fr-CH"/>
              </w:rPr>
              <w:t xml:space="preserve"> jugera nécessaires</w:t>
            </w:r>
            <w:r w:rsidR="00E671F3" w:rsidRPr="00C42394">
              <w:rPr>
                <w:lang w:val="fr-CH"/>
              </w:rPr>
              <w:t>.</w:t>
            </w:r>
          </w:p>
          <w:p w14:paraId="1BACE5F4" w14:textId="77777777"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52FE7CFC" w14:textId="77777777" w:rsidR="00520F36" w:rsidRPr="0092392D" w:rsidRDefault="00520F36">
            <w:pPr>
              <w:pStyle w:val="Headingb"/>
              <w:rPr>
                <w:lang w:val="fr-CH"/>
              </w:rPr>
            </w:pPr>
            <w:r w:rsidRPr="0092392D">
              <w:rPr>
                <w:lang w:val="fr-CH"/>
              </w:rPr>
              <w:t>Références</w:t>
            </w:r>
          </w:p>
          <w:p w14:paraId="080DA3FF" w14:textId="27501D22" w:rsidR="00782D2A" w:rsidRPr="007D7D7D" w:rsidRDefault="006734BE" w:rsidP="00240676">
            <w:pPr>
              <w:spacing w:after="120"/>
              <w:rPr>
                <w:i/>
                <w:iCs/>
                <w:lang w:val="fr-CH"/>
              </w:rPr>
            </w:pPr>
            <w:hyperlink r:id="rId9" w:history="1">
              <w:r w:rsidR="00240676">
                <w:rPr>
                  <w:rStyle w:val="Hyperlink"/>
                  <w:i/>
                  <w:iCs/>
                  <w:lang w:val="fr-CH"/>
                </w:rPr>
                <w:t xml:space="preserve">Résolution </w:t>
              </w:r>
              <w:r w:rsidR="00782D2A" w:rsidRPr="007D7D7D">
                <w:rPr>
                  <w:rStyle w:val="Hyperlink"/>
                  <w:i/>
                  <w:iCs/>
                  <w:lang w:val="fr-CH"/>
                </w:rPr>
                <w:t>131</w:t>
              </w:r>
            </w:hyperlink>
            <w:r w:rsidR="00782D2A" w:rsidRPr="007D7D7D">
              <w:rPr>
                <w:i/>
                <w:iCs/>
                <w:lang w:val="fr-CH"/>
              </w:rPr>
              <w:t xml:space="preserve"> (</w:t>
            </w:r>
            <w:proofErr w:type="spellStart"/>
            <w:r w:rsidR="00782D2A" w:rsidRPr="007D7D7D">
              <w:rPr>
                <w:i/>
                <w:iCs/>
                <w:lang w:val="fr-CH"/>
              </w:rPr>
              <w:t>Rév</w:t>
            </w:r>
            <w:proofErr w:type="spellEnd"/>
            <w:r w:rsidR="00782D2A" w:rsidRPr="007D7D7D">
              <w:rPr>
                <w:i/>
                <w:iCs/>
                <w:lang w:val="fr-CH"/>
              </w:rPr>
              <w:t xml:space="preserve">. Dubaï, 2018) de la </w:t>
            </w:r>
            <w:r w:rsidR="00782D2A" w:rsidRPr="007D7D7D">
              <w:rPr>
                <w:rFonts w:cs="Segoe UI"/>
                <w:i/>
                <w:iCs/>
                <w:lang w:val="fr-CH"/>
              </w:rPr>
              <w:t>Conférence de plénipotentiaires</w:t>
            </w:r>
            <w:r w:rsidR="00782D2A" w:rsidRPr="007D7D7D">
              <w:rPr>
                <w:i/>
                <w:iCs/>
                <w:lang w:val="fr-CH"/>
              </w:rPr>
              <w:t xml:space="preserve">; Documents </w:t>
            </w:r>
            <w:hyperlink r:id="rId10" w:history="1">
              <w:r w:rsidR="00782D2A" w:rsidRPr="007D7D7D">
                <w:rPr>
                  <w:rStyle w:val="Hyperlink"/>
                  <w:i/>
                  <w:iCs/>
                  <w:lang w:val="fr-CH"/>
                </w:rPr>
                <w:t>C18/96</w:t>
              </w:r>
            </w:hyperlink>
            <w:r w:rsidR="00782D2A" w:rsidRPr="007D7D7D">
              <w:rPr>
                <w:i/>
                <w:iCs/>
                <w:lang w:val="fr-CH"/>
              </w:rPr>
              <w:t xml:space="preserve">, </w:t>
            </w:r>
            <w:hyperlink r:id="rId11" w:history="1">
              <w:r w:rsidR="00782D2A" w:rsidRPr="007D7D7D">
                <w:rPr>
                  <w:rStyle w:val="Hyperlink"/>
                  <w:i/>
                  <w:iCs/>
                  <w:lang w:val="fr-CH"/>
                </w:rPr>
                <w:t>C18/105</w:t>
              </w:r>
            </w:hyperlink>
            <w:r w:rsidR="00782D2A" w:rsidRPr="007D7D7D">
              <w:rPr>
                <w:rStyle w:val="Hyperlink"/>
                <w:i/>
                <w:iCs/>
                <w:color w:val="auto"/>
                <w:u w:val="none"/>
                <w:lang w:val="fr-CH"/>
              </w:rPr>
              <w:t xml:space="preserve"> du Conseil; </w:t>
            </w:r>
            <w:hyperlink r:id="rId12" w:history="1">
              <w:r w:rsidR="00782D2A" w:rsidRPr="007D7D7D">
                <w:rPr>
                  <w:rStyle w:val="Hyperlink"/>
                  <w:i/>
                  <w:iCs/>
                  <w:szCs w:val="24"/>
                </w:rPr>
                <w:t>Résolution 8</w:t>
              </w:r>
            </w:hyperlink>
            <w:r w:rsidR="00782D2A" w:rsidRPr="007D7D7D">
              <w:rPr>
                <w:rStyle w:val="Hyperlink"/>
                <w:i/>
                <w:iCs/>
                <w:color w:val="auto"/>
                <w:szCs w:val="24"/>
                <w:u w:val="none"/>
              </w:rPr>
              <w:t xml:space="preserve"> de la CMDT-17</w:t>
            </w:r>
          </w:p>
        </w:tc>
      </w:tr>
    </w:tbl>
    <w:p w14:paraId="7DE953EE" w14:textId="350B09C4" w:rsidR="00520F36" w:rsidRPr="003866A3" w:rsidRDefault="002352A7" w:rsidP="00D46337">
      <w:pPr>
        <w:rPr>
          <w:lang w:val="fr-CH"/>
        </w:rPr>
      </w:pPr>
      <w:r>
        <w:br w:type="page"/>
      </w:r>
      <w:r>
        <w:rPr>
          <w:rFonts w:asciiTheme="minorHAnsi" w:hAnsiTheme="minorHAnsi"/>
          <w:lang w:val="fr-CH"/>
        </w:rPr>
        <w:lastRenderedPageBreak/>
        <w:t xml:space="preserve">Le présent </w:t>
      </w:r>
      <w:r w:rsidR="006A0069">
        <w:rPr>
          <w:rFonts w:asciiTheme="minorHAnsi" w:hAnsiTheme="minorHAnsi"/>
          <w:lang w:val="fr-CH"/>
        </w:rPr>
        <w:t>r</w:t>
      </w:r>
      <w:r>
        <w:rPr>
          <w:rFonts w:asciiTheme="minorHAnsi" w:hAnsiTheme="minorHAnsi"/>
          <w:lang w:val="fr-CH"/>
        </w:rPr>
        <w:t xml:space="preserve">apport </w:t>
      </w:r>
      <w:r w:rsidR="00D46337">
        <w:rPr>
          <w:rFonts w:asciiTheme="minorHAnsi" w:hAnsiTheme="minorHAnsi"/>
          <w:lang w:val="fr-CH"/>
        </w:rPr>
        <w:t xml:space="preserve">porte sur </w:t>
      </w:r>
      <w:r>
        <w:rPr>
          <w:rFonts w:asciiTheme="minorHAnsi" w:hAnsiTheme="minorHAnsi"/>
          <w:lang w:val="fr-CH"/>
        </w:rPr>
        <w:t xml:space="preserve">les ressources humaines et </w:t>
      </w:r>
      <w:r w:rsidR="00200FE5">
        <w:rPr>
          <w:rFonts w:asciiTheme="minorHAnsi" w:hAnsiTheme="minorHAnsi"/>
          <w:lang w:val="fr-CH"/>
        </w:rPr>
        <w:t xml:space="preserve">les ressources </w:t>
      </w:r>
      <w:r>
        <w:rPr>
          <w:rFonts w:asciiTheme="minorHAnsi" w:hAnsiTheme="minorHAnsi"/>
          <w:lang w:val="fr-CH"/>
        </w:rPr>
        <w:t xml:space="preserve">financières nécessaires pour mener les travaux de l'UIT concernant la collecte, l'établissement et la publication de </w:t>
      </w:r>
      <w:r>
        <w:rPr>
          <w:color w:val="000000"/>
        </w:rPr>
        <w:t>données, d'informations, de statistiques et de rapports significatifs.</w:t>
      </w:r>
      <w:r w:rsidR="006A0069" w:rsidRPr="003866A3">
        <w:rPr>
          <w:lang w:val="fr-CH"/>
        </w:rPr>
        <w:t xml:space="preserve"> I</w:t>
      </w:r>
      <w:r w:rsidR="006A0069">
        <w:rPr>
          <w:lang w:val="fr-CH"/>
        </w:rPr>
        <w:t xml:space="preserve">l comporte également une analyse </w:t>
      </w:r>
      <w:r w:rsidR="00683240">
        <w:rPr>
          <w:lang w:val="fr-CH"/>
        </w:rPr>
        <w:t>de</w:t>
      </w:r>
      <w:r w:rsidR="00D46337">
        <w:rPr>
          <w:lang w:val="fr-CH"/>
        </w:rPr>
        <w:t>s</w:t>
      </w:r>
      <w:r w:rsidR="00683240">
        <w:rPr>
          <w:lang w:val="fr-CH"/>
        </w:rPr>
        <w:t xml:space="preserve"> </w:t>
      </w:r>
      <w:r w:rsidR="00D46337">
        <w:rPr>
          <w:lang w:val="fr-CH"/>
        </w:rPr>
        <w:t xml:space="preserve">incidences </w:t>
      </w:r>
      <w:r w:rsidR="006A0069">
        <w:rPr>
          <w:lang w:val="fr-CH"/>
        </w:rPr>
        <w:t xml:space="preserve">des modifications apportées </w:t>
      </w:r>
      <w:r w:rsidR="00774A69">
        <w:rPr>
          <w:lang w:val="fr-CH"/>
        </w:rPr>
        <w:t xml:space="preserve">à la Résolution 131 (Rév. Dubaï, 2018) </w:t>
      </w:r>
      <w:r w:rsidR="006A0069">
        <w:rPr>
          <w:lang w:val="fr-CH"/>
        </w:rPr>
        <w:t xml:space="preserve">par la Conférence de plénipotentiaires </w:t>
      </w:r>
      <w:r w:rsidR="00E14101">
        <w:rPr>
          <w:lang w:val="fr-CH"/>
        </w:rPr>
        <w:t>de l'UIT</w:t>
      </w:r>
      <w:r w:rsidR="006A0069">
        <w:rPr>
          <w:lang w:val="fr-CH"/>
        </w:rPr>
        <w:t>.</w:t>
      </w:r>
    </w:p>
    <w:p w14:paraId="7B45DAF3" w14:textId="4CBB4FA7" w:rsidR="002352A7" w:rsidRPr="003866A3" w:rsidRDefault="002352A7" w:rsidP="00833977">
      <w:pPr>
        <w:pStyle w:val="Heading1"/>
        <w:rPr>
          <w:lang w:val="fr-CH"/>
        </w:rPr>
      </w:pPr>
      <w:r w:rsidRPr="003866A3">
        <w:rPr>
          <w:lang w:val="fr-CH"/>
        </w:rPr>
        <w:t>1</w:t>
      </w:r>
      <w:r w:rsidRPr="003866A3">
        <w:rPr>
          <w:lang w:val="fr-CH"/>
        </w:rPr>
        <w:tab/>
      </w:r>
      <w:r w:rsidR="00683240">
        <w:rPr>
          <w:lang w:val="fr-CH"/>
        </w:rPr>
        <w:t>Contexte</w:t>
      </w:r>
    </w:p>
    <w:p w14:paraId="676CA845" w14:textId="29E98BF5" w:rsidR="00683240" w:rsidRPr="003866A3" w:rsidRDefault="002352A7" w:rsidP="00833977">
      <w:pPr>
        <w:rPr>
          <w:lang w:val="fr-CH"/>
        </w:rPr>
      </w:pPr>
      <w:r w:rsidRPr="003866A3">
        <w:rPr>
          <w:lang w:val="fr-CH"/>
        </w:rPr>
        <w:t>1.1</w:t>
      </w:r>
      <w:r w:rsidRPr="003866A3">
        <w:rPr>
          <w:lang w:val="fr-CH"/>
        </w:rPr>
        <w:tab/>
      </w:r>
      <w:bookmarkStart w:id="11" w:name="lt_pId028"/>
      <w:r w:rsidR="00627441" w:rsidRPr="001D557B">
        <w:rPr>
          <w:lang w:val="fr-CH"/>
        </w:rPr>
        <w:t xml:space="preserve">Chaque année, l'UIT organise le </w:t>
      </w:r>
      <w:hyperlink r:id="rId13" w:history="1">
        <w:r w:rsidR="00627441" w:rsidRPr="001D557B">
          <w:rPr>
            <w:rStyle w:val="Hyperlink"/>
            <w:lang w:val="fr-CH"/>
          </w:rPr>
          <w:t xml:space="preserve">Colloque </w:t>
        </w:r>
        <w:r w:rsidR="00627441" w:rsidRPr="00E14101">
          <w:rPr>
            <w:rStyle w:val="Hyperlink"/>
            <w:lang w:val="fr-CH"/>
          </w:rPr>
          <w:t>sur les indicateurs des télécommunications/TIC dans le monde (WTIS)</w:t>
        </w:r>
      </w:hyperlink>
      <w:r w:rsidR="00627441">
        <w:rPr>
          <w:lang w:val="fr-CH"/>
        </w:rPr>
        <w:t xml:space="preserve">, principale tribune mondiale </w:t>
      </w:r>
      <w:r w:rsidR="00D46337">
        <w:rPr>
          <w:lang w:val="fr-CH"/>
        </w:rPr>
        <w:t xml:space="preserve">consacrée </w:t>
      </w:r>
      <w:r w:rsidR="00627441">
        <w:rPr>
          <w:lang w:val="fr-CH"/>
        </w:rPr>
        <w:t xml:space="preserve">à la mesure des télécommunications et de la société de l'information. Les travaux de l'UIT sur les données et les statistiques sont menés </w:t>
      </w:r>
      <w:r w:rsidR="00D46337">
        <w:rPr>
          <w:lang w:val="fr-CH"/>
        </w:rPr>
        <w:t xml:space="preserve">dans </w:t>
      </w:r>
      <w:r w:rsidR="00627441">
        <w:rPr>
          <w:lang w:val="fr-CH"/>
        </w:rPr>
        <w:t xml:space="preserve">le </w:t>
      </w:r>
      <w:r w:rsidR="00D46337">
        <w:rPr>
          <w:lang w:val="fr-CH"/>
        </w:rPr>
        <w:t xml:space="preserve">cadre du </w:t>
      </w:r>
      <w:r w:rsidR="00627441" w:rsidRPr="0078477D">
        <w:t>Groupe d'experts sur les indicateurs de</w:t>
      </w:r>
      <w:r w:rsidR="00627441">
        <w:t xml:space="preserve">s télécommunications/TIC (EGTI) </w:t>
      </w:r>
      <w:r w:rsidR="00D46337">
        <w:t>et du</w:t>
      </w:r>
      <w:r w:rsidR="00627441">
        <w:t xml:space="preserve"> </w:t>
      </w:r>
      <w:r w:rsidR="00627441" w:rsidRPr="00627441">
        <w:t>Groupe d'experts sur les indicateurs relatifs à l'utilisation des TIC par les ménages (EGH)</w:t>
      </w:r>
      <w:bookmarkStart w:id="12" w:name="lt_pId029"/>
      <w:bookmarkEnd w:id="11"/>
      <w:r w:rsidR="008A1391" w:rsidRPr="00627441">
        <w:rPr>
          <w:rStyle w:val="FootnoteReference"/>
          <w:lang w:val="en-US"/>
        </w:rPr>
        <w:footnoteReference w:id="1"/>
      </w:r>
      <w:r w:rsidRPr="003866A3">
        <w:rPr>
          <w:lang w:val="fr-CH"/>
        </w:rPr>
        <w:t>.</w:t>
      </w:r>
      <w:bookmarkEnd w:id="12"/>
      <w:r w:rsidRPr="003866A3">
        <w:rPr>
          <w:lang w:val="fr-CH"/>
        </w:rPr>
        <w:t xml:space="preserve"> </w:t>
      </w:r>
      <w:bookmarkStart w:id="13" w:name="lt_pId030"/>
      <w:r w:rsidR="00F27454">
        <w:t>Depuis </w:t>
      </w:r>
      <w:r w:rsidR="004638FF" w:rsidRPr="004638FF">
        <w:t>2009, l'UIT publie le rapport "Mesurer la société de l'information"</w:t>
      </w:r>
      <w:r w:rsidR="00D46337">
        <w:t xml:space="preserve">, qui </w:t>
      </w:r>
      <w:r w:rsidR="004638FF" w:rsidRPr="004638FF">
        <w:t>présente des données fondamentales sur les TIC et des critères de référence servant à mesurer la société de l'information, donne une analyse quantitative de la société de l'information et met en relief les nouvelles tendances qui se font jour, ainsi que les problèmes liés aux questions de mesure</w:t>
      </w:r>
      <w:bookmarkStart w:id="14" w:name="lt_pId031"/>
      <w:bookmarkEnd w:id="13"/>
      <w:r w:rsidRPr="003866A3">
        <w:rPr>
          <w:lang w:val="fr-CH"/>
        </w:rPr>
        <w:t>.</w:t>
      </w:r>
      <w:bookmarkEnd w:id="14"/>
      <w:r w:rsidRPr="003866A3">
        <w:rPr>
          <w:b/>
          <w:bCs/>
          <w:lang w:val="fr-CH"/>
        </w:rPr>
        <w:t xml:space="preserve"> </w:t>
      </w:r>
      <w:r w:rsidR="00D028DF">
        <w:t>Le rapport rend également compte de l'I</w:t>
      </w:r>
      <w:r w:rsidR="00D028DF" w:rsidRPr="00D028DF">
        <w:t>ndice de développement des TIC (IDI)</w:t>
      </w:r>
      <w:r w:rsidR="00D028DF">
        <w:t xml:space="preserve">, qui est </w:t>
      </w:r>
      <w:r w:rsidR="00073663">
        <w:t>actuellement calcul</w:t>
      </w:r>
      <w:r w:rsidR="002B5D86">
        <w:t xml:space="preserve">é sur la base de 14 indicateurs, </w:t>
      </w:r>
      <w:r w:rsidR="002B5D86" w:rsidRPr="002B5D86">
        <w:t>l'ancienne liste de 11 indicateurs ayant été modifiée en 2017 lors d'une réunion extraordinaire des groupes EGTI et EGH.</w:t>
      </w:r>
    </w:p>
    <w:p w14:paraId="5564D7BD" w14:textId="29890101" w:rsidR="002352A7" w:rsidRPr="003866A3" w:rsidRDefault="002352A7" w:rsidP="00833977">
      <w:pPr>
        <w:rPr>
          <w:lang w:val="fr-CH"/>
        </w:rPr>
      </w:pPr>
      <w:r w:rsidRPr="003866A3">
        <w:rPr>
          <w:spacing w:val="2"/>
          <w:lang w:val="fr-CH"/>
        </w:rPr>
        <w:t>1.2</w:t>
      </w:r>
      <w:r w:rsidRPr="003866A3">
        <w:rPr>
          <w:spacing w:val="2"/>
          <w:lang w:val="fr-CH"/>
        </w:rPr>
        <w:tab/>
      </w:r>
      <w:r w:rsidR="000D692F" w:rsidRPr="003866A3">
        <w:rPr>
          <w:lang w:val="fr-CH"/>
        </w:rPr>
        <w:t xml:space="preserve">L'UIT </w:t>
      </w:r>
      <w:hyperlink r:id="rId14" w:history="1">
        <w:r w:rsidR="000D692F" w:rsidRPr="003866A3">
          <w:rPr>
            <w:rStyle w:val="Hyperlink"/>
            <w:lang w:val="fr-CH"/>
          </w:rPr>
          <w:t>coopère activement avec des organismes internationaux</w:t>
        </w:r>
      </w:hyperlink>
      <w:r w:rsidR="000D692F" w:rsidRPr="003866A3">
        <w:rPr>
          <w:lang w:val="fr-CH"/>
        </w:rPr>
        <w:t xml:space="preserve"> sur les questions liées aux statistiques. </w:t>
      </w:r>
    </w:p>
    <w:p w14:paraId="18B546D4" w14:textId="06505263" w:rsidR="002352A7" w:rsidRPr="003866A3" w:rsidRDefault="002352A7" w:rsidP="00833977">
      <w:pPr>
        <w:pStyle w:val="Heading1"/>
        <w:rPr>
          <w:lang w:val="fr-CH"/>
        </w:rPr>
      </w:pPr>
      <w:r w:rsidRPr="003866A3">
        <w:rPr>
          <w:lang w:val="fr-CH"/>
        </w:rPr>
        <w:t>2</w:t>
      </w:r>
      <w:r w:rsidRPr="003866A3">
        <w:rPr>
          <w:lang w:val="fr-CH"/>
        </w:rPr>
        <w:tab/>
      </w:r>
      <w:r w:rsidR="0070162C" w:rsidRPr="003866A3">
        <w:rPr>
          <w:lang w:val="fr-CH"/>
        </w:rPr>
        <w:t>Examen</w:t>
      </w:r>
      <w:r w:rsidR="00716AA5">
        <w:rPr>
          <w:lang w:val="fr-CH"/>
        </w:rPr>
        <w:t xml:space="preserve"> </w:t>
      </w:r>
      <w:r w:rsidR="0070162C" w:rsidRPr="003866A3">
        <w:rPr>
          <w:lang w:val="fr-CH"/>
        </w:rPr>
        <w:t>de</w:t>
      </w:r>
      <w:r w:rsidR="003866A3">
        <w:rPr>
          <w:lang w:val="fr-CH"/>
        </w:rPr>
        <w:t>s modifications apportées à</w:t>
      </w:r>
      <w:r w:rsidR="0070162C" w:rsidRPr="003866A3">
        <w:rPr>
          <w:lang w:val="fr-CH"/>
        </w:rPr>
        <w:t xml:space="preserve"> la Résolution 131 par la Conférence de plénipotentiaires de l'UIT (PP-18)</w:t>
      </w:r>
    </w:p>
    <w:p w14:paraId="3BCCCF61" w14:textId="60E33104" w:rsidR="00003586" w:rsidRPr="003866A3" w:rsidRDefault="00003586" w:rsidP="00833977">
      <w:pPr>
        <w:rPr>
          <w:lang w:val="fr-CH"/>
        </w:rPr>
      </w:pPr>
      <w:r w:rsidRPr="003866A3">
        <w:rPr>
          <w:lang w:val="fr-CH"/>
        </w:rPr>
        <w:t xml:space="preserve">La PP-18 a </w:t>
      </w:r>
      <w:r>
        <w:rPr>
          <w:lang w:val="fr-CH"/>
        </w:rPr>
        <w:t>adopté</w:t>
      </w:r>
      <w:r w:rsidRPr="003866A3">
        <w:rPr>
          <w:lang w:val="fr-CH"/>
        </w:rPr>
        <w:t xml:space="preserve"> un certain nombre de modifications de la Résolution 131 qui </w:t>
      </w:r>
      <w:r>
        <w:rPr>
          <w:lang w:val="fr-CH"/>
        </w:rPr>
        <w:t xml:space="preserve">ont des incidences sur le fonctionnement de la </w:t>
      </w:r>
      <w:r w:rsidR="00DC0BB0" w:rsidRPr="003866A3">
        <w:rPr>
          <w:lang w:val="fr-CH"/>
        </w:rPr>
        <w:t>Division des données et statistiques sur les TIC</w:t>
      </w:r>
      <w:r w:rsidR="003151BE">
        <w:rPr>
          <w:lang w:val="fr-CH"/>
        </w:rPr>
        <w:t xml:space="preserve"> </w:t>
      </w:r>
      <w:r w:rsidR="001A5636">
        <w:rPr>
          <w:lang w:val="fr-CH"/>
        </w:rPr>
        <w:t>ainsi que</w:t>
      </w:r>
      <w:r w:rsidR="003151BE">
        <w:rPr>
          <w:lang w:val="fr-CH"/>
        </w:rPr>
        <w:t xml:space="preserve"> sur </w:t>
      </w:r>
      <w:r w:rsidR="00D46337">
        <w:rPr>
          <w:lang w:val="fr-CH"/>
        </w:rPr>
        <w:t>les ressources dont celle-ci a besoin</w:t>
      </w:r>
      <w:r>
        <w:rPr>
          <w:lang w:val="fr-CH"/>
        </w:rPr>
        <w:t xml:space="preserve">. </w:t>
      </w:r>
    </w:p>
    <w:p w14:paraId="61FF2555" w14:textId="4DAEEB7B" w:rsidR="00DC0BB0" w:rsidRPr="003866A3" w:rsidRDefault="002352A7" w:rsidP="00833977">
      <w:pPr>
        <w:pStyle w:val="Heading1"/>
        <w:rPr>
          <w:lang w:val="fr-CH"/>
        </w:rPr>
      </w:pPr>
      <w:r w:rsidRPr="003866A3">
        <w:rPr>
          <w:lang w:val="fr-CH"/>
        </w:rPr>
        <w:lastRenderedPageBreak/>
        <w:t>3</w:t>
      </w:r>
      <w:r w:rsidRPr="003866A3">
        <w:rPr>
          <w:lang w:val="fr-CH"/>
        </w:rPr>
        <w:tab/>
      </w:r>
      <w:r w:rsidR="00DC0BB0" w:rsidRPr="003866A3">
        <w:rPr>
          <w:lang w:val="fr-CH"/>
        </w:rPr>
        <w:t xml:space="preserve">Évaluation des ressources </w:t>
      </w:r>
      <w:r w:rsidR="00D46337">
        <w:rPr>
          <w:lang w:val="fr-CH"/>
        </w:rPr>
        <w:t xml:space="preserve">nécessaires pour les </w:t>
      </w:r>
      <w:r w:rsidR="00DC0BB0" w:rsidRPr="003866A3">
        <w:rPr>
          <w:lang w:val="fr-CH"/>
        </w:rPr>
        <w:t>travaux de l'UIT sur les données et les statistiques</w:t>
      </w:r>
    </w:p>
    <w:p w14:paraId="4264CF47" w14:textId="50C49190" w:rsidR="002352A7" w:rsidRDefault="002352A7" w:rsidP="00833977">
      <w:pPr>
        <w:rPr>
          <w:color w:val="000000"/>
        </w:rPr>
      </w:pPr>
      <w:r w:rsidRPr="002352A7">
        <w:rPr>
          <w:lang w:val="fr-CH"/>
        </w:rPr>
        <w:t>3.1</w:t>
      </w:r>
      <w:r w:rsidRPr="002352A7">
        <w:rPr>
          <w:lang w:val="fr-CH"/>
        </w:rPr>
        <w:tab/>
      </w:r>
      <w:r w:rsidR="00DC0BB0">
        <w:rPr>
          <w:lang w:val="fr-CH"/>
        </w:rPr>
        <w:t>Aux termes de la</w:t>
      </w:r>
      <w:r w:rsidRPr="002352A7">
        <w:rPr>
          <w:lang w:val="fr-CH"/>
        </w:rPr>
        <w:t xml:space="preserve"> Résolution 131</w:t>
      </w:r>
      <w:r w:rsidR="00D46337">
        <w:rPr>
          <w:lang w:val="fr-CH"/>
        </w:rPr>
        <w:t xml:space="preserve"> (Rév. Dubaï, 2018) de la Conférence de plénipotentiaires</w:t>
      </w:r>
      <w:r w:rsidR="00DC0BB0">
        <w:rPr>
          <w:lang w:val="fr-CH"/>
        </w:rPr>
        <w:t>, le</w:t>
      </w:r>
      <w:r w:rsidRPr="002352A7">
        <w:rPr>
          <w:lang w:val="fr-CH"/>
        </w:rPr>
        <w:t xml:space="preserve"> Secrétaire général </w:t>
      </w:r>
      <w:r w:rsidR="00DC0BB0">
        <w:rPr>
          <w:lang w:val="fr-CH"/>
        </w:rPr>
        <w:t xml:space="preserve">est chargé </w:t>
      </w:r>
      <w:r>
        <w:rPr>
          <w:lang w:val="fr-CH"/>
        </w:rPr>
        <w:t xml:space="preserve">d'étudier les ressources humaines et les ressources financières nécessaires pour mener les travaux de l'UIT concernant la collecte, l'établissement et la publication de </w:t>
      </w:r>
      <w:r>
        <w:rPr>
          <w:color w:val="000000"/>
        </w:rPr>
        <w:t>données, d'informations, de statistiques et de rapports significatifs, et d'informer le Conseil des résultats de cette étude.</w:t>
      </w:r>
    </w:p>
    <w:p w14:paraId="48E3B786" w14:textId="5B160BDA" w:rsidR="00833977" w:rsidRDefault="002352A7" w:rsidP="00833977">
      <w:pPr>
        <w:rPr>
          <w:lang w:val="fr-CH"/>
        </w:rPr>
      </w:pPr>
      <w:r>
        <w:rPr>
          <w:color w:val="000000"/>
        </w:rPr>
        <w:t>3.2</w:t>
      </w:r>
      <w:r>
        <w:rPr>
          <w:color w:val="000000"/>
        </w:rPr>
        <w:tab/>
      </w:r>
      <w:r w:rsidRPr="00C42394">
        <w:rPr>
          <w:lang w:val="fr-CH"/>
        </w:rPr>
        <w:t>A</w:t>
      </w:r>
      <w:r w:rsidR="00D46337">
        <w:rPr>
          <w:lang w:val="fr-CH"/>
        </w:rPr>
        <w:t>ctuellement</w:t>
      </w:r>
      <w:r w:rsidRPr="00C42394">
        <w:rPr>
          <w:lang w:val="fr-CH"/>
        </w:rPr>
        <w:t>, la Division des données et statistiques sur les TIC de l'UIT est composée de cinq fonctionnaires de la catégorie professionnelle et de deux fonctionnaires de la catégorie des services généraux</w:t>
      </w:r>
      <w:r w:rsidR="00F27454">
        <w:rPr>
          <w:lang w:val="fr-CH"/>
        </w:rPr>
        <w:t xml:space="preserve"> (dont un assistant</w:t>
      </w:r>
      <w:r w:rsidR="00D300E7">
        <w:rPr>
          <w:lang w:val="fr-CH"/>
        </w:rPr>
        <w:t xml:space="preserve"> en statistique)</w:t>
      </w:r>
      <w:r w:rsidRPr="00C42394">
        <w:rPr>
          <w:lang w:val="fr-CH"/>
        </w:rPr>
        <w:t xml:space="preserve">, qui sont chargés de la collecte, </w:t>
      </w:r>
      <w:r w:rsidR="00186546">
        <w:rPr>
          <w:lang w:val="fr-CH"/>
        </w:rPr>
        <w:t xml:space="preserve">de </w:t>
      </w:r>
      <w:r w:rsidRPr="00C42394">
        <w:rPr>
          <w:lang w:val="fr-CH"/>
        </w:rPr>
        <w:t>la vérification</w:t>
      </w:r>
      <w:r w:rsidR="00C8723F">
        <w:rPr>
          <w:lang w:val="fr-CH"/>
        </w:rPr>
        <w:t xml:space="preserve"> et</w:t>
      </w:r>
      <w:r w:rsidR="00D12177">
        <w:rPr>
          <w:lang w:val="fr-CH"/>
        </w:rPr>
        <w:t xml:space="preserve"> </w:t>
      </w:r>
      <w:r w:rsidR="00186546">
        <w:rPr>
          <w:lang w:val="fr-CH"/>
        </w:rPr>
        <w:t xml:space="preserve">de </w:t>
      </w:r>
      <w:r w:rsidR="00D12177">
        <w:rPr>
          <w:lang w:val="fr-CH"/>
        </w:rPr>
        <w:t xml:space="preserve">la saisie </w:t>
      </w:r>
      <w:r w:rsidRPr="00C42394">
        <w:rPr>
          <w:lang w:val="fr-CH"/>
        </w:rPr>
        <w:t>des données</w:t>
      </w:r>
      <w:r w:rsidR="00C8723F">
        <w:rPr>
          <w:lang w:val="fr-CH"/>
        </w:rPr>
        <w:t>;</w:t>
      </w:r>
      <w:r w:rsidR="001B07E9">
        <w:rPr>
          <w:lang w:val="fr-CH"/>
        </w:rPr>
        <w:t xml:space="preserve"> </w:t>
      </w:r>
      <w:r w:rsidR="00186546">
        <w:rPr>
          <w:lang w:val="fr-CH"/>
        </w:rPr>
        <w:t xml:space="preserve">de </w:t>
      </w:r>
      <w:r w:rsidR="001B07E9">
        <w:rPr>
          <w:lang w:val="fr-CH"/>
        </w:rPr>
        <w:t>la conception graphique</w:t>
      </w:r>
      <w:r w:rsidR="00040CFF">
        <w:rPr>
          <w:lang w:val="fr-CH"/>
        </w:rPr>
        <w:t xml:space="preserve">, </w:t>
      </w:r>
      <w:r w:rsidR="00186546">
        <w:rPr>
          <w:lang w:val="fr-CH"/>
        </w:rPr>
        <w:t xml:space="preserve">de </w:t>
      </w:r>
      <w:r w:rsidR="00040CFF">
        <w:rPr>
          <w:lang w:val="fr-CH"/>
        </w:rPr>
        <w:t xml:space="preserve">la mise en forme et </w:t>
      </w:r>
      <w:r w:rsidR="00186546">
        <w:rPr>
          <w:lang w:val="fr-CH"/>
        </w:rPr>
        <w:t xml:space="preserve">de </w:t>
      </w:r>
      <w:r w:rsidR="00040CFF">
        <w:rPr>
          <w:lang w:val="fr-CH"/>
        </w:rPr>
        <w:t>la diff</w:t>
      </w:r>
      <w:r w:rsidR="00833977">
        <w:rPr>
          <w:lang w:val="fr-CH"/>
        </w:rPr>
        <w:t xml:space="preserve">usion sur différents supports; </w:t>
      </w:r>
      <w:r w:rsidR="00186546">
        <w:rPr>
          <w:lang w:val="fr-CH"/>
        </w:rPr>
        <w:t xml:space="preserve">de </w:t>
      </w:r>
      <w:r w:rsidR="006F06AB">
        <w:rPr>
          <w:lang w:val="fr-CH"/>
        </w:rPr>
        <w:t xml:space="preserve">l'analyse des tendances; </w:t>
      </w:r>
      <w:r w:rsidR="00186546">
        <w:rPr>
          <w:lang w:val="fr-CH"/>
        </w:rPr>
        <w:t xml:space="preserve">de </w:t>
      </w:r>
      <w:r w:rsidRPr="00C42394">
        <w:rPr>
          <w:lang w:val="fr-CH"/>
        </w:rPr>
        <w:t xml:space="preserve">l'organisation de formations et </w:t>
      </w:r>
      <w:r w:rsidR="00186546">
        <w:rPr>
          <w:lang w:val="fr-CH"/>
        </w:rPr>
        <w:t xml:space="preserve">de </w:t>
      </w:r>
      <w:r w:rsidRPr="00C42394">
        <w:rPr>
          <w:lang w:val="fr-CH"/>
        </w:rPr>
        <w:t xml:space="preserve">la coordination et </w:t>
      </w:r>
      <w:r w:rsidR="00186546">
        <w:rPr>
          <w:lang w:val="fr-CH"/>
        </w:rPr>
        <w:t xml:space="preserve">de </w:t>
      </w:r>
      <w:r w:rsidRPr="00C42394">
        <w:rPr>
          <w:lang w:val="fr-CH"/>
        </w:rPr>
        <w:t>la coopération internationales dans le domaine des statistiques.</w:t>
      </w:r>
      <w:r>
        <w:rPr>
          <w:lang w:val="fr-CH"/>
        </w:rPr>
        <w:t xml:space="preserve"> </w:t>
      </w:r>
      <w:r w:rsidR="0035598B" w:rsidRPr="003866A3">
        <w:rPr>
          <w:lang w:val="fr-CH"/>
        </w:rPr>
        <w:t>L'insuffisance des effectifs</w:t>
      </w:r>
      <w:r w:rsidR="006F06AB" w:rsidRPr="003866A3">
        <w:rPr>
          <w:lang w:val="fr-CH"/>
        </w:rPr>
        <w:t xml:space="preserve"> de la Division des données et statistiques sur les TIC et le budget limité alloué à ses activités </w:t>
      </w:r>
      <w:r w:rsidR="005F474A">
        <w:rPr>
          <w:lang w:val="fr-CH"/>
        </w:rPr>
        <w:t xml:space="preserve">lui posent des difficultés non seulement pour mettre en </w:t>
      </w:r>
      <w:r w:rsidR="00A258CC">
        <w:rPr>
          <w:lang w:val="fr-CH"/>
        </w:rPr>
        <w:t>œuvre</w:t>
      </w:r>
      <w:r w:rsidR="006F06AB" w:rsidRPr="003866A3">
        <w:rPr>
          <w:lang w:val="fr-CH"/>
        </w:rPr>
        <w:t xml:space="preserve"> la Résolution susmentionnée, mais aussi </w:t>
      </w:r>
      <w:r w:rsidR="005F474A">
        <w:rPr>
          <w:lang w:val="fr-CH"/>
        </w:rPr>
        <w:t xml:space="preserve">pour mener à bien </w:t>
      </w:r>
      <w:r w:rsidR="00DB1002">
        <w:rPr>
          <w:lang w:val="fr-CH"/>
        </w:rPr>
        <w:t>le travail courant</w:t>
      </w:r>
      <w:r w:rsidR="005F474A">
        <w:rPr>
          <w:lang w:val="fr-CH"/>
        </w:rPr>
        <w:t xml:space="preserve">. </w:t>
      </w:r>
    </w:p>
    <w:p w14:paraId="6B18CC58" w14:textId="63045F1A" w:rsidR="008A1391" w:rsidRPr="00C42394" w:rsidRDefault="002352A7" w:rsidP="005B131F">
      <w:pPr>
        <w:spacing w:after="240"/>
        <w:rPr>
          <w:lang w:val="fr-CH"/>
        </w:rPr>
      </w:pPr>
      <w:r w:rsidRPr="008A1391">
        <w:rPr>
          <w:lang w:val="fr-CH"/>
        </w:rPr>
        <w:t>3.3</w:t>
      </w:r>
      <w:r w:rsidRPr="008A1391">
        <w:rPr>
          <w:lang w:val="fr-CH"/>
        </w:rPr>
        <w:tab/>
      </w:r>
      <w:r w:rsidR="008A1391" w:rsidRPr="00C42394">
        <w:rPr>
          <w:lang w:val="fr-CH"/>
        </w:rPr>
        <w:t xml:space="preserve">On compare souvent les travaux de l'UIT relatifs aux statistiques </w:t>
      </w:r>
      <w:r w:rsidR="00DB1002">
        <w:rPr>
          <w:lang w:val="fr-CH"/>
        </w:rPr>
        <w:t xml:space="preserve">sur les </w:t>
      </w:r>
      <w:r w:rsidR="008A1391" w:rsidRPr="00C42394">
        <w:rPr>
          <w:lang w:val="fr-CH"/>
        </w:rPr>
        <w:t xml:space="preserve">TIC avec ceux d'autres organisations internationales. Or, les ressources consacrées à ce type d'activités par ces organisations diffèrent des ressources affectées par l'UIT à ces mêmes activités. </w:t>
      </w:r>
      <w:r w:rsidR="003F0924">
        <w:rPr>
          <w:lang w:val="fr-CH"/>
        </w:rPr>
        <w:t>Comparativement aux autres organisations internationales, les ressources humaines affectées aux travaux de l'UIT relatifs aux statistiques sont plutôt réduites</w:t>
      </w:r>
      <w:r w:rsidR="008A1391" w:rsidRPr="00C42394">
        <w:rPr>
          <w:lang w:val="fr-CH"/>
        </w:rPr>
        <w:t xml:space="preserve">: </w:t>
      </w:r>
    </w:p>
    <w:tbl>
      <w:tblPr>
        <w:tblStyle w:val="TableGrid"/>
        <w:tblW w:w="9639" w:type="dxa"/>
        <w:jc w:val="center"/>
        <w:tblLook w:val="04A0" w:firstRow="1" w:lastRow="0" w:firstColumn="1" w:lastColumn="0" w:noHBand="0" w:noVBand="1"/>
      </w:tblPr>
      <w:tblGrid>
        <w:gridCol w:w="3397"/>
        <w:gridCol w:w="1985"/>
        <w:gridCol w:w="1843"/>
        <w:gridCol w:w="2414"/>
      </w:tblGrid>
      <w:tr w:rsidR="008A1391" w:rsidRPr="00012404" w14:paraId="2513BD19" w14:textId="77777777" w:rsidTr="00472137">
        <w:trPr>
          <w:trHeight w:val="672"/>
          <w:jc w:val="center"/>
        </w:trPr>
        <w:tc>
          <w:tcPr>
            <w:tcW w:w="3397" w:type="dxa"/>
            <w:vAlign w:val="center"/>
          </w:tcPr>
          <w:p w14:paraId="3164425B" w14:textId="77777777" w:rsidR="008A1391" w:rsidRPr="00C67613" w:rsidRDefault="008A1391" w:rsidP="00F27454">
            <w:pPr>
              <w:pStyle w:val="Tablehead"/>
              <w:jc w:val="left"/>
            </w:pPr>
            <w:r w:rsidRPr="00C67613">
              <w:t>Organisation</w:t>
            </w:r>
          </w:p>
        </w:tc>
        <w:tc>
          <w:tcPr>
            <w:tcW w:w="1985" w:type="dxa"/>
            <w:vAlign w:val="center"/>
          </w:tcPr>
          <w:p w14:paraId="6E527698" w14:textId="77777777" w:rsidR="008A1391" w:rsidRPr="00C67613" w:rsidRDefault="008A1391" w:rsidP="00C67613">
            <w:pPr>
              <w:pStyle w:val="Tablehead"/>
            </w:pPr>
            <w:r w:rsidRPr="00C67613">
              <w:t>Nombre de fonctionnaires chargés des statistiques</w:t>
            </w:r>
          </w:p>
        </w:tc>
        <w:tc>
          <w:tcPr>
            <w:tcW w:w="1843" w:type="dxa"/>
            <w:vAlign w:val="center"/>
          </w:tcPr>
          <w:p w14:paraId="6C9CA7BE" w14:textId="0C4FB0A1" w:rsidR="008A1391" w:rsidRPr="00C67613" w:rsidRDefault="00012404" w:rsidP="00472137">
            <w:pPr>
              <w:pStyle w:val="Tablehead"/>
            </w:pPr>
            <w:r w:rsidRPr="00C67613">
              <w:t>Nombre total de fonctionnaires</w:t>
            </w:r>
          </w:p>
        </w:tc>
        <w:tc>
          <w:tcPr>
            <w:tcW w:w="2414" w:type="dxa"/>
            <w:vAlign w:val="center"/>
          </w:tcPr>
          <w:p w14:paraId="50DC0E0C" w14:textId="2B3E6122" w:rsidR="008A1391" w:rsidRPr="00C67613" w:rsidRDefault="00012404" w:rsidP="00472137">
            <w:pPr>
              <w:pStyle w:val="Tablehead"/>
            </w:pPr>
            <w:bookmarkStart w:id="15" w:name="lt_pId052"/>
            <w:r w:rsidRPr="00C67613">
              <w:t>Fonctionnaires chargés des statistiques</w:t>
            </w:r>
            <w:r w:rsidR="00472137">
              <w:t xml:space="preserve"> </w:t>
            </w:r>
            <w:r w:rsidRPr="00C67613">
              <w:t>(en % du nombre total de fonctionnaires</w:t>
            </w:r>
            <w:r w:rsidR="00BE385D" w:rsidRPr="00C67613">
              <w:t>)</w:t>
            </w:r>
            <w:bookmarkEnd w:id="15"/>
          </w:p>
        </w:tc>
      </w:tr>
      <w:tr w:rsidR="008A1391" w:rsidRPr="00C42394" w14:paraId="7305033E" w14:textId="77777777" w:rsidTr="00472137">
        <w:trPr>
          <w:jc w:val="center"/>
        </w:trPr>
        <w:tc>
          <w:tcPr>
            <w:tcW w:w="3397" w:type="dxa"/>
          </w:tcPr>
          <w:p w14:paraId="014A40A7" w14:textId="77777777" w:rsidR="008A1391" w:rsidRPr="005B131F" w:rsidRDefault="008A1391" w:rsidP="005B131F">
            <w:pPr>
              <w:pStyle w:val="Tabletext"/>
            </w:pPr>
            <w:r w:rsidRPr="005B131F">
              <w:t>Fonds monétaire international (FMI)</w:t>
            </w:r>
          </w:p>
        </w:tc>
        <w:tc>
          <w:tcPr>
            <w:tcW w:w="1985" w:type="dxa"/>
          </w:tcPr>
          <w:p w14:paraId="189EEE9C" w14:textId="77777777" w:rsidR="008A1391" w:rsidRPr="005B131F" w:rsidRDefault="008A1391" w:rsidP="006A1695">
            <w:pPr>
              <w:pStyle w:val="Tabletext"/>
              <w:tabs>
                <w:tab w:val="decimal" w:pos="1026"/>
              </w:tabs>
            </w:pPr>
            <w:r w:rsidRPr="005B131F">
              <w:t>190</w:t>
            </w:r>
          </w:p>
        </w:tc>
        <w:tc>
          <w:tcPr>
            <w:tcW w:w="1843" w:type="dxa"/>
          </w:tcPr>
          <w:p w14:paraId="24348308" w14:textId="28C6B7DC" w:rsidR="008A1391" w:rsidRPr="005B131F" w:rsidRDefault="008A1391" w:rsidP="006A1695">
            <w:pPr>
              <w:pStyle w:val="Tabletext"/>
              <w:tabs>
                <w:tab w:val="decimal" w:pos="1120"/>
              </w:tabs>
              <w:ind w:left="16"/>
            </w:pPr>
            <w:r w:rsidRPr="005B131F">
              <w:t>2 400</w:t>
            </w:r>
          </w:p>
        </w:tc>
        <w:tc>
          <w:tcPr>
            <w:tcW w:w="2414" w:type="dxa"/>
          </w:tcPr>
          <w:p w14:paraId="0D939D44" w14:textId="77777777" w:rsidR="008A1391" w:rsidRPr="005B131F" w:rsidRDefault="008A1391" w:rsidP="00F27454">
            <w:pPr>
              <w:pStyle w:val="Tabletext"/>
              <w:jc w:val="center"/>
            </w:pPr>
            <w:r w:rsidRPr="005B131F">
              <w:t>7,9%</w:t>
            </w:r>
          </w:p>
        </w:tc>
      </w:tr>
      <w:tr w:rsidR="008A1391" w:rsidRPr="00C42394" w14:paraId="68F3C0D7" w14:textId="77777777" w:rsidTr="00472137">
        <w:trPr>
          <w:jc w:val="center"/>
        </w:trPr>
        <w:tc>
          <w:tcPr>
            <w:tcW w:w="3397" w:type="dxa"/>
          </w:tcPr>
          <w:p w14:paraId="225A594C" w14:textId="77777777" w:rsidR="008A1391" w:rsidRPr="005B131F" w:rsidRDefault="008A1391" w:rsidP="005B131F">
            <w:pPr>
              <w:pStyle w:val="Tabletext"/>
            </w:pPr>
            <w:r w:rsidRPr="005B131F">
              <w:t>Organisation des Nations Unies pour l'alimentation et l'agriculture (FAO)</w:t>
            </w:r>
          </w:p>
        </w:tc>
        <w:tc>
          <w:tcPr>
            <w:tcW w:w="1985" w:type="dxa"/>
          </w:tcPr>
          <w:p w14:paraId="7F208CE6" w14:textId="77777777" w:rsidR="008A1391" w:rsidRPr="005B131F" w:rsidRDefault="008A1391" w:rsidP="007342B6">
            <w:pPr>
              <w:pStyle w:val="Tabletext"/>
              <w:tabs>
                <w:tab w:val="decimal" w:pos="1026"/>
              </w:tabs>
              <w:jc w:val="both"/>
            </w:pPr>
            <w:r w:rsidRPr="005B131F">
              <w:t>100</w:t>
            </w:r>
          </w:p>
        </w:tc>
        <w:tc>
          <w:tcPr>
            <w:tcW w:w="1843" w:type="dxa"/>
          </w:tcPr>
          <w:p w14:paraId="1ECA6106" w14:textId="6A884843" w:rsidR="008A1391" w:rsidRPr="005B131F" w:rsidRDefault="008A1391" w:rsidP="006A1695">
            <w:pPr>
              <w:pStyle w:val="Tabletext"/>
              <w:tabs>
                <w:tab w:val="decimal" w:pos="1120"/>
              </w:tabs>
              <w:ind w:left="16"/>
            </w:pPr>
            <w:r w:rsidRPr="005B131F">
              <w:t>3 317</w:t>
            </w:r>
          </w:p>
        </w:tc>
        <w:tc>
          <w:tcPr>
            <w:tcW w:w="2414" w:type="dxa"/>
          </w:tcPr>
          <w:p w14:paraId="54F8D442" w14:textId="77777777" w:rsidR="008A1391" w:rsidRPr="005B131F" w:rsidRDefault="008A1391" w:rsidP="00F27454">
            <w:pPr>
              <w:pStyle w:val="Tabletext"/>
              <w:jc w:val="center"/>
            </w:pPr>
            <w:r w:rsidRPr="005B131F">
              <w:t>3,0%</w:t>
            </w:r>
          </w:p>
        </w:tc>
        <w:bookmarkStart w:id="16" w:name="_GoBack"/>
        <w:bookmarkEnd w:id="16"/>
      </w:tr>
      <w:tr w:rsidR="008A1391" w:rsidRPr="00C42394" w14:paraId="293879B6" w14:textId="77777777" w:rsidTr="00472137">
        <w:trPr>
          <w:jc w:val="center"/>
        </w:trPr>
        <w:tc>
          <w:tcPr>
            <w:tcW w:w="3397" w:type="dxa"/>
          </w:tcPr>
          <w:p w14:paraId="6A39E247" w14:textId="77777777" w:rsidR="008A1391" w:rsidRPr="005B131F" w:rsidRDefault="008A1391" w:rsidP="005B131F">
            <w:pPr>
              <w:pStyle w:val="Tabletext"/>
            </w:pPr>
            <w:r w:rsidRPr="005B131F">
              <w:t>Organisation mondiale de la santé (OMS)</w:t>
            </w:r>
          </w:p>
        </w:tc>
        <w:tc>
          <w:tcPr>
            <w:tcW w:w="1985" w:type="dxa"/>
          </w:tcPr>
          <w:p w14:paraId="49AAA665" w14:textId="77777777" w:rsidR="008A1391" w:rsidRPr="005B131F" w:rsidRDefault="008A1391" w:rsidP="007342B6">
            <w:pPr>
              <w:pStyle w:val="Tabletext"/>
              <w:tabs>
                <w:tab w:val="decimal" w:pos="1026"/>
              </w:tabs>
            </w:pPr>
            <w:r w:rsidRPr="005B131F">
              <w:t>100</w:t>
            </w:r>
          </w:p>
        </w:tc>
        <w:tc>
          <w:tcPr>
            <w:tcW w:w="1843" w:type="dxa"/>
          </w:tcPr>
          <w:p w14:paraId="32BE3A0C" w14:textId="09492E46" w:rsidR="008A1391" w:rsidRPr="005B131F" w:rsidRDefault="008A1391" w:rsidP="006A1695">
            <w:pPr>
              <w:pStyle w:val="Tabletext"/>
              <w:tabs>
                <w:tab w:val="decimal" w:pos="1120"/>
              </w:tabs>
              <w:ind w:left="16"/>
            </w:pPr>
            <w:r w:rsidRPr="005B131F">
              <w:t>5 541</w:t>
            </w:r>
          </w:p>
        </w:tc>
        <w:tc>
          <w:tcPr>
            <w:tcW w:w="2414" w:type="dxa"/>
          </w:tcPr>
          <w:p w14:paraId="46C5B188" w14:textId="77777777" w:rsidR="008A1391" w:rsidRPr="005B131F" w:rsidRDefault="008A1391" w:rsidP="00F27454">
            <w:pPr>
              <w:pStyle w:val="Tabletext"/>
              <w:jc w:val="center"/>
            </w:pPr>
            <w:r w:rsidRPr="005B131F">
              <w:t>1,8%</w:t>
            </w:r>
          </w:p>
        </w:tc>
      </w:tr>
      <w:tr w:rsidR="008A1391" w:rsidRPr="00C42394" w14:paraId="355A115F" w14:textId="77777777" w:rsidTr="00472137">
        <w:trPr>
          <w:jc w:val="center"/>
        </w:trPr>
        <w:tc>
          <w:tcPr>
            <w:tcW w:w="3397" w:type="dxa"/>
          </w:tcPr>
          <w:p w14:paraId="76A203A5" w14:textId="77777777" w:rsidR="008A1391" w:rsidRPr="005B131F" w:rsidRDefault="008A1391" w:rsidP="005B131F">
            <w:pPr>
              <w:pStyle w:val="Tabletext"/>
              <w:rPr>
                <w:highlight w:val="yellow"/>
              </w:rPr>
            </w:pPr>
            <w:r w:rsidRPr="005B131F">
              <w:t>Organisation de coopération et de développement économiques (OCDE)</w:t>
            </w:r>
          </w:p>
        </w:tc>
        <w:tc>
          <w:tcPr>
            <w:tcW w:w="1985" w:type="dxa"/>
          </w:tcPr>
          <w:p w14:paraId="4072CA8D" w14:textId="77777777" w:rsidR="008A1391" w:rsidRPr="005B131F" w:rsidRDefault="008A1391" w:rsidP="007342B6">
            <w:pPr>
              <w:pStyle w:val="Tabletext"/>
              <w:tabs>
                <w:tab w:val="decimal" w:pos="1026"/>
              </w:tabs>
            </w:pPr>
            <w:r w:rsidRPr="005B131F">
              <w:t>85</w:t>
            </w:r>
          </w:p>
        </w:tc>
        <w:tc>
          <w:tcPr>
            <w:tcW w:w="1843" w:type="dxa"/>
          </w:tcPr>
          <w:p w14:paraId="0ED15592" w14:textId="5780F78A" w:rsidR="008A1391" w:rsidRPr="005B131F" w:rsidRDefault="008A1391" w:rsidP="006A1695">
            <w:pPr>
              <w:pStyle w:val="Tabletext"/>
              <w:tabs>
                <w:tab w:val="decimal" w:pos="1120"/>
              </w:tabs>
              <w:ind w:left="16"/>
            </w:pPr>
            <w:r w:rsidRPr="005B131F">
              <w:t>2 500</w:t>
            </w:r>
          </w:p>
        </w:tc>
        <w:tc>
          <w:tcPr>
            <w:tcW w:w="2414" w:type="dxa"/>
          </w:tcPr>
          <w:p w14:paraId="0FCC8D6C" w14:textId="77777777" w:rsidR="008A1391" w:rsidRPr="005B131F" w:rsidRDefault="008A1391" w:rsidP="00F27454">
            <w:pPr>
              <w:pStyle w:val="Tabletext"/>
              <w:jc w:val="center"/>
            </w:pPr>
            <w:r w:rsidRPr="005B131F">
              <w:t>3,4%</w:t>
            </w:r>
          </w:p>
        </w:tc>
      </w:tr>
      <w:tr w:rsidR="008A1391" w:rsidRPr="00C42394" w14:paraId="72B53368" w14:textId="77777777" w:rsidTr="00472137">
        <w:trPr>
          <w:jc w:val="center"/>
        </w:trPr>
        <w:tc>
          <w:tcPr>
            <w:tcW w:w="3397" w:type="dxa"/>
          </w:tcPr>
          <w:p w14:paraId="5B5938A2" w14:textId="7ABEFFA4" w:rsidR="008A1391" w:rsidRPr="005B131F" w:rsidRDefault="008A1391" w:rsidP="005B131F">
            <w:pPr>
              <w:pStyle w:val="Tabletext"/>
            </w:pPr>
            <w:r w:rsidRPr="005B131F">
              <w:lastRenderedPageBreak/>
              <w:t xml:space="preserve">Institut de statistique </w:t>
            </w:r>
            <w:r w:rsidR="00012404" w:rsidRPr="005B131F">
              <w:t xml:space="preserve">(ISU) </w:t>
            </w:r>
            <w:r w:rsidRPr="005B131F">
              <w:t xml:space="preserve">de l'Organisation des Nations Unies pour l'éducation, la science et la culture (UNESCO) </w:t>
            </w:r>
          </w:p>
        </w:tc>
        <w:tc>
          <w:tcPr>
            <w:tcW w:w="1985" w:type="dxa"/>
          </w:tcPr>
          <w:p w14:paraId="08DE97DD" w14:textId="4292AD18" w:rsidR="008A1391" w:rsidRPr="005B131F" w:rsidRDefault="008A1391" w:rsidP="007342B6">
            <w:pPr>
              <w:pStyle w:val="Tabletext"/>
              <w:tabs>
                <w:tab w:val="decimal" w:pos="1026"/>
              </w:tabs>
            </w:pPr>
            <w:r w:rsidRPr="005B131F">
              <w:t>70</w:t>
            </w:r>
          </w:p>
        </w:tc>
        <w:tc>
          <w:tcPr>
            <w:tcW w:w="1843" w:type="dxa"/>
          </w:tcPr>
          <w:p w14:paraId="5E74BA2C" w14:textId="09A5473F" w:rsidR="008A1391" w:rsidRPr="005B131F" w:rsidRDefault="008A1391" w:rsidP="006A1695">
            <w:pPr>
              <w:pStyle w:val="Tabletext"/>
              <w:tabs>
                <w:tab w:val="decimal" w:pos="1120"/>
              </w:tabs>
              <w:ind w:left="16"/>
            </w:pPr>
            <w:r w:rsidRPr="005B131F">
              <w:t>2 051</w:t>
            </w:r>
          </w:p>
        </w:tc>
        <w:tc>
          <w:tcPr>
            <w:tcW w:w="2414" w:type="dxa"/>
          </w:tcPr>
          <w:p w14:paraId="3F170F5D" w14:textId="77777777" w:rsidR="008A1391" w:rsidRPr="005B131F" w:rsidRDefault="008A1391" w:rsidP="00F27454">
            <w:pPr>
              <w:pStyle w:val="Tabletext"/>
              <w:jc w:val="center"/>
            </w:pPr>
            <w:r w:rsidRPr="005B131F">
              <w:t>3,4%</w:t>
            </w:r>
          </w:p>
        </w:tc>
      </w:tr>
      <w:tr w:rsidR="008A1391" w:rsidRPr="00C42394" w14:paraId="3694BFD7" w14:textId="77777777" w:rsidTr="00472137">
        <w:trPr>
          <w:jc w:val="center"/>
        </w:trPr>
        <w:tc>
          <w:tcPr>
            <w:tcW w:w="3397" w:type="dxa"/>
          </w:tcPr>
          <w:p w14:paraId="2C8207B5" w14:textId="77777777" w:rsidR="008A1391" w:rsidRPr="005B131F" w:rsidRDefault="008A1391" w:rsidP="005B131F">
            <w:pPr>
              <w:pStyle w:val="Tabletext"/>
            </w:pPr>
            <w:r w:rsidRPr="005B131F">
              <w:t>Organisation internationale du travail (OIT)</w:t>
            </w:r>
          </w:p>
        </w:tc>
        <w:tc>
          <w:tcPr>
            <w:tcW w:w="1985" w:type="dxa"/>
          </w:tcPr>
          <w:p w14:paraId="136E6606" w14:textId="77777777" w:rsidR="008A1391" w:rsidRPr="005B131F" w:rsidRDefault="008A1391" w:rsidP="007342B6">
            <w:pPr>
              <w:pStyle w:val="Tabletext"/>
              <w:tabs>
                <w:tab w:val="decimal" w:pos="1026"/>
              </w:tabs>
            </w:pPr>
            <w:r w:rsidRPr="005B131F">
              <w:t>28</w:t>
            </w:r>
          </w:p>
        </w:tc>
        <w:tc>
          <w:tcPr>
            <w:tcW w:w="1843" w:type="dxa"/>
          </w:tcPr>
          <w:p w14:paraId="0D4CC1A9" w14:textId="24AAF4C2" w:rsidR="008A1391" w:rsidRPr="005B131F" w:rsidRDefault="008A1391" w:rsidP="006A1695">
            <w:pPr>
              <w:pStyle w:val="Tabletext"/>
              <w:tabs>
                <w:tab w:val="decimal" w:pos="1120"/>
              </w:tabs>
              <w:ind w:left="16"/>
            </w:pPr>
            <w:r w:rsidRPr="005B131F">
              <w:t>2 337</w:t>
            </w:r>
          </w:p>
        </w:tc>
        <w:tc>
          <w:tcPr>
            <w:tcW w:w="2414" w:type="dxa"/>
          </w:tcPr>
          <w:p w14:paraId="54AE1CD3" w14:textId="77777777" w:rsidR="008A1391" w:rsidRPr="005B131F" w:rsidRDefault="008A1391" w:rsidP="00F27454">
            <w:pPr>
              <w:pStyle w:val="Tabletext"/>
              <w:jc w:val="center"/>
            </w:pPr>
            <w:r w:rsidRPr="005B131F">
              <w:t>1,2%</w:t>
            </w:r>
          </w:p>
        </w:tc>
      </w:tr>
      <w:tr w:rsidR="008A1391" w:rsidRPr="00C42394" w14:paraId="13362A82" w14:textId="77777777" w:rsidTr="00472137">
        <w:trPr>
          <w:jc w:val="center"/>
        </w:trPr>
        <w:tc>
          <w:tcPr>
            <w:tcW w:w="3397" w:type="dxa"/>
          </w:tcPr>
          <w:p w14:paraId="0390783F" w14:textId="77777777" w:rsidR="008A1391" w:rsidRPr="005B131F" w:rsidRDefault="008A1391" w:rsidP="005B131F">
            <w:pPr>
              <w:pStyle w:val="Tabletext"/>
            </w:pPr>
            <w:r w:rsidRPr="005B131F">
              <w:t>Organisation mondiale du commerce (OMC)</w:t>
            </w:r>
          </w:p>
        </w:tc>
        <w:tc>
          <w:tcPr>
            <w:tcW w:w="1985" w:type="dxa"/>
          </w:tcPr>
          <w:p w14:paraId="5861B3E5" w14:textId="77777777" w:rsidR="008A1391" w:rsidRPr="005B131F" w:rsidRDefault="008A1391" w:rsidP="007342B6">
            <w:pPr>
              <w:pStyle w:val="Tabletext"/>
              <w:tabs>
                <w:tab w:val="decimal" w:pos="1026"/>
              </w:tabs>
            </w:pPr>
            <w:r w:rsidRPr="005B131F">
              <w:t>23</w:t>
            </w:r>
          </w:p>
        </w:tc>
        <w:tc>
          <w:tcPr>
            <w:tcW w:w="1843" w:type="dxa"/>
          </w:tcPr>
          <w:p w14:paraId="373F3C12" w14:textId="4D7C8B25" w:rsidR="008A1391" w:rsidRPr="005B131F" w:rsidRDefault="008A1391" w:rsidP="003D68AB">
            <w:pPr>
              <w:pStyle w:val="Tabletext"/>
              <w:tabs>
                <w:tab w:val="decimal" w:pos="1120"/>
              </w:tabs>
              <w:ind w:left="16"/>
            </w:pPr>
            <w:r w:rsidRPr="005B131F">
              <w:t>625</w:t>
            </w:r>
          </w:p>
        </w:tc>
        <w:tc>
          <w:tcPr>
            <w:tcW w:w="2414" w:type="dxa"/>
          </w:tcPr>
          <w:p w14:paraId="0FF05D40" w14:textId="77777777" w:rsidR="008A1391" w:rsidRPr="005B131F" w:rsidRDefault="008A1391" w:rsidP="00F27454">
            <w:pPr>
              <w:pStyle w:val="Tabletext"/>
              <w:jc w:val="center"/>
            </w:pPr>
            <w:r w:rsidRPr="005B131F">
              <w:t>3,7%</w:t>
            </w:r>
          </w:p>
        </w:tc>
      </w:tr>
      <w:tr w:rsidR="008A1391" w:rsidRPr="00C42394" w14:paraId="78C443C1" w14:textId="77777777" w:rsidTr="00472137">
        <w:trPr>
          <w:jc w:val="center"/>
        </w:trPr>
        <w:tc>
          <w:tcPr>
            <w:tcW w:w="3397" w:type="dxa"/>
          </w:tcPr>
          <w:p w14:paraId="200970EE" w14:textId="77777777" w:rsidR="008A1391" w:rsidRPr="005B131F" w:rsidRDefault="008A1391" w:rsidP="005B131F">
            <w:pPr>
              <w:pStyle w:val="Tabletext"/>
              <w:rPr>
                <w:highlight w:val="yellow"/>
              </w:rPr>
            </w:pPr>
            <w:r w:rsidRPr="005B131F">
              <w:t>Conférence des Nations Unies sur le commerce et le développement (CNUCED)</w:t>
            </w:r>
          </w:p>
        </w:tc>
        <w:tc>
          <w:tcPr>
            <w:tcW w:w="1985" w:type="dxa"/>
          </w:tcPr>
          <w:p w14:paraId="253E1AAD" w14:textId="77777777" w:rsidR="008A1391" w:rsidRPr="005B131F" w:rsidRDefault="008A1391" w:rsidP="007342B6">
            <w:pPr>
              <w:pStyle w:val="Tabletext"/>
              <w:tabs>
                <w:tab w:val="decimal" w:pos="1026"/>
              </w:tabs>
            </w:pPr>
            <w:r w:rsidRPr="005B131F">
              <w:t>20</w:t>
            </w:r>
          </w:p>
        </w:tc>
        <w:tc>
          <w:tcPr>
            <w:tcW w:w="1843" w:type="dxa"/>
          </w:tcPr>
          <w:p w14:paraId="5A922BDF" w14:textId="3DF2EE06" w:rsidR="008A1391" w:rsidRPr="005B131F" w:rsidRDefault="008A1391" w:rsidP="0064197E">
            <w:pPr>
              <w:pStyle w:val="Tabletext"/>
              <w:tabs>
                <w:tab w:val="decimal" w:pos="1115"/>
              </w:tabs>
              <w:ind w:left="16"/>
            </w:pPr>
            <w:r w:rsidRPr="005B131F">
              <w:t>470</w:t>
            </w:r>
          </w:p>
        </w:tc>
        <w:tc>
          <w:tcPr>
            <w:tcW w:w="2414" w:type="dxa"/>
          </w:tcPr>
          <w:p w14:paraId="34A9FFBA" w14:textId="77777777" w:rsidR="008A1391" w:rsidRPr="005B131F" w:rsidRDefault="008A1391" w:rsidP="00F27454">
            <w:pPr>
              <w:pStyle w:val="Tabletext"/>
              <w:jc w:val="center"/>
            </w:pPr>
            <w:r w:rsidRPr="005B131F">
              <w:t>4,3%</w:t>
            </w:r>
          </w:p>
        </w:tc>
      </w:tr>
      <w:tr w:rsidR="008A1391" w:rsidRPr="00C42394" w14:paraId="4F40F245" w14:textId="77777777" w:rsidTr="00472137">
        <w:trPr>
          <w:jc w:val="center"/>
        </w:trPr>
        <w:tc>
          <w:tcPr>
            <w:tcW w:w="3397" w:type="dxa"/>
          </w:tcPr>
          <w:p w14:paraId="1C68445E" w14:textId="7C6117C7" w:rsidR="008A1391" w:rsidRPr="004F2725" w:rsidRDefault="008A1391" w:rsidP="005B131F">
            <w:pPr>
              <w:pStyle w:val="Tabletext"/>
              <w:rPr>
                <w:b/>
                <w:bCs/>
              </w:rPr>
            </w:pPr>
            <w:r w:rsidRPr="004F2725">
              <w:rPr>
                <w:b/>
                <w:bCs/>
              </w:rPr>
              <w:t>Union internationale des télécommunications (UIT</w:t>
            </w:r>
            <w:r w:rsidR="00012404" w:rsidRPr="004F2725">
              <w:rPr>
                <w:b/>
                <w:bCs/>
              </w:rPr>
              <w:t>)</w:t>
            </w:r>
          </w:p>
        </w:tc>
        <w:tc>
          <w:tcPr>
            <w:tcW w:w="1985" w:type="dxa"/>
          </w:tcPr>
          <w:p w14:paraId="67138A5C" w14:textId="77777777" w:rsidR="008A1391" w:rsidRPr="004F2725" w:rsidRDefault="008A1391" w:rsidP="007342B6">
            <w:pPr>
              <w:pStyle w:val="Tabletext"/>
              <w:tabs>
                <w:tab w:val="decimal" w:pos="1026"/>
              </w:tabs>
              <w:rPr>
                <w:b/>
                <w:bCs/>
              </w:rPr>
            </w:pPr>
            <w:r w:rsidRPr="004F2725">
              <w:rPr>
                <w:b/>
                <w:bCs/>
              </w:rPr>
              <w:t>7</w:t>
            </w:r>
          </w:p>
        </w:tc>
        <w:tc>
          <w:tcPr>
            <w:tcW w:w="1843" w:type="dxa"/>
          </w:tcPr>
          <w:p w14:paraId="73AFDECF" w14:textId="2BA21F04" w:rsidR="008A1391" w:rsidRPr="0053079B" w:rsidRDefault="008A1391" w:rsidP="0064197E">
            <w:pPr>
              <w:pStyle w:val="Tabletext"/>
              <w:tabs>
                <w:tab w:val="decimal" w:pos="1120"/>
              </w:tabs>
              <w:ind w:left="16"/>
              <w:rPr>
                <w:b/>
                <w:bCs/>
              </w:rPr>
            </w:pPr>
            <w:r w:rsidRPr="0053079B">
              <w:rPr>
                <w:b/>
                <w:bCs/>
              </w:rPr>
              <w:t>749</w:t>
            </w:r>
          </w:p>
        </w:tc>
        <w:tc>
          <w:tcPr>
            <w:tcW w:w="2414" w:type="dxa"/>
          </w:tcPr>
          <w:p w14:paraId="3D03A0E9" w14:textId="77777777" w:rsidR="008A1391" w:rsidRPr="004F2725" w:rsidRDefault="008A1391" w:rsidP="00F27454">
            <w:pPr>
              <w:pStyle w:val="Tabletext"/>
              <w:jc w:val="center"/>
              <w:rPr>
                <w:b/>
                <w:bCs/>
              </w:rPr>
            </w:pPr>
            <w:r w:rsidRPr="004F2725">
              <w:rPr>
                <w:b/>
                <w:bCs/>
              </w:rPr>
              <w:t>0,9%</w:t>
            </w:r>
          </w:p>
        </w:tc>
      </w:tr>
    </w:tbl>
    <w:p w14:paraId="099B22ED" w14:textId="3A596659" w:rsidR="002352A7" w:rsidRDefault="008A1391" w:rsidP="004F2725">
      <w:pPr>
        <w:spacing w:before="240"/>
        <w:rPr>
          <w:rStyle w:val="Hyperlink"/>
          <w:rFonts w:cs="Calibri"/>
          <w:sz w:val="20"/>
          <w:lang w:val="fr-CH"/>
        </w:rPr>
      </w:pPr>
      <w:r w:rsidRPr="00486583">
        <w:rPr>
          <w:rFonts w:cs="Calibri"/>
          <w:color w:val="000000"/>
          <w:sz w:val="20"/>
          <w:lang w:val="fr-CH"/>
        </w:rPr>
        <w:t>Sources:</w:t>
      </w:r>
      <w:r w:rsidRPr="00967278">
        <w:rPr>
          <w:rFonts w:cs="Calibri"/>
          <w:color w:val="000000"/>
          <w:sz w:val="20"/>
          <w:lang w:val="fr-CH"/>
        </w:rPr>
        <w:t xml:space="preserve"> </w:t>
      </w:r>
      <w:r w:rsidRPr="00967278">
        <w:rPr>
          <w:rFonts w:cs="Calibri"/>
          <w:color w:val="000000"/>
          <w:sz w:val="20"/>
          <w:lang w:val="fr-CH"/>
        </w:rPr>
        <w:br/>
      </w:r>
      <w:bookmarkStart w:id="17" w:name="lt_pId090"/>
      <w:r>
        <w:fldChar w:fldCharType="begin"/>
      </w:r>
      <w:r w:rsidR="00DF3756">
        <w:instrText>HYPERLINK "https://unstats.un.org/unsd/accsub-public/members.htm"</w:instrText>
      </w:r>
      <w:r>
        <w:fldChar w:fldCharType="separate"/>
      </w:r>
      <w:r w:rsidRPr="00967278">
        <w:rPr>
          <w:rStyle w:val="Hyperlink"/>
          <w:rFonts w:cs="Calibri"/>
          <w:sz w:val="20"/>
          <w:lang w:val="fr-CH"/>
        </w:rPr>
        <w:t>https://unstats.un.org/unsd/accsub-public/members.htm</w:t>
      </w:r>
      <w:r>
        <w:fldChar w:fldCharType="end"/>
      </w:r>
      <w:r w:rsidRPr="00967278">
        <w:rPr>
          <w:rFonts w:cs="Calibri"/>
          <w:color w:val="000000"/>
          <w:sz w:val="20"/>
          <w:lang w:val="fr-CH"/>
        </w:rPr>
        <w:t>,</w:t>
      </w:r>
      <w:bookmarkEnd w:id="17"/>
      <w:r w:rsidRPr="00967278">
        <w:rPr>
          <w:rFonts w:cs="Calibri"/>
          <w:color w:val="000000"/>
          <w:sz w:val="20"/>
          <w:lang w:val="fr-CH"/>
        </w:rPr>
        <w:t xml:space="preserve"> </w:t>
      </w:r>
      <w:r w:rsidRPr="00967278">
        <w:rPr>
          <w:rFonts w:cs="Calibri"/>
          <w:color w:val="000000"/>
          <w:sz w:val="20"/>
          <w:lang w:val="fr-CH"/>
        </w:rPr>
        <w:br/>
      </w:r>
      <w:bookmarkStart w:id="18" w:name="lt_pId091"/>
      <w:r>
        <w:fldChar w:fldCharType="begin"/>
      </w:r>
      <w:r w:rsidRPr="00967278">
        <w:rPr>
          <w:lang w:val="fr-CH"/>
        </w:rPr>
        <w:instrText xml:space="preserve"> HYPERLINK "https://www.unsystem.org/content/total-staff-organization" </w:instrText>
      </w:r>
      <w:r>
        <w:fldChar w:fldCharType="separate"/>
      </w:r>
      <w:r w:rsidRPr="00967278">
        <w:rPr>
          <w:rStyle w:val="Hyperlink"/>
          <w:rFonts w:cs="Calibri"/>
          <w:sz w:val="20"/>
          <w:lang w:val="fr-CH"/>
        </w:rPr>
        <w:t>https://www.unsystem.org/content/total-staff-organization</w:t>
      </w:r>
      <w:r>
        <w:fldChar w:fldCharType="end"/>
      </w:r>
      <w:r w:rsidRPr="00967278">
        <w:rPr>
          <w:rFonts w:cs="Calibri"/>
          <w:color w:val="000000"/>
          <w:sz w:val="20"/>
          <w:lang w:val="fr-CH"/>
        </w:rPr>
        <w:t>,</w:t>
      </w:r>
      <w:bookmarkEnd w:id="18"/>
      <w:r w:rsidRPr="00967278">
        <w:rPr>
          <w:rFonts w:cs="Calibri"/>
          <w:color w:val="000000"/>
          <w:sz w:val="20"/>
          <w:lang w:val="fr-CH"/>
        </w:rPr>
        <w:t xml:space="preserve"> </w:t>
      </w:r>
      <w:r w:rsidRPr="00967278">
        <w:rPr>
          <w:rFonts w:cs="Calibri"/>
          <w:color w:val="000000"/>
          <w:sz w:val="20"/>
          <w:lang w:val="fr-CH"/>
        </w:rPr>
        <w:br/>
      </w:r>
      <w:bookmarkStart w:id="19" w:name="lt_pId092"/>
      <w:r w:rsidR="004F2725">
        <w:rPr>
          <w:rFonts w:cs="Calibri"/>
          <w:sz w:val="20"/>
          <w:lang w:val="fr-CH"/>
        </w:rPr>
        <w:fldChar w:fldCharType="begin"/>
      </w:r>
      <w:r w:rsidR="004F2725">
        <w:rPr>
          <w:rFonts w:cs="Calibri"/>
          <w:sz w:val="20"/>
          <w:lang w:val="fr-CH"/>
        </w:rPr>
        <w:instrText xml:space="preserve"> HYPERLINK "</w:instrText>
      </w:r>
      <w:r w:rsidR="004F2725" w:rsidRPr="004F2725">
        <w:rPr>
          <w:rFonts w:cs="Calibri"/>
          <w:sz w:val="20"/>
          <w:lang w:val="fr-CH"/>
        </w:rPr>
        <w:instrText>http://www.worldbank.org/en/news/infographic/2015/10/27/where-is-staff-from</w:instrText>
      </w:r>
      <w:r w:rsidR="004F2725">
        <w:rPr>
          <w:rFonts w:cs="Calibri"/>
          <w:sz w:val="20"/>
          <w:lang w:val="fr-CH"/>
        </w:rPr>
        <w:instrText xml:space="preserve">" </w:instrText>
      </w:r>
      <w:r w:rsidR="004F2725">
        <w:rPr>
          <w:rFonts w:cs="Calibri"/>
          <w:sz w:val="20"/>
          <w:lang w:val="fr-CH"/>
        </w:rPr>
        <w:fldChar w:fldCharType="separate"/>
      </w:r>
      <w:r w:rsidR="004F2725" w:rsidRPr="00180AF9">
        <w:rPr>
          <w:rStyle w:val="Hyperlink"/>
          <w:rFonts w:cs="Calibri"/>
          <w:sz w:val="20"/>
          <w:lang w:val="fr-CH"/>
        </w:rPr>
        <w:t>http://www.worldbank.org/en/news/infographic/2015/10/27/where-is-staff-from</w:t>
      </w:r>
      <w:r w:rsidR="004F2725">
        <w:rPr>
          <w:rFonts w:cs="Calibri"/>
          <w:sz w:val="20"/>
          <w:lang w:val="fr-CH"/>
        </w:rPr>
        <w:fldChar w:fldCharType="end"/>
      </w:r>
      <w:r w:rsidRPr="00967278">
        <w:rPr>
          <w:rFonts w:cs="Calibri"/>
          <w:color w:val="000000"/>
          <w:sz w:val="20"/>
          <w:lang w:val="fr-CH"/>
        </w:rPr>
        <w:t>,</w:t>
      </w:r>
      <w:r w:rsidR="004F2725">
        <w:rPr>
          <w:rFonts w:cs="Calibri"/>
          <w:color w:val="000000"/>
          <w:sz w:val="20"/>
          <w:lang w:val="fr-CH"/>
        </w:rPr>
        <w:t xml:space="preserve"> </w:t>
      </w:r>
      <w:hyperlink r:id="rId15" w:history="1">
        <w:r w:rsidRPr="00967278">
          <w:rPr>
            <w:rStyle w:val="Hyperlink"/>
            <w:rFonts w:cs="Calibri"/>
            <w:sz w:val="20"/>
            <w:lang w:val="fr-CH"/>
          </w:rPr>
          <w:t>https://www.wto.org/english/thewto_e/secre_e/intro_e.htm</w:t>
        </w:r>
      </w:hyperlink>
      <w:r w:rsidRPr="00967278">
        <w:rPr>
          <w:rFonts w:cs="Calibri"/>
          <w:color w:val="000000"/>
          <w:sz w:val="20"/>
          <w:lang w:val="fr-CH"/>
        </w:rPr>
        <w:t xml:space="preserve">, </w:t>
      </w:r>
      <w:hyperlink r:id="rId16" w:history="1">
        <w:r w:rsidR="00E41F45">
          <w:rPr>
            <w:rStyle w:val="Hyperlink"/>
            <w:rFonts w:cs="Calibri"/>
            <w:sz w:val="20"/>
            <w:lang w:val="fr-CH"/>
          </w:rPr>
          <w:t>https://unctad.org/en/PublicationsLibrary/osgciomisc2017_en.pdf?user=17</w:t>
        </w:r>
      </w:hyperlink>
      <w:r w:rsidRPr="00967278">
        <w:rPr>
          <w:rFonts w:cs="Calibri"/>
          <w:color w:val="000000"/>
          <w:sz w:val="20"/>
          <w:lang w:val="fr-CH"/>
        </w:rPr>
        <w:t xml:space="preserve">, </w:t>
      </w:r>
      <w:hyperlink r:id="rId17" w:history="1">
        <w:r w:rsidRPr="00967278">
          <w:rPr>
            <w:rStyle w:val="Hyperlink"/>
            <w:rFonts w:cs="Calibri"/>
            <w:sz w:val="20"/>
            <w:lang w:val="fr-CH"/>
          </w:rPr>
          <w:t>http://www.oecd.org/about/whodoeswhat/</w:t>
        </w:r>
      </w:hyperlink>
      <w:r w:rsidRPr="00967278">
        <w:rPr>
          <w:rFonts w:cs="Calibri"/>
          <w:color w:val="000000"/>
          <w:sz w:val="20"/>
          <w:lang w:val="fr-CH"/>
        </w:rPr>
        <w:t xml:space="preserve">, </w:t>
      </w:r>
      <w:hyperlink r:id="rId18" w:history="1">
        <w:r w:rsidRPr="00967278">
          <w:rPr>
            <w:rStyle w:val="Hyperlink"/>
            <w:rFonts w:cs="Calibri"/>
            <w:sz w:val="20"/>
            <w:lang w:val="fr-CH"/>
          </w:rPr>
          <w:t>https://www.imf.org/external/about/staff.htm</w:t>
        </w:r>
      </w:hyperlink>
      <w:bookmarkEnd w:id="19"/>
    </w:p>
    <w:p w14:paraId="1771CD1C" w14:textId="6BFFFBF0" w:rsidR="00012404" w:rsidRPr="003866A3" w:rsidRDefault="008A1391" w:rsidP="00E41F45">
      <w:pPr>
        <w:pStyle w:val="Heading1"/>
        <w:rPr>
          <w:lang w:val="fr-CH"/>
        </w:rPr>
      </w:pPr>
      <w:r w:rsidRPr="003866A3">
        <w:rPr>
          <w:lang w:val="fr-CH"/>
        </w:rPr>
        <w:t>4</w:t>
      </w:r>
      <w:r w:rsidRPr="003866A3">
        <w:rPr>
          <w:lang w:val="fr-CH"/>
        </w:rPr>
        <w:tab/>
      </w:r>
      <w:r w:rsidR="00012404" w:rsidRPr="003866A3">
        <w:rPr>
          <w:lang w:val="fr-CH"/>
        </w:rPr>
        <w:t xml:space="preserve">Recommandations basées sur l'évaluation des </w:t>
      </w:r>
      <w:r w:rsidR="00C27958">
        <w:rPr>
          <w:lang w:val="fr-CH"/>
        </w:rPr>
        <w:t>ressources nécessaires</w:t>
      </w:r>
    </w:p>
    <w:p w14:paraId="3DB14956" w14:textId="003E167D" w:rsidR="002F3829" w:rsidRPr="003866A3" w:rsidRDefault="008A1391" w:rsidP="00E41F45">
      <w:pPr>
        <w:rPr>
          <w:lang w:val="fr-CH"/>
        </w:rPr>
      </w:pPr>
      <w:r w:rsidRPr="003866A3">
        <w:rPr>
          <w:lang w:val="fr-CH"/>
        </w:rPr>
        <w:t>4.1</w:t>
      </w:r>
      <w:r w:rsidRPr="003866A3">
        <w:rPr>
          <w:lang w:val="fr-CH"/>
        </w:rPr>
        <w:tab/>
      </w:r>
      <w:r w:rsidR="002F3829" w:rsidRPr="003866A3">
        <w:rPr>
          <w:lang w:val="fr-CH"/>
        </w:rPr>
        <w:t xml:space="preserve">La </w:t>
      </w:r>
      <w:r w:rsidR="00C64E9D">
        <w:rPr>
          <w:lang w:val="fr-CH"/>
        </w:rPr>
        <w:t>bonne</w:t>
      </w:r>
      <w:r w:rsidR="009D1562">
        <w:rPr>
          <w:lang w:val="fr-CH"/>
        </w:rPr>
        <w:t xml:space="preserve"> </w:t>
      </w:r>
      <w:r w:rsidR="002F3829" w:rsidRPr="003866A3">
        <w:rPr>
          <w:lang w:val="fr-CH"/>
        </w:rPr>
        <w:t xml:space="preserve">mise en </w:t>
      </w:r>
      <w:r w:rsidR="00AC28E0" w:rsidRPr="00AC28E0">
        <w:rPr>
          <w:lang w:val="fr-CH"/>
        </w:rPr>
        <w:t>œuvre</w:t>
      </w:r>
      <w:r w:rsidR="002F3829" w:rsidRPr="003866A3">
        <w:rPr>
          <w:lang w:val="fr-CH"/>
        </w:rPr>
        <w:t xml:space="preserve"> d'un programme </w:t>
      </w:r>
      <w:r w:rsidR="00E41F45">
        <w:rPr>
          <w:lang w:val="fr-CH"/>
        </w:rPr>
        <w:t xml:space="preserve">dans le domaine des </w:t>
      </w:r>
      <w:r w:rsidR="002F3829" w:rsidRPr="003866A3">
        <w:rPr>
          <w:lang w:val="fr-CH"/>
        </w:rPr>
        <w:t>statistique</w:t>
      </w:r>
      <w:r w:rsidR="00E41F45">
        <w:rPr>
          <w:lang w:val="fr-CH"/>
        </w:rPr>
        <w:t>s</w:t>
      </w:r>
      <w:r w:rsidR="002F3829" w:rsidRPr="003866A3">
        <w:rPr>
          <w:lang w:val="fr-CH"/>
        </w:rPr>
        <w:t xml:space="preserve"> repose en grande partie sur </w:t>
      </w:r>
      <w:r w:rsidR="002F3829">
        <w:rPr>
          <w:lang w:val="fr-CH"/>
        </w:rPr>
        <w:t xml:space="preserve">un appui informatique </w:t>
      </w:r>
      <w:r w:rsidR="00E41F45">
        <w:rPr>
          <w:lang w:val="fr-CH"/>
        </w:rPr>
        <w:t>solide</w:t>
      </w:r>
      <w:r w:rsidR="002F3829">
        <w:rPr>
          <w:lang w:val="fr-CH"/>
        </w:rPr>
        <w:t xml:space="preserve">. </w:t>
      </w:r>
      <w:r w:rsidR="00B17CC8">
        <w:rPr>
          <w:lang w:val="fr-CH"/>
        </w:rPr>
        <w:t xml:space="preserve">Il est nécessaire </w:t>
      </w:r>
      <w:r w:rsidR="00E3357B">
        <w:rPr>
          <w:lang w:val="fr-CH"/>
        </w:rPr>
        <w:t>d'engager</w:t>
      </w:r>
      <w:r w:rsidR="00B17CC8">
        <w:rPr>
          <w:lang w:val="fr-CH"/>
        </w:rPr>
        <w:t xml:space="preserve"> d'urgence un</w:t>
      </w:r>
      <w:r w:rsidR="00E41F45">
        <w:rPr>
          <w:lang w:val="fr-CH"/>
        </w:rPr>
        <w:t xml:space="preserve"> informaticien qui s'occupera de la </w:t>
      </w:r>
      <w:r w:rsidR="00B17CC8">
        <w:rPr>
          <w:lang w:val="fr-CH"/>
        </w:rPr>
        <w:t>visualisatio</w:t>
      </w:r>
      <w:r w:rsidR="00AC28E0">
        <w:rPr>
          <w:lang w:val="fr-CH"/>
        </w:rPr>
        <w:t>n des données,</w:t>
      </w:r>
      <w:r w:rsidR="00B17CC8">
        <w:rPr>
          <w:lang w:val="fr-CH"/>
        </w:rPr>
        <w:t xml:space="preserve"> </w:t>
      </w:r>
      <w:r w:rsidR="00E41F45">
        <w:rPr>
          <w:lang w:val="fr-CH"/>
        </w:rPr>
        <w:t xml:space="preserve">de la mise en place et </w:t>
      </w:r>
      <w:r w:rsidR="00B17CC8">
        <w:rPr>
          <w:lang w:val="fr-CH"/>
        </w:rPr>
        <w:t xml:space="preserve">de </w:t>
      </w:r>
      <w:r w:rsidR="00E41F45">
        <w:rPr>
          <w:lang w:val="fr-CH"/>
        </w:rPr>
        <w:t xml:space="preserve">la </w:t>
      </w:r>
      <w:r w:rsidR="00B17CC8">
        <w:rPr>
          <w:lang w:val="fr-CH"/>
        </w:rPr>
        <w:t>maintenance d</w:t>
      </w:r>
      <w:r w:rsidR="00E41F45">
        <w:rPr>
          <w:lang w:val="fr-CH"/>
        </w:rPr>
        <w:t xml:space="preserve">es </w:t>
      </w:r>
      <w:r w:rsidR="00B17CC8">
        <w:rPr>
          <w:lang w:val="fr-CH"/>
        </w:rPr>
        <w:t xml:space="preserve">outils informatiques </w:t>
      </w:r>
      <w:r w:rsidR="00E41F45">
        <w:rPr>
          <w:lang w:val="fr-CH"/>
        </w:rPr>
        <w:t xml:space="preserve">connexes </w:t>
      </w:r>
      <w:r w:rsidR="006E13BC">
        <w:rPr>
          <w:lang w:val="fr-CH"/>
        </w:rPr>
        <w:t xml:space="preserve">(par exemple, le nouvel outil </w:t>
      </w:r>
      <w:r w:rsidR="00AC28E0">
        <w:rPr>
          <w:lang w:val="fr-CH"/>
        </w:rPr>
        <w:t xml:space="preserve">"L'œil sur les TIC") et de </w:t>
      </w:r>
      <w:r w:rsidR="00E41F45">
        <w:rPr>
          <w:lang w:val="fr-CH"/>
        </w:rPr>
        <w:t xml:space="preserve">la </w:t>
      </w:r>
      <w:r w:rsidR="00AC28E0">
        <w:rPr>
          <w:lang w:val="fr-CH"/>
        </w:rPr>
        <w:t>gestion de la base de données statistique</w:t>
      </w:r>
      <w:r w:rsidR="00341787">
        <w:rPr>
          <w:lang w:val="fr-CH"/>
        </w:rPr>
        <w:t>s</w:t>
      </w:r>
      <w:r w:rsidR="00AC28E0">
        <w:rPr>
          <w:lang w:val="fr-CH"/>
        </w:rPr>
        <w:t xml:space="preserve">. </w:t>
      </w:r>
    </w:p>
    <w:p w14:paraId="2107B93A" w14:textId="5EEAF912" w:rsidR="00341787" w:rsidRPr="003866A3" w:rsidRDefault="008A1391" w:rsidP="00D35535">
      <w:pPr>
        <w:rPr>
          <w:lang w:val="fr-CH"/>
        </w:rPr>
      </w:pPr>
      <w:r w:rsidRPr="003866A3">
        <w:rPr>
          <w:lang w:val="fr-CH"/>
        </w:rPr>
        <w:t>4.2</w:t>
      </w:r>
      <w:r w:rsidRPr="003866A3">
        <w:rPr>
          <w:lang w:val="fr-CH"/>
        </w:rPr>
        <w:tab/>
      </w:r>
      <w:r w:rsidR="00341787" w:rsidRPr="003866A3">
        <w:rPr>
          <w:lang w:val="fr-CH"/>
        </w:rPr>
        <w:t xml:space="preserve">Il est également urgent </w:t>
      </w:r>
      <w:r w:rsidR="00E3357B">
        <w:rPr>
          <w:lang w:val="fr-CH"/>
        </w:rPr>
        <w:t>d'engager</w:t>
      </w:r>
      <w:r w:rsidR="00341787" w:rsidRPr="003866A3">
        <w:rPr>
          <w:lang w:val="fr-CH"/>
        </w:rPr>
        <w:t xml:space="preserve"> un assistant </w:t>
      </w:r>
      <w:r w:rsidR="00175688" w:rsidRPr="00774D48">
        <w:rPr>
          <w:lang w:val="fr-CH"/>
        </w:rPr>
        <w:t xml:space="preserve">en statistique </w:t>
      </w:r>
      <w:r w:rsidR="00755EF0">
        <w:rPr>
          <w:lang w:val="fr-CH"/>
        </w:rPr>
        <w:t>qui sera</w:t>
      </w:r>
      <w:r w:rsidR="00E07863">
        <w:rPr>
          <w:lang w:val="fr-CH"/>
        </w:rPr>
        <w:t xml:space="preserve"> chargé de la diffusion </w:t>
      </w:r>
      <w:r w:rsidR="00E41F45">
        <w:rPr>
          <w:lang w:val="fr-CH"/>
        </w:rPr>
        <w:t xml:space="preserve">auprès des pays </w:t>
      </w:r>
      <w:r w:rsidR="00E07863">
        <w:rPr>
          <w:lang w:val="fr-CH"/>
        </w:rPr>
        <w:t>et du traitement d</w:t>
      </w:r>
      <w:r w:rsidR="009E4EB3">
        <w:rPr>
          <w:lang w:val="fr-CH"/>
        </w:rPr>
        <w:t xml:space="preserve">es </w:t>
      </w:r>
      <w:r w:rsidR="00964589">
        <w:rPr>
          <w:lang w:val="fr-CH"/>
        </w:rPr>
        <w:t xml:space="preserve">données </w:t>
      </w:r>
      <w:r w:rsidR="00E41F45">
        <w:rPr>
          <w:lang w:val="fr-CH"/>
        </w:rPr>
        <w:t>ainsi collectées</w:t>
      </w:r>
      <w:r w:rsidR="00E07863">
        <w:rPr>
          <w:lang w:val="fr-CH"/>
        </w:rPr>
        <w:t xml:space="preserve">, </w:t>
      </w:r>
      <w:r w:rsidR="00E41F45">
        <w:rPr>
          <w:lang w:val="fr-CH"/>
        </w:rPr>
        <w:t xml:space="preserve">notamment </w:t>
      </w:r>
      <w:r w:rsidR="00E07863">
        <w:rPr>
          <w:lang w:val="fr-CH"/>
        </w:rPr>
        <w:t>du</w:t>
      </w:r>
      <w:r w:rsidR="00964589">
        <w:rPr>
          <w:lang w:val="fr-CH"/>
        </w:rPr>
        <w:t xml:space="preserve"> suivi</w:t>
      </w:r>
      <w:r w:rsidR="00755EF0">
        <w:rPr>
          <w:lang w:val="fr-CH"/>
        </w:rPr>
        <w:t xml:space="preserve">, </w:t>
      </w:r>
      <w:r w:rsidR="00E07863">
        <w:rPr>
          <w:lang w:val="fr-CH"/>
        </w:rPr>
        <w:t xml:space="preserve">de </w:t>
      </w:r>
      <w:r w:rsidR="00964589">
        <w:rPr>
          <w:lang w:val="fr-CH"/>
        </w:rPr>
        <w:t xml:space="preserve">la vérification </w:t>
      </w:r>
      <w:r w:rsidR="00755EF0">
        <w:rPr>
          <w:lang w:val="fr-CH"/>
        </w:rPr>
        <w:t>et</w:t>
      </w:r>
      <w:r w:rsidR="00964589">
        <w:rPr>
          <w:lang w:val="fr-CH"/>
        </w:rPr>
        <w:t xml:space="preserve"> </w:t>
      </w:r>
      <w:r w:rsidR="00E07863">
        <w:rPr>
          <w:lang w:val="fr-CH"/>
        </w:rPr>
        <w:t xml:space="preserve">de </w:t>
      </w:r>
      <w:r w:rsidR="00964589">
        <w:rPr>
          <w:lang w:val="fr-CH"/>
        </w:rPr>
        <w:t xml:space="preserve">la saisie des données. </w:t>
      </w:r>
    </w:p>
    <w:p w14:paraId="3602A296" w14:textId="04CA41A2" w:rsidR="008A1391" w:rsidRPr="003866A3" w:rsidRDefault="008A1391" w:rsidP="00DC77FA">
      <w:pPr>
        <w:rPr>
          <w:lang w:val="fr-CH"/>
        </w:rPr>
      </w:pPr>
      <w:r w:rsidRPr="003866A3">
        <w:rPr>
          <w:lang w:val="fr-CH"/>
        </w:rPr>
        <w:lastRenderedPageBreak/>
        <w:t>4.3</w:t>
      </w:r>
      <w:r w:rsidRPr="003866A3">
        <w:rPr>
          <w:lang w:val="fr-CH"/>
        </w:rPr>
        <w:tab/>
      </w:r>
      <w:bookmarkStart w:id="20" w:name="lt_pId101"/>
      <w:r w:rsidR="00FA5C21" w:rsidRPr="003866A3">
        <w:rPr>
          <w:lang w:val="fr-CH"/>
        </w:rPr>
        <w:t xml:space="preserve">Les </w:t>
      </w:r>
      <w:proofErr w:type="spellStart"/>
      <w:r w:rsidR="00FA5C21" w:rsidRPr="003866A3">
        <w:rPr>
          <w:lang w:val="fr-CH"/>
        </w:rPr>
        <w:t>mégadonnées</w:t>
      </w:r>
      <w:proofErr w:type="spellEnd"/>
      <w:r w:rsidR="00FA5C21" w:rsidRPr="003866A3">
        <w:rPr>
          <w:lang w:val="fr-CH"/>
        </w:rPr>
        <w:t xml:space="preserve"> </w:t>
      </w:r>
      <w:r w:rsidR="00E41F45">
        <w:rPr>
          <w:lang w:val="fr-CH"/>
        </w:rPr>
        <w:t xml:space="preserve">commencent à être utilisées comme </w:t>
      </w:r>
      <w:r w:rsidR="00FA5C21" w:rsidRPr="003866A3">
        <w:rPr>
          <w:lang w:val="fr-CH"/>
        </w:rPr>
        <w:t>complément aux statistiques officielles</w:t>
      </w:r>
      <w:bookmarkEnd w:id="20"/>
      <w:r w:rsidRPr="00810153">
        <w:rPr>
          <w:rStyle w:val="FootnoteReference"/>
        </w:rPr>
        <w:footnoteReference w:id="2"/>
      </w:r>
      <w:r w:rsidR="00DC77FA">
        <w:rPr>
          <w:lang w:val="fr-CH"/>
        </w:rPr>
        <w:t>.</w:t>
      </w:r>
      <w:r w:rsidRPr="003866A3">
        <w:rPr>
          <w:lang w:val="fr-CH"/>
        </w:rPr>
        <w:t xml:space="preserve"> </w:t>
      </w:r>
      <w:bookmarkStart w:id="23" w:name="lt_pId103"/>
      <w:r w:rsidR="00E41F45">
        <w:rPr>
          <w:lang w:val="fr-CH"/>
        </w:rPr>
        <w:t>Or, d</w:t>
      </w:r>
      <w:r w:rsidR="00507304" w:rsidRPr="003866A3">
        <w:rPr>
          <w:lang w:val="fr-CH"/>
        </w:rPr>
        <w:t xml:space="preserve">e nombreux pays en développement </w:t>
      </w:r>
      <w:r w:rsidR="000048FC">
        <w:rPr>
          <w:lang w:val="fr-CH"/>
        </w:rPr>
        <w:t>disposent</w:t>
      </w:r>
      <w:r w:rsidR="00507304" w:rsidRPr="003866A3">
        <w:rPr>
          <w:lang w:val="fr-CH"/>
        </w:rPr>
        <w:t xml:space="preserve"> de ressources financières, techniques et humaines </w:t>
      </w:r>
      <w:r w:rsidR="000048FC">
        <w:rPr>
          <w:lang w:val="fr-CH"/>
        </w:rPr>
        <w:t xml:space="preserve">limitées </w:t>
      </w:r>
      <w:r w:rsidR="00507304" w:rsidRPr="003866A3">
        <w:rPr>
          <w:lang w:val="fr-CH"/>
        </w:rPr>
        <w:t xml:space="preserve">pour </w:t>
      </w:r>
      <w:r w:rsidR="00E41F45">
        <w:rPr>
          <w:lang w:val="fr-CH"/>
        </w:rPr>
        <w:t>l'utilisation d</w:t>
      </w:r>
      <w:r w:rsidR="00507304" w:rsidRPr="003866A3">
        <w:rPr>
          <w:lang w:val="fr-CH"/>
        </w:rPr>
        <w:t xml:space="preserve">es </w:t>
      </w:r>
      <w:proofErr w:type="spellStart"/>
      <w:r w:rsidR="00507304" w:rsidRPr="003866A3">
        <w:rPr>
          <w:lang w:val="fr-CH"/>
        </w:rPr>
        <w:t>mégadonnées</w:t>
      </w:r>
      <w:proofErr w:type="spellEnd"/>
      <w:r w:rsidR="00507304" w:rsidRPr="003866A3">
        <w:rPr>
          <w:lang w:val="fr-CH"/>
        </w:rPr>
        <w:t xml:space="preserve">. </w:t>
      </w:r>
      <w:bookmarkStart w:id="24" w:name="lt_pId104"/>
      <w:bookmarkEnd w:id="23"/>
      <w:r w:rsidR="00EB4524">
        <w:rPr>
          <w:lang w:val="fr-CH"/>
        </w:rPr>
        <w:t>Une</w:t>
      </w:r>
      <w:r w:rsidR="00DE1D40" w:rsidRPr="003866A3">
        <w:rPr>
          <w:lang w:val="fr-CH"/>
        </w:rPr>
        <w:t xml:space="preserve"> nouvelle fracture numérique </w:t>
      </w:r>
      <w:r w:rsidR="00EB4524">
        <w:rPr>
          <w:lang w:val="fr-CH"/>
        </w:rPr>
        <w:t xml:space="preserve">risque de se creuser </w:t>
      </w:r>
      <w:r w:rsidR="00DE1D40" w:rsidRPr="003866A3">
        <w:rPr>
          <w:lang w:val="fr-CH"/>
        </w:rPr>
        <w:t xml:space="preserve">entre les pays utilisant les </w:t>
      </w:r>
      <w:proofErr w:type="spellStart"/>
      <w:r w:rsidR="00DE1D40" w:rsidRPr="003866A3">
        <w:rPr>
          <w:lang w:val="fr-CH"/>
        </w:rPr>
        <w:t>mégadonnées</w:t>
      </w:r>
      <w:proofErr w:type="spellEnd"/>
      <w:r w:rsidR="00DE1D40" w:rsidRPr="003866A3">
        <w:rPr>
          <w:lang w:val="fr-CH"/>
        </w:rPr>
        <w:t xml:space="preserve"> </w:t>
      </w:r>
      <w:r w:rsidR="00E41F45">
        <w:rPr>
          <w:lang w:val="fr-CH"/>
        </w:rPr>
        <w:t xml:space="preserve">pour établir des </w:t>
      </w:r>
      <w:r w:rsidR="00827F45">
        <w:rPr>
          <w:lang w:val="fr-CH"/>
        </w:rPr>
        <w:t>statistique</w:t>
      </w:r>
      <w:r w:rsidR="00E41F45">
        <w:rPr>
          <w:lang w:val="fr-CH"/>
        </w:rPr>
        <w:t>s</w:t>
      </w:r>
      <w:r w:rsidR="00827F45">
        <w:rPr>
          <w:lang w:val="fr-CH"/>
        </w:rPr>
        <w:t xml:space="preserve"> officielle</w:t>
      </w:r>
      <w:r w:rsidR="00E41F45">
        <w:rPr>
          <w:lang w:val="fr-CH"/>
        </w:rPr>
        <w:t>s</w:t>
      </w:r>
      <w:r w:rsidR="00827F45">
        <w:rPr>
          <w:lang w:val="fr-CH"/>
        </w:rPr>
        <w:t xml:space="preserve"> et ceux qui n'en ont pas la possibilité, ce qui aurait de graves conséquences sur l'étendue, l'exactitude et la perti</w:t>
      </w:r>
      <w:r w:rsidR="00E6342B">
        <w:rPr>
          <w:lang w:val="fr-CH"/>
        </w:rPr>
        <w:t>nence des données statistiques.</w:t>
      </w:r>
      <w:r w:rsidR="00DE1D40" w:rsidRPr="003866A3">
        <w:rPr>
          <w:lang w:val="fr-CH"/>
        </w:rPr>
        <w:t xml:space="preserve"> </w:t>
      </w:r>
      <w:r w:rsidR="00092997">
        <w:rPr>
          <w:lang w:val="fr-CH"/>
        </w:rPr>
        <w:t>L'UIT peut réduire ce risque de différentes façons</w:t>
      </w:r>
      <w:r w:rsidR="00DE632D">
        <w:rPr>
          <w:lang w:val="fr-CH"/>
        </w:rPr>
        <w:t xml:space="preserve">, par exemple en développant ses propres compétences </w:t>
      </w:r>
      <w:r w:rsidR="00774D48">
        <w:rPr>
          <w:lang w:val="fr-CH"/>
        </w:rPr>
        <w:t xml:space="preserve">dans le domaine par le biais de projets pilotes </w:t>
      </w:r>
      <w:r w:rsidR="00E6342B">
        <w:rPr>
          <w:lang w:val="fr-CH"/>
        </w:rPr>
        <w:t xml:space="preserve">faisant appel </w:t>
      </w:r>
      <w:r w:rsidR="00774D48">
        <w:rPr>
          <w:lang w:val="fr-CH"/>
        </w:rPr>
        <w:t xml:space="preserve">aux </w:t>
      </w:r>
      <w:proofErr w:type="spellStart"/>
      <w:r w:rsidR="00774D48">
        <w:rPr>
          <w:lang w:val="fr-CH"/>
        </w:rPr>
        <w:t>mégadonnées</w:t>
      </w:r>
      <w:proofErr w:type="spellEnd"/>
      <w:r w:rsidR="00774D48">
        <w:rPr>
          <w:lang w:val="fr-CH"/>
        </w:rPr>
        <w:t xml:space="preserve"> pour compléter les activités de collecte de données, ou en prenant part à des initiatives</w:t>
      </w:r>
      <w:r w:rsidR="00E6342B">
        <w:rPr>
          <w:lang w:val="fr-CH"/>
        </w:rPr>
        <w:t xml:space="preserve"> comme celle de la GSMA </w:t>
      </w:r>
      <w:r w:rsidR="009A391C">
        <w:rPr>
          <w:lang w:val="fr-CH"/>
        </w:rPr>
        <w:t xml:space="preserve">"Les </w:t>
      </w:r>
      <w:proofErr w:type="spellStart"/>
      <w:r w:rsidR="009A391C">
        <w:rPr>
          <w:lang w:val="fr-CH"/>
        </w:rPr>
        <w:t>mégadonnées</w:t>
      </w:r>
      <w:proofErr w:type="spellEnd"/>
      <w:r w:rsidR="009A391C">
        <w:rPr>
          <w:lang w:val="fr-CH"/>
        </w:rPr>
        <w:t xml:space="preserve"> pour le bien social" </w:t>
      </w:r>
      <w:r w:rsidR="00E6342B">
        <w:rPr>
          <w:lang w:val="fr-CH"/>
        </w:rPr>
        <w:t xml:space="preserve">ou celle des Nations Unies "Les </w:t>
      </w:r>
      <w:proofErr w:type="spellStart"/>
      <w:r w:rsidR="0090793D" w:rsidRPr="0090793D">
        <w:rPr>
          <w:lang w:val="fr-CH"/>
        </w:rPr>
        <w:t>mégadonnées</w:t>
      </w:r>
      <w:proofErr w:type="spellEnd"/>
      <w:r w:rsidR="0090793D" w:rsidRPr="0090793D">
        <w:rPr>
          <w:lang w:val="fr-CH"/>
        </w:rPr>
        <w:t xml:space="preserve"> au service des Objectifs de développement durable</w:t>
      </w:r>
      <w:r w:rsidR="00E6342B">
        <w:rPr>
          <w:lang w:val="fr-CH"/>
        </w:rPr>
        <w:t>"</w:t>
      </w:r>
      <w:r w:rsidRPr="003866A3">
        <w:rPr>
          <w:lang w:val="fr-CH"/>
        </w:rPr>
        <w:t>.</w:t>
      </w:r>
      <w:bookmarkEnd w:id="24"/>
      <w:r w:rsidRPr="003866A3">
        <w:rPr>
          <w:lang w:val="fr-CH"/>
        </w:rPr>
        <w:t xml:space="preserve"> </w:t>
      </w:r>
      <w:r w:rsidR="0090793D" w:rsidRPr="003866A3">
        <w:rPr>
          <w:lang w:val="fr-CH"/>
        </w:rPr>
        <w:t xml:space="preserve">Les compétences acquises </w:t>
      </w:r>
      <w:r w:rsidR="0069378C">
        <w:rPr>
          <w:lang w:val="fr-CH"/>
        </w:rPr>
        <w:t xml:space="preserve">permettront </w:t>
      </w:r>
      <w:r w:rsidR="00E6342B">
        <w:rPr>
          <w:lang w:val="fr-CH"/>
        </w:rPr>
        <w:t>d'aider l</w:t>
      </w:r>
      <w:r w:rsidR="0090793D" w:rsidRPr="003866A3">
        <w:rPr>
          <w:lang w:val="fr-CH"/>
        </w:rPr>
        <w:t xml:space="preserve">es pays </w:t>
      </w:r>
      <w:r w:rsidR="0069378C">
        <w:rPr>
          <w:lang w:val="fr-CH"/>
        </w:rPr>
        <w:t xml:space="preserve">à </w:t>
      </w:r>
      <w:r w:rsidR="00E6342B">
        <w:rPr>
          <w:lang w:val="fr-CH"/>
        </w:rPr>
        <w:t>renforcer leurs capacités afin d'</w:t>
      </w:r>
      <w:r w:rsidR="0069378C">
        <w:rPr>
          <w:lang w:val="fr-CH"/>
        </w:rPr>
        <w:t xml:space="preserve">utiliser les techniques fondées sur les </w:t>
      </w:r>
      <w:proofErr w:type="spellStart"/>
      <w:r w:rsidR="0069378C">
        <w:rPr>
          <w:lang w:val="fr-CH"/>
        </w:rPr>
        <w:t>mégadonnées</w:t>
      </w:r>
      <w:proofErr w:type="spellEnd"/>
      <w:r w:rsidR="0069378C">
        <w:rPr>
          <w:lang w:val="fr-CH"/>
        </w:rPr>
        <w:t xml:space="preserve"> pour améliorer leurs statistiques relatives aux TIC.</w:t>
      </w:r>
    </w:p>
    <w:p w14:paraId="3D8542C4" w14:textId="6F45D609" w:rsidR="0069378C" w:rsidRPr="00D46337" w:rsidRDefault="008A1391" w:rsidP="00D35535">
      <w:pPr>
        <w:rPr>
          <w:lang w:val="fr-CH"/>
        </w:rPr>
      </w:pPr>
      <w:r w:rsidRPr="003866A3">
        <w:rPr>
          <w:lang w:val="fr-CH"/>
        </w:rPr>
        <w:t>4.4</w:t>
      </w:r>
      <w:r w:rsidRPr="003866A3">
        <w:rPr>
          <w:lang w:val="fr-CH"/>
        </w:rPr>
        <w:tab/>
      </w:r>
      <w:r w:rsidR="0069378C" w:rsidRPr="003866A3">
        <w:rPr>
          <w:lang w:val="fr-CH"/>
        </w:rPr>
        <w:t xml:space="preserve">Il est nécessaire </w:t>
      </w:r>
      <w:r w:rsidR="00E3357B">
        <w:rPr>
          <w:lang w:val="fr-CH"/>
        </w:rPr>
        <w:t>d'engager</w:t>
      </w:r>
      <w:r w:rsidR="00E6342B">
        <w:rPr>
          <w:lang w:val="fr-CH"/>
        </w:rPr>
        <w:t xml:space="preserve"> un statisticien</w:t>
      </w:r>
      <w:r w:rsidR="0069378C" w:rsidRPr="003866A3">
        <w:rPr>
          <w:lang w:val="fr-CH"/>
        </w:rPr>
        <w:t xml:space="preserve"> supplémentaire </w:t>
      </w:r>
      <w:r w:rsidR="00B66DDC">
        <w:rPr>
          <w:lang w:val="fr-CH"/>
        </w:rPr>
        <w:t>c</w:t>
      </w:r>
      <w:r w:rsidR="0069378C">
        <w:rPr>
          <w:lang w:val="fr-CH"/>
        </w:rPr>
        <w:t>hargé de</w:t>
      </w:r>
      <w:r w:rsidR="0069378C" w:rsidRPr="003866A3">
        <w:rPr>
          <w:lang w:val="fr-CH"/>
        </w:rPr>
        <w:t xml:space="preserve"> </w:t>
      </w:r>
      <w:r w:rsidR="0069378C" w:rsidRPr="0069378C">
        <w:rPr>
          <w:lang w:val="fr-CH"/>
        </w:rPr>
        <w:t>recueillir</w:t>
      </w:r>
      <w:r w:rsidR="0069378C" w:rsidRPr="003866A3">
        <w:rPr>
          <w:lang w:val="fr-CH"/>
        </w:rPr>
        <w:t xml:space="preserve">, </w:t>
      </w:r>
      <w:r w:rsidR="0069378C">
        <w:rPr>
          <w:lang w:val="fr-CH"/>
        </w:rPr>
        <w:t xml:space="preserve">de </w:t>
      </w:r>
      <w:r w:rsidR="0069378C" w:rsidRPr="003866A3">
        <w:rPr>
          <w:lang w:val="fr-CH"/>
        </w:rPr>
        <w:t>vérifier</w:t>
      </w:r>
      <w:r w:rsidR="0069378C">
        <w:rPr>
          <w:lang w:val="fr-CH"/>
        </w:rPr>
        <w:t xml:space="preserve"> et de compiler des données de qualité </w:t>
      </w:r>
      <w:r w:rsidR="00421F8D">
        <w:rPr>
          <w:lang w:val="fr-CH"/>
        </w:rPr>
        <w:t xml:space="preserve">pour les indicateurs </w:t>
      </w:r>
      <w:r w:rsidR="008C645F">
        <w:rPr>
          <w:lang w:val="fr-CH"/>
        </w:rPr>
        <w:t>concernant l'offre (</w:t>
      </w:r>
      <w:r w:rsidR="00E6342B">
        <w:rPr>
          <w:lang w:val="fr-CH"/>
        </w:rPr>
        <w:t xml:space="preserve">niveau </w:t>
      </w:r>
      <w:r w:rsidR="008C645F">
        <w:rPr>
          <w:lang w:val="fr-CH"/>
        </w:rPr>
        <w:t xml:space="preserve">administratif) et les indicateurs </w:t>
      </w:r>
      <w:r w:rsidR="00CA7533">
        <w:rPr>
          <w:lang w:val="fr-CH"/>
        </w:rPr>
        <w:t>concernant la demande (enquêtes)</w:t>
      </w:r>
      <w:r w:rsidR="00E6342B">
        <w:rPr>
          <w:lang w:val="fr-CH"/>
        </w:rPr>
        <w:t xml:space="preserve">, </w:t>
      </w:r>
      <w:r w:rsidR="00A5103F">
        <w:rPr>
          <w:lang w:val="fr-CH"/>
        </w:rPr>
        <w:t xml:space="preserve">ce </w:t>
      </w:r>
      <w:r w:rsidR="00E6342B">
        <w:rPr>
          <w:lang w:val="fr-CH"/>
        </w:rPr>
        <w:t xml:space="preserve">qui </w:t>
      </w:r>
      <w:r w:rsidR="00B66DDC">
        <w:rPr>
          <w:lang w:val="fr-CH"/>
        </w:rPr>
        <w:t xml:space="preserve">permettra à l'UIT de mettre pleinement en application la Résolution 131 </w:t>
      </w:r>
      <w:r w:rsidR="00E6342B">
        <w:rPr>
          <w:lang w:val="fr-CH"/>
        </w:rPr>
        <w:t xml:space="preserve">(Rév. Dubaï, 2018) </w:t>
      </w:r>
      <w:r w:rsidR="00B66DDC">
        <w:rPr>
          <w:lang w:val="fr-CH"/>
        </w:rPr>
        <w:t>de la PP-18 et la Résolution 8 de la CMDT-17.</w:t>
      </w:r>
    </w:p>
    <w:p w14:paraId="6E09796D" w14:textId="4EF87815" w:rsidR="008A1391" w:rsidRPr="003866A3" w:rsidRDefault="008A1391" w:rsidP="00D35535">
      <w:pPr>
        <w:rPr>
          <w:lang w:val="fr-CH"/>
        </w:rPr>
      </w:pPr>
      <w:r w:rsidRPr="003866A3">
        <w:rPr>
          <w:lang w:val="fr-CH"/>
        </w:rPr>
        <w:t>4.5</w:t>
      </w:r>
      <w:r w:rsidRPr="003866A3">
        <w:rPr>
          <w:lang w:val="fr-CH"/>
        </w:rPr>
        <w:tab/>
      </w:r>
      <w:r w:rsidR="00B66DDC" w:rsidRPr="003866A3">
        <w:rPr>
          <w:lang w:val="fr-CH"/>
        </w:rPr>
        <w:t xml:space="preserve">En résumé, il </w:t>
      </w:r>
      <w:r w:rsidR="00E6342B">
        <w:rPr>
          <w:lang w:val="fr-CH"/>
        </w:rPr>
        <w:t xml:space="preserve">faut des fonctionnaires supplémentaires </w:t>
      </w:r>
      <w:r w:rsidR="002E28B5" w:rsidRPr="003866A3">
        <w:rPr>
          <w:lang w:val="fr-CH"/>
        </w:rPr>
        <w:t xml:space="preserve">pour appuyer la mise en </w:t>
      </w:r>
      <w:r w:rsidR="002E28B5" w:rsidRPr="002E28B5">
        <w:rPr>
          <w:lang w:val="fr-CH"/>
        </w:rPr>
        <w:t>œuvre</w:t>
      </w:r>
      <w:r w:rsidR="002E28B5" w:rsidRPr="003866A3">
        <w:rPr>
          <w:lang w:val="fr-CH"/>
        </w:rPr>
        <w:t xml:space="preserve"> de la Résolution 131 </w:t>
      </w:r>
      <w:r w:rsidR="00E6342B">
        <w:rPr>
          <w:lang w:val="fr-CH"/>
        </w:rPr>
        <w:t xml:space="preserve">(Rév. Dubaï, 2018) </w:t>
      </w:r>
      <w:r w:rsidR="002E28B5" w:rsidRPr="003866A3">
        <w:rPr>
          <w:lang w:val="fr-CH"/>
        </w:rPr>
        <w:t xml:space="preserve">de la PP et pour </w:t>
      </w:r>
      <w:r w:rsidR="00E6342B">
        <w:rPr>
          <w:lang w:val="fr-CH"/>
        </w:rPr>
        <w:t xml:space="preserve">renforcer </w:t>
      </w:r>
      <w:r w:rsidR="002E28B5">
        <w:rPr>
          <w:lang w:val="fr-CH"/>
        </w:rPr>
        <w:t xml:space="preserve">les capacités </w:t>
      </w:r>
      <w:r w:rsidR="00506324">
        <w:rPr>
          <w:lang w:val="fr-CH"/>
        </w:rPr>
        <w:t xml:space="preserve">de l'UIT en matière de </w:t>
      </w:r>
      <w:r w:rsidR="002E28B5">
        <w:rPr>
          <w:lang w:val="fr-CH"/>
        </w:rPr>
        <w:t>statistiques</w:t>
      </w:r>
      <w:r w:rsidR="00E6342B">
        <w:rPr>
          <w:lang w:val="fr-CH"/>
        </w:rPr>
        <w:t>, à savoir</w:t>
      </w:r>
      <w:r w:rsidR="002E28B5">
        <w:rPr>
          <w:lang w:val="fr-CH"/>
        </w:rPr>
        <w:t>:</w:t>
      </w:r>
    </w:p>
    <w:p w14:paraId="74A97BB6" w14:textId="068794D6" w:rsidR="00D35535" w:rsidRDefault="0055558A" w:rsidP="00D35535">
      <w:pPr>
        <w:pStyle w:val="enumlev1"/>
        <w:rPr>
          <w:lang w:val="fr-CH"/>
        </w:rPr>
      </w:pPr>
      <w:bookmarkStart w:id="25" w:name="lt_pId113"/>
      <w:r w:rsidRPr="003866A3">
        <w:rPr>
          <w:lang w:val="fr-CH"/>
        </w:rPr>
        <w:t>•</w:t>
      </w:r>
      <w:r w:rsidRPr="003866A3">
        <w:rPr>
          <w:lang w:val="fr-CH"/>
        </w:rPr>
        <w:tab/>
      </w:r>
      <w:bookmarkEnd w:id="25"/>
      <w:r w:rsidR="00F60FDA">
        <w:rPr>
          <w:lang w:val="fr-CH"/>
        </w:rPr>
        <w:t>1 informaticien</w:t>
      </w:r>
      <w:r w:rsidR="002E28B5" w:rsidRPr="003866A3">
        <w:rPr>
          <w:lang w:val="fr-CH"/>
        </w:rPr>
        <w:t xml:space="preserve"> </w:t>
      </w:r>
      <w:r w:rsidR="00F60FDA">
        <w:rPr>
          <w:lang w:val="fr-CH"/>
        </w:rPr>
        <w:t>de</w:t>
      </w:r>
      <w:r w:rsidR="00C74249">
        <w:rPr>
          <w:lang w:val="fr-CH"/>
        </w:rPr>
        <w:t xml:space="preserve"> grade P3</w:t>
      </w:r>
      <w:r w:rsidR="000079DA">
        <w:rPr>
          <w:lang w:val="fr-CH"/>
        </w:rPr>
        <w:t xml:space="preserve"> </w:t>
      </w:r>
      <w:r w:rsidR="002E28B5" w:rsidRPr="003866A3">
        <w:rPr>
          <w:lang w:val="fr-CH"/>
        </w:rPr>
        <w:t xml:space="preserve">chargé </w:t>
      </w:r>
      <w:r w:rsidR="002E28B5">
        <w:rPr>
          <w:lang w:val="fr-CH"/>
        </w:rPr>
        <w:t xml:space="preserve">de </w:t>
      </w:r>
      <w:r w:rsidR="00F60FDA">
        <w:rPr>
          <w:lang w:val="fr-CH"/>
        </w:rPr>
        <w:t xml:space="preserve">mettre en place </w:t>
      </w:r>
      <w:r w:rsidR="002E28B5">
        <w:rPr>
          <w:lang w:val="fr-CH"/>
        </w:rPr>
        <w:t>et d'appuyer</w:t>
      </w:r>
      <w:r w:rsidR="002E28B5" w:rsidRPr="003866A3">
        <w:rPr>
          <w:lang w:val="fr-CH"/>
        </w:rPr>
        <w:t xml:space="preserve"> la collecte, la saisie et </w:t>
      </w:r>
      <w:r w:rsidR="00F60FDA">
        <w:rPr>
          <w:lang w:val="fr-CH"/>
        </w:rPr>
        <w:t>la diffusion automatisée</w:t>
      </w:r>
      <w:r w:rsidR="002E28B5">
        <w:rPr>
          <w:lang w:val="fr-CH"/>
        </w:rPr>
        <w:t xml:space="preserve">s </w:t>
      </w:r>
      <w:r w:rsidR="0008447A">
        <w:rPr>
          <w:lang w:val="fr-CH"/>
        </w:rPr>
        <w:t>des données, la gestion des bases de données</w:t>
      </w:r>
      <w:bookmarkStart w:id="26" w:name="lt_pId114"/>
      <w:r w:rsidR="00C37D0A">
        <w:rPr>
          <w:lang w:val="fr-CH"/>
        </w:rPr>
        <w:t xml:space="preserve"> et les outils de visualisation;</w:t>
      </w:r>
    </w:p>
    <w:p w14:paraId="261D0B0C" w14:textId="03D27B17" w:rsidR="00D35535" w:rsidRDefault="0055558A" w:rsidP="00D35535">
      <w:pPr>
        <w:pStyle w:val="enumlev1"/>
        <w:rPr>
          <w:lang w:val="fr-CH"/>
        </w:rPr>
      </w:pPr>
      <w:r w:rsidRPr="003866A3">
        <w:rPr>
          <w:lang w:val="fr-CH"/>
        </w:rPr>
        <w:t>•</w:t>
      </w:r>
      <w:r w:rsidRPr="003866A3">
        <w:rPr>
          <w:lang w:val="fr-CH"/>
        </w:rPr>
        <w:tab/>
      </w:r>
      <w:bookmarkEnd w:id="26"/>
      <w:r w:rsidR="00F60FDA">
        <w:rPr>
          <w:lang w:val="fr-CH"/>
        </w:rPr>
        <w:t>1 assistant</w:t>
      </w:r>
      <w:r w:rsidR="00C74249" w:rsidRPr="003866A3">
        <w:rPr>
          <w:lang w:val="fr-CH"/>
        </w:rPr>
        <w:t xml:space="preserve"> en statistique</w:t>
      </w:r>
      <w:r w:rsidR="00C74249" w:rsidRPr="00C74249">
        <w:rPr>
          <w:lang w:val="fr-CH"/>
        </w:rPr>
        <w:t xml:space="preserve"> </w:t>
      </w:r>
      <w:r w:rsidR="00F60FDA">
        <w:rPr>
          <w:lang w:val="fr-CH"/>
        </w:rPr>
        <w:t xml:space="preserve">de </w:t>
      </w:r>
      <w:bookmarkStart w:id="27" w:name="lt_pId115"/>
      <w:r w:rsidR="00C37D0A">
        <w:rPr>
          <w:lang w:val="fr-CH"/>
        </w:rPr>
        <w:t>grade G5;</w:t>
      </w:r>
    </w:p>
    <w:p w14:paraId="505AFFC0" w14:textId="5BD30BF7" w:rsidR="00C74249" w:rsidRPr="003866A3" w:rsidRDefault="0055558A" w:rsidP="00D35535">
      <w:pPr>
        <w:pStyle w:val="enumlev1"/>
        <w:rPr>
          <w:lang w:val="fr-CH"/>
        </w:rPr>
      </w:pPr>
      <w:r w:rsidRPr="003866A3">
        <w:rPr>
          <w:lang w:val="fr-CH"/>
        </w:rPr>
        <w:t>•</w:t>
      </w:r>
      <w:r w:rsidRPr="003866A3">
        <w:rPr>
          <w:lang w:val="fr-CH"/>
        </w:rPr>
        <w:tab/>
      </w:r>
      <w:bookmarkEnd w:id="27"/>
      <w:r w:rsidR="00C74249" w:rsidRPr="003866A3">
        <w:rPr>
          <w:lang w:val="fr-CH"/>
        </w:rPr>
        <w:t xml:space="preserve">1 spécialiste des données (analyse des </w:t>
      </w:r>
      <w:proofErr w:type="spellStart"/>
      <w:r w:rsidR="00C74249" w:rsidRPr="003866A3">
        <w:rPr>
          <w:lang w:val="fr-CH"/>
        </w:rPr>
        <w:t>mégadonn</w:t>
      </w:r>
      <w:r w:rsidR="00C74249">
        <w:rPr>
          <w:lang w:val="fr-CH"/>
        </w:rPr>
        <w:t>ées</w:t>
      </w:r>
      <w:proofErr w:type="spellEnd"/>
      <w:r w:rsidR="00C74249">
        <w:rPr>
          <w:lang w:val="fr-CH"/>
        </w:rPr>
        <w:t>, apprentissage automatique, int</w:t>
      </w:r>
      <w:r w:rsidR="00F60FDA">
        <w:rPr>
          <w:lang w:val="fr-CH"/>
        </w:rPr>
        <w:t>elligence artificielle, etc.) de</w:t>
      </w:r>
      <w:r w:rsidR="00C37D0A">
        <w:rPr>
          <w:lang w:val="fr-CH"/>
        </w:rPr>
        <w:t xml:space="preserve"> grade P4;</w:t>
      </w:r>
    </w:p>
    <w:p w14:paraId="2A4B097D" w14:textId="3C33C863" w:rsidR="008A1391" w:rsidRPr="003866A3" w:rsidRDefault="0055558A" w:rsidP="00C37D0A">
      <w:pPr>
        <w:pStyle w:val="enumlev1"/>
        <w:tabs>
          <w:tab w:val="left" w:pos="7260"/>
        </w:tabs>
        <w:spacing w:line="480" w:lineRule="auto"/>
        <w:rPr>
          <w:lang w:val="fr-CH"/>
        </w:rPr>
      </w:pPr>
      <w:bookmarkStart w:id="28" w:name="lt_pId116"/>
      <w:r w:rsidRPr="003866A3">
        <w:rPr>
          <w:lang w:val="fr-CH"/>
        </w:rPr>
        <w:lastRenderedPageBreak/>
        <w:t>•</w:t>
      </w:r>
      <w:r w:rsidRPr="003866A3">
        <w:rPr>
          <w:lang w:val="fr-CH"/>
        </w:rPr>
        <w:tab/>
      </w:r>
      <w:bookmarkEnd w:id="28"/>
      <w:r w:rsidR="00F60FDA">
        <w:rPr>
          <w:lang w:val="fr-CH"/>
        </w:rPr>
        <w:t>1 statisticien de</w:t>
      </w:r>
      <w:r w:rsidR="00492DDF" w:rsidRPr="003866A3">
        <w:rPr>
          <w:lang w:val="fr-CH"/>
        </w:rPr>
        <w:t xml:space="preserve"> grade P3.</w:t>
      </w:r>
    </w:p>
    <w:p w14:paraId="1BB7C5DF" w14:textId="45580FD9" w:rsidR="008A1391" w:rsidRPr="003866A3" w:rsidRDefault="008A1391" w:rsidP="00D35535">
      <w:pPr>
        <w:rPr>
          <w:lang w:val="fr-CH"/>
        </w:rPr>
      </w:pPr>
      <w:r w:rsidRPr="003866A3">
        <w:rPr>
          <w:lang w:val="fr-CH"/>
        </w:rPr>
        <w:t>4.5.1</w:t>
      </w:r>
      <w:r w:rsidRPr="003866A3">
        <w:rPr>
          <w:lang w:val="fr-CH"/>
        </w:rPr>
        <w:tab/>
      </w:r>
      <w:r w:rsidR="00492DDF" w:rsidRPr="003866A3">
        <w:rPr>
          <w:lang w:val="fr-CH"/>
        </w:rPr>
        <w:t xml:space="preserve">Le tableau ci-après présente les coûts des ressources supplémentaires qui sont nécessaires pour </w:t>
      </w:r>
      <w:r w:rsidR="00492DDF">
        <w:rPr>
          <w:lang w:val="fr-CH"/>
        </w:rPr>
        <w:t>augmenter les effectifs actuels.</w:t>
      </w:r>
    </w:p>
    <w:tbl>
      <w:tblPr>
        <w:tblW w:w="9639" w:type="dxa"/>
        <w:tblCellMar>
          <w:left w:w="0" w:type="dxa"/>
          <w:right w:w="0" w:type="dxa"/>
        </w:tblCellMar>
        <w:tblLook w:val="04A0" w:firstRow="1" w:lastRow="0" w:firstColumn="1" w:lastColumn="0" w:noHBand="0" w:noVBand="1"/>
      </w:tblPr>
      <w:tblGrid>
        <w:gridCol w:w="5875"/>
        <w:gridCol w:w="1656"/>
        <w:gridCol w:w="2108"/>
      </w:tblGrid>
      <w:tr w:rsidR="008A1391" w:rsidRPr="00810153" w14:paraId="64F147C5" w14:textId="77777777" w:rsidTr="00D35535">
        <w:trPr>
          <w:trHeight w:val="288"/>
        </w:trPr>
        <w:tc>
          <w:tcPr>
            <w:tcW w:w="5529" w:type="dxa"/>
            <w:noWrap/>
            <w:tcMar>
              <w:top w:w="0" w:type="dxa"/>
              <w:left w:w="108" w:type="dxa"/>
              <w:bottom w:w="0" w:type="dxa"/>
              <w:right w:w="108" w:type="dxa"/>
            </w:tcMar>
            <w:vAlign w:val="bottom"/>
            <w:hideMark/>
          </w:tcPr>
          <w:p w14:paraId="742EBE18" w14:textId="77777777" w:rsidR="008A1391" w:rsidRPr="003866A3" w:rsidRDefault="008A1391" w:rsidP="0055558A">
            <w:pPr>
              <w:pStyle w:val="Tablehead"/>
              <w:rPr>
                <w:lang w:val="fr-CH"/>
              </w:rPr>
            </w:pPr>
          </w:p>
        </w:tc>
        <w:tc>
          <w:tcPr>
            <w:tcW w:w="3543" w:type="dxa"/>
            <w:gridSpan w:val="2"/>
            <w:noWrap/>
            <w:tcMar>
              <w:top w:w="0" w:type="dxa"/>
              <w:left w:w="108" w:type="dxa"/>
              <w:bottom w:w="0" w:type="dxa"/>
              <w:right w:w="108" w:type="dxa"/>
            </w:tcMar>
            <w:vAlign w:val="bottom"/>
            <w:hideMark/>
          </w:tcPr>
          <w:p w14:paraId="403FA6DD" w14:textId="6BC0ED2F" w:rsidR="008A1391" w:rsidRPr="00810153" w:rsidRDefault="00F60FDA" w:rsidP="00DC77FA">
            <w:pPr>
              <w:pStyle w:val="Tablehead"/>
              <w:rPr>
                <w:bCs/>
                <w:i/>
                <w:iCs/>
                <w:color w:val="44546A"/>
              </w:rPr>
            </w:pPr>
            <w:bookmarkStart w:id="29" w:name="lt_pId119"/>
            <w:r>
              <w:rPr>
                <w:bCs/>
                <w:i/>
                <w:iCs/>
                <w:color w:val="44546A"/>
              </w:rPr>
              <w:t>En milli</w:t>
            </w:r>
            <w:r w:rsidR="00DC77FA">
              <w:rPr>
                <w:bCs/>
                <w:i/>
                <w:iCs/>
                <w:color w:val="44546A"/>
              </w:rPr>
              <w:t xml:space="preserve">ers </w:t>
            </w:r>
            <w:r>
              <w:rPr>
                <w:bCs/>
                <w:i/>
                <w:iCs/>
                <w:color w:val="44546A"/>
              </w:rPr>
              <w:t xml:space="preserve">de </w:t>
            </w:r>
            <w:r w:rsidR="008A1391" w:rsidRPr="00810153">
              <w:rPr>
                <w:bCs/>
                <w:i/>
                <w:iCs/>
                <w:color w:val="44546A"/>
              </w:rPr>
              <w:t>CHF</w:t>
            </w:r>
            <w:bookmarkEnd w:id="29"/>
          </w:p>
        </w:tc>
      </w:tr>
      <w:tr w:rsidR="008A1391" w:rsidRPr="00810153" w14:paraId="0257F0F2" w14:textId="77777777" w:rsidTr="003037DC">
        <w:trPr>
          <w:trHeight w:val="288"/>
        </w:trPr>
        <w:tc>
          <w:tcPr>
            <w:tcW w:w="5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5B4874" w14:textId="77777777" w:rsidR="008A1391" w:rsidRPr="003037DC" w:rsidRDefault="008A1391" w:rsidP="003037DC">
            <w:pPr>
              <w:pStyle w:val="Tablehead"/>
            </w:pPr>
            <w:r w:rsidRPr="003037DC">
              <w:t> </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3F75598" w14:textId="3A981239" w:rsidR="008A1391" w:rsidRPr="003037DC" w:rsidRDefault="00492DDF" w:rsidP="003037DC">
            <w:pPr>
              <w:pStyle w:val="Tablehead"/>
            </w:pPr>
            <w:r w:rsidRPr="003037DC">
              <w:t>Coûts annuels</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29B7EAF" w14:textId="34BCA64F" w:rsidR="008A1391" w:rsidRPr="003037DC" w:rsidRDefault="00F60FDA" w:rsidP="003037DC">
            <w:pPr>
              <w:pStyle w:val="Tablehead"/>
            </w:pPr>
            <w:bookmarkStart w:id="30" w:name="lt_pId121"/>
            <w:r w:rsidRPr="003037DC">
              <w:t>Coût</w:t>
            </w:r>
            <w:r w:rsidR="00DC77FA">
              <w:t>s</w:t>
            </w:r>
            <w:r w:rsidR="00492DDF" w:rsidRPr="003037DC">
              <w:t xml:space="preserve"> pour la période </w:t>
            </w:r>
            <w:r w:rsidR="008A1391" w:rsidRPr="003037DC">
              <w:t>2020-2023</w:t>
            </w:r>
            <w:bookmarkEnd w:id="30"/>
          </w:p>
        </w:tc>
      </w:tr>
      <w:tr w:rsidR="008A1391" w:rsidRPr="00810153" w14:paraId="5980E869" w14:textId="77777777" w:rsidTr="00D35535">
        <w:tc>
          <w:tcPr>
            <w:tcW w:w="552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02C32093" w14:textId="15824A48" w:rsidR="008A1391" w:rsidRPr="00D35535" w:rsidRDefault="008A1391" w:rsidP="0053079B">
            <w:pPr>
              <w:pStyle w:val="Tabletext"/>
              <w:tabs>
                <w:tab w:val="right" w:pos="1256"/>
              </w:tabs>
              <w:ind w:left="16"/>
            </w:pPr>
            <w:bookmarkStart w:id="31" w:name="lt_pId122"/>
            <w:r w:rsidRPr="00D35535">
              <w:t xml:space="preserve">1 </w:t>
            </w:r>
            <w:r w:rsidR="00F60FDA" w:rsidRPr="00D35535">
              <w:t>statisticien</w:t>
            </w:r>
            <w:r w:rsidR="00492DDF" w:rsidRPr="00D35535">
              <w:t xml:space="preserve"> </w:t>
            </w:r>
            <w:bookmarkEnd w:id="31"/>
            <w:r w:rsidR="00F60FDA" w:rsidRPr="00D35535">
              <w:t>de</w:t>
            </w:r>
            <w:r w:rsidR="00492DDF" w:rsidRPr="00D35535">
              <w:t xml:space="preserve"> grade P3</w:t>
            </w:r>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14:paraId="12C564C6" w14:textId="60F1B2A7" w:rsidR="008A1391" w:rsidRPr="00D35535" w:rsidRDefault="0053079B" w:rsidP="0053079B">
            <w:pPr>
              <w:pStyle w:val="Tabletext"/>
              <w:tabs>
                <w:tab w:val="right" w:pos="963"/>
              </w:tabs>
              <w:ind w:left="16"/>
            </w:pPr>
            <w:r>
              <w:tab/>
            </w:r>
            <w:r w:rsidR="008A1391" w:rsidRPr="00D35535">
              <w:t>132</w:t>
            </w:r>
          </w:p>
        </w:tc>
        <w:tc>
          <w:tcPr>
            <w:tcW w:w="1984" w:type="dxa"/>
            <w:tcBorders>
              <w:top w:val="nil"/>
              <w:left w:val="nil"/>
              <w:bottom w:val="nil"/>
              <w:right w:val="single" w:sz="8" w:space="0" w:color="auto"/>
            </w:tcBorders>
            <w:noWrap/>
            <w:tcMar>
              <w:top w:w="0" w:type="dxa"/>
              <w:left w:w="108" w:type="dxa"/>
              <w:bottom w:w="0" w:type="dxa"/>
              <w:right w:w="108" w:type="dxa"/>
            </w:tcMar>
            <w:vAlign w:val="bottom"/>
            <w:hideMark/>
          </w:tcPr>
          <w:p w14:paraId="39B7C157" w14:textId="35F0A6D2" w:rsidR="008A1391" w:rsidRPr="00D35535" w:rsidRDefault="0053079B" w:rsidP="0053079B">
            <w:pPr>
              <w:pStyle w:val="Tabletext"/>
              <w:tabs>
                <w:tab w:val="right" w:pos="1256"/>
              </w:tabs>
              <w:ind w:left="16"/>
            </w:pPr>
            <w:r>
              <w:tab/>
            </w:r>
            <w:r w:rsidR="008A1391" w:rsidRPr="00D35535">
              <w:t>528</w:t>
            </w:r>
          </w:p>
        </w:tc>
      </w:tr>
      <w:tr w:rsidR="008A1391" w:rsidRPr="00810153" w14:paraId="623A9E1C" w14:textId="77777777" w:rsidTr="00D35535">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4160E88C" w14:textId="56532C1E" w:rsidR="008A1391" w:rsidRPr="00D35535" w:rsidRDefault="008A1391" w:rsidP="00D35535">
            <w:pPr>
              <w:pStyle w:val="Tabletext"/>
            </w:pPr>
            <w:bookmarkStart w:id="32" w:name="lt_pId125"/>
            <w:r w:rsidRPr="00D35535">
              <w:t xml:space="preserve">1 </w:t>
            </w:r>
            <w:r w:rsidR="00F60FDA" w:rsidRPr="00D35535">
              <w:t>assistant</w:t>
            </w:r>
            <w:r w:rsidR="00492DDF" w:rsidRPr="00D35535">
              <w:t xml:space="preserve"> en statistique </w:t>
            </w:r>
            <w:r w:rsidR="00F60FDA" w:rsidRPr="00D35535">
              <w:t>de</w:t>
            </w:r>
            <w:r w:rsidR="00492DDF" w:rsidRPr="00D35535">
              <w:t xml:space="preserve"> grade</w:t>
            </w:r>
            <w:r w:rsidRPr="00D35535">
              <w:t xml:space="preserve"> G5</w:t>
            </w:r>
            <w:bookmarkEnd w:id="32"/>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3DC62BFC" w14:textId="335F929A" w:rsidR="008A1391" w:rsidRPr="00D35535" w:rsidRDefault="0053079B" w:rsidP="0053079B">
            <w:pPr>
              <w:pStyle w:val="Tabletext"/>
              <w:tabs>
                <w:tab w:val="right" w:pos="963"/>
              </w:tabs>
              <w:ind w:left="16"/>
            </w:pPr>
            <w:r>
              <w:tab/>
            </w:r>
            <w:r w:rsidR="008A1391" w:rsidRPr="00D35535">
              <w:t>101</w:t>
            </w:r>
          </w:p>
        </w:tc>
        <w:tc>
          <w:tcPr>
            <w:tcW w:w="1984"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76923650" w14:textId="6C3C8D05" w:rsidR="008A1391" w:rsidRPr="00D35535" w:rsidRDefault="0053079B" w:rsidP="0053079B">
            <w:pPr>
              <w:pStyle w:val="Tabletext"/>
              <w:tabs>
                <w:tab w:val="right" w:pos="1256"/>
              </w:tabs>
              <w:ind w:left="16"/>
            </w:pPr>
            <w:r>
              <w:tab/>
            </w:r>
            <w:r w:rsidR="008A1391" w:rsidRPr="00D35535">
              <w:t>404</w:t>
            </w:r>
          </w:p>
        </w:tc>
      </w:tr>
      <w:tr w:rsidR="008A1391" w:rsidRPr="00810153" w14:paraId="5051B570" w14:textId="77777777" w:rsidTr="00D35535">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14:paraId="7DD08C88" w14:textId="1BEF5F89" w:rsidR="008A1391" w:rsidRPr="00D35535" w:rsidRDefault="008A1391" w:rsidP="00D35535">
            <w:pPr>
              <w:pStyle w:val="Tabletext"/>
            </w:pPr>
            <w:bookmarkStart w:id="33" w:name="lt_pId128"/>
            <w:r w:rsidRPr="00D35535">
              <w:t xml:space="preserve">1 </w:t>
            </w:r>
            <w:r w:rsidR="00F60FDA" w:rsidRPr="00D35535">
              <w:t>spécialiste des données de g</w:t>
            </w:r>
            <w:r w:rsidR="00492DDF" w:rsidRPr="00D35535">
              <w:t>rade</w:t>
            </w:r>
            <w:r w:rsidRPr="00D35535">
              <w:t xml:space="preserve"> P4</w:t>
            </w:r>
            <w:bookmarkEnd w:id="33"/>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4AC40FB" w14:textId="7487E0EE" w:rsidR="008A1391" w:rsidRPr="00D35535" w:rsidRDefault="0053079B" w:rsidP="0053079B">
            <w:pPr>
              <w:pStyle w:val="Tabletext"/>
              <w:tabs>
                <w:tab w:val="right" w:pos="963"/>
              </w:tabs>
              <w:ind w:left="16"/>
            </w:pPr>
            <w:r>
              <w:tab/>
            </w:r>
            <w:r w:rsidR="008A1391" w:rsidRPr="00D35535">
              <w:t>157</w:t>
            </w:r>
          </w:p>
        </w:tc>
        <w:tc>
          <w:tcPr>
            <w:tcW w:w="1984"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1F45B587" w14:textId="69FAE4A3" w:rsidR="008A1391" w:rsidRPr="00D35535" w:rsidRDefault="0053079B" w:rsidP="0053079B">
            <w:pPr>
              <w:pStyle w:val="Tabletext"/>
              <w:tabs>
                <w:tab w:val="right" w:pos="1256"/>
              </w:tabs>
              <w:ind w:left="16"/>
            </w:pPr>
            <w:r>
              <w:tab/>
            </w:r>
            <w:r w:rsidR="008A1391" w:rsidRPr="00D35535">
              <w:t>628</w:t>
            </w:r>
          </w:p>
        </w:tc>
      </w:tr>
      <w:tr w:rsidR="008A1391" w:rsidRPr="00810153" w14:paraId="4765936E" w14:textId="77777777" w:rsidTr="00D35535">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9AA68C5" w14:textId="52204672" w:rsidR="008A1391" w:rsidRPr="00D35535" w:rsidRDefault="008A1391" w:rsidP="00D35535">
            <w:pPr>
              <w:pStyle w:val="Tabletext"/>
            </w:pPr>
            <w:bookmarkStart w:id="34" w:name="lt_pId131"/>
            <w:r w:rsidRPr="00D35535">
              <w:t xml:space="preserve">1 </w:t>
            </w:r>
            <w:r w:rsidR="00F60FDA" w:rsidRPr="00D35535">
              <w:t>informaticien</w:t>
            </w:r>
            <w:r w:rsidR="00492DDF" w:rsidRPr="00D35535">
              <w:t xml:space="preserve"> </w:t>
            </w:r>
            <w:r w:rsidR="00F60FDA" w:rsidRPr="00D35535">
              <w:t>de</w:t>
            </w:r>
            <w:r w:rsidR="00492DDF" w:rsidRPr="00D35535">
              <w:t xml:space="preserve"> grade</w:t>
            </w:r>
            <w:r w:rsidRPr="00D35535">
              <w:t xml:space="preserve"> P3</w:t>
            </w:r>
            <w:bookmarkEnd w:id="34"/>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823AA9" w14:textId="1BCCF323" w:rsidR="008A1391" w:rsidRPr="00D35535" w:rsidRDefault="0053079B" w:rsidP="0053079B">
            <w:pPr>
              <w:pStyle w:val="Tabletext"/>
              <w:tabs>
                <w:tab w:val="right" w:pos="963"/>
              </w:tabs>
              <w:ind w:left="16"/>
            </w:pPr>
            <w:r>
              <w:tab/>
            </w:r>
            <w:r w:rsidR="008A1391" w:rsidRPr="00D35535">
              <w:t>132</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4115138" w14:textId="592229BD" w:rsidR="008A1391" w:rsidRPr="00D35535" w:rsidRDefault="0053079B" w:rsidP="0053079B">
            <w:pPr>
              <w:pStyle w:val="Tabletext"/>
              <w:tabs>
                <w:tab w:val="right" w:pos="1256"/>
              </w:tabs>
              <w:ind w:left="16"/>
            </w:pPr>
            <w:r>
              <w:tab/>
            </w:r>
            <w:r w:rsidR="008A1391" w:rsidRPr="00D35535">
              <w:t>528</w:t>
            </w:r>
          </w:p>
        </w:tc>
      </w:tr>
      <w:tr w:rsidR="008A1391" w:rsidRPr="00A53132" w14:paraId="026A491A" w14:textId="77777777" w:rsidTr="00D35535">
        <w:trPr>
          <w:trHeight w:val="288"/>
        </w:trPr>
        <w:tc>
          <w:tcPr>
            <w:tcW w:w="55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1ED5C4BF" w14:textId="32B984EA" w:rsidR="008A1391" w:rsidRPr="00A53132" w:rsidRDefault="008A1391" w:rsidP="00D35535">
            <w:pPr>
              <w:pStyle w:val="Tabletext"/>
              <w:rPr>
                <w:b/>
                <w:bCs/>
              </w:rPr>
            </w:pPr>
            <w:bookmarkStart w:id="35" w:name="lt_pId134"/>
            <w:r w:rsidRPr="00A53132">
              <w:rPr>
                <w:b/>
                <w:bCs/>
              </w:rPr>
              <w:t>Total</w:t>
            </w:r>
            <w:bookmarkEnd w:id="35"/>
          </w:p>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09E98871" w14:textId="2098561D" w:rsidR="008A1391" w:rsidRPr="00A53132" w:rsidRDefault="0053079B" w:rsidP="0053079B">
            <w:pPr>
              <w:pStyle w:val="Tabletext"/>
              <w:tabs>
                <w:tab w:val="right" w:pos="963"/>
              </w:tabs>
              <w:ind w:left="16"/>
              <w:rPr>
                <w:b/>
                <w:bCs/>
              </w:rPr>
            </w:pPr>
            <w:r w:rsidRPr="00A53132">
              <w:rPr>
                <w:b/>
                <w:bCs/>
              </w:rPr>
              <w:tab/>
            </w:r>
            <w:r w:rsidR="008A1391" w:rsidRPr="00A53132">
              <w:rPr>
                <w:b/>
                <w:bCs/>
              </w:rPr>
              <w:t>522</w:t>
            </w:r>
          </w:p>
        </w:tc>
        <w:tc>
          <w:tcPr>
            <w:tcW w:w="198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5F23FB3D" w14:textId="4D9C82A1" w:rsidR="008A1391" w:rsidRPr="00A53132" w:rsidRDefault="0053079B" w:rsidP="0053079B">
            <w:pPr>
              <w:pStyle w:val="Tabletext"/>
              <w:tabs>
                <w:tab w:val="right" w:pos="1256"/>
              </w:tabs>
              <w:ind w:left="16"/>
              <w:rPr>
                <w:b/>
                <w:bCs/>
              </w:rPr>
            </w:pPr>
            <w:r w:rsidRPr="00A53132">
              <w:rPr>
                <w:b/>
                <w:bCs/>
              </w:rPr>
              <w:tab/>
            </w:r>
            <w:r w:rsidR="008A1391" w:rsidRPr="00A53132">
              <w:rPr>
                <w:b/>
                <w:bCs/>
              </w:rPr>
              <w:t>2</w:t>
            </w:r>
            <w:r w:rsidR="00993E47" w:rsidRPr="00A53132">
              <w:rPr>
                <w:b/>
                <w:bCs/>
              </w:rPr>
              <w:t xml:space="preserve"> </w:t>
            </w:r>
            <w:r w:rsidR="008A1391" w:rsidRPr="00A53132">
              <w:rPr>
                <w:b/>
                <w:bCs/>
              </w:rPr>
              <w:t>088</w:t>
            </w:r>
          </w:p>
        </w:tc>
      </w:tr>
    </w:tbl>
    <w:p w14:paraId="42831A2D" w14:textId="357CA64B" w:rsidR="008A1391" w:rsidRPr="003866A3" w:rsidRDefault="008A1391" w:rsidP="00AD6A1A">
      <w:pPr>
        <w:rPr>
          <w:lang w:val="fr-CH"/>
        </w:rPr>
      </w:pPr>
      <w:r w:rsidRPr="003866A3">
        <w:rPr>
          <w:lang w:val="fr-CH"/>
        </w:rPr>
        <w:t>4.5.2</w:t>
      </w:r>
      <w:r w:rsidRPr="003866A3">
        <w:rPr>
          <w:lang w:val="fr-CH"/>
        </w:rPr>
        <w:tab/>
      </w:r>
      <w:r w:rsidR="00492DDF" w:rsidRPr="003866A3">
        <w:rPr>
          <w:lang w:val="fr-CH"/>
        </w:rPr>
        <w:t>Ces chiffres ne figurent pas dans le projet de budget 2020-2021.</w:t>
      </w:r>
    </w:p>
    <w:p w14:paraId="3A8FFEE0" w14:textId="77777777" w:rsidR="008A1391" w:rsidRPr="0055558A" w:rsidRDefault="008A1391" w:rsidP="00D35535">
      <w:pPr>
        <w:pStyle w:val="Heading1"/>
        <w:rPr>
          <w:lang w:val="fr-CH"/>
        </w:rPr>
      </w:pPr>
      <w:r w:rsidRPr="0055558A">
        <w:rPr>
          <w:lang w:val="fr-CH"/>
        </w:rPr>
        <w:t>5</w:t>
      </w:r>
      <w:r w:rsidRPr="0055558A">
        <w:rPr>
          <w:lang w:val="fr-CH"/>
        </w:rPr>
        <w:tab/>
        <w:t>Conclusion</w:t>
      </w:r>
    </w:p>
    <w:p w14:paraId="4131AFA4" w14:textId="1A49731B" w:rsidR="008A1391" w:rsidRDefault="00492DDF" w:rsidP="00D35535">
      <w:pPr>
        <w:rPr>
          <w:lang w:val="fr-CH"/>
        </w:rPr>
      </w:pPr>
      <w:r>
        <w:rPr>
          <w:lang w:val="fr-CH"/>
        </w:rPr>
        <w:t>À</w:t>
      </w:r>
      <w:r w:rsidR="0055558A" w:rsidRPr="00C42394">
        <w:rPr>
          <w:lang w:val="fr-CH"/>
        </w:rPr>
        <w:t xml:space="preserve"> l'heure où les pays s'emploient à </w:t>
      </w:r>
      <w:r w:rsidR="00F60FDA">
        <w:rPr>
          <w:lang w:val="fr-CH"/>
        </w:rPr>
        <w:t xml:space="preserve">atteindre </w:t>
      </w:r>
      <w:r w:rsidR="0055558A" w:rsidRPr="00C42394">
        <w:rPr>
          <w:lang w:val="fr-CH"/>
        </w:rPr>
        <w:t xml:space="preserve">les Objectifs de développement durable (ODD) d'ici à 2030, la mesure de la société de l'information </w:t>
      </w:r>
      <w:r w:rsidR="009A25D5">
        <w:rPr>
          <w:lang w:val="fr-CH"/>
        </w:rPr>
        <w:t xml:space="preserve">et de l'économie numérique </w:t>
      </w:r>
      <w:r w:rsidR="0055558A" w:rsidRPr="00C42394">
        <w:rPr>
          <w:lang w:val="fr-CH"/>
        </w:rPr>
        <w:t xml:space="preserve">revêt une importance cruciale, compte tenu du rôle de catalyseur que jouent les TIC </w:t>
      </w:r>
      <w:r w:rsidR="00F60FDA">
        <w:rPr>
          <w:lang w:val="fr-CH"/>
        </w:rPr>
        <w:t xml:space="preserve">dans le </w:t>
      </w:r>
      <w:r w:rsidR="0055558A" w:rsidRPr="00D7661C">
        <w:rPr>
          <w:spacing w:val="-2"/>
          <w:lang w:val="fr-CH"/>
        </w:rPr>
        <w:t xml:space="preserve">développement </w:t>
      </w:r>
      <w:r w:rsidR="00DC77FA">
        <w:rPr>
          <w:spacing w:val="-2"/>
          <w:lang w:val="fr-CH"/>
        </w:rPr>
        <w:t>socio</w:t>
      </w:r>
      <w:r w:rsidR="00DC77FA">
        <w:rPr>
          <w:spacing w:val="-2"/>
          <w:lang w:val="fr-CH"/>
        </w:rPr>
        <w:noBreakHyphen/>
      </w:r>
      <w:r w:rsidR="00E3357B">
        <w:rPr>
          <w:spacing w:val="-2"/>
          <w:lang w:val="fr-CH"/>
        </w:rPr>
        <w:t>économique</w:t>
      </w:r>
      <w:r w:rsidR="00E3357B" w:rsidRPr="00D7661C">
        <w:rPr>
          <w:spacing w:val="-2"/>
          <w:lang w:val="fr-CH"/>
        </w:rPr>
        <w:t xml:space="preserve"> </w:t>
      </w:r>
      <w:r w:rsidR="0055558A" w:rsidRPr="00D7661C">
        <w:rPr>
          <w:spacing w:val="-2"/>
          <w:lang w:val="fr-CH"/>
        </w:rPr>
        <w:t xml:space="preserve">des pays. Les travaux de l'UIT relatifs aux indicateurs des TIC </w:t>
      </w:r>
      <w:r w:rsidR="00F60FDA">
        <w:rPr>
          <w:spacing w:val="-2"/>
          <w:lang w:val="fr-CH"/>
        </w:rPr>
        <w:t xml:space="preserve">exigent une </w:t>
      </w:r>
      <w:r w:rsidR="0055558A" w:rsidRPr="00D7661C">
        <w:rPr>
          <w:spacing w:val="-2"/>
          <w:lang w:val="fr-CH"/>
        </w:rPr>
        <w:t>amélioration constante de la collecte,</w:t>
      </w:r>
      <w:r w:rsidR="0055558A" w:rsidRPr="00C42394">
        <w:rPr>
          <w:lang w:val="fr-CH"/>
        </w:rPr>
        <w:t xml:space="preserve"> de l'analyse et de la présentation des données, afin </w:t>
      </w:r>
      <w:r w:rsidR="00E3357B">
        <w:rPr>
          <w:lang w:val="fr-CH"/>
        </w:rPr>
        <w:t>de continuer à être</w:t>
      </w:r>
      <w:r w:rsidR="00E3357B" w:rsidRPr="00C42394">
        <w:rPr>
          <w:lang w:val="fr-CH"/>
        </w:rPr>
        <w:t xml:space="preserve"> </w:t>
      </w:r>
      <w:r w:rsidR="0055558A" w:rsidRPr="00C42394">
        <w:rPr>
          <w:lang w:val="fr-CH"/>
        </w:rPr>
        <w:t>utiles aux pays</w:t>
      </w:r>
      <w:r w:rsidR="00E3357B">
        <w:rPr>
          <w:lang w:val="fr-CH"/>
        </w:rPr>
        <w:t xml:space="preserve">, </w:t>
      </w:r>
      <w:r w:rsidR="0055558A" w:rsidRPr="00C42394">
        <w:rPr>
          <w:lang w:val="fr-CH"/>
        </w:rPr>
        <w:t>au secteur privé</w:t>
      </w:r>
      <w:r w:rsidR="00E3357B">
        <w:rPr>
          <w:lang w:val="fr-CH"/>
        </w:rPr>
        <w:t>, aux autres organismes internationaux et à la communauté des chercheurs.</w:t>
      </w:r>
    </w:p>
    <w:p w14:paraId="2A2BFF5F" w14:textId="77777777" w:rsidR="0055558A" w:rsidRDefault="0055558A" w:rsidP="00411C49">
      <w:pPr>
        <w:pStyle w:val="Reasons"/>
      </w:pPr>
    </w:p>
    <w:p w14:paraId="74F09C5A" w14:textId="77777777" w:rsidR="0055558A" w:rsidRPr="0055558A" w:rsidRDefault="0055558A" w:rsidP="0055558A">
      <w:pPr>
        <w:jc w:val="center"/>
        <w:rPr>
          <w:lang w:val="fr-CH"/>
        </w:rPr>
      </w:pPr>
      <w:r>
        <w:t>______________</w:t>
      </w:r>
    </w:p>
    <w:sectPr w:rsidR="0055558A" w:rsidRPr="0055558A" w:rsidSect="005C3890">
      <w:headerReference w:type="even" r:id="rId19"/>
      <w:headerReference w:type="default" r:id="rId20"/>
      <w:footerReference w:type="even" r:id="rId21"/>
      <w:footerReference w:type="default" r:id="rId22"/>
      <w:footerReference w:type="first" r:id="rId2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FBCAC" w14:textId="77777777" w:rsidR="00EC13C0" w:rsidRDefault="00EC13C0">
      <w:r>
        <w:separator/>
      </w:r>
    </w:p>
  </w:endnote>
  <w:endnote w:type="continuationSeparator" w:id="0">
    <w:p w14:paraId="564469D6" w14:textId="77777777" w:rsidR="00EC13C0" w:rsidRDefault="00EC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9CE1C" w14:textId="4F92ED56" w:rsidR="00732045" w:rsidRDefault="006734BE">
    <w:pPr>
      <w:pStyle w:val="Footer"/>
    </w:pPr>
    <w:r>
      <w:fldChar w:fldCharType="begin"/>
    </w:r>
    <w:r>
      <w:instrText xml:space="preserve"> FILENAME \p \* MERGEFORMAT </w:instrText>
    </w:r>
    <w:r>
      <w:fldChar w:fldCharType="separate"/>
    </w:r>
    <w:r w:rsidR="00472137">
      <w:t>P:\FRA\SG\CONSEIL\C19\000\010F.docx</w:t>
    </w:r>
    <w:r>
      <w:fldChar w:fldCharType="end"/>
    </w:r>
    <w:r w:rsidR="00732045">
      <w:tab/>
    </w:r>
    <w:r w:rsidR="002F1B76">
      <w:fldChar w:fldCharType="begin"/>
    </w:r>
    <w:r w:rsidR="00732045">
      <w:instrText xml:space="preserve"> savedate \@ dd.MM.yy </w:instrText>
    </w:r>
    <w:r w:rsidR="002F1B76">
      <w:fldChar w:fldCharType="separate"/>
    </w:r>
    <w:r>
      <w:t>13.05.19</w:t>
    </w:r>
    <w:r w:rsidR="002F1B76">
      <w:fldChar w:fldCharType="end"/>
    </w:r>
    <w:r w:rsidR="00732045">
      <w:tab/>
    </w:r>
    <w:r w:rsidR="002F1B76">
      <w:fldChar w:fldCharType="begin"/>
    </w:r>
    <w:r w:rsidR="00732045">
      <w:instrText xml:space="preserve"> printdate \@ dd.MM.yy </w:instrText>
    </w:r>
    <w:r w:rsidR="002F1B76">
      <w:fldChar w:fldCharType="separate"/>
    </w:r>
    <w:r w:rsidR="00472137">
      <w:t>13.05.19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E6000" w14:textId="75EBC940" w:rsidR="00732045" w:rsidRPr="005B1B69" w:rsidRDefault="006734BE" w:rsidP="005B1B69">
    <w:pPr>
      <w:pStyle w:val="Footer"/>
    </w:pPr>
    <w:r>
      <w:fldChar w:fldCharType="begin"/>
    </w:r>
    <w:r>
      <w:instrText xml:space="preserve"> FILENAME \p  \* MERGEFORMAT </w:instrText>
    </w:r>
    <w:r>
      <w:fldChar w:fldCharType="separate"/>
    </w:r>
    <w:r w:rsidR="00472137">
      <w:t>P:\FRA\SG\CONSEIL\C19\000\010F.docx</w:t>
    </w:r>
    <w:r>
      <w:fldChar w:fldCharType="end"/>
    </w:r>
    <w:r w:rsidR="005B1B69">
      <w:t xml:space="preserve"> (450219)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CB1E7"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A311C" w14:textId="77777777" w:rsidR="00EC13C0" w:rsidRDefault="00EC13C0">
      <w:r>
        <w:t>____________________</w:t>
      </w:r>
    </w:p>
  </w:footnote>
  <w:footnote w:type="continuationSeparator" w:id="0">
    <w:p w14:paraId="2FBD7C38" w14:textId="77777777" w:rsidR="00EC13C0" w:rsidRDefault="00EC13C0">
      <w:r>
        <w:continuationSeparator/>
      </w:r>
    </w:p>
  </w:footnote>
  <w:footnote w:id="1">
    <w:p w14:paraId="3F6A7558" w14:textId="1212A280" w:rsidR="008A1391" w:rsidRPr="008A1391" w:rsidRDefault="008A1391" w:rsidP="00833977">
      <w:pPr>
        <w:pStyle w:val="FootnoteText"/>
      </w:pPr>
      <w:r>
        <w:rPr>
          <w:rStyle w:val="FootnoteReference"/>
        </w:rPr>
        <w:footnoteRef/>
      </w:r>
      <w:r>
        <w:t xml:space="preserve"> </w:t>
      </w:r>
      <w:r>
        <w:tab/>
      </w:r>
      <w:hyperlink r:id="rId1" w:history="1">
        <w:r w:rsidRPr="008A1391">
          <w:rPr>
            <w:rStyle w:val="Hyperlink"/>
            <w:szCs w:val="24"/>
            <w:lang w:val="fr-CH"/>
          </w:rPr>
          <w:t>https://www.itu.int/en/ITU-D/Statistics/Pages/events/egh2018/default.aspx</w:t>
        </w:r>
      </w:hyperlink>
      <w:r w:rsidRPr="008A1391">
        <w:rPr>
          <w:lang w:val="fr-CH"/>
        </w:rPr>
        <w:t xml:space="preserve">; et </w:t>
      </w:r>
      <w:hyperlink r:id="rId2" w:history="1">
        <w:r w:rsidRPr="008A1391">
          <w:rPr>
            <w:rStyle w:val="Hyperlink"/>
            <w:szCs w:val="24"/>
            <w:lang w:val="fr-CH"/>
          </w:rPr>
          <w:t>https://www.itu.int/en/ITU-D/Statistics/Pages/events/egti2018/default.aspx</w:t>
        </w:r>
      </w:hyperlink>
      <w:r w:rsidRPr="008A1391">
        <w:rPr>
          <w:lang w:val="fr-CH"/>
        </w:rPr>
        <w:t>.</w:t>
      </w:r>
    </w:p>
  </w:footnote>
  <w:footnote w:id="2">
    <w:p w14:paraId="72247587" w14:textId="3507102B" w:rsidR="008A1391" w:rsidRPr="003866A3" w:rsidRDefault="008A1391" w:rsidP="00D35535">
      <w:pPr>
        <w:pStyle w:val="FootnoteText"/>
        <w:rPr>
          <w:szCs w:val="24"/>
          <w:lang w:val="fr-CH"/>
        </w:rPr>
      </w:pPr>
      <w:r w:rsidRPr="00D35535">
        <w:rPr>
          <w:rStyle w:val="FootnoteReference"/>
        </w:rPr>
        <w:footnoteRef/>
      </w:r>
      <w:r w:rsidRPr="003866A3">
        <w:rPr>
          <w:lang w:val="fr-CH"/>
        </w:rPr>
        <w:t xml:space="preserve"> </w:t>
      </w:r>
      <w:r w:rsidRPr="003866A3">
        <w:rPr>
          <w:lang w:val="fr-CH"/>
        </w:rPr>
        <w:tab/>
      </w:r>
      <w:bookmarkStart w:id="21" w:name="lt_pId146"/>
      <w:r w:rsidR="00FA5C21" w:rsidRPr="00747B6C">
        <w:rPr>
          <w:lang w:val="fr-CH"/>
        </w:rPr>
        <w:t xml:space="preserve">L'UIT a lancé des projets pilotes sur les </w:t>
      </w:r>
      <w:proofErr w:type="spellStart"/>
      <w:r w:rsidR="00FA5C21" w:rsidRPr="00747B6C">
        <w:rPr>
          <w:lang w:val="fr-CH"/>
        </w:rPr>
        <w:t>mégadonnées</w:t>
      </w:r>
      <w:proofErr w:type="spellEnd"/>
      <w:r w:rsidR="00FA5C21" w:rsidRPr="00747B6C">
        <w:rPr>
          <w:lang w:val="fr-CH"/>
        </w:rPr>
        <w:t xml:space="preserve"> dans six pays en vue </w:t>
      </w:r>
      <w:r w:rsidR="00FA5C21">
        <w:rPr>
          <w:lang w:val="fr-CH"/>
        </w:rPr>
        <w:t>d'étudier la possibilité de r</w:t>
      </w:r>
      <w:r w:rsidR="00E41F45">
        <w:rPr>
          <w:lang w:val="fr-CH"/>
        </w:rPr>
        <w:t xml:space="preserve">ecueillir des </w:t>
      </w:r>
      <w:proofErr w:type="spellStart"/>
      <w:r w:rsidR="00FA5C21">
        <w:rPr>
          <w:lang w:val="fr-CH"/>
        </w:rPr>
        <w:t>mégadonnées</w:t>
      </w:r>
      <w:proofErr w:type="spellEnd"/>
      <w:r w:rsidR="00FA5C21">
        <w:rPr>
          <w:lang w:val="fr-CH"/>
        </w:rPr>
        <w:t xml:space="preserve"> pour compléter les sources de données statistiques actuelles.</w:t>
      </w:r>
      <w:bookmarkEnd w:id="21"/>
      <w:r w:rsidR="00EB4524">
        <w:rPr>
          <w:lang w:val="fr-CH"/>
        </w:rPr>
        <w:t xml:space="preserve"> </w:t>
      </w:r>
      <w:r w:rsidR="00507304" w:rsidRPr="003866A3">
        <w:rPr>
          <w:szCs w:val="24"/>
          <w:lang w:val="fr-CH"/>
        </w:rPr>
        <w:t>On trouvera de plus amples informations à l'adresse suivante:</w:t>
      </w:r>
      <w:r w:rsidRPr="003866A3">
        <w:rPr>
          <w:szCs w:val="24"/>
          <w:lang w:val="fr-CH"/>
        </w:rPr>
        <w:t xml:space="preserve"> </w:t>
      </w:r>
      <w:r w:rsidRPr="003866A3">
        <w:rPr>
          <w:szCs w:val="24"/>
          <w:lang w:val="fr-CH"/>
        </w:rPr>
        <w:br/>
      </w:r>
      <w:hyperlink r:id="rId3" w:history="1">
        <w:bookmarkStart w:id="22" w:name="lt_pId148"/>
        <w:r w:rsidRPr="003866A3">
          <w:rPr>
            <w:rStyle w:val="Hyperlink"/>
            <w:szCs w:val="24"/>
            <w:lang w:val="fr-CH"/>
          </w:rPr>
          <w:t>https://www.itu.int/en/ITU-D/Statistics/Documents/events/wtis2016/BigData_Tiru.pdf</w:t>
        </w:r>
        <w:bookmarkEnd w:id="22"/>
      </w:hyperlink>
      <w:r w:rsidRPr="003866A3">
        <w:rPr>
          <w:lang w:val="fr-CH"/>
        </w:rPr>
        <w:t>.</w:t>
      </w:r>
      <w:r w:rsidR="00FA5C21" w:rsidRPr="003866A3">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EBEE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E3EC982"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FB3BB" w14:textId="77777777" w:rsidR="00732045" w:rsidRDefault="00C27A7C" w:rsidP="00475FB3">
    <w:pPr>
      <w:pStyle w:val="Header"/>
    </w:pPr>
    <w:r>
      <w:fldChar w:fldCharType="begin"/>
    </w:r>
    <w:r>
      <w:instrText>PAGE</w:instrText>
    </w:r>
    <w:r>
      <w:fldChar w:fldCharType="separate"/>
    </w:r>
    <w:r w:rsidR="006734BE">
      <w:rPr>
        <w:noProof/>
      </w:rPr>
      <w:t>5</w:t>
    </w:r>
    <w:r>
      <w:rPr>
        <w:noProof/>
      </w:rPr>
      <w:fldChar w:fldCharType="end"/>
    </w:r>
  </w:p>
  <w:p w14:paraId="14EEDD56" w14:textId="77777777" w:rsidR="00732045" w:rsidRDefault="00732045" w:rsidP="00106B19">
    <w:pPr>
      <w:pStyle w:val="Header"/>
    </w:pPr>
    <w:r>
      <w:t>C1</w:t>
    </w:r>
    <w:r w:rsidR="00106B19">
      <w:t>9</w:t>
    </w:r>
    <w:r w:rsidR="00E671F3">
      <w:t>/10</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77BFD"/>
    <w:multiLevelType w:val="hybridMultilevel"/>
    <w:tmpl w:val="D11EE5EC"/>
    <w:lvl w:ilvl="0" w:tplc="899234FA">
      <w:start w:val="1"/>
      <w:numFmt w:val="bullet"/>
      <w:lvlText w:val=""/>
      <w:lvlJc w:val="left"/>
      <w:pPr>
        <w:ind w:left="720" w:hanging="360"/>
      </w:pPr>
      <w:rPr>
        <w:rFonts w:ascii="Symbol" w:hAnsi="Symbol" w:hint="default"/>
      </w:rPr>
    </w:lvl>
    <w:lvl w:ilvl="1" w:tplc="A2CAC246" w:tentative="1">
      <w:start w:val="1"/>
      <w:numFmt w:val="bullet"/>
      <w:lvlText w:val="o"/>
      <w:lvlJc w:val="left"/>
      <w:pPr>
        <w:ind w:left="1440" w:hanging="360"/>
      </w:pPr>
      <w:rPr>
        <w:rFonts w:ascii="Courier New" w:hAnsi="Courier New" w:cs="Courier New" w:hint="default"/>
      </w:rPr>
    </w:lvl>
    <w:lvl w:ilvl="2" w:tplc="75966BAC" w:tentative="1">
      <w:start w:val="1"/>
      <w:numFmt w:val="bullet"/>
      <w:lvlText w:val=""/>
      <w:lvlJc w:val="left"/>
      <w:pPr>
        <w:ind w:left="2160" w:hanging="360"/>
      </w:pPr>
      <w:rPr>
        <w:rFonts w:ascii="Wingdings" w:hAnsi="Wingdings" w:hint="default"/>
      </w:rPr>
    </w:lvl>
    <w:lvl w:ilvl="3" w:tplc="415A64D8" w:tentative="1">
      <w:start w:val="1"/>
      <w:numFmt w:val="bullet"/>
      <w:lvlText w:val=""/>
      <w:lvlJc w:val="left"/>
      <w:pPr>
        <w:ind w:left="2880" w:hanging="360"/>
      </w:pPr>
      <w:rPr>
        <w:rFonts w:ascii="Symbol" w:hAnsi="Symbol" w:hint="default"/>
      </w:rPr>
    </w:lvl>
    <w:lvl w:ilvl="4" w:tplc="316690AC" w:tentative="1">
      <w:start w:val="1"/>
      <w:numFmt w:val="bullet"/>
      <w:lvlText w:val="o"/>
      <w:lvlJc w:val="left"/>
      <w:pPr>
        <w:ind w:left="3600" w:hanging="360"/>
      </w:pPr>
      <w:rPr>
        <w:rFonts w:ascii="Courier New" w:hAnsi="Courier New" w:cs="Courier New" w:hint="default"/>
      </w:rPr>
    </w:lvl>
    <w:lvl w:ilvl="5" w:tplc="83AE24F0" w:tentative="1">
      <w:start w:val="1"/>
      <w:numFmt w:val="bullet"/>
      <w:lvlText w:val=""/>
      <w:lvlJc w:val="left"/>
      <w:pPr>
        <w:ind w:left="4320" w:hanging="360"/>
      </w:pPr>
      <w:rPr>
        <w:rFonts w:ascii="Wingdings" w:hAnsi="Wingdings" w:hint="default"/>
      </w:rPr>
    </w:lvl>
    <w:lvl w:ilvl="6" w:tplc="65BC5872" w:tentative="1">
      <w:start w:val="1"/>
      <w:numFmt w:val="bullet"/>
      <w:lvlText w:val=""/>
      <w:lvlJc w:val="left"/>
      <w:pPr>
        <w:ind w:left="5040" w:hanging="360"/>
      </w:pPr>
      <w:rPr>
        <w:rFonts w:ascii="Symbol" w:hAnsi="Symbol" w:hint="default"/>
      </w:rPr>
    </w:lvl>
    <w:lvl w:ilvl="7" w:tplc="9CFE5286" w:tentative="1">
      <w:start w:val="1"/>
      <w:numFmt w:val="bullet"/>
      <w:lvlText w:val="o"/>
      <w:lvlJc w:val="left"/>
      <w:pPr>
        <w:ind w:left="5760" w:hanging="360"/>
      </w:pPr>
      <w:rPr>
        <w:rFonts w:ascii="Courier New" w:hAnsi="Courier New" w:cs="Courier New" w:hint="default"/>
      </w:rPr>
    </w:lvl>
    <w:lvl w:ilvl="8" w:tplc="74B60A2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C0"/>
    <w:rsid w:val="00003586"/>
    <w:rsid w:val="000048FC"/>
    <w:rsid w:val="000079DA"/>
    <w:rsid w:val="00012404"/>
    <w:rsid w:val="00034D27"/>
    <w:rsid w:val="00040CFF"/>
    <w:rsid w:val="00055BC0"/>
    <w:rsid w:val="00073663"/>
    <w:rsid w:val="0008447A"/>
    <w:rsid w:val="00091A83"/>
    <w:rsid w:val="00092997"/>
    <w:rsid w:val="000D0D0A"/>
    <w:rsid w:val="000D692F"/>
    <w:rsid w:val="000F4C16"/>
    <w:rsid w:val="00103163"/>
    <w:rsid w:val="00106B19"/>
    <w:rsid w:val="00115D93"/>
    <w:rsid w:val="001247A8"/>
    <w:rsid w:val="001378C0"/>
    <w:rsid w:val="00145AB8"/>
    <w:rsid w:val="00147423"/>
    <w:rsid w:val="00175688"/>
    <w:rsid w:val="00180212"/>
    <w:rsid w:val="00186546"/>
    <w:rsid w:val="0018694A"/>
    <w:rsid w:val="001A3287"/>
    <w:rsid w:val="001A5636"/>
    <w:rsid w:val="001A6508"/>
    <w:rsid w:val="001B07E9"/>
    <w:rsid w:val="001D4C31"/>
    <w:rsid w:val="001E4D21"/>
    <w:rsid w:val="001F73C5"/>
    <w:rsid w:val="00200FE5"/>
    <w:rsid w:val="00207CD1"/>
    <w:rsid w:val="00231ED9"/>
    <w:rsid w:val="002352A7"/>
    <w:rsid w:val="00240676"/>
    <w:rsid w:val="002477A2"/>
    <w:rsid w:val="00263A51"/>
    <w:rsid w:val="00267E02"/>
    <w:rsid w:val="002936B9"/>
    <w:rsid w:val="002A5D44"/>
    <w:rsid w:val="002B5D86"/>
    <w:rsid w:val="002C4E33"/>
    <w:rsid w:val="002E0BC4"/>
    <w:rsid w:val="002E200D"/>
    <w:rsid w:val="002E28B5"/>
    <w:rsid w:val="002F1B76"/>
    <w:rsid w:val="002F3829"/>
    <w:rsid w:val="003037DC"/>
    <w:rsid w:val="003151BE"/>
    <w:rsid w:val="0033568E"/>
    <w:rsid w:val="00341787"/>
    <w:rsid w:val="0035598B"/>
    <w:rsid w:val="00355FF5"/>
    <w:rsid w:val="00361350"/>
    <w:rsid w:val="003637B6"/>
    <w:rsid w:val="0036693D"/>
    <w:rsid w:val="003866A3"/>
    <w:rsid w:val="003C3FAE"/>
    <w:rsid w:val="003C5B11"/>
    <w:rsid w:val="003D68AB"/>
    <w:rsid w:val="003F0924"/>
    <w:rsid w:val="004038CB"/>
    <w:rsid w:val="0040546F"/>
    <w:rsid w:val="00421F8D"/>
    <w:rsid w:val="00423B4F"/>
    <w:rsid w:val="0042404A"/>
    <w:rsid w:val="0044618F"/>
    <w:rsid w:val="00461FA0"/>
    <w:rsid w:val="004638FF"/>
    <w:rsid w:val="0046769A"/>
    <w:rsid w:val="00472137"/>
    <w:rsid w:val="00475FB3"/>
    <w:rsid w:val="00492DDF"/>
    <w:rsid w:val="004C37A9"/>
    <w:rsid w:val="004F259E"/>
    <w:rsid w:val="004F2725"/>
    <w:rsid w:val="00506324"/>
    <w:rsid w:val="00507304"/>
    <w:rsid w:val="00511F1D"/>
    <w:rsid w:val="00520F36"/>
    <w:rsid w:val="0053079B"/>
    <w:rsid w:val="005374A9"/>
    <w:rsid w:val="00540615"/>
    <w:rsid w:val="00540A6D"/>
    <w:rsid w:val="0055558A"/>
    <w:rsid w:val="00571EEA"/>
    <w:rsid w:val="00575417"/>
    <w:rsid w:val="005768E1"/>
    <w:rsid w:val="00582128"/>
    <w:rsid w:val="005B131F"/>
    <w:rsid w:val="005B1938"/>
    <w:rsid w:val="005B1B69"/>
    <w:rsid w:val="005C3890"/>
    <w:rsid w:val="005F474A"/>
    <w:rsid w:val="005F7BFE"/>
    <w:rsid w:val="00600017"/>
    <w:rsid w:val="00616D64"/>
    <w:rsid w:val="006235CA"/>
    <w:rsid w:val="00627441"/>
    <w:rsid w:val="0063010B"/>
    <w:rsid w:val="0064197E"/>
    <w:rsid w:val="006643AB"/>
    <w:rsid w:val="006734BE"/>
    <w:rsid w:val="00681FFF"/>
    <w:rsid w:val="00683240"/>
    <w:rsid w:val="0069378C"/>
    <w:rsid w:val="006A0069"/>
    <w:rsid w:val="006A1695"/>
    <w:rsid w:val="006C1404"/>
    <w:rsid w:val="006E13BC"/>
    <w:rsid w:val="006F06AB"/>
    <w:rsid w:val="0070162C"/>
    <w:rsid w:val="00713EFD"/>
    <w:rsid w:val="00716AA5"/>
    <w:rsid w:val="007210CD"/>
    <w:rsid w:val="00732045"/>
    <w:rsid w:val="007342B6"/>
    <w:rsid w:val="007369DB"/>
    <w:rsid w:val="00755EF0"/>
    <w:rsid w:val="00774A69"/>
    <w:rsid w:val="00774CE1"/>
    <w:rsid w:val="00774D48"/>
    <w:rsid w:val="00782D2A"/>
    <w:rsid w:val="0078412A"/>
    <w:rsid w:val="0078477D"/>
    <w:rsid w:val="007953D0"/>
    <w:rsid w:val="007956C2"/>
    <w:rsid w:val="007A187E"/>
    <w:rsid w:val="007A7F6C"/>
    <w:rsid w:val="007C72C2"/>
    <w:rsid w:val="007D4436"/>
    <w:rsid w:val="007D7D7D"/>
    <w:rsid w:val="007E1BCB"/>
    <w:rsid w:val="007E63D8"/>
    <w:rsid w:val="007F257A"/>
    <w:rsid w:val="007F3665"/>
    <w:rsid w:val="00800037"/>
    <w:rsid w:val="0081420B"/>
    <w:rsid w:val="00827F45"/>
    <w:rsid w:val="00833977"/>
    <w:rsid w:val="00861D73"/>
    <w:rsid w:val="008A1391"/>
    <w:rsid w:val="008A4E87"/>
    <w:rsid w:val="008C645F"/>
    <w:rsid w:val="008D76E6"/>
    <w:rsid w:val="0090793D"/>
    <w:rsid w:val="0092392D"/>
    <w:rsid w:val="0093234A"/>
    <w:rsid w:val="00964589"/>
    <w:rsid w:val="00965FF9"/>
    <w:rsid w:val="00984F11"/>
    <w:rsid w:val="00993E47"/>
    <w:rsid w:val="009A25D5"/>
    <w:rsid w:val="009A391C"/>
    <w:rsid w:val="009B7D9D"/>
    <w:rsid w:val="009C307F"/>
    <w:rsid w:val="009D1562"/>
    <w:rsid w:val="009D3E72"/>
    <w:rsid w:val="009E4EB3"/>
    <w:rsid w:val="00A01749"/>
    <w:rsid w:val="00A2113E"/>
    <w:rsid w:val="00A23A51"/>
    <w:rsid w:val="00A23D6F"/>
    <w:rsid w:val="00A24607"/>
    <w:rsid w:val="00A258CC"/>
    <w:rsid w:val="00A25CD3"/>
    <w:rsid w:val="00A5103F"/>
    <w:rsid w:val="00A53132"/>
    <w:rsid w:val="00A549C5"/>
    <w:rsid w:val="00A82767"/>
    <w:rsid w:val="00AA332F"/>
    <w:rsid w:val="00AA7BBB"/>
    <w:rsid w:val="00AB64A8"/>
    <w:rsid w:val="00AC0266"/>
    <w:rsid w:val="00AC28E0"/>
    <w:rsid w:val="00AD24EC"/>
    <w:rsid w:val="00AD6A1A"/>
    <w:rsid w:val="00B17CC8"/>
    <w:rsid w:val="00B22E1C"/>
    <w:rsid w:val="00B309F9"/>
    <w:rsid w:val="00B32B60"/>
    <w:rsid w:val="00B61619"/>
    <w:rsid w:val="00B66DDC"/>
    <w:rsid w:val="00B8789F"/>
    <w:rsid w:val="00BA03C3"/>
    <w:rsid w:val="00BA65AE"/>
    <w:rsid w:val="00BB30B4"/>
    <w:rsid w:val="00BB4545"/>
    <w:rsid w:val="00BD5873"/>
    <w:rsid w:val="00BE385D"/>
    <w:rsid w:val="00C04BE3"/>
    <w:rsid w:val="00C25D29"/>
    <w:rsid w:val="00C27958"/>
    <w:rsid w:val="00C27A7C"/>
    <w:rsid w:val="00C37D0A"/>
    <w:rsid w:val="00C64E9D"/>
    <w:rsid w:val="00C67613"/>
    <w:rsid w:val="00C74249"/>
    <w:rsid w:val="00C8723F"/>
    <w:rsid w:val="00CA08ED"/>
    <w:rsid w:val="00CA7533"/>
    <w:rsid w:val="00CC5F56"/>
    <w:rsid w:val="00CF183B"/>
    <w:rsid w:val="00CF7117"/>
    <w:rsid w:val="00D028DF"/>
    <w:rsid w:val="00D12177"/>
    <w:rsid w:val="00D300E7"/>
    <w:rsid w:val="00D35535"/>
    <w:rsid w:val="00D375CD"/>
    <w:rsid w:val="00D46337"/>
    <w:rsid w:val="00D553A2"/>
    <w:rsid w:val="00D774D3"/>
    <w:rsid w:val="00D904E8"/>
    <w:rsid w:val="00DA08C3"/>
    <w:rsid w:val="00DB1002"/>
    <w:rsid w:val="00DB5A3E"/>
    <w:rsid w:val="00DC0BB0"/>
    <w:rsid w:val="00DC22AA"/>
    <w:rsid w:val="00DC77FA"/>
    <w:rsid w:val="00DE1D40"/>
    <w:rsid w:val="00DE632D"/>
    <w:rsid w:val="00DF3756"/>
    <w:rsid w:val="00DF74DD"/>
    <w:rsid w:val="00E07863"/>
    <w:rsid w:val="00E14101"/>
    <w:rsid w:val="00E24074"/>
    <w:rsid w:val="00E25AD0"/>
    <w:rsid w:val="00E3357B"/>
    <w:rsid w:val="00E41F45"/>
    <w:rsid w:val="00E6342B"/>
    <w:rsid w:val="00E654F0"/>
    <w:rsid w:val="00E671F3"/>
    <w:rsid w:val="00EA60E3"/>
    <w:rsid w:val="00EB4524"/>
    <w:rsid w:val="00EB6350"/>
    <w:rsid w:val="00EC13C0"/>
    <w:rsid w:val="00EF2A95"/>
    <w:rsid w:val="00F15B57"/>
    <w:rsid w:val="00F27454"/>
    <w:rsid w:val="00F427DB"/>
    <w:rsid w:val="00F60FDA"/>
    <w:rsid w:val="00F84FDA"/>
    <w:rsid w:val="00FA5C21"/>
    <w:rsid w:val="00FA5EB1"/>
    <w:rsid w:val="00FA7439"/>
    <w:rsid w:val="00FB1931"/>
    <w:rsid w:val="00FB7743"/>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4F6FE0"/>
  <w15:docId w15:val="{2C0F1BE3-9508-481C-B12B-4F2A1AF4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ref">
    <w:name w:val="href"/>
    <w:basedOn w:val="DefaultParagraphFont"/>
    <w:rsid w:val="00E671F3"/>
    <w:rPr>
      <w:color w:val="auto"/>
    </w:rPr>
  </w:style>
  <w:style w:type="table" w:styleId="TableGrid">
    <w:name w:val="Table Grid"/>
    <w:basedOn w:val="TableNormal"/>
    <w:rsid w:val="008A1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39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styleId="CommentReference">
    <w:name w:val="annotation reference"/>
    <w:basedOn w:val="DefaultParagraphFont"/>
    <w:semiHidden/>
    <w:unhideWhenUsed/>
    <w:rsid w:val="00965FF9"/>
    <w:rPr>
      <w:sz w:val="16"/>
      <w:szCs w:val="16"/>
    </w:rPr>
  </w:style>
  <w:style w:type="paragraph" w:styleId="CommentText">
    <w:name w:val="annotation text"/>
    <w:basedOn w:val="Normal"/>
    <w:link w:val="CommentTextChar"/>
    <w:semiHidden/>
    <w:unhideWhenUsed/>
    <w:rsid w:val="00965FF9"/>
    <w:rPr>
      <w:sz w:val="20"/>
    </w:rPr>
  </w:style>
  <w:style w:type="character" w:customStyle="1" w:styleId="CommentTextChar">
    <w:name w:val="Comment Text Char"/>
    <w:basedOn w:val="DefaultParagraphFont"/>
    <w:link w:val="CommentText"/>
    <w:semiHidden/>
    <w:rsid w:val="00965FF9"/>
    <w:rPr>
      <w:rFonts w:ascii="Calibri" w:hAnsi="Calibri"/>
      <w:lang w:val="fr-FR" w:eastAsia="en-US"/>
    </w:rPr>
  </w:style>
  <w:style w:type="paragraph" w:styleId="CommentSubject">
    <w:name w:val="annotation subject"/>
    <w:basedOn w:val="CommentText"/>
    <w:next w:val="CommentText"/>
    <w:link w:val="CommentSubjectChar"/>
    <w:semiHidden/>
    <w:unhideWhenUsed/>
    <w:rsid w:val="00965FF9"/>
    <w:rPr>
      <w:b/>
      <w:bCs/>
    </w:rPr>
  </w:style>
  <w:style w:type="character" w:customStyle="1" w:styleId="CommentSubjectChar">
    <w:name w:val="Comment Subject Char"/>
    <w:basedOn w:val="CommentTextChar"/>
    <w:link w:val="CommentSubject"/>
    <w:semiHidden/>
    <w:rsid w:val="00965FF9"/>
    <w:rPr>
      <w:rFonts w:ascii="Calibri" w:hAnsi="Calibri"/>
      <w:b/>
      <w:bCs/>
      <w:lang w:val="fr-FR" w:eastAsia="en-US"/>
    </w:rPr>
  </w:style>
  <w:style w:type="paragraph" w:styleId="Revision">
    <w:name w:val="Revision"/>
    <w:hidden/>
    <w:uiPriority w:val="99"/>
    <w:semiHidden/>
    <w:rsid w:val="00965FF9"/>
    <w:rPr>
      <w:rFonts w:ascii="Calibri" w:hAnsi="Calibri"/>
      <w:sz w:val="24"/>
      <w:lang w:val="fr-FR" w:eastAsia="en-US"/>
    </w:rPr>
  </w:style>
  <w:style w:type="paragraph" w:styleId="BalloonText">
    <w:name w:val="Balloon Text"/>
    <w:basedOn w:val="Normal"/>
    <w:link w:val="BalloonTextChar"/>
    <w:semiHidden/>
    <w:unhideWhenUsed/>
    <w:rsid w:val="00965FF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65FF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fr/ITU-D/Statistics/Pages/events/wtis2018/default.aspx" TargetMode="External"/><Relationship Id="rId18" Type="http://schemas.openxmlformats.org/officeDocument/2006/relationships/hyperlink" Target="https://www.imf.org/external/about/staff.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ITU-D/Conferences/WTDC/WTDC17/Documents/WTDC17_final_report_fr.pdf" TargetMode="External"/><Relationship Id="rId17" Type="http://schemas.openxmlformats.org/officeDocument/2006/relationships/hyperlink" Target="http://www.oecd.org/about/whodoeswha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ctad.org/en/PublicationsLibrary/osgciomisc2017_en.pdf?user=1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05/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to.org/english/thewto_e/secre_e/intro_e.htm" TargetMode="External"/><Relationship Id="rId23" Type="http://schemas.openxmlformats.org/officeDocument/2006/relationships/footer" Target="footer3.xml"/><Relationship Id="rId10" Type="http://schemas.openxmlformats.org/officeDocument/2006/relationships/hyperlink" Target="https://www.itu.int/md/S18-CL-C-0096/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131-F.pdf" TargetMode="External"/><Relationship Id="rId14" Type="http://schemas.openxmlformats.org/officeDocument/2006/relationships/hyperlink" Target="https://www.itu.int/en/ITU-D/Statistics/Pages/intlcoop/default.aspx"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atistics/Documents/events/wtis2016/BigData_Tiru.pdf" TargetMode="External"/><Relationship Id="rId2" Type="http://schemas.openxmlformats.org/officeDocument/2006/relationships/hyperlink" Target="https://www.itu.int/en/ITU-D/Statistics/Pages/events/egti2018/default.aspx" TargetMode="External"/><Relationship Id="rId1" Type="http://schemas.openxmlformats.org/officeDocument/2006/relationships/hyperlink" Target="https://www.itu.int/en/ITU-D/Statistics/Pages/events/egh2018/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26375-5B64-471F-A317-E2936BB5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1</TotalTime>
  <Pages>5</Pages>
  <Words>1592</Words>
  <Characters>10318</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11887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œuvre de la Résolution 131 (Rév. Dubaï, 2018) de la Conférence de plénipotentiaires – Mesurer les technologies de l'information et de la communication pour édifier une société de l'information inclusive et qui facilite l'intégration</dc:title>
  <dc:subject>Conseil 2019</dc:subject>
  <dc:creator>Royer, Veronique</dc:creator>
  <cp:keywords>C2019, C19</cp:keywords>
  <dc:description/>
  <cp:lastModifiedBy>Brouard, Ricarda</cp:lastModifiedBy>
  <cp:revision>2</cp:revision>
  <cp:lastPrinted>2019-05-13T11:45:00Z</cp:lastPrinted>
  <dcterms:created xsi:type="dcterms:W3CDTF">2019-05-13T14:47:00Z</dcterms:created>
  <dcterms:modified xsi:type="dcterms:W3CDTF">2019-05-13T14:47:00Z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