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01EBC" w:rsidRPr="00486583">
              <w:rPr>
                <w:b/>
              </w:rPr>
              <w:t>ADM 19</w:t>
            </w:r>
          </w:p>
        </w:tc>
        <w:tc>
          <w:tcPr>
            <w:tcW w:w="3120" w:type="dxa"/>
          </w:tcPr>
          <w:p w:rsidR="00BC7BC0" w:rsidRPr="001E6719" w:rsidRDefault="00BC7BC0" w:rsidP="00901EB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901EBC">
              <w:rPr>
                <w:b/>
                <w:bCs/>
                <w:szCs w:val="22"/>
                <w:lang w:val="fr-CH"/>
              </w:rPr>
              <w:t>10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901EBC" w:rsidP="00901EB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</w:rPr>
              <w:t xml:space="preserve">18 </w:t>
            </w:r>
            <w:r>
              <w:rPr>
                <w:b/>
                <w:bCs/>
                <w:szCs w:val="22"/>
                <w:lang w:val="ru-RU"/>
              </w:rPr>
              <w:t>апреля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901EBC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342865" w:rsidTr="00901EBC">
        <w:trPr>
          <w:cantSplit/>
        </w:trPr>
        <w:tc>
          <w:tcPr>
            <w:tcW w:w="10031" w:type="dxa"/>
            <w:gridSpan w:val="2"/>
            <w:shd w:val="clear" w:color="auto" w:fill="FFFFFF" w:themeFill="background1"/>
          </w:tcPr>
          <w:p w:rsidR="00BC7BC0" w:rsidRPr="00EB4FCB" w:rsidRDefault="0056217A" w:rsidP="00901EBC">
            <w:pPr>
              <w:pStyle w:val="ResNo"/>
              <w:rPr>
                <w:szCs w:val="22"/>
                <w:lang w:val="ru-RU"/>
              </w:rPr>
            </w:pPr>
            <w:bookmarkStart w:id="2" w:name="_Toc536109933"/>
            <w:bookmarkStart w:id="3" w:name="dtitle3" w:colFirst="0" w:colLast="0"/>
            <w:bookmarkEnd w:id="1"/>
            <w:r>
              <w:rPr>
                <w:lang w:val="ru-RU"/>
              </w:rPr>
              <w:t>ВЫПОЛНЕНИЕ</w:t>
            </w:r>
            <w:r w:rsidR="00901EBC" w:rsidRPr="0056217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</w:t>
            </w:r>
            <w:r w:rsidR="00901EBC" w:rsidRPr="0056217A">
              <w:rPr>
                <w:lang w:val="ru-RU"/>
              </w:rPr>
              <w:t xml:space="preserve"> </w:t>
            </w:r>
            <w:r w:rsidR="00901EBC" w:rsidRPr="0056217A">
              <w:rPr>
                <w:rStyle w:val="href"/>
              </w:rPr>
              <w:t>131</w:t>
            </w:r>
            <w:r w:rsidR="00901EBC" w:rsidRPr="0056217A">
              <w:rPr>
                <w:lang w:val="ru-RU"/>
              </w:rPr>
              <w:t xml:space="preserve"> (</w:t>
            </w:r>
            <w:r w:rsidR="00901EBC" w:rsidRPr="00E173A0">
              <w:rPr>
                <w:lang w:val="ru-RU"/>
              </w:rPr>
              <w:t>Пересм</w:t>
            </w:r>
            <w:r w:rsidR="00901EBC" w:rsidRPr="0056217A">
              <w:rPr>
                <w:lang w:val="ru-RU"/>
              </w:rPr>
              <w:t xml:space="preserve">. </w:t>
            </w:r>
            <w:r w:rsidR="00901EBC" w:rsidRPr="00E173A0">
              <w:rPr>
                <w:lang w:val="ru-RU" w:bidi="ar-EG"/>
              </w:rPr>
              <w:t>ДУБАЙ</w:t>
            </w:r>
            <w:r w:rsidR="00901EBC" w:rsidRPr="00901EBC">
              <w:rPr>
                <w:lang w:val="ru-RU" w:bidi="ar-EG"/>
              </w:rPr>
              <w:t xml:space="preserve">, 2018 </w:t>
            </w:r>
            <w:r w:rsidR="00901EBC" w:rsidRPr="00E173A0">
              <w:rPr>
                <w:caps w:val="0"/>
                <w:lang w:val="ru-RU" w:bidi="ar-EG"/>
              </w:rPr>
              <w:t>г</w:t>
            </w:r>
            <w:r w:rsidR="00901EBC" w:rsidRPr="00901EBC">
              <w:rPr>
                <w:caps w:val="0"/>
                <w:lang w:val="ru-RU" w:bidi="ar-EG"/>
              </w:rPr>
              <w:t>.</w:t>
            </w:r>
            <w:r w:rsidR="00901EBC" w:rsidRPr="00901EBC">
              <w:rPr>
                <w:lang w:val="ru-RU"/>
              </w:rPr>
              <w:t>)</w:t>
            </w:r>
            <w:bookmarkEnd w:id="2"/>
            <w:r w:rsidR="00901EBC">
              <w:rPr>
                <w:lang w:val="ru-RU"/>
              </w:rPr>
              <w:t xml:space="preserve"> </w:t>
            </w:r>
            <w:r w:rsidR="00901EBC" w:rsidRPr="00901EBC">
              <w:rPr>
                <w:lang w:val="ru-RU"/>
              </w:rPr>
              <w:t>–</w:t>
            </w:r>
            <w:r w:rsidR="00901EBC">
              <w:rPr>
                <w:lang w:val="ru-RU"/>
              </w:rPr>
              <w:t xml:space="preserve"> </w:t>
            </w:r>
            <w:bookmarkStart w:id="4" w:name="_Toc407102933"/>
            <w:bookmarkStart w:id="5" w:name="_Toc536109934"/>
            <w:r w:rsidR="00901EBC" w:rsidRPr="00E173A0">
              <w:rPr>
                <w:lang w:val="ru-RU"/>
              </w:rPr>
              <w:t>Измерение информационно-коммуникационных технологий для построения объединяющего и открытого для всех информационного общества</w:t>
            </w:r>
            <w:bookmarkEnd w:id="4"/>
            <w:bookmarkEnd w:id="5"/>
          </w:p>
        </w:tc>
      </w:tr>
      <w:bookmarkEnd w:id="3"/>
    </w:tbl>
    <w:p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34286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:rsidR="002D2F57" w:rsidRPr="0008535E" w:rsidRDefault="00251754" w:rsidP="0022418F">
            <w:pPr>
              <w:rPr>
                <w:rFonts w:asciiTheme="minorHAnsi" w:hAnsiTheme="minorHAnsi" w:cs="Segoe UI"/>
                <w:szCs w:val="24"/>
                <w:lang w:val="ru-RU"/>
              </w:rPr>
            </w:pPr>
            <w:r w:rsidRPr="006B265D">
              <w:rPr>
                <w:rFonts w:asciiTheme="minorHAnsi" w:hAnsiTheme="minorHAnsi" w:cs="Segoe UI"/>
                <w:szCs w:val="24"/>
                <w:lang w:val="ru-RU"/>
              </w:rPr>
              <w:t xml:space="preserve">МСЭ </w:t>
            </w:r>
            <w:r w:rsidRPr="006B265D">
              <w:rPr>
                <w:color w:val="000000"/>
                <w:lang w:val="ru-RU"/>
              </w:rPr>
              <w:t>разрабатывает международные определения, стандарты и методики для измерения информационного общества и информационной экономики в тесном сотрудничестве с другими региональными и международными организациями и через свои тематические группы экспертов</w:t>
            </w:r>
            <w:r w:rsidR="006B2782">
              <w:rPr>
                <w:color w:val="000000"/>
                <w:lang w:val="ru-RU"/>
              </w:rPr>
              <w:t xml:space="preserve">. </w:t>
            </w:r>
            <w:r w:rsidR="006B2782" w:rsidRPr="00C0584C">
              <w:rPr>
                <w:lang w:val="ru-RU"/>
              </w:rPr>
              <w:t xml:space="preserve">Данные </w:t>
            </w:r>
            <w:r w:rsidR="00B13BF0">
              <w:rPr>
                <w:lang w:val="ru-RU"/>
              </w:rPr>
              <w:t>собираются из Государств-Членов,</w:t>
            </w:r>
            <w:r w:rsidR="006B2782" w:rsidRPr="00C0584C">
              <w:rPr>
                <w:color w:val="000000"/>
                <w:lang w:val="ru-RU"/>
              </w:rPr>
              <w:t xml:space="preserve"> распространяются через базу данных МСЭ по всемирным показателям в области электросвязи/ИКТ</w:t>
            </w:r>
            <w:r w:rsidR="006B2782" w:rsidRPr="00C0584C">
              <w:rPr>
                <w:lang w:val="ru-RU"/>
              </w:rPr>
              <w:t xml:space="preserve"> (WTI) и анализируются в </w:t>
            </w:r>
            <w:r w:rsidR="006B2782" w:rsidRPr="00C0584C">
              <w:rPr>
                <w:color w:val="000000"/>
                <w:lang w:val="ru-RU"/>
              </w:rPr>
              <w:t>отчете "</w:t>
            </w:r>
            <w:r w:rsidR="006B2782" w:rsidRPr="00B13BF0">
              <w:rPr>
                <w:i/>
                <w:iCs/>
                <w:color w:val="000000"/>
                <w:lang w:val="ru-RU"/>
              </w:rPr>
              <w:t>Измерение информационного общества</w:t>
            </w:r>
            <w:r w:rsidR="006B2782" w:rsidRPr="00C0584C">
              <w:rPr>
                <w:color w:val="000000"/>
                <w:lang w:val="ru-RU"/>
              </w:rPr>
              <w:t>"</w:t>
            </w:r>
            <w:r w:rsidR="006B2782" w:rsidRPr="00C0584C">
              <w:rPr>
                <w:lang w:val="ru-RU"/>
              </w:rPr>
              <w:t>. Для создания в Государствах-Членах потенциала в области сбора и распространения данных регулярно проводятся учебные семинары-практикумы.</w:t>
            </w:r>
            <w:r>
              <w:rPr>
                <w:color w:val="000000"/>
                <w:lang w:val="ru-RU"/>
              </w:rPr>
              <w:t xml:space="preserve"> </w:t>
            </w:r>
            <w:r w:rsidRPr="006B265D">
              <w:rPr>
                <w:rFonts w:asciiTheme="minorHAnsi" w:hAnsiTheme="minorHAnsi" w:cs="Segoe UI"/>
                <w:szCs w:val="24"/>
                <w:lang w:val="ru-RU"/>
              </w:rPr>
              <w:t xml:space="preserve">В настоящем документе содержится отчет о выполнении Резолюции 131 (Пересм. </w:t>
            </w:r>
            <w:r w:rsidR="0022418F">
              <w:rPr>
                <w:rFonts w:asciiTheme="minorHAnsi" w:hAnsiTheme="minorHAnsi" w:cs="Segoe UI"/>
                <w:szCs w:val="24"/>
                <w:lang w:val="ru-RU"/>
              </w:rPr>
              <w:t>Дубай</w:t>
            </w:r>
            <w:r w:rsidRPr="006B265D">
              <w:rPr>
                <w:rFonts w:asciiTheme="minorHAnsi" w:hAnsiTheme="minorHAnsi" w:cs="Segoe UI"/>
                <w:szCs w:val="24"/>
                <w:lang w:val="ru-RU"/>
              </w:rPr>
              <w:t>, 201</w:t>
            </w:r>
            <w:r w:rsidR="0022418F">
              <w:rPr>
                <w:rFonts w:asciiTheme="minorHAnsi" w:hAnsiTheme="minorHAnsi" w:cs="Segoe UI"/>
                <w:szCs w:val="24"/>
                <w:lang w:val="ru-RU"/>
              </w:rPr>
              <w:t>8</w:t>
            </w:r>
            <w:r w:rsidRPr="006B265D">
              <w:rPr>
                <w:rFonts w:asciiTheme="minorHAnsi" w:hAnsiTheme="minorHAnsi" w:cs="Segoe UI"/>
                <w:szCs w:val="24"/>
                <w:lang w:val="ru-RU"/>
              </w:rPr>
              <w:t> г.)</w:t>
            </w:r>
            <w:r w:rsidR="0022418F">
              <w:rPr>
                <w:rFonts w:asciiTheme="minorHAnsi" w:hAnsiTheme="minorHAnsi" w:cs="Segoe UI"/>
                <w:szCs w:val="24"/>
                <w:lang w:val="ru-RU"/>
              </w:rPr>
              <w:t xml:space="preserve"> </w:t>
            </w:r>
            <w:r w:rsidR="00297D34">
              <w:rPr>
                <w:rFonts w:asciiTheme="minorHAnsi" w:hAnsiTheme="minorHAnsi" w:cs="Segoe UI"/>
                <w:szCs w:val="24"/>
                <w:lang w:val="ru-RU"/>
              </w:rPr>
              <w:t>"</w:t>
            </w:r>
            <w:r w:rsidR="00297D34">
              <w:rPr>
                <w:i/>
                <w:iCs/>
                <w:lang w:val="ru-RU"/>
              </w:rPr>
              <w:t>Измерение</w:t>
            </w:r>
            <w:r w:rsidRPr="006B265D">
              <w:rPr>
                <w:i/>
                <w:iCs/>
                <w:lang w:val="ru-RU"/>
              </w:rPr>
              <w:t xml:space="preserve"> информационно-коммуникационных технологий для построения объединяющего и открытого для всех информационного обществ</w:t>
            </w:r>
            <w:r>
              <w:rPr>
                <w:i/>
                <w:iCs/>
                <w:lang w:val="ru-RU"/>
              </w:rPr>
              <w:t>а</w:t>
            </w:r>
            <w:r w:rsidR="00297D34" w:rsidRPr="00297D34">
              <w:rPr>
                <w:lang w:val="ru-RU"/>
              </w:rPr>
              <w:t>"</w:t>
            </w:r>
            <w:r>
              <w:rPr>
                <w:i/>
                <w:iCs/>
                <w:lang w:val="ru-RU"/>
              </w:rPr>
              <w:t xml:space="preserve"> </w:t>
            </w:r>
            <w:r w:rsidR="00297D34">
              <w:rPr>
                <w:szCs w:val="24"/>
                <w:lang w:val="ru-RU"/>
              </w:rPr>
              <w:t>в</w:t>
            </w:r>
            <w:r w:rsidR="00901EBC" w:rsidRPr="00901EBC">
              <w:rPr>
                <w:szCs w:val="24"/>
                <w:lang w:val="ru-RU"/>
              </w:rPr>
              <w:t xml:space="preserve"> 2018</w:t>
            </w:r>
            <w:r w:rsidR="00297D34">
              <w:rPr>
                <w:szCs w:val="24"/>
                <w:lang w:val="ru-RU"/>
              </w:rPr>
              <w:t xml:space="preserve"> году</w:t>
            </w:r>
            <w:r w:rsidR="00901EBC" w:rsidRPr="0008535E">
              <w:rPr>
                <w:rFonts w:asciiTheme="minorHAnsi" w:hAnsiTheme="minorHAnsi" w:cs="Segoe UI"/>
                <w:szCs w:val="24"/>
                <w:lang w:val="ru-RU"/>
              </w:rPr>
              <w:t xml:space="preserve">. </w:t>
            </w:r>
            <w:r w:rsidR="00162091" w:rsidRPr="0008535E">
              <w:rPr>
                <w:rFonts w:asciiTheme="minorHAnsi" w:hAnsiTheme="minorHAnsi" w:cs="Segoe UI"/>
                <w:szCs w:val="24"/>
                <w:lang w:val="ru-RU"/>
              </w:rPr>
              <w:t>Кроме того, в документе изучается вопрос о том, какие</w:t>
            </w:r>
            <w:r w:rsidR="0008535E" w:rsidRPr="0008535E">
              <w:rPr>
                <w:rFonts w:asciiTheme="minorHAnsi" w:hAnsiTheme="minorHAnsi" w:cs="Segoe UI"/>
                <w:szCs w:val="24"/>
                <w:lang w:val="ru-RU"/>
              </w:rPr>
              <w:t xml:space="preserve"> людские и финансовые ресурсы </w:t>
            </w:r>
            <w:r w:rsidR="00162091" w:rsidRPr="0008535E">
              <w:rPr>
                <w:rFonts w:asciiTheme="minorHAnsi" w:hAnsiTheme="minorHAnsi" w:cs="Segoe UI"/>
                <w:szCs w:val="24"/>
                <w:lang w:val="ru-RU"/>
              </w:rPr>
              <w:t>требуются для проведения работы МСЭ по сбору, производству и публикации важных сведений, информации, статистических данных и отчетов</w:t>
            </w:r>
            <w:r w:rsidR="002D2F57" w:rsidRPr="0008535E">
              <w:rPr>
                <w:rFonts w:asciiTheme="minorHAnsi" w:hAnsiTheme="minorHAnsi" w:cs="Segoe UI"/>
                <w:szCs w:val="24"/>
                <w:lang w:val="ru-RU"/>
              </w:rPr>
              <w:t>.</w:t>
            </w:r>
          </w:p>
          <w:p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:rsidR="002D2F57" w:rsidRPr="00C02491" w:rsidRDefault="00C02491" w:rsidP="00C02491">
            <w:pPr>
              <w:rPr>
                <w:szCs w:val="22"/>
                <w:lang w:val="ru-RU"/>
              </w:rPr>
            </w:pPr>
            <w:r w:rsidRPr="00C02491">
              <w:rPr>
                <w:color w:val="000000" w:themeColor="text1"/>
                <w:szCs w:val="24"/>
                <w:lang w:val="ru-RU"/>
              </w:rPr>
              <w:t xml:space="preserve">Совету предлагается </w:t>
            </w:r>
            <w:r w:rsidRPr="00C02491">
              <w:rPr>
                <w:b/>
                <w:bCs/>
                <w:color w:val="000000" w:themeColor="text1"/>
                <w:szCs w:val="24"/>
                <w:lang w:val="ru-RU"/>
              </w:rPr>
              <w:t>принять к сведению</w:t>
            </w:r>
            <w:r w:rsidRPr="00C02491">
              <w:rPr>
                <w:color w:val="000000" w:themeColor="text1"/>
                <w:szCs w:val="24"/>
              </w:rPr>
              <w:t> </w:t>
            </w:r>
            <w:r w:rsidRPr="00C02491">
              <w:rPr>
                <w:color w:val="000000" w:themeColor="text1"/>
                <w:szCs w:val="24"/>
                <w:lang w:val="ru-RU"/>
              </w:rPr>
              <w:t xml:space="preserve">настоящий отчет и </w:t>
            </w:r>
            <w:r w:rsidRPr="00C02491">
              <w:rPr>
                <w:b/>
                <w:bCs/>
                <w:color w:val="000000" w:themeColor="text1"/>
                <w:szCs w:val="24"/>
                <w:lang w:val="ru-RU"/>
              </w:rPr>
              <w:t>принять решения</w:t>
            </w:r>
            <w:r>
              <w:rPr>
                <w:color w:val="000000" w:themeColor="text1"/>
                <w:szCs w:val="24"/>
                <w:lang w:val="ru-RU"/>
              </w:rPr>
              <w:t>, которые он сочтет необходимыми</w:t>
            </w:r>
            <w:r w:rsidR="002D2F57" w:rsidRPr="00C02491">
              <w:rPr>
                <w:szCs w:val="22"/>
                <w:lang w:val="ru-RU"/>
              </w:rPr>
              <w:t>.</w:t>
            </w:r>
          </w:p>
          <w:p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:rsidR="002D2F57" w:rsidRPr="001E6719" w:rsidRDefault="00342865" w:rsidP="0022418F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251754" w:rsidRPr="006B265D">
                <w:rPr>
                  <w:rStyle w:val="Hyperlink"/>
                  <w:lang w:val="ru-RU"/>
                </w:rPr>
                <w:t>Резолюция 131</w:t>
              </w:r>
            </w:hyperlink>
            <w:r w:rsidR="00251754" w:rsidRPr="006B265D">
              <w:rPr>
                <w:lang w:val="ru-RU"/>
              </w:rPr>
              <w:t xml:space="preserve"> (Пересм. </w:t>
            </w:r>
            <w:r w:rsidR="0022418F">
              <w:rPr>
                <w:lang w:val="ru-RU"/>
              </w:rPr>
              <w:t>Дубай</w:t>
            </w:r>
            <w:r w:rsidR="00251754" w:rsidRPr="006B265D">
              <w:rPr>
                <w:lang w:val="ru-RU"/>
              </w:rPr>
              <w:t>, 201</w:t>
            </w:r>
            <w:r w:rsidR="0022418F">
              <w:rPr>
                <w:lang w:val="ru-RU"/>
              </w:rPr>
              <w:t>8</w:t>
            </w:r>
            <w:r w:rsidR="00251754" w:rsidRPr="006B265D">
              <w:rPr>
                <w:lang w:val="ru-RU"/>
              </w:rPr>
              <w:t xml:space="preserve"> г.); Документы </w:t>
            </w:r>
            <w:hyperlink r:id="rId9" w:history="1">
              <w:r w:rsidR="00251754" w:rsidRPr="006B265D">
                <w:rPr>
                  <w:rStyle w:val="Hyperlink"/>
                  <w:lang w:val="ru-RU"/>
                </w:rPr>
                <w:t>C18/96</w:t>
              </w:r>
            </w:hyperlink>
            <w:r w:rsidR="00251754" w:rsidRPr="006B265D">
              <w:rPr>
                <w:lang w:val="ru-RU"/>
              </w:rPr>
              <w:t xml:space="preserve">, </w:t>
            </w:r>
            <w:hyperlink r:id="rId10" w:history="1">
              <w:r w:rsidR="00251754" w:rsidRPr="006B265D">
                <w:rPr>
                  <w:rStyle w:val="Hyperlink"/>
                  <w:lang w:val="ru-RU"/>
                </w:rPr>
                <w:t>C18/105</w:t>
              </w:r>
            </w:hyperlink>
            <w:r w:rsidR="00DE7FD5" w:rsidRPr="00DE7FD5">
              <w:rPr>
                <w:lang w:val="ru-RU"/>
              </w:rPr>
              <w:t xml:space="preserve"> </w:t>
            </w:r>
            <w:r w:rsidR="00DE7FD5">
              <w:rPr>
                <w:lang w:val="ru-RU"/>
              </w:rPr>
              <w:t>Совета</w:t>
            </w:r>
            <w:r w:rsidR="009560E3">
              <w:rPr>
                <w:lang w:val="ru-RU"/>
              </w:rPr>
              <w:t>;</w:t>
            </w:r>
            <w:r w:rsidR="00251754">
              <w:rPr>
                <w:lang w:val="ru-RU"/>
              </w:rPr>
              <w:t xml:space="preserve"> </w:t>
            </w:r>
            <w:hyperlink r:id="rId11" w:history="1">
              <w:r w:rsidR="00251754">
                <w:rPr>
                  <w:rStyle w:val="Hyperlink"/>
                  <w:szCs w:val="24"/>
                  <w:lang w:val="ru-RU"/>
                </w:rPr>
                <w:t>Резолюция</w:t>
              </w:r>
              <w:r w:rsidR="00251754" w:rsidRPr="0056217A">
                <w:rPr>
                  <w:rStyle w:val="Hyperlink"/>
                  <w:szCs w:val="24"/>
                  <w:lang w:val="ru-RU"/>
                </w:rPr>
                <w:t xml:space="preserve"> 8</w:t>
              </w:r>
            </w:hyperlink>
            <w:r w:rsidR="00251754">
              <w:rPr>
                <w:rStyle w:val="Hyperlink"/>
                <w:szCs w:val="24"/>
                <w:lang w:val="ru-RU"/>
              </w:rPr>
              <w:t xml:space="preserve"> ВКРЭ</w:t>
            </w:r>
            <w:r w:rsidR="00251754" w:rsidRPr="0056217A">
              <w:rPr>
                <w:rStyle w:val="Hyperlink"/>
                <w:szCs w:val="24"/>
                <w:lang w:val="ru-RU"/>
              </w:rPr>
              <w:noBreakHyphen/>
              <w:t>17</w:t>
            </w:r>
          </w:p>
        </w:tc>
      </w:tr>
    </w:tbl>
    <w:p w:rsidR="002D2F57" w:rsidRPr="00225368" w:rsidRDefault="002D2F57" w:rsidP="00EC6BC5">
      <w:pPr>
        <w:rPr>
          <w:lang w:val="ru-RU"/>
        </w:rPr>
      </w:pPr>
    </w:p>
    <w:p w:rsidR="002D2F57" w:rsidRPr="00002A5A" w:rsidRDefault="002D2F57" w:rsidP="000061EE">
      <w:pPr>
        <w:rPr>
          <w:lang w:val="ru-RU"/>
        </w:rPr>
      </w:pPr>
      <w:r w:rsidRPr="001E6719">
        <w:rPr>
          <w:lang w:val="ru-RU"/>
        </w:rPr>
        <w:br w:type="page"/>
      </w:r>
      <w:r w:rsidR="00750488">
        <w:rPr>
          <w:lang w:val="ru-RU"/>
        </w:rPr>
        <w:lastRenderedPageBreak/>
        <w:t>В настоящем отчете</w:t>
      </w:r>
      <w:r w:rsidR="00901EBC" w:rsidRPr="00E173A0">
        <w:rPr>
          <w:rFonts w:asciiTheme="minorHAnsi" w:hAnsiTheme="minorHAnsi"/>
          <w:lang w:val="ru-RU" w:eastAsia="ko-KR"/>
        </w:rPr>
        <w:t xml:space="preserve"> изуч</w:t>
      </w:r>
      <w:r w:rsidR="00750488">
        <w:rPr>
          <w:rFonts w:asciiTheme="minorHAnsi" w:hAnsiTheme="minorHAnsi"/>
          <w:lang w:val="ru-RU" w:eastAsia="ko-KR"/>
        </w:rPr>
        <w:t>ает</w:t>
      </w:r>
      <w:r w:rsidR="007675FC">
        <w:rPr>
          <w:rFonts w:asciiTheme="minorHAnsi" w:hAnsiTheme="minorHAnsi"/>
          <w:lang w:val="ru-RU" w:eastAsia="ko-KR"/>
        </w:rPr>
        <w:t>ся</w:t>
      </w:r>
      <w:r w:rsidR="00901EBC" w:rsidRPr="00E173A0">
        <w:rPr>
          <w:rFonts w:asciiTheme="minorHAnsi" w:hAnsiTheme="minorHAnsi" w:cstheme="minorHAnsi"/>
          <w:color w:val="000000"/>
          <w:szCs w:val="22"/>
          <w:lang w:val="ru-RU"/>
        </w:rPr>
        <w:t xml:space="preserve"> вопрос о том, какие людски</w:t>
      </w:r>
      <w:r w:rsidR="00F71219">
        <w:rPr>
          <w:rFonts w:asciiTheme="minorHAnsi" w:hAnsiTheme="minorHAnsi" w:cstheme="minorHAnsi"/>
          <w:color w:val="000000"/>
          <w:szCs w:val="22"/>
          <w:lang w:val="ru-RU"/>
        </w:rPr>
        <w:t xml:space="preserve">е и финансовые ресурсы </w:t>
      </w:r>
      <w:r w:rsidR="00901EBC" w:rsidRPr="00E173A0">
        <w:rPr>
          <w:rFonts w:asciiTheme="minorHAnsi" w:hAnsiTheme="minorHAnsi" w:cstheme="minorHAnsi"/>
          <w:color w:val="000000"/>
          <w:szCs w:val="22"/>
          <w:lang w:val="ru-RU"/>
        </w:rPr>
        <w:t>требуются для проведения работы МСЭ по сбору, производству и публикации важных сведений, информации, статистических данных и отчетов</w:t>
      </w:r>
      <w:r w:rsidR="00901EBC" w:rsidRPr="001E6719">
        <w:rPr>
          <w:szCs w:val="22"/>
          <w:lang w:val="ru-RU"/>
        </w:rPr>
        <w:t>.</w:t>
      </w:r>
      <w:r w:rsidR="00901EBC">
        <w:rPr>
          <w:szCs w:val="22"/>
          <w:lang w:val="ru-RU"/>
        </w:rPr>
        <w:t xml:space="preserve"> </w:t>
      </w:r>
      <w:r w:rsidR="00F71219" w:rsidRPr="00F71219">
        <w:rPr>
          <w:szCs w:val="22"/>
          <w:lang w:val="ru-RU"/>
        </w:rPr>
        <w:t xml:space="preserve">В нем также представлен анализ </w:t>
      </w:r>
      <w:r w:rsidR="00BF30F1" w:rsidRPr="004E323C">
        <w:rPr>
          <w:szCs w:val="22"/>
          <w:lang w:val="ru-RU"/>
        </w:rPr>
        <w:t>влияния</w:t>
      </w:r>
      <w:r w:rsidR="009B7878" w:rsidRPr="004E323C">
        <w:rPr>
          <w:szCs w:val="22"/>
          <w:lang w:val="ru-RU"/>
        </w:rPr>
        <w:t xml:space="preserve"> изменений, внесенных в </w:t>
      </w:r>
      <w:r w:rsidR="009B7878">
        <w:rPr>
          <w:szCs w:val="22"/>
          <w:lang w:val="ru-RU"/>
        </w:rPr>
        <w:t>Резолюцию</w:t>
      </w:r>
      <w:r w:rsidR="00F71219" w:rsidRPr="00F71219">
        <w:rPr>
          <w:szCs w:val="22"/>
          <w:lang w:val="ru-RU"/>
        </w:rPr>
        <w:t xml:space="preserve"> 131 (Пересм. Дубай</w:t>
      </w:r>
      <w:r w:rsidR="00F71219" w:rsidRPr="004E323C">
        <w:rPr>
          <w:szCs w:val="22"/>
          <w:lang w:val="ru-RU"/>
        </w:rPr>
        <w:t xml:space="preserve">, 2018 </w:t>
      </w:r>
      <w:r w:rsidR="00F71219" w:rsidRPr="00F71219">
        <w:rPr>
          <w:szCs w:val="22"/>
          <w:lang w:val="ru-RU"/>
        </w:rPr>
        <w:t>г</w:t>
      </w:r>
      <w:r w:rsidR="00F71219" w:rsidRPr="004E323C">
        <w:rPr>
          <w:szCs w:val="22"/>
          <w:lang w:val="ru-RU"/>
        </w:rPr>
        <w:t xml:space="preserve">.) </w:t>
      </w:r>
      <w:r w:rsidR="00F71219" w:rsidRPr="00F71219">
        <w:rPr>
          <w:szCs w:val="22"/>
          <w:lang w:val="ru-RU"/>
        </w:rPr>
        <w:t>Полномочной</w:t>
      </w:r>
      <w:r w:rsidR="00F71219" w:rsidRPr="004E323C">
        <w:rPr>
          <w:szCs w:val="22"/>
          <w:lang w:val="ru-RU"/>
        </w:rPr>
        <w:t xml:space="preserve"> </w:t>
      </w:r>
      <w:r w:rsidR="00F71219" w:rsidRPr="00F71219">
        <w:rPr>
          <w:szCs w:val="22"/>
          <w:lang w:val="ru-RU"/>
        </w:rPr>
        <w:t>конференци</w:t>
      </w:r>
      <w:r w:rsidR="000061EE">
        <w:rPr>
          <w:szCs w:val="22"/>
          <w:lang w:val="ru-RU"/>
        </w:rPr>
        <w:t>ей</w:t>
      </w:r>
      <w:r w:rsidR="00F71219" w:rsidRPr="00002A5A">
        <w:rPr>
          <w:szCs w:val="22"/>
          <w:lang w:val="ru-RU"/>
        </w:rPr>
        <w:t xml:space="preserve"> </w:t>
      </w:r>
      <w:r w:rsidR="00F71219" w:rsidRPr="00F71219">
        <w:rPr>
          <w:szCs w:val="22"/>
          <w:lang w:val="ru-RU"/>
        </w:rPr>
        <w:t>МСЭ</w:t>
      </w:r>
      <w:r w:rsidR="00901EBC" w:rsidRPr="00002A5A">
        <w:rPr>
          <w:lang w:val="ru-RU"/>
        </w:rPr>
        <w:t>.</w:t>
      </w:r>
    </w:p>
    <w:p w:rsidR="00901EBC" w:rsidRPr="00105C24" w:rsidRDefault="00901EBC" w:rsidP="00105C24">
      <w:pPr>
        <w:pStyle w:val="Heading1"/>
        <w:rPr>
          <w:lang w:val="ru-RU"/>
        </w:rPr>
      </w:pPr>
      <w:r w:rsidRPr="00002A5A">
        <w:rPr>
          <w:lang w:val="ru-RU"/>
        </w:rPr>
        <w:t>1</w:t>
      </w:r>
      <w:r w:rsidRPr="00002A5A">
        <w:rPr>
          <w:lang w:val="ru-RU"/>
        </w:rPr>
        <w:tab/>
      </w:r>
      <w:r w:rsidR="00105C24">
        <w:rPr>
          <w:bCs/>
          <w:lang w:val="ru-RU"/>
        </w:rPr>
        <w:t>Базовая информация</w:t>
      </w:r>
    </w:p>
    <w:p w:rsidR="00901EBC" w:rsidRPr="001F4AC9" w:rsidRDefault="00901EBC" w:rsidP="0022418F">
      <w:pPr>
        <w:rPr>
          <w:lang w:val="ru-RU"/>
        </w:rPr>
      </w:pPr>
      <w:r w:rsidRPr="00002A5A">
        <w:rPr>
          <w:lang w:val="ru-RU"/>
        </w:rPr>
        <w:t>1.1</w:t>
      </w:r>
      <w:r w:rsidRPr="00002A5A">
        <w:rPr>
          <w:lang w:val="ru-RU"/>
        </w:rPr>
        <w:tab/>
      </w:r>
      <w:bookmarkStart w:id="6" w:name="lt_pId028"/>
      <w:r w:rsidR="00002A5A" w:rsidRPr="00002A5A">
        <w:rPr>
          <w:lang w:val="ru-RU"/>
        </w:rPr>
        <w:t xml:space="preserve">МСЭ ежегодно организует </w:t>
      </w:r>
      <w:hyperlink r:id="rId12" w:history="1">
        <w:r w:rsidR="00002A5A" w:rsidRPr="00342865">
          <w:rPr>
            <w:rStyle w:val="Hyperlink"/>
            <w:lang w:val="ru-RU"/>
          </w:rPr>
          <w:t xml:space="preserve">симпозиум </w:t>
        </w:r>
        <w:r w:rsidR="0022418F" w:rsidRPr="00342865">
          <w:rPr>
            <w:rStyle w:val="Hyperlink"/>
            <w:lang w:val="ru-RU"/>
          </w:rPr>
          <w:t>по в</w:t>
        </w:r>
        <w:r w:rsidR="00002A5A" w:rsidRPr="00342865">
          <w:rPr>
            <w:rStyle w:val="Hyperlink"/>
            <w:lang w:val="ru-RU"/>
          </w:rPr>
          <w:t>семирны</w:t>
        </w:r>
        <w:r w:rsidR="0022418F" w:rsidRPr="00342865">
          <w:rPr>
            <w:rStyle w:val="Hyperlink"/>
            <w:lang w:val="ru-RU"/>
          </w:rPr>
          <w:t>м</w:t>
        </w:r>
        <w:r w:rsidR="00002A5A" w:rsidRPr="00342865">
          <w:rPr>
            <w:rStyle w:val="Hyperlink"/>
            <w:lang w:val="ru-RU"/>
          </w:rPr>
          <w:t xml:space="preserve"> показа</w:t>
        </w:r>
        <w:r w:rsidR="00A24DC2" w:rsidRPr="00342865">
          <w:rPr>
            <w:rStyle w:val="Hyperlink"/>
            <w:lang w:val="ru-RU"/>
          </w:rPr>
          <w:t>т</w:t>
        </w:r>
        <w:r w:rsidR="00002A5A" w:rsidRPr="00342865">
          <w:rPr>
            <w:rStyle w:val="Hyperlink"/>
            <w:lang w:val="ru-RU"/>
          </w:rPr>
          <w:t>ел</w:t>
        </w:r>
        <w:r w:rsidR="0022418F" w:rsidRPr="00342865">
          <w:rPr>
            <w:rStyle w:val="Hyperlink"/>
            <w:lang w:val="ru-RU"/>
          </w:rPr>
          <w:t>ям</w:t>
        </w:r>
        <w:r w:rsidR="00002A5A" w:rsidRPr="00342865">
          <w:rPr>
            <w:rStyle w:val="Hyperlink"/>
            <w:lang w:val="ru-RU"/>
          </w:rPr>
          <w:t xml:space="preserve"> в области электр</w:t>
        </w:r>
        <w:r w:rsidR="00A24DC2" w:rsidRPr="00342865">
          <w:rPr>
            <w:rStyle w:val="Hyperlink"/>
            <w:lang w:val="ru-RU"/>
          </w:rPr>
          <w:t>ос</w:t>
        </w:r>
        <w:r w:rsidR="00002A5A" w:rsidRPr="00342865">
          <w:rPr>
            <w:rStyle w:val="Hyperlink"/>
            <w:lang w:val="ru-RU"/>
          </w:rPr>
          <w:t>вязи/ИКТ</w:t>
        </w:r>
      </w:hyperlink>
      <w:r w:rsidR="00002A5A" w:rsidRPr="00002A5A">
        <w:rPr>
          <w:lang w:val="ru-RU"/>
        </w:rPr>
        <w:t xml:space="preserve"> (</w:t>
      </w:r>
      <w:r w:rsidR="00002A5A" w:rsidRPr="00002A5A">
        <w:t>WTIS</w:t>
      </w:r>
      <w:r w:rsidR="00002A5A" w:rsidRPr="00002A5A">
        <w:rPr>
          <w:lang w:val="ru-RU"/>
        </w:rPr>
        <w:t xml:space="preserve">), который является </w:t>
      </w:r>
      <w:r w:rsidR="00C80090" w:rsidRPr="00F40B17">
        <w:rPr>
          <w:lang w:val="ru-RU"/>
        </w:rPr>
        <w:t>основным глобальным форумом по измерению электросвязи и информационного общества</w:t>
      </w:r>
      <w:r w:rsidR="00002A5A" w:rsidRPr="00002A5A">
        <w:rPr>
          <w:lang w:val="ru-RU"/>
        </w:rPr>
        <w:t xml:space="preserve">. Работа МСЭ в области данных и статистики осуществляется </w:t>
      </w:r>
      <w:r w:rsidR="001467CB">
        <w:rPr>
          <w:lang w:val="ru-RU"/>
        </w:rPr>
        <w:t>в</w:t>
      </w:r>
      <w:r w:rsidR="00002A5A" w:rsidRPr="00002A5A">
        <w:rPr>
          <w:lang w:val="ru-RU"/>
        </w:rPr>
        <w:t xml:space="preserve"> </w:t>
      </w:r>
      <w:r w:rsidR="001467CB">
        <w:rPr>
          <w:lang w:val="ru-RU"/>
        </w:rPr>
        <w:t xml:space="preserve">рамках </w:t>
      </w:r>
      <w:r w:rsidR="001467CB" w:rsidRPr="00F40B17">
        <w:rPr>
          <w:lang w:val="ru-RU"/>
        </w:rPr>
        <w:t>Группы экспертов по показателям электросвязи/ИКТ (EGTI)</w:t>
      </w:r>
      <w:r w:rsidR="00002A5A" w:rsidRPr="00002A5A">
        <w:rPr>
          <w:lang w:val="ru-RU"/>
        </w:rPr>
        <w:t xml:space="preserve"> и </w:t>
      </w:r>
      <w:r w:rsidR="001467CB" w:rsidRPr="00F40B17">
        <w:rPr>
          <w:lang w:val="ru-RU"/>
        </w:rPr>
        <w:t>Группы экспертов по показателям ИКТ в домашних хозяйствах (EGH)</w:t>
      </w:r>
      <w:r w:rsidR="0046524B" w:rsidRPr="00A24DC2">
        <w:rPr>
          <w:rStyle w:val="FootnoteReference"/>
        </w:rPr>
        <w:footnoteReference w:id="1"/>
      </w:r>
      <w:r w:rsidR="00A24DC2" w:rsidRPr="00A24DC2">
        <w:rPr>
          <w:lang w:val="ru-RU"/>
        </w:rPr>
        <w:t xml:space="preserve">. </w:t>
      </w:r>
      <w:r w:rsidR="00002A5A" w:rsidRPr="00A24DC2">
        <w:rPr>
          <w:lang w:val="ru-RU"/>
        </w:rPr>
        <w:t>С</w:t>
      </w:r>
      <w:r w:rsidR="00F40B17">
        <w:rPr>
          <w:lang w:val="ru-RU"/>
        </w:rPr>
        <w:t xml:space="preserve"> 2009 года МСЭ публикует</w:t>
      </w:r>
      <w:r w:rsidR="005C776E" w:rsidRPr="00F40B17">
        <w:rPr>
          <w:lang w:val="ru-RU"/>
        </w:rPr>
        <w:t> отчет "Измерение информационного общества"</w:t>
      </w:r>
      <w:r w:rsidR="00002A5A" w:rsidRPr="00002A5A">
        <w:rPr>
          <w:lang w:val="ru-RU"/>
        </w:rPr>
        <w:t xml:space="preserve">. В </w:t>
      </w:r>
      <w:r w:rsidR="00630C98">
        <w:rPr>
          <w:lang w:val="ru-RU"/>
        </w:rPr>
        <w:t>о</w:t>
      </w:r>
      <w:r w:rsidR="00002A5A" w:rsidRPr="00002A5A">
        <w:rPr>
          <w:lang w:val="ru-RU"/>
        </w:rPr>
        <w:t xml:space="preserve">тчете </w:t>
      </w:r>
      <w:r w:rsidR="00D81681" w:rsidRPr="00F40B17">
        <w:rPr>
          <w:lang w:val="ru-RU"/>
        </w:rPr>
        <w:t>содержатся инструменты получения ключевых данных в области электросвязи/ИКТ и проведения сравнительного анализа для измерения информационного общества</w:t>
      </w:r>
      <w:r w:rsidR="00002A5A" w:rsidRPr="00002A5A">
        <w:rPr>
          <w:lang w:val="ru-RU"/>
        </w:rPr>
        <w:t xml:space="preserve">, </w:t>
      </w:r>
      <w:r w:rsidR="002A5C7C">
        <w:rPr>
          <w:lang w:val="ru-RU"/>
        </w:rPr>
        <w:t xml:space="preserve">а также </w:t>
      </w:r>
      <w:r w:rsidR="00002A5A" w:rsidRPr="00002A5A">
        <w:rPr>
          <w:lang w:val="ru-RU"/>
        </w:rPr>
        <w:t xml:space="preserve">представлен </w:t>
      </w:r>
      <w:r w:rsidR="00630C98" w:rsidRPr="00F40B17">
        <w:rPr>
          <w:lang w:val="ru-RU"/>
        </w:rPr>
        <w:t>количественный анализ информационного общества и освещаются новые и возникающие тенденции и проблемы измерения</w:t>
      </w:r>
      <w:r w:rsidR="00C84D7B">
        <w:rPr>
          <w:lang w:val="ru-RU"/>
        </w:rPr>
        <w:t>. Кроме того, в</w:t>
      </w:r>
      <w:r w:rsidR="00002A5A" w:rsidRPr="00002A5A">
        <w:rPr>
          <w:lang w:val="ru-RU"/>
        </w:rPr>
        <w:t xml:space="preserve"> </w:t>
      </w:r>
      <w:r w:rsidR="00131D9A">
        <w:rPr>
          <w:lang w:val="ru-RU"/>
        </w:rPr>
        <w:t>отчете</w:t>
      </w:r>
      <w:r w:rsidR="00002A5A" w:rsidRPr="00002A5A">
        <w:rPr>
          <w:lang w:val="ru-RU"/>
        </w:rPr>
        <w:t xml:space="preserve"> </w:t>
      </w:r>
      <w:r w:rsidR="00C84D7B">
        <w:rPr>
          <w:lang w:val="ru-RU"/>
        </w:rPr>
        <w:t>содержится</w:t>
      </w:r>
      <w:r w:rsidR="00002A5A" w:rsidRPr="00002A5A">
        <w:rPr>
          <w:lang w:val="ru-RU"/>
        </w:rPr>
        <w:t xml:space="preserve"> </w:t>
      </w:r>
      <w:r w:rsidR="00C84D7B">
        <w:rPr>
          <w:lang w:val="ru-RU"/>
        </w:rPr>
        <w:t xml:space="preserve">информация </w:t>
      </w:r>
      <w:r w:rsidR="005E4E30">
        <w:rPr>
          <w:lang w:val="ru-RU"/>
        </w:rPr>
        <w:t>об И</w:t>
      </w:r>
      <w:r w:rsidR="00002A5A" w:rsidRPr="00002A5A">
        <w:rPr>
          <w:lang w:val="ru-RU"/>
        </w:rPr>
        <w:t>ндексе развития ИКТ (</w:t>
      </w:r>
      <w:r w:rsidR="00002A5A" w:rsidRPr="00F40B17">
        <w:rPr>
          <w:lang w:val="ru-RU"/>
        </w:rPr>
        <w:t>IDI</w:t>
      </w:r>
      <w:r w:rsidR="00002A5A" w:rsidRPr="00002A5A">
        <w:rPr>
          <w:lang w:val="ru-RU"/>
        </w:rPr>
        <w:t>), который в настоящее вр</w:t>
      </w:r>
      <w:r w:rsidR="00E60F54">
        <w:rPr>
          <w:lang w:val="ru-RU"/>
        </w:rPr>
        <w:t>емя рассчитывается на основе 14 </w:t>
      </w:r>
      <w:r w:rsidR="00002A5A" w:rsidRPr="00002A5A">
        <w:rPr>
          <w:lang w:val="ru-RU"/>
        </w:rPr>
        <w:t xml:space="preserve">показателей, </w:t>
      </w:r>
      <w:r w:rsidR="00186A4A" w:rsidRPr="00F40B17">
        <w:rPr>
          <w:lang w:val="ru-RU"/>
        </w:rPr>
        <w:t>число которых ранее составляло 11, но было пересмотрено в 2017 году на внеочередном собрании EGTI и EGH</w:t>
      </w:r>
      <w:bookmarkStart w:id="7" w:name="lt_pId032"/>
      <w:bookmarkEnd w:id="6"/>
      <w:r w:rsidRPr="001F4AC9">
        <w:rPr>
          <w:lang w:val="ru-RU"/>
        </w:rPr>
        <w:t>.</w:t>
      </w:r>
      <w:bookmarkEnd w:id="7"/>
    </w:p>
    <w:p w:rsidR="00901EBC" w:rsidRPr="0078431F" w:rsidRDefault="00901EBC" w:rsidP="00B05636">
      <w:pPr>
        <w:rPr>
          <w:lang w:val="ru-RU"/>
        </w:rPr>
      </w:pPr>
      <w:r w:rsidRPr="0078431F">
        <w:rPr>
          <w:spacing w:val="2"/>
          <w:lang w:val="ru-RU"/>
        </w:rPr>
        <w:t>1.2</w:t>
      </w:r>
      <w:r w:rsidRPr="0078431F">
        <w:rPr>
          <w:spacing w:val="2"/>
          <w:lang w:val="ru-RU"/>
        </w:rPr>
        <w:tab/>
      </w:r>
      <w:bookmarkStart w:id="8" w:name="lt_pId034"/>
      <w:r w:rsidR="00B05636" w:rsidRPr="00B05636">
        <w:rPr>
          <w:spacing w:val="2"/>
          <w:lang w:val="ru-RU"/>
        </w:rPr>
        <w:t>МСЭ</w:t>
      </w:r>
      <w:r w:rsidR="00B05636" w:rsidRPr="0078431F">
        <w:rPr>
          <w:spacing w:val="2"/>
          <w:lang w:val="ru-RU"/>
        </w:rPr>
        <w:t xml:space="preserve"> </w:t>
      </w:r>
      <w:r w:rsidR="00B05636" w:rsidRPr="00B05636">
        <w:rPr>
          <w:spacing w:val="2"/>
          <w:lang w:val="ru-RU"/>
        </w:rPr>
        <w:t>активно</w:t>
      </w:r>
      <w:r w:rsidR="00B05636" w:rsidRPr="0078431F">
        <w:rPr>
          <w:spacing w:val="2"/>
          <w:lang w:val="ru-RU"/>
        </w:rPr>
        <w:t xml:space="preserve"> </w:t>
      </w:r>
      <w:hyperlink r:id="rId13" w:history="1">
        <w:r w:rsidR="00B05636">
          <w:rPr>
            <w:rStyle w:val="Hyperlink"/>
            <w:spacing w:val="2"/>
            <w:lang w:val="ru-RU"/>
          </w:rPr>
          <w:t>сотрудничает</w:t>
        </w:r>
        <w:r w:rsidR="00B05636" w:rsidRPr="0078431F">
          <w:rPr>
            <w:rStyle w:val="Hyperlink"/>
            <w:spacing w:val="2"/>
            <w:lang w:val="ru-RU"/>
          </w:rPr>
          <w:t xml:space="preserve"> </w:t>
        </w:r>
        <w:r w:rsidR="00B05636">
          <w:rPr>
            <w:rStyle w:val="Hyperlink"/>
            <w:spacing w:val="2"/>
            <w:lang w:val="ru-RU"/>
          </w:rPr>
          <w:t>с</w:t>
        </w:r>
        <w:r w:rsidR="00B05636" w:rsidRPr="0078431F">
          <w:rPr>
            <w:rStyle w:val="Hyperlink"/>
            <w:spacing w:val="2"/>
            <w:lang w:val="ru-RU"/>
          </w:rPr>
          <w:t xml:space="preserve"> </w:t>
        </w:r>
        <w:r w:rsidR="00B05636">
          <w:rPr>
            <w:rStyle w:val="Hyperlink"/>
            <w:spacing w:val="2"/>
            <w:lang w:val="ru-RU"/>
          </w:rPr>
          <w:t>международными</w:t>
        </w:r>
        <w:r w:rsidR="00B05636" w:rsidRPr="0078431F">
          <w:rPr>
            <w:rStyle w:val="Hyperlink"/>
            <w:spacing w:val="2"/>
            <w:lang w:val="ru-RU"/>
          </w:rPr>
          <w:t xml:space="preserve"> </w:t>
        </w:r>
        <w:r w:rsidR="00B05636">
          <w:rPr>
            <w:rStyle w:val="Hyperlink"/>
            <w:spacing w:val="2"/>
            <w:lang w:val="ru-RU"/>
          </w:rPr>
          <w:t>органами</w:t>
        </w:r>
      </w:hyperlink>
      <w:r w:rsidR="00B05636" w:rsidRPr="0078431F">
        <w:rPr>
          <w:spacing w:val="2"/>
          <w:lang w:val="ru-RU"/>
        </w:rPr>
        <w:t xml:space="preserve"> </w:t>
      </w:r>
      <w:r w:rsidR="00B05636" w:rsidRPr="00B05636">
        <w:rPr>
          <w:spacing w:val="2"/>
          <w:lang w:val="ru-RU"/>
        </w:rPr>
        <w:t>по</w:t>
      </w:r>
      <w:r w:rsidR="00B05636" w:rsidRPr="0078431F">
        <w:rPr>
          <w:spacing w:val="2"/>
          <w:lang w:val="ru-RU"/>
        </w:rPr>
        <w:t xml:space="preserve"> </w:t>
      </w:r>
      <w:r w:rsidR="00B05636" w:rsidRPr="00B05636">
        <w:rPr>
          <w:spacing w:val="2"/>
          <w:lang w:val="ru-RU"/>
        </w:rPr>
        <w:t>вопросам</w:t>
      </w:r>
      <w:r w:rsidR="00B05636" w:rsidRPr="0078431F">
        <w:rPr>
          <w:spacing w:val="2"/>
          <w:lang w:val="ru-RU"/>
        </w:rPr>
        <w:t xml:space="preserve"> </w:t>
      </w:r>
      <w:r w:rsidR="00B05636" w:rsidRPr="00B05636">
        <w:rPr>
          <w:spacing w:val="2"/>
          <w:lang w:val="ru-RU"/>
        </w:rPr>
        <w:t>статистики</w:t>
      </w:r>
      <w:r w:rsidRPr="0078431F">
        <w:rPr>
          <w:lang w:val="ru-RU"/>
        </w:rPr>
        <w:t>.</w:t>
      </w:r>
      <w:bookmarkEnd w:id="8"/>
    </w:p>
    <w:p w:rsidR="00901EBC" w:rsidRPr="00E21328" w:rsidRDefault="00901EBC" w:rsidP="00937E0A">
      <w:pPr>
        <w:pStyle w:val="Heading1"/>
        <w:rPr>
          <w:lang w:val="ru-RU"/>
        </w:rPr>
      </w:pPr>
      <w:r w:rsidRPr="00E21328">
        <w:rPr>
          <w:lang w:val="ru-RU"/>
        </w:rPr>
        <w:t>2</w:t>
      </w:r>
      <w:r w:rsidRPr="00E21328">
        <w:rPr>
          <w:lang w:val="ru-RU"/>
        </w:rPr>
        <w:tab/>
      </w:r>
      <w:bookmarkStart w:id="9" w:name="lt_pId036"/>
      <w:r w:rsidR="00937E0A">
        <w:rPr>
          <w:bCs/>
          <w:lang w:val="ru-RU"/>
        </w:rPr>
        <w:t>Анализ</w:t>
      </w:r>
      <w:r w:rsidR="00937E0A" w:rsidRPr="00E21328">
        <w:rPr>
          <w:bCs/>
          <w:lang w:val="ru-RU"/>
        </w:rPr>
        <w:t xml:space="preserve"> </w:t>
      </w:r>
      <w:r w:rsidR="00937E0A">
        <w:rPr>
          <w:bCs/>
          <w:lang w:val="ru-RU"/>
        </w:rPr>
        <w:t>пересмотра</w:t>
      </w:r>
      <w:r w:rsidR="00937E0A" w:rsidRPr="00E21328">
        <w:rPr>
          <w:bCs/>
          <w:lang w:val="ru-RU"/>
        </w:rPr>
        <w:t xml:space="preserve"> </w:t>
      </w:r>
      <w:r w:rsidR="00937E0A">
        <w:rPr>
          <w:bCs/>
          <w:lang w:val="ru-RU"/>
        </w:rPr>
        <w:t>Резолюции</w:t>
      </w:r>
      <w:r w:rsidRPr="00E21328">
        <w:rPr>
          <w:bCs/>
          <w:lang w:val="ru-RU"/>
        </w:rPr>
        <w:t xml:space="preserve"> 131 </w:t>
      </w:r>
      <w:r w:rsidR="00937E0A">
        <w:rPr>
          <w:bCs/>
          <w:lang w:val="ru-RU"/>
        </w:rPr>
        <w:t>Полномочной</w:t>
      </w:r>
      <w:r w:rsidR="00937E0A" w:rsidRPr="00E21328">
        <w:rPr>
          <w:bCs/>
          <w:lang w:val="ru-RU"/>
        </w:rPr>
        <w:t xml:space="preserve"> </w:t>
      </w:r>
      <w:r w:rsidR="00937E0A">
        <w:rPr>
          <w:bCs/>
          <w:lang w:val="ru-RU"/>
        </w:rPr>
        <w:t>конференцией</w:t>
      </w:r>
      <w:r w:rsidR="00937E0A" w:rsidRPr="00E21328">
        <w:rPr>
          <w:bCs/>
          <w:lang w:val="ru-RU"/>
        </w:rPr>
        <w:t xml:space="preserve"> </w:t>
      </w:r>
      <w:r w:rsidR="00937E0A">
        <w:rPr>
          <w:bCs/>
          <w:lang w:val="ru-RU"/>
        </w:rPr>
        <w:t>МСЭ</w:t>
      </w:r>
      <w:r w:rsidR="00755C45">
        <w:rPr>
          <w:bCs/>
          <w:lang w:val="ru-RU"/>
        </w:rPr>
        <w:br/>
      </w:r>
      <w:r w:rsidRPr="00E21328">
        <w:rPr>
          <w:bCs/>
          <w:lang w:val="ru-RU"/>
        </w:rPr>
        <w:t>(</w:t>
      </w:r>
      <w:r w:rsidR="00937E0A">
        <w:rPr>
          <w:bCs/>
          <w:lang w:val="ru-RU"/>
        </w:rPr>
        <w:t>ПК</w:t>
      </w:r>
      <w:r w:rsidRPr="00E21328">
        <w:rPr>
          <w:bCs/>
          <w:lang w:val="ru-RU"/>
        </w:rPr>
        <w:t>-18)</w:t>
      </w:r>
      <w:bookmarkEnd w:id="9"/>
    </w:p>
    <w:p w:rsidR="00901EBC" w:rsidRPr="001F4AC9" w:rsidRDefault="00E21328" w:rsidP="0022418F">
      <w:pPr>
        <w:snapToGrid w:val="0"/>
        <w:jc w:val="both"/>
        <w:rPr>
          <w:lang w:val="ru-RU"/>
        </w:rPr>
      </w:pPr>
      <w:bookmarkStart w:id="10" w:name="lt_pId037"/>
      <w:r w:rsidRPr="00E21328">
        <w:rPr>
          <w:lang w:val="ru-RU"/>
        </w:rPr>
        <w:t xml:space="preserve">На ПК-18 был принят ряд </w:t>
      </w:r>
      <w:r w:rsidR="0022418F">
        <w:rPr>
          <w:lang w:val="ru-RU"/>
        </w:rPr>
        <w:t>поправок к</w:t>
      </w:r>
      <w:r w:rsidRPr="00E21328">
        <w:rPr>
          <w:lang w:val="ru-RU"/>
        </w:rPr>
        <w:t xml:space="preserve"> Резолюции 131, которые влияют на функционирование </w:t>
      </w:r>
      <w:r w:rsidR="00E97244">
        <w:rPr>
          <w:lang w:val="ru-RU"/>
        </w:rPr>
        <w:t>О</w:t>
      </w:r>
      <w:r w:rsidR="00E97244" w:rsidRPr="00E21328">
        <w:rPr>
          <w:lang w:val="ru-RU"/>
        </w:rPr>
        <w:t>тдела</w:t>
      </w:r>
      <w:r w:rsidR="00E97244">
        <w:rPr>
          <w:lang w:val="ru-RU"/>
        </w:rPr>
        <w:t xml:space="preserve"> статистики</w:t>
      </w:r>
      <w:r w:rsidR="00E97244" w:rsidRPr="00E21328">
        <w:rPr>
          <w:lang w:val="ru-RU"/>
        </w:rPr>
        <w:t xml:space="preserve"> </w:t>
      </w:r>
      <w:r w:rsidRPr="00E21328">
        <w:rPr>
          <w:lang w:val="ru-RU"/>
        </w:rPr>
        <w:t xml:space="preserve">и </w:t>
      </w:r>
      <w:r w:rsidR="00E97244">
        <w:rPr>
          <w:lang w:val="ru-RU"/>
        </w:rPr>
        <w:t xml:space="preserve">на его </w:t>
      </w:r>
      <w:r w:rsidRPr="00E21328">
        <w:rPr>
          <w:lang w:val="ru-RU"/>
        </w:rPr>
        <w:t>потребности в ресурсах</w:t>
      </w:r>
      <w:r w:rsidR="00901EBC" w:rsidRPr="001F4AC9">
        <w:rPr>
          <w:lang w:val="ru-RU"/>
        </w:rPr>
        <w:t>.</w:t>
      </w:r>
      <w:bookmarkEnd w:id="10"/>
    </w:p>
    <w:p w:rsidR="00901EBC" w:rsidRPr="007F3F12" w:rsidRDefault="00901EBC" w:rsidP="00B942AA">
      <w:pPr>
        <w:pStyle w:val="Heading1"/>
        <w:rPr>
          <w:bCs/>
          <w:lang w:val="ru-RU"/>
        </w:rPr>
      </w:pPr>
      <w:r w:rsidRPr="008C4ECE">
        <w:rPr>
          <w:bCs/>
          <w:lang w:val="ru-RU"/>
        </w:rPr>
        <w:t>3</w:t>
      </w:r>
      <w:r w:rsidRPr="008C4ECE">
        <w:rPr>
          <w:bCs/>
          <w:lang w:val="ru-RU"/>
        </w:rPr>
        <w:tab/>
      </w:r>
      <w:bookmarkStart w:id="11" w:name="lt_pId039"/>
      <w:r w:rsidR="0078431F">
        <w:rPr>
          <w:bCs/>
          <w:lang w:val="ru-RU"/>
        </w:rPr>
        <w:t>Оценка</w:t>
      </w:r>
      <w:r w:rsidR="0078431F" w:rsidRPr="008C4ECE">
        <w:rPr>
          <w:bCs/>
          <w:lang w:val="ru-RU"/>
        </w:rPr>
        <w:t xml:space="preserve"> </w:t>
      </w:r>
      <w:r w:rsidR="0078431F">
        <w:rPr>
          <w:bCs/>
          <w:lang w:val="ru-RU"/>
        </w:rPr>
        <w:t>ресурсов</w:t>
      </w:r>
      <w:r w:rsidR="0078431F" w:rsidRPr="008C4ECE">
        <w:rPr>
          <w:bCs/>
          <w:lang w:val="ru-RU"/>
        </w:rPr>
        <w:t xml:space="preserve">, </w:t>
      </w:r>
      <w:r w:rsidR="0078431F">
        <w:rPr>
          <w:bCs/>
          <w:lang w:val="ru-RU"/>
        </w:rPr>
        <w:t>относящихся</w:t>
      </w:r>
      <w:r w:rsidR="0078431F" w:rsidRPr="008C4ECE">
        <w:rPr>
          <w:bCs/>
          <w:lang w:val="ru-RU"/>
        </w:rPr>
        <w:t xml:space="preserve"> </w:t>
      </w:r>
      <w:r w:rsidR="0078431F">
        <w:rPr>
          <w:bCs/>
          <w:lang w:val="ru-RU"/>
        </w:rPr>
        <w:t>к</w:t>
      </w:r>
      <w:r w:rsidR="0078431F" w:rsidRPr="008C4ECE">
        <w:rPr>
          <w:bCs/>
          <w:lang w:val="ru-RU"/>
        </w:rPr>
        <w:t xml:space="preserve"> </w:t>
      </w:r>
      <w:r w:rsidR="0078431F">
        <w:rPr>
          <w:bCs/>
          <w:lang w:val="ru-RU"/>
        </w:rPr>
        <w:t>работе</w:t>
      </w:r>
      <w:r w:rsidR="0078431F" w:rsidRPr="008C4ECE">
        <w:rPr>
          <w:bCs/>
          <w:lang w:val="ru-RU"/>
        </w:rPr>
        <w:t xml:space="preserve"> </w:t>
      </w:r>
      <w:r w:rsidR="0078431F">
        <w:rPr>
          <w:bCs/>
          <w:lang w:val="ru-RU"/>
        </w:rPr>
        <w:t>МСЭ</w:t>
      </w:r>
      <w:r w:rsidR="0078431F" w:rsidRPr="008C4ECE">
        <w:rPr>
          <w:bCs/>
          <w:lang w:val="ru-RU"/>
        </w:rPr>
        <w:t xml:space="preserve"> </w:t>
      </w:r>
      <w:r w:rsidR="0078431F">
        <w:rPr>
          <w:bCs/>
          <w:lang w:val="ru-RU"/>
        </w:rPr>
        <w:t xml:space="preserve">в </w:t>
      </w:r>
      <w:r w:rsidR="00B942AA">
        <w:rPr>
          <w:bCs/>
          <w:lang w:val="ru-RU"/>
        </w:rPr>
        <w:t xml:space="preserve">области </w:t>
      </w:r>
      <w:r w:rsidR="0078431F" w:rsidRPr="0078431F">
        <w:rPr>
          <w:bCs/>
          <w:lang w:val="ru-RU"/>
        </w:rPr>
        <w:t>данных</w:t>
      </w:r>
      <w:r w:rsidR="0078431F" w:rsidRPr="008C4ECE">
        <w:rPr>
          <w:bCs/>
          <w:lang w:val="ru-RU"/>
        </w:rPr>
        <w:t xml:space="preserve"> </w:t>
      </w:r>
      <w:r w:rsidR="0078431F" w:rsidRPr="0078431F">
        <w:rPr>
          <w:bCs/>
          <w:lang w:val="ru-RU"/>
        </w:rPr>
        <w:t>и</w:t>
      </w:r>
      <w:r w:rsidR="0078431F" w:rsidRPr="008C4ECE">
        <w:rPr>
          <w:bCs/>
          <w:lang w:val="ru-RU"/>
        </w:rPr>
        <w:t xml:space="preserve"> </w:t>
      </w:r>
      <w:r w:rsidR="0078431F" w:rsidRPr="0078431F">
        <w:rPr>
          <w:bCs/>
          <w:lang w:val="ru-RU"/>
        </w:rPr>
        <w:t>статисти</w:t>
      </w:r>
      <w:bookmarkEnd w:id="11"/>
      <w:r w:rsidR="007F3F12">
        <w:rPr>
          <w:bCs/>
          <w:lang w:val="ru-RU"/>
        </w:rPr>
        <w:t>ки</w:t>
      </w:r>
    </w:p>
    <w:p w:rsidR="00901EBC" w:rsidRDefault="00901EBC" w:rsidP="003E7C56">
      <w:pPr>
        <w:rPr>
          <w:rFonts w:asciiTheme="minorHAnsi" w:hAnsiTheme="minorHAnsi" w:cstheme="minorHAnsi"/>
          <w:color w:val="000000"/>
          <w:szCs w:val="22"/>
          <w:lang w:val="ru-RU"/>
        </w:rPr>
      </w:pPr>
      <w:r>
        <w:rPr>
          <w:lang w:val="ru-RU"/>
        </w:rPr>
        <w:t>3.1</w:t>
      </w:r>
      <w:r>
        <w:rPr>
          <w:lang w:val="ru-RU"/>
        </w:rPr>
        <w:tab/>
      </w:r>
      <w:r w:rsidR="003E7C56">
        <w:rPr>
          <w:lang w:val="ru-RU"/>
        </w:rPr>
        <w:t xml:space="preserve">В </w:t>
      </w:r>
      <w:r>
        <w:rPr>
          <w:lang w:val="ru-RU"/>
        </w:rPr>
        <w:t>Резолюци</w:t>
      </w:r>
      <w:r w:rsidR="003E7C56">
        <w:rPr>
          <w:lang w:val="ru-RU"/>
        </w:rPr>
        <w:t>и</w:t>
      </w:r>
      <w:r>
        <w:rPr>
          <w:lang w:val="ru-RU"/>
        </w:rPr>
        <w:t xml:space="preserve"> 131 Генеральному секретарю </w:t>
      </w:r>
      <w:r w:rsidR="003E7C56">
        <w:rPr>
          <w:lang w:val="ru-RU"/>
        </w:rPr>
        <w:t xml:space="preserve">поручено </w:t>
      </w:r>
      <w:r w:rsidRPr="00E173A0">
        <w:rPr>
          <w:rFonts w:asciiTheme="minorHAnsi" w:hAnsiTheme="minorHAnsi"/>
          <w:lang w:val="ru-RU" w:eastAsia="ko-KR"/>
        </w:rPr>
        <w:t>изучить</w:t>
      </w:r>
      <w:r w:rsidRPr="00E173A0">
        <w:rPr>
          <w:rFonts w:asciiTheme="minorHAnsi" w:hAnsiTheme="minorHAnsi" w:cstheme="minorHAnsi"/>
          <w:color w:val="000000"/>
          <w:szCs w:val="22"/>
          <w:lang w:val="ru-RU"/>
        </w:rPr>
        <w:t xml:space="preserve"> вопрос о том, какие</w:t>
      </w:r>
      <w:r w:rsidR="00D0475F">
        <w:rPr>
          <w:rFonts w:asciiTheme="minorHAnsi" w:hAnsiTheme="minorHAnsi" w:cstheme="minorHAnsi"/>
          <w:color w:val="000000"/>
          <w:szCs w:val="22"/>
          <w:lang w:val="ru-RU"/>
        </w:rPr>
        <w:t xml:space="preserve"> людские и финансовые ресурсы </w:t>
      </w:r>
      <w:r w:rsidRPr="00E173A0">
        <w:rPr>
          <w:rFonts w:asciiTheme="minorHAnsi" w:hAnsiTheme="minorHAnsi" w:cstheme="minorHAnsi"/>
          <w:color w:val="000000"/>
          <w:szCs w:val="22"/>
          <w:lang w:val="ru-RU"/>
        </w:rPr>
        <w:t>требуются для проведения работы МСЭ по сбору, производству и публикации важных сведений, информации, статистических данных и отчетов, и информировать Совет о результатах этого исследования</w:t>
      </w:r>
      <w:r>
        <w:rPr>
          <w:rFonts w:asciiTheme="minorHAnsi" w:hAnsiTheme="minorHAnsi" w:cstheme="minorHAnsi"/>
          <w:color w:val="000000"/>
          <w:szCs w:val="22"/>
          <w:lang w:val="ru-RU"/>
        </w:rPr>
        <w:t>.</w:t>
      </w:r>
    </w:p>
    <w:p w:rsidR="00901EBC" w:rsidRPr="00D317C0" w:rsidRDefault="00901EBC" w:rsidP="00103C91">
      <w:pPr>
        <w:rPr>
          <w:rFonts w:asciiTheme="minorHAnsi" w:hAnsiTheme="minorHAnsi" w:cstheme="minorHAnsi"/>
          <w:color w:val="000000"/>
          <w:szCs w:val="22"/>
          <w:lang w:val="ru-RU"/>
        </w:rPr>
      </w:pPr>
      <w:r>
        <w:rPr>
          <w:rFonts w:asciiTheme="minorHAnsi" w:hAnsiTheme="minorHAnsi" w:cstheme="minorHAnsi"/>
          <w:color w:val="000000"/>
          <w:szCs w:val="22"/>
          <w:lang w:val="ru-RU"/>
        </w:rPr>
        <w:lastRenderedPageBreak/>
        <w:t>3.2</w:t>
      </w:r>
      <w:r>
        <w:rPr>
          <w:rFonts w:asciiTheme="minorHAnsi" w:hAnsiTheme="minorHAnsi" w:cstheme="minorHAnsi"/>
          <w:color w:val="000000"/>
          <w:szCs w:val="22"/>
          <w:lang w:val="ru-RU"/>
        </w:rPr>
        <w:tab/>
      </w:r>
      <w:r w:rsidR="003F4FF2" w:rsidRPr="007D060A">
        <w:rPr>
          <w:rFonts w:asciiTheme="minorHAnsi" w:hAnsiTheme="minorHAnsi" w:cstheme="minorHAnsi"/>
          <w:color w:val="000000"/>
          <w:szCs w:val="22"/>
          <w:lang w:val="ru-RU"/>
        </w:rPr>
        <w:t>В настоящее время в Отдел</w:t>
      </w:r>
      <w:r w:rsidR="00C61E6F">
        <w:rPr>
          <w:rFonts w:asciiTheme="minorHAnsi" w:hAnsiTheme="minorHAnsi" w:cstheme="minorHAnsi"/>
          <w:color w:val="000000"/>
          <w:szCs w:val="22"/>
          <w:lang w:val="ru-RU"/>
        </w:rPr>
        <w:t>е</w:t>
      </w:r>
      <w:r w:rsidR="003F4FF2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 данных и статистики в области ИКТ МСЭ </w:t>
      </w:r>
      <w:r w:rsidR="00C61E6F">
        <w:rPr>
          <w:rFonts w:asciiTheme="minorHAnsi" w:hAnsiTheme="minorHAnsi" w:cstheme="minorHAnsi"/>
          <w:color w:val="000000"/>
          <w:szCs w:val="22"/>
          <w:lang w:val="ru-RU"/>
        </w:rPr>
        <w:t>работают</w:t>
      </w:r>
      <w:r w:rsidR="003F4FF2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 пять специалистов и два административных сотрудника (в том числе один помощник по работе со статистикой), которые отвечают за сбор, проверку</w:t>
      </w:r>
      <w:r w:rsidR="00B14959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 и ввод данных;</w:t>
      </w:r>
      <w:r w:rsidR="003F4FF2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B14959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дизайн, форматирование и распространение </w:t>
      </w:r>
      <w:r w:rsidR="00286C9F" w:rsidRPr="007D060A">
        <w:rPr>
          <w:rFonts w:asciiTheme="minorHAnsi" w:hAnsiTheme="minorHAnsi" w:cstheme="minorHAnsi"/>
          <w:color w:val="000000"/>
          <w:szCs w:val="22"/>
          <w:lang w:val="ru-RU"/>
        </w:rPr>
        <w:t>с использованием</w:t>
      </w:r>
      <w:r w:rsidR="00B14959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 различных средств;</w:t>
      </w:r>
      <w:r w:rsidR="003F4FF2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 анализ </w:t>
      </w:r>
      <w:r w:rsidR="00B14959" w:rsidRPr="007D060A">
        <w:rPr>
          <w:rFonts w:asciiTheme="minorHAnsi" w:hAnsiTheme="minorHAnsi" w:cstheme="minorHAnsi"/>
          <w:color w:val="000000"/>
          <w:szCs w:val="22"/>
          <w:lang w:val="ru-RU"/>
        </w:rPr>
        <w:t>тенденций;</w:t>
      </w:r>
      <w:r w:rsidR="003F4FF2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 проведение профессиональной подготовки и международную координацию и сотрудничество в области статистики</w:t>
      </w:r>
      <w:r w:rsidR="00251754" w:rsidRPr="007D060A">
        <w:rPr>
          <w:rFonts w:asciiTheme="minorHAnsi" w:hAnsiTheme="minorHAnsi" w:cstheme="minorHAnsi"/>
          <w:color w:val="000000"/>
          <w:szCs w:val="22"/>
          <w:lang w:val="ru-RU"/>
        </w:rPr>
        <w:t xml:space="preserve">. </w:t>
      </w:r>
      <w:r w:rsidR="00CF607A">
        <w:rPr>
          <w:rFonts w:asciiTheme="minorHAnsi" w:hAnsiTheme="minorHAnsi" w:cstheme="minorHAnsi"/>
          <w:color w:val="000000"/>
          <w:szCs w:val="22"/>
          <w:lang w:val="ru-RU"/>
        </w:rPr>
        <w:t>Недоукомплектованность</w:t>
      </w:r>
      <w:r w:rsidR="00636328" w:rsidRPr="00636328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103C91">
        <w:rPr>
          <w:rFonts w:asciiTheme="minorHAnsi" w:hAnsiTheme="minorHAnsi" w:cstheme="minorHAnsi"/>
          <w:color w:val="000000"/>
          <w:szCs w:val="22"/>
          <w:lang w:val="ru-RU"/>
        </w:rPr>
        <w:t xml:space="preserve">команды </w:t>
      </w:r>
      <w:r w:rsidR="00CF607A">
        <w:rPr>
          <w:rFonts w:asciiTheme="minorHAnsi" w:hAnsiTheme="minorHAnsi" w:cstheme="minorHAnsi"/>
          <w:color w:val="000000"/>
          <w:szCs w:val="22"/>
          <w:lang w:val="ru-RU"/>
        </w:rPr>
        <w:t xml:space="preserve">по статистике </w:t>
      </w:r>
      <w:r w:rsidR="00636328" w:rsidRPr="00636328">
        <w:rPr>
          <w:rFonts w:asciiTheme="minorHAnsi" w:hAnsiTheme="minorHAnsi" w:cstheme="minorHAnsi"/>
          <w:color w:val="000000"/>
          <w:szCs w:val="22"/>
          <w:lang w:val="ru-RU"/>
        </w:rPr>
        <w:t xml:space="preserve">МСЭ и низкие бюджетные ассигнования на ее деятельность являются проблемой не только </w:t>
      </w:r>
      <w:r w:rsidR="00947133">
        <w:rPr>
          <w:rFonts w:asciiTheme="minorHAnsi" w:hAnsiTheme="minorHAnsi" w:cstheme="minorHAnsi"/>
          <w:color w:val="000000"/>
          <w:szCs w:val="22"/>
          <w:lang w:val="ru-RU"/>
        </w:rPr>
        <w:t>для выполнения</w:t>
      </w:r>
      <w:r w:rsidR="00636328" w:rsidRPr="00636328">
        <w:rPr>
          <w:rFonts w:asciiTheme="minorHAnsi" w:hAnsiTheme="minorHAnsi" w:cstheme="minorHAnsi"/>
          <w:color w:val="000000"/>
          <w:szCs w:val="22"/>
          <w:lang w:val="ru-RU"/>
        </w:rPr>
        <w:t xml:space="preserve"> этой Резолюции, но и </w:t>
      </w:r>
      <w:r w:rsidR="00947133">
        <w:rPr>
          <w:rFonts w:asciiTheme="minorHAnsi" w:hAnsiTheme="minorHAnsi" w:cstheme="minorHAnsi"/>
          <w:color w:val="000000"/>
          <w:szCs w:val="22"/>
          <w:lang w:val="ru-RU"/>
        </w:rPr>
        <w:t>для выполнения</w:t>
      </w:r>
      <w:r w:rsidR="00636328" w:rsidRPr="00636328">
        <w:rPr>
          <w:rFonts w:asciiTheme="minorHAnsi" w:hAnsiTheme="minorHAnsi" w:cstheme="minorHAnsi"/>
          <w:color w:val="000000"/>
          <w:szCs w:val="22"/>
          <w:lang w:val="ru-RU"/>
        </w:rPr>
        <w:t xml:space="preserve"> ее обычной работы</w:t>
      </w:r>
      <w:r w:rsidR="00251754" w:rsidRPr="00D317C0">
        <w:rPr>
          <w:lang w:val="ru-RU"/>
        </w:rPr>
        <w:t>.</w:t>
      </w:r>
    </w:p>
    <w:p w:rsidR="00251754" w:rsidRPr="006B265D" w:rsidRDefault="00901EBC" w:rsidP="0022418F">
      <w:pPr>
        <w:spacing w:after="120"/>
        <w:rPr>
          <w:lang w:val="ru-RU"/>
        </w:rPr>
      </w:pPr>
      <w:r>
        <w:rPr>
          <w:rFonts w:asciiTheme="minorHAnsi" w:hAnsiTheme="minorHAnsi" w:cstheme="minorHAnsi"/>
          <w:color w:val="000000"/>
          <w:szCs w:val="22"/>
          <w:lang w:val="ru-RU"/>
        </w:rPr>
        <w:t>3.3</w:t>
      </w:r>
      <w:r>
        <w:rPr>
          <w:rFonts w:asciiTheme="minorHAnsi" w:hAnsiTheme="minorHAnsi" w:cstheme="minorHAnsi"/>
          <w:color w:val="000000"/>
          <w:szCs w:val="22"/>
          <w:lang w:val="ru-RU"/>
        </w:rPr>
        <w:tab/>
      </w:r>
      <w:r w:rsidR="00C41933">
        <w:rPr>
          <w:lang w:val="ru-RU"/>
        </w:rPr>
        <w:t>Р</w:t>
      </w:r>
      <w:r w:rsidR="00251754" w:rsidRPr="006B265D">
        <w:rPr>
          <w:lang w:val="ru-RU"/>
        </w:rPr>
        <w:t xml:space="preserve">аботу МСЭ в области статистики </w:t>
      </w:r>
      <w:r w:rsidR="00C41933">
        <w:rPr>
          <w:lang w:val="ru-RU"/>
        </w:rPr>
        <w:t>н</w:t>
      </w:r>
      <w:r w:rsidR="00C41933" w:rsidRPr="006B265D">
        <w:rPr>
          <w:lang w:val="ru-RU"/>
        </w:rPr>
        <w:t xml:space="preserve">ередко </w:t>
      </w:r>
      <w:r w:rsidR="00251754" w:rsidRPr="006B265D">
        <w:rPr>
          <w:lang w:val="ru-RU"/>
        </w:rPr>
        <w:t>сравнивают с работой других международных организаций</w:t>
      </w:r>
      <w:r w:rsidR="005702EB">
        <w:rPr>
          <w:lang w:val="ru-RU"/>
        </w:rPr>
        <w:t>.</w:t>
      </w:r>
      <w:r w:rsidR="00251754" w:rsidRPr="006B265D">
        <w:rPr>
          <w:lang w:val="ru-RU"/>
        </w:rPr>
        <w:t xml:space="preserve"> </w:t>
      </w:r>
      <w:r w:rsidR="00C27E7D">
        <w:rPr>
          <w:lang w:val="ru-RU"/>
        </w:rPr>
        <w:t>Однако же</w:t>
      </w:r>
      <w:r w:rsidR="00251754" w:rsidRPr="006B265D">
        <w:rPr>
          <w:lang w:val="ru-RU"/>
        </w:rPr>
        <w:t xml:space="preserve"> ресурсы, выделяемые этими организ</w:t>
      </w:r>
      <w:r w:rsidR="00857A49">
        <w:rPr>
          <w:lang w:val="ru-RU"/>
        </w:rPr>
        <w:t xml:space="preserve">ациями, отличаются от ресурсов </w:t>
      </w:r>
      <w:r w:rsidR="00251754" w:rsidRPr="006B265D">
        <w:rPr>
          <w:lang w:val="ru-RU"/>
        </w:rPr>
        <w:t xml:space="preserve">МСЭ для аналогичной деятельности. </w:t>
      </w:r>
      <w:r w:rsidR="002A1CD8">
        <w:rPr>
          <w:lang w:val="ru-RU"/>
        </w:rPr>
        <w:t xml:space="preserve">В МСЭ имеется </w:t>
      </w:r>
      <w:r w:rsidR="00C77E5D">
        <w:rPr>
          <w:lang w:val="ru-RU"/>
        </w:rPr>
        <w:t>относительн</w:t>
      </w:r>
      <w:r w:rsidR="0022418F">
        <w:rPr>
          <w:lang w:val="ru-RU"/>
        </w:rPr>
        <w:t>ая</w:t>
      </w:r>
      <w:r w:rsidR="00C77E5D">
        <w:rPr>
          <w:lang w:val="ru-RU"/>
        </w:rPr>
        <w:t xml:space="preserve"> </w:t>
      </w:r>
      <w:r w:rsidR="0022418F">
        <w:rPr>
          <w:lang w:val="ru-RU"/>
        </w:rPr>
        <w:t>недоукомплектованность персоналом</w:t>
      </w:r>
      <w:r w:rsidR="002A1CD8">
        <w:rPr>
          <w:lang w:val="ru-RU"/>
        </w:rPr>
        <w:t>, занимающи</w:t>
      </w:r>
      <w:r w:rsidR="0022418F">
        <w:rPr>
          <w:lang w:val="ru-RU"/>
        </w:rPr>
        <w:t>м</w:t>
      </w:r>
      <w:r w:rsidR="002A1CD8">
        <w:rPr>
          <w:lang w:val="ru-RU"/>
        </w:rPr>
        <w:t>ся вопросами статистики,</w:t>
      </w:r>
      <w:r w:rsidR="00772E05">
        <w:rPr>
          <w:lang w:val="ru-RU"/>
        </w:rPr>
        <w:t xml:space="preserve"> по сравнению с людскими ресурсами </w:t>
      </w:r>
      <w:r w:rsidR="00251754" w:rsidRPr="006B265D">
        <w:rPr>
          <w:lang w:val="ru-RU"/>
        </w:rPr>
        <w:t xml:space="preserve">в области статистики в других международных организациях: </w:t>
      </w:r>
    </w:p>
    <w:tbl>
      <w:tblPr>
        <w:tblStyle w:val="TableGrid"/>
        <w:tblW w:w="9255" w:type="dxa"/>
        <w:jc w:val="center"/>
        <w:tblLook w:val="04A0" w:firstRow="1" w:lastRow="0" w:firstColumn="1" w:lastColumn="0" w:noHBand="0" w:noVBand="1"/>
      </w:tblPr>
      <w:tblGrid>
        <w:gridCol w:w="4799"/>
        <w:gridCol w:w="1414"/>
        <w:gridCol w:w="1409"/>
        <w:gridCol w:w="1633"/>
      </w:tblGrid>
      <w:tr w:rsidR="00A17F35" w:rsidRPr="00A17F35" w:rsidTr="00B7372B">
        <w:trPr>
          <w:trHeight w:val="672"/>
          <w:jc w:val="center"/>
        </w:trPr>
        <w:tc>
          <w:tcPr>
            <w:tcW w:w="4799" w:type="dxa"/>
            <w:vAlign w:val="center"/>
          </w:tcPr>
          <w:p w:rsidR="00A17F35" w:rsidRPr="006B265D" w:rsidRDefault="00A17F35" w:rsidP="00A17F35">
            <w:pPr>
              <w:pStyle w:val="Tablehead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Организация</w:t>
            </w:r>
          </w:p>
        </w:tc>
        <w:tc>
          <w:tcPr>
            <w:tcW w:w="1414" w:type="dxa"/>
            <w:vAlign w:val="center"/>
          </w:tcPr>
          <w:p w:rsidR="00A17F35" w:rsidRPr="006B265D" w:rsidRDefault="00A17F35" w:rsidP="00A17F35">
            <w:pPr>
              <w:pStyle w:val="Tablehead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Число сотрудников, отвечающих за статистику</w:t>
            </w:r>
          </w:p>
        </w:tc>
        <w:tc>
          <w:tcPr>
            <w:tcW w:w="1409" w:type="dxa"/>
            <w:vAlign w:val="center"/>
          </w:tcPr>
          <w:p w:rsidR="00A17F35" w:rsidRPr="00A17F35" w:rsidRDefault="00CF6331" w:rsidP="00CF6331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ru-RU" w:eastAsia="zh-CN"/>
              </w:rPr>
            </w:pPr>
            <w:bookmarkStart w:id="12" w:name="lt_pId051"/>
            <w:r w:rsidRPr="00CF6331">
              <w:rPr>
                <w:b/>
                <w:sz w:val="20"/>
                <w:lang w:val="ru-RU" w:eastAsia="zh-CN"/>
              </w:rPr>
              <w:t>Общая численность персонала</w:t>
            </w:r>
            <w:bookmarkEnd w:id="12"/>
          </w:p>
        </w:tc>
        <w:tc>
          <w:tcPr>
            <w:tcW w:w="1633" w:type="dxa"/>
            <w:vAlign w:val="center"/>
          </w:tcPr>
          <w:p w:rsidR="00A17F35" w:rsidRPr="00035899" w:rsidRDefault="00A17F35" w:rsidP="00035899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ru-RU" w:eastAsia="zh-CN"/>
              </w:rPr>
            </w:pPr>
            <w:bookmarkStart w:id="13" w:name="lt_pId052"/>
            <w:r w:rsidRPr="0056217A">
              <w:rPr>
                <w:b/>
                <w:sz w:val="20"/>
                <w:lang w:eastAsia="zh-CN"/>
              </w:rPr>
              <w:t xml:space="preserve">% </w:t>
            </w:r>
            <w:bookmarkEnd w:id="13"/>
            <w:r w:rsidR="00035899">
              <w:rPr>
                <w:b/>
                <w:sz w:val="20"/>
                <w:lang w:val="ru-RU" w:eastAsia="zh-CN"/>
              </w:rPr>
              <w:t>персонала, занимающегося вопросами статистики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6B265D" w:rsidRDefault="00A17F35" w:rsidP="00A17F35">
            <w:pPr>
              <w:pStyle w:val="Tabletext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Международный валютный фонд (МВФ)</w:t>
            </w:r>
          </w:p>
        </w:tc>
        <w:tc>
          <w:tcPr>
            <w:tcW w:w="1414" w:type="dxa"/>
          </w:tcPr>
          <w:p w:rsidR="00A17F35" w:rsidRPr="006B265D" w:rsidRDefault="00A17F35" w:rsidP="00A17F35">
            <w:pPr>
              <w:pStyle w:val="Tabletext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190</w:t>
            </w:r>
          </w:p>
        </w:tc>
        <w:tc>
          <w:tcPr>
            <w:tcW w:w="1409" w:type="dxa"/>
          </w:tcPr>
          <w:p w:rsidR="00A17F35" w:rsidRPr="00A17F35" w:rsidRDefault="00A17F35" w:rsidP="00A17F35">
            <w:pPr>
              <w:keepNext/>
              <w:keepLines/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 xml:space="preserve">2 400 </w:t>
            </w:r>
          </w:p>
        </w:tc>
        <w:tc>
          <w:tcPr>
            <w:tcW w:w="1633" w:type="dxa"/>
          </w:tcPr>
          <w:p w:rsidR="00A17F35" w:rsidRPr="00A17F35" w:rsidRDefault="00A17F35" w:rsidP="00A17F35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7,9%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6B265D" w:rsidRDefault="00A17F35" w:rsidP="00622541">
            <w:pPr>
              <w:pStyle w:val="Tabletext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Продовольственная и сельскохозяйственная организация (ФАО)</w:t>
            </w:r>
          </w:p>
        </w:tc>
        <w:tc>
          <w:tcPr>
            <w:tcW w:w="1414" w:type="dxa"/>
          </w:tcPr>
          <w:p w:rsidR="00A17F35" w:rsidRPr="006B265D" w:rsidRDefault="00A17F35" w:rsidP="00A17F35">
            <w:pPr>
              <w:pStyle w:val="Tabletext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100</w:t>
            </w:r>
          </w:p>
        </w:tc>
        <w:tc>
          <w:tcPr>
            <w:tcW w:w="1409" w:type="dxa"/>
          </w:tcPr>
          <w:p w:rsidR="00A17F35" w:rsidRPr="00A17F35" w:rsidRDefault="00A17F35" w:rsidP="00A17F35">
            <w:pPr>
              <w:keepNext/>
              <w:keepLines/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 xml:space="preserve">3 317 </w:t>
            </w:r>
          </w:p>
        </w:tc>
        <w:tc>
          <w:tcPr>
            <w:tcW w:w="1633" w:type="dxa"/>
          </w:tcPr>
          <w:p w:rsidR="00A17F35" w:rsidRPr="00A17F35" w:rsidRDefault="00A17F35" w:rsidP="00A17F35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3,0%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6B265D" w:rsidRDefault="00A17F35" w:rsidP="00A17F35">
            <w:pPr>
              <w:pStyle w:val="Tabletext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Всемирная организация здравоохранения (ВОЗ)</w:t>
            </w:r>
          </w:p>
        </w:tc>
        <w:tc>
          <w:tcPr>
            <w:tcW w:w="1414" w:type="dxa"/>
          </w:tcPr>
          <w:p w:rsidR="00A17F35" w:rsidRPr="006B265D" w:rsidRDefault="00A17F35" w:rsidP="00A17F35">
            <w:pPr>
              <w:pStyle w:val="Tabletext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100</w:t>
            </w:r>
          </w:p>
        </w:tc>
        <w:tc>
          <w:tcPr>
            <w:tcW w:w="1409" w:type="dxa"/>
          </w:tcPr>
          <w:p w:rsidR="00A17F35" w:rsidRPr="00A17F35" w:rsidRDefault="00A17F35" w:rsidP="00A17F35">
            <w:pPr>
              <w:keepNext/>
              <w:keepLines/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 xml:space="preserve">5 541 </w:t>
            </w:r>
          </w:p>
        </w:tc>
        <w:tc>
          <w:tcPr>
            <w:tcW w:w="1633" w:type="dxa"/>
          </w:tcPr>
          <w:p w:rsidR="00A17F35" w:rsidRPr="00A17F35" w:rsidRDefault="00A17F35" w:rsidP="00A17F35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1,8%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6B265D" w:rsidRDefault="00A17F35" w:rsidP="00A17F35">
            <w:pPr>
              <w:pStyle w:val="Tabletext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Организация</w:t>
            </w:r>
            <w:r w:rsidRPr="006B265D">
              <w:rPr>
                <w:lang w:val="ru-RU"/>
              </w:rPr>
              <w:t xml:space="preserve"> экономического сотрудничества и развития (ОЭСР)</w:t>
            </w:r>
          </w:p>
        </w:tc>
        <w:tc>
          <w:tcPr>
            <w:tcW w:w="1414" w:type="dxa"/>
          </w:tcPr>
          <w:p w:rsidR="00A17F35" w:rsidRPr="006B265D" w:rsidRDefault="00A17F35" w:rsidP="00A17F35">
            <w:pPr>
              <w:pStyle w:val="Tabletext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85</w:t>
            </w:r>
          </w:p>
        </w:tc>
        <w:tc>
          <w:tcPr>
            <w:tcW w:w="1409" w:type="dxa"/>
          </w:tcPr>
          <w:p w:rsidR="00A17F35" w:rsidRPr="00A17F35" w:rsidRDefault="00A17F35" w:rsidP="00A17F35">
            <w:pPr>
              <w:keepNext/>
              <w:keepLines/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 xml:space="preserve">2 500 </w:t>
            </w:r>
          </w:p>
        </w:tc>
        <w:tc>
          <w:tcPr>
            <w:tcW w:w="1633" w:type="dxa"/>
          </w:tcPr>
          <w:p w:rsidR="00A17F35" w:rsidRPr="00A17F35" w:rsidRDefault="00A17F35" w:rsidP="00A17F35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3,4%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6B265D" w:rsidRDefault="00A17F35" w:rsidP="00A17F35">
            <w:pPr>
              <w:pStyle w:val="Tabletext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Статистический</w:t>
            </w:r>
            <w:r w:rsidRPr="006B265D">
              <w:rPr>
                <w:lang w:val="ru-RU"/>
              </w:rPr>
              <w:t xml:space="preserve"> институт </w:t>
            </w:r>
            <w:r w:rsidR="00B7372B" w:rsidRPr="00B7372B">
              <w:rPr>
                <w:lang w:val="ru-RU"/>
              </w:rPr>
              <w:t xml:space="preserve">(UIS) </w:t>
            </w:r>
            <w:r w:rsidRPr="006B265D">
              <w:rPr>
                <w:lang w:val="ru-RU"/>
              </w:rPr>
              <w:t>Организации Объединенных Наций по вопросам образования, науки и культуры (ЮНЕСКО)</w:t>
            </w:r>
          </w:p>
        </w:tc>
        <w:tc>
          <w:tcPr>
            <w:tcW w:w="1414" w:type="dxa"/>
          </w:tcPr>
          <w:p w:rsidR="00A17F35" w:rsidRPr="006B265D" w:rsidRDefault="00A17F35" w:rsidP="00A17F35">
            <w:pPr>
              <w:pStyle w:val="Tabletext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70</w:t>
            </w:r>
          </w:p>
        </w:tc>
        <w:tc>
          <w:tcPr>
            <w:tcW w:w="1409" w:type="dxa"/>
          </w:tcPr>
          <w:p w:rsidR="00A17F35" w:rsidRPr="00A17F35" w:rsidRDefault="00A17F35" w:rsidP="00A17F35">
            <w:pPr>
              <w:keepNext/>
              <w:keepLines/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 xml:space="preserve">2 051 </w:t>
            </w:r>
          </w:p>
        </w:tc>
        <w:tc>
          <w:tcPr>
            <w:tcW w:w="1633" w:type="dxa"/>
          </w:tcPr>
          <w:p w:rsidR="00A17F35" w:rsidRPr="00A17F35" w:rsidRDefault="00A17F35" w:rsidP="00A17F35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3,4%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6B265D" w:rsidRDefault="00A17F35" w:rsidP="00A17F35">
            <w:pPr>
              <w:pStyle w:val="Tabletext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Международная организация труда (МОТ)</w:t>
            </w:r>
          </w:p>
        </w:tc>
        <w:tc>
          <w:tcPr>
            <w:tcW w:w="1414" w:type="dxa"/>
          </w:tcPr>
          <w:p w:rsidR="00A17F35" w:rsidRPr="006B265D" w:rsidRDefault="00A17F35" w:rsidP="00A17F35">
            <w:pPr>
              <w:pStyle w:val="Tabletext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28</w:t>
            </w:r>
          </w:p>
        </w:tc>
        <w:tc>
          <w:tcPr>
            <w:tcW w:w="1409" w:type="dxa"/>
          </w:tcPr>
          <w:p w:rsidR="00A17F35" w:rsidRPr="00A17F35" w:rsidRDefault="00A17F35" w:rsidP="00A17F35">
            <w:pPr>
              <w:keepNext/>
              <w:keepLines/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 xml:space="preserve">2 337 </w:t>
            </w:r>
          </w:p>
        </w:tc>
        <w:tc>
          <w:tcPr>
            <w:tcW w:w="1633" w:type="dxa"/>
          </w:tcPr>
          <w:p w:rsidR="00A17F35" w:rsidRPr="00A17F35" w:rsidRDefault="00A17F35" w:rsidP="00A17F35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1.2%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6B265D" w:rsidRDefault="00A17F35" w:rsidP="00A17F35">
            <w:pPr>
              <w:pStyle w:val="Tabletext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 xml:space="preserve">Всемирная торговая организация (ВТО) </w:t>
            </w:r>
          </w:p>
        </w:tc>
        <w:tc>
          <w:tcPr>
            <w:tcW w:w="1414" w:type="dxa"/>
          </w:tcPr>
          <w:p w:rsidR="00A17F35" w:rsidRPr="006B265D" w:rsidRDefault="00A17F35" w:rsidP="00A17F35">
            <w:pPr>
              <w:pStyle w:val="Tabletext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23</w:t>
            </w:r>
          </w:p>
        </w:tc>
        <w:tc>
          <w:tcPr>
            <w:tcW w:w="1409" w:type="dxa"/>
          </w:tcPr>
          <w:p w:rsidR="00A17F35" w:rsidRPr="00A17F35" w:rsidRDefault="00A17F35" w:rsidP="00A17F35">
            <w:pPr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625</w:t>
            </w:r>
          </w:p>
        </w:tc>
        <w:tc>
          <w:tcPr>
            <w:tcW w:w="1633" w:type="dxa"/>
          </w:tcPr>
          <w:p w:rsidR="00A17F35" w:rsidRPr="00A17F35" w:rsidRDefault="00A17F35" w:rsidP="00A17F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3,7%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6B265D" w:rsidRDefault="00A17F35" w:rsidP="00A17F35">
            <w:pPr>
              <w:pStyle w:val="Tabletext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Конференция</w:t>
            </w:r>
            <w:r w:rsidRPr="006B265D">
              <w:rPr>
                <w:lang w:val="ru-RU"/>
              </w:rPr>
              <w:t xml:space="preserve"> Организации Объединенных Наций по торговле и развитию (ЮНКТАД)</w:t>
            </w:r>
          </w:p>
        </w:tc>
        <w:tc>
          <w:tcPr>
            <w:tcW w:w="1414" w:type="dxa"/>
          </w:tcPr>
          <w:p w:rsidR="00A17F35" w:rsidRPr="006B265D" w:rsidRDefault="00A17F35" w:rsidP="00A17F35">
            <w:pPr>
              <w:pStyle w:val="Tabletext"/>
              <w:jc w:val="center"/>
              <w:rPr>
                <w:lang w:val="ru-RU" w:eastAsia="zh-CN"/>
              </w:rPr>
            </w:pPr>
            <w:r w:rsidRPr="006B265D">
              <w:rPr>
                <w:lang w:val="ru-RU" w:eastAsia="zh-CN"/>
              </w:rPr>
              <w:t>20</w:t>
            </w:r>
          </w:p>
        </w:tc>
        <w:tc>
          <w:tcPr>
            <w:tcW w:w="1409" w:type="dxa"/>
          </w:tcPr>
          <w:p w:rsidR="00A17F35" w:rsidRPr="00A17F35" w:rsidRDefault="00A17F35" w:rsidP="00A17F35">
            <w:pPr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470</w:t>
            </w:r>
          </w:p>
        </w:tc>
        <w:tc>
          <w:tcPr>
            <w:tcW w:w="1633" w:type="dxa"/>
          </w:tcPr>
          <w:p w:rsidR="00A17F35" w:rsidRPr="00A17F35" w:rsidRDefault="00A17F35" w:rsidP="00A17F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ru-RU" w:eastAsia="zh-CN"/>
              </w:rPr>
            </w:pPr>
            <w:r w:rsidRPr="00A17F35">
              <w:rPr>
                <w:sz w:val="20"/>
                <w:lang w:val="ru-RU" w:eastAsia="zh-CN"/>
              </w:rPr>
              <w:t>4,3%</w:t>
            </w:r>
          </w:p>
        </w:tc>
      </w:tr>
      <w:tr w:rsidR="00A17F35" w:rsidRPr="006B265D" w:rsidTr="00B7372B">
        <w:trPr>
          <w:jc w:val="center"/>
        </w:trPr>
        <w:tc>
          <w:tcPr>
            <w:tcW w:w="4799" w:type="dxa"/>
          </w:tcPr>
          <w:p w:rsidR="00A17F35" w:rsidRPr="006B265D" w:rsidRDefault="00A17F35" w:rsidP="00A17F35">
            <w:pPr>
              <w:pStyle w:val="Tabletext"/>
              <w:rPr>
                <w:b/>
                <w:bCs/>
                <w:color w:val="0070C0"/>
                <w:lang w:val="ru-RU" w:eastAsia="zh-CN"/>
              </w:rPr>
            </w:pPr>
            <w:r w:rsidRPr="006B265D">
              <w:rPr>
                <w:b/>
                <w:bCs/>
                <w:color w:val="0070C0"/>
                <w:lang w:val="ru-RU" w:eastAsia="zh-CN"/>
              </w:rPr>
              <w:t>Международный союз электросвязи</w:t>
            </w:r>
            <w:r w:rsidR="0081529A">
              <w:rPr>
                <w:b/>
                <w:bCs/>
                <w:color w:val="0070C0"/>
                <w:lang w:val="ru-RU" w:eastAsia="zh-CN"/>
              </w:rPr>
              <w:t xml:space="preserve"> (МСЭ)</w:t>
            </w:r>
          </w:p>
        </w:tc>
        <w:tc>
          <w:tcPr>
            <w:tcW w:w="1414" w:type="dxa"/>
          </w:tcPr>
          <w:p w:rsidR="00A17F35" w:rsidRPr="006B265D" w:rsidRDefault="00A17F35" w:rsidP="00A17F35">
            <w:pPr>
              <w:pStyle w:val="Tabletext"/>
              <w:jc w:val="center"/>
              <w:rPr>
                <w:b/>
                <w:bCs/>
                <w:color w:val="0070C0"/>
                <w:lang w:val="ru-RU" w:eastAsia="zh-CN"/>
              </w:rPr>
            </w:pPr>
            <w:r w:rsidRPr="006B265D">
              <w:rPr>
                <w:b/>
                <w:bCs/>
                <w:color w:val="0070C0"/>
                <w:lang w:val="ru-RU" w:eastAsia="zh-CN"/>
              </w:rPr>
              <w:t>7</w:t>
            </w:r>
          </w:p>
        </w:tc>
        <w:tc>
          <w:tcPr>
            <w:tcW w:w="1409" w:type="dxa"/>
          </w:tcPr>
          <w:p w:rsidR="00A17F35" w:rsidRPr="00AD6402" w:rsidRDefault="00A17F35" w:rsidP="00A17F35">
            <w:pPr>
              <w:tabs>
                <w:tab w:val="clear" w:pos="1191"/>
                <w:tab w:val="left" w:pos="1121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color w:val="1F497D" w:themeColor="text2"/>
                <w:szCs w:val="24"/>
                <w:lang w:val="en-US"/>
              </w:rPr>
            </w:pPr>
            <w:r w:rsidRPr="00AD6402">
              <w:rPr>
                <w:rFonts w:cs="Calibri"/>
                <w:b/>
                <w:color w:val="1F497D" w:themeColor="text2"/>
                <w:szCs w:val="24"/>
                <w:lang w:val="en-US"/>
              </w:rPr>
              <w:t>749</w:t>
            </w:r>
          </w:p>
        </w:tc>
        <w:tc>
          <w:tcPr>
            <w:tcW w:w="1633" w:type="dxa"/>
          </w:tcPr>
          <w:p w:rsidR="00A17F35" w:rsidRPr="00AD6402" w:rsidRDefault="00A17F35" w:rsidP="00A17F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color w:val="1F497D" w:themeColor="text2"/>
                <w:szCs w:val="24"/>
                <w:lang w:val="en-US"/>
              </w:rPr>
            </w:pPr>
            <w:r w:rsidRPr="00AD6402">
              <w:rPr>
                <w:rFonts w:cs="Calibri"/>
                <w:b/>
                <w:color w:val="1F497D" w:themeColor="text2"/>
                <w:szCs w:val="24"/>
                <w:lang w:val="en-US"/>
              </w:rPr>
              <w:t>0</w:t>
            </w:r>
            <w:r>
              <w:rPr>
                <w:rFonts w:cs="Calibri"/>
                <w:b/>
                <w:color w:val="1F497D" w:themeColor="text2"/>
                <w:szCs w:val="24"/>
                <w:lang w:val="ru-RU"/>
              </w:rPr>
              <w:t>,</w:t>
            </w:r>
            <w:r w:rsidRPr="00AD6402">
              <w:rPr>
                <w:rFonts w:cs="Calibri"/>
                <w:b/>
                <w:color w:val="1F497D" w:themeColor="text2"/>
                <w:szCs w:val="24"/>
                <w:lang w:val="en-US"/>
              </w:rPr>
              <w:t>9%</w:t>
            </w:r>
          </w:p>
        </w:tc>
      </w:tr>
    </w:tbl>
    <w:p w:rsidR="00A17F35" w:rsidRPr="00A17F35" w:rsidRDefault="00251754" w:rsidP="00A17F35">
      <w:pPr>
        <w:pStyle w:val="Tablelegend"/>
      </w:pPr>
      <w:r w:rsidRPr="006B265D">
        <w:rPr>
          <w:i/>
          <w:iCs/>
          <w:lang w:val="ru-RU"/>
        </w:rPr>
        <w:t>Источник</w:t>
      </w:r>
      <w:r w:rsidR="00A17F35">
        <w:rPr>
          <w:i/>
          <w:iCs/>
          <w:lang w:val="ru-RU"/>
        </w:rPr>
        <w:t>и</w:t>
      </w:r>
      <w:r w:rsidRPr="00A17F35">
        <w:rPr>
          <w:i/>
          <w:iCs/>
        </w:rPr>
        <w:t>:</w:t>
      </w:r>
      <w:r w:rsidR="00A17F35">
        <w:rPr>
          <w:i/>
          <w:iCs/>
        </w:rPr>
        <w:br/>
      </w:r>
      <w:hyperlink r:id="rId14" w:history="1">
        <w:r w:rsidRPr="00FE55C0">
          <w:rPr>
            <w:rStyle w:val="Hyperlink"/>
          </w:rPr>
          <w:t>https://unstats.un.org/unsd/accsub-public/members.htm</w:t>
        </w:r>
      </w:hyperlink>
      <w:r w:rsidR="00A17F35" w:rsidRPr="00FE55C0">
        <w:t>,</w:t>
      </w:r>
      <w:bookmarkStart w:id="14" w:name="lt_pId091"/>
      <w:r w:rsidR="00A17F35" w:rsidRPr="00A17F35">
        <w:br/>
      </w:r>
      <w:hyperlink r:id="rId15" w:history="1">
        <w:r w:rsidR="00A17F35" w:rsidRPr="00A17F35">
          <w:rPr>
            <w:rStyle w:val="Hyperlink"/>
            <w:rFonts w:cs="Calibri"/>
          </w:rPr>
          <w:t>https://www.unsystem.org/content/total-staff-organization</w:t>
        </w:r>
      </w:hyperlink>
      <w:r w:rsidR="00A17F35" w:rsidRPr="00A17F35">
        <w:rPr>
          <w:rFonts w:cs="Calibri"/>
          <w:color w:val="000000"/>
        </w:rPr>
        <w:t>,</w:t>
      </w:r>
      <w:bookmarkEnd w:id="14"/>
      <w:r w:rsidR="00A17F35" w:rsidRPr="00A17F35">
        <w:rPr>
          <w:rFonts w:cs="Calibri"/>
          <w:color w:val="000000"/>
        </w:rPr>
        <w:t xml:space="preserve"> </w:t>
      </w:r>
      <w:r w:rsidR="00A17F35" w:rsidRPr="00A17F35">
        <w:rPr>
          <w:rFonts w:cs="Calibri"/>
          <w:color w:val="000000"/>
        </w:rPr>
        <w:br/>
      </w:r>
      <w:bookmarkStart w:id="15" w:name="lt_pId092"/>
      <w:r w:rsidR="00A17F35">
        <w:fldChar w:fldCharType="begin"/>
      </w:r>
      <w:r w:rsidR="00A17F35" w:rsidRPr="00A17F35">
        <w:instrText xml:space="preserve"> HYPERLINK "http://www.worldbank.org/en/news/infographic/2015/10/27/where-is-staff-from" </w:instrText>
      </w:r>
      <w:r w:rsidR="00A17F35">
        <w:fldChar w:fldCharType="separate"/>
      </w:r>
      <w:r w:rsidR="00A17F35" w:rsidRPr="00A17F35">
        <w:rPr>
          <w:rStyle w:val="Hyperlink"/>
          <w:rFonts w:cs="Calibri"/>
        </w:rPr>
        <w:t>http://www.worldbank.org/en/news/infographic/2015/10/27/where-is-staff-from</w:t>
      </w:r>
      <w:r w:rsidR="00A17F35">
        <w:fldChar w:fldCharType="end"/>
      </w:r>
      <w:r w:rsidR="00A17F35" w:rsidRPr="00A17F35">
        <w:rPr>
          <w:rFonts w:cs="Calibri"/>
          <w:color w:val="000000"/>
        </w:rPr>
        <w:t xml:space="preserve">, </w:t>
      </w:r>
      <w:hyperlink r:id="rId16" w:history="1">
        <w:r w:rsidR="00A17F35" w:rsidRPr="00A17F35">
          <w:rPr>
            <w:rStyle w:val="Hyperlink"/>
            <w:rFonts w:cs="Calibri"/>
          </w:rPr>
          <w:t>https://www.wto.org/english/thewto_e/secre_e/intro_e.htm</w:t>
        </w:r>
      </w:hyperlink>
      <w:r w:rsidR="00A17F35" w:rsidRPr="00A17F35">
        <w:rPr>
          <w:rFonts w:cs="Calibri"/>
          <w:color w:val="000000"/>
        </w:rPr>
        <w:t xml:space="preserve">, </w:t>
      </w:r>
      <w:hyperlink r:id="rId17" w:history="1">
        <w:r w:rsidR="00A17F35" w:rsidRPr="00A17F35">
          <w:rPr>
            <w:rStyle w:val="Hyperlink"/>
            <w:rFonts w:cs="Calibri"/>
          </w:rPr>
          <w:t>https://unctad.org/en/PublicationsLibrary/osgciomisc2017_en.pdf?user=17</w:t>
        </w:r>
      </w:hyperlink>
      <w:r w:rsidR="00A17F35" w:rsidRPr="00A17F35">
        <w:rPr>
          <w:rFonts w:cs="Calibri"/>
          <w:color w:val="000000"/>
        </w:rPr>
        <w:t xml:space="preserve">, </w:t>
      </w:r>
      <w:hyperlink r:id="rId18" w:history="1">
        <w:r w:rsidR="00A17F35" w:rsidRPr="00A17F35">
          <w:rPr>
            <w:rStyle w:val="Hyperlink"/>
            <w:rFonts w:cs="Calibri"/>
          </w:rPr>
          <w:t>http://www.oecd.org/about/whodoeswhat/</w:t>
        </w:r>
      </w:hyperlink>
      <w:r w:rsidR="00A17F35" w:rsidRPr="00A17F35">
        <w:rPr>
          <w:rFonts w:cs="Calibri"/>
          <w:color w:val="000000"/>
        </w:rPr>
        <w:t xml:space="preserve">, </w:t>
      </w:r>
      <w:hyperlink r:id="rId19" w:history="1">
        <w:r w:rsidR="00A17F35" w:rsidRPr="00A17F35">
          <w:rPr>
            <w:rStyle w:val="Hyperlink"/>
            <w:rFonts w:cs="Calibri"/>
          </w:rPr>
          <w:t>https://www.imf.org/external/about/staff.htm</w:t>
        </w:r>
      </w:hyperlink>
      <w:bookmarkEnd w:id="15"/>
    </w:p>
    <w:p w:rsidR="00901EBC" w:rsidRPr="00DE7FD5" w:rsidRDefault="00251754" w:rsidP="00B26CE8">
      <w:pPr>
        <w:pStyle w:val="Heading1"/>
        <w:rPr>
          <w:bCs/>
          <w:lang w:val="ru-RU"/>
        </w:rPr>
      </w:pPr>
      <w:r w:rsidRPr="00DE7FD5">
        <w:rPr>
          <w:bCs/>
          <w:lang w:val="ru-RU"/>
        </w:rPr>
        <w:t>4</w:t>
      </w:r>
      <w:r w:rsidRPr="00DE7FD5">
        <w:rPr>
          <w:bCs/>
          <w:lang w:val="ru-RU"/>
        </w:rPr>
        <w:tab/>
      </w:r>
      <w:bookmarkStart w:id="16" w:name="lt_pId094"/>
      <w:r w:rsidR="002C091D" w:rsidRPr="00DE7FD5">
        <w:rPr>
          <w:bCs/>
          <w:lang w:val="ru-RU"/>
        </w:rPr>
        <w:t xml:space="preserve">Рекомендации </w:t>
      </w:r>
      <w:r w:rsidR="002C091D">
        <w:rPr>
          <w:bCs/>
          <w:lang w:val="ru-RU"/>
        </w:rPr>
        <w:t>на</w:t>
      </w:r>
      <w:r w:rsidR="002C091D" w:rsidRPr="00DE7FD5">
        <w:rPr>
          <w:bCs/>
          <w:lang w:val="ru-RU"/>
        </w:rPr>
        <w:t xml:space="preserve"> </w:t>
      </w:r>
      <w:r w:rsidR="002C091D">
        <w:rPr>
          <w:bCs/>
          <w:lang w:val="ru-RU"/>
        </w:rPr>
        <w:t>основе</w:t>
      </w:r>
      <w:r w:rsidR="002C091D" w:rsidRPr="00DE7FD5">
        <w:rPr>
          <w:bCs/>
          <w:lang w:val="ru-RU"/>
        </w:rPr>
        <w:t xml:space="preserve"> оценк</w:t>
      </w:r>
      <w:r w:rsidR="002C091D">
        <w:rPr>
          <w:bCs/>
          <w:lang w:val="ru-RU"/>
        </w:rPr>
        <w:t>и</w:t>
      </w:r>
      <w:r w:rsidR="002C091D" w:rsidRPr="00DE7FD5">
        <w:rPr>
          <w:bCs/>
          <w:lang w:val="ru-RU"/>
        </w:rPr>
        <w:t xml:space="preserve"> потребност</w:t>
      </w:r>
      <w:r w:rsidR="0059207F">
        <w:rPr>
          <w:bCs/>
          <w:lang w:val="ru-RU"/>
        </w:rPr>
        <w:t>и</w:t>
      </w:r>
      <w:r w:rsidR="002C091D" w:rsidRPr="00DE7FD5">
        <w:rPr>
          <w:bCs/>
          <w:lang w:val="ru-RU"/>
        </w:rPr>
        <w:t xml:space="preserve"> в ресурсах</w:t>
      </w:r>
      <w:bookmarkEnd w:id="16"/>
    </w:p>
    <w:p w:rsidR="001E76F4" w:rsidRDefault="00251754" w:rsidP="0022418F">
      <w:pPr>
        <w:rPr>
          <w:lang w:val="ru-RU"/>
        </w:rPr>
      </w:pPr>
      <w:r w:rsidRPr="001E76F4">
        <w:rPr>
          <w:lang w:val="ru-RU"/>
        </w:rPr>
        <w:t>4.1</w:t>
      </w:r>
      <w:r w:rsidRPr="001E76F4">
        <w:rPr>
          <w:lang w:val="ru-RU"/>
        </w:rPr>
        <w:tab/>
      </w:r>
      <w:bookmarkStart w:id="17" w:name="lt_pId096"/>
      <w:r w:rsidR="0022418F">
        <w:rPr>
          <w:lang w:val="ru-RU"/>
        </w:rPr>
        <w:t>Успешная</w:t>
      </w:r>
      <w:r w:rsidR="00B51EFE">
        <w:rPr>
          <w:lang w:val="ru-RU"/>
        </w:rPr>
        <w:t xml:space="preserve"> реализаци</w:t>
      </w:r>
      <w:r w:rsidR="0022418F">
        <w:rPr>
          <w:lang w:val="ru-RU"/>
        </w:rPr>
        <w:t>я</w:t>
      </w:r>
      <w:r w:rsidR="001E76F4" w:rsidRPr="001E76F4">
        <w:rPr>
          <w:lang w:val="ru-RU"/>
        </w:rPr>
        <w:t xml:space="preserve"> статистической программы в значительной степени зависит от сильной поддержки ИТ. </w:t>
      </w:r>
      <w:r w:rsidR="006B568F">
        <w:rPr>
          <w:lang w:val="ru-RU"/>
        </w:rPr>
        <w:t>Крайне необходим</w:t>
      </w:r>
      <w:r w:rsidR="001E76F4" w:rsidRPr="001E76F4">
        <w:rPr>
          <w:lang w:val="ru-RU"/>
        </w:rPr>
        <w:t xml:space="preserve"> </w:t>
      </w:r>
      <w:r w:rsidR="006B568F">
        <w:rPr>
          <w:lang w:val="ru-RU"/>
        </w:rPr>
        <w:t>профильный ИТ-специалист</w:t>
      </w:r>
      <w:r w:rsidR="001E76F4" w:rsidRPr="001E76F4">
        <w:rPr>
          <w:lang w:val="ru-RU"/>
        </w:rPr>
        <w:t xml:space="preserve"> для поддержки визуализации данных, внедрения и обслуживания </w:t>
      </w:r>
      <w:r w:rsidR="008B671D">
        <w:rPr>
          <w:lang w:val="ru-RU"/>
        </w:rPr>
        <w:t>средств</w:t>
      </w:r>
      <w:r w:rsidR="001E76F4" w:rsidRPr="001E76F4">
        <w:rPr>
          <w:lang w:val="ru-RU"/>
        </w:rPr>
        <w:t xml:space="preserve">, </w:t>
      </w:r>
      <w:r w:rsidR="001E76F4" w:rsidRPr="001E76F4">
        <w:rPr>
          <w:lang w:val="ru-RU"/>
        </w:rPr>
        <w:lastRenderedPageBreak/>
        <w:t xml:space="preserve">связанных с ИТ (например, нового инструмента </w:t>
      </w:r>
      <w:r w:rsidR="005A5E68">
        <w:rPr>
          <w:lang w:val="ru-RU"/>
        </w:rPr>
        <w:t>"Око ИКТ"</w:t>
      </w:r>
      <w:r w:rsidR="001E76F4" w:rsidRPr="001E76F4">
        <w:rPr>
          <w:lang w:val="ru-RU"/>
        </w:rPr>
        <w:t>)</w:t>
      </w:r>
      <w:r w:rsidR="00863BAA">
        <w:rPr>
          <w:lang w:val="ru-RU"/>
        </w:rPr>
        <w:t>,</w:t>
      </w:r>
      <w:r w:rsidR="001E76F4" w:rsidRPr="001E76F4">
        <w:rPr>
          <w:lang w:val="ru-RU"/>
        </w:rPr>
        <w:t xml:space="preserve"> и управления статистической базой данных.</w:t>
      </w:r>
    </w:p>
    <w:bookmarkEnd w:id="17"/>
    <w:p w:rsidR="002207DE" w:rsidRPr="00863BAA" w:rsidRDefault="00251754" w:rsidP="00BC2A94">
      <w:pPr>
        <w:rPr>
          <w:lang w:val="ru-RU"/>
        </w:rPr>
      </w:pPr>
      <w:r w:rsidRPr="00863BAA">
        <w:rPr>
          <w:lang w:val="ru-RU"/>
        </w:rPr>
        <w:t>4.2</w:t>
      </w:r>
      <w:r w:rsidRPr="00863BAA">
        <w:rPr>
          <w:lang w:val="ru-RU"/>
        </w:rPr>
        <w:tab/>
      </w:r>
      <w:bookmarkStart w:id="18" w:name="lt_pId099"/>
      <w:r w:rsidR="002207DE" w:rsidRPr="00863BAA">
        <w:rPr>
          <w:lang w:val="ru-RU"/>
        </w:rPr>
        <w:t xml:space="preserve">Также существует острая необходимость в </w:t>
      </w:r>
      <w:r w:rsidR="00F51DD2">
        <w:rPr>
          <w:lang w:val="ru-RU"/>
        </w:rPr>
        <w:t>найме помощника</w:t>
      </w:r>
      <w:r w:rsidR="002207DE" w:rsidRPr="00863BAA">
        <w:rPr>
          <w:lang w:val="ru-RU"/>
        </w:rPr>
        <w:t xml:space="preserve"> </w:t>
      </w:r>
      <w:r w:rsidR="00224B51" w:rsidRPr="00B84FA8">
        <w:rPr>
          <w:rFonts w:asciiTheme="minorHAnsi" w:hAnsiTheme="minorHAnsi" w:cstheme="minorHAnsi"/>
          <w:color w:val="000000"/>
          <w:szCs w:val="22"/>
          <w:lang w:val="ru-RU"/>
        </w:rPr>
        <w:t>по работе со статистикой</w:t>
      </w:r>
      <w:r w:rsidR="00224B51" w:rsidRPr="00B84FA8">
        <w:rPr>
          <w:color w:val="000000"/>
          <w:lang w:val="ru-RU"/>
        </w:rPr>
        <w:t xml:space="preserve"> </w:t>
      </w:r>
      <w:r w:rsidR="002207DE" w:rsidRPr="00863BAA">
        <w:rPr>
          <w:lang w:val="ru-RU"/>
        </w:rPr>
        <w:t xml:space="preserve">для </w:t>
      </w:r>
      <w:r w:rsidR="008A4F63">
        <w:rPr>
          <w:lang w:val="ru-RU"/>
        </w:rPr>
        <w:t>рассылки</w:t>
      </w:r>
      <w:r w:rsidR="002207DE" w:rsidRPr="00863BAA">
        <w:rPr>
          <w:lang w:val="ru-RU"/>
        </w:rPr>
        <w:t xml:space="preserve"> и обработки </w:t>
      </w:r>
      <w:r w:rsidR="00BC2A94">
        <w:rPr>
          <w:lang w:val="ru-RU"/>
        </w:rPr>
        <w:t xml:space="preserve">страновых </w:t>
      </w:r>
      <w:r w:rsidR="002207DE" w:rsidRPr="00863BAA">
        <w:rPr>
          <w:lang w:val="ru-RU"/>
        </w:rPr>
        <w:t>вопросников</w:t>
      </w:r>
      <w:r w:rsidR="001E23A7">
        <w:rPr>
          <w:lang w:val="ru-RU"/>
        </w:rPr>
        <w:t xml:space="preserve">, </w:t>
      </w:r>
      <w:r w:rsidR="00B9039F">
        <w:rPr>
          <w:lang w:val="ru-RU"/>
        </w:rPr>
        <w:t>который в том числе занимался бы</w:t>
      </w:r>
      <w:r w:rsidR="001E23A7">
        <w:rPr>
          <w:lang w:val="ru-RU"/>
        </w:rPr>
        <w:t xml:space="preserve"> последующ</w:t>
      </w:r>
      <w:r w:rsidR="00B9039F">
        <w:rPr>
          <w:lang w:val="ru-RU"/>
        </w:rPr>
        <w:t>ей</w:t>
      </w:r>
      <w:r w:rsidR="001E23A7">
        <w:rPr>
          <w:lang w:val="ru-RU"/>
        </w:rPr>
        <w:t xml:space="preserve"> деятельность</w:t>
      </w:r>
      <w:r w:rsidR="00B9039F">
        <w:rPr>
          <w:lang w:val="ru-RU"/>
        </w:rPr>
        <w:t>ю, проверкой</w:t>
      </w:r>
      <w:r w:rsidR="002207DE" w:rsidRPr="00863BAA">
        <w:rPr>
          <w:lang w:val="ru-RU"/>
        </w:rPr>
        <w:t xml:space="preserve"> и ввод</w:t>
      </w:r>
      <w:r w:rsidR="00B9039F">
        <w:rPr>
          <w:lang w:val="ru-RU"/>
        </w:rPr>
        <w:t>ом</w:t>
      </w:r>
      <w:r w:rsidR="002207DE" w:rsidRPr="00863BAA">
        <w:rPr>
          <w:lang w:val="ru-RU"/>
        </w:rPr>
        <w:t xml:space="preserve"> данных. </w:t>
      </w:r>
    </w:p>
    <w:bookmarkEnd w:id="18"/>
    <w:p w:rsidR="00251754" w:rsidRPr="00F77F0C" w:rsidRDefault="00251754" w:rsidP="0022418F">
      <w:pPr>
        <w:rPr>
          <w:lang w:val="ru-RU"/>
        </w:rPr>
      </w:pPr>
      <w:r w:rsidRPr="00872315">
        <w:rPr>
          <w:lang w:val="ru-RU"/>
        </w:rPr>
        <w:t>4.3</w:t>
      </w:r>
      <w:r w:rsidRPr="00872315">
        <w:rPr>
          <w:lang w:val="ru-RU"/>
        </w:rPr>
        <w:tab/>
      </w:r>
      <w:bookmarkStart w:id="19" w:name="lt_pId101"/>
      <w:r w:rsidR="00162C3B">
        <w:rPr>
          <w:lang w:val="ru-RU"/>
        </w:rPr>
        <w:t>В</w:t>
      </w:r>
      <w:r w:rsidR="00526A89" w:rsidRPr="00526A89">
        <w:rPr>
          <w:lang w:val="ru-RU"/>
        </w:rPr>
        <w:t xml:space="preserve"> дополнение к официальной </w:t>
      </w:r>
      <w:r w:rsidR="00526A89" w:rsidRPr="00D924F3">
        <w:rPr>
          <w:lang w:val="ru-RU"/>
        </w:rPr>
        <w:t>статистике</w:t>
      </w:r>
      <w:r w:rsidR="00162C3B" w:rsidRPr="00162C3B">
        <w:rPr>
          <w:lang w:val="ru-RU"/>
        </w:rPr>
        <w:t xml:space="preserve"> </w:t>
      </w:r>
      <w:r w:rsidR="00162C3B">
        <w:rPr>
          <w:lang w:val="ru-RU"/>
        </w:rPr>
        <w:t>начинают использоваться б</w:t>
      </w:r>
      <w:r w:rsidR="00162C3B" w:rsidRPr="00872315">
        <w:rPr>
          <w:lang w:val="ru-RU"/>
        </w:rPr>
        <w:t>ольшие</w:t>
      </w:r>
      <w:r w:rsidR="00162C3B" w:rsidRPr="00526A89">
        <w:rPr>
          <w:lang w:val="ru-RU"/>
        </w:rPr>
        <w:t xml:space="preserve"> данные</w:t>
      </w:r>
      <w:r w:rsidR="00D924F3" w:rsidRPr="00D924F3">
        <w:rPr>
          <w:rStyle w:val="FootnoteReference"/>
        </w:rPr>
        <w:footnoteReference w:id="2"/>
      </w:r>
      <w:r w:rsidR="00526A89" w:rsidRPr="00D924F3">
        <w:rPr>
          <w:lang w:val="ru-RU"/>
        </w:rPr>
        <w:t xml:space="preserve">. </w:t>
      </w:r>
      <w:r w:rsidR="00F067B7">
        <w:rPr>
          <w:lang w:val="ru-RU"/>
        </w:rPr>
        <w:t>Во многих развивающихся странах</w:t>
      </w:r>
      <w:r w:rsidR="00526A89" w:rsidRPr="00526A89">
        <w:rPr>
          <w:lang w:val="ru-RU"/>
        </w:rPr>
        <w:t xml:space="preserve"> финансовые, технические и людские ресурсы для использования больших данных</w:t>
      </w:r>
      <w:r w:rsidR="009E5EE0" w:rsidRPr="009E5EE0">
        <w:rPr>
          <w:lang w:val="ru-RU"/>
        </w:rPr>
        <w:t xml:space="preserve"> </w:t>
      </w:r>
      <w:r w:rsidR="009E5EE0">
        <w:rPr>
          <w:lang w:val="ru-RU"/>
        </w:rPr>
        <w:t>ограничены</w:t>
      </w:r>
      <w:r w:rsidR="00526A89" w:rsidRPr="00526A89">
        <w:rPr>
          <w:lang w:val="ru-RU"/>
        </w:rPr>
        <w:t xml:space="preserve">. Существует угроза нового цифрового разрыва между странами, использующими большие данные для официальной статистики, и странами, не </w:t>
      </w:r>
      <w:r w:rsidR="00E74655">
        <w:rPr>
          <w:lang w:val="ru-RU"/>
        </w:rPr>
        <w:t>имеющими</w:t>
      </w:r>
      <w:r w:rsidR="00841F21">
        <w:rPr>
          <w:lang w:val="ru-RU"/>
        </w:rPr>
        <w:t xml:space="preserve"> такой возможности,</w:t>
      </w:r>
      <w:r w:rsidR="00526A89" w:rsidRPr="00526A89">
        <w:rPr>
          <w:lang w:val="ru-RU"/>
        </w:rPr>
        <w:t xml:space="preserve"> </w:t>
      </w:r>
      <w:r w:rsidR="008531C9">
        <w:rPr>
          <w:lang w:val="ru-RU"/>
        </w:rPr>
        <w:t xml:space="preserve">что может оказать </w:t>
      </w:r>
      <w:r w:rsidR="00693F25">
        <w:rPr>
          <w:lang w:val="ru-RU"/>
        </w:rPr>
        <w:t>серьезн</w:t>
      </w:r>
      <w:r w:rsidR="008531C9">
        <w:rPr>
          <w:lang w:val="ru-RU"/>
        </w:rPr>
        <w:t>ое</w:t>
      </w:r>
      <w:r w:rsidR="00526A89" w:rsidRPr="00526A89">
        <w:rPr>
          <w:lang w:val="ru-RU"/>
        </w:rPr>
        <w:t xml:space="preserve"> </w:t>
      </w:r>
      <w:r w:rsidR="008531C9">
        <w:rPr>
          <w:lang w:val="ru-RU"/>
        </w:rPr>
        <w:t>влияние на широту, своевременность и актуальность</w:t>
      </w:r>
      <w:r w:rsidR="00526A89" w:rsidRPr="00526A89">
        <w:rPr>
          <w:lang w:val="ru-RU"/>
        </w:rPr>
        <w:t xml:space="preserve"> статистических данных. МСЭ может снизить этот риск несколькими способами. Один из них </w:t>
      </w:r>
      <w:r w:rsidR="00A33BA9">
        <w:rPr>
          <w:lang w:val="ru-RU"/>
        </w:rPr>
        <w:t>− разви</w:t>
      </w:r>
      <w:r w:rsidR="0022418F">
        <w:rPr>
          <w:lang w:val="ru-RU"/>
        </w:rPr>
        <w:t>ва</w:t>
      </w:r>
      <w:r w:rsidR="00A33BA9">
        <w:rPr>
          <w:lang w:val="ru-RU"/>
        </w:rPr>
        <w:t>ть собственные</w:t>
      </w:r>
      <w:r w:rsidR="00526A89" w:rsidRPr="00526A89">
        <w:rPr>
          <w:lang w:val="ru-RU"/>
        </w:rPr>
        <w:t xml:space="preserve"> </w:t>
      </w:r>
      <w:r w:rsidR="00A33BA9">
        <w:rPr>
          <w:lang w:val="ru-RU"/>
        </w:rPr>
        <w:t xml:space="preserve">знания </w:t>
      </w:r>
      <w:r w:rsidR="00526A89" w:rsidRPr="00526A89">
        <w:rPr>
          <w:lang w:val="ru-RU"/>
        </w:rPr>
        <w:t xml:space="preserve">в этой области, </w:t>
      </w:r>
      <w:r w:rsidR="0019512C">
        <w:rPr>
          <w:lang w:val="ru-RU"/>
        </w:rPr>
        <w:t xml:space="preserve">в том числе путем </w:t>
      </w:r>
      <w:r w:rsidR="0022418F">
        <w:rPr>
          <w:lang w:val="ru-RU"/>
        </w:rPr>
        <w:t>выполнения</w:t>
      </w:r>
      <w:r w:rsidR="0019512C">
        <w:rPr>
          <w:lang w:val="ru-RU"/>
        </w:rPr>
        <w:t xml:space="preserve"> пилотны</w:t>
      </w:r>
      <w:r w:rsidR="00CA7195">
        <w:rPr>
          <w:lang w:val="ru-RU"/>
        </w:rPr>
        <w:t>х</w:t>
      </w:r>
      <w:r w:rsidR="0019512C">
        <w:rPr>
          <w:lang w:val="ru-RU"/>
        </w:rPr>
        <w:t xml:space="preserve"> проектов</w:t>
      </w:r>
      <w:r w:rsidR="000F14A8">
        <w:rPr>
          <w:lang w:val="ru-RU"/>
        </w:rPr>
        <w:t xml:space="preserve"> с использованием </w:t>
      </w:r>
      <w:r w:rsidR="00A20E0E">
        <w:rPr>
          <w:lang w:val="ru-RU"/>
        </w:rPr>
        <w:t>больших данных</w:t>
      </w:r>
      <w:r w:rsidR="00526A89" w:rsidRPr="00526A89">
        <w:rPr>
          <w:lang w:val="ru-RU"/>
        </w:rPr>
        <w:t xml:space="preserve"> </w:t>
      </w:r>
      <w:r w:rsidR="00C0158A">
        <w:rPr>
          <w:lang w:val="ru-RU"/>
        </w:rPr>
        <w:t>в</w:t>
      </w:r>
      <w:r w:rsidR="00526A89" w:rsidRPr="00526A89">
        <w:rPr>
          <w:lang w:val="ru-RU"/>
        </w:rPr>
        <w:t xml:space="preserve"> </w:t>
      </w:r>
      <w:r w:rsidR="00C0158A">
        <w:rPr>
          <w:lang w:val="ru-RU"/>
        </w:rPr>
        <w:t xml:space="preserve">качестве вспомогательного средства </w:t>
      </w:r>
      <w:r w:rsidR="0087467E">
        <w:rPr>
          <w:lang w:val="ru-RU"/>
        </w:rPr>
        <w:t>для</w:t>
      </w:r>
      <w:r w:rsidR="007A373E">
        <w:rPr>
          <w:lang w:val="ru-RU"/>
        </w:rPr>
        <w:t xml:space="preserve"> сбора</w:t>
      </w:r>
      <w:r w:rsidR="00526A89" w:rsidRPr="00526A89">
        <w:rPr>
          <w:lang w:val="ru-RU"/>
        </w:rPr>
        <w:t xml:space="preserve"> данных. </w:t>
      </w:r>
      <w:r w:rsidR="007F161C">
        <w:rPr>
          <w:lang w:val="ru-RU"/>
        </w:rPr>
        <w:t>Еще один способ − участвовать</w:t>
      </w:r>
      <w:r w:rsidR="00526A89" w:rsidRPr="00526A89">
        <w:rPr>
          <w:lang w:val="ru-RU"/>
        </w:rPr>
        <w:t xml:space="preserve"> в таких инициативах, как </w:t>
      </w:r>
      <w:r w:rsidR="0022418F">
        <w:rPr>
          <w:lang w:val="ru-RU"/>
        </w:rPr>
        <w:t>"</w:t>
      </w:r>
      <w:r w:rsidR="007F161C" w:rsidRPr="007F161C">
        <w:rPr>
          <w:lang w:val="ru-RU"/>
        </w:rPr>
        <w:t>Большие данные для общественного блага</w:t>
      </w:r>
      <w:r w:rsidR="0022418F">
        <w:rPr>
          <w:lang w:val="ru-RU"/>
        </w:rPr>
        <w:t>"</w:t>
      </w:r>
      <w:r w:rsidR="00526A89" w:rsidRPr="00526A89">
        <w:rPr>
          <w:lang w:val="ru-RU"/>
        </w:rPr>
        <w:t xml:space="preserve"> </w:t>
      </w:r>
      <w:r w:rsidR="007F161C">
        <w:rPr>
          <w:lang w:val="ru-RU"/>
        </w:rPr>
        <w:t xml:space="preserve">Ассоциации </w:t>
      </w:r>
      <w:r w:rsidR="007F161C" w:rsidRPr="00526A89">
        <w:t>GSM</w:t>
      </w:r>
      <w:r w:rsidR="007F161C" w:rsidRPr="00526A89">
        <w:rPr>
          <w:lang w:val="ru-RU"/>
        </w:rPr>
        <w:t xml:space="preserve"> </w:t>
      </w:r>
      <w:r w:rsidR="00526A89" w:rsidRPr="00526A89">
        <w:rPr>
          <w:lang w:val="ru-RU"/>
        </w:rPr>
        <w:t xml:space="preserve">и </w:t>
      </w:r>
      <w:r w:rsidR="0022418F">
        <w:rPr>
          <w:lang w:val="ru-RU"/>
        </w:rPr>
        <w:t>"Большие данные</w:t>
      </w:r>
      <w:r w:rsidR="007F161C" w:rsidRPr="00A66453">
        <w:rPr>
          <w:lang w:val="ru-RU"/>
        </w:rPr>
        <w:t xml:space="preserve"> для целей устойчивого развития</w:t>
      </w:r>
      <w:r w:rsidR="0022418F">
        <w:rPr>
          <w:lang w:val="ru-RU"/>
        </w:rPr>
        <w:t>"</w:t>
      </w:r>
      <w:r w:rsidR="007F161C" w:rsidRPr="00A66453">
        <w:rPr>
          <w:lang w:val="ru-RU"/>
        </w:rPr>
        <w:t xml:space="preserve"> ООН</w:t>
      </w:r>
      <w:r w:rsidR="00635358">
        <w:rPr>
          <w:lang w:val="ru-RU"/>
        </w:rPr>
        <w:t xml:space="preserve">. Полученные знания помогут создать </w:t>
      </w:r>
      <w:r w:rsidR="0018636B">
        <w:rPr>
          <w:lang w:val="ru-RU"/>
        </w:rPr>
        <w:t>страновой</w:t>
      </w:r>
      <w:r w:rsidR="0018636B" w:rsidRPr="00526A89">
        <w:rPr>
          <w:lang w:val="ru-RU"/>
        </w:rPr>
        <w:t xml:space="preserve"> </w:t>
      </w:r>
      <w:r w:rsidR="00635358">
        <w:rPr>
          <w:lang w:val="ru-RU"/>
        </w:rPr>
        <w:t>потенциал</w:t>
      </w:r>
      <w:r w:rsidR="004A07F6">
        <w:rPr>
          <w:lang w:val="ru-RU"/>
        </w:rPr>
        <w:t xml:space="preserve"> </w:t>
      </w:r>
      <w:r w:rsidR="00B03BE8">
        <w:rPr>
          <w:lang w:val="ru-RU"/>
        </w:rPr>
        <w:t xml:space="preserve">для улучшения </w:t>
      </w:r>
      <w:r w:rsidR="00526A89" w:rsidRPr="00526A89">
        <w:rPr>
          <w:lang w:val="ru-RU"/>
        </w:rPr>
        <w:t xml:space="preserve">статистики </w:t>
      </w:r>
      <w:r w:rsidR="00DD34CE">
        <w:rPr>
          <w:lang w:val="ru-RU"/>
        </w:rPr>
        <w:t xml:space="preserve">в сфере </w:t>
      </w:r>
      <w:r w:rsidR="00526A89" w:rsidRPr="00526A89">
        <w:rPr>
          <w:lang w:val="ru-RU"/>
        </w:rPr>
        <w:t>ИКТ с использованием методов больших данных</w:t>
      </w:r>
      <w:r w:rsidR="001A152A">
        <w:rPr>
          <w:lang w:val="ru-RU"/>
        </w:rPr>
        <w:t>.</w:t>
      </w:r>
      <w:bookmarkEnd w:id="19"/>
    </w:p>
    <w:p w:rsidR="0075484E" w:rsidRPr="00DE7FD5" w:rsidRDefault="00251754" w:rsidP="0022418F">
      <w:pPr>
        <w:rPr>
          <w:lang w:val="ru-RU"/>
        </w:rPr>
      </w:pPr>
      <w:r w:rsidRPr="00475C67">
        <w:rPr>
          <w:lang w:val="ru-RU"/>
        </w:rPr>
        <w:t>4.4</w:t>
      </w:r>
      <w:r w:rsidRPr="00475C67">
        <w:rPr>
          <w:lang w:val="ru-RU"/>
        </w:rPr>
        <w:tab/>
      </w:r>
      <w:bookmarkStart w:id="23" w:name="lt_pId109"/>
      <w:r w:rsidR="0075484E" w:rsidRPr="00475C67">
        <w:rPr>
          <w:lang w:val="ru-RU"/>
        </w:rPr>
        <w:t>Необходим</w:t>
      </w:r>
      <w:r w:rsidR="0075484E" w:rsidRPr="0075484E">
        <w:rPr>
          <w:lang w:val="ru-RU"/>
        </w:rPr>
        <w:t xml:space="preserve"> один дополнительный </w:t>
      </w:r>
      <w:r w:rsidR="00475C67">
        <w:rPr>
          <w:color w:val="000000"/>
          <w:lang w:val="ru-RU"/>
        </w:rPr>
        <w:t>специалист по статистике</w:t>
      </w:r>
      <w:r w:rsidR="00475C67" w:rsidRPr="00E429EC">
        <w:rPr>
          <w:color w:val="000000"/>
          <w:lang w:val="ru-RU"/>
        </w:rPr>
        <w:t xml:space="preserve"> </w:t>
      </w:r>
      <w:r w:rsidR="0075484E" w:rsidRPr="0075484E">
        <w:rPr>
          <w:lang w:val="ru-RU"/>
        </w:rPr>
        <w:t xml:space="preserve">для сбора, проверки, компиляции и обеспечения качества данных </w:t>
      </w:r>
      <w:r w:rsidR="0022418F">
        <w:rPr>
          <w:lang w:val="ru-RU"/>
        </w:rPr>
        <w:t>как для показателей, касающихся предложения</w:t>
      </w:r>
      <w:r w:rsidR="00507265">
        <w:rPr>
          <w:lang w:val="ru-RU"/>
        </w:rPr>
        <w:t xml:space="preserve"> (административн</w:t>
      </w:r>
      <w:r w:rsidR="006541E5">
        <w:rPr>
          <w:lang w:val="ru-RU"/>
        </w:rPr>
        <w:t>ы</w:t>
      </w:r>
      <w:r w:rsidR="0022418F">
        <w:rPr>
          <w:lang w:val="ru-RU"/>
        </w:rPr>
        <w:t>е данные</w:t>
      </w:r>
      <w:r w:rsidR="0075484E" w:rsidRPr="0075484E">
        <w:rPr>
          <w:lang w:val="ru-RU"/>
        </w:rPr>
        <w:t xml:space="preserve">), так и </w:t>
      </w:r>
      <w:r w:rsidR="0022418F">
        <w:rPr>
          <w:lang w:val="ru-RU"/>
        </w:rPr>
        <w:t>показателей, касающихся спроса</w:t>
      </w:r>
      <w:r w:rsidR="00507265">
        <w:rPr>
          <w:lang w:val="ru-RU"/>
        </w:rPr>
        <w:t xml:space="preserve"> </w:t>
      </w:r>
      <w:r w:rsidR="0075484E" w:rsidRPr="0075484E">
        <w:rPr>
          <w:lang w:val="ru-RU"/>
        </w:rPr>
        <w:t>(</w:t>
      </w:r>
      <w:r w:rsidR="0022418F">
        <w:rPr>
          <w:lang w:val="ru-RU"/>
        </w:rPr>
        <w:t>данные обследований</w:t>
      </w:r>
      <w:r w:rsidR="0075484E" w:rsidRPr="0075484E">
        <w:rPr>
          <w:lang w:val="ru-RU"/>
        </w:rPr>
        <w:t xml:space="preserve">). </w:t>
      </w:r>
      <w:r w:rsidR="0075484E" w:rsidRPr="00DE7FD5">
        <w:rPr>
          <w:lang w:val="ru-RU"/>
        </w:rPr>
        <w:t>Это укрепит потенциал МСЭ</w:t>
      </w:r>
      <w:r w:rsidR="00A53546">
        <w:rPr>
          <w:lang w:val="ru-RU"/>
        </w:rPr>
        <w:t>, для того чтобы выполнить</w:t>
      </w:r>
      <w:r w:rsidR="0075484E" w:rsidRPr="00DE7FD5">
        <w:rPr>
          <w:lang w:val="ru-RU"/>
        </w:rPr>
        <w:t xml:space="preserve"> </w:t>
      </w:r>
      <w:r w:rsidR="00992D28">
        <w:rPr>
          <w:lang w:val="ru-RU"/>
        </w:rPr>
        <w:t>Р</w:t>
      </w:r>
      <w:r w:rsidR="00A53546">
        <w:rPr>
          <w:lang w:val="ru-RU"/>
        </w:rPr>
        <w:t>езолюцию</w:t>
      </w:r>
      <w:r w:rsidR="0075484E" w:rsidRPr="00DE7FD5">
        <w:rPr>
          <w:lang w:val="ru-RU"/>
        </w:rPr>
        <w:t xml:space="preserve"> 131 ПК-18 и </w:t>
      </w:r>
      <w:r w:rsidR="00B44E5D">
        <w:rPr>
          <w:lang w:val="ru-RU"/>
        </w:rPr>
        <w:t>Р</w:t>
      </w:r>
      <w:r w:rsidR="00A53546">
        <w:rPr>
          <w:lang w:val="ru-RU"/>
        </w:rPr>
        <w:t>езолюцию</w:t>
      </w:r>
      <w:r w:rsidR="0075484E" w:rsidRPr="00DE7FD5">
        <w:rPr>
          <w:lang w:val="ru-RU"/>
        </w:rPr>
        <w:t xml:space="preserve"> 8 ВКРЭ-17</w:t>
      </w:r>
      <w:r w:rsidR="00B44E5D">
        <w:rPr>
          <w:lang w:val="ru-RU"/>
        </w:rPr>
        <w:t xml:space="preserve"> в полной мере</w:t>
      </w:r>
      <w:r w:rsidR="0075484E" w:rsidRPr="00DE7FD5">
        <w:rPr>
          <w:lang w:val="ru-RU"/>
        </w:rPr>
        <w:t>.</w:t>
      </w:r>
    </w:p>
    <w:bookmarkEnd w:id="23"/>
    <w:p w:rsidR="00E27F34" w:rsidRPr="00E63E1D" w:rsidRDefault="00251754" w:rsidP="0022418F">
      <w:pPr>
        <w:rPr>
          <w:lang w:val="ru-RU"/>
        </w:rPr>
      </w:pPr>
      <w:r w:rsidRPr="00E63E1D">
        <w:rPr>
          <w:lang w:val="ru-RU"/>
        </w:rPr>
        <w:t>4.5</w:t>
      </w:r>
      <w:r w:rsidRPr="00E63E1D">
        <w:rPr>
          <w:lang w:val="ru-RU"/>
        </w:rPr>
        <w:tab/>
      </w:r>
      <w:bookmarkStart w:id="24" w:name="lt_pId112"/>
      <w:r w:rsidR="00E27F34" w:rsidRPr="00E63E1D">
        <w:rPr>
          <w:lang w:val="ru-RU"/>
        </w:rPr>
        <w:t xml:space="preserve">Таким образом, для </w:t>
      </w:r>
      <w:r w:rsidR="0022418F">
        <w:rPr>
          <w:lang w:val="ru-RU"/>
        </w:rPr>
        <w:t>обеспечения выполнения</w:t>
      </w:r>
      <w:r w:rsidR="00E27F34" w:rsidRPr="00E63E1D">
        <w:rPr>
          <w:lang w:val="ru-RU"/>
        </w:rPr>
        <w:t xml:space="preserve"> Резолюции 131 ПК и улучшения статист</w:t>
      </w:r>
      <w:r w:rsidR="00E63E1D" w:rsidRPr="00E63E1D">
        <w:rPr>
          <w:lang w:val="ru-RU"/>
        </w:rPr>
        <w:t>ического потенциала в МСЭ требуе</w:t>
      </w:r>
      <w:r w:rsidR="00E27F34" w:rsidRPr="00E63E1D">
        <w:rPr>
          <w:lang w:val="ru-RU"/>
        </w:rPr>
        <w:t>тся следующи</w:t>
      </w:r>
      <w:r w:rsidR="00E63E1D" w:rsidRPr="00E63E1D">
        <w:rPr>
          <w:lang w:val="ru-RU"/>
        </w:rPr>
        <w:t>й</w:t>
      </w:r>
      <w:r w:rsidR="00E27F34" w:rsidRPr="00E63E1D">
        <w:rPr>
          <w:lang w:val="ru-RU"/>
        </w:rPr>
        <w:t xml:space="preserve"> доп</w:t>
      </w:r>
      <w:r w:rsidR="00E63E1D" w:rsidRPr="00E63E1D">
        <w:rPr>
          <w:lang w:val="ru-RU"/>
        </w:rPr>
        <w:t>олнительный</w:t>
      </w:r>
      <w:r w:rsidR="00E27F34" w:rsidRPr="00E63E1D">
        <w:rPr>
          <w:lang w:val="ru-RU"/>
        </w:rPr>
        <w:t xml:space="preserve"> </w:t>
      </w:r>
      <w:r w:rsidR="00E63E1D" w:rsidRPr="00E63E1D">
        <w:rPr>
          <w:lang w:val="ru-RU"/>
        </w:rPr>
        <w:t>персонал</w:t>
      </w:r>
      <w:r w:rsidR="00E27F34" w:rsidRPr="00E63E1D">
        <w:rPr>
          <w:lang w:val="ru-RU"/>
        </w:rPr>
        <w:t xml:space="preserve">: </w:t>
      </w:r>
    </w:p>
    <w:p w:rsidR="00251754" w:rsidRPr="00B84FA8" w:rsidRDefault="00251754" w:rsidP="00D21EE5">
      <w:pPr>
        <w:pStyle w:val="enumlev1"/>
        <w:rPr>
          <w:lang w:val="ru-RU"/>
        </w:rPr>
      </w:pPr>
      <w:bookmarkStart w:id="25" w:name="lt_pId113"/>
      <w:bookmarkEnd w:id="24"/>
      <w:r w:rsidRPr="00521E7A">
        <w:rPr>
          <w:lang w:val="ru-RU"/>
        </w:rPr>
        <w:t>•</w:t>
      </w:r>
      <w:r w:rsidRPr="00521E7A">
        <w:rPr>
          <w:lang w:val="ru-RU"/>
        </w:rPr>
        <w:tab/>
      </w:r>
      <w:r w:rsidR="005D35D3" w:rsidRPr="00521E7A">
        <w:rPr>
          <w:lang w:val="ru-RU"/>
        </w:rPr>
        <w:t xml:space="preserve">1 специалист </w:t>
      </w:r>
      <w:r w:rsidR="001D4612" w:rsidRPr="00521E7A">
        <w:rPr>
          <w:lang w:val="ru-RU"/>
        </w:rPr>
        <w:t>в области</w:t>
      </w:r>
      <w:r w:rsidR="005D35D3" w:rsidRPr="00521E7A">
        <w:rPr>
          <w:lang w:val="ru-RU"/>
        </w:rPr>
        <w:t xml:space="preserve"> ИТ </w:t>
      </w:r>
      <w:r w:rsidR="00CE4313" w:rsidRPr="00521E7A">
        <w:rPr>
          <w:lang w:val="ru-RU"/>
        </w:rPr>
        <w:t xml:space="preserve">уровня </w:t>
      </w:r>
      <w:r w:rsidR="00CE4313" w:rsidRPr="00521E7A">
        <w:t>P</w:t>
      </w:r>
      <w:r w:rsidR="00CE4313" w:rsidRPr="00521E7A">
        <w:rPr>
          <w:lang w:val="ru-RU"/>
        </w:rPr>
        <w:t xml:space="preserve">3 </w:t>
      </w:r>
      <w:r w:rsidR="005D35D3" w:rsidRPr="00521E7A">
        <w:rPr>
          <w:lang w:val="ru-RU"/>
        </w:rPr>
        <w:t>для разработки и поддержки автоматического сбора,</w:t>
      </w:r>
      <w:r w:rsidR="000A120E" w:rsidRPr="00521E7A">
        <w:rPr>
          <w:lang w:val="ru-RU"/>
        </w:rPr>
        <w:t xml:space="preserve"> ввода</w:t>
      </w:r>
      <w:r w:rsidR="000A120E" w:rsidRPr="00B84FA8">
        <w:rPr>
          <w:lang w:val="ru-RU"/>
        </w:rPr>
        <w:t xml:space="preserve"> и распространения данных,</w:t>
      </w:r>
      <w:r w:rsidR="005D35D3" w:rsidRPr="00B84FA8">
        <w:rPr>
          <w:lang w:val="ru-RU"/>
        </w:rPr>
        <w:t xml:space="preserve"> </w:t>
      </w:r>
      <w:r w:rsidR="000A120E" w:rsidRPr="00B84FA8">
        <w:rPr>
          <w:lang w:val="ru-RU"/>
        </w:rPr>
        <w:t>баз данных</w:t>
      </w:r>
      <w:r w:rsidR="005D35D3" w:rsidRPr="00B84FA8">
        <w:rPr>
          <w:lang w:val="ru-RU"/>
        </w:rPr>
        <w:t xml:space="preserve"> и </w:t>
      </w:r>
      <w:r w:rsidR="00D21EE5" w:rsidRPr="00B84FA8">
        <w:rPr>
          <w:lang w:val="ru-RU"/>
        </w:rPr>
        <w:t xml:space="preserve">средств </w:t>
      </w:r>
      <w:r w:rsidR="005D35D3" w:rsidRPr="00B84FA8">
        <w:rPr>
          <w:lang w:val="ru-RU"/>
        </w:rPr>
        <w:t>визуализации</w:t>
      </w:r>
      <w:bookmarkEnd w:id="25"/>
      <w:r w:rsidR="005D35D3" w:rsidRPr="00B84FA8">
        <w:rPr>
          <w:lang w:val="ru-RU"/>
        </w:rPr>
        <w:t>;</w:t>
      </w:r>
    </w:p>
    <w:p w:rsidR="00251754" w:rsidRPr="00B84FA8" w:rsidRDefault="00251754" w:rsidP="00181D0E">
      <w:pPr>
        <w:pStyle w:val="enumlev1"/>
        <w:rPr>
          <w:lang w:val="ru-RU"/>
        </w:rPr>
      </w:pPr>
      <w:bookmarkStart w:id="26" w:name="lt_pId114"/>
      <w:r w:rsidRPr="00B84FA8">
        <w:rPr>
          <w:lang w:val="ru-RU"/>
        </w:rPr>
        <w:t>•</w:t>
      </w:r>
      <w:r w:rsidRPr="00B84FA8">
        <w:rPr>
          <w:lang w:val="ru-RU"/>
        </w:rPr>
        <w:tab/>
      </w:r>
      <w:bookmarkEnd w:id="26"/>
      <w:r w:rsidR="00707D4C">
        <w:rPr>
          <w:lang w:val="ru-RU"/>
        </w:rPr>
        <w:t xml:space="preserve">1 </w:t>
      </w:r>
      <w:r w:rsidR="00181D0E" w:rsidRPr="00B84FA8">
        <w:rPr>
          <w:rFonts w:asciiTheme="minorHAnsi" w:hAnsiTheme="minorHAnsi" w:cstheme="minorHAnsi"/>
          <w:color w:val="000000"/>
          <w:szCs w:val="22"/>
          <w:lang w:val="ru-RU"/>
        </w:rPr>
        <w:t>помощник по работе со статистикой</w:t>
      </w:r>
      <w:r w:rsidR="00181D0E" w:rsidRPr="00B84FA8">
        <w:rPr>
          <w:color w:val="000000"/>
          <w:lang w:val="ru-RU"/>
        </w:rPr>
        <w:t xml:space="preserve"> уровня </w:t>
      </w:r>
      <w:r w:rsidR="00181D0E" w:rsidRPr="00B84FA8">
        <w:rPr>
          <w:color w:val="000000"/>
        </w:rPr>
        <w:t>G</w:t>
      </w:r>
      <w:r w:rsidR="00181D0E" w:rsidRPr="00B84FA8">
        <w:rPr>
          <w:color w:val="000000"/>
          <w:lang w:val="ru-RU"/>
        </w:rPr>
        <w:t>5;</w:t>
      </w:r>
    </w:p>
    <w:p w:rsidR="00251754" w:rsidRPr="00B84FA8" w:rsidRDefault="00251754" w:rsidP="001C054E">
      <w:pPr>
        <w:pStyle w:val="enumlev1"/>
        <w:rPr>
          <w:color w:val="000000"/>
          <w:lang w:val="ru-RU"/>
        </w:rPr>
      </w:pPr>
      <w:bookmarkStart w:id="27" w:name="lt_pId115"/>
      <w:r w:rsidRPr="00B84FA8">
        <w:rPr>
          <w:color w:val="000000"/>
          <w:lang w:val="ru-RU"/>
        </w:rPr>
        <w:t>•</w:t>
      </w:r>
      <w:r w:rsidRPr="00B84FA8">
        <w:rPr>
          <w:color w:val="000000"/>
          <w:lang w:val="ru-RU"/>
        </w:rPr>
        <w:tab/>
        <w:t xml:space="preserve">1 </w:t>
      </w:r>
      <w:r w:rsidR="001C054E" w:rsidRPr="00B84FA8">
        <w:rPr>
          <w:color w:val="000000"/>
          <w:lang w:val="ru-RU"/>
        </w:rPr>
        <w:t>специалист по обработке данных (аналитика больших данных</w:t>
      </w:r>
      <w:r w:rsidRPr="00B84FA8">
        <w:rPr>
          <w:color w:val="000000"/>
          <w:lang w:val="ru-RU"/>
        </w:rPr>
        <w:t xml:space="preserve">, </w:t>
      </w:r>
      <w:r w:rsidR="001C054E" w:rsidRPr="00B84FA8">
        <w:rPr>
          <w:color w:val="000000"/>
          <w:lang w:val="ru-RU"/>
        </w:rPr>
        <w:t>машинное обучение, искусственный интеллект и др.</w:t>
      </w:r>
      <w:r w:rsidRPr="00B84FA8">
        <w:rPr>
          <w:color w:val="000000"/>
          <w:lang w:val="ru-RU"/>
        </w:rPr>
        <w:t xml:space="preserve">) </w:t>
      </w:r>
      <w:r w:rsidR="001C054E" w:rsidRPr="00B84FA8">
        <w:rPr>
          <w:color w:val="000000"/>
          <w:lang w:val="ru-RU"/>
        </w:rPr>
        <w:t>уровня P4</w:t>
      </w:r>
      <w:bookmarkEnd w:id="27"/>
      <w:r w:rsidR="001C054E" w:rsidRPr="00B84FA8">
        <w:rPr>
          <w:color w:val="000000"/>
          <w:lang w:val="ru-RU"/>
        </w:rPr>
        <w:t>;</w:t>
      </w:r>
    </w:p>
    <w:p w:rsidR="00251754" w:rsidRPr="00B84FA8" w:rsidRDefault="00251754" w:rsidP="001C054E">
      <w:pPr>
        <w:pStyle w:val="enumlev1"/>
        <w:rPr>
          <w:lang w:val="ru-RU"/>
        </w:rPr>
      </w:pPr>
      <w:bookmarkStart w:id="28" w:name="lt_pId116"/>
      <w:r w:rsidRPr="00B84FA8">
        <w:rPr>
          <w:lang w:val="ru-RU"/>
        </w:rPr>
        <w:t>•</w:t>
      </w:r>
      <w:r w:rsidRPr="00B84FA8">
        <w:rPr>
          <w:lang w:val="ru-RU"/>
        </w:rPr>
        <w:tab/>
        <w:t xml:space="preserve">1 </w:t>
      </w:r>
      <w:r w:rsidR="001C054E" w:rsidRPr="00B84FA8">
        <w:rPr>
          <w:color w:val="000000"/>
          <w:lang w:val="ru-RU"/>
        </w:rPr>
        <w:t xml:space="preserve">специалист по статистике уровня </w:t>
      </w:r>
      <w:r w:rsidR="001C054E" w:rsidRPr="00B84FA8">
        <w:rPr>
          <w:color w:val="000000"/>
        </w:rPr>
        <w:t>P</w:t>
      </w:r>
      <w:r w:rsidR="001C054E" w:rsidRPr="00B84FA8">
        <w:rPr>
          <w:color w:val="000000"/>
          <w:lang w:val="ru-RU"/>
        </w:rPr>
        <w:t>3</w:t>
      </w:r>
      <w:r w:rsidRPr="00B84FA8">
        <w:rPr>
          <w:lang w:val="ru-RU"/>
        </w:rPr>
        <w:t>.</w:t>
      </w:r>
      <w:bookmarkEnd w:id="28"/>
    </w:p>
    <w:p w:rsidR="00251754" w:rsidRPr="00037597" w:rsidRDefault="00251754" w:rsidP="00B72445">
      <w:pPr>
        <w:rPr>
          <w:lang w:val="ru-RU"/>
        </w:rPr>
      </w:pPr>
      <w:r w:rsidRPr="00037597">
        <w:rPr>
          <w:lang w:val="ru-RU"/>
        </w:rPr>
        <w:t>4.5.1</w:t>
      </w:r>
      <w:r w:rsidRPr="00037597">
        <w:rPr>
          <w:lang w:val="ru-RU"/>
        </w:rPr>
        <w:tab/>
      </w:r>
      <w:bookmarkStart w:id="29" w:name="lt_pId118"/>
      <w:r w:rsidR="0055614F" w:rsidRPr="00037597">
        <w:rPr>
          <w:lang w:val="ru-RU"/>
        </w:rPr>
        <w:t>В таблице</w:t>
      </w:r>
      <w:r w:rsidR="0055614F" w:rsidRPr="0055614F">
        <w:rPr>
          <w:lang w:val="ru-RU"/>
        </w:rPr>
        <w:t xml:space="preserve"> </w:t>
      </w:r>
      <w:r w:rsidR="008D167B">
        <w:rPr>
          <w:lang w:val="ru-RU"/>
        </w:rPr>
        <w:t xml:space="preserve">ниже </w:t>
      </w:r>
      <w:r w:rsidR="0035551C">
        <w:rPr>
          <w:lang w:val="ru-RU"/>
        </w:rPr>
        <w:t>представлены</w:t>
      </w:r>
      <w:r w:rsidR="0055614F" w:rsidRPr="0055614F">
        <w:rPr>
          <w:lang w:val="ru-RU"/>
        </w:rPr>
        <w:t xml:space="preserve"> затраты на дополнительные ресурсы, необходимые для увеличения </w:t>
      </w:r>
      <w:r w:rsidR="00B72445">
        <w:rPr>
          <w:lang w:val="ru-RU"/>
        </w:rPr>
        <w:t>имеющейся</w:t>
      </w:r>
      <w:r w:rsidR="0055614F" w:rsidRPr="0055614F">
        <w:rPr>
          <w:lang w:val="ru-RU"/>
        </w:rPr>
        <w:t xml:space="preserve"> </w:t>
      </w:r>
      <w:r w:rsidR="0035107B">
        <w:rPr>
          <w:lang w:val="ru-RU"/>
        </w:rPr>
        <w:t>численности</w:t>
      </w:r>
      <w:r w:rsidR="0055614F" w:rsidRPr="0055614F">
        <w:rPr>
          <w:lang w:val="ru-RU"/>
        </w:rPr>
        <w:t xml:space="preserve"> персонала</w:t>
      </w:r>
      <w:bookmarkEnd w:id="29"/>
      <w:r w:rsidR="00037597">
        <w:rPr>
          <w:lang w:val="ru-RU"/>
        </w:rPr>
        <w:t>.</w:t>
      </w:r>
      <w:r w:rsidRPr="00037597">
        <w:rPr>
          <w:lang w:val="ru-RU"/>
        </w:rPr>
        <w:t xml:space="preserve"> 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559"/>
        <w:gridCol w:w="1984"/>
      </w:tblGrid>
      <w:tr w:rsidR="00251754" w:rsidRPr="00810153" w:rsidTr="00FF1B81">
        <w:trPr>
          <w:trHeight w:val="288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037597" w:rsidRDefault="00251754" w:rsidP="00FF1B81">
            <w:pPr>
              <w:rPr>
                <w:lang w:val="ru-RU"/>
              </w:rPr>
            </w:pPr>
          </w:p>
        </w:tc>
        <w:tc>
          <w:tcPr>
            <w:tcW w:w="354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C45198" w:rsidRDefault="00C45198" w:rsidP="00FF1B81">
            <w:pPr>
              <w:jc w:val="center"/>
              <w:rPr>
                <w:b/>
                <w:bCs/>
                <w:i/>
                <w:iCs/>
                <w:color w:val="44546A"/>
                <w:lang w:val="ru-RU"/>
              </w:rPr>
            </w:pPr>
            <w:r>
              <w:rPr>
                <w:b/>
                <w:bCs/>
                <w:i/>
                <w:iCs/>
                <w:color w:val="44546A"/>
                <w:lang w:val="ru-RU"/>
              </w:rPr>
              <w:t>В тысячах шв. франков</w:t>
            </w:r>
          </w:p>
        </w:tc>
      </w:tr>
      <w:tr w:rsidR="00251754" w:rsidRPr="00810153" w:rsidTr="0022418F">
        <w:trPr>
          <w:trHeight w:val="288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10153" w:rsidRDefault="00251754" w:rsidP="00FF1B81">
            <w:pPr>
              <w:spacing w:before="100"/>
              <w:rPr>
                <w:color w:val="000000"/>
              </w:rPr>
            </w:pPr>
            <w:r w:rsidRPr="0081015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C45198" w:rsidRDefault="00C45198" w:rsidP="00FF1B81">
            <w:pPr>
              <w:spacing w:before="100"/>
              <w:jc w:val="right"/>
              <w:rPr>
                <w:b/>
                <w:bCs/>
                <w:color w:val="44546A"/>
                <w:lang w:val="ru-RU"/>
              </w:rPr>
            </w:pPr>
            <w:r>
              <w:rPr>
                <w:b/>
                <w:bCs/>
                <w:color w:val="44546A"/>
                <w:lang w:val="ru-RU"/>
              </w:rPr>
              <w:t>Ежегодные расходы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71C46" w:rsidRDefault="00871C46" w:rsidP="00871C46">
            <w:pPr>
              <w:spacing w:before="100"/>
              <w:jc w:val="right"/>
              <w:rPr>
                <w:b/>
                <w:bCs/>
                <w:color w:val="44546A"/>
              </w:rPr>
            </w:pPr>
            <w:bookmarkStart w:id="30" w:name="lt_pId121"/>
            <w:r>
              <w:rPr>
                <w:b/>
                <w:bCs/>
                <w:color w:val="44546A"/>
                <w:lang w:val="ru-RU"/>
              </w:rPr>
              <w:t>Расходы</w:t>
            </w:r>
            <w:r w:rsidRPr="00871C46">
              <w:rPr>
                <w:b/>
                <w:bCs/>
                <w:color w:val="44546A"/>
              </w:rPr>
              <w:t xml:space="preserve"> </w:t>
            </w:r>
            <w:r>
              <w:rPr>
                <w:b/>
                <w:bCs/>
                <w:color w:val="44546A"/>
                <w:lang w:val="ru-RU"/>
              </w:rPr>
              <w:t>на</w:t>
            </w:r>
            <w:r>
              <w:rPr>
                <w:b/>
                <w:bCs/>
                <w:color w:val="44546A"/>
              </w:rPr>
              <w:br/>
            </w:r>
            <w:r w:rsidR="00251754" w:rsidRPr="00810153">
              <w:rPr>
                <w:b/>
                <w:bCs/>
                <w:color w:val="44546A"/>
              </w:rPr>
              <w:t>2020</w:t>
            </w:r>
            <w:r w:rsidR="0081529A" w:rsidRPr="0081529A">
              <w:rPr>
                <w:b/>
                <w:bCs/>
                <w:color w:val="44546A"/>
              </w:rPr>
              <w:t>–</w:t>
            </w:r>
            <w:r w:rsidR="00251754" w:rsidRPr="00810153">
              <w:rPr>
                <w:b/>
                <w:bCs/>
                <w:color w:val="44546A"/>
              </w:rPr>
              <w:t xml:space="preserve">2023 </w:t>
            </w:r>
            <w:bookmarkEnd w:id="30"/>
            <w:r>
              <w:rPr>
                <w:b/>
                <w:bCs/>
                <w:color w:val="44546A"/>
                <w:lang w:val="ru-RU"/>
              </w:rPr>
              <w:t>годы</w:t>
            </w:r>
          </w:p>
        </w:tc>
      </w:tr>
      <w:tr w:rsidR="00251754" w:rsidRPr="00810153" w:rsidTr="0022418F"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E429EC" w:rsidRDefault="00251754" w:rsidP="00E429EC">
            <w:pPr>
              <w:spacing w:before="100"/>
              <w:rPr>
                <w:color w:val="000000"/>
                <w:lang w:val="ru-RU"/>
              </w:rPr>
            </w:pPr>
            <w:bookmarkStart w:id="31" w:name="lt_pId122"/>
            <w:r w:rsidRPr="00E429EC">
              <w:rPr>
                <w:color w:val="000000"/>
                <w:lang w:val="ru-RU"/>
              </w:rPr>
              <w:t xml:space="preserve">1 </w:t>
            </w:r>
            <w:r w:rsidR="00E429EC">
              <w:rPr>
                <w:color w:val="000000"/>
                <w:lang w:val="ru-RU"/>
              </w:rPr>
              <w:t>специалист по статистике</w:t>
            </w:r>
            <w:r w:rsidRPr="00E429EC">
              <w:rPr>
                <w:color w:val="000000"/>
                <w:lang w:val="ru-RU"/>
              </w:rPr>
              <w:t xml:space="preserve"> </w:t>
            </w:r>
            <w:r w:rsidR="00AF5BE5">
              <w:rPr>
                <w:color w:val="000000"/>
                <w:lang w:val="ru-RU"/>
              </w:rPr>
              <w:t>уровня</w:t>
            </w:r>
            <w:r w:rsidRPr="00E429EC">
              <w:rPr>
                <w:color w:val="000000"/>
                <w:lang w:val="ru-RU"/>
              </w:rPr>
              <w:t xml:space="preserve"> </w:t>
            </w:r>
            <w:r w:rsidRPr="00810153">
              <w:rPr>
                <w:color w:val="000000"/>
              </w:rPr>
              <w:t>P</w:t>
            </w:r>
            <w:r w:rsidRPr="00E429EC">
              <w:rPr>
                <w:color w:val="000000"/>
                <w:lang w:val="ru-RU"/>
              </w:rPr>
              <w:t>3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10153" w:rsidRDefault="00251754" w:rsidP="00FF1B81">
            <w:pPr>
              <w:spacing w:before="100"/>
              <w:jc w:val="right"/>
              <w:rPr>
                <w:color w:val="000000"/>
              </w:rPr>
            </w:pPr>
            <w:r w:rsidRPr="00810153">
              <w:rPr>
                <w:color w:val="000000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10153" w:rsidRDefault="00251754" w:rsidP="00FF1B81">
            <w:pPr>
              <w:spacing w:before="100"/>
              <w:jc w:val="right"/>
              <w:rPr>
                <w:color w:val="000000"/>
              </w:rPr>
            </w:pPr>
            <w:r w:rsidRPr="00810153">
              <w:rPr>
                <w:color w:val="000000"/>
              </w:rPr>
              <w:t>528</w:t>
            </w:r>
          </w:p>
        </w:tc>
      </w:tr>
      <w:tr w:rsidR="00251754" w:rsidRPr="00810153" w:rsidTr="0022418F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1754" w:rsidRPr="00E429EC" w:rsidRDefault="00251754" w:rsidP="00FF1B81">
            <w:pPr>
              <w:spacing w:before="100"/>
              <w:rPr>
                <w:color w:val="000000"/>
                <w:lang w:val="ru-RU"/>
              </w:rPr>
            </w:pPr>
            <w:bookmarkStart w:id="32" w:name="lt_pId125"/>
            <w:r w:rsidRPr="00E429EC">
              <w:rPr>
                <w:color w:val="000000"/>
                <w:lang w:val="ru-RU"/>
              </w:rPr>
              <w:t xml:space="preserve">1 </w:t>
            </w:r>
            <w:r w:rsidR="00E429EC" w:rsidRPr="007D060A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помощник по работе со статистикой</w:t>
            </w:r>
            <w:r w:rsidR="00E429EC">
              <w:rPr>
                <w:color w:val="000000"/>
                <w:lang w:val="ru-RU"/>
              </w:rPr>
              <w:t xml:space="preserve"> </w:t>
            </w:r>
            <w:r w:rsidR="00AF5BE5">
              <w:rPr>
                <w:color w:val="000000"/>
                <w:lang w:val="ru-RU"/>
              </w:rPr>
              <w:t>уровня</w:t>
            </w:r>
            <w:r w:rsidR="00AF5BE5" w:rsidRPr="00E429EC">
              <w:rPr>
                <w:color w:val="000000"/>
                <w:lang w:val="ru-RU"/>
              </w:rPr>
              <w:t xml:space="preserve"> </w:t>
            </w:r>
            <w:r w:rsidRPr="00810153">
              <w:rPr>
                <w:color w:val="000000"/>
              </w:rPr>
              <w:t>G</w:t>
            </w:r>
            <w:r w:rsidRPr="00E429EC">
              <w:rPr>
                <w:color w:val="000000"/>
                <w:lang w:val="ru-RU"/>
              </w:rPr>
              <w:t>5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1754" w:rsidRPr="00810153" w:rsidRDefault="00251754" w:rsidP="00FF1B81">
            <w:pPr>
              <w:spacing w:before="100"/>
              <w:jc w:val="right"/>
              <w:rPr>
                <w:color w:val="000000"/>
              </w:rPr>
            </w:pPr>
            <w:r w:rsidRPr="00810153">
              <w:rPr>
                <w:color w:val="000000"/>
              </w:rPr>
              <w:t>101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1754" w:rsidRPr="00810153" w:rsidRDefault="00251754" w:rsidP="00FF1B81">
            <w:pPr>
              <w:spacing w:before="100"/>
              <w:jc w:val="right"/>
              <w:rPr>
                <w:color w:val="000000"/>
              </w:rPr>
            </w:pPr>
            <w:r w:rsidRPr="00810153">
              <w:rPr>
                <w:color w:val="000000"/>
              </w:rPr>
              <w:t>404</w:t>
            </w:r>
          </w:p>
        </w:tc>
      </w:tr>
      <w:tr w:rsidR="00251754" w:rsidRPr="00810153" w:rsidTr="0022418F"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E429EC" w:rsidRDefault="00251754" w:rsidP="00FF1B81">
            <w:pPr>
              <w:spacing w:before="100"/>
              <w:rPr>
                <w:color w:val="000000"/>
                <w:lang w:val="ru-RU"/>
              </w:rPr>
            </w:pPr>
            <w:bookmarkStart w:id="33" w:name="lt_pId128"/>
            <w:r w:rsidRPr="00E429EC">
              <w:rPr>
                <w:color w:val="000000"/>
                <w:lang w:val="ru-RU"/>
              </w:rPr>
              <w:t xml:space="preserve">1 </w:t>
            </w:r>
            <w:r w:rsidR="00B27477" w:rsidRPr="00E429EC">
              <w:rPr>
                <w:color w:val="000000"/>
                <w:lang w:val="ru-RU"/>
              </w:rPr>
              <w:t>специалист по обработке данных</w:t>
            </w:r>
            <w:r w:rsidR="00B27477">
              <w:rPr>
                <w:color w:val="000000"/>
                <w:lang w:val="ru-RU"/>
              </w:rPr>
              <w:t xml:space="preserve"> </w:t>
            </w:r>
            <w:r w:rsidR="00AF5BE5">
              <w:rPr>
                <w:color w:val="000000"/>
                <w:lang w:val="ru-RU"/>
              </w:rPr>
              <w:t>уровня</w:t>
            </w:r>
            <w:r w:rsidRPr="00E429EC">
              <w:rPr>
                <w:color w:val="000000"/>
                <w:lang w:val="ru-RU"/>
              </w:rPr>
              <w:t xml:space="preserve"> </w:t>
            </w:r>
            <w:r w:rsidRPr="00810153">
              <w:rPr>
                <w:color w:val="000000"/>
              </w:rPr>
              <w:t>P</w:t>
            </w:r>
            <w:r w:rsidRPr="00E429EC">
              <w:rPr>
                <w:color w:val="000000"/>
                <w:lang w:val="ru-RU"/>
              </w:rPr>
              <w:t>4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10153" w:rsidRDefault="00251754" w:rsidP="00FF1B81">
            <w:pPr>
              <w:spacing w:before="100"/>
              <w:jc w:val="right"/>
              <w:rPr>
                <w:color w:val="000000"/>
              </w:rPr>
            </w:pPr>
            <w:r w:rsidRPr="00810153">
              <w:rPr>
                <w:color w:val="000000"/>
              </w:rPr>
              <w:t>157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10153" w:rsidRDefault="00251754" w:rsidP="00FF1B81">
            <w:pPr>
              <w:spacing w:before="100"/>
              <w:jc w:val="right"/>
              <w:rPr>
                <w:color w:val="000000"/>
              </w:rPr>
            </w:pPr>
            <w:r w:rsidRPr="00810153">
              <w:rPr>
                <w:color w:val="000000"/>
              </w:rPr>
              <w:t>628</w:t>
            </w:r>
          </w:p>
        </w:tc>
      </w:tr>
      <w:tr w:rsidR="00251754" w:rsidRPr="00810153" w:rsidTr="0022418F"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37752B" w:rsidRDefault="00251754" w:rsidP="0037752B">
            <w:pPr>
              <w:spacing w:before="100"/>
              <w:rPr>
                <w:color w:val="000000"/>
                <w:lang w:val="ru-RU"/>
              </w:rPr>
            </w:pPr>
            <w:bookmarkStart w:id="34" w:name="lt_pId131"/>
            <w:r w:rsidRPr="0037752B">
              <w:rPr>
                <w:color w:val="000000"/>
                <w:lang w:val="ru-RU"/>
              </w:rPr>
              <w:t xml:space="preserve">1 </w:t>
            </w:r>
            <w:r w:rsidR="0037752B">
              <w:rPr>
                <w:color w:val="000000"/>
                <w:lang w:val="ru-RU"/>
              </w:rPr>
              <w:t xml:space="preserve">специалист в области ИТ </w:t>
            </w:r>
            <w:r w:rsidR="00AF5BE5">
              <w:rPr>
                <w:color w:val="000000"/>
                <w:lang w:val="ru-RU"/>
              </w:rPr>
              <w:t>уровня</w:t>
            </w:r>
            <w:r w:rsidR="00AF5BE5" w:rsidRPr="0037752B">
              <w:rPr>
                <w:color w:val="000000"/>
                <w:lang w:val="ru-RU"/>
              </w:rPr>
              <w:t xml:space="preserve"> </w:t>
            </w:r>
            <w:r w:rsidRPr="00810153">
              <w:rPr>
                <w:color w:val="000000"/>
              </w:rPr>
              <w:t>P</w:t>
            </w:r>
            <w:r w:rsidRPr="0037752B">
              <w:rPr>
                <w:color w:val="000000"/>
                <w:lang w:val="ru-RU"/>
              </w:rPr>
              <w:t>3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10153" w:rsidRDefault="00251754" w:rsidP="00FF1B81">
            <w:pPr>
              <w:spacing w:before="100"/>
              <w:jc w:val="right"/>
              <w:rPr>
                <w:color w:val="000000"/>
              </w:rPr>
            </w:pPr>
            <w:r w:rsidRPr="00810153">
              <w:rPr>
                <w:color w:val="000000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10153" w:rsidRDefault="00251754" w:rsidP="00FF1B81">
            <w:pPr>
              <w:spacing w:before="100"/>
              <w:jc w:val="right"/>
              <w:rPr>
                <w:color w:val="000000"/>
              </w:rPr>
            </w:pPr>
            <w:r w:rsidRPr="00810153">
              <w:rPr>
                <w:color w:val="000000"/>
              </w:rPr>
              <w:t>528</w:t>
            </w:r>
          </w:p>
        </w:tc>
      </w:tr>
      <w:tr w:rsidR="00251754" w:rsidRPr="00810153" w:rsidTr="0022418F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047902" w:rsidRDefault="00047902" w:rsidP="00FF1B81">
            <w:pPr>
              <w:spacing w:before="100"/>
              <w:rPr>
                <w:b/>
                <w:bCs/>
                <w:color w:val="44546A"/>
                <w:lang w:val="ru-RU"/>
              </w:rPr>
            </w:pPr>
            <w:r>
              <w:rPr>
                <w:b/>
                <w:bCs/>
                <w:color w:val="44546A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10153" w:rsidRDefault="00251754" w:rsidP="00FF1B81">
            <w:pPr>
              <w:spacing w:before="100"/>
              <w:jc w:val="right"/>
              <w:rPr>
                <w:b/>
                <w:bCs/>
                <w:color w:val="44546A"/>
              </w:rPr>
            </w:pPr>
            <w:r w:rsidRPr="00810153">
              <w:rPr>
                <w:b/>
                <w:bCs/>
                <w:color w:val="44546A"/>
              </w:rPr>
              <w:t>522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1754" w:rsidRPr="00810153" w:rsidRDefault="00251754" w:rsidP="00FF1B81">
            <w:pPr>
              <w:spacing w:before="100"/>
              <w:jc w:val="right"/>
              <w:rPr>
                <w:b/>
                <w:bCs/>
                <w:color w:val="44546A"/>
              </w:rPr>
            </w:pPr>
            <w:r w:rsidRPr="00810153">
              <w:rPr>
                <w:b/>
                <w:bCs/>
                <w:color w:val="44546A"/>
              </w:rPr>
              <w:t>2088</w:t>
            </w:r>
          </w:p>
        </w:tc>
      </w:tr>
    </w:tbl>
    <w:p w:rsidR="00251754" w:rsidRPr="001E76F4" w:rsidRDefault="00251754" w:rsidP="00342865">
      <w:pPr>
        <w:spacing w:before="240"/>
        <w:rPr>
          <w:lang w:val="ru-RU"/>
        </w:rPr>
      </w:pPr>
      <w:r w:rsidRPr="001E76F4">
        <w:rPr>
          <w:lang w:val="ru-RU"/>
        </w:rPr>
        <w:t>4.5.2</w:t>
      </w:r>
      <w:r w:rsidRPr="001E76F4">
        <w:rPr>
          <w:lang w:val="ru-RU"/>
        </w:rPr>
        <w:tab/>
      </w:r>
      <w:bookmarkStart w:id="35" w:name="lt_pId138"/>
      <w:r w:rsidR="00055C97">
        <w:rPr>
          <w:lang w:val="ru-RU"/>
        </w:rPr>
        <w:t>Эти</w:t>
      </w:r>
      <w:r w:rsidR="00055C97" w:rsidRPr="001E76F4">
        <w:rPr>
          <w:lang w:val="ru-RU"/>
        </w:rPr>
        <w:t xml:space="preserve"> </w:t>
      </w:r>
      <w:r w:rsidR="00055C97">
        <w:rPr>
          <w:lang w:val="ru-RU"/>
        </w:rPr>
        <w:t>цифры</w:t>
      </w:r>
      <w:r w:rsidR="00055C97" w:rsidRPr="001E76F4">
        <w:rPr>
          <w:lang w:val="ru-RU"/>
        </w:rPr>
        <w:t xml:space="preserve"> </w:t>
      </w:r>
      <w:r w:rsidR="00055C97">
        <w:rPr>
          <w:lang w:val="ru-RU"/>
        </w:rPr>
        <w:t>не</w:t>
      </w:r>
      <w:r w:rsidR="00055C97" w:rsidRPr="001E76F4">
        <w:rPr>
          <w:lang w:val="ru-RU"/>
        </w:rPr>
        <w:t xml:space="preserve"> </w:t>
      </w:r>
      <w:r w:rsidR="00055C97">
        <w:rPr>
          <w:lang w:val="ru-RU"/>
        </w:rPr>
        <w:t>были</w:t>
      </w:r>
      <w:r w:rsidR="00055C97" w:rsidRPr="001E76F4">
        <w:rPr>
          <w:lang w:val="ru-RU"/>
        </w:rPr>
        <w:t xml:space="preserve"> </w:t>
      </w:r>
      <w:r w:rsidR="00055C97">
        <w:rPr>
          <w:lang w:val="ru-RU"/>
        </w:rPr>
        <w:t>включены</w:t>
      </w:r>
      <w:r w:rsidR="00055C97" w:rsidRPr="001E76F4">
        <w:rPr>
          <w:lang w:val="ru-RU"/>
        </w:rPr>
        <w:t xml:space="preserve"> </w:t>
      </w:r>
      <w:r w:rsidR="00055C97">
        <w:rPr>
          <w:lang w:val="ru-RU"/>
        </w:rPr>
        <w:t>в</w:t>
      </w:r>
      <w:r w:rsidR="00055C97" w:rsidRPr="001E76F4">
        <w:rPr>
          <w:lang w:val="ru-RU"/>
        </w:rPr>
        <w:t xml:space="preserve"> </w:t>
      </w:r>
      <w:r w:rsidR="00055C97">
        <w:rPr>
          <w:lang w:val="ru-RU"/>
        </w:rPr>
        <w:t>проект</w:t>
      </w:r>
      <w:r w:rsidR="00055C97" w:rsidRPr="001E76F4">
        <w:rPr>
          <w:lang w:val="ru-RU"/>
        </w:rPr>
        <w:t xml:space="preserve"> </w:t>
      </w:r>
      <w:r w:rsidR="00055C97">
        <w:rPr>
          <w:lang w:val="ru-RU"/>
        </w:rPr>
        <w:t>бю</w:t>
      </w:r>
      <w:bookmarkStart w:id="36" w:name="_GoBack"/>
      <w:bookmarkEnd w:id="36"/>
      <w:r w:rsidR="00055C97">
        <w:rPr>
          <w:lang w:val="ru-RU"/>
        </w:rPr>
        <w:t>джета</w:t>
      </w:r>
      <w:r w:rsidR="00055C97" w:rsidRPr="001E76F4">
        <w:rPr>
          <w:lang w:val="ru-RU"/>
        </w:rPr>
        <w:t xml:space="preserve"> </w:t>
      </w:r>
      <w:r w:rsidR="00055C97">
        <w:rPr>
          <w:lang w:val="ru-RU"/>
        </w:rPr>
        <w:t>на</w:t>
      </w:r>
      <w:r w:rsidR="00055C97" w:rsidRPr="001E76F4">
        <w:rPr>
          <w:lang w:val="ru-RU"/>
        </w:rPr>
        <w:t xml:space="preserve"> </w:t>
      </w:r>
      <w:r w:rsidRPr="001E76F4">
        <w:rPr>
          <w:lang w:val="ru-RU"/>
        </w:rPr>
        <w:t>2020–2021</w:t>
      </w:r>
      <w:r w:rsidR="00E429EC" w:rsidRPr="001E76F4">
        <w:rPr>
          <w:lang w:val="ru-RU"/>
        </w:rPr>
        <w:t xml:space="preserve"> </w:t>
      </w:r>
      <w:r w:rsidR="00E429EC">
        <w:rPr>
          <w:lang w:val="ru-RU"/>
        </w:rPr>
        <w:t>годы</w:t>
      </w:r>
      <w:r w:rsidRPr="001E76F4">
        <w:rPr>
          <w:lang w:val="ru-RU"/>
        </w:rPr>
        <w:t>.</w:t>
      </w:r>
      <w:bookmarkEnd w:id="35"/>
    </w:p>
    <w:p w:rsidR="00251754" w:rsidRPr="006B2782" w:rsidRDefault="00251754" w:rsidP="00251754">
      <w:pPr>
        <w:pStyle w:val="Heading1"/>
        <w:rPr>
          <w:bCs/>
          <w:lang w:val="ru-RU"/>
        </w:rPr>
      </w:pPr>
      <w:r w:rsidRPr="006B2782">
        <w:rPr>
          <w:bCs/>
          <w:lang w:val="ru-RU"/>
        </w:rPr>
        <w:t>5</w:t>
      </w:r>
      <w:r w:rsidRPr="006B2782">
        <w:rPr>
          <w:bCs/>
          <w:lang w:val="ru-RU"/>
        </w:rPr>
        <w:tab/>
      </w:r>
      <w:r w:rsidR="00A17F35" w:rsidRPr="006B265D">
        <w:rPr>
          <w:lang w:val="ru-RU"/>
        </w:rPr>
        <w:t>Заключение</w:t>
      </w:r>
    </w:p>
    <w:p w:rsidR="00251754" w:rsidRPr="00A17F35" w:rsidRDefault="00525DD9" w:rsidP="0022418F">
      <w:pPr>
        <w:rPr>
          <w:lang w:val="ru-RU"/>
        </w:rPr>
      </w:pPr>
      <w:r w:rsidRPr="00944A49">
        <w:rPr>
          <w:lang w:val="ru-RU"/>
        </w:rPr>
        <w:t xml:space="preserve">По мере того как страны работают для достижения Целей в области устойчивого развития (ЦУР) к 2030 году, измерение информационного общества </w:t>
      </w:r>
      <w:r w:rsidR="00B571F5" w:rsidRPr="00944A49">
        <w:rPr>
          <w:lang w:val="ru-RU"/>
        </w:rPr>
        <w:t xml:space="preserve">и цифровой экономики </w:t>
      </w:r>
      <w:r w:rsidRPr="00944A49">
        <w:rPr>
          <w:lang w:val="ru-RU"/>
        </w:rPr>
        <w:t xml:space="preserve">имеет решающее значение, поскольку ИКТ играют роль катализатора в </w:t>
      </w:r>
      <w:r w:rsidR="00E605C2" w:rsidRPr="00944A49">
        <w:rPr>
          <w:lang w:val="ru-RU"/>
        </w:rPr>
        <w:t xml:space="preserve">социально-экономическом </w:t>
      </w:r>
      <w:r w:rsidRPr="00944A49">
        <w:rPr>
          <w:lang w:val="ru-RU"/>
        </w:rPr>
        <w:t>развитии стран.</w:t>
      </w:r>
      <w:r w:rsidR="00A17F35" w:rsidRPr="006B265D">
        <w:rPr>
          <w:lang w:val="ru-RU"/>
        </w:rPr>
        <w:t xml:space="preserve"> </w:t>
      </w:r>
      <w:r w:rsidR="007135FE" w:rsidRPr="00944A49">
        <w:rPr>
          <w:lang w:val="ru-RU"/>
        </w:rPr>
        <w:t xml:space="preserve">Работа МСЭ по показателям ИКТ </w:t>
      </w:r>
      <w:r w:rsidR="00D03BBE" w:rsidRPr="00944A49">
        <w:rPr>
          <w:lang w:val="ru-RU"/>
        </w:rPr>
        <w:t>требует</w:t>
      </w:r>
      <w:r w:rsidR="007135FE" w:rsidRPr="00944A49">
        <w:rPr>
          <w:lang w:val="ru-RU"/>
        </w:rPr>
        <w:t xml:space="preserve"> постоянного совершенствования </w:t>
      </w:r>
      <w:r w:rsidR="00697058">
        <w:rPr>
          <w:lang w:val="ru-RU"/>
        </w:rPr>
        <w:t>с точки зрения</w:t>
      </w:r>
      <w:r w:rsidR="007135FE" w:rsidRPr="00944A49">
        <w:rPr>
          <w:lang w:val="ru-RU"/>
        </w:rPr>
        <w:t xml:space="preserve"> сбора, анализа и представления данных, чтобы </w:t>
      </w:r>
      <w:r w:rsidR="0022418F">
        <w:rPr>
          <w:lang w:val="ru-RU"/>
        </w:rPr>
        <w:t>сохранять свое значение</w:t>
      </w:r>
      <w:r w:rsidR="00944A49" w:rsidRPr="00944A49">
        <w:rPr>
          <w:lang w:val="ru-RU"/>
        </w:rPr>
        <w:t xml:space="preserve"> для стран, а также</w:t>
      </w:r>
      <w:r w:rsidR="007135FE" w:rsidRPr="00944A49">
        <w:rPr>
          <w:lang w:val="ru-RU"/>
        </w:rPr>
        <w:t xml:space="preserve"> частного сектора</w:t>
      </w:r>
      <w:r w:rsidR="00944A49" w:rsidRPr="00944A49">
        <w:rPr>
          <w:lang w:val="ru-RU"/>
        </w:rPr>
        <w:t>, других международных учреждений и исследовательского сообщества</w:t>
      </w:r>
      <w:r w:rsidR="00A17F35" w:rsidRPr="006B265D">
        <w:rPr>
          <w:lang w:val="ru-RU"/>
        </w:rPr>
        <w:t>.</w:t>
      </w:r>
    </w:p>
    <w:p w:rsidR="00251754" w:rsidRPr="00A17F35" w:rsidRDefault="00251754" w:rsidP="00251754">
      <w:pPr>
        <w:spacing w:before="720"/>
        <w:jc w:val="center"/>
        <w:rPr>
          <w:lang w:val="ru-RU"/>
        </w:rPr>
      </w:pPr>
      <w:r w:rsidRPr="00A17F35">
        <w:rPr>
          <w:lang w:val="ru-RU"/>
        </w:rPr>
        <w:t>______________</w:t>
      </w:r>
    </w:p>
    <w:sectPr w:rsidR="00251754" w:rsidRPr="00A17F35" w:rsidSect="00CF629C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B2A" w:rsidRDefault="00771B2A">
      <w:r>
        <w:separator/>
      </w:r>
    </w:p>
  </w:endnote>
  <w:endnote w:type="continuationSeparator" w:id="0">
    <w:p w:rsidR="00771B2A" w:rsidRDefault="0077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42865" w:rsidRDefault="00707304" w:rsidP="009B0BAE">
    <w:pPr>
      <w:pStyle w:val="Footer"/>
      <w:rPr>
        <w:color w:val="D9D9D9" w:themeColor="background1" w:themeShade="D9"/>
        <w:sz w:val="18"/>
        <w:szCs w:val="18"/>
        <w:lang w:val="fr-CH"/>
      </w:rPr>
    </w:pPr>
    <w:r w:rsidRPr="00342865">
      <w:rPr>
        <w:color w:val="D9D9D9" w:themeColor="background1" w:themeShade="D9"/>
      </w:rPr>
      <w:fldChar w:fldCharType="begin"/>
    </w:r>
    <w:r w:rsidRPr="00342865">
      <w:rPr>
        <w:color w:val="D9D9D9" w:themeColor="background1" w:themeShade="D9"/>
        <w:lang w:val="fr-CH"/>
      </w:rPr>
      <w:instrText xml:space="preserve"> FILENAME \p  \* MERGEFORMAT </w:instrText>
    </w:r>
    <w:r w:rsidRPr="00342865">
      <w:rPr>
        <w:color w:val="D9D9D9" w:themeColor="background1" w:themeShade="D9"/>
      </w:rPr>
      <w:fldChar w:fldCharType="separate"/>
    </w:r>
    <w:r w:rsidR="0022418F" w:rsidRPr="00342865">
      <w:rPr>
        <w:color w:val="D9D9D9" w:themeColor="background1" w:themeShade="D9"/>
        <w:lang w:val="fr-CH"/>
      </w:rPr>
      <w:t>P:\RUS\SG\CONSEIL\C19\000\010R.docx</w:t>
    </w:r>
    <w:r w:rsidRPr="00342865">
      <w:rPr>
        <w:color w:val="D9D9D9" w:themeColor="background1" w:themeShade="D9"/>
        <w:lang w:val="en-US"/>
      </w:rPr>
      <w:fldChar w:fldCharType="end"/>
    </w:r>
    <w:r w:rsidR="000E568E" w:rsidRPr="00342865">
      <w:rPr>
        <w:color w:val="D9D9D9" w:themeColor="background1" w:themeShade="D9"/>
        <w:lang w:val="fr-CH"/>
      </w:rPr>
      <w:t xml:space="preserve"> (</w:t>
    </w:r>
    <w:r w:rsidR="00901EBC" w:rsidRPr="00342865">
      <w:rPr>
        <w:color w:val="D9D9D9" w:themeColor="background1" w:themeShade="D9"/>
        <w:lang w:val="fr-CH"/>
      </w:rPr>
      <w:t>450219</w:t>
    </w:r>
    <w:r w:rsidR="000E568E" w:rsidRPr="00342865">
      <w:rPr>
        <w:color w:val="D9D9D9" w:themeColor="background1" w:themeShade="D9"/>
        <w:lang w:val="fr-CH"/>
      </w:rPr>
      <w:t>)</w:t>
    </w:r>
    <w:r w:rsidR="000E568E" w:rsidRPr="00342865">
      <w:rPr>
        <w:color w:val="D9D9D9" w:themeColor="background1" w:themeShade="D9"/>
        <w:lang w:val="fr-CH"/>
      </w:rPr>
      <w:tab/>
    </w:r>
    <w:r w:rsidR="002D48C5" w:rsidRPr="00342865">
      <w:rPr>
        <w:color w:val="D9D9D9" w:themeColor="background1" w:themeShade="D9"/>
      </w:rPr>
      <w:fldChar w:fldCharType="begin"/>
    </w:r>
    <w:r w:rsidR="000E568E" w:rsidRPr="00342865">
      <w:rPr>
        <w:color w:val="D9D9D9" w:themeColor="background1" w:themeShade="D9"/>
      </w:rPr>
      <w:instrText xml:space="preserve"> SAVEDATE \@ DD.MM.YY </w:instrText>
    </w:r>
    <w:r w:rsidR="002D48C5" w:rsidRPr="00342865">
      <w:rPr>
        <w:color w:val="D9D9D9" w:themeColor="background1" w:themeShade="D9"/>
      </w:rPr>
      <w:fldChar w:fldCharType="separate"/>
    </w:r>
    <w:r w:rsidR="00342865" w:rsidRPr="00342865">
      <w:rPr>
        <w:color w:val="D9D9D9" w:themeColor="background1" w:themeShade="D9"/>
      </w:rPr>
      <w:t>15.05.19</w:t>
    </w:r>
    <w:r w:rsidR="002D48C5" w:rsidRPr="00342865">
      <w:rPr>
        <w:color w:val="D9D9D9" w:themeColor="background1" w:themeShade="D9"/>
      </w:rPr>
      <w:fldChar w:fldCharType="end"/>
    </w:r>
    <w:r w:rsidR="000E568E" w:rsidRPr="00342865">
      <w:rPr>
        <w:color w:val="D9D9D9" w:themeColor="background1" w:themeShade="D9"/>
        <w:lang w:val="fr-CH"/>
      </w:rPr>
      <w:tab/>
    </w:r>
    <w:r w:rsidR="002D48C5" w:rsidRPr="00342865">
      <w:rPr>
        <w:color w:val="D9D9D9" w:themeColor="background1" w:themeShade="D9"/>
      </w:rPr>
      <w:fldChar w:fldCharType="begin"/>
    </w:r>
    <w:r w:rsidR="000E568E" w:rsidRPr="00342865">
      <w:rPr>
        <w:color w:val="D9D9D9" w:themeColor="background1" w:themeShade="D9"/>
      </w:rPr>
      <w:instrText xml:space="preserve"> PRINTDATE \@ DD.MM.YY </w:instrText>
    </w:r>
    <w:r w:rsidR="002D48C5" w:rsidRPr="00342865">
      <w:rPr>
        <w:color w:val="D9D9D9" w:themeColor="background1" w:themeShade="D9"/>
      </w:rPr>
      <w:fldChar w:fldCharType="separate"/>
    </w:r>
    <w:r w:rsidR="0022418F" w:rsidRPr="00342865">
      <w:rPr>
        <w:color w:val="D9D9D9" w:themeColor="background1" w:themeShade="D9"/>
      </w:rPr>
      <w:t>08.05.19</w:t>
    </w:r>
    <w:r w:rsidR="002D48C5" w:rsidRPr="00342865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42865" w:rsidRDefault="005B3DEC">
    <w:pPr>
      <w:pStyle w:val="Footer"/>
      <w:rPr>
        <w:color w:val="D9D9D9" w:themeColor="background1" w:themeShade="D9"/>
        <w:lang w:val="fr-CH"/>
      </w:rPr>
    </w:pPr>
    <w:r w:rsidRPr="00342865">
      <w:rPr>
        <w:color w:val="D9D9D9" w:themeColor="background1" w:themeShade="D9"/>
        <w:lang w:val="en-US"/>
      </w:rPr>
      <w:fldChar w:fldCharType="begin"/>
    </w:r>
    <w:r w:rsidRPr="00342865">
      <w:rPr>
        <w:color w:val="D9D9D9" w:themeColor="background1" w:themeShade="D9"/>
        <w:lang w:val="fr-CH"/>
      </w:rPr>
      <w:instrText xml:space="preserve"> FILENAME \p  \* MERGEFORMAT </w:instrText>
    </w:r>
    <w:r w:rsidRPr="00342865">
      <w:rPr>
        <w:color w:val="D9D9D9" w:themeColor="background1" w:themeShade="D9"/>
        <w:lang w:val="en-US"/>
      </w:rPr>
      <w:fldChar w:fldCharType="separate"/>
    </w:r>
    <w:r w:rsidR="0022418F" w:rsidRPr="00342865">
      <w:rPr>
        <w:color w:val="D9D9D9" w:themeColor="background1" w:themeShade="D9"/>
        <w:lang w:val="fr-CH"/>
      </w:rPr>
      <w:t>P:\RUS\SG\CONSEIL\C19\000\010R.docx</w:t>
    </w:r>
    <w:r w:rsidRPr="00342865">
      <w:rPr>
        <w:color w:val="D9D9D9" w:themeColor="background1" w:themeShade="D9"/>
        <w:lang w:val="en-US"/>
      </w:rPr>
      <w:fldChar w:fldCharType="end"/>
    </w:r>
    <w:r w:rsidR="000E568E" w:rsidRPr="00342865">
      <w:rPr>
        <w:color w:val="D9D9D9" w:themeColor="background1" w:themeShade="D9"/>
        <w:lang w:val="fr-CH"/>
      </w:rPr>
      <w:t xml:space="preserve"> (</w:t>
    </w:r>
    <w:r w:rsidR="00901EBC" w:rsidRPr="00342865">
      <w:rPr>
        <w:color w:val="D9D9D9" w:themeColor="background1" w:themeShade="D9"/>
        <w:lang w:val="fr-CH"/>
      </w:rPr>
      <w:t>450219</w:t>
    </w:r>
    <w:r w:rsidR="000E568E" w:rsidRPr="00342865">
      <w:rPr>
        <w:color w:val="D9D9D9" w:themeColor="background1" w:themeShade="D9"/>
        <w:lang w:val="fr-CH"/>
      </w:rPr>
      <w:t>)</w:t>
    </w:r>
    <w:r w:rsidR="000E568E" w:rsidRPr="00342865">
      <w:rPr>
        <w:color w:val="D9D9D9" w:themeColor="background1" w:themeShade="D9"/>
        <w:lang w:val="fr-CH"/>
      </w:rPr>
      <w:tab/>
    </w:r>
    <w:r w:rsidR="002D48C5" w:rsidRPr="00342865">
      <w:rPr>
        <w:color w:val="D9D9D9" w:themeColor="background1" w:themeShade="D9"/>
      </w:rPr>
      <w:fldChar w:fldCharType="begin"/>
    </w:r>
    <w:r w:rsidR="000E568E" w:rsidRPr="00342865">
      <w:rPr>
        <w:color w:val="D9D9D9" w:themeColor="background1" w:themeShade="D9"/>
      </w:rPr>
      <w:instrText xml:space="preserve"> SAVEDATE \@ DD.MM.YY </w:instrText>
    </w:r>
    <w:r w:rsidR="002D48C5" w:rsidRPr="00342865">
      <w:rPr>
        <w:color w:val="D9D9D9" w:themeColor="background1" w:themeShade="D9"/>
      </w:rPr>
      <w:fldChar w:fldCharType="separate"/>
    </w:r>
    <w:r w:rsidR="00342865" w:rsidRPr="00342865">
      <w:rPr>
        <w:color w:val="D9D9D9" w:themeColor="background1" w:themeShade="D9"/>
      </w:rPr>
      <w:t>15.05.19</w:t>
    </w:r>
    <w:r w:rsidR="002D48C5" w:rsidRPr="00342865">
      <w:rPr>
        <w:color w:val="D9D9D9" w:themeColor="background1" w:themeShade="D9"/>
      </w:rPr>
      <w:fldChar w:fldCharType="end"/>
    </w:r>
    <w:r w:rsidR="000E568E" w:rsidRPr="00342865">
      <w:rPr>
        <w:color w:val="D9D9D9" w:themeColor="background1" w:themeShade="D9"/>
        <w:lang w:val="fr-CH"/>
      </w:rPr>
      <w:tab/>
    </w:r>
    <w:r w:rsidR="002D48C5" w:rsidRPr="00342865">
      <w:rPr>
        <w:color w:val="D9D9D9" w:themeColor="background1" w:themeShade="D9"/>
      </w:rPr>
      <w:fldChar w:fldCharType="begin"/>
    </w:r>
    <w:r w:rsidR="000E568E" w:rsidRPr="00342865">
      <w:rPr>
        <w:color w:val="D9D9D9" w:themeColor="background1" w:themeShade="D9"/>
      </w:rPr>
      <w:instrText xml:space="preserve"> PRINTDATE \@ DD.MM.YY </w:instrText>
    </w:r>
    <w:r w:rsidR="002D48C5" w:rsidRPr="00342865">
      <w:rPr>
        <w:color w:val="D9D9D9" w:themeColor="background1" w:themeShade="D9"/>
      </w:rPr>
      <w:fldChar w:fldCharType="separate"/>
    </w:r>
    <w:r w:rsidR="0022418F" w:rsidRPr="00342865">
      <w:rPr>
        <w:color w:val="D9D9D9" w:themeColor="background1" w:themeShade="D9"/>
      </w:rPr>
      <w:t>08.05.19</w:t>
    </w:r>
    <w:r w:rsidR="002D48C5" w:rsidRPr="00342865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B2A" w:rsidRDefault="00771B2A">
      <w:r>
        <w:t>____________________</w:t>
      </w:r>
    </w:p>
  </w:footnote>
  <w:footnote w:type="continuationSeparator" w:id="0">
    <w:p w:rsidR="00771B2A" w:rsidRDefault="00771B2A">
      <w:r>
        <w:continuationSeparator/>
      </w:r>
    </w:p>
  </w:footnote>
  <w:footnote w:id="1">
    <w:p w:rsidR="0046524B" w:rsidRPr="003F4FF2" w:rsidRDefault="0046524B" w:rsidP="00E93F0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F4FF2">
        <w:rPr>
          <w:lang w:val="ru-RU"/>
        </w:rPr>
        <w:t xml:space="preserve"> </w:t>
      </w:r>
      <w:r w:rsidRPr="003F4FF2">
        <w:rPr>
          <w:lang w:val="ru-RU"/>
        </w:rPr>
        <w:tab/>
      </w:r>
      <w:hyperlink r:id="rId1" w:history="1">
        <w:r w:rsidRPr="009D3B9C">
          <w:rPr>
            <w:rStyle w:val="Hyperlink"/>
          </w:rPr>
          <w:t>https</w:t>
        </w:r>
        <w:r w:rsidRPr="003F4FF2">
          <w:rPr>
            <w:rStyle w:val="Hyperlink"/>
            <w:lang w:val="ru-RU"/>
          </w:rPr>
          <w:t>://</w:t>
        </w:r>
        <w:r w:rsidRPr="009D3B9C">
          <w:rPr>
            <w:rStyle w:val="Hyperlink"/>
          </w:rPr>
          <w:t>www</w:t>
        </w:r>
        <w:r w:rsidRPr="003F4FF2">
          <w:rPr>
            <w:rStyle w:val="Hyperlink"/>
            <w:lang w:val="ru-RU"/>
          </w:rPr>
          <w:t>.</w:t>
        </w:r>
        <w:r w:rsidRPr="009D3B9C">
          <w:rPr>
            <w:rStyle w:val="Hyperlink"/>
          </w:rPr>
          <w:t>itu</w:t>
        </w:r>
        <w:r w:rsidRPr="003F4FF2">
          <w:rPr>
            <w:rStyle w:val="Hyperlink"/>
            <w:lang w:val="ru-RU"/>
          </w:rPr>
          <w:t>.</w:t>
        </w:r>
        <w:r w:rsidRPr="009D3B9C">
          <w:rPr>
            <w:rStyle w:val="Hyperlink"/>
          </w:rPr>
          <w:t>int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en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ITU</w:t>
        </w:r>
        <w:r w:rsidRPr="003F4FF2">
          <w:rPr>
            <w:rStyle w:val="Hyperlink"/>
            <w:lang w:val="ru-RU"/>
          </w:rPr>
          <w:t>-</w:t>
        </w:r>
        <w:r w:rsidRPr="009D3B9C">
          <w:rPr>
            <w:rStyle w:val="Hyperlink"/>
          </w:rPr>
          <w:t>D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Statistics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Pages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events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egh</w:t>
        </w:r>
        <w:r w:rsidRPr="003F4FF2">
          <w:rPr>
            <w:rStyle w:val="Hyperlink"/>
            <w:lang w:val="ru-RU"/>
          </w:rPr>
          <w:t>2018/</w:t>
        </w:r>
        <w:r w:rsidRPr="009D3B9C">
          <w:rPr>
            <w:rStyle w:val="Hyperlink"/>
          </w:rPr>
          <w:t>default</w:t>
        </w:r>
        <w:r w:rsidRPr="003F4FF2">
          <w:rPr>
            <w:rStyle w:val="Hyperlink"/>
            <w:lang w:val="ru-RU"/>
          </w:rPr>
          <w:t>.</w:t>
        </w:r>
        <w:r w:rsidRPr="009D3B9C">
          <w:rPr>
            <w:rStyle w:val="Hyperlink"/>
          </w:rPr>
          <w:t>aspx</w:t>
        </w:r>
      </w:hyperlink>
      <w:r w:rsidRPr="003F4FF2">
        <w:rPr>
          <w:lang w:val="ru-RU"/>
        </w:rPr>
        <w:t xml:space="preserve">; </w:t>
      </w:r>
      <w:r w:rsidR="00E93F08">
        <w:rPr>
          <w:lang w:val="ru-RU"/>
        </w:rPr>
        <w:t>и</w:t>
      </w:r>
      <w:r w:rsidRPr="003F4FF2">
        <w:rPr>
          <w:lang w:val="ru-RU"/>
        </w:rPr>
        <w:t xml:space="preserve"> </w:t>
      </w:r>
      <w:r w:rsidRPr="003F4FF2">
        <w:rPr>
          <w:lang w:val="ru-RU"/>
        </w:rPr>
        <w:br/>
      </w:r>
      <w:hyperlink r:id="rId2" w:history="1">
        <w:r w:rsidRPr="009D3B9C">
          <w:rPr>
            <w:rStyle w:val="Hyperlink"/>
          </w:rPr>
          <w:t>https</w:t>
        </w:r>
        <w:r w:rsidRPr="003F4FF2">
          <w:rPr>
            <w:rStyle w:val="Hyperlink"/>
            <w:lang w:val="ru-RU"/>
          </w:rPr>
          <w:t>://</w:t>
        </w:r>
        <w:r w:rsidRPr="009D3B9C">
          <w:rPr>
            <w:rStyle w:val="Hyperlink"/>
          </w:rPr>
          <w:t>www</w:t>
        </w:r>
        <w:r w:rsidRPr="003F4FF2">
          <w:rPr>
            <w:rStyle w:val="Hyperlink"/>
            <w:lang w:val="ru-RU"/>
          </w:rPr>
          <w:t>.</w:t>
        </w:r>
        <w:r w:rsidRPr="009D3B9C">
          <w:rPr>
            <w:rStyle w:val="Hyperlink"/>
          </w:rPr>
          <w:t>itu</w:t>
        </w:r>
        <w:r w:rsidRPr="003F4FF2">
          <w:rPr>
            <w:rStyle w:val="Hyperlink"/>
            <w:lang w:val="ru-RU"/>
          </w:rPr>
          <w:t>.</w:t>
        </w:r>
        <w:r w:rsidRPr="009D3B9C">
          <w:rPr>
            <w:rStyle w:val="Hyperlink"/>
          </w:rPr>
          <w:t>int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en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ITU</w:t>
        </w:r>
        <w:r w:rsidRPr="003F4FF2">
          <w:rPr>
            <w:rStyle w:val="Hyperlink"/>
            <w:lang w:val="ru-RU"/>
          </w:rPr>
          <w:t>-</w:t>
        </w:r>
        <w:r w:rsidRPr="009D3B9C">
          <w:rPr>
            <w:rStyle w:val="Hyperlink"/>
          </w:rPr>
          <w:t>D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Statistics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Pages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events</w:t>
        </w:r>
        <w:r w:rsidRPr="003F4FF2">
          <w:rPr>
            <w:rStyle w:val="Hyperlink"/>
            <w:lang w:val="ru-RU"/>
          </w:rPr>
          <w:t>/</w:t>
        </w:r>
        <w:r w:rsidRPr="009D3B9C">
          <w:rPr>
            <w:rStyle w:val="Hyperlink"/>
          </w:rPr>
          <w:t>egti</w:t>
        </w:r>
        <w:r w:rsidRPr="003F4FF2">
          <w:rPr>
            <w:rStyle w:val="Hyperlink"/>
            <w:lang w:val="ru-RU"/>
          </w:rPr>
          <w:t>2018/</w:t>
        </w:r>
        <w:r w:rsidRPr="009D3B9C">
          <w:rPr>
            <w:rStyle w:val="Hyperlink"/>
          </w:rPr>
          <w:t>default</w:t>
        </w:r>
        <w:r w:rsidRPr="003F4FF2">
          <w:rPr>
            <w:rStyle w:val="Hyperlink"/>
            <w:lang w:val="ru-RU"/>
          </w:rPr>
          <w:t>.</w:t>
        </w:r>
        <w:r w:rsidRPr="009D3B9C">
          <w:rPr>
            <w:rStyle w:val="Hyperlink"/>
          </w:rPr>
          <w:t>aspx</w:t>
        </w:r>
      </w:hyperlink>
      <w:r w:rsidR="003B6626" w:rsidRPr="00D317C0">
        <w:rPr>
          <w:lang w:val="ru-RU"/>
        </w:rPr>
        <w:t>.</w:t>
      </w:r>
    </w:p>
  </w:footnote>
  <w:footnote w:id="2">
    <w:p w:rsidR="00D924F3" w:rsidRPr="003F4E4A" w:rsidRDefault="00D924F3" w:rsidP="00CA719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71A9B">
        <w:rPr>
          <w:lang w:val="ru-RU"/>
        </w:rPr>
        <w:t xml:space="preserve"> </w:t>
      </w:r>
      <w:r w:rsidRPr="00671A9B">
        <w:rPr>
          <w:lang w:val="ru-RU"/>
        </w:rPr>
        <w:tab/>
      </w:r>
      <w:bookmarkStart w:id="20" w:name="lt_pId146"/>
      <w:r w:rsidRPr="00671A9B">
        <w:rPr>
          <w:lang w:val="ru-RU"/>
        </w:rPr>
        <w:t xml:space="preserve">МСЭ запустил </w:t>
      </w:r>
      <w:r>
        <w:rPr>
          <w:lang w:val="ru-RU"/>
        </w:rPr>
        <w:t>пилотные</w:t>
      </w:r>
      <w:r w:rsidRPr="00671A9B">
        <w:rPr>
          <w:lang w:val="ru-RU"/>
        </w:rPr>
        <w:t xml:space="preserve"> проекты в области больших данных в шести странах</w:t>
      </w:r>
      <w:r>
        <w:rPr>
          <w:lang w:val="ru-RU"/>
        </w:rPr>
        <w:t xml:space="preserve"> с целью</w:t>
      </w:r>
      <w:r w:rsidRPr="00671A9B">
        <w:rPr>
          <w:lang w:val="ru-RU"/>
        </w:rPr>
        <w:t xml:space="preserve"> изучить возможность </w:t>
      </w:r>
      <w:r>
        <w:rPr>
          <w:lang w:val="ru-RU"/>
        </w:rPr>
        <w:t>использования</w:t>
      </w:r>
      <w:r w:rsidRPr="00671A9B">
        <w:rPr>
          <w:lang w:val="ru-RU"/>
        </w:rPr>
        <w:t xml:space="preserve"> больших данных в дополнение к существующим источникам статистических данных.</w:t>
      </w:r>
      <w:bookmarkEnd w:id="20"/>
      <w:r w:rsidRPr="00671A9B">
        <w:rPr>
          <w:lang w:val="ru-RU"/>
        </w:rPr>
        <w:t xml:space="preserve"> </w:t>
      </w:r>
      <w:bookmarkStart w:id="21" w:name="lt_pId147"/>
      <w:r>
        <w:rPr>
          <w:lang w:val="ru-RU"/>
        </w:rPr>
        <w:t>Более подробная информация</w:t>
      </w:r>
      <w:r w:rsidRPr="003F4E4A">
        <w:rPr>
          <w:lang w:val="ru-RU"/>
        </w:rPr>
        <w:t>:</w:t>
      </w:r>
      <w:bookmarkEnd w:id="21"/>
      <w:r w:rsidRPr="003F4E4A">
        <w:rPr>
          <w:lang w:val="ru-RU"/>
        </w:rPr>
        <w:t xml:space="preserve"> </w:t>
      </w:r>
      <w:r w:rsidR="00342865">
        <w:rPr>
          <w:rStyle w:val="Hyperlink"/>
        </w:rPr>
        <w:fldChar w:fldCharType="begin"/>
      </w:r>
      <w:r w:rsidR="00342865" w:rsidRPr="00342865">
        <w:rPr>
          <w:rStyle w:val="Hyperlink"/>
          <w:lang w:val="ru-RU"/>
        </w:rPr>
        <w:instrText xml:space="preserve"> </w:instrText>
      </w:r>
      <w:r w:rsidR="00342865">
        <w:rPr>
          <w:rStyle w:val="Hyperlink"/>
        </w:rPr>
        <w:instrText>HYPERLINK</w:instrText>
      </w:r>
      <w:r w:rsidR="00342865" w:rsidRPr="00342865">
        <w:rPr>
          <w:rStyle w:val="Hyperlink"/>
          <w:lang w:val="ru-RU"/>
        </w:rPr>
        <w:instrText xml:space="preserve"> "</w:instrText>
      </w:r>
      <w:r w:rsidR="00342865">
        <w:rPr>
          <w:rStyle w:val="Hyperlink"/>
        </w:rPr>
        <w:instrText>https</w:instrText>
      </w:r>
      <w:r w:rsidR="00342865" w:rsidRPr="00342865">
        <w:rPr>
          <w:rStyle w:val="Hyperlink"/>
          <w:lang w:val="ru-RU"/>
        </w:rPr>
        <w:instrText>://</w:instrText>
      </w:r>
      <w:r w:rsidR="00342865">
        <w:rPr>
          <w:rStyle w:val="Hyperlink"/>
        </w:rPr>
        <w:instrText>www</w:instrText>
      </w:r>
      <w:r w:rsidR="00342865" w:rsidRPr="00342865">
        <w:rPr>
          <w:rStyle w:val="Hyperlink"/>
          <w:lang w:val="ru-RU"/>
        </w:rPr>
        <w:instrText>.</w:instrText>
      </w:r>
      <w:r w:rsidR="00342865">
        <w:rPr>
          <w:rStyle w:val="Hyperlink"/>
        </w:rPr>
        <w:instrText>itu</w:instrText>
      </w:r>
      <w:r w:rsidR="00342865" w:rsidRPr="00342865">
        <w:rPr>
          <w:rStyle w:val="Hyperlink"/>
          <w:lang w:val="ru-RU"/>
        </w:rPr>
        <w:instrText>.</w:instrText>
      </w:r>
      <w:r w:rsidR="00342865">
        <w:rPr>
          <w:rStyle w:val="Hyperlink"/>
        </w:rPr>
        <w:instrText>int</w:instrText>
      </w:r>
      <w:r w:rsidR="00342865" w:rsidRPr="00342865">
        <w:rPr>
          <w:rStyle w:val="Hyperlink"/>
          <w:lang w:val="ru-RU"/>
        </w:rPr>
        <w:instrText>/</w:instrText>
      </w:r>
      <w:r w:rsidR="00342865">
        <w:rPr>
          <w:rStyle w:val="Hyperlink"/>
        </w:rPr>
        <w:instrText>en</w:instrText>
      </w:r>
      <w:r w:rsidR="00342865" w:rsidRPr="00342865">
        <w:rPr>
          <w:rStyle w:val="Hyperlink"/>
          <w:lang w:val="ru-RU"/>
        </w:rPr>
        <w:instrText>/</w:instrText>
      </w:r>
      <w:r w:rsidR="00342865">
        <w:rPr>
          <w:rStyle w:val="Hyperlink"/>
        </w:rPr>
        <w:instrText>ITU</w:instrText>
      </w:r>
      <w:r w:rsidR="00342865" w:rsidRPr="00342865">
        <w:rPr>
          <w:rStyle w:val="Hyperlink"/>
          <w:lang w:val="ru-RU"/>
        </w:rPr>
        <w:instrText>-</w:instrText>
      </w:r>
      <w:r w:rsidR="00342865">
        <w:rPr>
          <w:rStyle w:val="Hyperlink"/>
        </w:rPr>
        <w:instrText>D</w:instrText>
      </w:r>
      <w:r w:rsidR="00342865" w:rsidRPr="00342865">
        <w:rPr>
          <w:rStyle w:val="Hyperlink"/>
          <w:lang w:val="ru-RU"/>
        </w:rPr>
        <w:instrText>/</w:instrText>
      </w:r>
      <w:r w:rsidR="00342865">
        <w:rPr>
          <w:rStyle w:val="Hyperlink"/>
        </w:rPr>
        <w:instrText>Statistics</w:instrText>
      </w:r>
      <w:r w:rsidR="00342865" w:rsidRPr="00342865">
        <w:rPr>
          <w:rStyle w:val="Hyperlink"/>
          <w:lang w:val="ru-RU"/>
        </w:rPr>
        <w:instrText>/</w:instrText>
      </w:r>
      <w:r w:rsidR="00342865">
        <w:rPr>
          <w:rStyle w:val="Hyperlink"/>
        </w:rPr>
        <w:instrText>Documents</w:instrText>
      </w:r>
      <w:r w:rsidR="00342865" w:rsidRPr="00342865">
        <w:rPr>
          <w:rStyle w:val="Hyperlink"/>
          <w:lang w:val="ru-RU"/>
        </w:rPr>
        <w:instrText>/</w:instrText>
      </w:r>
      <w:r w:rsidR="00342865">
        <w:rPr>
          <w:rStyle w:val="Hyperlink"/>
        </w:rPr>
        <w:instrText>events</w:instrText>
      </w:r>
      <w:r w:rsidR="00342865" w:rsidRPr="00342865">
        <w:rPr>
          <w:rStyle w:val="Hyperlink"/>
          <w:lang w:val="ru-RU"/>
        </w:rPr>
        <w:instrText>/</w:instrText>
      </w:r>
      <w:r w:rsidR="00342865">
        <w:rPr>
          <w:rStyle w:val="Hyperlink"/>
        </w:rPr>
        <w:instrText>wtis</w:instrText>
      </w:r>
      <w:r w:rsidR="00342865" w:rsidRPr="00342865">
        <w:rPr>
          <w:rStyle w:val="Hyperlink"/>
          <w:lang w:val="ru-RU"/>
        </w:rPr>
        <w:instrText>2016/</w:instrText>
      </w:r>
      <w:r w:rsidR="00342865">
        <w:rPr>
          <w:rStyle w:val="Hyperlink"/>
        </w:rPr>
        <w:instrText>BigData</w:instrText>
      </w:r>
      <w:r w:rsidR="00342865" w:rsidRPr="00342865">
        <w:rPr>
          <w:rStyle w:val="Hyperlink"/>
          <w:lang w:val="ru-RU"/>
        </w:rPr>
        <w:instrText>_</w:instrText>
      </w:r>
      <w:r w:rsidR="00342865">
        <w:rPr>
          <w:rStyle w:val="Hyperlink"/>
        </w:rPr>
        <w:instrText>Tiru</w:instrText>
      </w:r>
      <w:r w:rsidR="00342865" w:rsidRPr="00342865">
        <w:rPr>
          <w:rStyle w:val="Hyperlink"/>
          <w:lang w:val="ru-RU"/>
        </w:rPr>
        <w:instrText>.</w:instrText>
      </w:r>
      <w:r w:rsidR="00342865">
        <w:rPr>
          <w:rStyle w:val="Hyperlink"/>
        </w:rPr>
        <w:instrText>pdf</w:instrText>
      </w:r>
      <w:r w:rsidR="00342865" w:rsidRPr="00342865">
        <w:rPr>
          <w:rStyle w:val="Hyperlink"/>
          <w:lang w:val="ru-RU"/>
        </w:rPr>
        <w:instrText xml:space="preserve">" </w:instrText>
      </w:r>
      <w:r w:rsidR="00342865">
        <w:rPr>
          <w:rStyle w:val="Hyperlink"/>
        </w:rPr>
        <w:fldChar w:fldCharType="separate"/>
      </w:r>
      <w:bookmarkStart w:id="22" w:name="lt_pId148"/>
      <w:r w:rsidRPr="00416169">
        <w:rPr>
          <w:rStyle w:val="Hyperlink"/>
        </w:rPr>
        <w:t>https</w:t>
      </w:r>
      <w:r w:rsidRPr="003F4E4A">
        <w:rPr>
          <w:rStyle w:val="Hyperlink"/>
          <w:lang w:val="ru-RU"/>
        </w:rPr>
        <w:t>://</w:t>
      </w:r>
      <w:r w:rsidRPr="00416169">
        <w:rPr>
          <w:rStyle w:val="Hyperlink"/>
        </w:rPr>
        <w:t>www</w:t>
      </w:r>
      <w:r w:rsidRPr="003F4E4A">
        <w:rPr>
          <w:rStyle w:val="Hyperlink"/>
          <w:lang w:val="ru-RU"/>
        </w:rPr>
        <w:t>.</w:t>
      </w:r>
      <w:r w:rsidRPr="00416169">
        <w:rPr>
          <w:rStyle w:val="Hyperlink"/>
        </w:rPr>
        <w:t>itu</w:t>
      </w:r>
      <w:r w:rsidRPr="003F4E4A">
        <w:rPr>
          <w:rStyle w:val="Hyperlink"/>
          <w:lang w:val="ru-RU"/>
        </w:rPr>
        <w:t>.</w:t>
      </w:r>
      <w:r w:rsidRPr="00416169">
        <w:rPr>
          <w:rStyle w:val="Hyperlink"/>
        </w:rPr>
        <w:t>int</w:t>
      </w:r>
      <w:r w:rsidRPr="003F4E4A">
        <w:rPr>
          <w:rStyle w:val="Hyperlink"/>
          <w:lang w:val="ru-RU"/>
        </w:rPr>
        <w:t>/</w:t>
      </w:r>
      <w:r w:rsidRPr="00416169">
        <w:rPr>
          <w:rStyle w:val="Hyperlink"/>
        </w:rPr>
        <w:t>en</w:t>
      </w:r>
      <w:r w:rsidRPr="003F4E4A">
        <w:rPr>
          <w:rStyle w:val="Hyperlink"/>
          <w:lang w:val="ru-RU"/>
        </w:rPr>
        <w:t>/</w:t>
      </w:r>
      <w:r w:rsidRPr="00416169">
        <w:rPr>
          <w:rStyle w:val="Hyperlink"/>
        </w:rPr>
        <w:t>ITU</w:t>
      </w:r>
      <w:r w:rsidRPr="003F4E4A">
        <w:rPr>
          <w:rStyle w:val="Hyperlink"/>
          <w:lang w:val="ru-RU"/>
        </w:rPr>
        <w:t>-</w:t>
      </w:r>
      <w:r w:rsidRPr="00416169">
        <w:rPr>
          <w:rStyle w:val="Hyperlink"/>
        </w:rPr>
        <w:t>D</w:t>
      </w:r>
      <w:r w:rsidRPr="003F4E4A">
        <w:rPr>
          <w:rStyle w:val="Hyperlink"/>
          <w:lang w:val="ru-RU"/>
        </w:rPr>
        <w:t>/</w:t>
      </w:r>
      <w:r w:rsidRPr="00416169">
        <w:rPr>
          <w:rStyle w:val="Hyperlink"/>
        </w:rPr>
        <w:t>Statistics</w:t>
      </w:r>
      <w:r w:rsidRPr="003F4E4A">
        <w:rPr>
          <w:rStyle w:val="Hyperlink"/>
          <w:lang w:val="ru-RU"/>
        </w:rPr>
        <w:t>/</w:t>
      </w:r>
      <w:r w:rsidRPr="00416169">
        <w:rPr>
          <w:rStyle w:val="Hyperlink"/>
        </w:rPr>
        <w:t>Documents</w:t>
      </w:r>
      <w:r w:rsidRPr="003F4E4A">
        <w:rPr>
          <w:rStyle w:val="Hyperlink"/>
          <w:lang w:val="ru-RU"/>
        </w:rPr>
        <w:t>/</w:t>
      </w:r>
      <w:r w:rsidRPr="00416169">
        <w:rPr>
          <w:rStyle w:val="Hyperlink"/>
        </w:rPr>
        <w:t>events</w:t>
      </w:r>
      <w:r w:rsidRPr="003F4E4A">
        <w:rPr>
          <w:rStyle w:val="Hyperlink"/>
          <w:lang w:val="ru-RU"/>
        </w:rPr>
        <w:t>/</w:t>
      </w:r>
      <w:r w:rsidRPr="00416169">
        <w:rPr>
          <w:rStyle w:val="Hyperlink"/>
        </w:rPr>
        <w:t>wtis</w:t>
      </w:r>
      <w:r w:rsidRPr="003F4E4A">
        <w:rPr>
          <w:rStyle w:val="Hyperlink"/>
          <w:lang w:val="ru-RU"/>
        </w:rPr>
        <w:t>2016/</w:t>
      </w:r>
      <w:r w:rsidRPr="00416169">
        <w:rPr>
          <w:rStyle w:val="Hyperlink"/>
        </w:rPr>
        <w:t>BigData</w:t>
      </w:r>
      <w:r w:rsidRPr="003F4E4A">
        <w:rPr>
          <w:rStyle w:val="Hyperlink"/>
          <w:lang w:val="ru-RU"/>
        </w:rPr>
        <w:t>_</w:t>
      </w:r>
      <w:r w:rsidRPr="00416169">
        <w:rPr>
          <w:rStyle w:val="Hyperlink"/>
        </w:rPr>
        <w:t>Tiru</w:t>
      </w:r>
      <w:r w:rsidRPr="003F4E4A">
        <w:rPr>
          <w:rStyle w:val="Hyperlink"/>
          <w:lang w:val="ru-RU"/>
        </w:rPr>
        <w:t>.</w:t>
      </w:r>
      <w:r w:rsidRPr="00416169">
        <w:rPr>
          <w:rStyle w:val="Hyperlink"/>
        </w:rPr>
        <w:t>pdf</w:t>
      </w:r>
      <w:bookmarkEnd w:id="22"/>
      <w:r w:rsidR="00342865">
        <w:rPr>
          <w:rStyle w:val="Hyperlink"/>
        </w:rPr>
        <w:fldChar w:fldCharType="end"/>
      </w:r>
      <w:r w:rsidR="003B6626" w:rsidRPr="00D317C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42865">
      <w:rPr>
        <w:noProof/>
      </w:rPr>
      <w:t>2</w:t>
    </w:r>
    <w:r>
      <w:rPr>
        <w:noProof/>
      </w:rPr>
      <w:fldChar w:fldCharType="end"/>
    </w:r>
  </w:p>
  <w:p w:rsidR="000E568E" w:rsidRDefault="000E568E" w:rsidP="00901EBC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901EBC">
      <w:rPr>
        <w:lang w:val="ru-RU"/>
      </w:rPr>
      <w:t>10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977BFD"/>
    <w:multiLevelType w:val="hybridMultilevel"/>
    <w:tmpl w:val="D11EE5EC"/>
    <w:lvl w:ilvl="0" w:tplc="89923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AC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66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A6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AE2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C5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E5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60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2A"/>
    <w:rsid w:val="000026B2"/>
    <w:rsid w:val="00002A5A"/>
    <w:rsid w:val="000061EE"/>
    <w:rsid w:val="0002183E"/>
    <w:rsid w:val="00035899"/>
    <w:rsid w:val="000365A2"/>
    <w:rsid w:val="00037597"/>
    <w:rsid w:val="00047902"/>
    <w:rsid w:val="00055C97"/>
    <w:rsid w:val="000569B4"/>
    <w:rsid w:val="00080E82"/>
    <w:rsid w:val="0008535E"/>
    <w:rsid w:val="000A120E"/>
    <w:rsid w:val="000A4CEF"/>
    <w:rsid w:val="000E568E"/>
    <w:rsid w:val="000E6ACE"/>
    <w:rsid w:val="000F14A8"/>
    <w:rsid w:val="00103C91"/>
    <w:rsid w:val="00105C24"/>
    <w:rsid w:val="00131D9A"/>
    <w:rsid w:val="001467CB"/>
    <w:rsid w:val="0014734F"/>
    <w:rsid w:val="0015710D"/>
    <w:rsid w:val="00162091"/>
    <w:rsid w:val="00162C3B"/>
    <w:rsid w:val="00163A32"/>
    <w:rsid w:val="0016450B"/>
    <w:rsid w:val="00181D0E"/>
    <w:rsid w:val="0018636B"/>
    <w:rsid w:val="00186A4A"/>
    <w:rsid w:val="00192B41"/>
    <w:rsid w:val="0019512C"/>
    <w:rsid w:val="001A152A"/>
    <w:rsid w:val="001B7B09"/>
    <w:rsid w:val="001C054E"/>
    <w:rsid w:val="001D4612"/>
    <w:rsid w:val="001E23A7"/>
    <w:rsid w:val="001E6719"/>
    <w:rsid w:val="001E76F4"/>
    <w:rsid w:val="001F4AC9"/>
    <w:rsid w:val="001F5856"/>
    <w:rsid w:val="00201AAC"/>
    <w:rsid w:val="00207874"/>
    <w:rsid w:val="002207DE"/>
    <w:rsid w:val="0022418F"/>
    <w:rsid w:val="00224B51"/>
    <w:rsid w:val="00225368"/>
    <w:rsid w:val="00227FF0"/>
    <w:rsid w:val="00243A62"/>
    <w:rsid w:val="002514F6"/>
    <w:rsid w:val="00251754"/>
    <w:rsid w:val="00286C9F"/>
    <w:rsid w:val="00291EB6"/>
    <w:rsid w:val="00297D34"/>
    <w:rsid w:val="002A1CD8"/>
    <w:rsid w:val="002A5C7C"/>
    <w:rsid w:val="002C091D"/>
    <w:rsid w:val="002C79D1"/>
    <w:rsid w:val="002D2F57"/>
    <w:rsid w:val="002D48C5"/>
    <w:rsid w:val="002F38A0"/>
    <w:rsid w:val="00317955"/>
    <w:rsid w:val="00330913"/>
    <w:rsid w:val="00342865"/>
    <w:rsid w:val="0035107B"/>
    <w:rsid w:val="0035551C"/>
    <w:rsid w:val="0037498E"/>
    <w:rsid w:val="0037752B"/>
    <w:rsid w:val="003B6626"/>
    <w:rsid w:val="003E7C56"/>
    <w:rsid w:val="003F099E"/>
    <w:rsid w:val="003F235E"/>
    <w:rsid w:val="003F4E4A"/>
    <w:rsid w:val="003F4FF2"/>
    <w:rsid w:val="004023E0"/>
    <w:rsid w:val="00403DD8"/>
    <w:rsid w:val="004354DE"/>
    <w:rsid w:val="0045686C"/>
    <w:rsid w:val="0046524B"/>
    <w:rsid w:val="00475C67"/>
    <w:rsid w:val="004918C4"/>
    <w:rsid w:val="00497703"/>
    <w:rsid w:val="004A0374"/>
    <w:rsid w:val="004A07F6"/>
    <w:rsid w:val="004A45B5"/>
    <w:rsid w:val="004B0B9D"/>
    <w:rsid w:val="004D0129"/>
    <w:rsid w:val="004D791B"/>
    <w:rsid w:val="004E323C"/>
    <w:rsid w:val="00507265"/>
    <w:rsid w:val="00512721"/>
    <w:rsid w:val="00521E7A"/>
    <w:rsid w:val="00525DD9"/>
    <w:rsid w:val="00526A89"/>
    <w:rsid w:val="0055614F"/>
    <w:rsid w:val="0056217A"/>
    <w:rsid w:val="005702EB"/>
    <w:rsid w:val="0059207F"/>
    <w:rsid w:val="005952DC"/>
    <w:rsid w:val="005A5E68"/>
    <w:rsid w:val="005A64D5"/>
    <w:rsid w:val="005B3DEC"/>
    <w:rsid w:val="005C1AE0"/>
    <w:rsid w:val="005C776E"/>
    <w:rsid w:val="005D35D3"/>
    <w:rsid w:val="005E4E30"/>
    <w:rsid w:val="005F43E7"/>
    <w:rsid w:val="00601994"/>
    <w:rsid w:val="00611B6E"/>
    <w:rsid w:val="00622541"/>
    <w:rsid w:val="00630C98"/>
    <w:rsid w:val="00635358"/>
    <w:rsid w:val="00636328"/>
    <w:rsid w:val="006541E5"/>
    <w:rsid w:val="0065705F"/>
    <w:rsid w:val="00671A9B"/>
    <w:rsid w:val="00693F25"/>
    <w:rsid w:val="00697058"/>
    <w:rsid w:val="006B2782"/>
    <w:rsid w:val="006B568F"/>
    <w:rsid w:val="006D6468"/>
    <w:rsid w:val="006E2D42"/>
    <w:rsid w:val="00703676"/>
    <w:rsid w:val="00707304"/>
    <w:rsid w:val="00707D4C"/>
    <w:rsid w:val="007135FE"/>
    <w:rsid w:val="00727FEA"/>
    <w:rsid w:val="00732090"/>
    <w:rsid w:val="00732269"/>
    <w:rsid w:val="00750488"/>
    <w:rsid w:val="0075484E"/>
    <w:rsid w:val="00755C45"/>
    <w:rsid w:val="007675FC"/>
    <w:rsid w:val="00771B2A"/>
    <w:rsid w:val="00772E05"/>
    <w:rsid w:val="00775F10"/>
    <w:rsid w:val="00777065"/>
    <w:rsid w:val="0078431F"/>
    <w:rsid w:val="00785ABD"/>
    <w:rsid w:val="0079033D"/>
    <w:rsid w:val="007A2DD4"/>
    <w:rsid w:val="007A373E"/>
    <w:rsid w:val="007D060A"/>
    <w:rsid w:val="007D38B5"/>
    <w:rsid w:val="007E7EA0"/>
    <w:rsid w:val="007F161C"/>
    <w:rsid w:val="007F3F12"/>
    <w:rsid w:val="00807255"/>
    <w:rsid w:val="0081023E"/>
    <w:rsid w:val="0081529A"/>
    <w:rsid w:val="00815D16"/>
    <w:rsid w:val="008173AA"/>
    <w:rsid w:val="00817E90"/>
    <w:rsid w:val="00840A14"/>
    <w:rsid w:val="00841F21"/>
    <w:rsid w:val="00851F43"/>
    <w:rsid w:val="008531C9"/>
    <w:rsid w:val="008532DF"/>
    <w:rsid w:val="00857A49"/>
    <w:rsid w:val="00863BAA"/>
    <w:rsid w:val="00871C46"/>
    <w:rsid w:val="00872315"/>
    <w:rsid w:val="008731E7"/>
    <w:rsid w:val="00873F83"/>
    <w:rsid w:val="0087467E"/>
    <w:rsid w:val="008861A5"/>
    <w:rsid w:val="00886299"/>
    <w:rsid w:val="008A2715"/>
    <w:rsid w:val="008A4F63"/>
    <w:rsid w:val="008B62B4"/>
    <w:rsid w:val="008B671D"/>
    <w:rsid w:val="008C4ECE"/>
    <w:rsid w:val="008D167B"/>
    <w:rsid w:val="008D2D7B"/>
    <w:rsid w:val="008E00B4"/>
    <w:rsid w:val="008E0737"/>
    <w:rsid w:val="008F2912"/>
    <w:rsid w:val="008F7C2C"/>
    <w:rsid w:val="00901EBC"/>
    <w:rsid w:val="00937E0A"/>
    <w:rsid w:val="00940E96"/>
    <w:rsid w:val="00944A49"/>
    <w:rsid w:val="00947133"/>
    <w:rsid w:val="009560E3"/>
    <w:rsid w:val="00992D28"/>
    <w:rsid w:val="009B0BAE"/>
    <w:rsid w:val="009B7878"/>
    <w:rsid w:val="009C1C89"/>
    <w:rsid w:val="009D6C0B"/>
    <w:rsid w:val="009E5EE0"/>
    <w:rsid w:val="009F3448"/>
    <w:rsid w:val="00A01CF9"/>
    <w:rsid w:val="00A17F35"/>
    <w:rsid w:val="00A20E0E"/>
    <w:rsid w:val="00A24DC2"/>
    <w:rsid w:val="00A30831"/>
    <w:rsid w:val="00A33BA9"/>
    <w:rsid w:val="00A53546"/>
    <w:rsid w:val="00A655F3"/>
    <w:rsid w:val="00A66453"/>
    <w:rsid w:val="00A71773"/>
    <w:rsid w:val="00A84322"/>
    <w:rsid w:val="00A87CE8"/>
    <w:rsid w:val="00AE2C85"/>
    <w:rsid w:val="00AF1928"/>
    <w:rsid w:val="00AF2853"/>
    <w:rsid w:val="00AF5BE5"/>
    <w:rsid w:val="00B03BE8"/>
    <w:rsid w:val="00B05636"/>
    <w:rsid w:val="00B12A37"/>
    <w:rsid w:val="00B13BF0"/>
    <w:rsid w:val="00B14959"/>
    <w:rsid w:val="00B226F4"/>
    <w:rsid w:val="00B26CE8"/>
    <w:rsid w:val="00B27477"/>
    <w:rsid w:val="00B44E5D"/>
    <w:rsid w:val="00B51EFE"/>
    <w:rsid w:val="00B571F5"/>
    <w:rsid w:val="00B63EF2"/>
    <w:rsid w:val="00B72445"/>
    <w:rsid w:val="00B7372B"/>
    <w:rsid w:val="00B84FA8"/>
    <w:rsid w:val="00B9039F"/>
    <w:rsid w:val="00B942AA"/>
    <w:rsid w:val="00BA7D89"/>
    <w:rsid w:val="00BB6D6F"/>
    <w:rsid w:val="00BC0D39"/>
    <w:rsid w:val="00BC2A94"/>
    <w:rsid w:val="00BC7BC0"/>
    <w:rsid w:val="00BD57B7"/>
    <w:rsid w:val="00BE63E2"/>
    <w:rsid w:val="00BF30F1"/>
    <w:rsid w:val="00C0158A"/>
    <w:rsid w:val="00C02491"/>
    <w:rsid w:val="00C1071A"/>
    <w:rsid w:val="00C27E7D"/>
    <w:rsid w:val="00C35A3F"/>
    <w:rsid w:val="00C37E67"/>
    <w:rsid w:val="00C41933"/>
    <w:rsid w:val="00C45198"/>
    <w:rsid w:val="00C61E6F"/>
    <w:rsid w:val="00C701C9"/>
    <w:rsid w:val="00C77E5D"/>
    <w:rsid w:val="00C80090"/>
    <w:rsid w:val="00C84D7B"/>
    <w:rsid w:val="00C96969"/>
    <w:rsid w:val="00CA4C71"/>
    <w:rsid w:val="00CA7195"/>
    <w:rsid w:val="00CD2009"/>
    <w:rsid w:val="00CE4313"/>
    <w:rsid w:val="00CF607A"/>
    <w:rsid w:val="00CF629C"/>
    <w:rsid w:val="00CF6331"/>
    <w:rsid w:val="00CF6F83"/>
    <w:rsid w:val="00D03BBE"/>
    <w:rsid w:val="00D0475F"/>
    <w:rsid w:val="00D21EE5"/>
    <w:rsid w:val="00D317C0"/>
    <w:rsid w:val="00D5124C"/>
    <w:rsid w:val="00D66CBA"/>
    <w:rsid w:val="00D81681"/>
    <w:rsid w:val="00D924F3"/>
    <w:rsid w:val="00D92EEA"/>
    <w:rsid w:val="00DA5D4E"/>
    <w:rsid w:val="00DD34CE"/>
    <w:rsid w:val="00DE7FD5"/>
    <w:rsid w:val="00E176BA"/>
    <w:rsid w:val="00E17820"/>
    <w:rsid w:val="00E21328"/>
    <w:rsid w:val="00E27708"/>
    <w:rsid w:val="00E27F34"/>
    <w:rsid w:val="00E423EC"/>
    <w:rsid w:val="00E429EC"/>
    <w:rsid w:val="00E55121"/>
    <w:rsid w:val="00E605C2"/>
    <w:rsid w:val="00E60F54"/>
    <w:rsid w:val="00E63E1D"/>
    <w:rsid w:val="00E661AE"/>
    <w:rsid w:val="00E74655"/>
    <w:rsid w:val="00E93F08"/>
    <w:rsid w:val="00E97244"/>
    <w:rsid w:val="00EA770E"/>
    <w:rsid w:val="00EB4FCB"/>
    <w:rsid w:val="00EC6BC5"/>
    <w:rsid w:val="00ED4112"/>
    <w:rsid w:val="00ED6DA5"/>
    <w:rsid w:val="00F067B7"/>
    <w:rsid w:val="00F35898"/>
    <w:rsid w:val="00F40B17"/>
    <w:rsid w:val="00F40BFC"/>
    <w:rsid w:val="00F51DD2"/>
    <w:rsid w:val="00F5225B"/>
    <w:rsid w:val="00F64B34"/>
    <w:rsid w:val="00F71219"/>
    <w:rsid w:val="00F77F0C"/>
    <w:rsid w:val="00FC32FA"/>
    <w:rsid w:val="00FE55C0"/>
    <w:rsid w:val="00FE5701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CB68647-6469-4E41-856D-29A5E091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Heading1c">
    <w:name w:val="Heading 1c"/>
    <w:basedOn w:val="Heading1"/>
    <w:next w:val="Normal"/>
    <w:rsid w:val="00901E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0" w:firstLine="0"/>
      <w:jc w:val="center"/>
      <w:outlineLvl w:val="9"/>
    </w:pPr>
    <w:rPr>
      <w:sz w:val="32"/>
    </w:rPr>
  </w:style>
  <w:style w:type="character" w:customStyle="1" w:styleId="href">
    <w:name w:val="href"/>
    <w:basedOn w:val="DefaultParagraphFont"/>
    <w:uiPriority w:val="99"/>
    <w:rsid w:val="00901EBC"/>
    <w:rPr>
      <w:lang w:val="ru-RU"/>
    </w:rPr>
  </w:style>
  <w:style w:type="paragraph" w:styleId="ListParagraph">
    <w:name w:val="List Paragraph"/>
    <w:basedOn w:val="Normal"/>
    <w:uiPriority w:val="34"/>
    <w:qFormat/>
    <w:rsid w:val="002517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styleId="TableGrid">
    <w:name w:val="Table Grid"/>
    <w:basedOn w:val="TableNormal"/>
    <w:rsid w:val="00251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A17F35"/>
    <w:rPr>
      <w:rFonts w:ascii="Calibri" w:hAnsi="Calibri"/>
      <w:sz w:val="18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46524B"/>
    <w:rPr>
      <w:rFonts w:ascii="Calibri" w:hAnsi="Calibri"/>
      <w:lang w:val="en-GB" w:eastAsia="en-US"/>
    </w:rPr>
  </w:style>
  <w:style w:type="character" w:styleId="Emphasis">
    <w:name w:val="Emphasis"/>
    <w:basedOn w:val="DefaultParagraphFont"/>
    <w:uiPriority w:val="20"/>
    <w:qFormat/>
    <w:rsid w:val="007F16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31-R.pdf" TargetMode="External"/><Relationship Id="rId13" Type="http://schemas.openxmlformats.org/officeDocument/2006/relationships/hyperlink" Target="https://www.itu.int/en/ITU-D/Statistics/Pages/intlcoop/default.aspx" TargetMode="External"/><Relationship Id="rId18" Type="http://schemas.openxmlformats.org/officeDocument/2006/relationships/hyperlink" Target="http://www.oecd.org/about/whodoeswhat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ITU-D/Statistics/Pages/events/wtis2018/default.aspx" TargetMode="External"/><Relationship Id="rId17" Type="http://schemas.openxmlformats.org/officeDocument/2006/relationships/hyperlink" Target="https://unctad.org/en/PublicationsLibrary/osgciomisc2017_en.pdf?user=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to.org/english/thewto_e/secre_e/intro_e.ht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D/Conferences/WTDC/WTDC17/Documents/WTDC17_final_report_en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nsystem.org/content/total-staff-organizati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18-CL-C-0105/en" TargetMode="External"/><Relationship Id="rId19" Type="http://schemas.openxmlformats.org/officeDocument/2006/relationships/hyperlink" Target="https://www.imf.org/external/about/staff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096/en" TargetMode="External"/><Relationship Id="rId14" Type="http://schemas.openxmlformats.org/officeDocument/2006/relationships/hyperlink" Target="https://unstats.un.org/unsd/accsub-public/members.ht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Statistics/Pages/events/egti2018/default.aspx" TargetMode="External"/><Relationship Id="rId1" Type="http://schemas.openxmlformats.org/officeDocument/2006/relationships/hyperlink" Target="https://www.itu.int/en/ITU-D/Statistics/Pages/events/egh2018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4</Pages>
  <Words>1187</Words>
  <Characters>9206</Characters>
  <Application>Microsoft Office Word</Application>
  <DocSecurity>4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Resolution 131 (Rev. Dubai, 2018) - Measuring information and communication technologies to build an integrating and inclusive information society</dc:title>
  <dc:subject>Council 2019</dc:subject>
  <dc:creator>Fedosova, Elena</dc:creator>
  <cp:keywords>C2019, C19</cp:keywords>
  <dc:description/>
  <cp:lastModifiedBy>Brouard, Ricarda</cp:lastModifiedBy>
  <cp:revision>2</cp:revision>
  <cp:lastPrinted>2019-05-08T09:53:00Z</cp:lastPrinted>
  <dcterms:created xsi:type="dcterms:W3CDTF">2019-05-15T09:42:00Z</dcterms:created>
  <dcterms:modified xsi:type="dcterms:W3CDTF">2019-05-15T09:42:00Z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