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3F72A2">
            <w:pPr>
              <w:spacing w:before="360" w:after="48" w:line="240" w:lineRule="atLeast"/>
              <w:rPr>
                <w:position w:val="6"/>
              </w:rPr>
            </w:pPr>
            <w:bookmarkStart w:id="0" w:name="dc06"/>
            <w:bookmarkEnd w:id="0"/>
            <w:r w:rsidRPr="00E85629">
              <w:rPr>
                <w:b/>
                <w:bCs/>
                <w:position w:val="6"/>
                <w:sz w:val="30"/>
                <w:szCs w:val="30"/>
                <w:lang w:val="fr-CH"/>
              </w:rPr>
              <w:t>Council 201</w:t>
            </w:r>
            <w:r w:rsidR="003F72A2">
              <w:rPr>
                <w:b/>
                <w:bCs/>
                <w:position w:val="6"/>
                <w:sz w:val="30"/>
                <w:szCs w:val="30"/>
                <w:lang w:val="fr-CH"/>
              </w:rPr>
              <w:t>9</w:t>
            </w:r>
            <w:r w:rsidRPr="00E85629">
              <w:rPr>
                <w:rFonts w:cs="Times"/>
                <w:b/>
                <w:position w:val="6"/>
                <w:sz w:val="26"/>
                <w:szCs w:val="26"/>
                <w:lang w:val="en-US"/>
              </w:rPr>
              <w:br/>
            </w:r>
            <w:r w:rsidRPr="00E85629">
              <w:rPr>
                <w:b/>
                <w:bCs/>
                <w:position w:val="6"/>
                <w:szCs w:val="24"/>
                <w:lang w:val="fr-CH"/>
              </w:rPr>
              <w:t>Geneva, 1</w:t>
            </w:r>
            <w:r w:rsidR="003F72A2">
              <w:rPr>
                <w:b/>
                <w:bCs/>
                <w:position w:val="6"/>
                <w:szCs w:val="24"/>
                <w:lang w:val="fr-CH"/>
              </w:rPr>
              <w:t>0</w:t>
            </w:r>
            <w:r w:rsidRPr="00E85629">
              <w:rPr>
                <w:b/>
                <w:bCs/>
                <w:position w:val="6"/>
                <w:szCs w:val="24"/>
                <w:lang w:val="fr-CH"/>
              </w:rPr>
              <w:t>-2</w:t>
            </w:r>
            <w:r w:rsidR="003F72A2">
              <w:rPr>
                <w:b/>
                <w:bCs/>
                <w:position w:val="6"/>
                <w:szCs w:val="24"/>
                <w:lang w:val="fr-CH"/>
              </w:rPr>
              <w:t>0</w:t>
            </w:r>
            <w:r w:rsidRPr="00E85629">
              <w:rPr>
                <w:b/>
                <w:bCs/>
                <w:position w:val="6"/>
                <w:szCs w:val="24"/>
                <w:lang w:val="fr-CH"/>
              </w:rPr>
              <w:t xml:space="preserve"> </w:t>
            </w:r>
            <w:proofErr w:type="spellStart"/>
            <w:r w:rsidR="003F72A2">
              <w:rPr>
                <w:b/>
                <w:bCs/>
                <w:position w:val="6"/>
                <w:szCs w:val="24"/>
                <w:lang w:val="fr-CH"/>
              </w:rPr>
              <w:t>June</w:t>
            </w:r>
            <w:proofErr w:type="spellEnd"/>
            <w:r w:rsidRPr="00E85629">
              <w:rPr>
                <w:b/>
                <w:bCs/>
                <w:position w:val="6"/>
                <w:szCs w:val="24"/>
                <w:lang w:val="fr-CH"/>
              </w:rPr>
              <w:t xml:space="preserve"> 201</w:t>
            </w:r>
            <w:r w:rsidR="003F72A2">
              <w:rPr>
                <w:b/>
                <w:bCs/>
                <w:position w:val="6"/>
                <w:szCs w:val="24"/>
                <w:lang w:val="fr-CH"/>
              </w:rPr>
              <w:t>9</w:t>
            </w:r>
          </w:p>
        </w:tc>
        <w:tc>
          <w:tcPr>
            <w:tcW w:w="3120" w:type="dxa"/>
          </w:tcPr>
          <w:p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eastAsia="zh-CN"/>
              </w:rPr>
              <w:drawing>
                <wp:inline distT="0" distB="0" distL="0" distR="0" wp14:anchorId="4256D5EA" wp14:editId="18594F25">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B47AFF">
            <w:pPr>
              <w:spacing w:before="0" w:line="240" w:lineRule="atLeast"/>
              <w:rPr>
                <w:b/>
                <w:smallCaps/>
                <w:szCs w:val="24"/>
              </w:rPr>
            </w:pPr>
          </w:p>
        </w:tc>
        <w:tc>
          <w:tcPr>
            <w:tcW w:w="3120" w:type="dxa"/>
            <w:tcBorders>
              <w:top w:val="single" w:sz="12" w:space="0" w:color="auto"/>
            </w:tcBorders>
          </w:tcPr>
          <w:p w:rsidR="002A2188" w:rsidRPr="00813E5E" w:rsidRDefault="002A2188" w:rsidP="00B47AFF">
            <w:pPr>
              <w:spacing w:before="0" w:line="240" w:lineRule="atLeast"/>
              <w:rPr>
                <w:szCs w:val="24"/>
              </w:rPr>
            </w:pPr>
          </w:p>
        </w:tc>
      </w:tr>
      <w:tr w:rsidR="002A2188" w:rsidRPr="00813E5E" w:rsidTr="00464B6C">
        <w:trPr>
          <w:cantSplit/>
          <w:trHeight w:val="23"/>
        </w:trPr>
        <w:tc>
          <w:tcPr>
            <w:tcW w:w="6911" w:type="dxa"/>
            <w:vMerge w:val="restart"/>
          </w:tcPr>
          <w:p w:rsidR="002A2188" w:rsidRPr="0091114A" w:rsidRDefault="00D04E39" w:rsidP="003F72A2">
            <w:pPr>
              <w:tabs>
                <w:tab w:val="left" w:pos="851"/>
              </w:tabs>
              <w:spacing w:before="0" w:line="240" w:lineRule="atLeast"/>
              <w:rPr>
                <w:b/>
              </w:rPr>
            </w:pPr>
            <w:bookmarkStart w:id="2" w:name="dmeeting" w:colFirst="0" w:colLast="0"/>
            <w:bookmarkStart w:id="3" w:name="dnum" w:colFirst="1" w:colLast="1"/>
            <w:r w:rsidRPr="0091114A">
              <w:rPr>
                <w:b/>
              </w:rPr>
              <w:t xml:space="preserve">Agenda item: PL </w:t>
            </w:r>
            <w:r w:rsidR="0091114A" w:rsidRPr="0091114A">
              <w:rPr>
                <w:b/>
              </w:rPr>
              <w:t>2.2</w:t>
            </w:r>
          </w:p>
        </w:tc>
        <w:tc>
          <w:tcPr>
            <w:tcW w:w="3120" w:type="dxa"/>
          </w:tcPr>
          <w:p w:rsidR="002A2188" w:rsidRPr="0091114A" w:rsidRDefault="002A2188" w:rsidP="0091114A">
            <w:pPr>
              <w:tabs>
                <w:tab w:val="left" w:pos="851"/>
              </w:tabs>
              <w:spacing w:before="0" w:line="240" w:lineRule="atLeast"/>
              <w:rPr>
                <w:b/>
              </w:rPr>
            </w:pPr>
            <w:r w:rsidRPr="0091114A">
              <w:rPr>
                <w:b/>
              </w:rPr>
              <w:t>Document C1</w:t>
            </w:r>
            <w:r w:rsidR="003F72A2" w:rsidRPr="0091114A">
              <w:rPr>
                <w:b/>
              </w:rPr>
              <w:t>9</w:t>
            </w:r>
            <w:r w:rsidRPr="0091114A">
              <w:rPr>
                <w:b/>
              </w:rPr>
              <w:t>/</w:t>
            </w:r>
            <w:r w:rsidR="0091114A" w:rsidRPr="0091114A">
              <w:rPr>
                <w:b/>
              </w:rPr>
              <w:t>17-E</w:t>
            </w:r>
          </w:p>
        </w:tc>
      </w:tr>
      <w:tr w:rsidR="002A2188" w:rsidRPr="00813E5E" w:rsidTr="00464B6C">
        <w:trPr>
          <w:cantSplit/>
          <w:trHeight w:val="23"/>
        </w:trPr>
        <w:tc>
          <w:tcPr>
            <w:tcW w:w="6911" w:type="dxa"/>
            <w:vMerge/>
          </w:tcPr>
          <w:p w:rsidR="002A2188" w:rsidRPr="0091114A" w:rsidRDefault="002A2188" w:rsidP="00464B6C">
            <w:pPr>
              <w:tabs>
                <w:tab w:val="left" w:pos="851"/>
              </w:tabs>
              <w:spacing w:line="240" w:lineRule="atLeast"/>
              <w:rPr>
                <w:b/>
              </w:rPr>
            </w:pPr>
            <w:bookmarkStart w:id="4" w:name="ddate" w:colFirst="1" w:colLast="1"/>
            <w:bookmarkEnd w:id="2"/>
            <w:bookmarkEnd w:id="3"/>
          </w:p>
        </w:tc>
        <w:tc>
          <w:tcPr>
            <w:tcW w:w="3120" w:type="dxa"/>
          </w:tcPr>
          <w:p w:rsidR="002A2188" w:rsidRPr="0091114A" w:rsidRDefault="00B47AFF" w:rsidP="003F72A2">
            <w:pPr>
              <w:tabs>
                <w:tab w:val="left" w:pos="993"/>
              </w:tabs>
              <w:spacing w:before="0"/>
              <w:rPr>
                <w:b/>
              </w:rPr>
            </w:pPr>
            <w:r>
              <w:rPr>
                <w:b/>
              </w:rPr>
              <w:t>10 May</w:t>
            </w:r>
            <w:r w:rsidR="002A2188" w:rsidRPr="0091114A">
              <w:rPr>
                <w:b/>
              </w:rPr>
              <w:t xml:space="preserve"> 201</w:t>
            </w:r>
            <w:r w:rsidR="003F72A2" w:rsidRPr="0091114A">
              <w:rPr>
                <w:b/>
              </w:rPr>
              <w:t>9</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rsidR="002A2188" w:rsidRPr="00E85629" w:rsidRDefault="002A2188" w:rsidP="00464B6C">
            <w:pPr>
              <w:tabs>
                <w:tab w:val="left" w:pos="993"/>
              </w:tabs>
              <w:spacing w:before="0"/>
              <w:rPr>
                <w:b/>
              </w:rPr>
            </w:pPr>
            <w:r>
              <w:rPr>
                <w:b/>
              </w:rPr>
              <w:t>Original: English</w:t>
            </w:r>
          </w:p>
        </w:tc>
      </w:tr>
      <w:tr w:rsidR="002A2188" w:rsidRPr="00813E5E" w:rsidTr="00464B6C">
        <w:trPr>
          <w:cantSplit/>
        </w:trPr>
        <w:tc>
          <w:tcPr>
            <w:tcW w:w="10031" w:type="dxa"/>
            <w:gridSpan w:val="2"/>
          </w:tcPr>
          <w:p w:rsidR="002A2188" w:rsidRPr="00813E5E" w:rsidRDefault="00D04E39" w:rsidP="00464B6C">
            <w:pPr>
              <w:pStyle w:val="Source"/>
            </w:pPr>
            <w:bookmarkStart w:id="6" w:name="dsource" w:colFirst="0" w:colLast="0"/>
            <w:bookmarkEnd w:id="5"/>
            <w:r w:rsidRPr="00D04E39">
              <w:t>Report by the Secretary-General</w:t>
            </w:r>
          </w:p>
        </w:tc>
      </w:tr>
      <w:tr w:rsidR="002A2188" w:rsidRPr="00813E5E" w:rsidTr="00464B6C">
        <w:trPr>
          <w:cantSplit/>
        </w:trPr>
        <w:tc>
          <w:tcPr>
            <w:tcW w:w="10031" w:type="dxa"/>
            <w:gridSpan w:val="2"/>
          </w:tcPr>
          <w:p w:rsidR="002A2188" w:rsidRPr="009237C9" w:rsidRDefault="009237C9" w:rsidP="009237C9">
            <w:pPr>
              <w:pStyle w:val="Title1"/>
            </w:pPr>
            <w:bookmarkStart w:id="7" w:name="dtitle1" w:colFirst="0" w:colLast="0"/>
            <w:bookmarkEnd w:id="6"/>
            <w:r w:rsidRPr="009237C9">
              <w:t>World Telecommunication and Information Society Day</w:t>
            </w:r>
          </w:p>
        </w:tc>
      </w:tr>
      <w:bookmarkEnd w:id="7"/>
    </w:tbl>
    <w:p w:rsidR="002A2188" w:rsidRPr="00B47AFF" w:rsidRDefault="002A2188" w:rsidP="00B47AFF">
      <w:pPr>
        <w:spacing w:after="120"/>
        <w:rPr>
          <w:szCs w:val="24"/>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57E18" w:rsidRPr="00B47AFF" w:rsidTr="00557E18">
        <w:trPr>
          <w:trHeight w:val="3372"/>
        </w:trPr>
        <w:tc>
          <w:tcPr>
            <w:tcW w:w="8080" w:type="dxa"/>
            <w:tcBorders>
              <w:top w:val="single" w:sz="12" w:space="0" w:color="auto"/>
              <w:left w:val="single" w:sz="12" w:space="0" w:color="auto"/>
              <w:bottom w:val="single" w:sz="12" w:space="0" w:color="auto"/>
              <w:right w:val="single" w:sz="12" w:space="0" w:color="auto"/>
            </w:tcBorders>
          </w:tcPr>
          <w:p w:rsidR="00557E18" w:rsidRPr="00B47AFF" w:rsidRDefault="00557E18" w:rsidP="00B47AFF">
            <w:pPr>
              <w:pStyle w:val="Headingb"/>
              <w:spacing w:before="120" w:after="120"/>
              <w:rPr>
                <w:szCs w:val="24"/>
              </w:rPr>
            </w:pPr>
            <w:r w:rsidRPr="00B47AFF">
              <w:rPr>
                <w:szCs w:val="24"/>
              </w:rPr>
              <w:t>Summary</w:t>
            </w:r>
          </w:p>
          <w:p w:rsidR="00557E18" w:rsidRPr="00B47AFF" w:rsidRDefault="00557E18" w:rsidP="00B47AFF">
            <w:pPr>
              <w:spacing w:after="120"/>
              <w:jc w:val="both"/>
              <w:rPr>
                <w:rFonts w:asciiTheme="minorHAnsi" w:eastAsia="SimSun" w:hAnsiTheme="minorHAnsi" w:cstheme="minorHAnsi"/>
                <w:b/>
                <w:bCs/>
                <w:color w:val="000000"/>
                <w:szCs w:val="24"/>
                <w:lang w:eastAsia="zh-CN"/>
              </w:rPr>
            </w:pPr>
            <w:r w:rsidRPr="00B47AFF">
              <w:rPr>
                <w:rFonts w:asciiTheme="minorHAnsi" w:hAnsiTheme="minorHAnsi" w:cstheme="minorHAnsi"/>
                <w:bCs/>
                <w:szCs w:val="24"/>
              </w:rPr>
              <w:t xml:space="preserve">The purpose of World Telecommunication and Information Society Day (WTISD) is to </w:t>
            </w:r>
            <w:r w:rsidRPr="00B47AFF">
              <w:rPr>
                <w:rFonts w:asciiTheme="minorHAnsi" w:eastAsia="SimSun" w:hAnsiTheme="minorHAnsi" w:cstheme="minorHAnsi"/>
                <w:bCs/>
                <w:color w:val="000000"/>
                <w:szCs w:val="24"/>
                <w:lang w:eastAsia="zh-CN"/>
              </w:rPr>
              <w:t xml:space="preserve">help raise awareness of the possibilities that the use of the Internet and other information and communication </w:t>
            </w:r>
            <w:r w:rsidRPr="00B47AFF">
              <w:rPr>
                <w:rFonts w:asciiTheme="minorHAnsi" w:hAnsiTheme="minorHAnsi" w:cstheme="minorHAnsi"/>
                <w:szCs w:val="24"/>
              </w:rPr>
              <w:t>technologies</w:t>
            </w:r>
            <w:r w:rsidRPr="00B47AFF">
              <w:rPr>
                <w:rFonts w:asciiTheme="minorHAnsi" w:eastAsia="SimSun" w:hAnsiTheme="minorHAnsi" w:cstheme="minorHAnsi"/>
                <w:bCs/>
                <w:color w:val="000000"/>
                <w:szCs w:val="24"/>
                <w:lang w:eastAsia="zh-CN"/>
              </w:rPr>
              <w:t xml:space="preserve"> (ICTs) can bring to societies and economies, as well as of ways to bridge the digital divide</w:t>
            </w:r>
            <w:r w:rsidRPr="00B47AFF">
              <w:rPr>
                <w:rFonts w:asciiTheme="minorHAnsi" w:eastAsia="SimSun" w:hAnsiTheme="minorHAnsi" w:cstheme="minorHAnsi"/>
                <w:color w:val="000000"/>
                <w:szCs w:val="24"/>
                <w:lang w:eastAsia="zh-CN"/>
              </w:rPr>
              <w:t xml:space="preserve">. </w:t>
            </w:r>
            <w:r w:rsidRPr="00B47AFF">
              <w:rPr>
                <w:rFonts w:asciiTheme="minorHAnsi" w:eastAsia="SimSun" w:hAnsiTheme="minorHAnsi" w:cstheme="minorHAnsi"/>
                <w:bCs/>
                <w:color w:val="000000"/>
                <w:szCs w:val="24"/>
                <w:lang w:eastAsia="zh-CN"/>
              </w:rPr>
              <w:t xml:space="preserve">WTISD marks the anniversary </w:t>
            </w:r>
            <w:r w:rsidRPr="00B47AFF">
              <w:rPr>
                <w:rFonts w:asciiTheme="minorHAnsi" w:hAnsiTheme="minorHAnsi" w:cstheme="minorHAnsi"/>
                <w:bCs/>
                <w:szCs w:val="24"/>
              </w:rPr>
              <w:t>of the signature of the first International Telegraph Convention and the creation of the International Telecommunication Union</w:t>
            </w:r>
            <w:r w:rsidRPr="00B47AFF">
              <w:rPr>
                <w:rFonts w:asciiTheme="minorHAnsi" w:eastAsia="SimSun" w:hAnsiTheme="minorHAnsi" w:cstheme="minorHAnsi"/>
                <w:bCs/>
                <w:color w:val="000000"/>
                <w:szCs w:val="24"/>
                <w:lang w:eastAsia="zh-CN"/>
              </w:rPr>
              <w:t xml:space="preserve"> on 17 May 1865.</w:t>
            </w:r>
          </w:p>
          <w:p w:rsidR="00557E18" w:rsidRPr="00B47AFF" w:rsidRDefault="00557E18" w:rsidP="00B47AFF">
            <w:pPr>
              <w:pStyle w:val="Headingb"/>
              <w:spacing w:before="120" w:after="120"/>
              <w:rPr>
                <w:szCs w:val="24"/>
              </w:rPr>
            </w:pPr>
            <w:r w:rsidRPr="00B47AFF">
              <w:rPr>
                <w:szCs w:val="24"/>
              </w:rPr>
              <w:t>Action required</w:t>
            </w:r>
          </w:p>
          <w:p w:rsidR="00557E18" w:rsidRPr="00B47AFF" w:rsidRDefault="00557E18" w:rsidP="00B47AFF">
            <w:pPr>
              <w:spacing w:after="120"/>
              <w:jc w:val="both"/>
              <w:rPr>
                <w:szCs w:val="24"/>
                <w:lang w:val="en-US" w:eastAsia="zh-CN"/>
              </w:rPr>
            </w:pPr>
            <w:r w:rsidRPr="00B47AFF">
              <w:rPr>
                <w:szCs w:val="24"/>
              </w:rPr>
              <w:t xml:space="preserve">The Council is requested </w:t>
            </w:r>
            <w:r w:rsidRPr="00B47AFF">
              <w:rPr>
                <w:b/>
                <w:bCs/>
                <w:szCs w:val="24"/>
              </w:rPr>
              <w:t>to note</w:t>
            </w:r>
            <w:r w:rsidRPr="00B47AFF">
              <w:rPr>
                <w:szCs w:val="24"/>
              </w:rPr>
              <w:t xml:space="preserve"> the celebration of WTISD-</w:t>
            </w:r>
            <w:r w:rsidR="003F72A2" w:rsidRPr="00B47AFF">
              <w:rPr>
                <w:szCs w:val="24"/>
              </w:rPr>
              <w:t xml:space="preserve">19 </w:t>
            </w:r>
            <w:r w:rsidRPr="00B47AFF">
              <w:rPr>
                <w:szCs w:val="24"/>
              </w:rPr>
              <w:t xml:space="preserve">on the theme </w:t>
            </w:r>
            <w:r w:rsidRPr="00B47AFF">
              <w:rPr>
                <w:b/>
                <w:bCs/>
                <w:szCs w:val="24"/>
              </w:rPr>
              <w:t>“</w:t>
            </w:r>
            <w:r w:rsidR="003F72A2" w:rsidRPr="00B47AFF">
              <w:rPr>
                <w:b/>
                <w:bCs/>
                <w:szCs w:val="24"/>
              </w:rPr>
              <w:t>Bridging the standardization gap</w:t>
            </w:r>
            <w:r w:rsidRPr="00B47AFF">
              <w:rPr>
                <w:b/>
                <w:bCs/>
                <w:szCs w:val="24"/>
              </w:rPr>
              <w:t>”</w:t>
            </w:r>
            <w:r w:rsidRPr="00B47AFF">
              <w:rPr>
                <w:szCs w:val="24"/>
              </w:rPr>
              <w:t xml:space="preserve"> which was approved by Council </w:t>
            </w:r>
            <w:r w:rsidR="007E7472" w:rsidRPr="00B47AFF">
              <w:rPr>
                <w:szCs w:val="24"/>
              </w:rPr>
              <w:t>2018</w:t>
            </w:r>
            <w:r w:rsidRPr="00B47AFF">
              <w:rPr>
                <w:szCs w:val="24"/>
              </w:rPr>
              <w:t>.</w:t>
            </w:r>
          </w:p>
          <w:p w:rsidR="00557E18" w:rsidRPr="00B47AFF" w:rsidRDefault="00557E18" w:rsidP="00B47AFF">
            <w:pPr>
              <w:spacing w:after="120"/>
              <w:rPr>
                <w:szCs w:val="24"/>
              </w:rPr>
            </w:pPr>
            <w:r w:rsidRPr="00B47AFF">
              <w:rPr>
                <w:szCs w:val="24"/>
              </w:rPr>
              <w:t xml:space="preserve">The Council is also requested to </w:t>
            </w:r>
            <w:r w:rsidRPr="00B47AFF">
              <w:rPr>
                <w:b/>
                <w:bCs/>
                <w:szCs w:val="24"/>
              </w:rPr>
              <w:t xml:space="preserve">approve </w:t>
            </w:r>
            <w:r w:rsidRPr="00B47AFF">
              <w:rPr>
                <w:szCs w:val="24"/>
              </w:rPr>
              <w:t>the theme “</w:t>
            </w:r>
            <w:r w:rsidR="003F72A2" w:rsidRPr="00B47AFF">
              <w:rPr>
                <w:b/>
                <w:bCs/>
                <w:i/>
                <w:iCs/>
                <w:szCs w:val="24"/>
              </w:rPr>
              <w:t>Connect 2030</w:t>
            </w:r>
            <w:r w:rsidR="00464481" w:rsidRPr="00B47AFF">
              <w:rPr>
                <w:b/>
                <w:bCs/>
                <w:i/>
                <w:iCs/>
                <w:szCs w:val="24"/>
              </w:rPr>
              <w:t>: ICTs for the SDGs</w:t>
            </w:r>
            <w:r w:rsidRPr="00B47AFF">
              <w:rPr>
                <w:b/>
                <w:bCs/>
                <w:i/>
                <w:iCs/>
                <w:szCs w:val="24"/>
              </w:rPr>
              <w:t xml:space="preserve">” </w:t>
            </w:r>
            <w:r w:rsidRPr="00B47AFF">
              <w:rPr>
                <w:szCs w:val="24"/>
              </w:rPr>
              <w:t>for WTISD-</w:t>
            </w:r>
            <w:r w:rsidR="003F72A2" w:rsidRPr="00B47AFF">
              <w:rPr>
                <w:szCs w:val="24"/>
              </w:rPr>
              <w:t>20</w:t>
            </w:r>
            <w:r w:rsidR="00B25639" w:rsidRPr="00B47AFF">
              <w:rPr>
                <w:szCs w:val="24"/>
              </w:rPr>
              <w:t>.</w:t>
            </w:r>
            <w:r w:rsidR="00B023BD" w:rsidRPr="00B47AFF">
              <w:rPr>
                <w:szCs w:val="24"/>
              </w:rPr>
              <w:t xml:space="preserve"> </w:t>
            </w:r>
          </w:p>
          <w:p w:rsidR="002516A0" w:rsidRPr="00B47AFF" w:rsidRDefault="002516A0" w:rsidP="00B47AFF">
            <w:pPr>
              <w:pStyle w:val="Table"/>
              <w:keepNext w:val="0"/>
              <w:spacing w:before="120"/>
              <w:rPr>
                <w:rFonts w:ascii="Calibri" w:hAnsi="Calibri"/>
                <w:caps w:val="0"/>
                <w:szCs w:val="24"/>
              </w:rPr>
            </w:pPr>
            <w:r w:rsidRPr="00B47AFF">
              <w:rPr>
                <w:rFonts w:ascii="Calibri" w:hAnsi="Calibri"/>
                <w:caps w:val="0"/>
                <w:szCs w:val="24"/>
              </w:rPr>
              <w:t>____________</w:t>
            </w:r>
          </w:p>
          <w:p w:rsidR="002516A0" w:rsidRPr="00B47AFF" w:rsidRDefault="002516A0" w:rsidP="00B47AFF">
            <w:pPr>
              <w:pStyle w:val="Headingb"/>
              <w:spacing w:before="120" w:after="120"/>
              <w:rPr>
                <w:szCs w:val="24"/>
              </w:rPr>
            </w:pPr>
            <w:r w:rsidRPr="00B47AFF">
              <w:rPr>
                <w:szCs w:val="24"/>
              </w:rPr>
              <w:t>References</w:t>
            </w:r>
          </w:p>
          <w:p w:rsidR="00C666E3" w:rsidRPr="00B47AFF" w:rsidRDefault="00FC68EF" w:rsidP="00FC68EF">
            <w:pPr>
              <w:spacing w:after="120"/>
              <w:rPr>
                <w:szCs w:val="24"/>
              </w:rPr>
            </w:pPr>
            <w:r>
              <w:t xml:space="preserve">UNGA Resolution </w:t>
            </w:r>
            <w:hyperlink r:id="rId9" w:history="1">
              <w:r w:rsidRPr="00FC68EF">
                <w:rPr>
                  <w:rStyle w:val="Hyperlink"/>
                </w:rPr>
                <w:t>60/252</w:t>
              </w:r>
            </w:hyperlink>
            <w:r>
              <w:t xml:space="preserve">; </w:t>
            </w:r>
            <w:r w:rsidR="00886670">
              <w:rPr>
                <w:szCs w:val="24"/>
              </w:rPr>
              <w:t xml:space="preserve">Resolution </w:t>
            </w:r>
            <w:hyperlink r:id="rId10" w:history="1">
              <w:r w:rsidR="00886670" w:rsidRPr="00FC68EF">
                <w:rPr>
                  <w:rStyle w:val="Hyperlink"/>
                  <w:szCs w:val="24"/>
                </w:rPr>
                <w:t>71</w:t>
              </w:r>
            </w:hyperlink>
            <w:r>
              <w:rPr>
                <w:szCs w:val="24"/>
              </w:rPr>
              <w:t xml:space="preserve">, </w:t>
            </w:r>
            <w:hyperlink r:id="rId11" w:history="1">
              <w:r w:rsidR="00886670" w:rsidRPr="00886670">
                <w:rPr>
                  <w:rStyle w:val="Hyperlink"/>
                  <w:szCs w:val="24"/>
                </w:rPr>
                <w:t>200</w:t>
              </w:r>
            </w:hyperlink>
            <w:r w:rsidR="00886670">
              <w:rPr>
                <w:szCs w:val="24"/>
              </w:rPr>
              <w:t xml:space="preserve"> (</w:t>
            </w:r>
            <w:r w:rsidR="0009494A">
              <w:rPr>
                <w:szCs w:val="24"/>
              </w:rPr>
              <w:t xml:space="preserve">Rev. </w:t>
            </w:r>
            <w:r w:rsidR="00886670">
              <w:rPr>
                <w:szCs w:val="24"/>
              </w:rPr>
              <w:t>Dubai, 2018) of the Plenipotentiary Conference; Council d</w:t>
            </w:r>
            <w:r w:rsidR="00C666E3" w:rsidRPr="00B47AFF">
              <w:rPr>
                <w:szCs w:val="24"/>
              </w:rPr>
              <w:t xml:space="preserve">ocuments </w:t>
            </w:r>
            <w:hyperlink r:id="rId12" w:history="1">
              <w:r w:rsidR="00595976" w:rsidRPr="00B47AFF">
                <w:rPr>
                  <w:rStyle w:val="Hyperlink"/>
                  <w:szCs w:val="24"/>
                </w:rPr>
                <w:t>C18/17</w:t>
              </w:r>
            </w:hyperlink>
            <w:r w:rsidR="002516A0" w:rsidRPr="00B47AFF">
              <w:rPr>
                <w:szCs w:val="24"/>
              </w:rPr>
              <w:t>,</w:t>
            </w:r>
            <w:r w:rsidR="00C666E3" w:rsidRPr="00B47AFF">
              <w:rPr>
                <w:szCs w:val="24"/>
              </w:rPr>
              <w:t xml:space="preserve"> </w:t>
            </w:r>
            <w:hyperlink r:id="rId13" w:history="1">
              <w:r w:rsidR="00595976" w:rsidRPr="00B47AFF">
                <w:rPr>
                  <w:rStyle w:val="Hyperlink"/>
                  <w:szCs w:val="24"/>
                </w:rPr>
                <w:t>C18/104</w:t>
              </w:r>
            </w:hyperlink>
            <w:r>
              <w:t xml:space="preserve">; </w:t>
            </w:r>
          </w:p>
        </w:tc>
      </w:tr>
    </w:tbl>
    <w:p w:rsidR="00EA2F9F" w:rsidRPr="00FD4FAD" w:rsidRDefault="00EA2F9F" w:rsidP="00EA2F9F">
      <w:pPr>
        <w:pStyle w:val="Heading1"/>
        <w:keepNext w:val="0"/>
        <w:keepLines w:val="0"/>
        <w:tabs>
          <w:tab w:val="clear" w:pos="567"/>
          <w:tab w:val="clear" w:pos="1134"/>
          <w:tab w:val="clear" w:pos="1701"/>
          <w:tab w:val="clear" w:pos="2268"/>
          <w:tab w:val="clear" w:pos="2835"/>
        </w:tabs>
        <w:snapToGrid w:val="0"/>
        <w:spacing w:before="600" w:after="120"/>
        <w:ind w:left="0" w:firstLine="0"/>
        <w:jc w:val="both"/>
        <w:rPr>
          <w:rFonts w:asciiTheme="minorHAnsi" w:hAnsiTheme="minorHAnsi"/>
          <w:szCs w:val="28"/>
        </w:rPr>
      </w:pPr>
      <w:bookmarkStart w:id="8" w:name="dstart"/>
      <w:bookmarkStart w:id="9" w:name="dbreak"/>
      <w:bookmarkEnd w:id="8"/>
      <w:bookmarkEnd w:id="9"/>
      <w:r w:rsidRPr="00FD4FAD">
        <w:rPr>
          <w:rFonts w:asciiTheme="minorHAnsi" w:hAnsiTheme="minorHAnsi"/>
          <w:szCs w:val="28"/>
        </w:rPr>
        <w:t>1.</w:t>
      </w:r>
      <w:r w:rsidRPr="00FD4FAD">
        <w:rPr>
          <w:rFonts w:asciiTheme="minorHAnsi" w:hAnsiTheme="minorHAnsi"/>
          <w:szCs w:val="28"/>
        </w:rPr>
        <w:tab/>
        <w:t>Background</w:t>
      </w:r>
      <w:bookmarkStart w:id="10" w:name="_GoBack"/>
      <w:bookmarkEnd w:id="10"/>
    </w:p>
    <w:p w:rsidR="00EA2F9F" w:rsidRPr="00FD4FAD" w:rsidRDefault="00EA2F9F" w:rsidP="00B47AFF">
      <w:pPr>
        <w:tabs>
          <w:tab w:val="clear" w:pos="567"/>
          <w:tab w:val="clear" w:pos="1134"/>
          <w:tab w:val="clear" w:pos="1701"/>
          <w:tab w:val="clear" w:pos="2268"/>
          <w:tab w:val="clear" w:pos="2835"/>
          <w:tab w:val="left" w:pos="709"/>
        </w:tabs>
        <w:snapToGrid w:val="0"/>
        <w:spacing w:after="120"/>
        <w:jc w:val="both"/>
        <w:rPr>
          <w:rFonts w:asciiTheme="minorHAnsi" w:hAnsiTheme="minorHAnsi"/>
          <w:szCs w:val="24"/>
        </w:rPr>
      </w:pPr>
      <w:r w:rsidRPr="00FD4FAD">
        <w:rPr>
          <w:rFonts w:asciiTheme="minorHAnsi" w:hAnsiTheme="minorHAnsi"/>
          <w:szCs w:val="24"/>
        </w:rPr>
        <w:t>1.1</w:t>
      </w:r>
      <w:r w:rsidRPr="00FD4FAD">
        <w:rPr>
          <w:rFonts w:asciiTheme="minorHAnsi" w:hAnsiTheme="minorHAnsi"/>
          <w:szCs w:val="24"/>
        </w:rPr>
        <w:tab/>
      </w:r>
      <w:r w:rsidRPr="00FD4FAD">
        <w:rPr>
          <w:rFonts w:asciiTheme="minorHAnsi" w:hAnsiTheme="minorHAnsi"/>
          <w:i/>
          <w:iCs/>
          <w:szCs w:val="24"/>
        </w:rPr>
        <w:t>World Telecommunication Day</w:t>
      </w:r>
      <w:r w:rsidRPr="00FD4FAD">
        <w:rPr>
          <w:rFonts w:asciiTheme="minorHAnsi" w:hAnsiTheme="minorHAnsi"/>
          <w:szCs w:val="24"/>
        </w:rPr>
        <w:t xml:space="preserve"> has been celebrated annually on 17 May </w:t>
      </w:r>
      <w:r w:rsidRPr="00FD4FAD">
        <w:rPr>
          <w:rStyle w:val="Strong"/>
          <w:rFonts w:asciiTheme="minorHAnsi" w:hAnsiTheme="minorHAnsi"/>
          <w:szCs w:val="24"/>
        </w:rPr>
        <w:t>since 1969</w:t>
      </w:r>
      <w:r w:rsidRPr="00FD4FAD">
        <w:rPr>
          <w:rFonts w:asciiTheme="minorHAnsi" w:hAnsiTheme="minorHAnsi"/>
          <w:szCs w:val="24"/>
        </w:rPr>
        <w:t>, marking</w:t>
      </w:r>
      <w:r>
        <w:rPr>
          <w:rFonts w:asciiTheme="minorHAnsi" w:hAnsiTheme="minorHAnsi"/>
          <w:szCs w:val="24"/>
        </w:rPr>
        <w:t xml:space="preserve"> </w:t>
      </w:r>
      <w:r w:rsidRPr="00FD4FAD">
        <w:rPr>
          <w:rFonts w:asciiTheme="minorHAnsi" w:hAnsiTheme="minorHAnsi"/>
          <w:szCs w:val="24"/>
        </w:rPr>
        <w:t>the date of the founding of ITU and the signing of the first International Telegraph Convention in 1865. It was formally instituted by the Plenipotentiary Conference in Malaga</w:t>
      </w:r>
      <w:r w:rsidRPr="00FD4FAD">
        <w:rPr>
          <w:rFonts w:asciiTheme="minorHAnsi" w:hAnsiTheme="minorHAnsi"/>
          <w:szCs w:val="24"/>
        </w:rPr>
        <w:noBreakHyphen/>
      </w:r>
      <w:proofErr w:type="spellStart"/>
      <w:r w:rsidRPr="00FD4FAD">
        <w:rPr>
          <w:rFonts w:asciiTheme="minorHAnsi" w:hAnsiTheme="minorHAnsi"/>
          <w:szCs w:val="24"/>
        </w:rPr>
        <w:t>Torremolinos</w:t>
      </w:r>
      <w:proofErr w:type="spellEnd"/>
      <w:r w:rsidRPr="00FD4FAD">
        <w:rPr>
          <w:rFonts w:asciiTheme="minorHAnsi" w:hAnsiTheme="minorHAnsi"/>
          <w:szCs w:val="24"/>
        </w:rPr>
        <w:t xml:space="preserve"> in 1973. In recognition of ITU as the lead United Nations agency for</w:t>
      </w:r>
      <w:r>
        <w:rPr>
          <w:rFonts w:asciiTheme="minorHAnsi" w:hAnsiTheme="minorHAnsi"/>
          <w:szCs w:val="24"/>
        </w:rPr>
        <w:t xml:space="preserve"> </w:t>
      </w:r>
      <w:r w:rsidRPr="00FD4FAD">
        <w:rPr>
          <w:rFonts w:asciiTheme="minorHAnsi" w:hAnsiTheme="minorHAnsi"/>
          <w:szCs w:val="24"/>
        </w:rPr>
        <w:t>ICTs, the World Summit on</w:t>
      </w:r>
      <w:r w:rsidR="00B47AFF">
        <w:rPr>
          <w:rFonts w:asciiTheme="minorHAnsi" w:hAnsiTheme="minorHAnsi"/>
          <w:szCs w:val="24"/>
        </w:rPr>
        <w:t xml:space="preserve"> </w:t>
      </w:r>
      <w:r w:rsidRPr="00FD4FAD">
        <w:rPr>
          <w:rFonts w:asciiTheme="minorHAnsi" w:hAnsiTheme="minorHAnsi"/>
          <w:szCs w:val="24"/>
        </w:rPr>
        <w:t>the</w:t>
      </w:r>
      <w:r w:rsidR="00B47AFF">
        <w:rPr>
          <w:rFonts w:asciiTheme="minorHAnsi" w:hAnsiTheme="minorHAnsi"/>
          <w:szCs w:val="24"/>
        </w:rPr>
        <w:t xml:space="preserve"> </w:t>
      </w:r>
      <w:r w:rsidRPr="00B47AFF">
        <w:rPr>
          <w:rFonts w:asciiTheme="minorHAnsi" w:hAnsiTheme="minorHAnsi"/>
          <w:spacing w:val="-2"/>
          <w:szCs w:val="24"/>
        </w:rPr>
        <w:t>Information Society (WSIS) in Tunis, November 2005, called on the United Nations General</w:t>
      </w:r>
      <w:r w:rsidR="00B47AFF" w:rsidRPr="00B47AFF">
        <w:rPr>
          <w:rFonts w:asciiTheme="minorHAnsi" w:hAnsiTheme="minorHAnsi"/>
          <w:spacing w:val="-2"/>
          <w:szCs w:val="24"/>
        </w:rPr>
        <w:t xml:space="preserve"> </w:t>
      </w:r>
      <w:r w:rsidRPr="00B47AFF">
        <w:rPr>
          <w:rFonts w:asciiTheme="minorHAnsi" w:hAnsiTheme="minorHAnsi"/>
          <w:spacing w:val="-2"/>
          <w:szCs w:val="24"/>
        </w:rPr>
        <w:t>Assembly</w:t>
      </w:r>
      <w:r w:rsidRPr="00FD4FAD">
        <w:rPr>
          <w:rFonts w:asciiTheme="minorHAnsi" w:hAnsiTheme="minorHAnsi"/>
          <w:szCs w:val="24"/>
        </w:rPr>
        <w:t xml:space="preserve"> to proclaim 17</w:t>
      </w:r>
      <w:r w:rsidR="00B47AFF">
        <w:rPr>
          <w:rFonts w:asciiTheme="minorHAnsi" w:hAnsiTheme="minorHAnsi"/>
          <w:szCs w:val="24"/>
        </w:rPr>
        <w:t xml:space="preserve"> </w:t>
      </w:r>
      <w:r w:rsidRPr="00FD4FAD">
        <w:rPr>
          <w:rFonts w:asciiTheme="minorHAnsi" w:hAnsiTheme="minorHAnsi"/>
          <w:szCs w:val="24"/>
        </w:rPr>
        <w:t>May as World Information Society Day (</w:t>
      </w:r>
      <w:hyperlink r:id="rId14" w:history="1">
        <w:r w:rsidRPr="00FD4FAD">
          <w:rPr>
            <w:rStyle w:val="Hyperlink"/>
            <w:rFonts w:asciiTheme="minorHAnsi" w:hAnsiTheme="minorHAnsi"/>
            <w:szCs w:val="24"/>
          </w:rPr>
          <w:t>see paragraph 121 of the</w:t>
        </w:r>
        <w:r w:rsidR="00B47AFF">
          <w:rPr>
            <w:rStyle w:val="Hyperlink"/>
            <w:rFonts w:asciiTheme="minorHAnsi" w:hAnsiTheme="minorHAnsi"/>
            <w:szCs w:val="24"/>
          </w:rPr>
          <w:t xml:space="preserve"> </w:t>
        </w:r>
        <w:r w:rsidRPr="00FD4FAD">
          <w:rPr>
            <w:rStyle w:val="Hyperlink"/>
            <w:rFonts w:asciiTheme="minorHAnsi" w:hAnsiTheme="minorHAnsi"/>
            <w:szCs w:val="24"/>
          </w:rPr>
          <w:t>Tunis Agenda</w:t>
        </w:r>
      </w:hyperlink>
      <w:r w:rsidRPr="00FD4FAD">
        <w:rPr>
          <w:rFonts w:asciiTheme="minorHAnsi" w:hAnsiTheme="minorHAnsi"/>
          <w:szCs w:val="24"/>
        </w:rPr>
        <w:t>).</w:t>
      </w:r>
    </w:p>
    <w:p w:rsidR="00EA2F9F" w:rsidRPr="00FD4FAD" w:rsidRDefault="00EA2F9F" w:rsidP="00EA2F9F">
      <w:pPr>
        <w:tabs>
          <w:tab w:val="clear" w:pos="567"/>
          <w:tab w:val="clear" w:pos="1134"/>
          <w:tab w:val="clear" w:pos="1701"/>
          <w:tab w:val="clear" w:pos="2268"/>
          <w:tab w:val="clear" w:pos="2835"/>
          <w:tab w:val="left" w:pos="709"/>
        </w:tabs>
        <w:snapToGrid w:val="0"/>
        <w:spacing w:after="120"/>
        <w:jc w:val="both"/>
        <w:rPr>
          <w:rFonts w:asciiTheme="minorHAnsi" w:hAnsiTheme="minorHAnsi"/>
          <w:szCs w:val="24"/>
        </w:rPr>
      </w:pPr>
      <w:r w:rsidRPr="00FD4FAD">
        <w:rPr>
          <w:rFonts w:asciiTheme="minorHAnsi" w:hAnsiTheme="minorHAnsi"/>
          <w:bCs/>
          <w:szCs w:val="24"/>
        </w:rPr>
        <w:lastRenderedPageBreak/>
        <w:t>1.2</w:t>
      </w:r>
      <w:r w:rsidRPr="00FD4FAD">
        <w:rPr>
          <w:rFonts w:asciiTheme="minorHAnsi" w:hAnsiTheme="minorHAnsi"/>
          <w:szCs w:val="24"/>
        </w:rPr>
        <w:tab/>
      </w:r>
      <w:r w:rsidRPr="00FD4FAD">
        <w:rPr>
          <w:rFonts w:asciiTheme="minorHAnsi" w:hAnsiTheme="minorHAnsi"/>
          <w:bCs/>
          <w:szCs w:val="24"/>
        </w:rPr>
        <w:t xml:space="preserve">On 27 March 2006, the United Nations General Assembly adopted Resolution </w:t>
      </w:r>
      <w:r w:rsidRPr="00FC68EF">
        <w:rPr>
          <w:rFonts w:asciiTheme="minorHAnsi" w:hAnsiTheme="minorHAnsi"/>
          <w:bCs/>
          <w:szCs w:val="24"/>
        </w:rPr>
        <w:t>60/252</w:t>
      </w:r>
      <w:r w:rsidRPr="00FD4FAD">
        <w:rPr>
          <w:rFonts w:asciiTheme="minorHAnsi" w:hAnsiTheme="minorHAnsi"/>
          <w:bCs/>
          <w:szCs w:val="24"/>
        </w:rPr>
        <w:t xml:space="preserve">, proclaiming 17 May as </w:t>
      </w:r>
      <w:r w:rsidRPr="00FD4FAD">
        <w:rPr>
          <w:rFonts w:asciiTheme="minorHAnsi" w:hAnsiTheme="minorHAnsi"/>
          <w:bCs/>
          <w:i/>
          <w:iCs/>
          <w:szCs w:val="24"/>
        </w:rPr>
        <w:t>World Information Society Day</w:t>
      </w:r>
      <w:r w:rsidRPr="00FD4FAD">
        <w:rPr>
          <w:rFonts w:asciiTheme="minorHAnsi" w:hAnsiTheme="minorHAnsi"/>
          <w:bCs/>
          <w:szCs w:val="24"/>
        </w:rPr>
        <w:t xml:space="preserve"> to focus global attention annually on bringing the enormous benefits of the digital revolution in ICTs to the world</w:t>
      </w:r>
      <w:r w:rsidR="00DA47E2">
        <w:rPr>
          <w:rFonts w:asciiTheme="minorHAnsi" w:hAnsiTheme="minorHAnsi"/>
          <w:bCs/>
          <w:szCs w:val="24"/>
        </w:rPr>
        <w:t>’</w:t>
      </w:r>
      <w:r w:rsidRPr="00FD4FAD">
        <w:rPr>
          <w:rFonts w:asciiTheme="minorHAnsi" w:hAnsiTheme="minorHAnsi"/>
          <w:bCs/>
          <w:szCs w:val="24"/>
        </w:rPr>
        <w:t>s inhabitants.</w:t>
      </w:r>
      <w:r w:rsidRPr="00FD4FAD">
        <w:rPr>
          <w:rFonts w:asciiTheme="minorHAnsi" w:hAnsiTheme="minorHAnsi"/>
          <w:szCs w:val="24"/>
        </w:rPr>
        <w:t xml:space="preserve"> </w:t>
      </w:r>
    </w:p>
    <w:p w:rsidR="00EA2F9F" w:rsidRPr="00FD4FAD" w:rsidRDefault="00EA2F9F" w:rsidP="00EA2F9F">
      <w:pPr>
        <w:tabs>
          <w:tab w:val="clear" w:pos="567"/>
          <w:tab w:val="clear" w:pos="1134"/>
          <w:tab w:val="clear" w:pos="1701"/>
          <w:tab w:val="clear" w:pos="2268"/>
          <w:tab w:val="clear" w:pos="2835"/>
          <w:tab w:val="left" w:pos="709"/>
        </w:tabs>
        <w:snapToGrid w:val="0"/>
        <w:spacing w:after="120"/>
        <w:jc w:val="both"/>
        <w:rPr>
          <w:rFonts w:asciiTheme="minorHAnsi" w:hAnsiTheme="minorHAnsi"/>
          <w:color w:val="000000"/>
          <w:szCs w:val="24"/>
        </w:rPr>
      </w:pPr>
      <w:r w:rsidRPr="00FD4FAD">
        <w:rPr>
          <w:rFonts w:asciiTheme="minorHAnsi" w:hAnsiTheme="minorHAnsi"/>
          <w:szCs w:val="24"/>
        </w:rPr>
        <w:t>1.3</w:t>
      </w:r>
      <w:r w:rsidRPr="00FD4FAD">
        <w:rPr>
          <w:rFonts w:asciiTheme="minorHAnsi" w:hAnsiTheme="minorHAnsi"/>
          <w:szCs w:val="24"/>
        </w:rPr>
        <w:tab/>
        <w:t>The ITU Plenipotentiary Conference in November 2006 welcomed the General Assembly</w:t>
      </w:r>
      <w:r w:rsidR="00DA47E2">
        <w:rPr>
          <w:rFonts w:asciiTheme="minorHAnsi" w:hAnsiTheme="minorHAnsi"/>
          <w:szCs w:val="24"/>
        </w:rPr>
        <w:t>’</w:t>
      </w:r>
      <w:r w:rsidRPr="00FD4FAD">
        <w:rPr>
          <w:rFonts w:asciiTheme="minorHAnsi" w:hAnsiTheme="minorHAnsi"/>
          <w:szCs w:val="24"/>
        </w:rPr>
        <w:t xml:space="preserve">s decision and amended Resolution 68 to invite the Council to adopt a specific theme for each </w:t>
      </w:r>
      <w:r w:rsidRPr="00FD4FAD">
        <w:rPr>
          <w:rFonts w:asciiTheme="minorHAnsi" w:hAnsiTheme="minorHAnsi"/>
          <w:i/>
          <w:iCs/>
          <w:szCs w:val="24"/>
        </w:rPr>
        <w:t>World Telecommunication and Information Society Day</w:t>
      </w:r>
      <w:r w:rsidRPr="00FD4FAD">
        <w:rPr>
          <w:rFonts w:asciiTheme="minorHAnsi" w:hAnsiTheme="minorHAnsi"/>
          <w:szCs w:val="24"/>
        </w:rPr>
        <w:t>.</w:t>
      </w:r>
    </w:p>
    <w:p w:rsidR="00EA2F9F" w:rsidRPr="008B3CF1" w:rsidRDefault="00EA2F9F" w:rsidP="007E7472">
      <w:pPr>
        <w:tabs>
          <w:tab w:val="clear" w:pos="567"/>
          <w:tab w:val="clear" w:pos="1134"/>
          <w:tab w:val="clear" w:pos="1701"/>
          <w:tab w:val="clear" w:pos="2268"/>
          <w:tab w:val="clear" w:pos="2835"/>
        </w:tabs>
        <w:overflowPunct/>
        <w:autoSpaceDE/>
        <w:autoSpaceDN/>
        <w:snapToGrid w:val="0"/>
        <w:spacing w:before="480" w:after="120"/>
        <w:jc w:val="both"/>
        <w:textAlignment w:val="auto"/>
        <w:rPr>
          <w:rFonts w:asciiTheme="minorHAnsi" w:hAnsiTheme="minorHAnsi"/>
          <w:b/>
          <w:bCs/>
          <w:sz w:val="28"/>
          <w:szCs w:val="28"/>
        </w:rPr>
      </w:pPr>
      <w:r w:rsidRPr="008B3CF1">
        <w:rPr>
          <w:rFonts w:asciiTheme="minorHAnsi" w:hAnsiTheme="minorHAnsi"/>
          <w:b/>
          <w:bCs/>
          <w:sz w:val="28"/>
          <w:szCs w:val="28"/>
        </w:rPr>
        <w:t>2.</w:t>
      </w:r>
      <w:r w:rsidRPr="008B3CF1">
        <w:rPr>
          <w:rFonts w:asciiTheme="minorHAnsi" w:hAnsiTheme="minorHAnsi"/>
          <w:b/>
          <w:bCs/>
          <w:sz w:val="28"/>
          <w:szCs w:val="28"/>
        </w:rPr>
        <w:tab/>
        <w:t xml:space="preserve">World Telecommunication </w:t>
      </w:r>
      <w:r>
        <w:rPr>
          <w:rFonts w:asciiTheme="minorHAnsi" w:hAnsiTheme="minorHAnsi"/>
          <w:b/>
          <w:bCs/>
          <w:sz w:val="28"/>
          <w:szCs w:val="28"/>
        </w:rPr>
        <w:t xml:space="preserve">and Information Society Day </w:t>
      </w:r>
      <w:r w:rsidR="007E7472">
        <w:rPr>
          <w:rFonts w:asciiTheme="minorHAnsi" w:hAnsiTheme="minorHAnsi"/>
          <w:b/>
          <w:bCs/>
          <w:sz w:val="28"/>
          <w:szCs w:val="28"/>
        </w:rPr>
        <w:t>2019</w:t>
      </w:r>
    </w:p>
    <w:p w:rsidR="003A39D9" w:rsidRPr="0091114A" w:rsidRDefault="00EA2F9F" w:rsidP="00DA47E2">
      <w:pPr>
        <w:tabs>
          <w:tab w:val="clear" w:pos="567"/>
          <w:tab w:val="clear" w:pos="1134"/>
          <w:tab w:val="left" w:pos="709"/>
          <w:tab w:val="left" w:pos="851"/>
        </w:tabs>
        <w:spacing w:after="120"/>
        <w:jc w:val="both"/>
        <w:rPr>
          <w:rFonts w:asciiTheme="minorHAnsi" w:hAnsiTheme="minorHAnsi"/>
          <w:szCs w:val="24"/>
          <w:lang w:val="en-US"/>
        </w:rPr>
      </w:pPr>
      <w:r w:rsidRPr="0091114A">
        <w:rPr>
          <w:rFonts w:asciiTheme="minorHAnsi" w:hAnsiTheme="minorHAnsi"/>
          <w:szCs w:val="24"/>
          <w:lang w:val="en-US"/>
        </w:rPr>
        <w:t>2.1</w:t>
      </w:r>
      <w:r w:rsidR="00DC7416" w:rsidRPr="0091114A">
        <w:rPr>
          <w:rFonts w:asciiTheme="minorHAnsi" w:hAnsiTheme="minorHAnsi"/>
          <w:szCs w:val="24"/>
        </w:rPr>
        <w:tab/>
      </w:r>
      <w:r w:rsidR="00940754" w:rsidRPr="0091114A">
        <w:rPr>
          <w:rFonts w:cstheme="minorHAnsi"/>
        </w:rPr>
        <w:t xml:space="preserve">This year, the Union and stakeholders will celebrate </w:t>
      </w:r>
      <w:r w:rsidR="00EB7222" w:rsidRPr="0091114A">
        <w:rPr>
          <w:rFonts w:cstheme="minorHAnsi"/>
        </w:rPr>
        <w:t>the 50</w:t>
      </w:r>
      <w:r w:rsidR="00EB7222" w:rsidRPr="00B47AFF">
        <w:rPr>
          <w:rFonts w:cstheme="minorHAnsi"/>
        </w:rPr>
        <w:t>th</w:t>
      </w:r>
      <w:r w:rsidR="00EB7222" w:rsidRPr="0091114A">
        <w:rPr>
          <w:rFonts w:cstheme="minorHAnsi"/>
        </w:rPr>
        <w:t xml:space="preserve"> anniversary of World Telecommunication and Information Society Day</w:t>
      </w:r>
      <w:r w:rsidR="00940754" w:rsidRPr="0091114A">
        <w:rPr>
          <w:rFonts w:cstheme="minorHAnsi"/>
        </w:rPr>
        <w:t xml:space="preserve"> (WTISD-19)</w:t>
      </w:r>
      <w:r w:rsidR="00EB7222" w:rsidRPr="0091114A">
        <w:rPr>
          <w:rFonts w:cstheme="minorHAnsi"/>
        </w:rPr>
        <w:t>.</w:t>
      </w:r>
    </w:p>
    <w:p w:rsidR="00EB7222" w:rsidRPr="0091114A" w:rsidRDefault="003A39D9" w:rsidP="00DA47E2">
      <w:pPr>
        <w:jc w:val="both"/>
      </w:pPr>
      <w:r w:rsidRPr="0091114A">
        <w:rPr>
          <w:rFonts w:asciiTheme="minorHAnsi" w:hAnsiTheme="minorHAnsi"/>
          <w:szCs w:val="24"/>
          <w:lang w:val="en-US"/>
        </w:rPr>
        <w:t>2.2</w:t>
      </w:r>
      <w:r w:rsidRPr="0091114A">
        <w:rPr>
          <w:rFonts w:asciiTheme="minorHAnsi" w:hAnsiTheme="minorHAnsi"/>
          <w:szCs w:val="24"/>
          <w:lang w:val="en-US"/>
        </w:rPr>
        <w:tab/>
      </w:r>
      <w:r w:rsidR="00940754" w:rsidRPr="0091114A">
        <w:t>WTISD-19</w:t>
      </w:r>
      <w:r w:rsidR="00DA47E2">
        <w:t>’</w:t>
      </w:r>
      <w:r w:rsidR="00940754" w:rsidRPr="0091114A">
        <w:t>s</w:t>
      </w:r>
      <w:r w:rsidR="00EB7222" w:rsidRPr="0091114A">
        <w:t xml:space="preserve"> theme is “Bridging the Standardization Gap.” </w:t>
      </w:r>
      <w:r w:rsidR="00940754" w:rsidRPr="0091114A">
        <w:rPr>
          <w:rFonts w:cstheme="minorHAnsi"/>
        </w:rPr>
        <w:t>Setting standards is a fundamental pillar of ITU</w:t>
      </w:r>
      <w:r w:rsidR="00DA47E2">
        <w:rPr>
          <w:rFonts w:cstheme="minorHAnsi"/>
        </w:rPr>
        <w:t>’</w:t>
      </w:r>
      <w:r w:rsidR="00940754" w:rsidRPr="0091114A">
        <w:rPr>
          <w:rFonts w:cstheme="minorHAnsi"/>
        </w:rPr>
        <w:t xml:space="preserve">s mission as the specialized agency of the United Nations for information and communication technologies. </w:t>
      </w:r>
      <w:r w:rsidR="00EB7222" w:rsidRPr="0091114A">
        <w:t>ITU standards offer a common basis for growth and innovation, and thereby accelerate progress towards the Sustainable Development Goals. They enable interoperability, economies of scale and grant access to global markets. They create opportunities enjoyed by sm</w:t>
      </w:r>
      <w:r w:rsidR="00B47AFF">
        <w:t>all and bigger market players.</w:t>
      </w:r>
    </w:p>
    <w:p w:rsidR="00EB7222" w:rsidRPr="0091114A" w:rsidRDefault="003A39D9" w:rsidP="00DA47E2">
      <w:pPr>
        <w:jc w:val="both"/>
      </w:pPr>
      <w:r w:rsidRPr="0091114A">
        <w:rPr>
          <w:szCs w:val="24"/>
        </w:rPr>
        <w:t>2</w:t>
      </w:r>
      <w:r w:rsidR="00753456" w:rsidRPr="0091114A">
        <w:rPr>
          <w:szCs w:val="24"/>
        </w:rPr>
        <w:t>.3</w:t>
      </w:r>
      <w:r w:rsidRPr="0091114A">
        <w:rPr>
          <w:szCs w:val="24"/>
        </w:rPr>
        <w:tab/>
      </w:r>
      <w:r w:rsidR="00940754" w:rsidRPr="0091114A">
        <w:t>ITU</w:t>
      </w:r>
      <w:r w:rsidR="00DA47E2">
        <w:t>’</w:t>
      </w:r>
      <w:r w:rsidR="00940754" w:rsidRPr="0091114A">
        <w:t xml:space="preserve">s </w:t>
      </w:r>
      <w:proofErr w:type="gramStart"/>
      <w:r w:rsidR="00940754" w:rsidRPr="0091114A">
        <w:t>Bridging</w:t>
      </w:r>
      <w:proofErr w:type="gramEnd"/>
      <w:r w:rsidR="00940754" w:rsidRPr="0091114A">
        <w:t xml:space="preserve"> the Standardization Gap programme facilitates the participation of developing countries in ITU</w:t>
      </w:r>
      <w:r w:rsidR="00DA47E2">
        <w:t>’</w:t>
      </w:r>
      <w:r w:rsidR="00940754" w:rsidRPr="0091114A">
        <w:t>s standards-making process, empowers local experts in the standardization process at the national, regional and international levels, and promotes the implementation of international standards in developing countries.</w:t>
      </w:r>
    </w:p>
    <w:p w:rsidR="00DC7416" w:rsidRPr="00E1776D" w:rsidRDefault="00753456" w:rsidP="00DA47E2">
      <w:pPr>
        <w:jc w:val="both"/>
        <w:rPr>
          <w:rFonts w:cstheme="minorHAnsi"/>
        </w:rPr>
      </w:pPr>
      <w:r w:rsidRPr="0091114A">
        <w:rPr>
          <w:rFonts w:asciiTheme="minorHAnsi" w:hAnsiTheme="minorHAnsi"/>
          <w:szCs w:val="24"/>
          <w:lang w:val="en-US"/>
        </w:rPr>
        <w:t>2.4</w:t>
      </w:r>
      <w:r w:rsidR="003A39D9" w:rsidRPr="0091114A">
        <w:rPr>
          <w:rFonts w:asciiTheme="minorHAnsi" w:hAnsiTheme="minorHAnsi"/>
          <w:szCs w:val="24"/>
          <w:lang w:val="en-US"/>
        </w:rPr>
        <w:tab/>
      </w:r>
      <w:r w:rsidR="00DC7416" w:rsidRPr="0091114A">
        <w:rPr>
          <w:rFonts w:cstheme="minorHAnsi"/>
        </w:rPr>
        <w:t xml:space="preserve">The 2019 theme will allow ITU </w:t>
      </w:r>
      <w:r w:rsidR="00DA47E2">
        <w:rPr>
          <w:rFonts w:cstheme="minorHAnsi"/>
        </w:rPr>
        <w:t>m</w:t>
      </w:r>
      <w:r w:rsidR="00DC7416" w:rsidRPr="0091114A">
        <w:rPr>
          <w:rFonts w:cstheme="minorHAnsi"/>
        </w:rPr>
        <w:t>embership and other key stakeholders to focus on the opportunities for:</w:t>
      </w:r>
    </w:p>
    <w:p w:rsidR="00DC7416" w:rsidRPr="00DC7416" w:rsidRDefault="00DC7416" w:rsidP="00DA47E2">
      <w:pPr>
        <w:pStyle w:val="ListParagraph"/>
        <w:numPr>
          <w:ilvl w:val="0"/>
          <w:numId w:val="4"/>
        </w:numPr>
        <w:spacing w:line="256" w:lineRule="auto"/>
        <w:jc w:val="both"/>
        <w:rPr>
          <w:sz w:val="24"/>
          <w:szCs w:val="24"/>
        </w:rPr>
      </w:pPr>
      <w:r w:rsidRPr="00DC7416">
        <w:rPr>
          <w:sz w:val="24"/>
          <w:szCs w:val="24"/>
        </w:rPr>
        <w:t>participation of developing countries in ITU</w:t>
      </w:r>
      <w:r w:rsidR="00DA47E2">
        <w:rPr>
          <w:sz w:val="24"/>
          <w:szCs w:val="24"/>
        </w:rPr>
        <w:t>’</w:t>
      </w:r>
      <w:r w:rsidRPr="00DC7416">
        <w:rPr>
          <w:sz w:val="24"/>
          <w:szCs w:val="24"/>
        </w:rPr>
        <w:t>s standards-making process;</w:t>
      </w:r>
    </w:p>
    <w:p w:rsidR="00DC7416" w:rsidRPr="00DC7416" w:rsidRDefault="00DC7416" w:rsidP="00DA47E2">
      <w:pPr>
        <w:pStyle w:val="ListParagraph"/>
        <w:numPr>
          <w:ilvl w:val="0"/>
          <w:numId w:val="4"/>
        </w:numPr>
        <w:spacing w:line="256" w:lineRule="auto"/>
        <w:jc w:val="both"/>
        <w:rPr>
          <w:sz w:val="24"/>
          <w:szCs w:val="24"/>
        </w:rPr>
      </w:pPr>
      <w:r w:rsidRPr="00DC7416">
        <w:rPr>
          <w:sz w:val="24"/>
          <w:szCs w:val="24"/>
        </w:rPr>
        <w:t>empowering local experts in the standardization process at the national, regional and international levels; and</w:t>
      </w:r>
    </w:p>
    <w:p w:rsidR="00DC7416" w:rsidRPr="00DC7416" w:rsidRDefault="00DC7416" w:rsidP="00DA47E2">
      <w:pPr>
        <w:pStyle w:val="ListParagraph"/>
        <w:numPr>
          <w:ilvl w:val="0"/>
          <w:numId w:val="4"/>
        </w:numPr>
        <w:spacing w:line="256" w:lineRule="auto"/>
        <w:jc w:val="both"/>
        <w:rPr>
          <w:sz w:val="24"/>
          <w:szCs w:val="24"/>
        </w:rPr>
      </w:pPr>
      <w:proofErr w:type="gramStart"/>
      <w:r w:rsidRPr="00DC7416">
        <w:rPr>
          <w:sz w:val="24"/>
          <w:szCs w:val="24"/>
        </w:rPr>
        <w:t>promoting</w:t>
      </w:r>
      <w:proofErr w:type="gramEnd"/>
      <w:r w:rsidRPr="00DC7416">
        <w:rPr>
          <w:sz w:val="24"/>
          <w:szCs w:val="24"/>
        </w:rPr>
        <w:t xml:space="preserve"> the implementation of international standards in developing countries.</w:t>
      </w:r>
    </w:p>
    <w:p w:rsidR="00EA2F9F" w:rsidRPr="00FD4FAD" w:rsidRDefault="00EA2F9F" w:rsidP="007E7472">
      <w:pPr>
        <w:pStyle w:val="Heading1"/>
        <w:keepNext w:val="0"/>
        <w:keepLines w:val="0"/>
        <w:tabs>
          <w:tab w:val="clear" w:pos="567"/>
          <w:tab w:val="clear" w:pos="1134"/>
          <w:tab w:val="clear" w:pos="1701"/>
          <w:tab w:val="clear" w:pos="2268"/>
          <w:tab w:val="clear" w:pos="2835"/>
        </w:tabs>
        <w:snapToGrid w:val="0"/>
        <w:spacing w:after="120"/>
        <w:ind w:left="0" w:firstLine="0"/>
        <w:jc w:val="both"/>
        <w:rPr>
          <w:rFonts w:asciiTheme="minorHAnsi" w:hAnsiTheme="minorHAnsi"/>
          <w:szCs w:val="28"/>
        </w:rPr>
      </w:pPr>
      <w:r w:rsidRPr="00FD4FAD">
        <w:rPr>
          <w:rFonts w:asciiTheme="minorHAnsi" w:hAnsiTheme="minorHAnsi"/>
          <w:szCs w:val="28"/>
        </w:rPr>
        <w:t>3.</w:t>
      </w:r>
      <w:r w:rsidRPr="00FD4FAD">
        <w:rPr>
          <w:rFonts w:asciiTheme="minorHAnsi" w:hAnsiTheme="minorHAnsi"/>
          <w:szCs w:val="28"/>
        </w:rPr>
        <w:tab/>
        <w:t xml:space="preserve">The theme for World Telecommunication and Information Society Day </w:t>
      </w:r>
      <w:r w:rsidR="007E7472" w:rsidRPr="00FD4FAD">
        <w:rPr>
          <w:rFonts w:asciiTheme="minorHAnsi" w:hAnsiTheme="minorHAnsi"/>
          <w:szCs w:val="28"/>
        </w:rPr>
        <w:t>20</w:t>
      </w:r>
      <w:r w:rsidR="007E7472">
        <w:rPr>
          <w:rFonts w:asciiTheme="minorHAnsi" w:hAnsiTheme="minorHAnsi"/>
          <w:szCs w:val="28"/>
        </w:rPr>
        <w:t>20</w:t>
      </w:r>
    </w:p>
    <w:p w:rsidR="009B2D13" w:rsidRPr="00B023BD" w:rsidRDefault="007E7472" w:rsidP="0060759E">
      <w:pPr>
        <w:pStyle w:val="ListParagraph"/>
        <w:numPr>
          <w:ilvl w:val="1"/>
          <w:numId w:val="2"/>
        </w:numPr>
        <w:tabs>
          <w:tab w:val="left" w:pos="709"/>
        </w:tabs>
        <w:spacing w:before="120" w:after="0"/>
        <w:ind w:left="0" w:firstLine="0"/>
        <w:contextualSpacing w:val="0"/>
        <w:jc w:val="both"/>
        <w:rPr>
          <w:sz w:val="24"/>
          <w:szCs w:val="24"/>
        </w:rPr>
      </w:pPr>
      <w:r>
        <w:rPr>
          <w:sz w:val="24"/>
          <w:szCs w:val="24"/>
        </w:rPr>
        <w:t xml:space="preserve">The year 2020 has been </w:t>
      </w:r>
      <w:r w:rsidR="0060759E">
        <w:rPr>
          <w:sz w:val="24"/>
          <w:szCs w:val="24"/>
        </w:rPr>
        <w:t xml:space="preserve">identified as </w:t>
      </w:r>
      <w:r>
        <w:rPr>
          <w:sz w:val="24"/>
          <w:szCs w:val="24"/>
        </w:rPr>
        <w:t xml:space="preserve">a key milestone for the future ICT development and deployment, especially since the </w:t>
      </w:r>
      <w:r w:rsidR="00DA47E2">
        <w:rPr>
          <w:sz w:val="24"/>
          <w:szCs w:val="24"/>
        </w:rPr>
        <w:t>‘</w:t>
      </w:r>
      <w:r>
        <w:rPr>
          <w:sz w:val="24"/>
          <w:szCs w:val="24"/>
        </w:rPr>
        <w:t>Connect 2020 Agenda for Global Telecommunication/ICT Development</w:t>
      </w:r>
      <w:r w:rsidR="00DA47E2">
        <w:rPr>
          <w:sz w:val="24"/>
          <w:szCs w:val="24"/>
        </w:rPr>
        <w:t>’</w:t>
      </w:r>
      <w:r w:rsidR="009B2D13">
        <w:rPr>
          <w:sz w:val="24"/>
          <w:szCs w:val="24"/>
        </w:rPr>
        <w:t xml:space="preserve"> was first adopted at the ITU Plenipotentiary Conference in 2014, Busan, </w:t>
      </w:r>
      <w:proofErr w:type="gramStart"/>
      <w:r w:rsidR="009B2D13">
        <w:rPr>
          <w:sz w:val="24"/>
          <w:szCs w:val="24"/>
        </w:rPr>
        <w:t>Republic</w:t>
      </w:r>
      <w:proofErr w:type="gramEnd"/>
      <w:r w:rsidR="009B2D13">
        <w:rPr>
          <w:sz w:val="24"/>
          <w:szCs w:val="24"/>
        </w:rPr>
        <w:t xml:space="preserve"> of Korea. WTISD-20 will represent a uniq</w:t>
      </w:r>
      <w:r w:rsidR="00DA47E2">
        <w:rPr>
          <w:sz w:val="24"/>
          <w:szCs w:val="24"/>
        </w:rPr>
        <w:t>ue opportunity for ITU m</w:t>
      </w:r>
      <w:r w:rsidR="009B2D13">
        <w:rPr>
          <w:sz w:val="24"/>
          <w:szCs w:val="24"/>
        </w:rPr>
        <w:t>embership to commemorate ICT</w:t>
      </w:r>
      <w:r w:rsidR="00DA47E2">
        <w:rPr>
          <w:sz w:val="24"/>
          <w:szCs w:val="24"/>
        </w:rPr>
        <w:t>’</w:t>
      </w:r>
      <w:r w:rsidR="009B2D13">
        <w:rPr>
          <w:sz w:val="24"/>
          <w:szCs w:val="24"/>
        </w:rPr>
        <w:t xml:space="preserve">s contribution to the advancement of the Information Society, specifically focusing on technological </w:t>
      </w:r>
      <w:r w:rsidR="009B2D13" w:rsidRPr="00B023BD">
        <w:rPr>
          <w:sz w:val="24"/>
          <w:szCs w:val="24"/>
        </w:rPr>
        <w:t xml:space="preserve">advances in the last 10 years. </w:t>
      </w:r>
    </w:p>
    <w:p w:rsidR="009B2D13" w:rsidRPr="00B023BD" w:rsidRDefault="009B2D13" w:rsidP="00291FBF">
      <w:pPr>
        <w:pStyle w:val="ListParagraph"/>
        <w:numPr>
          <w:ilvl w:val="1"/>
          <w:numId w:val="2"/>
        </w:numPr>
        <w:tabs>
          <w:tab w:val="left" w:pos="709"/>
        </w:tabs>
        <w:spacing w:before="120" w:after="0"/>
        <w:ind w:left="0" w:firstLine="0"/>
        <w:contextualSpacing w:val="0"/>
        <w:jc w:val="both"/>
        <w:rPr>
          <w:sz w:val="24"/>
          <w:szCs w:val="24"/>
        </w:rPr>
      </w:pPr>
      <w:r w:rsidRPr="00B023BD">
        <w:rPr>
          <w:sz w:val="24"/>
          <w:szCs w:val="24"/>
        </w:rPr>
        <w:t xml:space="preserve">The proposed theme for WTISD-20 </w:t>
      </w:r>
      <w:r w:rsidR="00E8620B">
        <w:rPr>
          <w:sz w:val="24"/>
          <w:szCs w:val="24"/>
        </w:rPr>
        <w:t>is</w:t>
      </w:r>
      <w:r w:rsidR="00773642">
        <w:rPr>
          <w:sz w:val="24"/>
          <w:szCs w:val="24"/>
        </w:rPr>
        <w:t xml:space="preserve"> </w:t>
      </w:r>
      <w:r w:rsidR="00773642" w:rsidRPr="00773642">
        <w:rPr>
          <w:rFonts w:ascii="Calibri" w:eastAsia="Times New Roman" w:hAnsi="Calibri" w:cs="Times New Roman"/>
          <w:sz w:val="24"/>
          <w:szCs w:val="24"/>
          <w:lang w:val="en-GB" w:eastAsia="en-US"/>
        </w:rPr>
        <w:t>“Connect 2030</w:t>
      </w:r>
      <w:r w:rsidR="00464481">
        <w:rPr>
          <w:rFonts w:ascii="Calibri" w:eastAsia="Times New Roman" w:hAnsi="Calibri" w:cs="Times New Roman"/>
          <w:sz w:val="24"/>
          <w:szCs w:val="24"/>
          <w:lang w:val="en-GB" w:eastAsia="en-US"/>
        </w:rPr>
        <w:t>:</w:t>
      </w:r>
      <w:r w:rsidR="00291FBF">
        <w:rPr>
          <w:rFonts w:ascii="Calibri" w:eastAsia="Times New Roman" w:hAnsi="Calibri" w:cs="Times New Roman"/>
          <w:sz w:val="24"/>
          <w:szCs w:val="24"/>
          <w:lang w:val="en-GB" w:eastAsia="en-US"/>
        </w:rPr>
        <w:t xml:space="preserve"> </w:t>
      </w:r>
      <w:r w:rsidR="00464481">
        <w:rPr>
          <w:rFonts w:ascii="Calibri" w:eastAsia="Times New Roman" w:hAnsi="Calibri" w:cs="Times New Roman"/>
          <w:sz w:val="24"/>
          <w:szCs w:val="24"/>
          <w:lang w:val="en-GB" w:eastAsia="en-US"/>
        </w:rPr>
        <w:t>ICTs for</w:t>
      </w:r>
      <w:r w:rsidR="00291FBF">
        <w:rPr>
          <w:rFonts w:ascii="Calibri" w:eastAsia="Times New Roman" w:hAnsi="Calibri" w:cs="Times New Roman"/>
          <w:sz w:val="24"/>
          <w:szCs w:val="24"/>
          <w:lang w:val="en-GB" w:eastAsia="en-US"/>
        </w:rPr>
        <w:t xml:space="preserve"> the Sustainable Development Goals (</w:t>
      </w:r>
      <w:r w:rsidR="00464481">
        <w:rPr>
          <w:rFonts w:ascii="Calibri" w:eastAsia="Times New Roman" w:hAnsi="Calibri" w:cs="Times New Roman"/>
          <w:sz w:val="24"/>
          <w:szCs w:val="24"/>
          <w:lang w:val="en-GB" w:eastAsia="en-US"/>
        </w:rPr>
        <w:t>SDGs</w:t>
      </w:r>
      <w:r w:rsidR="00291FBF">
        <w:rPr>
          <w:rFonts w:ascii="Calibri" w:eastAsia="Times New Roman" w:hAnsi="Calibri" w:cs="Times New Roman"/>
          <w:sz w:val="24"/>
          <w:szCs w:val="24"/>
          <w:lang w:val="en-GB" w:eastAsia="en-US"/>
        </w:rPr>
        <w:t>)</w:t>
      </w:r>
      <w:r w:rsidR="00773642" w:rsidRPr="00773642">
        <w:rPr>
          <w:rFonts w:ascii="Calibri" w:eastAsia="Times New Roman" w:hAnsi="Calibri" w:cs="Times New Roman"/>
          <w:sz w:val="24"/>
          <w:szCs w:val="24"/>
          <w:lang w:val="en-GB" w:eastAsia="en-US"/>
        </w:rPr>
        <w:t>”</w:t>
      </w:r>
      <w:r w:rsidR="00773642">
        <w:rPr>
          <w:rFonts w:ascii="Calibri" w:eastAsia="Times New Roman" w:hAnsi="Calibri" w:cs="Times New Roman"/>
          <w:sz w:val="24"/>
          <w:szCs w:val="24"/>
          <w:lang w:val="en-GB" w:eastAsia="en-US"/>
        </w:rPr>
        <w:t>.</w:t>
      </w:r>
    </w:p>
    <w:p w:rsidR="007E7472" w:rsidRDefault="007E7472" w:rsidP="00595976">
      <w:pPr>
        <w:pStyle w:val="ListParagraph"/>
        <w:numPr>
          <w:ilvl w:val="1"/>
          <w:numId w:val="2"/>
        </w:numPr>
        <w:tabs>
          <w:tab w:val="left" w:pos="709"/>
        </w:tabs>
        <w:spacing w:before="120" w:after="0"/>
        <w:ind w:left="0" w:firstLine="0"/>
        <w:contextualSpacing w:val="0"/>
        <w:jc w:val="both"/>
        <w:rPr>
          <w:sz w:val="24"/>
          <w:szCs w:val="24"/>
        </w:rPr>
      </w:pPr>
      <w:r w:rsidRPr="00595976">
        <w:rPr>
          <w:sz w:val="24"/>
          <w:szCs w:val="24"/>
        </w:rPr>
        <w:t>The</w:t>
      </w:r>
      <w:r w:rsidR="00DA47E2">
        <w:rPr>
          <w:sz w:val="24"/>
          <w:szCs w:val="24"/>
        </w:rPr>
        <w:t xml:space="preserve"> proposed theme will allow ITU m</w:t>
      </w:r>
      <w:r w:rsidRPr="00595976">
        <w:rPr>
          <w:sz w:val="24"/>
          <w:szCs w:val="24"/>
        </w:rPr>
        <w:t>embership to reflect on the ICT advances for transition to smart and sustainable development. In particular, it will focus on specific ICT-enabled solutions and emerging trends for fostering economic, environmental and social sustainability, contributing to the five strategic goals of Connect 2030 Agenda: Growth, Inclusiveness, Sustainability, Innovation and Partnership. The</w:t>
      </w:r>
      <w:r w:rsidR="00DA47E2">
        <w:rPr>
          <w:sz w:val="24"/>
          <w:szCs w:val="24"/>
        </w:rPr>
        <w:t xml:space="preserve"> proposed theme will allow ITU m</w:t>
      </w:r>
      <w:r w:rsidRPr="00595976">
        <w:rPr>
          <w:sz w:val="24"/>
          <w:szCs w:val="24"/>
        </w:rPr>
        <w:t xml:space="preserve">embership to celebrate the significant </w:t>
      </w:r>
      <w:r w:rsidRPr="00595976">
        <w:rPr>
          <w:sz w:val="24"/>
          <w:szCs w:val="24"/>
        </w:rPr>
        <w:lastRenderedPageBreak/>
        <w:t>progress achieved towards the Connect 2020 targets but also to highlight the emerging needs and challenges while formulating their national and regional strategies to accelerate the ambitious targets for 2030.</w:t>
      </w:r>
    </w:p>
    <w:p w:rsidR="009B2D13" w:rsidRDefault="009B2D13" w:rsidP="0091114A">
      <w:pPr>
        <w:pStyle w:val="ListParagraph"/>
        <w:numPr>
          <w:ilvl w:val="1"/>
          <w:numId w:val="2"/>
        </w:numPr>
        <w:tabs>
          <w:tab w:val="left" w:pos="709"/>
        </w:tabs>
        <w:spacing w:before="120" w:after="0"/>
        <w:ind w:left="0" w:firstLine="0"/>
        <w:contextualSpacing w:val="0"/>
        <w:jc w:val="both"/>
        <w:rPr>
          <w:sz w:val="24"/>
          <w:szCs w:val="24"/>
        </w:rPr>
      </w:pPr>
      <w:r>
        <w:rPr>
          <w:sz w:val="24"/>
          <w:szCs w:val="24"/>
        </w:rPr>
        <w:t>This proposed theme for WTISD-20 will be in line with Resolution 200 (Rev. Dubai</w:t>
      </w:r>
      <w:r w:rsidR="00DA47E2">
        <w:rPr>
          <w:sz w:val="24"/>
          <w:szCs w:val="24"/>
        </w:rPr>
        <w:t>,</w:t>
      </w:r>
      <w:r>
        <w:rPr>
          <w:sz w:val="24"/>
          <w:szCs w:val="24"/>
        </w:rPr>
        <w:t xml:space="preserve"> 2018)</w:t>
      </w:r>
      <w:r w:rsidR="00357E0A">
        <w:rPr>
          <w:sz w:val="24"/>
          <w:szCs w:val="24"/>
        </w:rPr>
        <w:t xml:space="preserve"> </w:t>
      </w:r>
      <w:r w:rsidR="0091114A">
        <w:rPr>
          <w:sz w:val="24"/>
          <w:szCs w:val="24"/>
        </w:rPr>
        <w:t>and </w:t>
      </w:r>
      <w:r>
        <w:rPr>
          <w:sz w:val="24"/>
          <w:szCs w:val="24"/>
        </w:rPr>
        <w:t>Resolution</w:t>
      </w:r>
      <w:r w:rsidR="0091114A">
        <w:rPr>
          <w:sz w:val="24"/>
          <w:szCs w:val="24"/>
        </w:rPr>
        <w:t> </w:t>
      </w:r>
      <w:r>
        <w:rPr>
          <w:sz w:val="24"/>
          <w:szCs w:val="24"/>
        </w:rPr>
        <w:t>71 (Rev. Dubai</w:t>
      </w:r>
      <w:r w:rsidR="00DA47E2">
        <w:rPr>
          <w:sz w:val="24"/>
          <w:szCs w:val="24"/>
        </w:rPr>
        <w:t xml:space="preserve">, </w:t>
      </w:r>
      <w:r>
        <w:rPr>
          <w:sz w:val="24"/>
          <w:szCs w:val="24"/>
        </w:rPr>
        <w:t xml:space="preserve">2018), </w:t>
      </w:r>
      <w:r w:rsidR="00357E0A">
        <w:rPr>
          <w:sz w:val="24"/>
          <w:szCs w:val="24"/>
        </w:rPr>
        <w:t>which defines the Connect 2030 Agenda for telecommunication</w:t>
      </w:r>
      <w:r w:rsidR="00DA47E2">
        <w:rPr>
          <w:sz w:val="24"/>
          <w:szCs w:val="24"/>
        </w:rPr>
        <w:t>s</w:t>
      </w:r>
      <w:r w:rsidR="00357E0A">
        <w:rPr>
          <w:sz w:val="24"/>
          <w:szCs w:val="24"/>
        </w:rPr>
        <w:t>/ICT</w:t>
      </w:r>
      <w:r w:rsidR="00DA47E2">
        <w:rPr>
          <w:sz w:val="24"/>
          <w:szCs w:val="24"/>
        </w:rPr>
        <w:t>s</w:t>
      </w:r>
      <w:r w:rsidR="00357E0A">
        <w:rPr>
          <w:sz w:val="24"/>
          <w:szCs w:val="24"/>
        </w:rPr>
        <w:t xml:space="preserve">, fully aligned with the strategic plan of the Union (2020-2023) and the global efforts to </w:t>
      </w:r>
      <w:r w:rsidR="00DA47E2">
        <w:rPr>
          <w:sz w:val="24"/>
          <w:szCs w:val="24"/>
        </w:rPr>
        <w:t>‘</w:t>
      </w:r>
      <w:r w:rsidR="00357E0A">
        <w:rPr>
          <w:sz w:val="24"/>
          <w:szCs w:val="24"/>
        </w:rPr>
        <w:t>Connect the unconnected</w:t>
      </w:r>
      <w:r w:rsidR="00DA47E2">
        <w:rPr>
          <w:sz w:val="24"/>
          <w:szCs w:val="24"/>
        </w:rPr>
        <w:t>’</w:t>
      </w:r>
      <w:r w:rsidR="00357E0A">
        <w:rPr>
          <w:sz w:val="24"/>
          <w:szCs w:val="24"/>
        </w:rPr>
        <w:t>.</w:t>
      </w:r>
    </w:p>
    <w:p w:rsidR="00264425" w:rsidRPr="009237C9" w:rsidRDefault="00F560F4" w:rsidP="00F560F4">
      <w:pPr>
        <w:spacing w:before="840"/>
        <w:jc w:val="center"/>
        <w:rPr>
          <w:u w:val="single"/>
          <w:lang w:val="en-US"/>
        </w:rPr>
      </w:pPr>
      <w:r>
        <w:t>________________</w:t>
      </w:r>
    </w:p>
    <w:sectPr w:rsidR="00264425" w:rsidRPr="009237C9" w:rsidSect="004D1851">
      <w:head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82B" w:rsidRDefault="00BA282B">
      <w:r>
        <w:separator/>
      </w:r>
    </w:p>
  </w:endnote>
  <w:endnote w:type="continuationSeparator" w:id="0">
    <w:p w:rsidR="00BA282B" w:rsidRDefault="00BA2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Default="00322D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82B" w:rsidRDefault="00BA282B">
      <w:r>
        <w:t>____________________</w:t>
      </w:r>
    </w:p>
  </w:footnote>
  <w:footnote w:type="continuationSeparator" w:id="0">
    <w:p w:rsidR="00BA282B" w:rsidRDefault="00BA2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09494A">
      <w:rPr>
        <w:noProof/>
      </w:rPr>
      <w:t>3</w:t>
    </w:r>
    <w:r>
      <w:rPr>
        <w:noProof/>
      </w:rPr>
      <w:fldChar w:fldCharType="end"/>
    </w:r>
  </w:p>
  <w:p w:rsidR="00322D0D" w:rsidRPr="00623AE3" w:rsidRDefault="00623AE3" w:rsidP="0091114A">
    <w:pPr>
      <w:pStyle w:val="Header"/>
      <w:rPr>
        <w:bCs/>
      </w:rPr>
    </w:pPr>
    <w:r w:rsidRPr="00623AE3">
      <w:rPr>
        <w:bCs/>
      </w:rPr>
      <w:t>C1</w:t>
    </w:r>
    <w:r w:rsidR="0091114A">
      <w:rPr>
        <w:bCs/>
      </w:rPr>
      <w:t>9</w:t>
    </w:r>
    <w:r w:rsidRPr="00623AE3">
      <w:rPr>
        <w:bCs/>
      </w:rPr>
      <w:t>/</w:t>
    </w:r>
    <w:r w:rsidR="009237C9">
      <w:rPr>
        <w:bCs/>
      </w:rPr>
      <w:t>17</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7E77246"/>
    <w:multiLevelType w:val="hybridMultilevel"/>
    <w:tmpl w:val="690AFA8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725CEE"/>
    <w:multiLevelType w:val="multilevel"/>
    <w:tmpl w:val="7AC424C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DD0364B"/>
    <w:multiLevelType w:val="multilevel"/>
    <w:tmpl w:val="3AF6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10D4"/>
    <w:rsid w:val="00061880"/>
    <w:rsid w:val="00063016"/>
    <w:rsid w:val="00066795"/>
    <w:rsid w:val="00076AF6"/>
    <w:rsid w:val="00085CF2"/>
    <w:rsid w:val="0009494A"/>
    <w:rsid w:val="000B1705"/>
    <w:rsid w:val="000D75B2"/>
    <w:rsid w:val="001121F5"/>
    <w:rsid w:val="00133C5F"/>
    <w:rsid w:val="001400DC"/>
    <w:rsid w:val="00140CE1"/>
    <w:rsid w:val="0017539C"/>
    <w:rsid w:val="00175AC2"/>
    <w:rsid w:val="0017609F"/>
    <w:rsid w:val="001859E0"/>
    <w:rsid w:val="001C628E"/>
    <w:rsid w:val="001E0F7B"/>
    <w:rsid w:val="002119FD"/>
    <w:rsid w:val="002130E0"/>
    <w:rsid w:val="002516A0"/>
    <w:rsid w:val="00264425"/>
    <w:rsid w:val="00265875"/>
    <w:rsid w:val="0027303B"/>
    <w:rsid w:val="0028109B"/>
    <w:rsid w:val="00291FBF"/>
    <w:rsid w:val="002A2188"/>
    <w:rsid w:val="002B1F58"/>
    <w:rsid w:val="002C1C7A"/>
    <w:rsid w:val="0030160F"/>
    <w:rsid w:val="00322D0D"/>
    <w:rsid w:val="003336B5"/>
    <w:rsid w:val="00357E0A"/>
    <w:rsid w:val="003942D4"/>
    <w:rsid w:val="003958A8"/>
    <w:rsid w:val="003A39D9"/>
    <w:rsid w:val="003C2533"/>
    <w:rsid w:val="003F72A2"/>
    <w:rsid w:val="0040435A"/>
    <w:rsid w:val="00416A24"/>
    <w:rsid w:val="00425A90"/>
    <w:rsid w:val="00431D9E"/>
    <w:rsid w:val="00433CE8"/>
    <w:rsid w:val="00434A5C"/>
    <w:rsid w:val="004544D9"/>
    <w:rsid w:val="00454819"/>
    <w:rsid w:val="00464481"/>
    <w:rsid w:val="00490E72"/>
    <w:rsid w:val="00491157"/>
    <w:rsid w:val="004921C8"/>
    <w:rsid w:val="004D1851"/>
    <w:rsid w:val="004D599D"/>
    <w:rsid w:val="004E2EA5"/>
    <w:rsid w:val="004E3AEB"/>
    <w:rsid w:val="0050223C"/>
    <w:rsid w:val="005243FF"/>
    <w:rsid w:val="00557E18"/>
    <w:rsid w:val="00562365"/>
    <w:rsid w:val="00564FBC"/>
    <w:rsid w:val="00582442"/>
    <w:rsid w:val="00595976"/>
    <w:rsid w:val="005E6C07"/>
    <w:rsid w:val="005F3269"/>
    <w:rsid w:val="0060759E"/>
    <w:rsid w:val="00623AE3"/>
    <w:rsid w:val="0064737F"/>
    <w:rsid w:val="006535F1"/>
    <w:rsid w:val="0065557D"/>
    <w:rsid w:val="00662984"/>
    <w:rsid w:val="006716BB"/>
    <w:rsid w:val="006B6680"/>
    <w:rsid w:val="006B6DCC"/>
    <w:rsid w:val="006C1872"/>
    <w:rsid w:val="006E405F"/>
    <w:rsid w:val="00702DEF"/>
    <w:rsid w:val="00706861"/>
    <w:rsid w:val="0073496C"/>
    <w:rsid w:val="0075051B"/>
    <w:rsid w:val="00753456"/>
    <w:rsid w:val="00773642"/>
    <w:rsid w:val="00793188"/>
    <w:rsid w:val="00794D34"/>
    <w:rsid w:val="007E7472"/>
    <w:rsid w:val="00813E5E"/>
    <w:rsid w:val="0083581B"/>
    <w:rsid w:val="00864AFF"/>
    <w:rsid w:val="00886670"/>
    <w:rsid w:val="008B4A6A"/>
    <w:rsid w:val="008C7E27"/>
    <w:rsid w:val="0091114A"/>
    <w:rsid w:val="009173EF"/>
    <w:rsid w:val="009237C9"/>
    <w:rsid w:val="00932906"/>
    <w:rsid w:val="00940754"/>
    <w:rsid w:val="00961B0B"/>
    <w:rsid w:val="00997E45"/>
    <w:rsid w:val="009B2D13"/>
    <w:rsid w:val="009B38C3"/>
    <w:rsid w:val="009E0632"/>
    <w:rsid w:val="009E17BD"/>
    <w:rsid w:val="009E485A"/>
    <w:rsid w:val="00A04CEC"/>
    <w:rsid w:val="00A2718D"/>
    <w:rsid w:val="00A27F92"/>
    <w:rsid w:val="00A32257"/>
    <w:rsid w:val="00A36D20"/>
    <w:rsid w:val="00A55622"/>
    <w:rsid w:val="00A83502"/>
    <w:rsid w:val="00AC1387"/>
    <w:rsid w:val="00AD15B3"/>
    <w:rsid w:val="00AF6E49"/>
    <w:rsid w:val="00B023BD"/>
    <w:rsid w:val="00B04A67"/>
    <w:rsid w:val="00B0583C"/>
    <w:rsid w:val="00B25639"/>
    <w:rsid w:val="00B3015F"/>
    <w:rsid w:val="00B40A81"/>
    <w:rsid w:val="00B44910"/>
    <w:rsid w:val="00B47AFF"/>
    <w:rsid w:val="00B72267"/>
    <w:rsid w:val="00B76EB6"/>
    <w:rsid w:val="00B7737B"/>
    <w:rsid w:val="00B77D2A"/>
    <w:rsid w:val="00B824C8"/>
    <w:rsid w:val="00BA282B"/>
    <w:rsid w:val="00BC0C89"/>
    <w:rsid w:val="00BC251A"/>
    <w:rsid w:val="00BC5C47"/>
    <w:rsid w:val="00BD032B"/>
    <w:rsid w:val="00BE2640"/>
    <w:rsid w:val="00C01189"/>
    <w:rsid w:val="00C037CC"/>
    <w:rsid w:val="00C374DE"/>
    <w:rsid w:val="00C47AD4"/>
    <w:rsid w:val="00C52D81"/>
    <w:rsid w:val="00C55198"/>
    <w:rsid w:val="00C666E3"/>
    <w:rsid w:val="00C752B6"/>
    <w:rsid w:val="00CA6393"/>
    <w:rsid w:val="00CB18FF"/>
    <w:rsid w:val="00CD0C08"/>
    <w:rsid w:val="00CE03FB"/>
    <w:rsid w:val="00CE433C"/>
    <w:rsid w:val="00CF33F3"/>
    <w:rsid w:val="00D04E39"/>
    <w:rsid w:val="00D06183"/>
    <w:rsid w:val="00D10C48"/>
    <w:rsid w:val="00D22C42"/>
    <w:rsid w:val="00D65041"/>
    <w:rsid w:val="00DA3261"/>
    <w:rsid w:val="00DA47E2"/>
    <w:rsid w:val="00DB384B"/>
    <w:rsid w:val="00DC7416"/>
    <w:rsid w:val="00DE362B"/>
    <w:rsid w:val="00E10E80"/>
    <w:rsid w:val="00E124F0"/>
    <w:rsid w:val="00E60F04"/>
    <w:rsid w:val="00E70732"/>
    <w:rsid w:val="00E854E4"/>
    <w:rsid w:val="00E8620B"/>
    <w:rsid w:val="00EA2F9F"/>
    <w:rsid w:val="00EB0D6F"/>
    <w:rsid w:val="00EB2232"/>
    <w:rsid w:val="00EB7222"/>
    <w:rsid w:val="00EC509F"/>
    <w:rsid w:val="00EC5337"/>
    <w:rsid w:val="00EF3FDB"/>
    <w:rsid w:val="00F2150A"/>
    <w:rsid w:val="00F231D8"/>
    <w:rsid w:val="00F46C5F"/>
    <w:rsid w:val="00F560F4"/>
    <w:rsid w:val="00F94A63"/>
    <w:rsid w:val="00FA1C28"/>
    <w:rsid w:val="00FB7596"/>
    <w:rsid w:val="00FC68EF"/>
    <w:rsid w:val="00FE4077"/>
    <w:rsid w:val="00FE77D2"/>
    <w:rsid w:val="00FF6E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styleId="Strong">
    <w:name w:val="Strong"/>
    <w:qFormat/>
    <w:rsid w:val="00EA2F9F"/>
    <w:rPr>
      <w:rFonts w:ascii="Trebuchet MS" w:hAnsi="Trebuchet MS"/>
      <w:b/>
      <w:bCs/>
      <w:noProof w:val="0"/>
      <w:lang w:val="en-US"/>
    </w:rPr>
  </w:style>
  <w:style w:type="paragraph" w:styleId="ListParagraph">
    <w:name w:val="List Paragraph"/>
    <w:basedOn w:val="Normal"/>
    <w:uiPriority w:val="34"/>
    <w:qFormat/>
    <w:rsid w:val="00EA2F9F"/>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paragraph" w:styleId="BalloonText">
    <w:name w:val="Balloon Text"/>
    <w:basedOn w:val="Normal"/>
    <w:link w:val="BalloonTextChar"/>
    <w:semiHidden/>
    <w:unhideWhenUsed/>
    <w:rsid w:val="00C666E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666E3"/>
    <w:rPr>
      <w:rFonts w:ascii="Segoe UI" w:hAnsi="Segoe UI" w:cs="Segoe UI"/>
      <w:sz w:val="18"/>
      <w:szCs w:val="18"/>
      <w:lang w:val="en-GB" w:eastAsia="en-US"/>
    </w:rPr>
  </w:style>
  <w:style w:type="character" w:styleId="CommentReference">
    <w:name w:val="annotation reference"/>
    <w:basedOn w:val="DefaultParagraphFont"/>
    <w:semiHidden/>
    <w:unhideWhenUsed/>
    <w:rsid w:val="007E7472"/>
    <w:rPr>
      <w:sz w:val="16"/>
      <w:szCs w:val="16"/>
    </w:rPr>
  </w:style>
  <w:style w:type="paragraph" w:styleId="CommentText">
    <w:name w:val="annotation text"/>
    <w:basedOn w:val="Normal"/>
    <w:link w:val="CommentTextChar"/>
    <w:semiHidden/>
    <w:unhideWhenUsed/>
    <w:rsid w:val="007E7472"/>
    <w:rPr>
      <w:sz w:val="20"/>
    </w:rPr>
  </w:style>
  <w:style w:type="character" w:customStyle="1" w:styleId="CommentTextChar">
    <w:name w:val="Comment Text Char"/>
    <w:basedOn w:val="DefaultParagraphFont"/>
    <w:link w:val="CommentText"/>
    <w:semiHidden/>
    <w:rsid w:val="007E7472"/>
    <w:rPr>
      <w:rFonts w:ascii="Calibri" w:hAnsi="Calibri"/>
      <w:lang w:val="en-GB" w:eastAsia="en-US"/>
    </w:rPr>
  </w:style>
  <w:style w:type="paragraph" w:styleId="CommentSubject">
    <w:name w:val="annotation subject"/>
    <w:basedOn w:val="CommentText"/>
    <w:next w:val="CommentText"/>
    <w:link w:val="CommentSubjectChar"/>
    <w:semiHidden/>
    <w:unhideWhenUsed/>
    <w:rsid w:val="007E7472"/>
    <w:rPr>
      <w:b/>
      <w:bCs/>
    </w:rPr>
  </w:style>
  <w:style w:type="character" w:customStyle="1" w:styleId="CommentSubjectChar">
    <w:name w:val="Comment Subject Char"/>
    <w:basedOn w:val="CommentTextChar"/>
    <w:link w:val="CommentSubject"/>
    <w:semiHidden/>
    <w:rsid w:val="007E7472"/>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24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18-CL-C-0104/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8-CL-C-0017/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200-E.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council/Documents/basic-texts/RES-071-E.pdf" TargetMode="External"/><Relationship Id="rId4" Type="http://schemas.openxmlformats.org/officeDocument/2006/relationships/settings" Target="settings.xml"/><Relationship Id="rId9" Type="http://schemas.openxmlformats.org/officeDocument/2006/relationships/hyperlink" Target="https://www.itu.int/en/wtisd/Pages/res60-252.aspx" TargetMode="External"/><Relationship Id="rId14" Type="http://schemas.openxmlformats.org/officeDocument/2006/relationships/hyperlink" Target="http://www.itu.int/wsis/docs2/tunis/off/6rev1.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908F7-90C3-427B-976D-C15613CBD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764</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WTISD</vt:lpstr>
    </vt:vector>
  </TitlesOfParts>
  <Manager>General Secretariat - Pool</Manager>
  <Company>International Telecommunication Union (ITU)</Company>
  <LinksUpToDate>false</LinksUpToDate>
  <CharactersWithSpaces>5694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WTISD</dc:title>
  <dc:subject>Council 2019</dc:subject>
  <dc:creator>Brouard, Ricarda</dc:creator>
  <cp:keywords>C2019, C19</cp:keywords>
  <dc:description/>
  <cp:lastModifiedBy>Brouard, Ricarda</cp:lastModifiedBy>
  <cp:revision>3</cp:revision>
  <cp:lastPrinted>2000-07-18T13:30:00Z</cp:lastPrinted>
  <dcterms:created xsi:type="dcterms:W3CDTF">2019-05-10T13:11:00Z</dcterms:created>
  <dcterms:modified xsi:type="dcterms:W3CDTF">2019-05-16T10:02:00Z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