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2B268D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2B268D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2B268D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2B268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2B268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2B268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D0C39" w:rsidP="002B268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5D0C39">
              <w:rPr>
                <w:rFonts w:cs="Times"/>
                <w:b/>
                <w:bCs/>
                <w:szCs w:val="24"/>
                <w:lang w:val="fr-CH"/>
              </w:rPr>
              <w:t>Point de l'ordre du jour: PL 1.7</w:t>
            </w:r>
          </w:p>
        </w:tc>
        <w:tc>
          <w:tcPr>
            <w:tcW w:w="3261" w:type="dxa"/>
          </w:tcPr>
          <w:p w:rsidR="00520F36" w:rsidRPr="00520F36" w:rsidRDefault="00520F36" w:rsidP="002B268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5D0C39">
              <w:rPr>
                <w:b/>
                <w:bCs/>
              </w:rPr>
              <w:t>89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2B268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5D0C39" w:rsidP="002B268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2B268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2B268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D0C39" w:rsidP="002B268D">
            <w:pPr>
              <w:pStyle w:val="Source"/>
            </w:pPr>
            <w:bookmarkStart w:id="6" w:name="lt_pId012"/>
            <w:bookmarkStart w:id="7" w:name="dsource" w:colFirst="0" w:colLast="0"/>
            <w:bookmarkEnd w:id="5"/>
            <w:r w:rsidRPr="005D0C39">
              <w:t>Note du Secrétaire général</w:t>
            </w:r>
            <w:bookmarkEnd w:id="6"/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D0C39" w:rsidRPr="005D0C39" w:rsidRDefault="005D0C39" w:rsidP="002B268D">
            <w:pPr>
              <w:pStyle w:val="Title1"/>
            </w:pPr>
            <w:bookmarkStart w:id="8" w:name="dtitle1" w:colFirst="0" w:colLast="0"/>
            <w:bookmarkEnd w:id="7"/>
            <w:r w:rsidRPr="005D0C39">
              <w:t>contribution de la r</w:t>
            </w:r>
            <w:r w:rsidRPr="005D0C39">
              <w:rPr>
                <w:lang w:val="fr-CH"/>
              </w:rPr>
              <w:t>É</w:t>
            </w:r>
            <w:r w:rsidRPr="005D0C39">
              <w:t>publique de cÔte d'ivoire</w:t>
            </w:r>
          </w:p>
          <w:p w:rsidR="00520F36" w:rsidRPr="0092392D" w:rsidRDefault="005D0C39" w:rsidP="002B268D">
            <w:pPr>
              <w:pStyle w:val="Title1"/>
            </w:pPr>
            <w:r w:rsidRPr="005D0C39">
              <w:t>MANDAT DU GROUPE D'EXPERTS SUR LE rti (EG-RTI)</w:t>
            </w:r>
          </w:p>
        </w:tc>
      </w:tr>
    </w:tbl>
    <w:p w:rsidR="005D0C39" w:rsidRPr="005D0C39" w:rsidRDefault="005D0C39" w:rsidP="002B268D">
      <w:pPr>
        <w:spacing w:before="360"/>
        <w:rPr>
          <w:lang w:val="fr-CH"/>
        </w:rPr>
      </w:pPr>
      <w:bookmarkStart w:id="9" w:name="lt_pId015"/>
      <w:bookmarkEnd w:id="8"/>
      <w:r w:rsidRPr="005D0C39">
        <w:rPr>
          <w:lang w:val="fr-CH"/>
        </w:rPr>
        <w:t xml:space="preserve">J'ai l'honneur de transmettre aux États Membres du Conseil une contribution soumise par </w:t>
      </w:r>
      <w:r w:rsidRPr="005D0C39">
        <w:t>la République de Côte d'Ivoire</w:t>
      </w:r>
      <w:r w:rsidRPr="005D0C39">
        <w:rPr>
          <w:lang w:val="fr-CH"/>
        </w:rPr>
        <w:t>.</w:t>
      </w:r>
      <w:bookmarkEnd w:id="9"/>
    </w:p>
    <w:p w:rsidR="00520F36" w:rsidRDefault="005D0C39" w:rsidP="002B268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5D0C39">
        <w:rPr>
          <w:lang w:val="fr-CH"/>
        </w:rPr>
        <w:tab/>
      </w:r>
      <w:bookmarkStart w:id="10" w:name="lt_pId016"/>
      <w:r w:rsidRPr="005D0C39">
        <w:rPr>
          <w:lang w:val="fr-CH"/>
        </w:rPr>
        <w:t>Houlin ZHAO</w:t>
      </w:r>
      <w:bookmarkEnd w:id="10"/>
      <w:r w:rsidRPr="005D0C39">
        <w:rPr>
          <w:lang w:val="fr-CH"/>
        </w:rPr>
        <w:br/>
      </w:r>
      <w:r w:rsidRPr="005D0C39">
        <w:rPr>
          <w:lang w:val="fr-CH"/>
        </w:rPr>
        <w:tab/>
      </w:r>
      <w:bookmarkStart w:id="11" w:name="lt_pId017"/>
      <w:r w:rsidRPr="005D0C39">
        <w:rPr>
          <w:lang w:val="fr-CH"/>
        </w:rPr>
        <w:t>Secrétaire général</w:t>
      </w:r>
      <w:bookmarkEnd w:id="11"/>
    </w:p>
    <w:p w:rsidR="005D0C39" w:rsidRDefault="005D0C39" w:rsidP="002B26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  <w:bookmarkStart w:id="12" w:name="_GoBack"/>
      <w:bookmarkEnd w:id="12"/>
    </w:p>
    <w:p w:rsidR="005D0C39" w:rsidRPr="00160382" w:rsidRDefault="005D0C39" w:rsidP="002B268D">
      <w:pPr>
        <w:pStyle w:val="Title1"/>
      </w:pPr>
      <w:r w:rsidRPr="00160382">
        <w:lastRenderedPageBreak/>
        <w:t>contribution de la r</w:t>
      </w:r>
      <w:r>
        <w:t>É</w:t>
      </w:r>
      <w:r w:rsidRPr="00160382">
        <w:t>publique de c</w:t>
      </w:r>
      <w:r>
        <w:t>Ô</w:t>
      </w:r>
      <w:r w:rsidRPr="00160382">
        <w:t>te d'ivoire</w:t>
      </w:r>
    </w:p>
    <w:p w:rsidR="005D0C39" w:rsidRDefault="005D0C39" w:rsidP="002B268D">
      <w:pPr>
        <w:pStyle w:val="Title1"/>
        <w:spacing w:after="240"/>
      </w:pPr>
      <w:r w:rsidRPr="00160382">
        <w:t xml:space="preserve">MANDAT DU GROUPE D'EXPERTS SUR LE </w:t>
      </w:r>
      <w:r>
        <w:t>rti</w:t>
      </w:r>
      <w:r w:rsidRPr="00160382">
        <w:t xml:space="preserve"> (EG-RTI)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:rsidTr="00C55465">
        <w:trPr>
          <w:trHeight w:val="2773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2B268D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5D0C39" w:rsidP="002B268D">
            <w:pPr>
              <w:rPr>
                <w:lang w:val="fr-CH"/>
              </w:rPr>
            </w:pPr>
            <w:bookmarkStart w:id="13" w:name="lt_pId019"/>
            <w:r w:rsidRPr="005D0C39">
              <w:rPr>
                <w:lang w:val="fr-CH"/>
              </w:rPr>
              <w:t>Proposition de nouveau mandat du Groupe d</w:t>
            </w:r>
            <w:r w:rsidR="00B2499D">
              <w:rPr>
                <w:lang w:val="fr-CH"/>
              </w:rPr>
              <w:t>'</w:t>
            </w:r>
            <w:r w:rsidRPr="005D0C39">
              <w:rPr>
                <w:lang w:val="fr-CH"/>
              </w:rPr>
              <w:t>experts sur le RTI (EG-RTI).</w:t>
            </w:r>
            <w:bookmarkEnd w:id="13"/>
          </w:p>
          <w:p w:rsidR="00520F36" w:rsidRPr="0092392D" w:rsidRDefault="00520F36" w:rsidP="002B268D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5D0C39" w:rsidP="002B268D">
            <w:pPr>
              <w:rPr>
                <w:lang w:val="fr-CH"/>
              </w:rPr>
            </w:pPr>
            <w:bookmarkStart w:id="14" w:name="lt_pId021"/>
            <w:r w:rsidRPr="005D0C39">
              <w:t>À examiner.</w:t>
            </w:r>
            <w:bookmarkEnd w:id="14"/>
          </w:p>
          <w:p w:rsidR="00520F36" w:rsidRPr="0092392D" w:rsidRDefault="00520F36" w:rsidP="002B268D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5D0C39" w:rsidRDefault="00520F36" w:rsidP="002B268D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</w:tc>
      </w:tr>
    </w:tbl>
    <w:p w:rsidR="005D0C39" w:rsidRPr="005D0C39" w:rsidRDefault="005D0C39" w:rsidP="00B2499D">
      <w:pPr>
        <w:spacing w:before="240"/>
      </w:pPr>
      <w:bookmarkStart w:id="15" w:name="lt_pId024"/>
      <w:r w:rsidRPr="005D0C39">
        <w:t>La Conférence de plénipotentiaires tenue à Dubaï en 2018 a révisé la Résolution 146</w:t>
      </w:r>
      <w:r w:rsidR="008B7EB5">
        <w:t>,</w:t>
      </w:r>
      <w:r w:rsidRPr="005D0C39">
        <w:t xml:space="preserve"> en vue de convoquer à nouveau </w:t>
      </w:r>
      <w:r w:rsidR="008B7EB5">
        <w:t>le</w:t>
      </w:r>
      <w:r w:rsidRPr="005D0C39">
        <w:t xml:space="preserve"> Groupe d'experts sur le RTI (EG-RTI)</w:t>
      </w:r>
      <w:r w:rsidR="008B7EB5">
        <w:t>, dont le</w:t>
      </w:r>
      <w:r w:rsidRPr="005D0C39">
        <w:t xml:space="preserve"> mandat </w:t>
      </w:r>
      <w:r w:rsidR="008B7EB5">
        <w:t>sera adopté</w:t>
      </w:r>
      <w:r w:rsidRPr="005D0C39">
        <w:t xml:space="preserve"> par le Conseil de l</w:t>
      </w:r>
      <w:r w:rsidR="00B2499D">
        <w:t>'</w:t>
      </w:r>
      <w:r w:rsidRPr="005D0C39">
        <w:t>UIT à sa première session.</w:t>
      </w:r>
      <w:bookmarkEnd w:id="15"/>
    </w:p>
    <w:p w:rsidR="005D0C39" w:rsidRPr="005D0C39" w:rsidRDefault="005D0C39" w:rsidP="00B2499D">
      <w:pPr>
        <w:rPr>
          <w:lang w:val="fr-CH"/>
        </w:rPr>
      </w:pPr>
      <w:bookmarkStart w:id="16" w:name="lt_pId025"/>
      <w:r w:rsidRPr="005D0C39">
        <w:rPr>
          <w:lang w:val="fr-CH"/>
        </w:rPr>
        <w:t xml:space="preserve">Il a été noté que </w:t>
      </w:r>
      <w:r w:rsidR="008B7EB5">
        <w:rPr>
          <w:lang w:val="fr-CH"/>
        </w:rPr>
        <w:t xml:space="preserve">dans </w:t>
      </w:r>
      <w:r w:rsidRPr="005D0C39">
        <w:rPr>
          <w:lang w:val="fr-CH"/>
        </w:rPr>
        <w:t>le rapport du Groupe d</w:t>
      </w:r>
      <w:r w:rsidR="00B2499D">
        <w:rPr>
          <w:lang w:val="fr-CH"/>
        </w:rPr>
        <w:t>'</w:t>
      </w:r>
      <w:r w:rsidRPr="005D0C39">
        <w:rPr>
          <w:lang w:val="fr-CH"/>
        </w:rPr>
        <w:t xml:space="preserve">experts </w:t>
      </w:r>
      <w:r w:rsidR="008B7EB5" w:rsidRPr="005D0C39">
        <w:rPr>
          <w:lang w:val="fr-CH"/>
        </w:rPr>
        <w:t>précédent</w:t>
      </w:r>
      <w:r w:rsidR="008B7EB5">
        <w:rPr>
          <w:lang w:val="fr-CH"/>
        </w:rPr>
        <w:t>, il était indiqué</w:t>
      </w:r>
      <w:r w:rsidR="008B7EB5" w:rsidRPr="005D0C39">
        <w:rPr>
          <w:lang w:val="fr-CH"/>
        </w:rPr>
        <w:t xml:space="preserve"> </w:t>
      </w:r>
      <w:r w:rsidR="008B7EB5">
        <w:rPr>
          <w:lang w:val="fr-CH"/>
        </w:rPr>
        <w:t>qu'</w:t>
      </w:r>
      <w:r w:rsidRPr="005D0C39">
        <w:rPr>
          <w:lang w:val="fr-CH"/>
        </w:rPr>
        <w:t xml:space="preserve">aucun consensus </w:t>
      </w:r>
      <w:r w:rsidR="008B7EB5">
        <w:rPr>
          <w:lang w:val="fr-CH"/>
        </w:rPr>
        <w:t xml:space="preserve">n'avait été trouvé </w:t>
      </w:r>
      <w:r w:rsidRPr="005D0C39">
        <w:rPr>
          <w:lang w:val="fr-CH"/>
        </w:rPr>
        <w:t xml:space="preserve">entre </w:t>
      </w:r>
      <w:r w:rsidR="008B7EB5">
        <w:rPr>
          <w:lang w:val="fr-CH"/>
        </w:rPr>
        <w:t xml:space="preserve">les </w:t>
      </w:r>
      <w:r w:rsidRPr="005D0C39">
        <w:rPr>
          <w:lang w:val="fr-CH"/>
        </w:rPr>
        <w:t>États Membres.</w:t>
      </w:r>
      <w:bookmarkEnd w:id="16"/>
      <w:r w:rsidRPr="005D0C39">
        <w:rPr>
          <w:lang w:val="fr-CH"/>
        </w:rPr>
        <w:t xml:space="preserve"> </w:t>
      </w:r>
      <w:bookmarkStart w:id="17" w:name="lt_pId026"/>
      <w:r w:rsidRPr="005D0C39">
        <w:rPr>
          <w:lang w:val="fr-CH"/>
        </w:rPr>
        <w:t>Cet</w:t>
      </w:r>
      <w:r w:rsidR="008B7EB5">
        <w:rPr>
          <w:lang w:val="fr-CH"/>
        </w:rPr>
        <w:t xml:space="preserve">te absence de consensus résultait essentiellement d'une </w:t>
      </w:r>
      <w:r w:rsidRPr="005D0C39">
        <w:rPr>
          <w:lang w:val="fr-CH"/>
        </w:rPr>
        <w:t xml:space="preserve">interprétation </w:t>
      </w:r>
      <w:r w:rsidR="008B7EB5">
        <w:rPr>
          <w:lang w:val="fr-CH"/>
        </w:rPr>
        <w:t xml:space="preserve">erronée </w:t>
      </w:r>
      <w:r w:rsidRPr="005D0C39">
        <w:rPr>
          <w:lang w:val="fr-CH"/>
        </w:rPr>
        <w:t>du mandat par le Groupe d</w:t>
      </w:r>
      <w:r w:rsidR="00B2499D">
        <w:rPr>
          <w:lang w:val="fr-CH"/>
        </w:rPr>
        <w:t>'</w:t>
      </w:r>
      <w:r w:rsidRPr="005D0C39">
        <w:rPr>
          <w:lang w:val="fr-CH"/>
        </w:rPr>
        <w:t>experts, qui n</w:t>
      </w:r>
      <w:r w:rsidR="00B2499D">
        <w:rPr>
          <w:lang w:val="fr-CH"/>
        </w:rPr>
        <w:t>'</w:t>
      </w:r>
      <w:r w:rsidRPr="005D0C39">
        <w:rPr>
          <w:lang w:val="fr-CH"/>
        </w:rPr>
        <w:t xml:space="preserve">a pas </w:t>
      </w:r>
      <w:r w:rsidR="008B7EB5">
        <w:rPr>
          <w:lang w:val="fr-CH"/>
        </w:rPr>
        <w:t xml:space="preserve">autorisé les </w:t>
      </w:r>
      <w:r w:rsidRPr="005D0C39">
        <w:rPr>
          <w:lang w:val="fr-CH"/>
        </w:rPr>
        <w:t xml:space="preserve">États Membres </w:t>
      </w:r>
      <w:r w:rsidR="008B7EB5">
        <w:rPr>
          <w:lang w:val="fr-CH"/>
        </w:rPr>
        <w:t xml:space="preserve">à engager un débat </w:t>
      </w:r>
      <w:r w:rsidRPr="005D0C39">
        <w:rPr>
          <w:lang w:val="fr-CH"/>
        </w:rPr>
        <w:t xml:space="preserve">sur </w:t>
      </w:r>
      <w:r w:rsidR="008B7EB5">
        <w:rPr>
          <w:lang w:val="fr-CH"/>
        </w:rPr>
        <w:t>l</w:t>
      </w:r>
      <w:r w:rsidRPr="005D0C39">
        <w:rPr>
          <w:lang w:val="fr-CH"/>
        </w:rPr>
        <w:t xml:space="preserve">es questions de politiques générales que </w:t>
      </w:r>
      <w:r w:rsidR="008B7EB5">
        <w:rPr>
          <w:lang w:val="fr-CH"/>
        </w:rPr>
        <w:t xml:space="preserve">soulevait l'évolution du secteur des </w:t>
      </w:r>
      <w:r w:rsidRPr="005D0C39">
        <w:rPr>
          <w:lang w:val="fr-CH"/>
        </w:rPr>
        <w:t xml:space="preserve">télécommunications/TIC et qui </w:t>
      </w:r>
      <w:r w:rsidR="008B7EB5">
        <w:rPr>
          <w:lang w:val="fr-CH"/>
        </w:rPr>
        <w:t xml:space="preserve">ne </w:t>
      </w:r>
      <w:r w:rsidRPr="005D0C39">
        <w:rPr>
          <w:lang w:val="fr-CH"/>
        </w:rPr>
        <w:t xml:space="preserve">pouvaient être </w:t>
      </w:r>
      <w:r w:rsidR="008B7EB5">
        <w:rPr>
          <w:lang w:val="fr-CH"/>
        </w:rPr>
        <w:t>réglées qu'</w:t>
      </w:r>
      <w:r w:rsidRPr="005D0C39">
        <w:rPr>
          <w:lang w:val="fr-CH"/>
        </w:rPr>
        <w:t>au niveau international.</w:t>
      </w:r>
      <w:bookmarkEnd w:id="17"/>
    </w:p>
    <w:p w:rsidR="005D0C39" w:rsidRPr="005D0C39" w:rsidRDefault="005D0C39" w:rsidP="002B268D">
      <w:pPr>
        <w:rPr>
          <w:lang w:val="fr-CH"/>
        </w:rPr>
      </w:pPr>
      <w:bookmarkStart w:id="18" w:name="lt_pId027"/>
      <w:r w:rsidRPr="005D0C39">
        <w:rPr>
          <w:lang w:val="fr-CH"/>
        </w:rPr>
        <w:t>Convaincus qu</w:t>
      </w:r>
      <w:r w:rsidR="00B2499D">
        <w:rPr>
          <w:lang w:val="fr-CH"/>
        </w:rPr>
        <w:t>'</w:t>
      </w:r>
      <w:r w:rsidRPr="005D0C39">
        <w:rPr>
          <w:lang w:val="fr-CH"/>
        </w:rPr>
        <w:t xml:space="preserve">un mandat clair permettra </w:t>
      </w:r>
      <w:r w:rsidR="008B7EB5">
        <w:rPr>
          <w:lang w:val="fr-CH"/>
        </w:rPr>
        <w:t xml:space="preserve">d'engager un débat </w:t>
      </w:r>
      <w:r w:rsidRPr="005D0C39">
        <w:rPr>
          <w:lang w:val="fr-CH"/>
        </w:rPr>
        <w:t xml:space="preserve">sur des questions de fond et de répondre à des préoccupations soulevées par certains pays, en particulier </w:t>
      </w:r>
      <w:r w:rsidR="008B7EB5">
        <w:rPr>
          <w:lang w:val="fr-CH"/>
        </w:rPr>
        <w:t>l</w:t>
      </w:r>
      <w:r w:rsidRPr="005D0C39">
        <w:rPr>
          <w:lang w:val="fr-CH"/>
        </w:rPr>
        <w:t>es pays en développement, en ce qui concerne le RTI dans l</w:t>
      </w:r>
      <w:r w:rsidR="008B7EB5">
        <w:rPr>
          <w:lang w:val="fr-CH"/>
        </w:rPr>
        <w:t xml:space="preserve">e contexte en pleine évolution </w:t>
      </w:r>
      <w:r w:rsidRPr="005D0C39">
        <w:rPr>
          <w:lang w:val="fr-CH"/>
        </w:rPr>
        <w:t xml:space="preserve">des télécommunications/TIC, nous proposons, au nom du Groupe </w:t>
      </w:r>
      <w:r w:rsidR="008B7EB5">
        <w:rPr>
          <w:lang w:val="fr-CH"/>
        </w:rPr>
        <w:t xml:space="preserve">des pays </w:t>
      </w:r>
      <w:r w:rsidRPr="005D0C39">
        <w:rPr>
          <w:lang w:val="fr-CH"/>
        </w:rPr>
        <w:t>africain</w:t>
      </w:r>
      <w:r w:rsidR="008B7EB5">
        <w:rPr>
          <w:lang w:val="fr-CH"/>
        </w:rPr>
        <w:t>s</w:t>
      </w:r>
      <w:r w:rsidRPr="005D0C39">
        <w:rPr>
          <w:lang w:val="fr-CH"/>
        </w:rPr>
        <w:t xml:space="preserve">, </w:t>
      </w:r>
      <w:r w:rsidR="008B7EB5">
        <w:rPr>
          <w:lang w:val="fr-CH"/>
        </w:rPr>
        <w:t xml:space="preserve">d'insérer </w:t>
      </w:r>
      <w:r w:rsidRPr="005D0C39">
        <w:rPr>
          <w:lang w:val="fr-CH"/>
        </w:rPr>
        <w:t xml:space="preserve">le texte </w:t>
      </w:r>
      <w:r w:rsidR="008B7EB5">
        <w:rPr>
          <w:lang w:val="fr-CH"/>
        </w:rPr>
        <w:t xml:space="preserve">ci-après </w:t>
      </w:r>
      <w:r w:rsidRPr="005D0C39">
        <w:rPr>
          <w:lang w:val="fr-CH"/>
        </w:rPr>
        <w:t>dans le mandat du Groupe d</w:t>
      </w:r>
      <w:r w:rsidR="00B2499D">
        <w:rPr>
          <w:lang w:val="fr-CH"/>
        </w:rPr>
        <w:t>'</w:t>
      </w:r>
      <w:r w:rsidRPr="005D0C39">
        <w:rPr>
          <w:lang w:val="fr-CH"/>
        </w:rPr>
        <w:t>experts sur le RTI</w:t>
      </w:r>
      <w:r w:rsidR="002B268D">
        <w:rPr>
          <w:lang w:val="fr-CH"/>
        </w:rPr>
        <w:t>,</w:t>
      </w:r>
      <w:r w:rsidRPr="005D0C39">
        <w:rPr>
          <w:lang w:val="fr-CH"/>
        </w:rPr>
        <w:t xml:space="preserve"> en vue de tenter de parvenir à un consensus:</w:t>
      </w:r>
      <w:bookmarkEnd w:id="18"/>
    </w:p>
    <w:p w:rsidR="005D0C39" w:rsidRPr="005D0C39" w:rsidRDefault="002B268D" w:rsidP="002B268D">
      <w:pPr>
        <w:rPr>
          <w:b/>
          <w:bCs/>
          <w:lang w:val="fr-CH"/>
        </w:rPr>
      </w:pPr>
      <w:r>
        <w:rPr>
          <w:b/>
          <w:bCs/>
          <w:lang w:val="fr-CH"/>
        </w:rPr>
        <w:t>"</w:t>
      </w:r>
      <w:r w:rsidR="005D0C39" w:rsidRPr="005D0C39">
        <w:rPr>
          <w:b/>
          <w:bCs/>
          <w:lang w:val="fr-CH"/>
        </w:rPr>
        <w:t>Le Groupe d'experts sur le RTI, ouvert à la participation de tous les États Membres et Membres de Secteur, et travaillant dans les six langues officielles de l</w:t>
      </w:r>
      <w:r w:rsidR="00B2499D">
        <w:rPr>
          <w:b/>
          <w:bCs/>
          <w:lang w:val="fr-CH"/>
        </w:rPr>
        <w:t>'</w:t>
      </w:r>
      <w:r w:rsidR="005D0C39" w:rsidRPr="005D0C39">
        <w:rPr>
          <w:b/>
          <w:bCs/>
          <w:lang w:val="fr-CH"/>
        </w:rPr>
        <w:t>UIT, a pour mandat:</w:t>
      </w:r>
    </w:p>
    <w:p w:rsidR="005D0C39" w:rsidRPr="00EC020F" w:rsidRDefault="00EC020F" w:rsidP="00EC020F">
      <w:pPr>
        <w:pStyle w:val="enumlev1"/>
        <w:rPr>
          <w:b/>
          <w:bCs/>
          <w:lang w:val="fr-CH"/>
        </w:rPr>
      </w:pPr>
      <w:r w:rsidRPr="00EC020F">
        <w:rPr>
          <w:b/>
          <w:bCs/>
          <w:lang w:val="fr-CH"/>
        </w:rPr>
        <w:t>1)</w:t>
      </w:r>
      <w:r w:rsidRPr="00EC020F">
        <w:rPr>
          <w:b/>
          <w:bCs/>
          <w:lang w:val="fr-CH"/>
        </w:rPr>
        <w:tab/>
        <w:t>d</w:t>
      </w:r>
      <w:r w:rsidR="00B2499D">
        <w:rPr>
          <w:b/>
          <w:bCs/>
          <w:lang w:val="fr-CH"/>
        </w:rPr>
        <w:t>'</w:t>
      </w:r>
      <w:r w:rsidR="005D0C39" w:rsidRPr="00EC020F">
        <w:rPr>
          <w:b/>
          <w:bCs/>
          <w:lang w:val="fr-CH"/>
        </w:rPr>
        <w:t xml:space="preserve">examiner </w:t>
      </w:r>
      <w:r w:rsidR="005D0C39" w:rsidRPr="00EC020F">
        <w:rPr>
          <w:b/>
          <w:bCs/>
        </w:rPr>
        <w:t xml:space="preserve">l'environnement d'exploitation actuel et de recenser les préoccupations de politique internationale des </w:t>
      </w:r>
      <w:r w:rsidR="005D0C39" w:rsidRPr="00EC020F">
        <w:rPr>
          <w:b/>
          <w:bCs/>
        </w:rPr>
        <w:lastRenderedPageBreak/>
        <w:t>États Membres en matière de télécommunications/TIC, en tenant compte:</w:t>
      </w:r>
    </w:p>
    <w:p w:rsidR="00EC020F" w:rsidRDefault="005D0C39" w:rsidP="00EC020F">
      <w:pPr>
        <w:pStyle w:val="enumlev2"/>
        <w:rPr>
          <w:lang w:val="fr-CH"/>
        </w:rPr>
      </w:pPr>
      <w:bookmarkStart w:id="19" w:name="lt_pId030"/>
      <w:r w:rsidRPr="00EC020F">
        <w:rPr>
          <w:b/>
          <w:bCs/>
          <w:lang w:val="fr-CH"/>
        </w:rPr>
        <w:t>a)</w:t>
      </w:r>
      <w:r w:rsidRPr="00EC020F">
        <w:rPr>
          <w:b/>
          <w:bCs/>
          <w:lang w:val="fr-CH"/>
        </w:rPr>
        <w:tab/>
      </w:r>
      <w:r w:rsidR="002B268D" w:rsidRPr="00EC020F">
        <w:rPr>
          <w:b/>
          <w:bCs/>
          <w:lang w:val="fr-CH"/>
        </w:rPr>
        <w:t>d</w:t>
      </w:r>
      <w:r w:rsidRPr="00EC020F">
        <w:rPr>
          <w:b/>
          <w:bCs/>
          <w:lang w:val="fr-CH"/>
        </w:rPr>
        <w:t xml:space="preserve">es progrès </w:t>
      </w:r>
      <w:r w:rsidR="002B268D" w:rsidRPr="00EC020F">
        <w:rPr>
          <w:b/>
          <w:bCs/>
          <w:lang w:val="fr-CH"/>
        </w:rPr>
        <w:t>techniques</w:t>
      </w:r>
      <w:r w:rsidRPr="00EC020F">
        <w:rPr>
          <w:b/>
          <w:bCs/>
          <w:lang w:val="fr-CH"/>
        </w:rPr>
        <w:t>,</w:t>
      </w:r>
      <w:r w:rsidR="002B268D" w:rsidRPr="00EC020F">
        <w:rPr>
          <w:b/>
          <w:bCs/>
          <w:lang w:val="fr-CH"/>
        </w:rPr>
        <w:t xml:space="preserve"> des nouveaux problèmes </w:t>
      </w:r>
      <w:r w:rsidRPr="00EC020F">
        <w:rPr>
          <w:b/>
          <w:bCs/>
          <w:lang w:val="fr-CH"/>
        </w:rPr>
        <w:t xml:space="preserve">et </w:t>
      </w:r>
      <w:r w:rsidR="002B268D" w:rsidRPr="00EC020F">
        <w:rPr>
          <w:b/>
          <w:bCs/>
          <w:lang w:val="fr-CH"/>
        </w:rPr>
        <w:t>d</w:t>
      </w:r>
      <w:r w:rsidRPr="00EC020F">
        <w:rPr>
          <w:b/>
          <w:bCs/>
          <w:lang w:val="fr-CH"/>
        </w:rPr>
        <w:t xml:space="preserve">es nouvelles tendances qui </w:t>
      </w:r>
      <w:r w:rsidR="002B268D" w:rsidRPr="00EC020F">
        <w:rPr>
          <w:b/>
          <w:bCs/>
          <w:lang w:val="fr-CH"/>
        </w:rPr>
        <w:t xml:space="preserve">se font jour et qui </w:t>
      </w:r>
      <w:r w:rsidRPr="00EC020F">
        <w:rPr>
          <w:b/>
          <w:bCs/>
          <w:lang w:val="fr-CH"/>
        </w:rPr>
        <w:t>n</w:t>
      </w:r>
      <w:r w:rsidR="00B2499D">
        <w:rPr>
          <w:b/>
          <w:bCs/>
          <w:lang w:val="fr-CH"/>
        </w:rPr>
        <w:t>'</w:t>
      </w:r>
      <w:r w:rsidRPr="00EC020F">
        <w:rPr>
          <w:b/>
          <w:bCs/>
          <w:lang w:val="fr-CH"/>
        </w:rPr>
        <w:t xml:space="preserve">existaient pas lorsque le RTI a été élaboré, ainsi que </w:t>
      </w:r>
      <w:r w:rsidR="002B268D" w:rsidRPr="00EC020F">
        <w:rPr>
          <w:b/>
          <w:bCs/>
          <w:lang w:val="fr-CH"/>
        </w:rPr>
        <w:t>d</w:t>
      </w:r>
      <w:r w:rsidRPr="00EC020F">
        <w:rPr>
          <w:b/>
          <w:bCs/>
          <w:lang w:val="fr-CH"/>
        </w:rPr>
        <w:t xml:space="preserve">es progrès et </w:t>
      </w:r>
      <w:r w:rsidR="002B268D" w:rsidRPr="00EC020F">
        <w:rPr>
          <w:b/>
          <w:bCs/>
          <w:lang w:val="fr-CH"/>
        </w:rPr>
        <w:t>des évolutions techniques futures</w:t>
      </w:r>
      <w:r w:rsidRPr="00EC020F">
        <w:rPr>
          <w:b/>
          <w:bCs/>
          <w:lang w:val="fr-CH"/>
        </w:rPr>
        <w:t>;</w:t>
      </w:r>
      <w:bookmarkStart w:id="20" w:name="lt_pId031"/>
      <w:bookmarkEnd w:id="19"/>
    </w:p>
    <w:p w:rsidR="005D0C39" w:rsidRPr="005D0C39" w:rsidRDefault="005D0C39" w:rsidP="00EC020F">
      <w:pPr>
        <w:pStyle w:val="enumlev2"/>
        <w:rPr>
          <w:b/>
          <w:bCs/>
          <w:lang w:val="fr-CH"/>
        </w:rPr>
      </w:pPr>
      <w:r w:rsidRPr="005D0C39">
        <w:rPr>
          <w:b/>
          <w:bCs/>
          <w:lang w:val="fr-CH"/>
        </w:rPr>
        <w:t>b)</w:t>
      </w:r>
      <w:r w:rsidRPr="005D0C39">
        <w:rPr>
          <w:b/>
          <w:bCs/>
          <w:lang w:val="fr-CH"/>
        </w:rPr>
        <w:tab/>
      </w:r>
      <w:r w:rsidR="002B268D">
        <w:rPr>
          <w:b/>
          <w:bCs/>
          <w:lang w:val="fr-CH"/>
        </w:rPr>
        <w:t>d</w:t>
      </w:r>
      <w:r w:rsidRPr="005D0C39">
        <w:rPr>
          <w:b/>
          <w:bCs/>
          <w:lang w:val="fr-CH"/>
        </w:rPr>
        <w:t>es Résolutions de la Conférence de plénipotentiaires de l</w:t>
      </w:r>
      <w:r w:rsidR="00B2499D">
        <w:rPr>
          <w:b/>
          <w:bCs/>
          <w:lang w:val="fr-CH"/>
        </w:rPr>
        <w:t>'</w:t>
      </w:r>
      <w:r w:rsidRPr="005D0C39">
        <w:rPr>
          <w:b/>
          <w:bCs/>
          <w:lang w:val="fr-CH"/>
        </w:rPr>
        <w:t xml:space="preserve">UIT relatives à plusieurs questions et </w:t>
      </w:r>
      <w:r w:rsidR="002B268D">
        <w:rPr>
          <w:b/>
          <w:bCs/>
          <w:lang w:val="fr-CH"/>
        </w:rPr>
        <w:t>évolutions nouvelles</w:t>
      </w:r>
      <w:r w:rsidRPr="005D0C39">
        <w:rPr>
          <w:b/>
          <w:bCs/>
          <w:lang w:val="fr-CH"/>
        </w:rPr>
        <w:t>.</w:t>
      </w:r>
      <w:bookmarkEnd w:id="20"/>
    </w:p>
    <w:p w:rsidR="005D0C39" w:rsidRPr="005D0C39" w:rsidRDefault="005D0C39" w:rsidP="00C55465">
      <w:pPr>
        <w:pStyle w:val="enumlev1"/>
        <w:rPr>
          <w:b/>
          <w:bCs/>
          <w:lang w:val="fr-CH"/>
        </w:rPr>
      </w:pPr>
      <w:r w:rsidRPr="005D0C39">
        <w:rPr>
          <w:b/>
          <w:bCs/>
          <w:lang w:val="fr-CH"/>
        </w:rPr>
        <w:t>2)</w:t>
      </w:r>
      <w:r w:rsidRPr="005D0C39">
        <w:rPr>
          <w:b/>
          <w:bCs/>
          <w:lang w:val="fr-CH"/>
        </w:rPr>
        <w:tab/>
      </w:r>
      <w:r w:rsidR="00EC020F" w:rsidRPr="005D0C39">
        <w:rPr>
          <w:b/>
          <w:bCs/>
          <w:lang w:val="fr-CH"/>
        </w:rPr>
        <w:t>d</w:t>
      </w:r>
      <w:r w:rsidRPr="005D0C39">
        <w:rPr>
          <w:b/>
          <w:bCs/>
          <w:lang w:val="fr-CH"/>
        </w:rPr>
        <w:t>e recommander des propositions susc</w:t>
      </w:r>
      <w:r w:rsidR="00C55465">
        <w:rPr>
          <w:b/>
          <w:bCs/>
          <w:lang w:val="fr-CH"/>
        </w:rPr>
        <w:t>eptibles de figurer dans un RTI </w:t>
      </w:r>
      <w:r w:rsidRPr="005D0C39">
        <w:rPr>
          <w:b/>
          <w:bCs/>
          <w:lang w:val="fr-CH"/>
        </w:rPr>
        <w:t>mondial/nouveau</w:t>
      </w:r>
      <w:r w:rsidR="00C55465">
        <w:rPr>
          <w:b/>
          <w:bCs/>
          <w:lang w:val="fr-CH"/>
        </w:rPr>
        <w:t> </w:t>
      </w:r>
      <w:r w:rsidR="002B268D">
        <w:rPr>
          <w:b/>
          <w:bCs/>
          <w:lang w:val="fr-CH"/>
        </w:rPr>
        <w:t>RTI</w:t>
      </w:r>
      <w:r w:rsidR="00EC020F">
        <w:rPr>
          <w:b/>
          <w:bCs/>
          <w:lang w:val="fr-CH"/>
        </w:rPr>
        <w:t>;</w:t>
      </w:r>
    </w:p>
    <w:p w:rsidR="005D0C39" w:rsidRPr="005D0C39" w:rsidRDefault="005D0C39" w:rsidP="00EC020F">
      <w:pPr>
        <w:pStyle w:val="enumlev1"/>
        <w:rPr>
          <w:b/>
          <w:bCs/>
          <w:lang w:val="fr-CH"/>
        </w:rPr>
      </w:pPr>
      <w:r w:rsidRPr="005D0C39">
        <w:rPr>
          <w:b/>
          <w:bCs/>
          <w:lang w:val="fr-CH"/>
        </w:rPr>
        <w:t>3)</w:t>
      </w:r>
      <w:r w:rsidRPr="005D0C39">
        <w:rPr>
          <w:b/>
          <w:bCs/>
          <w:lang w:val="fr-CH"/>
        </w:rPr>
        <w:tab/>
        <w:t>d</w:t>
      </w:r>
      <w:r w:rsidR="00B2499D">
        <w:rPr>
          <w:b/>
          <w:bCs/>
          <w:lang w:val="fr-CH"/>
        </w:rPr>
        <w:t>'</w:t>
      </w:r>
      <w:r w:rsidRPr="005D0C39">
        <w:rPr>
          <w:b/>
          <w:bCs/>
          <w:lang w:val="fr-CH"/>
        </w:rPr>
        <w:t>examiner, le cas échéant, les travaux relatifs au RTI menés avant le début du processus d'examen dudit Règlement;</w:t>
      </w:r>
    </w:p>
    <w:p w:rsidR="005D0C39" w:rsidRPr="005D0C39" w:rsidRDefault="005D0C39" w:rsidP="00EC020F">
      <w:pPr>
        <w:pStyle w:val="enumlev1"/>
        <w:rPr>
          <w:b/>
          <w:bCs/>
          <w:lang w:val="fr-CH"/>
        </w:rPr>
      </w:pPr>
      <w:r w:rsidRPr="005D0C39">
        <w:rPr>
          <w:b/>
          <w:bCs/>
          <w:lang w:val="fr-CH"/>
        </w:rPr>
        <w:t>4)</w:t>
      </w:r>
      <w:r w:rsidRPr="005D0C39">
        <w:rPr>
          <w:b/>
          <w:bCs/>
          <w:lang w:val="fr-CH"/>
        </w:rPr>
        <w:tab/>
        <w:t>d</w:t>
      </w:r>
      <w:r w:rsidR="00B2499D">
        <w:rPr>
          <w:b/>
          <w:bCs/>
          <w:lang w:val="fr-CH"/>
        </w:rPr>
        <w:t>'</w:t>
      </w:r>
      <w:r w:rsidRPr="005D0C39">
        <w:rPr>
          <w:b/>
          <w:bCs/>
          <w:lang w:val="fr-CH"/>
        </w:rPr>
        <w:t xml:space="preserve">examiner les contributions et </w:t>
      </w:r>
      <w:r w:rsidR="002B268D">
        <w:rPr>
          <w:b/>
          <w:bCs/>
          <w:lang w:val="fr-CH"/>
        </w:rPr>
        <w:t xml:space="preserve">de </w:t>
      </w:r>
      <w:r w:rsidRPr="005D0C39">
        <w:rPr>
          <w:b/>
          <w:bCs/>
          <w:lang w:val="fr-CH"/>
        </w:rPr>
        <w:t>prendre note des documents d'information qui lui ont été soumis, notamment les contributions présentées au Conseil à sa session de 2018 ainsi qu'à la PP-18;</w:t>
      </w:r>
    </w:p>
    <w:p w:rsidR="005D0C39" w:rsidRPr="00EC020F" w:rsidRDefault="005D0C39" w:rsidP="00EC020F">
      <w:pPr>
        <w:pStyle w:val="enumlev1"/>
        <w:rPr>
          <w:b/>
          <w:bCs/>
          <w:lang w:val="fr-CH"/>
        </w:rPr>
      </w:pPr>
      <w:r w:rsidRPr="005D0C39">
        <w:rPr>
          <w:b/>
          <w:bCs/>
          <w:lang w:val="fr-CH"/>
        </w:rPr>
        <w:t>5)</w:t>
      </w:r>
      <w:r w:rsidRPr="005D0C39">
        <w:rPr>
          <w:b/>
          <w:bCs/>
          <w:lang w:val="fr-CH"/>
        </w:rPr>
        <w:tab/>
        <w:t xml:space="preserve">de présenter un rapport sur les résultats de toutes les discussions, y compris celles relatives aux problèmes </w:t>
      </w:r>
      <w:r w:rsidR="002B268D">
        <w:rPr>
          <w:b/>
          <w:bCs/>
          <w:lang w:val="fr-CH"/>
        </w:rPr>
        <w:t>nouveaux ou récents</w:t>
      </w:r>
      <w:r w:rsidRPr="005D0C39">
        <w:rPr>
          <w:b/>
          <w:bCs/>
          <w:lang w:val="fr-CH"/>
        </w:rPr>
        <w:t>;</w:t>
      </w:r>
    </w:p>
    <w:p w:rsidR="00520F36" w:rsidRDefault="005D0C39" w:rsidP="00EC020F">
      <w:pPr>
        <w:pStyle w:val="enumlev1"/>
        <w:rPr>
          <w:b/>
          <w:bCs/>
          <w:lang w:val="fr-CH"/>
        </w:rPr>
      </w:pPr>
      <w:r w:rsidRPr="005D0C39">
        <w:rPr>
          <w:b/>
          <w:bCs/>
          <w:lang w:val="fr-CH"/>
        </w:rPr>
        <w:t>6)</w:t>
      </w:r>
      <w:r w:rsidRPr="005D0C39">
        <w:rPr>
          <w:b/>
          <w:bCs/>
          <w:lang w:val="fr-CH"/>
        </w:rPr>
        <w:tab/>
        <w:t>d</w:t>
      </w:r>
      <w:r w:rsidR="00B2499D">
        <w:rPr>
          <w:b/>
          <w:bCs/>
          <w:lang w:val="fr-CH"/>
        </w:rPr>
        <w:t>'</w:t>
      </w:r>
      <w:r w:rsidRPr="005D0C39">
        <w:rPr>
          <w:b/>
          <w:bCs/>
          <w:lang w:val="fr-CH"/>
        </w:rPr>
        <w:t xml:space="preserve">élaborer des Recommandations sur les projets de texte </w:t>
      </w:r>
      <w:r w:rsidR="002B268D">
        <w:rPr>
          <w:b/>
          <w:bCs/>
          <w:lang w:val="fr-CH"/>
        </w:rPr>
        <w:t xml:space="preserve">à établir </w:t>
      </w:r>
      <w:r w:rsidRPr="005D0C39">
        <w:rPr>
          <w:b/>
          <w:bCs/>
          <w:lang w:val="fr-CH"/>
        </w:rPr>
        <w:t>pour amender la Constitution et la Convention, s'il le juge approprié.</w:t>
      </w:r>
      <w:r w:rsidR="002B268D">
        <w:rPr>
          <w:b/>
          <w:bCs/>
          <w:lang w:val="fr-CH"/>
        </w:rPr>
        <w:t>"</w:t>
      </w:r>
    </w:p>
    <w:p w:rsidR="00896081" w:rsidRDefault="00896081" w:rsidP="00411C49">
      <w:pPr>
        <w:pStyle w:val="Reasons"/>
      </w:pPr>
    </w:p>
    <w:p w:rsidR="00896081" w:rsidRPr="00CA08ED" w:rsidRDefault="00896081" w:rsidP="00896081">
      <w:pPr>
        <w:jc w:val="center"/>
      </w:pPr>
      <w:r>
        <w:t>______________</w:t>
      </w:r>
    </w:p>
    <w:sectPr w:rsidR="00896081" w:rsidRPr="00CA08ED" w:rsidSect="005C3890">
      <w:headerReference w:type="even" r:id="rId7"/>
      <w:headerReference w:type="default" r:id="rId8"/>
      <w:footerReference w:type="even" r:id="rId9"/>
      <w:footerReference w:type="first" r:id="rId1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39" w:rsidRDefault="005D0C39">
      <w:r>
        <w:separator/>
      </w:r>
    </w:p>
  </w:endnote>
  <w:endnote w:type="continuationSeparator" w:id="0">
    <w:p w:rsidR="005D0C39" w:rsidRDefault="005D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31AC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D0C39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B0EB4">
      <w:t>03.06.19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D0C3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39" w:rsidRDefault="005D0C39">
      <w:r>
        <w:t>____________________</w:t>
      </w:r>
    </w:p>
  </w:footnote>
  <w:footnote w:type="continuationSeparator" w:id="0">
    <w:p w:rsidR="005D0C39" w:rsidRDefault="005D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31AC4">
      <w:rPr>
        <w:noProof/>
      </w:rPr>
      <w:t>3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2B268D">
      <w:t>/89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39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B268D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D0C39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96081"/>
    <w:rsid w:val="008A4E87"/>
    <w:rsid w:val="008B7EB5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499D"/>
    <w:rsid w:val="00B309F9"/>
    <w:rsid w:val="00B32B60"/>
    <w:rsid w:val="00B61619"/>
    <w:rsid w:val="00BB4545"/>
    <w:rsid w:val="00BD5873"/>
    <w:rsid w:val="00C04BE3"/>
    <w:rsid w:val="00C25D29"/>
    <w:rsid w:val="00C27A7C"/>
    <w:rsid w:val="00C55465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C7165"/>
    <w:rsid w:val="00DF74DD"/>
    <w:rsid w:val="00E25AD0"/>
    <w:rsid w:val="00EB0EB4"/>
    <w:rsid w:val="00EB6350"/>
    <w:rsid w:val="00EC020F"/>
    <w:rsid w:val="00F15B57"/>
    <w:rsid w:val="00F31AC4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55C1979-F8CB-41E4-9781-194EC907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1</TotalTime>
  <Pages>3</Pages>
  <Words>494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3198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Lamy, Sylvie</dc:creator>
  <cp:keywords>C2019, C19</cp:keywords>
  <dc:description/>
  <cp:lastModifiedBy>Janin, Patricia</cp:lastModifiedBy>
  <cp:revision>3</cp:revision>
  <cp:lastPrinted>2000-07-18T08:55:00Z</cp:lastPrinted>
  <dcterms:created xsi:type="dcterms:W3CDTF">2019-06-03T09:17:00Z</dcterms:created>
  <dcterms:modified xsi:type="dcterms:W3CDTF">2019-06-03T09:18:00Z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