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201</w:t>
            </w:r>
            <w:r w:rsidR="00C2727F">
              <w:rPr>
                <w:b/>
                <w:bCs/>
                <w:sz w:val="30"/>
                <w:szCs w:val="30"/>
              </w:rPr>
              <w:t>9</w:t>
            </w:r>
            <w:r w:rsidRPr="00093EEB">
              <w:rPr>
                <w:b/>
                <w:bCs/>
                <w:sz w:val="26"/>
                <w:szCs w:val="26"/>
              </w:rPr>
              <w:br/>
            </w:r>
            <w:r w:rsidRPr="00093EEB">
              <w:rPr>
                <w:b/>
                <w:bCs/>
                <w:szCs w:val="24"/>
              </w:rPr>
              <w:t>Ginebra, 1</w:t>
            </w:r>
            <w:r w:rsidR="00C2727F">
              <w:rPr>
                <w:b/>
                <w:bCs/>
                <w:szCs w:val="24"/>
              </w:rPr>
              <w:t>0</w:t>
            </w:r>
            <w:r w:rsidRPr="00093EEB">
              <w:rPr>
                <w:b/>
                <w:bCs/>
                <w:szCs w:val="24"/>
              </w:rPr>
              <w:t>-2</w:t>
            </w:r>
            <w:r w:rsidR="00C2727F">
              <w:rPr>
                <w:b/>
                <w:bCs/>
                <w:szCs w:val="24"/>
              </w:rPr>
              <w:t>0</w:t>
            </w:r>
            <w:r w:rsidRPr="00093EEB">
              <w:rPr>
                <w:b/>
                <w:bCs/>
                <w:szCs w:val="24"/>
              </w:rPr>
              <w:t xml:space="preserve"> de </w:t>
            </w:r>
            <w:r w:rsidR="00C2727F">
              <w:rPr>
                <w:b/>
                <w:bCs/>
                <w:szCs w:val="24"/>
              </w:rPr>
              <w:t>junio</w:t>
            </w:r>
            <w:r w:rsidRPr="00093EEB">
              <w:rPr>
                <w:b/>
                <w:bCs/>
                <w:szCs w:val="24"/>
              </w:rPr>
              <w:t xml:space="preserve"> de 201</w:t>
            </w:r>
            <w:r w:rsidR="00C2727F">
              <w:rPr>
                <w:b/>
                <w:bCs/>
                <w:szCs w:val="24"/>
              </w:rPr>
              <w:t>9</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5F10E8">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5F10E8">
              <w:rPr>
                <w:rFonts w:cs="Times"/>
                <w:b/>
                <w:szCs w:val="24"/>
              </w:rPr>
              <w:t>Punto del orden del día: ADM 19</w:t>
            </w:r>
          </w:p>
        </w:tc>
        <w:tc>
          <w:tcPr>
            <w:tcW w:w="3261" w:type="dxa"/>
          </w:tcPr>
          <w:p w:rsidR="00093EEB" w:rsidRPr="00093EEB" w:rsidRDefault="00093EEB" w:rsidP="005F10E8">
            <w:pPr>
              <w:spacing w:before="0"/>
              <w:rPr>
                <w:b/>
                <w:bCs/>
                <w:szCs w:val="24"/>
              </w:rPr>
            </w:pPr>
            <w:r>
              <w:rPr>
                <w:b/>
                <w:bCs/>
                <w:szCs w:val="24"/>
              </w:rPr>
              <w:t>Documento C1</w:t>
            </w:r>
            <w:r w:rsidR="00C2727F">
              <w:rPr>
                <w:b/>
                <w:bCs/>
                <w:szCs w:val="24"/>
              </w:rPr>
              <w:t>9</w:t>
            </w:r>
            <w:r>
              <w:rPr>
                <w:b/>
                <w:bCs/>
                <w:szCs w:val="24"/>
              </w:rPr>
              <w:t>/</w:t>
            </w:r>
            <w:r w:rsidR="005F10E8">
              <w:rPr>
                <w:b/>
                <w:bCs/>
                <w:szCs w:val="24"/>
              </w:rPr>
              <w:t>95</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5F10E8" w:rsidP="00C2727F">
            <w:pPr>
              <w:spacing w:before="0"/>
              <w:rPr>
                <w:b/>
                <w:bCs/>
                <w:szCs w:val="24"/>
              </w:rPr>
            </w:pPr>
            <w:r w:rsidRPr="005F10E8">
              <w:rPr>
                <w:b/>
                <w:bCs/>
                <w:szCs w:val="24"/>
              </w:rPr>
              <w:t>27 de mayo de 2019</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5F10E8">
            <w:pPr>
              <w:spacing w:before="0"/>
              <w:rPr>
                <w:b/>
                <w:bCs/>
                <w:szCs w:val="24"/>
              </w:rPr>
            </w:pPr>
            <w:r>
              <w:rPr>
                <w:b/>
                <w:bCs/>
                <w:szCs w:val="24"/>
              </w:rPr>
              <w:t xml:space="preserve">Original: </w:t>
            </w:r>
            <w:r w:rsidR="005F10E8">
              <w:rPr>
                <w:b/>
                <w:bCs/>
                <w:szCs w:val="24"/>
              </w:rPr>
              <w:t>francés</w:t>
            </w:r>
          </w:p>
        </w:tc>
      </w:tr>
      <w:tr w:rsidR="00093EEB" w:rsidRPr="000B0D00">
        <w:trPr>
          <w:cantSplit/>
        </w:trPr>
        <w:tc>
          <w:tcPr>
            <w:tcW w:w="10173" w:type="dxa"/>
            <w:gridSpan w:val="2"/>
          </w:tcPr>
          <w:p w:rsidR="00093EEB" w:rsidRPr="000B0D00" w:rsidRDefault="005F10E8">
            <w:pPr>
              <w:pStyle w:val="Source"/>
            </w:pPr>
            <w:bookmarkStart w:id="7" w:name="dsource" w:colFirst="0" w:colLast="0"/>
            <w:bookmarkEnd w:id="1"/>
            <w:bookmarkEnd w:id="6"/>
            <w:r w:rsidRPr="005F10E8">
              <w:t>Nota del Secretario General</w:t>
            </w:r>
          </w:p>
        </w:tc>
      </w:tr>
      <w:tr w:rsidR="00093EEB" w:rsidRPr="000B0D00">
        <w:trPr>
          <w:cantSplit/>
        </w:trPr>
        <w:tc>
          <w:tcPr>
            <w:tcW w:w="10173" w:type="dxa"/>
            <w:gridSpan w:val="2"/>
          </w:tcPr>
          <w:p w:rsidR="00093EEB" w:rsidRPr="000B0D00" w:rsidRDefault="005F10E8">
            <w:pPr>
              <w:pStyle w:val="Title1"/>
            </w:pPr>
            <w:bookmarkStart w:id="8" w:name="dtitle1" w:colFirst="0" w:colLast="0"/>
            <w:bookmarkEnd w:id="7"/>
            <w:r w:rsidRPr="005F10E8">
              <w:t xml:space="preserve">CONTRIBUCIÓN DE LA REPÚBLICA DE </w:t>
            </w:r>
            <w:r w:rsidR="00326B6A" w:rsidRPr="00326B6A">
              <w:t>Côte d'Ivoire</w:t>
            </w:r>
          </w:p>
        </w:tc>
      </w:tr>
      <w:tr w:rsidR="005F10E8" w:rsidRPr="000B0D00">
        <w:trPr>
          <w:cantSplit/>
        </w:trPr>
        <w:tc>
          <w:tcPr>
            <w:tcW w:w="10173" w:type="dxa"/>
            <w:gridSpan w:val="2"/>
          </w:tcPr>
          <w:p w:rsidR="005F10E8" w:rsidRPr="005F10E8" w:rsidRDefault="005F10E8" w:rsidP="005F10E8">
            <w:pPr>
              <w:pStyle w:val="Title2"/>
            </w:pPr>
            <w:r w:rsidRPr="005F10E8">
              <w:t xml:space="preserve">informe del secretario GENERAL Sobre LA aplicación de la resolución 131 (ReV. DUBái, 2018) DE LA CONFeRENCia DE PLeNIPOTENcIARioS – medición </w:t>
            </w:r>
            <w:r w:rsidR="00703B12">
              <w:br/>
            </w:r>
            <w:r w:rsidRPr="005F10E8">
              <w:t xml:space="preserve">de las tecnologías de la información y la comunicación </w:t>
            </w:r>
            <w:r w:rsidR="00FB4ECE">
              <w:br/>
            </w:r>
            <w:r w:rsidRPr="005F10E8">
              <w:t xml:space="preserve">para la construcción de una sociedad de </w:t>
            </w:r>
            <w:r w:rsidR="00FB4ECE">
              <w:br/>
            </w:r>
            <w:r w:rsidRPr="005F10E8">
              <w:t>la información integradora e inclusiva</w:t>
            </w:r>
          </w:p>
        </w:tc>
      </w:tr>
    </w:tbl>
    <w:bookmarkEnd w:id="8"/>
    <w:p w:rsidR="005F10E8" w:rsidRDefault="005F10E8" w:rsidP="00326B6A">
      <w:pPr>
        <w:pStyle w:val="Normalaftertitle"/>
      </w:pPr>
      <w:r>
        <w:t xml:space="preserve">Tengo el honor de transmitir a los Estados Miembros del Consejo una contribución presentada por la </w:t>
      </w:r>
      <w:r w:rsidRPr="00BC7BDE">
        <w:rPr>
          <w:b/>
          <w:bCs/>
        </w:rPr>
        <w:t xml:space="preserve">República de </w:t>
      </w:r>
      <w:r w:rsidR="00326B6A" w:rsidRPr="00326B6A">
        <w:rPr>
          <w:b/>
          <w:bCs/>
        </w:rPr>
        <w:t>Côte d'Ivoire</w:t>
      </w:r>
      <w:r>
        <w:t>.</w:t>
      </w:r>
    </w:p>
    <w:p w:rsidR="005F10E8" w:rsidRDefault="005F10E8" w:rsidP="00326B6A">
      <w:pPr>
        <w:tabs>
          <w:tab w:val="clear" w:pos="567"/>
          <w:tab w:val="clear" w:pos="1134"/>
          <w:tab w:val="clear" w:pos="1701"/>
          <w:tab w:val="clear" w:pos="2268"/>
          <w:tab w:val="clear" w:pos="2835"/>
          <w:tab w:val="center" w:pos="6946"/>
        </w:tabs>
        <w:spacing w:before="1080"/>
      </w:pPr>
      <w:r>
        <w:tab/>
        <w:t>Houlin ZHAO</w:t>
      </w:r>
      <w:r>
        <w:br/>
      </w:r>
      <w:r>
        <w:tab/>
        <w:t>Secretario General</w:t>
      </w:r>
    </w:p>
    <w:p w:rsidR="005F10E8" w:rsidRDefault="005F10E8">
      <w:pPr>
        <w:tabs>
          <w:tab w:val="clear" w:pos="567"/>
          <w:tab w:val="clear" w:pos="1134"/>
          <w:tab w:val="clear" w:pos="1701"/>
          <w:tab w:val="clear" w:pos="2268"/>
          <w:tab w:val="clear" w:pos="2835"/>
        </w:tabs>
        <w:overflowPunct/>
        <w:autoSpaceDE/>
        <w:autoSpaceDN/>
        <w:adjustRightInd/>
        <w:spacing w:before="0"/>
        <w:textAlignment w:val="auto"/>
      </w:pPr>
      <w:r>
        <w:br w:type="page"/>
      </w:r>
    </w:p>
    <w:p w:rsidR="00807A0A" w:rsidRPr="00807A0A" w:rsidRDefault="00807A0A" w:rsidP="00326B6A">
      <w:pPr>
        <w:pStyle w:val="Source"/>
      </w:pPr>
      <w:r w:rsidRPr="00807A0A">
        <w:lastRenderedPageBreak/>
        <w:t xml:space="preserve">Contribución de la República de </w:t>
      </w:r>
      <w:r w:rsidR="00326B6A" w:rsidRPr="00326B6A">
        <w:t>Côte d'Ivoire</w:t>
      </w:r>
    </w:p>
    <w:p w:rsidR="00807A0A" w:rsidRPr="00807A0A" w:rsidRDefault="00807A0A" w:rsidP="00807A0A">
      <w:pPr>
        <w:pStyle w:val="Title2"/>
      </w:pPr>
      <w:r w:rsidRPr="00807A0A">
        <w:t xml:space="preserve">Informe del Secretario General sobre la aplicación de la Resolución 131 (Rev. Dubái, 2018) de la Conferencia de Plenipotenciarios – Medición </w:t>
      </w:r>
      <w:r w:rsidR="00FB4ECE">
        <w:br/>
      </w:r>
      <w:r w:rsidRPr="00807A0A">
        <w:t xml:space="preserve">de las tecnologías de la información y la comunicación </w:t>
      </w:r>
      <w:r w:rsidR="00FB4ECE">
        <w:br/>
      </w:r>
      <w:r w:rsidRPr="00807A0A">
        <w:t xml:space="preserve">para la construcción de una sociedad de </w:t>
      </w:r>
      <w:r w:rsidR="00FB4ECE">
        <w:br/>
      </w:r>
      <w:r w:rsidRPr="00807A0A">
        <w:t>la información integradora e inclusiva</w:t>
      </w:r>
    </w:p>
    <w:p w:rsidR="005F10E8" w:rsidRDefault="005F10E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B0D00" w:rsidRDefault="00093EEB">
            <w:pPr>
              <w:pStyle w:val="Headingb"/>
              <w:rPr>
                <w:lang w:val="es-ES"/>
              </w:rPr>
            </w:pPr>
            <w:r w:rsidRPr="000B0D00">
              <w:rPr>
                <w:lang w:val="es-ES"/>
              </w:rPr>
              <w:t>Resumen</w:t>
            </w:r>
          </w:p>
          <w:p w:rsidR="00093EEB" w:rsidRPr="00807A0A" w:rsidRDefault="00807A0A" w:rsidP="00807A0A">
            <w:r w:rsidRPr="00807A0A">
              <w:t>En el presente documento se formulan propuestas sobre los trabajos relativos a las metodologías de cálculo del Índice de Desarrollo de las TIC (IDT) y de la Cesta de Precios de las TIC (CPT), y se invita a</w:t>
            </w:r>
            <w:r w:rsidR="00C45CE3">
              <w:t xml:space="preserve"> </w:t>
            </w:r>
            <w:r w:rsidRPr="00807A0A">
              <w:t>l</w:t>
            </w:r>
            <w:r w:rsidR="00C45CE3">
              <w:t>a</w:t>
            </w:r>
            <w:r w:rsidRPr="00807A0A">
              <w:t xml:space="preserve"> Director</w:t>
            </w:r>
            <w:r w:rsidR="00C45CE3">
              <w:t>a</w:t>
            </w:r>
            <w:r w:rsidRPr="00807A0A">
              <w:t xml:space="preserve"> de la Oficina de Desarrollo de las Telecomunicaciones a presentar también su informe sobre dichos trabajo</w:t>
            </w:r>
            <w:r w:rsidR="00326B6A">
              <w:t>s</w:t>
            </w:r>
            <w:r w:rsidRPr="00807A0A">
              <w:t xml:space="preserve"> conforme a lo dispuesto en el </w:t>
            </w:r>
            <w:r w:rsidRPr="00807A0A">
              <w:rPr>
                <w:i/>
                <w:iCs/>
              </w:rPr>
              <w:t xml:space="preserve">encarga al Director de la Oficina de Desarrollo de las Telecomunicaciones </w:t>
            </w:r>
            <w:r w:rsidRPr="00807A0A">
              <w:t xml:space="preserve">20 de la Resolución 131 (Rev. Dubái, 2018) de la Conferencia de Plenipotenciarios, titulada </w:t>
            </w:r>
            <w:r w:rsidRPr="00807A0A">
              <w:rPr>
                <w:i/>
                <w:iCs/>
              </w:rPr>
              <w:t>Medición de las tecnologías de la información y la comunicación para la construcción de una sociedad de la información integradora e inclusiva</w:t>
            </w:r>
            <w:r w:rsidRPr="00807A0A">
              <w:t>.</w:t>
            </w:r>
          </w:p>
          <w:p w:rsidR="00093EEB" w:rsidRPr="000B0D00" w:rsidRDefault="00093EEB">
            <w:pPr>
              <w:pStyle w:val="Headingb"/>
              <w:rPr>
                <w:lang w:val="es-ES"/>
              </w:rPr>
            </w:pPr>
            <w:r w:rsidRPr="000B0D00">
              <w:rPr>
                <w:lang w:val="es-ES"/>
              </w:rPr>
              <w:t>Acción solicitada</w:t>
            </w:r>
          </w:p>
          <w:p w:rsidR="00093EEB" w:rsidRPr="000B0D00" w:rsidRDefault="00807A0A" w:rsidP="00C838CB">
            <w:pPr>
              <w:rPr>
                <w:lang w:val="es-ES"/>
              </w:rPr>
            </w:pPr>
            <w:r w:rsidRPr="00807A0A">
              <w:t xml:space="preserve">Se invita al Consejo a que tome nota de las propuestas presentadas por </w:t>
            </w:r>
            <w:r w:rsidR="002120CF" w:rsidRPr="002120CF">
              <w:t>Côte</w:t>
            </w:r>
            <w:r w:rsidR="00C838CB">
              <w:t> </w:t>
            </w:r>
            <w:bookmarkStart w:id="9" w:name="_GoBack"/>
            <w:bookmarkEnd w:id="9"/>
            <w:r w:rsidR="002120CF" w:rsidRPr="002120CF">
              <w:t>d'Ivoire</w:t>
            </w:r>
            <w:r w:rsidRPr="00807A0A">
              <w:t>.</w:t>
            </w:r>
          </w:p>
          <w:p w:rsidR="00093EEB" w:rsidRPr="000B0D00" w:rsidRDefault="00093EEB">
            <w:pPr>
              <w:pStyle w:val="Table"/>
              <w:keepNext w:val="0"/>
              <w:spacing w:before="0" w:after="0"/>
              <w:rPr>
                <w:caps w:val="0"/>
                <w:sz w:val="22"/>
                <w:lang w:val="es-ES"/>
              </w:rPr>
            </w:pPr>
            <w:r w:rsidRPr="000B0D00">
              <w:rPr>
                <w:caps w:val="0"/>
                <w:sz w:val="22"/>
                <w:lang w:val="es-ES"/>
              </w:rPr>
              <w:t>____________</w:t>
            </w:r>
          </w:p>
          <w:p w:rsidR="00093EEB" w:rsidRPr="000B0D00" w:rsidRDefault="00093EEB">
            <w:pPr>
              <w:pStyle w:val="Headingb"/>
              <w:rPr>
                <w:lang w:val="es-ES"/>
              </w:rPr>
            </w:pPr>
            <w:r w:rsidRPr="000B0D00">
              <w:rPr>
                <w:lang w:val="es-ES"/>
              </w:rPr>
              <w:t>Referencia</w:t>
            </w:r>
            <w:r w:rsidR="00807A0A">
              <w:rPr>
                <w:lang w:val="es-ES"/>
              </w:rPr>
              <w:t>s</w:t>
            </w:r>
          </w:p>
          <w:p w:rsidR="00093EEB" w:rsidRPr="000B0D00" w:rsidRDefault="00093EEB">
            <w:pPr>
              <w:spacing w:after="120"/>
              <w:rPr>
                <w:i/>
                <w:iCs/>
                <w:lang w:val="es-ES"/>
              </w:rPr>
            </w:pPr>
          </w:p>
        </w:tc>
      </w:tr>
    </w:tbl>
    <w:p w:rsidR="00807A0A" w:rsidRPr="00807A0A" w:rsidRDefault="00807A0A" w:rsidP="00807A0A">
      <w:pPr>
        <w:pStyle w:val="Heading1"/>
      </w:pPr>
      <w:r>
        <w:t>1</w:t>
      </w:r>
      <w:r>
        <w:tab/>
      </w:r>
      <w:r w:rsidRPr="00807A0A">
        <w:t>Introducción</w:t>
      </w:r>
    </w:p>
    <w:p w:rsidR="00807A0A" w:rsidRPr="00807A0A" w:rsidRDefault="00807A0A" w:rsidP="005A6BA0">
      <w:r w:rsidRPr="00807A0A">
        <w:t xml:space="preserve">Con arreglo a lo dispuesto en el </w:t>
      </w:r>
      <w:r w:rsidRPr="00807A0A">
        <w:rPr>
          <w:i/>
          <w:iCs/>
        </w:rPr>
        <w:t xml:space="preserve">encarga al Director de la Oficina de Desarrollo de las Telecomunicaciones </w:t>
      </w:r>
      <w:r w:rsidRPr="00807A0A">
        <w:t xml:space="preserve">20 de la Resolución 131 (Rev. Dubái, 2018) de la Conferencia de Plenipotenciarios, titulada </w:t>
      </w:r>
      <w:r w:rsidRPr="00807A0A">
        <w:rPr>
          <w:i/>
          <w:iCs/>
        </w:rPr>
        <w:t>Medición de las tecnologías de la información y la comunicación para la construcción de una sociedad de la información integradora e inclusiva,</w:t>
      </w:r>
      <w:r w:rsidRPr="00807A0A">
        <w:t xml:space="preserve"> se invita a</w:t>
      </w:r>
      <w:r w:rsidR="006B5703">
        <w:t xml:space="preserve"> </w:t>
      </w:r>
      <w:r w:rsidRPr="00807A0A">
        <w:t>l</w:t>
      </w:r>
      <w:r w:rsidR="006B5703">
        <w:t>a</w:t>
      </w:r>
      <w:r w:rsidRPr="00807A0A">
        <w:t xml:space="preserve"> Director</w:t>
      </w:r>
      <w:r w:rsidR="006B5703">
        <w:t>a</w:t>
      </w:r>
      <w:r w:rsidRPr="00807A0A">
        <w:t xml:space="preserve"> de la</w:t>
      </w:r>
      <w:r w:rsidR="00FB4ECE">
        <w:t> </w:t>
      </w:r>
      <w:r w:rsidRPr="00807A0A">
        <w:t>BDT a presentar al Consejo un informe anual sobre los avances en la aplicación de esa Resolución, en concreto sobre la labor de revisión de las estructuras y metodologías de cálculo del</w:t>
      </w:r>
      <w:r w:rsidR="00FB4ECE">
        <w:t> </w:t>
      </w:r>
      <w:r w:rsidRPr="00807A0A">
        <w:t>ID</w:t>
      </w:r>
      <w:r w:rsidR="005A6BA0">
        <w:t>T</w:t>
      </w:r>
      <w:r w:rsidRPr="00807A0A">
        <w:t xml:space="preserve"> y la</w:t>
      </w:r>
      <w:r>
        <w:t> </w:t>
      </w:r>
      <w:r w:rsidRPr="00807A0A">
        <w:t>CPT.</w:t>
      </w:r>
    </w:p>
    <w:p w:rsidR="00807A0A" w:rsidRPr="00807A0A" w:rsidRDefault="00807A0A" w:rsidP="005A6BA0">
      <w:r w:rsidRPr="00807A0A">
        <w:t xml:space="preserve">En espera de dicho informe anual, </w:t>
      </w:r>
      <w:r w:rsidR="002120CF" w:rsidRPr="002120CF">
        <w:t>Côte d'Ivoire</w:t>
      </w:r>
      <w:r w:rsidRPr="00807A0A">
        <w:t xml:space="preserve"> desea formular propuestas sobre las metodologías de cálculo del ID</w:t>
      </w:r>
      <w:r w:rsidR="005A6BA0">
        <w:t>T</w:t>
      </w:r>
      <w:r w:rsidRPr="00807A0A">
        <w:t xml:space="preserve"> y la CPT.</w:t>
      </w:r>
    </w:p>
    <w:p w:rsidR="00807A0A" w:rsidRPr="00807A0A" w:rsidRDefault="00807A0A" w:rsidP="00807A0A">
      <w:pPr>
        <w:pStyle w:val="Heading1"/>
      </w:pPr>
      <w:r>
        <w:lastRenderedPageBreak/>
        <w:t>2</w:t>
      </w:r>
      <w:r>
        <w:tab/>
      </w:r>
      <w:r w:rsidRPr="00807A0A">
        <w:t>Debates</w:t>
      </w:r>
    </w:p>
    <w:p w:rsidR="00807A0A" w:rsidRPr="00807A0A" w:rsidRDefault="005A6BA0" w:rsidP="005A6BA0">
      <w:pPr>
        <w:keepNext/>
        <w:keepLines/>
      </w:pPr>
      <w:r w:rsidRPr="005A6BA0">
        <w:t>Côte d'Ivoire</w:t>
      </w:r>
      <w:r w:rsidR="00807A0A" w:rsidRPr="00807A0A">
        <w:t xml:space="preserve"> observa que el cálculo del ID</w:t>
      </w:r>
      <w:r>
        <w:t>T</w:t>
      </w:r>
      <w:r w:rsidR="00807A0A" w:rsidRPr="00807A0A">
        <w:t xml:space="preserve"> se basa ahora en 14 indicadores en lugar de 11.</w:t>
      </w:r>
    </w:p>
    <w:p w:rsidR="00807A0A" w:rsidRPr="00807A0A" w:rsidRDefault="00807A0A" w:rsidP="005A6BA0">
      <w:r w:rsidRPr="00807A0A">
        <w:t xml:space="preserve">Sin embargo, </w:t>
      </w:r>
      <w:r w:rsidR="005A6BA0" w:rsidRPr="005A6BA0">
        <w:t>Côte d'Ivoire</w:t>
      </w:r>
      <w:r w:rsidRPr="00807A0A">
        <w:t xml:space="preserve"> desea señalar que en estos cambios también se deberían tener en cuenta determinadas características comunes de los países en desarrollo.</w:t>
      </w:r>
    </w:p>
    <w:p w:rsidR="00807A0A" w:rsidRPr="00807A0A" w:rsidRDefault="00807A0A" w:rsidP="005A6BA0">
      <w:r w:rsidRPr="00807A0A">
        <w:t xml:space="preserve">Los mercados de la telefonía móvil en la mayoría de los países en desarrollo son principalmente de prepago. En </w:t>
      </w:r>
      <w:r w:rsidR="005A6BA0" w:rsidRPr="005A6BA0">
        <w:t>Côte d'Ivoire</w:t>
      </w:r>
      <w:r w:rsidRPr="00807A0A">
        <w:t>, más del 99% de los abonados a la telefonía móvil posee abonos de prepago. Estos mercados se caracterizan por un nivel de competencia fuerte que se traduce en la existencia sistemática y periódica de ofertas promocionales o bonificaciones de comunicación que no están incluidas a día de hoy en la CPT de la UIT. La CPT refleja únicamente las tarifas de las ofertas de servicios que indican los operadores en ocasiones en su sitio web, tarifas a las que, en la práctica, se aplican constantemente bonificaciones del 200% como mínimo.</w:t>
      </w:r>
    </w:p>
    <w:p w:rsidR="00807A0A" w:rsidRPr="00807A0A" w:rsidRDefault="00807A0A" w:rsidP="00807A0A">
      <w:r w:rsidRPr="00807A0A">
        <w:t>Además, la inclusión financiera está aumentando a nivel mundial, acelerada por Internet y la telefonía móvil</w:t>
      </w:r>
      <w:r>
        <w:rPr>
          <w:rStyle w:val="FootnoteReference"/>
        </w:rPr>
        <w:footnoteReference w:id="1"/>
      </w:r>
      <w:r w:rsidRPr="00807A0A">
        <w:t xml:space="preserve">. En el resumen ejecutivo de su informe </w:t>
      </w:r>
      <w:r>
        <w:t>"</w:t>
      </w:r>
      <w:r w:rsidRPr="00807A0A">
        <w:t>La base de datos Global Findex 2017: La inclusión financiera en cifras y la revolución tecnológico-financiera</w:t>
      </w:r>
      <w:r>
        <w:t>"</w:t>
      </w:r>
      <w:r w:rsidRPr="00807A0A">
        <w:t xml:space="preserve">, el Banco Mundial señala que es en el África subsahariana donde el poder de las tecnologías financieras se demuestra de la manera más convincente: el </w:t>
      </w:r>
      <w:r>
        <w:t>21</w:t>
      </w:r>
      <w:r w:rsidRPr="00807A0A">
        <w:t>% de los adultos de la región posee una cuenta de dinero móvil, es decir, dos veces más que en 2014, sin duda la cifra más elevada de todas las regiones del mundo.</w:t>
      </w:r>
    </w:p>
    <w:p w:rsidR="00807A0A" w:rsidRPr="00807A0A" w:rsidRDefault="00807A0A" w:rsidP="00807A0A">
      <w:r w:rsidRPr="00807A0A">
        <w:t>A día de hoy, este avance no se ha reflejado en la elaboración del IDT.</w:t>
      </w:r>
    </w:p>
    <w:p w:rsidR="00807A0A" w:rsidRPr="00807A0A" w:rsidRDefault="00807A0A" w:rsidP="00807A0A">
      <w:r w:rsidRPr="00807A0A">
        <w:t xml:space="preserve">Sin embargo, también según el resumen ejecutivo del Informe del Banco Mundial antes mencionado, cada vez más investigaciones revelan las numerosas ventajas que puede tener la inclusión financiera para el desarrollo, en particular la utilización de los servicios financieros digitales. La constante evolución de la inclusión financiera tiene su origen en los pagos digitales, las políticas públicas y la nueva generación de servicios financieros por telefonía móvil e Internet. </w:t>
      </w:r>
    </w:p>
    <w:p w:rsidR="00807A0A" w:rsidRPr="00807A0A" w:rsidRDefault="00807A0A" w:rsidP="00807A0A">
      <w:pPr>
        <w:rPr>
          <w:b/>
        </w:rPr>
      </w:pPr>
      <w:r w:rsidRPr="00807A0A">
        <w:t>Para concluir, la consideración de estas cuestiones comunes para los países en desarrollo se formuló como recomendación en el marco del primer taller regional de la UIT sobre las estadísticas de las TIC para África, que tuvo lugar en Abiyán del 6 al 9 de mayo de 2019 y en el que participaron 22 Estados Miembros.</w:t>
      </w:r>
    </w:p>
    <w:p w:rsidR="00807A0A" w:rsidRPr="00807A0A" w:rsidRDefault="00807A0A" w:rsidP="00807A0A">
      <w:pPr>
        <w:pStyle w:val="Heading1"/>
      </w:pPr>
      <w:r>
        <w:t>3</w:t>
      </w:r>
      <w:r>
        <w:tab/>
      </w:r>
      <w:r w:rsidRPr="00807A0A">
        <w:t>Propuesta</w:t>
      </w:r>
    </w:p>
    <w:p w:rsidR="00807A0A" w:rsidRPr="00807A0A" w:rsidRDefault="00807A0A" w:rsidP="005A6BA0">
      <w:r w:rsidRPr="00807A0A">
        <w:t>Para los trabajos relativos a las metodologías de cálculo del ID</w:t>
      </w:r>
      <w:r w:rsidR="005A6BA0">
        <w:t>T</w:t>
      </w:r>
      <w:r w:rsidRPr="00807A0A">
        <w:t xml:space="preserve"> y la CPT, </w:t>
      </w:r>
      <w:r w:rsidR="005A6BA0" w:rsidRPr="005A6BA0">
        <w:t>Côte d'Ivoire</w:t>
      </w:r>
      <w:r w:rsidRPr="00807A0A">
        <w:t xml:space="preserve"> propone lo siguiente:</w:t>
      </w:r>
    </w:p>
    <w:p w:rsidR="00807A0A" w:rsidRPr="00807A0A" w:rsidRDefault="00807A0A" w:rsidP="005A6BA0">
      <w:pPr>
        <w:pStyle w:val="enumlev1"/>
      </w:pPr>
      <w:r>
        <w:t>–</w:t>
      </w:r>
      <w:r>
        <w:tab/>
      </w:r>
      <w:r w:rsidRPr="00807A0A">
        <w:t>tomar en consideración los servicios financieros móviles en los indicadores de apreciación para calcular el ID</w:t>
      </w:r>
      <w:r w:rsidR="005A6BA0">
        <w:t>T</w:t>
      </w:r>
      <w:r w:rsidRPr="00807A0A">
        <w:t>; y</w:t>
      </w:r>
    </w:p>
    <w:p w:rsidR="00807A0A" w:rsidRPr="00807A0A" w:rsidRDefault="00807A0A" w:rsidP="00FB4ECE">
      <w:pPr>
        <w:pStyle w:val="enumlev1"/>
      </w:pPr>
      <w:r>
        <w:t>–</w:t>
      </w:r>
      <w:r>
        <w:tab/>
      </w:r>
      <w:r w:rsidRPr="00807A0A">
        <w:t xml:space="preserve">tener en cuenta, en la CPT, las características de los países en desarrollo en los que las ofertas promocionales/bonificaciones sobre las comunicaciones son </w:t>
      </w:r>
      <w:r w:rsidR="00FB4ECE">
        <w:t>"</w:t>
      </w:r>
      <w:r w:rsidRPr="00807A0A">
        <w:t>la norma</w:t>
      </w:r>
      <w:r w:rsidR="00FB4ECE">
        <w:t>"</w:t>
      </w:r>
      <w:r w:rsidRPr="00807A0A">
        <w:t>.</w:t>
      </w:r>
    </w:p>
    <w:p w:rsidR="00807A0A" w:rsidRPr="00807A0A" w:rsidRDefault="005A6BA0" w:rsidP="00807A0A">
      <w:r w:rsidRPr="005A6BA0">
        <w:t>Côte d'Ivoire</w:t>
      </w:r>
      <w:r w:rsidR="00807A0A" w:rsidRPr="00807A0A">
        <w:t xml:space="preserve"> pide que el Grupo de Expertos en Indicadores de las Telecomunicaciones/TIC (GEIT) examine estas propuestas.</w:t>
      </w:r>
    </w:p>
    <w:p w:rsidR="00807A0A" w:rsidRPr="00807A0A" w:rsidRDefault="005A6BA0" w:rsidP="005A6BA0">
      <w:r w:rsidRPr="005A6BA0">
        <w:lastRenderedPageBreak/>
        <w:t>Côte d'Ivoire</w:t>
      </w:r>
      <w:r w:rsidR="00807A0A" w:rsidRPr="00807A0A">
        <w:t xml:space="preserve"> invita también a</w:t>
      </w:r>
      <w:r w:rsidR="00623780">
        <w:t xml:space="preserve"> </w:t>
      </w:r>
      <w:r w:rsidR="00807A0A" w:rsidRPr="00807A0A">
        <w:t>l</w:t>
      </w:r>
      <w:r w:rsidR="00623780">
        <w:t>a</w:t>
      </w:r>
      <w:r w:rsidR="00807A0A" w:rsidRPr="00807A0A">
        <w:t xml:space="preserve"> Director</w:t>
      </w:r>
      <w:r w:rsidR="00623780">
        <w:t>a</w:t>
      </w:r>
      <w:r w:rsidR="00807A0A" w:rsidRPr="00807A0A">
        <w:t xml:space="preserve"> de la BDT a presentar al Consejo, en su próxima reunión, un informe sobre el avance de los trabajos relativos a las metodologías de cálculo del ID</w:t>
      </w:r>
      <w:r>
        <w:t>T</w:t>
      </w:r>
      <w:r w:rsidR="00807A0A" w:rsidRPr="00807A0A">
        <w:t xml:space="preserve"> y la CPT con arreglo a lo dispuesto en el</w:t>
      </w:r>
      <w:r w:rsidR="00807A0A" w:rsidRPr="00807A0A">
        <w:rPr>
          <w:i/>
          <w:iCs/>
        </w:rPr>
        <w:t xml:space="preserve"> encarga al Director de la Oficina de Desarrollo de las Telecomunicaciones </w:t>
      </w:r>
      <w:r w:rsidR="00807A0A" w:rsidRPr="00807A0A">
        <w:t>20 de la Resolución 131 (Rev. Dubái, 2018).</w:t>
      </w:r>
    </w:p>
    <w:p w:rsidR="00807A0A" w:rsidRDefault="00807A0A" w:rsidP="00411C49">
      <w:pPr>
        <w:pStyle w:val="Reasons"/>
      </w:pPr>
    </w:p>
    <w:p w:rsidR="00807A0A" w:rsidRDefault="00807A0A">
      <w:pPr>
        <w:jc w:val="center"/>
      </w:pPr>
      <w:r>
        <w:t>______________</w:t>
      </w:r>
    </w:p>
    <w:sectPr w:rsidR="00807A0A"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0E8" w:rsidRDefault="005F10E8">
      <w:r>
        <w:separator/>
      </w:r>
    </w:p>
  </w:endnote>
  <w:endnote w:type="continuationSeparator" w:id="0">
    <w:p w:rsidR="005F10E8" w:rsidRDefault="005F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807A0A" w:rsidRDefault="00807A0A" w:rsidP="00807A0A">
    <w:pPr>
      <w:pStyle w:val="Footer"/>
      <w:rPr>
        <w:lang w:val="fr-CH"/>
      </w:rPr>
    </w:pPr>
    <w:r w:rsidRPr="00807A0A">
      <w:rPr>
        <w:lang w:val="en-US"/>
      </w:rPr>
      <w:fldChar w:fldCharType="begin"/>
    </w:r>
    <w:r w:rsidRPr="00807A0A">
      <w:rPr>
        <w:lang w:val="fr-CH"/>
      </w:rPr>
      <w:instrText xml:space="preserve"> FILENAME \p  \* MERGEFORMAT </w:instrText>
    </w:r>
    <w:r w:rsidRPr="00807A0A">
      <w:rPr>
        <w:lang w:val="en-US"/>
      </w:rPr>
      <w:fldChar w:fldCharType="separate"/>
    </w:r>
    <w:r w:rsidR="009F4ABC">
      <w:rPr>
        <w:lang w:val="fr-CH"/>
      </w:rPr>
      <w:t>P:\ESP\SG\CONSEIL\C19\000\095S.docx</w:t>
    </w:r>
    <w:r w:rsidRPr="00807A0A">
      <w:rPr>
        <w:lang w:val="en-US"/>
      </w:rPr>
      <w:fldChar w:fldCharType="end"/>
    </w:r>
    <w:r w:rsidRPr="00807A0A">
      <w:rPr>
        <w:lang w:val="fr-CH"/>
      </w:rPr>
      <w:t xml:space="preserve"> (</w:t>
    </w:r>
    <w:r>
      <w:rPr>
        <w:lang w:val="fr-CH"/>
      </w:rPr>
      <w:t>456068</w:t>
    </w:r>
    <w:r w:rsidRPr="00807A0A">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807A0A" w:rsidRDefault="00760F1C" w:rsidP="00807A0A">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0E8" w:rsidRDefault="005F10E8">
      <w:r>
        <w:t>____________________</w:t>
      </w:r>
    </w:p>
  </w:footnote>
  <w:footnote w:type="continuationSeparator" w:id="0">
    <w:p w:rsidR="005F10E8" w:rsidRDefault="005F10E8">
      <w:r>
        <w:continuationSeparator/>
      </w:r>
    </w:p>
  </w:footnote>
  <w:footnote w:id="1">
    <w:p w:rsidR="00807A0A" w:rsidRPr="00807A0A" w:rsidRDefault="00807A0A" w:rsidP="00807A0A">
      <w:pPr>
        <w:pStyle w:val="FootnoteText"/>
        <w:rPr>
          <w:lang w:val="es-ES"/>
        </w:rPr>
      </w:pPr>
      <w:r>
        <w:rPr>
          <w:rStyle w:val="FootnoteReference"/>
        </w:rPr>
        <w:footnoteRef/>
      </w:r>
      <w:r>
        <w:tab/>
      </w:r>
      <w:hyperlink r:id="rId1" w:history="1">
        <w:r w:rsidRPr="00826B98">
          <w:rPr>
            <w:rStyle w:val="Hyperlink"/>
          </w:rPr>
          <w:t>http://www.bancomundial.org/es/news/press-release/2018/04/19/financial-inclusion-on-the-rise-but-gaps-remain-global-findex-database-shows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C838CB">
      <w:rPr>
        <w:noProof/>
      </w:rPr>
      <w:t>2</w:t>
    </w:r>
    <w:r>
      <w:rPr>
        <w:noProof/>
      </w:rPr>
      <w:fldChar w:fldCharType="end"/>
    </w:r>
  </w:p>
  <w:p w:rsidR="00760F1C" w:rsidRDefault="00760F1C" w:rsidP="00807A0A">
    <w:pPr>
      <w:pStyle w:val="Header"/>
    </w:pPr>
    <w:r>
      <w:t>C</w:t>
    </w:r>
    <w:r w:rsidR="007F350B">
      <w:t>1</w:t>
    </w:r>
    <w:r w:rsidR="00C2727F">
      <w:t>9</w:t>
    </w:r>
    <w:r>
      <w:t>/</w:t>
    </w:r>
    <w:r w:rsidR="00807A0A">
      <w:t>95</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557"/>
    <w:multiLevelType w:val="hybridMultilevel"/>
    <w:tmpl w:val="41DE6416"/>
    <w:lvl w:ilvl="0" w:tplc="A4E8E8A0">
      <w:numFmt w:val="bullet"/>
      <w:lvlText w:val="-"/>
      <w:lvlJc w:val="left"/>
      <w:pPr>
        <w:ind w:left="927" w:hanging="360"/>
      </w:pPr>
      <w:rPr>
        <w:rFonts w:ascii="Times New Roman" w:eastAsia="SimSu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0E8"/>
    <w:rsid w:val="00093EEB"/>
    <w:rsid w:val="000B0D00"/>
    <w:rsid w:val="000B7C15"/>
    <w:rsid w:val="000D1D0F"/>
    <w:rsid w:val="000F5290"/>
    <w:rsid w:val="0010165C"/>
    <w:rsid w:val="00146BFB"/>
    <w:rsid w:val="001F14A2"/>
    <w:rsid w:val="002120CF"/>
    <w:rsid w:val="002801AA"/>
    <w:rsid w:val="002C4676"/>
    <w:rsid w:val="002C70B0"/>
    <w:rsid w:val="002F3CC4"/>
    <w:rsid w:val="00326B6A"/>
    <w:rsid w:val="00513630"/>
    <w:rsid w:val="00560125"/>
    <w:rsid w:val="00585553"/>
    <w:rsid w:val="005A6BA0"/>
    <w:rsid w:val="005B34D9"/>
    <w:rsid w:val="005D0CCF"/>
    <w:rsid w:val="005F10E8"/>
    <w:rsid w:val="005F3BCB"/>
    <w:rsid w:val="005F410F"/>
    <w:rsid w:val="0060149A"/>
    <w:rsid w:val="00601924"/>
    <w:rsid w:val="00623780"/>
    <w:rsid w:val="006447EA"/>
    <w:rsid w:val="0064731F"/>
    <w:rsid w:val="006710F6"/>
    <w:rsid w:val="006B5703"/>
    <w:rsid w:val="006C1B56"/>
    <w:rsid w:val="006D4761"/>
    <w:rsid w:val="00703B12"/>
    <w:rsid w:val="00726872"/>
    <w:rsid w:val="00760F1C"/>
    <w:rsid w:val="007657F0"/>
    <w:rsid w:val="0077252D"/>
    <w:rsid w:val="007E5DD3"/>
    <w:rsid w:val="007F350B"/>
    <w:rsid w:val="00807A0A"/>
    <w:rsid w:val="00820BE4"/>
    <w:rsid w:val="008451E8"/>
    <w:rsid w:val="00913B9C"/>
    <w:rsid w:val="00956E77"/>
    <w:rsid w:val="009F4811"/>
    <w:rsid w:val="009F4ABC"/>
    <w:rsid w:val="00AA390C"/>
    <w:rsid w:val="00B0200A"/>
    <w:rsid w:val="00B574DB"/>
    <w:rsid w:val="00B826C2"/>
    <w:rsid w:val="00B8298E"/>
    <w:rsid w:val="00BC7BDE"/>
    <w:rsid w:val="00BD0723"/>
    <w:rsid w:val="00BD2518"/>
    <w:rsid w:val="00BF1D1C"/>
    <w:rsid w:val="00C20C59"/>
    <w:rsid w:val="00C2727F"/>
    <w:rsid w:val="00C45CE3"/>
    <w:rsid w:val="00C55B1F"/>
    <w:rsid w:val="00C838CB"/>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B4EC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8E5DBE-C067-42A3-8F4B-26569BB6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ancomundial.org/es/news/press-release/2018/04/19/financial-inclusion-on-the-rise-but-gaps-remain-global-findex-database-sho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63125-A215-4B45-A82C-1AB80E87A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PS_C19.dotx</Template>
  <TotalTime>83</TotalTime>
  <Pages>4</Pages>
  <Words>934</Words>
  <Characters>4842</Characters>
  <Application>Microsoft Office Word</Application>
  <DocSecurity>0</DocSecurity>
  <Lines>40</Lines>
  <Paragraphs>11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5765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Spanish83</cp:lastModifiedBy>
  <cp:revision>10</cp:revision>
  <cp:lastPrinted>2019-06-03T13:12:00Z</cp:lastPrinted>
  <dcterms:created xsi:type="dcterms:W3CDTF">2019-06-03T12:59:00Z</dcterms:created>
  <dcterms:modified xsi:type="dcterms:W3CDTF">2019-06-03T14:32:00Z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