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106B19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453B19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bCs/>
                <w:szCs w:val="24"/>
                <w:lang w:val="fr-CH"/>
              </w:rPr>
              <w:t>Point de l'ordre du jour: ADM 19</w:t>
            </w:r>
          </w:p>
        </w:tc>
        <w:tc>
          <w:tcPr>
            <w:tcW w:w="3261" w:type="dxa"/>
          </w:tcPr>
          <w:p w:rsidR="00520F36" w:rsidRPr="00520F36" w:rsidRDefault="00520F36" w:rsidP="00106B1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D51C72">
              <w:rPr>
                <w:b/>
                <w:bCs/>
              </w:rPr>
              <w:t>104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D51C72" w:rsidP="00106B1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27 mai</w:t>
            </w:r>
            <w:r w:rsidR="00520F36">
              <w:rPr>
                <w:b/>
                <w:bCs/>
              </w:rPr>
              <w:t xml:space="preserve"> 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ED4FAA" w:rsidP="00DF74DD">
            <w:pPr>
              <w:pStyle w:val="Source"/>
            </w:pPr>
            <w:bookmarkStart w:id="6" w:name="dsource" w:colFirst="0" w:colLast="0"/>
            <w:bookmarkEnd w:id="5"/>
            <w:r w:rsidRPr="00ED4FAA">
              <w:t>Note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Default="00ED4FAA" w:rsidP="00DF74DD">
            <w:pPr>
              <w:pStyle w:val="Title1"/>
            </w:pPr>
            <w:bookmarkStart w:id="7" w:name="dtitle1" w:colFirst="0" w:colLast="0"/>
            <w:bookmarkEnd w:id="6"/>
            <w:r w:rsidRPr="00ED4FAA">
              <w:t>CONTRIBUTION DE LA RÉPUBLIQUE DE L</w:t>
            </w:r>
            <w:r w:rsidR="00D51C72">
              <w:t>'</w:t>
            </w:r>
            <w:r w:rsidRPr="00ED4FAA">
              <w:t>INDE</w:t>
            </w:r>
          </w:p>
          <w:p w:rsidR="00ED4FAA" w:rsidRPr="00ED4FAA" w:rsidRDefault="00ED4FAA" w:rsidP="00ED4FAA">
            <w:pPr>
              <w:pStyle w:val="Title2"/>
            </w:pPr>
            <w:r w:rsidRPr="00ED4FAA">
              <w:t>PROPOSITION POUR LE RAPPORT SUR L</w:t>
            </w:r>
            <w:r w:rsidR="00D51C72">
              <w:t>'</w:t>
            </w:r>
            <w:r w:rsidRPr="00ED4FAA">
              <w:t>ÉTAT D</w:t>
            </w:r>
            <w:r w:rsidR="00D51C72">
              <w:t>'</w:t>
            </w:r>
            <w:r w:rsidRPr="00ED4FAA">
              <w:t xml:space="preserve">AVANCEMENT DE </w:t>
            </w:r>
            <w:r w:rsidR="00D51C72">
              <w:br/>
            </w:r>
            <w:r w:rsidRPr="00ED4FAA">
              <w:t>LA MISE EN ŒUVRE DE LA RÉSOLUTION 131 (RÉV. DUBAÏ, 2018)</w:t>
            </w:r>
          </w:p>
        </w:tc>
      </w:tr>
    </w:tbl>
    <w:bookmarkEnd w:id="7"/>
    <w:p w:rsidR="00ED4FAA" w:rsidRPr="0048288D" w:rsidRDefault="00ED4FAA" w:rsidP="00453B19">
      <w:pPr>
        <w:pStyle w:val="Normalaftertitle"/>
        <w:rPr>
          <w:lang w:val="fr-CH"/>
        </w:rPr>
      </w:pPr>
      <w:r w:rsidRPr="0048288D">
        <w:rPr>
          <w:lang w:val="fr-CH"/>
        </w:rPr>
        <w:t>J</w:t>
      </w:r>
      <w:r w:rsidR="00D51C72">
        <w:rPr>
          <w:lang w:val="fr-CH"/>
        </w:rPr>
        <w:t>'</w:t>
      </w:r>
      <w:r w:rsidRPr="0048288D">
        <w:rPr>
          <w:lang w:val="fr-CH"/>
        </w:rPr>
        <w:t>ai l</w:t>
      </w:r>
      <w:r w:rsidR="00D51C72">
        <w:rPr>
          <w:lang w:val="fr-CH"/>
        </w:rPr>
        <w:t>'</w:t>
      </w:r>
      <w:r w:rsidRPr="0048288D">
        <w:rPr>
          <w:lang w:val="fr-CH"/>
        </w:rPr>
        <w:t xml:space="preserve">honneur de transmettre aux États Membres du Conseil </w:t>
      </w:r>
      <w:r w:rsidR="00D51C72">
        <w:rPr>
          <w:lang w:val="fr-CH"/>
        </w:rPr>
        <w:t xml:space="preserve">une contribution soumise par </w:t>
      </w:r>
      <w:r w:rsidRPr="0048288D">
        <w:rPr>
          <w:lang w:val="fr-CH"/>
        </w:rPr>
        <w:t>l</w:t>
      </w:r>
      <w:r w:rsidR="00453B19">
        <w:rPr>
          <w:lang w:val="fr-CH"/>
        </w:rPr>
        <w:t xml:space="preserve">a </w:t>
      </w:r>
      <w:r w:rsidR="00D51C72">
        <w:rPr>
          <w:lang w:val="fr-CH"/>
        </w:rPr>
        <w:t xml:space="preserve">République de </w:t>
      </w:r>
      <w:r w:rsidR="00453B19">
        <w:rPr>
          <w:lang w:val="fr-CH"/>
        </w:rPr>
        <w:t>l'</w:t>
      </w:r>
      <w:r w:rsidR="00453B19" w:rsidRPr="0048288D">
        <w:rPr>
          <w:lang w:val="fr-CH"/>
        </w:rPr>
        <w:t>Inde</w:t>
      </w:r>
      <w:r w:rsidR="00D51C72">
        <w:rPr>
          <w:lang w:val="fr-CH"/>
        </w:rPr>
        <w:t>.</w:t>
      </w:r>
    </w:p>
    <w:p w:rsidR="00ED4FAA" w:rsidRPr="0048288D" w:rsidRDefault="00ED4FAA" w:rsidP="00ED4FA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237"/>
        </w:tabs>
        <w:spacing w:before="1080"/>
        <w:rPr>
          <w:lang w:val="fr-CH"/>
        </w:rPr>
      </w:pPr>
      <w:r w:rsidRPr="0048288D">
        <w:rPr>
          <w:lang w:val="fr-CH"/>
        </w:rPr>
        <w:tab/>
        <w:t>Houlin ZHAO</w:t>
      </w:r>
    </w:p>
    <w:p w:rsidR="00ED4FAA" w:rsidRPr="0048288D" w:rsidRDefault="00ED4FAA" w:rsidP="00ED4FA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096"/>
        </w:tabs>
        <w:spacing w:before="0"/>
        <w:rPr>
          <w:lang w:val="fr-CH"/>
        </w:rPr>
      </w:pPr>
      <w:r w:rsidRPr="0048288D">
        <w:rPr>
          <w:lang w:val="fr-CH"/>
        </w:rPr>
        <w:tab/>
        <w:t>Secrétaire général</w:t>
      </w:r>
    </w:p>
    <w:p w:rsidR="00520F36" w:rsidRPr="0092392D" w:rsidRDefault="00ED4FAA" w:rsidP="00ED4FAA">
      <w:pPr>
        <w:rPr>
          <w:lang w:val="fr-CH"/>
        </w:rPr>
      </w:pPr>
      <w:r w:rsidRPr="0048288D">
        <w:rPr>
          <w:lang w:val="fr-CH"/>
        </w:rPr>
        <w:br w:type="page"/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lastRenderedPageBreak/>
              <w:t>Résumé</w:t>
            </w:r>
          </w:p>
          <w:p w:rsidR="00520F36" w:rsidRPr="0092392D" w:rsidRDefault="00655D3A">
            <w:pPr>
              <w:rPr>
                <w:lang w:val="fr-CH"/>
              </w:rPr>
            </w:pPr>
            <w:r w:rsidRPr="00655D3A">
              <w:rPr>
                <w:lang w:val="fr-CH"/>
              </w:rPr>
              <w:t>La présente contribution vise à obtenir des informations sur l</w:t>
            </w:r>
            <w:r w:rsidR="00D51C72">
              <w:rPr>
                <w:lang w:val="fr-CH"/>
              </w:rPr>
              <w:t>'</w:t>
            </w:r>
            <w:r w:rsidRPr="00655D3A">
              <w:rPr>
                <w:lang w:val="fr-CH"/>
              </w:rPr>
              <w:t>état d</w:t>
            </w:r>
            <w:r w:rsidR="00D51C72">
              <w:rPr>
                <w:lang w:val="fr-CH"/>
              </w:rPr>
              <w:t>'</w:t>
            </w:r>
            <w:r w:rsidRPr="00655D3A">
              <w:rPr>
                <w:lang w:val="fr-CH"/>
              </w:rPr>
              <w:t>avancement de la mise en œuvre de la Résolution 131 (Rév. Dubaï, 2018).</w:t>
            </w:r>
          </w:p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520F36" w:rsidRPr="0092392D" w:rsidRDefault="00655D3A">
            <w:pPr>
              <w:rPr>
                <w:lang w:val="fr-CH"/>
              </w:rPr>
            </w:pPr>
            <w:r w:rsidRPr="00655D3A">
              <w:rPr>
                <w:lang w:val="fr-CH"/>
              </w:rPr>
              <w:t>La République de l</w:t>
            </w:r>
            <w:r w:rsidR="00D51C72">
              <w:rPr>
                <w:lang w:val="fr-CH"/>
              </w:rPr>
              <w:t>'</w:t>
            </w:r>
            <w:r w:rsidRPr="00655D3A">
              <w:rPr>
                <w:lang w:val="fr-CH"/>
              </w:rPr>
              <w:t xml:space="preserve">Inde invite le Conseil à </w:t>
            </w:r>
            <w:r w:rsidRPr="00655D3A">
              <w:rPr>
                <w:b/>
                <w:bCs/>
                <w:lang w:val="fr-CH"/>
              </w:rPr>
              <w:t>prendre note</w:t>
            </w:r>
            <w:r w:rsidRPr="00655D3A">
              <w:rPr>
                <w:lang w:val="fr-CH"/>
              </w:rPr>
              <w:t xml:space="preserve"> du contenu de la présente contribution et à </w:t>
            </w:r>
            <w:r w:rsidRPr="00655D3A">
              <w:rPr>
                <w:b/>
                <w:bCs/>
                <w:lang w:val="fr-CH"/>
              </w:rPr>
              <w:t>adopter</w:t>
            </w:r>
            <w:r w:rsidRPr="00655D3A">
              <w:rPr>
                <w:lang w:val="fr-CH"/>
              </w:rPr>
              <w:t xml:space="preserve"> la proposition.</w:t>
            </w:r>
          </w:p>
          <w:p w:rsidR="00520F36" w:rsidRPr="0092392D" w:rsidRDefault="00520F3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:rsidR="00520F36" w:rsidRPr="0092392D" w:rsidRDefault="00DD34D7" w:rsidP="00DD34D7">
            <w:pPr>
              <w:spacing w:after="120"/>
              <w:rPr>
                <w:i/>
                <w:iCs/>
                <w:lang w:val="fr-CH"/>
              </w:rPr>
            </w:pPr>
            <w:hyperlink r:id="rId7" w:history="1">
              <w:r w:rsidR="00655D3A" w:rsidRPr="00D51C72">
                <w:rPr>
                  <w:rStyle w:val="Hyperlink"/>
                  <w:i/>
                  <w:iCs/>
                  <w:lang w:val="fr-CH"/>
                </w:rPr>
                <w:t>Résolution 131 (Rév. Dubaï, 2018)</w:t>
              </w:r>
            </w:hyperlink>
            <w:r w:rsidR="00655D3A" w:rsidRPr="00655D3A">
              <w:rPr>
                <w:i/>
                <w:iCs/>
                <w:lang w:val="fr-CH"/>
              </w:rPr>
              <w:t xml:space="preserve"> de la Conférence de plénipotentiaires de 2018 (PP-18)</w:t>
            </w:r>
            <w:r w:rsidR="00655D3A">
              <w:rPr>
                <w:i/>
                <w:iCs/>
                <w:lang w:val="fr-CH"/>
              </w:rPr>
              <w:t xml:space="preserve">; </w:t>
            </w:r>
            <w:hyperlink r:id="rId8" w:history="1">
              <w:r w:rsidR="00655D3A" w:rsidRPr="00D51C72">
                <w:rPr>
                  <w:rStyle w:val="Hyperlink"/>
                  <w:i/>
                  <w:iCs/>
                  <w:lang w:val="fr-CH"/>
                </w:rPr>
                <w:t>Déclaration de Buenos Aires</w:t>
              </w:r>
            </w:hyperlink>
            <w:r w:rsidR="00655D3A" w:rsidRPr="00655D3A">
              <w:rPr>
                <w:i/>
                <w:iCs/>
                <w:lang w:val="fr-CH"/>
              </w:rPr>
              <w:t xml:space="preserve"> de la Conférence mondiale de développement des télécommunications (CMDT-17)</w:t>
            </w:r>
          </w:p>
        </w:tc>
      </w:tr>
    </w:tbl>
    <w:p w:rsidR="00520F36" w:rsidRDefault="00655D3A" w:rsidP="00DD34D7">
      <w:pPr>
        <w:pStyle w:val="Headingb"/>
      </w:pPr>
      <w:r w:rsidRPr="00655D3A">
        <w:t>Introduction</w:t>
      </w:r>
    </w:p>
    <w:p w:rsidR="00655D3A" w:rsidRDefault="00655D3A" w:rsidP="00655D3A">
      <w:r>
        <w:t>Il est indiqué dans la Déclaration de Buenos Aires, adoptée par la CMDT-17, "</w:t>
      </w:r>
      <w:r w:rsidRPr="00655D3A">
        <w:rPr>
          <w:i/>
          <w:iCs/>
        </w:rPr>
        <w:t>qu</w:t>
      </w:r>
      <w:r w:rsidR="00D51C72">
        <w:rPr>
          <w:i/>
          <w:iCs/>
        </w:rPr>
        <w:t>'</w:t>
      </w:r>
      <w:r w:rsidRPr="00655D3A">
        <w:rPr>
          <w:i/>
          <w:iCs/>
        </w:rPr>
        <w:t>il est important, tant pour les États Membres que pour le secteur privé, de mesurer la société de l</w:t>
      </w:r>
      <w:r w:rsidR="00D51C72">
        <w:rPr>
          <w:i/>
          <w:iCs/>
        </w:rPr>
        <w:t>'</w:t>
      </w:r>
      <w:r w:rsidRPr="00655D3A">
        <w:rPr>
          <w:i/>
          <w:iCs/>
        </w:rPr>
        <w:t>information, d</w:t>
      </w:r>
      <w:r w:rsidR="00D51C72">
        <w:rPr>
          <w:i/>
          <w:iCs/>
        </w:rPr>
        <w:t>'</w:t>
      </w:r>
      <w:r w:rsidRPr="00655D3A">
        <w:rPr>
          <w:i/>
          <w:iCs/>
        </w:rPr>
        <w:t>élaborer des indicateurs/statistiques appropriés, comparables et ventilés par sexe et d</w:t>
      </w:r>
      <w:r w:rsidR="00D51C72">
        <w:rPr>
          <w:i/>
          <w:iCs/>
        </w:rPr>
        <w:t>'</w:t>
      </w:r>
      <w:r w:rsidRPr="00655D3A">
        <w:rPr>
          <w:i/>
          <w:iCs/>
        </w:rPr>
        <w:t>analyser l</w:t>
      </w:r>
      <w:r w:rsidR="00D51C72">
        <w:rPr>
          <w:i/>
          <w:iCs/>
        </w:rPr>
        <w:t>'</w:t>
      </w:r>
      <w:r w:rsidRPr="00655D3A">
        <w:rPr>
          <w:i/>
          <w:iCs/>
        </w:rPr>
        <w:t>évolution des TIC, afin que les États Membres puissent recenser les lacunes appelant une intervention des pouvoirs publics et que le secteur privé puisse identifier et trouver des possibilités d</w:t>
      </w:r>
      <w:r w:rsidR="00D51C72">
        <w:rPr>
          <w:i/>
          <w:iCs/>
        </w:rPr>
        <w:t>'</w:t>
      </w:r>
      <w:r w:rsidRPr="00655D3A">
        <w:rPr>
          <w:i/>
          <w:iCs/>
        </w:rPr>
        <w:t>investissement, et qu</w:t>
      </w:r>
      <w:r w:rsidR="00D51C72">
        <w:rPr>
          <w:i/>
          <w:iCs/>
        </w:rPr>
        <w:t>'</w:t>
      </w:r>
      <w:r w:rsidRPr="00655D3A">
        <w:rPr>
          <w:i/>
          <w:iCs/>
        </w:rPr>
        <w:t>il convient d</w:t>
      </w:r>
      <w:r w:rsidR="00D51C72">
        <w:rPr>
          <w:i/>
          <w:iCs/>
        </w:rPr>
        <w:t>'</w:t>
      </w:r>
      <w:r w:rsidRPr="00655D3A">
        <w:rPr>
          <w:i/>
          <w:iCs/>
        </w:rPr>
        <w:t>accorder une attention particulière aux outils permettant de suivre la mise en œuvre du Programme de développement durable à l</w:t>
      </w:r>
      <w:r w:rsidR="00D51C72">
        <w:rPr>
          <w:i/>
          <w:iCs/>
        </w:rPr>
        <w:t>'</w:t>
      </w:r>
      <w:r w:rsidRPr="00655D3A">
        <w:rPr>
          <w:i/>
          <w:iCs/>
        </w:rPr>
        <w:t>horizon 2030</w:t>
      </w:r>
      <w:r>
        <w:t>".</w:t>
      </w:r>
    </w:p>
    <w:p w:rsidR="00655D3A" w:rsidRDefault="00655D3A" w:rsidP="00655D3A">
      <w:r>
        <w:t>La Conférence de plénipotentiaires de 2018 de l</w:t>
      </w:r>
      <w:r w:rsidR="00D51C72">
        <w:t>'</w:t>
      </w:r>
      <w:r>
        <w:t xml:space="preserve">UIT a adopté la Résolution 131 (Rév. Dubaï, 2018), avec plusieurs mesures, notamment la suivante: </w:t>
      </w:r>
      <w:r w:rsidRPr="00655D3A">
        <w:rPr>
          <w:i/>
          <w:iCs/>
        </w:rPr>
        <w:t>l</w:t>
      </w:r>
      <w:r w:rsidR="00D51C72">
        <w:rPr>
          <w:i/>
          <w:iCs/>
        </w:rPr>
        <w:t>'</w:t>
      </w:r>
      <w:r w:rsidRPr="00655D3A">
        <w:rPr>
          <w:i/>
          <w:iCs/>
        </w:rPr>
        <w:t>UIT devra renforcer la coordination avec les autres organisations internationales participant à la collecte de données statistiques relatives aux télécommunications/TIC et définir, dans le cadre du Partenariat sur la mesure des TIC au service du développement, un ensemble normalisé d</w:t>
      </w:r>
      <w:r w:rsidR="00D51C72">
        <w:rPr>
          <w:i/>
          <w:iCs/>
        </w:rPr>
        <w:t>'</w:t>
      </w:r>
      <w:r w:rsidRPr="00655D3A">
        <w:rPr>
          <w:i/>
          <w:iCs/>
        </w:rPr>
        <w:t>indicateurs destinés à améliorer la qualité, la comparabilité, la disponibilité et la fiabilité des données et des indicateurs sur les télécommunications/TIC et à favoriser l</w:t>
      </w:r>
      <w:r w:rsidR="00D51C72">
        <w:rPr>
          <w:i/>
          <w:iCs/>
        </w:rPr>
        <w:t>'</w:t>
      </w:r>
      <w:r w:rsidRPr="00655D3A">
        <w:rPr>
          <w:i/>
          <w:iCs/>
        </w:rPr>
        <w:t>élaboration de stratégies et de politiques publiques aux niveaux national, régional et international dans le domaine des télécommunications/TIC</w:t>
      </w:r>
      <w:r>
        <w:t>.</w:t>
      </w:r>
    </w:p>
    <w:p w:rsidR="00655D3A" w:rsidRDefault="00655D3A" w:rsidP="00D51C72">
      <w:r>
        <w:t xml:space="preserve">En outre, la Conférence de plénipotentiaires a chargé le BDT </w:t>
      </w:r>
      <w:r w:rsidRPr="00D51C72">
        <w:rPr>
          <w:i/>
          <w:iCs/>
        </w:rPr>
        <w:t>de soumettre au Conseil de l</w:t>
      </w:r>
      <w:r w:rsidR="00D51C72" w:rsidRPr="00D51C72">
        <w:rPr>
          <w:i/>
          <w:iCs/>
        </w:rPr>
        <w:t>'</w:t>
      </w:r>
      <w:r w:rsidRPr="00D51C72">
        <w:rPr>
          <w:i/>
          <w:iCs/>
        </w:rPr>
        <w:t>UIT un rapport sur l</w:t>
      </w:r>
      <w:r w:rsidR="00D51C72" w:rsidRPr="00D51C72">
        <w:rPr>
          <w:i/>
          <w:iCs/>
        </w:rPr>
        <w:t>'</w:t>
      </w:r>
      <w:r w:rsidRPr="00D51C72">
        <w:rPr>
          <w:i/>
          <w:iCs/>
        </w:rPr>
        <w:t>état d</w:t>
      </w:r>
      <w:r w:rsidR="00D51C72" w:rsidRPr="00D51C72">
        <w:rPr>
          <w:i/>
          <w:iCs/>
        </w:rPr>
        <w:t>'</w:t>
      </w:r>
      <w:r w:rsidRPr="00D51C72">
        <w:rPr>
          <w:i/>
          <w:iCs/>
        </w:rPr>
        <w:t xml:space="preserve">avancement de la mise en œuvre de </w:t>
      </w:r>
      <w:r w:rsidR="00D51C72" w:rsidRPr="00D51C72">
        <w:rPr>
          <w:i/>
          <w:iCs/>
        </w:rPr>
        <w:t xml:space="preserve">[cette] </w:t>
      </w:r>
      <w:r w:rsidRPr="00D51C72">
        <w:rPr>
          <w:i/>
          <w:iCs/>
        </w:rPr>
        <w:t>résolution, en particulier sur les travaux concernant l</w:t>
      </w:r>
      <w:r w:rsidR="00D51C72" w:rsidRPr="00D51C72">
        <w:rPr>
          <w:i/>
          <w:iCs/>
        </w:rPr>
        <w:t>'</w:t>
      </w:r>
      <w:r w:rsidRPr="00D51C72">
        <w:rPr>
          <w:i/>
          <w:iCs/>
        </w:rPr>
        <w:t>examen des structures et des méthodes de calcul de l</w:t>
      </w:r>
      <w:r w:rsidR="00D51C72" w:rsidRPr="00D51C72">
        <w:rPr>
          <w:i/>
          <w:iCs/>
        </w:rPr>
        <w:t>'</w:t>
      </w:r>
      <w:r w:rsidRPr="00D51C72">
        <w:rPr>
          <w:i/>
          <w:iCs/>
        </w:rPr>
        <w:t>Indice IDI</w:t>
      </w:r>
      <w:r w:rsidR="00D51C72" w:rsidRPr="00D51C72">
        <w:rPr>
          <w:i/>
          <w:iCs/>
        </w:rPr>
        <w:t xml:space="preserve"> et du Panier des prix des TIC.</w:t>
      </w:r>
    </w:p>
    <w:p w:rsidR="00655D3A" w:rsidRDefault="00655D3A" w:rsidP="00DD34D7">
      <w:pPr>
        <w:pStyle w:val="Headingb"/>
      </w:pPr>
      <w:r>
        <w:t>Pro</w:t>
      </w:r>
      <w:bookmarkStart w:id="8" w:name="_GoBack"/>
      <w:bookmarkEnd w:id="8"/>
      <w:r>
        <w:t>position</w:t>
      </w:r>
    </w:p>
    <w:p w:rsidR="00655D3A" w:rsidRDefault="00655D3A" w:rsidP="00D51C72">
      <w:r>
        <w:t xml:space="preserve">Compte tenu de ce qui précède, un rapport sur </w:t>
      </w:r>
      <w:r w:rsidR="00D51C72">
        <w:t xml:space="preserve">l'état d'avancement de la mise en œuvre de la </w:t>
      </w:r>
      <w:r>
        <w:t>Résolution 131 peut être communiqué aux membres.</w:t>
      </w:r>
    </w:p>
    <w:p w:rsidR="00655D3A" w:rsidRDefault="00655D3A" w:rsidP="0032202E">
      <w:pPr>
        <w:pStyle w:val="Reasons"/>
      </w:pPr>
    </w:p>
    <w:p w:rsidR="00655D3A" w:rsidRPr="00CA08ED" w:rsidRDefault="00655D3A" w:rsidP="00655D3A">
      <w:pPr>
        <w:jc w:val="center"/>
      </w:pPr>
      <w:r>
        <w:t>______________</w:t>
      </w:r>
    </w:p>
    <w:sectPr w:rsidR="00655D3A" w:rsidRPr="00CA08ED" w:rsidSect="005C389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FAA" w:rsidRDefault="00ED4FAA">
      <w:r>
        <w:separator/>
      </w:r>
    </w:p>
  </w:endnote>
  <w:endnote w:type="continuationSeparator" w:id="0">
    <w:p w:rsidR="00ED4FAA" w:rsidRDefault="00ED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064989">
    <w:pPr>
      <w:pStyle w:val="Footer"/>
    </w:pPr>
    <w:fldSimple w:instr=" FILENAME \p \* MERGEFORMAT ">
      <w:r w:rsidR="00ED4FAA">
        <w:t>Document1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453B19">
      <w:t>03.06.19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D4FAA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064989" w:rsidP="00655D3A">
    <w:pPr>
      <w:pStyle w:val="Footer"/>
    </w:pPr>
    <w:fldSimple w:instr=" FILENAME \p \* MERGEFORMAT ">
      <w:r w:rsidR="00655D3A">
        <w:t>P:\FRA\SG\CONSEIL\C19\100\104F.docx</w:t>
      </w:r>
    </w:fldSimple>
    <w:r w:rsidR="00655D3A">
      <w:t xml:space="preserve"> (456084)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 w:rsidP="00655D3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FAA" w:rsidRDefault="00ED4FAA">
      <w:r>
        <w:t>____________________</w:t>
      </w:r>
    </w:p>
  </w:footnote>
  <w:footnote w:type="continuationSeparator" w:id="0">
    <w:p w:rsidR="00ED4FAA" w:rsidRDefault="00ED4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DD34D7">
      <w:rPr>
        <w:noProof/>
      </w:rPr>
      <w:t>2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 w:rsidR="00655D3A">
      <w:t>/104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AA"/>
    <w:rsid w:val="00064989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53B19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55D3A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92392D"/>
    <w:rsid w:val="0093234A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F183B"/>
    <w:rsid w:val="00D375CD"/>
    <w:rsid w:val="00D51C72"/>
    <w:rsid w:val="00D553A2"/>
    <w:rsid w:val="00D774D3"/>
    <w:rsid w:val="00D904E8"/>
    <w:rsid w:val="00DA08C3"/>
    <w:rsid w:val="00DB5A3E"/>
    <w:rsid w:val="00DC22AA"/>
    <w:rsid w:val="00DD34D7"/>
    <w:rsid w:val="00DF74DD"/>
    <w:rsid w:val="00E25AD0"/>
    <w:rsid w:val="00EB6350"/>
    <w:rsid w:val="00ED4FAA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7A42A153-076E-444C-A9A3-09F5CAA5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pub/itu-d/md/14/wtdc17/c/D14-WTDC17-C-0117!!PDF-F.pdf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en/council/Documents/basic-texts/RES-131-F.pd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13</TotalTime>
  <Pages>2</Pages>
  <Words>427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3054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Cormier-Ribout, Kevin</dc:creator>
  <cp:keywords>C2018, C18</cp:keywords>
  <dc:description/>
  <cp:lastModifiedBy>Geneux, Aude</cp:lastModifiedBy>
  <cp:revision>5</cp:revision>
  <cp:lastPrinted>2000-07-18T08:55:00Z</cp:lastPrinted>
  <dcterms:created xsi:type="dcterms:W3CDTF">2019-06-03T12:20:00Z</dcterms:created>
  <dcterms:modified xsi:type="dcterms:W3CDTF">2019-06-04T09:19:00Z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