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E00FBB">
            <w:pPr>
              <w:tabs>
                <w:tab w:val="left" w:pos="851"/>
              </w:tabs>
              <w:spacing w:before="0" w:line="240" w:lineRule="atLeast"/>
              <w:rPr>
                <w:b/>
              </w:rPr>
            </w:pPr>
            <w:bookmarkStart w:id="2" w:name="dmeeting" w:colFirst="0" w:colLast="0"/>
            <w:bookmarkStart w:id="3" w:name="dnum" w:colFirst="1" w:colLast="1"/>
            <w:r>
              <w:rPr>
                <w:b/>
              </w:rPr>
              <w:t xml:space="preserve">Agenda item: </w:t>
            </w:r>
            <w:r w:rsidR="00E00FBB">
              <w:rPr>
                <w:b/>
              </w:rPr>
              <w:t>ADM 17</w:t>
            </w:r>
          </w:p>
        </w:tc>
        <w:tc>
          <w:tcPr>
            <w:tcW w:w="3120" w:type="dxa"/>
          </w:tcPr>
          <w:p w:rsidR="002A2188" w:rsidRPr="00E85629" w:rsidRDefault="002A2188" w:rsidP="00E00FBB">
            <w:pPr>
              <w:tabs>
                <w:tab w:val="left" w:pos="851"/>
              </w:tabs>
              <w:spacing w:before="0" w:line="240" w:lineRule="atLeast"/>
              <w:rPr>
                <w:b/>
              </w:rPr>
            </w:pPr>
            <w:r>
              <w:rPr>
                <w:b/>
              </w:rPr>
              <w:t>Document C1</w:t>
            </w:r>
            <w:r w:rsidR="00FA4575">
              <w:rPr>
                <w:b/>
              </w:rPr>
              <w:t>9</w:t>
            </w:r>
            <w:r>
              <w:rPr>
                <w:b/>
              </w:rPr>
              <w:t>/</w:t>
            </w:r>
            <w:r w:rsidR="00E00FBB">
              <w:rPr>
                <w:b/>
              </w:rPr>
              <w:t>105</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E00FBB" w:rsidP="00623AE3">
            <w:pPr>
              <w:tabs>
                <w:tab w:val="left" w:pos="993"/>
              </w:tabs>
              <w:spacing w:before="0"/>
              <w:rPr>
                <w:b/>
              </w:rPr>
            </w:pPr>
            <w:r>
              <w:rPr>
                <w:b/>
              </w:rPr>
              <w:t>27 May</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E00FBB" w:rsidP="00464B6C">
            <w:pPr>
              <w:pStyle w:val="Source"/>
            </w:pPr>
            <w:bookmarkStart w:id="6" w:name="dsource" w:colFirst="0" w:colLast="0"/>
            <w:bookmarkEnd w:id="5"/>
            <w:r>
              <w:t>Note</w:t>
            </w:r>
            <w:r w:rsidR="00D04E39" w:rsidRPr="00D04E39">
              <w:t xml:space="preserve"> by the Secretary-General</w:t>
            </w:r>
          </w:p>
        </w:tc>
      </w:tr>
      <w:tr w:rsidR="002A2188" w:rsidRPr="00813E5E" w:rsidTr="00464B6C">
        <w:trPr>
          <w:cantSplit/>
        </w:trPr>
        <w:tc>
          <w:tcPr>
            <w:tcW w:w="10031" w:type="dxa"/>
            <w:gridSpan w:val="2"/>
          </w:tcPr>
          <w:p w:rsidR="002A2188" w:rsidRPr="00813E5E" w:rsidRDefault="00E00FBB" w:rsidP="00464B6C">
            <w:pPr>
              <w:pStyle w:val="Title1"/>
            </w:pPr>
            <w:bookmarkStart w:id="7" w:name="dtitle1" w:colFirst="0" w:colLast="0"/>
            <w:bookmarkEnd w:id="6"/>
            <w:r>
              <w:t>Contribution from India (Republic of)</w:t>
            </w:r>
          </w:p>
        </w:tc>
      </w:tr>
      <w:tr w:rsidR="00E00FBB" w:rsidRPr="00813E5E" w:rsidTr="00464B6C">
        <w:trPr>
          <w:cantSplit/>
        </w:trPr>
        <w:tc>
          <w:tcPr>
            <w:tcW w:w="10031" w:type="dxa"/>
            <w:gridSpan w:val="2"/>
          </w:tcPr>
          <w:p w:rsidR="00E00FBB" w:rsidRDefault="00E00FBB" w:rsidP="00E00FBB">
            <w:pPr>
              <w:pStyle w:val="Title1"/>
            </w:pPr>
            <w:r w:rsidRPr="00E00FBB">
              <w:t>Proposal for monitoring and implementation of “instructions to the Council” under Resolutions and Decisions of PP</w:t>
            </w:r>
            <w:r>
              <w:t>-18</w:t>
            </w:r>
          </w:p>
        </w:tc>
      </w:tr>
    </w:tbl>
    <w:bookmarkEnd w:id="7"/>
    <w:p w:rsidR="00E00FBB" w:rsidRDefault="00E00FBB" w:rsidP="00E00FBB">
      <w:pPr>
        <w:spacing w:before="840"/>
      </w:pPr>
      <w:r>
        <w:t>I have the honour to transmit to the Member States of the Council a contribution submitted by India (Republic of).</w:t>
      </w:r>
    </w:p>
    <w:p w:rsidR="00E00FBB" w:rsidRDefault="00E00FBB" w:rsidP="00E00FBB">
      <w:pPr>
        <w:tabs>
          <w:tab w:val="clear" w:pos="567"/>
          <w:tab w:val="clear" w:pos="1134"/>
          <w:tab w:val="clear" w:pos="1701"/>
          <w:tab w:val="clear" w:pos="2268"/>
          <w:tab w:val="clear" w:pos="2835"/>
          <w:tab w:val="left" w:pos="6237"/>
        </w:tabs>
        <w:spacing w:before="1080"/>
      </w:pPr>
      <w:r>
        <w:tab/>
        <w:t>Houlin ZHAO</w:t>
      </w:r>
      <w:bookmarkStart w:id="8" w:name="_GoBack"/>
      <w:bookmarkEnd w:id="8"/>
    </w:p>
    <w:p w:rsidR="00E00FBB" w:rsidRPr="00813E5E" w:rsidRDefault="00E00FBB" w:rsidP="00E00FBB">
      <w:pPr>
        <w:tabs>
          <w:tab w:val="clear" w:pos="567"/>
          <w:tab w:val="clear" w:pos="1134"/>
          <w:tab w:val="clear" w:pos="1701"/>
          <w:tab w:val="clear" w:pos="2268"/>
          <w:tab w:val="clear" w:pos="2835"/>
          <w:tab w:val="left" w:pos="6096"/>
        </w:tabs>
        <w:spacing w:before="0"/>
      </w:pPr>
      <w:r>
        <w:tab/>
        <w:t>Secretary-General</w:t>
      </w:r>
    </w:p>
    <w:p w:rsidR="00E00FBB" w:rsidRDefault="00E00FBB">
      <w:pPr>
        <w:tabs>
          <w:tab w:val="clear" w:pos="567"/>
          <w:tab w:val="clear" w:pos="1134"/>
          <w:tab w:val="clear" w:pos="1701"/>
          <w:tab w:val="clear" w:pos="2268"/>
          <w:tab w:val="clear" w:pos="2835"/>
        </w:tabs>
        <w:overflowPunct/>
        <w:autoSpaceDE/>
        <w:autoSpaceDN/>
        <w:adjustRightInd/>
        <w:spacing w:before="0"/>
        <w:textAlignment w:val="auto"/>
      </w:pPr>
      <w:r>
        <w:br w:type="page"/>
      </w:r>
    </w:p>
    <w:p w:rsidR="00E00FBB" w:rsidRPr="00813E5E" w:rsidRDefault="00E00FBB"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7D0AAB">
            <w:pPr>
              <w:pStyle w:val="Headingb"/>
              <w:spacing w:before="120" w:after="120"/>
            </w:pPr>
            <w:r w:rsidRPr="00813E5E">
              <w:t>Summary</w:t>
            </w:r>
          </w:p>
          <w:p w:rsidR="002A2188" w:rsidRPr="00813E5E" w:rsidRDefault="00E00FBB" w:rsidP="007D0AAB">
            <w:pPr>
              <w:spacing w:after="120"/>
            </w:pPr>
            <w:r w:rsidRPr="00E00FBB">
              <w:t xml:space="preserve">The contribution is for monitoring and implementation of instructions to the Council under Resolutions and Decisions of </w:t>
            </w:r>
            <w:r>
              <w:t>PP-18.</w:t>
            </w:r>
          </w:p>
          <w:p w:rsidR="002A2188" w:rsidRPr="00813E5E" w:rsidRDefault="002A2188" w:rsidP="007D0AAB">
            <w:pPr>
              <w:pStyle w:val="Headingb"/>
              <w:spacing w:before="120" w:after="120"/>
            </w:pPr>
            <w:r w:rsidRPr="00813E5E">
              <w:t>Action required</w:t>
            </w:r>
          </w:p>
          <w:p w:rsidR="00E00FBB" w:rsidRPr="00813E5E" w:rsidRDefault="00E00FBB" w:rsidP="007D0AAB">
            <w:pPr>
              <w:spacing w:after="120"/>
            </w:pPr>
            <w:r>
              <w:t xml:space="preserve">The Republic of India invites the Council to </w:t>
            </w:r>
            <w:r w:rsidRPr="00A34A18">
              <w:rPr>
                <w:b/>
              </w:rPr>
              <w:t>note</w:t>
            </w:r>
            <w:r>
              <w:t xml:space="preserve"> the content of this contribution and </w:t>
            </w:r>
            <w:r w:rsidRPr="00A34A18">
              <w:rPr>
                <w:b/>
              </w:rPr>
              <w:t>adopt</w:t>
            </w:r>
            <w:r>
              <w:t xml:space="preserve"> the proposal.</w:t>
            </w:r>
          </w:p>
          <w:p w:rsidR="002A2188" w:rsidRPr="00813E5E" w:rsidRDefault="002A2188" w:rsidP="007D0AAB">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7D0AAB">
            <w:pPr>
              <w:pStyle w:val="Headingb"/>
              <w:spacing w:before="120" w:after="120"/>
            </w:pPr>
            <w:r w:rsidRPr="00813E5E">
              <w:t>References</w:t>
            </w:r>
          </w:p>
          <w:p w:rsidR="002A2188" w:rsidRPr="00813E5E" w:rsidRDefault="005B0F5B" w:rsidP="007D0AAB">
            <w:pPr>
              <w:spacing w:after="120"/>
              <w:rPr>
                <w:i/>
                <w:iCs/>
              </w:rPr>
            </w:pPr>
            <w:hyperlink r:id="rId9" w:history="1">
              <w:r w:rsidRPr="005B0F5B">
                <w:rPr>
                  <w:rStyle w:val="Hyperlink"/>
                  <w:i/>
                  <w:iCs/>
                </w:rPr>
                <w:t>Final Acts of the 2018 Plenipotentiary Conference</w:t>
              </w:r>
            </w:hyperlink>
          </w:p>
        </w:tc>
      </w:tr>
    </w:tbl>
    <w:p w:rsidR="005B0F5B" w:rsidRPr="00A34A18" w:rsidRDefault="005B0F5B" w:rsidP="005B0F5B">
      <w:pPr>
        <w:pStyle w:val="Normalaftertitle"/>
        <w:tabs>
          <w:tab w:val="clear" w:pos="567"/>
          <w:tab w:val="clear" w:pos="1134"/>
          <w:tab w:val="clear" w:pos="1701"/>
          <w:tab w:val="clear" w:pos="2268"/>
          <w:tab w:val="clear" w:pos="2835"/>
        </w:tabs>
        <w:snapToGrid w:val="0"/>
        <w:spacing w:before="600" w:after="120"/>
        <w:jc w:val="both"/>
        <w:rPr>
          <w:rStyle w:val="None"/>
          <w:b/>
          <w:bCs/>
        </w:rPr>
      </w:pPr>
      <w:bookmarkStart w:id="9" w:name="dstart"/>
      <w:bookmarkStart w:id="10" w:name="dbreak"/>
      <w:bookmarkEnd w:id="9"/>
      <w:bookmarkEnd w:id="10"/>
      <w:r>
        <w:rPr>
          <w:rStyle w:val="None"/>
          <w:rFonts w:eastAsia="Calibri" w:cs="Calibri"/>
          <w:b/>
          <w:bCs/>
          <w:lang w:val="en-US"/>
        </w:rPr>
        <w:t>Introduction</w:t>
      </w:r>
    </w:p>
    <w:p w:rsidR="005B0F5B" w:rsidRDefault="005B0F5B" w:rsidP="005B0F5B">
      <w:pPr>
        <w:snapToGrid w:val="0"/>
        <w:spacing w:after="120"/>
        <w:rPr>
          <w:rFonts w:asciiTheme="minorHAnsi" w:eastAsia="Arial Unicode MS" w:hAnsiTheme="minorHAnsi" w:cstheme="minorHAnsi"/>
          <w:sz w:val="22"/>
          <w:szCs w:val="24"/>
        </w:rPr>
      </w:pPr>
      <w:r>
        <w:rPr>
          <w:rFonts w:cs="Calibri"/>
          <w:szCs w:val="24"/>
          <w:lang w:eastAsia="zh-CN"/>
        </w:rPr>
        <w:t>The 2018 Plenipotentiary Conference (PP-18)</w:t>
      </w:r>
      <w:r>
        <w:rPr>
          <w:rFonts w:eastAsia="Arial Unicode MS" w:cstheme="minorHAnsi"/>
          <w:szCs w:val="24"/>
        </w:rPr>
        <w:t xml:space="preserve"> </w:t>
      </w:r>
      <w:r>
        <w:rPr>
          <w:rFonts w:cstheme="minorHAnsi"/>
          <w:color w:val="000000"/>
          <w:szCs w:val="24"/>
        </w:rPr>
        <w:t>adopted</w:t>
      </w:r>
      <w:r>
        <w:rPr>
          <w:rFonts w:eastAsia="Arial Unicode MS" w:cstheme="minorHAnsi"/>
          <w:szCs w:val="24"/>
        </w:rPr>
        <w:t xml:space="preserve"> 10 (Ten) new Resolutions; revised 2 (Two) Decisions and 51 (Fifty-one) Resolutions; and suppressed 1(One) Decision and 10 (Ten) Resolutions. Neither the Constitution nor the Convention was modified.</w:t>
      </w:r>
    </w:p>
    <w:p w:rsidR="005B0F5B" w:rsidRDefault="005B0F5B" w:rsidP="005B0F5B">
      <w:pPr>
        <w:pStyle w:val="Normalaftertitle"/>
        <w:tabs>
          <w:tab w:val="clear" w:pos="567"/>
          <w:tab w:val="clear" w:pos="1134"/>
          <w:tab w:val="clear" w:pos="1701"/>
          <w:tab w:val="clear" w:pos="2268"/>
          <w:tab w:val="clear" w:pos="2835"/>
        </w:tabs>
        <w:snapToGrid w:val="0"/>
        <w:spacing w:before="120" w:after="120"/>
        <w:jc w:val="both"/>
        <w:rPr>
          <w:szCs w:val="24"/>
          <w:lang w:eastAsia="zh-CN"/>
        </w:rPr>
      </w:pPr>
      <w:r>
        <w:rPr>
          <w:szCs w:val="24"/>
          <w:lang w:eastAsia="zh-CN"/>
        </w:rPr>
        <w:t xml:space="preserve">Several of the new / revised ‘Decisions and Resolutions’ contain </w:t>
      </w:r>
      <w:r>
        <w:rPr>
          <w:szCs w:val="24"/>
          <w:lang w:eastAsia="zh-CN"/>
        </w:rPr>
        <w:t>“</w:t>
      </w:r>
      <w:r>
        <w:rPr>
          <w:szCs w:val="24"/>
          <w:lang w:eastAsia="zh-CN"/>
        </w:rPr>
        <w:t>instructs to Council</w:t>
      </w:r>
      <w:r>
        <w:rPr>
          <w:szCs w:val="24"/>
          <w:lang w:eastAsia="zh-CN"/>
        </w:rPr>
        <w:t>”</w:t>
      </w:r>
      <w:r>
        <w:rPr>
          <w:szCs w:val="24"/>
          <w:lang w:eastAsia="zh-CN"/>
        </w:rPr>
        <w:t xml:space="preserve"> to take necessary actions for implementation of ‘Decisions and Resolutions of </w:t>
      </w:r>
      <w:r>
        <w:rPr>
          <w:szCs w:val="24"/>
          <w:lang w:eastAsia="zh-CN"/>
        </w:rPr>
        <w:t>the PP-</w:t>
      </w:r>
      <w:r>
        <w:rPr>
          <w:szCs w:val="24"/>
          <w:lang w:eastAsia="zh-CN"/>
        </w:rPr>
        <w:t>18 Final Act</w:t>
      </w:r>
      <w:r>
        <w:rPr>
          <w:szCs w:val="24"/>
          <w:lang w:eastAsia="zh-CN"/>
        </w:rPr>
        <w:t>s</w:t>
      </w:r>
      <w:r>
        <w:rPr>
          <w:szCs w:val="24"/>
          <w:lang w:eastAsia="zh-CN"/>
        </w:rPr>
        <w:t xml:space="preserve"> as mentioned therein within 4 (Four) years by </w:t>
      </w:r>
      <w:r>
        <w:rPr>
          <w:szCs w:val="24"/>
          <w:lang w:eastAsia="zh-CN"/>
        </w:rPr>
        <w:t xml:space="preserve">the </w:t>
      </w:r>
      <w:r>
        <w:rPr>
          <w:szCs w:val="24"/>
          <w:lang w:eastAsia="zh-CN"/>
        </w:rPr>
        <w:t>next Plen</w:t>
      </w:r>
      <w:r>
        <w:rPr>
          <w:szCs w:val="24"/>
          <w:lang w:eastAsia="zh-CN"/>
        </w:rPr>
        <w:t>ipotentiary Conference in 2022.</w:t>
      </w:r>
    </w:p>
    <w:p w:rsidR="005B0F5B" w:rsidRPr="00E840BA" w:rsidRDefault="005B0F5B" w:rsidP="005B0F5B">
      <w:pPr>
        <w:snapToGrid w:val="0"/>
        <w:spacing w:before="360" w:after="120"/>
        <w:rPr>
          <w:rFonts w:cs="Calibri"/>
          <w:b/>
          <w:szCs w:val="24"/>
          <w:lang w:eastAsia="zh-CN"/>
        </w:rPr>
      </w:pPr>
      <w:r w:rsidRPr="00E840BA">
        <w:rPr>
          <w:rFonts w:cs="Calibri"/>
          <w:b/>
          <w:szCs w:val="24"/>
          <w:lang w:eastAsia="zh-CN"/>
        </w:rPr>
        <w:t>Proposal</w:t>
      </w:r>
    </w:p>
    <w:p w:rsidR="005B0F5B" w:rsidRDefault="005B0F5B" w:rsidP="005B0F5B">
      <w:pPr>
        <w:snapToGrid w:val="0"/>
        <w:spacing w:after="120"/>
        <w:jc w:val="both"/>
        <w:rPr>
          <w:szCs w:val="24"/>
          <w:lang w:eastAsia="zh-CN"/>
        </w:rPr>
      </w:pPr>
      <w:r>
        <w:rPr>
          <w:rFonts w:cs="Calibri"/>
          <w:szCs w:val="24"/>
          <w:lang w:eastAsia="zh-CN"/>
        </w:rPr>
        <w:t xml:space="preserve">Considering the comprehensive nature of instructions across resolutions and number of items for action, it would be efficient and effective to have an online dashboard for the consideration of Council to enable deliberations and decisions in the council sessions. This will also enable respective sectors to take action and lead to synergies in the related areas. </w:t>
      </w:r>
    </w:p>
    <w:p w:rsidR="005B0F5B" w:rsidRPr="0007437A" w:rsidRDefault="005B0F5B" w:rsidP="005B0F5B">
      <w:pPr>
        <w:snapToGrid w:val="0"/>
        <w:spacing w:after="120"/>
        <w:rPr>
          <w:rFonts w:cs="Calibri"/>
          <w:szCs w:val="24"/>
          <w:lang w:eastAsia="zh-CN"/>
        </w:rPr>
      </w:pPr>
      <w:r>
        <w:rPr>
          <w:rFonts w:cs="Calibri"/>
          <w:szCs w:val="24"/>
          <w:lang w:eastAsia="zh-CN"/>
        </w:rPr>
        <w:t>India</w:t>
      </w:r>
      <w:r w:rsidRPr="0007437A">
        <w:rPr>
          <w:rFonts w:cs="Calibri"/>
          <w:szCs w:val="24"/>
          <w:lang w:eastAsia="zh-CN"/>
        </w:rPr>
        <w:t xml:space="preserve"> propose</w:t>
      </w:r>
      <w:r>
        <w:rPr>
          <w:rFonts w:cs="Calibri"/>
          <w:szCs w:val="24"/>
          <w:lang w:eastAsia="zh-CN"/>
        </w:rPr>
        <w:t>s</w:t>
      </w:r>
      <w:r w:rsidRPr="0007437A">
        <w:rPr>
          <w:rFonts w:cs="Calibri"/>
          <w:szCs w:val="24"/>
          <w:lang w:eastAsia="zh-CN"/>
        </w:rPr>
        <w:t xml:space="preserve"> the following for consideration of </w:t>
      </w:r>
      <w:r>
        <w:rPr>
          <w:rFonts w:cs="Calibri"/>
          <w:szCs w:val="24"/>
          <w:lang w:eastAsia="zh-CN"/>
        </w:rPr>
        <w:t xml:space="preserve">the </w:t>
      </w:r>
      <w:r w:rsidRPr="0007437A">
        <w:rPr>
          <w:rFonts w:cs="Calibri"/>
          <w:szCs w:val="24"/>
          <w:lang w:eastAsia="zh-CN"/>
        </w:rPr>
        <w:t xml:space="preserve">Council </w:t>
      </w:r>
      <w:r>
        <w:rPr>
          <w:rFonts w:cs="Calibri"/>
          <w:szCs w:val="24"/>
          <w:lang w:eastAsia="zh-CN"/>
        </w:rPr>
        <w:t>seeking support from the Council membership.</w:t>
      </w:r>
    </w:p>
    <w:p w:rsidR="005B0F5B" w:rsidRDefault="005B0F5B" w:rsidP="005B0F5B">
      <w:pPr>
        <w:pStyle w:val="Title1"/>
        <w:numPr>
          <w:ilvl w:val="0"/>
          <w:numId w:val="2"/>
        </w:numPr>
        <w:snapToGrid w:val="0"/>
        <w:spacing w:before="120" w:after="120"/>
        <w:ind w:left="270"/>
        <w:jc w:val="both"/>
        <w:rPr>
          <w:rFonts w:cs="Calibri"/>
          <w:caps w:val="0"/>
          <w:sz w:val="24"/>
          <w:lang w:eastAsia="zh-CN"/>
        </w:rPr>
      </w:pPr>
      <w:r>
        <w:rPr>
          <w:rFonts w:cs="Calibri"/>
          <w:caps w:val="0"/>
          <w:sz w:val="24"/>
          <w:lang w:eastAsia="zh-CN"/>
        </w:rPr>
        <w:t xml:space="preserve"> A </w:t>
      </w:r>
      <w:r w:rsidRPr="00F84B25">
        <w:rPr>
          <w:rFonts w:cs="Calibri"/>
          <w:caps w:val="0"/>
          <w:sz w:val="24"/>
          <w:lang w:eastAsia="zh-CN"/>
        </w:rPr>
        <w:t>r</w:t>
      </w:r>
      <w:r>
        <w:rPr>
          <w:rFonts w:cs="Calibri"/>
          <w:caps w:val="0"/>
          <w:sz w:val="24"/>
          <w:lang w:eastAsia="zh-CN"/>
        </w:rPr>
        <w:t xml:space="preserve">esponsibility </w:t>
      </w:r>
      <w:r w:rsidRPr="00F84B25">
        <w:rPr>
          <w:rFonts w:cs="Calibri"/>
          <w:caps w:val="0"/>
          <w:sz w:val="24"/>
          <w:lang w:eastAsia="zh-CN"/>
        </w:rPr>
        <w:t xml:space="preserve">matrix </w:t>
      </w:r>
      <w:r>
        <w:rPr>
          <w:rFonts w:cs="Calibri"/>
          <w:caps w:val="0"/>
          <w:sz w:val="24"/>
          <w:lang w:eastAsia="zh-CN"/>
        </w:rPr>
        <w:t xml:space="preserve">of activities listed under </w:t>
      </w:r>
      <w:r w:rsidRPr="00F42532">
        <w:rPr>
          <w:rFonts w:cs="Calibri"/>
          <w:caps w:val="0"/>
          <w:sz w:val="24"/>
          <w:lang w:eastAsia="zh-CN"/>
        </w:rPr>
        <w:t xml:space="preserve">“Instructs to Council” </w:t>
      </w:r>
      <w:r>
        <w:rPr>
          <w:rFonts w:cs="Calibri"/>
          <w:caps w:val="0"/>
          <w:sz w:val="24"/>
          <w:lang w:eastAsia="zh-CN"/>
        </w:rPr>
        <w:t xml:space="preserve">and an online dashboard should be prepared </w:t>
      </w:r>
      <w:r>
        <w:rPr>
          <w:rFonts w:cs="Calibri"/>
          <w:caps w:val="0"/>
          <w:sz w:val="24"/>
          <w:lang w:eastAsia="zh-CN"/>
        </w:rPr>
        <w:t>to enable efficient and</w:t>
      </w:r>
      <w:r>
        <w:rPr>
          <w:rFonts w:cs="Calibri"/>
          <w:caps w:val="0"/>
          <w:sz w:val="24"/>
          <w:lang w:eastAsia="zh-CN"/>
        </w:rPr>
        <w:t xml:space="preserve"> effective implementation</w:t>
      </w:r>
      <w:r>
        <w:rPr>
          <w:rFonts w:cs="Calibri"/>
          <w:caps w:val="0"/>
          <w:sz w:val="24"/>
          <w:lang w:eastAsia="zh-CN"/>
        </w:rPr>
        <w:t>,</w:t>
      </w:r>
      <w:r>
        <w:rPr>
          <w:rFonts w:cs="Calibri"/>
          <w:caps w:val="0"/>
          <w:sz w:val="24"/>
          <w:lang w:eastAsia="zh-CN"/>
        </w:rPr>
        <w:t xml:space="preserve"> and monitoring of the progress of the </w:t>
      </w:r>
      <w:r w:rsidRPr="001021DB">
        <w:rPr>
          <w:rFonts w:cs="Calibri"/>
          <w:caps w:val="0"/>
          <w:sz w:val="24"/>
          <w:lang w:eastAsia="zh-CN"/>
        </w:rPr>
        <w:t>Resolutions</w:t>
      </w:r>
      <w:r w:rsidRPr="00F84B25">
        <w:rPr>
          <w:rFonts w:cs="Calibri"/>
          <w:caps w:val="0"/>
          <w:sz w:val="24"/>
          <w:lang w:eastAsia="zh-CN"/>
        </w:rPr>
        <w:t xml:space="preserve"> and </w:t>
      </w:r>
      <w:r>
        <w:rPr>
          <w:rFonts w:cs="Calibri"/>
          <w:caps w:val="0"/>
          <w:sz w:val="24"/>
          <w:lang w:eastAsia="zh-CN"/>
        </w:rPr>
        <w:t>D</w:t>
      </w:r>
      <w:r w:rsidRPr="00F84B25">
        <w:rPr>
          <w:rFonts w:cs="Calibri"/>
          <w:caps w:val="0"/>
          <w:sz w:val="24"/>
          <w:lang w:eastAsia="zh-CN"/>
        </w:rPr>
        <w:t xml:space="preserve">ecisions of </w:t>
      </w:r>
      <w:r>
        <w:rPr>
          <w:rFonts w:cs="Calibri"/>
          <w:caps w:val="0"/>
          <w:sz w:val="24"/>
          <w:lang w:eastAsia="zh-CN"/>
        </w:rPr>
        <w:t xml:space="preserve">the </w:t>
      </w:r>
      <w:r>
        <w:rPr>
          <w:rFonts w:cs="Calibri"/>
          <w:caps w:val="0"/>
          <w:sz w:val="24"/>
          <w:lang w:eastAsia="zh-CN"/>
        </w:rPr>
        <w:t>PP</w:t>
      </w:r>
      <w:r>
        <w:rPr>
          <w:rFonts w:cs="Calibri"/>
          <w:caps w:val="0"/>
          <w:sz w:val="24"/>
          <w:lang w:eastAsia="zh-CN"/>
        </w:rPr>
        <w:t>-</w:t>
      </w:r>
      <w:r w:rsidRPr="00F84B25">
        <w:rPr>
          <w:rFonts w:cs="Calibri"/>
          <w:caps w:val="0"/>
          <w:sz w:val="24"/>
          <w:lang w:eastAsia="zh-CN"/>
        </w:rPr>
        <w:t xml:space="preserve">18 </w:t>
      </w:r>
      <w:r>
        <w:rPr>
          <w:rFonts w:cs="Calibri"/>
          <w:caps w:val="0"/>
          <w:sz w:val="24"/>
          <w:lang w:eastAsia="zh-CN"/>
        </w:rPr>
        <w:t>Final Acts.</w:t>
      </w:r>
    </w:p>
    <w:p w:rsidR="005B0F5B" w:rsidRPr="009F2C7B" w:rsidRDefault="005B0F5B" w:rsidP="005B0F5B">
      <w:pPr>
        <w:pStyle w:val="Title1"/>
        <w:numPr>
          <w:ilvl w:val="0"/>
          <w:numId w:val="2"/>
        </w:numPr>
        <w:snapToGrid w:val="0"/>
        <w:spacing w:before="120" w:after="120"/>
        <w:ind w:left="270"/>
        <w:jc w:val="both"/>
        <w:rPr>
          <w:rFonts w:cs="Calibri"/>
          <w:caps w:val="0"/>
          <w:sz w:val="24"/>
          <w:lang w:eastAsia="zh-CN"/>
        </w:rPr>
      </w:pPr>
      <w:r>
        <w:rPr>
          <w:rFonts w:cs="Calibri"/>
          <w:caps w:val="0"/>
          <w:sz w:val="24"/>
          <w:lang w:eastAsia="zh-CN"/>
        </w:rPr>
        <w:t>Progress on the subject to be reported to the Council session 2020.</w:t>
      </w:r>
    </w:p>
    <w:p w:rsidR="00264425" w:rsidRPr="002A2188" w:rsidRDefault="005B0F5B" w:rsidP="005B0F5B">
      <w:pPr>
        <w:spacing w:before="840"/>
        <w:jc w:val="center"/>
        <w:rPr>
          <w:lang w:val="en-US"/>
        </w:rPr>
      </w:pPr>
      <w:r>
        <w:rPr>
          <w:lang w:val="en-US"/>
        </w:rPr>
        <w:t>________________</w:t>
      </w:r>
    </w:p>
    <w:sectPr w:rsidR="00264425" w:rsidRPr="002A2188"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FA4575" w:rsidP="00FA4575">
    <w:pPr>
      <w:pStyle w:val="Footer"/>
    </w:pPr>
    <w:fldSimple w:instr=" FILENAME \p  \* MERGEFORMAT ">
      <w:r w:rsidR="001859E0">
        <w:t>Document1</w:t>
      </w:r>
    </w:fldSimple>
    <w:r w:rsidR="00CB18FF">
      <w:tab/>
    </w:r>
    <w:r w:rsidR="00CB18FF">
      <w:tab/>
    </w:r>
    <w:r>
      <w:fldChar w:fldCharType="begin"/>
    </w:r>
    <w:r>
      <w:instrText xml:space="preserve"> DATE   \* MERGEFORMAT </w:instrText>
    </w:r>
    <w:r>
      <w:fldChar w:fldCharType="separate"/>
    </w:r>
    <w:r w:rsidR="00E00FBB">
      <w:t>28/05/2019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5B0F5B" w:rsidRDefault="005B0F5B" w:rsidP="00FA4575">
    <w:pPr>
      <w:pStyle w:val="Footer"/>
      <w:rPr>
        <w:color w:val="BFBFBF" w:themeColor="background1" w:themeShade="BF"/>
      </w:rPr>
    </w:pPr>
    <w:r>
      <w:rPr>
        <w:color w:val="BFBFBF" w:themeColor="background1" w:themeShade="BF"/>
      </w:rPr>
      <w:fldChar w:fldCharType="begin"/>
    </w:r>
    <w:r>
      <w:rPr>
        <w:color w:val="BFBFBF" w:themeColor="background1" w:themeShade="BF"/>
      </w:rPr>
      <w:instrText xml:space="preserve"> FILENAME \p \* MERGEFORMAT </w:instrText>
    </w:r>
    <w:r>
      <w:rPr>
        <w:color w:val="BFBFBF" w:themeColor="background1" w:themeShade="BF"/>
      </w:rPr>
      <w:fldChar w:fldCharType="separate"/>
    </w:r>
    <w:r>
      <w:rPr>
        <w:color w:val="BFBFBF" w:themeColor="background1" w:themeShade="BF"/>
      </w:rPr>
      <w:t>P:\SPM\GBS\c19\Doc\C19-Template_en.docx</w:t>
    </w:r>
    <w:r>
      <w:rPr>
        <w:color w:val="BFBFBF" w:themeColor="background1" w:themeShade="BF"/>
      </w:rPr>
      <w:fldChar w:fldCharType="end"/>
    </w:r>
    <w:r w:rsidR="00322D0D" w:rsidRPr="005B0F5B">
      <w:rPr>
        <w:color w:val="BFBFBF" w:themeColor="background1" w:themeShade="BF"/>
      </w:rPr>
      <w:tab/>
    </w:r>
    <w:r w:rsidR="00FA4575" w:rsidRPr="005B0F5B">
      <w:rPr>
        <w:color w:val="BFBFBF" w:themeColor="background1" w:themeShade="BF"/>
      </w:rPr>
      <w:tab/>
    </w:r>
    <w:r w:rsidR="00FA4575" w:rsidRPr="005B0F5B">
      <w:rPr>
        <w:color w:val="BFBFBF" w:themeColor="background1" w:themeShade="BF"/>
      </w:rPr>
      <w:fldChar w:fldCharType="begin"/>
    </w:r>
    <w:r w:rsidR="00FA4575" w:rsidRPr="005B0F5B">
      <w:rPr>
        <w:color w:val="BFBFBF" w:themeColor="background1" w:themeShade="BF"/>
      </w:rPr>
      <w:instrText xml:space="preserve"> DATE   \* MERGEFORMAT </w:instrText>
    </w:r>
    <w:r w:rsidR="00FA4575" w:rsidRPr="005B0F5B">
      <w:rPr>
        <w:color w:val="BFBFBF" w:themeColor="background1" w:themeShade="BF"/>
      </w:rPr>
      <w:fldChar w:fldCharType="separate"/>
    </w:r>
    <w:r w:rsidR="00E00FBB" w:rsidRPr="005B0F5B">
      <w:rPr>
        <w:color w:val="BFBFBF" w:themeColor="background1" w:themeShade="BF"/>
      </w:rPr>
      <w:t>28/05/2019</w:t>
    </w:r>
    <w:r w:rsidR="00FA4575" w:rsidRPr="005B0F5B">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7D0AAB">
      <w:rPr>
        <w:noProof/>
      </w:rPr>
      <w:t>2</w:t>
    </w:r>
    <w:r>
      <w:rPr>
        <w:noProof/>
      </w:rPr>
      <w:fldChar w:fldCharType="end"/>
    </w:r>
  </w:p>
  <w:p w:rsidR="00322D0D" w:rsidRPr="00623AE3" w:rsidRDefault="00FA4575" w:rsidP="00E00FBB">
    <w:pPr>
      <w:pStyle w:val="Header"/>
      <w:rPr>
        <w:bCs/>
      </w:rPr>
    </w:pPr>
    <w:r>
      <w:rPr>
        <w:bCs/>
      </w:rPr>
      <w:t>C19</w:t>
    </w:r>
    <w:r w:rsidR="00E00FBB">
      <w:rPr>
        <w:bCs/>
      </w:rPr>
      <w:t>/105</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3E2713"/>
    <w:multiLevelType w:val="hybridMultilevel"/>
    <w:tmpl w:val="129E7CC6"/>
    <w:lvl w:ilvl="0" w:tplc="7E2AB34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B0F5B"/>
    <w:rsid w:val="005F3269"/>
    <w:rsid w:val="00623AE3"/>
    <w:rsid w:val="0064737F"/>
    <w:rsid w:val="006535F1"/>
    <w:rsid w:val="0065557D"/>
    <w:rsid w:val="00662984"/>
    <w:rsid w:val="006716BB"/>
    <w:rsid w:val="006B6680"/>
    <w:rsid w:val="006B6DCC"/>
    <w:rsid w:val="00702DEF"/>
    <w:rsid w:val="00706861"/>
    <w:rsid w:val="0075051B"/>
    <w:rsid w:val="00793188"/>
    <w:rsid w:val="00794D34"/>
    <w:rsid w:val="007D0AAB"/>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E00FBB"/>
    <w:rsid w:val="00E10E80"/>
    <w:rsid w:val="00E124F0"/>
    <w:rsid w:val="00E60F04"/>
    <w:rsid w:val="00E854E4"/>
    <w:rsid w:val="00EB0D6F"/>
    <w:rsid w:val="00EB2232"/>
    <w:rsid w:val="00EC5337"/>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None">
    <w:name w:val="None"/>
    <w:rsid w:val="005B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S-CONF-ACTF-2018"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9764-A24C-4429-A39B-A1317A76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2210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2019</dc:subject>
  <dc:creator>Brouard, Ricarda</dc:creator>
  <cp:keywords>C2019, C19</cp:keywords>
  <dc:description/>
  <cp:lastModifiedBy>Brouard, Ricarda</cp:lastModifiedBy>
  <cp:revision>3</cp:revision>
  <cp:lastPrinted>2000-07-18T13:30:00Z</cp:lastPrinted>
  <dcterms:created xsi:type="dcterms:W3CDTF">2019-05-28T15:20:00Z</dcterms:created>
  <dcterms:modified xsi:type="dcterms:W3CDTF">2019-05-28T15:21:00Z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