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592EA5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714B14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714B14">
              <w:rPr>
                <w:b/>
                <w:bCs/>
                <w:lang w:bidi="ar-SY"/>
              </w:rPr>
              <w:t>119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F15442" w:rsidP="00F15442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19</w:t>
            </w:r>
            <w:r w:rsidR="00714B14" w:rsidRPr="0045226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يوليو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714B14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714B14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290728" w:rsidP="00290728">
            <w:pPr>
              <w:pStyle w:val="Source"/>
              <w:rPr>
                <w:rtl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714B14" w:rsidP="00714B14">
            <w:pPr>
              <w:pStyle w:val="Title1"/>
              <w:rPr>
                <w:rtl/>
              </w:rPr>
            </w:pPr>
            <w:r w:rsidRPr="00714B14">
              <w:rPr>
                <w:rFonts w:hint="cs"/>
                <w:rtl/>
              </w:rPr>
              <w:t>محضـر موجـز</w:t>
            </w:r>
            <w:r w:rsidRPr="00714B14">
              <w:rPr>
                <w:rFonts w:hint="cs"/>
                <w:rtl/>
              </w:rPr>
              <w:br/>
              <w:t>للجلسة العامة الثامنة</w:t>
            </w:r>
          </w:p>
        </w:tc>
      </w:tr>
      <w:tr w:rsidR="00714B14" w:rsidRPr="00290728" w:rsidTr="009F66A8">
        <w:trPr>
          <w:cantSplit/>
        </w:trPr>
        <w:tc>
          <w:tcPr>
            <w:tcW w:w="9672" w:type="dxa"/>
            <w:gridSpan w:val="2"/>
          </w:tcPr>
          <w:p w:rsidR="00714B14" w:rsidRPr="004B5B6A" w:rsidRDefault="00714B14" w:rsidP="00714B14">
            <w:pPr>
              <w:spacing w:before="24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الخميس </w:t>
            </w:r>
            <w:r>
              <w:rPr>
                <w:lang w:bidi="ar-EG"/>
              </w:rPr>
              <w:t>20</w:t>
            </w:r>
            <w:r>
              <w:rPr>
                <w:rFonts w:hint="cs"/>
                <w:rtl/>
                <w:lang w:bidi="ar-EG"/>
              </w:rPr>
              <w:t xml:space="preserve"> يونيو </w:t>
            </w:r>
            <w:r>
              <w:rPr>
                <w:lang w:bidi="ar-EG"/>
              </w:rPr>
              <w:t>2019</w:t>
            </w:r>
            <w:r w:rsidRPr="00420672">
              <w:rPr>
                <w:rFonts w:hint="cs"/>
                <w:rtl/>
                <w:lang w:bidi="ar-EG"/>
              </w:rPr>
              <w:t xml:space="preserve">، من الساعة </w:t>
            </w:r>
            <w:r>
              <w:rPr>
                <w:lang w:val="en-GB"/>
              </w:rPr>
              <w:t>09:45</w:t>
            </w:r>
            <w:r>
              <w:rPr>
                <w:rFonts w:hint="cs"/>
                <w:rtl/>
                <w:lang w:val="en-GB" w:bidi="ar-EG"/>
              </w:rPr>
              <w:t xml:space="preserve"> </w:t>
            </w:r>
            <w:r w:rsidRPr="00420672">
              <w:rPr>
                <w:rFonts w:hint="cs"/>
                <w:rtl/>
                <w:lang w:bidi="ar-EG"/>
              </w:rPr>
              <w:t xml:space="preserve">إلى الساعة </w:t>
            </w:r>
            <w:r>
              <w:rPr>
                <w:lang w:bidi="ar-EG"/>
              </w:rPr>
              <w:t>10:10</w:t>
            </w:r>
          </w:p>
        </w:tc>
      </w:tr>
      <w:tr w:rsidR="00714B14" w:rsidRPr="00290728" w:rsidTr="009F66A8">
        <w:trPr>
          <w:cantSplit/>
        </w:trPr>
        <w:tc>
          <w:tcPr>
            <w:tcW w:w="9672" w:type="dxa"/>
            <w:gridSpan w:val="2"/>
          </w:tcPr>
          <w:p w:rsidR="00714B14" w:rsidRPr="00420672" w:rsidRDefault="00714B14" w:rsidP="00714B14">
            <w:pPr>
              <w:spacing w:before="240"/>
              <w:jc w:val="center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القائم بأعمال </w:t>
            </w:r>
            <w:r w:rsidRPr="00015745">
              <w:rPr>
                <w:rFonts w:hint="cs"/>
                <w:b/>
                <w:bCs/>
                <w:rtl/>
                <w:lang w:bidi="ar-EG"/>
              </w:rPr>
              <w:t>الرئيس</w:t>
            </w:r>
            <w:r w:rsidRPr="00420672">
              <w:rPr>
                <w:rFonts w:hint="cs"/>
                <w:b/>
                <w:bCs/>
                <w:rtl/>
                <w:lang w:bidi="ar-EG"/>
              </w:rPr>
              <w:t>:</w:t>
            </w:r>
            <w:r w:rsidRPr="00420672">
              <w:rPr>
                <w:rFonts w:hint="eastAsia"/>
                <w:b/>
                <w:bCs/>
                <w:rtl/>
                <w:lang w:bidi="ar-EG"/>
              </w:rPr>
              <w:t xml:space="preserve"> </w:t>
            </w:r>
            <w:r w:rsidRPr="00420672">
              <w:rPr>
                <w:rFonts w:hint="cs"/>
                <w:rtl/>
                <w:lang w:bidi="ar-EG"/>
              </w:rPr>
              <w:t xml:space="preserve">السيد </w:t>
            </w:r>
            <w:r>
              <w:rPr>
                <w:rFonts w:hint="cs"/>
                <w:rtl/>
                <w:lang w:bidi="ar-EG"/>
              </w:rPr>
              <w:t xml:space="preserve">ف. </w:t>
            </w:r>
            <w:proofErr w:type="spellStart"/>
            <w:r>
              <w:rPr>
                <w:rFonts w:hint="cs"/>
                <w:rtl/>
                <w:lang w:bidi="ar-EG"/>
              </w:rPr>
              <w:t>بيجي</w:t>
            </w:r>
            <w:proofErr w:type="spellEnd"/>
            <w:r w:rsidRPr="00420672">
              <w:rPr>
                <w:rFonts w:hint="cs"/>
                <w:rtl/>
                <w:lang w:bidi="ar-EG"/>
              </w:rPr>
              <w:t xml:space="preserve"> (</w:t>
            </w:r>
            <w:r>
              <w:rPr>
                <w:rFonts w:hint="cs"/>
                <w:rtl/>
                <w:lang w:bidi="ar-EG"/>
              </w:rPr>
              <w:t>إيطاليا</w:t>
            </w:r>
            <w:r w:rsidRPr="00420672">
              <w:rPr>
                <w:rFonts w:hint="cs"/>
                <w:rtl/>
                <w:lang w:bidi="ar-EG"/>
              </w:rPr>
              <w:t>)</w:t>
            </w:r>
          </w:p>
        </w:tc>
      </w:tr>
    </w:tbl>
    <w:p w:rsidR="00714B14" w:rsidRPr="00714B14" w:rsidRDefault="00714B14" w:rsidP="0045226D">
      <w:pPr>
        <w:spacing w:before="360"/>
        <w:rPr>
          <w:lang w:bidi="ar-SY"/>
        </w:rPr>
      </w:pP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484"/>
        <w:gridCol w:w="7254"/>
        <w:gridCol w:w="1901"/>
      </w:tblGrid>
      <w:tr w:rsidR="00714B14" w:rsidRPr="00714B14" w:rsidTr="001104E2">
        <w:trPr>
          <w:jc w:val="center"/>
        </w:trPr>
        <w:tc>
          <w:tcPr>
            <w:tcW w:w="251" w:type="pct"/>
          </w:tcPr>
          <w:p w:rsidR="00714B14" w:rsidRPr="00714B14" w:rsidRDefault="00714B14" w:rsidP="00F15442">
            <w:pPr>
              <w:spacing w:after="120" w:line="360" w:lineRule="exact"/>
              <w:rPr>
                <w:b/>
                <w:lang w:val="en-GB" w:bidi="ar-SY"/>
              </w:rPr>
            </w:pPr>
            <w:r w:rsidRPr="00714B14">
              <w:rPr>
                <w:lang w:val="en-GB" w:bidi="ar-SY"/>
              </w:rPr>
              <w:br w:type="page"/>
            </w:r>
            <w:r w:rsidRPr="00714B14">
              <w:rPr>
                <w:lang w:val="en-GB" w:bidi="ar-SY"/>
              </w:rPr>
              <w:br w:type="page"/>
            </w:r>
          </w:p>
        </w:tc>
        <w:tc>
          <w:tcPr>
            <w:tcW w:w="3763" w:type="pct"/>
          </w:tcPr>
          <w:p w:rsidR="00714B14" w:rsidRPr="00714B14" w:rsidRDefault="00714B14" w:rsidP="00F15442">
            <w:pPr>
              <w:spacing w:after="120" w:line="360" w:lineRule="exact"/>
              <w:rPr>
                <w:b/>
                <w:bCs/>
                <w:lang w:bidi="ar-SY"/>
              </w:rPr>
            </w:pPr>
            <w:r w:rsidRPr="00714B14">
              <w:rPr>
                <w:b/>
                <w:bCs/>
                <w:rtl/>
              </w:rPr>
              <w:t>موضوعات المناقشة</w:t>
            </w:r>
          </w:p>
        </w:tc>
        <w:tc>
          <w:tcPr>
            <w:tcW w:w="986" w:type="pct"/>
          </w:tcPr>
          <w:p w:rsidR="00714B14" w:rsidRPr="00714B14" w:rsidRDefault="00714B14" w:rsidP="00F15442">
            <w:pPr>
              <w:spacing w:after="120" w:line="360" w:lineRule="exact"/>
              <w:jc w:val="center"/>
              <w:rPr>
                <w:b/>
                <w:bCs/>
                <w:lang w:bidi="ar-SY"/>
              </w:rPr>
            </w:pPr>
            <w:r w:rsidRPr="00714B14">
              <w:rPr>
                <w:rFonts w:hint="cs"/>
                <w:b/>
                <w:bCs/>
                <w:rtl/>
              </w:rPr>
              <w:t>الوثائق</w:t>
            </w:r>
          </w:p>
        </w:tc>
      </w:tr>
      <w:tr w:rsidR="00714B14" w:rsidRPr="00714B14" w:rsidTr="001104E2">
        <w:trPr>
          <w:jc w:val="center"/>
        </w:trPr>
        <w:tc>
          <w:tcPr>
            <w:tcW w:w="251" w:type="pct"/>
          </w:tcPr>
          <w:p w:rsidR="00714B14" w:rsidRPr="00714B14" w:rsidRDefault="00714B14" w:rsidP="00F15442">
            <w:pPr>
              <w:spacing w:after="120" w:line="360" w:lineRule="exact"/>
              <w:rPr>
                <w:lang w:val="en-GB" w:bidi="ar-SY"/>
              </w:rPr>
            </w:pPr>
            <w:r w:rsidRPr="00714B14">
              <w:rPr>
                <w:lang w:val="en-GB" w:bidi="ar-SY"/>
              </w:rPr>
              <w:t>1</w:t>
            </w:r>
          </w:p>
        </w:tc>
        <w:tc>
          <w:tcPr>
            <w:tcW w:w="3763" w:type="pct"/>
          </w:tcPr>
          <w:p w:rsidR="00714B14" w:rsidRPr="00714B14" w:rsidRDefault="00714B14" w:rsidP="00F15442">
            <w:pPr>
              <w:spacing w:after="120" w:line="360" w:lineRule="exact"/>
              <w:rPr>
                <w:rtl/>
                <w:lang w:bidi="ar-EG"/>
              </w:rPr>
            </w:pPr>
            <w:r w:rsidRPr="00714B14">
              <w:rPr>
                <w:rtl/>
              </w:rPr>
              <w:t>قائمة الترشيحات لمناصب رؤساء ونواب رؤساء أفرقة العمل</w:t>
            </w:r>
            <w:r w:rsidRPr="00714B14">
              <w:rPr>
                <w:rFonts w:hint="cs"/>
                <w:rtl/>
              </w:rPr>
              <w:t xml:space="preserve"> </w:t>
            </w:r>
            <w:r w:rsidRPr="00714B14">
              <w:rPr>
                <w:rtl/>
              </w:rPr>
              <w:t>التابعة للمجلس</w:t>
            </w:r>
            <w:r w:rsidR="00E57C9B">
              <w:rPr>
                <w:rFonts w:hint="cs"/>
                <w:rtl/>
                <w:lang w:bidi="ar-EG"/>
              </w:rPr>
              <w:t xml:space="preserve"> وأفرقة الخبراء</w:t>
            </w:r>
          </w:p>
        </w:tc>
        <w:tc>
          <w:tcPr>
            <w:tcW w:w="986" w:type="pct"/>
          </w:tcPr>
          <w:p w:rsidR="00714B14" w:rsidRPr="00714B14" w:rsidRDefault="00692B8C" w:rsidP="00F15442">
            <w:pPr>
              <w:spacing w:after="120" w:line="360" w:lineRule="exact"/>
              <w:jc w:val="center"/>
              <w:rPr>
                <w:bCs/>
                <w:lang w:val="en-GB" w:bidi="ar-SY"/>
              </w:rPr>
            </w:pPr>
            <w:hyperlink r:id="rId9" w:history="1">
              <w:r w:rsidR="00714B14" w:rsidRPr="00714B14">
                <w:rPr>
                  <w:rStyle w:val="Hyperlink"/>
                  <w:bCs/>
                  <w:lang w:val="en-GB" w:bidi="ar-SY"/>
                </w:rPr>
                <w:t>C19/21(Rev.1)</w:t>
              </w:r>
            </w:hyperlink>
          </w:p>
        </w:tc>
      </w:tr>
      <w:tr w:rsidR="00714B14" w:rsidRPr="00714B14" w:rsidTr="001104E2">
        <w:trPr>
          <w:jc w:val="center"/>
        </w:trPr>
        <w:tc>
          <w:tcPr>
            <w:tcW w:w="251" w:type="pct"/>
          </w:tcPr>
          <w:p w:rsidR="00714B14" w:rsidRPr="00714B14" w:rsidRDefault="00714B14" w:rsidP="00F15442">
            <w:pPr>
              <w:spacing w:after="120" w:line="360" w:lineRule="exact"/>
              <w:rPr>
                <w:lang w:val="en-GB" w:bidi="ar-SY"/>
              </w:rPr>
            </w:pPr>
            <w:r w:rsidRPr="00714B14">
              <w:rPr>
                <w:lang w:val="en-GB" w:bidi="ar-SY"/>
              </w:rPr>
              <w:t>2</w:t>
            </w:r>
          </w:p>
        </w:tc>
        <w:tc>
          <w:tcPr>
            <w:tcW w:w="3763" w:type="pct"/>
          </w:tcPr>
          <w:p w:rsidR="00714B14" w:rsidRPr="00714B14" w:rsidRDefault="00714B14" w:rsidP="00F15442">
            <w:pPr>
              <w:spacing w:after="120" w:line="360" w:lineRule="exact"/>
              <w:rPr>
                <w:rtl/>
              </w:rPr>
            </w:pPr>
            <w:r w:rsidRPr="00714B14">
              <w:rPr>
                <w:rtl/>
                <w:lang w:bidi="ar-EG"/>
              </w:rPr>
              <w:t xml:space="preserve">تحديد مواعيد مؤتمرات الاتحاد وجمعياته واجتماعاته المقبلة </w:t>
            </w:r>
            <w:r w:rsidRPr="00714B14">
              <w:rPr>
                <w:lang w:val="fr-CH" w:bidi="ar-SY"/>
              </w:rPr>
              <w:t>(</w:t>
            </w:r>
            <w:r w:rsidRPr="00714B14">
              <w:rPr>
                <w:lang w:bidi="ar-SY"/>
              </w:rPr>
              <w:t>2022-2019</w:t>
            </w:r>
            <w:r w:rsidRPr="00714B14">
              <w:rPr>
                <w:lang w:val="fr-CH" w:bidi="ar-SY"/>
              </w:rPr>
              <w:t>)</w:t>
            </w:r>
          </w:p>
        </w:tc>
        <w:tc>
          <w:tcPr>
            <w:tcW w:w="986" w:type="pct"/>
          </w:tcPr>
          <w:p w:rsidR="00714B14" w:rsidRPr="00714B14" w:rsidRDefault="00692B8C" w:rsidP="00F15442">
            <w:pPr>
              <w:spacing w:after="120" w:line="360" w:lineRule="exact"/>
              <w:jc w:val="center"/>
              <w:rPr>
                <w:bCs/>
                <w:lang w:val="en-GB" w:bidi="ar-SY"/>
              </w:rPr>
            </w:pPr>
            <w:hyperlink r:id="rId10" w:history="1">
              <w:r w:rsidR="00714B14" w:rsidRPr="00714B14">
                <w:rPr>
                  <w:rStyle w:val="Hyperlink"/>
                  <w:bCs/>
                  <w:lang w:val="en-GB" w:bidi="ar-SY"/>
                </w:rPr>
                <w:t>C19/37(Rev.2)</w:t>
              </w:r>
            </w:hyperlink>
          </w:p>
        </w:tc>
      </w:tr>
    </w:tbl>
    <w:p w:rsidR="00714B14" w:rsidRPr="00714B14" w:rsidRDefault="00714B14" w:rsidP="00714B14">
      <w:pPr>
        <w:rPr>
          <w:rtl/>
          <w:lang w:bidi="ar-EG"/>
        </w:rPr>
      </w:pPr>
      <w:r w:rsidRPr="00714B14">
        <w:rPr>
          <w:rtl/>
          <w:lang w:bidi="ar-SY"/>
        </w:rPr>
        <w:br w:type="page"/>
      </w:r>
    </w:p>
    <w:p w:rsidR="00714B14" w:rsidRPr="00E57C9B" w:rsidRDefault="00714B14" w:rsidP="00E57C9B">
      <w:pPr>
        <w:pStyle w:val="Heading1"/>
        <w:rPr>
          <w:rtl/>
          <w:lang w:bidi="ar-EG"/>
        </w:rPr>
      </w:pPr>
      <w:r w:rsidRPr="00E57C9B">
        <w:rPr>
          <w:lang w:bidi="ar-SY"/>
        </w:rPr>
        <w:lastRenderedPageBreak/>
        <w:t>1</w:t>
      </w:r>
      <w:r w:rsidRPr="00E57C9B">
        <w:rPr>
          <w:lang w:bidi="ar-SY"/>
        </w:rPr>
        <w:tab/>
      </w:r>
      <w:r w:rsidRPr="00E57C9B">
        <w:rPr>
          <w:rtl/>
        </w:rPr>
        <w:t>قائمة الترشيحات لمناصب رؤساء أفرقة العمل</w:t>
      </w:r>
      <w:r w:rsidRPr="00E57C9B">
        <w:rPr>
          <w:rFonts w:hint="cs"/>
          <w:rtl/>
        </w:rPr>
        <w:t xml:space="preserve"> </w:t>
      </w:r>
      <w:r w:rsidRPr="00E57C9B">
        <w:rPr>
          <w:rtl/>
        </w:rPr>
        <w:t>التابعة للمجلس</w:t>
      </w:r>
      <w:r w:rsidR="00E57C9B">
        <w:rPr>
          <w:rFonts w:hint="cs"/>
          <w:rtl/>
          <w:lang w:bidi="ar-EG"/>
        </w:rPr>
        <w:t xml:space="preserve"> وأفرقة الخبراء ونوابهم</w:t>
      </w:r>
      <w:r w:rsidRPr="00E57C9B">
        <w:rPr>
          <w:rFonts w:hint="cs"/>
          <w:rtl/>
          <w:lang w:bidi="ar-EG"/>
        </w:rPr>
        <w:t xml:space="preserve"> (الوثيقة</w:t>
      </w:r>
      <w:r w:rsidRPr="00E57C9B">
        <w:rPr>
          <w:rFonts w:hint="eastAsia"/>
          <w:rtl/>
          <w:lang w:bidi="ar-EG"/>
        </w:rPr>
        <w:t> </w:t>
      </w:r>
      <w:hyperlink r:id="rId11" w:history="1">
        <w:r w:rsidRPr="00E57C9B">
          <w:rPr>
            <w:rStyle w:val="Hyperlink"/>
            <w:lang w:val="en-GB" w:bidi="ar-SY"/>
          </w:rPr>
          <w:t>C19/21(</w:t>
        </w:r>
        <w:r w:rsidRPr="00E57C9B">
          <w:rPr>
            <w:rStyle w:val="Hyperlink"/>
            <w:lang w:val="en-GB" w:bidi="ar-SY"/>
          </w:rPr>
          <w:t>R</w:t>
        </w:r>
        <w:r w:rsidRPr="00E57C9B">
          <w:rPr>
            <w:rStyle w:val="Hyperlink"/>
            <w:lang w:val="en-GB" w:bidi="ar-SY"/>
          </w:rPr>
          <w:t>ev.1)</w:t>
        </w:r>
      </w:hyperlink>
      <w:r w:rsidRPr="00E57C9B">
        <w:rPr>
          <w:rFonts w:hint="cs"/>
          <w:rtl/>
        </w:rPr>
        <w:t>)</w:t>
      </w:r>
    </w:p>
    <w:p w:rsidR="00714B14" w:rsidRPr="00714B14" w:rsidRDefault="00714B14" w:rsidP="00E81600">
      <w:pPr>
        <w:rPr>
          <w:rtl/>
        </w:rPr>
      </w:pPr>
      <w:proofErr w:type="gramStart"/>
      <w:r w:rsidRPr="00714B14">
        <w:rPr>
          <w:lang w:bidi="ar-SY"/>
        </w:rPr>
        <w:t>1.1</w:t>
      </w:r>
      <w:proofErr w:type="gramEnd"/>
      <w:r w:rsidRPr="00714B14">
        <w:rPr>
          <w:lang w:bidi="ar-SY"/>
        </w:rPr>
        <w:tab/>
      </w:r>
      <w:r w:rsidRPr="00714B14">
        <w:rPr>
          <w:rFonts w:hint="cs"/>
          <w:rtl/>
          <w:lang w:bidi="ar-EG"/>
        </w:rPr>
        <w:t xml:space="preserve">قدمت أمينة الجلسة العامة الوثيقة </w:t>
      </w:r>
      <w:r w:rsidRPr="00714B14">
        <w:rPr>
          <w:lang w:bidi="ar-SY"/>
        </w:rPr>
        <w:t>C19/21(Rev.1)</w:t>
      </w:r>
      <w:r w:rsidRPr="00714B14">
        <w:rPr>
          <w:rFonts w:hint="cs"/>
          <w:rtl/>
        </w:rPr>
        <w:t xml:space="preserve"> </w:t>
      </w:r>
      <w:r w:rsidR="0045226D">
        <w:rPr>
          <w:rFonts w:hint="cs"/>
          <w:rtl/>
        </w:rPr>
        <w:t xml:space="preserve">وأضافت </w:t>
      </w:r>
      <w:r w:rsidRPr="00714B14">
        <w:rPr>
          <w:rFonts w:hint="cs"/>
          <w:rtl/>
        </w:rPr>
        <w:t>أنه على خلاف ما هو مبين في الوثيقة، سيمثل السيد</w:t>
      </w:r>
      <w:r w:rsidR="00E81600">
        <w:rPr>
          <w:rFonts w:hint="eastAsia"/>
          <w:rtl/>
        </w:rPr>
        <w:t> </w:t>
      </w:r>
      <w:r w:rsidRPr="00714B14">
        <w:rPr>
          <w:rFonts w:hint="cs"/>
          <w:rtl/>
        </w:rPr>
        <w:t xml:space="preserve">مصطفى موسى (مصر) منطقة إفريقيا لدى فريق الخبراء المعني بالمقرر </w:t>
      </w:r>
      <w:r w:rsidRPr="00714B14">
        <w:rPr>
          <w:lang w:bidi="ar-SY"/>
        </w:rPr>
        <w:t>482</w:t>
      </w:r>
      <w:r w:rsidRPr="00714B14">
        <w:rPr>
          <w:rFonts w:hint="cs"/>
          <w:rtl/>
        </w:rPr>
        <w:t>.</w:t>
      </w:r>
    </w:p>
    <w:p w:rsidR="00714B14" w:rsidRPr="00714B14" w:rsidRDefault="00714B14" w:rsidP="00714B14">
      <w:pPr>
        <w:rPr>
          <w:rtl/>
          <w:lang w:bidi="ar-EG"/>
        </w:rPr>
      </w:pPr>
      <w:proofErr w:type="gramStart"/>
      <w:r w:rsidRPr="00714B14">
        <w:rPr>
          <w:lang w:bidi="ar-SY"/>
        </w:rPr>
        <w:t>2.1</w:t>
      </w:r>
      <w:proofErr w:type="gramEnd"/>
      <w:r w:rsidRPr="00714B14">
        <w:rPr>
          <w:lang w:bidi="ar-SY"/>
        </w:rPr>
        <w:tab/>
      </w:r>
      <w:r w:rsidRPr="00714B14">
        <w:rPr>
          <w:rFonts w:hint="cs"/>
          <w:rtl/>
          <w:lang w:bidi="ar-EG"/>
        </w:rPr>
        <w:t>واقترح القائم بأعمال الرئيس، مشيراً إلى أن القائمة لا تزال غير مكتملة، أن يقر المجلس القائمة على أساس أن القائمة الكاملة ستُنشر قبل نهاية الجلسة.</w:t>
      </w:r>
    </w:p>
    <w:p w:rsidR="00714B14" w:rsidRPr="00714B14" w:rsidRDefault="00714B14" w:rsidP="00714B14">
      <w:pPr>
        <w:rPr>
          <w:lang w:bidi="ar-SY"/>
        </w:rPr>
      </w:pPr>
      <w:proofErr w:type="gramStart"/>
      <w:r w:rsidRPr="00714B14">
        <w:rPr>
          <w:lang w:bidi="ar-SY"/>
        </w:rPr>
        <w:t>3.1</w:t>
      </w:r>
      <w:proofErr w:type="gramEnd"/>
      <w:r w:rsidRPr="00714B14">
        <w:rPr>
          <w:lang w:bidi="ar-SY"/>
        </w:rPr>
        <w:tab/>
      </w:r>
      <w:r w:rsidRPr="00714B14">
        <w:rPr>
          <w:rFonts w:hint="cs"/>
          <w:b/>
          <w:bCs/>
          <w:rtl/>
          <w:lang w:bidi="ar-EG"/>
        </w:rPr>
        <w:t>واتُفق</w:t>
      </w:r>
      <w:r w:rsidRPr="00714B14">
        <w:rPr>
          <w:rFonts w:hint="cs"/>
          <w:rtl/>
          <w:lang w:bidi="ar-EG"/>
        </w:rPr>
        <w:t xml:space="preserve"> على ذلك.</w:t>
      </w:r>
    </w:p>
    <w:p w:rsidR="00714B14" w:rsidRPr="00714B14" w:rsidRDefault="00714B14" w:rsidP="002730A9">
      <w:proofErr w:type="gramStart"/>
      <w:r w:rsidRPr="00714B14">
        <w:rPr>
          <w:lang w:bidi="ar-SY"/>
        </w:rPr>
        <w:t>4.1</w:t>
      </w:r>
      <w:r w:rsidRPr="00714B14">
        <w:rPr>
          <w:rtl/>
          <w:lang w:bidi="ar-EG"/>
        </w:rPr>
        <w:tab/>
      </w:r>
      <w:r w:rsidRPr="00714B14">
        <w:rPr>
          <w:rFonts w:hint="cs"/>
          <w:rtl/>
          <w:lang w:bidi="ar-EG"/>
        </w:rPr>
        <w:t xml:space="preserve">أخبرت أمينة الجلسة العامة المجلس بأن </w:t>
      </w:r>
      <w:r w:rsidRPr="00714B14">
        <w:rPr>
          <w:rFonts w:hint="cs"/>
          <w:rtl/>
        </w:rPr>
        <w:t xml:space="preserve">أعضاء </w:t>
      </w:r>
      <w:r w:rsidRPr="00714B14">
        <w:rPr>
          <w:rtl/>
        </w:rPr>
        <w:t>الفريق الاستشاري للدول الأعضاء المعني بمشروع مباني مقر الاتحاد</w:t>
      </w:r>
      <w:r w:rsidR="002730A9">
        <w:rPr>
          <w:rFonts w:hint="eastAsia"/>
          <w:rtl/>
          <w:lang w:bidi="ar-EG"/>
        </w:rPr>
        <w:t> </w:t>
      </w:r>
      <w:r w:rsidRPr="00714B14">
        <w:rPr>
          <w:lang w:bidi="ar-SY"/>
        </w:rPr>
        <w:t>(MSAG)</w:t>
      </w:r>
      <w:r w:rsidRPr="00714B14">
        <w:rPr>
          <w:rFonts w:hint="cs"/>
          <w:rtl/>
        </w:rPr>
        <w:t xml:space="preserve"> هم </w:t>
      </w:r>
      <w:r w:rsidRPr="002730A9">
        <w:rPr>
          <w:rFonts w:hint="cs"/>
          <w:rtl/>
        </w:rPr>
        <w:t>ك</w:t>
      </w:r>
      <w:r w:rsidRPr="00714B14">
        <w:rPr>
          <w:rFonts w:hint="cs"/>
          <w:rtl/>
        </w:rPr>
        <w:t>التالي:</w:t>
      </w:r>
      <w:r w:rsidRPr="00714B14">
        <w:rPr>
          <w:rtl/>
        </w:rPr>
        <w:t xml:space="preserve"> السيد </w:t>
      </w:r>
      <w:proofErr w:type="spellStart"/>
      <w:r w:rsidRPr="00714B14">
        <w:rPr>
          <w:rtl/>
        </w:rPr>
        <w:t>دييتمار</w:t>
      </w:r>
      <w:proofErr w:type="spellEnd"/>
      <w:r w:rsidRPr="00714B14">
        <w:rPr>
          <w:rtl/>
        </w:rPr>
        <w:t xml:space="preserve"> </w:t>
      </w:r>
      <w:proofErr w:type="spellStart"/>
      <w:r w:rsidRPr="00714B14">
        <w:rPr>
          <w:rtl/>
        </w:rPr>
        <w:t>بليسيه</w:t>
      </w:r>
      <w:proofErr w:type="spellEnd"/>
      <w:r w:rsidRPr="00714B14">
        <w:rPr>
          <w:rtl/>
        </w:rPr>
        <w:t xml:space="preserve"> (ألمانيا)</w:t>
      </w:r>
      <w:r w:rsidRPr="00714B14">
        <w:rPr>
          <w:rFonts w:hint="cs"/>
          <w:rtl/>
        </w:rPr>
        <w:t xml:space="preserve"> عن منطقة أوروبا، والسيد </w:t>
      </w:r>
      <w:proofErr w:type="spellStart"/>
      <w:r w:rsidRPr="00714B14">
        <w:rPr>
          <w:rtl/>
        </w:rPr>
        <w:t>هيسازومي</w:t>
      </w:r>
      <w:proofErr w:type="spellEnd"/>
      <w:r w:rsidRPr="00714B14">
        <w:rPr>
          <w:rtl/>
        </w:rPr>
        <w:t xml:space="preserve"> شيراي </w:t>
      </w:r>
      <w:r w:rsidRPr="00714B14">
        <w:rPr>
          <w:rFonts w:hint="cs"/>
          <w:rtl/>
        </w:rPr>
        <w:t>(</w:t>
      </w:r>
      <w:r w:rsidRPr="00714B14">
        <w:rPr>
          <w:rtl/>
        </w:rPr>
        <w:t>اليابان</w:t>
      </w:r>
      <w:r w:rsidRPr="00714B14">
        <w:rPr>
          <w:rFonts w:hint="cs"/>
          <w:rtl/>
        </w:rPr>
        <w:t>)</w:t>
      </w:r>
      <w:r w:rsidRPr="00714B14">
        <w:rPr>
          <w:rtl/>
        </w:rPr>
        <w:t xml:space="preserve"> </w:t>
      </w:r>
      <w:r w:rsidRPr="00714B14">
        <w:rPr>
          <w:rFonts w:hint="cs"/>
          <w:rtl/>
        </w:rPr>
        <w:t xml:space="preserve">عن </w:t>
      </w:r>
      <w:r w:rsidRPr="00714B14">
        <w:rPr>
          <w:rtl/>
        </w:rPr>
        <w:t xml:space="preserve">منطقة آسيا </w:t>
      </w:r>
      <w:proofErr w:type="spellStart"/>
      <w:r w:rsidRPr="00714B14">
        <w:rPr>
          <w:rtl/>
        </w:rPr>
        <w:t>وأسترالاسيا</w:t>
      </w:r>
      <w:proofErr w:type="spellEnd"/>
      <w:r w:rsidRPr="00714B14">
        <w:rPr>
          <w:rFonts w:hint="cs"/>
          <w:rtl/>
        </w:rPr>
        <w:t>، والسيدة ب</w:t>
      </w:r>
      <w:r w:rsidR="00AB4717">
        <w:rPr>
          <w:rFonts w:hint="cs"/>
          <w:rtl/>
        </w:rPr>
        <w:t>ي</w:t>
      </w:r>
      <w:r w:rsidRPr="00714B14">
        <w:rPr>
          <w:rFonts w:hint="cs"/>
          <w:rtl/>
        </w:rPr>
        <w:t xml:space="preserve">رد </w:t>
      </w:r>
      <w:proofErr w:type="spellStart"/>
      <w:r w:rsidRPr="00714B14">
        <w:rPr>
          <w:rFonts w:hint="cs"/>
          <w:rtl/>
        </w:rPr>
        <w:t>هوغرين</w:t>
      </w:r>
      <w:proofErr w:type="spellEnd"/>
      <w:r w:rsidRPr="00714B14">
        <w:rPr>
          <w:rFonts w:hint="cs"/>
          <w:rtl/>
        </w:rPr>
        <w:t xml:space="preserve"> (الولايات المتحدة) عن منطقة الأمريكتين (مع السيد </w:t>
      </w:r>
      <w:proofErr w:type="spellStart"/>
      <w:r w:rsidRPr="00714B14">
        <w:rPr>
          <w:rFonts w:hint="cs"/>
          <w:rtl/>
        </w:rPr>
        <w:t>غريغ</w:t>
      </w:r>
      <w:proofErr w:type="spellEnd"/>
      <w:r w:rsidRPr="00714B14">
        <w:rPr>
          <w:rFonts w:hint="cs"/>
          <w:rtl/>
        </w:rPr>
        <w:t xml:space="preserve"> راتا (الولايات المتحدة) كمناوب)، والسيد </w:t>
      </w:r>
      <w:r w:rsidRPr="00714B14">
        <w:rPr>
          <w:rtl/>
        </w:rPr>
        <w:t xml:space="preserve">أندريه </w:t>
      </w:r>
      <w:proofErr w:type="spellStart"/>
      <w:r w:rsidRPr="00714B14">
        <w:rPr>
          <w:rtl/>
        </w:rPr>
        <w:t>زيفوف</w:t>
      </w:r>
      <w:proofErr w:type="spellEnd"/>
      <w:r w:rsidRPr="00714B14">
        <w:rPr>
          <w:rtl/>
        </w:rPr>
        <w:t xml:space="preserve"> (الاتحاد الروسي</w:t>
      </w:r>
      <w:r w:rsidRPr="00714B14">
        <w:rPr>
          <w:rFonts w:hint="cs"/>
          <w:rtl/>
        </w:rPr>
        <w:t xml:space="preserve">) عن منطقة كومنولث الدول المستقلة، والسيد </w:t>
      </w:r>
      <w:r w:rsidRPr="00714B14">
        <w:rPr>
          <w:rtl/>
        </w:rPr>
        <w:t xml:space="preserve">سيمون </w:t>
      </w:r>
      <w:proofErr w:type="spellStart"/>
      <w:r w:rsidRPr="00714B14">
        <w:rPr>
          <w:rtl/>
        </w:rPr>
        <w:t>بوغابا</w:t>
      </w:r>
      <w:proofErr w:type="spellEnd"/>
      <w:r w:rsidRPr="00714B14">
        <w:rPr>
          <w:rtl/>
        </w:rPr>
        <w:t xml:space="preserve"> </w:t>
      </w:r>
      <w:r w:rsidRPr="00714B14">
        <w:rPr>
          <w:rFonts w:hint="cs"/>
          <w:rtl/>
        </w:rPr>
        <w:t>(</w:t>
      </w:r>
      <w:r w:rsidRPr="00714B14">
        <w:rPr>
          <w:rtl/>
        </w:rPr>
        <w:t>أوغندا</w:t>
      </w:r>
      <w:r w:rsidRPr="00714B14">
        <w:rPr>
          <w:rFonts w:hint="cs"/>
          <w:rtl/>
        </w:rPr>
        <w:t>)</w:t>
      </w:r>
      <w:r w:rsidRPr="00714B14">
        <w:rPr>
          <w:rtl/>
        </w:rPr>
        <w:t xml:space="preserve"> </w:t>
      </w:r>
      <w:r w:rsidRPr="00714B14">
        <w:rPr>
          <w:rFonts w:hint="cs"/>
          <w:rtl/>
        </w:rPr>
        <w:t xml:space="preserve">عن </w:t>
      </w:r>
      <w:r w:rsidRPr="00714B14">
        <w:rPr>
          <w:rtl/>
        </w:rPr>
        <w:t>منطقة إفريقيا</w:t>
      </w:r>
      <w:r w:rsidRPr="00714B14">
        <w:rPr>
          <w:rFonts w:hint="cs"/>
          <w:rtl/>
        </w:rPr>
        <w:t>، والسيد عبد العزيز أ. الفايز (المملكة العربية</w:t>
      </w:r>
      <w:r w:rsidR="00E81600">
        <w:rPr>
          <w:rFonts w:hint="cs"/>
          <w:rtl/>
        </w:rPr>
        <w:t xml:space="preserve"> السعودية) عن المجموعة العربية.</w:t>
      </w:r>
      <w:proofErr w:type="gramEnd"/>
    </w:p>
    <w:p w:rsidR="00714B14" w:rsidRPr="00714B14" w:rsidRDefault="00714B14" w:rsidP="0045226D">
      <w:pPr>
        <w:rPr>
          <w:rtl/>
          <w:lang w:bidi="ar-EG"/>
        </w:rPr>
      </w:pPr>
      <w:proofErr w:type="gramStart"/>
      <w:r w:rsidRPr="00714B14">
        <w:rPr>
          <w:lang w:bidi="ar-SY"/>
        </w:rPr>
        <w:t>5.1</w:t>
      </w:r>
      <w:proofErr w:type="gramEnd"/>
      <w:r w:rsidRPr="00714B14">
        <w:rPr>
          <w:rtl/>
          <w:lang w:bidi="ar-EG"/>
        </w:rPr>
        <w:tab/>
      </w:r>
      <w:r w:rsidRPr="00714B14">
        <w:rPr>
          <w:rFonts w:hint="cs"/>
          <w:rtl/>
          <w:lang w:bidi="ar-EG"/>
        </w:rPr>
        <w:t>شجع القائم بأعمال الرئيس أعضاء الفريق على إشراك خبراء البناء والمالية في مداولاتهم.</w:t>
      </w:r>
    </w:p>
    <w:p w:rsidR="00714B14" w:rsidRPr="00202DE2" w:rsidRDefault="00714B14" w:rsidP="0045226D">
      <w:pPr>
        <w:pStyle w:val="Heading1"/>
        <w:rPr>
          <w:spacing w:val="-8"/>
          <w:lang w:bidi="ar-SY"/>
        </w:rPr>
      </w:pPr>
      <w:r w:rsidRPr="00202DE2">
        <w:rPr>
          <w:spacing w:val="-8"/>
          <w:lang w:bidi="ar-SY"/>
        </w:rPr>
        <w:t>2</w:t>
      </w:r>
      <w:r w:rsidRPr="00202DE2">
        <w:rPr>
          <w:spacing w:val="-8"/>
          <w:rtl/>
          <w:lang w:bidi="ar-EG"/>
        </w:rPr>
        <w:tab/>
        <w:t xml:space="preserve">تحديد مواعيد مؤتمرات الاتحاد وجمعياته واجتماعاته المقبلة </w:t>
      </w:r>
      <w:r w:rsidRPr="00202DE2">
        <w:rPr>
          <w:spacing w:val="-8"/>
          <w:lang w:val="fr-CH" w:bidi="ar-SY"/>
        </w:rPr>
        <w:t>(</w:t>
      </w:r>
      <w:r w:rsidRPr="00202DE2">
        <w:rPr>
          <w:spacing w:val="-8"/>
          <w:lang w:bidi="ar-SY"/>
        </w:rPr>
        <w:t>202</w:t>
      </w:r>
      <w:r w:rsidR="0045226D" w:rsidRPr="00202DE2">
        <w:rPr>
          <w:spacing w:val="-8"/>
          <w:lang w:bidi="ar-SY"/>
        </w:rPr>
        <w:t>2</w:t>
      </w:r>
      <w:r w:rsidRPr="00202DE2">
        <w:rPr>
          <w:spacing w:val="-8"/>
          <w:lang w:bidi="ar-SY"/>
        </w:rPr>
        <w:noBreakHyphen/>
        <w:t>201</w:t>
      </w:r>
      <w:r w:rsidR="0045226D" w:rsidRPr="00202DE2">
        <w:rPr>
          <w:spacing w:val="-8"/>
          <w:lang w:val="fr-CH" w:bidi="ar-SY"/>
        </w:rPr>
        <w:t>9</w:t>
      </w:r>
      <w:r w:rsidRPr="00202DE2">
        <w:rPr>
          <w:spacing w:val="-8"/>
          <w:lang w:val="fr-CH" w:bidi="ar-SY"/>
        </w:rPr>
        <w:t>)</w:t>
      </w:r>
      <w:r w:rsidRPr="00202DE2">
        <w:rPr>
          <w:rFonts w:hint="cs"/>
          <w:spacing w:val="-8"/>
          <w:rtl/>
          <w:lang w:bidi="ar-SY"/>
        </w:rPr>
        <w:t xml:space="preserve"> (الوثيقة</w:t>
      </w:r>
      <w:r w:rsidRPr="00202DE2">
        <w:rPr>
          <w:rFonts w:hint="eastAsia"/>
          <w:spacing w:val="-8"/>
          <w:rtl/>
          <w:lang w:bidi="ar-SY"/>
        </w:rPr>
        <w:t> </w:t>
      </w:r>
      <w:hyperlink r:id="rId12" w:history="1">
        <w:r w:rsidRPr="00202DE2">
          <w:rPr>
            <w:rStyle w:val="Hyperlink"/>
            <w:spacing w:val="-8"/>
            <w:lang w:bidi="ar-SY"/>
          </w:rPr>
          <w:t>C19/37(Rev.2)</w:t>
        </w:r>
      </w:hyperlink>
      <w:r w:rsidRPr="00202DE2">
        <w:rPr>
          <w:rFonts w:hint="cs"/>
          <w:spacing w:val="-8"/>
          <w:rtl/>
          <w:lang w:bidi="ar-SY"/>
        </w:rPr>
        <w:t>)</w:t>
      </w:r>
    </w:p>
    <w:p w:rsidR="00714B14" w:rsidRPr="002730A9" w:rsidRDefault="00714B14" w:rsidP="00AB4717">
      <w:pPr>
        <w:rPr>
          <w:spacing w:val="2"/>
          <w:rtl/>
        </w:rPr>
      </w:pPr>
      <w:proofErr w:type="gramStart"/>
      <w:r w:rsidRPr="002730A9">
        <w:rPr>
          <w:spacing w:val="2"/>
          <w:lang w:bidi="ar-SY"/>
        </w:rPr>
        <w:t>1.2</w:t>
      </w:r>
      <w:proofErr w:type="gramEnd"/>
      <w:r w:rsidRPr="002730A9">
        <w:rPr>
          <w:spacing w:val="2"/>
          <w:rtl/>
          <w:lang w:bidi="ar-EG"/>
        </w:rPr>
        <w:tab/>
      </w:r>
      <w:r w:rsidRPr="002730A9">
        <w:rPr>
          <w:rFonts w:hint="cs"/>
          <w:spacing w:val="2"/>
          <w:rtl/>
          <w:lang w:bidi="ar-EG"/>
        </w:rPr>
        <w:t xml:space="preserve">قدم رئيس دائرة المؤتمرات والمنشورات الوثيقة </w:t>
      </w:r>
      <w:r w:rsidR="00AB4717">
        <w:rPr>
          <w:spacing w:val="2"/>
          <w:lang w:val="en-CA" w:bidi="ar-SY"/>
        </w:rPr>
        <w:t>C19/37(Rev.</w:t>
      </w:r>
      <w:r w:rsidRPr="002730A9">
        <w:rPr>
          <w:spacing w:val="2"/>
          <w:lang w:val="en-CA" w:bidi="ar-SY"/>
        </w:rPr>
        <w:t>2)</w:t>
      </w:r>
      <w:r w:rsidRPr="002730A9">
        <w:rPr>
          <w:rFonts w:hint="cs"/>
          <w:spacing w:val="2"/>
          <w:rtl/>
          <w:lang w:bidi="ar-EG"/>
        </w:rPr>
        <w:t xml:space="preserve"> التي تحتوي على جدول زمني وُضع عملاً بالقرار</w:t>
      </w:r>
      <w:r w:rsidR="0045226D" w:rsidRPr="002730A9">
        <w:rPr>
          <w:rFonts w:hint="eastAsia"/>
          <w:spacing w:val="2"/>
          <w:rtl/>
          <w:lang w:bidi="ar-EG"/>
        </w:rPr>
        <w:t> </w:t>
      </w:r>
      <w:r w:rsidR="0045226D" w:rsidRPr="002730A9">
        <w:rPr>
          <w:spacing w:val="2"/>
          <w:lang w:bidi="ar-EG"/>
        </w:rPr>
        <w:t>77</w:t>
      </w:r>
      <w:r w:rsidR="0045226D" w:rsidRPr="002730A9">
        <w:rPr>
          <w:rFonts w:hint="eastAsia"/>
          <w:spacing w:val="2"/>
          <w:rtl/>
          <w:lang w:bidi="ar-EG"/>
        </w:rPr>
        <w:t> </w:t>
      </w:r>
      <w:r w:rsidRPr="002730A9">
        <w:rPr>
          <w:rFonts w:hint="cs"/>
          <w:spacing w:val="2"/>
          <w:rtl/>
          <w:lang w:bidi="ar-EG"/>
        </w:rPr>
        <w:t>(المراج</w:t>
      </w:r>
      <w:r w:rsidR="0045226D" w:rsidRPr="002730A9">
        <w:rPr>
          <w:rFonts w:hint="cs"/>
          <w:spacing w:val="2"/>
          <w:rtl/>
          <w:lang w:bidi="ar-EG"/>
        </w:rPr>
        <w:t>َ</w:t>
      </w:r>
      <w:r w:rsidRPr="002730A9">
        <w:rPr>
          <w:rFonts w:hint="cs"/>
          <w:spacing w:val="2"/>
          <w:rtl/>
          <w:lang w:bidi="ar-EG"/>
        </w:rPr>
        <w:t xml:space="preserve">ع في دبي، </w:t>
      </w:r>
      <w:r w:rsidRPr="002730A9">
        <w:rPr>
          <w:spacing w:val="2"/>
          <w:lang w:bidi="ar-SY"/>
        </w:rPr>
        <w:t>2018</w:t>
      </w:r>
      <w:r w:rsidRPr="002730A9">
        <w:rPr>
          <w:rFonts w:hint="cs"/>
          <w:spacing w:val="2"/>
          <w:rtl/>
        </w:rPr>
        <w:t xml:space="preserve">) والقرار </w:t>
      </w:r>
      <w:r w:rsidRPr="002730A9">
        <w:rPr>
          <w:spacing w:val="2"/>
          <w:lang w:bidi="ar-SY"/>
        </w:rPr>
        <w:t>111</w:t>
      </w:r>
      <w:r w:rsidRPr="002730A9">
        <w:rPr>
          <w:rFonts w:hint="cs"/>
          <w:spacing w:val="2"/>
          <w:rtl/>
        </w:rPr>
        <w:t xml:space="preserve"> (المراج</w:t>
      </w:r>
      <w:r w:rsidR="0045226D" w:rsidRPr="002730A9">
        <w:rPr>
          <w:rFonts w:hint="cs"/>
          <w:spacing w:val="2"/>
          <w:rtl/>
        </w:rPr>
        <w:t>َ</w:t>
      </w:r>
      <w:r w:rsidRPr="002730A9">
        <w:rPr>
          <w:rFonts w:hint="cs"/>
          <w:spacing w:val="2"/>
          <w:rtl/>
        </w:rPr>
        <w:t xml:space="preserve">ع في دبي، </w:t>
      </w:r>
      <w:r w:rsidRPr="002730A9">
        <w:rPr>
          <w:spacing w:val="2"/>
          <w:lang w:bidi="ar-SY"/>
        </w:rPr>
        <w:t>2018</w:t>
      </w:r>
      <w:r w:rsidRPr="002730A9">
        <w:rPr>
          <w:rFonts w:hint="cs"/>
          <w:spacing w:val="2"/>
          <w:rtl/>
        </w:rPr>
        <w:t xml:space="preserve">). واسترعى الانتباه إلى أنه اقتُرح عقد منتدى القمة العالمية لمجتمع المعلومات لعام </w:t>
      </w:r>
      <w:r w:rsidRPr="002730A9">
        <w:rPr>
          <w:spacing w:val="2"/>
          <w:lang w:bidi="ar-SY"/>
        </w:rPr>
        <w:t>2022</w:t>
      </w:r>
      <w:r w:rsidRPr="002730A9">
        <w:rPr>
          <w:rFonts w:hint="cs"/>
          <w:spacing w:val="2"/>
          <w:rtl/>
        </w:rPr>
        <w:t xml:space="preserve"> في مارس بدلاً من مايو.</w:t>
      </w:r>
    </w:p>
    <w:p w:rsidR="00714B14" w:rsidRPr="00965350" w:rsidRDefault="00714B14" w:rsidP="002730A9">
      <w:pPr>
        <w:rPr>
          <w:spacing w:val="4"/>
          <w:lang w:bidi="ar-SY"/>
        </w:rPr>
      </w:pPr>
      <w:r w:rsidRPr="00965350">
        <w:rPr>
          <w:spacing w:val="4"/>
          <w:lang w:bidi="ar-SY"/>
        </w:rPr>
        <w:t>2.2</w:t>
      </w:r>
      <w:r w:rsidRPr="00965350">
        <w:rPr>
          <w:spacing w:val="4"/>
          <w:rtl/>
          <w:lang w:bidi="ar-EG"/>
        </w:rPr>
        <w:tab/>
      </w:r>
      <w:r w:rsidRPr="00965350">
        <w:rPr>
          <w:rFonts w:hint="cs"/>
          <w:spacing w:val="4"/>
          <w:rtl/>
          <w:lang w:bidi="ar-EG"/>
        </w:rPr>
        <w:t xml:space="preserve">أعلن عضو المجلس من إسبانيا أن </w:t>
      </w:r>
      <w:r w:rsidR="0045226D" w:rsidRPr="00965350">
        <w:rPr>
          <w:rFonts w:hint="cs"/>
          <w:spacing w:val="4"/>
          <w:rtl/>
          <w:lang w:bidi="ar-EG"/>
        </w:rPr>
        <w:t xml:space="preserve">الأسبوع التاسع للمعايير المراعية للبيئة سيُعقد </w:t>
      </w:r>
      <w:r w:rsidRPr="00965350">
        <w:rPr>
          <w:rFonts w:hint="cs"/>
          <w:spacing w:val="4"/>
          <w:rtl/>
          <w:lang w:bidi="ar-EG"/>
        </w:rPr>
        <w:t>في فالينسيا، إسبانيا في الفترة من</w:t>
      </w:r>
      <w:r w:rsidR="002730A9" w:rsidRPr="00965350">
        <w:rPr>
          <w:rFonts w:hint="eastAsia"/>
          <w:spacing w:val="4"/>
          <w:rtl/>
          <w:lang w:bidi="ar-EG"/>
        </w:rPr>
        <w:t> </w:t>
      </w:r>
      <w:proofErr w:type="gramStart"/>
      <w:r w:rsidRPr="00965350">
        <w:rPr>
          <w:spacing w:val="4"/>
          <w:lang w:bidi="ar-SY"/>
        </w:rPr>
        <w:t>1</w:t>
      </w:r>
      <w:proofErr w:type="gramEnd"/>
      <w:r w:rsidRPr="00965350">
        <w:rPr>
          <w:rFonts w:hint="cs"/>
          <w:spacing w:val="4"/>
          <w:rtl/>
        </w:rPr>
        <w:t xml:space="preserve"> إلى</w:t>
      </w:r>
      <w:r w:rsidR="002730A9" w:rsidRPr="00965350">
        <w:rPr>
          <w:rFonts w:hint="eastAsia"/>
          <w:spacing w:val="4"/>
          <w:rtl/>
        </w:rPr>
        <w:t> </w:t>
      </w:r>
      <w:r w:rsidRPr="00965350">
        <w:rPr>
          <w:spacing w:val="4"/>
          <w:lang w:bidi="ar-SY"/>
        </w:rPr>
        <w:t>4</w:t>
      </w:r>
      <w:r w:rsidRPr="00965350">
        <w:rPr>
          <w:rFonts w:hint="cs"/>
          <w:spacing w:val="4"/>
          <w:rtl/>
        </w:rPr>
        <w:t xml:space="preserve"> أكتوبر </w:t>
      </w:r>
      <w:r w:rsidRPr="00965350">
        <w:rPr>
          <w:spacing w:val="4"/>
          <w:lang w:bidi="ar-SY"/>
        </w:rPr>
        <w:t>2019</w:t>
      </w:r>
      <w:r w:rsidRPr="00965350">
        <w:rPr>
          <w:rFonts w:hint="cs"/>
          <w:spacing w:val="4"/>
          <w:rtl/>
        </w:rPr>
        <w:t>.</w:t>
      </w:r>
    </w:p>
    <w:p w:rsidR="00714B14" w:rsidRPr="00714B14" w:rsidRDefault="00714B14" w:rsidP="002730A9">
      <w:pPr>
        <w:rPr>
          <w:rtl/>
        </w:rPr>
      </w:pPr>
      <w:proofErr w:type="gramStart"/>
      <w:r w:rsidRPr="00714B14">
        <w:rPr>
          <w:lang w:bidi="ar-SY"/>
        </w:rPr>
        <w:t>3.2</w:t>
      </w:r>
      <w:proofErr w:type="gramEnd"/>
      <w:r w:rsidRPr="00714B14">
        <w:rPr>
          <w:rtl/>
          <w:lang w:bidi="ar-EG"/>
        </w:rPr>
        <w:tab/>
      </w:r>
      <w:r w:rsidRPr="00714B14">
        <w:rPr>
          <w:rFonts w:hint="cs"/>
          <w:rtl/>
          <w:lang w:bidi="ar-EG"/>
        </w:rPr>
        <w:t>وقال أحد أعضاء المجلس مشيراً إلى الخيارات المتعلقة بمواعيد المجموعة الأولى من اجتماعات أفرقة العمل التابعة للمجلس في</w:t>
      </w:r>
      <w:r w:rsidR="002730A9">
        <w:rPr>
          <w:rFonts w:hint="eastAsia"/>
          <w:rtl/>
          <w:lang w:bidi="ar-EG"/>
        </w:rPr>
        <w:t> </w:t>
      </w:r>
      <w:r w:rsidRPr="00714B14">
        <w:rPr>
          <w:lang w:bidi="ar-SY"/>
        </w:rPr>
        <w:t>2021</w:t>
      </w:r>
      <w:r w:rsidRPr="00714B14">
        <w:rPr>
          <w:rFonts w:hint="cs"/>
          <w:rtl/>
        </w:rPr>
        <w:t xml:space="preserve">، إن الخيار الأول مفضل نظراً </w:t>
      </w:r>
      <w:r w:rsidR="0045226D">
        <w:rPr>
          <w:rFonts w:hint="cs"/>
          <w:rtl/>
        </w:rPr>
        <w:t>إلى أن</w:t>
      </w:r>
      <w:r w:rsidRPr="00714B14">
        <w:rPr>
          <w:rFonts w:hint="cs"/>
          <w:rtl/>
        </w:rPr>
        <w:t xml:space="preserve"> الخيار الثاني يتزامن مع العام القمري الجديد في العديد من البلدان الآسيوية.</w:t>
      </w:r>
    </w:p>
    <w:p w:rsidR="00714B14" w:rsidRPr="00692B8C" w:rsidRDefault="00714B14" w:rsidP="00E81600">
      <w:pPr>
        <w:rPr>
          <w:spacing w:val="2"/>
          <w:rtl/>
        </w:rPr>
      </w:pPr>
      <w:proofErr w:type="gramStart"/>
      <w:r w:rsidRPr="00692B8C">
        <w:rPr>
          <w:spacing w:val="2"/>
          <w:lang w:bidi="ar-SY"/>
        </w:rPr>
        <w:t>4.2</w:t>
      </w:r>
      <w:proofErr w:type="gramEnd"/>
      <w:r w:rsidRPr="00692B8C">
        <w:rPr>
          <w:spacing w:val="2"/>
          <w:rtl/>
          <w:lang w:bidi="ar-EG"/>
        </w:rPr>
        <w:tab/>
      </w:r>
      <w:r w:rsidRPr="00692B8C">
        <w:rPr>
          <w:rFonts w:hint="cs"/>
          <w:spacing w:val="2"/>
          <w:rtl/>
          <w:lang w:bidi="ar-EG"/>
        </w:rPr>
        <w:t xml:space="preserve">أكدت أمينة الجلسة العامة، رداً على تساؤل أحد أعضاء المجلس، أن من المقرر حالياً عقد المجموعة التالية من اجتماعات أفرقة العمل التابعة للمجلس في الفترة من </w:t>
      </w:r>
      <w:r w:rsidRPr="00692B8C">
        <w:rPr>
          <w:spacing w:val="2"/>
          <w:lang w:bidi="ar-SY"/>
        </w:rPr>
        <w:t>16</w:t>
      </w:r>
      <w:r w:rsidRPr="00692B8C">
        <w:rPr>
          <w:rFonts w:hint="cs"/>
          <w:spacing w:val="2"/>
          <w:rtl/>
          <w:lang w:bidi="ar-EG"/>
        </w:rPr>
        <w:t xml:space="preserve"> إلى </w:t>
      </w:r>
      <w:r w:rsidRPr="00692B8C">
        <w:rPr>
          <w:spacing w:val="2"/>
          <w:lang w:bidi="ar-SY"/>
        </w:rPr>
        <w:t>27</w:t>
      </w:r>
      <w:r w:rsidRPr="00692B8C">
        <w:rPr>
          <w:rFonts w:hint="cs"/>
          <w:spacing w:val="2"/>
          <w:rtl/>
        </w:rPr>
        <w:t xml:space="preserve"> سبتمبر </w:t>
      </w:r>
      <w:r w:rsidRPr="00692B8C">
        <w:rPr>
          <w:spacing w:val="2"/>
          <w:lang w:bidi="ar-SY"/>
        </w:rPr>
        <w:t>2019</w:t>
      </w:r>
      <w:r w:rsidRPr="00692B8C">
        <w:rPr>
          <w:rFonts w:hint="cs"/>
          <w:spacing w:val="2"/>
          <w:rtl/>
        </w:rPr>
        <w:t xml:space="preserve">. ورداً على مزيد من الاستفسارات، أوضحت أنه لم يكن من الممكن تحديد موعد منتدى القمة العالمية لمجتمع المعلومات لعام </w:t>
      </w:r>
      <w:r w:rsidRPr="00692B8C">
        <w:rPr>
          <w:spacing w:val="2"/>
          <w:lang w:bidi="ar-SY"/>
        </w:rPr>
        <w:t>2021</w:t>
      </w:r>
      <w:r w:rsidRPr="00692B8C">
        <w:rPr>
          <w:rFonts w:hint="cs"/>
          <w:spacing w:val="2"/>
          <w:rtl/>
        </w:rPr>
        <w:t xml:space="preserve"> بالتعاقب مع </w:t>
      </w:r>
      <w:r w:rsidRPr="00692B8C">
        <w:rPr>
          <w:spacing w:val="2"/>
          <w:rtl/>
        </w:rPr>
        <w:t>المنتدى العالمي لسياسات الاتصالات/تكنولوجيا المعلومات والاتصالات</w:t>
      </w:r>
      <w:r w:rsidRPr="00692B8C">
        <w:rPr>
          <w:rFonts w:hint="cs"/>
          <w:spacing w:val="2"/>
          <w:rtl/>
        </w:rPr>
        <w:t xml:space="preserve"> لعام </w:t>
      </w:r>
      <w:r w:rsidRPr="00692B8C">
        <w:rPr>
          <w:spacing w:val="2"/>
          <w:lang w:bidi="ar-SY"/>
        </w:rPr>
        <w:t>2021</w:t>
      </w:r>
      <w:r w:rsidRPr="00692B8C">
        <w:rPr>
          <w:rFonts w:hint="cs"/>
          <w:spacing w:val="2"/>
          <w:rtl/>
        </w:rPr>
        <w:t xml:space="preserve"> لعدد من الأسباب: </w:t>
      </w:r>
      <w:r w:rsidR="0045226D" w:rsidRPr="00692B8C">
        <w:rPr>
          <w:rFonts w:hint="cs"/>
          <w:spacing w:val="2"/>
          <w:rtl/>
        </w:rPr>
        <w:t>ال</w:t>
      </w:r>
      <w:r w:rsidRPr="00692B8C">
        <w:rPr>
          <w:rFonts w:hint="cs"/>
          <w:spacing w:val="2"/>
          <w:rtl/>
        </w:rPr>
        <w:t xml:space="preserve">توافر </w:t>
      </w:r>
      <w:r w:rsidR="0045226D" w:rsidRPr="00692B8C">
        <w:rPr>
          <w:rFonts w:hint="cs"/>
          <w:spacing w:val="2"/>
          <w:rtl/>
        </w:rPr>
        <w:t>المحدود ل</w:t>
      </w:r>
      <w:r w:rsidRPr="00692B8C">
        <w:rPr>
          <w:rFonts w:hint="cs"/>
          <w:spacing w:val="2"/>
          <w:rtl/>
        </w:rPr>
        <w:t>مركز جنيف الدولي للمؤتمرات</w:t>
      </w:r>
      <w:r w:rsidR="002730A9" w:rsidRPr="00692B8C">
        <w:rPr>
          <w:rFonts w:hint="eastAsia"/>
          <w:spacing w:val="2"/>
          <w:rtl/>
        </w:rPr>
        <w:t> </w:t>
      </w:r>
      <w:r w:rsidRPr="00692B8C">
        <w:rPr>
          <w:spacing w:val="2"/>
          <w:lang w:bidi="ar-SY"/>
        </w:rPr>
        <w:t>(CICG)</w:t>
      </w:r>
      <w:r w:rsidRPr="00692B8C">
        <w:rPr>
          <w:rFonts w:hint="cs"/>
          <w:spacing w:val="2"/>
          <w:rtl/>
        </w:rPr>
        <w:t xml:space="preserve">؛ والإطار الزمني الضيق بين نهاية </w:t>
      </w:r>
      <w:r w:rsidR="0045226D" w:rsidRPr="00692B8C">
        <w:rPr>
          <w:rFonts w:hint="cs"/>
          <w:spacing w:val="2"/>
          <w:rtl/>
        </w:rPr>
        <w:t xml:space="preserve">شهر </w:t>
      </w:r>
      <w:r w:rsidRPr="00692B8C">
        <w:rPr>
          <w:rFonts w:hint="cs"/>
          <w:spacing w:val="2"/>
          <w:rtl/>
        </w:rPr>
        <w:t xml:space="preserve">رمضان في </w:t>
      </w:r>
      <w:r w:rsidRPr="00692B8C">
        <w:rPr>
          <w:spacing w:val="2"/>
          <w:lang w:bidi="ar-SY"/>
        </w:rPr>
        <w:t>12</w:t>
      </w:r>
      <w:r w:rsidRPr="00692B8C">
        <w:rPr>
          <w:rFonts w:hint="cs"/>
          <w:spacing w:val="2"/>
          <w:rtl/>
        </w:rPr>
        <w:t xml:space="preserve"> مايو وبداية اجتماع الفريق الاستشاري لتنمية الاتصالات في</w:t>
      </w:r>
      <w:r w:rsidR="002730A9" w:rsidRPr="00692B8C">
        <w:rPr>
          <w:rFonts w:hint="eastAsia"/>
          <w:spacing w:val="2"/>
          <w:rtl/>
        </w:rPr>
        <w:t> </w:t>
      </w:r>
      <w:r w:rsidRPr="00692B8C">
        <w:rPr>
          <w:spacing w:val="2"/>
          <w:lang w:bidi="ar-SY"/>
        </w:rPr>
        <w:t>24</w:t>
      </w:r>
      <w:r w:rsidRPr="00692B8C">
        <w:rPr>
          <w:rFonts w:hint="cs"/>
          <w:spacing w:val="2"/>
          <w:rtl/>
        </w:rPr>
        <w:t xml:space="preserve"> مايو؛ وعدم تيسر قاعات </w:t>
      </w:r>
      <w:r w:rsidR="0045226D" w:rsidRPr="00692B8C">
        <w:rPr>
          <w:rFonts w:hint="cs"/>
          <w:spacing w:val="2"/>
          <w:rtl/>
        </w:rPr>
        <w:t xml:space="preserve">مؤتمرات </w:t>
      </w:r>
      <w:r w:rsidRPr="00692B8C">
        <w:rPr>
          <w:rFonts w:hint="cs"/>
          <w:spacing w:val="2"/>
          <w:rtl/>
        </w:rPr>
        <w:t xml:space="preserve">أخرى، حتى لدى الجهات المشاركة في التنظيم كالمنظمة العالمية للملكية الفكرية والمنظمة العالمية للأرصاد الجوية، التي تم التشاور معها لهذا الغرض؛ والتكلفة الإضافية البالغة </w:t>
      </w:r>
      <w:r w:rsidRPr="00692B8C">
        <w:rPr>
          <w:spacing w:val="2"/>
          <w:lang w:bidi="ar-SY"/>
        </w:rPr>
        <w:t>50 000</w:t>
      </w:r>
      <w:r w:rsidRPr="00692B8C">
        <w:rPr>
          <w:rFonts w:hint="cs"/>
          <w:spacing w:val="2"/>
          <w:rtl/>
        </w:rPr>
        <w:t xml:space="preserve"> فرنك سويسري التي سيتم تحملها بسبب استئجار</w:t>
      </w:r>
      <w:r w:rsidRPr="00692B8C">
        <w:rPr>
          <w:spacing w:val="2"/>
          <w:rtl/>
        </w:rPr>
        <w:t xml:space="preserve"> </w:t>
      </w:r>
      <w:r w:rsidRPr="00692B8C">
        <w:rPr>
          <w:rFonts w:hint="cs"/>
          <w:spacing w:val="2"/>
          <w:rtl/>
        </w:rPr>
        <w:t>مركز جنيف الدولي للمؤتمرات خلال</w:t>
      </w:r>
      <w:r w:rsidRPr="00692B8C">
        <w:rPr>
          <w:spacing w:val="2"/>
          <w:rtl/>
        </w:rPr>
        <w:t xml:space="preserve"> فترة </w:t>
      </w:r>
      <w:r w:rsidRPr="00692B8C">
        <w:rPr>
          <w:rFonts w:hint="cs"/>
          <w:spacing w:val="2"/>
          <w:rtl/>
        </w:rPr>
        <w:t>تغطي</w:t>
      </w:r>
      <w:r w:rsidRPr="00692B8C">
        <w:rPr>
          <w:spacing w:val="2"/>
          <w:rtl/>
        </w:rPr>
        <w:t xml:space="preserve"> </w:t>
      </w:r>
      <w:r w:rsidRPr="00692B8C">
        <w:rPr>
          <w:rFonts w:hint="cs"/>
          <w:spacing w:val="2"/>
          <w:rtl/>
        </w:rPr>
        <w:t>نهايتي أس</w:t>
      </w:r>
      <w:bookmarkStart w:id="1" w:name="_GoBack"/>
      <w:bookmarkEnd w:id="1"/>
      <w:r w:rsidRPr="00692B8C">
        <w:rPr>
          <w:rFonts w:hint="cs"/>
          <w:spacing w:val="2"/>
          <w:rtl/>
        </w:rPr>
        <w:t>بوعين طويلتين</w:t>
      </w:r>
      <w:r w:rsidRPr="00692B8C">
        <w:rPr>
          <w:spacing w:val="2"/>
          <w:rtl/>
        </w:rPr>
        <w:t xml:space="preserve"> في جنيف،</w:t>
      </w:r>
      <w:r w:rsidRPr="00692B8C">
        <w:rPr>
          <w:rFonts w:hint="cs"/>
          <w:spacing w:val="2"/>
          <w:rtl/>
        </w:rPr>
        <w:t xml:space="preserve"> </w:t>
      </w:r>
      <w:r w:rsidR="0045226D" w:rsidRPr="00692B8C">
        <w:rPr>
          <w:rFonts w:hint="cs"/>
          <w:spacing w:val="2"/>
          <w:rtl/>
        </w:rPr>
        <w:t xml:space="preserve">تشمل </w:t>
      </w:r>
      <w:r w:rsidRPr="00692B8C">
        <w:rPr>
          <w:rFonts w:hint="cs"/>
          <w:spacing w:val="2"/>
          <w:rtl/>
        </w:rPr>
        <w:t>كلتاهما أعياد</w:t>
      </w:r>
      <w:r w:rsidR="0045226D" w:rsidRPr="00692B8C">
        <w:rPr>
          <w:rFonts w:hint="cs"/>
          <w:spacing w:val="2"/>
          <w:rtl/>
        </w:rPr>
        <w:t>اً</w:t>
      </w:r>
      <w:r w:rsidRPr="00692B8C">
        <w:rPr>
          <w:rFonts w:hint="cs"/>
          <w:spacing w:val="2"/>
          <w:rtl/>
        </w:rPr>
        <w:t xml:space="preserve"> مسيحية. وبالتالي، اقتُرح تكرار النهج الذي اتُبع في </w:t>
      </w:r>
      <w:r w:rsidRPr="00692B8C">
        <w:rPr>
          <w:spacing w:val="2"/>
          <w:lang w:bidi="ar-SY"/>
        </w:rPr>
        <w:t>2013</w:t>
      </w:r>
      <w:r w:rsidRPr="00692B8C">
        <w:rPr>
          <w:rFonts w:hint="cs"/>
          <w:spacing w:val="2"/>
          <w:rtl/>
        </w:rPr>
        <w:t xml:space="preserve"> أي تداخل </w:t>
      </w:r>
      <w:r w:rsidR="0045226D" w:rsidRPr="00692B8C">
        <w:rPr>
          <w:rFonts w:hint="cs"/>
          <w:spacing w:val="2"/>
          <w:rtl/>
        </w:rPr>
        <w:t>ال</w:t>
      </w:r>
      <w:r w:rsidRPr="00692B8C">
        <w:rPr>
          <w:rFonts w:hint="cs"/>
          <w:spacing w:val="2"/>
          <w:rtl/>
        </w:rPr>
        <w:t>حدثين ربما لمدة يومين للحد من التكاليف الإضافية والاستفادة القصوى من حضور مشاركين رفيعي</w:t>
      </w:r>
      <w:r w:rsidR="00E81600" w:rsidRPr="00692B8C">
        <w:rPr>
          <w:rFonts w:hint="eastAsia"/>
          <w:spacing w:val="2"/>
          <w:rtl/>
        </w:rPr>
        <w:t> </w:t>
      </w:r>
      <w:r w:rsidRPr="00692B8C">
        <w:rPr>
          <w:rFonts w:hint="cs"/>
          <w:spacing w:val="2"/>
          <w:rtl/>
        </w:rPr>
        <w:t>المستوى.</w:t>
      </w:r>
    </w:p>
    <w:p w:rsidR="00714B14" w:rsidRPr="00714B14" w:rsidRDefault="00714B14" w:rsidP="00714B14">
      <w:pPr>
        <w:rPr>
          <w:rtl/>
          <w:lang w:bidi="ar-EG"/>
        </w:rPr>
      </w:pPr>
      <w:proofErr w:type="gramStart"/>
      <w:r w:rsidRPr="00714B14">
        <w:rPr>
          <w:lang w:bidi="ar-SY"/>
        </w:rPr>
        <w:t>5.2</w:t>
      </w:r>
      <w:proofErr w:type="gramEnd"/>
      <w:r w:rsidRPr="00714B14">
        <w:rPr>
          <w:rtl/>
          <w:lang w:bidi="ar-EG"/>
        </w:rPr>
        <w:tab/>
      </w:r>
      <w:r w:rsidRPr="00714B14">
        <w:rPr>
          <w:rFonts w:hint="cs"/>
          <w:rtl/>
          <w:lang w:bidi="ar-EG"/>
        </w:rPr>
        <w:t>وأيد أحد أعضاء المجلس هذا النهج.</w:t>
      </w:r>
    </w:p>
    <w:p w:rsidR="00714B14" w:rsidRPr="00714B14" w:rsidRDefault="00714B14" w:rsidP="002730A9">
      <w:pPr>
        <w:rPr>
          <w:rtl/>
          <w:lang w:bidi="ar-EG"/>
        </w:rPr>
      </w:pPr>
      <w:proofErr w:type="gramStart"/>
      <w:r w:rsidRPr="00714B14">
        <w:rPr>
          <w:lang w:bidi="ar-SY"/>
        </w:rPr>
        <w:t>6.2</w:t>
      </w:r>
      <w:proofErr w:type="gramEnd"/>
      <w:r w:rsidRPr="00714B14">
        <w:rPr>
          <w:rtl/>
          <w:lang w:bidi="ar-EG"/>
        </w:rPr>
        <w:tab/>
      </w:r>
      <w:r w:rsidRPr="00714B14">
        <w:rPr>
          <w:rFonts w:hint="cs"/>
          <w:rtl/>
          <w:lang w:bidi="ar-EG"/>
        </w:rPr>
        <w:t xml:space="preserve">اقترح القائم بأعمال الرئيس أن يأخذ المجلس علماً بالوثيقة على أن يكون مفهوماً أن الشواغل المتعلقة بالعام القمري الجديد في آسيا ستُؤخذ بعين الاعتبار </w:t>
      </w:r>
      <w:r w:rsidR="002730A9">
        <w:rPr>
          <w:rFonts w:hint="cs"/>
          <w:rtl/>
          <w:lang w:bidi="ar-EG"/>
        </w:rPr>
        <w:t xml:space="preserve">قدر الإمكان </w:t>
      </w:r>
      <w:r w:rsidRPr="00714B14">
        <w:rPr>
          <w:rFonts w:hint="cs"/>
          <w:rtl/>
          <w:lang w:bidi="ar-EG"/>
        </w:rPr>
        <w:t xml:space="preserve">في صيغة </w:t>
      </w:r>
      <w:r w:rsidR="002730A9">
        <w:rPr>
          <w:rFonts w:hint="cs"/>
          <w:rtl/>
          <w:lang w:bidi="ar-EG"/>
        </w:rPr>
        <w:t>مستقبلية</w:t>
      </w:r>
      <w:r w:rsidRPr="00714B14">
        <w:rPr>
          <w:rFonts w:hint="cs"/>
          <w:rtl/>
          <w:lang w:bidi="ar-EG"/>
        </w:rPr>
        <w:t>.</w:t>
      </w:r>
    </w:p>
    <w:p w:rsidR="00714B14" w:rsidRPr="00714B14" w:rsidRDefault="00714B14" w:rsidP="00714B14">
      <w:pPr>
        <w:rPr>
          <w:rtl/>
          <w:lang w:bidi="ar-EG"/>
        </w:rPr>
      </w:pPr>
      <w:proofErr w:type="gramStart"/>
      <w:r w:rsidRPr="00714B14">
        <w:rPr>
          <w:lang w:bidi="ar-SY"/>
        </w:rPr>
        <w:lastRenderedPageBreak/>
        <w:t>7.2</w:t>
      </w:r>
      <w:proofErr w:type="gramEnd"/>
      <w:r w:rsidRPr="00714B14">
        <w:rPr>
          <w:rtl/>
          <w:lang w:bidi="ar-EG"/>
        </w:rPr>
        <w:tab/>
      </w:r>
      <w:r w:rsidRPr="00714B14">
        <w:rPr>
          <w:rFonts w:hint="cs"/>
          <w:b/>
          <w:bCs/>
          <w:rtl/>
          <w:lang w:bidi="ar-EG"/>
        </w:rPr>
        <w:t>واتُفق</w:t>
      </w:r>
      <w:r w:rsidRPr="00714B14">
        <w:rPr>
          <w:rFonts w:hint="cs"/>
          <w:rtl/>
          <w:lang w:bidi="ar-EG"/>
        </w:rPr>
        <w:t xml:space="preserve"> على ذلك.</w:t>
      </w:r>
    </w:p>
    <w:p w:rsidR="00714B14" w:rsidRPr="00714B14" w:rsidRDefault="00714B14" w:rsidP="00AB4717">
      <w:pPr>
        <w:rPr>
          <w:rtl/>
        </w:rPr>
      </w:pPr>
      <w:proofErr w:type="gramStart"/>
      <w:r w:rsidRPr="00714B14">
        <w:rPr>
          <w:lang w:bidi="ar-SY"/>
        </w:rPr>
        <w:t>8.2</w:t>
      </w:r>
      <w:proofErr w:type="gramEnd"/>
      <w:r w:rsidRPr="00714B14">
        <w:rPr>
          <w:rtl/>
          <w:lang w:bidi="ar-EG"/>
        </w:rPr>
        <w:tab/>
      </w:r>
      <w:r w:rsidRPr="00714B14">
        <w:rPr>
          <w:rFonts w:hint="cs"/>
          <w:rtl/>
          <w:lang w:bidi="ar-EG"/>
        </w:rPr>
        <w:t xml:space="preserve">ذكّر الأمين العام المجلس بأن مؤتمر المندوبين المفوضين لعام </w:t>
      </w:r>
      <w:r w:rsidRPr="00714B14">
        <w:rPr>
          <w:lang w:bidi="ar-SY"/>
        </w:rPr>
        <w:t>2018</w:t>
      </w:r>
      <w:r w:rsidRPr="00714B14">
        <w:rPr>
          <w:rFonts w:hint="cs"/>
          <w:rtl/>
        </w:rPr>
        <w:t xml:space="preserve"> قرر أن يُعقد مؤتمر المندوبين المفوضين لعام</w:t>
      </w:r>
      <w:r w:rsidR="00AB4717">
        <w:rPr>
          <w:rFonts w:hint="eastAsia"/>
          <w:rtl/>
        </w:rPr>
        <w:t> </w:t>
      </w:r>
      <w:r w:rsidRPr="00714B14">
        <w:rPr>
          <w:lang w:bidi="ar-SY"/>
        </w:rPr>
        <w:t>2022</w:t>
      </w:r>
      <w:r w:rsidRPr="00714B14">
        <w:rPr>
          <w:rFonts w:hint="cs"/>
          <w:rtl/>
        </w:rPr>
        <w:t xml:space="preserve"> بين منتصف سبتمبر ومنتصف أكتوبر </w:t>
      </w:r>
      <w:r w:rsidRPr="00714B14">
        <w:rPr>
          <w:lang w:bidi="ar-SY"/>
        </w:rPr>
        <w:t>2022</w:t>
      </w:r>
      <w:r w:rsidRPr="00714B14">
        <w:rPr>
          <w:rFonts w:hint="cs"/>
          <w:rtl/>
        </w:rPr>
        <w:t xml:space="preserve">. وهذا يعني أن المجلس يجب أن يُعقد في مارس </w:t>
      </w:r>
      <w:r w:rsidRPr="00714B14">
        <w:rPr>
          <w:lang w:bidi="ar-SY"/>
        </w:rPr>
        <w:t>2022</w:t>
      </w:r>
      <w:r w:rsidRPr="00714B14">
        <w:rPr>
          <w:rFonts w:hint="cs"/>
          <w:rtl/>
        </w:rPr>
        <w:t xml:space="preserve"> (لتفادي التزامن مع شهر رمضان هذا العام) وبالتالي يمكن عقد مجموعة الاجتماعات التحضيرية لأفرقة العمل التابعة للمجلس في أواخر عام </w:t>
      </w:r>
      <w:r w:rsidRPr="00714B14">
        <w:rPr>
          <w:lang w:bidi="ar-SY"/>
        </w:rPr>
        <w:t>2021</w:t>
      </w:r>
      <w:r w:rsidR="00AB4717">
        <w:rPr>
          <w:rFonts w:hint="cs"/>
          <w:rtl/>
        </w:rPr>
        <w:t>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6520"/>
        <w:gridCol w:w="3119"/>
      </w:tblGrid>
      <w:tr w:rsidR="00AB4717" w:rsidRPr="002F40D7" w:rsidTr="0087532B">
        <w:trPr>
          <w:trHeight w:val="1649"/>
        </w:trPr>
        <w:tc>
          <w:tcPr>
            <w:tcW w:w="6520" w:type="dxa"/>
          </w:tcPr>
          <w:p w:rsidR="00AB4717" w:rsidRPr="002F40D7" w:rsidRDefault="00AB4717" w:rsidP="0087532B">
            <w:pPr>
              <w:spacing w:before="1440"/>
              <w:jc w:val="left"/>
              <w:rPr>
                <w:rtl/>
                <w:lang w:bidi="ar-EG"/>
              </w:rPr>
            </w:pPr>
            <w:r w:rsidRPr="002F40D7">
              <w:rPr>
                <w:rtl/>
                <w:lang w:bidi="ar-EG"/>
              </w:rPr>
              <w:t xml:space="preserve">الأمين </w:t>
            </w:r>
            <w:proofErr w:type="gramStart"/>
            <w:r w:rsidRPr="002F40D7">
              <w:rPr>
                <w:rtl/>
                <w:lang w:bidi="ar-EG"/>
              </w:rPr>
              <w:t>العام:</w:t>
            </w:r>
            <w:r w:rsidRPr="002F40D7"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ه.</w:t>
            </w:r>
            <w:proofErr w:type="gramEnd"/>
            <w:r>
              <w:rPr>
                <w:rFonts w:hint="cs"/>
                <w:rtl/>
                <w:lang w:bidi="ar-EG"/>
              </w:rPr>
              <w:t xml:space="preserve"> </w:t>
            </w:r>
            <w:r w:rsidRPr="002F40D7">
              <w:rPr>
                <w:rFonts w:hint="cs"/>
                <w:rtl/>
                <w:lang w:bidi="ar-EG"/>
              </w:rPr>
              <w:t>جاو</w:t>
            </w:r>
          </w:p>
        </w:tc>
        <w:tc>
          <w:tcPr>
            <w:tcW w:w="3119" w:type="dxa"/>
          </w:tcPr>
          <w:p w:rsidR="00AB4717" w:rsidRPr="002F40D7" w:rsidRDefault="00AB4717" w:rsidP="0087532B">
            <w:pPr>
              <w:spacing w:before="1440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القائم بأعمال </w:t>
            </w:r>
            <w:proofErr w:type="gramStart"/>
            <w:r>
              <w:rPr>
                <w:rFonts w:hint="cs"/>
                <w:rtl/>
                <w:lang w:bidi="ar-EG"/>
              </w:rPr>
              <w:t>الرئيس</w:t>
            </w:r>
            <w:r w:rsidRPr="002F40D7">
              <w:rPr>
                <w:rtl/>
                <w:lang w:bidi="ar-EG"/>
              </w:rPr>
              <w:t>:</w:t>
            </w:r>
            <w:r w:rsidRPr="002F40D7"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ف.</w:t>
            </w:r>
            <w:proofErr w:type="gramEnd"/>
            <w:r>
              <w:rPr>
                <w:rFonts w:hint="cs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EG"/>
              </w:rPr>
              <w:t>بيجي</w:t>
            </w:r>
            <w:proofErr w:type="spellEnd"/>
          </w:p>
        </w:tc>
      </w:tr>
    </w:tbl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B14" w:rsidRDefault="00714B14" w:rsidP="006C3242">
      <w:pPr>
        <w:spacing w:before="0" w:line="240" w:lineRule="auto"/>
      </w:pPr>
      <w:r>
        <w:separator/>
      </w:r>
    </w:p>
  </w:endnote>
  <w:endnote w:type="continuationSeparator" w:id="0">
    <w:p w:rsidR="00714B14" w:rsidRDefault="00714B1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2730A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E57C9B">
      <w:rPr>
        <w:rFonts w:ascii="Calibri" w:hAnsi="Calibri" w:cs="Calibri"/>
        <w:noProof/>
        <w:sz w:val="16"/>
        <w:szCs w:val="16"/>
        <w:lang w:val="fr-FR"/>
      </w:rPr>
      <w:t>P:\ARA\SG\CONSEIL\C19\100\119A.docx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45226D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2730A9">
      <w:rPr>
        <w:rFonts w:ascii="Calibri" w:hAnsi="Calibri" w:cs="Calibri" w:hint="cs"/>
        <w:sz w:val="16"/>
        <w:szCs w:val="16"/>
        <w:rtl/>
        <w:lang w:val="fr-FR"/>
      </w:rPr>
      <w:t>457512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E57C9B">
      <w:rPr>
        <w:rFonts w:ascii="Calibri" w:hAnsi="Calibri" w:cs="Calibri"/>
        <w:noProof/>
        <w:sz w:val="16"/>
        <w:szCs w:val="16"/>
        <w:lang w:val="fr-FR"/>
      </w:rPr>
      <w:t>23.07.19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E57C9B">
      <w:rPr>
        <w:rFonts w:ascii="Calibri" w:hAnsi="Calibri" w:cs="Calibri"/>
        <w:noProof/>
        <w:sz w:val="16"/>
        <w:szCs w:val="16"/>
        <w:lang w:val="fr-FR"/>
      </w:rPr>
      <w:t>23.07.19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B14" w:rsidRDefault="00714B14" w:rsidP="006C3242">
      <w:pPr>
        <w:spacing w:before="0" w:line="240" w:lineRule="auto"/>
      </w:pPr>
      <w:r>
        <w:separator/>
      </w:r>
    </w:p>
  </w:footnote>
  <w:footnote w:type="continuationSeparator" w:id="0">
    <w:p w:rsidR="00714B14" w:rsidRDefault="00714B1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692B8C" w:rsidP="0045226D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5226D">
          <w:rPr>
            <w:rFonts w:cs="Calibri"/>
            <w:noProof/>
            <w:sz w:val="20"/>
            <w:szCs w:val="20"/>
          </w:rPr>
          <w:t>119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14"/>
    <w:rsid w:val="00090574"/>
    <w:rsid w:val="000C1C0E"/>
    <w:rsid w:val="000C548A"/>
    <w:rsid w:val="001C0169"/>
    <w:rsid w:val="001D1D50"/>
    <w:rsid w:val="001D6745"/>
    <w:rsid w:val="001E446E"/>
    <w:rsid w:val="00202DE2"/>
    <w:rsid w:val="002154EE"/>
    <w:rsid w:val="002276D2"/>
    <w:rsid w:val="0023283D"/>
    <w:rsid w:val="00271C43"/>
    <w:rsid w:val="002730A9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5226D"/>
    <w:rsid w:val="004E11DC"/>
    <w:rsid w:val="005409AC"/>
    <w:rsid w:val="0055516A"/>
    <w:rsid w:val="0058491B"/>
    <w:rsid w:val="00592EA5"/>
    <w:rsid w:val="005A3170"/>
    <w:rsid w:val="00677396"/>
    <w:rsid w:val="0069200F"/>
    <w:rsid w:val="00692B8C"/>
    <w:rsid w:val="006A65CB"/>
    <w:rsid w:val="006C3242"/>
    <w:rsid w:val="006C7CC0"/>
    <w:rsid w:val="006F63F7"/>
    <w:rsid w:val="007025C7"/>
    <w:rsid w:val="00706D7A"/>
    <w:rsid w:val="00714B14"/>
    <w:rsid w:val="00722F0D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65350"/>
    <w:rsid w:val="00982B28"/>
    <w:rsid w:val="009D313F"/>
    <w:rsid w:val="00A47A5A"/>
    <w:rsid w:val="00A6683B"/>
    <w:rsid w:val="00A97F94"/>
    <w:rsid w:val="00AB4717"/>
    <w:rsid w:val="00B05BC8"/>
    <w:rsid w:val="00B3113B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57C9B"/>
    <w:rsid w:val="00E81600"/>
    <w:rsid w:val="00E92863"/>
    <w:rsid w:val="00EB796D"/>
    <w:rsid w:val="00F058DC"/>
    <w:rsid w:val="00F15442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A222DF83-5CFF-40AD-AC9F-1ED10EBA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57C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037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021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9-CL-C-003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21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D592-226D-4C2D-A33C-C718D94B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48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Awad, Samy</cp:lastModifiedBy>
  <cp:revision>10</cp:revision>
  <cp:lastPrinted>2019-07-23T14:52:00Z</cp:lastPrinted>
  <dcterms:created xsi:type="dcterms:W3CDTF">2019-07-23T09:51:00Z</dcterms:created>
  <dcterms:modified xsi:type="dcterms:W3CDTF">2019-07-23T15:10:00Z</dcterms:modified>
</cp:coreProperties>
</file>