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8C2919">
            <w:pPr>
              <w:spacing w:before="360"/>
              <w:rPr>
                <w:lang w:val="fr-CH"/>
              </w:rPr>
            </w:pPr>
            <w:bookmarkStart w:id="0" w:name="dc06"/>
            <w:bookmarkEnd w:id="0"/>
            <w:r w:rsidRPr="00520F36">
              <w:rPr>
                <w:b/>
                <w:bCs/>
                <w:sz w:val="30"/>
                <w:szCs w:val="30"/>
                <w:lang w:val="fr-CH"/>
              </w:rPr>
              <w:t>Conseil 201</w:t>
            </w:r>
            <w:r w:rsidR="008C2919">
              <w:rPr>
                <w:b/>
                <w:bCs/>
                <w:sz w:val="30"/>
                <w:szCs w:val="30"/>
                <w:lang w:val="fr-CH"/>
              </w:rPr>
              <w:t>9</w:t>
            </w:r>
            <w:r w:rsidRPr="00520F36">
              <w:rPr>
                <w:rFonts w:ascii="Verdana" w:hAnsi="Verdana"/>
                <w:b/>
                <w:bCs/>
                <w:sz w:val="26"/>
                <w:szCs w:val="26"/>
                <w:lang w:val="fr-CH"/>
              </w:rPr>
              <w:br/>
            </w:r>
            <w:proofErr w:type="spellStart"/>
            <w:r w:rsidRPr="00520F36">
              <w:rPr>
                <w:b/>
                <w:bCs/>
                <w:szCs w:val="24"/>
                <w:lang w:val="fr-CH"/>
              </w:rPr>
              <w:t>Gen</w:t>
            </w:r>
            <w:r w:rsidRPr="00520F36">
              <w:rPr>
                <w:b/>
                <w:bCs/>
                <w:szCs w:val="24"/>
                <w:lang w:val="en-US"/>
              </w:rPr>
              <w:t>ève</w:t>
            </w:r>
            <w:proofErr w:type="spellEnd"/>
            <w:r w:rsidRPr="00520F36">
              <w:rPr>
                <w:b/>
                <w:bCs/>
                <w:szCs w:val="24"/>
                <w:lang w:val="fr-CH"/>
              </w:rPr>
              <w:t xml:space="preserve">, </w:t>
            </w:r>
            <w:r w:rsidR="008C2919">
              <w:rPr>
                <w:b/>
                <w:bCs/>
                <w:szCs w:val="24"/>
                <w:lang w:val="fr-CH"/>
              </w:rPr>
              <w:t>10-20 juin 2019</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C87DB3">
        <w:trPr>
          <w:cantSplit/>
          <w:trHeight w:val="20"/>
        </w:trPr>
        <w:tc>
          <w:tcPr>
            <w:tcW w:w="6912" w:type="dxa"/>
            <w:vMerge w:val="restart"/>
          </w:tcPr>
          <w:p w:rsidR="00520F36" w:rsidRPr="00520F36" w:rsidRDefault="00520F36" w:rsidP="00DF74DD">
            <w:pPr>
              <w:spacing w:before="0"/>
              <w:rPr>
                <w:rFonts w:cs="Times"/>
                <w:b/>
                <w:bCs/>
                <w:szCs w:val="24"/>
                <w:lang w:val="fr-CH"/>
              </w:rPr>
            </w:pPr>
            <w:bookmarkStart w:id="2" w:name="dnum" w:colFirst="1" w:colLast="1"/>
            <w:bookmarkStart w:id="3" w:name="dmeeting" w:colFirst="0" w:colLast="0"/>
          </w:p>
        </w:tc>
        <w:tc>
          <w:tcPr>
            <w:tcW w:w="3261" w:type="dxa"/>
          </w:tcPr>
          <w:p w:rsidR="00520F36" w:rsidRPr="00C87DB3" w:rsidRDefault="00520F36" w:rsidP="00C87DB3">
            <w:pPr>
              <w:spacing w:before="0"/>
              <w:rPr>
                <w:b/>
                <w:bCs/>
              </w:rPr>
            </w:pPr>
            <w:r w:rsidRPr="00C87DB3">
              <w:rPr>
                <w:b/>
                <w:bCs/>
              </w:rPr>
              <w:t>Document C1</w:t>
            </w:r>
            <w:r w:rsidR="008C2919" w:rsidRPr="00C87DB3">
              <w:rPr>
                <w:b/>
                <w:bCs/>
              </w:rPr>
              <w:t>9</w:t>
            </w:r>
            <w:r w:rsidRPr="00C87DB3">
              <w:rPr>
                <w:b/>
                <w:bCs/>
              </w:rPr>
              <w:t>/</w:t>
            </w:r>
            <w:r w:rsidR="007D1F1D" w:rsidRPr="00C87DB3">
              <w:rPr>
                <w:b/>
                <w:bCs/>
              </w:rPr>
              <w:t>1</w:t>
            </w:r>
            <w:r w:rsidR="00C87DB3" w:rsidRPr="00C87DB3">
              <w:rPr>
                <w:b/>
                <w:bCs/>
              </w:rPr>
              <w:t>3</w:t>
            </w:r>
            <w:r w:rsidR="00F32E01">
              <w:rPr>
                <w:b/>
                <w:bCs/>
              </w:rPr>
              <w:t>1</w:t>
            </w:r>
            <w:r w:rsidRPr="00C87DB3">
              <w:rPr>
                <w:b/>
                <w:bCs/>
              </w:rPr>
              <w:t>-F</w:t>
            </w:r>
          </w:p>
        </w:tc>
      </w:tr>
      <w:tr w:rsidR="00520F36" w:rsidRPr="00C87DB3">
        <w:trPr>
          <w:cantSplit/>
          <w:trHeight w:val="20"/>
        </w:trPr>
        <w:tc>
          <w:tcPr>
            <w:tcW w:w="6912" w:type="dxa"/>
            <w:vMerge/>
          </w:tcPr>
          <w:p w:rsidR="00520F36" w:rsidRPr="00C87DB3"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C87DB3" w:rsidRDefault="007D1F1D" w:rsidP="003C3FAE">
            <w:pPr>
              <w:spacing w:before="0"/>
              <w:rPr>
                <w:b/>
                <w:bCs/>
              </w:rPr>
            </w:pPr>
            <w:r w:rsidRPr="00C87DB3">
              <w:rPr>
                <w:b/>
                <w:bCs/>
              </w:rPr>
              <w:t>20 juin</w:t>
            </w:r>
            <w:r w:rsidR="00520F36" w:rsidRPr="00C87DB3">
              <w:rPr>
                <w:b/>
                <w:bCs/>
              </w:rPr>
              <w:t xml:space="preserve"> 201</w:t>
            </w:r>
            <w:r w:rsidR="008C2919" w:rsidRPr="00C87DB3">
              <w:rPr>
                <w:b/>
                <w:bCs/>
              </w:rPr>
              <w:t>9</w:t>
            </w:r>
          </w:p>
        </w:tc>
      </w:tr>
      <w:tr w:rsidR="00520F36" w:rsidRPr="00C87DB3">
        <w:trPr>
          <w:cantSplit/>
          <w:trHeight w:val="20"/>
        </w:trPr>
        <w:tc>
          <w:tcPr>
            <w:tcW w:w="6912" w:type="dxa"/>
            <w:vMerge/>
          </w:tcPr>
          <w:p w:rsidR="00520F36" w:rsidRPr="00C87DB3"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C87DB3" w:rsidRDefault="00520F36" w:rsidP="00520F36">
            <w:pPr>
              <w:spacing w:before="0"/>
              <w:rPr>
                <w:b/>
                <w:bCs/>
              </w:rPr>
            </w:pPr>
            <w:r w:rsidRPr="00C87DB3">
              <w:rPr>
                <w:b/>
                <w:bCs/>
              </w:rPr>
              <w:t>Original: anglais</w:t>
            </w:r>
          </w:p>
        </w:tc>
      </w:tr>
    </w:tbl>
    <w:bookmarkEnd w:id="5"/>
    <w:p w:rsidR="00F32E01" w:rsidRDefault="00F32E01" w:rsidP="00C87DB3">
      <w:pPr>
        <w:pStyle w:val="AnnexNo"/>
        <w:rPr>
          <w:lang w:val="fr-CH"/>
        </w:rPr>
      </w:pPr>
      <w:r>
        <w:rPr>
          <w:lang w:val="fr-CH"/>
        </w:rPr>
        <w:t>Décision 614</w:t>
      </w:r>
    </w:p>
    <w:p w:rsidR="00C87DB3" w:rsidRPr="005B0D57" w:rsidRDefault="00C87DB3" w:rsidP="00C87DB3">
      <w:pPr>
        <w:pStyle w:val="Restitle"/>
        <w:rPr>
          <w:b w:val="0"/>
          <w:bCs/>
          <w:lang w:val="fr-CH"/>
        </w:rPr>
      </w:pPr>
      <w:r>
        <w:rPr>
          <w:b w:val="0"/>
          <w:bCs/>
          <w:lang w:val="fr-CH"/>
        </w:rPr>
        <w:t>(</w:t>
      </w:r>
      <w:proofErr w:type="gramStart"/>
      <w:r>
        <w:rPr>
          <w:b w:val="0"/>
          <w:bCs/>
          <w:lang w:val="fr-CH"/>
        </w:rPr>
        <w:t>adoptée</w:t>
      </w:r>
      <w:proofErr w:type="gramEnd"/>
      <w:r>
        <w:rPr>
          <w:b w:val="0"/>
          <w:bCs/>
          <w:lang w:val="fr-CH"/>
        </w:rPr>
        <w:t xml:space="preserve"> à la neuvième s</w:t>
      </w:r>
      <w:r w:rsidRPr="005B0D57">
        <w:rPr>
          <w:b w:val="0"/>
          <w:bCs/>
          <w:lang w:val="fr-CH"/>
        </w:rPr>
        <w:t>éance plénière)</w:t>
      </w:r>
    </w:p>
    <w:p w:rsidR="00C87DB3" w:rsidRPr="00C87DB3" w:rsidRDefault="00F32E01" w:rsidP="00C87DB3">
      <w:pPr>
        <w:pStyle w:val="Annextitle"/>
      </w:pPr>
      <w:r w:rsidRPr="00F32E01">
        <w:t>Vérification des comptes de l'Union</w:t>
      </w:r>
    </w:p>
    <w:p w:rsidR="00F32E01" w:rsidRPr="00E53796" w:rsidRDefault="00F32E01" w:rsidP="00F32E01">
      <w:pPr>
        <w:pStyle w:val="Normalaftertitle"/>
        <w:rPr>
          <w:lang w:val="fr-CH"/>
        </w:rPr>
      </w:pPr>
      <w:r w:rsidRPr="00E53796">
        <w:rPr>
          <w:lang w:val="fr-CH"/>
        </w:rPr>
        <w:t>Le Conseil,</w:t>
      </w:r>
    </w:p>
    <w:p w:rsidR="00F32E01" w:rsidRPr="00E53796" w:rsidRDefault="00F32E01" w:rsidP="00F32E01">
      <w:pPr>
        <w:pStyle w:val="Call"/>
        <w:jc w:val="both"/>
        <w:rPr>
          <w:lang w:val="fr-CH"/>
        </w:rPr>
      </w:pPr>
      <w:proofErr w:type="gramStart"/>
      <w:r w:rsidRPr="00E53796">
        <w:rPr>
          <w:lang w:val="fr-CH"/>
        </w:rPr>
        <w:t>considérant</w:t>
      </w:r>
      <w:proofErr w:type="gramEnd"/>
    </w:p>
    <w:p w:rsidR="00F32E01" w:rsidRPr="00E53796" w:rsidRDefault="00F32E01" w:rsidP="00F32E01">
      <w:pPr>
        <w:jc w:val="both"/>
        <w:rPr>
          <w:lang w:val="fr-CH"/>
        </w:rPr>
      </w:pPr>
      <w:r w:rsidRPr="00E53796">
        <w:rPr>
          <w:i/>
          <w:iCs/>
          <w:lang w:val="fr-CH"/>
        </w:rPr>
        <w:t>a)</w:t>
      </w:r>
      <w:r w:rsidRPr="00E53796">
        <w:rPr>
          <w:lang w:val="fr-CH"/>
        </w:rPr>
        <w:tab/>
        <w:t>la Résolution 94 (</w:t>
      </w:r>
      <w:proofErr w:type="spellStart"/>
      <w:r w:rsidRPr="00E53796">
        <w:rPr>
          <w:lang w:val="fr-CH"/>
        </w:rPr>
        <w:t>Rév</w:t>
      </w:r>
      <w:proofErr w:type="spellEnd"/>
      <w:r w:rsidRPr="00E53796">
        <w:rPr>
          <w:lang w:val="fr-CH"/>
        </w:rPr>
        <w:t>. Dubaï, 2018) de la Conférence de plénipotentiaires;</w:t>
      </w:r>
    </w:p>
    <w:p w:rsidR="00F32E01" w:rsidRPr="00E53796" w:rsidRDefault="00F32E01" w:rsidP="00F32E01">
      <w:pPr>
        <w:jc w:val="both"/>
        <w:rPr>
          <w:lang w:val="fr-CH"/>
        </w:rPr>
      </w:pPr>
      <w:r w:rsidRPr="00E53796">
        <w:rPr>
          <w:i/>
          <w:iCs/>
          <w:lang w:val="fr-CH"/>
        </w:rPr>
        <w:t>b)</w:t>
      </w:r>
      <w:r w:rsidRPr="00E53796">
        <w:rPr>
          <w:lang w:val="fr-CH"/>
        </w:rPr>
        <w:tab/>
        <w:t>le rapport du Comité d'évaluation en vue de la sélection du Vérificateur extérieur des comptes de l'UIT,</w:t>
      </w:r>
      <w:bookmarkStart w:id="6" w:name="_GoBack"/>
      <w:bookmarkEnd w:id="6"/>
    </w:p>
    <w:p w:rsidR="00F32E01" w:rsidRPr="00E53796" w:rsidRDefault="00F32E01" w:rsidP="00F32E01">
      <w:pPr>
        <w:pStyle w:val="Call"/>
        <w:jc w:val="both"/>
        <w:rPr>
          <w:lang w:val="fr-CH"/>
        </w:rPr>
      </w:pPr>
      <w:proofErr w:type="gramStart"/>
      <w:r w:rsidRPr="00E53796">
        <w:rPr>
          <w:lang w:val="fr-CH"/>
        </w:rPr>
        <w:t>tenant</w:t>
      </w:r>
      <w:proofErr w:type="gramEnd"/>
      <w:r w:rsidRPr="00E53796">
        <w:rPr>
          <w:lang w:val="fr-CH"/>
        </w:rPr>
        <w:t xml:space="preserve"> compte</w:t>
      </w:r>
    </w:p>
    <w:p w:rsidR="00F32E01" w:rsidRPr="00E53796" w:rsidRDefault="00F32E01" w:rsidP="00F32E01">
      <w:pPr>
        <w:jc w:val="both"/>
        <w:rPr>
          <w:rFonts w:asciiTheme="minorHAnsi" w:hAnsiTheme="minorHAnsi"/>
          <w:lang w:val="fr-CH"/>
        </w:rPr>
      </w:pPr>
      <w:proofErr w:type="gramStart"/>
      <w:r w:rsidRPr="00E53796">
        <w:rPr>
          <w:lang w:val="fr-CH"/>
        </w:rPr>
        <w:t>du</w:t>
      </w:r>
      <w:proofErr w:type="gramEnd"/>
      <w:r w:rsidRPr="00E53796">
        <w:rPr>
          <w:lang w:val="fr-CH"/>
        </w:rPr>
        <w:t xml:space="preserve"> Règlement financier et des Règles financières</w:t>
      </w:r>
      <w:r w:rsidRPr="00E53796">
        <w:rPr>
          <w:rFonts w:asciiTheme="minorHAnsi" w:hAnsiTheme="minorHAnsi"/>
          <w:lang w:val="fr-CH"/>
        </w:rPr>
        <w:t xml:space="preserve"> de l'UIT (2018),</w:t>
      </w:r>
    </w:p>
    <w:p w:rsidR="00F32E01" w:rsidRPr="00E53796" w:rsidRDefault="00F32E01" w:rsidP="00F32E01">
      <w:pPr>
        <w:pStyle w:val="Call"/>
        <w:jc w:val="both"/>
        <w:rPr>
          <w:i w:val="0"/>
          <w:iCs/>
          <w:lang w:val="fr-CH"/>
        </w:rPr>
      </w:pPr>
      <w:proofErr w:type="gramStart"/>
      <w:r w:rsidRPr="00E53796">
        <w:rPr>
          <w:lang w:val="fr-CH"/>
        </w:rPr>
        <w:t>décide</w:t>
      </w:r>
      <w:proofErr w:type="gramEnd"/>
    </w:p>
    <w:p w:rsidR="00F32E01" w:rsidRPr="00E53796" w:rsidRDefault="00F32E01" w:rsidP="00F32E01">
      <w:pPr>
        <w:jc w:val="both"/>
        <w:rPr>
          <w:lang w:val="fr-CH"/>
        </w:rPr>
      </w:pPr>
      <w:r w:rsidRPr="00E53796">
        <w:rPr>
          <w:lang w:val="fr-CH"/>
        </w:rPr>
        <w:t>1</w:t>
      </w:r>
      <w:r w:rsidRPr="00E53796">
        <w:rPr>
          <w:lang w:val="fr-CH"/>
        </w:rPr>
        <w:tab/>
        <w:t>d'annuler le processus de sélection par mise au concours d'un Vérificateur extérieur des comptes de l'UIT, lancé en décembre 2018;</w:t>
      </w:r>
    </w:p>
    <w:p w:rsidR="00F32E01" w:rsidRPr="00E53796" w:rsidRDefault="00F32E01" w:rsidP="00F32E01">
      <w:pPr>
        <w:jc w:val="both"/>
        <w:rPr>
          <w:lang w:val="fr-CH"/>
        </w:rPr>
      </w:pPr>
      <w:r w:rsidRPr="00E53796">
        <w:rPr>
          <w:lang w:val="fr-CH"/>
        </w:rPr>
        <w:t>2</w:t>
      </w:r>
      <w:r w:rsidRPr="00E53796">
        <w:rPr>
          <w:lang w:val="fr-CH"/>
        </w:rPr>
        <w:tab/>
        <w:t xml:space="preserve">de recommencer le processus de sélection d'un Vérificateur extérieur des comptes </w:t>
      </w:r>
      <w:r>
        <w:rPr>
          <w:lang w:val="fr-CH"/>
        </w:rPr>
        <w:t>de l'UIT</w:t>
      </w:r>
      <w:r>
        <w:rPr>
          <w:lang w:val="fr-CH"/>
        </w:rPr>
        <w:t xml:space="preserve"> </w:t>
      </w:r>
      <w:r w:rsidRPr="00E53796">
        <w:rPr>
          <w:lang w:val="fr-CH"/>
        </w:rPr>
        <w:t xml:space="preserve">immédiatement après cette session du Conseil en utilisant la même méthode, </w:t>
      </w:r>
      <w:r>
        <w:rPr>
          <w:lang w:val="fr-CH"/>
        </w:rPr>
        <w:t xml:space="preserve">selon qu'il </w:t>
      </w:r>
      <w:r w:rsidRPr="00E53796">
        <w:rPr>
          <w:lang w:val="fr-CH"/>
        </w:rPr>
        <w:t>convient; et</w:t>
      </w:r>
    </w:p>
    <w:p w:rsidR="00F32E01" w:rsidRPr="00E53796" w:rsidRDefault="00F32E01" w:rsidP="00F32E01">
      <w:pPr>
        <w:jc w:val="both"/>
        <w:rPr>
          <w:lang w:val="fr-CH"/>
        </w:rPr>
      </w:pPr>
      <w:r w:rsidRPr="00E53796">
        <w:rPr>
          <w:lang w:val="fr-CH"/>
        </w:rPr>
        <w:t>3</w:t>
      </w:r>
      <w:r w:rsidRPr="00E53796">
        <w:rPr>
          <w:lang w:val="fr-CH"/>
        </w:rPr>
        <w:tab/>
        <w:t>de proroger le mandat de l'institution supérieure de contrôle italienne, à savoir la Corte dei Conti, qui est l'actuel Vérificateur extérieur des comptes, pour une durée supplémentaire de deux ans en vue de la vérification des états financiers pour 2020 et 2021,</w:t>
      </w:r>
    </w:p>
    <w:p w:rsidR="00F32E01" w:rsidRPr="00E53796" w:rsidRDefault="00F32E01" w:rsidP="00F32E01">
      <w:pPr>
        <w:pStyle w:val="Call"/>
        <w:jc w:val="both"/>
        <w:rPr>
          <w:lang w:val="fr-CH"/>
        </w:rPr>
      </w:pPr>
      <w:proofErr w:type="gramStart"/>
      <w:r w:rsidRPr="00E53796">
        <w:rPr>
          <w:lang w:val="fr-CH"/>
        </w:rPr>
        <w:t>charge</w:t>
      </w:r>
      <w:proofErr w:type="gramEnd"/>
      <w:r w:rsidRPr="00E53796">
        <w:rPr>
          <w:lang w:val="fr-CH"/>
        </w:rPr>
        <w:t xml:space="preserve"> le Secrétaire général</w:t>
      </w:r>
    </w:p>
    <w:p w:rsidR="00F32E01" w:rsidRPr="00E53796" w:rsidRDefault="00F32E01" w:rsidP="00F32E01">
      <w:pPr>
        <w:jc w:val="both"/>
        <w:rPr>
          <w:lang w:val="fr-CH"/>
        </w:rPr>
      </w:pPr>
      <w:r w:rsidRPr="00E53796">
        <w:rPr>
          <w:lang w:val="fr-CH"/>
        </w:rPr>
        <w:t>1</w:t>
      </w:r>
      <w:r w:rsidRPr="00E53796">
        <w:rPr>
          <w:lang w:val="fr-CH"/>
        </w:rPr>
        <w:tab/>
        <w:t>de porter la présente Décision à la connaissance du Président de l'institution supérieure de contrôle italienne et de modifier le contrat conclu avec lui, selon qu'il conviendra;</w:t>
      </w:r>
    </w:p>
    <w:p w:rsidR="00F32E01" w:rsidRPr="00E53796" w:rsidRDefault="00F32E01" w:rsidP="00F32E01">
      <w:pPr>
        <w:jc w:val="both"/>
        <w:rPr>
          <w:lang w:val="fr-CH"/>
        </w:rPr>
      </w:pPr>
      <w:r w:rsidRPr="00E53796">
        <w:rPr>
          <w:lang w:val="fr-CH"/>
        </w:rPr>
        <w:t>2</w:t>
      </w:r>
      <w:r w:rsidRPr="00E53796">
        <w:rPr>
          <w:lang w:val="fr-CH"/>
        </w:rPr>
        <w:tab/>
        <w:t>de se mettre en relation avec les six principales organisations régionales de télécommunication par lettre circulaire en les invitant à soumettre des candidatures au Comité d'évaluation pour le nouveau processus de sélection;</w:t>
      </w:r>
    </w:p>
    <w:p w:rsidR="00F32E01" w:rsidRPr="00E53796" w:rsidRDefault="00F32E01" w:rsidP="00F32E01">
      <w:pPr>
        <w:jc w:val="both"/>
        <w:rPr>
          <w:lang w:val="fr-CH"/>
        </w:rPr>
      </w:pPr>
      <w:r w:rsidRPr="00E53796">
        <w:rPr>
          <w:lang w:val="fr-CH"/>
        </w:rPr>
        <w:t>3</w:t>
      </w:r>
      <w:r w:rsidRPr="00E53796">
        <w:rPr>
          <w:lang w:val="fr-CH"/>
        </w:rPr>
        <w:tab/>
        <w:t>d'assurer les tâches de secrétariat pour le Comité d'évaluation afin que celui-ci puisse formuler une recommandation en vue de la nomination par le Conseil, à sa session de 2020, d'un nouveau Vérificateur extérieur des comptes.</w:t>
      </w:r>
    </w:p>
    <w:p w:rsidR="007D1F1D" w:rsidRPr="00FA20BF" w:rsidRDefault="007D1F1D" w:rsidP="00F32E01">
      <w:pPr>
        <w:jc w:val="center"/>
        <w:rPr>
          <w:lang w:val="fr-CH"/>
        </w:rPr>
      </w:pPr>
      <w:r w:rsidRPr="00C87DB3">
        <w:rPr>
          <w:lang w:val="fr-CH"/>
        </w:rPr>
        <w:t>______________</w:t>
      </w:r>
    </w:p>
    <w:sectPr w:rsidR="007D1F1D" w:rsidRPr="00FA20BF" w:rsidSect="005C3890">
      <w:headerReference w:type="even" r:id="rId7"/>
      <w:headerReference w:type="default" r:id="rId8"/>
      <w:footerReference w:type="even" r:id="rId9"/>
      <w:footerReference w:type="default" r:id="rId10"/>
      <w:footerReference w:type="first" r:id="rId1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075" w:rsidRDefault="000D6075">
      <w:r>
        <w:separator/>
      </w:r>
    </w:p>
  </w:endnote>
  <w:endnote w:type="continuationSeparator" w:id="0">
    <w:p w:rsidR="000D6075" w:rsidRDefault="000D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F32E01">
    <w:pPr>
      <w:pStyle w:val="Footer"/>
    </w:pPr>
    <w:r>
      <w:fldChar w:fldCharType="begin"/>
    </w:r>
    <w:r>
      <w:instrText xml:space="preserve"> FILENAME \p \* MERGEFORMAT </w:instrText>
    </w:r>
    <w:r>
      <w:fldChar w:fldCharType="separate"/>
    </w:r>
    <w:r w:rsidR="000D6075">
      <w:t>Document1</w:t>
    </w:r>
    <w:r>
      <w:fldChar w:fldCharType="end"/>
    </w:r>
    <w:r w:rsidR="00732045">
      <w:tab/>
    </w:r>
    <w:r w:rsidR="002F1B76">
      <w:fldChar w:fldCharType="begin"/>
    </w:r>
    <w:r w:rsidR="00732045">
      <w:instrText xml:space="preserve"> savedate \@ dd.MM.yy </w:instrText>
    </w:r>
    <w:r w:rsidR="002F1B76">
      <w:fldChar w:fldCharType="separate"/>
    </w:r>
    <w:r w:rsidR="00BD2460">
      <w:t>04.07.19</w:t>
    </w:r>
    <w:r w:rsidR="002F1B76">
      <w:fldChar w:fldCharType="end"/>
    </w:r>
    <w:r w:rsidR="00732045">
      <w:tab/>
    </w:r>
    <w:r w:rsidR="002F1B76">
      <w:fldChar w:fldCharType="begin"/>
    </w:r>
    <w:r w:rsidR="00732045">
      <w:instrText xml:space="preserve"> printdate \@ dd.MM.yy </w:instrText>
    </w:r>
    <w:r w:rsidR="002F1B76">
      <w:fldChar w:fldCharType="separate"/>
    </w:r>
    <w:r w:rsidR="000D6075">
      <w:t>18.07.00</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F32E01" w:rsidP="008C2919">
    <w:pPr>
      <w:pStyle w:val="Footer"/>
    </w:pPr>
    <w:r>
      <w:fldChar w:fldCharType="begin"/>
    </w:r>
    <w:r>
      <w:instrText xml:space="preserve"> FILENAME \p \* MERGEFORMAT </w:instrText>
    </w:r>
    <w:r>
      <w:fldChar w:fldCharType="separate"/>
    </w:r>
    <w:r w:rsidR="000D6075">
      <w:t>Document1</w:t>
    </w:r>
    <w:r>
      <w:fldChar w:fldCharType="end"/>
    </w:r>
    <w:r w:rsidR="00732045">
      <w:tab/>
    </w:r>
    <w:r w:rsidR="00732045">
      <w:tab/>
    </w:r>
    <w:r w:rsidR="008C2919">
      <w:fldChar w:fldCharType="begin"/>
    </w:r>
    <w:r w:rsidR="008C2919">
      <w:instrText xml:space="preserve"> DATE   \* MERGEFORMAT </w:instrText>
    </w:r>
    <w:r w:rsidR="008C2919">
      <w:fldChar w:fldCharType="separate"/>
    </w:r>
    <w:r w:rsidR="00BD2460">
      <w:t>04/07/2019</w:t>
    </w:r>
    <w:r w:rsidR="008C2919">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Pr="004C4937" w:rsidRDefault="008C2919" w:rsidP="008C2919">
    <w:pPr>
      <w:pStyle w:val="Footer"/>
      <w:rPr>
        <w:color w:val="D9D9D9" w:themeColor="background1" w:themeShade="D9"/>
      </w:rPr>
    </w:pPr>
    <w:r w:rsidRPr="004C4937">
      <w:rPr>
        <w:color w:val="D9D9D9" w:themeColor="background1" w:themeShade="D9"/>
      </w:rPr>
      <w:fldChar w:fldCharType="begin"/>
    </w:r>
    <w:r w:rsidRPr="004C4937">
      <w:rPr>
        <w:color w:val="D9D9D9" w:themeColor="background1" w:themeShade="D9"/>
      </w:rPr>
      <w:instrText xml:space="preserve"> FILENAME \p \* MERGEFORMAT </w:instrText>
    </w:r>
    <w:r w:rsidRPr="004C4937">
      <w:rPr>
        <w:color w:val="D9D9D9" w:themeColor="background1" w:themeShade="D9"/>
      </w:rPr>
      <w:fldChar w:fldCharType="separate"/>
    </w:r>
    <w:r w:rsidR="000D6075" w:rsidRPr="004C4937">
      <w:rPr>
        <w:color w:val="D9D9D9" w:themeColor="background1" w:themeShade="D9"/>
      </w:rPr>
      <w:t>Document1</w:t>
    </w:r>
    <w:r w:rsidRPr="004C4937">
      <w:rPr>
        <w:color w:val="D9D9D9" w:themeColor="background1" w:themeShade="D9"/>
      </w:rPr>
      <w:fldChar w:fldCharType="end"/>
    </w:r>
    <w:r w:rsidR="00732045" w:rsidRPr="004C4937">
      <w:rPr>
        <w:color w:val="D9D9D9" w:themeColor="background1" w:themeShade="D9"/>
      </w:rPr>
      <w:tab/>
    </w:r>
    <w:r w:rsidR="00732045" w:rsidRPr="004C4937">
      <w:rPr>
        <w:color w:val="D9D9D9" w:themeColor="background1" w:themeShade="D9"/>
      </w:rPr>
      <w:tab/>
    </w:r>
    <w:r w:rsidRPr="004C4937">
      <w:rPr>
        <w:color w:val="D9D9D9" w:themeColor="background1" w:themeShade="D9"/>
      </w:rPr>
      <w:fldChar w:fldCharType="begin"/>
    </w:r>
    <w:r w:rsidRPr="004C4937">
      <w:rPr>
        <w:color w:val="D9D9D9" w:themeColor="background1" w:themeShade="D9"/>
      </w:rPr>
      <w:instrText xml:space="preserve"> DATE   \* MERGEFORMAT </w:instrText>
    </w:r>
    <w:r w:rsidRPr="004C4937">
      <w:rPr>
        <w:color w:val="D9D9D9" w:themeColor="background1" w:themeShade="D9"/>
      </w:rPr>
      <w:fldChar w:fldCharType="separate"/>
    </w:r>
    <w:r w:rsidR="00BD2460">
      <w:rPr>
        <w:color w:val="D9D9D9" w:themeColor="background1" w:themeShade="D9"/>
      </w:rPr>
      <w:t>04/07/2019</w:t>
    </w:r>
    <w:r w:rsidRPr="004C4937">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075" w:rsidRDefault="000D6075">
      <w:r>
        <w:t>____________________</w:t>
      </w:r>
    </w:p>
  </w:footnote>
  <w:footnote w:type="continuationSeparator" w:id="0">
    <w:p w:rsidR="000D6075" w:rsidRDefault="000D6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F32E01">
      <w:rPr>
        <w:noProof/>
      </w:rPr>
      <w:t>2</w:t>
    </w:r>
    <w:r>
      <w:rPr>
        <w:noProof/>
      </w:rPr>
      <w:fldChar w:fldCharType="end"/>
    </w:r>
  </w:p>
  <w:p w:rsidR="00732045" w:rsidRDefault="00732045" w:rsidP="003C3FAE">
    <w:pPr>
      <w:pStyle w:val="Header"/>
    </w:pPr>
    <w:r>
      <w:t>C1</w:t>
    </w:r>
    <w:r w:rsidR="008C2919">
      <w:t>9</w:t>
    </w:r>
    <w:r>
      <w:t>/ -F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075"/>
    <w:rsid w:val="000D0D0A"/>
    <w:rsid w:val="000D6075"/>
    <w:rsid w:val="00103163"/>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C4937"/>
    <w:rsid w:val="004C7898"/>
    <w:rsid w:val="004F259E"/>
    <w:rsid w:val="00511F1D"/>
    <w:rsid w:val="00520F36"/>
    <w:rsid w:val="00540615"/>
    <w:rsid w:val="00540A6D"/>
    <w:rsid w:val="00571EEA"/>
    <w:rsid w:val="00575417"/>
    <w:rsid w:val="005768E1"/>
    <w:rsid w:val="005B1938"/>
    <w:rsid w:val="005C3890"/>
    <w:rsid w:val="005F7BFE"/>
    <w:rsid w:val="00600017"/>
    <w:rsid w:val="006235CA"/>
    <w:rsid w:val="006643AB"/>
    <w:rsid w:val="007210CD"/>
    <w:rsid w:val="00732045"/>
    <w:rsid w:val="007369DB"/>
    <w:rsid w:val="007956C2"/>
    <w:rsid w:val="007A187E"/>
    <w:rsid w:val="007C72C2"/>
    <w:rsid w:val="007D1F1D"/>
    <w:rsid w:val="007D4436"/>
    <w:rsid w:val="007F257A"/>
    <w:rsid w:val="007F3665"/>
    <w:rsid w:val="00800037"/>
    <w:rsid w:val="00861D73"/>
    <w:rsid w:val="008A4E87"/>
    <w:rsid w:val="008C2919"/>
    <w:rsid w:val="008D76E6"/>
    <w:rsid w:val="0092392D"/>
    <w:rsid w:val="0093234A"/>
    <w:rsid w:val="009C307F"/>
    <w:rsid w:val="00A2113E"/>
    <w:rsid w:val="00A23A51"/>
    <w:rsid w:val="00A24607"/>
    <w:rsid w:val="00A25CD3"/>
    <w:rsid w:val="00A82767"/>
    <w:rsid w:val="00AA332F"/>
    <w:rsid w:val="00AA7BBB"/>
    <w:rsid w:val="00AB64A8"/>
    <w:rsid w:val="00AC0266"/>
    <w:rsid w:val="00AD24EC"/>
    <w:rsid w:val="00B309F9"/>
    <w:rsid w:val="00B32B60"/>
    <w:rsid w:val="00B37ED7"/>
    <w:rsid w:val="00B61619"/>
    <w:rsid w:val="00BB4545"/>
    <w:rsid w:val="00BD2460"/>
    <w:rsid w:val="00BD5873"/>
    <w:rsid w:val="00C04BE3"/>
    <w:rsid w:val="00C25D29"/>
    <w:rsid w:val="00C27A7C"/>
    <w:rsid w:val="00C45D07"/>
    <w:rsid w:val="00C729A1"/>
    <w:rsid w:val="00C87DB3"/>
    <w:rsid w:val="00CA08ED"/>
    <w:rsid w:val="00CF183B"/>
    <w:rsid w:val="00D375CD"/>
    <w:rsid w:val="00D553A2"/>
    <w:rsid w:val="00D774D3"/>
    <w:rsid w:val="00D904E8"/>
    <w:rsid w:val="00DA08C3"/>
    <w:rsid w:val="00DB5A3E"/>
    <w:rsid w:val="00DC22AA"/>
    <w:rsid w:val="00DF74DD"/>
    <w:rsid w:val="00E25AD0"/>
    <w:rsid w:val="00EB6350"/>
    <w:rsid w:val="00F15B57"/>
    <w:rsid w:val="00F32E01"/>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E9F41B8-939E-49D2-8374-FCC9C0E6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超级链接"/>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NormalaftertitleChar">
    <w:name w:val="Normal after title Char"/>
    <w:basedOn w:val="DefaultParagraphFont"/>
    <w:link w:val="Normalaftertitle"/>
    <w:rsid w:val="007D1F1D"/>
    <w:rPr>
      <w:rFonts w:ascii="Calibri" w:hAnsi="Calibri"/>
      <w:sz w:val="24"/>
      <w:lang w:val="fr-FR" w:eastAsia="en-US"/>
    </w:rPr>
  </w:style>
  <w:style w:type="character" w:customStyle="1" w:styleId="CallChar">
    <w:name w:val="Call Char"/>
    <w:basedOn w:val="DefaultParagraphFont"/>
    <w:link w:val="Call"/>
    <w:rsid w:val="007D1F1D"/>
    <w:rPr>
      <w:rFonts w:ascii="Calibri" w:hAnsi="Calibri"/>
      <w:i/>
      <w:sz w:val="24"/>
      <w:lang w:val="fr-FR" w:eastAsia="en-US"/>
    </w:rPr>
  </w:style>
  <w:style w:type="character" w:customStyle="1" w:styleId="RestitleChar">
    <w:name w:val="Res_title Char"/>
    <w:basedOn w:val="DefaultParagraphFont"/>
    <w:link w:val="Restitle"/>
    <w:locked/>
    <w:rsid w:val="007D1F1D"/>
    <w:rPr>
      <w:rFonts w:ascii="Calibri" w:hAnsi="Calibri"/>
      <w:b/>
      <w:sz w:val="28"/>
      <w:lang w:val="fr-FR" w:eastAsia="en-US"/>
    </w:rPr>
  </w:style>
  <w:style w:type="character" w:customStyle="1" w:styleId="AnnexNoChar">
    <w:name w:val="Annex_No Char"/>
    <w:basedOn w:val="DefaultParagraphFont"/>
    <w:link w:val="AnnexNo"/>
    <w:rsid w:val="00C87DB3"/>
    <w:rPr>
      <w:rFonts w:ascii="Calibri" w:hAnsi="Calibri"/>
      <w:caps/>
      <w:sz w:val="28"/>
      <w:lang w:val="fr-FR" w:eastAsia="en-US"/>
    </w:rPr>
  </w:style>
  <w:style w:type="character" w:customStyle="1" w:styleId="AnnextitleChar">
    <w:name w:val="Annex_title Char"/>
    <w:basedOn w:val="DefaultParagraphFont"/>
    <w:link w:val="Annextitle"/>
    <w:locked/>
    <w:rsid w:val="00C87DB3"/>
    <w:rPr>
      <w:rFonts w:ascii="Calibri" w:hAnsi="Calibri"/>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267</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 1397 - Rapport de gestion financière pour l'exercice 2018</vt:lpstr>
    </vt:vector>
  </TitlesOfParts>
  <Manager>Secrétariat général - Pool</Manager>
  <Company>Union internationale des télécommunications (UIT)</Company>
  <LinksUpToDate>false</LinksUpToDate>
  <CharactersWithSpaces>1758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614 - Vérification des comptes de l'Union</dc:title>
  <dc:subject>Conseil 2019</dc:subject>
  <dc:creator>Brouard, Ricarda</dc:creator>
  <cp:keywords>C2019, C19</cp:keywords>
  <dc:description/>
  <cp:lastModifiedBy>Brouard, Ricarda</cp:lastModifiedBy>
  <cp:revision>3</cp:revision>
  <cp:lastPrinted>2000-07-18T08:55:00Z</cp:lastPrinted>
  <dcterms:created xsi:type="dcterms:W3CDTF">2019-07-04T13:45:00Z</dcterms:created>
  <dcterms:modified xsi:type="dcterms:W3CDTF">2019-07-04T13:49:00Z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