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7D5E9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3474F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3474F5">
              <w:rPr>
                <w:b/>
                <w:bCs/>
                <w:lang w:bidi="ar-SY"/>
              </w:rPr>
              <w:t>142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3474F5" w:rsidP="00560834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20</w:t>
            </w:r>
            <w:r w:rsidR="00560834"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56083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56083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3474F5" w:rsidRDefault="003474F5" w:rsidP="006A0AFC">
      <w:pPr>
        <w:pStyle w:val="DecNo"/>
        <w:rPr>
          <w:w w:val="120"/>
          <w:rtl/>
          <w:lang w:bidi="ar-EG"/>
        </w:rPr>
      </w:pPr>
      <w:bookmarkStart w:id="1" w:name="_Toc364416812"/>
      <w:bookmarkStart w:id="2" w:name="_Toc405196460"/>
      <w:bookmarkStart w:id="3" w:name="_Toc423445975"/>
      <w:bookmarkStart w:id="4" w:name="_Toc490216740"/>
      <w:bookmarkStart w:id="5" w:name="_Toc531184270"/>
      <w:bookmarkStart w:id="6" w:name="_Toc532896082"/>
      <w:bookmarkStart w:id="7" w:name="_Toc532897305"/>
      <w:r w:rsidRPr="00560834">
        <w:rPr>
          <w:rFonts w:hint="cs"/>
          <w:w w:val="120"/>
          <w:rtl/>
          <w:lang w:bidi="ar-EG"/>
        </w:rPr>
        <w:t xml:space="preserve">المقرر </w:t>
      </w:r>
      <w:r w:rsidRPr="00560834">
        <w:rPr>
          <w:w w:val="120"/>
        </w:rPr>
        <w:t>563</w:t>
      </w:r>
      <w:bookmarkEnd w:id="1"/>
      <w:bookmarkEnd w:id="2"/>
      <w:bookmarkEnd w:id="3"/>
      <w:bookmarkEnd w:id="4"/>
      <w:bookmarkEnd w:id="5"/>
      <w:bookmarkEnd w:id="6"/>
      <w:bookmarkEnd w:id="7"/>
      <w:r w:rsidRPr="00560834">
        <w:rPr>
          <w:rFonts w:hint="cs"/>
          <w:w w:val="120"/>
          <w:rtl/>
          <w:lang w:bidi="ar-EG"/>
        </w:rPr>
        <w:t xml:space="preserve"> (</w:t>
      </w:r>
      <w:r>
        <w:rPr>
          <w:rFonts w:hint="cs"/>
          <w:w w:val="120"/>
          <w:rtl/>
          <w:lang w:bidi="ar-EG"/>
        </w:rPr>
        <w:t>المعد</w:t>
      </w:r>
      <w:r w:rsidR="001B5245">
        <w:rPr>
          <w:rFonts w:hint="cs"/>
          <w:w w:val="120"/>
          <w:rtl/>
          <w:lang w:bidi="ar-EG"/>
        </w:rPr>
        <w:t>َّ</w:t>
      </w:r>
      <w:r>
        <w:rPr>
          <w:rFonts w:hint="cs"/>
          <w:w w:val="120"/>
          <w:rtl/>
          <w:lang w:bidi="ar-EG"/>
        </w:rPr>
        <w:t xml:space="preserve">ل في </w:t>
      </w:r>
      <w:r>
        <w:rPr>
          <w:w w:val="120"/>
          <w:lang w:bidi="ar-EG"/>
        </w:rPr>
        <w:t>2019</w:t>
      </w:r>
      <w:r w:rsidRPr="00560834">
        <w:rPr>
          <w:rFonts w:hint="cs"/>
          <w:w w:val="120"/>
          <w:rtl/>
          <w:lang w:bidi="ar-EG"/>
        </w:rPr>
        <w:t>)</w:t>
      </w:r>
    </w:p>
    <w:p w:rsidR="003474F5" w:rsidRDefault="003474F5" w:rsidP="003474F5">
      <w:pPr>
        <w:jc w:val="center"/>
        <w:rPr>
          <w:w w:val="120"/>
          <w:rtl/>
          <w:lang w:bidi="ar-EG"/>
        </w:rPr>
      </w:pPr>
      <w:r w:rsidRPr="00560834">
        <w:rPr>
          <w:rFonts w:hint="cs"/>
          <w:w w:val="120"/>
          <w:rtl/>
          <w:lang w:bidi="ar-EG"/>
        </w:rPr>
        <w:t>(</w:t>
      </w:r>
      <w:r>
        <w:rPr>
          <w:rFonts w:hint="cs"/>
          <w:w w:val="120"/>
          <w:rtl/>
          <w:lang w:bidi="ar-EG"/>
        </w:rPr>
        <w:t xml:space="preserve">اعتُمد </w:t>
      </w:r>
      <w:r w:rsidRPr="00560834">
        <w:rPr>
          <w:rFonts w:hint="cs"/>
          <w:w w:val="120"/>
          <w:rtl/>
          <w:lang w:bidi="ar-EG"/>
        </w:rPr>
        <w:t>في الجلسة العامة</w:t>
      </w:r>
      <w:r>
        <w:rPr>
          <w:rFonts w:hint="cs"/>
          <w:w w:val="120"/>
          <w:rtl/>
          <w:lang w:bidi="ar-EG"/>
        </w:rPr>
        <w:t xml:space="preserve"> التاسعة</w:t>
      </w:r>
      <w:r w:rsidRPr="00560834">
        <w:rPr>
          <w:rFonts w:hint="cs"/>
          <w:w w:val="120"/>
          <w:rtl/>
          <w:lang w:bidi="ar-EG"/>
        </w:rPr>
        <w:t>)</w:t>
      </w:r>
    </w:p>
    <w:p w:rsidR="003474F5" w:rsidRDefault="003474F5" w:rsidP="006A0AFC">
      <w:pPr>
        <w:pStyle w:val="Dectitle"/>
        <w:rPr>
          <w:rtl/>
        </w:rPr>
      </w:pPr>
      <w:bookmarkStart w:id="8" w:name="_Toc364416813"/>
      <w:bookmarkStart w:id="9" w:name="_Toc405196461"/>
      <w:bookmarkStart w:id="10" w:name="_Toc423445976"/>
      <w:bookmarkStart w:id="11" w:name="_Toc490216741"/>
      <w:bookmarkStart w:id="12" w:name="_Toc531184271"/>
      <w:bookmarkStart w:id="13" w:name="_Toc532896083"/>
      <w:bookmarkStart w:id="14" w:name="_Toc532897306"/>
      <w:r w:rsidRPr="00560834">
        <w:rPr>
          <w:rFonts w:hint="cs"/>
          <w:rtl/>
        </w:rPr>
        <w:t>فريق العمل التابع للمجلس والمعني بالموارد المالية والبشرية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560834" w:rsidRPr="00560834" w:rsidRDefault="00560834" w:rsidP="00560834">
      <w:pPr>
        <w:pStyle w:val="Normalaftertitle"/>
        <w:rPr>
          <w:rtl/>
        </w:rPr>
      </w:pPr>
      <w:r w:rsidRPr="00560834">
        <w:rPr>
          <w:rFonts w:hint="cs"/>
          <w:rtl/>
        </w:rPr>
        <w:t>إن المجلس،</w:t>
      </w:r>
    </w:p>
    <w:p w:rsidR="00560834" w:rsidRPr="00560834" w:rsidRDefault="00560834" w:rsidP="00560834">
      <w:pPr>
        <w:pStyle w:val="Call"/>
        <w:rPr>
          <w:rtl/>
          <w:lang w:bidi="ar-EG"/>
        </w:rPr>
      </w:pPr>
      <w:r w:rsidRPr="00560834">
        <w:rPr>
          <w:rFonts w:hint="cs"/>
          <w:rtl/>
          <w:lang w:bidi="ar-EG"/>
        </w:rPr>
        <w:t>إذ يذكِّر</w:t>
      </w:r>
    </w:p>
    <w:p w:rsidR="00560834" w:rsidRPr="00560834" w:rsidRDefault="00E276A0" w:rsidP="00E276A0">
      <w:pPr>
        <w:rPr>
          <w:rtl/>
          <w:lang w:bidi="ar-EG"/>
        </w:rPr>
      </w:pPr>
      <w:r w:rsidRPr="00CD359F">
        <w:rPr>
          <w:rFonts w:hint="eastAsia"/>
          <w:i/>
          <w:iCs/>
          <w:rtl/>
          <w:lang w:bidi="ar-SY"/>
        </w:rPr>
        <w:t> </w:t>
      </w:r>
      <w:proofErr w:type="gramStart"/>
      <w:r w:rsidRPr="00CD359F">
        <w:rPr>
          <w:i/>
          <w:iCs/>
          <w:rtl/>
          <w:lang w:bidi="ar-SY"/>
        </w:rPr>
        <w:t>أ</w:t>
      </w:r>
      <w:r w:rsidRPr="00CD359F">
        <w:rPr>
          <w:rFonts w:hint="eastAsia"/>
          <w:i/>
          <w:iCs/>
          <w:rtl/>
          <w:lang w:bidi="ar-SY"/>
        </w:rPr>
        <w:t> </w:t>
      </w:r>
      <w:r w:rsidRPr="00CD359F">
        <w:rPr>
          <w:i/>
          <w:iCs/>
          <w:rtl/>
          <w:lang w:bidi="ar-SY"/>
        </w:rPr>
        <w:t>)</w:t>
      </w:r>
      <w:proofErr w:type="gramEnd"/>
      <w:r w:rsidR="00560834" w:rsidRPr="00E276A0">
        <w:rPr>
          <w:rFonts w:hint="cs"/>
          <w:rtl/>
          <w:lang w:bidi="ar-SY"/>
        </w:rPr>
        <w:tab/>
        <w:t xml:space="preserve">بالمقرر </w:t>
      </w:r>
      <w:r w:rsidR="00560834" w:rsidRPr="00E276A0">
        <w:rPr>
          <w:lang w:val="en-GB"/>
        </w:rPr>
        <w:t>546</w:t>
      </w:r>
      <w:r w:rsidR="00560834" w:rsidRPr="00E276A0">
        <w:rPr>
          <w:rFonts w:hint="cs"/>
          <w:rtl/>
          <w:lang w:bidi="ar-SY"/>
        </w:rPr>
        <w:t xml:space="preserve"> الذي اعتمده المجلس في </w:t>
      </w:r>
      <w:r w:rsidR="00560834" w:rsidRPr="00E276A0">
        <w:rPr>
          <w:lang w:val="en-GB"/>
        </w:rPr>
        <w:t>2007</w:t>
      </w:r>
      <w:r w:rsidR="00560834" w:rsidRPr="00E276A0">
        <w:rPr>
          <w:rFonts w:hint="cs"/>
          <w:rtl/>
          <w:lang w:bidi="ar-SY"/>
        </w:rPr>
        <w:t xml:space="preserve"> بشأن تعديل اختصاصات فريق المجلس المعني باللوائح المالية ومسائل الإدارة المالية المتصلة بها،</w:t>
      </w:r>
    </w:p>
    <w:p w:rsidR="00560834" w:rsidRPr="00560834" w:rsidRDefault="00560834" w:rsidP="00560834">
      <w:pPr>
        <w:pStyle w:val="Call"/>
        <w:rPr>
          <w:rtl/>
          <w:lang w:bidi="ar-EG"/>
        </w:rPr>
      </w:pPr>
      <w:r w:rsidRPr="00560834">
        <w:rPr>
          <w:rFonts w:hint="cs"/>
          <w:rtl/>
          <w:lang w:bidi="ar-EG"/>
        </w:rPr>
        <w:t>وإذ يأخذ بعين الاعتبار</w:t>
      </w:r>
    </w:p>
    <w:p w:rsidR="00560834" w:rsidRDefault="00560834" w:rsidP="007D5E95">
      <w:pPr>
        <w:rPr>
          <w:rtl/>
          <w:lang w:bidi="ar-SY"/>
        </w:rPr>
      </w:pPr>
      <w:r w:rsidRPr="00CD359F">
        <w:rPr>
          <w:rFonts w:hint="eastAsia"/>
          <w:i/>
          <w:iCs/>
          <w:rtl/>
          <w:lang w:bidi="ar-SY"/>
        </w:rPr>
        <w:t> </w:t>
      </w:r>
      <w:proofErr w:type="gramStart"/>
      <w:r w:rsidRPr="00CD359F">
        <w:rPr>
          <w:i/>
          <w:iCs/>
          <w:rtl/>
          <w:lang w:bidi="ar-SY"/>
        </w:rPr>
        <w:t>أ</w:t>
      </w:r>
      <w:r w:rsidRPr="00CD359F">
        <w:rPr>
          <w:rFonts w:hint="eastAsia"/>
          <w:i/>
          <w:iCs/>
          <w:rtl/>
          <w:lang w:bidi="ar-SY"/>
        </w:rPr>
        <w:t> </w:t>
      </w:r>
      <w:r w:rsidRPr="00CD359F">
        <w:rPr>
          <w:i/>
          <w:iCs/>
          <w:rtl/>
          <w:lang w:bidi="ar-SY"/>
        </w:rPr>
        <w:t>)</w:t>
      </w:r>
      <w:proofErr w:type="gramEnd"/>
      <w:r>
        <w:rPr>
          <w:rtl/>
          <w:lang w:bidi="ar-SY"/>
        </w:rPr>
        <w:tab/>
      </w:r>
      <w:r w:rsidRPr="00560834">
        <w:rPr>
          <w:rtl/>
        </w:rPr>
        <w:t xml:space="preserve">القرار </w:t>
      </w:r>
      <w:r>
        <w:t>71</w:t>
      </w:r>
      <w:r w:rsidRPr="00560834">
        <w:rPr>
          <w:rtl/>
        </w:rPr>
        <w:t xml:space="preserve"> (المراجَع في دبي، </w:t>
      </w:r>
      <w:r>
        <w:t>2018</w:t>
      </w:r>
      <w:r w:rsidRPr="00560834">
        <w:rPr>
          <w:rtl/>
        </w:rPr>
        <w:t xml:space="preserve">) بشأن الخطة الاستراتيجية للاتحاد للفترة </w:t>
      </w:r>
      <w:r>
        <w:t>2023-2020</w:t>
      </w:r>
      <w:r>
        <w:rPr>
          <w:rFonts w:hint="cs"/>
          <w:rtl/>
        </w:rPr>
        <w:t>؛</w:t>
      </w:r>
    </w:p>
    <w:p w:rsidR="00560834" w:rsidRDefault="00560834" w:rsidP="007D5E95">
      <w:pPr>
        <w:rPr>
          <w:rtl/>
          <w:lang w:bidi="ar-SY"/>
        </w:rPr>
      </w:pPr>
      <w:proofErr w:type="gramStart"/>
      <w:r w:rsidRPr="00CD359F">
        <w:rPr>
          <w:i/>
          <w:iCs/>
          <w:rtl/>
          <w:lang w:bidi="ar-SY"/>
        </w:rPr>
        <w:t>ب)</w:t>
      </w:r>
      <w:r>
        <w:rPr>
          <w:rtl/>
          <w:lang w:bidi="ar-SY"/>
        </w:rPr>
        <w:tab/>
      </w:r>
      <w:proofErr w:type="gramEnd"/>
      <w:r w:rsidRPr="00560834">
        <w:rPr>
          <w:rtl/>
        </w:rPr>
        <w:t xml:space="preserve">المقرر </w:t>
      </w:r>
      <w:r>
        <w:t>5</w:t>
      </w:r>
      <w:r w:rsidRPr="00560834">
        <w:rPr>
          <w:rtl/>
        </w:rPr>
        <w:t xml:space="preserve"> (المراجَع في دبي، </w:t>
      </w:r>
      <w:r>
        <w:t>2018</w:t>
      </w:r>
      <w:r>
        <w:rPr>
          <w:rtl/>
        </w:rPr>
        <w:t>)</w:t>
      </w:r>
      <w:r w:rsidRPr="00560834">
        <w:rPr>
          <w:rtl/>
        </w:rPr>
        <w:t xml:space="preserve"> بشأن إيرادات الاتحاد ونفقاته للفترة</w:t>
      </w:r>
      <w:r>
        <w:rPr>
          <w:rFonts w:hint="cs"/>
          <w:rtl/>
        </w:rPr>
        <w:t> </w:t>
      </w:r>
      <w:r>
        <w:t>2023</w:t>
      </w:r>
      <w:r>
        <w:noBreakHyphen/>
        <w:t>2020</w:t>
      </w:r>
      <w:r w:rsidRPr="00560834">
        <w:rPr>
          <w:rtl/>
        </w:rPr>
        <w:t>؛</w:t>
      </w:r>
    </w:p>
    <w:p w:rsidR="00560834" w:rsidRPr="00560834" w:rsidRDefault="00560834" w:rsidP="007D5E95">
      <w:pPr>
        <w:rPr>
          <w:rtl/>
          <w:lang w:bidi="ar-SY"/>
        </w:rPr>
      </w:pPr>
      <w:proofErr w:type="gramStart"/>
      <w:r w:rsidRPr="00CD359F">
        <w:rPr>
          <w:i/>
          <w:iCs/>
          <w:rtl/>
          <w:lang w:bidi="ar-SY"/>
        </w:rPr>
        <w:t>ج)</w:t>
      </w:r>
      <w:r>
        <w:rPr>
          <w:rtl/>
          <w:lang w:bidi="ar-SY"/>
        </w:rPr>
        <w:tab/>
      </w:r>
      <w:proofErr w:type="gramEnd"/>
      <w:r w:rsidRPr="00560834">
        <w:rPr>
          <w:rtl/>
        </w:rPr>
        <w:t xml:space="preserve">القرار </w:t>
      </w:r>
      <w:r>
        <w:t>48</w:t>
      </w:r>
      <w:r w:rsidRPr="00560834">
        <w:rPr>
          <w:rtl/>
        </w:rPr>
        <w:t xml:space="preserve"> (المراجَع في دبي، </w:t>
      </w:r>
      <w:r>
        <w:t>2018</w:t>
      </w:r>
      <w:r w:rsidRPr="00560834">
        <w:rPr>
          <w:rtl/>
        </w:rPr>
        <w:t>) بشأن إدارة الموارد البشرية وتنميتها</w:t>
      </w:r>
      <w:r>
        <w:rPr>
          <w:rFonts w:hint="cs"/>
          <w:rtl/>
        </w:rPr>
        <w:t>،</w:t>
      </w:r>
    </w:p>
    <w:p w:rsidR="00560834" w:rsidRPr="00560834" w:rsidRDefault="00560834" w:rsidP="00560834">
      <w:pPr>
        <w:pStyle w:val="Call"/>
        <w:rPr>
          <w:rtl/>
          <w:lang w:bidi="ar-EG"/>
        </w:rPr>
      </w:pPr>
      <w:r w:rsidRPr="00560834">
        <w:rPr>
          <w:rFonts w:hint="cs"/>
          <w:rtl/>
          <w:lang w:bidi="ar-EG"/>
        </w:rPr>
        <w:t>وإذ يقر</w:t>
      </w:r>
    </w:p>
    <w:p w:rsidR="00560834" w:rsidRPr="00560834" w:rsidRDefault="006C5C4F" w:rsidP="00560834">
      <w:pPr>
        <w:rPr>
          <w:rtl/>
        </w:rPr>
      </w:pPr>
      <w:r>
        <w:rPr>
          <w:rFonts w:hint="cs"/>
          <w:i/>
          <w:iCs/>
          <w:rtl/>
          <w:lang w:bidi="ar-EG"/>
        </w:rPr>
        <w:t> </w:t>
      </w:r>
      <w:proofErr w:type="gramStart"/>
      <w:r w:rsidR="00560834" w:rsidRPr="00560834">
        <w:rPr>
          <w:i/>
          <w:iCs/>
          <w:rtl/>
          <w:lang w:bidi="ar-EG"/>
        </w:rPr>
        <w:t>أ )</w:t>
      </w:r>
      <w:proofErr w:type="gramEnd"/>
      <w:r w:rsidR="00560834" w:rsidRPr="00560834">
        <w:rPr>
          <w:rtl/>
          <w:lang w:bidi="ar-EG"/>
        </w:rPr>
        <w:tab/>
        <w:t xml:space="preserve">بضرورة </w:t>
      </w:r>
      <w:r w:rsidR="00560834" w:rsidRPr="00560834">
        <w:rPr>
          <w:rFonts w:hint="cs"/>
          <w:rtl/>
        </w:rPr>
        <w:t>ضمان الاتساق</w:t>
      </w:r>
      <w:r w:rsidR="00560834" w:rsidRPr="00560834">
        <w:rPr>
          <w:rtl/>
        </w:rPr>
        <w:t xml:space="preserve"> بين الخطط الاستراتيجية والمالية والتشغيلية </w:t>
      </w:r>
      <w:r w:rsidR="00560834" w:rsidRPr="007D5E95">
        <w:rPr>
          <w:rtl/>
        </w:rPr>
        <w:t>في الاتحاد</w:t>
      </w:r>
      <w:r w:rsidR="00560834" w:rsidRPr="00560834">
        <w:rPr>
          <w:rtl/>
        </w:rPr>
        <w:t xml:space="preserve"> </w:t>
      </w:r>
      <w:r w:rsidR="00560834" w:rsidRPr="00560834">
        <w:rPr>
          <w:rFonts w:hint="cs"/>
          <w:rtl/>
        </w:rPr>
        <w:t>والخطة المقابلة</w:t>
      </w:r>
      <w:r w:rsidR="00560834" w:rsidRPr="00560834">
        <w:rPr>
          <w:rtl/>
        </w:rPr>
        <w:t xml:space="preserve"> للموارد البشرية؛</w:t>
      </w:r>
    </w:p>
    <w:p w:rsidR="00560834" w:rsidRPr="00560834" w:rsidRDefault="00560834" w:rsidP="007D5E95">
      <w:pPr>
        <w:rPr>
          <w:rtl/>
        </w:rPr>
      </w:pPr>
      <w:proofErr w:type="gramStart"/>
      <w:r w:rsidRPr="00560834">
        <w:rPr>
          <w:i/>
          <w:iCs/>
          <w:rtl/>
        </w:rPr>
        <w:t>ب)</w:t>
      </w:r>
      <w:r w:rsidRPr="00560834">
        <w:rPr>
          <w:rtl/>
        </w:rPr>
        <w:tab/>
      </w:r>
      <w:proofErr w:type="gramEnd"/>
      <w:r w:rsidRPr="00560834">
        <w:rPr>
          <w:rFonts w:hint="cs"/>
          <w:rtl/>
        </w:rPr>
        <w:t>ب</w:t>
      </w:r>
      <w:r w:rsidRPr="00560834">
        <w:rPr>
          <w:rtl/>
        </w:rPr>
        <w:t xml:space="preserve">أن مواصلة تطوير الإدارة القائمة على النتائج وتحسينها يتطلب إجراء التقييم المنتظم لمستوى </w:t>
      </w:r>
      <w:r w:rsidR="006C5C4F">
        <w:rPr>
          <w:rFonts w:hint="cs"/>
          <w:rtl/>
        </w:rPr>
        <w:t>تحقيق</w:t>
      </w:r>
      <w:r w:rsidRPr="00560834">
        <w:rPr>
          <w:rtl/>
        </w:rPr>
        <w:t xml:space="preserve"> الغايات الاستراتيجية والأهداف والنواتج بغية زيادة الكفاءة من خلال إعادة تخصيص اعتمادات في الميزانية عند الضرورة؛</w:t>
      </w:r>
    </w:p>
    <w:p w:rsidR="00560834" w:rsidRPr="00560834" w:rsidRDefault="00560834" w:rsidP="00CD359F">
      <w:pPr>
        <w:rPr>
          <w:rtl/>
        </w:rPr>
      </w:pPr>
      <w:proofErr w:type="gramStart"/>
      <w:r w:rsidRPr="00560834">
        <w:rPr>
          <w:i/>
          <w:iCs/>
          <w:rtl/>
        </w:rPr>
        <w:t>ج)</w:t>
      </w:r>
      <w:r w:rsidRPr="00560834">
        <w:rPr>
          <w:rtl/>
        </w:rPr>
        <w:tab/>
      </w:r>
      <w:proofErr w:type="gramEnd"/>
      <w:r w:rsidRPr="00560834">
        <w:rPr>
          <w:rtl/>
        </w:rPr>
        <w:t>بأن تحويل التخطيط الاستراتيجي إلى عملية مستمرة يزيد</w:t>
      </w:r>
      <w:r w:rsidRPr="00560834">
        <w:rPr>
          <w:rFonts w:hint="cs"/>
          <w:rtl/>
        </w:rPr>
        <w:t xml:space="preserve"> من</w:t>
      </w:r>
      <w:r w:rsidRPr="00560834">
        <w:rPr>
          <w:rtl/>
        </w:rPr>
        <w:t xml:space="preserve"> وعي ومشاركة أعضاء الاتحاد</w:t>
      </w:r>
      <w:r w:rsidR="006C5C4F">
        <w:rPr>
          <w:rFonts w:hint="cs"/>
          <w:rtl/>
        </w:rPr>
        <w:t xml:space="preserve"> وموظفيه</w:t>
      </w:r>
      <w:r w:rsidRPr="00560834">
        <w:rPr>
          <w:rtl/>
        </w:rPr>
        <w:t>؛</w:t>
      </w:r>
    </w:p>
    <w:p w:rsidR="00560834" w:rsidRPr="00560834" w:rsidRDefault="00560834" w:rsidP="00CD359F">
      <w:pPr>
        <w:rPr>
          <w:rtl/>
          <w:lang w:bidi="ar-SY"/>
        </w:rPr>
      </w:pPr>
      <w:proofErr w:type="gramStart"/>
      <w:r w:rsidRPr="00560834">
        <w:rPr>
          <w:i/>
          <w:iCs/>
          <w:rtl/>
        </w:rPr>
        <w:t>د )</w:t>
      </w:r>
      <w:proofErr w:type="gramEnd"/>
      <w:r w:rsidRPr="00560834">
        <w:rPr>
          <w:rtl/>
        </w:rPr>
        <w:tab/>
        <w:t xml:space="preserve">بضرورة تناول </w:t>
      </w:r>
      <w:r w:rsidRPr="00560834">
        <w:rPr>
          <w:rtl/>
          <w:lang w:bidi="ar-SY"/>
        </w:rPr>
        <w:t>أهمية مسائل الموارد المالية والبشرية في الفترات الفاصلة بين دورات المجلس، لا سيما المسائل التي تتطلب استعراض، وربما تعديل، الصكوك المالية للاتحاد (اللوائح المالية والقواعد المالية) والنظامين الإداري والأساسي للموظفين،</w:t>
      </w:r>
    </w:p>
    <w:p w:rsidR="00560834" w:rsidRPr="00560834" w:rsidRDefault="00560834" w:rsidP="00560834">
      <w:pPr>
        <w:pStyle w:val="Call"/>
        <w:rPr>
          <w:rtl/>
          <w:lang w:bidi="ar-EG"/>
        </w:rPr>
      </w:pPr>
      <w:r w:rsidRPr="00560834">
        <w:rPr>
          <w:rFonts w:hint="cs"/>
          <w:rtl/>
          <w:lang w:bidi="ar-EG"/>
        </w:rPr>
        <w:t>يقـرر</w:t>
      </w:r>
    </w:p>
    <w:p w:rsidR="00560834" w:rsidRPr="00560834" w:rsidRDefault="00560834" w:rsidP="006A0AFC">
      <w:pPr>
        <w:rPr>
          <w:rtl/>
          <w:lang w:bidi="ar-SY"/>
        </w:rPr>
      </w:pPr>
      <w:r w:rsidRPr="00560834">
        <w:rPr>
          <w:lang w:val="en-GB"/>
        </w:rPr>
        <w:t>1</w:t>
      </w:r>
      <w:r w:rsidRPr="00560834">
        <w:rPr>
          <w:rFonts w:hint="cs"/>
          <w:rtl/>
          <w:lang w:bidi="ar-SY"/>
        </w:rPr>
        <w:tab/>
        <w:t>الموافقة على تعديل الاختصاصات على النحو الوارد في الملحق</w:t>
      </w:r>
      <w:r w:rsidR="006A0AFC">
        <w:rPr>
          <w:rFonts w:hint="cs"/>
          <w:rtl/>
          <w:lang w:bidi="ar-SY"/>
        </w:rPr>
        <w:t xml:space="preserve"> </w:t>
      </w:r>
      <w:r w:rsidRPr="00560834">
        <w:rPr>
          <w:rFonts w:hint="cs"/>
          <w:rtl/>
          <w:lang w:bidi="ar-SY"/>
        </w:rPr>
        <w:t>بهذا المقرر؛</w:t>
      </w:r>
    </w:p>
    <w:p w:rsidR="00560834" w:rsidRDefault="00560834" w:rsidP="00587173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6C5C4F">
        <w:rPr>
          <w:rFonts w:hint="cs"/>
          <w:rtl/>
          <w:lang w:bidi="ar-EG"/>
        </w:rPr>
        <w:t>أن يقوم فريق العمل التابع للمجلس والمعني بالموارد</w:t>
      </w:r>
      <w:r w:rsidR="00BB0725">
        <w:rPr>
          <w:rFonts w:hint="cs"/>
          <w:rtl/>
          <w:lang w:bidi="ar-EG"/>
        </w:rPr>
        <w:t xml:space="preserve"> المالية والبشرية</w:t>
      </w:r>
      <w:r w:rsidR="006C5C4F">
        <w:rPr>
          <w:rFonts w:hint="cs"/>
          <w:rtl/>
          <w:lang w:bidi="ar-EG"/>
        </w:rPr>
        <w:t xml:space="preserve"> </w:t>
      </w:r>
      <w:r w:rsidR="00CD359F">
        <w:rPr>
          <w:lang w:bidi="ar-EG"/>
        </w:rPr>
        <w:t>(CWG-FHR)</w:t>
      </w:r>
      <w:r w:rsidR="006C5C4F">
        <w:rPr>
          <w:rFonts w:hint="cs"/>
          <w:rtl/>
          <w:lang w:bidi="ar-EG"/>
        </w:rPr>
        <w:t xml:space="preserve"> باستعراض المقترحات ذات</w:t>
      </w:r>
      <w:r w:rsidR="00587173">
        <w:rPr>
          <w:rFonts w:hint="eastAsia"/>
          <w:rtl/>
          <w:lang w:bidi="ar-EG"/>
        </w:rPr>
        <w:t> </w:t>
      </w:r>
      <w:r w:rsidR="006C5C4F">
        <w:rPr>
          <w:rFonts w:hint="cs"/>
          <w:rtl/>
          <w:lang w:bidi="ar-EG"/>
        </w:rPr>
        <w:t xml:space="preserve">الصلة </w:t>
      </w:r>
      <w:r w:rsidR="006A0AFC">
        <w:rPr>
          <w:rFonts w:hint="cs"/>
          <w:rtl/>
          <w:lang w:bidi="ar-EG"/>
        </w:rPr>
        <w:t xml:space="preserve">وتقديمها </w:t>
      </w:r>
      <w:r w:rsidR="006C5C4F">
        <w:rPr>
          <w:rFonts w:hint="cs"/>
          <w:rtl/>
          <w:lang w:bidi="ar-EG"/>
        </w:rPr>
        <w:t xml:space="preserve">إلى المجلس </w:t>
      </w:r>
      <w:r w:rsidR="006A0AFC">
        <w:rPr>
          <w:rFonts w:hint="cs"/>
          <w:rtl/>
          <w:lang w:bidi="ar-EG"/>
        </w:rPr>
        <w:t>فيما يتعلق بما يلي</w:t>
      </w:r>
      <w:r w:rsidR="006C5C4F">
        <w:rPr>
          <w:rFonts w:hint="cs"/>
          <w:rtl/>
          <w:lang w:bidi="ar-EG"/>
        </w:rPr>
        <w:t>:</w:t>
      </w:r>
    </w:p>
    <w:p w:rsidR="00560834" w:rsidRDefault="00560834" w:rsidP="00CD359F">
      <w:pPr>
        <w:pStyle w:val="enumlev1"/>
        <w:rPr>
          <w:rtl/>
        </w:rPr>
      </w:pPr>
      <w:r>
        <w:rPr>
          <w:rFonts w:hint="cs"/>
          <w:rtl/>
        </w:rPr>
        <w:t> </w:t>
      </w:r>
      <w:proofErr w:type="gramStart"/>
      <w:r>
        <w:rPr>
          <w:rFonts w:hint="cs"/>
          <w:rtl/>
        </w:rPr>
        <w:t>أ )</w:t>
      </w:r>
      <w:proofErr w:type="gramEnd"/>
      <w:r>
        <w:rPr>
          <w:rtl/>
        </w:rPr>
        <w:tab/>
      </w:r>
      <w:r w:rsidR="006C5C4F">
        <w:rPr>
          <w:rFonts w:hint="cs"/>
          <w:rtl/>
        </w:rPr>
        <w:t>تنفيذ الخطة الاستراتيجية للاتحاد، وإيرادات الاتحاد ونفقاته، والخطط المالية والتشغيلية للاتحاد؛</w:t>
      </w:r>
    </w:p>
    <w:p w:rsidR="00560834" w:rsidRDefault="00560834" w:rsidP="00CD359F">
      <w:pPr>
        <w:pStyle w:val="enumlev1"/>
        <w:rPr>
          <w:rtl/>
        </w:rPr>
      </w:pPr>
      <w:proofErr w:type="gramStart"/>
      <w:r>
        <w:rPr>
          <w:rFonts w:hint="cs"/>
          <w:rtl/>
        </w:rPr>
        <w:lastRenderedPageBreak/>
        <w:t>ب)</w:t>
      </w:r>
      <w:r>
        <w:rPr>
          <w:rtl/>
        </w:rPr>
        <w:tab/>
      </w:r>
      <w:proofErr w:type="gramEnd"/>
      <w:r w:rsidR="006C5C4F">
        <w:rPr>
          <w:rFonts w:hint="cs"/>
          <w:rtl/>
        </w:rPr>
        <w:t>إدارة الموارد البشرية وتنميتها؛</w:t>
      </w:r>
    </w:p>
    <w:p w:rsidR="00560834" w:rsidRPr="00CD359F" w:rsidRDefault="00560834" w:rsidP="007D5E95">
      <w:pPr>
        <w:rPr>
          <w:spacing w:val="-4"/>
          <w:rtl/>
          <w:lang w:val="en-GB" w:bidi="ar-EG"/>
        </w:rPr>
      </w:pPr>
      <w:r w:rsidRPr="00CD359F">
        <w:rPr>
          <w:spacing w:val="-4"/>
          <w:lang w:val="en-GB"/>
        </w:rPr>
        <w:t>3</w:t>
      </w:r>
      <w:r w:rsidRPr="00CD359F">
        <w:rPr>
          <w:rFonts w:hint="cs"/>
          <w:spacing w:val="-4"/>
          <w:rtl/>
          <w:lang w:bidi="ar-SY"/>
        </w:rPr>
        <w:tab/>
      </w:r>
      <w:r w:rsidR="006C5C4F" w:rsidRPr="00CD359F">
        <w:rPr>
          <w:rFonts w:hint="cs"/>
          <w:spacing w:val="-4"/>
          <w:rtl/>
          <w:lang w:bidi="ar-SY"/>
        </w:rPr>
        <w:t xml:space="preserve">أن يقوم </w:t>
      </w:r>
      <w:r w:rsidRPr="00CD359F">
        <w:rPr>
          <w:rFonts w:hint="cs"/>
          <w:spacing w:val="-4"/>
          <w:rtl/>
          <w:lang w:bidi="ar-SY"/>
        </w:rPr>
        <w:t xml:space="preserve">فريق العمل التابع للمجلس والمعني بالموارد المالية والبشرية بتقديم </w:t>
      </w:r>
      <w:r w:rsidR="00CD359F" w:rsidRPr="00CD359F">
        <w:rPr>
          <w:rFonts w:hint="cs"/>
          <w:spacing w:val="-4"/>
          <w:rtl/>
          <w:lang w:bidi="ar-SY"/>
        </w:rPr>
        <w:t xml:space="preserve">تقارير </w:t>
      </w:r>
      <w:r w:rsidRPr="00CD359F">
        <w:rPr>
          <w:rFonts w:hint="cs"/>
          <w:spacing w:val="-4"/>
          <w:rtl/>
          <w:lang w:bidi="ar-SY"/>
        </w:rPr>
        <w:t>عن أنشطته إلى المجلس سنوياً.</w:t>
      </w:r>
    </w:p>
    <w:p w:rsidR="00611D65" w:rsidRPr="00560834" w:rsidRDefault="00611D65" w:rsidP="003474F5">
      <w:pPr>
        <w:spacing w:before="1440"/>
      </w:pPr>
      <w:r w:rsidRPr="00560834">
        <w:rPr>
          <w:rFonts w:hint="cs"/>
          <w:b/>
          <w:bCs/>
          <w:rtl/>
          <w:lang w:bidi="ar-EG"/>
        </w:rPr>
        <w:t>الملحقات:</w:t>
      </w:r>
      <w:r w:rsidRPr="00560834">
        <w:rPr>
          <w:rFonts w:hint="cs"/>
          <w:rtl/>
          <w:lang w:bidi="ar-EG"/>
        </w:rPr>
        <w:t xml:space="preserve"> </w:t>
      </w:r>
      <w:r w:rsidRPr="00560834">
        <w:t>1</w:t>
      </w: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C161D4" w:rsidRPr="00C161D4" w:rsidRDefault="00C161D4" w:rsidP="00C161D4">
      <w:pPr>
        <w:pStyle w:val="AnnexNo"/>
        <w:rPr>
          <w:lang w:bidi="ar-EG"/>
        </w:rPr>
      </w:pPr>
      <w:r w:rsidRPr="00C161D4">
        <w:rPr>
          <w:rtl/>
        </w:rPr>
        <w:lastRenderedPageBreak/>
        <w:t>الملح</w:t>
      </w:r>
      <w:r w:rsidRPr="00C161D4">
        <w:rPr>
          <w:rFonts w:hint="cs"/>
          <w:rtl/>
        </w:rPr>
        <w:t>ـ</w:t>
      </w:r>
      <w:r w:rsidRPr="00C161D4">
        <w:rPr>
          <w:rtl/>
        </w:rPr>
        <w:t>ق</w:t>
      </w:r>
    </w:p>
    <w:p w:rsidR="00C161D4" w:rsidRPr="00C161D4" w:rsidRDefault="00C161D4" w:rsidP="00C161D4">
      <w:pPr>
        <w:pStyle w:val="Annextitle"/>
      </w:pPr>
      <w:r w:rsidRPr="00C161D4">
        <w:rPr>
          <w:rtl/>
        </w:rPr>
        <w:t>فريق العمل</w:t>
      </w:r>
      <w:r w:rsidRPr="00C161D4">
        <w:rPr>
          <w:rFonts w:hint="cs"/>
          <w:rtl/>
        </w:rPr>
        <w:t xml:space="preserve"> التابع للمجلس</w:t>
      </w:r>
      <w:r w:rsidRPr="00C161D4">
        <w:rPr>
          <w:rtl/>
        </w:rPr>
        <w:t xml:space="preserve"> </w:t>
      </w:r>
      <w:r w:rsidRPr="00C161D4">
        <w:rPr>
          <w:rFonts w:hint="cs"/>
          <w:rtl/>
        </w:rPr>
        <w:t>و</w:t>
      </w:r>
      <w:r w:rsidRPr="00C161D4">
        <w:rPr>
          <w:rtl/>
        </w:rPr>
        <w:t>المعني بالموارد المالية والبشرية</w:t>
      </w:r>
      <w:r>
        <w:rPr>
          <w:rFonts w:hint="cs"/>
          <w:rtl/>
        </w:rPr>
        <w:t xml:space="preserve"> </w:t>
      </w:r>
      <w:r>
        <w:t>(CWG-FHR)</w:t>
      </w:r>
    </w:p>
    <w:p w:rsidR="00C161D4" w:rsidRPr="00887DC0" w:rsidRDefault="00C161D4" w:rsidP="007D5E95">
      <w:pPr>
        <w:pStyle w:val="Annextitle"/>
        <w:rPr>
          <w:sz w:val="22"/>
          <w:szCs w:val="30"/>
          <w:rtl/>
        </w:rPr>
      </w:pPr>
      <w:r w:rsidRPr="00887DC0">
        <w:rPr>
          <w:sz w:val="22"/>
          <w:szCs w:val="30"/>
          <w:rtl/>
        </w:rPr>
        <w:t>الاختصاصات</w:t>
      </w:r>
    </w:p>
    <w:p w:rsidR="00C161D4" w:rsidRDefault="006C5C4F" w:rsidP="006C5C4F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 xml:space="preserve">فيما يلي اختصاصات </w:t>
      </w:r>
      <w:r w:rsidRPr="006C5C4F">
        <w:rPr>
          <w:rtl/>
          <w:lang w:val="en-GB"/>
        </w:rPr>
        <w:t>فريق العمل</w:t>
      </w:r>
      <w:r w:rsidRPr="006C5C4F">
        <w:rPr>
          <w:rFonts w:hint="cs"/>
          <w:rtl/>
          <w:lang w:val="en-GB"/>
        </w:rPr>
        <w:t xml:space="preserve"> التابع للمجلس</w:t>
      </w:r>
      <w:r w:rsidRPr="006C5C4F">
        <w:rPr>
          <w:rtl/>
          <w:lang w:val="en-GB"/>
        </w:rPr>
        <w:t xml:space="preserve"> </w:t>
      </w:r>
      <w:r w:rsidRPr="006C5C4F">
        <w:rPr>
          <w:rFonts w:hint="cs"/>
          <w:rtl/>
          <w:lang w:val="en-GB"/>
        </w:rPr>
        <w:t>و</w:t>
      </w:r>
      <w:r w:rsidRPr="006C5C4F">
        <w:rPr>
          <w:rtl/>
          <w:lang w:val="en-GB"/>
        </w:rPr>
        <w:t>المعني بالموارد المالية والبشرية</w:t>
      </w:r>
      <w:r>
        <w:rPr>
          <w:rFonts w:hint="cs"/>
          <w:rtl/>
          <w:lang w:val="en-GB"/>
        </w:rPr>
        <w:t>، المفتوح باب العضوية فيه أمام جميع الدول الأعضاء وأعضاء القطاعات:</w:t>
      </w:r>
    </w:p>
    <w:p w:rsidR="00C161D4" w:rsidRPr="00C161D4" w:rsidRDefault="00C161D4" w:rsidP="0052745C">
      <w:pPr>
        <w:pStyle w:val="enumlev1"/>
        <w:rPr>
          <w:rtl/>
          <w:lang w:bidi="ar-EG"/>
        </w:rPr>
      </w:pPr>
      <w:r>
        <w:rPr>
          <w:lang w:val="en-GB"/>
        </w:rPr>
        <w:t>1</w:t>
      </w:r>
      <w:r w:rsidRPr="00C161D4">
        <w:rPr>
          <w:rtl/>
        </w:rPr>
        <w:tab/>
      </w:r>
      <w:r w:rsidR="0052745C" w:rsidRPr="0052745C">
        <w:rPr>
          <w:rFonts w:hint="cs"/>
          <w:rtl/>
          <w:lang w:bidi="ar-SA"/>
        </w:rPr>
        <w:t>استعراض ووضع مقترحات كي ينظر فيها المجلس من أجل</w:t>
      </w:r>
      <w:r w:rsidR="006C5C4F">
        <w:rPr>
          <w:rFonts w:hint="cs"/>
          <w:rtl/>
        </w:rPr>
        <w:t xml:space="preserve"> ضمان</w:t>
      </w:r>
      <w:r w:rsidRPr="00C161D4">
        <w:rPr>
          <w:rFonts w:hint="cs"/>
          <w:rtl/>
        </w:rPr>
        <w:t>:</w:t>
      </w:r>
    </w:p>
    <w:p w:rsidR="00C161D4" w:rsidRPr="00EF482A" w:rsidRDefault="00C161D4" w:rsidP="00EF482A">
      <w:pPr>
        <w:pStyle w:val="enumlev2"/>
        <w:rPr>
          <w:rtl/>
        </w:rPr>
      </w:pPr>
      <w:r w:rsidRPr="00EF482A">
        <w:rPr>
          <w:rFonts w:hint="cs"/>
          <w:rtl/>
        </w:rPr>
        <w:t>’</w:t>
      </w:r>
      <w:r w:rsidRPr="00EF482A">
        <w:rPr>
          <w:lang w:bidi="ar-SY"/>
        </w:rPr>
        <w:t>1</w:t>
      </w:r>
      <w:r w:rsidRPr="00EF482A">
        <w:rPr>
          <w:rFonts w:hint="cs"/>
          <w:rtl/>
        </w:rPr>
        <w:t>‘</w:t>
      </w:r>
      <w:r w:rsidRPr="00EF482A">
        <w:rPr>
          <w:rFonts w:hint="cs"/>
          <w:rtl/>
        </w:rPr>
        <w:tab/>
      </w:r>
      <w:r w:rsidRPr="00EF482A">
        <w:rPr>
          <w:rtl/>
        </w:rPr>
        <w:t xml:space="preserve">مواصلة </w:t>
      </w:r>
      <w:r w:rsidRPr="00EF482A">
        <w:rPr>
          <w:rFonts w:hint="cs"/>
          <w:rtl/>
        </w:rPr>
        <w:t>ال</w:t>
      </w:r>
      <w:r w:rsidRPr="00EF482A">
        <w:rPr>
          <w:rtl/>
        </w:rPr>
        <w:t>تنفيذ و</w:t>
      </w:r>
      <w:r w:rsidRPr="00EF482A">
        <w:rPr>
          <w:rFonts w:hint="cs"/>
          <w:rtl/>
        </w:rPr>
        <w:t>ال</w:t>
      </w:r>
      <w:r w:rsidRPr="00EF482A">
        <w:rPr>
          <w:rtl/>
        </w:rPr>
        <w:t>تحسين</w:t>
      </w:r>
      <w:r w:rsidRPr="00EF482A">
        <w:rPr>
          <w:rFonts w:hint="cs"/>
          <w:rtl/>
        </w:rPr>
        <w:t xml:space="preserve"> الكاملين</w:t>
      </w:r>
      <w:r w:rsidRPr="00EF482A">
        <w:rPr>
          <w:rtl/>
        </w:rPr>
        <w:t xml:space="preserve"> </w:t>
      </w:r>
      <w:proofErr w:type="spellStart"/>
      <w:r w:rsidRPr="00EF482A">
        <w:rPr>
          <w:rFonts w:hint="cs"/>
          <w:rtl/>
        </w:rPr>
        <w:t>للميزنة</w:t>
      </w:r>
      <w:proofErr w:type="spellEnd"/>
      <w:r w:rsidRPr="00EF482A">
        <w:rPr>
          <w:rFonts w:hint="cs"/>
          <w:rtl/>
        </w:rPr>
        <w:t xml:space="preserve"> والإدارة على أساس النتائج، بما في ذلك </w:t>
      </w:r>
      <w:r w:rsidRPr="00EF482A">
        <w:rPr>
          <w:rtl/>
        </w:rPr>
        <w:t>التقييم المستمر لتنفيذ الخطط الاستراتيجية والمالية والتشغيلية المترابطة</w:t>
      </w:r>
      <w:r w:rsidRPr="00EF482A">
        <w:rPr>
          <w:rFonts w:hint="cs"/>
          <w:rtl/>
        </w:rPr>
        <w:t xml:space="preserve"> فيما بينها</w:t>
      </w:r>
      <w:r w:rsidRPr="00EF482A">
        <w:rPr>
          <w:rtl/>
        </w:rPr>
        <w:t xml:space="preserve"> وميزانية فترة</w:t>
      </w:r>
      <w:r w:rsidR="00EF482A">
        <w:rPr>
          <w:rFonts w:hint="cs"/>
          <w:rtl/>
        </w:rPr>
        <w:t> </w:t>
      </w:r>
      <w:r w:rsidRPr="00EF482A">
        <w:rPr>
          <w:rtl/>
        </w:rPr>
        <w:t>السنتين</w:t>
      </w:r>
      <w:r w:rsidRPr="00EF482A">
        <w:rPr>
          <w:rFonts w:hint="cs"/>
          <w:rtl/>
        </w:rPr>
        <w:t>؛</w:t>
      </w:r>
    </w:p>
    <w:p w:rsidR="00C161D4" w:rsidRPr="00C161D4" w:rsidRDefault="00C161D4" w:rsidP="00CD359F">
      <w:pPr>
        <w:pStyle w:val="enumlev2"/>
        <w:rPr>
          <w:rtl/>
        </w:rPr>
      </w:pPr>
      <w:r w:rsidRPr="00C161D4">
        <w:rPr>
          <w:rFonts w:hint="cs"/>
          <w:rtl/>
        </w:rPr>
        <w:t>’</w:t>
      </w:r>
      <w:r w:rsidRPr="00C161D4">
        <w:rPr>
          <w:lang w:bidi="ar-SY"/>
        </w:rPr>
        <w:t>2</w:t>
      </w:r>
      <w:r w:rsidRPr="00C161D4">
        <w:rPr>
          <w:rFonts w:hint="cs"/>
          <w:rtl/>
        </w:rPr>
        <w:t>‘</w:t>
      </w:r>
      <w:r w:rsidRPr="00C161D4">
        <w:rPr>
          <w:rFonts w:hint="cs"/>
          <w:rtl/>
        </w:rPr>
        <w:tab/>
        <w:t>أن الاستمرار في تحسين نظام الإدارة في الاتحاد يترتب عليه باستمرار إدخال التغييرات اللازمة على الصكوك المالية؛</w:t>
      </w:r>
    </w:p>
    <w:p w:rsidR="00C161D4" w:rsidRPr="00C161D4" w:rsidRDefault="00C161D4" w:rsidP="00CD359F">
      <w:pPr>
        <w:pStyle w:val="enumlev2"/>
        <w:rPr>
          <w:rtl/>
        </w:rPr>
      </w:pPr>
      <w:r w:rsidRPr="00C161D4">
        <w:rPr>
          <w:rFonts w:hint="cs"/>
          <w:rtl/>
        </w:rPr>
        <w:t>’</w:t>
      </w:r>
      <w:r w:rsidRPr="00C161D4">
        <w:rPr>
          <w:lang w:bidi="ar-SY"/>
        </w:rPr>
        <w:t>3</w:t>
      </w:r>
      <w:r w:rsidRPr="00C161D4">
        <w:rPr>
          <w:rFonts w:hint="cs"/>
          <w:rtl/>
        </w:rPr>
        <w:t>‘</w:t>
      </w:r>
      <w:r w:rsidRPr="00C161D4">
        <w:rPr>
          <w:rFonts w:hint="cs"/>
          <w:rtl/>
        </w:rPr>
        <w:tab/>
        <w:t xml:space="preserve">تحقيق المواءمة مع المعايير المحاسبية الدولية للقطاع العام </w:t>
      </w:r>
      <w:r w:rsidRPr="00C161D4">
        <w:rPr>
          <w:lang w:bidi="ar-SY"/>
        </w:rPr>
        <w:t>(IPSAS)</w:t>
      </w:r>
      <w:r w:rsidRPr="00C161D4">
        <w:rPr>
          <w:rFonts w:hint="cs"/>
          <w:rtl/>
        </w:rPr>
        <w:t xml:space="preserve"> ومتطلباتها ومصطلحاتها من أجل توضيح مفاهيم مثل صافي الأصول وحساب الاحتياطي؛</w:t>
      </w:r>
    </w:p>
    <w:p w:rsidR="00C161D4" w:rsidRPr="00C161D4" w:rsidRDefault="00C161D4" w:rsidP="006A0AFC">
      <w:pPr>
        <w:pStyle w:val="enumlev2"/>
        <w:rPr>
          <w:rtl/>
        </w:rPr>
      </w:pPr>
      <w:r w:rsidRPr="00CD359F">
        <w:rPr>
          <w:rFonts w:hint="eastAsia"/>
          <w:rtl/>
        </w:rPr>
        <w:t>’</w:t>
      </w:r>
      <w:r w:rsidRPr="00CD359F">
        <w:rPr>
          <w:lang w:bidi="ar-SY"/>
        </w:rPr>
        <w:t>4</w:t>
      </w:r>
      <w:r w:rsidRPr="00CD359F">
        <w:rPr>
          <w:rFonts w:hint="eastAsia"/>
          <w:rtl/>
        </w:rPr>
        <w:t>‘</w:t>
      </w:r>
      <w:r w:rsidRPr="00CD359F">
        <w:rPr>
          <w:rtl/>
        </w:rPr>
        <w:tab/>
        <w:t xml:space="preserve">مراعاة التوصيات ذات الصلة لوحدة التفتيش المشتركة للأمم المتحدة </w:t>
      </w:r>
      <w:r w:rsidR="006C5C4F" w:rsidRPr="00CD359F">
        <w:rPr>
          <w:rFonts w:hint="cs"/>
          <w:rtl/>
        </w:rPr>
        <w:t>والمراجع الخارجي واللجنة الاستشارية المستقلة للإدارة </w:t>
      </w:r>
      <w:r w:rsidR="006C5C4F" w:rsidRPr="00CD359F">
        <w:t>(IMAC)</w:t>
      </w:r>
      <w:r w:rsidR="006C5C4F" w:rsidRPr="00CD359F">
        <w:rPr>
          <w:rFonts w:hint="cs"/>
          <w:rtl/>
        </w:rPr>
        <w:t xml:space="preserve"> </w:t>
      </w:r>
      <w:r w:rsidRPr="00CD359F">
        <w:rPr>
          <w:rtl/>
        </w:rPr>
        <w:t>التي تؤثر على الإدارة المالية وإدارة الموارد البشرية</w:t>
      </w:r>
      <w:r w:rsidRPr="00CD359F">
        <w:rPr>
          <w:rFonts w:hint="eastAsia"/>
          <w:rtl/>
        </w:rPr>
        <w:t> </w:t>
      </w:r>
      <w:r w:rsidRPr="00CD359F">
        <w:rPr>
          <w:rtl/>
        </w:rPr>
        <w:t>للاتحاد؛</w:t>
      </w:r>
    </w:p>
    <w:p w:rsidR="00C161D4" w:rsidRDefault="00C161D4" w:rsidP="00CD359F">
      <w:pPr>
        <w:pStyle w:val="enumlev2"/>
        <w:rPr>
          <w:rtl/>
        </w:rPr>
      </w:pPr>
      <w:r w:rsidRPr="00C161D4">
        <w:rPr>
          <w:rFonts w:hint="cs"/>
          <w:rtl/>
        </w:rPr>
        <w:t>’</w:t>
      </w:r>
      <w:r w:rsidRPr="00C161D4">
        <w:rPr>
          <w:lang w:bidi="ar-SY"/>
        </w:rPr>
        <w:t>5</w:t>
      </w:r>
      <w:r w:rsidRPr="00C161D4">
        <w:rPr>
          <w:rFonts w:hint="cs"/>
          <w:rtl/>
        </w:rPr>
        <w:t>‘</w:t>
      </w:r>
      <w:r w:rsidRPr="00C161D4">
        <w:rPr>
          <w:rFonts w:hint="cs"/>
          <w:rtl/>
        </w:rPr>
        <w:tab/>
        <w:t xml:space="preserve">مراعاة جميع أحكام </w:t>
      </w:r>
      <w:r w:rsidR="006C5C4F">
        <w:rPr>
          <w:rFonts w:hint="cs"/>
          <w:rtl/>
          <w:lang w:bidi="ar-SY"/>
        </w:rPr>
        <w:t xml:space="preserve">مؤتمر المندوبين المفوضين </w:t>
      </w:r>
      <w:r w:rsidRPr="00C161D4">
        <w:rPr>
          <w:rFonts w:hint="cs"/>
          <w:rtl/>
          <w:lang w:bidi="ar-SY"/>
        </w:rPr>
        <w:t>بشأن إيرادات الاتحاد ونفقاته،</w:t>
      </w:r>
      <w:r w:rsidRPr="00C161D4">
        <w:rPr>
          <w:rFonts w:hint="cs"/>
          <w:rtl/>
        </w:rPr>
        <w:t xml:space="preserve"> بما في ذلك التدابير اللازمة للحد من النفقات </w:t>
      </w:r>
      <w:r w:rsidRPr="00C161D4">
        <w:rPr>
          <w:rtl/>
          <w:lang w:bidi="ar-EG"/>
        </w:rPr>
        <w:t xml:space="preserve">وزيادة الكفاءة </w:t>
      </w:r>
      <w:r w:rsidRPr="00C161D4">
        <w:rPr>
          <w:rFonts w:hint="cs"/>
          <w:rtl/>
        </w:rPr>
        <w:t>كوسيلة لتحقيق توازن الميزانيات؛</w:t>
      </w:r>
    </w:p>
    <w:p w:rsidR="00C161D4" w:rsidRPr="00CD359F" w:rsidRDefault="00C161D4" w:rsidP="00CD359F">
      <w:pPr>
        <w:pStyle w:val="enumlev2"/>
        <w:rPr>
          <w:rtl/>
          <w:lang w:bidi="ar-EG"/>
        </w:rPr>
      </w:pPr>
      <w:r w:rsidRPr="00CD359F">
        <w:rPr>
          <w:rtl/>
          <w:lang w:bidi="ar-EG"/>
        </w:rPr>
        <w:t>’</w:t>
      </w:r>
      <w:r w:rsidRPr="00CD359F">
        <w:rPr>
          <w:lang w:bidi="ar-EG"/>
        </w:rPr>
        <w:t>6</w:t>
      </w:r>
      <w:r w:rsidRPr="00CD359F">
        <w:rPr>
          <w:rtl/>
          <w:lang w:bidi="ar-EG"/>
        </w:rPr>
        <w:t>‘</w:t>
      </w:r>
      <w:r w:rsidRPr="00CD359F">
        <w:rPr>
          <w:rtl/>
          <w:lang w:bidi="ar-EG"/>
        </w:rPr>
        <w:tab/>
        <w:t xml:space="preserve">اتخاذ الترتيبات والقرارات المالية والإدارية اللازمة </w:t>
      </w:r>
      <w:r w:rsidR="006C5C4F" w:rsidRPr="00CD359F">
        <w:rPr>
          <w:rFonts w:hint="cs"/>
          <w:rtl/>
          <w:lang w:bidi="ar-EG"/>
        </w:rPr>
        <w:t>من أجل تيسير تنفيذ قرارات مؤتمر المندوبين المفوضين بشأن</w:t>
      </w:r>
      <w:r w:rsidRPr="00CD359F">
        <w:rPr>
          <w:rtl/>
          <w:lang w:bidi="ar-EG"/>
        </w:rPr>
        <w:t>:</w:t>
      </w:r>
    </w:p>
    <w:p w:rsidR="00C161D4" w:rsidRPr="00CD359F" w:rsidRDefault="00C161D4" w:rsidP="00CD359F">
      <w:pPr>
        <w:pStyle w:val="enumlev3"/>
        <w:rPr>
          <w:rtl/>
        </w:rPr>
      </w:pPr>
      <w:r w:rsidRPr="00CD359F">
        <w:rPr>
          <w:rFonts w:hint="eastAsia"/>
          <w:rtl/>
        </w:rPr>
        <w:t> </w:t>
      </w:r>
      <w:proofErr w:type="gramStart"/>
      <w:r w:rsidRPr="00CD359F">
        <w:rPr>
          <w:rtl/>
        </w:rPr>
        <w:t>أ )</w:t>
      </w:r>
      <w:proofErr w:type="gramEnd"/>
      <w:r w:rsidRPr="00CD359F">
        <w:rPr>
          <w:rtl/>
        </w:rPr>
        <w:tab/>
        <w:t>تعزيز الحضور الإقليمي؛</w:t>
      </w:r>
    </w:p>
    <w:p w:rsidR="00C161D4" w:rsidRPr="00CD359F" w:rsidRDefault="00C161D4" w:rsidP="00CD359F">
      <w:pPr>
        <w:pStyle w:val="enumlev3"/>
        <w:rPr>
          <w:rtl/>
        </w:rPr>
      </w:pPr>
      <w:proofErr w:type="gramStart"/>
      <w:r w:rsidRPr="00CD359F">
        <w:rPr>
          <w:rtl/>
        </w:rPr>
        <w:t>ب)</w:t>
      </w:r>
      <w:r w:rsidRPr="00CD359F">
        <w:rPr>
          <w:rtl/>
        </w:rPr>
        <w:tab/>
      </w:r>
      <w:proofErr w:type="gramEnd"/>
      <w:r w:rsidRPr="00CD359F">
        <w:rPr>
          <w:rtl/>
        </w:rPr>
        <w:t>مباني مقر الاتحاد في المستقبل؛</w:t>
      </w:r>
    </w:p>
    <w:p w:rsidR="00C161D4" w:rsidRDefault="00C161D4" w:rsidP="00CD359F">
      <w:pPr>
        <w:pStyle w:val="enumlev3"/>
        <w:rPr>
          <w:rtl/>
          <w:lang w:bidi="ar-SA"/>
        </w:rPr>
      </w:pPr>
      <w:proofErr w:type="gramStart"/>
      <w:r w:rsidRPr="00CD359F">
        <w:rPr>
          <w:rtl/>
        </w:rPr>
        <w:t>ج)</w:t>
      </w:r>
      <w:r w:rsidRPr="00CD359F">
        <w:rPr>
          <w:rtl/>
        </w:rPr>
        <w:tab/>
      </w:r>
      <w:proofErr w:type="gramEnd"/>
      <w:r w:rsidRPr="00CD359F">
        <w:rPr>
          <w:rtl/>
          <w:lang w:bidi="ar-SA"/>
        </w:rPr>
        <w:t>تعزيز وظيفة تنفيذ المشاريع ووظيفة مراقبة المشاريع؛</w:t>
      </w:r>
    </w:p>
    <w:p w:rsidR="00C161D4" w:rsidRPr="00C161D4" w:rsidRDefault="00C161D4" w:rsidP="006A0AFC">
      <w:pPr>
        <w:pStyle w:val="enumlev1"/>
        <w:rPr>
          <w:rtl/>
        </w:rPr>
      </w:pPr>
      <w:r w:rsidRPr="00CD359F">
        <w:rPr>
          <w:lang w:bidi="ar-SA"/>
        </w:rPr>
        <w:t>2</w:t>
      </w:r>
      <w:r w:rsidRPr="00CD359F">
        <w:rPr>
          <w:rtl/>
        </w:rPr>
        <w:tab/>
      </w:r>
      <w:r w:rsidR="006A0AFC">
        <w:rPr>
          <w:rFonts w:hint="cs"/>
          <w:rtl/>
        </w:rPr>
        <w:t xml:space="preserve">الاضطلاع سنوياً </w:t>
      </w:r>
      <w:r w:rsidR="006A0AFC" w:rsidRPr="006A0AFC">
        <w:rPr>
          <w:rFonts w:hint="cs"/>
          <w:rtl/>
        </w:rPr>
        <w:t>ب</w:t>
      </w:r>
      <w:r w:rsidR="00334E6F" w:rsidRPr="006A0AFC">
        <w:rPr>
          <w:rtl/>
          <w:lang w:bidi="ar-EG"/>
        </w:rPr>
        <w:t>تقييم</w:t>
      </w:r>
      <w:r w:rsidR="00334E6F" w:rsidRPr="00CD359F">
        <w:rPr>
          <w:rtl/>
          <w:lang w:bidi="ar-EG"/>
        </w:rPr>
        <w:t xml:space="preserve"> تنفيذ الإدارة القائمة على النتائج</w:t>
      </w:r>
      <w:r w:rsidR="00334E6F" w:rsidRPr="00CD359F">
        <w:rPr>
          <w:rFonts w:hint="cs"/>
          <w:rtl/>
          <w:lang w:bidi="ar-EG"/>
        </w:rPr>
        <w:t>، بما في ذلك</w:t>
      </w:r>
      <w:r w:rsidR="00334E6F" w:rsidRPr="00CD359F">
        <w:rPr>
          <w:rtl/>
          <w:lang w:bidi="ar-EG"/>
        </w:rPr>
        <w:t xml:space="preserve"> </w:t>
      </w:r>
      <w:r w:rsidR="006A0AFC">
        <w:rPr>
          <w:rFonts w:hint="cs"/>
          <w:rtl/>
          <w:lang w:bidi="ar-EG"/>
        </w:rPr>
        <w:t xml:space="preserve">تحديد </w:t>
      </w:r>
      <w:r w:rsidR="00334E6F" w:rsidRPr="00CD359F">
        <w:rPr>
          <w:rtl/>
          <w:lang w:bidi="ar-EG"/>
        </w:rPr>
        <w:t xml:space="preserve">أولوية أنشطة الاتحاد </w:t>
      </w:r>
      <w:r w:rsidR="006C5C4F" w:rsidRPr="00CD359F">
        <w:rPr>
          <w:rFonts w:hint="cs"/>
          <w:rtl/>
          <w:lang w:bidi="ar-EG"/>
        </w:rPr>
        <w:t xml:space="preserve">ومبادراته </w:t>
      </w:r>
      <w:r w:rsidR="00334E6F" w:rsidRPr="00CD359F">
        <w:rPr>
          <w:rtl/>
          <w:lang w:bidi="ar-EG"/>
        </w:rPr>
        <w:t xml:space="preserve">مع مراعاة المعايير </w:t>
      </w:r>
      <w:r w:rsidR="006C5C4F" w:rsidRPr="00CD359F">
        <w:rPr>
          <w:rFonts w:hint="cs"/>
          <w:rtl/>
          <w:lang w:bidi="ar-EG"/>
        </w:rPr>
        <w:t xml:space="preserve">الخاصة </w:t>
      </w:r>
      <w:r w:rsidR="00334E6F" w:rsidRPr="00CD359F">
        <w:rPr>
          <w:rtl/>
          <w:lang w:bidi="ar-EG"/>
        </w:rPr>
        <w:t>المحددة</w:t>
      </w:r>
      <w:r w:rsidR="00334E6F" w:rsidRPr="00CD359F">
        <w:rPr>
          <w:rFonts w:hint="cs"/>
          <w:rtl/>
          <w:lang w:bidi="ar-EG"/>
        </w:rPr>
        <w:t xml:space="preserve"> </w:t>
      </w:r>
      <w:r w:rsidR="006C5C4F" w:rsidRPr="00CD359F">
        <w:rPr>
          <w:rFonts w:hint="cs"/>
          <w:rtl/>
          <w:lang w:bidi="ar-EG"/>
        </w:rPr>
        <w:t>في الخطة الاستراتيجية للاتحاد؛</w:t>
      </w:r>
    </w:p>
    <w:p w:rsidR="006C5C4F" w:rsidRPr="00CD359F" w:rsidRDefault="006C5C4F" w:rsidP="00745418">
      <w:pPr>
        <w:pStyle w:val="enumlev1"/>
        <w:rPr>
          <w:rtl/>
          <w:lang w:bidi="ar-EG"/>
        </w:rPr>
      </w:pPr>
      <w:r w:rsidRPr="00CD359F">
        <w:t>3</w:t>
      </w:r>
      <w:r w:rsidRPr="00CD359F">
        <w:rPr>
          <w:rtl/>
          <w:lang w:bidi="ar-EG"/>
        </w:rPr>
        <w:tab/>
        <w:t xml:space="preserve">استعراض التقرير السنوي عن الأنشطة الممولة من خارج الميزانية والنفقات ذات الصلة </w:t>
      </w:r>
      <w:r w:rsidR="00CD359F">
        <w:rPr>
          <w:rFonts w:hint="cs"/>
          <w:rtl/>
          <w:lang w:bidi="ar-EG"/>
        </w:rPr>
        <w:t xml:space="preserve">والتعليق عليه </w:t>
      </w:r>
      <w:r w:rsidRPr="00CD359F">
        <w:rPr>
          <w:rtl/>
          <w:lang w:bidi="ar-EG"/>
        </w:rPr>
        <w:t xml:space="preserve">وتقديم توصيات </w:t>
      </w:r>
      <w:r w:rsidR="00CD359F">
        <w:rPr>
          <w:rFonts w:hint="cs"/>
          <w:rtl/>
          <w:lang w:bidi="ar-EG"/>
        </w:rPr>
        <w:t>كي</w:t>
      </w:r>
      <w:r w:rsidR="00745418">
        <w:rPr>
          <w:rFonts w:hint="eastAsia"/>
          <w:rtl/>
          <w:lang w:bidi="ar-EG"/>
        </w:rPr>
        <w:t> </w:t>
      </w:r>
      <w:bookmarkStart w:id="15" w:name="_GoBack"/>
      <w:bookmarkEnd w:id="15"/>
      <w:r w:rsidR="00CD359F">
        <w:rPr>
          <w:rFonts w:hint="cs"/>
          <w:rtl/>
          <w:lang w:bidi="ar-EG"/>
        </w:rPr>
        <w:t xml:space="preserve">ينظر فيها المجلس، </w:t>
      </w:r>
      <w:r w:rsidRPr="00CD359F">
        <w:rPr>
          <w:rtl/>
          <w:lang w:bidi="ar-EG"/>
        </w:rPr>
        <w:t>حسب الاقتضاء؛</w:t>
      </w:r>
    </w:p>
    <w:p w:rsidR="006C5C4F" w:rsidRPr="00CD359F" w:rsidRDefault="006C5C4F" w:rsidP="00CD359F">
      <w:pPr>
        <w:pStyle w:val="enumlev1"/>
        <w:rPr>
          <w:rtl/>
          <w:lang w:bidi="ar-EG"/>
        </w:rPr>
      </w:pPr>
      <w:r w:rsidRPr="00CD359F">
        <w:t>4</w:t>
      </w:r>
      <w:r w:rsidRPr="00CD359F">
        <w:rPr>
          <w:rtl/>
          <w:lang w:bidi="ar-EG"/>
        </w:rPr>
        <w:tab/>
        <w:t xml:space="preserve">النظر في المسائل المتعلقة بتنسيق عمل قطاعات الاتحاد الثلاثة والأمانة العامة لمتابعة تطوره وتقديم توصيات إلى </w:t>
      </w:r>
      <w:r w:rsidR="00F24376">
        <w:rPr>
          <w:rFonts w:hint="cs"/>
          <w:rtl/>
          <w:lang w:bidi="ar-EG"/>
        </w:rPr>
        <w:t>ا</w:t>
      </w:r>
      <w:r w:rsidRPr="00CD359F">
        <w:rPr>
          <w:rtl/>
          <w:lang w:bidi="ar-EG"/>
        </w:rPr>
        <w:t xml:space="preserve">لمجلس ليتخذ قرارات لضمان </w:t>
      </w:r>
      <w:r w:rsidR="00CD359F">
        <w:rPr>
          <w:rFonts w:hint="cs"/>
          <w:rtl/>
          <w:lang w:bidi="ar-EG"/>
        </w:rPr>
        <w:t>التنفيذ</w:t>
      </w:r>
      <w:r w:rsidRPr="00CD359F">
        <w:rPr>
          <w:rtl/>
          <w:lang w:bidi="ar-EG"/>
        </w:rPr>
        <w:t>؛</w:t>
      </w:r>
    </w:p>
    <w:p w:rsidR="006C5C4F" w:rsidRPr="00CD359F" w:rsidRDefault="006C5C4F" w:rsidP="00CD359F">
      <w:pPr>
        <w:pStyle w:val="enumlev1"/>
        <w:rPr>
          <w:rtl/>
          <w:lang w:bidi="ar-EG"/>
        </w:rPr>
      </w:pPr>
      <w:r>
        <w:t>5</w:t>
      </w:r>
      <w:r>
        <w:rPr>
          <w:rtl/>
          <w:lang w:bidi="ar-EG"/>
        </w:rPr>
        <w:tab/>
      </w:r>
      <w:r w:rsidR="00CD359F">
        <w:rPr>
          <w:rFonts w:hint="cs"/>
          <w:rtl/>
          <w:lang w:bidi="ar-EG"/>
        </w:rPr>
        <w:t>دعم تنفيذ قرار</w:t>
      </w:r>
      <w:r w:rsidR="00887DC0">
        <w:rPr>
          <w:rFonts w:hint="cs"/>
          <w:rtl/>
          <w:lang w:bidi="ar-EG"/>
        </w:rPr>
        <w:t>ات</w:t>
      </w:r>
      <w:r w:rsidR="00CD359F">
        <w:rPr>
          <w:rFonts w:hint="cs"/>
          <w:rtl/>
          <w:lang w:bidi="ar-EG"/>
        </w:rPr>
        <w:t xml:space="preserve"> مؤتمر المندوبين المفوضين بشأن أحداث تليكوم الاتحاد؛</w:t>
      </w:r>
    </w:p>
    <w:p w:rsidR="006C5C4F" w:rsidRDefault="006C5C4F" w:rsidP="006A0AFC">
      <w:pPr>
        <w:pStyle w:val="enumlev1"/>
        <w:rPr>
          <w:rtl/>
          <w:lang w:bidi="ar-EG"/>
        </w:rPr>
      </w:pPr>
      <w:r>
        <w:t>6</w:t>
      </w:r>
      <w:r>
        <w:rPr>
          <w:rtl/>
          <w:lang w:bidi="ar-EG"/>
        </w:rPr>
        <w:tab/>
      </w:r>
      <w:r w:rsidR="00CD359F">
        <w:rPr>
          <w:rFonts w:hint="cs"/>
          <w:rtl/>
          <w:lang w:bidi="ar-EG"/>
        </w:rPr>
        <w:t xml:space="preserve">فحص أحكام اللوائح المالية والقواعد المالية والتوصية بإجراء تعديلات </w:t>
      </w:r>
      <w:r w:rsidR="006A0AFC">
        <w:rPr>
          <w:rFonts w:hint="cs"/>
          <w:rtl/>
          <w:lang w:bidi="ar-EG"/>
        </w:rPr>
        <w:t>فيها</w:t>
      </w:r>
      <w:r w:rsidR="00CD359F">
        <w:rPr>
          <w:rFonts w:hint="cs"/>
          <w:rtl/>
          <w:lang w:bidi="ar-EG"/>
        </w:rPr>
        <w:t>، حسب الاقتضاء، بغية ضمان:</w:t>
      </w:r>
    </w:p>
    <w:p w:rsidR="006C5C4F" w:rsidRPr="00CD359F" w:rsidRDefault="006C5C4F" w:rsidP="00CD359F">
      <w:pPr>
        <w:pStyle w:val="enumlev2"/>
        <w:rPr>
          <w:szCs w:val="22"/>
          <w:rtl/>
        </w:rPr>
      </w:pPr>
      <w:r>
        <w:rPr>
          <w:rFonts w:hint="cs"/>
          <w:rtl/>
        </w:rPr>
        <w:t> </w:t>
      </w:r>
      <w:proofErr w:type="gramStart"/>
      <w:r>
        <w:rPr>
          <w:rFonts w:hint="cs"/>
          <w:rtl/>
        </w:rPr>
        <w:t>أ</w:t>
      </w:r>
      <w:r>
        <w:rPr>
          <w:rFonts w:hint="eastAsia"/>
          <w:rtl/>
        </w:rPr>
        <w:t> )</w:t>
      </w:r>
      <w:proofErr w:type="gramEnd"/>
      <w:r>
        <w:rPr>
          <w:rtl/>
        </w:rPr>
        <w:tab/>
      </w:r>
      <w:r w:rsidR="00CD359F">
        <w:rPr>
          <w:rFonts w:hint="cs"/>
          <w:rtl/>
          <w:lang w:bidi="ar-EG"/>
        </w:rPr>
        <w:t>التطابق والاتساق مع الصكوك الأساسية للاتحاد ومقررات وقرارات مؤتمر المندوبين المفوضين والمجلس</w:t>
      </w:r>
      <w:r w:rsidR="0052745C">
        <w:rPr>
          <w:rFonts w:hint="cs"/>
          <w:rtl/>
          <w:lang w:bidi="ar-EG"/>
        </w:rPr>
        <w:t>،</w:t>
      </w:r>
      <w:r w:rsidR="00CD359F">
        <w:rPr>
          <w:rFonts w:hint="cs"/>
          <w:rtl/>
          <w:lang w:bidi="ar-EG"/>
        </w:rPr>
        <w:t xml:space="preserve"> فضلاً عن الاحتياجات المتطورة للاتحاد؛</w:t>
      </w:r>
    </w:p>
    <w:p w:rsidR="006C5C4F" w:rsidRPr="00CD359F" w:rsidRDefault="006C5C4F" w:rsidP="006A0AFC">
      <w:pPr>
        <w:pStyle w:val="enumlev2"/>
        <w:rPr>
          <w:rtl/>
          <w:lang w:bidi="ar-EG"/>
        </w:rPr>
      </w:pPr>
      <w:proofErr w:type="gramStart"/>
      <w:r w:rsidRPr="00CD359F">
        <w:rPr>
          <w:rtl/>
        </w:rPr>
        <w:t>ب)</w:t>
      </w:r>
      <w:r w:rsidRPr="00CD359F">
        <w:rPr>
          <w:rtl/>
        </w:rPr>
        <w:tab/>
      </w:r>
      <w:proofErr w:type="gramEnd"/>
      <w:r w:rsidR="00CD359F">
        <w:rPr>
          <w:rFonts w:hint="cs"/>
          <w:rtl/>
        </w:rPr>
        <w:t xml:space="preserve">توفير الترتيبات الخاصة بالمرونة، بما في ذلك </w:t>
      </w:r>
      <w:r w:rsidR="00050331">
        <w:rPr>
          <w:rFonts w:hint="cs"/>
          <w:rtl/>
        </w:rPr>
        <w:t>ما ي</w:t>
      </w:r>
      <w:r w:rsidR="006A0AFC">
        <w:rPr>
          <w:rFonts w:hint="cs"/>
          <w:rtl/>
        </w:rPr>
        <w:t>تعلق بال</w:t>
      </w:r>
      <w:r w:rsidR="00CD359F">
        <w:rPr>
          <w:rFonts w:hint="cs"/>
          <w:rtl/>
        </w:rPr>
        <w:t>أنشطة المؤجل تنفيذها لفترة السنتين التالية</w:t>
      </w:r>
      <w:r w:rsidR="006A0AFC">
        <w:rPr>
          <w:rFonts w:hint="cs"/>
          <w:rtl/>
        </w:rPr>
        <w:t>، بالاتساق</w:t>
      </w:r>
      <w:r w:rsidR="00CD359F">
        <w:rPr>
          <w:rFonts w:hint="cs"/>
          <w:rtl/>
        </w:rPr>
        <w:t xml:space="preserve"> مع أنشطة منظمات الأمم المتحدة الأخرى؛</w:t>
      </w:r>
    </w:p>
    <w:p w:rsidR="00C161D4" w:rsidRPr="00C161D4" w:rsidRDefault="00C161D4" w:rsidP="00CD359F">
      <w:pPr>
        <w:pStyle w:val="enumlev1"/>
        <w:rPr>
          <w:rtl/>
        </w:rPr>
      </w:pPr>
      <w:r w:rsidRPr="00C161D4">
        <w:rPr>
          <w:lang w:val="en-GB"/>
        </w:rPr>
        <w:lastRenderedPageBreak/>
        <w:t>7</w:t>
      </w:r>
      <w:r w:rsidRPr="00C161D4">
        <w:rPr>
          <w:rtl/>
        </w:rPr>
        <w:tab/>
      </w:r>
      <w:r w:rsidRPr="00C161D4">
        <w:rPr>
          <w:rFonts w:hint="cs"/>
          <w:rtl/>
        </w:rPr>
        <w:t>ضمان</w:t>
      </w:r>
      <w:r w:rsidRPr="00C161D4">
        <w:rPr>
          <w:rtl/>
        </w:rPr>
        <w:t xml:space="preserve"> أن تشتمل اللوائح المالية على أحكام للمراقبة الداخلية تتسق مع تلك </w:t>
      </w:r>
      <w:r w:rsidRPr="00C161D4">
        <w:rPr>
          <w:rFonts w:hint="cs"/>
          <w:rtl/>
        </w:rPr>
        <w:t>المعمول بها</w:t>
      </w:r>
      <w:r w:rsidRPr="00C161D4">
        <w:rPr>
          <w:rtl/>
        </w:rPr>
        <w:t xml:space="preserve"> في</w:t>
      </w:r>
      <w:r w:rsidRPr="00C161D4">
        <w:rPr>
          <w:rFonts w:hint="cs"/>
          <w:rtl/>
        </w:rPr>
        <w:t> </w:t>
      </w:r>
      <w:r w:rsidRPr="00C161D4">
        <w:rPr>
          <w:rtl/>
        </w:rPr>
        <w:t>منظمات الأمم المتحدة</w:t>
      </w:r>
      <w:r w:rsidRPr="00C161D4">
        <w:rPr>
          <w:rFonts w:hint="cs"/>
          <w:rtl/>
        </w:rPr>
        <w:t> </w:t>
      </w:r>
      <w:r w:rsidRPr="00C161D4">
        <w:rPr>
          <w:rtl/>
        </w:rPr>
        <w:t>الأخرى</w:t>
      </w:r>
      <w:r w:rsidRPr="00C161D4">
        <w:rPr>
          <w:rFonts w:hint="cs"/>
          <w:rtl/>
        </w:rPr>
        <w:t>؛</w:t>
      </w:r>
    </w:p>
    <w:p w:rsidR="00CD359F" w:rsidRPr="00CD359F" w:rsidRDefault="00CD359F" w:rsidP="00CD359F">
      <w:pPr>
        <w:pStyle w:val="enumlev1"/>
        <w:rPr>
          <w:rtl/>
          <w:lang w:bidi="ar-EG"/>
        </w:rPr>
      </w:pPr>
      <w:r>
        <w:t>8</w:t>
      </w:r>
      <w:r>
        <w:rPr>
          <w:rtl/>
          <w:lang w:bidi="ar-EG"/>
        </w:rPr>
        <w:tab/>
      </w:r>
      <w:r w:rsidRPr="00334E6F">
        <w:rPr>
          <w:rtl/>
          <w:lang w:bidi="ar-EG"/>
        </w:rPr>
        <w:t xml:space="preserve">النظر، </w:t>
      </w:r>
      <w:r>
        <w:rPr>
          <w:rFonts w:hint="cs"/>
          <w:rtl/>
          <w:lang w:bidi="ar-EG"/>
        </w:rPr>
        <w:t xml:space="preserve">استناداً إلى </w:t>
      </w:r>
      <w:r w:rsidRPr="00334E6F">
        <w:rPr>
          <w:rtl/>
          <w:lang w:bidi="ar-EG"/>
        </w:rPr>
        <w:t xml:space="preserve">مدخلات من الأمانة، في منهجية مقترحة لمساعدة الدول الأعضاء في إعداد </w:t>
      </w:r>
      <w:r w:rsidRPr="00334E6F">
        <w:rPr>
          <w:rFonts w:hint="cs"/>
          <w:rtl/>
          <w:lang w:bidi="ar-EG"/>
        </w:rPr>
        <w:t>"</w:t>
      </w:r>
      <w:r w:rsidRPr="00334E6F">
        <w:rPr>
          <w:rtl/>
          <w:lang w:bidi="ar-EG"/>
        </w:rPr>
        <w:t>تقديرات</w:t>
      </w:r>
      <w:r w:rsidRPr="00334E6F">
        <w:rPr>
          <w:rFonts w:hint="cs"/>
          <w:rtl/>
          <w:lang w:bidi="ar-EG"/>
        </w:rPr>
        <w:t>"</w:t>
      </w:r>
      <w:r w:rsidRPr="00334E6F">
        <w:rPr>
          <w:rtl/>
          <w:lang w:bidi="ar-EG"/>
        </w:rPr>
        <w:t xml:space="preserve"> لتكلفة أي مقترحات تقدَّم إلى مؤتمرات الاتحاد</w:t>
      </w:r>
      <w:r w:rsidRPr="00334E6F">
        <w:rPr>
          <w:rFonts w:hint="cs"/>
          <w:rtl/>
          <w:lang w:bidi="ar-EG"/>
        </w:rPr>
        <w:t xml:space="preserve"> وجمعياته</w:t>
      </w:r>
      <w:r w:rsidRPr="00334E6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كي يتسنى </w:t>
      </w:r>
      <w:r w:rsidRPr="00334E6F">
        <w:rPr>
          <w:rtl/>
          <w:lang w:bidi="ar-EG"/>
        </w:rPr>
        <w:t xml:space="preserve">تقدير الآثار المالية المترتبة على القرارات </w:t>
      </w:r>
      <w:r>
        <w:rPr>
          <w:rFonts w:hint="cs"/>
          <w:rtl/>
          <w:lang w:bidi="ar-EG"/>
        </w:rPr>
        <w:t>الخاصة بها</w:t>
      </w:r>
      <w:r w:rsidRPr="00334E6F">
        <w:rPr>
          <w:rtl/>
          <w:lang w:bidi="ar-EG"/>
        </w:rPr>
        <w:t>؛</w:t>
      </w:r>
    </w:p>
    <w:p w:rsidR="00CD359F" w:rsidRPr="00CD359F" w:rsidRDefault="00CD359F" w:rsidP="004358F3">
      <w:pPr>
        <w:pStyle w:val="enumlev1"/>
        <w:rPr>
          <w:rtl/>
          <w:lang w:bidi="ar-EG"/>
        </w:rPr>
      </w:pPr>
      <w:r>
        <w:t>9</w:t>
      </w:r>
      <w:r w:rsidRPr="00334E6F">
        <w:rPr>
          <w:lang w:bidi="ar-EG"/>
        </w:rPr>
        <w:tab/>
      </w:r>
      <w:r w:rsidRPr="00334E6F">
        <w:rPr>
          <w:rtl/>
          <w:lang w:bidi="ar-EG"/>
        </w:rPr>
        <w:t>النظر في تقارير الأمين العام بشأن المنح، و</w:t>
      </w:r>
      <w:r w:rsidRPr="00334E6F">
        <w:rPr>
          <w:rtl/>
          <w:lang w:bidi="ar-SA"/>
        </w:rPr>
        <w:t xml:space="preserve">استعراض المعايير </w:t>
      </w:r>
      <w:r>
        <w:rPr>
          <w:rFonts w:hint="cs"/>
          <w:rtl/>
          <w:lang w:bidi="ar-SA"/>
        </w:rPr>
        <w:t xml:space="preserve">الحالية </w:t>
      </w:r>
      <w:r w:rsidRPr="00334E6F">
        <w:rPr>
          <w:rtl/>
          <w:lang w:bidi="ar-SA"/>
        </w:rPr>
        <w:t xml:space="preserve">لتقديم المنح، وتقديم توصيات إلى </w:t>
      </w:r>
      <w:r w:rsidRPr="00334E6F">
        <w:rPr>
          <w:rFonts w:hint="cs"/>
          <w:rtl/>
          <w:lang w:bidi="ar-SA"/>
        </w:rPr>
        <w:t>المجلس</w:t>
      </w:r>
      <w:r w:rsidRPr="00334E6F">
        <w:rPr>
          <w:rtl/>
          <w:lang w:bidi="ar-SA"/>
        </w:rPr>
        <w:t>، بغية تحسين منح الاتحاد وترويجها وتعزيزها</w:t>
      </w:r>
      <w:r w:rsidR="004358F3">
        <w:rPr>
          <w:rFonts w:hint="cs"/>
          <w:rtl/>
          <w:lang w:bidi="ar-EG"/>
        </w:rPr>
        <w:t>؛</w:t>
      </w:r>
    </w:p>
    <w:p w:rsidR="00CD359F" w:rsidRPr="00C161D4" w:rsidRDefault="00CD359F" w:rsidP="006A0AFC">
      <w:pPr>
        <w:pStyle w:val="enumlev1"/>
        <w:rPr>
          <w:rtl/>
          <w:lang w:bidi="ar-EG"/>
        </w:rPr>
      </w:pPr>
      <w:r w:rsidRPr="00CD359F">
        <w:t>10</w:t>
      </w:r>
      <w:r w:rsidRPr="00CD359F">
        <w:rPr>
          <w:rtl/>
          <w:lang w:bidi="ar-EG"/>
        </w:rPr>
        <w:tab/>
        <w:t xml:space="preserve">فحص جميع المسائل </w:t>
      </w:r>
      <w:r>
        <w:rPr>
          <w:rFonts w:hint="cs"/>
          <w:rtl/>
          <w:lang w:bidi="ar-EG"/>
        </w:rPr>
        <w:t>المتعلقة ب</w:t>
      </w:r>
      <w:r w:rsidRPr="00CD359F">
        <w:rPr>
          <w:rtl/>
          <w:lang w:bidi="ar-EG"/>
        </w:rPr>
        <w:t xml:space="preserve">إدارة الموارد البشرية وتنميتها، بما في ذلك </w:t>
      </w:r>
      <w:r w:rsidR="006A0AFC">
        <w:rPr>
          <w:rFonts w:hint="cs"/>
          <w:rtl/>
          <w:lang w:bidi="ar-EG"/>
        </w:rPr>
        <w:t xml:space="preserve">المسائل الواردة في </w:t>
      </w:r>
      <w:r>
        <w:rPr>
          <w:rFonts w:hint="cs"/>
          <w:rtl/>
          <w:lang w:bidi="ar-EG"/>
        </w:rPr>
        <w:t>ا</w:t>
      </w:r>
      <w:r w:rsidRPr="00CD359F">
        <w:rPr>
          <w:rtl/>
          <w:lang w:bidi="ar-EG"/>
        </w:rPr>
        <w:t xml:space="preserve">لخطة الاستراتيجية </w:t>
      </w:r>
      <w:r>
        <w:rPr>
          <w:rFonts w:hint="cs"/>
          <w:rtl/>
          <w:lang w:bidi="ar-EG"/>
        </w:rPr>
        <w:t xml:space="preserve">الرباعية </w:t>
      </w:r>
      <w:r w:rsidRPr="00CD359F">
        <w:rPr>
          <w:rtl/>
          <w:lang w:bidi="ar-EG"/>
        </w:rPr>
        <w:t xml:space="preserve">الشاملة للموارد البشرية </w:t>
      </w:r>
      <w:r>
        <w:rPr>
          <w:rFonts w:hint="cs"/>
          <w:rtl/>
          <w:lang w:bidi="ar-EG"/>
        </w:rPr>
        <w:t xml:space="preserve">وتلك المحددة في </w:t>
      </w:r>
      <w:r w:rsidRPr="006A0AFC">
        <w:rPr>
          <w:rFonts w:hint="cs"/>
          <w:rtl/>
          <w:lang w:bidi="ar-EG"/>
        </w:rPr>
        <w:t>قرار</w:t>
      </w:r>
      <w:r w:rsidR="00887DC0" w:rsidRPr="006A0AFC">
        <w:rPr>
          <w:rFonts w:hint="cs"/>
          <w:rtl/>
          <w:lang w:bidi="ar-EG"/>
        </w:rPr>
        <w:t>ات</w:t>
      </w:r>
      <w:r w:rsidRPr="006A0AFC">
        <w:rPr>
          <w:rFonts w:hint="cs"/>
          <w:rtl/>
          <w:lang w:bidi="ar-EG"/>
        </w:rPr>
        <w:t xml:space="preserve"> مؤتمر</w:t>
      </w:r>
      <w:r w:rsidR="00887DC0" w:rsidRPr="006A0AFC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المندوبين المفوضين بشأن إدارة الموارد البشرية وتنميتها، واستعراض هذه المسائل ورفع توصيات بشأنها إلى المجلس</w:t>
      </w:r>
      <w:r w:rsidRPr="00CD359F">
        <w:rPr>
          <w:rtl/>
          <w:lang w:bidi="ar-EG"/>
        </w:rPr>
        <w:t>؛</w:t>
      </w:r>
    </w:p>
    <w:p w:rsidR="00334E6F" w:rsidRDefault="00334E6F" w:rsidP="006A0AFC">
      <w:pPr>
        <w:pStyle w:val="enumlev1"/>
        <w:rPr>
          <w:rtl/>
          <w:lang w:bidi="ar-EG"/>
        </w:rPr>
      </w:pPr>
      <w:r>
        <w:t>11</w:t>
      </w:r>
      <w:r>
        <w:rPr>
          <w:rtl/>
          <w:lang w:bidi="ar-EG"/>
        </w:rPr>
        <w:tab/>
      </w:r>
      <w:r w:rsidRPr="00334E6F">
        <w:rPr>
          <w:rtl/>
          <w:lang w:bidi="ar-EG"/>
        </w:rPr>
        <w:t>الاضطلاع باستعراض مستمر لوظيفة شؤون الأخلاقي</w:t>
      </w:r>
      <w:r w:rsidR="006A0AFC">
        <w:rPr>
          <w:rFonts w:hint="cs"/>
          <w:rtl/>
          <w:lang w:bidi="ar-EG"/>
        </w:rPr>
        <w:t>ات</w:t>
      </w:r>
      <w:r w:rsidRPr="00334E6F">
        <w:rPr>
          <w:rtl/>
          <w:lang w:bidi="ar-EG"/>
        </w:rPr>
        <w:t xml:space="preserve"> في الاتحاد</w:t>
      </w:r>
      <w:r w:rsidR="00CD359F">
        <w:rPr>
          <w:rFonts w:hint="cs"/>
          <w:rtl/>
          <w:lang w:bidi="ar-EG"/>
        </w:rPr>
        <w:t xml:space="preserve"> وتقديم مقترحات، حسب الاقتضاء، إلى المجلس لتحقيق مزيد من التحسينات</w:t>
      </w:r>
      <w:r w:rsidRPr="00334E6F">
        <w:rPr>
          <w:rtl/>
          <w:lang w:bidi="ar-EG"/>
        </w:rPr>
        <w:t>؛</w:t>
      </w:r>
    </w:p>
    <w:p w:rsidR="00334E6F" w:rsidRPr="00C161D4" w:rsidRDefault="00334E6F" w:rsidP="00CD359F">
      <w:pPr>
        <w:pStyle w:val="enumlev1"/>
        <w:rPr>
          <w:rtl/>
          <w:lang w:bidi="ar-EG"/>
        </w:rPr>
      </w:pPr>
      <w:r>
        <w:t>12</w:t>
      </w:r>
      <w:r>
        <w:rPr>
          <w:rtl/>
          <w:lang w:bidi="ar-EG"/>
        </w:rPr>
        <w:tab/>
      </w:r>
      <w:r w:rsidR="00CD359F">
        <w:rPr>
          <w:rFonts w:hint="cs"/>
          <w:rtl/>
          <w:lang w:bidi="ar-EG"/>
        </w:rPr>
        <w:t xml:space="preserve">النظر في التحسينات الشاملة التي يمكن إدخالها على العملية الانتخابية في الاتحاد طبقاً </w:t>
      </w:r>
      <w:r w:rsidR="00CD359F" w:rsidRPr="00A0356B">
        <w:rPr>
          <w:rFonts w:hint="cs"/>
          <w:rtl/>
          <w:lang w:bidi="ar-EG"/>
        </w:rPr>
        <w:t>لقرارات</w:t>
      </w:r>
      <w:r w:rsidR="00CD359F">
        <w:rPr>
          <w:rFonts w:hint="cs"/>
          <w:rtl/>
          <w:lang w:bidi="ar-EG"/>
        </w:rPr>
        <w:t xml:space="preserve"> مؤتمر المندوبين المفوضين وتوصياته، وتقديم مقترحات في هذا الصدد إلى المجلس</w:t>
      </w:r>
      <w:r w:rsidR="006A0AFC">
        <w:rPr>
          <w:rFonts w:hint="cs"/>
          <w:rtl/>
          <w:lang w:bidi="ar-EG"/>
        </w:rPr>
        <w:t xml:space="preserve"> لينظر فيها</w:t>
      </w:r>
      <w:r w:rsidR="00CD359F">
        <w:rPr>
          <w:rFonts w:hint="cs"/>
          <w:rtl/>
          <w:lang w:bidi="ar-EG"/>
        </w:rPr>
        <w:t>؛</w:t>
      </w:r>
    </w:p>
    <w:p w:rsidR="00840B10" w:rsidRDefault="00334E6F" w:rsidP="00334E6F">
      <w:pPr>
        <w:pStyle w:val="enumlev1"/>
        <w:rPr>
          <w:rtl/>
        </w:rPr>
      </w:pPr>
      <w:r>
        <w:rPr>
          <w:lang w:val="en-GB"/>
        </w:rPr>
        <w:t>13</w:t>
      </w:r>
      <w:r w:rsidR="00C161D4" w:rsidRPr="00C161D4">
        <w:rPr>
          <w:rtl/>
        </w:rPr>
        <w:tab/>
        <w:t xml:space="preserve">البقاء على صلة وثيقة بإدارة الاتحاد </w:t>
      </w:r>
      <w:r w:rsidR="00C161D4" w:rsidRPr="00C161D4">
        <w:rPr>
          <w:rFonts w:hint="cs"/>
          <w:rtl/>
        </w:rPr>
        <w:t>ومجلس الموظفين</w:t>
      </w:r>
      <w:r w:rsidR="00C161D4" w:rsidRPr="00C161D4">
        <w:rPr>
          <w:rtl/>
        </w:rPr>
        <w:t xml:space="preserve"> بغية تحديد المسائل ذات الاهتمام المشترك، وخاصة التي تتطلب مشورة المجلس</w:t>
      </w:r>
      <w:r w:rsidR="00C161D4" w:rsidRPr="00C161D4">
        <w:rPr>
          <w:rFonts w:hint="cs"/>
          <w:rtl/>
        </w:rPr>
        <w:t xml:space="preserve"> وتوجيهاته</w:t>
      </w:r>
      <w:r w:rsidR="00C161D4" w:rsidRPr="00C161D4">
        <w:rPr>
          <w:rtl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34" w:rsidRDefault="00560834" w:rsidP="006C3242">
      <w:pPr>
        <w:spacing w:before="0" w:line="240" w:lineRule="auto"/>
      </w:pPr>
      <w:r>
        <w:separator/>
      </w:r>
    </w:p>
  </w:endnote>
  <w:endnote w:type="continuationSeparator" w:id="0">
    <w:p w:rsidR="00560834" w:rsidRDefault="0056083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887DC0" w:rsidRDefault="006C3242" w:rsidP="00887DC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887DC0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A0AFC">
      <w:rPr>
        <w:rFonts w:ascii="Calibri" w:hAnsi="Calibri" w:cs="Calibri"/>
        <w:noProof/>
        <w:sz w:val="16"/>
        <w:szCs w:val="16"/>
        <w:lang w:val="fr-CH"/>
      </w:rPr>
      <w:t>P:\ARA\SG\CONSEIL\C19\100\142A.docx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887DC0">
      <w:rPr>
        <w:rFonts w:ascii="Calibri" w:hAnsi="Calibri" w:cs="Calibri"/>
        <w:sz w:val="16"/>
        <w:szCs w:val="16"/>
        <w:lang w:val="fr-CH"/>
      </w:rPr>
      <w:t xml:space="preserve">   (</w:t>
    </w:r>
    <w:r w:rsidR="00887DC0">
      <w:rPr>
        <w:rFonts w:ascii="Calibri" w:hAnsi="Calibri" w:cs="Calibri"/>
        <w:sz w:val="16"/>
        <w:szCs w:val="16"/>
        <w:lang w:val="fr-CH"/>
      </w:rPr>
      <w:t>457582</w:t>
    </w:r>
    <w:r w:rsidRPr="00887DC0">
      <w:rPr>
        <w:rFonts w:ascii="Calibri" w:hAnsi="Calibri" w:cs="Calibri"/>
        <w:sz w:val="16"/>
        <w:szCs w:val="16"/>
        <w:lang w:val="fr-CH"/>
      </w:rPr>
      <w:t>)</w:t>
    </w:r>
    <w:r w:rsidRPr="00887DC0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B5245">
      <w:rPr>
        <w:rFonts w:ascii="Calibri" w:hAnsi="Calibri" w:cs="Calibri"/>
        <w:noProof/>
        <w:sz w:val="16"/>
        <w:szCs w:val="16"/>
        <w:lang w:val="fr-FR"/>
      </w:rPr>
      <w:t>02.08.19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887DC0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0665C">
      <w:rPr>
        <w:rFonts w:ascii="Calibri" w:hAnsi="Calibri" w:cs="Calibri"/>
        <w:noProof/>
        <w:sz w:val="16"/>
        <w:szCs w:val="16"/>
        <w:lang w:val="fr-FR"/>
      </w:rPr>
      <w:t>17.06.19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34" w:rsidRDefault="00560834" w:rsidP="006C3242">
      <w:pPr>
        <w:spacing w:before="0" w:line="240" w:lineRule="auto"/>
      </w:pPr>
      <w:r>
        <w:separator/>
      </w:r>
    </w:p>
  </w:footnote>
  <w:footnote w:type="continuationSeparator" w:id="0">
    <w:p w:rsidR="00560834" w:rsidRDefault="0056083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745418" w:rsidP="00887DC0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887DC0">
          <w:rPr>
            <w:rFonts w:cs="Calibri"/>
            <w:noProof/>
            <w:sz w:val="20"/>
            <w:szCs w:val="20"/>
          </w:rPr>
          <w:t>142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248C8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8A2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408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3A51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F47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80C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76D5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842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86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03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4"/>
    <w:rsid w:val="00050331"/>
    <w:rsid w:val="00090574"/>
    <w:rsid w:val="000C1C0E"/>
    <w:rsid w:val="000C548A"/>
    <w:rsid w:val="00194CBA"/>
    <w:rsid w:val="001B07AB"/>
    <w:rsid w:val="001B5245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34E6F"/>
    <w:rsid w:val="003409BC"/>
    <w:rsid w:val="003474F5"/>
    <w:rsid w:val="00357185"/>
    <w:rsid w:val="00383829"/>
    <w:rsid w:val="003F4B29"/>
    <w:rsid w:val="00425797"/>
    <w:rsid w:val="0042686F"/>
    <w:rsid w:val="004317D8"/>
    <w:rsid w:val="00434183"/>
    <w:rsid w:val="004358F3"/>
    <w:rsid w:val="00443869"/>
    <w:rsid w:val="00447F32"/>
    <w:rsid w:val="004E11DC"/>
    <w:rsid w:val="0052745C"/>
    <w:rsid w:val="005409AC"/>
    <w:rsid w:val="0055516A"/>
    <w:rsid w:val="00560834"/>
    <w:rsid w:val="0058491B"/>
    <w:rsid w:val="00587173"/>
    <w:rsid w:val="00592EA5"/>
    <w:rsid w:val="005A3170"/>
    <w:rsid w:val="00611D65"/>
    <w:rsid w:val="00677396"/>
    <w:rsid w:val="0069200F"/>
    <w:rsid w:val="006A0AFC"/>
    <w:rsid w:val="006A65CB"/>
    <w:rsid w:val="006C3242"/>
    <w:rsid w:val="006C5C4F"/>
    <w:rsid w:val="006C7CC0"/>
    <w:rsid w:val="006F63F7"/>
    <w:rsid w:val="007024E6"/>
    <w:rsid w:val="007025C7"/>
    <w:rsid w:val="00706D7A"/>
    <w:rsid w:val="00722F0D"/>
    <w:rsid w:val="0074420E"/>
    <w:rsid w:val="00745418"/>
    <w:rsid w:val="00783E26"/>
    <w:rsid w:val="007C3BC7"/>
    <w:rsid w:val="007D4ACF"/>
    <w:rsid w:val="007D5E95"/>
    <w:rsid w:val="007F0787"/>
    <w:rsid w:val="00810B7B"/>
    <w:rsid w:val="0082358A"/>
    <w:rsid w:val="008235CD"/>
    <w:rsid w:val="008247DE"/>
    <w:rsid w:val="00840B10"/>
    <w:rsid w:val="008513CB"/>
    <w:rsid w:val="00887DC0"/>
    <w:rsid w:val="008A7F84"/>
    <w:rsid w:val="0091702E"/>
    <w:rsid w:val="00923B0C"/>
    <w:rsid w:val="0094021C"/>
    <w:rsid w:val="00952F86"/>
    <w:rsid w:val="00982B28"/>
    <w:rsid w:val="009D313F"/>
    <w:rsid w:val="00A0356B"/>
    <w:rsid w:val="00A47A5A"/>
    <w:rsid w:val="00A6683B"/>
    <w:rsid w:val="00A97F94"/>
    <w:rsid w:val="00B05BC8"/>
    <w:rsid w:val="00B0665C"/>
    <w:rsid w:val="00B64B47"/>
    <w:rsid w:val="00BB0725"/>
    <w:rsid w:val="00C002DE"/>
    <w:rsid w:val="00C161D4"/>
    <w:rsid w:val="00C53BF8"/>
    <w:rsid w:val="00C66157"/>
    <w:rsid w:val="00C674FE"/>
    <w:rsid w:val="00C67501"/>
    <w:rsid w:val="00C75633"/>
    <w:rsid w:val="00CD359F"/>
    <w:rsid w:val="00CE2EE1"/>
    <w:rsid w:val="00CE3349"/>
    <w:rsid w:val="00CF3FFD"/>
    <w:rsid w:val="00D10CCF"/>
    <w:rsid w:val="00D157FF"/>
    <w:rsid w:val="00D77D0F"/>
    <w:rsid w:val="00DA1CF0"/>
    <w:rsid w:val="00DC1E02"/>
    <w:rsid w:val="00DC24B4"/>
    <w:rsid w:val="00DC5FB0"/>
    <w:rsid w:val="00DF16DC"/>
    <w:rsid w:val="00E276A0"/>
    <w:rsid w:val="00E45211"/>
    <w:rsid w:val="00E92863"/>
    <w:rsid w:val="00EB796D"/>
    <w:rsid w:val="00EC0144"/>
    <w:rsid w:val="00EF482A"/>
    <w:rsid w:val="00F058DC"/>
    <w:rsid w:val="00F24376"/>
    <w:rsid w:val="00F24FC4"/>
    <w:rsid w:val="00F2676C"/>
    <w:rsid w:val="00F321C0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0182A846-A5D7-4A57-AC8D-3C446AE6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5ECF-EA6A-4FF1-BA03-C892A0FF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38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Awad, Samy</cp:lastModifiedBy>
  <cp:revision>10</cp:revision>
  <cp:lastPrinted>2019-06-17T21:07:00Z</cp:lastPrinted>
  <dcterms:created xsi:type="dcterms:W3CDTF">2019-08-02T15:49:00Z</dcterms:created>
  <dcterms:modified xsi:type="dcterms:W3CDTF">2019-08-05T09:28:00Z</dcterms:modified>
</cp:coreProperties>
</file>