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rsidTr="0017042D">
        <w:trPr>
          <w:cantSplit/>
        </w:trPr>
        <w:tc>
          <w:tcPr>
            <w:tcW w:w="6911" w:type="dxa"/>
          </w:tcPr>
          <w:p w:rsidR="002A2188" w:rsidRPr="00813E5E" w:rsidRDefault="002A2188" w:rsidP="00FB1279">
            <w:pPr>
              <w:spacing w:before="360" w:after="48" w:line="240" w:lineRule="atLeast"/>
              <w:rPr>
                <w:position w:val="6"/>
              </w:rPr>
            </w:pPr>
            <w:bookmarkStart w:id="0" w:name="dc06"/>
            <w:bookmarkEnd w:id="0"/>
            <w:r w:rsidRPr="00E85629">
              <w:rPr>
                <w:b/>
                <w:bCs/>
                <w:position w:val="6"/>
                <w:sz w:val="30"/>
                <w:szCs w:val="30"/>
                <w:lang w:val="fr-CH"/>
              </w:rPr>
              <w:t>Council 201</w:t>
            </w:r>
            <w:r w:rsidR="00FB1279">
              <w:rPr>
                <w:b/>
                <w:bCs/>
                <w:position w:val="6"/>
                <w:sz w:val="30"/>
                <w:szCs w:val="30"/>
                <w:lang w:val="fr-CH"/>
              </w:rPr>
              <w:t>9</w:t>
            </w:r>
            <w:r w:rsidRPr="00E85629">
              <w:rPr>
                <w:rFonts w:cs="Times"/>
                <w:b/>
                <w:position w:val="6"/>
                <w:sz w:val="26"/>
                <w:szCs w:val="26"/>
                <w:lang w:val="en-US"/>
              </w:rPr>
              <w:br/>
            </w:r>
            <w:r w:rsidRPr="00E85629">
              <w:rPr>
                <w:b/>
                <w:bCs/>
                <w:position w:val="6"/>
                <w:szCs w:val="24"/>
                <w:lang w:val="fr-CH"/>
              </w:rPr>
              <w:t>Geneva, 1</w:t>
            </w:r>
            <w:r w:rsidR="00FB1279">
              <w:rPr>
                <w:b/>
                <w:bCs/>
                <w:position w:val="6"/>
                <w:szCs w:val="24"/>
                <w:lang w:val="fr-CH"/>
              </w:rPr>
              <w:t>0</w:t>
            </w:r>
            <w:r w:rsidRPr="00E85629">
              <w:rPr>
                <w:b/>
                <w:bCs/>
                <w:position w:val="6"/>
                <w:szCs w:val="24"/>
                <w:lang w:val="fr-CH"/>
              </w:rPr>
              <w:t>-2</w:t>
            </w:r>
            <w:r w:rsidR="00FB1279">
              <w:rPr>
                <w:b/>
                <w:bCs/>
                <w:position w:val="6"/>
                <w:szCs w:val="24"/>
                <w:lang w:val="fr-CH"/>
              </w:rPr>
              <w:t>0</w:t>
            </w:r>
            <w:r w:rsidRPr="00E85629">
              <w:rPr>
                <w:b/>
                <w:bCs/>
                <w:position w:val="6"/>
                <w:szCs w:val="24"/>
                <w:lang w:val="fr-CH"/>
              </w:rPr>
              <w:t xml:space="preserve"> </w:t>
            </w:r>
            <w:proofErr w:type="spellStart"/>
            <w:r w:rsidR="00FB1279">
              <w:rPr>
                <w:b/>
                <w:bCs/>
                <w:position w:val="6"/>
                <w:szCs w:val="24"/>
                <w:lang w:val="fr-CH"/>
              </w:rPr>
              <w:t>June</w:t>
            </w:r>
            <w:proofErr w:type="spellEnd"/>
            <w:r w:rsidRPr="00E85629">
              <w:rPr>
                <w:b/>
                <w:bCs/>
                <w:position w:val="6"/>
                <w:szCs w:val="24"/>
                <w:lang w:val="fr-CH"/>
              </w:rPr>
              <w:t xml:space="preserve"> 201</w:t>
            </w:r>
            <w:r w:rsidR="00FB1279">
              <w:rPr>
                <w:b/>
                <w:bCs/>
                <w:position w:val="6"/>
                <w:szCs w:val="24"/>
                <w:lang w:val="fr-CH"/>
              </w:rPr>
              <w:t>9</w:t>
            </w:r>
          </w:p>
        </w:tc>
        <w:tc>
          <w:tcPr>
            <w:tcW w:w="3120" w:type="dxa"/>
          </w:tcPr>
          <w:p w:rsidR="002A2188" w:rsidRPr="00813E5E" w:rsidRDefault="002A2188" w:rsidP="0017042D">
            <w:pPr>
              <w:spacing w:before="0" w:line="240" w:lineRule="atLeast"/>
              <w:jc w:val="right"/>
            </w:pPr>
            <w:bookmarkStart w:id="1" w:name="ditulogo"/>
            <w:bookmarkEnd w:id="1"/>
            <w:r w:rsidRPr="00F21593">
              <w:rPr>
                <w:rFonts w:ascii="Verdana" w:hAnsi="Verdana"/>
                <w:noProof/>
                <w:color w:val="FFFFFF"/>
                <w:sz w:val="26"/>
                <w:szCs w:val="26"/>
                <w:lang w:eastAsia="zh-CN"/>
              </w:rPr>
              <w:drawing>
                <wp:inline distT="0" distB="0" distL="0" distR="0" wp14:anchorId="18F94E10" wp14:editId="2F347762">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A2188" w:rsidRPr="00813E5E" w:rsidTr="0017042D">
        <w:trPr>
          <w:cantSplit/>
        </w:trPr>
        <w:tc>
          <w:tcPr>
            <w:tcW w:w="6911" w:type="dxa"/>
            <w:tcBorders>
              <w:bottom w:val="single" w:sz="12" w:space="0" w:color="auto"/>
            </w:tcBorders>
          </w:tcPr>
          <w:p w:rsidR="002A2188" w:rsidRPr="00813E5E" w:rsidRDefault="002A2188" w:rsidP="0017042D">
            <w:pPr>
              <w:spacing w:before="0" w:after="48" w:line="240" w:lineRule="atLeast"/>
              <w:rPr>
                <w:b/>
                <w:smallCaps/>
                <w:szCs w:val="24"/>
              </w:rPr>
            </w:pPr>
          </w:p>
        </w:tc>
        <w:tc>
          <w:tcPr>
            <w:tcW w:w="3120" w:type="dxa"/>
            <w:tcBorders>
              <w:bottom w:val="single" w:sz="12" w:space="0" w:color="auto"/>
            </w:tcBorders>
          </w:tcPr>
          <w:p w:rsidR="002A2188" w:rsidRPr="00813E5E" w:rsidRDefault="002A2188" w:rsidP="0017042D">
            <w:pPr>
              <w:spacing w:before="0" w:line="240" w:lineRule="atLeast"/>
              <w:rPr>
                <w:szCs w:val="24"/>
              </w:rPr>
            </w:pPr>
          </w:p>
        </w:tc>
      </w:tr>
      <w:tr w:rsidR="002A2188" w:rsidRPr="00813E5E" w:rsidTr="0017042D">
        <w:trPr>
          <w:cantSplit/>
        </w:trPr>
        <w:tc>
          <w:tcPr>
            <w:tcW w:w="6911" w:type="dxa"/>
            <w:tcBorders>
              <w:top w:val="single" w:sz="12" w:space="0" w:color="auto"/>
            </w:tcBorders>
          </w:tcPr>
          <w:p w:rsidR="002A2188" w:rsidRPr="00813E5E" w:rsidRDefault="002A2188" w:rsidP="0017042D">
            <w:pPr>
              <w:spacing w:before="0" w:after="48" w:line="240" w:lineRule="atLeast"/>
              <w:rPr>
                <w:b/>
                <w:smallCaps/>
                <w:szCs w:val="24"/>
              </w:rPr>
            </w:pPr>
          </w:p>
        </w:tc>
        <w:tc>
          <w:tcPr>
            <w:tcW w:w="3120" w:type="dxa"/>
            <w:tcBorders>
              <w:top w:val="single" w:sz="12" w:space="0" w:color="auto"/>
            </w:tcBorders>
          </w:tcPr>
          <w:p w:rsidR="002A2188" w:rsidRPr="00813E5E" w:rsidRDefault="002A2188" w:rsidP="0017042D">
            <w:pPr>
              <w:spacing w:before="0" w:line="240" w:lineRule="atLeast"/>
              <w:rPr>
                <w:szCs w:val="24"/>
              </w:rPr>
            </w:pPr>
          </w:p>
        </w:tc>
      </w:tr>
      <w:tr w:rsidR="002A2188" w:rsidRPr="00813E5E" w:rsidTr="0017042D">
        <w:trPr>
          <w:cantSplit/>
          <w:trHeight w:val="23"/>
        </w:trPr>
        <w:tc>
          <w:tcPr>
            <w:tcW w:w="6911" w:type="dxa"/>
            <w:vMerge w:val="restart"/>
          </w:tcPr>
          <w:p w:rsidR="002A2188" w:rsidRPr="00E85629" w:rsidRDefault="002A2188" w:rsidP="0017042D">
            <w:pPr>
              <w:tabs>
                <w:tab w:val="left" w:pos="851"/>
              </w:tabs>
              <w:spacing w:line="240" w:lineRule="atLeast"/>
              <w:rPr>
                <w:b/>
              </w:rPr>
            </w:pPr>
            <w:bookmarkStart w:id="2" w:name="dmeeting" w:colFirst="0" w:colLast="0"/>
            <w:bookmarkStart w:id="3" w:name="dnum" w:colFirst="1" w:colLast="1"/>
          </w:p>
        </w:tc>
        <w:tc>
          <w:tcPr>
            <w:tcW w:w="3120" w:type="dxa"/>
          </w:tcPr>
          <w:p w:rsidR="002A2188" w:rsidRPr="00E85629" w:rsidRDefault="002A2188" w:rsidP="005B4E39">
            <w:pPr>
              <w:tabs>
                <w:tab w:val="left" w:pos="851"/>
              </w:tabs>
              <w:spacing w:before="0" w:line="240" w:lineRule="atLeast"/>
              <w:rPr>
                <w:b/>
              </w:rPr>
            </w:pPr>
            <w:r>
              <w:rPr>
                <w:b/>
              </w:rPr>
              <w:t>Document C1</w:t>
            </w:r>
            <w:r w:rsidR="00FB1279">
              <w:rPr>
                <w:b/>
              </w:rPr>
              <w:t>9</w:t>
            </w:r>
            <w:r>
              <w:rPr>
                <w:b/>
              </w:rPr>
              <w:t>/</w:t>
            </w:r>
            <w:r w:rsidR="005B4E39">
              <w:rPr>
                <w:b/>
              </w:rPr>
              <w:t>146</w:t>
            </w:r>
            <w:r>
              <w:rPr>
                <w:b/>
              </w:rPr>
              <w:t>-E</w:t>
            </w:r>
          </w:p>
        </w:tc>
      </w:tr>
      <w:tr w:rsidR="002A2188" w:rsidRPr="00813E5E" w:rsidTr="0017042D">
        <w:trPr>
          <w:cantSplit/>
          <w:trHeight w:val="23"/>
        </w:trPr>
        <w:tc>
          <w:tcPr>
            <w:tcW w:w="6911" w:type="dxa"/>
            <w:vMerge/>
          </w:tcPr>
          <w:p w:rsidR="002A2188" w:rsidRPr="00813E5E" w:rsidRDefault="002A2188" w:rsidP="0017042D">
            <w:pPr>
              <w:tabs>
                <w:tab w:val="left" w:pos="851"/>
              </w:tabs>
              <w:spacing w:line="240" w:lineRule="atLeast"/>
              <w:rPr>
                <w:b/>
              </w:rPr>
            </w:pPr>
            <w:bookmarkStart w:id="4" w:name="ddate" w:colFirst="1" w:colLast="1"/>
            <w:bookmarkEnd w:id="2"/>
            <w:bookmarkEnd w:id="3"/>
          </w:p>
        </w:tc>
        <w:tc>
          <w:tcPr>
            <w:tcW w:w="3120" w:type="dxa"/>
          </w:tcPr>
          <w:p w:rsidR="002A2188" w:rsidRPr="00E85629" w:rsidRDefault="00A70862" w:rsidP="00FB1279">
            <w:pPr>
              <w:tabs>
                <w:tab w:val="left" w:pos="993"/>
              </w:tabs>
              <w:spacing w:before="0"/>
              <w:rPr>
                <w:b/>
              </w:rPr>
            </w:pPr>
            <w:r>
              <w:rPr>
                <w:b/>
              </w:rPr>
              <w:t>12 August</w:t>
            </w:r>
            <w:r w:rsidR="002A2188">
              <w:rPr>
                <w:b/>
              </w:rPr>
              <w:t xml:space="preserve"> 201</w:t>
            </w:r>
            <w:r w:rsidR="00FB1279">
              <w:rPr>
                <w:b/>
              </w:rPr>
              <w:t>9</w:t>
            </w:r>
          </w:p>
        </w:tc>
      </w:tr>
      <w:tr w:rsidR="002A2188" w:rsidRPr="00813E5E" w:rsidTr="0017042D">
        <w:trPr>
          <w:cantSplit/>
          <w:trHeight w:val="23"/>
        </w:trPr>
        <w:tc>
          <w:tcPr>
            <w:tcW w:w="6911" w:type="dxa"/>
            <w:vMerge/>
          </w:tcPr>
          <w:p w:rsidR="002A2188" w:rsidRPr="00813E5E" w:rsidRDefault="002A2188" w:rsidP="0017042D">
            <w:pPr>
              <w:tabs>
                <w:tab w:val="left" w:pos="851"/>
              </w:tabs>
              <w:spacing w:line="240" w:lineRule="atLeast"/>
              <w:rPr>
                <w:b/>
              </w:rPr>
            </w:pPr>
            <w:bookmarkStart w:id="5" w:name="dorlang" w:colFirst="1" w:colLast="1"/>
            <w:bookmarkEnd w:id="4"/>
          </w:p>
        </w:tc>
        <w:tc>
          <w:tcPr>
            <w:tcW w:w="3120" w:type="dxa"/>
          </w:tcPr>
          <w:p w:rsidR="002A2188" w:rsidRPr="00E85629" w:rsidRDefault="002A2188" w:rsidP="0017042D">
            <w:pPr>
              <w:tabs>
                <w:tab w:val="left" w:pos="993"/>
              </w:tabs>
              <w:spacing w:before="0"/>
              <w:rPr>
                <w:b/>
              </w:rPr>
            </w:pPr>
            <w:r>
              <w:rPr>
                <w:b/>
              </w:rPr>
              <w:t>Original: English</w:t>
            </w:r>
          </w:p>
        </w:tc>
      </w:tr>
      <w:tr w:rsidR="002A2188" w:rsidRPr="00813E5E" w:rsidTr="0017042D">
        <w:trPr>
          <w:cantSplit/>
        </w:trPr>
        <w:tc>
          <w:tcPr>
            <w:tcW w:w="10031" w:type="dxa"/>
            <w:gridSpan w:val="2"/>
          </w:tcPr>
          <w:p w:rsidR="002A2188" w:rsidRPr="00813E5E" w:rsidRDefault="000713A3" w:rsidP="0017042D">
            <w:pPr>
              <w:pStyle w:val="Source"/>
            </w:pPr>
            <w:bookmarkStart w:id="6" w:name="dsource" w:colFirst="0" w:colLast="0"/>
            <w:bookmarkEnd w:id="5"/>
            <w:r>
              <w:t>Note</w:t>
            </w:r>
            <w:r w:rsidR="007D2A52">
              <w:t xml:space="preserve"> by the Secretary-General</w:t>
            </w:r>
          </w:p>
        </w:tc>
      </w:tr>
      <w:tr w:rsidR="002A2188" w:rsidRPr="00813E5E" w:rsidTr="0017042D">
        <w:trPr>
          <w:cantSplit/>
        </w:trPr>
        <w:tc>
          <w:tcPr>
            <w:tcW w:w="10031" w:type="dxa"/>
            <w:gridSpan w:val="2"/>
          </w:tcPr>
          <w:p w:rsidR="002A2188" w:rsidRPr="00813E5E" w:rsidRDefault="000713A3" w:rsidP="0017042D">
            <w:pPr>
              <w:pStyle w:val="Title1"/>
            </w:pPr>
            <w:bookmarkStart w:id="7" w:name="dtitle1" w:colFirst="0" w:colLast="0"/>
            <w:bookmarkEnd w:id="6"/>
            <w:r w:rsidRPr="000713A3">
              <w:t>FINAL LIST OF DOCUMENTS</w:t>
            </w:r>
          </w:p>
        </w:tc>
      </w:tr>
      <w:bookmarkEnd w:id="7"/>
    </w:tbl>
    <w:p w:rsidR="002A2188" w:rsidRPr="00813E5E" w:rsidRDefault="002A2188" w:rsidP="002A2188"/>
    <w:p w:rsidR="000713A3" w:rsidRPr="00813E5E" w:rsidRDefault="000713A3" w:rsidP="000713A3">
      <w:bookmarkStart w:id="8" w:name="dstart"/>
      <w:bookmarkStart w:id="9" w:name="dbreak"/>
      <w:bookmarkEnd w:id="8"/>
      <w:bookmarkEnd w:id="9"/>
    </w:p>
    <w:p w:rsidR="000713A3" w:rsidRPr="00820404" w:rsidRDefault="000713A3" w:rsidP="000713A3">
      <w:pPr>
        <w:pStyle w:val="ListParagraph"/>
        <w:numPr>
          <w:ilvl w:val="0"/>
          <w:numId w:val="4"/>
        </w:numPr>
        <w:tabs>
          <w:tab w:val="clear" w:pos="567"/>
          <w:tab w:val="clear" w:pos="1134"/>
          <w:tab w:val="clear" w:pos="1701"/>
          <w:tab w:val="clear" w:pos="2268"/>
          <w:tab w:val="clear" w:pos="2835"/>
        </w:tabs>
        <w:overflowPunct/>
        <w:autoSpaceDE/>
        <w:autoSpaceDN/>
        <w:adjustRightInd/>
        <w:spacing w:before="240" w:after="120" w:line="276" w:lineRule="auto"/>
        <w:ind w:left="0" w:firstLine="0"/>
        <w:contextualSpacing/>
        <w:textAlignment w:val="auto"/>
        <w:rPr>
          <w:rFonts w:asciiTheme="minorHAnsi" w:hAnsiTheme="minorHAnsi" w:cstheme="minorHAnsi"/>
          <w:b/>
          <w:bCs/>
          <w:sz w:val="28"/>
          <w:szCs w:val="28"/>
        </w:rPr>
      </w:pPr>
      <w:r w:rsidRPr="00820404">
        <w:rPr>
          <w:rFonts w:asciiTheme="minorHAnsi" w:hAnsiTheme="minorHAnsi" w:cstheme="minorHAnsi"/>
          <w:b/>
          <w:bCs/>
          <w:sz w:val="28"/>
          <w:szCs w:val="28"/>
        </w:rPr>
        <w:t>Basic Documents of the Council</w:t>
      </w:r>
    </w:p>
    <w:tbl>
      <w:tblPr>
        <w:tblStyle w:val="TableGrid"/>
        <w:tblW w:w="10031"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8421"/>
        <w:gridCol w:w="1610"/>
      </w:tblGrid>
      <w:tr w:rsidR="000713A3" w:rsidRPr="003671DA" w:rsidTr="0017042D">
        <w:tc>
          <w:tcPr>
            <w:tcW w:w="8421" w:type="dxa"/>
          </w:tcPr>
          <w:p w:rsidR="000713A3" w:rsidRPr="00820404" w:rsidRDefault="000713A3" w:rsidP="0017042D">
            <w:pPr>
              <w:tabs>
                <w:tab w:val="left" w:leader="dot" w:pos="8222"/>
                <w:tab w:val="right" w:leader="dot" w:pos="8505"/>
              </w:tabs>
              <w:spacing w:before="60" w:after="60"/>
              <w:rPr>
                <w:rFonts w:asciiTheme="minorHAnsi" w:hAnsiTheme="minorHAnsi" w:cstheme="minorHAnsi"/>
                <w:sz w:val="22"/>
                <w:szCs w:val="22"/>
              </w:rPr>
            </w:pPr>
            <w:r w:rsidRPr="00820404">
              <w:rPr>
                <w:rFonts w:asciiTheme="minorHAnsi" w:hAnsiTheme="minorHAnsi" w:cstheme="minorHAnsi"/>
                <w:spacing w:val="-2"/>
                <w:sz w:val="22"/>
                <w:szCs w:val="22"/>
                <w:lang w:val="en-US"/>
              </w:rPr>
              <w:t>Agenda of the 201</w:t>
            </w:r>
            <w:r>
              <w:rPr>
                <w:rFonts w:asciiTheme="minorHAnsi" w:hAnsiTheme="minorHAnsi" w:cstheme="minorHAnsi"/>
                <w:spacing w:val="-2"/>
                <w:sz w:val="22"/>
                <w:szCs w:val="22"/>
                <w:lang w:val="en-US"/>
              </w:rPr>
              <w:t>9</w:t>
            </w:r>
            <w:r w:rsidRPr="00820404">
              <w:rPr>
                <w:rFonts w:asciiTheme="minorHAnsi" w:hAnsiTheme="minorHAnsi" w:cstheme="minorHAnsi"/>
                <w:spacing w:val="-2"/>
                <w:sz w:val="22"/>
                <w:szCs w:val="22"/>
                <w:lang w:val="en-US"/>
              </w:rPr>
              <w:t xml:space="preserve"> Session of the Council</w:t>
            </w:r>
          </w:p>
        </w:tc>
        <w:tc>
          <w:tcPr>
            <w:tcW w:w="1610" w:type="dxa"/>
          </w:tcPr>
          <w:p w:rsidR="000713A3" w:rsidRPr="00820404" w:rsidRDefault="00DF2268" w:rsidP="0017042D">
            <w:pPr>
              <w:spacing w:before="60" w:after="60"/>
              <w:jc w:val="center"/>
              <w:rPr>
                <w:rFonts w:asciiTheme="minorHAnsi" w:hAnsiTheme="minorHAnsi" w:cstheme="minorHAnsi"/>
                <w:spacing w:val="-4"/>
                <w:sz w:val="22"/>
                <w:szCs w:val="22"/>
              </w:rPr>
            </w:pPr>
            <w:hyperlink r:id="rId9" w:history="1">
              <w:r w:rsidR="0017042D" w:rsidRPr="008B18D2">
                <w:rPr>
                  <w:rStyle w:val="Hyperlink"/>
                  <w:rFonts w:asciiTheme="minorHAnsi" w:hAnsiTheme="minorHAnsi" w:cstheme="minorHAnsi"/>
                  <w:spacing w:val="-4"/>
                  <w:sz w:val="22"/>
                  <w:szCs w:val="22"/>
                </w:rPr>
                <w:t>C19/1</w:t>
              </w:r>
            </w:hyperlink>
          </w:p>
        </w:tc>
      </w:tr>
      <w:tr w:rsidR="000713A3" w:rsidRPr="003671DA" w:rsidTr="0017042D">
        <w:tc>
          <w:tcPr>
            <w:tcW w:w="8421" w:type="dxa"/>
          </w:tcPr>
          <w:p w:rsidR="000713A3" w:rsidRPr="00820404" w:rsidRDefault="000713A3" w:rsidP="0017042D">
            <w:pPr>
              <w:tabs>
                <w:tab w:val="left" w:leader="dot" w:pos="8222"/>
                <w:tab w:val="left" w:leader="dot" w:pos="8505"/>
              </w:tabs>
              <w:spacing w:before="60" w:after="60"/>
              <w:rPr>
                <w:rFonts w:asciiTheme="minorHAnsi" w:hAnsiTheme="minorHAnsi" w:cstheme="minorHAnsi"/>
                <w:sz w:val="22"/>
                <w:szCs w:val="22"/>
              </w:rPr>
            </w:pPr>
            <w:r w:rsidRPr="00820404">
              <w:rPr>
                <w:rFonts w:asciiTheme="minorHAnsi" w:hAnsiTheme="minorHAnsi" w:cstheme="minorHAnsi"/>
                <w:sz w:val="22"/>
                <w:szCs w:val="22"/>
                <w:lang w:val="en-US"/>
              </w:rPr>
              <w:t>Ch</w:t>
            </w:r>
            <w:r>
              <w:rPr>
                <w:rFonts w:asciiTheme="minorHAnsi" w:hAnsiTheme="minorHAnsi" w:cstheme="minorHAnsi"/>
                <w:sz w:val="22"/>
                <w:szCs w:val="22"/>
                <w:lang w:val="en-US"/>
              </w:rPr>
              <w:t>airmen and Vice-Chairmen of the C</w:t>
            </w:r>
            <w:r w:rsidRPr="00820404">
              <w:rPr>
                <w:rFonts w:asciiTheme="minorHAnsi" w:hAnsiTheme="minorHAnsi" w:cstheme="minorHAnsi"/>
                <w:sz w:val="22"/>
                <w:szCs w:val="22"/>
                <w:lang w:val="en-US"/>
              </w:rPr>
              <w:t>ouncil</w:t>
            </w:r>
          </w:p>
        </w:tc>
        <w:tc>
          <w:tcPr>
            <w:tcW w:w="1610" w:type="dxa"/>
          </w:tcPr>
          <w:p w:rsidR="000713A3" w:rsidRPr="00820404" w:rsidRDefault="00DF2268" w:rsidP="0017042D">
            <w:pPr>
              <w:spacing w:before="60" w:after="60"/>
              <w:jc w:val="center"/>
              <w:rPr>
                <w:rFonts w:asciiTheme="minorHAnsi" w:hAnsiTheme="minorHAnsi" w:cstheme="minorHAnsi"/>
                <w:sz w:val="22"/>
                <w:szCs w:val="22"/>
              </w:rPr>
            </w:pPr>
            <w:hyperlink r:id="rId10" w:history="1">
              <w:r w:rsidR="000F7042" w:rsidRPr="00E14B8B">
                <w:rPr>
                  <w:rStyle w:val="Hyperlink"/>
                  <w:rFonts w:asciiTheme="minorHAnsi" w:hAnsiTheme="minorHAnsi" w:cstheme="minorHAnsi"/>
                  <w:sz w:val="22"/>
                  <w:szCs w:val="22"/>
                </w:rPr>
                <w:t>C19/110</w:t>
              </w:r>
            </w:hyperlink>
          </w:p>
        </w:tc>
      </w:tr>
      <w:tr w:rsidR="000713A3" w:rsidRPr="003671DA" w:rsidTr="0017042D">
        <w:tc>
          <w:tcPr>
            <w:tcW w:w="8421" w:type="dxa"/>
          </w:tcPr>
          <w:p w:rsidR="000713A3" w:rsidRPr="00820404" w:rsidRDefault="000713A3" w:rsidP="0017042D">
            <w:pPr>
              <w:tabs>
                <w:tab w:val="left" w:leader="dot" w:pos="8222"/>
                <w:tab w:val="left" w:leader="dot" w:pos="8505"/>
              </w:tabs>
              <w:spacing w:before="60" w:after="60"/>
              <w:rPr>
                <w:rFonts w:asciiTheme="minorHAnsi" w:hAnsiTheme="minorHAnsi" w:cstheme="minorHAnsi"/>
                <w:sz w:val="22"/>
                <w:szCs w:val="22"/>
              </w:rPr>
            </w:pPr>
            <w:r w:rsidRPr="00820404">
              <w:rPr>
                <w:rFonts w:asciiTheme="minorHAnsi" w:hAnsiTheme="minorHAnsi" w:cstheme="minorHAnsi"/>
                <w:sz w:val="22"/>
                <w:szCs w:val="22"/>
                <w:lang w:val="en-US"/>
              </w:rPr>
              <w:t>Secretariat of the Council</w:t>
            </w:r>
          </w:p>
        </w:tc>
        <w:tc>
          <w:tcPr>
            <w:tcW w:w="1610" w:type="dxa"/>
          </w:tcPr>
          <w:p w:rsidR="000713A3" w:rsidRPr="00820404" w:rsidRDefault="00DF2268" w:rsidP="0017042D">
            <w:pPr>
              <w:spacing w:before="60" w:after="60"/>
              <w:jc w:val="center"/>
              <w:rPr>
                <w:rFonts w:asciiTheme="minorHAnsi" w:hAnsiTheme="minorHAnsi" w:cstheme="minorHAnsi"/>
                <w:sz w:val="22"/>
                <w:szCs w:val="22"/>
              </w:rPr>
            </w:pPr>
            <w:hyperlink r:id="rId11" w:history="1">
              <w:r w:rsidR="000F7042" w:rsidRPr="00E14B8B">
                <w:rPr>
                  <w:rStyle w:val="Hyperlink"/>
                  <w:rFonts w:asciiTheme="minorHAnsi" w:hAnsiTheme="minorHAnsi" w:cstheme="minorHAnsi"/>
                  <w:sz w:val="22"/>
                  <w:szCs w:val="22"/>
                </w:rPr>
                <w:t>C19/109</w:t>
              </w:r>
            </w:hyperlink>
          </w:p>
        </w:tc>
      </w:tr>
      <w:tr w:rsidR="000713A3" w:rsidRPr="003671DA" w:rsidTr="005B4E39">
        <w:tc>
          <w:tcPr>
            <w:tcW w:w="8421" w:type="dxa"/>
          </w:tcPr>
          <w:p w:rsidR="000713A3" w:rsidRPr="00820404" w:rsidRDefault="000713A3" w:rsidP="0017042D">
            <w:pPr>
              <w:tabs>
                <w:tab w:val="left" w:leader="dot" w:pos="8222"/>
                <w:tab w:val="left" w:leader="dot" w:pos="8505"/>
              </w:tabs>
              <w:spacing w:before="60" w:after="60"/>
              <w:rPr>
                <w:rFonts w:asciiTheme="minorHAnsi" w:hAnsiTheme="minorHAnsi" w:cstheme="minorHAnsi"/>
                <w:sz w:val="22"/>
                <w:szCs w:val="22"/>
              </w:rPr>
            </w:pPr>
            <w:r w:rsidRPr="00820404">
              <w:rPr>
                <w:rFonts w:asciiTheme="minorHAnsi" w:hAnsiTheme="minorHAnsi" w:cstheme="minorHAnsi"/>
                <w:sz w:val="22"/>
                <w:szCs w:val="22"/>
                <w:lang w:val="en-US"/>
              </w:rPr>
              <w:t>List of Resolutions and Decisions</w:t>
            </w:r>
          </w:p>
        </w:tc>
        <w:tc>
          <w:tcPr>
            <w:tcW w:w="1610" w:type="dxa"/>
            <w:shd w:val="clear" w:color="auto" w:fill="auto"/>
          </w:tcPr>
          <w:p w:rsidR="000713A3" w:rsidRPr="005B4E39" w:rsidRDefault="00DF2268" w:rsidP="0017042D">
            <w:pPr>
              <w:spacing w:before="60" w:after="60"/>
              <w:jc w:val="center"/>
              <w:rPr>
                <w:rFonts w:asciiTheme="minorHAnsi" w:hAnsiTheme="minorHAnsi" w:cstheme="minorHAnsi"/>
                <w:sz w:val="22"/>
                <w:szCs w:val="22"/>
              </w:rPr>
            </w:pPr>
            <w:hyperlink r:id="rId12" w:history="1">
              <w:r w:rsidR="005B4E39" w:rsidRPr="005B4E39">
                <w:rPr>
                  <w:rStyle w:val="Hyperlink"/>
                  <w:rFonts w:asciiTheme="minorHAnsi" w:hAnsiTheme="minorHAnsi" w:cstheme="minorHAnsi"/>
                  <w:sz w:val="22"/>
                  <w:szCs w:val="22"/>
                </w:rPr>
                <w:t>C19/144</w:t>
              </w:r>
            </w:hyperlink>
          </w:p>
        </w:tc>
      </w:tr>
      <w:tr w:rsidR="000713A3" w:rsidRPr="003671DA" w:rsidTr="005B4E39">
        <w:tc>
          <w:tcPr>
            <w:tcW w:w="8421" w:type="dxa"/>
          </w:tcPr>
          <w:p w:rsidR="000713A3" w:rsidRPr="00820404" w:rsidRDefault="000713A3" w:rsidP="0017042D">
            <w:pPr>
              <w:tabs>
                <w:tab w:val="left" w:leader="dot" w:pos="8222"/>
                <w:tab w:val="left" w:leader="dot" w:pos="8505"/>
              </w:tabs>
              <w:spacing w:before="60" w:after="60"/>
              <w:rPr>
                <w:rFonts w:asciiTheme="minorHAnsi" w:hAnsiTheme="minorHAnsi" w:cstheme="minorHAnsi"/>
                <w:sz w:val="22"/>
                <w:szCs w:val="22"/>
              </w:rPr>
            </w:pPr>
            <w:r>
              <w:rPr>
                <w:rFonts w:asciiTheme="minorHAnsi" w:hAnsiTheme="minorHAnsi" w:cstheme="minorHAnsi"/>
                <w:sz w:val="22"/>
                <w:szCs w:val="22"/>
                <w:lang w:val="en-US"/>
              </w:rPr>
              <w:t>Final l</w:t>
            </w:r>
            <w:r w:rsidRPr="00820404">
              <w:rPr>
                <w:rFonts w:asciiTheme="minorHAnsi" w:hAnsiTheme="minorHAnsi" w:cstheme="minorHAnsi"/>
                <w:sz w:val="22"/>
                <w:szCs w:val="22"/>
                <w:lang w:val="en-US"/>
              </w:rPr>
              <w:t>ist of participants</w:t>
            </w:r>
          </w:p>
        </w:tc>
        <w:tc>
          <w:tcPr>
            <w:tcW w:w="1610" w:type="dxa"/>
            <w:shd w:val="clear" w:color="auto" w:fill="auto"/>
          </w:tcPr>
          <w:p w:rsidR="000713A3" w:rsidRPr="005B4E39" w:rsidRDefault="00DF2268" w:rsidP="0017042D">
            <w:pPr>
              <w:spacing w:before="60" w:after="60"/>
              <w:jc w:val="center"/>
              <w:rPr>
                <w:rFonts w:asciiTheme="minorHAnsi" w:hAnsiTheme="minorHAnsi" w:cstheme="minorHAnsi"/>
                <w:sz w:val="22"/>
                <w:szCs w:val="22"/>
              </w:rPr>
            </w:pPr>
            <w:hyperlink r:id="rId13" w:history="1">
              <w:r w:rsidR="005B4E39" w:rsidRPr="005B4E39">
                <w:rPr>
                  <w:rStyle w:val="Hyperlink"/>
                  <w:rFonts w:asciiTheme="minorHAnsi" w:hAnsiTheme="minorHAnsi" w:cstheme="minorHAnsi"/>
                  <w:sz w:val="22"/>
                  <w:szCs w:val="22"/>
                </w:rPr>
                <w:t>C19/145</w:t>
              </w:r>
            </w:hyperlink>
          </w:p>
        </w:tc>
      </w:tr>
      <w:tr w:rsidR="000713A3" w:rsidRPr="003671DA" w:rsidTr="0017042D">
        <w:tc>
          <w:tcPr>
            <w:tcW w:w="8421" w:type="dxa"/>
          </w:tcPr>
          <w:p w:rsidR="000713A3" w:rsidRPr="00820404" w:rsidRDefault="000713A3" w:rsidP="0017042D">
            <w:pPr>
              <w:tabs>
                <w:tab w:val="left" w:leader="dot" w:pos="8222"/>
                <w:tab w:val="left" w:leader="dot" w:pos="8505"/>
              </w:tabs>
              <w:spacing w:before="60" w:after="60"/>
              <w:rPr>
                <w:rFonts w:asciiTheme="minorHAnsi" w:hAnsiTheme="minorHAnsi" w:cstheme="minorHAnsi"/>
                <w:sz w:val="22"/>
                <w:szCs w:val="22"/>
              </w:rPr>
            </w:pPr>
            <w:r w:rsidRPr="00820404">
              <w:rPr>
                <w:rFonts w:asciiTheme="minorHAnsi" w:hAnsiTheme="minorHAnsi" w:cstheme="minorHAnsi"/>
                <w:sz w:val="22"/>
                <w:szCs w:val="22"/>
                <w:lang w:val="en-US"/>
              </w:rPr>
              <w:t>Report of the Standing Committee on Administration and Management</w:t>
            </w:r>
          </w:p>
        </w:tc>
        <w:tc>
          <w:tcPr>
            <w:tcW w:w="1610" w:type="dxa"/>
          </w:tcPr>
          <w:p w:rsidR="000713A3" w:rsidRPr="00820404" w:rsidRDefault="00DF2268" w:rsidP="0017042D">
            <w:pPr>
              <w:spacing w:before="60" w:after="60"/>
              <w:jc w:val="center"/>
              <w:rPr>
                <w:rFonts w:asciiTheme="minorHAnsi" w:hAnsiTheme="minorHAnsi" w:cstheme="minorHAnsi"/>
                <w:sz w:val="22"/>
                <w:szCs w:val="22"/>
              </w:rPr>
            </w:pPr>
            <w:hyperlink r:id="rId14" w:history="1">
              <w:r w:rsidR="000F7042" w:rsidRPr="00E14B8B">
                <w:rPr>
                  <w:rStyle w:val="Hyperlink"/>
                  <w:rFonts w:asciiTheme="minorHAnsi" w:hAnsiTheme="minorHAnsi" w:cstheme="minorHAnsi"/>
                  <w:sz w:val="22"/>
                  <w:szCs w:val="22"/>
                </w:rPr>
                <w:t>C19/107</w:t>
              </w:r>
            </w:hyperlink>
          </w:p>
        </w:tc>
      </w:tr>
    </w:tbl>
    <w:p w:rsidR="000713A3" w:rsidRPr="003671DA" w:rsidRDefault="000713A3" w:rsidP="000713A3">
      <w:pPr>
        <w:rPr>
          <w:rFonts w:asciiTheme="minorHAnsi" w:hAnsiTheme="minorHAnsi" w:cstheme="minorHAnsi"/>
          <w:sz w:val="22"/>
          <w:szCs w:val="22"/>
        </w:rPr>
      </w:pPr>
    </w:p>
    <w:tbl>
      <w:tblPr>
        <w:tblW w:w="9888" w:type="dxa"/>
        <w:tblLayout w:type="fixed"/>
        <w:tblCellMar>
          <w:left w:w="107" w:type="dxa"/>
          <w:right w:w="107" w:type="dxa"/>
        </w:tblCellMar>
        <w:tblLook w:val="0000" w:firstRow="0" w:lastRow="0" w:firstColumn="0" w:lastColumn="0" w:noHBand="0" w:noVBand="0"/>
      </w:tblPr>
      <w:tblGrid>
        <w:gridCol w:w="8471"/>
        <w:gridCol w:w="1417"/>
      </w:tblGrid>
      <w:tr w:rsidR="000713A3" w:rsidRPr="003671DA" w:rsidTr="0017042D">
        <w:trPr>
          <w:cantSplit/>
          <w:trHeight w:val="851"/>
        </w:trPr>
        <w:tc>
          <w:tcPr>
            <w:tcW w:w="9888" w:type="dxa"/>
            <w:gridSpan w:val="2"/>
            <w:tcBorders>
              <w:bottom w:val="single" w:sz="8" w:space="0" w:color="auto"/>
            </w:tcBorders>
            <w:vAlign w:val="bottom"/>
          </w:tcPr>
          <w:p w:rsidR="000713A3" w:rsidRPr="00820404" w:rsidRDefault="000713A3" w:rsidP="0017042D">
            <w:pPr>
              <w:pStyle w:val="ListParagraph"/>
              <w:numPr>
                <w:ilvl w:val="0"/>
                <w:numId w:val="4"/>
              </w:numPr>
              <w:tabs>
                <w:tab w:val="clear" w:pos="567"/>
                <w:tab w:val="clear" w:pos="1134"/>
                <w:tab w:val="clear" w:pos="1701"/>
                <w:tab w:val="clear" w:pos="2268"/>
                <w:tab w:val="clear" w:pos="2835"/>
              </w:tabs>
              <w:overflowPunct/>
              <w:autoSpaceDE/>
              <w:autoSpaceDN/>
              <w:adjustRightInd/>
              <w:spacing w:before="0" w:after="120" w:line="276" w:lineRule="auto"/>
              <w:ind w:left="0" w:firstLine="0"/>
              <w:contextualSpacing/>
              <w:textAlignment w:val="auto"/>
              <w:rPr>
                <w:rFonts w:asciiTheme="minorHAnsi" w:hAnsiTheme="minorHAnsi" w:cstheme="minorHAnsi"/>
                <w:b/>
                <w:sz w:val="28"/>
                <w:szCs w:val="28"/>
                <w:lang w:val="en-US"/>
              </w:rPr>
            </w:pPr>
            <w:r w:rsidRPr="00820404">
              <w:rPr>
                <w:rFonts w:asciiTheme="minorHAnsi" w:hAnsiTheme="minorHAnsi" w:cstheme="minorHAnsi"/>
                <w:b/>
                <w:bCs/>
                <w:sz w:val="28"/>
                <w:szCs w:val="28"/>
              </w:rPr>
              <w:t>Summary records of Plenary Meetings</w:t>
            </w:r>
          </w:p>
        </w:tc>
      </w:tr>
      <w:tr w:rsidR="000713A3" w:rsidRPr="003671DA" w:rsidTr="0017042D">
        <w:trPr>
          <w:cantSplit/>
        </w:trPr>
        <w:tc>
          <w:tcPr>
            <w:tcW w:w="8471" w:type="dxa"/>
            <w:tcBorders>
              <w:top w:val="single" w:sz="8" w:space="0" w:color="auto"/>
              <w:left w:val="single" w:sz="8" w:space="0" w:color="auto"/>
            </w:tcBorders>
          </w:tcPr>
          <w:p w:rsidR="000713A3" w:rsidRPr="00820404" w:rsidRDefault="000713A3" w:rsidP="0017042D">
            <w:pPr>
              <w:tabs>
                <w:tab w:val="left" w:leader="dot" w:pos="8222"/>
              </w:tabs>
              <w:overflowPunct/>
              <w:autoSpaceDE/>
              <w:autoSpaceDN/>
              <w:adjustRightInd/>
              <w:spacing w:before="60" w:after="60"/>
              <w:textAlignment w:val="auto"/>
              <w:rPr>
                <w:rFonts w:asciiTheme="minorHAnsi" w:hAnsiTheme="minorHAnsi" w:cstheme="minorHAnsi"/>
                <w:color w:val="000000"/>
                <w:sz w:val="22"/>
                <w:szCs w:val="22"/>
              </w:rPr>
            </w:pPr>
            <w:r w:rsidRPr="00820404">
              <w:rPr>
                <w:rFonts w:asciiTheme="minorHAnsi" w:hAnsiTheme="minorHAnsi" w:cstheme="minorHAnsi"/>
                <w:color w:val="000000"/>
                <w:sz w:val="22"/>
                <w:szCs w:val="22"/>
              </w:rPr>
              <w:t>Summary record of the inaugural Plenary Meeting</w:t>
            </w:r>
            <w:r w:rsidRPr="00820404">
              <w:rPr>
                <w:rFonts w:asciiTheme="minorHAnsi" w:hAnsiTheme="minorHAnsi" w:cstheme="minorHAnsi"/>
                <w:color w:val="000000"/>
                <w:sz w:val="22"/>
                <w:szCs w:val="22"/>
              </w:rPr>
              <w:tab/>
            </w:r>
          </w:p>
        </w:tc>
        <w:tc>
          <w:tcPr>
            <w:tcW w:w="1417" w:type="dxa"/>
            <w:tcBorders>
              <w:top w:val="single" w:sz="8" w:space="0" w:color="auto"/>
              <w:right w:val="single" w:sz="8" w:space="0" w:color="auto"/>
            </w:tcBorders>
          </w:tcPr>
          <w:p w:rsidR="000713A3" w:rsidRPr="00820404" w:rsidRDefault="00DF2268" w:rsidP="0017042D">
            <w:pPr>
              <w:spacing w:before="60" w:after="60"/>
              <w:jc w:val="center"/>
              <w:rPr>
                <w:rFonts w:asciiTheme="minorHAnsi" w:hAnsiTheme="minorHAnsi" w:cstheme="minorHAnsi"/>
                <w:sz w:val="22"/>
                <w:szCs w:val="22"/>
              </w:rPr>
            </w:pPr>
            <w:hyperlink r:id="rId15" w:history="1">
              <w:r w:rsidR="000F7042" w:rsidRPr="008B2A1A">
                <w:rPr>
                  <w:rStyle w:val="Hyperlink"/>
                  <w:rFonts w:asciiTheme="minorHAnsi" w:hAnsiTheme="minorHAnsi" w:cstheme="minorHAnsi"/>
                  <w:sz w:val="22"/>
                  <w:szCs w:val="22"/>
                </w:rPr>
                <w:t>C19/111</w:t>
              </w:r>
            </w:hyperlink>
          </w:p>
        </w:tc>
      </w:tr>
      <w:tr w:rsidR="000713A3" w:rsidRPr="003671DA" w:rsidTr="0017042D">
        <w:trPr>
          <w:cantSplit/>
        </w:trPr>
        <w:tc>
          <w:tcPr>
            <w:tcW w:w="8471" w:type="dxa"/>
            <w:tcBorders>
              <w:left w:val="single" w:sz="8" w:space="0" w:color="auto"/>
            </w:tcBorders>
          </w:tcPr>
          <w:p w:rsidR="000713A3" w:rsidRPr="00820404" w:rsidRDefault="000713A3" w:rsidP="0017042D">
            <w:pPr>
              <w:tabs>
                <w:tab w:val="left" w:leader="dot" w:pos="8222"/>
              </w:tabs>
              <w:spacing w:before="60" w:after="60"/>
              <w:rPr>
                <w:rFonts w:asciiTheme="minorHAnsi" w:hAnsiTheme="minorHAnsi" w:cstheme="minorHAnsi"/>
                <w:color w:val="000000"/>
                <w:sz w:val="22"/>
                <w:szCs w:val="22"/>
              </w:rPr>
            </w:pPr>
            <w:r w:rsidRPr="00820404">
              <w:rPr>
                <w:rFonts w:asciiTheme="minorHAnsi" w:hAnsiTheme="minorHAnsi" w:cstheme="minorHAnsi"/>
                <w:color w:val="000000"/>
                <w:sz w:val="22"/>
                <w:szCs w:val="22"/>
              </w:rPr>
              <w:t>Summary record of the first Plenary Meeting</w:t>
            </w:r>
            <w:r w:rsidRPr="00820404">
              <w:rPr>
                <w:rFonts w:asciiTheme="minorHAnsi" w:hAnsiTheme="minorHAnsi" w:cstheme="minorHAnsi"/>
                <w:color w:val="000000"/>
                <w:sz w:val="22"/>
                <w:szCs w:val="22"/>
              </w:rPr>
              <w:tab/>
            </w:r>
          </w:p>
        </w:tc>
        <w:tc>
          <w:tcPr>
            <w:tcW w:w="1417" w:type="dxa"/>
            <w:tcBorders>
              <w:right w:val="single" w:sz="8" w:space="0" w:color="auto"/>
            </w:tcBorders>
          </w:tcPr>
          <w:p w:rsidR="000713A3" w:rsidRDefault="00DF2268" w:rsidP="0017042D">
            <w:pPr>
              <w:jc w:val="center"/>
            </w:pPr>
            <w:hyperlink r:id="rId16" w:history="1">
              <w:r w:rsidR="000F7042" w:rsidRPr="008B2A1A">
                <w:rPr>
                  <w:rStyle w:val="Hyperlink"/>
                </w:rPr>
                <w:t>C19/112</w:t>
              </w:r>
            </w:hyperlink>
          </w:p>
        </w:tc>
      </w:tr>
      <w:tr w:rsidR="000713A3" w:rsidRPr="003671DA" w:rsidTr="0017042D">
        <w:trPr>
          <w:cantSplit/>
        </w:trPr>
        <w:tc>
          <w:tcPr>
            <w:tcW w:w="8471" w:type="dxa"/>
            <w:tcBorders>
              <w:left w:val="single" w:sz="8" w:space="0" w:color="auto"/>
            </w:tcBorders>
          </w:tcPr>
          <w:p w:rsidR="000713A3" w:rsidRPr="00820404" w:rsidRDefault="000713A3" w:rsidP="0017042D">
            <w:pPr>
              <w:tabs>
                <w:tab w:val="left" w:leader="dot" w:pos="8222"/>
              </w:tabs>
              <w:spacing w:before="60" w:after="60"/>
              <w:rPr>
                <w:rFonts w:asciiTheme="minorHAnsi" w:hAnsiTheme="minorHAnsi" w:cstheme="minorHAnsi"/>
                <w:color w:val="000000"/>
                <w:sz w:val="22"/>
                <w:szCs w:val="22"/>
              </w:rPr>
            </w:pPr>
            <w:r w:rsidRPr="00820404">
              <w:rPr>
                <w:rFonts w:asciiTheme="minorHAnsi" w:hAnsiTheme="minorHAnsi" w:cstheme="minorHAnsi"/>
                <w:color w:val="000000"/>
                <w:sz w:val="22"/>
                <w:szCs w:val="22"/>
              </w:rPr>
              <w:t>Summary record of the second Plenary Meeting</w:t>
            </w:r>
            <w:r w:rsidRPr="00820404">
              <w:rPr>
                <w:rFonts w:asciiTheme="minorHAnsi" w:hAnsiTheme="minorHAnsi" w:cstheme="minorHAnsi"/>
                <w:color w:val="000000"/>
                <w:sz w:val="22"/>
                <w:szCs w:val="22"/>
              </w:rPr>
              <w:tab/>
            </w:r>
          </w:p>
        </w:tc>
        <w:tc>
          <w:tcPr>
            <w:tcW w:w="1417" w:type="dxa"/>
            <w:tcBorders>
              <w:right w:val="single" w:sz="8" w:space="0" w:color="auto"/>
            </w:tcBorders>
          </w:tcPr>
          <w:p w:rsidR="000713A3" w:rsidRDefault="00DF2268" w:rsidP="0017042D">
            <w:pPr>
              <w:jc w:val="center"/>
            </w:pPr>
            <w:hyperlink r:id="rId17" w:history="1">
              <w:r w:rsidR="000F7042" w:rsidRPr="008B2A1A">
                <w:rPr>
                  <w:rStyle w:val="Hyperlink"/>
                </w:rPr>
                <w:t>C19/113</w:t>
              </w:r>
            </w:hyperlink>
          </w:p>
        </w:tc>
      </w:tr>
      <w:tr w:rsidR="000713A3" w:rsidRPr="003671DA" w:rsidTr="0017042D">
        <w:trPr>
          <w:cantSplit/>
        </w:trPr>
        <w:tc>
          <w:tcPr>
            <w:tcW w:w="8471" w:type="dxa"/>
            <w:tcBorders>
              <w:left w:val="single" w:sz="8" w:space="0" w:color="auto"/>
            </w:tcBorders>
          </w:tcPr>
          <w:p w:rsidR="000713A3" w:rsidRPr="00820404" w:rsidRDefault="000713A3" w:rsidP="0017042D">
            <w:pPr>
              <w:tabs>
                <w:tab w:val="left" w:leader="dot" w:pos="8222"/>
              </w:tabs>
              <w:spacing w:before="60" w:after="60"/>
              <w:rPr>
                <w:rFonts w:asciiTheme="minorHAnsi" w:hAnsiTheme="minorHAnsi" w:cstheme="minorHAnsi"/>
                <w:color w:val="000000"/>
                <w:sz w:val="22"/>
                <w:szCs w:val="22"/>
              </w:rPr>
            </w:pPr>
            <w:r w:rsidRPr="00820404">
              <w:rPr>
                <w:rFonts w:asciiTheme="minorHAnsi" w:hAnsiTheme="minorHAnsi" w:cstheme="minorHAnsi"/>
                <w:color w:val="000000"/>
                <w:sz w:val="22"/>
                <w:szCs w:val="22"/>
              </w:rPr>
              <w:t>Summary record of the third Plenary Meeting</w:t>
            </w:r>
            <w:r w:rsidRPr="00820404">
              <w:rPr>
                <w:rFonts w:asciiTheme="minorHAnsi" w:hAnsiTheme="minorHAnsi" w:cstheme="minorHAnsi"/>
                <w:color w:val="000000"/>
                <w:sz w:val="22"/>
                <w:szCs w:val="22"/>
              </w:rPr>
              <w:tab/>
            </w:r>
          </w:p>
        </w:tc>
        <w:tc>
          <w:tcPr>
            <w:tcW w:w="1417" w:type="dxa"/>
            <w:tcBorders>
              <w:right w:val="single" w:sz="8" w:space="0" w:color="auto"/>
            </w:tcBorders>
          </w:tcPr>
          <w:p w:rsidR="000713A3" w:rsidRDefault="00DF2268" w:rsidP="0017042D">
            <w:pPr>
              <w:jc w:val="center"/>
            </w:pPr>
            <w:hyperlink r:id="rId18" w:history="1">
              <w:r w:rsidR="008B2A1A" w:rsidRPr="008B2A1A">
                <w:rPr>
                  <w:rStyle w:val="Hyperlink"/>
                </w:rPr>
                <w:t>C19/114</w:t>
              </w:r>
            </w:hyperlink>
          </w:p>
        </w:tc>
      </w:tr>
      <w:tr w:rsidR="000713A3" w:rsidRPr="003671DA" w:rsidTr="0017042D">
        <w:trPr>
          <w:cantSplit/>
        </w:trPr>
        <w:tc>
          <w:tcPr>
            <w:tcW w:w="8471" w:type="dxa"/>
            <w:tcBorders>
              <w:left w:val="single" w:sz="8" w:space="0" w:color="auto"/>
            </w:tcBorders>
          </w:tcPr>
          <w:p w:rsidR="000713A3" w:rsidRPr="00820404" w:rsidRDefault="000713A3" w:rsidP="0017042D">
            <w:pPr>
              <w:tabs>
                <w:tab w:val="left" w:leader="dot" w:pos="8222"/>
              </w:tabs>
              <w:spacing w:before="60" w:after="60"/>
              <w:rPr>
                <w:rFonts w:asciiTheme="minorHAnsi" w:hAnsiTheme="minorHAnsi" w:cstheme="minorHAnsi"/>
                <w:color w:val="000000"/>
                <w:sz w:val="22"/>
                <w:szCs w:val="22"/>
              </w:rPr>
            </w:pPr>
            <w:r w:rsidRPr="00820404">
              <w:rPr>
                <w:rFonts w:asciiTheme="minorHAnsi" w:hAnsiTheme="minorHAnsi" w:cstheme="minorHAnsi"/>
                <w:color w:val="000000"/>
                <w:sz w:val="22"/>
                <w:szCs w:val="22"/>
              </w:rPr>
              <w:t>Summary record of the fourth Plenary Meeting</w:t>
            </w:r>
            <w:r w:rsidRPr="00820404">
              <w:rPr>
                <w:rFonts w:asciiTheme="minorHAnsi" w:hAnsiTheme="minorHAnsi" w:cstheme="minorHAnsi"/>
                <w:color w:val="000000"/>
                <w:sz w:val="22"/>
                <w:szCs w:val="22"/>
              </w:rPr>
              <w:tab/>
            </w:r>
          </w:p>
        </w:tc>
        <w:tc>
          <w:tcPr>
            <w:tcW w:w="1417" w:type="dxa"/>
            <w:tcBorders>
              <w:right w:val="single" w:sz="8" w:space="0" w:color="auto"/>
            </w:tcBorders>
            <w:tcMar>
              <w:right w:w="0" w:type="dxa"/>
            </w:tcMar>
          </w:tcPr>
          <w:p w:rsidR="000713A3" w:rsidRDefault="00DF2268" w:rsidP="0017042D">
            <w:pPr>
              <w:ind w:right="107"/>
              <w:jc w:val="center"/>
            </w:pPr>
            <w:hyperlink r:id="rId19" w:history="1">
              <w:r w:rsidR="008B2A1A" w:rsidRPr="008B2A1A">
                <w:rPr>
                  <w:rStyle w:val="Hyperlink"/>
                </w:rPr>
                <w:t>C19/115</w:t>
              </w:r>
            </w:hyperlink>
          </w:p>
        </w:tc>
      </w:tr>
      <w:tr w:rsidR="000713A3" w:rsidRPr="003671DA" w:rsidTr="0017042D">
        <w:trPr>
          <w:cantSplit/>
        </w:trPr>
        <w:tc>
          <w:tcPr>
            <w:tcW w:w="8471" w:type="dxa"/>
            <w:tcBorders>
              <w:left w:val="single" w:sz="8" w:space="0" w:color="auto"/>
            </w:tcBorders>
          </w:tcPr>
          <w:p w:rsidR="000713A3" w:rsidRPr="00820404" w:rsidRDefault="000713A3" w:rsidP="0017042D">
            <w:pPr>
              <w:tabs>
                <w:tab w:val="left" w:leader="dot" w:pos="8222"/>
              </w:tabs>
              <w:spacing w:before="60" w:after="60"/>
              <w:rPr>
                <w:rFonts w:asciiTheme="minorHAnsi" w:hAnsiTheme="minorHAnsi" w:cstheme="minorHAnsi"/>
                <w:color w:val="000000"/>
                <w:sz w:val="22"/>
                <w:szCs w:val="22"/>
              </w:rPr>
            </w:pPr>
            <w:r w:rsidRPr="00820404">
              <w:rPr>
                <w:rFonts w:asciiTheme="minorHAnsi" w:hAnsiTheme="minorHAnsi" w:cstheme="minorHAnsi"/>
                <w:color w:val="000000"/>
                <w:sz w:val="22"/>
                <w:szCs w:val="22"/>
              </w:rPr>
              <w:t>Summary record of the fifth Plenary Meeting</w:t>
            </w:r>
            <w:r w:rsidRPr="00820404">
              <w:rPr>
                <w:rFonts w:asciiTheme="minorHAnsi" w:hAnsiTheme="minorHAnsi" w:cstheme="minorHAnsi"/>
                <w:color w:val="000000"/>
                <w:sz w:val="22"/>
                <w:szCs w:val="22"/>
              </w:rPr>
              <w:tab/>
            </w:r>
          </w:p>
        </w:tc>
        <w:tc>
          <w:tcPr>
            <w:tcW w:w="1417" w:type="dxa"/>
            <w:tcBorders>
              <w:right w:val="single" w:sz="8" w:space="0" w:color="auto"/>
            </w:tcBorders>
          </w:tcPr>
          <w:p w:rsidR="000713A3" w:rsidRDefault="00DF2268" w:rsidP="0017042D">
            <w:pPr>
              <w:jc w:val="center"/>
            </w:pPr>
            <w:hyperlink r:id="rId20" w:history="1">
              <w:r w:rsidR="008012AC" w:rsidRPr="00E14B8B">
                <w:rPr>
                  <w:rStyle w:val="Hyperlink"/>
                </w:rPr>
                <w:t>C19/116</w:t>
              </w:r>
            </w:hyperlink>
          </w:p>
        </w:tc>
      </w:tr>
      <w:tr w:rsidR="000713A3" w:rsidRPr="003671DA" w:rsidTr="0017042D">
        <w:trPr>
          <w:cantSplit/>
        </w:trPr>
        <w:tc>
          <w:tcPr>
            <w:tcW w:w="8471" w:type="dxa"/>
            <w:tcBorders>
              <w:left w:val="single" w:sz="8" w:space="0" w:color="auto"/>
            </w:tcBorders>
          </w:tcPr>
          <w:p w:rsidR="000713A3" w:rsidRPr="00820404" w:rsidRDefault="000713A3" w:rsidP="0017042D">
            <w:pPr>
              <w:tabs>
                <w:tab w:val="left" w:leader="dot" w:pos="8222"/>
              </w:tabs>
              <w:spacing w:before="60" w:after="60"/>
              <w:rPr>
                <w:rFonts w:asciiTheme="minorHAnsi" w:hAnsiTheme="minorHAnsi" w:cstheme="minorHAnsi"/>
                <w:color w:val="000000"/>
                <w:sz w:val="22"/>
                <w:szCs w:val="22"/>
              </w:rPr>
            </w:pPr>
            <w:r w:rsidRPr="00820404">
              <w:rPr>
                <w:rFonts w:asciiTheme="minorHAnsi" w:hAnsiTheme="minorHAnsi" w:cstheme="minorHAnsi"/>
                <w:color w:val="000000"/>
                <w:sz w:val="22"/>
                <w:szCs w:val="22"/>
              </w:rPr>
              <w:t>Summary record of the sixth Plenary Meeting</w:t>
            </w:r>
            <w:r w:rsidRPr="00820404">
              <w:rPr>
                <w:rFonts w:asciiTheme="minorHAnsi" w:hAnsiTheme="minorHAnsi" w:cstheme="minorHAnsi"/>
                <w:color w:val="000000"/>
                <w:sz w:val="22"/>
                <w:szCs w:val="22"/>
              </w:rPr>
              <w:tab/>
            </w:r>
          </w:p>
        </w:tc>
        <w:tc>
          <w:tcPr>
            <w:tcW w:w="1417" w:type="dxa"/>
            <w:tcBorders>
              <w:right w:val="single" w:sz="8" w:space="0" w:color="auto"/>
            </w:tcBorders>
          </w:tcPr>
          <w:p w:rsidR="000713A3" w:rsidRDefault="00DF2268" w:rsidP="0017042D">
            <w:pPr>
              <w:jc w:val="center"/>
            </w:pPr>
            <w:hyperlink r:id="rId21" w:history="1">
              <w:r w:rsidR="008012AC" w:rsidRPr="00E14B8B">
                <w:rPr>
                  <w:rStyle w:val="Hyperlink"/>
                </w:rPr>
                <w:t>C19/117</w:t>
              </w:r>
            </w:hyperlink>
          </w:p>
        </w:tc>
      </w:tr>
      <w:tr w:rsidR="000713A3" w:rsidRPr="003671DA" w:rsidTr="0017042D">
        <w:trPr>
          <w:cantSplit/>
        </w:trPr>
        <w:tc>
          <w:tcPr>
            <w:tcW w:w="8471" w:type="dxa"/>
            <w:tcBorders>
              <w:left w:val="single" w:sz="8" w:space="0" w:color="auto"/>
            </w:tcBorders>
          </w:tcPr>
          <w:p w:rsidR="000713A3" w:rsidRPr="00820404" w:rsidRDefault="000713A3" w:rsidP="0017042D">
            <w:pPr>
              <w:tabs>
                <w:tab w:val="left" w:leader="dot" w:pos="8222"/>
              </w:tabs>
              <w:spacing w:before="60" w:after="60"/>
              <w:rPr>
                <w:rFonts w:asciiTheme="minorHAnsi" w:hAnsiTheme="minorHAnsi" w:cstheme="minorHAnsi"/>
                <w:color w:val="000000"/>
                <w:sz w:val="22"/>
                <w:szCs w:val="22"/>
              </w:rPr>
            </w:pPr>
            <w:r w:rsidRPr="00820404">
              <w:rPr>
                <w:rFonts w:asciiTheme="minorHAnsi" w:hAnsiTheme="minorHAnsi" w:cstheme="minorHAnsi"/>
                <w:color w:val="000000"/>
                <w:sz w:val="22"/>
                <w:szCs w:val="22"/>
              </w:rPr>
              <w:t>Summary record of the seventh Plenary Meeting</w:t>
            </w:r>
            <w:r w:rsidRPr="00820404">
              <w:rPr>
                <w:rFonts w:asciiTheme="minorHAnsi" w:hAnsiTheme="minorHAnsi" w:cstheme="minorHAnsi"/>
                <w:color w:val="000000"/>
                <w:sz w:val="22"/>
                <w:szCs w:val="22"/>
              </w:rPr>
              <w:tab/>
            </w:r>
          </w:p>
        </w:tc>
        <w:tc>
          <w:tcPr>
            <w:tcW w:w="1417" w:type="dxa"/>
            <w:tcBorders>
              <w:right w:val="single" w:sz="8" w:space="0" w:color="auto"/>
            </w:tcBorders>
          </w:tcPr>
          <w:p w:rsidR="000713A3" w:rsidRDefault="00DF2268" w:rsidP="008012AC">
            <w:pPr>
              <w:bidi/>
              <w:jc w:val="center"/>
            </w:pPr>
            <w:hyperlink r:id="rId22" w:history="1">
              <w:r w:rsidR="008012AC" w:rsidRPr="00E14B8B">
                <w:rPr>
                  <w:rStyle w:val="Hyperlink"/>
                </w:rPr>
                <w:t>C19/118</w:t>
              </w:r>
            </w:hyperlink>
          </w:p>
        </w:tc>
      </w:tr>
      <w:tr w:rsidR="000713A3" w:rsidRPr="003671DA" w:rsidTr="008012AC">
        <w:trPr>
          <w:cantSplit/>
        </w:trPr>
        <w:tc>
          <w:tcPr>
            <w:tcW w:w="8471" w:type="dxa"/>
            <w:tcBorders>
              <w:left w:val="single" w:sz="8" w:space="0" w:color="auto"/>
            </w:tcBorders>
          </w:tcPr>
          <w:p w:rsidR="000713A3" w:rsidRPr="00820404" w:rsidRDefault="000713A3" w:rsidP="0017042D">
            <w:pPr>
              <w:tabs>
                <w:tab w:val="left" w:leader="dot" w:pos="8222"/>
              </w:tabs>
              <w:spacing w:before="60" w:after="60"/>
              <w:rPr>
                <w:rFonts w:asciiTheme="minorHAnsi" w:hAnsiTheme="minorHAnsi" w:cstheme="minorHAnsi"/>
                <w:color w:val="000000"/>
                <w:sz w:val="22"/>
                <w:szCs w:val="22"/>
              </w:rPr>
            </w:pPr>
            <w:r w:rsidRPr="00820404">
              <w:rPr>
                <w:rFonts w:asciiTheme="minorHAnsi" w:hAnsiTheme="minorHAnsi" w:cstheme="minorHAnsi"/>
                <w:color w:val="000000"/>
                <w:sz w:val="22"/>
                <w:szCs w:val="22"/>
              </w:rPr>
              <w:t>Summary record of the eighth Plenary Meeting</w:t>
            </w:r>
            <w:r w:rsidRPr="00820404">
              <w:rPr>
                <w:rFonts w:asciiTheme="minorHAnsi" w:hAnsiTheme="minorHAnsi" w:cstheme="minorHAnsi"/>
                <w:color w:val="000000"/>
                <w:sz w:val="22"/>
                <w:szCs w:val="22"/>
              </w:rPr>
              <w:tab/>
            </w:r>
          </w:p>
        </w:tc>
        <w:tc>
          <w:tcPr>
            <w:tcW w:w="1417" w:type="dxa"/>
            <w:tcBorders>
              <w:right w:val="single" w:sz="8" w:space="0" w:color="auto"/>
            </w:tcBorders>
          </w:tcPr>
          <w:p w:rsidR="000713A3" w:rsidRDefault="00DF2268" w:rsidP="0017042D">
            <w:pPr>
              <w:jc w:val="center"/>
            </w:pPr>
            <w:hyperlink r:id="rId23" w:history="1">
              <w:r w:rsidR="008012AC" w:rsidRPr="00E14B8B">
                <w:rPr>
                  <w:rStyle w:val="Hyperlink"/>
                </w:rPr>
                <w:t>C19/119</w:t>
              </w:r>
            </w:hyperlink>
          </w:p>
        </w:tc>
      </w:tr>
      <w:tr w:rsidR="000713A3" w:rsidRPr="003671DA" w:rsidTr="008012AC">
        <w:trPr>
          <w:cantSplit/>
        </w:trPr>
        <w:tc>
          <w:tcPr>
            <w:tcW w:w="8471" w:type="dxa"/>
            <w:tcBorders>
              <w:left w:val="single" w:sz="8" w:space="0" w:color="auto"/>
              <w:bottom w:val="single" w:sz="4" w:space="0" w:color="auto"/>
            </w:tcBorders>
          </w:tcPr>
          <w:p w:rsidR="000713A3" w:rsidRPr="00820404" w:rsidRDefault="000713A3" w:rsidP="0017042D">
            <w:pPr>
              <w:tabs>
                <w:tab w:val="left" w:leader="dot" w:pos="8222"/>
              </w:tabs>
              <w:spacing w:before="60" w:after="60"/>
              <w:rPr>
                <w:rFonts w:asciiTheme="minorHAnsi" w:hAnsiTheme="minorHAnsi" w:cstheme="minorHAnsi"/>
                <w:color w:val="000000"/>
                <w:sz w:val="22"/>
                <w:szCs w:val="22"/>
              </w:rPr>
            </w:pPr>
            <w:r w:rsidRPr="00820404">
              <w:rPr>
                <w:rFonts w:asciiTheme="minorHAnsi" w:hAnsiTheme="minorHAnsi" w:cstheme="minorHAnsi"/>
                <w:color w:val="000000"/>
                <w:sz w:val="22"/>
                <w:szCs w:val="22"/>
              </w:rPr>
              <w:t xml:space="preserve">Summary record of the </w:t>
            </w:r>
            <w:r>
              <w:rPr>
                <w:rFonts w:asciiTheme="minorHAnsi" w:hAnsiTheme="minorHAnsi" w:cstheme="minorHAnsi"/>
                <w:color w:val="000000"/>
                <w:sz w:val="22"/>
                <w:szCs w:val="22"/>
              </w:rPr>
              <w:t>ninth</w:t>
            </w:r>
            <w:r w:rsidRPr="00820404">
              <w:rPr>
                <w:rFonts w:asciiTheme="minorHAnsi" w:hAnsiTheme="minorHAnsi" w:cstheme="minorHAnsi"/>
                <w:color w:val="000000"/>
                <w:sz w:val="22"/>
                <w:szCs w:val="22"/>
              </w:rPr>
              <w:t xml:space="preserve"> Plenary Meeting</w:t>
            </w:r>
            <w:r w:rsidRPr="00820404">
              <w:rPr>
                <w:rFonts w:asciiTheme="minorHAnsi" w:hAnsiTheme="minorHAnsi" w:cstheme="minorHAnsi"/>
                <w:color w:val="000000"/>
                <w:sz w:val="22"/>
                <w:szCs w:val="22"/>
              </w:rPr>
              <w:tab/>
            </w:r>
          </w:p>
        </w:tc>
        <w:tc>
          <w:tcPr>
            <w:tcW w:w="1417" w:type="dxa"/>
            <w:tcBorders>
              <w:bottom w:val="single" w:sz="4" w:space="0" w:color="auto"/>
              <w:right w:val="single" w:sz="8" w:space="0" w:color="auto"/>
            </w:tcBorders>
          </w:tcPr>
          <w:p w:rsidR="000713A3" w:rsidRDefault="00DF2268" w:rsidP="008012AC">
            <w:pPr>
              <w:spacing w:before="60" w:after="60"/>
              <w:jc w:val="center"/>
            </w:pPr>
            <w:hyperlink r:id="rId24" w:history="1">
              <w:r w:rsidR="008012AC" w:rsidRPr="00E14B8B">
                <w:rPr>
                  <w:rStyle w:val="Hyperlink"/>
                </w:rPr>
                <w:t>C19/120</w:t>
              </w:r>
            </w:hyperlink>
          </w:p>
        </w:tc>
      </w:tr>
    </w:tbl>
    <w:p w:rsidR="000713A3" w:rsidRPr="003671DA" w:rsidRDefault="000713A3" w:rsidP="000713A3">
      <w:pPr>
        <w:overflowPunct/>
        <w:autoSpaceDE/>
        <w:autoSpaceDN/>
        <w:adjustRightInd/>
        <w:spacing w:before="0"/>
        <w:textAlignment w:val="auto"/>
        <w:rPr>
          <w:rFonts w:asciiTheme="minorHAnsi" w:hAnsiTheme="minorHAnsi" w:cstheme="minorHAnsi"/>
          <w:sz w:val="22"/>
          <w:szCs w:val="22"/>
        </w:rPr>
      </w:pPr>
      <w:r w:rsidRPr="003671DA">
        <w:rPr>
          <w:rFonts w:asciiTheme="minorHAnsi" w:hAnsiTheme="minorHAnsi" w:cstheme="minorHAnsi"/>
          <w:sz w:val="22"/>
          <w:szCs w:val="22"/>
        </w:rPr>
        <w:br w:type="page"/>
      </w:r>
    </w:p>
    <w:p w:rsidR="000713A3" w:rsidRPr="003671DA" w:rsidRDefault="000713A3" w:rsidP="000713A3">
      <w:pPr>
        <w:pStyle w:val="AnnexNo"/>
        <w:spacing w:before="120" w:after="160"/>
        <w:jc w:val="left"/>
        <w:rPr>
          <w:rFonts w:asciiTheme="minorHAnsi" w:hAnsiTheme="minorHAnsi" w:cstheme="minorHAnsi"/>
          <w:b/>
          <w:bCs/>
          <w:caps w:val="0"/>
          <w:sz w:val="22"/>
          <w:szCs w:val="22"/>
        </w:rPr>
      </w:pPr>
      <w:r w:rsidRPr="00820404">
        <w:rPr>
          <w:rFonts w:asciiTheme="minorHAnsi" w:hAnsiTheme="minorHAnsi" w:cstheme="minorHAnsi"/>
          <w:b/>
          <w:bCs/>
          <w:caps w:val="0"/>
          <w:szCs w:val="28"/>
        </w:rPr>
        <w:lastRenderedPageBreak/>
        <w:t>C.</w:t>
      </w:r>
      <w:r w:rsidRPr="003671DA">
        <w:rPr>
          <w:rFonts w:asciiTheme="minorHAnsi" w:hAnsiTheme="minorHAnsi" w:cstheme="minorHAnsi"/>
          <w:b/>
          <w:bCs/>
          <w:caps w:val="0"/>
          <w:sz w:val="22"/>
          <w:szCs w:val="22"/>
        </w:rPr>
        <w:t xml:space="preserve"> </w:t>
      </w:r>
      <w:r w:rsidRPr="003671DA">
        <w:rPr>
          <w:rFonts w:asciiTheme="minorHAnsi" w:hAnsiTheme="minorHAnsi" w:cstheme="minorHAnsi"/>
          <w:b/>
          <w:bCs/>
          <w:caps w:val="0"/>
          <w:sz w:val="22"/>
          <w:szCs w:val="22"/>
        </w:rPr>
        <w:tab/>
      </w:r>
      <w:r w:rsidRPr="00820404">
        <w:rPr>
          <w:rFonts w:asciiTheme="minorHAnsi" w:hAnsiTheme="minorHAnsi" w:cstheme="minorHAnsi"/>
          <w:b/>
          <w:bCs/>
          <w:caps w:val="0"/>
          <w:szCs w:val="28"/>
        </w:rPr>
        <w:t>List of documents</w:t>
      </w:r>
    </w:p>
    <w:p w:rsidR="000713A3" w:rsidRPr="003671DA" w:rsidRDefault="000713A3" w:rsidP="000713A3">
      <w:pPr>
        <w:pStyle w:val="Annexref"/>
        <w:spacing w:after="240"/>
        <w:rPr>
          <w:rFonts w:asciiTheme="minorHAnsi" w:hAnsiTheme="minorHAnsi" w:cstheme="minorHAnsi"/>
          <w:sz w:val="22"/>
          <w:szCs w:val="22"/>
        </w:rPr>
      </w:pPr>
    </w:p>
    <w:tbl>
      <w:tblPr>
        <w:tblW w:w="1037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1"/>
        <w:gridCol w:w="1531"/>
        <w:gridCol w:w="6521"/>
        <w:gridCol w:w="1134"/>
      </w:tblGrid>
      <w:tr w:rsidR="000713A3" w:rsidRPr="002B1508" w:rsidTr="00C2487B">
        <w:trPr>
          <w:tblHeader/>
        </w:trPr>
        <w:tc>
          <w:tcPr>
            <w:tcW w:w="1191" w:type="dxa"/>
            <w:shd w:val="pct12" w:color="auto" w:fill="auto"/>
            <w:noWrap/>
          </w:tcPr>
          <w:p w:rsidR="000713A3" w:rsidRPr="002B1508" w:rsidRDefault="000713A3" w:rsidP="00B6294D">
            <w:pPr>
              <w:overflowPunct/>
              <w:autoSpaceDE/>
              <w:autoSpaceDN/>
              <w:adjustRightInd/>
              <w:snapToGrid w:val="0"/>
              <w:spacing w:before="80" w:after="80"/>
              <w:jc w:val="center"/>
              <w:textAlignment w:val="auto"/>
              <w:rPr>
                <w:rFonts w:asciiTheme="minorHAnsi" w:hAnsiTheme="minorHAnsi" w:cstheme="minorHAnsi"/>
                <w:b/>
                <w:bCs/>
                <w:color w:val="000000"/>
                <w:sz w:val="22"/>
                <w:szCs w:val="22"/>
                <w:lang w:val="en-US" w:eastAsia="zh-CN"/>
              </w:rPr>
            </w:pPr>
            <w:r w:rsidRPr="002B1508">
              <w:rPr>
                <w:rFonts w:asciiTheme="minorHAnsi" w:hAnsiTheme="minorHAnsi" w:cstheme="minorHAnsi"/>
                <w:b/>
                <w:bCs/>
                <w:color w:val="000000"/>
                <w:sz w:val="22"/>
                <w:szCs w:val="22"/>
                <w:lang w:val="en-US" w:eastAsia="zh-CN"/>
              </w:rPr>
              <w:t>Doc. No.</w:t>
            </w:r>
          </w:p>
        </w:tc>
        <w:tc>
          <w:tcPr>
            <w:tcW w:w="1531" w:type="dxa"/>
            <w:shd w:val="pct12" w:color="auto" w:fill="auto"/>
            <w:noWrap/>
            <w:tcMar>
              <w:left w:w="57" w:type="dxa"/>
              <w:right w:w="57" w:type="dxa"/>
            </w:tcMar>
          </w:tcPr>
          <w:p w:rsidR="000713A3" w:rsidRPr="002B1508" w:rsidRDefault="000713A3" w:rsidP="00B6294D">
            <w:pPr>
              <w:overflowPunct/>
              <w:autoSpaceDE/>
              <w:autoSpaceDN/>
              <w:adjustRightInd/>
              <w:snapToGrid w:val="0"/>
              <w:spacing w:before="80" w:after="80"/>
              <w:jc w:val="center"/>
              <w:textAlignment w:val="auto"/>
              <w:rPr>
                <w:rFonts w:asciiTheme="minorHAnsi" w:hAnsiTheme="minorHAnsi" w:cstheme="minorHAnsi"/>
                <w:b/>
                <w:bCs/>
                <w:color w:val="000000"/>
                <w:spacing w:val="-2"/>
                <w:sz w:val="22"/>
                <w:szCs w:val="22"/>
                <w:lang w:val="en-US" w:eastAsia="zh-CN"/>
              </w:rPr>
            </w:pPr>
            <w:r w:rsidRPr="002B1508">
              <w:rPr>
                <w:rFonts w:asciiTheme="minorHAnsi" w:hAnsiTheme="minorHAnsi" w:cstheme="minorHAnsi"/>
                <w:b/>
                <w:bCs/>
                <w:color w:val="000000"/>
                <w:spacing w:val="-2"/>
                <w:sz w:val="22"/>
                <w:szCs w:val="22"/>
                <w:lang w:val="en-US" w:eastAsia="zh-CN"/>
              </w:rPr>
              <w:t>Source</w:t>
            </w:r>
          </w:p>
        </w:tc>
        <w:tc>
          <w:tcPr>
            <w:tcW w:w="6521" w:type="dxa"/>
            <w:tcBorders>
              <w:bottom w:val="single" w:sz="4" w:space="0" w:color="auto"/>
            </w:tcBorders>
            <w:shd w:val="pct12" w:color="auto" w:fill="auto"/>
            <w:noWrap/>
          </w:tcPr>
          <w:p w:rsidR="000713A3" w:rsidRPr="002B1508" w:rsidRDefault="000713A3" w:rsidP="00B6294D">
            <w:pPr>
              <w:overflowPunct/>
              <w:autoSpaceDE/>
              <w:autoSpaceDN/>
              <w:adjustRightInd/>
              <w:snapToGrid w:val="0"/>
              <w:spacing w:before="80" w:after="80"/>
              <w:textAlignment w:val="auto"/>
              <w:rPr>
                <w:rFonts w:asciiTheme="minorHAnsi" w:hAnsiTheme="minorHAnsi" w:cstheme="minorHAnsi"/>
                <w:b/>
                <w:bCs/>
                <w:color w:val="000000"/>
                <w:sz w:val="22"/>
                <w:szCs w:val="22"/>
                <w:lang w:val="en-US" w:eastAsia="zh-CN"/>
              </w:rPr>
            </w:pPr>
            <w:r w:rsidRPr="002B1508">
              <w:rPr>
                <w:rFonts w:asciiTheme="minorHAnsi" w:hAnsiTheme="minorHAnsi" w:cstheme="minorHAnsi"/>
                <w:b/>
                <w:bCs/>
                <w:color w:val="000000"/>
                <w:sz w:val="22"/>
                <w:szCs w:val="22"/>
                <w:lang w:val="en-US" w:eastAsia="zh-CN"/>
              </w:rPr>
              <w:t>Title</w:t>
            </w:r>
          </w:p>
        </w:tc>
        <w:tc>
          <w:tcPr>
            <w:tcW w:w="1134" w:type="dxa"/>
            <w:tcBorders>
              <w:bottom w:val="single" w:sz="4" w:space="0" w:color="auto"/>
            </w:tcBorders>
            <w:shd w:val="pct12" w:color="auto" w:fill="auto"/>
            <w:noWrap/>
            <w:tcMar>
              <w:left w:w="85" w:type="dxa"/>
              <w:right w:w="85" w:type="dxa"/>
            </w:tcMar>
          </w:tcPr>
          <w:p w:rsidR="000713A3" w:rsidRPr="002B1508" w:rsidRDefault="000713A3" w:rsidP="00B6294D">
            <w:pPr>
              <w:overflowPunct/>
              <w:autoSpaceDE/>
              <w:autoSpaceDN/>
              <w:adjustRightInd/>
              <w:snapToGrid w:val="0"/>
              <w:spacing w:before="80" w:after="80"/>
              <w:jc w:val="center"/>
              <w:textAlignment w:val="auto"/>
              <w:rPr>
                <w:rFonts w:asciiTheme="minorHAnsi" w:hAnsiTheme="minorHAnsi" w:cstheme="minorHAnsi"/>
                <w:b/>
                <w:bCs/>
                <w:color w:val="000000"/>
                <w:sz w:val="22"/>
                <w:szCs w:val="22"/>
                <w:lang w:val="en-US" w:eastAsia="zh-CN"/>
              </w:rPr>
            </w:pPr>
            <w:r w:rsidRPr="002B1508">
              <w:rPr>
                <w:rFonts w:asciiTheme="minorHAnsi" w:hAnsiTheme="minorHAnsi" w:cstheme="minorHAnsi"/>
                <w:b/>
                <w:bCs/>
                <w:color w:val="000000"/>
                <w:sz w:val="22"/>
                <w:szCs w:val="22"/>
                <w:lang w:val="en-US" w:eastAsia="zh-CN"/>
              </w:rPr>
              <w:t>Allocation</w:t>
            </w:r>
          </w:p>
        </w:tc>
      </w:tr>
      <w:tr w:rsidR="000713A3" w:rsidRPr="002B1508" w:rsidTr="00C2487B">
        <w:tc>
          <w:tcPr>
            <w:tcW w:w="1191" w:type="dxa"/>
            <w:shd w:val="clear" w:color="auto" w:fill="auto"/>
            <w:noWrap/>
          </w:tcPr>
          <w:p w:rsidR="000713A3" w:rsidRPr="002B1508" w:rsidRDefault="00DF2268" w:rsidP="00B6294D">
            <w:pPr>
              <w:snapToGrid w:val="0"/>
              <w:spacing w:before="80" w:after="80"/>
              <w:jc w:val="center"/>
              <w:rPr>
                <w:rFonts w:asciiTheme="minorHAnsi" w:hAnsiTheme="minorHAnsi" w:cstheme="minorHAnsi"/>
                <w:sz w:val="20"/>
              </w:rPr>
            </w:pPr>
            <w:hyperlink r:id="rId25" w:history="1">
              <w:r w:rsidR="000713A3" w:rsidRPr="002B1508">
                <w:rPr>
                  <w:rStyle w:val="Hyperlink"/>
                  <w:rFonts w:asciiTheme="minorHAnsi" w:hAnsiTheme="minorHAnsi" w:cstheme="minorHAnsi"/>
                  <w:sz w:val="20"/>
                </w:rPr>
                <w:t>C19/1</w:t>
              </w:r>
            </w:hyperlink>
          </w:p>
        </w:tc>
        <w:tc>
          <w:tcPr>
            <w:tcW w:w="1531" w:type="dxa"/>
            <w:noWrap/>
            <w:tcMar>
              <w:left w:w="57" w:type="dxa"/>
              <w:right w:w="57" w:type="dxa"/>
            </w:tcMar>
          </w:tcPr>
          <w:p w:rsidR="000713A3" w:rsidRPr="002B1508" w:rsidRDefault="00AC388E" w:rsidP="00B6294D">
            <w:pPr>
              <w:overflowPunct/>
              <w:autoSpaceDE/>
              <w:autoSpaceDN/>
              <w:adjustRightInd/>
              <w:snapToGrid w:val="0"/>
              <w:spacing w:before="80" w:after="80"/>
              <w:jc w:val="center"/>
              <w:textAlignment w:val="auto"/>
              <w:rPr>
                <w:rFonts w:asciiTheme="minorHAnsi" w:hAnsiTheme="minorHAnsi" w:cstheme="minorHAnsi"/>
                <w:color w:val="000000"/>
                <w:sz w:val="20"/>
                <w:lang w:val="en-US" w:eastAsia="zh-CN"/>
              </w:rPr>
            </w:pPr>
            <w:r w:rsidRPr="002B1508">
              <w:rPr>
                <w:rFonts w:asciiTheme="minorHAnsi" w:hAnsiTheme="minorHAnsi" w:cstheme="minorHAnsi"/>
                <w:color w:val="000000"/>
                <w:sz w:val="20"/>
                <w:lang w:val="en-US" w:eastAsia="zh-CN"/>
              </w:rPr>
              <w:t>SG</w:t>
            </w:r>
          </w:p>
        </w:tc>
        <w:tc>
          <w:tcPr>
            <w:tcW w:w="6521" w:type="dxa"/>
            <w:tcBorders>
              <w:top w:val="single" w:sz="4" w:space="0" w:color="auto"/>
              <w:left w:val="nil"/>
              <w:bottom w:val="single" w:sz="4" w:space="0" w:color="auto"/>
              <w:right w:val="nil"/>
            </w:tcBorders>
            <w:shd w:val="clear" w:color="auto" w:fill="auto"/>
            <w:noWrap/>
          </w:tcPr>
          <w:p w:rsidR="000713A3" w:rsidRPr="002B1508" w:rsidRDefault="00621C9A" w:rsidP="00B6294D">
            <w:pPr>
              <w:overflowPunct/>
              <w:autoSpaceDE/>
              <w:autoSpaceDN/>
              <w:adjustRightInd/>
              <w:snapToGrid w:val="0"/>
              <w:spacing w:before="80" w:after="80"/>
              <w:textAlignment w:val="auto"/>
              <w:rPr>
                <w:rFonts w:asciiTheme="minorHAnsi" w:hAnsiTheme="minorHAnsi" w:cstheme="minorHAnsi"/>
                <w:color w:val="000000"/>
                <w:sz w:val="22"/>
                <w:szCs w:val="22"/>
                <w:lang w:val="en-US" w:eastAsia="zh-CN"/>
              </w:rPr>
            </w:pPr>
            <w:r w:rsidRPr="002B1508">
              <w:rPr>
                <w:rFonts w:asciiTheme="minorHAnsi" w:hAnsiTheme="minorHAnsi" w:cstheme="minorHAnsi"/>
                <w:color w:val="000000"/>
                <w:sz w:val="22"/>
                <w:szCs w:val="22"/>
                <w:lang w:val="en-US" w:eastAsia="zh-CN"/>
              </w:rPr>
              <w:t xml:space="preserve">Draft agenda of the 2019 Session of the Council </w:t>
            </w:r>
          </w:p>
        </w:tc>
        <w:tc>
          <w:tcPr>
            <w:tcW w:w="1134" w:type="dxa"/>
            <w:tcBorders>
              <w:top w:val="single" w:sz="4" w:space="0" w:color="auto"/>
              <w:bottom w:val="single" w:sz="4" w:space="0" w:color="auto"/>
            </w:tcBorders>
            <w:shd w:val="clear" w:color="auto" w:fill="auto"/>
            <w:noWrap/>
          </w:tcPr>
          <w:p w:rsidR="000713A3" w:rsidRPr="002B1508" w:rsidRDefault="001F3DCA" w:rsidP="00B6294D">
            <w:pPr>
              <w:overflowPunct/>
              <w:autoSpaceDE/>
              <w:autoSpaceDN/>
              <w:adjustRightInd/>
              <w:snapToGrid w:val="0"/>
              <w:spacing w:before="80" w:after="80"/>
              <w:jc w:val="center"/>
              <w:textAlignment w:val="auto"/>
              <w:rPr>
                <w:rFonts w:asciiTheme="minorHAnsi" w:hAnsiTheme="minorHAnsi" w:cstheme="minorHAnsi"/>
                <w:color w:val="000000"/>
                <w:sz w:val="20"/>
                <w:lang w:val="en-US" w:eastAsia="zh-CN"/>
              </w:rPr>
            </w:pPr>
            <w:r w:rsidRPr="002B1508">
              <w:rPr>
                <w:rFonts w:asciiTheme="minorHAnsi" w:hAnsiTheme="minorHAnsi" w:cstheme="minorHAnsi"/>
                <w:color w:val="000000"/>
                <w:sz w:val="20"/>
                <w:lang w:val="en-US" w:eastAsia="zh-CN"/>
              </w:rPr>
              <w:t>PL</w:t>
            </w:r>
          </w:p>
        </w:tc>
      </w:tr>
      <w:tr w:rsidR="001F3DCA" w:rsidRPr="002B1508" w:rsidTr="00C2487B">
        <w:tc>
          <w:tcPr>
            <w:tcW w:w="1191" w:type="dxa"/>
            <w:shd w:val="clear" w:color="auto" w:fill="auto"/>
            <w:noWrap/>
          </w:tcPr>
          <w:p w:rsidR="001F3DCA" w:rsidRPr="002B1508" w:rsidRDefault="00DF2268" w:rsidP="00B6294D">
            <w:pPr>
              <w:snapToGrid w:val="0"/>
              <w:spacing w:before="80" w:after="80"/>
              <w:jc w:val="center"/>
              <w:rPr>
                <w:rFonts w:asciiTheme="minorHAnsi" w:hAnsiTheme="minorHAnsi" w:cstheme="minorHAnsi"/>
                <w:sz w:val="20"/>
              </w:rPr>
            </w:pPr>
            <w:hyperlink r:id="rId26" w:history="1">
              <w:r w:rsidR="001F3DCA" w:rsidRPr="00611086">
                <w:rPr>
                  <w:rStyle w:val="Hyperlink"/>
                  <w:rFonts w:asciiTheme="minorHAnsi" w:hAnsiTheme="minorHAnsi" w:cstheme="minorHAnsi"/>
                  <w:sz w:val="20"/>
                </w:rPr>
                <w:t>C19/2</w:t>
              </w:r>
            </w:hyperlink>
            <w:r>
              <w:rPr>
                <w:rStyle w:val="Hyperlink"/>
                <w:rFonts w:asciiTheme="minorHAnsi" w:hAnsiTheme="minorHAnsi" w:cstheme="minorHAnsi"/>
                <w:sz w:val="20"/>
              </w:rPr>
              <w:t xml:space="preserve"> (Rev.1</w:t>
            </w:r>
            <w:bookmarkStart w:id="10" w:name="_GoBack"/>
            <w:bookmarkEnd w:id="10"/>
            <w:r w:rsidR="005B4E39" w:rsidRPr="00611086">
              <w:rPr>
                <w:rStyle w:val="Hyperlink"/>
                <w:rFonts w:asciiTheme="minorHAnsi" w:hAnsiTheme="minorHAnsi" w:cstheme="minorHAnsi"/>
                <w:sz w:val="20"/>
              </w:rPr>
              <w:t>)</w:t>
            </w:r>
          </w:p>
        </w:tc>
        <w:tc>
          <w:tcPr>
            <w:tcW w:w="1531" w:type="dxa"/>
            <w:noWrap/>
            <w:tcMar>
              <w:left w:w="57" w:type="dxa"/>
              <w:right w:w="57" w:type="dxa"/>
            </w:tcMar>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rsidR="001F3DCA" w:rsidRPr="002B1508" w:rsidRDefault="001F3DCA" w:rsidP="00B6294D">
            <w:pPr>
              <w:snapToGrid w:val="0"/>
              <w:spacing w:before="80" w:after="80"/>
              <w:rPr>
                <w:rFonts w:asciiTheme="minorHAnsi" w:hAnsiTheme="minorHAnsi" w:cstheme="minorHAnsi"/>
                <w:color w:val="000000"/>
                <w:sz w:val="22"/>
                <w:szCs w:val="22"/>
              </w:rPr>
            </w:pPr>
            <w:r w:rsidRPr="002B1508">
              <w:rPr>
                <w:rFonts w:asciiTheme="minorHAnsi" w:hAnsiTheme="minorHAnsi" w:cstheme="minorHAnsi"/>
                <w:color w:val="000000"/>
                <w:sz w:val="22"/>
                <w:szCs w:val="22"/>
                <w:lang w:val="en-US" w:eastAsia="zh-CN"/>
              </w:rPr>
              <w:t>Proposed dates and duration of the 2020, 2021 and 2022 sessions of the Council</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1F3DCA" w:rsidRPr="002B1508" w:rsidTr="00C2487B">
        <w:tc>
          <w:tcPr>
            <w:tcW w:w="1191" w:type="dxa"/>
            <w:shd w:val="clear" w:color="auto" w:fill="auto"/>
            <w:noWrap/>
          </w:tcPr>
          <w:p w:rsidR="001F3DCA" w:rsidRPr="002B1508" w:rsidRDefault="00DF2268" w:rsidP="00B6294D">
            <w:pPr>
              <w:snapToGrid w:val="0"/>
              <w:spacing w:before="80" w:after="80"/>
              <w:jc w:val="center"/>
              <w:rPr>
                <w:rFonts w:asciiTheme="minorHAnsi" w:hAnsiTheme="minorHAnsi" w:cstheme="minorHAnsi"/>
                <w:sz w:val="20"/>
              </w:rPr>
            </w:pPr>
            <w:hyperlink r:id="rId27" w:history="1">
              <w:r w:rsidR="001F3DCA" w:rsidRPr="002B1508">
                <w:rPr>
                  <w:rStyle w:val="Hyperlink"/>
                  <w:rFonts w:asciiTheme="minorHAnsi" w:hAnsiTheme="minorHAnsi" w:cstheme="minorHAnsi"/>
                  <w:sz w:val="20"/>
                </w:rPr>
                <w:t>C19/3</w:t>
              </w:r>
            </w:hyperlink>
          </w:p>
        </w:tc>
        <w:tc>
          <w:tcPr>
            <w:tcW w:w="1531" w:type="dxa"/>
            <w:noWrap/>
            <w:tcMar>
              <w:left w:w="57" w:type="dxa"/>
              <w:right w:w="57" w:type="dxa"/>
            </w:tcMar>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rsidR="001F3DCA" w:rsidRPr="002B1508" w:rsidRDefault="001F3DCA" w:rsidP="00B6294D">
            <w:pPr>
              <w:snapToGrid w:val="0"/>
              <w:spacing w:before="8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 xml:space="preserve">Obsolete Council Resolutions and Decisions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1F3DCA" w:rsidRPr="002B1508" w:rsidTr="00C2487B">
        <w:tc>
          <w:tcPr>
            <w:tcW w:w="1191" w:type="dxa"/>
            <w:shd w:val="clear" w:color="auto" w:fill="auto"/>
            <w:noWrap/>
          </w:tcPr>
          <w:p w:rsidR="001F3DCA" w:rsidRPr="002B1508" w:rsidRDefault="00DF2268" w:rsidP="00B6294D">
            <w:pPr>
              <w:snapToGrid w:val="0"/>
              <w:spacing w:before="80" w:after="80"/>
              <w:jc w:val="center"/>
              <w:rPr>
                <w:rFonts w:asciiTheme="minorHAnsi" w:hAnsiTheme="minorHAnsi" w:cstheme="minorHAnsi"/>
                <w:sz w:val="20"/>
              </w:rPr>
            </w:pPr>
            <w:hyperlink r:id="rId28" w:history="1">
              <w:r w:rsidR="001F3DCA" w:rsidRPr="002B1508">
                <w:rPr>
                  <w:rStyle w:val="Hyperlink"/>
                  <w:rFonts w:asciiTheme="minorHAnsi" w:hAnsiTheme="minorHAnsi" w:cstheme="minorHAnsi"/>
                  <w:sz w:val="20"/>
                </w:rPr>
                <w:t>C19/4</w:t>
              </w:r>
            </w:hyperlink>
          </w:p>
        </w:tc>
        <w:tc>
          <w:tcPr>
            <w:tcW w:w="1531" w:type="dxa"/>
            <w:noWrap/>
            <w:tcMar>
              <w:left w:w="57" w:type="dxa"/>
              <w:right w:w="57" w:type="dxa"/>
            </w:tcMar>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rsidR="001F3DCA" w:rsidRPr="002B1508" w:rsidRDefault="001F3DCA" w:rsidP="00B6294D">
            <w:pPr>
              <w:snapToGrid w:val="0"/>
              <w:spacing w:before="8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 xml:space="preserve">Report on the twentieth Plenipotentiary Conference (PP-18)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1F3DCA" w:rsidRPr="002B1508" w:rsidTr="00C2487B">
        <w:tc>
          <w:tcPr>
            <w:tcW w:w="1191" w:type="dxa"/>
            <w:tcBorders>
              <w:top w:val="nil"/>
            </w:tcBorders>
            <w:shd w:val="clear" w:color="auto" w:fill="auto"/>
            <w:noWrap/>
          </w:tcPr>
          <w:p w:rsidR="001F3DCA" w:rsidRPr="002B1508" w:rsidRDefault="00DF2268" w:rsidP="00B6294D">
            <w:pPr>
              <w:snapToGrid w:val="0"/>
              <w:spacing w:before="80" w:after="80"/>
              <w:jc w:val="center"/>
              <w:rPr>
                <w:rFonts w:asciiTheme="minorHAnsi" w:hAnsiTheme="minorHAnsi" w:cstheme="minorHAnsi"/>
                <w:sz w:val="20"/>
              </w:rPr>
            </w:pPr>
            <w:hyperlink r:id="rId29" w:history="1">
              <w:r w:rsidR="001F3DCA" w:rsidRPr="002B1508">
                <w:rPr>
                  <w:rStyle w:val="Hyperlink"/>
                  <w:rFonts w:asciiTheme="minorHAnsi" w:hAnsiTheme="minorHAnsi" w:cstheme="minorHAnsi"/>
                  <w:sz w:val="20"/>
                </w:rPr>
                <w:t>C19/5</w:t>
              </w:r>
            </w:hyperlink>
          </w:p>
        </w:tc>
        <w:tc>
          <w:tcPr>
            <w:tcW w:w="1531" w:type="dxa"/>
            <w:tcBorders>
              <w:top w:val="nil"/>
            </w:tcBorders>
            <w:noWrap/>
            <w:tcMar>
              <w:left w:w="57" w:type="dxa"/>
              <w:right w:w="57" w:type="dxa"/>
            </w:tcMar>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rsidR="001F3DCA" w:rsidRPr="002B1508" w:rsidRDefault="001F3DCA" w:rsidP="00B6294D">
            <w:pPr>
              <w:snapToGrid w:val="0"/>
              <w:spacing w:before="8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 xml:space="preserve">Preparation for WTPF-21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1F3DCA" w:rsidRPr="002B1508" w:rsidTr="00C2487B">
        <w:tc>
          <w:tcPr>
            <w:tcW w:w="1191" w:type="dxa"/>
            <w:shd w:val="clear" w:color="auto" w:fill="auto"/>
            <w:noWrap/>
          </w:tcPr>
          <w:p w:rsidR="001F3DCA" w:rsidRPr="002B1508" w:rsidRDefault="00DF2268" w:rsidP="00B6294D">
            <w:pPr>
              <w:snapToGrid w:val="0"/>
              <w:spacing w:before="80" w:after="80"/>
              <w:jc w:val="center"/>
              <w:rPr>
                <w:rFonts w:asciiTheme="minorHAnsi" w:hAnsiTheme="minorHAnsi" w:cstheme="minorHAnsi"/>
                <w:sz w:val="20"/>
              </w:rPr>
            </w:pPr>
            <w:hyperlink r:id="rId30" w:history="1">
              <w:r w:rsidR="001F3DCA" w:rsidRPr="002B1508">
                <w:rPr>
                  <w:rStyle w:val="Hyperlink"/>
                  <w:rFonts w:asciiTheme="minorHAnsi" w:hAnsiTheme="minorHAnsi" w:cstheme="minorHAnsi"/>
                  <w:sz w:val="20"/>
                </w:rPr>
                <w:t>C19/6</w:t>
              </w:r>
            </w:hyperlink>
          </w:p>
        </w:tc>
        <w:tc>
          <w:tcPr>
            <w:tcW w:w="1531" w:type="dxa"/>
            <w:noWrap/>
            <w:tcMar>
              <w:left w:w="57" w:type="dxa"/>
              <w:right w:w="57" w:type="dxa"/>
            </w:tcMar>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rsidR="001F3DCA" w:rsidRPr="002B1508" w:rsidRDefault="001F3DCA" w:rsidP="00B6294D">
            <w:pPr>
              <w:snapToGrid w:val="0"/>
              <w:spacing w:before="8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ITU's activities related to Resolution 70 (Rev. Dubai, 2018) and new approach to gender equality and mainstreaming planning</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1F3DCA" w:rsidRPr="002B1508" w:rsidTr="00C2487B">
        <w:tc>
          <w:tcPr>
            <w:tcW w:w="1191" w:type="dxa"/>
            <w:shd w:val="clear" w:color="auto" w:fill="auto"/>
            <w:noWrap/>
          </w:tcPr>
          <w:p w:rsidR="001F3DCA" w:rsidRPr="00022174" w:rsidRDefault="00DF2268" w:rsidP="00B6294D">
            <w:pPr>
              <w:snapToGrid w:val="0"/>
              <w:spacing w:before="80" w:after="80"/>
              <w:jc w:val="center"/>
              <w:rPr>
                <w:rFonts w:asciiTheme="minorHAnsi" w:hAnsiTheme="minorHAnsi" w:cstheme="minorHAnsi"/>
                <w:sz w:val="20"/>
              </w:rPr>
            </w:pPr>
            <w:hyperlink r:id="rId31" w:history="1">
              <w:r w:rsidR="001F3DCA" w:rsidRPr="00022174">
                <w:rPr>
                  <w:rStyle w:val="Hyperlink"/>
                  <w:rFonts w:asciiTheme="minorHAnsi" w:hAnsiTheme="minorHAnsi" w:cstheme="minorHAnsi"/>
                  <w:sz w:val="20"/>
                </w:rPr>
                <w:t>C19/7</w:t>
              </w:r>
            </w:hyperlink>
            <w:r w:rsidR="000F7042" w:rsidRPr="00022174">
              <w:rPr>
                <w:rStyle w:val="Hyperlink"/>
                <w:rFonts w:asciiTheme="minorHAnsi" w:hAnsiTheme="minorHAnsi" w:cstheme="minorHAnsi"/>
                <w:sz w:val="20"/>
              </w:rPr>
              <w:t xml:space="preserve"> (Rev.1)</w:t>
            </w:r>
          </w:p>
        </w:tc>
        <w:tc>
          <w:tcPr>
            <w:tcW w:w="1531" w:type="dxa"/>
            <w:noWrap/>
            <w:tcMar>
              <w:left w:w="57" w:type="dxa"/>
              <w:right w:w="57" w:type="dxa"/>
            </w:tcMar>
          </w:tcPr>
          <w:p w:rsidR="001F3DCA" w:rsidRPr="00022174" w:rsidRDefault="001F3DCA" w:rsidP="00B6294D">
            <w:pPr>
              <w:snapToGrid w:val="0"/>
              <w:spacing w:before="80" w:after="80"/>
              <w:jc w:val="center"/>
              <w:rPr>
                <w:rFonts w:asciiTheme="minorHAnsi" w:hAnsiTheme="minorHAnsi" w:cstheme="minorHAnsi"/>
                <w:sz w:val="20"/>
              </w:rPr>
            </w:pPr>
            <w:r w:rsidRPr="00022174">
              <w:rPr>
                <w:rFonts w:asciiTheme="minorHAnsi" w:hAnsiTheme="minorHAnsi" w:cstheme="minorHAnsi"/>
                <w:color w:val="000000"/>
                <w:sz w:val="20"/>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rsidR="001F3DCA" w:rsidRPr="002B1508" w:rsidRDefault="001F3DCA" w:rsidP="00B6294D">
            <w:pPr>
              <w:snapToGrid w:val="0"/>
              <w:spacing w:before="8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 xml:space="preserve">Report on progress on the Union's headquarters premises project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COM</w:t>
            </w:r>
          </w:p>
        </w:tc>
      </w:tr>
      <w:tr w:rsidR="001F3DCA" w:rsidRPr="002B1508" w:rsidTr="00C2487B">
        <w:tc>
          <w:tcPr>
            <w:tcW w:w="1191" w:type="dxa"/>
            <w:shd w:val="clear" w:color="auto" w:fill="auto"/>
            <w:noWrap/>
          </w:tcPr>
          <w:p w:rsidR="001F3DCA" w:rsidRPr="002B1508" w:rsidRDefault="00DF2268" w:rsidP="00B6294D">
            <w:pPr>
              <w:snapToGrid w:val="0"/>
              <w:spacing w:before="80" w:after="80"/>
              <w:jc w:val="center"/>
              <w:rPr>
                <w:rFonts w:asciiTheme="minorHAnsi" w:hAnsiTheme="minorHAnsi" w:cstheme="minorHAnsi"/>
                <w:sz w:val="20"/>
              </w:rPr>
            </w:pPr>
            <w:hyperlink r:id="rId32" w:history="1">
              <w:r w:rsidR="001F3DCA" w:rsidRPr="002B1508">
                <w:rPr>
                  <w:rStyle w:val="Hyperlink"/>
                  <w:rFonts w:asciiTheme="minorHAnsi" w:hAnsiTheme="minorHAnsi" w:cstheme="minorHAnsi"/>
                  <w:sz w:val="20"/>
                </w:rPr>
                <w:t>C19/8</w:t>
              </w:r>
            </w:hyperlink>
          </w:p>
        </w:tc>
        <w:tc>
          <w:tcPr>
            <w:tcW w:w="1531" w:type="dxa"/>
            <w:noWrap/>
            <w:tcMar>
              <w:left w:w="57" w:type="dxa"/>
              <w:right w:w="57" w:type="dxa"/>
            </w:tcMar>
          </w:tcPr>
          <w:p w:rsidR="001F3DCA" w:rsidRPr="002B1508" w:rsidRDefault="005223EB"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Chair, CWG</w:t>
            </w:r>
          </w:p>
        </w:tc>
        <w:tc>
          <w:tcPr>
            <w:tcW w:w="6521" w:type="dxa"/>
            <w:tcBorders>
              <w:top w:val="single" w:sz="4" w:space="0" w:color="auto"/>
              <w:left w:val="nil"/>
              <w:bottom w:val="single" w:sz="4" w:space="0" w:color="auto"/>
              <w:right w:val="single" w:sz="4" w:space="0" w:color="auto"/>
            </w:tcBorders>
            <w:shd w:val="clear" w:color="auto" w:fill="auto"/>
            <w:noWrap/>
          </w:tcPr>
          <w:p w:rsidR="001F3DCA" w:rsidRPr="002B1508" w:rsidRDefault="001F3DCA" w:rsidP="00B6294D">
            <w:pPr>
              <w:snapToGrid w:val="0"/>
              <w:spacing w:before="8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Report on the outcomes of the CWG-WSIS&amp;SDG activities since Council 2018</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1F3DCA" w:rsidRPr="002B1508" w:rsidTr="00C2487B">
        <w:tc>
          <w:tcPr>
            <w:tcW w:w="1191" w:type="dxa"/>
            <w:shd w:val="clear" w:color="auto" w:fill="auto"/>
            <w:noWrap/>
          </w:tcPr>
          <w:p w:rsidR="001F3DCA" w:rsidRPr="002B1508" w:rsidRDefault="00DF2268" w:rsidP="00B6294D">
            <w:pPr>
              <w:snapToGrid w:val="0"/>
              <w:spacing w:before="80" w:after="80"/>
              <w:jc w:val="center"/>
              <w:rPr>
                <w:rFonts w:asciiTheme="minorHAnsi" w:hAnsiTheme="minorHAnsi" w:cstheme="minorHAnsi"/>
                <w:sz w:val="20"/>
              </w:rPr>
            </w:pPr>
            <w:hyperlink r:id="rId33" w:history="1">
              <w:r w:rsidR="001F3DCA" w:rsidRPr="002B1508">
                <w:rPr>
                  <w:rStyle w:val="Hyperlink"/>
                  <w:rFonts w:asciiTheme="minorHAnsi" w:hAnsiTheme="minorHAnsi" w:cstheme="minorHAnsi"/>
                  <w:sz w:val="20"/>
                </w:rPr>
                <w:t>C19/9</w:t>
              </w:r>
            </w:hyperlink>
          </w:p>
        </w:tc>
        <w:tc>
          <w:tcPr>
            <w:tcW w:w="1531" w:type="dxa"/>
            <w:noWrap/>
            <w:tcMar>
              <w:left w:w="57" w:type="dxa"/>
              <w:right w:w="57" w:type="dxa"/>
            </w:tcMar>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rsidR="001F3DCA" w:rsidRPr="002B1508" w:rsidRDefault="001F3DCA" w:rsidP="00B6294D">
            <w:pPr>
              <w:snapToGrid w:val="0"/>
              <w:spacing w:before="8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Annual review of revenue and expenses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COM</w:t>
            </w:r>
          </w:p>
        </w:tc>
      </w:tr>
      <w:tr w:rsidR="001F3DCA" w:rsidRPr="002B1508" w:rsidTr="00C2487B">
        <w:tc>
          <w:tcPr>
            <w:tcW w:w="1191" w:type="dxa"/>
            <w:shd w:val="clear" w:color="auto" w:fill="auto"/>
            <w:noWrap/>
          </w:tcPr>
          <w:p w:rsidR="001F3DCA" w:rsidRPr="002B1508" w:rsidRDefault="00DF2268" w:rsidP="00B6294D">
            <w:pPr>
              <w:snapToGrid w:val="0"/>
              <w:spacing w:before="80" w:after="80"/>
              <w:jc w:val="center"/>
              <w:rPr>
                <w:rFonts w:asciiTheme="minorHAnsi" w:hAnsiTheme="minorHAnsi" w:cstheme="minorHAnsi"/>
                <w:sz w:val="20"/>
              </w:rPr>
            </w:pPr>
            <w:hyperlink r:id="rId34" w:history="1">
              <w:r w:rsidR="001F3DCA" w:rsidRPr="002B1508">
                <w:rPr>
                  <w:rStyle w:val="Hyperlink"/>
                  <w:rFonts w:asciiTheme="minorHAnsi" w:hAnsiTheme="minorHAnsi" w:cstheme="minorHAnsi"/>
                  <w:sz w:val="20"/>
                </w:rPr>
                <w:t>C19/10</w:t>
              </w:r>
              <w:r w:rsidR="00621C9A" w:rsidRPr="002B1508">
                <w:rPr>
                  <w:rStyle w:val="Hyperlink"/>
                  <w:rFonts w:asciiTheme="minorHAnsi" w:hAnsiTheme="minorHAnsi" w:cstheme="minorHAnsi"/>
                  <w:sz w:val="20"/>
                </w:rPr>
                <w:t xml:space="preserve"> (Rev.1)</w:t>
              </w:r>
            </w:hyperlink>
          </w:p>
        </w:tc>
        <w:tc>
          <w:tcPr>
            <w:tcW w:w="1531" w:type="dxa"/>
            <w:noWrap/>
            <w:tcMar>
              <w:left w:w="57" w:type="dxa"/>
              <w:right w:w="57" w:type="dxa"/>
            </w:tcMar>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rsidR="001F3DCA" w:rsidRPr="002B1508" w:rsidRDefault="001F3DCA" w:rsidP="00B6294D">
            <w:pPr>
              <w:snapToGrid w:val="0"/>
              <w:spacing w:before="8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 xml:space="preserve">Implementation of Resolution 131 (Rev. Dubai, 2018) - Measuring information and communication technologies to build an integrating and inclusive information society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COM</w:t>
            </w:r>
          </w:p>
        </w:tc>
      </w:tr>
      <w:tr w:rsidR="001F3DCA" w:rsidRPr="002B1508" w:rsidTr="00C2487B">
        <w:tc>
          <w:tcPr>
            <w:tcW w:w="1191" w:type="dxa"/>
            <w:shd w:val="clear" w:color="auto" w:fill="auto"/>
            <w:noWrap/>
          </w:tcPr>
          <w:p w:rsidR="001F3DCA" w:rsidRPr="002B1508" w:rsidRDefault="00DF2268" w:rsidP="00B6294D">
            <w:pPr>
              <w:snapToGrid w:val="0"/>
              <w:spacing w:before="80" w:after="80"/>
              <w:jc w:val="center"/>
              <w:rPr>
                <w:rFonts w:asciiTheme="minorHAnsi" w:hAnsiTheme="minorHAnsi" w:cstheme="minorHAnsi"/>
                <w:sz w:val="20"/>
              </w:rPr>
            </w:pPr>
            <w:hyperlink r:id="rId35" w:history="1">
              <w:r w:rsidR="001F3DCA" w:rsidRPr="002B1508">
                <w:rPr>
                  <w:rStyle w:val="Hyperlink"/>
                  <w:rFonts w:asciiTheme="minorHAnsi" w:hAnsiTheme="minorHAnsi" w:cstheme="minorHAnsi"/>
                  <w:sz w:val="20"/>
                </w:rPr>
                <w:t>C19/11</w:t>
              </w:r>
            </w:hyperlink>
          </w:p>
        </w:tc>
        <w:tc>
          <w:tcPr>
            <w:tcW w:w="1531" w:type="dxa"/>
            <w:noWrap/>
            <w:tcMar>
              <w:left w:w="57" w:type="dxa"/>
              <w:right w:w="57" w:type="dxa"/>
            </w:tcMar>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rsidR="001F3DCA" w:rsidRPr="002B1508" w:rsidRDefault="001F3DCA" w:rsidP="00B6294D">
            <w:pPr>
              <w:snapToGrid w:val="0"/>
              <w:spacing w:before="8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Arrears and special arrears accounts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COM</w:t>
            </w:r>
          </w:p>
        </w:tc>
      </w:tr>
      <w:tr w:rsidR="001F3DCA" w:rsidRPr="002B1508" w:rsidTr="00C2487B">
        <w:tc>
          <w:tcPr>
            <w:tcW w:w="1191" w:type="dxa"/>
            <w:shd w:val="clear" w:color="auto" w:fill="auto"/>
            <w:noWrap/>
          </w:tcPr>
          <w:p w:rsidR="001F3DCA" w:rsidRPr="002B1508" w:rsidRDefault="00DF2268" w:rsidP="00B6294D">
            <w:pPr>
              <w:snapToGrid w:val="0"/>
              <w:spacing w:before="80" w:after="80"/>
              <w:jc w:val="center"/>
              <w:rPr>
                <w:rFonts w:asciiTheme="minorHAnsi" w:hAnsiTheme="minorHAnsi" w:cstheme="minorHAnsi"/>
                <w:sz w:val="20"/>
              </w:rPr>
            </w:pPr>
            <w:hyperlink r:id="rId36" w:history="1">
              <w:r w:rsidR="001F3DCA" w:rsidRPr="002B1508">
                <w:rPr>
                  <w:rStyle w:val="Hyperlink"/>
                  <w:rFonts w:asciiTheme="minorHAnsi" w:hAnsiTheme="minorHAnsi" w:cstheme="minorHAnsi"/>
                  <w:sz w:val="20"/>
                </w:rPr>
                <w:t>C19/12</w:t>
              </w:r>
            </w:hyperlink>
          </w:p>
        </w:tc>
        <w:tc>
          <w:tcPr>
            <w:tcW w:w="1531" w:type="dxa"/>
            <w:noWrap/>
            <w:tcMar>
              <w:left w:w="57" w:type="dxa"/>
              <w:right w:w="57" w:type="dxa"/>
            </w:tcMar>
          </w:tcPr>
          <w:p w:rsidR="001F3DCA" w:rsidRPr="002B1508" w:rsidRDefault="005223EB"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Chair, CWG</w:t>
            </w:r>
          </w:p>
        </w:tc>
        <w:tc>
          <w:tcPr>
            <w:tcW w:w="6521" w:type="dxa"/>
            <w:tcBorders>
              <w:top w:val="single" w:sz="4" w:space="0" w:color="auto"/>
              <w:left w:val="nil"/>
              <w:bottom w:val="single" w:sz="4" w:space="0" w:color="auto"/>
              <w:right w:val="single" w:sz="4" w:space="0" w:color="auto"/>
            </w:tcBorders>
            <w:shd w:val="clear" w:color="auto" w:fill="auto"/>
            <w:noWrap/>
          </w:tcPr>
          <w:p w:rsidR="001F3DCA" w:rsidRPr="002B1508" w:rsidRDefault="001F3DCA" w:rsidP="00B6294D">
            <w:pPr>
              <w:snapToGrid w:val="0"/>
              <w:spacing w:before="8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 xml:space="preserve">Report of the Council Working Group on Languages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1F3DCA" w:rsidRPr="002B1508" w:rsidTr="00C2487B">
        <w:tc>
          <w:tcPr>
            <w:tcW w:w="1191" w:type="dxa"/>
            <w:shd w:val="clear" w:color="auto" w:fill="auto"/>
            <w:noWrap/>
          </w:tcPr>
          <w:p w:rsidR="001F3DCA" w:rsidRPr="002B1508" w:rsidRDefault="00DF2268" w:rsidP="00B6294D">
            <w:pPr>
              <w:snapToGrid w:val="0"/>
              <w:spacing w:before="80" w:after="80"/>
              <w:jc w:val="center"/>
              <w:rPr>
                <w:rFonts w:asciiTheme="minorHAnsi" w:hAnsiTheme="minorHAnsi" w:cstheme="minorHAnsi"/>
                <w:sz w:val="20"/>
              </w:rPr>
            </w:pPr>
            <w:hyperlink r:id="rId37" w:history="1">
              <w:r w:rsidR="001F3DCA" w:rsidRPr="002B1508">
                <w:rPr>
                  <w:rStyle w:val="Hyperlink"/>
                  <w:rFonts w:asciiTheme="minorHAnsi" w:hAnsiTheme="minorHAnsi" w:cstheme="minorHAnsi"/>
                  <w:sz w:val="20"/>
                </w:rPr>
                <w:t>C19/13</w:t>
              </w:r>
            </w:hyperlink>
          </w:p>
        </w:tc>
        <w:tc>
          <w:tcPr>
            <w:tcW w:w="1531" w:type="dxa"/>
            <w:noWrap/>
            <w:tcMar>
              <w:left w:w="57" w:type="dxa"/>
              <w:right w:w="57" w:type="dxa"/>
            </w:tcMar>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rsidR="001F3DCA" w:rsidRPr="002B1508" w:rsidRDefault="001F3DCA" w:rsidP="00B6294D">
            <w:pPr>
              <w:snapToGrid w:val="0"/>
              <w:spacing w:before="8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 xml:space="preserve">Amendment of the electoral process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1F3DCA" w:rsidRPr="002B1508" w:rsidTr="00C2487B">
        <w:tc>
          <w:tcPr>
            <w:tcW w:w="1191" w:type="dxa"/>
            <w:shd w:val="clear" w:color="auto" w:fill="auto"/>
            <w:noWrap/>
          </w:tcPr>
          <w:p w:rsidR="001F3DCA" w:rsidRPr="002B1508" w:rsidRDefault="00DF2268" w:rsidP="00B6294D">
            <w:pPr>
              <w:snapToGrid w:val="0"/>
              <w:spacing w:before="80" w:after="80"/>
              <w:jc w:val="center"/>
              <w:rPr>
                <w:rFonts w:asciiTheme="minorHAnsi" w:hAnsiTheme="minorHAnsi" w:cstheme="minorHAnsi"/>
                <w:sz w:val="20"/>
              </w:rPr>
            </w:pPr>
            <w:hyperlink r:id="rId38" w:history="1">
              <w:r w:rsidR="001F3DCA" w:rsidRPr="002B1508">
                <w:rPr>
                  <w:rStyle w:val="Hyperlink"/>
                  <w:rFonts w:asciiTheme="minorHAnsi" w:hAnsiTheme="minorHAnsi" w:cstheme="minorHAnsi"/>
                  <w:sz w:val="20"/>
                </w:rPr>
                <w:t>C19/14</w:t>
              </w:r>
              <w:r w:rsidR="00621C9A" w:rsidRPr="002B1508">
                <w:rPr>
                  <w:rStyle w:val="Hyperlink"/>
                  <w:rFonts w:asciiTheme="minorHAnsi" w:hAnsiTheme="minorHAnsi" w:cstheme="minorHAnsi"/>
                  <w:sz w:val="20"/>
                </w:rPr>
                <w:t xml:space="preserve"> (Rev.1)</w:t>
              </w:r>
            </w:hyperlink>
          </w:p>
        </w:tc>
        <w:tc>
          <w:tcPr>
            <w:tcW w:w="1531" w:type="dxa"/>
            <w:noWrap/>
            <w:tcMar>
              <w:left w:w="57" w:type="dxa"/>
              <w:right w:w="57" w:type="dxa"/>
            </w:tcMar>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rsidR="001F3DCA" w:rsidRPr="002B1508" w:rsidRDefault="001F3DCA" w:rsidP="00B6294D">
            <w:pPr>
              <w:snapToGrid w:val="0"/>
              <w:spacing w:before="8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 xml:space="preserve">Implementation of Resolution 154 (Rev. Dubai, 2018) on use of the six official languages of the Union on an equal footing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1F3DCA" w:rsidRPr="002B1508" w:rsidTr="00C2487B">
        <w:tc>
          <w:tcPr>
            <w:tcW w:w="1191" w:type="dxa"/>
            <w:shd w:val="clear" w:color="auto" w:fill="auto"/>
            <w:noWrap/>
          </w:tcPr>
          <w:p w:rsidR="001F3DCA" w:rsidRPr="002B1508" w:rsidRDefault="00DF2268" w:rsidP="00B6294D">
            <w:pPr>
              <w:snapToGrid w:val="0"/>
              <w:spacing w:before="80" w:after="80"/>
              <w:jc w:val="center"/>
              <w:rPr>
                <w:rFonts w:asciiTheme="minorHAnsi" w:hAnsiTheme="minorHAnsi" w:cstheme="minorHAnsi"/>
                <w:sz w:val="20"/>
              </w:rPr>
            </w:pPr>
            <w:hyperlink r:id="rId39" w:history="1">
              <w:r w:rsidR="001F3DCA" w:rsidRPr="002B1508">
                <w:rPr>
                  <w:rStyle w:val="Hyperlink"/>
                  <w:rFonts w:asciiTheme="minorHAnsi" w:hAnsiTheme="minorHAnsi" w:cstheme="minorHAnsi"/>
                  <w:sz w:val="20"/>
                </w:rPr>
                <w:t>C19/15</w:t>
              </w:r>
              <w:r w:rsidR="00621C9A" w:rsidRPr="002B1508">
                <w:rPr>
                  <w:rStyle w:val="Hyperlink"/>
                  <w:rFonts w:asciiTheme="minorHAnsi" w:hAnsiTheme="minorHAnsi" w:cstheme="minorHAnsi"/>
                  <w:sz w:val="20"/>
                </w:rPr>
                <w:t xml:space="preserve"> (Add.1)</w:t>
              </w:r>
            </w:hyperlink>
          </w:p>
        </w:tc>
        <w:tc>
          <w:tcPr>
            <w:tcW w:w="1531" w:type="dxa"/>
            <w:noWrap/>
            <w:tcMar>
              <w:left w:w="57" w:type="dxa"/>
              <w:right w:w="57" w:type="dxa"/>
            </w:tcMar>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rsidR="001F3DCA" w:rsidRPr="002B1508" w:rsidRDefault="001F3DCA" w:rsidP="00B6294D">
            <w:pPr>
              <w:snapToGrid w:val="0"/>
              <w:spacing w:before="8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 xml:space="preserve">Draft budget of the International Telecommunication Union for 2020-2021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COM</w:t>
            </w:r>
          </w:p>
        </w:tc>
      </w:tr>
      <w:tr w:rsidR="001F3DCA" w:rsidRPr="002B1508" w:rsidTr="00C2487B">
        <w:tc>
          <w:tcPr>
            <w:tcW w:w="1191" w:type="dxa"/>
            <w:shd w:val="clear" w:color="auto" w:fill="auto"/>
            <w:noWrap/>
          </w:tcPr>
          <w:p w:rsidR="001F3DCA" w:rsidRPr="002B1508" w:rsidRDefault="00DF2268" w:rsidP="00B6294D">
            <w:pPr>
              <w:snapToGrid w:val="0"/>
              <w:spacing w:before="80" w:after="80"/>
              <w:jc w:val="center"/>
              <w:rPr>
                <w:rFonts w:asciiTheme="minorHAnsi" w:hAnsiTheme="minorHAnsi" w:cstheme="minorHAnsi"/>
                <w:sz w:val="20"/>
              </w:rPr>
            </w:pPr>
            <w:hyperlink r:id="rId40" w:history="1">
              <w:r w:rsidR="001F3DCA" w:rsidRPr="002B1508">
                <w:rPr>
                  <w:rStyle w:val="Hyperlink"/>
                  <w:rFonts w:asciiTheme="minorHAnsi" w:hAnsiTheme="minorHAnsi" w:cstheme="minorHAnsi"/>
                  <w:sz w:val="20"/>
                </w:rPr>
                <w:t>C19/16</w:t>
              </w:r>
            </w:hyperlink>
          </w:p>
        </w:tc>
        <w:tc>
          <w:tcPr>
            <w:tcW w:w="1531" w:type="dxa"/>
            <w:noWrap/>
            <w:tcMar>
              <w:left w:w="57" w:type="dxa"/>
              <w:right w:w="57" w:type="dxa"/>
            </w:tcMar>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rsidR="001F3DCA" w:rsidRPr="002B1508" w:rsidRDefault="001F3DCA" w:rsidP="00B6294D">
            <w:pPr>
              <w:snapToGrid w:val="0"/>
              <w:spacing w:before="8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 xml:space="preserve">Cost Recovery for the processing of satellite network filings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COM</w:t>
            </w:r>
          </w:p>
        </w:tc>
      </w:tr>
      <w:tr w:rsidR="001F3DCA" w:rsidRPr="002B1508" w:rsidTr="00C2487B">
        <w:tc>
          <w:tcPr>
            <w:tcW w:w="1191" w:type="dxa"/>
            <w:shd w:val="clear" w:color="auto" w:fill="auto"/>
            <w:noWrap/>
          </w:tcPr>
          <w:p w:rsidR="001F3DCA" w:rsidRPr="002B1508" w:rsidRDefault="00DF2268" w:rsidP="00B6294D">
            <w:pPr>
              <w:snapToGrid w:val="0"/>
              <w:spacing w:before="80" w:after="80"/>
              <w:jc w:val="center"/>
              <w:rPr>
                <w:rFonts w:asciiTheme="minorHAnsi" w:hAnsiTheme="minorHAnsi" w:cstheme="minorHAnsi"/>
                <w:sz w:val="20"/>
              </w:rPr>
            </w:pPr>
            <w:hyperlink r:id="rId41" w:history="1">
              <w:r w:rsidR="001F3DCA" w:rsidRPr="002B1508">
                <w:rPr>
                  <w:rStyle w:val="Hyperlink"/>
                  <w:rFonts w:asciiTheme="minorHAnsi" w:hAnsiTheme="minorHAnsi" w:cstheme="minorHAnsi"/>
                  <w:sz w:val="20"/>
                </w:rPr>
                <w:t>C19/17</w:t>
              </w:r>
            </w:hyperlink>
          </w:p>
        </w:tc>
        <w:tc>
          <w:tcPr>
            <w:tcW w:w="1531" w:type="dxa"/>
            <w:noWrap/>
            <w:tcMar>
              <w:left w:w="57" w:type="dxa"/>
              <w:right w:w="57" w:type="dxa"/>
            </w:tcMar>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rsidR="001F3DCA" w:rsidRPr="002B1508" w:rsidRDefault="001F3DCA" w:rsidP="00B6294D">
            <w:pPr>
              <w:snapToGrid w:val="0"/>
              <w:spacing w:before="8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 xml:space="preserve">World Telecommunication and Information Society Day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1F3DCA" w:rsidRPr="002B1508" w:rsidTr="00C2487B">
        <w:tc>
          <w:tcPr>
            <w:tcW w:w="1191" w:type="dxa"/>
            <w:shd w:val="clear" w:color="auto" w:fill="auto"/>
            <w:noWrap/>
          </w:tcPr>
          <w:p w:rsidR="001F3DCA" w:rsidRPr="002B1508" w:rsidRDefault="00DF2268" w:rsidP="00B6294D">
            <w:pPr>
              <w:snapToGrid w:val="0"/>
              <w:spacing w:before="80" w:after="80"/>
              <w:jc w:val="center"/>
              <w:rPr>
                <w:rFonts w:asciiTheme="minorHAnsi" w:hAnsiTheme="minorHAnsi" w:cstheme="minorHAnsi"/>
                <w:sz w:val="20"/>
              </w:rPr>
            </w:pPr>
            <w:hyperlink r:id="rId42" w:history="1">
              <w:r w:rsidR="001F3DCA" w:rsidRPr="002B1508">
                <w:rPr>
                  <w:rStyle w:val="Hyperlink"/>
                  <w:rFonts w:asciiTheme="minorHAnsi" w:hAnsiTheme="minorHAnsi" w:cstheme="minorHAnsi"/>
                  <w:sz w:val="20"/>
                </w:rPr>
                <w:t>C19/18</w:t>
              </w:r>
            </w:hyperlink>
          </w:p>
        </w:tc>
        <w:tc>
          <w:tcPr>
            <w:tcW w:w="1531" w:type="dxa"/>
            <w:noWrap/>
            <w:tcMar>
              <w:left w:w="57" w:type="dxa"/>
              <w:right w:w="57" w:type="dxa"/>
            </w:tcMar>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rsidR="001F3DCA" w:rsidRPr="002B1508" w:rsidRDefault="001F3DCA" w:rsidP="00B6294D">
            <w:pPr>
              <w:snapToGrid w:val="0"/>
              <w:spacing w:before="8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ITU activities on strengthening the role of ITU in building confidence and security in the use of ICTs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1F3DCA" w:rsidRPr="002B1508" w:rsidTr="00C2487B">
        <w:tc>
          <w:tcPr>
            <w:tcW w:w="1191" w:type="dxa"/>
            <w:shd w:val="clear" w:color="auto" w:fill="auto"/>
            <w:noWrap/>
          </w:tcPr>
          <w:p w:rsidR="001F3DCA" w:rsidRPr="002B1508" w:rsidRDefault="00DF2268" w:rsidP="00B6294D">
            <w:pPr>
              <w:snapToGrid w:val="0"/>
              <w:spacing w:before="80" w:after="80"/>
              <w:jc w:val="center"/>
              <w:rPr>
                <w:rFonts w:asciiTheme="minorHAnsi" w:hAnsiTheme="minorHAnsi" w:cstheme="minorHAnsi"/>
                <w:sz w:val="20"/>
              </w:rPr>
            </w:pPr>
            <w:hyperlink r:id="rId43" w:history="1">
              <w:r w:rsidR="001F3DCA" w:rsidRPr="002B1508">
                <w:rPr>
                  <w:rStyle w:val="Hyperlink"/>
                  <w:rFonts w:asciiTheme="minorHAnsi" w:hAnsiTheme="minorHAnsi" w:cstheme="minorHAnsi"/>
                  <w:sz w:val="20"/>
                </w:rPr>
                <w:t>C19/19</w:t>
              </w:r>
            </w:hyperlink>
          </w:p>
        </w:tc>
        <w:tc>
          <w:tcPr>
            <w:tcW w:w="1531" w:type="dxa"/>
            <w:noWrap/>
            <w:tcMar>
              <w:left w:w="57" w:type="dxa"/>
              <w:right w:w="57" w:type="dxa"/>
            </w:tcMar>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rsidR="001F3DCA" w:rsidRPr="002B1508" w:rsidRDefault="001F3DCA" w:rsidP="00B6294D">
            <w:pPr>
              <w:snapToGrid w:val="0"/>
              <w:spacing w:before="8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Report on ITU Telecom World events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1F3DCA" w:rsidRPr="002B1508" w:rsidTr="00C2487B">
        <w:tc>
          <w:tcPr>
            <w:tcW w:w="1191" w:type="dxa"/>
            <w:shd w:val="clear" w:color="auto" w:fill="auto"/>
            <w:noWrap/>
          </w:tcPr>
          <w:p w:rsidR="001F3DCA" w:rsidRPr="002B1508" w:rsidRDefault="00DF2268" w:rsidP="00B6294D">
            <w:pPr>
              <w:snapToGrid w:val="0"/>
              <w:spacing w:before="80" w:after="80"/>
              <w:jc w:val="center"/>
              <w:rPr>
                <w:rFonts w:asciiTheme="minorHAnsi" w:hAnsiTheme="minorHAnsi" w:cstheme="minorHAnsi"/>
                <w:sz w:val="20"/>
              </w:rPr>
            </w:pPr>
            <w:hyperlink r:id="rId44" w:history="1">
              <w:r w:rsidR="001F3DCA" w:rsidRPr="002B1508">
                <w:rPr>
                  <w:rStyle w:val="Hyperlink"/>
                  <w:rFonts w:asciiTheme="minorHAnsi" w:hAnsiTheme="minorHAnsi" w:cstheme="minorHAnsi"/>
                  <w:sz w:val="20"/>
                </w:rPr>
                <w:t>C19/20</w:t>
              </w:r>
            </w:hyperlink>
          </w:p>
        </w:tc>
        <w:tc>
          <w:tcPr>
            <w:tcW w:w="1531" w:type="dxa"/>
            <w:noWrap/>
            <w:tcMar>
              <w:left w:w="57" w:type="dxa"/>
              <w:right w:w="57" w:type="dxa"/>
            </w:tcMar>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rsidR="001F3DCA" w:rsidRPr="002B1508" w:rsidRDefault="001F3DCA" w:rsidP="00B6294D">
            <w:pPr>
              <w:snapToGrid w:val="0"/>
              <w:spacing w:before="8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 xml:space="preserve">Provisional participation of entities dealing with telecommunication matters in the activities of ITU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COM</w:t>
            </w:r>
          </w:p>
        </w:tc>
      </w:tr>
      <w:tr w:rsidR="001F3DCA" w:rsidRPr="002B1508" w:rsidTr="00C2487B">
        <w:tc>
          <w:tcPr>
            <w:tcW w:w="1191" w:type="dxa"/>
            <w:shd w:val="clear" w:color="auto" w:fill="auto"/>
            <w:noWrap/>
          </w:tcPr>
          <w:p w:rsidR="001F3DCA" w:rsidRPr="002B1508" w:rsidRDefault="00DF2268" w:rsidP="00B6294D">
            <w:pPr>
              <w:snapToGrid w:val="0"/>
              <w:spacing w:before="80" w:after="80"/>
              <w:jc w:val="center"/>
              <w:rPr>
                <w:rFonts w:asciiTheme="minorHAnsi" w:hAnsiTheme="minorHAnsi" w:cstheme="minorHAnsi"/>
                <w:sz w:val="20"/>
              </w:rPr>
            </w:pPr>
            <w:hyperlink r:id="rId45" w:history="1">
              <w:r w:rsidR="001F3DCA" w:rsidRPr="00611086">
                <w:rPr>
                  <w:rStyle w:val="Hyperlink"/>
                  <w:rFonts w:asciiTheme="minorHAnsi" w:hAnsiTheme="minorHAnsi" w:cstheme="minorHAnsi"/>
                  <w:sz w:val="20"/>
                </w:rPr>
                <w:t>C19/21</w:t>
              </w:r>
            </w:hyperlink>
            <w:r w:rsidR="005B4E39" w:rsidRPr="00611086">
              <w:rPr>
                <w:rStyle w:val="Hyperlink"/>
                <w:rFonts w:asciiTheme="minorHAnsi" w:hAnsiTheme="minorHAnsi" w:cstheme="minorHAnsi"/>
                <w:sz w:val="20"/>
              </w:rPr>
              <w:t xml:space="preserve"> (Rev.1)</w:t>
            </w:r>
          </w:p>
        </w:tc>
        <w:tc>
          <w:tcPr>
            <w:tcW w:w="1531" w:type="dxa"/>
            <w:noWrap/>
            <w:tcMar>
              <w:left w:w="57" w:type="dxa"/>
              <w:right w:w="57" w:type="dxa"/>
            </w:tcMar>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rsidR="001F3DCA" w:rsidRPr="002B1508" w:rsidRDefault="001F3DCA" w:rsidP="00B6294D">
            <w:pPr>
              <w:snapToGrid w:val="0"/>
              <w:spacing w:before="8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List of candidatures for Chairmen and Vice-chairmen of the Council Working Groups and Expert Groups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1F3DCA" w:rsidRPr="002B1508" w:rsidTr="00C2487B">
        <w:tc>
          <w:tcPr>
            <w:tcW w:w="1191" w:type="dxa"/>
            <w:shd w:val="clear" w:color="auto" w:fill="auto"/>
            <w:noWrap/>
          </w:tcPr>
          <w:p w:rsidR="001F3DCA" w:rsidRPr="002B1508" w:rsidRDefault="00DF2268" w:rsidP="00B6294D">
            <w:pPr>
              <w:snapToGrid w:val="0"/>
              <w:spacing w:before="80" w:after="80"/>
              <w:jc w:val="center"/>
              <w:rPr>
                <w:rFonts w:asciiTheme="minorHAnsi" w:hAnsiTheme="minorHAnsi" w:cstheme="minorHAnsi"/>
                <w:sz w:val="20"/>
              </w:rPr>
            </w:pPr>
            <w:hyperlink r:id="rId46" w:history="1">
              <w:r w:rsidR="001F3DCA" w:rsidRPr="002B1508">
                <w:rPr>
                  <w:rStyle w:val="Hyperlink"/>
                  <w:rFonts w:asciiTheme="minorHAnsi" w:hAnsiTheme="minorHAnsi" w:cstheme="minorHAnsi"/>
                  <w:sz w:val="20"/>
                </w:rPr>
                <w:t>C19/22</w:t>
              </w:r>
            </w:hyperlink>
          </w:p>
        </w:tc>
        <w:tc>
          <w:tcPr>
            <w:tcW w:w="1531" w:type="dxa"/>
            <w:noWrap/>
            <w:tcMar>
              <w:left w:w="57" w:type="dxa"/>
              <w:right w:w="57" w:type="dxa"/>
            </w:tcMar>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rsidR="001F3DCA" w:rsidRPr="002B1508" w:rsidRDefault="00092001" w:rsidP="00B6294D">
            <w:pPr>
              <w:snapToGrid w:val="0"/>
              <w:spacing w:before="8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Eighth annual report of the Independent Management Advisory Committee (IMAC)</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F3DCA" w:rsidRPr="002B1508" w:rsidRDefault="000F7042"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COM</w:t>
            </w:r>
          </w:p>
        </w:tc>
      </w:tr>
      <w:tr w:rsidR="001F3DCA" w:rsidRPr="002B1508" w:rsidTr="00C2487B">
        <w:tc>
          <w:tcPr>
            <w:tcW w:w="1191" w:type="dxa"/>
            <w:shd w:val="clear" w:color="auto" w:fill="auto"/>
            <w:noWrap/>
          </w:tcPr>
          <w:p w:rsidR="001F3DCA" w:rsidRPr="002B1508" w:rsidRDefault="00DF2268" w:rsidP="00B6294D">
            <w:pPr>
              <w:snapToGrid w:val="0"/>
              <w:spacing w:before="80" w:after="80"/>
              <w:jc w:val="center"/>
              <w:rPr>
                <w:rFonts w:asciiTheme="minorHAnsi" w:hAnsiTheme="minorHAnsi" w:cstheme="minorHAnsi"/>
                <w:sz w:val="20"/>
              </w:rPr>
            </w:pPr>
            <w:hyperlink r:id="rId47" w:history="1">
              <w:r w:rsidR="001F3DCA" w:rsidRPr="002B1508">
                <w:rPr>
                  <w:rStyle w:val="Hyperlink"/>
                  <w:rFonts w:asciiTheme="minorHAnsi" w:hAnsiTheme="minorHAnsi" w:cstheme="minorHAnsi"/>
                  <w:sz w:val="20"/>
                </w:rPr>
                <w:t>C19/23</w:t>
              </w:r>
            </w:hyperlink>
          </w:p>
        </w:tc>
        <w:tc>
          <w:tcPr>
            <w:tcW w:w="1531" w:type="dxa"/>
            <w:noWrap/>
            <w:tcMar>
              <w:left w:w="57" w:type="dxa"/>
              <w:right w:w="57" w:type="dxa"/>
            </w:tcMar>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rsidR="001F3DCA" w:rsidRPr="002B1508" w:rsidRDefault="001F3DCA" w:rsidP="00B6294D">
            <w:pPr>
              <w:snapToGrid w:val="0"/>
              <w:spacing w:before="8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Changes in the conditions of service under the United Nations Common System</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COM</w:t>
            </w:r>
          </w:p>
        </w:tc>
      </w:tr>
      <w:tr w:rsidR="001F3DCA" w:rsidRPr="002B1508" w:rsidTr="00C2487B">
        <w:tc>
          <w:tcPr>
            <w:tcW w:w="1191" w:type="dxa"/>
            <w:shd w:val="clear" w:color="auto" w:fill="auto"/>
            <w:noWrap/>
          </w:tcPr>
          <w:p w:rsidR="001F3DCA" w:rsidRPr="002B1508" w:rsidRDefault="00DF2268" w:rsidP="00B6294D">
            <w:pPr>
              <w:snapToGrid w:val="0"/>
              <w:spacing w:before="80" w:after="80"/>
              <w:jc w:val="center"/>
              <w:rPr>
                <w:rFonts w:asciiTheme="minorHAnsi" w:hAnsiTheme="minorHAnsi" w:cstheme="minorHAnsi"/>
                <w:sz w:val="20"/>
              </w:rPr>
            </w:pPr>
            <w:hyperlink r:id="rId48" w:history="1">
              <w:r w:rsidR="001F3DCA" w:rsidRPr="002B1508">
                <w:rPr>
                  <w:rStyle w:val="Hyperlink"/>
                  <w:rFonts w:asciiTheme="minorHAnsi" w:hAnsiTheme="minorHAnsi" w:cstheme="minorHAnsi"/>
                  <w:sz w:val="20"/>
                </w:rPr>
                <w:t>C19/24</w:t>
              </w:r>
            </w:hyperlink>
          </w:p>
        </w:tc>
        <w:tc>
          <w:tcPr>
            <w:tcW w:w="1531" w:type="dxa"/>
            <w:noWrap/>
            <w:tcMar>
              <w:left w:w="57" w:type="dxa"/>
              <w:right w:w="57" w:type="dxa"/>
            </w:tcMar>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rsidR="001F3DCA" w:rsidRPr="002B1508" w:rsidRDefault="00850734" w:rsidP="00B6294D">
            <w:pPr>
              <w:snapToGrid w:val="0"/>
              <w:spacing w:before="8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Preparations for the 2020 World Telecommunication Standardization Assembly (WTSA-20)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1F3DCA" w:rsidRPr="002B1508" w:rsidTr="00C2487B">
        <w:tc>
          <w:tcPr>
            <w:tcW w:w="1191" w:type="dxa"/>
            <w:shd w:val="clear" w:color="auto" w:fill="auto"/>
            <w:noWrap/>
          </w:tcPr>
          <w:p w:rsidR="001F3DCA" w:rsidRPr="002B1508" w:rsidRDefault="00DF2268" w:rsidP="00B6294D">
            <w:pPr>
              <w:snapToGrid w:val="0"/>
              <w:spacing w:before="80" w:after="80"/>
              <w:jc w:val="center"/>
              <w:rPr>
                <w:rFonts w:asciiTheme="minorHAnsi" w:hAnsiTheme="minorHAnsi" w:cstheme="minorHAnsi"/>
                <w:sz w:val="20"/>
              </w:rPr>
            </w:pPr>
            <w:hyperlink r:id="rId49" w:history="1">
              <w:r w:rsidR="001F3DCA" w:rsidRPr="002B1508">
                <w:rPr>
                  <w:rStyle w:val="Hyperlink"/>
                  <w:rFonts w:asciiTheme="minorHAnsi" w:hAnsiTheme="minorHAnsi" w:cstheme="minorHAnsi"/>
                  <w:sz w:val="20"/>
                </w:rPr>
                <w:t>C19/25</w:t>
              </w:r>
              <w:r w:rsidR="00621C9A" w:rsidRPr="002B1508">
                <w:rPr>
                  <w:rStyle w:val="Hyperlink"/>
                  <w:rFonts w:asciiTheme="minorHAnsi" w:hAnsiTheme="minorHAnsi" w:cstheme="minorHAnsi"/>
                  <w:sz w:val="20"/>
                </w:rPr>
                <w:t xml:space="preserve"> (Rev.1-2)</w:t>
              </w:r>
            </w:hyperlink>
          </w:p>
        </w:tc>
        <w:tc>
          <w:tcPr>
            <w:tcW w:w="1531" w:type="dxa"/>
            <w:noWrap/>
            <w:tcMar>
              <w:left w:w="57" w:type="dxa"/>
              <w:right w:w="57" w:type="dxa"/>
            </w:tcMar>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rsidR="001F3DCA" w:rsidRPr="002B1508" w:rsidRDefault="001F3DCA" w:rsidP="00B6294D">
            <w:pPr>
              <w:snapToGrid w:val="0"/>
              <w:spacing w:before="8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Strengthening the regional presence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COM</w:t>
            </w:r>
          </w:p>
        </w:tc>
      </w:tr>
      <w:tr w:rsidR="001F3DCA" w:rsidRPr="002B1508" w:rsidTr="00C2487B">
        <w:tc>
          <w:tcPr>
            <w:tcW w:w="1191" w:type="dxa"/>
            <w:shd w:val="clear" w:color="auto" w:fill="auto"/>
            <w:noWrap/>
          </w:tcPr>
          <w:p w:rsidR="001F3DCA" w:rsidRPr="002B1508" w:rsidRDefault="00DF2268" w:rsidP="00B6294D">
            <w:pPr>
              <w:snapToGrid w:val="0"/>
              <w:spacing w:before="80" w:after="80"/>
              <w:jc w:val="center"/>
              <w:rPr>
                <w:rFonts w:asciiTheme="minorHAnsi" w:hAnsiTheme="minorHAnsi" w:cstheme="minorHAnsi"/>
                <w:sz w:val="20"/>
              </w:rPr>
            </w:pPr>
            <w:hyperlink r:id="rId50" w:history="1">
              <w:r w:rsidR="001F3DCA" w:rsidRPr="002B1508">
                <w:rPr>
                  <w:rStyle w:val="Hyperlink"/>
                  <w:rFonts w:asciiTheme="minorHAnsi" w:hAnsiTheme="minorHAnsi" w:cstheme="minorHAnsi"/>
                  <w:sz w:val="20"/>
                </w:rPr>
                <w:t>C19/26</w:t>
              </w:r>
            </w:hyperlink>
          </w:p>
        </w:tc>
        <w:tc>
          <w:tcPr>
            <w:tcW w:w="1531" w:type="dxa"/>
            <w:noWrap/>
            <w:tcMar>
              <w:left w:w="57" w:type="dxa"/>
              <w:right w:w="57" w:type="dxa"/>
            </w:tcMar>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rsidR="001F3DCA" w:rsidRPr="002B1508" w:rsidRDefault="001F3DCA" w:rsidP="00B6294D">
            <w:pPr>
              <w:snapToGrid w:val="0"/>
              <w:spacing w:before="8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Follow-up to Resolution 146 (Rev. Dubai, 2018): Periodic review and revision of the International Telecommunication Regulations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1F3DCA" w:rsidRPr="002B1508" w:rsidTr="00C2487B">
        <w:tc>
          <w:tcPr>
            <w:tcW w:w="1191" w:type="dxa"/>
            <w:shd w:val="clear" w:color="auto" w:fill="auto"/>
            <w:noWrap/>
          </w:tcPr>
          <w:p w:rsidR="001F3DCA" w:rsidRPr="002B1508" w:rsidRDefault="00DF2268" w:rsidP="00B6294D">
            <w:pPr>
              <w:snapToGrid w:val="0"/>
              <w:spacing w:before="80" w:after="80"/>
              <w:jc w:val="center"/>
              <w:rPr>
                <w:rFonts w:asciiTheme="minorHAnsi" w:hAnsiTheme="minorHAnsi" w:cstheme="minorHAnsi"/>
                <w:sz w:val="20"/>
              </w:rPr>
            </w:pPr>
            <w:hyperlink r:id="rId51" w:history="1">
              <w:r w:rsidR="001F3DCA" w:rsidRPr="002B1508">
                <w:rPr>
                  <w:rStyle w:val="Hyperlink"/>
                  <w:rFonts w:asciiTheme="minorHAnsi" w:hAnsiTheme="minorHAnsi" w:cstheme="minorHAnsi"/>
                  <w:sz w:val="20"/>
                </w:rPr>
                <w:t>C19/27</w:t>
              </w:r>
            </w:hyperlink>
          </w:p>
        </w:tc>
        <w:tc>
          <w:tcPr>
            <w:tcW w:w="1531" w:type="dxa"/>
            <w:noWrap/>
            <w:tcMar>
              <w:left w:w="57" w:type="dxa"/>
              <w:right w:w="57" w:type="dxa"/>
            </w:tcMar>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rsidR="001F3DCA" w:rsidRPr="002B1508" w:rsidRDefault="001F3DCA" w:rsidP="00B6294D">
            <w:pPr>
              <w:snapToGrid w:val="0"/>
              <w:spacing w:before="8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 xml:space="preserve">Preparations for the Radiocommunication Assembly 2019 (RA-19) and World Radiocommunication Conference 2019 (WRC-19)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1F3DCA" w:rsidRPr="002B1508" w:rsidTr="00C2487B">
        <w:tc>
          <w:tcPr>
            <w:tcW w:w="1191" w:type="dxa"/>
            <w:shd w:val="clear" w:color="auto" w:fill="auto"/>
            <w:noWrap/>
          </w:tcPr>
          <w:p w:rsidR="001F3DCA" w:rsidRPr="002B1508" w:rsidRDefault="00DF2268" w:rsidP="00B6294D">
            <w:pPr>
              <w:snapToGrid w:val="0"/>
              <w:spacing w:before="80" w:after="80"/>
              <w:jc w:val="center"/>
              <w:rPr>
                <w:rFonts w:asciiTheme="minorHAnsi" w:hAnsiTheme="minorHAnsi" w:cstheme="minorHAnsi"/>
                <w:sz w:val="20"/>
              </w:rPr>
            </w:pPr>
            <w:hyperlink r:id="rId52" w:history="1">
              <w:r w:rsidR="001F3DCA" w:rsidRPr="002B1508">
                <w:rPr>
                  <w:rStyle w:val="Hyperlink"/>
                  <w:rFonts w:asciiTheme="minorHAnsi" w:hAnsiTheme="minorHAnsi" w:cstheme="minorHAnsi"/>
                  <w:sz w:val="20"/>
                </w:rPr>
                <w:t>C19/28</w:t>
              </w:r>
            </w:hyperlink>
          </w:p>
        </w:tc>
        <w:tc>
          <w:tcPr>
            <w:tcW w:w="1531" w:type="dxa"/>
            <w:noWrap/>
            <w:tcMar>
              <w:left w:w="57" w:type="dxa"/>
              <w:right w:w="57" w:type="dxa"/>
            </w:tcMar>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rsidR="001F3DCA" w:rsidRPr="002B1508" w:rsidRDefault="001F3DCA" w:rsidP="00B6294D">
            <w:pPr>
              <w:snapToGrid w:val="0"/>
              <w:spacing w:before="8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 xml:space="preserve">Draft four-year rolling operational plans for the Union for 2020-2023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1F3DCA" w:rsidRPr="002B1508" w:rsidTr="00C2487B">
        <w:tc>
          <w:tcPr>
            <w:tcW w:w="1191" w:type="dxa"/>
            <w:shd w:val="clear" w:color="auto" w:fill="auto"/>
            <w:noWrap/>
          </w:tcPr>
          <w:p w:rsidR="001F3DCA" w:rsidRPr="002B1508" w:rsidRDefault="00DF2268" w:rsidP="00B6294D">
            <w:pPr>
              <w:snapToGrid w:val="0"/>
              <w:spacing w:before="80" w:after="80"/>
              <w:jc w:val="center"/>
              <w:rPr>
                <w:rFonts w:asciiTheme="minorHAnsi" w:hAnsiTheme="minorHAnsi" w:cstheme="minorHAnsi"/>
                <w:sz w:val="20"/>
              </w:rPr>
            </w:pPr>
            <w:hyperlink r:id="rId53" w:history="1">
              <w:r w:rsidR="001F3DCA" w:rsidRPr="002B1508">
                <w:rPr>
                  <w:rStyle w:val="Hyperlink"/>
                  <w:rFonts w:asciiTheme="minorHAnsi" w:hAnsiTheme="minorHAnsi" w:cstheme="minorHAnsi"/>
                  <w:sz w:val="20"/>
                </w:rPr>
                <w:t>C19/29</w:t>
              </w:r>
            </w:hyperlink>
          </w:p>
        </w:tc>
        <w:tc>
          <w:tcPr>
            <w:tcW w:w="1531" w:type="dxa"/>
            <w:noWrap/>
            <w:tcMar>
              <w:left w:w="57" w:type="dxa"/>
              <w:right w:w="57" w:type="dxa"/>
            </w:tcMar>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rsidR="001F3DCA" w:rsidRPr="002B1508" w:rsidRDefault="001F3DCA" w:rsidP="00B6294D">
            <w:pPr>
              <w:snapToGrid w:val="0"/>
              <w:spacing w:before="8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 xml:space="preserve">Implementation of Resolution 167 (Rev. Dubai, 2018) - Strengthening and developing ITU capabilities for electronic meetings and means to advance the work of the Union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COM</w:t>
            </w:r>
          </w:p>
        </w:tc>
      </w:tr>
      <w:tr w:rsidR="001F3DCA" w:rsidRPr="002B1508" w:rsidTr="00C2487B">
        <w:tc>
          <w:tcPr>
            <w:tcW w:w="1191" w:type="dxa"/>
            <w:shd w:val="clear" w:color="auto" w:fill="auto"/>
            <w:noWrap/>
          </w:tcPr>
          <w:p w:rsidR="001F3DCA" w:rsidRPr="002B1508" w:rsidRDefault="00DF2268" w:rsidP="00B6294D">
            <w:pPr>
              <w:snapToGrid w:val="0"/>
              <w:spacing w:before="80" w:after="80"/>
              <w:jc w:val="center"/>
              <w:rPr>
                <w:rFonts w:asciiTheme="minorHAnsi" w:hAnsiTheme="minorHAnsi" w:cstheme="minorHAnsi"/>
                <w:sz w:val="20"/>
              </w:rPr>
            </w:pPr>
            <w:hyperlink r:id="rId54" w:history="1">
              <w:r w:rsidR="001F3DCA" w:rsidRPr="002B1508">
                <w:rPr>
                  <w:rStyle w:val="Hyperlink"/>
                  <w:rFonts w:asciiTheme="minorHAnsi" w:hAnsiTheme="minorHAnsi" w:cstheme="minorHAnsi"/>
                  <w:sz w:val="20"/>
                </w:rPr>
                <w:t>C19/30</w:t>
              </w:r>
            </w:hyperlink>
          </w:p>
        </w:tc>
        <w:tc>
          <w:tcPr>
            <w:tcW w:w="1531" w:type="dxa"/>
            <w:noWrap/>
            <w:tcMar>
              <w:left w:w="57" w:type="dxa"/>
              <w:right w:w="57" w:type="dxa"/>
            </w:tcMar>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rsidR="001F3DCA" w:rsidRPr="002B1508" w:rsidRDefault="001F3DCA" w:rsidP="00B6294D">
            <w:pPr>
              <w:snapToGrid w:val="0"/>
              <w:spacing w:before="8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 xml:space="preserve">Preparations for the World Telecommunication Development Conference 2021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1F3DCA" w:rsidRPr="002B1508" w:rsidTr="00C2487B">
        <w:tc>
          <w:tcPr>
            <w:tcW w:w="1191" w:type="dxa"/>
            <w:shd w:val="clear" w:color="auto" w:fill="auto"/>
            <w:noWrap/>
          </w:tcPr>
          <w:p w:rsidR="001F3DCA" w:rsidRPr="002B1508" w:rsidRDefault="00DF2268" w:rsidP="00B6294D">
            <w:pPr>
              <w:snapToGrid w:val="0"/>
              <w:spacing w:before="80" w:after="80"/>
              <w:jc w:val="center"/>
              <w:rPr>
                <w:rFonts w:asciiTheme="minorHAnsi" w:hAnsiTheme="minorHAnsi" w:cstheme="minorHAnsi"/>
                <w:sz w:val="20"/>
              </w:rPr>
            </w:pPr>
            <w:hyperlink r:id="rId55" w:history="1">
              <w:r w:rsidR="001F3DCA" w:rsidRPr="002B1508">
                <w:rPr>
                  <w:rStyle w:val="Hyperlink"/>
                  <w:rFonts w:asciiTheme="minorHAnsi" w:hAnsiTheme="minorHAnsi" w:cstheme="minorHAnsi"/>
                  <w:sz w:val="20"/>
                </w:rPr>
                <w:t>C19/31</w:t>
              </w:r>
              <w:r w:rsidR="00621C9A" w:rsidRPr="002B1508">
                <w:rPr>
                  <w:rStyle w:val="Hyperlink"/>
                  <w:rFonts w:asciiTheme="minorHAnsi" w:hAnsiTheme="minorHAnsi" w:cstheme="minorHAnsi"/>
                  <w:sz w:val="20"/>
                </w:rPr>
                <w:t xml:space="preserve"> (Rev.1)</w:t>
              </w:r>
            </w:hyperlink>
          </w:p>
        </w:tc>
        <w:tc>
          <w:tcPr>
            <w:tcW w:w="1531" w:type="dxa"/>
            <w:noWrap/>
            <w:tcMar>
              <w:left w:w="57" w:type="dxa"/>
              <w:right w:w="57" w:type="dxa"/>
            </w:tcMar>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rsidR="001F3DCA" w:rsidRPr="002B1508" w:rsidRDefault="001F3DCA" w:rsidP="00B6294D">
            <w:pPr>
              <w:snapToGrid w:val="0"/>
              <w:spacing w:before="8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 xml:space="preserve">Improving, promoting, and strengthening ITU fellowships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COM</w:t>
            </w:r>
          </w:p>
        </w:tc>
      </w:tr>
      <w:tr w:rsidR="001F3DCA" w:rsidRPr="002B1508" w:rsidTr="00C2487B">
        <w:tc>
          <w:tcPr>
            <w:tcW w:w="1191" w:type="dxa"/>
            <w:shd w:val="clear" w:color="auto" w:fill="auto"/>
            <w:noWrap/>
          </w:tcPr>
          <w:p w:rsidR="001F3DCA" w:rsidRPr="002B1508" w:rsidRDefault="001F3DCA" w:rsidP="00B6294D">
            <w:pPr>
              <w:snapToGrid w:val="0"/>
              <w:spacing w:before="80" w:after="80"/>
              <w:jc w:val="center"/>
              <w:rPr>
                <w:rFonts w:asciiTheme="minorHAnsi" w:hAnsiTheme="minorHAnsi" w:cstheme="minorHAnsi"/>
                <w:i/>
                <w:iCs/>
                <w:sz w:val="20"/>
              </w:rPr>
            </w:pPr>
            <w:r w:rsidRPr="002B1508">
              <w:rPr>
                <w:rStyle w:val="Hyperlink"/>
                <w:rFonts w:asciiTheme="minorHAnsi" w:hAnsiTheme="minorHAnsi" w:cstheme="minorHAnsi"/>
                <w:i/>
                <w:iCs/>
                <w:color w:val="auto"/>
                <w:sz w:val="20"/>
                <w:u w:val="none"/>
              </w:rPr>
              <w:t>C19/32</w:t>
            </w:r>
          </w:p>
        </w:tc>
        <w:tc>
          <w:tcPr>
            <w:tcW w:w="1531" w:type="dxa"/>
            <w:noWrap/>
            <w:tcMar>
              <w:left w:w="57" w:type="dxa"/>
              <w:right w:w="57" w:type="dxa"/>
            </w:tcMar>
          </w:tcPr>
          <w:p w:rsidR="001F3DCA" w:rsidRPr="002B1508" w:rsidRDefault="001F3DCA" w:rsidP="00B6294D">
            <w:pPr>
              <w:snapToGrid w:val="0"/>
              <w:spacing w:before="80" w:after="80"/>
              <w:jc w:val="center"/>
              <w:rPr>
                <w:rFonts w:asciiTheme="minorHAnsi" w:hAnsiTheme="minorHAnsi" w:cstheme="minorHAnsi"/>
                <w:i/>
                <w:iCs/>
                <w:sz w:val="20"/>
              </w:rPr>
            </w:pPr>
            <w:r w:rsidRPr="002B1508">
              <w:rPr>
                <w:rFonts w:asciiTheme="minorHAnsi" w:hAnsiTheme="minorHAnsi" w:cstheme="minorHAnsi"/>
                <w:i/>
                <w:iCs/>
                <w:color w:val="000000"/>
                <w:sz w:val="20"/>
                <w:lang w:val="en-US" w:eastAsia="zh-CN"/>
              </w:rPr>
              <w:t>-</w:t>
            </w:r>
          </w:p>
        </w:tc>
        <w:tc>
          <w:tcPr>
            <w:tcW w:w="6521" w:type="dxa"/>
            <w:tcBorders>
              <w:top w:val="single" w:sz="4" w:space="0" w:color="auto"/>
              <w:left w:val="nil"/>
              <w:bottom w:val="single" w:sz="4" w:space="0" w:color="auto"/>
              <w:right w:val="single" w:sz="4" w:space="0" w:color="auto"/>
            </w:tcBorders>
            <w:shd w:val="clear" w:color="auto" w:fill="auto"/>
            <w:noWrap/>
          </w:tcPr>
          <w:p w:rsidR="001F3DCA" w:rsidRPr="002B1508" w:rsidRDefault="001F3DCA" w:rsidP="00B6294D">
            <w:pPr>
              <w:snapToGrid w:val="0"/>
              <w:spacing w:before="80" w:after="80"/>
              <w:rPr>
                <w:rFonts w:asciiTheme="minorHAnsi" w:hAnsiTheme="minorHAnsi" w:cstheme="minorHAnsi"/>
                <w:i/>
                <w:iCs/>
                <w:color w:val="000000"/>
                <w:sz w:val="22"/>
                <w:szCs w:val="22"/>
              </w:rPr>
            </w:pPr>
            <w:r w:rsidRPr="002B1508">
              <w:rPr>
                <w:rFonts w:asciiTheme="minorHAnsi" w:hAnsiTheme="minorHAnsi" w:cstheme="minorHAnsi"/>
                <w:i/>
                <w:iCs/>
                <w:color w:val="000000"/>
                <w:sz w:val="22"/>
                <w:szCs w:val="22"/>
              </w:rPr>
              <w:t>not allocated</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w:t>
            </w:r>
          </w:p>
        </w:tc>
      </w:tr>
      <w:tr w:rsidR="001F3DCA" w:rsidRPr="002B1508" w:rsidTr="00C2487B">
        <w:tc>
          <w:tcPr>
            <w:tcW w:w="1191" w:type="dxa"/>
            <w:shd w:val="clear" w:color="auto" w:fill="auto"/>
            <w:noWrap/>
          </w:tcPr>
          <w:p w:rsidR="001F3DCA" w:rsidRPr="002B1508" w:rsidRDefault="00DF2268" w:rsidP="00B6294D">
            <w:pPr>
              <w:snapToGrid w:val="0"/>
              <w:spacing w:before="80" w:after="80"/>
              <w:jc w:val="center"/>
              <w:rPr>
                <w:rFonts w:asciiTheme="minorHAnsi" w:hAnsiTheme="minorHAnsi" w:cstheme="minorHAnsi"/>
                <w:sz w:val="20"/>
              </w:rPr>
            </w:pPr>
            <w:hyperlink r:id="rId56" w:history="1">
              <w:r w:rsidR="001F3DCA" w:rsidRPr="002B1508">
                <w:rPr>
                  <w:rStyle w:val="Hyperlink"/>
                  <w:rFonts w:asciiTheme="minorHAnsi" w:hAnsiTheme="minorHAnsi" w:cstheme="minorHAnsi"/>
                  <w:sz w:val="20"/>
                </w:rPr>
                <w:t>C19/33</w:t>
              </w:r>
            </w:hyperlink>
          </w:p>
        </w:tc>
        <w:tc>
          <w:tcPr>
            <w:tcW w:w="1531" w:type="dxa"/>
            <w:noWrap/>
            <w:tcMar>
              <w:left w:w="57" w:type="dxa"/>
              <w:right w:w="57" w:type="dxa"/>
            </w:tcMar>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rsidR="001F3DCA" w:rsidRPr="002B1508" w:rsidRDefault="001F3DCA" w:rsidP="00B6294D">
            <w:pPr>
              <w:snapToGrid w:val="0"/>
              <w:spacing w:before="8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ITU Internet activities: Resolutions 101, 102, 133, and 180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1F3DCA" w:rsidRPr="002B1508" w:rsidTr="00C2487B">
        <w:tc>
          <w:tcPr>
            <w:tcW w:w="1191" w:type="dxa"/>
            <w:shd w:val="clear" w:color="auto" w:fill="auto"/>
            <w:noWrap/>
          </w:tcPr>
          <w:p w:rsidR="001F3DCA" w:rsidRPr="002B1508" w:rsidRDefault="00DF2268" w:rsidP="00B6294D">
            <w:pPr>
              <w:snapToGrid w:val="0"/>
              <w:spacing w:before="80" w:after="80"/>
              <w:jc w:val="center"/>
              <w:rPr>
                <w:rFonts w:asciiTheme="minorHAnsi" w:hAnsiTheme="minorHAnsi" w:cstheme="minorHAnsi"/>
                <w:sz w:val="20"/>
              </w:rPr>
            </w:pPr>
            <w:hyperlink r:id="rId57" w:history="1">
              <w:r w:rsidR="001F3DCA" w:rsidRPr="002B1508">
                <w:rPr>
                  <w:rStyle w:val="Hyperlink"/>
                  <w:rFonts w:asciiTheme="minorHAnsi" w:hAnsiTheme="minorHAnsi" w:cstheme="minorHAnsi"/>
                  <w:sz w:val="20"/>
                </w:rPr>
                <w:t>C19/34</w:t>
              </w:r>
            </w:hyperlink>
          </w:p>
        </w:tc>
        <w:tc>
          <w:tcPr>
            <w:tcW w:w="1531" w:type="dxa"/>
            <w:noWrap/>
            <w:tcMar>
              <w:left w:w="57" w:type="dxa"/>
              <w:right w:w="57" w:type="dxa"/>
            </w:tcMar>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rsidR="001F3DCA" w:rsidRPr="002B1508" w:rsidRDefault="001F3DCA" w:rsidP="00B6294D">
            <w:pPr>
              <w:snapToGrid w:val="0"/>
              <w:spacing w:before="8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 xml:space="preserve">Information and Communication Technologies Development Fund (ICT-DF)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COM</w:t>
            </w:r>
          </w:p>
        </w:tc>
      </w:tr>
      <w:tr w:rsidR="001F3DCA" w:rsidRPr="002B1508" w:rsidTr="00C2487B">
        <w:tc>
          <w:tcPr>
            <w:tcW w:w="1191" w:type="dxa"/>
            <w:shd w:val="clear" w:color="auto" w:fill="auto"/>
            <w:noWrap/>
          </w:tcPr>
          <w:p w:rsidR="001F3DCA" w:rsidRPr="002B1508" w:rsidRDefault="00DF2268" w:rsidP="00B6294D">
            <w:pPr>
              <w:snapToGrid w:val="0"/>
              <w:spacing w:before="80" w:after="80"/>
              <w:jc w:val="center"/>
              <w:rPr>
                <w:rFonts w:asciiTheme="minorHAnsi" w:hAnsiTheme="minorHAnsi" w:cstheme="minorHAnsi"/>
                <w:sz w:val="20"/>
              </w:rPr>
            </w:pPr>
            <w:hyperlink r:id="rId58" w:history="1">
              <w:r w:rsidR="001F3DCA" w:rsidRPr="002B1508">
                <w:rPr>
                  <w:rStyle w:val="Hyperlink"/>
                  <w:rFonts w:asciiTheme="minorHAnsi" w:hAnsiTheme="minorHAnsi" w:cstheme="minorHAnsi"/>
                  <w:sz w:val="20"/>
                </w:rPr>
                <w:t>C19/35</w:t>
              </w:r>
              <w:r w:rsidR="00621C9A" w:rsidRPr="002B1508">
                <w:rPr>
                  <w:rStyle w:val="Hyperlink"/>
                  <w:rFonts w:asciiTheme="minorHAnsi" w:hAnsiTheme="minorHAnsi" w:cstheme="minorHAnsi"/>
                  <w:sz w:val="20"/>
                </w:rPr>
                <w:t xml:space="preserve"> (Add.1)</w:t>
              </w:r>
            </w:hyperlink>
          </w:p>
        </w:tc>
        <w:tc>
          <w:tcPr>
            <w:tcW w:w="1531" w:type="dxa"/>
            <w:noWrap/>
            <w:tcMar>
              <w:left w:w="57" w:type="dxa"/>
              <w:right w:w="57" w:type="dxa"/>
            </w:tcMar>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rsidR="001F3DCA" w:rsidRPr="002B1508" w:rsidRDefault="001F3DCA" w:rsidP="00B6294D">
            <w:pPr>
              <w:snapToGrid w:val="0"/>
              <w:spacing w:before="8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Report on the implementation of the strategic plan and the activities of the Union for 2018-2019</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1F3DCA" w:rsidRPr="002B1508" w:rsidTr="00C2487B">
        <w:tc>
          <w:tcPr>
            <w:tcW w:w="1191" w:type="dxa"/>
            <w:shd w:val="clear" w:color="auto" w:fill="auto"/>
            <w:noWrap/>
            <w:tcMar>
              <w:left w:w="57" w:type="dxa"/>
              <w:right w:w="57" w:type="dxa"/>
            </w:tcMar>
          </w:tcPr>
          <w:p w:rsidR="001F3DCA" w:rsidRPr="002B1508" w:rsidRDefault="00DF2268" w:rsidP="00B6294D">
            <w:pPr>
              <w:snapToGrid w:val="0"/>
              <w:spacing w:before="80" w:after="80"/>
              <w:jc w:val="center"/>
              <w:rPr>
                <w:rFonts w:asciiTheme="minorHAnsi" w:hAnsiTheme="minorHAnsi" w:cstheme="minorHAnsi"/>
                <w:sz w:val="20"/>
              </w:rPr>
            </w:pPr>
            <w:hyperlink r:id="rId59" w:history="1">
              <w:r w:rsidR="001F3DCA" w:rsidRPr="002B1508">
                <w:rPr>
                  <w:rStyle w:val="Hyperlink"/>
                  <w:rFonts w:asciiTheme="minorHAnsi" w:hAnsiTheme="minorHAnsi" w:cstheme="minorHAnsi"/>
                  <w:sz w:val="20"/>
                </w:rPr>
                <w:t>C19/36</w:t>
              </w:r>
              <w:r w:rsidR="00621C9A" w:rsidRPr="002B1508">
                <w:rPr>
                  <w:rStyle w:val="Hyperlink"/>
                  <w:rFonts w:asciiTheme="minorHAnsi" w:hAnsiTheme="minorHAnsi" w:cstheme="minorHAnsi"/>
                  <w:sz w:val="20"/>
                </w:rPr>
                <w:t xml:space="preserve"> (Rev.1)</w:t>
              </w:r>
            </w:hyperlink>
          </w:p>
        </w:tc>
        <w:tc>
          <w:tcPr>
            <w:tcW w:w="1531" w:type="dxa"/>
            <w:noWrap/>
            <w:tcMar>
              <w:left w:w="57" w:type="dxa"/>
              <w:right w:w="57" w:type="dxa"/>
            </w:tcMar>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rsidR="001F3DCA" w:rsidRPr="002B1508" w:rsidRDefault="00092001" w:rsidP="00B6294D">
            <w:pPr>
              <w:snapToGrid w:val="0"/>
              <w:spacing w:before="8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P</w:t>
            </w:r>
            <w:r w:rsidR="001F3DCA" w:rsidRPr="002B1508">
              <w:rPr>
                <w:rFonts w:asciiTheme="minorHAnsi" w:hAnsiTheme="minorHAnsi" w:cstheme="minorHAnsi"/>
                <w:color w:val="000000"/>
                <w:sz w:val="22"/>
                <w:szCs w:val="22"/>
              </w:rPr>
              <w:t xml:space="preserve">rogress report containing recommendations about the possible revision of Decision 482 with regard to complex/large non-GSO satellite filings and Exceptionally complex GSO satellite filings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COM</w:t>
            </w:r>
          </w:p>
        </w:tc>
      </w:tr>
      <w:tr w:rsidR="001F3DCA" w:rsidRPr="002B1508" w:rsidTr="00C2487B">
        <w:tc>
          <w:tcPr>
            <w:tcW w:w="1191" w:type="dxa"/>
            <w:shd w:val="clear" w:color="auto" w:fill="auto"/>
            <w:noWrap/>
          </w:tcPr>
          <w:p w:rsidR="001F3DCA" w:rsidRPr="002B1508" w:rsidRDefault="00DF2268" w:rsidP="00B6294D">
            <w:pPr>
              <w:snapToGrid w:val="0"/>
              <w:spacing w:before="80" w:after="80"/>
              <w:jc w:val="center"/>
              <w:rPr>
                <w:rFonts w:asciiTheme="minorHAnsi" w:hAnsiTheme="minorHAnsi" w:cstheme="minorHAnsi"/>
                <w:sz w:val="20"/>
              </w:rPr>
            </w:pPr>
            <w:hyperlink r:id="rId60" w:history="1">
              <w:r w:rsidR="001F3DCA" w:rsidRPr="002B1508">
                <w:rPr>
                  <w:rStyle w:val="Hyperlink"/>
                  <w:rFonts w:asciiTheme="minorHAnsi" w:hAnsiTheme="minorHAnsi" w:cstheme="minorHAnsi"/>
                  <w:sz w:val="20"/>
                </w:rPr>
                <w:t>C19/37</w:t>
              </w:r>
            </w:hyperlink>
            <w:r w:rsidR="003A429B">
              <w:rPr>
                <w:rStyle w:val="Hyperlink"/>
                <w:rFonts w:asciiTheme="minorHAnsi" w:hAnsiTheme="minorHAnsi" w:cstheme="minorHAnsi"/>
                <w:sz w:val="20"/>
              </w:rPr>
              <w:t xml:space="preserve"> (Rev.1-2)</w:t>
            </w:r>
          </w:p>
        </w:tc>
        <w:tc>
          <w:tcPr>
            <w:tcW w:w="1531" w:type="dxa"/>
            <w:noWrap/>
            <w:tcMar>
              <w:left w:w="57" w:type="dxa"/>
              <w:right w:w="57" w:type="dxa"/>
            </w:tcMar>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rsidR="001F3DCA" w:rsidRPr="002B1508" w:rsidRDefault="001F3DCA" w:rsidP="00B6294D">
            <w:pPr>
              <w:snapToGrid w:val="0"/>
              <w:spacing w:before="8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 xml:space="preserve">Schedule of future conferences, assemblies and meetings of the Union: 2019-2022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1F3DCA" w:rsidRPr="002B1508" w:rsidTr="00C2487B">
        <w:tc>
          <w:tcPr>
            <w:tcW w:w="1191" w:type="dxa"/>
            <w:shd w:val="clear" w:color="auto" w:fill="auto"/>
            <w:noWrap/>
          </w:tcPr>
          <w:p w:rsidR="001F3DCA" w:rsidRPr="002B1508" w:rsidRDefault="00DF2268" w:rsidP="00B6294D">
            <w:pPr>
              <w:snapToGrid w:val="0"/>
              <w:spacing w:before="80" w:after="80"/>
              <w:jc w:val="center"/>
              <w:rPr>
                <w:rFonts w:asciiTheme="minorHAnsi" w:hAnsiTheme="minorHAnsi" w:cstheme="minorHAnsi"/>
                <w:sz w:val="20"/>
              </w:rPr>
            </w:pPr>
            <w:hyperlink r:id="rId61" w:history="1">
              <w:r w:rsidR="001F3DCA" w:rsidRPr="002B1508">
                <w:rPr>
                  <w:rStyle w:val="Hyperlink"/>
                  <w:rFonts w:asciiTheme="minorHAnsi" w:hAnsiTheme="minorHAnsi" w:cstheme="minorHAnsi"/>
                  <w:sz w:val="20"/>
                </w:rPr>
                <w:t>C19/38</w:t>
              </w:r>
              <w:r w:rsidR="00621C9A" w:rsidRPr="002B1508">
                <w:rPr>
                  <w:rStyle w:val="Hyperlink"/>
                  <w:rFonts w:asciiTheme="minorHAnsi" w:hAnsiTheme="minorHAnsi" w:cstheme="minorHAnsi"/>
                  <w:sz w:val="20"/>
                </w:rPr>
                <w:t xml:space="preserve"> (Rev.1)</w:t>
              </w:r>
            </w:hyperlink>
          </w:p>
        </w:tc>
        <w:tc>
          <w:tcPr>
            <w:tcW w:w="1531" w:type="dxa"/>
            <w:noWrap/>
            <w:tcMar>
              <w:left w:w="57" w:type="dxa"/>
              <w:right w:w="57" w:type="dxa"/>
            </w:tcMar>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rsidR="001F3DCA" w:rsidRPr="002B1508" w:rsidRDefault="001F3DCA" w:rsidP="00B6294D">
            <w:pPr>
              <w:snapToGrid w:val="0"/>
              <w:spacing w:before="8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Report on the implementation of Resolution 191 (Rev. Dubai, 2018) - Strategy for the coordination of efforts among the three Sectors of the Union</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COM</w:t>
            </w:r>
          </w:p>
        </w:tc>
      </w:tr>
      <w:tr w:rsidR="001F3DCA" w:rsidRPr="002B1508" w:rsidTr="00C2487B">
        <w:tc>
          <w:tcPr>
            <w:tcW w:w="1191" w:type="dxa"/>
            <w:shd w:val="clear" w:color="auto" w:fill="auto"/>
            <w:noWrap/>
          </w:tcPr>
          <w:p w:rsidR="001F3DCA" w:rsidRPr="002B1508" w:rsidRDefault="00DF2268" w:rsidP="00B6294D">
            <w:pPr>
              <w:snapToGrid w:val="0"/>
              <w:spacing w:before="80" w:after="80"/>
              <w:jc w:val="center"/>
              <w:rPr>
                <w:rFonts w:asciiTheme="minorHAnsi" w:hAnsiTheme="minorHAnsi" w:cstheme="minorHAnsi"/>
                <w:sz w:val="20"/>
              </w:rPr>
            </w:pPr>
            <w:hyperlink r:id="rId62" w:history="1">
              <w:r w:rsidR="001F3DCA" w:rsidRPr="002B1508">
                <w:rPr>
                  <w:rStyle w:val="Hyperlink"/>
                  <w:rFonts w:asciiTheme="minorHAnsi" w:hAnsiTheme="minorHAnsi" w:cstheme="minorHAnsi"/>
                  <w:sz w:val="20"/>
                </w:rPr>
                <w:t>C19/39</w:t>
              </w:r>
            </w:hyperlink>
          </w:p>
        </w:tc>
        <w:tc>
          <w:tcPr>
            <w:tcW w:w="1531" w:type="dxa"/>
            <w:noWrap/>
            <w:tcMar>
              <w:left w:w="57" w:type="dxa"/>
              <w:right w:w="57" w:type="dxa"/>
            </w:tcMar>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rsidR="001F3DCA" w:rsidRPr="002B1508" w:rsidRDefault="001F3DCA" w:rsidP="00B6294D">
            <w:pPr>
              <w:snapToGrid w:val="0"/>
              <w:spacing w:before="8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 xml:space="preserve">Requests for exemption from any financial contribution to defraying expenses relating to participation in the work of ITU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COM</w:t>
            </w:r>
          </w:p>
        </w:tc>
      </w:tr>
      <w:tr w:rsidR="001F3DCA" w:rsidRPr="002B1508" w:rsidTr="00C2487B">
        <w:tc>
          <w:tcPr>
            <w:tcW w:w="1191" w:type="dxa"/>
            <w:shd w:val="clear" w:color="auto" w:fill="auto"/>
            <w:noWrap/>
          </w:tcPr>
          <w:p w:rsidR="001F3DCA" w:rsidRPr="002B1508" w:rsidRDefault="00DF2268" w:rsidP="00B6294D">
            <w:pPr>
              <w:snapToGrid w:val="0"/>
              <w:spacing w:before="80" w:after="80"/>
              <w:jc w:val="center"/>
              <w:rPr>
                <w:rFonts w:asciiTheme="minorHAnsi" w:hAnsiTheme="minorHAnsi" w:cstheme="minorHAnsi"/>
                <w:sz w:val="20"/>
              </w:rPr>
            </w:pPr>
            <w:hyperlink r:id="rId63" w:history="1">
              <w:r w:rsidR="001F3DCA" w:rsidRPr="002B1508">
                <w:rPr>
                  <w:rStyle w:val="Hyperlink"/>
                  <w:rFonts w:asciiTheme="minorHAnsi" w:hAnsiTheme="minorHAnsi" w:cstheme="minorHAnsi"/>
                  <w:sz w:val="20"/>
                </w:rPr>
                <w:t>C19/40</w:t>
              </w:r>
            </w:hyperlink>
          </w:p>
        </w:tc>
        <w:tc>
          <w:tcPr>
            <w:tcW w:w="1531" w:type="dxa"/>
            <w:noWrap/>
            <w:tcMar>
              <w:left w:w="57" w:type="dxa"/>
              <w:right w:w="57" w:type="dxa"/>
            </w:tcMar>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rsidR="001F3DCA" w:rsidRPr="002B1508" w:rsidRDefault="001F3DCA" w:rsidP="00B6294D">
            <w:pPr>
              <w:snapToGrid w:val="0"/>
              <w:spacing w:before="8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 xml:space="preserve">External audit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COM</w:t>
            </w:r>
          </w:p>
        </w:tc>
      </w:tr>
      <w:tr w:rsidR="001F3DCA" w:rsidRPr="002B1508" w:rsidTr="00C2487B">
        <w:tc>
          <w:tcPr>
            <w:tcW w:w="1191" w:type="dxa"/>
            <w:shd w:val="clear" w:color="auto" w:fill="auto"/>
            <w:noWrap/>
          </w:tcPr>
          <w:p w:rsidR="001F3DCA" w:rsidRPr="002B1508" w:rsidRDefault="00DF2268" w:rsidP="00B6294D">
            <w:pPr>
              <w:snapToGrid w:val="0"/>
              <w:spacing w:before="80" w:after="80"/>
              <w:jc w:val="center"/>
              <w:rPr>
                <w:rFonts w:asciiTheme="minorHAnsi" w:hAnsiTheme="minorHAnsi" w:cstheme="minorHAnsi"/>
                <w:sz w:val="20"/>
              </w:rPr>
            </w:pPr>
            <w:hyperlink r:id="rId64" w:history="1">
              <w:r w:rsidR="001F3DCA" w:rsidRPr="002B1508">
                <w:rPr>
                  <w:rStyle w:val="Hyperlink"/>
                  <w:rFonts w:asciiTheme="minorHAnsi" w:hAnsiTheme="minorHAnsi" w:cstheme="minorHAnsi"/>
                  <w:sz w:val="20"/>
                </w:rPr>
                <w:t>C19/41</w:t>
              </w:r>
            </w:hyperlink>
          </w:p>
        </w:tc>
        <w:tc>
          <w:tcPr>
            <w:tcW w:w="1531" w:type="dxa"/>
            <w:noWrap/>
            <w:tcMar>
              <w:left w:w="57" w:type="dxa"/>
              <w:right w:w="57" w:type="dxa"/>
            </w:tcMar>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rsidR="001F3DCA" w:rsidRPr="002B1508" w:rsidRDefault="001F3DCA" w:rsidP="00B6294D">
            <w:pPr>
              <w:snapToGrid w:val="0"/>
              <w:spacing w:before="8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 xml:space="preserve">External Audit of the Union's accounts on ITU TELECOM World 2018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COM</w:t>
            </w:r>
          </w:p>
        </w:tc>
      </w:tr>
      <w:tr w:rsidR="001F3DCA" w:rsidRPr="002B1508" w:rsidTr="00C2487B">
        <w:tc>
          <w:tcPr>
            <w:tcW w:w="1191" w:type="dxa"/>
            <w:shd w:val="clear" w:color="auto" w:fill="auto"/>
            <w:noWrap/>
          </w:tcPr>
          <w:p w:rsidR="001F3DCA" w:rsidRPr="002B1508" w:rsidRDefault="00DF2268" w:rsidP="00B6294D">
            <w:pPr>
              <w:snapToGrid w:val="0"/>
              <w:spacing w:before="80" w:after="80"/>
              <w:jc w:val="center"/>
              <w:rPr>
                <w:rFonts w:asciiTheme="minorHAnsi" w:hAnsiTheme="minorHAnsi" w:cstheme="minorHAnsi"/>
                <w:sz w:val="20"/>
              </w:rPr>
            </w:pPr>
            <w:hyperlink r:id="rId65" w:history="1">
              <w:r w:rsidR="001F3DCA" w:rsidRPr="002B1508">
                <w:rPr>
                  <w:rStyle w:val="Hyperlink"/>
                  <w:rFonts w:asciiTheme="minorHAnsi" w:hAnsiTheme="minorHAnsi" w:cstheme="minorHAnsi"/>
                  <w:sz w:val="20"/>
                </w:rPr>
                <w:t>C19/42</w:t>
              </w:r>
            </w:hyperlink>
          </w:p>
        </w:tc>
        <w:tc>
          <w:tcPr>
            <w:tcW w:w="1531" w:type="dxa"/>
            <w:noWrap/>
            <w:tcMar>
              <w:left w:w="57" w:type="dxa"/>
              <w:right w:w="57" w:type="dxa"/>
            </w:tcMar>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rsidR="001F3DCA" w:rsidRPr="002B1508" w:rsidRDefault="001F3DCA" w:rsidP="00B6294D">
            <w:pPr>
              <w:snapToGrid w:val="0"/>
              <w:spacing w:before="8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 xml:space="preserve">Financial operating report for the financial year 2018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COM</w:t>
            </w:r>
          </w:p>
        </w:tc>
      </w:tr>
      <w:tr w:rsidR="001F3DCA" w:rsidRPr="002B1508" w:rsidTr="00C2487B">
        <w:tc>
          <w:tcPr>
            <w:tcW w:w="1191" w:type="dxa"/>
            <w:shd w:val="clear" w:color="auto" w:fill="auto"/>
            <w:noWrap/>
          </w:tcPr>
          <w:p w:rsidR="001F3DCA" w:rsidRPr="002B1508" w:rsidRDefault="00DF2268" w:rsidP="00B6294D">
            <w:pPr>
              <w:snapToGrid w:val="0"/>
              <w:spacing w:before="80" w:after="80"/>
              <w:jc w:val="center"/>
              <w:rPr>
                <w:rFonts w:asciiTheme="minorHAnsi" w:hAnsiTheme="minorHAnsi" w:cstheme="minorHAnsi"/>
                <w:sz w:val="20"/>
              </w:rPr>
            </w:pPr>
            <w:hyperlink r:id="rId66" w:history="1">
              <w:r w:rsidR="001F3DCA" w:rsidRPr="002B1508">
                <w:rPr>
                  <w:rStyle w:val="Hyperlink"/>
                  <w:rFonts w:asciiTheme="minorHAnsi" w:hAnsiTheme="minorHAnsi" w:cstheme="minorHAnsi"/>
                  <w:sz w:val="20"/>
                </w:rPr>
                <w:t>C19/43</w:t>
              </w:r>
            </w:hyperlink>
          </w:p>
        </w:tc>
        <w:tc>
          <w:tcPr>
            <w:tcW w:w="1531" w:type="dxa"/>
            <w:noWrap/>
            <w:tcMar>
              <w:left w:w="57" w:type="dxa"/>
              <w:right w:w="57" w:type="dxa"/>
            </w:tcMar>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rsidR="001F3DCA" w:rsidRPr="002B1508" w:rsidRDefault="001F3DCA" w:rsidP="00B6294D">
            <w:pPr>
              <w:snapToGrid w:val="0"/>
              <w:spacing w:before="8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 xml:space="preserve">Choice of class of contribution for defraying the Union's expenses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COM</w:t>
            </w:r>
          </w:p>
        </w:tc>
      </w:tr>
      <w:tr w:rsidR="001F3DCA" w:rsidRPr="002B1508" w:rsidTr="00C2487B">
        <w:tc>
          <w:tcPr>
            <w:tcW w:w="1191" w:type="dxa"/>
            <w:shd w:val="clear" w:color="auto" w:fill="auto"/>
            <w:noWrap/>
            <w:tcMar>
              <w:left w:w="85" w:type="dxa"/>
              <w:right w:w="85" w:type="dxa"/>
            </w:tcMar>
          </w:tcPr>
          <w:p w:rsidR="001F3DCA" w:rsidRPr="002B1508" w:rsidRDefault="00DF2268" w:rsidP="00B6294D">
            <w:pPr>
              <w:snapToGrid w:val="0"/>
              <w:spacing w:before="80" w:after="80"/>
              <w:jc w:val="center"/>
              <w:rPr>
                <w:rFonts w:asciiTheme="minorHAnsi" w:hAnsiTheme="minorHAnsi" w:cstheme="minorHAnsi"/>
                <w:sz w:val="20"/>
              </w:rPr>
            </w:pPr>
            <w:hyperlink r:id="rId67" w:history="1">
              <w:r w:rsidR="001F3DCA" w:rsidRPr="002B1508">
                <w:rPr>
                  <w:rStyle w:val="Hyperlink"/>
                  <w:rFonts w:asciiTheme="minorHAnsi" w:hAnsiTheme="minorHAnsi" w:cstheme="minorHAnsi"/>
                  <w:sz w:val="20"/>
                </w:rPr>
                <w:t>C19/44</w:t>
              </w:r>
            </w:hyperlink>
          </w:p>
        </w:tc>
        <w:tc>
          <w:tcPr>
            <w:tcW w:w="1531" w:type="dxa"/>
            <w:noWrap/>
            <w:tcMar>
              <w:left w:w="57" w:type="dxa"/>
              <w:right w:w="57" w:type="dxa"/>
            </w:tcMar>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rsidR="001F3DCA" w:rsidRPr="002B1508" w:rsidRDefault="001F3DCA" w:rsidP="00B6294D">
            <w:pPr>
              <w:snapToGrid w:val="0"/>
              <w:spacing w:before="8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 xml:space="preserve">Report of the Internal Auditor on internal audit activities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COM</w:t>
            </w:r>
          </w:p>
        </w:tc>
      </w:tr>
      <w:tr w:rsidR="001F3DCA" w:rsidRPr="002B1508" w:rsidTr="00C2487B">
        <w:tc>
          <w:tcPr>
            <w:tcW w:w="1191" w:type="dxa"/>
            <w:shd w:val="clear" w:color="auto" w:fill="auto"/>
            <w:noWrap/>
          </w:tcPr>
          <w:p w:rsidR="001F3DCA" w:rsidRPr="002B1508" w:rsidRDefault="00DF2268" w:rsidP="00B6294D">
            <w:pPr>
              <w:snapToGrid w:val="0"/>
              <w:spacing w:before="80" w:after="80"/>
              <w:jc w:val="center"/>
              <w:rPr>
                <w:rFonts w:asciiTheme="minorHAnsi" w:hAnsiTheme="minorHAnsi" w:cstheme="minorHAnsi"/>
                <w:sz w:val="20"/>
              </w:rPr>
            </w:pPr>
            <w:hyperlink r:id="rId68" w:history="1">
              <w:r w:rsidR="001F3DCA" w:rsidRPr="002B1508">
                <w:rPr>
                  <w:rStyle w:val="Hyperlink"/>
                  <w:rFonts w:asciiTheme="minorHAnsi" w:hAnsiTheme="minorHAnsi" w:cstheme="minorHAnsi"/>
                  <w:sz w:val="20"/>
                </w:rPr>
                <w:t>C19/45</w:t>
              </w:r>
            </w:hyperlink>
          </w:p>
        </w:tc>
        <w:tc>
          <w:tcPr>
            <w:tcW w:w="1531" w:type="dxa"/>
            <w:noWrap/>
            <w:tcMar>
              <w:left w:w="57" w:type="dxa"/>
              <w:right w:w="57" w:type="dxa"/>
            </w:tcMar>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rsidR="001F3DCA" w:rsidRPr="002B1508" w:rsidRDefault="001F3DCA" w:rsidP="00B6294D">
            <w:pPr>
              <w:snapToGrid w:val="0"/>
              <w:spacing w:before="8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 xml:space="preserve">Efficiency measures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COM</w:t>
            </w:r>
          </w:p>
        </w:tc>
      </w:tr>
      <w:tr w:rsidR="001F3DCA" w:rsidRPr="002B1508" w:rsidTr="00C2487B">
        <w:tc>
          <w:tcPr>
            <w:tcW w:w="1191" w:type="dxa"/>
            <w:shd w:val="clear" w:color="auto" w:fill="auto"/>
            <w:noWrap/>
          </w:tcPr>
          <w:p w:rsidR="001F3DCA" w:rsidRPr="002B1508" w:rsidRDefault="00DF2268" w:rsidP="00B6294D">
            <w:pPr>
              <w:snapToGrid w:val="0"/>
              <w:spacing w:before="80" w:after="80"/>
              <w:jc w:val="center"/>
              <w:rPr>
                <w:rFonts w:asciiTheme="minorHAnsi" w:hAnsiTheme="minorHAnsi" w:cstheme="minorHAnsi"/>
                <w:sz w:val="20"/>
              </w:rPr>
            </w:pPr>
            <w:hyperlink r:id="rId69" w:history="1">
              <w:r w:rsidR="001F3DCA" w:rsidRPr="002B1508">
                <w:rPr>
                  <w:rStyle w:val="Hyperlink"/>
                  <w:rFonts w:asciiTheme="minorHAnsi" w:hAnsiTheme="minorHAnsi" w:cstheme="minorHAnsi"/>
                  <w:sz w:val="20"/>
                </w:rPr>
                <w:t>C19/46</w:t>
              </w:r>
            </w:hyperlink>
          </w:p>
        </w:tc>
        <w:tc>
          <w:tcPr>
            <w:tcW w:w="1531" w:type="dxa"/>
            <w:noWrap/>
            <w:tcMar>
              <w:left w:w="57" w:type="dxa"/>
              <w:right w:w="57" w:type="dxa"/>
            </w:tcMar>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rsidR="001F3DCA" w:rsidRPr="002B1508" w:rsidRDefault="001F3DCA" w:rsidP="00B6294D">
            <w:pPr>
              <w:snapToGrid w:val="0"/>
              <w:spacing w:before="8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 xml:space="preserve">The After-Service Health Insurance (ASHI) liability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COM</w:t>
            </w:r>
          </w:p>
        </w:tc>
      </w:tr>
      <w:tr w:rsidR="001F3DCA" w:rsidRPr="002B1508" w:rsidTr="00C2487B">
        <w:tc>
          <w:tcPr>
            <w:tcW w:w="1191" w:type="dxa"/>
            <w:shd w:val="clear" w:color="auto" w:fill="auto"/>
            <w:noWrap/>
          </w:tcPr>
          <w:p w:rsidR="001F3DCA" w:rsidRPr="002B1508" w:rsidRDefault="00DF2268" w:rsidP="00B6294D">
            <w:pPr>
              <w:snapToGrid w:val="0"/>
              <w:spacing w:before="80" w:after="80"/>
              <w:jc w:val="center"/>
              <w:rPr>
                <w:rFonts w:asciiTheme="minorHAnsi" w:hAnsiTheme="minorHAnsi" w:cstheme="minorHAnsi"/>
                <w:sz w:val="20"/>
              </w:rPr>
            </w:pPr>
            <w:hyperlink r:id="rId70" w:history="1">
              <w:r w:rsidR="001F3DCA" w:rsidRPr="002B1508">
                <w:rPr>
                  <w:rStyle w:val="Hyperlink"/>
                  <w:rFonts w:asciiTheme="minorHAnsi" w:hAnsiTheme="minorHAnsi" w:cstheme="minorHAnsi"/>
                  <w:sz w:val="20"/>
                </w:rPr>
                <w:t>C19/47</w:t>
              </w:r>
            </w:hyperlink>
          </w:p>
        </w:tc>
        <w:tc>
          <w:tcPr>
            <w:tcW w:w="1531" w:type="dxa"/>
            <w:noWrap/>
            <w:tcMar>
              <w:left w:w="57" w:type="dxa"/>
              <w:right w:w="57" w:type="dxa"/>
            </w:tcMar>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rsidR="001F3DCA" w:rsidRPr="002B1508" w:rsidRDefault="001F3DCA" w:rsidP="00B6294D">
            <w:pPr>
              <w:snapToGrid w:val="0"/>
              <w:spacing w:before="8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 xml:space="preserve">Status Report on Implementation of Council Decision 600 and 601 (UIFN, IIN)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COM</w:t>
            </w:r>
          </w:p>
        </w:tc>
      </w:tr>
      <w:tr w:rsidR="001F3DCA" w:rsidRPr="002B1508" w:rsidTr="00C2487B">
        <w:tc>
          <w:tcPr>
            <w:tcW w:w="1191" w:type="dxa"/>
            <w:shd w:val="clear" w:color="auto" w:fill="auto"/>
            <w:noWrap/>
          </w:tcPr>
          <w:p w:rsidR="001F3DCA" w:rsidRPr="002B1508" w:rsidRDefault="00DF2268" w:rsidP="00B6294D">
            <w:pPr>
              <w:snapToGrid w:val="0"/>
              <w:spacing w:before="80" w:after="80"/>
              <w:jc w:val="center"/>
              <w:rPr>
                <w:rFonts w:asciiTheme="minorHAnsi" w:hAnsiTheme="minorHAnsi" w:cstheme="minorHAnsi"/>
                <w:sz w:val="20"/>
              </w:rPr>
            </w:pPr>
            <w:hyperlink r:id="rId71" w:history="1">
              <w:r w:rsidR="001F3DCA" w:rsidRPr="002B1508">
                <w:rPr>
                  <w:rStyle w:val="Hyperlink"/>
                  <w:rFonts w:asciiTheme="minorHAnsi" w:hAnsiTheme="minorHAnsi" w:cstheme="minorHAnsi"/>
                  <w:sz w:val="20"/>
                </w:rPr>
                <w:t>C19/48</w:t>
              </w:r>
            </w:hyperlink>
          </w:p>
        </w:tc>
        <w:tc>
          <w:tcPr>
            <w:tcW w:w="1531" w:type="dxa"/>
            <w:noWrap/>
            <w:tcMar>
              <w:left w:w="57" w:type="dxa"/>
              <w:right w:w="57" w:type="dxa"/>
            </w:tcMar>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rsidR="001F3DCA" w:rsidRPr="002B1508" w:rsidRDefault="001F3DCA" w:rsidP="00B6294D">
            <w:pPr>
              <w:snapToGrid w:val="0"/>
              <w:spacing w:before="8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Summary report on the work of the Member States Advisory Group on the Union's Headquarters premises project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COM</w:t>
            </w:r>
          </w:p>
        </w:tc>
      </w:tr>
      <w:tr w:rsidR="001F3DCA" w:rsidRPr="002B1508" w:rsidTr="00C2487B">
        <w:tc>
          <w:tcPr>
            <w:tcW w:w="1191" w:type="dxa"/>
            <w:shd w:val="clear" w:color="auto" w:fill="auto"/>
            <w:noWrap/>
          </w:tcPr>
          <w:p w:rsidR="001F3DCA" w:rsidRPr="002B1508" w:rsidRDefault="00DF2268" w:rsidP="00B6294D">
            <w:pPr>
              <w:snapToGrid w:val="0"/>
              <w:spacing w:before="80" w:after="80"/>
              <w:jc w:val="center"/>
              <w:rPr>
                <w:rFonts w:asciiTheme="minorHAnsi" w:hAnsiTheme="minorHAnsi" w:cstheme="minorHAnsi"/>
                <w:sz w:val="20"/>
              </w:rPr>
            </w:pPr>
            <w:hyperlink r:id="rId72" w:history="1">
              <w:r w:rsidR="001F3DCA" w:rsidRPr="002B1508">
                <w:rPr>
                  <w:rStyle w:val="Hyperlink"/>
                  <w:rFonts w:asciiTheme="minorHAnsi" w:hAnsiTheme="minorHAnsi" w:cstheme="minorHAnsi"/>
                  <w:sz w:val="20"/>
                </w:rPr>
                <w:t>C19/49</w:t>
              </w:r>
              <w:r w:rsidR="00621C9A" w:rsidRPr="002B1508">
                <w:rPr>
                  <w:rStyle w:val="Hyperlink"/>
                  <w:rFonts w:asciiTheme="minorHAnsi" w:hAnsiTheme="minorHAnsi" w:cstheme="minorHAnsi"/>
                  <w:sz w:val="20"/>
                </w:rPr>
                <w:t xml:space="preserve"> (Rev.1)</w:t>
              </w:r>
            </w:hyperlink>
          </w:p>
        </w:tc>
        <w:tc>
          <w:tcPr>
            <w:tcW w:w="1531" w:type="dxa"/>
            <w:noWrap/>
            <w:tcMar>
              <w:left w:w="57" w:type="dxa"/>
              <w:right w:w="57" w:type="dxa"/>
            </w:tcMar>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rsidR="001F3DCA" w:rsidRPr="002B1508" w:rsidRDefault="001F3DCA" w:rsidP="00B6294D">
            <w:pPr>
              <w:snapToGrid w:val="0"/>
              <w:spacing w:before="8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 xml:space="preserve">Appointment of the Members of the Independent Management Advisory Committee (IMAC)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COM</w:t>
            </w:r>
          </w:p>
        </w:tc>
      </w:tr>
      <w:tr w:rsidR="001F3DCA" w:rsidRPr="002B1508" w:rsidTr="00C2487B">
        <w:tc>
          <w:tcPr>
            <w:tcW w:w="1191" w:type="dxa"/>
            <w:shd w:val="clear" w:color="auto" w:fill="auto"/>
            <w:noWrap/>
          </w:tcPr>
          <w:p w:rsidR="001F3DCA" w:rsidRPr="002B1508" w:rsidRDefault="00DF2268" w:rsidP="00B6294D">
            <w:pPr>
              <w:snapToGrid w:val="0"/>
              <w:spacing w:before="80" w:after="80"/>
              <w:jc w:val="center"/>
              <w:rPr>
                <w:rFonts w:asciiTheme="minorHAnsi" w:hAnsiTheme="minorHAnsi" w:cstheme="minorHAnsi"/>
                <w:sz w:val="20"/>
              </w:rPr>
            </w:pPr>
            <w:hyperlink r:id="rId73" w:history="1">
              <w:r w:rsidR="001F3DCA" w:rsidRPr="002B1508">
                <w:rPr>
                  <w:rStyle w:val="Hyperlink"/>
                  <w:rFonts w:asciiTheme="minorHAnsi" w:hAnsiTheme="minorHAnsi" w:cstheme="minorHAnsi"/>
                  <w:sz w:val="20"/>
                </w:rPr>
                <w:t>C19/50</w:t>
              </w:r>
            </w:hyperlink>
          </w:p>
        </w:tc>
        <w:tc>
          <w:tcPr>
            <w:tcW w:w="1531" w:type="dxa"/>
            <w:noWrap/>
            <w:tcMar>
              <w:left w:w="57" w:type="dxa"/>
              <w:right w:w="57" w:type="dxa"/>
            </w:tcMar>
          </w:tcPr>
          <w:p w:rsidR="001F3DCA" w:rsidRPr="002B1508" w:rsidRDefault="005223EB"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Chair, CWG</w:t>
            </w:r>
          </w:p>
        </w:tc>
        <w:tc>
          <w:tcPr>
            <w:tcW w:w="6521" w:type="dxa"/>
            <w:tcBorders>
              <w:top w:val="single" w:sz="4" w:space="0" w:color="auto"/>
              <w:left w:val="nil"/>
              <w:bottom w:val="single" w:sz="4" w:space="0" w:color="auto"/>
              <w:right w:val="single" w:sz="4" w:space="0" w:color="auto"/>
            </w:tcBorders>
            <w:shd w:val="clear" w:color="auto" w:fill="auto"/>
            <w:noWrap/>
          </w:tcPr>
          <w:p w:rsidR="001F3DCA" w:rsidRPr="002B1508" w:rsidRDefault="001F3DCA" w:rsidP="00B6294D">
            <w:pPr>
              <w:snapToGrid w:val="0"/>
              <w:spacing w:before="8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Report by the Chairman of the Council Working Group on Financial and Human Resources (CWG-FHR)</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COM</w:t>
            </w:r>
          </w:p>
        </w:tc>
      </w:tr>
      <w:tr w:rsidR="001F3DCA" w:rsidRPr="002B1508" w:rsidTr="00C2487B">
        <w:tc>
          <w:tcPr>
            <w:tcW w:w="1191" w:type="dxa"/>
            <w:shd w:val="clear" w:color="auto" w:fill="auto"/>
            <w:noWrap/>
          </w:tcPr>
          <w:p w:rsidR="001F3DCA" w:rsidRPr="002B1508" w:rsidRDefault="00DF2268" w:rsidP="00B6294D">
            <w:pPr>
              <w:snapToGrid w:val="0"/>
              <w:spacing w:before="80" w:after="80"/>
              <w:jc w:val="center"/>
              <w:rPr>
                <w:rFonts w:asciiTheme="minorHAnsi" w:hAnsiTheme="minorHAnsi" w:cstheme="minorHAnsi"/>
                <w:sz w:val="20"/>
              </w:rPr>
            </w:pPr>
            <w:hyperlink r:id="rId74" w:history="1">
              <w:r w:rsidR="001F3DCA" w:rsidRPr="002B1508">
                <w:rPr>
                  <w:rStyle w:val="Hyperlink"/>
                  <w:rFonts w:asciiTheme="minorHAnsi" w:hAnsiTheme="minorHAnsi" w:cstheme="minorHAnsi"/>
                  <w:sz w:val="20"/>
                </w:rPr>
                <w:t>C19/51</w:t>
              </w:r>
            </w:hyperlink>
          </w:p>
        </w:tc>
        <w:tc>
          <w:tcPr>
            <w:tcW w:w="1531" w:type="dxa"/>
            <w:noWrap/>
            <w:tcMar>
              <w:left w:w="57" w:type="dxa"/>
              <w:right w:w="57" w:type="dxa"/>
            </w:tcMar>
          </w:tcPr>
          <w:p w:rsidR="001F3DCA" w:rsidRPr="002B1508" w:rsidRDefault="005223EB"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Chair, CWG</w:t>
            </w:r>
          </w:p>
        </w:tc>
        <w:tc>
          <w:tcPr>
            <w:tcW w:w="6521" w:type="dxa"/>
            <w:tcBorders>
              <w:top w:val="single" w:sz="4" w:space="0" w:color="auto"/>
              <w:left w:val="nil"/>
              <w:bottom w:val="single" w:sz="4" w:space="0" w:color="auto"/>
              <w:right w:val="single" w:sz="4" w:space="0" w:color="auto"/>
            </w:tcBorders>
            <w:shd w:val="clear" w:color="auto" w:fill="auto"/>
            <w:noWrap/>
          </w:tcPr>
          <w:p w:rsidR="001F3DCA" w:rsidRPr="002B1508" w:rsidRDefault="001F3DCA" w:rsidP="00B6294D">
            <w:pPr>
              <w:snapToGrid w:val="0"/>
              <w:spacing w:before="8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 xml:space="preserve">Report by the Chairman of the Council Working Group on International Internet-Related Public Policy Issues (CWG-Internet)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1F3DCA" w:rsidRPr="002B1508" w:rsidTr="00C2487B">
        <w:tc>
          <w:tcPr>
            <w:tcW w:w="1191" w:type="dxa"/>
            <w:shd w:val="clear" w:color="auto" w:fill="auto"/>
            <w:noWrap/>
          </w:tcPr>
          <w:p w:rsidR="001F3DCA" w:rsidRPr="002B1508" w:rsidRDefault="00DF2268" w:rsidP="00B6294D">
            <w:pPr>
              <w:snapToGrid w:val="0"/>
              <w:spacing w:before="80" w:after="80"/>
              <w:jc w:val="center"/>
              <w:rPr>
                <w:rFonts w:asciiTheme="minorHAnsi" w:hAnsiTheme="minorHAnsi" w:cstheme="minorHAnsi"/>
                <w:sz w:val="20"/>
              </w:rPr>
            </w:pPr>
            <w:hyperlink r:id="rId75" w:history="1">
              <w:r w:rsidR="001F3DCA" w:rsidRPr="002B1508">
                <w:rPr>
                  <w:rStyle w:val="Hyperlink"/>
                  <w:rFonts w:asciiTheme="minorHAnsi" w:hAnsiTheme="minorHAnsi" w:cstheme="minorHAnsi"/>
                  <w:sz w:val="20"/>
                </w:rPr>
                <w:t>C19/52</w:t>
              </w:r>
            </w:hyperlink>
          </w:p>
        </w:tc>
        <w:tc>
          <w:tcPr>
            <w:tcW w:w="1531" w:type="dxa"/>
            <w:noWrap/>
            <w:tcMar>
              <w:left w:w="57" w:type="dxa"/>
              <w:right w:w="57" w:type="dxa"/>
            </w:tcMar>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rsidR="001F3DCA" w:rsidRPr="002B1508" w:rsidRDefault="001F3DCA" w:rsidP="00B6294D">
            <w:pPr>
              <w:snapToGrid w:val="0"/>
              <w:spacing w:before="8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 xml:space="preserve">Improvement of management and follow-up of the defrayal of ITU expenses by Sector Members, Associates and Academia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COM</w:t>
            </w:r>
          </w:p>
        </w:tc>
      </w:tr>
      <w:tr w:rsidR="001F3DCA" w:rsidRPr="002B1508" w:rsidTr="00C2487B">
        <w:tc>
          <w:tcPr>
            <w:tcW w:w="1191" w:type="dxa"/>
            <w:shd w:val="clear" w:color="auto" w:fill="auto"/>
            <w:noWrap/>
          </w:tcPr>
          <w:p w:rsidR="001F3DCA" w:rsidRPr="002B1508" w:rsidRDefault="00DF2268" w:rsidP="00B6294D">
            <w:pPr>
              <w:snapToGrid w:val="0"/>
              <w:spacing w:before="80" w:after="80"/>
              <w:jc w:val="center"/>
              <w:rPr>
                <w:rFonts w:asciiTheme="minorHAnsi" w:hAnsiTheme="minorHAnsi" w:cstheme="minorHAnsi"/>
                <w:sz w:val="20"/>
              </w:rPr>
            </w:pPr>
            <w:hyperlink r:id="rId76" w:history="1">
              <w:r w:rsidR="001F3DCA" w:rsidRPr="002B1508">
                <w:rPr>
                  <w:rStyle w:val="Hyperlink"/>
                  <w:rFonts w:asciiTheme="minorHAnsi" w:hAnsiTheme="minorHAnsi" w:cstheme="minorHAnsi"/>
                  <w:sz w:val="20"/>
                </w:rPr>
                <w:t>C19/53</w:t>
              </w:r>
            </w:hyperlink>
          </w:p>
        </w:tc>
        <w:tc>
          <w:tcPr>
            <w:tcW w:w="1531" w:type="dxa"/>
            <w:noWrap/>
            <w:tcMar>
              <w:left w:w="57" w:type="dxa"/>
              <w:right w:w="57" w:type="dxa"/>
            </w:tcMar>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rsidR="001F3DCA" w:rsidRPr="002B1508" w:rsidRDefault="001F3DCA" w:rsidP="00B6294D">
            <w:pPr>
              <w:snapToGrid w:val="0"/>
              <w:spacing w:before="8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 xml:space="preserve">Comprehensive report detailing the activities, actions, and engagements that the Union is undertaking in context to the WSIS Implementation and 2030 Agenda for Sustainable Development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1F3DCA" w:rsidRPr="002B1508" w:rsidTr="00C2487B">
        <w:tc>
          <w:tcPr>
            <w:tcW w:w="1191" w:type="dxa"/>
            <w:shd w:val="clear" w:color="auto" w:fill="auto"/>
            <w:noWrap/>
          </w:tcPr>
          <w:p w:rsidR="001F3DCA" w:rsidRPr="002B1508" w:rsidRDefault="00DF2268" w:rsidP="00B6294D">
            <w:pPr>
              <w:snapToGrid w:val="0"/>
              <w:spacing w:before="80" w:after="80"/>
              <w:jc w:val="center"/>
              <w:rPr>
                <w:rFonts w:asciiTheme="minorHAnsi" w:hAnsiTheme="minorHAnsi" w:cstheme="minorHAnsi"/>
                <w:sz w:val="20"/>
              </w:rPr>
            </w:pPr>
            <w:hyperlink r:id="rId77" w:history="1">
              <w:r w:rsidR="001F3DCA" w:rsidRPr="002B1508">
                <w:rPr>
                  <w:rStyle w:val="Hyperlink"/>
                  <w:rFonts w:asciiTheme="minorHAnsi" w:hAnsiTheme="minorHAnsi" w:cstheme="minorHAnsi"/>
                  <w:sz w:val="20"/>
                </w:rPr>
                <w:t>C19/54</w:t>
              </w:r>
              <w:r w:rsidR="00621C9A" w:rsidRPr="002B1508">
                <w:rPr>
                  <w:rStyle w:val="Hyperlink"/>
                  <w:rFonts w:asciiTheme="minorHAnsi" w:hAnsiTheme="minorHAnsi" w:cstheme="minorHAnsi"/>
                  <w:sz w:val="20"/>
                </w:rPr>
                <w:t xml:space="preserve"> (Rev.1)</w:t>
              </w:r>
            </w:hyperlink>
          </w:p>
        </w:tc>
        <w:tc>
          <w:tcPr>
            <w:tcW w:w="1531" w:type="dxa"/>
            <w:noWrap/>
            <w:tcMar>
              <w:left w:w="57" w:type="dxa"/>
              <w:right w:w="57" w:type="dxa"/>
            </w:tcMar>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rsidR="001F3DCA" w:rsidRPr="002B1508" w:rsidRDefault="001F3DCA" w:rsidP="00B6294D">
            <w:pPr>
              <w:snapToGrid w:val="0"/>
              <w:spacing w:before="8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UN Sustainable Development Group (UNSDG) and coordination levy</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COM</w:t>
            </w:r>
          </w:p>
        </w:tc>
      </w:tr>
      <w:tr w:rsidR="001F3DCA" w:rsidRPr="002B1508" w:rsidTr="00C2487B">
        <w:tc>
          <w:tcPr>
            <w:tcW w:w="1191" w:type="dxa"/>
            <w:shd w:val="clear" w:color="auto" w:fill="auto"/>
            <w:noWrap/>
          </w:tcPr>
          <w:p w:rsidR="001F3DCA" w:rsidRPr="002B1508" w:rsidRDefault="00DF2268" w:rsidP="00B6294D">
            <w:pPr>
              <w:snapToGrid w:val="0"/>
              <w:spacing w:before="80" w:after="80"/>
              <w:jc w:val="center"/>
              <w:rPr>
                <w:rFonts w:asciiTheme="minorHAnsi" w:hAnsiTheme="minorHAnsi" w:cstheme="minorHAnsi"/>
                <w:sz w:val="20"/>
              </w:rPr>
            </w:pPr>
            <w:hyperlink r:id="rId78" w:history="1">
              <w:r w:rsidR="001F3DCA" w:rsidRPr="002B1508">
                <w:rPr>
                  <w:rStyle w:val="Hyperlink"/>
                  <w:rFonts w:asciiTheme="minorHAnsi" w:hAnsiTheme="minorHAnsi" w:cstheme="minorHAnsi"/>
                  <w:sz w:val="20"/>
                </w:rPr>
                <w:t>C19/55</w:t>
              </w:r>
              <w:r w:rsidR="00621C9A" w:rsidRPr="002B1508">
                <w:rPr>
                  <w:rStyle w:val="Hyperlink"/>
                  <w:rFonts w:asciiTheme="minorHAnsi" w:hAnsiTheme="minorHAnsi" w:cstheme="minorHAnsi"/>
                  <w:sz w:val="20"/>
                </w:rPr>
                <w:t xml:space="preserve"> (Rev.1)</w:t>
              </w:r>
            </w:hyperlink>
          </w:p>
        </w:tc>
        <w:tc>
          <w:tcPr>
            <w:tcW w:w="1531" w:type="dxa"/>
            <w:noWrap/>
            <w:tcMar>
              <w:left w:w="57" w:type="dxa"/>
              <w:right w:w="57" w:type="dxa"/>
            </w:tcMar>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rsidR="001F3DCA" w:rsidRPr="002B1508" w:rsidRDefault="001F3DCA" w:rsidP="00B6294D">
            <w:pPr>
              <w:snapToGrid w:val="0"/>
              <w:spacing w:before="8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 xml:space="preserve">Venue and dates of the 2022 Plenipotentiary Conference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1F3DCA" w:rsidRPr="002B1508" w:rsidTr="00C2487B">
        <w:tc>
          <w:tcPr>
            <w:tcW w:w="1191" w:type="dxa"/>
            <w:shd w:val="clear" w:color="auto" w:fill="auto"/>
            <w:noWrap/>
          </w:tcPr>
          <w:p w:rsidR="001F3DCA" w:rsidRPr="002B1508" w:rsidRDefault="00DF2268" w:rsidP="00B6294D">
            <w:pPr>
              <w:snapToGrid w:val="0"/>
              <w:spacing w:before="80" w:after="80"/>
              <w:jc w:val="center"/>
              <w:rPr>
                <w:rFonts w:asciiTheme="minorHAnsi" w:hAnsiTheme="minorHAnsi" w:cstheme="minorHAnsi"/>
                <w:sz w:val="20"/>
              </w:rPr>
            </w:pPr>
            <w:hyperlink r:id="rId79" w:history="1">
              <w:r w:rsidR="001F3DCA" w:rsidRPr="002B1508">
                <w:rPr>
                  <w:rStyle w:val="Hyperlink"/>
                  <w:rFonts w:asciiTheme="minorHAnsi" w:hAnsiTheme="minorHAnsi" w:cstheme="minorHAnsi"/>
                  <w:sz w:val="20"/>
                </w:rPr>
                <w:t>C19/56</w:t>
              </w:r>
            </w:hyperlink>
          </w:p>
        </w:tc>
        <w:tc>
          <w:tcPr>
            <w:tcW w:w="1531" w:type="dxa"/>
            <w:noWrap/>
            <w:tcMar>
              <w:left w:w="57" w:type="dxa"/>
              <w:right w:w="57" w:type="dxa"/>
            </w:tcMar>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rsidR="001F3DCA" w:rsidRPr="002B1508" w:rsidRDefault="001F3DCA" w:rsidP="00B6294D">
            <w:pPr>
              <w:snapToGrid w:val="0"/>
              <w:spacing w:before="8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 xml:space="preserve">Implementing the new PP-18 resolution on SME participation in ITU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COM</w:t>
            </w:r>
          </w:p>
        </w:tc>
      </w:tr>
      <w:tr w:rsidR="001F3DCA" w:rsidRPr="002B1508" w:rsidTr="00C2487B">
        <w:tc>
          <w:tcPr>
            <w:tcW w:w="1191" w:type="dxa"/>
            <w:shd w:val="clear" w:color="auto" w:fill="auto"/>
            <w:noWrap/>
          </w:tcPr>
          <w:p w:rsidR="001F3DCA" w:rsidRPr="00C2487B" w:rsidRDefault="00DF2268" w:rsidP="00B6294D">
            <w:pPr>
              <w:snapToGrid w:val="0"/>
              <w:spacing w:before="80" w:after="80"/>
              <w:jc w:val="center"/>
              <w:rPr>
                <w:rFonts w:asciiTheme="minorHAnsi" w:hAnsiTheme="minorHAnsi" w:cstheme="minorHAnsi"/>
                <w:sz w:val="20"/>
              </w:rPr>
            </w:pPr>
            <w:hyperlink r:id="rId80" w:history="1">
              <w:r w:rsidR="001F3DCA" w:rsidRPr="00C2487B">
                <w:rPr>
                  <w:rStyle w:val="Hyperlink"/>
                  <w:rFonts w:asciiTheme="minorHAnsi" w:hAnsiTheme="minorHAnsi" w:cstheme="minorHAnsi"/>
                  <w:sz w:val="20"/>
                </w:rPr>
                <w:t>C19/57</w:t>
              </w:r>
            </w:hyperlink>
          </w:p>
        </w:tc>
        <w:tc>
          <w:tcPr>
            <w:tcW w:w="1531" w:type="dxa"/>
            <w:noWrap/>
            <w:tcMar>
              <w:left w:w="57" w:type="dxa"/>
              <w:right w:w="57" w:type="dxa"/>
            </w:tcMar>
          </w:tcPr>
          <w:p w:rsidR="001F3DCA" w:rsidRPr="00C2487B" w:rsidRDefault="001F3DCA" w:rsidP="00B6294D">
            <w:pPr>
              <w:snapToGrid w:val="0"/>
              <w:spacing w:before="80" w:after="80"/>
              <w:jc w:val="center"/>
              <w:rPr>
                <w:rFonts w:asciiTheme="minorHAnsi" w:hAnsiTheme="minorHAnsi" w:cstheme="minorHAnsi"/>
                <w:sz w:val="20"/>
              </w:rPr>
            </w:pPr>
            <w:r w:rsidRPr="00C2487B">
              <w:rPr>
                <w:rFonts w:asciiTheme="minorHAnsi" w:hAnsiTheme="minorHAnsi" w:cstheme="minorHAnsi"/>
                <w:color w:val="000000"/>
                <w:sz w:val="20"/>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rsidR="001F3DCA" w:rsidRPr="002B1508" w:rsidRDefault="001F3DCA" w:rsidP="00B6294D">
            <w:pPr>
              <w:snapToGrid w:val="0"/>
              <w:spacing w:before="8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ITU people strategy and human resources strategic plan (HRSP) 2020-2023</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COM</w:t>
            </w:r>
          </w:p>
        </w:tc>
      </w:tr>
      <w:tr w:rsidR="001F3DCA" w:rsidRPr="002B1508" w:rsidTr="00C2487B">
        <w:tc>
          <w:tcPr>
            <w:tcW w:w="1191" w:type="dxa"/>
            <w:shd w:val="clear" w:color="auto" w:fill="auto"/>
            <w:noWrap/>
          </w:tcPr>
          <w:p w:rsidR="001F3DCA" w:rsidRPr="00C2487B" w:rsidRDefault="00DF2268" w:rsidP="00B6294D">
            <w:pPr>
              <w:snapToGrid w:val="0"/>
              <w:spacing w:before="80" w:after="80"/>
              <w:jc w:val="center"/>
              <w:rPr>
                <w:rFonts w:asciiTheme="minorHAnsi" w:hAnsiTheme="minorHAnsi" w:cstheme="minorHAnsi"/>
                <w:sz w:val="20"/>
              </w:rPr>
            </w:pPr>
            <w:hyperlink r:id="rId81" w:history="1">
              <w:r w:rsidR="001F3DCA" w:rsidRPr="00C2487B">
                <w:rPr>
                  <w:rStyle w:val="Hyperlink"/>
                  <w:rFonts w:asciiTheme="minorHAnsi" w:hAnsiTheme="minorHAnsi" w:cstheme="minorHAnsi"/>
                  <w:sz w:val="20"/>
                </w:rPr>
                <w:t>C19/58</w:t>
              </w:r>
            </w:hyperlink>
          </w:p>
        </w:tc>
        <w:tc>
          <w:tcPr>
            <w:tcW w:w="1531" w:type="dxa"/>
            <w:noWrap/>
            <w:tcMar>
              <w:left w:w="57" w:type="dxa"/>
              <w:right w:w="57" w:type="dxa"/>
            </w:tcMar>
          </w:tcPr>
          <w:p w:rsidR="001F3DCA" w:rsidRPr="00C2487B" w:rsidRDefault="005223EB" w:rsidP="00B6294D">
            <w:pPr>
              <w:snapToGrid w:val="0"/>
              <w:spacing w:before="80" w:after="80"/>
              <w:jc w:val="center"/>
              <w:rPr>
                <w:rFonts w:asciiTheme="minorHAnsi" w:hAnsiTheme="minorHAnsi" w:cstheme="minorHAnsi"/>
                <w:sz w:val="20"/>
              </w:rPr>
            </w:pPr>
            <w:r w:rsidRPr="00C2487B">
              <w:rPr>
                <w:rFonts w:asciiTheme="minorHAnsi" w:hAnsiTheme="minorHAnsi" w:cstheme="minorHAnsi"/>
                <w:color w:val="000000"/>
                <w:sz w:val="20"/>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rsidR="001F3DCA" w:rsidRPr="002B1508" w:rsidRDefault="001F3DCA" w:rsidP="00B6294D">
            <w:pPr>
              <w:snapToGrid w:val="0"/>
              <w:spacing w:before="8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 xml:space="preserve">Transmission of the Report from the former Chairman of GCA High-Level Experts Group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1F3DCA" w:rsidRPr="002B1508" w:rsidTr="00C2487B">
        <w:tc>
          <w:tcPr>
            <w:tcW w:w="1191" w:type="dxa"/>
            <w:shd w:val="clear" w:color="auto" w:fill="auto"/>
            <w:noWrap/>
          </w:tcPr>
          <w:p w:rsidR="001F3DCA" w:rsidRPr="002B1508" w:rsidRDefault="00DF2268" w:rsidP="00B6294D">
            <w:pPr>
              <w:snapToGrid w:val="0"/>
              <w:spacing w:before="80" w:after="80"/>
              <w:jc w:val="center"/>
              <w:rPr>
                <w:rFonts w:asciiTheme="minorHAnsi" w:hAnsiTheme="minorHAnsi" w:cstheme="minorHAnsi"/>
                <w:sz w:val="20"/>
              </w:rPr>
            </w:pPr>
            <w:hyperlink r:id="rId82" w:history="1">
              <w:r w:rsidR="001F3DCA" w:rsidRPr="002B1508">
                <w:rPr>
                  <w:rStyle w:val="Hyperlink"/>
                  <w:rFonts w:asciiTheme="minorHAnsi" w:hAnsiTheme="minorHAnsi" w:cstheme="minorHAnsi"/>
                  <w:sz w:val="20"/>
                </w:rPr>
                <w:t>C19/59</w:t>
              </w:r>
            </w:hyperlink>
          </w:p>
        </w:tc>
        <w:tc>
          <w:tcPr>
            <w:tcW w:w="1531" w:type="dxa"/>
            <w:noWrap/>
            <w:tcMar>
              <w:left w:w="57" w:type="dxa"/>
              <w:right w:w="57" w:type="dxa"/>
            </w:tcMar>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rsidR="001F3DCA" w:rsidRPr="002B1508" w:rsidRDefault="001F3DCA" w:rsidP="00B6294D">
            <w:pPr>
              <w:snapToGrid w:val="0"/>
              <w:spacing w:before="8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Tendering to select the external auditor</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COM</w:t>
            </w:r>
          </w:p>
        </w:tc>
      </w:tr>
      <w:tr w:rsidR="001F3DCA" w:rsidRPr="002B1508" w:rsidTr="00C2487B">
        <w:tc>
          <w:tcPr>
            <w:tcW w:w="1191" w:type="dxa"/>
            <w:shd w:val="clear" w:color="auto" w:fill="auto"/>
            <w:noWrap/>
          </w:tcPr>
          <w:p w:rsidR="001F3DCA" w:rsidRPr="002B1508" w:rsidRDefault="00DF2268" w:rsidP="00B6294D">
            <w:pPr>
              <w:snapToGrid w:val="0"/>
              <w:spacing w:before="80" w:after="80"/>
              <w:jc w:val="center"/>
              <w:rPr>
                <w:rFonts w:asciiTheme="minorHAnsi" w:hAnsiTheme="minorHAnsi" w:cstheme="minorHAnsi"/>
                <w:sz w:val="20"/>
              </w:rPr>
            </w:pPr>
            <w:hyperlink r:id="rId83" w:history="1">
              <w:r w:rsidR="001F3DCA" w:rsidRPr="002B1508">
                <w:rPr>
                  <w:rStyle w:val="Hyperlink"/>
                  <w:rFonts w:asciiTheme="minorHAnsi" w:hAnsiTheme="minorHAnsi" w:cstheme="minorHAnsi"/>
                  <w:sz w:val="20"/>
                </w:rPr>
                <w:t>C19/60</w:t>
              </w:r>
            </w:hyperlink>
          </w:p>
        </w:tc>
        <w:tc>
          <w:tcPr>
            <w:tcW w:w="1531" w:type="dxa"/>
            <w:noWrap/>
            <w:tcMar>
              <w:left w:w="57" w:type="dxa"/>
              <w:right w:w="57" w:type="dxa"/>
            </w:tcMar>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rsidR="001F3DCA" w:rsidRPr="002B1508" w:rsidRDefault="001F3DCA" w:rsidP="00B6294D">
            <w:pPr>
              <w:snapToGrid w:val="0"/>
              <w:spacing w:before="8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 xml:space="preserve">Memoranda of Understanding having financial and/or strategic implications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COM</w:t>
            </w:r>
          </w:p>
        </w:tc>
      </w:tr>
      <w:tr w:rsidR="001F3DCA" w:rsidRPr="002B1508" w:rsidTr="00C2487B">
        <w:tc>
          <w:tcPr>
            <w:tcW w:w="1191" w:type="dxa"/>
            <w:shd w:val="clear" w:color="auto" w:fill="auto"/>
            <w:noWrap/>
          </w:tcPr>
          <w:p w:rsidR="001F3DCA" w:rsidRPr="002B1508" w:rsidRDefault="00DF2268" w:rsidP="00B6294D">
            <w:pPr>
              <w:keepNext/>
              <w:keepLines/>
              <w:snapToGrid w:val="0"/>
              <w:spacing w:before="80" w:after="80"/>
              <w:jc w:val="center"/>
              <w:rPr>
                <w:rFonts w:asciiTheme="minorHAnsi" w:hAnsiTheme="minorHAnsi" w:cstheme="minorHAnsi"/>
                <w:sz w:val="20"/>
                <w:highlight w:val="cyan"/>
              </w:rPr>
            </w:pPr>
            <w:hyperlink r:id="rId84" w:history="1">
              <w:r w:rsidR="001F3DCA" w:rsidRPr="002B1508">
                <w:rPr>
                  <w:rStyle w:val="Hyperlink"/>
                  <w:rFonts w:asciiTheme="minorHAnsi" w:hAnsiTheme="minorHAnsi" w:cstheme="minorHAnsi"/>
                  <w:sz w:val="20"/>
                </w:rPr>
                <w:t>C19/61</w:t>
              </w:r>
              <w:r w:rsidR="00621C9A" w:rsidRPr="002B1508">
                <w:rPr>
                  <w:rStyle w:val="Hyperlink"/>
                  <w:rFonts w:asciiTheme="minorHAnsi" w:hAnsiTheme="minorHAnsi" w:cstheme="minorHAnsi"/>
                  <w:sz w:val="20"/>
                </w:rPr>
                <w:t xml:space="preserve"> (Corr.1)</w:t>
              </w:r>
            </w:hyperlink>
          </w:p>
        </w:tc>
        <w:tc>
          <w:tcPr>
            <w:tcW w:w="1531" w:type="dxa"/>
            <w:noWrap/>
            <w:tcMar>
              <w:left w:w="28" w:type="dxa"/>
              <w:right w:w="28" w:type="dxa"/>
            </w:tcMar>
          </w:tcPr>
          <w:p w:rsidR="001F3DCA" w:rsidRPr="002B1508" w:rsidRDefault="00853485" w:rsidP="00B6294D">
            <w:pPr>
              <w:keepNext/>
              <w:keepLines/>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 xml:space="preserve">ALB, AUT, AZE, BEL, BIH, BUL, CZE, DNK, GEO, D, GRC, HNG, I, LVA, LTU, </w:t>
            </w:r>
            <w:r w:rsidR="00A9280C" w:rsidRPr="002B1508">
              <w:rPr>
                <w:rFonts w:asciiTheme="minorHAnsi" w:hAnsiTheme="minorHAnsi" w:cstheme="minorHAnsi"/>
                <w:color w:val="000000"/>
                <w:sz w:val="20"/>
                <w:lang w:val="en-US" w:eastAsia="zh-CN"/>
              </w:rPr>
              <w:t>MLT, MDA, HOL, NOR, POL, ROU, RUS, SVK, E, S, SUI, TUR, UKR, G, CVA</w:t>
            </w:r>
          </w:p>
        </w:tc>
        <w:tc>
          <w:tcPr>
            <w:tcW w:w="6521" w:type="dxa"/>
            <w:tcBorders>
              <w:top w:val="single" w:sz="4" w:space="0" w:color="auto"/>
              <w:left w:val="nil"/>
              <w:bottom w:val="single" w:sz="4" w:space="0" w:color="auto"/>
              <w:right w:val="single" w:sz="4" w:space="0" w:color="auto"/>
            </w:tcBorders>
            <w:shd w:val="clear" w:color="auto" w:fill="auto"/>
            <w:noWrap/>
          </w:tcPr>
          <w:p w:rsidR="001F3DCA" w:rsidRPr="002B1508" w:rsidRDefault="001F3DCA" w:rsidP="00B6294D">
            <w:pPr>
              <w:keepNext/>
              <w:keepLines/>
              <w:snapToGrid w:val="0"/>
              <w:spacing w:before="8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 xml:space="preserve">Contribution from Albania, Austria, Azerbaijan, Belgium, Bosnia and Herzegovina, Bulgaria, Czech Republic, Denmark, Georgia, Germany, Greece, Hungary, Italy, Latvia, Lithuania, Malta, Moldova, Netherlands, Norway, Poland, Romania, Russian Federation, Slovak Republic, Spain, Sweden, Switzerland, </w:t>
            </w:r>
            <w:r w:rsidR="00621C9A" w:rsidRPr="002B1508">
              <w:rPr>
                <w:rFonts w:asciiTheme="minorHAnsi" w:hAnsiTheme="minorHAnsi" w:cstheme="minorHAnsi"/>
                <w:color w:val="000000"/>
                <w:sz w:val="22"/>
                <w:szCs w:val="22"/>
              </w:rPr>
              <w:t xml:space="preserve">Turkey, </w:t>
            </w:r>
            <w:r w:rsidRPr="002B1508">
              <w:rPr>
                <w:rFonts w:asciiTheme="minorHAnsi" w:hAnsiTheme="minorHAnsi" w:cstheme="minorHAnsi"/>
                <w:color w:val="000000"/>
                <w:sz w:val="22"/>
                <w:szCs w:val="22"/>
              </w:rPr>
              <w:t xml:space="preserve">Ukraine, United Kingdom and Vatican - Proposal on the Topic for the next Open Consultation of the Council Working Group on International Internet-related Public Policy Issues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F3DCA" w:rsidRPr="002B1508" w:rsidRDefault="001F3DCA" w:rsidP="00B6294D">
            <w:pPr>
              <w:keepNext/>
              <w:keepLines/>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1F3DCA" w:rsidRPr="002B1508" w:rsidTr="00C2487B">
        <w:tc>
          <w:tcPr>
            <w:tcW w:w="1191" w:type="dxa"/>
            <w:shd w:val="clear" w:color="auto" w:fill="auto"/>
            <w:noWrap/>
          </w:tcPr>
          <w:p w:rsidR="001F3DCA" w:rsidRPr="002B1508" w:rsidRDefault="00DF2268" w:rsidP="00B6294D">
            <w:pPr>
              <w:snapToGrid w:val="0"/>
              <w:spacing w:before="80" w:after="80"/>
              <w:jc w:val="center"/>
              <w:rPr>
                <w:rFonts w:asciiTheme="minorHAnsi" w:hAnsiTheme="minorHAnsi" w:cstheme="minorHAnsi"/>
                <w:sz w:val="20"/>
              </w:rPr>
            </w:pPr>
            <w:hyperlink r:id="rId85" w:history="1">
              <w:r w:rsidR="001F3DCA" w:rsidRPr="002B1508">
                <w:rPr>
                  <w:rStyle w:val="Hyperlink"/>
                  <w:rFonts w:asciiTheme="minorHAnsi" w:hAnsiTheme="minorHAnsi" w:cstheme="minorHAnsi"/>
                  <w:sz w:val="20"/>
                </w:rPr>
                <w:t>C19/62</w:t>
              </w:r>
            </w:hyperlink>
          </w:p>
        </w:tc>
        <w:tc>
          <w:tcPr>
            <w:tcW w:w="1531" w:type="dxa"/>
            <w:noWrap/>
            <w:tcMar>
              <w:left w:w="57" w:type="dxa"/>
              <w:right w:w="57" w:type="dxa"/>
            </w:tcMar>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USA</w:t>
            </w:r>
          </w:p>
        </w:tc>
        <w:tc>
          <w:tcPr>
            <w:tcW w:w="6521" w:type="dxa"/>
            <w:tcBorders>
              <w:top w:val="single" w:sz="4" w:space="0" w:color="auto"/>
              <w:left w:val="nil"/>
              <w:bottom w:val="single" w:sz="4" w:space="0" w:color="auto"/>
              <w:right w:val="single" w:sz="4" w:space="0" w:color="auto"/>
            </w:tcBorders>
            <w:shd w:val="clear" w:color="auto" w:fill="auto"/>
            <w:noWrap/>
          </w:tcPr>
          <w:p w:rsidR="001F3DCA" w:rsidRPr="002B1508" w:rsidRDefault="001F3DCA" w:rsidP="00B6294D">
            <w:pPr>
              <w:snapToGrid w:val="0"/>
              <w:spacing w:before="8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 xml:space="preserve">Contribution from the United States of America - Proposed topics for open consultations of the CWG on International Internet-related public policy matters (CWG-Internet)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1F3DCA" w:rsidRPr="002B1508" w:rsidTr="00C2487B">
        <w:tc>
          <w:tcPr>
            <w:tcW w:w="1191" w:type="dxa"/>
            <w:shd w:val="clear" w:color="auto" w:fill="auto"/>
            <w:noWrap/>
          </w:tcPr>
          <w:p w:rsidR="001F3DCA" w:rsidRPr="002B1508" w:rsidRDefault="00DF2268" w:rsidP="00B6294D">
            <w:pPr>
              <w:snapToGrid w:val="0"/>
              <w:spacing w:before="80" w:after="80"/>
              <w:jc w:val="center"/>
              <w:rPr>
                <w:rFonts w:asciiTheme="minorHAnsi" w:hAnsiTheme="minorHAnsi" w:cstheme="minorHAnsi"/>
                <w:sz w:val="20"/>
              </w:rPr>
            </w:pPr>
            <w:hyperlink r:id="rId86" w:history="1">
              <w:r w:rsidR="001F3DCA" w:rsidRPr="002B1508">
                <w:rPr>
                  <w:rStyle w:val="Hyperlink"/>
                  <w:rFonts w:asciiTheme="minorHAnsi" w:hAnsiTheme="minorHAnsi" w:cstheme="minorHAnsi"/>
                  <w:sz w:val="20"/>
                </w:rPr>
                <w:t>C19/63</w:t>
              </w:r>
              <w:r w:rsidR="00621C9A" w:rsidRPr="002B1508">
                <w:rPr>
                  <w:rStyle w:val="Hyperlink"/>
                  <w:rFonts w:asciiTheme="minorHAnsi" w:hAnsiTheme="minorHAnsi" w:cstheme="minorHAnsi"/>
                  <w:sz w:val="20"/>
                </w:rPr>
                <w:br/>
                <w:t>(Rev.1)</w:t>
              </w:r>
            </w:hyperlink>
          </w:p>
        </w:tc>
        <w:tc>
          <w:tcPr>
            <w:tcW w:w="1531" w:type="dxa"/>
            <w:noWrap/>
            <w:tcMar>
              <w:left w:w="57" w:type="dxa"/>
              <w:right w:w="57" w:type="dxa"/>
            </w:tcMar>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USA</w:t>
            </w:r>
          </w:p>
        </w:tc>
        <w:tc>
          <w:tcPr>
            <w:tcW w:w="6521" w:type="dxa"/>
            <w:tcBorders>
              <w:top w:val="single" w:sz="4" w:space="0" w:color="auto"/>
              <w:left w:val="nil"/>
              <w:bottom w:val="single" w:sz="4" w:space="0" w:color="auto"/>
              <w:right w:val="single" w:sz="4" w:space="0" w:color="auto"/>
            </w:tcBorders>
            <w:shd w:val="clear" w:color="auto" w:fill="auto"/>
            <w:noWrap/>
          </w:tcPr>
          <w:p w:rsidR="001F3DCA" w:rsidRPr="002B1508" w:rsidRDefault="001F3DCA" w:rsidP="00B6294D">
            <w:pPr>
              <w:snapToGrid w:val="0"/>
              <w:spacing w:before="8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 xml:space="preserve">Contribution from the United States of America - Memoranda of Understanding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COM</w:t>
            </w:r>
          </w:p>
        </w:tc>
      </w:tr>
      <w:tr w:rsidR="001F3DCA" w:rsidRPr="002B1508" w:rsidTr="00C2487B">
        <w:tc>
          <w:tcPr>
            <w:tcW w:w="1191" w:type="dxa"/>
            <w:shd w:val="clear" w:color="auto" w:fill="auto"/>
            <w:noWrap/>
          </w:tcPr>
          <w:p w:rsidR="001F3DCA" w:rsidRPr="002B1508" w:rsidRDefault="00DF2268" w:rsidP="00B6294D">
            <w:pPr>
              <w:snapToGrid w:val="0"/>
              <w:spacing w:before="80" w:after="80"/>
              <w:jc w:val="center"/>
              <w:rPr>
                <w:rFonts w:asciiTheme="minorHAnsi" w:hAnsiTheme="minorHAnsi" w:cstheme="minorHAnsi"/>
                <w:sz w:val="20"/>
              </w:rPr>
            </w:pPr>
            <w:hyperlink r:id="rId87" w:history="1">
              <w:r w:rsidR="001F3DCA" w:rsidRPr="002B1508">
                <w:rPr>
                  <w:rStyle w:val="Hyperlink"/>
                  <w:rFonts w:asciiTheme="minorHAnsi" w:hAnsiTheme="minorHAnsi" w:cstheme="minorHAnsi"/>
                  <w:sz w:val="20"/>
                </w:rPr>
                <w:t>C19/64</w:t>
              </w:r>
            </w:hyperlink>
          </w:p>
        </w:tc>
        <w:tc>
          <w:tcPr>
            <w:tcW w:w="1531" w:type="dxa"/>
            <w:noWrap/>
            <w:tcMar>
              <w:left w:w="57" w:type="dxa"/>
              <w:right w:w="57" w:type="dxa"/>
            </w:tcMar>
          </w:tcPr>
          <w:p w:rsidR="001F3DCA" w:rsidRPr="002B1508" w:rsidRDefault="00853485"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AUS</w:t>
            </w:r>
          </w:p>
        </w:tc>
        <w:tc>
          <w:tcPr>
            <w:tcW w:w="6521" w:type="dxa"/>
            <w:tcBorders>
              <w:top w:val="single" w:sz="4" w:space="0" w:color="auto"/>
              <w:left w:val="nil"/>
              <w:bottom w:val="single" w:sz="4" w:space="0" w:color="auto"/>
              <w:right w:val="single" w:sz="4" w:space="0" w:color="auto"/>
            </w:tcBorders>
            <w:shd w:val="clear" w:color="auto" w:fill="auto"/>
            <w:noWrap/>
          </w:tcPr>
          <w:p w:rsidR="001F3DCA" w:rsidRPr="002B1508" w:rsidRDefault="001F3DCA" w:rsidP="00B6294D">
            <w:pPr>
              <w:snapToGrid w:val="0"/>
              <w:spacing w:before="8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Contribution from Australia - Cost recovery for the processing of non-GSO satellite network filings: views on procedure B and proposal to establish working group to consider modification of the methodology for calculation of units for non-GSO systems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COM</w:t>
            </w:r>
          </w:p>
        </w:tc>
      </w:tr>
      <w:tr w:rsidR="001F3DCA" w:rsidRPr="002B1508" w:rsidTr="00C2487B">
        <w:tc>
          <w:tcPr>
            <w:tcW w:w="1191" w:type="dxa"/>
            <w:shd w:val="clear" w:color="auto" w:fill="auto"/>
            <w:noWrap/>
          </w:tcPr>
          <w:p w:rsidR="001F3DCA" w:rsidRPr="002B1508" w:rsidRDefault="00DF2268" w:rsidP="00B6294D">
            <w:pPr>
              <w:snapToGrid w:val="0"/>
              <w:spacing w:before="80" w:after="80"/>
              <w:jc w:val="center"/>
              <w:rPr>
                <w:rFonts w:asciiTheme="minorHAnsi" w:hAnsiTheme="minorHAnsi" w:cstheme="minorHAnsi"/>
                <w:sz w:val="20"/>
              </w:rPr>
            </w:pPr>
            <w:hyperlink r:id="rId88" w:history="1">
              <w:r w:rsidR="001F3DCA" w:rsidRPr="002B1508">
                <w:rPr>
                  <w:rStyle w:val="Hyperlink"/>
                  <w:rFonts w:asciiTheme="minorHAnsi" w:hAnsiTheme="minorHAnsi" w:cstheme="minorHAnsi"/>
                  <w:sz w:val="20"/>
                </w:rPr>
                <w:t>C19/65</w:t>
              </w:r>
            </w:hyperlink>
          </w:p>
        </w:tc>
        <w:tc>
          <w:tcPr>
            <w:tcW w:w="1531" w:type="dxa"/>
            <w:noWrap/>
            <w:tcMar>
              <w:left w:w="57" w:type="dxa"/>
              <w:right w:w="57" w:type="dxa"/>
            </w:tcMar>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CHN</w:t>
            </w:r>
          </w:p>
        </w:tc>
        <w:tc>
          <w:tcPr>
            <w:tcW w:w="6521" w:type="dxa"/>
            <w:tcBorders>
              <w:top w:val="single" w:sz="4" w:space="0" w:color="auto"/>
              <w:left w:val="nil"/>
              <w:bottom w:val="single" w:sz="4" w:space="0" w:color="auto"/>
              <w:right w:val="single" w:sz="4" w:space="0" w:color="auto"/>
            </w:tcBorders>
            <w:shd w:val="clear" w:color="auto" w:fill="auto"/>
            <w:noWrap/>
          </w:tcPr>
          <w:p w:rsidR="001F3DCA" w:rsidRPr="002B1508" w:rsidRDefault="001F3DCA" w:rsidP="00B6294D">
            <w:pPr>
              <w:snapToGrid w:val="0"/>
              <w:spacing w:before="8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Contribution from the People's Republic of China - Proposal for modifications to Resolution 1379</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1F3DCA" w:rsidRPr="002B1508" w:rsidTr="00C2487B">
        <w:tc>
          <w:tcPr>
            <w:tcW w:w="1191" w:type="dxa"/>
            <w:shd w:val="clear" w:color="auto" w:fill="auto"/>
            <w:noWrap/>
          </w:tcPr>
          <w:p w:rsidR="001F3DCA" w:rsidRPr="002B1508" w:rsidRDefault="00DF2268" w:rsidP="00B6294D">
            <w:pPr>
              <w:snapToGrid w:val="0"/>
              <w:spacing w:before="80" w:after="80"/>
              <w:jc w:val="center"/>
              <w:rPr>
                <w:rFonts w:asciiTheme="minorHAnsi" w:hAnsiTheme="minorHAnsi" w:cstheme="minorHAnsi"/>
                <w:sz w:val="20"/>
              </w:rPr>
            </w:pPr>
            <w:hyperlink r:id="rId89" w:history="1">
              <w:r w:rsidR="001F3DCA" w:rsidRPr="002B1508">
                <w:rPr>
                  <w:rStyle w:val="Hyperlink"/>
                  <w:rFonts w:asciiTheme="minorHAnsi" w:hAnsiTheme="minorHAnsi" w:cstheme="minorHAnsi"/>
                  <w:sz w:val="20"/>
                </w:rPr>
                <w:t>C19/66</w:t>
              </w:r>
            </w:hyperlink>
          </w:p>
        </w:tc>
        <w:tc>
          <w:tcPr>
            <w:tcW w:w="1531" w:type="dxa"/>
            <w:noWrap/>
            <w:tcMar>
              <w:left w:w="57" w:type="dxa"/>
              <w:right w:w="57" w:type="dxa"/>
            </w:tcMar>
          </w:tcPr>
          <w:p w:rsidR="001F3DCA" w:rsidRPr="002B1508" w:rsidRDefault="00853485"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B</w:t>
            </w:r>
          </w:p>
        </w:tc>
        <w:tc>
          <w:tcPr>
            <w:tcW w:w="6521" w:type="dxa"/>
            <w:tcBorders>
              <w:top w:val="single" w:sz="4" w:space="0" w:color="auto"/>
              <w:left w:val="nil"/>
              <w:bottom w:val="single" w:sz="4" w:space="0" w:color="auto"/>
              <w:right w:val="single" w:sz="4" w:space="0" w:color="auto"/>
            </w:tcBorders>
            <w:shd w:val="clear" w:color="auto" w:fill="auto"/>
            <w:noWrap/>
          </w:tcPr>
          <w:p w:rsidR="001F3DCA" w:rsidRPr="002B1508" w:rsidRDefault="001F3DCA" w:rsidP="00B6294D">
            <w:pPr>
              <w:snapToGrid w:val="0"/>
              <w:spacing w:before="8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 xml:space="preserve">Contribution from the Federative Republic of Brazil - Topics for the public consultations of CWG-Internet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1F3DCA" w:rsidRPr="002B1508" w:rsidTr="00C2487B">
        <w:tc>
          <w:tcPr>
            <w:tcW w:w="1191" w:type="dxa"/>
            <w:shd w:val="clear" w:color="auto" w:fill="auto"/>
            <w:noWrap/>
          </w:tcPr>
          <w:p w:rsidR="001F3DCA" w:rsidRPr="002B1508" w:rsidRDefault="00DF2268" w:rsidP="00B6294D">
            <w:pPr>
              <w:snapToGrid w:val="0"/>
              <w:spacing w:before="80" w:after="80"/>
              <w:jc w:val="center"/>
              <w:rPr>
                <w:rFonts w:asciiTheme="minorHAnsi" w:hAnsiTheme="minorHAnsi" w:cstheme="minorHAnsi"/>
                <w:sz w:val="20"/>
              </w:rPr>
            </w:pPr>
            <w:hyperlink r:id="rId90" w:history="1">
              <w:r w:rsidR="001F3DCA" w:rsidRPr="002B1508">
                <w:rPr>
                  <w:rStyle w:val="Hyperlink"/>
                  <w:rFonts w:asciiTheme="minorHAnsi" w:hAnsiTheme="minorHAnsi" w:cstheme="minorHAnsi"/>
                  <w:sz w:val="20"/>
                </w:rPr>
                <w:t>C19/67</w:t>
              </w:r>
            </w:hyperlink>
          </w:p>
        </w:tc>
        <w:tc>
          <w:tcPr>
            <w:tcW w:w="1531" w:type="dxa"/>
            <w:noWrap/>
            <w:tcMar>
              <w:left w:w="57" w:type="dxa"/>
              <w:right w:w="57" w:type="dxa"/>
            </w:tcMar>
          </w:tcPr>
          <w:p w:rsidR="001F3DCA" w:rsidRPr="002B1508" w:rsidRDefault="00853485"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B</w:t>
            </w:r>
          </w:p>
        </w:tc>
        <w:tc>
          <w:tcPr>
            <w:tcW w:w="6521" w:type="dxa"/>
            <w:tcBorders>
              <w:top w:val="single" w:sz="4" w:space="0" w:color="auto"/>
              <w:left w:val="nil"/>
              <w:bottom w:val="single" w:sz="4" w:space="0" w:color="auto"/>
              <w:right w:val="single" w:sz="4" w:space="0" w:color="auto"/>
            </w:tcBorders>
            <w:shd w:val="clear" w:color="auto" w:fill="auto"/>
            <w:noWrap/>
          </w:tcPr>
          <w:p w:rsidR="001F3DCA" w:rsidRPr="002B1508" w:rsidRDefault="001F3DCA" w:rsidP="00B6294D">
            <w:pPr>
              <w:snapToGrid w:val="0"/>
              <w:spacing w:before="8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 xml:space="preserve">Contribution from the Federative Republic of Brazil - Topics for the public consultations of CWG-Internet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1F3DCA" w:rsidRPr="002B1508" w:rsidTr="00C2487B">
        <w:tc>
          <w:tcPr>
            <w:tcW w:w="1191" w:type="dxa"/>
            <w:shd w:val="clear" w:color="auto" w:fill="auto"/>
            <w:noWrap/>
          </w:tcPr>
          <w:p w:rsidR="001F3DCA" w:rsidRPr="00C2487B" w:rsidRDefault="00DF2268" w:rsidP="00B6294D">
            <w:pPr>
              <w:snapToGrid w:val="0"/>
              <w:spacing w:before="80" w:after="80"/>
              <w:jc w:val="center"/>
              <w:rPr>
                <w:rFonts w:asciiTheme="minorHAnsi" w:hAnsiTheme="minorHAnsi" w:cstheme="minorHAnsi"/>
                <w:sz w:val="20"/>
              </w:rPr>
            </w:pPr>
            <w:hyperlink r:id="rId91" w:history="1">
              <w:r w:rsidR="001F3DCA" w:rsidRPr="00C2487B">
                <w:rPr>
                  <w:rStyle w:val="Hyperlink"/>
                  <w:rFonts w:asciiTheme="minorHAnsi" w:hAnsiTheme="minorHAnsi" w:cstheme="minorHAnsi"/>
                  <w:sz w:val="20"/>
                </w:rPr>
                <w:t>C19/68</w:t>
              </w:r>
            </w:hyperlink>
          </w:p>
        </w:tc>
        <w:tc>
          <w:tcPr>
            <w:tcW w:w="1531" w:type="dxa"/>
            <w:noWrap/>
            <w:tcMar>
              <w:left w:w="57" w:type="dxa"/>
              <w:right w:w="57" w:type="dxa"/>
            </w:tcMar>
          </w:tcPr>
          <w:p w:rsidR="001F3DCA" w:rsidRPr="002B1508" w:rsidRDefault="00853485"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B</w:t>
            </w:r>
            <w:r w:rsidR="002B1508">
              <w:rPr>
                <w:rFonts w:asciiTheme="minorHAnsi" w:hAnsiTheme="minorHAnsi" w:cstheme="minorHAnsi"/>
                <w:color w:val="000000"/>
                <w:sz w:val="20"/>
                <w:lang w:val="en-US" w:eastAsia="zh-CN"/>
              </w:rPr>
              <w:t>, CAN</w:t>
            </w:r>
          </w:p>
        </w:tc>
        <w:tc>
          <w:tcPr>
            <w:tcW w:w="6521" w:type="dxa"/>
            <w:tcBorders>
              <w:top w:val="single" w:sz="4" w:space="0" w:color="auto"/>
              <w:left w:val="nil"/>
              <w:bottom w:val="single" w:sz="4" w:space="0" w:color="auto"/>
              <w:right w:val="single" w:sz="4" w:space="0" w:color="auto"/>
            </w:tcBorders>
            <w:shd w:val="clear" w:color="auto" w:fill="auto"/>
            <w:noWrap/>
          </w:tcPr>
          <w:p w:rsidR="001F3DCA" w:rsidRPr="002B1508" w:rsidRDefault="001F3DCA" w:rsidP="00B6294D">
            <w:pPr>
              <w:snapToGrid w:val="0"/>
              <w:spacing w:before="8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 xml:space="preserve">Contribution from the Federative Republic of Brazil and Canada - Legal clarifications concerning the role of TSAG in the creation of regional groups of ITU-T study groups, and the rights of participation of Sector Members, Associates and Academia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1F3DCA" w:rsidRPr="002B1508" w:rsidTr="00C2487B">
        <w:tc>
          <w:tcPr>
            <w:tcW w:w="1191" w:type="dxa"/>
            <w:shd w:val="clear" w:color="auto" w:fill="auto"/>
            <w:noWrap/>
          </w:tcPr>
          <w:p w:rsidR="001F3DCA" w:rsidRPr="00C2487B" w:rsidRDefault="00DF2268" w:rsidP="00B6294D">
            <w:pPr>
              <w:snapToGrid w:val="0"/>
              <w:spacing w:before="80" w:after="80"/>
              <w:jc w:val="center"/>
              <w:rPr>
                <w:rFonts w:asciiTheme="minorHAnsi" w:hAnsiTheme="minorHAnsi" w:cstheme="minorHAnsi"/>
                <w:sz w:val="20"/>
              </w:rPr>
            </w:pPr>
            <w:hyperlink r:id="rId92" w:history="1">
              <w:r w:rsidR="001F3DCA" w:rsidRPr="00C2487B">
                <w:rPr>
                  <w:rStyle w:val="Hyperlink"/>
                  <w:rFonts w:asciiTheme="minorHAnsi" w:hAnsiTheme="minorHAnsi" w:cstheme="minorHAnsi"/>
                  <w:sz w:val="20"/>
                </w:rPr>
                <w:t>C19/69</w:t>
              </w:r>
            </w:hyperlink>
          </w:p>
        </w:tc>
        <w:tc>
          <w:tcPr>
            <w:tcW w:w="1531" w:type="dxa"/>
            <w:noWrap/>
            <w:tcMar>
              <w:left w:w="57" w:type="dxa"/>
              <w:right w:w="57" w:type="dxa"/>
            </w:tcMar>
          </w:tcPr>
          <w:p w:rsidR="001F3DCA" w:rsidRPr="002B1508" w:rsidRDefault="002B1508" w:rsidP="00B6294D">
            <w:pPr>
              <w:snapToGrid w:val="0"/>
              <w:spacing w:before="80" w:after="80"/>
              <w:jc w:val="center"/>
              <w:rPr>
                <w:rFonts w:asciiTheme="minorHAnsi" w:hAnsiTheme="minorHAnsi" w:cstheme="minorHAnsi"/>
                <w:sz w:val="20"/>
              </w:rPr>
            </w:pPr>
            <w:r>
              <w:rPr>
                <w:rFonts w:asciiTheme="minorHAnsi" w:hAnsiTheme="minorHAnsi" w:cstheme="minorHAnsi"/>
                <w:sz w:val="20"/>
              </w:rPr>
              <w:t>ZWE</w:t>
            </w:r>
          </w:p>
        </w:tc>
        <w:tc>
          <w:tcPr>
            <w:tcW w:w="6521" w:type="dxa"/>
            <w:tcBorders>
              <w:top w:val="single" w:sz="4" w:space="0" w:color="auto"/>
              <w:left w:val="nil"/>
              <w:bottom w:val="single" w:sz="4" w:space="0" w:color="auto"/>
              <w:right w:val="single" w:sz="4" w:space="0" w:color="auto"/>
            </w:tcBorders>
            <w:shd w:val="clear" w:color="auto" w:fill="auto"/>
            <w:noWrap/>
          </w:tcPr>
          <w:p w:rsidR="001F3DCA" w:rsidRPr="002B1508" w:rsidRDefault="001F3DCA" w:rsidP="00B6294D">
            <w:pPr>
              <w:snapToGrid w:val="0"/>
              <w:spacing w:before="8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 xml:space="preserve">Contribution by Zimbabwe - Terms of reference of the Expert Group on the International Telecommunications Regulations (EG-ITRs)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1F3DCA" w:rsidRPr="002B1508" w:rsidTr="00C2487B">
        <w:tc>
          <w:tcPr>
            <w:tcW w:w="1191" w:type="dxa"/>
            <w:shd w:val="clear" w:color="auto" w:fill="auto"/>
            <w:noWrap/>
          </w:tcPr>
          <w:p w:rsidR="001F3DCA" w:rsidRPr="00C2487B" w:rsidRDefault="00DF2268" w:rsidP="00B6294D">
            <w:pPr>
              <w:snapToGrid w:val="0"/>
              <w:spacing w:before="80" w:after="80"/>
              <w:jc w:val="center"/>
              <w:rPr>
                <w:rFonts w:asciiTheme="minorHAnsi" w:hAnsiTheme="minorHAnsi" w:cstheme="minorHAnsi"/>
                <w:sz w:val="20"/>
              </w:rPr>
            </w:pPr>
            <w:hyperlink r:id="rId93" w:history="1">
              <w:r w:rsidR="001F3DCA" w:rsidRPr="00C2487B">
                <w:rPr>
                  <w:rStyle w:val="Hyperlink"/>
                  <w:rFonts w:asciiTheme="minorHAnsi" w:hAnsiTheme="minorHAnsi" w:cstheme="minorHAnsi"/>
                  <w:sz w:val="20"/>
                </w:rPr>
                <w:t>C19/70</w:t>
              </w:r>
            </w:hyperlink>
            <w:r w:rsidR="002B1508" w:rsidRPr="00C2487B">
              <w:rPr>
                <w:rStyle w:val="Hyperlink"/>
                <w:rFonts w:asciiTheme="minorHAnsi" w:hAnsiTheme="minorHAnsi" w:cstheme="minorHAnsi"/>
                <w:sz w:val="20"/>
              </w:rPr>
              <w:t xml:space="preserve"> </w:t>
            </w:r>
            <w:r w:rsidR="002B1508" w:rsidRPr="00C2487B">
              <w:rPr>
                <w:rStyle w:val="Hyperlink"/>
                <w:rFonts w:asciiTheme="minorHAnsi" w:hAnsiTheme="minorHAnsi" w:cstheme="minorHAnsi"/>
                <w:sz w:val="20"/>
              </w:rPr>
              <w:br/>
              <w:t>(+ Cor.1-2)</w:t>
            </w:r>
          </w:p>
        </w:tc>
        <w:tc>
          <w:tcPr>
            <w:tcW w:w="1531" w:type="dxa"/>
            <w:noWrap/>
            <w:tcMar>
              <w:left w:w="57" w:type="dxa"/>
              <w:right w:w="57" w:type="dxa"/>
            </w:tcMar>
          </w:tcPr>
          <w:p w:rsidR="001F3DCA" w:rsidRPr="002B1508" w:rsidRDefault="004E3D59" w:rsidP="00B6294D">
            <w:pPr>
              <w:snapToGrid w:val="0"/>
              <w:spacing w:before="80" w:after="80"/>
              <w:jc w:val="center"/>
              <w:rPr>
                <w:rFonts w:asciiTheme="minorHAnsi" w:hAnsiTheme="minorHAnsi" w:cstheme="minorHAnsi"/>
                <w:sz w:val="20"/>
              </w:rPr>
            </w:pPr>
            <w:r>
              <w:rPr>
                <w:rFonts w:asciiTheme="minorHAnsi" w:hAnsiTheme="minorHAnsi" w:cstheme="minorHAnsi"/>
                <w:sz w:val="20"/>
              </w:rPr>
              <w:t>RUS, ARM, AZE, KGZ, TJK, UZB</w:t>
            </w:r>
          </w:p>
        </w:tc>
        <w:tc>
          <w:tcPr>
            <w:tcW w:w="6521" w:type="dxa"/>
            <w:tcBorders>
              <w:top w:val="single" w:sz="4" w:space="0" w:color="auto"/>
              <w:left w:val="nil"/>
              <w:bottom w:val="single" w:sz="4" w:space="0" w:color="auto"/>
              <w:right w:val="single" w:sz="4" w:space="0" w:color="auto"/>
            </w:tcBorders>
            <w:shd w:val="clear" w:color="auto" w:fill="auto"/>
            <w:noWrap/>
          </w:tcPr>
          <w:p w:rsidR="001F3DCA" w:rsidRPr="002B1508" w:rsidRDefault="001F3DCA" w:rsidP="00B6294D">
            <w:pPr>
              <w:snapToGrid w:val="0"/>
              <w:spacing w:before="8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Contribution from the Russian Federation</w:t>
            </w:r>
            <w:r w:rsidR="002B1508">
              <w:rPr>
                <w:rFonts w:asciiTheme="minorHAnsi" w:hAnsiTheme="minorHAnsi" w:cstheme="minorHAnsi"/>
                <w:color w:val="000000"/>
                <w:sz w:val="22"/>
                <w:szCs w:val="22"/>
              </w:rPr>
              <w:t>, the Republic of Armenia, the Republic of Azerbaijan, the Kyrgyz Republic, the Republic of Tajikistan, and the Republic of Uzbekistan</w:t>
            </w:r>
            <w:r w:rsidRPr="002B1508">
              <w:rPr>
                <w:rFonts w:asciiTheme="minorHAnsi" w:hAnsiTheme="minorHAnsi" w:cstheme="minorHAnsi"/>
                <w:color w:val="000000"/>
                <w:sz w:val="22"/>
                <w:szCs w:val="22"/>
              </w:rPr>
              <w:t xml:space="preserve"> - Proposals for the revision of Resolution 1332 (modified 2016)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1F3DCA" w:rsidRPr="002B1508" w:rsidTr="00C2487B">
        <w:tc>
          <w:tcPr>
            <w:tcW w:w="1191" w:type="dxa"/>
            <w:shd w:val="clear" w:color="auto" w:fill="auto"/>
            <w:noWrap/>
          </w:tcPr>
          <w:p w:rsidR="001F3DCA" w:rsidRPr="00C2487B" w:rsidRDefault="00DF2268" w:rsidP="00B6294D">
            <w:pPr>
              <w:snapToGrid w:val="0"/>
              <w:spacing w:before="80" w:after="80"/>
              <w:jc w:val="center"/>
              <w:rPr>
                <w:rFonts w:asciiTheme="minorHAnsi" w:hAnsiTheme="minorHAnsi" w:cstheme="minorHAnsi"/>
                <w:sz w:val="20"/>
              </w:rPr>
            </w:pPr>
            <w:hyperlink r:id="rId94" w:history="1">
              <w:r w:rsidR="001F3DCA" w:rsidRPr="00C2487B">
                <w:rPr>
                  <w:rStyle w:val="Hyperlink"/>
                  <w:rFonts w:asciiTheme="minorHAnsi" w:hAnsiTheme="minorHAnsi" w:cstheme="minorHAnsi"/>
                  <w:sz w:val="20"/>
                </w:rPr>
                <w:t>C19/71</w:t>
              </w:r>
            </w:hyperlink>
            <w:r w:rsidR="002B1508" w:rsidRPr="00C2487B">
              <w:rPr>
                <w:rStyle w:val="Hyperlink"/>
                <w:rFonts w:asciiTheme="minorHAnsi" w:hAnsiTheme="minorHAnsi" w:cstheme="minorHAnsi"/>
                <w:sz w:val="20"/>
              </w:rPr>
              <w:br/>
              <w:t>(+ Cor.1-2)</w:t>
            </w:r>
          </w:p>
        </w:tc>
        <w:tc>
          <w:tcPr>
            <w:tcW w:w="1531" w:type="dxa"/>
            <w:noWrap/>
            <w:tcMar>
              <w:left w:w="57" w:type="dxa"/>
              <w:right w:w="57" w:type="dxa"/>
            </w:tcMar>
          </w:tcPr>
          <w:p w:rsidR="001F3DCA" w:rsidRPr="002B1508" w:rsidRDefault="004E3D59" w:rsidP="00B6294D">
            <w:pPr>
              <w:snapToGrid w:val="0"/>
              <w:spacing w:before="80" w:after="80"/>
              <w:jc w:val="center"/>
              <w:rPr>
                <w:rFonts w:asciiTheme="minorHAnsi" w:hAnsiTheme="minorHAnsi" w:cstheme="minorHAnsi"/>
                <w:sz w:val="20"/>
              </w:rPr>
            </w:pPr>
            <w:r>
              <w:rPr>
                <w:rFonts w:asciiTheme="minorHAnsi" w:hAnsiTheme="minorHAnsi" w:cstheme="minorHAnsi"/>
                <w:sz w:val="20"/>
              </w:rPr>
              <w:t>RUS, ARM, AZE, KGZ, TJK, UZB</w:t>
            </w:r>
          </w:p>
        </w:tc>
        <w:tc>
          <w:tcPr>
            <w:tcW w:w="6521" w:type="dxa"/>
            <w:tcBorders>
              <w:top w:val="single" w:sz="4" w:space="0" w:color="auto"/>
              <w:left w:val="nil"/>
              <w:bottom w:val="single" w:sz="4" w:space="0" w:color="auto"/>
              <w:right w:val="single" w:sz="4" w:space="0" w:color="auto"/>
            </w:tcBorders>
            <w:shd w:val="clear" w:color="auto" w:fill="auto"/>
            <w:noWrap/>
          </w:tcPr>
          <w:p w:rsidR="001F3DCA" w:rsidRPr="002B1508" w:rsidRDefault="001F3DCA" w:rsidP="00B6294D">
            <w:pPr>
              <w:snapToGrid w:val="0"/>
              <w:spacing w:before="8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Contribution from the Russian Federation</w:t>
            </w:r>
            <w:r w:rsidR="004E3D59">
              <w:rPr>
                <w:rFonts w:asciiTheme="minorHAnsi" w:hAnsiTheme="minorHAnsi" w:cstheme="minorHAnsi"/>
                <w:color w:val="000000"/>
                <w:sz w:val="22"/>
                <w:szCs w:val="22"/>
              </w:rPr>
              <w:t>, the Republic of Armenia, the Republic of Azerbaijan, the Kyrgyz Republic, the Republic of Tajikistan, and the Republic of Uzbekistan</w:t>
            </w:r>
            <w:r w:rsidRPr="002B1508">
              <w:rPr>
                <w:rFonts w:asciiTheme="minorHAnsi" w:hAnsiTheme="minorHAnsi" w:cstheme="minorHAnsi"/>
                <w:color w:val="000000"/>
                <w:sz w:val="22"/>
                <w:szCs w:val="22"/>
              </w:rPr>
              <w:t xml:space="preserve"> - Proposals for the revision and merging of Resolution 1336 and Resolution 1344</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1F3DCA" w:rsidRPr="002B1508" w:rsidTr="00C2487B">
        <w:tc>
          <w:tcPr>
            <w:tcW w:w="1191" w:type="dxa"/>
            <w:shd w:val="clear" w:color="auto" w:fill="auto"/>
            <w:noWrap/>
          </w:tcPr>
          <w:p w:rsidR="001F3DCA" w:rsidRPr="00C2487B" w:rsidRDefault="00DF2268" w:rsidP="00B6294D">
            <w:pPr>
              <w:snapToGrid w:val="0"/>
              <w:spacing w:before="80" w:after="80"/>
              <w:jc w:val="center"/>
              <w:rPr>
                <w:rFonts w:asciiTheme="minorHAnsi" w:hAnsiTheme="minorHAnsi" w:cstheme="minorHAnsi"/>
                <w:sz w:val="20"/>
              </w:rPr>
            </w:pPr>
            <w:hyperlink r:id="rId95" w:history="1">
              <w:r w:rsidR="001F3DCA" w:rsidRPr="00C2487B">
                <w:rPr>
                  <w:rStyle w:val="Hyperlink"/>
                  <w:rFonts w:asciiTheme="minorHAnsi" w:hAnsiTheme="minorHAnsi" w:cstheme="minorHAnsi"/>
                  <w:sz w:val="20"/>
                </w:rPr>
                <w:t>C19/72</w:t>
              </w:r>
            </w:hyperlink>
            <w:r w:rsidR="002B1508" w:rsidRPr="00C2487B">
              <w:rPr>
                <w:rStyle w:val="Hyperlink"/>
                <w:rFonts w:asciiTheme="minorHAnsi" w:hAnsiTheme="minorHAnsi" w:cstheme="minorHAnsi"/>
                <w:sz w:val="20"/>
              </w:rPr>
              <w:br/>
              <w:t>(+ Cor.1-2)</w:t>
            </w:r>
          </w:p>
        </w:tc>
        <w:tc>
          <w:tcPr>
            <w:tcW w:w="1531" w:type="dxa"/>
            <w:noWrap/>
            <w:tcMar>
              <w:left w:w="57" w:type="dxa"/>
              <w:right w:w="57" w:type="dxa"/>
            </w:tcMar>
          </w:tcPr>
          <w:p w:rsidR="001F3DCA" w:rsidRPr="002B1508" w:rsidRDefault="004E3D59" w:rsidP="00B6294D">
            <w:pPr>
              <w:snapToGrid w:val="0"/>
              <w:spacing w:before="80" w:after="80"/>
              <w:jc w:val="center"/>
              <w:rPr>
                <w:rFonts w:asciiTheme="minorHAnsi" w:hAnsiTheme="minorHAnsi" w:cstheme="minorHAnsi"/>
                <w:sz w:val="20"/>
              </w:rPr>
            </w:pPr>
            <w:r>
              <w:rPr>
                <w:rFonts w:asciiTheme="minorHAnsi" w:hAnsiTheme="minorHAnsi" w:cstheme="minorHAnsi"/>
                <w:sz w:val="20"/>
              </w:rPr>
              <w:t>RUS, ARM, AZE,BLR, KGZ, TJK, UZB</w:t>
            </w:r>
          </w:p>
        </w:tc>
        <w:tc>
          <w:tcPr>
            <w:tcW w:w="6521" w:type="dxa"/>
            <w:tcBorders>
              <w:top w:val="single" w:sz="4" w:space="0" w:color="auto"/>
              <w:left w:val="nil"/>
              <w:bottom w:val="single" w:sz="4" w:space="0" w:color="auto"/>
              <w:right w:val="single" w:sz="4" w:space="0" w:color="auto"/>
            </w:tcBorders>
            <w:shd w:val="clear" w:color="auto" w:fill="auto"/>
            <w:noWrap/>
          </w:tcPr>
          <w:p w:rsidR="001F3DCA" w:rsidRPr="002B1508" w:rsidRDefault="001F3DCA" w:rsidP="00B6294D">
            <w:pPr>
              <w:snapToGrid w:val="0"/>
              <w:spacing w:before="8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Contribution from the Russian Federation</w:t>
            </w:r>
            <w:r w:rsidR="004E3D59">
              <w:rPr>
                <w:rFonts w:asciiTheme="minorHAnsi" w:hAnsiTheme="minorHAnsi" w:cstheme="minorHAnsi"/>
                <w:color w:val="000000"/>
                <w:sz w:val="22"/>
                <w:szCs w:val="22"/>
              </w:rPr>
              <w:t>, the Republic of Armenia, the Republic of Azerbaijan, the Republic of Belarus, the Kyrgyz Republic, the Republic of Tajikistan, and the Republic of Uzbekistan</w:t>
            </w:r>
            <w:r w:rsidRPr="002B1508">
              <w:rPr>
                <w:rFonts w:asciiTheme="minorHAnsi" w:hAnsiTheme="minorHAnsi" w:cstheme="minorHAnsi"/>
                <w:color w:val="000000"/>
                <w:sz w:val="22"/>
                <w:szCs w:val="22"/>
              </w:rPr>
              <w:t xml:space="preserve"> - Proposals for the work of the Council Working Group on Languages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1F3DCA" w:rsidRPr="002B1508" w:rsidTr="00C2487B">
        <w:tc>
          <w:tcPr>
            <w:tcW w:w="1191" w:type="dxa"/>
            <w:shd w:val="clear" w:color="auto" w:fill="auto"/>
            <w:noWrap/>
          </w:tcPr>
          <w:p w:rsidR="001F3DCA" w:rsidRPr="00C2487B" w:rsidRDefault="00DF2268" w:rsidP="00B6294D">
            <w:pPr>
              <w:snapToGrid w:val="0"/>
              <w:spacing w:before="80" w:after="80"/>
              <w:jc w:val="center"/>
              <w:rPr>
                <w:rFonts w:asciiTheme="minorHAnsi" w:hAnsiTheme="minorHAnsi" w:cstheme="minorHAnsi"/>
                <w:sz w:val="20"/>
              </w:rPr>
            </w:pPr>
            <w:hyperlink r:id="rId96" w:history="1">
              <w:r w:rsidR="001F3DCA" w:rsidRPr="00C2487B">
                <w:rPr>
                  <w:rStyle w:val="Hyperlink"/>
                  <w:rFonts w:asciiTheme="minorHAnsi" w:hAnsiTheme="minorHAnsi" w:cstheme="minorHAnsi"/>
                  <w:sz w:val="20"/>
                </w:rPr>
                <w:t>C19/73</w:t>
              </w:r>
            </w:hyperlink>
            <w:r w:rsidR="002B1508" w:rsidRPr="00C2487B">
              <w:rPr>
                <w:rStyle w:val="Hyperlink"/>
                <w:rFonts w:asciiTheme="minorHAnsi" w:hAnsiTheme="minorHAnsi" w:cstheme="minorHAnsi"/>
                <w:sz w:val="20"/>
              </w:rPr>
              <w:br/>
              <w:t>(+ Cor.1-2)</w:t>
            </w:r>
          </w:p>
        </w:tc>
        <w:tc>
          <w:tcPr>
            <w:tcW w:w="1531" w:type="dxa"/>
            <w:noWrap/>
            <w:tcMar>
              <w:left w:w="57" w:type="dxa"/>
              <w:right w:w="57" w:type="dxa"/>
            </w:tcMar>
          </w:tcPr>
          <w:p w:rsidR="001F3DCA" w:rsidRPr="002B1508" w:rsidRDefault="004E3D59" w:rsidP="00B6294D">
            <w:pPr>
              <w:snapToGrid w:val="0"/>
              <w:spacing w:before="80" w:after="80"/>
              <w:jc w:val="center"/>
              <w:rPr>
                <w:rFonts w:asciiTheme="minorHAnsi" w:hAnsiTheme="minorHAnsi" w:cstheme="minorHAnsi"/>
                <w:sz w:val="20"/>
              </w:rPr>
            </w:pPr>
            <w:r>
              <w:rPr>
                <w:rFonts w:asciiTheme="minorHAnsi" w:hAnsiTheme="minorHAnsi" w:cstheme="minorHAnsi"/>
                <w:sz w:val="20"/>
              </w:rPr>
              <w:t>RUS, ARM, AZE, KGZ, TJK, UZB</w:t>
            </w:r>
          </w:p>
        </w:tc>
        <w:tc>
          <w:tcPr>
            <w:tcW w:w="6521" w:type="dxa"/>
            <w:tcBorders>
              <w:top w:val="single" w:sz="4" w:space="0" w:color="auto"/>
              <w:left w:val="nil"/>
              <w:bottom w:val="single" w:sz="4" w:space="0" w:color="auto"/>
              <w:right w:val="single" w:sz="4" w:space="0" w:color="auto"/>
            </w:tcBorders>
            <w:shd w:val="clear" w:color="auto" w:fill="auto"/>
            <w:noWrap/>
          </w:tcPr>
          <w:p w:rsidR="001F3DCA" w:rsidRPr="002B1508" w:rsidRDefault="001F3DCA" w:rsidP="00B6294D">
            <w:pPr>
              <w:snapToGrid w:val="0"/>
              <w:spacing w:before="8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Contribution from the Russian Federation</w:t>
            </w:r>
            <w:r w:rsidR="004E3D59">
              <w:rPr>
                <w:rFonts w:asciiTheme="minorHAnsi" w:hAnsiTheme="minorHAnsi" w:cstheme="minorHAnsi"/>
                <w:color w:val="000000"/>
                <w:sz w:val="22"/>
                <w:szCs w:val="22"/>
              </w:rPr>
              <w:t>, the Republic of Armenia, the Republic of Azerbaijan, the Kyrgyz Republic, the Republic of Tajikistan, and the Republic of Uzbekistan</w:t>
            </w:r>
            <w:r w:rsidRPr="002B1508">
              <w:rPr>
                <w:rFonts w:asciiTheme="minorHAnsi" w:hAnsiTheme="minorHAnsi" w:cstheme="minorHAnsi"/>
                <w:color w:val="000000"/>
                <w:sz w:val="22"/>
                <w:szCs w:val="22"/>
              </w:rPr>
              <w:t xml:space="preserve"> - Proposal for the revision of Resolution 925 in the light of the content of Resolution 741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COM</w:t>
            </w:r>
          </w:p>
        </w:tc>
      </w:tr>
      <w:tr w:rsidR="001F3DCA" w:rsidRPr="002B1508" w:rsidTr="00C2487B">
        <w:tc>
          <w:tcPr>
            <w:tcW w:w="1191" w:type="dxa"/>
            <w:shd w:val="clear" w:color="auto" w:fill="auto"/>
            <w:noWrap/>
          </w:tcPr>
          <w:p w:rsidR="001F3DCA" w:rsidRPr="00C2487B" w:rsidRDefault="00DF2268" w:rsidP="00B6294D">
            <w:pPr>
              <w:snapToGrid w:val="0"/>
              <w:spacing w:before="80" w:after="80"/>
              <w:jc w:val="center"/>
              <w:rPr>
                <w:rFonts w:asciiTheme="minorHAnsi" w:hAnsiTheme="minorHAnsi" w:cstheme="minorHAnsi"/>
                <w:sz w:val="20"/>
              </w:rPr>
            </w:pPr>
            <w:hyperlink r:id="rId97" w:history="1">
              <w:r w:rsidR="001F3DCA" w:rsidRPr="00C2487B">
                <w:rPr>
                  <w:rStyle w:val="Hyperlink"/>
                  <w:rFonts w:asciiTheme="minorHAnsi" w:hAnsiTheme="minorHAnsi" w:cstheme="minorHAnsi"/>
                  <w:sz w:val="20"/>
                </w:rPr>
                <w:t>C19/74</w:t>
              </w:r>
            </w:hyperlink>
            <w:r w:rsidR="002B1508" w:rsidRPr="00C2487B">
              <w:rPr>
                <w:rStyle w:val="Hyperlink"/>
                <w:rFonts w:asciiTheme="minorHAnsi" w:hAnsiTheme="minorHAnsi" w:cstheme="minorHAnsi"/>
                <w:sz w:val="20"/>
              </w:rPr>
              <w:br/>
              <w:t>(+ Cor.1-2)</w:t>
            </w:r>
          </w:p>
        </w:tc>
        <w:tc>
          <w:tcPr>
            <w:tcW w:w="1531" w:type="dxa"/>
            <w:noWrap/>
            <w:tcMar>
              <w:left w:w="57" w:type="dxa"/>
              <w:right w:w="57" w:type="dxa"/>
            </w:tcMar>
          </w:tcPr>
          <w:p w:rsidR="001F3DCA" w:rsidRPr="002B1508" w:rsidRDefault="004E3D59" w:rsidP="00B6294D">
            <w:pPr>
              <w:snapToGrid w:val="0"/>
              <w:spacing w:before="80" w:after="80"/>
              <w:jc w:val="center"/>
              <w:rPr>
                <w:rFonts w:asciiTheme="minorHAnsi" w:hAnsiTheme="minorHAnsi" w:cstheme="minorHAnsi"/>
                <w:sz w:val="20"/>
              </w:rPr>
            </w:pPr>
            <w:r>
              <w:rPr>
                <w:rFonts w:asciiTheme="minorHAnsi" w:hAnsiTheme="minorHAnsi" w:cstheme="minorHAnsi"/>
                <w:sz w:val="20"/>
              </w:rPr>
              <w:t>RUS, ARM, AZE,BLR, KGZ, TJK, UZB</w:t>
            </w:r>
          </w:p>
        </w:tc>
        <w:tc>
          <w:tcPr>
            <w:tcW w:w="6521" w:type="dxa"/>
            <w:tcBorders>
              <w:top w:val="single" w:sz="4" w:space="0" w:color="auto"/>
              <w:left w:val="nil"/>
              <w:bottom w:val="single" w:sz="4" w:space="0" w:color="auto"/>
              <w:right w:val="single" w:sz="4" w:space="0" w:color="auto"/>
            </w:tcBorders>
            <w:shd w:val="clear" w:color="auto" w:fill="auto"/>
            <w:noWrap/>
          </w:tcPr>
          <w:p w:rsidR="001F3DCA" w:rsidRPr="002B1508" w:rsidRDefault="001F3DCA" w:rsidP="00B6294D">
            <w:pPr>
              <w:snapToGrid w:val="0"/>
              <w:spacing w:before="8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Contribution from the Russian Federation</w:t>
            </w:r>
            <w:r w:rsidR="004E3D59">
              <w:rPr>
                <w:rFonts w:asciiTheme="minorHAnsi" w:hAnsiTheme="minorHAnsi" w:cstheme="minorHAnsi"/>
                <w:color w:val="000000"/>
                <w:sz w:val="22"/>
                <w:szCs w:val="22"/>
              </w:rPr>
              <w:t>, the Republic of Armenia, the Republic of Azerbaijan, the Republic of Belarus, the Kyrgyz Republic, the Republic of Tajikistan, and the Republic of Uzbekistan</w:t>
            </w:r>
            <w:r w:rsidRPr="002B1508">
              <w:rPr>
                <w:rFonts w:asciiTheme="minorHAnsi" w:hAnsiTheme="minorHAnsi" w:cstheme="minorHAnsi"/>
                <w:color w:val="000000"/>
                <w:sz w:val="22"/>
                <w:szCs w:val="22"/>
              </w:rPr>
              <w:t xml:space="preserve"> - Draft New Resolution on the Expert Group on ITRs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1F3DCA" w:rsidRPr="002B1508" w:rsidTr="00C2487B">
        <w:tc>
          <w:tcPr>
            <w:tcW w:w="1191" w:type="dxa"/>
            <w:shd w:val="clear" w:color="auto" w:fill="auto"/>
            <w:noWrap/>
          </w:tcPr>
          <w:p w:rsidR="001F3DCA" w:rsidRPr="00C2487B" w:rsidRDefault="00DF2268" w:rsidP="00B6294D">
            <w:pPr>
              <w:snapToGrid w:val="0"/>
              <w:spacing w:before="80" w:after="80"/>
              <w:jc w:val="center"/>
              <w:rPr>
                <w:rFonts w:asciiTheme="minorHAnsi" w:hAnsiTheme="minorHAnsi" w:cstheme="minorHAnsi"/>
                <w:sz w:val="20"/>
              </w:rPr>
            </w:pPr>
            <w:hyperlink r:id="rId98" w:history="1">
              <w:r w:rsidR="001F3DCA" w:rsidRPr="00C2487B">
                <w:rPr>
                  <w:rStyle w:val="Hyperlink"/>
                  <w:rFonts w:asciiTheme="minorHAnsi" w:hAnsiTheme="minorHAnsi" w:cstheme="minorHAnsi"/>
                  <w:sz w:val="20"/>
                </w:rPr>
                <w:t>C19/75</w:t>
              </w:r>
            </w:hyperlink>
            <w:r w:rsidR="002B1508" w:rsidRPr="00C2487B">
              <w:rPr>
                <w:rStyle w:val="Hyperlink"/>
                <w:rFonts w:asciiTheme="minorHAnsi" w:hAnsiTheme="minorHAnsi" w:cstheme="minorHAnsi"/>
                <w:sz w:val="20"/>
              </w:rPr>
              <w:t xml:space="preserve"> (Rev.1 + Cor.1-2)</w:t>
            </w:r>
          </w:p>
        </w:tc>
        <w:tc>
          <w:tcPr>
            <w:tcW w:w="1531" w:type="dxa"/>
            <w:noWrap/>
            <w:tcMar>
              <w:left w:w="28" w:type="dxa"/>
              <w:right w:w="28" w:type="dxa"/>
            </w:tcMar>
          </w:tcPr>
          <w:p w:rsidR="001F3DCA" w:rsidRPr="002B1508" w:rsidRDefault="004E3D59" w:rsidP="00B6294D">
            <w:pPr>
              <w:snapToGrid w:val="0"/>
              <w:spacing w:before="80" w:after="80"/>
              <w:jc w:val="center"/>
              <w:rPr>
                <w:rFonts w:asciiTheme="minorHAnsi" w:hAnsiTheme="minorHAnsi" w:cstheme="minorHAnsi"/>
                <w:sz w:val="20"/>
              </w:rPr>
            </w:pPr>
            <w:r>
              <w:rPr>
                <w:rFonts w:asciiTheme="minorHAnsi" w:hAnsiTheme="minorHAnsi" w:cstheme="minorHAnsi"/>
                <w:sz w:val="20"/>
              </w:rPr>
              <w:t>RUS, ARM, AZE, KGZ, TJK, UZB</w:t>
            </w:r>
          </w:p>
        </w:tc>
        <w:tc>
          <w:tcPr>
            <w:tcW w:w="6521" w:type="dxa"/>
            <w:tcBorders>
              <w:top w:val="single" w:sz="4" w:space="0" w:color="auto"/>
              <w:left w:val="nil"/>
              <w:bottom w:val="single" w:sz="4" w:space="0" w:color="auto"/>
              <w:right w:val="single" w:sz="4" w:space="0" w:color="auto"/>
            </w:tcBorders>
            <w:shd w:val="clear" w:color="auto" w:fill="auto"/>
            <w:noWrap/>
          </w:tcPr>
          <w:p w:rsidR="001F3DCA" w:rsidRPr="002B1508" w:rsidRDefault="001F3DCA" w:rsidP="00B6294D">
            <w:pPr>
              <w:snapToGrid w:val="0"/>
              <w:spacing w:before="8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Contribution from the Russian Federation</w:t>
            </w:r>
            <w:r w:rsidR="004E3D59">
              <w:rPr>
                <w:rFonts w:asciiTheme="minorHAnsi" w:hAnsiTheme="minorHAnsi" w:cstheme="minorHAnsi"/>
                <w:color w:val="000000"/>
                <w:sz w:val="22"/>
                <w:szCs w:val="22"/>
              </w:rPr>
              <w:t>, the Republic of Armenia, the Republic of Azerbaijan, the Kyrgyz Republic, the Republic of Tajikistan, and the Republic of Uzbekistan</w:t>
            </w:r>
            <w:r w:rsidRPr="002B1508">
              <w:rPr>
                <w:rFonts w:asciiTheme="minorHAnsi" w:hAnsiTheme="minorHAnsi" w:cstheme="minorHAnsi"/>
                <w:color w:val="000000"/>
                <w:sz w:val="22"/>
                <w:szCs w:val="22"/>
              </w:rPr>
              <w:t xml:space="preserve"> - Proposals for the revision of Resolution 1299 "Establishment of a Strategic Plan for Human Resources"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COM</w:t>
            </w:r>
          </w:p>
        </w:tc>
      </w:tr>
      <w:tr w:rsidR="001F3DCA" w:rsidRPr="002B1508" w:rsidTr="00C2487B">
        <w:tc>
          <w:tcPr>
            <w:tcW w:w="1191" w:type="dxa"/>
            <w:shd w:val="clear" w:color="auto" w:fill="auto"/>
            <w:noWrap/>
          </w:tcPr>
          <w:p w:rsidR="001F3DCA" w:rsidRPr="00C2487B" w:rsidRDefault="00DF2268" w:rsidP="00B6294D">
            <w:pPr>
              <w:snapToGrid w:val="0"/>
              <w:spacing w:before="80" w:after="80"/>
              <w:jc w:val="center"/>
              <w:rPr>
                <w:rFonts w:asciiTheme="minorHAnsi" w:hAnsiTheme="minorHAnsi" w:cstheme="minorHAnsi"/>
                <w:sz w:val="20"/>
              </w:rPr>
            </w:pPr>
            <w:hyperlink r:id="rId99" w:history="1">
              <w:r w:rsidR="001F3DCA" w:rsidRPr="00C2487B">
                <w:rPr>
                  <w:rStyle w:val="Hyperlink"/>
                  <w:rFonts w:asciiTheme="minorHAnsi" w:hAnsiTheme="minorHAnsi" w:cstheme="minorHAnsi"/>
                  <w:sz w:val="20"/>
                </w:rPr>
                <w:t>C19/76</w:t>
              </w:r>
            </w:hyperlink>
            <w:r w:rsidR="002B1508" w:rsidRPr="00C2487B">
              <w:rPr>
                <w:rStyle w:val="Hyperlink"/>
                <w:rFonts w:asciiTheme="minorHAnsi" w:hAnsiTheme="minorHAnsi" w:cstheme="minorHAnsi"/>
                <w:sz w:val="20"/>
              </w:rPr>
              <w:br/>
              <w:t>(+ Cor.1-2)</w:t>
            </w:r>
          </w:p>
        </w:tc>
        <w:tc>
          <w:tcPr>
            <w:tcW w:w="1531" w:type="dxa"/>
            <w:noWrap/>
            <w:tcMar>
              <w:left w:w="57" w:type="dxa"/>
              <w:right w:w="57" w:type="dxa"/>
            </w:tcMar>
          </w:tcPr>
          <w:p w:rsidR="001F3DCA" w:rsidRPr="002B1508" w:rsidRDefault="004E3D59" w:rsidP="00B6294D">
            <w:pPr>
              <w:snapToGrid w:val="0"/>
              <w:spacing w:before="80" w:after="80"/>
              <w:jc w:val="center"/>
              <w:rPr>
                <w:rFonts w:asciiTheme="minorHAnsi" w:hAnsiTheme="minorHAnsi" w:cstheme="minorHAnsi"/>
                <w:sz w:val="20"/>
              </w:rPr>
            </w:pPr>
            <w:r>
              <w:rPr>
                <w:rFonts w:asciiTheme="minorHAnsi" w:hAnsiTheme="minorHAnsi" w:cstheme="minorHAnsi"/>
                <w:sz w:val="20"/>
              </w:rPr>
              <w:t>RUS, ARM, AZE,BLR, KGZ, TJK, UZB</w:t>
            </w:r>
          </w:p>
        </w:tc>
        <w:tc>
          <w:tcPr>
            <w:tcW w:w="6521" w:type="dxa"/>
            <w:tcBorders>
              <w:top w:val="single" w:sz="4" w:space="0" w:color="auto"/>
              <w:left w:val="nil"/>
              <w:bottom w:val="single" w:sz="4" w:space="0" w:color="auto"/>
              <w:right w:val="single" w:sz="4" w:space="0" w:color="auto"/>
            </w:tcBorders>
            <w:shd w:val="clear" w:color="auto" w:fill="auto"/>
            <w:noWrap/>
          </w:tcPr>
          <w:p w:rsidR="001F3DCA" w:rsidRPr="002B1508" w:rsidRDefault="001F3DCA" w:rsidP="00B6294D">
            <w:pPr>
              <w:snapToGrid w:val="0"/>
              <w:spacing w:before="8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Contribution from the Russian Federation</w:t>
            </w:r>
            <w:r w:rsidR="004E3D59">
              <w:rPr>
                <w:rFonts w:asciiTheme="minorHAnsi" w:hAnsiTheme="minorHAnsi" w:cstheme="minorHAnsi"/>
                <w:color w:val="000000"/>
                <w:sz w:val="22"/>
                <w:szCs w:val="22"/>
              </w:rPr>
              <w:t>, the Republic of Armenia, the Republic of Azerbaijan, the Republic of Belarus, the Kyrgyz Republic, the Republic of Tajikistan, and the Republic of Uzbekistan</w:t>
            </w:r>
            <w:r w:rsidRPr="002B1508">
              <w:rPr>
                <w:rFonts w:asciiTheme="minorHAnsi" w:hAnsiTheme="minorHAnsi" w:cstheme="minorHAnsi"/>
                <w:color w:val="000000"/>
                <w:sz w:val="22"/>
                <w:szCs w:val="22"/>
              </w:rPr>
              <w:t xml:space="preserve"> - Ensuring the preservation of contributions/donations from ITU participants in the existing buildings of the Union when implementing the project for the construction of the Union's new headquarters premises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COM</w:t>
            </w:r>
          </w:p>
        </w:tc>
      </w:tr>
      <w:tr w:rsidR="001F3DCA" w:rsidRPr="002B1508" w:rsidTr="00C2487B">
        <w:tc>
          <w:tcPr>
            <w:tcW w:w="1191" w:type="dxa"/>
            <w:shd w:val="clear" w:color="auto" w:fill="auto"/>
            <w:noWrap/>
          </w:tcPr>
          <w:p w:rsidR="001F3DCA" w:rsidRPr="00C2487B" w:rsidRDefault="001F3DCA" w:rsidP="00B6294D">
            <w:pPr>
              <w:snapToGrid w:val="0"/>
              <w:spacing w:before="80" w:after="80"/>
              <w:jc w:val="center"/>
              <w:rPr>
                <w:rFonts w:asciiTheme="minorHAnsi" w:hAnsiTheme="minorHAnsi" w:cstheme="minorHAnsi"/>
                <w:i/>
                <w:iCs/>
                <w:sz w:val="20"/>
              </w:rPr>
            </w:pPr>
            <w:r w:rsidRPr="00C2487B">
              <w:rPr>
                <w:rStyle w:val="Hyperlink"/>
                <w:rFonts w:asciiTheme="minorHAnsi" w:hAnsiTheme="minorHAnsi" w:cstheme="minorHAnsi"/>
                <w:i/>
                <w:iCs/>
                <w:color w:val="auto"/>
                <w:sz w:val="20"/>
                <w:u w:val="none"/>
              </w:rPr>
              <w:t>C19/77</w:t>
            </w:r>
          </w:p>
        </w:tc>
        <w:tc>
          <w:tcPr>
            <w:tcW w:w="1531" w:type="dxa"/>
            <w:noWrap/>
            <w:tcMar>
              <w:left w:w="57" w:type="dxa"/>
              <w:right w:w="57" w:type="dxa"/>
            </w:tcMar>
          </w:tcPr>
          <w:p w:rsidR="001F3DCA" w:rsidRPr="002B1508" w:rsidRDefault="001F3DCA" w:rsidP="00B6294D">
            <w:pPr>
              <w:snapToGrid w:val="0"/>
              <w:spacing w:before="80" w:after="80"/>
              <w:jc w:val="center"/>
              <w:rPr>
                <w:rFonts w:asciiTheme="minorHAnsi" w:hAnsiTheme="minorHAnsi" w:cstheme="minorHAnsi"/>
                <w:i/>
                <w:iCs/>
                <w:sz w:val="20"/>
              </w:rPr>
            </w:pPr>
            <w:r w:rsidRPr="002B1508">
              <w:rPr>
                <w:rFonts w:asciiTheme="minorHAnsi" w:hAnsiTheme="minorHAnsi" w:cstheme="minorHAnsi"/>
                <w:i/>
                <w:iCs/>
                <w:color w:val="000000"/>
                <w:sz w:val="20"/>
                <w:lang w:val="en-US" w:eastAsia="zh-CN"/>
              </w:rPr>
              <w:t>-</w:t>
            </w:r>
          </w:p>
        </w:tc>
        <w:tc>
          <w:tcPr>
            <w:tcW w:w="6521" w:type="dxa"/>
            <w:tcBorders>
              <w:top w:val="single" w:sz="4" w:space="0" w:color="auto"/>
              <w:left w:val="nil"/>
              <w:bottom w:val="single" w:sz="4" w:space="0" w:color="auto"/>
              <w:right w:val="single" w:sz="4" w:space="0" w:color="auto"/>
            </w:tcBorders>
            <w:shd w:val="clear" w:color="auto" w:fill="auto"/>
            <w:noWrap/>
          </w:tcPr>
          <w:p w:rsidR="001F3DCA" w:rsidRPr="002B1508" w:rsidRDefault="001F3DCA" w:rsidP="00B6294D">
            <w:pPr>
              <w:snapToGrid w:val="0"/>
              <w:spacing w:before="80" w:after="80"/>
              <w:rPr>
                <w:rFonts w:asciiTheme="minorHAnsi" w:hAnsiTheme="minorHAnsi" w:cstheme="minorHAnsi"/>
                <w:i/>
                <w:iCs/>
                <w:color w:val="000000"/>
                <w:sz w:val="22"/>
                <w:szCs w:val="22"/>
              </w:rPr>
            </w:pPr>
            <w:r w:rsidRPr="002B1508">
              <w:rPr>
                <w:rFonts w:asciiTheme="minorHAnsi" w:hAnsiTheme="minorHAnsi" w:cstheme="minorHAnsi"/>
                <w:i/>
                <w:iCs/>
                <w:color w:val="000000"/>
                <w:sz w:val="22"/>
                <w:szCs w:val="22"/>
              </w:rPr>
              <w:t xml:space="preserve">not allocated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w:t>
            </w:r>
          </w:p>
        </w:tc>
      </w:tr>
      <w:tr w:rsidR="001F3DCA" w:rsidRPr="002B1508" w:rsidTr="00C2487B">
        <w:tc>
          <w:tcPr>
            <w:tcW w:w="1191" w:type="dxa"/>
            <w:shd w:val="clear" w:color="auto" w:fill="auto"/>
            <w:noWrap/>
          </w:tcPr>
          <w:p w:rsidR="001F3DCA" w:rsidRPr="00C2487B" w:rsidRDefault="00DF2268" w:rsidP="00B6294D">
            <w:pPr>
              <w:snapToGrid w:val="0"/>
              <w:spacing w:before="80" w:after="80"/>
              <w:jc w:val="center"/>
              <w:rPr>
                <w:rFonts w:asciiTheme="minorHAnsi" w:hAnsiTheme="minorHAnsi" w:cstheme="minorHAnsi"/>
                <w:sz w:val="20"/>
              </w:rPr>
            </w:pPr>
            <w:hyperlink r:id="rId100" w:history="1">
              <w:r w:rsidR="001F3DCA" w:rsidRPr="00C2487B">
                <w:rPr>
                  <w:rStyle w:val="Hyperlink"/>
                  <w:rFonts w:asciiTheme="minorHAnsi" w:hAnsiTheme="minorHAnsi" w:cstheme="minorHAnsi"/>
                  <w:sz w:val="20"/>
                </w:rPr>
                <w:t>C19/78</w:t>
              </w:r>
            </w:hyperlink>
          </w:p>
        </w:tc>
        <w:tc>
          <w:tcPr>
            <w:tcW w:w="1531" w:type="dxa"/>
            <w:noWrap/>
            <w:tcMar>
              <w:left w:w="57" w:type="dxa"/>
              <w:right w:w="57" w:type="dxa"/>
            </w:tcMar>
          </w:tcPr>
          <w:p w:rsidR="001F3DCA" w:rsidRPr="002B1508" w:rsidRDefault="004E3D59" w:rsidP="00B6294D">
            <w:pPr>
              <w:snapToGrid w:val="0"/>
              <w:spacing w:before="80" w:after="80"/>
              <w:jc w:val="center"/>
              <w:rPr>
                <w:rFonts w:asciiTheme="minorHAnsi" w:hAnsiTheme="minorHAnsi" w:cstheme="minorHAnsi"/>
                <w:sz w:val="20"/>
              </w:rPr>
            </w:pPr>
            <w:r>
              <w:rPr>
                <w:rFonts w:asciiTheme="minorHAnsi" w:hAnsiTheme="minorHAnsi" w:cstheme="minorHAnsi"/>
                <w:sz w:val="20"/>
              </w:rPr>
              <w:t>ARG, BAH, B, CAN, USA</w:t>
            </w:r>
          </w:p>
        </w:tc>
        <w:tc>
          <w:tcPr>
            <w:tcW w:w="6521" w:type="dxa"/>
            <w:tcBorders>
              <w:top w:val="single" w:sz="4" w:space="0" w:color="auto"/>
              <w:left w:val="nil"/>
              <w:bottom w:val="single" w:sz="4" w:space="0" w:color="auto"/>
              <w:right w:val="single" w:sz="4" w:space="0" w:color="auto"/>
            </w:tcBorders>
            <w:shd w:val="clear" w:color="auto" w:fill="auto"/>
            <w:noWrap/>
          </w:tcPr>
          <w:p w:rsidR="001F3DCA" w:rsidRPr="002B1508" w:rsidRDefault="001F3DCA" w:rsidP="00B6294D">
            <w:pPr>
              <w:snapToGrid w:val="0"/>
              <w:spacing w:before="8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Contribution from Argentina, Bahamas, Brazil, Canada and the United States of America - Draft Decision: Sixth World Telecommunication/Information and Communication Technology Policy Forum</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1F3DCA" w:rsidRPr="002B1508" w:rsidTr="00C2487B">
        <w:tc>
          <w:tcPr>
            <w:tcW w:w="1191" w:type="dxa"/>
            <w:shd w:val="clear" w:color="auto" w:fill="auto"/>
            <w:noWrap/>
          </w:tcPr>
          <w:p w:rsidR="001F3DCA" w:rsidRPr="00C2487B" w:rsidRDefault="00DF2268" w:rsidP="00B6294D">
            <w:pPr>
              <w:snapToGrid w:val="0"/>
              <w:spacing w:before="80" w:after="80"/>
              <w:jc w:val="center"/>
              <w:rPr>
                <w:rFonts w:asciiTheme="minorHAnsi" w:hAnsiTheme="minorHAnsi" w:cstheme="minorHAnsi"/>
                <w:sz w:val="20"/>
              </w:rPr>
            </w:pPr>
            <w:hyperlink r:id="rId101" w:history="1">
              <w:r w:rsidR="001F3DCA" w:rsidRPr="00C2487B">
                <w:rPr>
                  <w:rStyle w:val="Hyperlink"/>
                  <w:rFonts w:asciiTheme="minorHAnsi" w:hAnsiTheme="minorHAnsi" w:cstheme="minorHAnsi"/>
                  <w:sz w:val="20"/>
                </w:rPr>
                <w:t>C19/79</w:t>
              </w:r>
            </w:hyperlink>
          </w:p>
        </w:tc>
        <w:tc>
          <w:tcPr>
            <w:tcW w:w="1531" w:type="dxa"/>
            <w:noWrap/>
            <w:tcMar>
              <w:left w:w="57" w:type="dxa"/>
              <w:right w:w="57" w:type="dxa"/>
            </w:tcMar>
          </w:tcPr>
          <w:p w:rsidR="001F3DCA" w:rsidRPr="002B1508" w:rsidRDefault="004E3D59" w:rsidP="00B6294D">
            <w:pPr>
              <w:snapToGrid w:val="0"/>
              <w:spacing w:before="80" w:after="80"/>
              <w:jc w:val="center"/>
              <w:rPr>
                <w:rFonts w:asciiTheme="minorHAnsi" w:hAnsiTheme="minorHAnsi" w:cstheme="minorHAnsi"/>
                <w:sz w:val="20"/>
              </w:rPr>
            </w:pPr>
            <w:r>
              <w:rPr>
                <w:rFonts w:asciiTheme="minorHAnsi" w:hAnsiTheme="minorHAnsi" w:cstheme="minorHAnsi"/>
                <w:sz w:val="20"/>
              </w:rPr>
              <w:t>ARG, BAH, B, CAN, MEX, USA</w:t>
            </w:r>
          </w:p>
        </w:tc>
        <w:tc>
          <w:tcPr>
            <w:tcW w:w="6521" w:type="dxa"/>
            <w:tcBorders>
              <w:top w:val="single" w:sz="4" w:space="0" w:color="auto"/>
              <w:left w:val="nil"/>
              <w:bottom w:val="single" w:sz="4" w:space="0" w:color="auto"/>
              <w:right w:val="single" w:sz="4" w:space="0" w:color="auto"/>
            </w:tcBorders>
            <w:shd w:val="clear" w:color="auto" w:fill="auto"/>
            <w:noWrap/>
          </w:tcPr>
          <w:p w:rsidR="001F3DCA" w:rsidRPr="002B1508" w:rsidRDefault="001F3DCA" w:rsidP="00B6294D">
            <w:pPr>
              <w:snapToGrid w:val="0"/>
              <w:spacing w:before="8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Contribution from Argentina, Bahamas, Brazil, Canada, Mexico and the United States of America - Draft new Resolution on Expert Group on the International Telecommunication Regulations (EG-ITRs)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1F3DCA" w:rsidRPr="002B1508" w:rsidTr="00C2487B">
        <w:tc>
          <w:tcPr>
            <w:tcW w:w="1191" w:type="dxa"/>
            <w:shd w:val="clear" w:color="auto" w:fill="auto"/>
            <w:noWrap/>
          </w:tcPr>
          <w:p w:rsidR="001F3DCA" w:rsidRPr="00C2487B" w:rsidRDefault="00DF2268" w:rsidP="00B6294D">
            <w:pPr>
              <w:snapToGrid w:val="0"/>
              <w:spacing w:before="80" w:after="80"/>
              <w:jc w:val="center"/>
              <w:rPr>
                <w:rFonts w:asciiTheme="minorHAnsi" w:hAnsiTheme="minorHAnsi" w:cstheme="minorHAnsi"/>
                <w:sz w:val="20"/>
              </w:rPr>
            </w:pPr>
            <w:hyperlink r:id="rId102" w:history="1">
              <w:r w:rsidR="001F3DCA" w:rsidRPr="00C2487B">
                <w:rPr>
                  <w:rStyle w:val="Hyperlink"/>
                  <w:rFonts w:asciiTheme="minorHAnsi" w:hAnsiTheme="minorHAnsi" w:cstheme="minorHAnsi"/>
                  <w:sz w:val="20"/>
                </w:rPr>
                <w:t>C19/80</w:t>
              </w:r>
            </w:hyperlink>
          </w:p>
        </w:tc>
        <w:tc>
          <w:tcPr>
            <w:tcW w:w="1531" w:type="dxa"/>
            <w:noWrap/>
            <w:tcMar>
              <w:left w:w="57" w:type="dxa"/>
              <w:right w:w="57" w:type="dxa"/>
            </w:tcMar>
          </w:tcPr>
          <w:p w:rsidR="001F3DCA" w:rsidRPr="004E3D59" w:rsidRDefault="004E3D59" w:rsidP="00B6294D">
            <w:pPr>
              <w:snapToGrid w:val="0"/>
              <w:spacing w:before="80" w:after="80"/>
              <w:jc w:val="center"/>
              <w:rPr>
                <w:rFonts w:asciiTheme="minorHAnsi" w:hAnsiTheme="minorHAnsi" w:cstheme="minorHAnsi"/>
                <w:sz w:val="20"/>
                <w:lang w:val="es-ES"/>
              </w:rPr>
            </w:pPr>
            <w:r w:rsidRPr="004E3D59">
              <w:rPr>
                <w:rFonts w:asciiTheme="minorHAnsi" w:hAnsiTheme="minorHAnsi" w:cstheme="minorHAnsi"/>
                <w:sz w:val="20"/>
                <w:lang w:val="es-ES"/>
              </w:rPr>
              <w:t>ARG, B, CAN, MEX, PRG, USA</w:t>
            </w:r>
          </w:p>
        </w:tc>
        <w:tc>
          <w:tcPr>
            <w:tcW w:w="6521" w:type="dxa"/>
            <w:tcBorders>
              <w:top w:val="single" w:sz="4" w:space="0" w:color="auto"/>
              <w:left w:val="nil"/>
              <w:bottom w:val="single" w:sz="4" w:space="0" w:color="auto"/>
              <w:right w:val="single" w:sz="4" w:space="0" w:color="auto"/>
            </w:tcBorders>
            <w:shd w:val="clear" w:color="auto" w:fill="auto"/>
            <w:noWrap/>
          </w:tcPr>
          <w:p w:rsidR="001F3DCA" w:rsidRPr="002B1508" w:rsidRDefault="001F3DCA" w:rsidP="00B6294D">
            <w:pPr>
              <w:snapToGrid w:val="0"/>
              <w:spacing w:before="8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 xml:space="preserve">Contribution from Argentina, Brazil, Canada, Mexico, Paraguay and the United States of America - Proposed revision to Decision 563: Council Working Group on Financial and Human Resources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COM</w:t>
            </w:r>
          </w:p>
        </w:tc>
      </w:tr>
      <w:tr w:rsidR="001F3DCA" w:rsidRPr="002B1508" w:rsidTr="00C2487B">
        <w:tc>
          <w:tcPr>
            <w:tcW w:w="1191" w:type="dxa"/>
            <w:shd w:val="clear" w:color="auto" w:fill="auto"/>
            <w:noWrap/>
          </w:tcPr>
          <w:p w:rsidR="001F3DCA" w:rsidRPr="00C2487B" w:rsidRDefault="00DF2268" w:rsidP="00B6294D">
            <w:pPr>
              <w:snapToGrid w:val="0"/>
              <w:spacing w:before="80" w:after="80"/>
              <w:jc w:val="center"/>
              <w:rPr>
                <w:rFonts w:asciiTheme="minorHAnsi" w:hAnsiTheme="minorHAnsi" w:cstheme="minorHAnsi"/>
                <w:sz w:val="20"/>
              </w:rPr>
            </w:pPr>
            <w:hyperlink r:id="rId103" w:history="1">
              <w:r w:rsidR="001F3DCA" w:rsidRPr="00C2487B">
                <w:rPr>
                  <w:rStyle w:val="Hyperlink"/>
                  <w:rFonts w:asciiTheme="minorHAnsi" w:hAnsiTheme="minorHAnsi" w:cstheme="minorHAnsi"/>
                  <w:sz w:val="20"/>
                </w:rPr>
                <w:t>C19/81</w:t>
              </w:r>
            </w:hyperlink>
          </w:p>
        </w:tc>
        <w:tc>
          <w:tcPr>
            <w:tcW w:w="1531" w:type="dxa"/>
            <w:noWrap/>
            <w:tcMar>
              <w:left w:w="57" w:type="dxa"/>
              <w:right w:w="57" w:type="dxa"/>
            </w:tcMar>
          </w:tcPr>
          <w:p w:rsidR="001F3DCA" w:rsidRPr="002B1508" w:rsidRDefault="004E3D59" w:rsidP="00B6294D">
            <w:pPr>
              <w:snapToGrid w:val="0"/>
              <w:spacing w:before="80" w:after="80"/>
              <w:jc w:val="center"/>
              <w:rPr>
                <w:rFonts w:asciiTheme="minorHAnsi" w:hAnsiTheme="minorHAnsi" w:cstheme="minorHAnsi"/>
                <w:sz w:val="20"/>
              </w:rPr>
            </w:pPr>
            <w:r>
              <w:rPr>
                <w:rFonts w:asciiTheme="minorHAnsi" w:hAnsiTheme="minorHAnsi" w:cstheme="minorHAnsi"/>
                <w:sz w:val="20"/>
              </w:rPr>
              <w:t>ALG</w:t>
            </w:r>
          </w:p>
        </w:tc>
        <w:tc>
          <w:tcPr>
            <w:tcW w:w="6521" w:type="dxa"/>
            <w:tcBorders>
              <w:top w:val="single" w:sz="4" w:space="0" w:color="auto"/>
              <w:left w:val="nil"/>
              <w:bottom w:val="single" w:sz="4" w:space="0" w:color="auto"/>
              <w:right w:val="single" w:sz="4" w:space="0" w:color="auto"/>
            </w:tcBorders>
            <w:shd w:val="clear" w:color="auto" w:fill="auto"/>
            <w:noWrap/>
          </w:tcPr>
          <w:p w:rsidR="001F3DCA" w:rsidRPr="002B1508" w:rsidRDefault="001F3DCA" w:rsidP="00B6294D">
            <w:pPr>
              <w:snapToGrid w:val="0"/>
              <w:spacing w:before="8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Contribution from the People's Democratic Republic of Algeria - Proposed terms of reference of the Expert Group on the International Telecommunication Regulations (ITRs)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1F3DCA" w:rsidRPr="002B1508" w:rsidTr="00C2487B">
        <w:tc>
          <w:tcPr>
            <w:tcW w:w="1191" w:type="dxa"/>
            <w:shd w:val="clear" w:color="auto" w:fill="auto"/>
            <w:noWrap/>
          </w:tcPr>
          <w:p w:rsidR="001F3DCA" w:rsidRPr="00C2487B" w:rsidRDefault="00DF2268" w:rsidP="00B6294D">
            <w:pPr>
              <w:snapToGrid w:val="0"/>
              <w:spacing w:before="80" w:after="80"/>
              <w:jc w:val="center"/>
              <w:rPr>
                <w:rFonts w:asciiTheme="minorHAnsi" w:hAnsiTheme="minorHAnsi" w:cstheme="minorHAnsi"/>
                <w:sz w:val="20"/>
              </w:rPr>
            </w:pPr>
            <w:hyperlink r:id="rId104" w:history="1">
              <w:r w:rsidR="001F3DCA" w:rsidRPr="00C2487B">
                <w:rPr>
                  <w:rStyle w:val="Hyperlink"/>
                  <w:rFonts w:asciiTheme="minorHAnsi" w:hAnsiTheme="minorHAnsi" w:cstheme="minorHAnsi"/>
                  <w:sz w:val="20"/>
                </w:rPr>
                <w:t>C19/82</w:t>
              </w:r>
            </w:hyperlink>
          </w:p>
        </w:tc>
        <w:tc>
          <w:tcPr>
            <w:tcW w:w="1531" w:type="dxa"/>
            <w:noWrap/>
            <w:tcMar>
              <w:left w:w="57" w:type="dxa"/>
              <w:right w:w="57" w:type="dxa"/>
            </w:tcMar>
          </w:tcPr>
          <w:p w:rsidR="001F3DCA" w:rsidRPr="002B1508" w:rsidRDefault="004E3D59" w:rsidP="00B6294D">
            <w:pPr>
              <w:snapToGrid w:val="0"/>
              <w:spacing w:before="80" w:after="80"/>
              <w:jc w:val="center"/>
              <w:rPr>
                <w:rFonts w:asciiTheme="minorHAnsi" w:hAnsiTheme="minorHAnsi" w:cstheme="minorHAnsi"/>
                <w:sz w:val="20"/>
              </w:rPr>
            </w:pPr>
            <w:r>
              <w:rPr>
                <w:rFonts w:asciiTheme="minorHAnsi" w:hAnsiTheme="minorHAnsi" w:cstheme="minorHAnsi"/>
                <w:sz w:val="20"/>
              </w:rPr>
              <w:t>ALG</w:t>
            </w:r>
          </w:p>
        </w:tc>
        <w:tc>
          <w:tcPr>
            <w:tcW w:w="6521" w:type="dxa"/>
            <w:tcBorders>
              <w:top w:val="single" w:sz="4" w:space="0" w:color="auto"/>
              <w:left w:val="nil"/>
              <w:bottom w:val="single" w:sz="4" w:space="0" w:color="auto"/>
              <w:right w:val="single" w:sz="4" w:space="0" w:color="auto"/>
            </w:tcBorders>
            <w:shd w:val="clear" w:color="auto" w:fill="auto"/>
            <w:noWrap/>
          </w:tcPr>
          <w:p w:rsidR="001F3DCA" w:rsidRPr="002B1508" w:rsidRDefault="001F3DCA" w:rsidP="00B6294D">
            <w:pPr>
              <w:snapToGrid w:val="0"/>
              <w:spacing w:before="8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 xml:space="preserve">Contribution from the People's Democratic Republic of Algeria - Proposed amendment to Annex 1 to ITU Council Resolution 1305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1F3DCA" w:rsidRPr="002B1508" w:rsidTr="00C2487B">
        <w:tc>
          <w:tcPr>
            <w:tcW w:w="1191" w:type="dxa"/>
            <w:shd w:val="clear" w:color="auto" w:fill="auto"/>
            <w:noWrap/>
          </w:tcPr>
          <w:p w:rsidR="001F3DCA" w:rsidRPr="00C2487B" w:rsidRDefault="00DF2268" w:rsidP="00B6294D">
            <w:pPr>
              <w:snapToGrid w:val="0"/>
              <w:spacing w:before="80" w:after="80"/>
              <w:jc w:val="center"/>
              <w:rPr>
                <w:rFonts w:asciiTheme="minorHAnsi" w:hAnsiTheme="minorHAnsi" w:cstheme="minorHAnsi"/>
                <w:sz w:val="20"/>
              </w:rPr>
            </w:pPr>
            <w:hyperlink r:id="rId105" w:history="1">
              <w:r w:rsidR="001F3DCA" w:rsidRPr="00C2487B">
                <w:rPr>
                  <w:rStyle w:val="Hyperlink"/>
                  <w:rFonts w:asciiTheme="minorHAnsi" w:hAnsiTheme="minorHAnsi" w:cstheme="minorHAnsi"/>
                  <w:sz w:val="20"/>
                </w:rPr>
                <w:t>C19/83</w:t>
              </w:r>
            </w:hyperlink>
          </w:p>
        </w:tc>
        <w:tc>
          <w:tcPr>
            <w:tcW w:w="1531" w:type="dxa"/>
            <w:noWrap/>
            <w:tcMar>
              <w:left w:w="57" w:type="dxa"/>
              <w:right w:w="57" w:type="dxa"/>
            </w:tcMar>
          </w:tcPr>
          <w:p w:rsidR="001F3DCA" w:rsidRPr="002B1508" w:rsidRDefault="004E3D59" w:rsidP="00B6294D">
            <w:pPr>
              <w:snapToGrid w:val="0"/>
              <w:spacing w:before="80" w:after="80"/>
              <w:jc w:val="center"/>
              <w:rPr>
                <w:rFonts w:asciiTheme="minorHAnsi" w:hAnsiTheme="minorHAnsi" w:cstheme="minorHAnsi"/>
                <w:sz w:val="20"/>
              </w:rPr>
            </w:pPr>
            <w:r>
              <w:rPr>
                <w:rFonts w:asciiTheme="minorHAnsi" w:hAnsiTheme="minorHAnsi" w:cstheme="minorHAnsi"/>
                <w:sz w:val="20"/>
              </w:rPr>
              <w:t>ALG</w:t>
            </w:r>
          </w:p>
        </w:tc>
        <w:tc>
          <w:tcPr>
            <w:tcW w:w="6521" w:type="dxa"/>
            <w:tcBorders>
              <w:top w:val="single" w:sz="4" w:space="0" w:color="auto"/>
              <w:left w:val="nil"/>
              <w:bottom w:val="single" w:sz="4" w:space="0" w:color="auto"/>
              <w:right w:val="single" w:sz="4" w:space="0" w:color="auto"/>
            </w:tcBorders>
            <w:shd w:val="clear" w:color="auto" w:fill="auto"/>
            <w:noWrap/>
          </w:tcPr>
          <w:p w:rsidR="001F3DCA" w:rsidRPr="002B1508" w:rsidRDefault="001F3DCA" w:rsidP="00B6294D">
            <w:pPr>
              <w:snapToGrid w:val="0"/>
              <w:spacing w:before="8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 xml:space="preserve">Contribution from the People's Democratic Republic of Algeria - Proposed themes for the next ITU World Telecommunication/ICT Policy Forum (WTPF)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1F3DCA" w:rsidRPr="002B1508" w:rsidTr="00C2487B">
        <w:tc>
          <w:tcPr>
            <w:tcW w:w="1191" w:type="dxa"/>
            <w:shd w:val="clear" w:color="auto" w:fill="auto"/>
            <w:noWrap/>
          </w:tcPr>
          <w:p w:rsidR="001F3DCA" w:rsidRPr="00C2487B" w:rsidRDefault="00DF2268" w:rsidP="00B6294D">
            <w:pPr>
              <w:snapToGrid w:val="0"/>
              <w:spacing w:before="80" w:after="80"/>
              <w:jc w:val="center"/>
              <w:rPr>
                <w:rFonts w:asciiTheme="minorHAnsi" w:hAnsiTheme="minorHAnsi" w:cstheme="minorHAnsi"/>
                <w:sz w:val="20"/>
              </w:rPr>
            </w:pPr>
            <w:hyperlink r:id="rId106" w:history="1">
              <w:r w:rsidR="001F3DCA" w:rsidRPr="00C2487B">
                <w:rPr>
                  <w:rStyle w:val="Hyperlink"/>
                  <w:rFonts w:asciiTheme="minorHAnsi" w:hAnsiTheme="minorHAnsi" w:cstheme="minorHAnsi"/>
                  <w:sz w:val="20"/>
                </w:rPr>
                <w:t>C19/84</w:t>
              </w:r>
            </w:hyperlink>
          </w:p>
        </w:tc>
        <w:tc>
          <w:tcPr>
            <w:tcW w:w="1531" w:type="dxa"/>
            <w:noWrap/>
            <w:tcMar>
              <w:left w:w="57" w:type="dxa"/>
              <w:right w:w="57" w:type="dxa"/>
            </w:tcMar>
          </w:tcPr>
          <w:p w:rsidR="001F3DCA" w:rsidRPr="002B1508" w:rsidRDefault="004E3D59" w:rsidP="00B6294D">
            <w:pPr>
              <w:snapToGrid w:val="0"/>
              <w:spacing w:before="80" w:after="80"/>
              <w:jc w:val="center"/>
              <w:rPr>
                <w:rFonts w:asciiTheme="minorHAnsi" w:hAnsiTheme="minorHAnsi" w:cstheme="minorHAnsi"/>
                <w:sz w:val="20"/>
              </w:rPr>
            </w:pPr>
            <w:r>
              <w:rPr>
                <w:rFonts w:asciiTheme="minorHAnsi" w:hAnsiTheme="minorHAnsi" w:cstheme="minorHAnsi"/>
                <w:sz w:val="20"/>
              </w:rPr>
              <w:t>ALG</w:t>
            </w:r>
          </w:p>
        </w:tc>
        <w:tc>
          <w:tcPr>
            <w:tcW w:w="6521" w:type="dxa"/>
            <w:tcBorders>
              <w:top w:val="single" w:sz="4" w:space="0" w:color="auto"/>
              <w:left w:val="nil"/>
              <w:bottom w:val="single" w:sz="4" w:space="0" w:color="auto"/>
              <w:right w:val="single" w:sz="4" w:space="0" w:color="auto"/>
            </w:tcBorders>
            <w:shd w:val="clear" w:color="auto" w:fill="auto"/>
            <w:noWrap/>
          </w:tcPr>
          <w:p w:rsidR="001F3DCA" w:rsidRPr="002B1508" w:rsidRDefault="001F3DCA" w:rsidP="00B6294D">
            <w:pPr>
              <w:snapToGrid w:val="0"/>
              <w:spacing w:before="8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 xml:space="preserve">Contribution from the People's Democratic Republic of Algeria - Proposed topics for the open consultations of the CWG-Internet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1F3DCA" w:rsidRPr="002B1508" w:rsidTr="00C2487B">
        <w:tc>
          <w:tcPr>
            <w:tcW w:w="1191" w:type="dxa"/>
            <w:shd w:val="clear" w:color="auto" w:fill="auto"/>
            <w:noWrap/>
          </w:tcPr>
          <w:p w:rsidR="001F3DCA" w:rsidRPr="00C2487B" w:rsidRDefault="00DF2268" w:rsidP="00B6294D">
            <w:pPr>
              <w:snapToGrid w:val="0"/>
              <w:spacing w:before="80" w:after="80"/>
              <w:jc w:val="center"/>
              <w:rPr>
                <w:rFonts w:asciiTheme="minorHAnsi" w:hAnsiTheme="minorHAnsi" w:cstheme="minorHAnsi"/>
                <w:sz w:val="20"/>
              </w:rPr>
            </w:pPr>
            <w:hyperlink r:id="rId107" w:history="1">
              <w:r w:rsidR="001F3DCA" w:rsidRPr="00C2487B">
                <w:rPr>
                  <w:rStyle w:val="Hyperlink"/>
                  <w:rFonts w:asciiTheme="minorHAnsi" w:hAnsiTheme="minorHAnsi" w:cstheme="minorHAnsi"/>
                  <w:sz w:val="20"/>
                </w:rPr>
                <w:t>C19/85</w:t>
              </w:r>
            </w:hyperlink>
          </w:p>
        </w:tc>
        <w:tc>
          <w:tcPr>
            <w:tcW w:w="1531" w:type="dxa"/>
            <w:noWrap/>
            <w:tcMar>
              <w:left w:w="57" w:type="dxa"/>
              <w:right w:w="57" w:type="dxa"/>
            </w:tcMar>
          </w:tcPr>
          <w:p w:rsidR="001F3DCA" w:rsidRPr="002B1508" w:rsidRDefault="004E3D59" w:rsidP="00B6294D">
            <w:pPr>
              <w:snapToGrid w:val="0"/>
              <w:spacing w:before="80" w:after="80"/>
              <w:jc w:val="center"/>
              <w:rPr>
                <w:rFonts w:asciiTheme="minorHAnsi" w:hAnsiTheme="minorHAnsi" w:cstheme="minorHAnsi"/>
                <w:sz w:val="20"/>
              </w:rPr>
            </w:pPr>
            <w:r>
              <w:rPr>
                <w:rFonts w:asciiTheme="minorHAnsi" w:hAnsiTheme="minorHAnsi" w:cstheme="minorHAnsi"/>
                <w:sz w:val="20"/>
              </w:rPr>
              <w:t>MEX</w:t>
            </w:r>
          </w:p>
        </w:tc>
        <w:tc>
          <w:tcPr>
            <w:tcW w:w="6521" w:type="dxa"/>
            <w:tcBorders>
              <w:top w:val="single" w:sz="4" w:space="0" w:color="auto"/>
              <w:left w:val="nil"/>
              <w:bottom w:val="single" w:sz="4" w:space="0" w:color="auto"/>
              <w:right w:val="single" w:sz="4" w:space="0" w:color="auto"/>
            </w:tcBorders>
            <w:shd w:val="clear" w:color="auto" w:fill="auto"/>
            <w:noWrap/>
          </w:tcPr>
          <w:p w:rsidR="001F3DCA" w:rsidRPr="002B1508" w:rsidRDefault="001F3DCA" w:rsidP="00B6294D">
            <w:pPr>
              <w:snapToGrid w:val="0"/>
              <w:spacing w:before="8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 xml:space="preserve">Contribution from Mexico - Draft Council Decision on the sixth World Telecommunication/Information and Communication Technology Policy Forum (WTPF)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1F3DCA" w:rsidRPr="002B1508" w:rsidTr="00C2487B">
        <w:tc>
          <w:tcPr>
            <w:tcW w:w="1191" w:type="dxa"/>
            <w:shd w:val="clear" w:color="auto" w:fill="auto"/>
            <w:noWrap/>
          </w:tcPr>
          <w:p w:rsidR="001F3DCA" w:rsidRPr="00C2487B" w:rsidRDefault="00DF2268" w:rsidP="00B6294D">
            <w:pPr>
              <w:snapToGrid w:val="0"/>
              <w:spacing w:before="80" w:after="80"/>
              <w:jc w:val="center"/>
              <w:rPr>
                <w:rFonts w:asciiTheme="minorHAnsi" w:hAnsiTheme="minorHAnsi" w:cstheme="minorHAnsi"/>
                <w:sz w:val="20"/>
              </w:rPr>
            </w:pPr>
            <w:hyperlink r:id="rId108" w:history="1">
              <w:r w:rsidR="001F3DCA" w:rsidRPr="00C2487B">
                <w:rPr>
                  <w:rStyle w:val="Hyperlink"/>
                  <w:rFonts w:asciiTheme="minorHAnsi" w:hAnsiTheme="minorHAnsi" w:cstheme="minorHAnsi"/>
                  <w:sz w:val="20"/>
                </w:rPr>
                <w:t>C19/86</w:t>
              </w:r>
            </w:hyperlink>
          </w:p>
        </w:tc>
        <w:tc>
          <w:tcPr>
            <w:tcW w:w="1531" w:type="dxa"/>
            <w:noWrap/>
            <w:tcMar>
              <w:left w:w="57" w:type="dxa"/>
              <w:right w:w="57" w:type="dxa"/>
            </w:tcMar>
          </w:tcPr>
          <w:p w:rsidR="001F3DCA" w:rsidRPr="00022174" w:rsidRDefault="004E3D59" w:rsidP="00B6294D">
            <w:pPr>
              <w:snapToGrid w:val="0"/>
              <w:spacing w:before="80" w:after="80"/>
              <w:jc w:val="center"/>
              <w:rPr>
                <w:rFonts w:asciiTheme="minorHAnsi" w:hAnsiTheme="minorHAnsi" w:cstheme="minorHAnsi"/>
                <w:sz w:val="20"/>
              </w:rPr>
            </w:pPr>
            <w:r w:rsidRPr="00022174">
              <w:rPr>
                <w:rFonts w:asciiTheme="minorHAnsi" w:hAnsiTheme="minorHAnsi" w:cstheme="minorHAnsi"/>
                <w:sz w:val="20"/>
              </w:rPr>
              <w:t xml:space="preserve">AUT, </w:t>
            </w:r>
            <w:r w:rsidR="00022174" w:rsidRPr="00022174">
              <w:rPr>
                <w:rFonts w:asciiTheme="minorHAnsi" w:hAnsiTheme="minorHAnsi" w:cstheme="minorHAnsi"/>
                <w:sz w:val="20"/>
              </w:rPr>
              <w:t>BUL, DNK, EST, FIN, D, GRC, LTU, LUX, MLT, MDA, NOR, POL, ROU, SVN, E, S, CZE, HOL, SVK, G</w:t>
            </w:r>
          </w:p>
        </w:tc>
        <w:tc>
          <w:tcPr>
            <w:tcW w:w="6521" w:type="dxa"/>
            <w:tcBorders>
              <w:top w:val="single" w:sz="4" w:space="0" w:color="auto"/>
              <w:left w:val="nil"/>
              <w:bottom w:val="single" w:sz="4" w:space="0" w:color="auto"/>
              <w:right w:val="single" w:sz="4" w:space="0" w:color="auto"/>
            </w:tcBorders>
            <w:shd w:val="clear" w:color="auto" w:fill="auto"/>
            <w:noWrap/>
          </w:tcPr>
          <w:p w:rsidR="001F3DCA" w:rsidRPr="002B1508" w:rsidRDefault="001F3DCA" w:rsidP="00B6294D">
            <w:pPr>
              <w:snapToGrid w:val="0"/>
              <w:spacing w:before="8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 xml:space="preserve">Contribution from Austria, Bulgaria, Denmark, Estonia, Finland, Germany, Greece, Lithuania, Luxemburg, Malta, Moldova, Norway, Poland, Romania, Slovenia, Spain, Sweden, The Czech Republic, The Netherlands, The Slovak Republic and The United Kingdom - Proposal on the terms of reference of the Expert Group on the ITRs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1F3DCA" w:rsidRPr="002B1508" w:rsidTr="00C2487B">
        <w:tc>
          <w:tcPr>
            <w:tcW w:w="1191" w:type="dxa"/>
            <w:shd w:val="clear" w:color="auto" w:fill="auto"/>
            <w:noWrap/>
          </w:tcPr>
          <w:p w:rsidR="001F3DCA" w:rsidRPr="00C2487B" w:rsidRDefault="00DF2268" w:rsidP="00B6294D">
            <w:pPr>
              <w:snapToGrid w:val="0"/>
              <w:spacing w:before="80" w:after="80"/>
              <w:jc w:val="center"/>
              <w:rPr>
                <w:rFonts w:asciiTheme="minorHAnsi" w:hAnsiTheme="minorHAnsi" w:cstheme="minorHAnsi"/>
                <w:sz w:val="20"/>
              </w:rPr>
            </w:pPr>
            <w:hyperlink r:id="rId109" w:history="1">
              <w:r w:rsidR="001F3DCA" w:rsidRPr="00C2487B">
                <w:rPr>
                  <w:rStyle w:val="Hyperlink"/>
                  <w:rFonts w:asciiTheme="minorHAnsi" w:hAnsiTheme="minorHAnsi" w:cstheme="minorHAnsi"/>
                  <w:sz w:val="20"/>
                </w:rPr>
                <w:t>C19/87</w:t>
              </w:r>
            </w:hyperlink>
          </w:p>
        </w:tc>
        <w:tc>
          <w:tcPr>
            <w:tcW w:w="1531" w:type="dxa"/>
            <w:noWrap/>
            <w:tcMar>
              <w:left w:w="57" w:type="dxa"/>
              <w:right w:w="57" w:type="dxa"/>
            </w:tcMar>
          </w:tcPr>
          <w:p w:rsidR="001F3DCA" w:rsidRPr="002B1508" w:rsidRDefault="00022174" w:rsidP="00B6294D">
            <w:pPr>
              <w:snapToGrid w:val="0"/>
              <w:spacing w:before="80" w:after="80"/>
              <w:jc w:val="center"/>
              <w:rPr>
                <w:rFonts w:asciiTheme="minorHAnsi" w:hAnsiTheme="minorHAnsi" w:cstheme="minorHAnsi"/>
                <w:sz w:val="20"/>
              </w:rPr>
            </w:pPr>
            <w:r>
              <w:rPr>
                <w:rFonts w:asciiTheme="minorHAnsi" w:hAnsiTheme="minorHAnsi" w:cstheme="minorHAnsi"/>
                <w:sz w:val="20"/>
              </w:rPr>
              <w:t>ARG</w:t>
            </w:r>
          </w:p>
        </w:tc>
        <w:tc>
          <w:tcPr>
            <w:tcW w:w="6521" w:type="dxa"/>
            <w:tcBorders>
              <w:top w:val="single" w:sz="4" w:space="0" w:color="auto"/>
              <w:left w:val="nil"/>
              <w:bottom w:val="single" w:sz="4" w:space="0" w:color="auto"/>
              <w:right w:val="single" w:sz="4" w:space="0" w:color="auto"/>
            </w:tcBorders>
            <w:shd w:val="clear" w:color="auto" w:fill="auto"/>
            <w:noWrap/>
          </w:tcPr>
          <w:p w:rsidR="001F3DCA" w:rsidRPr="002B1508" w:rsidRDefault="001F3DCA" w:rsidP="00B6294D">
            <w:pPr>
              <w:snapToGrid w:val="0"/>
              <w:spacing w:before="8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 xml:space="preserve">Contribution from the Argentine Republic - Possible action to promote the work of ITU among small and medium-sized enterprises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COM</w:t>
            </w:r>
          </w:p>
        </w:tc>
      </w:tr>
      <w:tr w:rsidR="001F3DCA" w:rsidRPr="002B1508" w:rsidTr="00C2487B">
        <w:tc>
          <w:tcPr>
            <w:tcW w:w="1191" w:type="dxa"/>
            <w:shd w:val="clear" w:color="auto" w:fill="auto"/>
            <w:noWrap/>
          </w:tcPr>
          <w:p w:rsidR="001F3DCA" w:rsidRPr="00C2487B" w:rsidRDefault="00DF2268" w:rsidP="00B6294D">
            <w:pPr>
              <w:snapToGrid w:val="0"/>
              <w:spacing w:before="80" w:after="80"/>
              <w:jc w:val="center"/>
              <w:rPr>
                <w:rFonts w:asciiTheme="minorHAnsi" w:hAnsiTheme="minorHAnsi" w:cstheme="minorHAnsi"/>
                <w:sz w:val="20"/>
              </w:rPr>
            </w:pPr>
            <w:hyperlink r:id="rId110" w:history="1">
              <w:r w:rsidR="001F3DCA" w:rsidRPr="00C2487B">
                <w:rPr>
                  <w:rStyle w:val="Hyperlink"/>
                  <w:rFonts w:asciiTheme="minorHAnsi" w:hAnsiTheme="minorHAnsi" w:cstheme="minorHAnsi"/>
                  <w:sz w:val="20"/>
                </w:rPr>
                <w:t>C19/88</w:t>
              </w:r>
            </w:hyperlink>
          </w:p>
        </w:tc>
        <w:tc>
          <w:tcPr>
            <w:tcW w:w="1531" w:type="dxa"/>
            <w:noWrap/>
            <w:tcMar>
              <w:left w:w="57" w:type="dxa"/>
              <w:right w:w="57" w:type="dxa"/>
            </w:tcMar>
          </w:tcPr>
          <w:p w:rsidR="001F3DCA" w:rsidRPr="00022174" w:rsidRDefault="00022174" w:rsidP="00B6294D">
            <w:pPr>
              <w:snapToGrid w:val="0"/>
              <w:spacing w:before="80" w:after="80"/>
              <w:jc w:val="center"/>
              <w:rPr>
                <w:rFonts w:asciiTheme="minorHAnsi" w:hAnsiTheme="minorHAnsi" w:cstheme="minorHAnsi"/>
                <w:spacing w:val="-2"/>
                <w:sz w:val="20"/>
              </w:rPr>
            </w:pPr>
            <w:r w:rsidRPr="00022174">
              <w:rPr>
                <w:rFonts w:asciiTheme="minorHAnsi" w:hAnsiTheme="minorHAnsi" w:cstheme="minorHAnsi"/>
                <w:spacing w:val="-2"/>
                <w:sz w:val="20"/>
              </w:rPr>
              <w:t>AUT, BUL, CZE, DNK, EST, FIN, D, GRC, HNG, LTU, LUX, MLT, MDA, HOL, NOR, POL, ROU, SVK, SVN, E, S, G</w:t>
            </w:r>
          </w:p>
        </w:tc>
        <w:tc>
          <w:tcPr>
            <w:tcW w:w="6521" w:type="dxa"/>
            <w:tcBorders>
              <w:top w:val="single" w:sz="4" w:space="0" w:color="auto"/>
              <w:left w:val="nil"/>
              <w:bottom w:val="single" w:sz="4" w:space="0" w:color="auto"/>
              <w:right w:val="single" w:sz="4" w:space="0" w:color="auto"/>
            </w:tcBorders>
            <w:shd w:val="clear" w:color="auto" w:fill="auto"/>
            <w:noWrap/>
          </w:tcPr>
          <w:p w:rsidR="001F3DCA" w:rsidRPr="002B1508" w:rsidRDefault="001F3DCA" w:rsidP="00B6294D">
            <w:pPr>
              <w:snapToGrid w:val="0"/>
              <w:spacing w:before="8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Contribution from Austria, Bulgaria, Czech Republic, Denmark, Estonia, Finland, Germany, Greece, Hungary, Lithuania, Luxemburg, Malta, Moldova, Netherlands, Norway, Poland, Romania, Slovak Republic, Slovenia, Spain, Sweden and United Kingdom - Proposal on the topic for the next World Telecommunication Policy Forum</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1F3DCA" w:rsidRPr="002B1508" w:rsidTr="00C2487B">
        <w:tc>
          <w:tcPr>
            <w:tcW w:w="1191" w:type="dxa"/>
            <w:shd w:val="clear" w:color="auto" w:fill="auto"/>
            <w:noWrap/>
          </w:tcPr>
          <w:p w:rsidR="001F3DCA" w:rsidRPr="00C2487B" w:rsidRDefault="00DF2268" w:rsidP="00B6294D">
            <w:pPr>
              <w:snapToGrid w:val="0"/>
              <w:spacing w:before="80" w:after="80"/>
              <w:jc w:val="center"/>
              <w:rPr>
                <w:rFonts w:asciiTheme="minorHAnsi" w:hAnsiTheme="minorHAnsi" w:cstheme="minorHAnsi"/>
                <w:sz w:val="20"/>
              </w:rPr>
            </w:pPr>
            <w:hyperlink r:id="rId111" w:history="1">
              <w:r w:rsidR="001F3DCA" w:rsidRPr="00C2487B">
                <w:rPr>
                  <w:rStyle w:val="Hyperlink"/>
                  <w:rFonts w:asciiTheme="minorHAnsi" w:hAnsiTheme="minorHAnsi" w:cstheme="minorHAnsi"/>
                  <w:sz w:val="20"/>
                </w:rPr>
                <w:t>C19/89</w:t>
              </w:r>
            </w:hyperlink>
          </w:p>
        </w:tc>
        <w:tc>
          <w:tcPr>
            <w:tcW w:w="1531" w:type="dxa"/>
            <w:noWrap/>
            <w:tcMar>
              <w:left w:w="57" w:type="dxa"/>
              <w:right w:w="57" w:type="dxa"/>
            </w:tcMar>
          </w:tcPr>
          <w:p w:rsidR="001F3DCA" w:rsidRPr="002B1508" w:rsidRDefault="00022174" w:rsidP="00B6294D">
            <w:pPr>
              <w:snapToGrid w:val="0"/>
              <w:spacing w:before="80" w:after="80"/>
              <w:jc w:val="center"/>
              <w:rPr>
                <w:rFonts w:asciiTheme="minorHAnsi" w:hAnsiTheme="minorHAnsi" w:cstheme="minorHAnsi"/>
                <w:sz w:val="20"/>
              </w:rPr>
            </w:pPr>
            <w:r>
              <w:rPr>
                <w:rFonts w:asciiTheme="minorHAnsi" w:hAnsiTheme="minorHAnsi" w:cstheme="minorHAnsi"/>
                <w:sz w:val="20"/>
              </w:rPr>
              <w:t>CTI</w:t>
            </w:r>
          </w:p>
        </w:tc>
        <w:tc>
          <w:tcPr>
            <w:tcW w:w="6521" w:type="dxa"/>
            <w:tcBorders>
              <w:top w:val="single" w:sz="4" w:space="0" w:color="auto"/>
              <w:left w:val="nil"/>
              <w:bottom w:val="single" w:sz="4" w:space="0" w:color="auto"/>
              <w:right w:val="single" w:sz="4" w:space="0" w:color="auto"/>
            </w:tcBorders>
            <w:shd w:val="clear" w:color="auto" w:fill="auto"/>
            <w:noWrap/>
          </w:tcPr>
          <w:p w:rsidR="001F3DCA" w:rsidRPr="002B1508" w:rsidRDefault="001F3DCA" w:rsidP="00B6294D">
            <w:pPr>
              <w:snapToGrid w:val="0"/>
              <w:spacing w:before="8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 xml:space="preserve">Contribution from the Republic of Côte d'Ivoire - Terms of reference of EG-ITR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022174" w:rsidRPr="002B1508" w:rsidTr="00C2487B">
        <w:tc>
          <w:tcPr>
            <w:tcW w:w="1191" w:type="dxa"/>
            <w:shd w:val="clear" w:color="auto" w:fill="auto"/>
            <w:noWrap/>
          </w:tcPr>
          <w:p w:rsidR="00022174" w:rsidRPr="00C2487B" w:rsidRDefault="00DF2268" w:rsidP="00B6294D">
            <w:pPr>
              <w:snapToGrid w:val="0"/>
              <w:spacing w:before="80" w:after="80"/>
              <w:jc w:val="center"/>
              <w:rPr>
                <w:rFonts w:asciiTheme="minorHAnsi" w:hAnsiTheme="minorHAnsi" w:cstheme="minorHAnsi"/>
                <w:sz w:val="20"/>
              </w:rPr>
            </w:pPr>
            <w:hyperlink r:id="rId112" w:history="1">
              <w:r w:rsidR="00022174" w:rsidRPr="00C2487B">
                <w:rPr>
                  <w:rStyle w:val="Hyperlink"/>
                  <w:rFonts w:asciiTheme="minorHAnsi" w:hAnsiTheme="minorHAnsi" w:cstheme="minorHAnsi"/>
                  <w:sz w:val="20"/>
                </w:rPr>
                <w:t>C19/90</w:t>
              </w:r>
            </w:hyperlink>
          </w:p>
        </w:tc>
        <w:tc>
          <w:tcPr>
            <w:tcW w:w="1531" w:type="dxa"/>
            <w:noWrap/>
            <w:tcMar>
              <w:left w:w="57" w:type="dxa"/>
              <w:right w:w="57" w:type="dxa"/>
            </w:tcMar>
          </w:tcPr>
          <w:p w:rsidR="00022174" w:rsidRDefault="00022174" w:rsidP="00B6294D">
            <w:pPr>
              <w:snapToGrid w:val="0"/>
              <w:spacing w:before="80" w:after="80"/>
              <w:jc w:val="center"/>
            </w:pPr>
            <w:r w:rsidRPr="00DC75A4">
              <w:rPr>
                <w:rFonts w:asciiTheme="minorHAnsi" w:hAnsiTheme="minorHAnsi" w:cstheme="minorHAnsi"/>
                <w:sz w:val="20"/>
              </w:rPr>
              <w:t>CTI</w:t>
            </w:r>
          </w:p>
        </w:tc>
        <w:tc>
          <w:tcPr>
            <w:tcW w:w="6521" w:type="dxa"/>
            <w:tcBorders>
              <w:top w:val="single" w:sz="4" w:space="0" w:color="auto"/>
              <w:left w:val="nil"/>
              <w:bottom w:val="single" w:sz="4" w:space="0" w:color="auto"/>
              <w:right w:val="single" w:sz="4" w:space="0" w:color="auto"/>
            </w:tcBorders>
            <w:shd w:val="clear" w:color="auto" w:fill="auto"/>
            <w:noWrap/>
          </w:tcPr>
          <w:p w:rsidR="00022174" w:rsidRPr="002B1508" w:rsidRDefault="00022174" w:rsidP="00B6294D">
            <w:pPr>
              <w:snapToGrid w:val="0"/>
              <w:spacing w:before="8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 xml:space="preserve">Contribution from the Republic of Côte d'Ivoire - Implementing the new PP-18 Resolution on SME participation in ITU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022174" w:rsidRPr="002B1508" w:rsidRDefault="00022174"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COM</w:t>
            </w:r>
          </w:p>
        </w:tc>
      </w:tr>
      <w:tr w:rsidR="00022174" w:rsidRPr="002B1508" w:rsidTr="00C2487B">
        <w:tc>
          <w:tcPr>
            <w:tcW w:w="1191" w:type="dxa"/>
            <w:shd w:val="clear" w:color="auto" w:fill="auto"/>
            <w:noWrap/>
          </w:tcPr>
          <w:p w:rsidR="00022174" w:rsidRPr="00C2487B" w:rsidRDefault="00DF2268" w:rsidP="00B6294D">
            <w:pPr>
              <w:snapToGrid w:val="0"/>
              <w:spacing w:before="80" w:after="80"/>
              <w:jc w:val="center"/>
              <w:rPr>
                <w:rFonts w:asciiTheme="minorHAnsi" w:hAnsiTheme="minorHAnsi" w:cstheme="minorHAnsi"/>
                <w:sz w:val="20"/>
              </w:rPr>
            </w:pPr>
            <w:hyperlink r:id="rId113" w:history="1">
              <w:r w:rsidR="00022174" w:rsidRPr="00C2487B">
                <w:rPr>
                  <w:rStyle w:val="Hyperlink"/>
                  <w:rFonts w:asciiTheme="minorHAnsi" w:hAnsiTheme="minorHAnsi" w:cstheme="minorHAnsi"/>
                  <w:sz w:val="20"/>
                </w:rPr>
                <w:t>C19/91</w:t>
              </w:r>
            </w:hyperlink>
          </w:p>
        </w:tc>
        <w:tc>
          <w:tcPr>
            <w:tcW w:w="1531" w:type="dxa"/>
            <w:noWrap/>
            <w:tcMar>
              <w:left w:w="57" w:type="dxa"/>
              <w:right w:w="57" w:type="dxa"/>
            </w:tcMar>
          </w:tcPr>
          <w:p w:rsidR="00022174" w:rsidRDefault="00022174" w:rsidP="00B6294D">
            <w:pPr>
              <w:snapToGrid w:val="0"/>
              <w:spacing w:before="80" w:after="80"/>
              <w:jc w:val="center"/>
            </w:pPr>
            <w:r w:rsidRPr="00DC75A4">
              <w:rPr>
                <w:rFonts w:asciiTheme="minorHAnsi" w:hAnsiTheme="minorHAnsi" w:cstheme="minorHAnsi"/>
                <w:sz w:val="20"/>
              </w:rPr>
              <w:t>CTI</w:t>
            </w:r>
          </w:p>
        </w:tc>
        <w:tc>
          <w:tcPr>
            <w:tcW w:w="6521" w:type="dxa"/>
            <w:tcBorders>
              <w:top w:val="single" w:sz="4" w:space="0" w:color="auto"/>
              <w:left w:val="nil"/>
              <w:bottom w:val="single" w:sz="4" w:space="0" w:color="auto"/>
              <w:right w:val="single" w:sz="4" w:space="0" w:color="auto"/>
            </w:tcBorders>
            <w:shd w:val="clear" w:color="auto" w:fill="auto"/>
            <w:noWrap/>
          </w:tcPr>
          <w:p w:rsidR="00022174" w:rsidRPr="002B1508" w:rsidRDefault="00022174" w:rsidP="00B6294D">
            <w:pPr>
              <w:snapToGrid w:val="0"/>
              <w:spacing w:before="8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Contribution from the Republic of Côte d'Ivoire - Report on the Information and Communication Technologies Development Fund (ICT-DF)</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022174" w:rsidRPr="002B1508" w:rsidRDefault="00022174"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COM</w:t>
            </w:r>
          </w:p>
        </w:tc>
      </w:tr>
      <w:tr w:rsidR="00022174" w:rsidRPr="002B1508" w:rsidTr="00C2487B">
        <w:tc>
          <w:tcPr>
            <w:tcW w:w="1191" w:type="dxa"/>
            <w:shd w:val="clear" w:color="auto" w:fill="auto"/>
            <w:noWrap/>
          </w:tcPr>
          <w:p w:rsidR="00022174" w:rsidRPr="00C2487B" w:rsidRDefault="00DF2268" w:rsidP="00B6294D">
            <w:pPr>
              <w:snapToGrid w:val="0"/>
              <w:spacing w:before="80" w:after="80"/>
              <w:jc w:val="center"/>
              <w:rPr>
                <w:rFonts w:asciiTheme="minorHAnsi" w:hAnsiTheme="minorHAnsi" w:cstheme="minorHAnsi"/>
                <w:sz w:val="20"/>
              </w:rPr>
            </w:pPr>
            <w:hyperlink r:id="rId114" w:history="1">
              <w:r w:rsidR="00022174" w:rsidRPr="00C2487B">
                <w:rPr>
                  <w:rStyle w:val="Hyperlink"/>
                  <w:rFonts w:asciiTheme="minorHAnsi" w:hAnsiTheme="minorHAnsi" w:cstheme="minorHAnsi"/>
                  <w:sz w:val="20"/>
                </w:rPr>
                <w:t>C19/92</w:t>
              </w:r>
            </w:hyperlink>
          </w:p>
        </w:tc>
        <w:tc>
          <w:tcPr>
            <w:tcW w:w="1531" w:type="dxa"/>
            <w:noWrap/>
            <w:tcMar>
              <w:left w:w="57" w:type="dxa"/>
              <w:right w:w="57" w:type="dxa"/>
            </w:tcMar>
          </w:tcPr>
          <w:p w:rsidR="00022174" w:rsidRDefault="00022174" w:rsidP="00B6294D">
            <w:pPr>
              <w:snapToGrid w:val="0"/>
              <w:spacing w:before="80" w:after="80"/>
              <w:jc w:val="center"/>
            </w:pPr>
            <w:r w:rsidRPr="00DC75A4">
              <w:rPr>
                <w:rFonts w:asciiTheme="minorHAnsi" w:hAnsiTheme="minorHAnsi" w:cstheme="minorHAnsi"/>
                <w:sz w:val="20"/>
              </w:rPr>
              <w:t>CTI</w:t>
            </w:r>
          </w:p>
        </w:tc>
        <w:tc>
          <w:tcPr>
            <w:tcW w:w="6521" w:type="dxa"/>
            <w:tcBorders>
              <w:top w:val="single" w:sz="4" w:space="0" w:color="auto"/>
              <w:left w:val="nil"/>
              <w:bottom w:val="single" w:sz="4" w:space="0" w:color="auto"/>
              <w:right w:val="single" w:sz="4" w:space="0" w:color="auto"/>
            </w:tcBorders>
            <w:shd w:val="clear" w:color="auto" w:fill="auto"/>
            <w:noWrap/>
          </w:tcPr>
          <w:p w:rsidR="00022174" w:rsidRPr="002B1508" w:rsidRDefault="00022174" w:rsidP="00B6294D">
            <w:pPr>
              <w:snapToGrid w:val="0"/>
              <w:spacing w:before="8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 xml:space="preserve">Contribution from the Republic of Côte d'Ivoire - Topic for CWG-Internet's next open consultations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022174" w:rsidRPr="002B1508" w:rsidRDefault="00022174"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022174" w:rsidRPr="002B1508" w:rsidTr="00C2487B">
        <w:tc>
          <w:tcPr>
            <w:tcW w:w="1191" w:type="dxa"/>
            <w:shd w:val="clear" w:color="auto" w:fill="auto"/>
            <w:noWrap/>
          </w:tcPr>
          <w:p w:rsidR="00022174" w:rsidRPr="00C2487B" w:rsidRDefault="00DF2268" w:rsidP="00B6294D">
            <w:pPr>
              <w:snapToGrid w:val="0"/>
              <w:spacing w:before="80" w:after="80"/>
              <w:jc w:val="center"/>
              <w:rPr>
                <w:rFonts w:asciiTheme="minorHAnsi" w:hAnsiTheme="minorHAnsi" w:cstheme="minorHAnsi"/>
                <w:sz w:val="20"/>
              </w:rPr>
            </w:pPr>
            <w:hyperlink r:id="rId115" w:history="1">
              <w:r w:rsidR="00022174" w:rsidRPr="00C2487B">
                <w:rPr>
                  <w:rStyle w:val="Hyperlink"/>
                  <w:rFonts w:asciiTheme="minorHAnsi" w:hAnsiTheme="minorHAnsi" w:cstheme="minorHAnsi"/>
                  <w:sz w:val="20"/>
                </w:rPr>
                <w:t>C19/93</w:t>
              </w:r>
            </w:hyperlink>
          </w:p>
        </w:tc>
        <w:tc>
          <w:tcPr>
            <w:tcW w:w="1531" w:type="dxa"/>
            <w:noWrap/>
            <w:tcMar>
              <w:left w:w="57" w:type="dxa"/>
              <w:right w:w="57" w:type="dxa"/>
            </w:tcMar>
          </w:tcPr>
          <w:p w:rsidR="00022174" w:rsidRDefault="00022174" w:rsidP="00B6294D">
            <w:pPr>
              <w:snapToGrid w:val="0"/>
              <w:spacing w:before="80" w:after="80"/>
              <w:jc w:val="center"/>
            </w:pPr>
            <w:r w:rsidRPr="00DC75A4">
              <w:rPr>
                <w:rFonts w:asciiTheme="minorHAnsi" w:hAnsiTheme="minorHAnsi" w:cstheme="minorHAnsi"/>
                <w:sz w:val="20"/>
              </w:rPr>
              <w:t>CTI</w:t>
            </w:r>
          </w:p>
        </w:tc>
        <w:tc>
          <w:tcPr>
            <w:tcW w:w="6521" w:type="dxa"/>
            <w:tcBorders>
              <w:top w:val="single" w:sz="4" w:space="0" w:color="auto"/>
              <w:left w:val="nil"/>
              <w:bottom w:val="single" w:sz="4" w:space="0" w:color="auto"/>
              <w:right w:val="single" w:sz="4" w:space="0" w:color="auto"/>
            </w:tcBorders>
            <w:shd w:val="clear" w:color="auto" w:fill="auto"/>
            <w:noWrap/>
          </w:tcPr>
          <w:p w:rsidR="00022174" w:rsidRPr="002B1508" w:rsidRDefault="00022174" w:rsidP="00B6294D">
            <w:pPr>
              <w:snapToGrid w:val="0"/>
              <w:spacing w:before="8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 xml:space="preserve">Contribution from the Republic of Côte d'Ivoire - Proposed theme for the next world telecommunication/ICT policy forum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022174" w:rsidRPr="002B1508" w:rsidRDefault="00022174"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022174" w:rsidRPr="002B1508" w:rsidTr="00C2487B">
        <w:tc>
          <w:tcPr>
            <w:tcW w:w="1191" w:type="dxa"/>
            <w:shd w:val="clear" w:color="auto" w:fill="auto"/>
            <w:noWrap/>
          </w:tcPr>
          <w:p w:rsidR="00022174" w:rsidRPr="00C2487B" w:rsidRDefault="00DF2268" w:rsidP="00B6294D">
            <w:pPr>
              <w:snapToGrid w:val="0"/>
              <w:spacing w:before="80" w:after="80"/>
              <w:jc w:val="center"/>
              <w:rPr>
                <w:rFonts w:asciiTheme="minorHAnsi" w:hAnsiTheme="minorHAnsi" w:cstheme="minorHAnsi"/>
                <w:sz w:val="20"/>
              </w:rPr>
            </w:pPr>
            <w:hyperlink r:id="rId116" w:history="1">
              <w:r w:rsidR="00022174" w:rsidRPr="00C2487B">
                <w:rPr>
                  <w:rStyle w:val="Hyperlink"/>
                  <w:rFonts w:asciiTheme="minorHAnsi" w:hAnsiTheme="minorHAnsi" w:cstheme="minorHAnsi"/>
                  <w:sz w:val="20"/>
                </w:rPr>
                <w:t>C19/94</w:t>
              </w:r>
            </w:hyperlink>
          </w:p>
        </w:tc>
        <w:tc>
          <w:tcPr>
            <w:tcW w:w="1531" w:type="dxa"/>
            <w:noWrap/>
            <w:tcMar>
              <w:left w:w="57" w:type="dxa"/>
              <w:right w:w="57" w:type="dxa"/>
            </w:tcMar>
          </w:tcPr>
          <w:p w:rsidR="00022174" w:rsidRDefault="00022174" w:rsidP="00B6294D">
            <w:pPr>
              <w:snapToGrid w:val="0"/>
              <w:spacing w:before="80" w:after="80"/>
              <w:jc w:val="center"/>
            </w:pPr>
            <w:r w:rsidRPr="00DC75A4">
              <w:rPr>
                <w:rFonts w:asciiTheme="minorHAnsi" w:hAnsiTheme="minorHAnsi" w:cstheme="minorHAnsi"/>
                <w:sz w:val="20"/>
              </w:rPr>
              <w:t>CTI</w:t>
            </w:r>
          </w:p>
        </w:tc>
        <w:tc>
          <w:tcPr>
            <w:tcW w:w="6521" w:type="dxa"/>
            <w:tcBorders>
              <w:top w:val="single" w:sz="4" w:space="0" w:color="auto"/>
              <w:left w:val="nil"/>
              <w:bottom w:val="single" w:sz="4" w:space="0" w:color="auto"/>
              <w:right w:val="single" w:sz="4" w:space="0" w:color="auto"/>
            </w:tcBorders>
            <w:shd w:val="clear" w:color="auto" w:fill="auto"/>
            <w:noWrap/>
          </w:tcPr>
          <w:p w:rsidR="00022174" w:rsidRPr="002B1508" w:rsidRDefault="00022174" w:rsidP="00B6294D">
            <w:pPr>
              <w:snapToGrid w:val="0"/>
              <w:spacing w:before="8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Contribution from the Republic of Côte d'Ivoire - Duration and dates of WTPF-21</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022174" w:rsidRPr="002B1508" w:rsidRDefault="00022174"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022174" w:rsidRPr="002B1508" w:rsidTr="00C2487B">
        <w:tc>
          <w:tcPr>
            <w:tcW w:w="1191" w:type="dxa"/>
            <w:shd w:val="clear" w:color="auto" w:fill="auto"/>
            <w:noWrap/>
          </w:tcPr>
          <w:p w:rsidR="00022174" w:rsidRPr="00C2487B" w:rsidRDefault="00DF2268" w:rsidP="00B6294D">
            <w:pPr>
              <w:snapToGrid w:val="0"/>
              <w:spacing w:before="80" w:after="80"/>
              <w:jc w:val="center"/>
              <w:rPr>
                <w:rFonts w:asciiTheme="minorHAnsi" w:hAnsiTheme="minorHAnsi" w:cstheme="minorHAnsi"/>
                <w:sz w:val="20"/>
              </w:rPr>
            </w:pPr>
            <w:hyperlink r:id="rId117" w:history="1">
              <w:r w:rsidR="00022174" w:rsidRPr="00C2487B">
                <w:rPr>
                  <w:rStyle w:val="Hyperlink"/>
                  <w:rFonts w:asciiTheme="minorHAnsi" w:hAnsiTheme="minorHAnsi" w:cstheme="minorHAnsi"/>
                  <w:sz w:val="20"/>
                </w:rPr>
                <w:t>C19/95</w:t>
              </w:r>
            </w:hyperlink>
          </w:p>
        </w:tc>
        <w:tc>
          <w:tcPr>
            <w:tcW w:w="1531" w:type="dxa"/>
            <w:noWrap/>
            <w:tcMar>
              <w:left w:w="57" w:type="dxa"/>
              <w:right w:w="57" w:type="dxa"/>
            </w:tcMar>
          </w:tcPr>
          <w:p w:rsidR="00022174" w:rsidRDefault="00022174" w:rsidP="00B6294D">
            <w:pPr>
              <w:snapToGrid w:val="0"/>
              <w:spacing w:before="80" w:after="80"/>
              <w:jc w:val="center"/>
            </w:pPr>
            <w:r w:rsidRPr="00DC75A4">
              <w:rPr>
                <w:rFonts w:asciiTheme="minorHAnsi" w:hAnsiTheme="minorHAnsi" w:cstheme="minorHAnsi"/>
                <w:sz w:val="20"/>
              </w:rPr>
              <w:t>CTI</w:t>
            </w:r>
          </w:p>
        </w:tc>
        <w:tc>
          <w:tcPr>
            <w:tcW w:w="6521" w:type="dxa"/>
            <w:tcBorders>
              <w:top w:val="single" w:sz="4" w:space="0" w:color="auto"/>
              <w:left w:val="nil"/>
              <w:bottom w:val="single" w:sz="4" w:space="0" w:color="auto"/>
              <w:right w:val="single" w:sz="4" w:space="0" w:color="auto"/>
            </w:tcBorders>
            <w:shd w:val="clear" w:color="auto" w:fill="auto"/>
            <w:noWrap/>
          </w:tcPr>
          <w:p w:rsidR="00022174" w:rsidRPr="002B1508" w:rsidRDefault="00022174" w:rsidP="00B6294D">
            <w:pPr>
              <w:snapToGrid w:val="0"/>
              <w:spacing w:before="8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Contribution from the Republic of Côte d'Ivoire - Report by the Secretary-General on implementation of Resolution 131 (Rev. Dubai, 2018)</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022174" w:rsidRPr="002B1508" w:rsidRDefault="00022174"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COM</w:t>
            </w:r>
          </w:p>
        </w:tc>
      </w:tr>
      <w:tr w:rsidR="00022174" w:rsidRPr="002B1508" w:rsidTr="00C2487B">
        <w:tc>
          <w:tcPr>
            <w:tcW w:w="1191" w:type="dxa"/>
            <w:shd w:val="clear" w:color="auto" w:fill="auto"/>
            <w:noWrap/>
          </w:tcPr>
          <w:p w:rsidR="00022174" w:rsidRPr="00C2487B" w:rsidRDefault="00DF2268" w:rsidP="00B6294D">
            <w:pPr>
              <w:snapToGrid w:val="0"/>
              <w:spacing w:before="80" w:after="80"/>
              <w:jc w:val="center"/>
              <w:rPr>
                <w:rFonts w:asciiTheme="minorHAnsi" w:hAnsiTheme="minorHAnsi" w:cstheme="minorHAnsi"/>
                <w:sz w:val="20"/>
              </w:rPr>
            </w:pPr>
            <w:hyperlink r:id="rId118" w:history="1">
              <w:r w:rsidR="00022174" w:rsidRPr="00C2487B">
                <w:rPr>
                  <w:rStyle w:val="Hyperlink"/>
                  <w:rFonts w:asciiTheme="minorHAnsi" w:hAnsiTheme="minorHAnsi" w:cstheme="minorHAnsi"/>
                  <w:sz w:val="20"/>
                </w:rPr>
                <w:t>C19/96</w:t>
              </w:r>
            </w:hyperlink>
          </w:p>
        </w:tc>
        <w:tc>
          <w:tcPr>
            <w:tcW w:w="1531" w:type="dxa"/>
            <w:noWrap/>
            <w:tcMar>
              <w:left w:w="57" w:type="dxa"/>
              <w:right w:w="57" w:type="dxa"/>
            </w:tcMar>
          </w:tcPr>
          <w:p w:rsidR="00022174" w:rsidRDefault="00022174" w:rsidP="00B6294D">
            <w:pPr>
              <w:snapToGrid w:val="0"/>
              <w:spacing w:before="80" w:after="80"/>
              <w:jc w:val="center"/>
            </w:pPr>
            <w:r w:rsidRPr="00DC75A4">
              <w:rPr>
                <w:rFonts w:asciiTheme="minorHAnsi" w:hAnsiTheme="minorHAnsi" w:cstheme="minorHAnsi"/>
                <w:sz w:val="20"/>
              </w:rPr>
              <w:t>CTI</w:t>
            </w:r>
          </w:p>
        </w:tc>
        <w:tc>
          <w:tcPr>
            <w:tcW w:w="6521" w:type="dxa"/>
            <w:tcBorders>
              <w:top w:val="single" w:sz="4" w:space="0" w:color="auto"/>
              <w:left w:val="nil"/>
              <w:bottom w:val="single" w:sz="4" w:space="0" w:color="auto"/>
              <w:right w:val="single" w:sz="4" w:space="0" w:color="auto"/>
            </w:tcBorders>
            <w:shd w:val="clear" w:color="auto" w:fill="auto"/>
            <w:noWrap/>
          </w:tcPr>
          <w:p w:rsidR="00022174" w:rsidRPr="002B1508" w:rsidRDefault="00022174" w:rsidP="00B6294D">
            <w:pPr>
              <w:snapToGrid w:val="0"/>
              <w:spacing w:before="8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Contribution from the Republic of Côte d'Ivoire - Report by the Secretary-General on implementation of Resolution 131 (Rev. Dubai, 2018)</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022174" w:rsidRPr="002B1508" w:rsidRDefault="00022174"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COM</w:t>
            </w:r>
          </w:p>
        </w:tc>
      </w:tr>
      <w:tr w:rsidR="001F3DCA" w:rsidRPr="002B1508" w:rsidTr="00C2487B">
        <w:tc>
          <w:tcPr>
            <w:tcW w:w="1191" w:type="dxa"/>
            <w:shd w:val="clear" w:color="auto" w:fill="auto"/>
            <w:noWrap/>
          </w:tcPr>
          <w:p w:rsidR="001F3DCA" w:rsidRPr="00C2487B" w:rsidRDefault="00DF2268" w:rsidP="00B6294D">
            <w:pPr>
              <w:snapToGrid w:val="0"/>
              <w:spacing w:before="80" w:after="80"/>
              <w:jc w:val="center"/>
              <w:rPr>
                <w:rFonts w:asciiTheme="minorHAnsi" w:hAnsiTheme="minorHAnsi" w:cstheme="minorHAnsi"/>
                <w:sz w:val="20"/>
              </w:rPr>
            </w:pPr>
            <w:hyperlink r:id="rId119" w:history="1">
              <w:r w:rsidR="001F3DCA" w:rsidRPr="00C2487B">
                <w:rPr>
                  <w:rStyle w:val="Hyperlink"/>
                  <w:rFonts w:asciiTheme="minorHAnsi" w:hAnsiTheme="minorHAnsi" w:cstheme="minorHAnsi"/>
                  <w:sz w:val="20"/>
                </w:rPr>
                <w:t>C19/97</w:t>
              </w:r>
            </w:hyperlink>
          </w:p>
        </w:tc>
        <w:tc>
          <w:tcPr>
            <w:tcW w:w="1531" w:type="dxa"/>
            <w:noWrap/>
            <w:tcMar>
              <w:left w:w="57" w:type="dxa"/>
              <w:right w:w="57" w:type="dxa"/>
            </w:tcMar>
          </w:tcPr>
          <w:p w:rsidR="001F3DCA" w:rsidRPr="002B1508" w:rsidRDefault="00022174" w:rsidP="00B6294D">
            <w:pPr>
              <w:snapToGrid w:val="0"/>
              <w:spacing w:before="80" w:after="80"/>
              <w:jc w:val="center"/>
              <w:rPr>
                <w:rFonts w:asciiTheme="minorHAnsi" w:hAnsiTheme="minorHAnsi" w:cstheme="minorHAnsi"/>
                <w:sz w:val="20"/>
              </w:rPr>
            </w:pPr>
            <w:r>
              <w:rPr>
                <w:rFonts w:asciiTheme="minorHAnsi" w:hAnsiTheme="minorHAnsi" w:cstheme="minorHAnsi"/>
                <w:sz w:val="20"/>
              </w:rPr>
              <w:t>ARS</w:t>
            </w:r>
          </w:p>
        </w:tc>
        <w:tc>
          <w:tcPr>
            <w:tcW w:w="6521" w:type="dxa"/>
            <w:tcBorders>
              <w:top w:val="single" w:sz="4" w:space="0" w:color="auto"/>
              <w:left w:val="nil"/>
              <w:bottom w:val="single" w:sz="4" w:space="0" w:color="auto"/>
              <w:right w:val="single" w:sz="4" w:space="0" w:color="auto"/>
            </w:tcBorders>
            <w:shd w:val="clear" w:color="auto" w:fill="auto"/>
            <w:noWrap/>
          </w:tcPr>
          <w:p w:rsidR="001F3DCA" w:rsidRPr="002B1508" w:rsidRDefault="001F3DCA" w:rsidP="00B6294D">
            <w:pPr>
              <w:snapToGrid w:val="0"/>
              <w:spacing w:before="8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Contribution from the Kingdom of Saudi Arabia - Topics for CWG-Internet Open Consultations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1F3DCA" w:rsidRPr="002B1508" w:rsidTr="00C2487B">
        <w:tc>
          <w:tcPr>
            <w:tcW w:w="1191" w:type="dxa"/>
            <w:shd w:val="clear" w:color="auto" w:fill="auto"/>
            <w:noWrap/>
          </w:tcPr>
          <w:p w:rsidR="001F3DCA" w:rsidRPr="00C2487B" w:rsidRDefault="00DF2268" w:rsidP="00B6294D">
            <w:pPr>
              <w:snapToGrid w:val="0"/>
              <w:spacing w:before="80" w:after="80"/>
              <w:jc w:val="center"/>
              <w:rPr>
                <w:rFonts w:asciiTheme="minorHAnsi" w:hAnsiTheme="minorHAnsi" w:cstheme="minorHAnsi"/>
                <w:sz w:val="20"/>
              </w:rPr>
            </w:pPr>
            <w:hyperlink r:id="rId120" w:history="1">
              <w:r w:rsidR="001F3DCA" w:rsidRPr="00C2487B">
                <w:rPr>
                  <w:rStyle w:val="Hyperlink"/>
                  <w:rFonts w:asciiTheme="minorHAnsi" w:hAnsiTheme="minorHAnsi" w:cstheme="minorHAnsi"/>
                  <w:sz w:val="20"/>
                </w:rPr>
                <w:t>C19/98</w:t>
              </w:r>
            </w:hyperlink>
          </w:p>
        </w:tc>
        <w:tc>
          <w:tcPr>
            <w:tcW w:w="1531" w:type="dxa"/>
            <w:noWrap/>
            <w:tcMar>
              <w:left w:w="57" w:type="dxa"/>
              <w:right w:w="57" w:type="dxa"/>
            </w:tcMar>
          </w:tcPr>
          <w:p w:rsidR="001F3DCA" w:rsidRPr="002B1508" w:rsidRDefault="00022174" w:rsidP="00B6294D">
            <w:pPr>
              <w:snapToGrid w:val="0"/>
              <w:spacing w:before="80" w:after="80"/>
              <w:jc w:val="center"/>
              <w:rPr>
                <w:rFonts w:asciiTheme="minorHAnsi" w:hAnsiTheme="minorHAnsi" w:cstheme="minorHAnsi"/>
                <w:sz w:val="20"/>
              </w:rPr>
            </w:pPr>
            <w:r>
              <w:rPr>
                <w:rFonts w:asciiTheme="minorHAnsi" w:hAnsiTheme="minorHAnsi" w:cstheme="minorHAnsi"/>
                <w:sz w:val="20"/>
              </w:rPr>
              <w:t>ARS</w:t>
            </w:r>
          </w:p>
        </w:tc>
        <w:tc>
          <w:tcPr>
            <w:tcW w:w="6521" w:type="dxa"/>
            <w:tcBorders>
              <w:top w:val="single" w:sz="4" w:space="0" w:color="auto"/>
              <w:left w:val="nil"/>
              <w:bottom w:val="single" w:sz="4" w:space="0" w:color="auto"/>
              <w:right w:val="single" w:sz="4" w:space="0" w:color="auto"/>
            </w:tcBorders>
            <w:shd w:val="clear" w:color="auto" w:fill="auto"/>
            <w:noWrap/>
          </w:tcPr>
          <w:p w:rsidR="001F3DCA" w:rsidRPr="002B1508" w:rsidRDefault="001F3DCA" w:rsidP="00B6294D">
            <w:pPr>
              <w:snapToGrid w:val="0"/>
              <w:spacing w:before="8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Contribution from the Kingdom of Saudi Arabia - Establishing a capacity building institute in the ITU</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1F3DCA" w:rsidRPr="002B1508" w:rsidTr="00C2487B">
        <w:tc>
          <w:tcPr>
            <w:tcW w:w="1191" w:type="dxa"/>
            <w:shd w:val="clear" w:color="auto" w:fill="auto"/>
            <w:noWrap/>
          </w:tcPr>
          <w:p w:rsidR="001F3DCA" w:rsidRPr="00C2487B" w:rsidRDefault="00DF2268" w:rsidP="00B6294D">
            <w:pPr>
              <w:snapToGrid w:val="0"/>
              <w:spacing w:before="80" w:after="80"/>
              <w:jc w:val="center"/>
              <w:rPr>
                <w:rFonts w:asciiTheme="minorHAnsi" w:hAnsiTheme="minorHAnsi" w:cstheme="minorHAnsi"/>
                <w:sz w:val="20"/>
              </w:rPr>
            </w:pPr>
            <w:hyperlink r:id="rId121" w:history="1">
              <w:r w:rsidR="001F3DCA" w:rsidRPr="00C2487B">
                <w:rPr>
                  <w:rStyle w:val="Hyperlink"/>
                  <w:rFonts w:asciiTheme="minorHAnsi" w:hAnsiTheme="minorHAnsi" w:cstheme="minorHAnsi"/>
                  <w:sz w:val="20"/>
                </w:rPr>
                <w:t>C19/99</w:t>
              </w:r>
            </w:hyperlink>
          </w:p>
        </w:tc>
        <w:tc>
          <w:tcPr>
            <w:tcW w:w="1531" w:type="dxa"/>
            <w:noWrap/>
            <w:tcMar>
              <w:left w:w="57" w:type="dxa"/>
              <w:right w:w="57" w:type="dxa"/>
            </w:tcMar>
          </w:tcPr>
          <w:p w:rsidR="001F3DCA" w:rsidRPr="002B1508" w:rsidRDefault="00022174" w:rsidP="00B6294D">
            <w:pPr>
              <w:snapToGrid w:val="0"/>
              <w:spacing w:before="80" w:after="80"/>
              <w:jc w:val="center"/>
              <w:rPr>
                <w:rFonts w:asciiTheme="minorHAnsi" w:hAnsiTheme="minorHAnsi" w:cstheme="minorHAnsi"/>
                <w:sz w:val="20"/>
              </w:rPr>
            </w:pPr>
            <w:r>
              <w:rPr>
                <w:rFonts w:asciiTheme="minorHAnsi" w:hAnsiTheme="minorHAnsi" w:cstheme="minorHAnsi"/>
                <w:sz w:val="20"/>
              </w:rPr>
              <w:t>EGY, ARS, UAE</w:t>
            </w:r>
          </w:p>
        </w:tc>
        <w:tc>
          <w:tcPr>
            <w:tcW w:w="6521" w:type="dxa"/>
            <w:tcBorders>
              <w:top w:val="single" w:sz="4" w:space="0" w:color="auto"/>
              <w:left w:val="nil"/>
              <w:bottom w:val="single" w:sz="4" w:space="0" w:color="auto"/>
              <w:right w:val="single" w:sz="4" w:space="0" w:color="auto"/>
            </w:tcBorders>
            <w:shd w:val="clear" w:color="auto" w:fill="auto"/>
            <w:noWrap/>
          </w:tcPr>
          <w:p w:rsidR="001F3DCA" w:rsidRPr="002B1508" w:rsidRDefault="001F3DCA" w:rsidP="00B6294D">
            <w:pPr>
              <w:snapToGrid w:val="0"/>
              <w:spacing w:before="8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 xml:space="preserve">Contribution from the Arab Republic of Egypt, the Kingdom of Saudi Arabia and the United Arab Emirates - Draft new Decision: Sixth World Telecommunication/Information and Communication Technology Policy Forum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1F3DCA" w:rsidRPr="002B1508" w:rsidTr="00C2487B">
        <w:tc>
          <w:tcPr>
            <w:tcW w:w="1191" w:type="dxa"/>
            <w:shd w:val="clear" w:color="auto" w:fill="auto"/>
            <w:noWrap/>
          </w:tcPr>
          <w:p w:rsidR="001F3DCA" w:rsidRPr="00C2487B" w:rsidRDefault="00DF2268" w:rsidP="00B6294D">
            <w:pPr>
              <w:snapToGrid w:val="0"/>
              <w:spacing w:before="80" w:after="80"/>
              <w:jc w:val="center"/>
              <w:rPr>
                <w:rFonts w:asciiTheme="minorHAnsi" w:hAnsiTheme="minorHAnsi" w:cstheme="minorHAnsi"/>
                <w:sz w:val="20"/>
              </w:rPr>
            </w:pPr>
            <w:hyperlink r:id="rId122" w:history="1">
              <w:r w:rsidR="001F3DCA" w:rsidRPr="00C2487B">
                <w:rPr>
                  <w:rStyle w:val="Hyperlink"/>
                  <w:rFonts w:asciiTheme="minorHAnsi" w:hAnsiTheme="minorHAnsi" w:cstheme="minorHAnsi"/>
                  <w:sz w:val="20"/>
                </w:rPr>
                <w:t>C19/100</w:t>
              </w:r>
            </w:hyperlink>
          </w:p>
        </w:tc>
        <w:tc>
          <w:tcPr>
            <w:tcW w:w="1531" w:type="dxa"/>
            <w:noWrap/>
            <w:tcMar>
              <w:left w:w="57" w:type="dxa"/>
              <w:right w:w="57" w:type="dxa"/>
            </w:tcMar>
          </w:tcPr>
          <w:p w:rsidR="001F3DCA" w:rsidRPr="002B1508" w:rsidRDefault="00022174" w:rsidP="00B6294D">
            <w:pPr>
              <w:snapToGrid w:val="0"/>
              <w:spacing w:before="80" w:after="80"/>
              <w:jc w:val="center"/>
              <w:rPr>
                <w:rFonts w:asciiTheme="minorHAnsi" w:hAnsiTheme="minorHAnsi" w:cstheme="minorHAnsi"/>
                <w:sz w:val="20"/>
              </w:rPr>
            </w:pPr>
            <w:r>
              <w:rPr>
                <w:rFonts w:asciiTheme="minorHAnsi" w:hAnsiTheme="minorHAnsi" w:cstheme="minorHAnsi"/>
                <w:sz w:val="20"/>
              </w:rPr>
              <w:t>EGY, ARS, UAE</w:t>
            </w:r>
          </w:p>
        </w:tc>
        <w:tc>
          <w:tcPr>
            <w:tcW w:w="6521" w:type="dxa"/>
            <w:tcBorders>
              <w:top w:val="single" w:sz="4" w:space="0" w:color="auto"/>
              <w:left w:val="nil"/>
              <w:bottom w:val="single" w:sz="4" w:space="0" w:color="auto"/>
              <w:right w:val="single" w:sz="4" w:space="0" w:color="auto"/>
            </w:tcBorders>
            <w:shd w:val="clear" w:color="auto" w:fill="auto"/>
            <w:noWrap/>
          </w:tcPr>
          <w:p w:rsidR="001F3DCA" w:rsidRPr="002B1508" w:rsidRDefault="001F3DCA" w:rsidP="00B6294D">
            <w:pPr>
              <w:snapToGrid w:val="0"/>
              <w:spacing w:before="8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Contribution from the Arab Republic of Egypt, the Kingdom of Saudi Arabia and the United Arab Emirates - Contribution to reconvene an Expert Group on ITRs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1F3DCA" w:rsidRPr="002B1508" w:rsidTr="00C2487B">
        <w:tc>
          <w:tcPr>
            <w:tcW w:w="1191" w:type="dxa"/>
            <w:shd w:val="clear" w:color="auto" w:fill="auto"/>
            <w:noWrap/>
          </w:tcPr>
          <w:p w:rsidR="001F3DCA" w:rsidRPr="00C2487B" w:rsidRDefault="00DF2268" w:rsidP="00B6294D">
            <w:pPr>
              <w:snapToGrid w:val="0"/>
              <w:spacing w:before="80" w:after="80"/>
              <w:jc w:val="center"/>
              <w:rPr>
                <w:rFonts w:asciiTheme="minorHAnsi" w:hAnsiTheme="minorHAnsi" w:cstheme="minorHAnsi"/>
                <w:sz w:val="20"/>
              </w:rPr>
            </w:pPr>
            <w:hyperlink r:id="rId123" w:history="1">
              <w:r w:rsidR="001F3DCA" w:rsidRPr="00C2487B">
                <w:rPr>
                  <w:rStyle w:val="Hyperlink"/>
                  <w:rFonts w:asciiTheme="minorHAnsi" w:hAnsiTheme="minorHAnsi" w:cstheme="minorHAnsi"/>
                  <w:sz w:val="20"/>
                </w:rPr>
                <w:t>C19/101</w:t>
              </w:r>
            </w:hyperlink>
          </w:p>
        </w:tc>
        <w:tc>
          <w:tcPr>
            <w:tcW w:w="1531" w:type="dxa"/>
            <w:noWrap/>
            <w:tcMar>
              <w:left w:w="57" w:type="dxa"/>
              <w:right w:w="57" w:type="dxa"/>
            </w:tcMar>
          </w:tcPr>
          <w:p w:rsidR="001F3DCA" w:rsidRPr="002B1508" w:rsidRDefault="00022174" w:rsidP="00B6294D">
            <w:pPr>
              <w:snapToGrid w:val="0"/>
              <w:spacing w:before="80" w:after="80"/>
              <w:jc w:val="center"/>
              <w:rPr>
                <w:rFonts w:asciiTheme="minorHAnsi" w:hAnsiTheme="minorHAnsi" w:cstheme="minorHAnsi"/>
                <w:sz w:val="20"/>
              </w:rPr>
            </w:pPr>
            <w:r>
              <w:rPr>
                <w:rFonts w:asciiTheme="minorHAnsi" w:hAnsiTheme="minorHAnsi" w:cstheme="minorHAnsi"/>
                <w:sz w:val="20"/>
              </w:rPr>
              <w:t>UAE, ARS</w:t>
            </w:r>
          </w:p>
        </w:tc>
        <w:tc>
          <w:tcPr>
            <w:tcW w:w="6521" w:type="dxa"/>
            <w:tcBorders>
              <w:top w:val="single" w:sz="4" w:space="0" w:color="auto"/>
              <w:left w:val="nil"/>
              <w:bottom w:val="single" w:sz="4" w:space="0" w:color="auto"/>
              <w:right w:val="single" w:sz="4" w:space="0" w:color="auto"/>
            </w:tcBorders>
            <w:shd w:val="clear" w:color="auto" w:fill="auto"/>
            <w:noWrap/>
          </w:tcPr>
          <w:p w:rsidR="001F3DCA" w:rsidRPr="002B1508" w:rsidRDefault="001F3DCA" w:rsidP="00B6294D">
            <w:pPr>
              <w:snapToGrid w:val="0"/>
              <w:spacing w:before="8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Contribution from the United Arab Emirates and the Kingdom of Saudi Arabia - Suggested improvements to the work of the Plenipotentiary Conference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1F3DCA" w:rsidRPr="002B1508" w:rsidTr="00C2487B">
        <w:tc>
          <w:tcPr>
            <w:tcW w:w="1191" w:type="dxa"/>
            <w:shd w:val="clear" w:color="auto" w:fill="auto"/>
            <w:noWrap/>
          </w:tcPr>
          <w:p w:rsidR="001F3DCA" w:rsidRPr="00C2487B" w:rsidRDefault="00DF2268" w:rsidP="00B6294D">
            <w:pPr>
              <w:snapToGrid w:val="0"/>
              <w:spacing w:before="80" w:after="80"/>
              <w:jc w:val="center"/>
              <w:rPr>
                <w:rFonts w:asciiTheme="minorHAnsi" w:hAnsiTheme="minorHAnsi" w:cstheme="minorHAnsi"/>
                <w:sz w:val="20"/>
              </w:rPr>
            </w:pPr>
            <w:hyperlink r:id="rId124" w:history="1">
              <w:r w:rsidR="001F3DCA" w:rsidRPr="00C2487B">
                <w:rPr>
                  <w:rStyle w:val="Hyperlink"/>
                  <w:rFonts w:asciiTheme="minorHAnsi" w:hAnsiTheme="minorHAnsi" w:cstheme="minorHAnsi"/>
                  <w:sz w:val="20"/>
                </w:rPr>
                <w:t>C19/102</w:t>
              </w:r>
            </w:hyperlink>
          </w:p>
        </w:tc>
        <w:tc>
          <w:tcPr>
            <w:tcW w:w="1531" w:type="dxa"/>
            <w:noWrap/>
            <w:tcMar>
              <w:left w:w="57" w:type="dxa"/>
              <w:right w:w="57" w:type="dxa"/>
            </w:tcMar>
          </w:tcPr>
          <w:p w:rsidR="001F3DCA" w:rsidRPr="002B1508" w:rsidRDefault="00022174" w:rsidP="00B6294D">
            <w:pPr>
              <w:snapToGrid w:val="0"/>
              <w:spacing w:before="80" w:after="80"/>
              <w:jc w:val="center"/>
              <w:rPr>
                <w:rFonts w:asciiTheme="minorHAnsi" w:hAnsiTheme="minorHAnsi" w:cstheme="minorHAnsi"/>
                <w:sz w:val="20"/>
              </w:rPr>
            </w:pPr>
            <w:r>
              <w:rPr>
                <w:rFonts w:asciiTheme="minorHAnsi" w:hAnsiTheme="minorHAnsi" w:cstheme="minorHAnsi"/>
                <w:sz w:val="20"/>
              </w:rPr>
              <w:t>UAE, ARS</w:t>
            </w:r>
          </w:p>
        </w:tc>
        <w:tc>
          <w:tcPr>
            <w:tcW w:w="6521" w:type="dxa"/>
            <w:tcBorders>
              <w:top w:val="single" w:sz="4" w:space="0" w:color="auto"/>
              <w:left w:val="nil"/>
              <w:bottom w:val="single" w:sz="4" w:space="0" w:color="auto"/>
              <w:right w:val="single" w:sz="4" w:space="0" w:color="auto"/>
            </w:tcBorders>
            <w:shd w:val="clear" w:color="auto" w:fill="auto"/>
            <w:noWrap/>
          </w:tcPr>
          <w:p w:rsidR="001F3DCA" w:rsidRPr="002B1508" w:rsidRDefault="001F3DCA" w:rsidP="00B6294D">
            <w:pPr>
              <w:snapToGrid w:val="0"/>
              <w:spacing w:before="8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 xml:space="preserve">Contribution from the United Arab Emirates and the Kingdom of Saudi Arabia - Proposal for the work of OTT activities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1F3DCA" w:rsidRPr="002B1508" w:rsidTr="00C2487B">
        <w:tc>
          <w:tcPr>
            <w:tcW w:w="1191" w:type="dxa"/>
            <w:shd w:val="clear" w:color="auto" w:fill="auto"/>
            <w:noWrap/>
          </w:tcPr>
          <w:p w:rsidR="001F3DCA" w:rsidRPr="00C2487B" w:rsidRDefault="00DF2268" w:rsidP="00B6294D">
            <w:pPr>
              <w:snapToGrid w:val="0"/>
              <w:spacing w:before="80" w:after="80"/>
              <w:jc w:val="center"/>
              <w:rPr>
                <w:rFonts w:asciiTheme="minorHAnsi" w:hAnsiTheme="minorHAnsi" w:cstheme="minorHAnsi"/>
                <w:sz w:val="20"/>
              </w:rPr>
            </w:pPr>
            <w:hyperlink r:id="rId125" w:history="1">
              <w:r w:rsidR="001F3DCA" w:rsidRPr="00C2487B">
                <w:rPr>
                  <w:rStyle w:val="Hyperlink"/>
                  <w:rFonts w:asciiTheme="minorHAnsi" w:hAnsiTheme="minorHAnsi" w:cstheme="minorHAnsi"/>
                  <w:sz w:val="20"/>
                </w:rPr>
                <w:t>C19/103</w:t>
              </w:r>
            </w:hyperlink>
          </w:p>
        </w:tc>
        <w:tc>
          <w:tcPr>
            <w:tcW w:w="1531" w:type="dxa"/>
            <w:noWrap/>
            <w:tcMar>
              <w:left w:w="57" w:type="dxa"/>
              <w:right w:w="57" w:type="dxa"/>
            </w:tcMar>
          </w:tcPr>
          <w:p w:rsidR="001F3DCA" w:rsidRPr="002B1508" w:rsidRDefault="00022174" w:rsidP="00B6294D">
            <w:pPr>
              <w:snapToGrid w:val="0"/>
              <w:spacing w:before="80" w:after="80"/>
              <w:jc w:val="center"/>
              <w:rPr>
                <w:rFonts w:asciiTheme="minorHAnsi" w:hAnsiTheme="minorHAnsi" w:cstheme="minorHAnsi"/>
                <w:sz w:val="20"/>
              </w:rPr>
            </w:pPr>
            <w:r>
              <w:rPr>
                <w:rFonts w:asciiTheme="minorHAnsi" w:hAnsiTheme="minorHAnsi" w:cstheme="minorHAnsi"/>
                <w:sz w:val="20"/>
              </w:rPr>
              <w:t>UAE, ARS</w:t>
            </w:r>
          </w:p>
        </w:tc>
        <w:tc>
          <w:tcPr>
            <w:tcW w:w="6521" w:type="dxa"/>
            <w:tcBorders>
              <w:top w:val="single" w:sz="4" w:space="0" w:color="auto"/>
              <w:left w:val="nil"/>
              <w:bottom w:val="single" w:sz="4" w:space="0" w:color="auto"/>
              <w:right w:val="single" w:sz="4" w:space="0" w:color="auto"/>
            </w:tcBorders>
            <w:shd w:val="clear" w:color="auto" w:fill="auto"/>
            <w:noWrap/>
          </w:tcPr>
          <w:p w:rsidR="001F3DCA" w:rsidRPr="002B1508" w:rsidRDefault="001F3DCA" w:rsidP="00B6294D">
            <w:pPr>
              <w:snapToGrid w:val="0"/>
              <w:spacing w:before="8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Contribution from the United Arab Emirates and the Kingdom of Saudi Arabia - Updating the Child online protection guidelines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1F3DCA" w:rsidRPr="002B1508" w:rsidTr="00C2487B">
        <w:tc>
          <w:tcPr>
            <w:tcW w:w="1191" w:type="dxa"/>
            <w:shd w:val="clear" w:color="auto" w:fill="auto"/>
            <w:noWrap/>
          </w:tcPr>
          <w:p w:rsidR="001F3DCA" w:rsidRPr="00C2487B" w:rsidRDefault="00DF2268" w:rsidP="00B6294D">
            <w:pPr>
              <w:snapToGrid w:val="0"/>
              <w:spacing w:before="80" w:after="80"/>
              <w:jc w:val="center"/>
              <w:rPr>
                <w:rFonts w:asciiTheme="minorHAnsi" w:hAnsiTheme="minorHAnsi" w:cstheme="minorHAnsi"/>
                <w:sz w:val="20"/>
              </w:rPr>
            </w:pPr>
            <w:hyperlink r:id="rId126" w:history="1">
              <w:r w:rsidR="001F3DCA" w:rsidRPr="00C2487B">
                <w:rPr>
                  <w:rStyle w:val="Hyperlink"/>
                  <w:rFonts w:asciiTheme="minorHAnsi" w:hAnsiTheme="minorHAnsi" w:cstheme="minorHAnsi"/>
                  <w:sz w:val="20"/>
                </w:rPr>
                <w:t>C19/104</w:t>
              </w:r>
            </w:hyperlink>
          </w:p>
        </w:tc>
        <w:tc>
          <w:tcPr>
            <w:tcW w:w="1531" w:type="dxa"/>
            <w:noWrap/>
            <w:tcMar>
              <w:left w:w="57" w:type="dxa"/>
              <w:right w:w="57" w:type="dxa"/>
            </w:tcMar>
          </w:tcPr>
          <w:p w:rsidR="001F3DCA" w:rsidRPr="002B1508" w:rsidRDefault="00022174" w:rsidP="00B6294D">
            <w:pPr>
              <w:snapToGrid w:val="0"/>
              <w:spacing w:before="80" w:after="80"/>
              <w:jc w:val="center"/>
              <w:rPr>
                <w:rFonts w:asciiTheme="minorHAnsi" w:hAnsiTheme="minorHAnsi" w:cstheme="minorHAnsi"/>
                <w:sz w:val="20"/>
              </w:rPr>
            </w:pPr>
            <w:r>
              <w:rPr>
                <w:rFonts w:asciiTheme="minorHAnsi" w:hAnsiTheme="minorHAnsi" w:cstheme="minorHAnsi"/>
                <w:sz w:val="20"/>
              </w:rPr>
              <w:t>IND</w:t>
            </w:r>
          </w:p>
        </w:tc>
        <w:tc>
          <w:tcPr>
            <w:tcW w:w="6521" w:type="dxa"/>
            <w:tcBorders>
              <w:top w:val="single" w:sz="4" w:space="0" w:color="auto"/>
              <w:left w:val="nil"/>
              <w:bottom w:val="single" w:sz="4" w:space="0" w:color="auto"/>
              <w:right w:val="single" w:sz="4" w:space="0" w:color="auto"/>
            </w:tcBorders>
            <w:shd w:val="clear" w:color="auto" w:fill="auto"/>
            <w:noWrap/>
          </w:tcPr>
          <w:p w:rsidR="001F3DCA" w:rsidRPr="002B1508" w:rsidRDefault="001F3DCA" w:rsidP="00B6294D">
            <w:pPr>
              <w:snapToGrid w:val="0"/>
              <w:spacing w:before="8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Contribution from the Republic of India - Proposal for the report on the progress on the implementation of Resolution 131 (Rev. Dubai, 2018)</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COM</w:t>
            </w:r>
          </w:p>
        </w:tc>
      </w:tr>
      <w:tr w:rsidR="001F3DCA" w:rsidRPr="002B1508" w:rsidTr="00C2487B">
        <w:tc>
          <w:tcPr>
            <w:tcW w:w="1191" w:type="dxa"/>
            <w:shd w:val="clear" w:color="auto" w:fill="auto"/>
            <w:noWrap/>
          </w:tcPr>
          <w:p w:rsidR="001F3DCA" w:rsidRPr="00C2487B" w:rsidRDefault="00DF2268" w:rsidP="00B6294D">
            <w:pPr>
              <w:snapToGrid w:val="0"/>
              <w:spacing w:before="80" w:after="80"/>
              <w:jc w:val="center"/>
              <w:rPr>
                <w:rFonts w:asciiTheme="minorHAnsi" w:hAnsiTheme="minorHAnsi" w:cstheme="minorHAnsi"/>
                <w:sz w:val="20"/>
              </w:rPr>
            </w:pPr>
            <w:hyperlink r:id="rId127" w:history="1">
              <w:r w:rsidR="001F3DCA" w:rsidRPr="00C2487B">
                <w:rPr>
                  <w:rStyle w:val="Hyperlink"/>
                  <w:rFonts w:asciiTheme="minorHAnsi" w:hAnsiTheme="minorHAnsi" w:cstheme="minorHAnsi"/>
                  <w:sz w:val="20"/>
                </w:rPr>
                <w:t>C19/105</w:t>
              </w:r>
            </w:hyperlink>
          </w:p>
        </w:tc>
        <w:tc>
          <w:tcPr>
            <w:tcW w:w="1531" w:type="dxa"/>
            <w:noWrap/>
            <w:tcMar>
              <w:left w:w="57" w:type="dxa"/>
              <w:right w:w="57" w:type="dxa"/>
            </w:tcMar>
          </w:tcPr>
          <w:p w:rsidR="001F3DCA" w:rsidRPr="002B1508" w:rsidRDefault="00853485"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IND</w:t>
            </w:r>
          </w:p>
        </w:tc>
        <w:tc>
          <w:tcPr>
            <w:tcW w:w="6521" w:type="dxa"/>
            <w:tcBorders>
              <w:top w:val="single" w:sz="4" w:space="0" w:color="auto"/>
              <w:left w:val="nil"/>
              <w:bottom w:val="single" w:sz="4" w:space="0" w:color="auto"/>
              <w:right w:val="single" w:sz="4" w:space="0" w:color="auto"/>
            </w:tcBorders>
            <w:shd w:val="clear" w:color="auto" w:fill="auto"/>
            <w:noWrap/>
          </w:tcPr>
          <w:p w:rsidR="001F3DCA" w:rsidRPr="002B1508" w:rsidRDefault="001F3DCA" w:rsidP="00B6294D">
            <w:pPr>
              <w:snapToGrid w:val="0"/>
              <w:spacing w:before="8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 xml:space="preserve">Contribution from the Republic of India - Proposal for monitoring and implementation of "instructions to the Council" under Resolutions and Decisions of PP 2018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COM</w:t>
            </w:r>
          </w:p>
        </w:tc>
      </w:tr>
      <w:tr w:rsidR="001F3DCA" w:rsidRPr="002B1508" w:rsidTr="00C2487B">
        <w:tc>
          <w:tcPr>
            <w:tcW w:w="1191" w:type="dxa"/>
            <w:shd w:val="clear" w:color="auto" w:fill="auto"/>
            <w:noWrap/>
          </w:tcPr>
          <w:p w:rsidR="001F3DCA" w:rsidRPr="002B1508" w:rsidRDefault="00DF2268" w:rsidP="00B6294D">
            <w:pPr>
              <w:snapToGrid w:val="0"/>
              <w:spacing w:before="80" w:after="80"/>
              <w:jc w:val="center"/>
              <w:rPr>
                <w:rFonts w:asciiTheme="minorHAnsi" w:hAnsiTheme="minorHAnsi" w:cstheme="minorHAnsi"/>
                <w:sz w:val="20"/>
              </w:rPr>
            </w:pPr>
            <w:hyperlink r:id="rId128" w:history="1">
              <w:r w:rsidR="001F3DCA" w:rsidRPr="002B1508">
                <w:rPr>
                  <w:rStyle w:val="Hyperlink"/>
                  <w:rFonts w:asciiTheme="minorHAnsi" w:hAnsiTheme="minorHAnsi" w:cstheme="minorHAnsi"/>
                  <w:sz w:val="20"/>
                </w:rPr>
                <w:t>C19/106</w:t>
              </w:r>
            </w:hyperlink>
          </w:p>
        </w:tc>
        <w:tc>
          <w:tcPr>
            <w:tcW w:w="1531" w:type="dxa"/>
            <w:noWrap/>
            <w:tcMar>
              <w:left w:w="57" w:type="dxa"/>
              <w:right w:w="57" w:type="dxa"/>
            </w:tcMar>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rsidR="001F3DCA" w:rsidRPr="002B1508" w:rsidRDefault="00A94E79" w:rsidP="00B6294D">
            <w:pPr>
              <w:snapToGrid w:val="0"/>
              <w:spacing w:before="8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Special report by the External Auditor - addressing a fraud at ITU</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F3DCA" w:rsidRPr="002B1508" w:rsidRDefault="00A94E79"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COM</w:t>
            </w:r>
          </w:p>
        </w:tc>
      </w:tr>
      <w:tr w:rsidR="001F3DCA" w:rsidRPr="002B1508" w:rsidTr="00C2487B">
        <w:tc>
          <w:tcPr>
            <w:tcW w:w="1191" w:type="dxa"/>
            <w:shd w:val="clear" w:color="auto" w:fill="auto"/>
            <w:noWrap/>
          </w:tcPr>
          <w:p w:rsidR="001F3DCA" w:rsidRPr="002B1508" w:rsidRDefault="00DF2268" w:rsidP="00B6294D">
            <w:pPr>
              <w:snapToGrid w:val="0"/>
              <w:spacing w:before="80" w:after="80"/>
              <w:jc w:val="center"/>
              <w:rPr>
                <w:rFonts w:asciiTheme="minorHAnsi" w:hAnsiTheme="minorHAnsi" w:cstheme="minorHAnsi"/>
                <w:sz w:val="20"/>
              </w:rPr>
            </w:pPr>
            <w:hyperlink r:id="rId129" w:history="1">
              <w:r w:rsidR="001F3DCA" w:rsidRPr="002B1508">
                <w:rPr>
                  <w:rStyle w:val="Hyperlink"/>
                  <w:rFonts w:asciiTheme="minorHAnsi" w:hAnsiTheme="minorHAnsi" w:cstheme="minorHAnsi"/>
                  <w:sz w:val="20"/>
                </w:rPr>
                <w:t>C19/107</w:t>
              </w:r>
            </w:hyperlink>
          </w:p>
        </w:tc>
        <w:tc>
          <w:tcPr>
            <w:tcW w:w="1531" w:type="dxa"/>
            <w:noWrap/>
            <w:tcMar>
              <w:left w:w="57" w:type="dxa"/>
              <w:right w:w="57" w:type="dxa"/>
            </w:tcMar>
          </w:tcPr>
          <w:p w:rsidR="001F3DCA" w:rsidRPr="002B1508" w:rsidRDefault="005223EB" w:rsidP="00B6294D">
            <w:pPr>
              <w:snapToGrid w:val="0"/>
              <w:spacing w:before="80" w:after="80"/>
              <w:jc w:val="center"/>
              <w:rPr>
                <w:rFonts w:asciiTheme="minorHAnsi" w:hAnsiTheme="minorHAnsi" w:cstheme="minorHAnsi"/>
                <w:sz w:val="20"/>
              </w:rPr>
            </w:pPr>
            <w:r w:rsidRPr="002B1508">
              <w:rPr>
                <w:rFonts w:asciiTheme="minorHAnsi" w:hAnsiTheme="minorHAnsi" w:cstheme="minorHAnsi"/>
                <w:bCs/>
                <w:sz w:val="20"/>
              </w:rPr>
              <w:t>Chair,</w:t>
            </w:r>
            <w:r w:rsidRPr="002B1508">
              <w:rPr>
                <w:rFonts w:asciiTheme="minorHAnsi" w:hAnsiTheme="minorHAnsi" w:cstheme="minorHAnsi"/>
                <w:bCs/>
                <w:sz w:val="20"/>
              </w:rPr>
              <w:br/>
              <w:t>SC ADM</w:t>
            </w:r>
          </w:p>
        </w:tc>
        <w:tc>
          <w:tcPr>
            <w:tcW w:w="6521" w:type="dxa"/>
            <w:tcBorders>
              <w:top w:val="single" w:sz="4" w:space="0" w:color="auto"/>
              <w:left w:val="nil"/>
              <w:bottom w:val="single" w:sz="4" w:space="0" w:color="auto"/>
              <w:right w:val="single" w:sz="4" w:space="0" w:color="auto"/>
            </w:tcBorders>
            <w:shd w:val="clear" w:color="auto" w:fill="auto"/>
            <w:noWrap/>
          </w:tcPr>
          <w:p w:rsidR="001F3DCA" w:rsidRPr="002B1508" w:rsidRDefault="00A94E79" w:rsidP="00B6294D">
            <w:pPr>
              <w:snapToGrid w:val="0"/>
              <w:spacing w:before="8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Report of the Standing Committee on Administration and Management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F3DCA" w:rsidRPr="002B1508" w:rsidRDefault="00A94E79"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COM</w:t>
            </w:r>
          </w:p>
        </w:tc>
      </w:tr>
      <w:tr w:rsidR="001F3DCA" w:rsidRPr="002B1508" w:rsidTr="00C2487B">
        <w:tc>
          <w:tcPr>
            <w:tcW w:w="1191" w:type="dxa"/>
            <w:shd w:val="clear" w:color="auto" w:fill="auto"/>
            <w:noWrap/>
          </w:tcPr>
          <w:p w:rsidR="001F3DCA" w:rsidRPr="002B1508" w:rsidRDefault="00DF2268" w:rsidP="00B6294D">
            <w:pPr>
              <w:snapToGrid w:val="0"/>
              <w:spacing w:before="80" w:after="80"/>
              <w:jc w:val="center"/>
              <w:rPr>
                <w:rFonts w:asciiTheme="minorHAnsi" w:hAnsiTheme="minorHAnsi" w:cstheme="minorHAnsi"/>
                <w:sz w:val="20"/>
              </w:rPr>
            </w:pPr>
            <w:hyperlink r:id="rId130" w:history="1">
              <w:r w:rsidR="001F3DCA" w:rsidRPr="002B1508">
                <w:rPr>
                  <w:rStyle w:val="Hyperlink"/>
                  <w:rFonts w:asciiTheme="minorHAnsi" w:hAnsiTheme="minorHAnsi" w:cstheme="minorHAnsi"/>
                  <w:sz w:val="20"/>
                </w:rPr>
                <w:t>C19/108</w:t>
              </w:r>
            </w:hyperlink>
          </w:p>
        </w:tc>
        <w:tc>
          <w:tcPr>
            <w:tcW w:w="1531" w:type="dxa"/>
            <w:noWrap/>
            <w:tcMar>
              <w:left w:w="57" w:type="dxa"/>
              <w:right w:w="57" w:type="dxa"/>
            </w:tcMar>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rsidR="001F3DCA" w:rsidRPr="002B1508" w:rsidRDefault="00A94E79" w:rsidP="00B6294D">
            <w:pPr>
              <w:snapToGrid w:val="0"/>
              <w:spacing w:before="8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 xml:space="preserve">Fraud case in a regional office - facts and remedial actions taken </w:t>
            </w:r>
            <w:r w:rsidR="00C2487B">
              <w:rPr>
                <w:rFonts w:asciiTheme="minorHAnsi" w:hAnsiTheme="minorHAnsi" w:cstheme="minorHAnsi"/>
                <w:color w:val="000000"/>
                <w:sz w:val="22"/>
                <w:szCs w:val="22"/>
              </w:rPr>
              <w:br/>
            </w:r>
            <w:r w:rsidRPr="002B1508">
              <w:rPr>
                <w:rFonts w:asciiTheme="minorHAnsi" w:hAnsiTheme="minorHAnsi" w:cstheme="minorHAnsi"/>
                <w:color w:val="000000"/>
                <w:sz w:val="22"/>
                <w:szCs w:val="22"/>
              </w:rPr>
              <w:t>(Ex-Document INF/14)</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F3DCA" w:rsidRPr="002B1508" w:rsidRDefault="00A94E79"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COM</w:t>
            </w:r>
          </w:p>
        </w:tc>
      </w:tr>
      <w:tr w:rsidR="001F3DCA" w:rsidRPr="002B1508" w:rsidTr="00C2487B">
        <w:tc>
          <w:tcPr>
            <w:tcW w:w="1191" w:type="dxa"/>
            <w:shd w:val="clear" w:color="auto" w:fill="auto"/>
            <w:noWrap/>
          </w:tcPr>
          <w:p w:rsidR="001F3DCA" w:rsidRPr="002B1508" w:rsidRDefault="00DF2268" w:rsidP="00B6294D">
            <w:pPr>
              <w:snapToGrid w:val="0"/>
              <w:spacing w:before="80" w:after="80"/>
              <w:jc w:val="center"/>
              <w:rPr>
                <w:rFonts w:asciiTheme="minorHAnsi" w:hAnsiTheme="minorHAnsi" w:cstheme="minorHAnsi"/>
                <w:sz w:val="20"/>
              </w:rPr>
            </w:pPr>
            <w:hyperlink r:id="rId131" w:history="1">
              <w:r w:rsidR="001F3DCA" w:rsidRPr="002B1508">
                <w:rPr>
                  <w:rStyle w:val="Hyperlink"/>
                  <w:rFonts w:asciiTheme="minorHAnsi" w:hAnsiTheme="minorHAnsi" w:cstheme="minorHAnsi"/>
                  <w:sz w:val="20"/>
                </w:rPr>
                <w:t>C19/109</w:t>
              </w:r>
            </w:hyperlink>
          </w:p>
        </w:tc>
        <w:tc>
          <w:tcPr>
            <w:tcW w:w="1531" w:type="dxa"/>
            <w:noWrap/>
            <w:tcMar>
              <w:left w:w="57" w:type="dxa"/>
              <w:right w:w="57" w:type="dxa"/>
            </w:tcMar>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rsidR="001F3DCA" w:rsidRPr="002B1508" w:rsidRDefault="00A94E79" w:rsidP="00B6294D">
            <w:pPr>
              <w:snapToGrid w:val="0"/>
              <w:spacing w:before="8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Secretariat of the Council</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F3DCA" w:rsidRPr="002B1508" w:rsidRDefault="000F7042" w:rsidP="00B6294D">
            <w:pPr>
              <w:snapToGrid w:val="0"/>
              <w:spacing w:before="80" w:after="80"/>
              <w:jc w:val="center"/>
              <w:rPr>
                <w:rFonts w:asciiTheme="minorHAnsi" w:hAnsiTheme="minorHAnsi" w:cstheme="minorHAnsi"/>
                <w:sz w:val="20"/>
              </w:rPr>
            </w:pPr>
            <w:r w:rsidRPr="002B1508">
              <w:rPr>
                <w:rFonts w:asciiTheme="minorHAnsi" w:hAnsiTheme="minorHAnsi" w:cstheme="minorHAnsi"/>
                <w:sz w:val="20"/>
              </w:rPr>
              <w:t>-</w:t>
            </w:r>
          </w:p>
        </w:tc>
      </w:tr>
      <w:tr w:rsidR="001F3DCA" w:rsidRPr="002B1508" w:rsidTr="00C2487B">
        <w:tc>
          <w:tcPr>
            <w:tcW w:w="1191" w:type="dxa"/>
            <w:shd w:val="clear" w:color="auto" w:fill="auto"/>
            <w:noWrap/>
          </w:tcPr>
          <w:p w:rsidR="001F3DCA" w:rsidRPr="002B1508" w:rsidRDefault="00DF2268" w:rsidP="00B6294D">
            <w:pPr>
              <w:snapToGrid w:val="0"/>
              <w:spacing w:before="80" w:after="80"/>
              <w:jc w:val="center"/>
              <w:rPr>
                <w:rFonts w:asciiTheme="minorHAnsi" w:hAnsiTheme="minorHAnsi" w:cstheme="minorHAnsi"/>
                <w:sz w:val="20"/>
              </w:rPr>
            </w:pPr>
            <w:hyperlink r:id="rId132" w:history="1">
              <w:r w:rsidR="001F3DCA" w:rsidRPr="002B1508">
                <w:rPr>
                  <w:rStyle w:val="Hyperlink"/>
                  <w:rFonts w:asciiTheme="minorHAnsi" w:hAnsiTheme="minorHAnsi" w:cstheme="minorHAnsi"/>
                  <w:sz w:val="20"/>
                </w:rPr>
                <w:t>C19/110</w:t>
              </w:r>
            </w:hyperlink>
          </w:p>
        </w:tc>
        <w:tc>
          <w:tcPr>
            <w:tcW w:w="1531" w:type="dxa"/>
            <w:noWrap/>
            <w:tcMar>
              <w:left w:w="57" w:type="dxa"/>
              <w:right w:w="57" w:type="dxa"/>
            </w:tcMar>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rsidR="001F3DCA" w:rsidRPr="002B1508" w:rsidRDefault="00A94E79" w:rsidP="00B6294D">
            <w:pPr>
              <w:snapToGrid w:val="0"/>
              <w:spacing w:before="8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Chair and Vice-Chairs of the Council</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F3DCA" w:rsidRPr="002B1508" w:rsidRDefault="000F7042" w:rsidP="00B6294D">
            <w:pPr>
              <w:snapToGrid w:val="0"/>
              <w:spacing w:before="80" w:after="80"/>
              <w:jc w:val="center"/>
              <w:rPr>
                <w:rFonts w:asciiTheme="minorHAnsi" w:hAnsiTheme="minorHAnsi" w:cstheme="minorHAnsi"/>
                <w:sz w:val="20"/>
              </w:rPr>
            </w:pPr>
            <w:r w:rsidRPr="002B1508">
              <w:rPr>
                <w:rFonts w:asciiTheme="minorHAnsi" w:hAnsiTheme="minorHAnsi" w:cstheme="minorHAnsi"/>
                <w:sz w:val="20"/>
              </w:rPr>
              <w:t>-</w:t>
            </w:r>
          </w:p>
        </w:tc>
      </w:tr>
      <w:tr w:rsidR="001F3DCA" w:rsidRPr="002B1508" w:rsidTr="00C2487B">
        <w:tc>
          <w:tcPr>
            <w:tcW w:w="1191" w:type="dxa"/>
            <w:shd w:val="clear" w:color="auto" w:fill="auto"/>
            <w:noWrap/>
          </w:tcPr>
          <w:p w:rsidR="001F3DCA" w:rsidRPr="002B1508" w:rsidRDefault="00DF2268" w:rsidP="00B6294D">
            <w:pPr>
              <w:snapToGrid w:val="0"/>
              <w:spacing w:before="80" w:after="80"/>
              <w:jc w:val="center"/>
              <w:rPr>
                <w:rFonts w:asciiTheme="minorHAnsi" w:hAnsiTheme="minorHAnsi" w:cstheme="minorHAnsi"/>
                <w:sz w:val="20"/>
              </w:rPr>
            </w:pPr>
            <w:hyperlink r:id="rId133" w:history="1">
              <w:r w:rsidR="001F3DCA" w:rsidRPr="002B1508">
                <w:rPr>
                  <w:rStyle w:val="Hyperlink"/>
                  <w:rFonts w:asciiTheme="minorHAnsi" w:hAnsiTheme="minorHAnsi" w:cstheme="minorHAnsi"/>
                  <w:sz w:val="20"/>
                </w:rPr>
                <w:t>C19/111</w:t>
              </w:r>
            </w:hyperlink>
          </w:p>
        </w:tc>
        <w:tc>
          <w:tcPr>
            <w:tcW w:w="1531" w:type="dxa"/>
            <w:noWrap/>
            <w:tcMar>
              <w:left w:w="57" w:type="dxa"/>
              <w:right w:w="57" w:type="dxa"/>
            </w:tcMar>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rsidR="001F3DCA" w:rsidRPr="002B1508" w:rsidRDefault="00092001" w:rsidP="00B6294D">
            <w:pPr>
              <w:snapToGrid w:val="0"/>
              <w:spacing w:before="8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Summary record of the inaugural Plenary meeting</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1F3DCA" w:rsidRPr="002B1508" w:rsidTr="00C2487B">
        <w:tc>
          <w:tcPr>
            <w:tcW w:w="1191" w:type="dxa"/>
            <w:shd w:val="clear" w:color="auto" w:fill="auto"/>
            <w:noWrap/>
          </w:tcPr>
          <w:p w:rsidR="001F3DCA" w:rsidRPr="002B1508" w:rsidRDefault="00DF2268" w:rsidP="00B6294D">
            <w:pPr>
              <w:snapToGrid w:val="0"/>
              <w:spacing w:before="80" w:after="80"/>
              <w:jc w:val="center"/>
              <w:rPr>
                <w:rFonts w:asciiTheme="minorHAnsi" w:hAnsiTheme="minorHAnsi" w:cstheme="minorHAnsi"/>
                <w:sz w:val="20"/>
              </w:rPr>
            </w:pPr>
            <w:hyperlink r:id="rId134" w:history="1">
              <w:r w:rsidR="001F3DCA" w:rsidRPr="002B1508">
                <w:rPr>
                  <w:rStyle w:val="Hyperlink"/>
                  <w:rFonts w:asciiTheme="minorHAnsi" w:hAnsiTheme="minorHAnsi" w:cstheme="minorHAnsi"/>
                  <w:sz w:val="20"/>
                </w:rPr>
                <w:t>C19/112</w:t>
              </w:r>
            </w:hyperlink>
          </w:p>
        </w:tc>
        <w:tc>
          <w:tcPr>
            <w:tcW w:w="1531" w:type="dxa"/>
            <w:noWrap/>
            <w:tcMar>
              <w:left w:w="57" w:type="dxa"/>
              <w:right w:w="57" w:type="dxa"/>
            </w:tcMar>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rsidR="001F3DCA" w:rsidRPr="002B1508" w:rsidRDefault="00092001" w:rsidP="00B6294D">
            <w:pPr>
              <w:snapToGrid w:val="0"/>
              <w:spacing w:before="8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Summary record of the first Plenary meeting</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1F3DCA" w:rsidRPr="002B1508" w:rsidTr="00C2487B">
        <w:tc>
          <w:tcPr>
            <w:tcW w:w="1191" w:type="dxa"/>
            <w:shd w:val="clear" w:color="auto" w:fill="auto"/>
            <w:noWrap/>
          </w:tcPr>
          <w:p w:rsidR="001F3DCA" w:rsidRPr="002B1508" w:rsidRDefault="00DF2268" w:rsidP="00B6294D">
            <w:pPr>
              <w:snapToGrid w:val="0"/>
              <w:spacing w:before="80" w:after="80"/>
              <w:jc w:val="center"/>
              <w:rPr>
                <w:rFonts w:asciiTheme="minorHAnsi" w:hAnsiTheme="minorHAnsi" w:cstheme="minorHAnsi"/>
                <w:sz w:val="20"/>
              </w:rPr>
            </w:pPr>
            <w:hyperlink r:id="rId135" w:history="1">
              <w:r w:rsidR="001F3DCA" w:rsidRPr="002B1508">
                <w:rPr>
                  <w:rStyle w:val="Hyperlink"/>
                  <w:rFonts w:asciiTheme="minorHAnsi" w:hAnsiTheme="minorHAnsi" w:cstheme="minorHAnsi"/>
                  <w:sz w:val="20"/>
                </w:rPr>
                <w:t>C19/113</w:t>
              </w:r>
            </w:hyperlink>
          </w:p>
        </w:tc>
        <w:tc>
          <w:tcPr>
            <w:tcW w:w="1531" w:type="dxa"/>
            <w:noWrap/>
            <w:tcMar>
              <w:left w:w="57" w:type="dxa"/>
              <w:right w:w="57" w:type="dxa"/>
            </w:tcMar>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rsidR="001F3DCA" w:rsidRPr="002B1508" w:rsidRDefault="00092001" w:rsidP="00B6294D">
            <w:pPr>
              <w:snapToGrid w:val="0"/>
              <w:spacing w:before="8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 xml:space="preserve">Summary record of the </w:t>
            </w:r>
            <w:r w:rsidR="008B2A1A" w:rsidRPr="002B1508">
              <w:rPr>
                <w:rFonts w:asciiTheme="minorHAnsi" w:hAnsiTheme="minorHAnsi" w:cstheme="minorHAnsi"/>
                <w:color w:val="000000"/>
                <w:sz w:val="22"/>
                <w:szCs w:val="22"/>
              </w:rPr>
              <w:t>second</w:t>
            </w:r>
            <w:r w:rsidRPr="002B1508">
              <w:rPr>
                <w:rFonts w:asciiTheme="minorHAnsi" w:hAnsiTheme="minorHAnsi" w:cstheme="minorHAnsi"/>
                <w:color w:val="000000"/>
                <w:sz w:val="22"/>
                <w:szCs w:val="22"/>
              </w:rPr>
              <w:t xml:space="preserve"> Plenary meeting</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1F3DCA" w:rsidRPr="002B1508" w:rsidTr="00C2487B">
        <w:tc>
          <w:tcPr>
            <w:tcW w:w="1191" w:type="dxa"/>
            <w:shd w:val="clear" w:color="auto" w:fill="auto"/>
            <w:noWrap/>
          </w:tcPr>
          <w:p w:rsidR="001F3DCA" w:rsidRPr="002B1508" w:rsidRDefault="00DF2268" w:rsidP="00B6294D">
            <w:pPr>
              <w:snapToGrid w:val="0"/>
              <w:spacing w:before="80" w:after="80"/>
              <w:jc w:val="center"/>
              <w:rPr>
                <w:rFonts w:asciiTheme="minorHAnsi" w:hAnsiTheme="minorHAnsi" w:cstheme="minorHAnsi"/>
                <w:sz w:val="20"/>
              </w:rPr>
            </w:pPr>
            <w:hyperlink r:id="rId136" w:history="1">
              <w:r w:rsidR="001F3DCA" w:rsidRPr="002B1508">
                <w:rPr>
                  <w:rStyle w:val="Hyperlink"/>
                  <w:rFonts w:asciiTheme="minorHAnsi" w:hAnsiTheme="minorHAnsi" w:cstheme="minorHAnsi"/>
                  <w:sz w:val="20"/>
                </w:rPr>
                <w:t>C19/114</w:t>
              </w:r>
            </w:hyperlink>
          </w:p>
        </w:tc>
        <w:tc>
          <w:tcPr>
            <w:tcW w:w="1531" w:type="dxa"/>
            <w:noWrap/>
            <w:tcMar>
              <w:left w:w="57" w:type="dxa"/>
              <w:right w:w="57" w:type="dxa"/>
            </w:tcMar>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rsidR="001F3DCA" w:rsidRPr="002B1508" w:rsidRDefault="008B2A1A" w:rsidP="00B6294D">
            <w:pPr>
              <w:snapToGrid w:val="0"/>
              <w:spacing w:before="8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Summary record of the third Plenary meeting</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1F3DCA" w:rsidRPr="002B1508" w:rsidTr="00C2487B">
        <w:tc>
          <w:tcPr>
            <w:tcW w:w="1191" w:type="dxa"/>
            <w:shd w:val="clear" w:color="auto" w:fill="auto"/>
            <w:noWrap/>
          </w:tcPr>
          <w:p w:rsidR="001F3DCA" w:rsidRPr="002B1508" w:rsidRDefault="00DF2268" w:rsidP="00B6294D">
            <w:pPr>
              <w:snapToGrid w:val="0"/>
              <w:spacing w:before="80" w:after="80"/>
              <w:jc w:val="center"/>
              <w:rPr>
                <w:rFonts w:asciiTheme="minorHAnsi" w:hAnsiTheme="minorHAnsi" w:cstheme="minorHAnsi"/>
                <w:sz w:val="20"/>
              </w:rPr>
            </w:pPr>
            <w:hyperlink r:id="rId137" w:history="1">
              <w:r w:rsidR="001F3DCA" w:rsidRPr="002B1508">
                <w:rPr>
                  <w:rStyle w:val="Hyperlink"/>
                  <w:rFonts w:asciiTheme="minorHAnsi" w:hAnsiTheme="minorHAnsi" w:cstheme="minorHAnsi"/>
                  <w:sz w:val="20"/>
                </w:rPr>
                <w:t>C19/115</w:t>
              </w:r>
            </w:hyperlink>
          </w:p>
        </w:tc>
        <w:tc>
          <w:tcPr>
            <w:tcW w:w="1531" w:type="dxa"/>
            <w:noWrap/>
            <w:tcMar>
              <w:left w:w="57" w:type="dxa"/>
              <w:right w:w="57" w:type="dxa"/>
            </w:tcMar>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rsidR="001F3DCA" w:rsidRPr="002B1508" w:rsidRDefault="008B2A1A" w:rsidP="00B6294D">
            <w:pPr>
              <w:snapToGrid w:val="0"/>
              <w:spacing w:before="8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Summary record of the fourth Plenary meeting</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1F3DCA" w:rsidRPr="002B1508" w:rsidTr="00C2487B">
        <w:tc>
          <w:tcPr>
            <w:tcW w:w="1191" w:type="dxa"/>
            <w:shd w:val="clear" w:color="auto" w:fill="auto"/>
            <w:noWrap/>
          </w:tcPr>
          <w:p w:rsidR="001F3DCA" w:rsidRPr="002B1508" w:rsidRDefault="00DF2268" w:rsidP="00B6294D">
            <w:pPr>
              <w:snapToGrid w:val="0"/>
              <w:spacing w:before="80" w:after="80"/>
              <w:jc w:val="center"/>
              <w:rPr>
                <w:rFonts w:asciiTheme="minorHAnsi" w:hAnsiTheme="minorHAnsi" w:cstheme="minorHAnsi"/>
                <w:sz w:val="20"/>
              </w:rPr>
            </w:pPr>
            <w:hyperlink r:id="rId138" w:history="1">
              <w:r w:rsidR="001F3DCA" w:rsidRPr="002B1508">
                <w:rPr>
                  <w:rStyle w:val="Hyperlink"/>
                  <w:rFonts w:asciiTheme="minorHAnsi" w:hAnsiTheme="minorHAnsi" w:cstheme="minorHAnsi"/>
                  <w:sz w:val="20"/>
                </w:rPr>
                <w:t>C19/116</w:t>
              </w:r>
            </w:hyperlink>
          </w:p>
        </w:tc>
        <w:tc>
          <w:tcPr>
            <w:tcW w:w="1531" w:type="dxa"/>
            <w:noWrap/>
            <w:tcMar>
              <w:left w:w="57" w:type="dxa"/>
              <w:right w:w="57" w:type="dxa"/>
            </w:tcMar>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rsidR="001F3DCA" w:rsidRPr="002B1508" w:rsidRDefault="008012AC" w:rsidP="00B6294D">
            <w:pPr>
              <w:snapToGrid w:val="0"/>
              <w:spacing w:before="8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Summary record of the fifth Plenary meeting</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1F3DCA" w:rsidRPr="002B1508" w:rsidTr="00C2487B">
        <w:tc>
          <w:tcPr>
            <w:tcW w:w="1191" w:type="dxa"/>
            <w:shd w:val="clear" w:color="auto" w:fill="auto"/>
            <w:noWrap/>
          </w:tcPr>
          <w:p w:rsidR="001F3DCA" w:rsidRPr="002B1508" w:rsidRDefault="00DF2268" w:rsidP="00B6294D">
            <w:pPr>
              <w:snapToGrid w:val="0"/>
              <w:spacing w:before="80" w:after="80"/>
              <w:jc w:val="center"/>
              <w:rPr>
                <w:rFonts w:asciiTheme="minorHAnsi" w:hAnsiTheme="minorHAnsi" w:cstheme="minorHAnsi"/>
                <w:sz w:val="20"/>
              </w:rPr>
            </w:pPr>
            <w:hyperlink r:id="rId139" w:history="1">
              <w:r w:rsidR="001F3DCA" w:rsidRPr="002B1508">
                <w:rPr>
                  <w:rStyle w:val="Hyperlink"/>
                  <w:rFonts w:asciiTheme="minorHAnsi" w:hAnsiTheme="minorHAnsi" w:cstheme="minorHAnsi"/>
                  <w:sz w:val="20"/>
                </w:rPr>
                <w:t>C19/117</w:t>
              </w:r>
            </w:hyperlink>
          </w:p>
        </w:tc>
        <w:tc>
          <w:tcPr>
            <w:tcW w:w="1531" w:type="dxa"/>
            <w:noWrap/>
            <w:tcMar>
              <w:left w:w="57" w:type="dxa"/>
              <w:right w:w="57" w:type="dxa"/>
            </w:tcMar>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rsidR="001F3DCA" w:rsidRPr="002B1508" w:rsidRDefault="008012AC" w:rsidP="00B6294D">
            <w:pPr>
              <w:snapToGrid w:val="0"/>
              <w:spacing w:before="8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Summary record of the sixth Plenary meeting</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1F3DCA" w:rsidRPr="002B1508" w:rsidTr="00C2487B">
        <w:tc>
          <w:tcPr>
            <w:tcW w:w="1191" w:type="dxa"/>
            <w:shd w:val="clear" w:color="auto" w:fill="auto"/>
            <w:noWrap/>
          </w:tcPr>
          <w:p w:rsidR="001F3DCA" w:rsidRPr="002B1508" w:rsidRDefault="00DF2268" w:rsidP="00B6294D">
            <w:pPr>
              <w:snapToGrid w:val="0"/>
              <w:spacing w:before="80" w:after="80"/>
              <w:jc w:val="center"/>
              <w:rPr>
                <w:rFonts w:asciiTheme="minorHAnsi" w:hAnsiTheme="minorHAnsi" w:cstheme="minorHAnsi"/>
                <w:sz w:val="20"/>
              </w:rPr>
            </w:pPr>
            <w:hyperlink r:id="rId140" w:history="1">
              <w:r w:rsidR="001F3DCA" w:rsidRPr="002B1508">
                <w:rPr>
                  <w:rStyle w:val="Hyperlink"/>
                  <w:rFonts w:asciiTheme="minorHAnsi" w:hAnsiTheme="minorHAnsi" w:cstheme="minorHAnsi"/>
                  <w:sz w:val="20"/>
                </w:rPr>
                <w:t>C19/118</w:t>
              </w:r>
            </w:hyperlink>
          </w:p>
        </w:tc>
        <w:tc>
          <w:tcPr>
            <w:tcW w:w="1531" w:type="dxa"/>
            <w:noWrap/>
            <w:tcMar>
              <w:left w:w="57" w:type="dxa"/>
              <w:right w:w="57" w:type="dxa"/>
            </w:tcMar>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rsidR="001F3DCA" w:rsidRPr="002B1508" w:rsidRDefault="008012AC" w:rsidP="00B6294D">
            <w:pPr>
              <w:snapToGrid w:val="0"/>
              <w:spacing w:before="8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Summary record of the seventh Plenary meeting</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1F3DCA" w:rsidRPr="002B1508" w:rsidTr="00C2487B">
        <w:tc>
          <w:tcPr>
            <w:tcW w:w="1191" w:type="dxa"/>
            <w:shd w:val="clear" w:color="auto" w:fill="auto"/>
            <w:noWrap/>
          </w:tcPr>
          <w:p w:rsidR="001F3DCA" w:rsidRPr="002B1508" w:rsidRDefault="00DF2268" w:rsidP="00B6294D">
            <w:pPr>
              <w:snapToGrid w:val="0"/>
              <w:spacing w:before="80" w:after="80"/>
              <w:jc w:val="center"/>
              <w:rPr>
                <w:rFonts w:asciiTheme="minorHAnsi" w:hAnsiTheme="minorHAnsi" w:cstheme="minorHAnsi"/>
                <w:sz w:val="20"/>
              </w:rPr>
            </w:pPr>
            <w:hyperlink r:id="rId141" w:history="1">
              <w:r w:rsidR="001F3DCA" w:rsidRPr="002B1508">
                <w:rPr>
                  <w:rStyle w:val="Hyperlink"/>
                  <w:rFonts w:asciiTheme="minorHAnsi" w:hAnsiTheme="minorHAnsi" w:cstheme="minorHAnsi"/>
                  <w:sz w:val="20"/>
                </w:rPr>
                <w:t>C19/119</w:t>
              </w:r>
            </w:hyperlink>
          </w:p>
        </w:tc>
        <w:tc>
          <w:tcPr>
            <w:tcW w:w="1531" w:type="dxa"/>
            <w:noWrap/>
            <w:tcMar>
              <w:left w:w="57" w:type="dxa"/>
              <w:right w:w="57" w:type="dxa"/>
            </w:tcMar>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rsidR="001F3DCA" w:rsidRPr="002B1508" w:rsidRDefault="008012AC" w:rsidP="00B6294D">
            <w:pPr>
              <w:snapToGrid w:val="0"/>
              <w:spacing w:before="8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Summary record of the eighth Plenary meeting</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1F3DCA" w:rsidRPr="002B1508" w:rsidTr="00C2487B">
        <w:tc>
          <w:tcPr>
            <w:tcW w:w="1191" w:type="dxa"/>
            <w:shd w:val="clear" w:color="auto" w:fill="auto"/>
            <w:noWrap/>
          </w:tcPr>
          <w:p w:rsidR="001F3DCA" w:rsidRPr="002B1508" w:rsidRDefault="00DF2268" w:rsidP="00B6294D">
            <w:pPr>
              <w:snapToGrid w:val="0"/>
              <w:spacing w:before="80" w:after="80"/>
              <w:jc w:val="center"/>
              <w:rPr>
                <w:rFonts w:asciiTheme="minorHAnsi" w:hAnsiTheme="minorHAnsi" w:cstheme="minorHAnsi"/>
                <w:spacing w:val="-4"/>
                <w:sz w:val="20"/>
              </w:rPr>
            </w:pPr>
            <w:hyperlink r:id="rId142" w:history="1">
              <w:r w:rsidR="001F3DCA" w:rsidRPr="002B1508">
                <w:rPr>
                  <w:rStyle w:val="Hyperlink"/>
                  <w:rFonts w:asciiTheme="minorHAnsi" w:hAnsiTheme="minorHAnsi" w:cstheme="minorHAnsi"/>
                  <w:sz w:val="20"/>
                </w:rPr>
                <w:t>C19/120</w:t>
              </w:r>
            </w:hyperlink>
          </w:p>
        </w:tc>
        <w:tc>
          <w:tcPr>
            <w:tcW w:w="1531" w:type="dxa"/>
            <w:noWrap/>
            <w:tcMar>
              <w:left w:w="57" w:type="dxa"/>
              <w:right w:w="57" w:type="dxa"/>
            </w:tcMar>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rsidR="001F3DCA" w:rsidRPr="002B1508" w:rsidRDefault="008012AC" w:rsidP="00B6294D">
            <w:pPr>
              <w:snapToGrid w:val="0"/>
              <w:spacing w:before="8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Summary record of the ninth and final Plenary meeting</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1F3DCA" w:rsidRPr="002B1508" w:rsidTr="00C2487B">
        <w:tc>
          <w:tcPr>
            <w:tcW w:w="1191" w:type="dxa"/>
            <w:shd w:val="clear" w:color="auto" w:fill="auto"/>
            <w:noWrap/>
          </w:tcPr>
          <w:p w:rsidR="001F3DCA" w:rsidRPr="002B1508" w:rsidRDefault="00DF2268" w:rsidP="00B6294D">
            <w:pPr>
              <w:snapToGrid w:val="0"/>
              <w:spacing w:before="80" w:after="80"/>
              <w:jc w:val="center"/>
              <w:rPr>
                <w:rFonts w:asciiTheme="minorHAnsi" w:hAnsiTheme="minorHAnsi" w:cstheme="minorHAnsi"/>
                <w:sz w:val="20"/>
              </w:rPr>
            </w:pPr>
            <w:hyperlink r:id="rId143" w:history="1">
              <w:r w:rsidR="001F3DCA" w:rsidRPr="002B1508">
                <w:rPr>
                  <w:rStyle w:val="Hyperlink"/>
                  <w:rFonts w:asciiTheme="minorHAnsi" w:hAnsiTheme="minorHAnsi" w:cstheme="minorHAnsi"/>
                  <w:sz w:val="20"/>
                </w:rPr>
                <w:t>C19/121</w:t>
              </w:r>
            </w:hyperlink>
          </w:p>
        </w:tc>
        <w:tc>
          <w:tcPr>
            <w:tcW w:w="1531" w:type="dxa"/>
            <w:noWrap/>
            <w:tcMar>
              <w:left w:w="57" w:type="dxa"/>
              <w:right w:w="57" w:type="dxa"/>
            </w:tcMar>
          </w:tcPr>
          <w:p w:rsidR="001F3DCA" w:rsidRPr="002B1508" w:rsidRDefault="001F3DCA"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rsidR="001F3DCA" w:rsidRPr="002B1508" w:rsidRDefault="00E14B8B" w:rsidP="00B6294D">
            <w:pPr>
              <w:snapToGrid w:val="0"/>
              <w:spacing w:before="8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Resolution 1395 - Annual four-year rolling Operational Plans for the Union for 2020-2023</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F3DCA" w:rsidRPr="002B1508" w:rsidRDefault="005223EB" w:rsidP="00B6294D">
            <w:pPr>
              <w:snapToGrid w:val="0"/>
              <w:spacing w:before="80" w:after="80"/>
              <w:jc w:val="center"/>
              <w:rPr>
                <w:rFonts w:asciiTheme="minorHAnsi" w:hAnsiTheme="minorHAnsi" w:cstheme="minorHAnsi"/>
                <w:sz w:val="20"/>
              </w:rPr>
            </w:pPr>
            <w:r w:rsidRPr="002B1508">
              <w:rPr>
                <w:rFonts w:asciiTheme="minorHAnsi" w:hAnsiTheme="minorHAnsi" w:cstheme="minorHAnsi"/>
                <w:sz w:val="20"/>
              </w:rPr>
              <w:t>-</w:t>
            </w:r>
          </w:p>
        </w:tc>
      </w:tr>
      <w:tr w:rsidR="005223EB" w:rsidRPr="002B1508" w:rsidTr="00C2487B">
        <w:tc>
          <w:tcPr>
            <w:tcW w:w="1191" w:type="dxa"/>
            <w:shd w:val="clear" w:color="auto" w:fill="auto"/>
            <w:noWrap/>
          </w:tcPr>
          <w:p w:rsidR="005223EB" w:rsidRPr="002B1508" w:rsidRDefault="00DF2268" w:rsidP="00B6294D">
            <w:pPr>
              <w:snapToGrid w:val="0"/>
              <w:spacing w:before="80" w:after="80"/>
              <w:jc w:val="center"/>
              <w:rPr>
                <w:rFonts w:asciiTheme="minorHAnsi" w:hAnsiTheme="minorHAnsi" w:cstheme="minorHAnsi"/>
                <w:sz w:val="20"/>
              </w:rPr>
            </w:pPr>
            <w:hyperlink r:id="rId144" w:history="1">
              <w:r w:rsidR="005223EB" w:rsidRPr="002B1508">
                <w:rPr>
                  <w:rStyle w:val="Hyperlink"/>
                  <w:rFonts w:asciiTheme="minorHAnsi" w:hAnsiTheme="minorHAnsi" w:cstheme="minorHAnsi"/>
                  <w:sz w:val="20"/>
                </w:rPr>
                <w:t>C19/122</w:t>
              </w:r>
            </w:hyperlink>
          </w:p>
        </w:tc>
        <w:tc>
          <w:tcPr>
            <w:tcW w:w="1531" w:type="dxa"/>
            <w:noWrap/>
            <w:tcMar>
              <w:left w:w="57" w:type="dxa"/>
              <w:right w:w="57" w:type="dxa"/>
            </w:tcMar>
          </w:tcPr>
          <w:p w:rsidR="005223EB" w:rsidRPr="002B1508" w:rsidRDefault="005223EB"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rsidR="005223EB" w:rsidRPr="002B1508" w:rsidRDefault="005223EB" w:rsidP="00B6294D">
            <w:pPr>
              <w:snapToGrid w:val="0"/>
              <w:spacing w:before="8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Resolution 1396 - Biennial budget of the International Telecommunication Union for 2020-2021</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5223EB" w:rsidRPr="002B1508" w:rsidRDefault="005223EB" w:rsidP="00B6294D">
            <w:pPr>
              <w:snapToGrid w:val="0"/>
              <w:spacing w:before="80" w:after="80"/>
              <w:jc w:val="center"/>
              <w:rPr>
                <w:rFonts w:asciiTheme="minorHAnsi" w:hAnsiTheme="minorHAnsi" w:cstheme="minorHAnsi"/>
                <w:sz w:val="20"/>
              </w:rPr>
            </w:pPr>
            <w:r w:rsidRPr="002B1508">
              <w:rPr>
                <w:rFonts w:asciiTheme="minorHAnsi" w:hAnsiTheme="minorHAnsi" w:cstheme="minorHAnsi"/>
                <w:sz w:val="20"/>
              </w:rPr>
              <w:t>-</w:t>
            </w:r>
          </w:p>
        </w:tc>
      </w:tr>
      <w:tr w:rsidR="005223EB" w:rsidRPr="002B1508" w:rsidTr="00C2487B">
        <w:tc>
          <w:tcPr>
            <w:tcW w:w="1191" w:type="dxa"/>
            <w:shd w:val="clear" w:color="auto" w:fill="auto"/>
            <w:noWrap/>
          </w:tcPr>
          <w:p w:rsidR="005223EB" w:rsidRPr="002B1508" w:rsidRDefault="00DF2268" w:rsidP="00B6294D">
            <w:pPr>
              <w:snapToGrid w:val="0"/>
              <w:spacing w:before="80" w:after="80"/>
              <w:jc w:val="center"/>
              <w:rPr>
                <w:rFonts w:asciiTheme="minorHAnsi" w:hAnsiTheme="minorHAnsi" w:cstheme="minorHAnsi"/>
                <w:sz w:val="20"/>
              </w:rPr>
            </w:pPr>
            <w:hyperlink r:id="rId145" w:history="1">
              <w:r w:rsidR="005223EB" w:rsidRPr="002B1508">
                <w:rPr>
                  <w:rStyle w:val="Hyperlink"/>
                  <w:rFonts w:asciiTheme="minorHAnsi" w:hAnsiTheme="minorHAnsi" w:cstheme="minorHAnsi"/>
                  <w:sz w:val="20"/>
                </w:rPr>
                <w:t>C19/123</w:t>
              </w:r>
            </w:hyperlink>
          </w:p>
        </w:tc>
        <w:tc>
          <w:tcPr>
            <w:tcW w:w="1531" w:type="dxa"/>
            <w:noWrap/>
            <w:tcMar>
              <w:left w:w="57" w:type="dxa"/>
              <w:right w:w="57" w:type="dxa"/>
            </w:tcMar>
          </w:tcPr>
          <w:p w:rsidR="005223EB" w:rsidRPr="002B1508" w:rsidRDefault="005223EB"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rsidR="005223EB" w:rsidRPr="002B1508" w:rsidRDefault="005223EB" w:rsidP="00B6294D">
            <w:pPr>
              <w:snapToGrid w:val="0"/>
              <w:spacing w:before="8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Resolution 1397 - Financial operating report for the 2018 financial year</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5223EB" w:rsidRPr="002B1508" w:rsidRDefault="005223EB" w:rsidP="00B6294D">
            <w:pPr>
              <w:snapToGrid w:val="0"/>
              <w:spacing w:before="80" w:after="80"/>
              <w:jc w:val="center"/>
              <w:rPr>
                <w:rFonts w:asciiTheme="minorHAnsi" w:hAnsiTheme="minorHAnsi" w:cstheme="minorHAnsi"/>
                <w:sz w:val="20"/>
              </w:rPr>
            </w:pPr>
            <w:r w:rsidRPr="002B1508">
              <w:rPr>
                <w:rFonts w:asciiTheme="minorHAnsi" w:hAnsiTheme="minorHAnsi" w:cstheme="minorHAnsi"/>
                <w:sz w:val="20"/>
              </w:rPr>
              <w:t>-</w:t>
            </w:r>
          </w:p>
        </w:tc>
      </w:tr>
      <w:tr w:rsidR="005223EB" w:rsidRPr="002B1508" w:rsidTr="00C2487B">
        <w:tc>
          <w:tcPr>
            <w:tcW w:w="1191" w:type="dxa"/>
            <w:shd w:val="clear" w:color="auto" w:fill="auto"/>
            <w:noWrap/>
          </w:tcPr>
          <w:p w:rsidR="005223EB" w:rsidRPr="002B1508" w:rsidRDefault="00DF2268" w:rsidP="00B6294D">
            <w:pPr>
              <w:snapToGrid w:val="0"/>
              <w:spacing w:before="80" w:after="80"/>
              <w:jc w:val="center"/>
              <w:rPr>
                <w:rFonts w:asciiTheme="minorHAnsi" w:hAnsiTheme="minorHAnsi" w:cstheme="minorHAnsi"/>
                <w:sz w:val="20"/>
              </w:rPr>
            </w:pPr>
            <w:hyperlink r:id="rId146" w:history="1">
              <w:r w:rsidR="005223EB" w:rsidRPr="002B1508">
                <w:rPr>
                  <w:rStyle w:val="Hyperlink"/>
                  <w:rFonts w:asciiTheme="minorHAnsi" w:hAnsiTheme="minorHAnsi" w:cstheme="minorHAnsi"/>
                  <w:sz w:val="20"/>
                </w:rPr>
                <w:t>C19/124</w:t>
              </w:r>
            </w:hyperlink>
          </w:p>
        </w:tc>
        <w:tc>
          <w:tcPr>
            <w:tcW w:w="1531" w:type="dxa"/>
            <w:noWrap/>
            <w:tcMar>
              <w:left w:w="57" w:type="dxa"/>
              <w:right w:w="57" w:type="dxa"/>
            </w:tcMar>
          </w:tcPr>
          <w:p w:rsidR="005223EB" w:rsidRPr="002B1508" w:rsidRDefault="005223EB"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rsidR="005223EB" w:rsidRPr="002B1508" w:rsidRDefault="005223EB" w:rsidP="00B6294D">
            <w:pPr>
              <w:snapToGrid w:val="0"/>
              <w:spacing w:before="80" w:after="80"/>
              <w:rPr>
                <w:rFonts w:asciiTheme="minorHAnsi" w:hAnsiTheme="minorHAnsi" w:cstheme="minorHAnsi"/>
                <w:color w:val="000000"/>
                <w:sz w:val="22"/>
                <w:szCs w:val="22"/>
                <w:highlight w:val="yellow"/>
              </w:rPr>
            </w:pPr>
            <w:r w:rsidRPr="002B1508">
              <w:rPr>
                <w:rFonts w:asciiTheme="minorHAnsi" w:hAnsiTheme="minorHAnsi" w:cstheme="minorHAnsi"/>
                <w:color w:val="000000"/>
                <w:sz w:val="22"/>
                <w:szCs w:val="22"/>
              </w:rPr>
              <w:t>Resolution 1398 - Conditions of service of ITU Elected Officials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5223EB" w:rsidRPr="002B1508" w:rsidRDefault="005223EB" w:rsidP="00B6294D">
            <w:pPr>
              <w:snapToGrid w:val="0"/>
              <w:spacing w:before="80" w:after="80"/>
              <w:jc w:val="center"/>
              <w:rPr>
                <w:rFonts w:asciiTheme="minorHAnsi" w:hAnsiTheme="minorHAnsi" w:cstheme="minorHAnsi"/>
                <w:sz w:val="20"/>
              </w:rPr>
            </w:pPr>
            <w:r w:rsidRPr="002B1508">
              <w:rPr>
                <w:rFonts w:asciiTheme="minorHAnsi" w:hAnsiTheme="minorHAnsi" w:cstheme="minorHAnsi"/>
                <w:sz w:val="20"/>
              </w:rPr>
              <w:t>-</w:t>
            </w:r>
          </w:p>
        </w:tc>
      </w:tr>
      <w:tr w:rsidR="005223EB" w:rsidRPr="002B1508" w:rsidTr="00C2487B">
        <w:tc>
          <w:tcPr>
            <w:tcW w:w="1191" w:type="dxa"/>
            <w:shd w:val="clear" w:color="auto" w:fill="auto"/>
            <w:noWrap/>
          </w:tcPr>
          <w:p w:rsidR="005223EB" w:rsidRPr="002B1508" w:rsidRDefault="00DF2268" w:rsidP="00B6294D">
            <w:pPr>
              <w:snapToGrid w:val="0"/>
              <w:spacing w:before="80" w:after="80"/>
              <w:jc w:val="center"/>
              <w:rPr>
                <w:rFonts w:asciiTheme="minorHAnsi" w:hAnsiTheme="minorHAnsi" w:cstheme="minorHAnsi"/>
                <w:sz w:val="20"/>
              </w:rPr>
            </w:pPr>
            <w:hyperlink r:id="rId147" w:history="1">
              <w:r w:rsidR="005223EB" w:rsidRPr="002B1508">
                <w:rPr>
                  <w:rStyle w:val="Hyperlink"/>
                  <w:rFonts w:asciiTheme="minorHAnsi" w:hAnsiTheme="minorHAnsi" w:cstheme="minorHAnsi"/>
                  <w:sz w:val="20"/>
                </w:rPr>
                <w:t>C19/125</w:t>
              </w:r>
            </w:hyperlink>
          </w:p>
        </w:tc>
        <w:tc>
          <w:tcPr>
            <w:tcW w:w="1531" w:type="dxa"/>
            <w:noWrap/>
            <w:tcMar>
              <w:left w:w="57" w:type="dxa"/>
              <w:right w:w="57" w:type="dxa"/>
            </w:tcMar>
          </w:tcPr>
          <w:p w:rsidR="005223EB" w:rsidRPr="002B1508" w:rsidRDefault="005223EB"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rsidR="005223EB" w:rsidRPr="002B1508" w:rsidRDefault="005223EB" w:rsidP="00B6294D">
            <w:pPr>
              <w:snapToGrid w:val="0"/>
              <w:spacing w:before="80" w:after="80"/>
              <w:rPr>
                <w:rFonts w:asciiTheme="minorHAnsi" w:hAnsiTheme="minorHAnsi" w:cstheme="minorHAnsi"/>
                <w:color w:val="000000"/>
                <w:sz w:val="22"/>
                <w:szCs w:val="22"/>
                <w:highlight w:val="yellow"/>
              </w:rPr>
            </w:pPr>
            <w:r w:rsidRPr="002B1508">
              <w:rPr>
                <w:rFonts w:asciiTheme="minorHAnsi" w:hAnsiTheme="minorHAnsi" w:cstheme="minorHAnsi"/>
                <w:color w:val="000000"/>
                <w:sz w:val="22"/>
                <w:szCs w:val="22"/>
              </w:rPr>
              <w:t>Decision 608 - Convening of the next World Telecommunication Standardization Assembly (WTSA-20)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5223EB" w:rsidRPr="002B1508" w:rsidRDefault="005223EB" w:rsidP="00B6294D">
            <w:pPr>
              <w:snapToGrid w:val="0"/>
              <w:spacing w:before="80" w:after="80"/>
              <w:jc w:val="center"/>
              <w:rPr>
                <w:rFonts w:asciiTheme="minorHAnsi" w:hAnsiTheme="minorHAnsi" w:cstheme="minorHAnsi"/>
                <w:sz w:val="20"/>
              </w:rPr>
            </w:pPr>
            <w:r w:rsidRPr="002B1508">
              <w:rPr>
                <w:rFonts w:asciiTheme="minorHAnsi" w:hAnsiTheme="minorHAnsi" w:cstheme="minorHAnsi"/>
                <w:sz w:val="20"/>
              </w:rPr>
              <w:t>-</w:t>
            </w:r>
          </w:p>
        </w:tc>
      </w:tr>
      <w:tr w:rsidR="005223EB" w:rsidRPr="002B1508" w:rsidTr="00C2487B">
        <w:tc>
          <w:tcPr>
            <w:tcW w:w="1191" w:type="dxa"/>
            <w:shd w:val="clear" w:color="auto" w:fill="auto"/>
            <w:noWrap/>
          </w:tcPr>
          <w:p w:rsidR="005223EB" w:rsidRPr="002B1508" w:rsidRDefault="00DF2268" w:rsidP="00B6294D">
            <w:pPr>
              <w:snapToGrid w:val="0"/>
              <w:spacing w:before="80" w:after="80"/>
              <w:jc w:val="center"/>
              <w:rPr>
                <w:rFonts w:asciiTheme="minorHAnsi" w:hAnsiTheme="minorHAnsi" w:cstheme="minorHAnsi"/>
                <w:sz w:val="20"/>
              </w:rPr>
            </w:pPr>
            <w:hyperlink r:id="rId148" w:history="1">
              <w:r w:rsidR="005223EB" w:rsidRPr="002B1508">
                <w:rPr>
                  <w:rStyle w:val="Hyperlink"/>
                  <w:rFonts w:asciiTheme="minorHAnsi" w:hAnsiTheme="minorHAnsi" w:cstheme="minorHAnsi"/>
                  <w:sz w:val="20"/>
                </w:rPr>
                <w:t>C19/126</w:t>
              </w:r>
            </w:hyperlink>
          </w:p>
        </w:tc>
        <w:tc>
          <w:tcPr>
            <w:tcW w:w="1531" w:type="dxa"/>
            <w:noWrap/>
            <w:tcMar>
              <w:left w:w="57" w:type="dxa"/>
              <w:right w:w="57" w:type="dxa"/>
            </w:tcMar>
          </w:tcPr>
          <w:p w:rsidR="005223EB" w:rsidRPr="002B1508" w:rsidRDefault="005223EB"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rsidR="005223EB" w:rsidRPr="002B1508" w:rsidRDefault="005223EB" w:rsidP="00B6294D">
            <w:pPr>
              <w:snapToGrid w:val="0"/>
              <w:spacing w:before="80" w:after="80"/>
              <w:rPr>
                <w:rFonts w:asciiTheme="minorHAnsi" w:hAnsiTheme="minorHAnsi" w:cstheme="minorHAnsi"/>
                <w:color w:val="000000"/>
                <w:sz w:val="22"/>
                <w:szCs w:val="22"/>
                <w:highlight w:val="yellow"/>
              </w:rPr>
            </w:pPr>
            <w:r w:rsidRPr="002B1508">
              <w:rPr>
                <w:rFonts w:asciiTheme="minorHAnsi" w:hAnsiTheme="minorHAnsi" w:cstheme="minorHAnsi"/>
                <w:color w:val="000000"/>
                <w:sz w:val="22"/>
                <w:szCs w:val="22"/>
              </w:rPr>
              <w:t>Decision 609 - Convening of the next World Telecommunication Development Conference (WTDC-21)</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5223EB" w:rsidRPr="002B1508" w:rsidRDefault="005223EB" w:rsidP="00B6294D">
            <w:pPr>
              <w:snapToGrid w:val="0"/>
              <w:spacing w:before="80" w:after="80"/>
              <w:jc w:val="center"/>
              <w:rPr>
                <w:rFonts w:asciiTheme="minorHAnsi" w:hAnsiTheme="minorHAnsi" w:cstheme="minorHAnsi"/>
                <w:sz w:val="20"/>
              </w:rPr>
            </w:pPr>
            <w:r w:rsidRPr="002B1508">
              <w:rPr>
                <w:rFonts w:asciiTheme="minorHAnsi" w:hAnsiTheme="minorHAnsi" w:cstheme="minorHAnsi"/>
                <w:sz w:val="20"/>
              </w:rPr>
              <w:t>-</w:t>
            </w:r>
          </w:p>
        </w:tc>
      </w:tr>
      <w:tr w:rsidR="005223EB" w:rsidRPr="002B1508" w:rsidTr="00C2487B">
        <w:tc>
          <w:tcPr>
            <w:tcW w:w="1191" w:type="dxa"/>
            <w:shd w:val="clear" w:color="auto" w:fill="auto"/>
            <w:noWrap/>
          </w:tcPr>
          <w:p w:rsidR="005223EB" w:rsidRPr="002B1508" w:rsidRDefault="00DF2268" w:rsidP="00B6294D">
            <w:pPr>
              <w:snapToGrid w:val="0"/>
              <w:spacing w:before="80" w:after="80"/>
              <w:jc w:val="center"/>
              <w:rPr>
                <w:rFonts w:asciiTheme="minorHAnsi" w:hAnsiTheme="minorHAnsi" w:cstheme="minorHAnsi"/>
                <w:sz w:val="20"/>
              </w:rPr>
            </w:pPr>
            <w:hyperlink r:id="rId149" w:history="1">
              <w:r w:rsidR="005223EB" w:rsidRPr="002B1508">
                <w:rPr>
                  <w:rStyle w:val="Hyperlink"/>
                  <w:rFonts w:asciiTheme="minorHAnsi" w:hAnsiTheme="minorHAnsi" w:cstheme="minorHAnsi"/>
                  <w:sz w:val="20"/>
                </w:rPr>
                <w:t>C19/127</w:t>
              </w:r>
            </w:hyperlink>
          </w:p>
        </w:tc>
        <w:tc>
          <w:tcPr>
            <w:tcW w:w="1531" w:type="dxa"/>
            <w:noWrap/>
            <w:tcMar>
              <w:left w:w="57" w:type="dxa"/>
              <w:right w:w="57" w:type="dxa"/>
            </w:tcMar>
          </w:tcPr>
          <w:p w:rsidR="005223EB" w:rsidRPr="002B1508" w:rsidRDefault="005223EB"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rsidR="005223EB" w:rsidRPr="002B1508" w:rsidRDefault="005223EB" w:rsidP="00B6294D">
            <w:pPr>
              <w:snapToGrid w:val="0"/>
              <w:spacing w:before="8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Decision 610 - Convening of the next ordinary plenipotentiary conference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5223EB" w:rsidRPr="002B1508" w:rsidRDefault="005223EB" w:rsidP="00B6294D">
            <w:pPr>
              <w:snapToGrid w:val="0"/>
              <w:spacing w:before="80" w:after="80"/>
              <w:jc w:val="center"/>
              <w:rPr>
                <w:rFonts w:asciiTheme="minorHAnsi" w:hAnsiTheme="minorHAnsi" w:cstheme="minorHAnsi"/>
                <w:sz w:val="20"/>
              </w:rPr>
            </w:pPr>
            <w:r w:rsidRPr="002B1508">
              <w:rPr>
                <w:rFonts w:asciiTheme="minorHAnsi" w:hAnsiTheme="minorHAnsi" w:cstheme="minorHAnsi"/>
                <w:sz w:val="20"/>
              </w:rPr>
              <w:t>-</w:t>
            </w:r>
          </w:p>
        </w:tc>
      </w:tr>
      <w:tr w:rsidR="005223EB" w:rsidRPr="002B1508" w:rsidTr="00C2487B">
        <w:tc>
          <w:tcPr>
            <w:tcW w:w="1191" w:type="dxa"/>
            <w:shd w:val="clear" w:color="auto" w:fill="auto"/>
            <w:noWrap/>
          </w:tcPr>
          <w:p w:rsidR="005223EB" w:rsidRPr="002B1508" w:rsidRDefault="00DF2268" w:rsidP="00B6294D">
            <w:pPr>
              <w:snapToGrid w:val="0"/>
              <w:spacing w:before="80" w:after="80"/>
              <w:jc w:val="center"/>
              <w:rPr>
                <w:rFonts w:asciiTheme="minorHAnsi" w:hAnsiTheme="minorHAnsi" w:cstheme="minorHAnsi"/>
                <w:sz w:val="20"/>
              </w:rPr>
            </w:pPr>
            <w:hyperlink r:id="rId150" w:history="1">
              <w:r w:rsidR="005223EB" w:rsidRPr="002B1508">
                <w:rPr>
                  <w:rStyle w:val="Hyperlink"/>
                  <w:rFonts w:asciiTheme="minorHAnsi" w:hAnsiTheme="minorHAnsi" w:cstheme="minorHAnsi"/>
                  <w:sz w:val="20"/>
                </w:rPr>
                <w:t>C19/128</w:t>
              </w:r>
            </w:hyperlink>
          </w:p>
        </w:tc>
        <w:tc>
          <w:tcPr>
            <w:tcW w:w="1531" w:type="dxa"/>
            <w:noWrap/>
            <w:tcMar>
              <w:left w:w="57" w:type="dxa"/>
              <w:right w:w="57" w:type="dxa"/>
            </w:tcMar>
          </w:tcPr>
          <w:p w:rsidR="005223EB" w:rsidRPr="002B1508" w:rsidRDefault="005223EB"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rsidR="005223EB" w:rsidRPr="002B1508" w:rsidRDefault="005223EB" w:rsidP="00B6294D">
            <w:pPr>
              <w:snapToGrid w:val="0"/>
              <w:spacing w:before="8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Decision 611 - Sixth World Telecommunication/Information and Communication Technology Policy Forum</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5223EB" w:rsidRPr="002B1508" w:rsidRDefault="005223EB" w:rsidP="00B6294D">
            <w:pPr>
              <w:snapToGrid w:val="0"/>
              <w:spacing w:before="80" w:after="80"/>
              <w:jc w:val="center"/>
              <w:rPr>
                <w:rFonts w:asciiTheme="minorHAnsi" w:hAnsiTheme="minorHAnsi" w:cstheme="minorHAnsi"/>
                <w:sz w:val="20"/>
              </w:rPr>
            </w:pPr>
            <w:r w:rsidRPr="002B1508">
              <w:rPr>
                <w:rFonts w:asciiTheme="minorHAnsi" w:hAnsiTheme="minorHAnsi" w:cstheme="minorHAnsi"/>
                <w:sz w:val="20"/>
              </w:rPr>
              <w:t>-</w:t>
            </w:r>
          </w:p>
        </w:tc>
      </w:tr>
      <w:tr w:rsidR="005223EB" w:rsidRPr="002B1508" w:rsidTr="00C2487B">
        <w:tc>
          <w:tcPr>
            <w:tcW w:w="1191" w:type="dxa"/>
            <w:shd w:val="clear" w:color="auto" w:fill="auto"/>
            <w:noWrap/>
          </w:tcPr>
          <w:p w:rsidR="005223EB" w:rsidRPr="002B1508" w:rsidRDefault="00DF2268" w:rsidP="00B6294D">
            <w:pPr>
              <w:snapToGrid w:val="0"/>
              <w:spacing w:before="80" w:after="80"/>
              <w:jc w:val="center"/>
              <w:rPr>
                <w:rFonts w:asciiTheme="minorHAnsi" w:hAnsiTheme="minorHAnsi" w:cstheme="minorHAnsi"/>
                <w:sz w:val="20"/>
              </w:rPr>
            </w:pPr>
            <w:hyperlink r:id="rId151" w:history="1">
              <w:r w:rsidR="005223EB" w:rsidRPr="00AB0CA8">
                <w:rPr>
                  <w:rStyle w:val="Hyperlink"/>
                  <w:rFonts w:asciiTheme="minorHAnsi" w:hAnsiTheme="minorHAnsi" w:cstheme="minorHAnsi"/>
                  <w:sz w:val="20"/>
                </w:rPr>
                <w:t>C19/129</w:t>
              </w:r>
            </w:hyperlink>
          </w:p>
        </w:tc>
        <w:tc>
          <w:tcPr>
            <w:tcW w:w="1531" w:type="dxa"/>
            <w:noWrap/>
            <w:tcMar>
              <w:left w:w="57" w:type="dxa"/>
              <w:right w:w="57" w:type="dxa"/>
            </w:tcMar>
          </w:tcPr>
          <w:p w:rsidR="005223EB" w:rsidRPr="002B1508" w:rsidRDefault="005223EB"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rsidR="005223EB" w:rsidRPr="002B1508" w:rsidRDefault="005223EB" w:rsidP="00B6294D">
            <w:pPr>
              <w:snapToGrid w:val="0"/>
              <w:spacing w:before="8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Decision 612 - Dates and duration of the 2020, 2021 and 2022 sessions of the Council</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5223EB" w:rsidRPr="002B1508" w:rsidRDefault="005223EB" w:rsidP="00B6294D">
            <w:pPr>
              <w:snapToGrid w:val="0"/>
              <w:spacing w:before="80" w:after="80"/>
              <w:jc w:val="center"/>
              <w:rPr>
                <w:rFonts w:asciiTheme="minorHAnsi" w:hAnsiTheme="minorHAnsi" w:cstheme="minorHAnsi"/>
                <w:sz w:val="20"/>
              </w:rPr>
            </w:pPr>
            <w:r w:rsidRPr="002B1508">
              <w:rPr>
                <w:rFonts w:asciiTheme="minorHAnsi" w:hAnsiTheme="minorHAnsi" w:cstheme="minorHAnsi"/>
                <w:sz w:val="20"/>
              </w:rPr>
              <w:t>-</w:t>
            </w:r>
          </w:p>
        </w:tc>
      </w:tr>
      <w:tr w:rsidR="005223EB" w:rsidRPr="002B1508" w:rsidTr="00C2487B">
        <w:tc>
          <w:tcPr>
            <w:tcW w:w="1191" w:type="dxa"/>
            <w:shd w:val="clear" w:color="auto" w:fill="auto"/>
            <w:noWrap/>
          </w:tcPr>
          <w:p w:rsidR="005223EB" w:rsidRPr="002B1508" w:rsidRDefault="00DF2268" w:rsidP="00B6294D">
            <w:pPr>
              <w:snapToGrid w:val="0"/>
              <w:spacing w:before="80" w:after="80"/>
              <w:jc w:val="center"/>
              <w:rPr>
                <w:rFonts w:asciiTheme="minorHAnsi" w:hAnsiTheme="minorHAnsi" w:cstheme="minorHAnsi"/>
                <w:sz w:val="20"/>
              </w:rPr>
            </w:pPr>
            <w:hyperlink r:id="rId152" w:history="1">
              <w:r w:rsidR="005223EB" w:rsidRPr="00936216">
                <w:rPr>
                  <w:rStyle w:val="Hyperlink"/>
                  <w:rFonts w:asciiTheme="minorHAnsi" w:hAnsiTheme="minorHAnsi" w:cstheme="minorHAnsi"/>
                  <w:sz w:val="20"/>
                </w:rPr>
                <w:t>C19/130</w:t>
              </w:r>
            </w:hyperlink>
          </w:p>
        </w:tc>
        <w:tc>
          <w:tcPr>
            <w:tcW w:w="1531" w:type="dxa"/>
            <w:noWrap/>
            <w:tcMar>
              <w:left w:w="57" w:type="dxa"/>
              <w:right w:w="57" w:type="dxa"/>
            </w:tcMar>
          </w:tcPr>
          <w:p w:rsidR="005223EB" w:rsidRPr="002B1508" w:rsidRDefault="005223EB"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rsidR="005223EB" w:rsidRPr="002B1508" w:rsidRDefault="005223EB" w:rsidP="00B6294D">
            <w:pPr>
              <w:snapToGrid w:val="0"/>
              <w:spacing w:before="8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Decision 613 - General Audit Following the Case of Fraud at a Regional Office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5223EB" w:rsidRPr="002B1508" w:rsidRDefault="005223EB" w:rsidP="00B6294D">
            <w:pPr>
              <w:snapToGrid w:val="0"/>
              <w:spacing w:before="80" w:after="80"/>
              <w:jc w:val="center"/>
              <w:rPr>
                <w:rFonts w:asciiTheme="minorHAnsi" w:hAnsiTheme="minorHAnsi" w:cstheme="minorHAnsi"/>
                <w:sz w:val="20"/>
              </w:rPr>
            </w:pPr>
            <w:r w:rsidRPr="002B1508">
              <w:rPr>
                <w:rFonts w:asciiTheme="minorHAnsi" w:hAnsiTheme="minorHAnsi" w:cstheme="minorHAnsi"/>
                <w:sz w:val="20"/>
              </w:rPr>
              <w:t>-</w:t>
            </w:r>
          </w:p>
        </w:tc>
      </w:tr>
      <w:tr w:rsidR="005223EB" w:rsidRPr="002B1508" w:rsidTr="00C2487B">
        <w:tc>
          <w:tcPr>
            <w:tcW w:w="1191" w:type="dxa"/>
            <w:shd w:val="clear" w:color="auto" w:fill="auto"/>
            <w:noWrap/>
          </w:tcPr>
          <w:p w:rsidR="005223EB" w:rsidRPr="002B1508" w:rsidRDefault="00DF2268" w:rsidP="00B6294D">
            <w:pPr>
              <w:snapToGrid w:val="0"/>
              <w:spacing w:before="80" w:after="80"/>
              <w:jc w:val="center"/>
              <w:rPr>
                <w:rFonts w:asciiTheme="minorHAnsi" w:hAnsiTheme="minorHAnsi" w:cstheme="minorHAnsi"/>
                <w:sz w:val="20"/>
              </w:rPr>
            </w:pPr>
            <w:hyperlink r:id="rId153" w:history="1">
              <w:r w:rsidR="005223EB" w:rsidRPr="00936216">
                <w:rPr>
                  <w:rStyle w:val="Hyperlink"/>
                  <w:rFonts w:asciiTheme="minorHAnsi" w:hAnsiTheme="minorHAnsi" w:cstheme="minorHAnsi"/>
                  <w:sz w:val="20"/>
                </w:rPr>
                <w:t>C19/131</w:t>
              </w:r>
            </w:hyperlink>
          </w:p>
        </w:tc>
        <w:tc>
          <w:tcPr>
            <w:tcW w:w="1531" w:type="dxa"/>
            <w:noWrap/>
            <w:tcMar>
              <w:left w:w="57" w:type="dxa"/>
              <w:right w:w="57" w:type="dxa"/>
            </w:tcMar>
          </w:tcPr>
          <w:p w:rsidR="005223EB" w:rsidRPr="002B1508" w:rsidRDefault="005223EB"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rsidR="005223EB" w:rsidRPr="002B1508" w:rsidRDefault="005223EB" w:rsidP="00B6294D">
            <w:pPr>
              <w:snapToGrid w:val="0"/>
              <w:spacing w:before="8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Decision 614 - Auditing of the accounts of the Union</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5223EB" w:rsidRPr="002B1508" w:rsidRDefault="005223EB" w:rsidP="00B6294D">
            <w:pPr>
              <w:snapToGrid w:val="0"/>
              <w:spacing w:before="80" w:after="80"/>
              <w:jc w:val="center"/>
              <w:rPr>
                <w:rFonts w:asciiTheme="minorHAnsi" w:hAnsiTheme="minorHAnsi" w:cstheme="minorHAnsi"/>
                <w:sz w:val="20"/>
              </w:rPr>
            </w:pPr>
            <w:r w:rsidRPr="002B1508">
              <w:rPr>
                <w:rFonts w:asciiTheme="minorHAnsi" w:hAnsiTheme="minorHAnsi" w:cstheme="minorHAnsi"/>
                <w:sz w:val="20"/>
              </w:rPr>
              <w:t>-</w:t>
            </w:r>
          </w:p>
        </w:tc>
      </w:tr>
      <w:tr w:rsidR="005223EB" w:rsidRPr="002B1508" w:rsidTr="00C2487B">
        <w:tc>
          <w:tcPr>
            <w:tcW w:w="1191" w:type="dxa"/>
            <w:shd w:val="clear" w:color="auto" w:fill="auto"/>
            <w:noWrap/>
          </w:tcPr>
          <w:p w:rsidR="005223EB" w:rsidRPr="002B1508" w:rsidRDefault="00DF2268" w:rsidP="00B6294D">
            <w:pPr>
              <w:snapToGrid w:val="0"/>
              <w:spacing w:before="80" w:after="80"/>
              <w:jc w:val="center"/>
              <w:rPr>
                <w:rFonts w:asciiTheme="minorHAnsi" w:hAnsiTheme="minorHAnsi" w:cstheme="minorHAnsi"/>
                <w:sz w:val="20"/>
              </w:rPr>
            </w:pPr>
            <w:hyperlink r:id="rId154" w:history="1">
              <w:r w:rsidR="005223EB" w:rsidRPr="00936216">
                <w:rPr>
                  <w:rStyle w:val="Hyperlink"/>
                  <w:rFonts w:asciiTheme="minorHAnsi" w:hAnsiTheme="minorHAnsi" w:cstheme="minorHAnsi"/>
                  <w:sz w:val="20"/>
                </w:rPr>
                <w:t>C19/132</w:t>
              </w:r>
            </w:hyperlink>
          </w:p>
        </w:tc>
        <w:tc>
          <w:tcPr>
            <w:tcW w:w="1531" w:type="dxa"/>
            <w:noWrap/>
            <w:tcMar>
              <w:left w:w="57" w:type="dxa"/>
              <w:right w:w="57" w:type="dxa"/>
            </w:tcMar>
          </w:tcPr>
          <w:p w:rsidR="005223EB" w:rsidRPr="002B1508" w:rsidRDefault="005223EB"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rsidR="005223EB" w:rsidRPr="002B1508" w:rsidRDefault="005223EB" w:rsidP="00B6294D">
            <w:pPr>
              <w:snapToGrid w:val="0"/>
              <w:spacing w:before="8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Decision 615 - Appointment of members to the Independent Management Advisory Committee (IMAC)</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5223EB" w:rsidRPr="002B1508" w:rsidRDefault="005223EB" w:rsidP="00B6294D">
            <w:pPr>
              <w:snapToGrid w:val="0"/>
              <w:spacing w:before="80" w:after="80"/>
              <w:jc w:val="center"/>
              <w:rPr>
                <w:rFonts w:asciiTheme="minorHAnsi" w:hAnsiTheme="minorHAnsi" w:cstheme="minorHAnsi"/>
                <w:sz w:val="20"/>
              </w:rPr>
            </w:pPr>
            <w:r w:rsidRPr="002B1508">
              <w:rPr>
                <w:rFonts w:asciiTheme="minorHAnsi" w:hAnsiTheme="minorHAnsi" w:cstheme="minorHAnsi"/>
                <w:sz w:val="20"/>
              </w:rPr>
              <w:t>-</w:t>
            </w:r>
          </w:p>
        </w:tc>
      </w:tr>
      <w:tr w:rsidR="005223EB" w:rsidRPr="002B1508" w:rsidTr="00C2487B">
        <w:tc>
          <w:tcPr>
            <w:tcW w:w="1191" w:type="dxa"/>
            <w:shd w:val="clear" w:color="auto" w:fill="auto"/>
            <w:noWrap/>
          </w:tcPr>
          <w:p w:rsidR="005223EB" w:rsidRPr="002B1508" w:rsidRDefault="00DF2268" w:rsidP="00B6294D">
            <w:pPr>
              <w:snapToGrid w:val="0"/>
              <w:spacing w:before="80" w:after="80"/>
              <w:jc w:val="center"/>
              <w:rPr>
                <w:rFonts w:asciiTheme="minorHAnsi" w:hAnsiTheme="minorHAnsi" w:cstheme="minorHAnsi"/>
                <w:sz w:val="20"/>
              </w:rPr>
            </w:pPr>
            <w:hyperlink r:id="rId155" w:history="1">
              <w:r w:rsidR="005223EB" w:rsidRPr="00936216">
                <w:rPr>
                  <w:rStyle w:val="Hyperlink"/>
                  <w:rFonts w:asciiTheme="minorHAnsi" w:hAnsiTheme="minorHAnsi" w:cstheme="minorHAnsi"/>
                  <w:sz w:val="20"/>
                </w:rPr>
                <w:t>C19/133</w:t>
              </w:r>
            </w:hyperlink>
          </w:p>
        </w:tc>
        <w:tc>
          <w:tcPr>
            <w:tcW w:w="1531" w:type="dxa"/>
            <w:noWrap/>
            <w:tcMar>
              <w:left w:w="57" w:type="dxa"/>
              <w:right w:w="57" w:type="dxa"/>
            </w:tcMar>
          </w:tcPr>
          <w:p w:rsidR="005223EB" w:rsidRPr="002B1508" w:rsidRDefault="005223EB"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rsidR="005223EB" w:rsidRPr="002B1508" w:rsidRDefault="005223EB" w:rsidP="00B6294D">
            <w:pPr>
              <w:snapToGrid w:val="0"/>
              <w:spacing w:before="8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Decision 616 - Regional presence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5223EB" w:rsidRPr="002B1508" w:rsidRDefault="005223EB" w:rsidP="00B6294D">
            <w:pPr>
              <w:snapToGrid w:val="0"/>
              <w:spacing w:before="80" w:after="80"/>
              <w:jc w:val="center"/>
              <w:rPr>
                <w:rFonts w:asciiTheme="minorHAnsi" w:hAnsiTheme="minorHAnsi" w:cstheme="minorHAnsi"/>
                <w:sz w:val="20"/>
              </w:rPr>
            </w:pPr>
            <w:r w:rsidRPr="002B1508">
              <w:rPr>
                <w:rFonts w:asciiTheme="minorHAnsi" w:hAnsiTheme="minorHAnsi" w:cstheme="minorHAnsi"/>
                <w:sz w:val="20"/>
              </w:rPr>
              <w:t>-</w:t>
            </w:r>
          </w:p>
        </w:tc>
      </w:tr>
      <w:tr w:rsidR="005223EB" w:rsidRPr="002B1508" w:rsidTr="00C2487B">
        <w:tc>
          <w:tcPr>
            <w:tcW w:w="1191" w:type="dxa"/>
            <w:shd w:val="clear" w:color="auto" w:fill="auto"/>
            <w:noWrap/>
          </w:tcPr>
          <w:p w:rsidR="005223EB" w:rsidRPr="002B1508" w:rsidRDefault="00DF2268" w:rsidP="00B6294D">
            <w:pPr>
              <w:snapToGrid w:val="0"/>
              <w:spacing w:before="80" w:after="80"/>
              <w:jc w:val="center"/>
              <w:rPr>
                <w:rFonts w:asciiTheme="minorHAnsi" w:hAnsiTheme="minorHAnsi" w:cstheme="minorHAnsi"/>
                <w:sz w:val="20"/>
              </w:rPr>
            </w:pPr>
            <w:hyperlink r:id="rId156" w:history="1">
              <w:r w:rsidR="005223EB" w:rsidRPr="00936216">
                <w:rPr>
                  <w:rStyle w:val="Hyperlink"/>
                  <w:rFonts w:asciiTheme="minorHAnsi" w:hAnsiTheme="minorHAnsi" w:cstheme="minorHAnsi"/>
                  <w:sz w:val="20"/>
                </w:rPr>
                <w:t>C19/134</w:t>
              </w:r>
            </w:hyperlink>
          </w:p>
        </w:tc>
        <w:tc>
          <w:tcPr>
            <w:tcW w:w="1531" w:type="dxa"/>
            <w:noWrap/>
            <w:tcMar>
              <w:left w:w="57" w:type="dxa"/>
              <w:right w:w="57" w:type="dxa"/>
            </w:tcMar>
          </w:tcPr>
          <w:p w:rsidR="005223EB" w:rsidRPr="002B1508" w:rsidRDefault="005223EB"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rsidR="005223EB" w:rsidRPr="002B1508" w:rsidRDefault="005223EB" w:rsidP="00B6294D">
            <w:pPr>
              <w:snapToGrid w:val="0"/>
              <w:spacing w:before="8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Decision 617 - Date and duration of the additional 2019 session of the Council</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5223EB" w:rsidRPr="002B1508" w:rsidRDefault="005223EB" w:rsidP="00B6294D">
            <w:pPr>
              <w:snapToGrid w:val="0"/>
              <w:spacing w:before="80" w:after="80"/>
              <w:jc w:val="center"/>
              <w:rPr>
                <w:rFonts w:asciiTheme="minorHAnsi" w:hAnsiTheme="minorHAnsi" w:cstheme="minorHAnsi"/>
                <w:sz w:val="20"/>
              </w:rPr>
            </w:pPr>
            <w:r w:rsidRPr="002B1508">
              <w:rPr>
                <w:rFonts w:asciiTheme="minorHAnsi" w:hAnsiTheme="minorHAnsi" w:cstheme="minorHAnsi"/>
                <w:sz w:val="20"/>
              </w:rPr>
              <w:t>-</w:t>
            </w:r>
          </w:p>
        </w:tc>
      </w:tr>
      <w:tr w:rsidR="005223EB" w:rsidRPr="002B1508" w:rsidTr="00C2487B">
        <w:tc>
          <w:tcPr>
            <w:tcW w:w="1191" w:type="dxa"/>
            <w:shd w:val="clear" w:color="auto" w:fill="auto"/>
            <w:noWrap/>
          </w:tcPr>
          <w:p w:rsidR="005223EB" w:rsidRPr="002B1508" w:rsidRDefault="00DF2268" w:rsidP="00B6294D">
            <w:pPr>
              <w:snapToGrid w:val="0"/>
              <w:spacing w:before="80" w:after="80"/>
              <w:jc w:val="center"/>
              <w:rPr>
                <w:rFonts w:asciiTheme="minorHAnsi" w:hAnsiTheme="minorHAnsi" w:cstheme="minorHAnsi"/>
                <w:sz w:val="20"/>
              </w:rPr>
            </w:pPr>
            <w:hyperlink r:id="rId157" w:history="1">
              <w:r w:rsidR="005223EB" w:rsidRPr="00936216">
                <w:rPr>
                  <w:rStyle w:val="Hyperlink"/>
                  <w:rFonts w:asciiTheme="minorHAnsi" w:hAnsiTheme="minorHAnsi" w:cstheme="minorHAnsi"/>
                  <w:sz w:val="20"/>
                </w:rPr>
                <w:t>C19/135</w:t>
              </w:r>
            </w:hyperlink>
          </w:p>
        </w:tc>
        <w:tc>
          <w:tcPr>
            <w:tcW w:w="1531" w:type="dxa"/>
            <w:noWrap/>
            <w:tcMar>
              <w:left w:w="57" w:type="dxa"/>
              <w:right w:w="57" w:type="dxa"/>
            </w:tcMar>
          </w:tcPr>
          <w:p w:rsidR="005223EB" w:rsidRPr="002B1508" w:rsidRDefault="005223EB"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rsidR="005223EB" w:rsidRPr="002B1508" w:rsidRDefault="005223EB" w:rsidP="00B6294D">
            <w:pPr>
              <w:snapToGrid w:val="0"/>
              <w:spacing w:before="8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Decision 618 - Cancellation of interest on arrears and irrecoverable debts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5223EB" w:rsidRPr="002B1508" w:rsidRDefault="005223EB" w:rsidP="00B6294D">
            <w:pPr>
              <w:snapToGrid w:val="0"/>
              <w:spacing w:before="80" w:after="80"/>
              <w:jc w:val="center"/>
              <w:rPr>
                <w:rFonts w:asciiTheme="minorHAnsi" w:hAnsiTheme="minorHAnsi" w:cstheme="minorHAnsi"/>
                <w:sz w:val="20"/>
              </w:rPr>
            </w:pPr>
            <w:r w:rsidRPr="002B1508">
              <w:rPr>
                <w:rFonts w:asciiTheme="minorHAnsi" w:hAnsiTheme="minorHAnsi" w:cstheme="minorHAnsi"/>
                <w:sz w:val="20"/>
              </w:rPr>
              <w:t>-</w:t>
            </w:r>
          </w:p>
        </w:tc>
      </w:tr>
      <w:tr w:rsidR="005223EB" w:rsidRPr="002B1508" w:rsidTr="00C2487B">
        <w:tc>
          <w:tcPr>
            <w:tcW w:w="1191" w:type="dxa"/>
            <w:shd w:val="clear" w:color="auto" w:fill="auto"/>
            <w:noWrap/>
          </w:tcPr>
          <w:p w:rsidR="005223EB" w:rsidRPr="002B1508" w:rsidRDefault="00DF2268" w:rsidP="00B6294D">
            <w:pPr>
              <w:snapToGrid w:val="0"/>
              <w:spacing w:before="80" w:after="80"/>
              <w:jc w:val="center"/>
              <w:rPr>
                <w:rFonts w:asciiTheme="minorHAnsi" w:hAnsiTheme="minorHAnsi" w:cstheme="minorHAnsi"/>
                <w:sz w:val="20"/>
              </w:rPr>
            </w:pPr>
            <w:hyperlink r:id="rId158" w:history="1">
              <w:r w:rsidR="005223EB" w:rsidRPr="00936216">
                <w:rPr>
                  <w:rStyle w:val="Hyperlink"/>
                  <w:rFonts w:asciiTheme="minorHAnsi" w:hAnsiTheme="minorHAnsi" w:cstheme="minorHAnsi"/>
                  <w:sz w:val="20"/>
                </w:rPr>
                <w:t>C19/136</w:t>
              </w:r>
            </w:hyperlink>
          </w:p>
        </w:tc>
        <w:tc>
          <w:tcPr>
            <w:tcW w:w="1531" w:type="dxa"/>
            <w:noWrap/>
            <w:tcMar>
              <w:left w:w="57" w:type="dxa"/>
              <w:right w:w="57" w:type="dxa"/>
            </w:tcMar>
          </w:tcPr>
          <w:p w:rsidR="005223EB" w:rsidRPr="002B1508" w:rsidRDefault="005223EB"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rsidR="005223EB" w:rsidRPr="002B1508" w:rsidRDefault="005223EB" w:rsidP="00B6294D">
            <w:pPr>
              <w:snapToGrid w:val="0"/>
              <w:spacing w:before="8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Resolution 1305 (Modified 2019) - Role of the Dedicated Group in identifying Internet-related Public Policy issues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5223EB" w:rsidRPr="002B1508" w:rsidRDefault="005223EB" w:rsidP="00B6294D">
            <w:pPr>
              <w:snapToGrid w:val="0"/>
              <w:spacing w:before="80" w:after="80"/>
              <w:jc w:val="center"/>
              <w:rPr>
                <w:rFonts w:asciiTheme="minorHAnsi" w:hAnsiTheme="minorHAnsi" w:cstheme="minorHAnsi"/>
                <w:sz w:val="20"/>
              </w:rPr>
            </w:pPr>
            <w:r w:rsidRPr="002B1508">
              <w:rPr>
                <w:rFonts w:asciiTheme="minorHAnsi" w:hAnsiTheme="minorHAnsi" w:cstheme="minorHAnsi"/>
                <w:sz w:val="20"/>
              </w:rPr>
              <w:t>-</w:t>
            </w:r>
          </w:p>
        </w:tc>
      </w:tr>
      <w:tr w:rsidR="005223EB" w:rsidRPr="002B1508" w:rsidTr="00C2487B">
        <w:tc>
          <w:tcPr>
            <w:tcW w:w="1191" w:type="dxa"/>
            <w:shd w:val="clear" w:color="auto" w:fill="auto"/>
            <w:noWrap/>
          </w:tcPr>
          <w:p w:rsidR="005223EB" w:rsidRPr="002B1508" w:rsidRDefault="00DF2268" w:rsidP="00B6294D">
            <w:pPr>
              <w:snapToGrid w:val="0"/>
              <w:spacing w:before="80" w:after="80"/>
              <w:jc w:val="center"/>
              <w:rPr>
                <w:rFonts w:asciiTheme="minorHAnsi" w:hAnsiTheme="minorHAnsi" w:cstheme="minorHAnsi"/>
                <w:sz w:val="20"/>
              </w:rPr>
            </w:pPr>
            <w:hyperlink r:id="rId159" w:history="1">
              <w:r w:rsidR="005223EB" w:rsidRPr="00936216">
                <w:rPr>
                  <w:rStyle w:val="Hyperlink"/>
                  <w:rFonts w:asciiTheme="minorHAnsi" w:hAnsiTheme="minorHAnsi" w:cstheme="minorHAnsi"/>
                  <w:sz w:val="20"/>
                </w:rPr>
                <w:t>C19/137</w:t>
              </w:r>
            </w:hyperlink>
          </w:p>
        </w:tc>
        <w:tc>
          <w:tcPr>
            <w:tcW w:w="1531" w:type="dxa"/>
            <w:noWrap/>
            <w:tcMar>
              <w:left w:w="57" w:type="dxa"/>
              <w:right w:w="57" w:type="dxa"/>
            </w:tcMar>
          </w:tcPr>
          <w:p w:rsidR="005223EB" w:rsidRPr="002B1508" w:rsidRDefault="005223EB"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rsidR="005223EB" w:rsidRPr="002B1508" w:rsidRDefault="005223EB" w:rsidP="00B6294D">
            <w:pPr>
              <w:snapToGrid w:val="0"/>
              <w:spacing w:before="8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Resolution 1332 (Modified 2019) - ITU's role in the implementation of the WSIS outcomes and the 2030 Agenda for Sustainable Development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5223EB" w:rsidRPr="002B1508" w:rsidRDefault="005223EB" w:rsidP="00B6294D">
            <w:pPr>
              <w:snapToGrid w:val="0"/>
              <w:spacing w:before="80" w:after="80"/>
              <w:jc w:val="center"/>
              <w:rPr>
                <w:rFonts w:asciiTheme="minorHAnsi" w:hAnsiTheme="minorHAnsi" w:cstheme="minorHAnsi"/>
                <w:sz w:val="20"/>
              </w:rPr>
            </w:pPr>
            <w:r w:rsidRPr="002B1508">
              <w:rPr>
                <w:rFonts w:asciiTheme="minorHAnsi" w:hAnsiTheme="minorHAnsi" w:cstheme="minorHAnsi"/>
                <w:sz w:val="20"/>
              </w:rPr>
              <w:t>-</w:t>
            </w:r>
          </w:p>
        </w:tc>
      </w:tr>
      <w:tr w:rsidR="005223EB" w:rsidRPr="002B1508" w:rsidTr="00C2487B">
        <w:tc>
          <w:tcPr>
            <w:tcW w:w="1191" w:type="dxa"/>
            <w:shd w:val="clear" w:color="auto" w:fill="auto"/>
            <w:noWrap/>
          </w:tcPr>
          <w:p w:rsidR="005223EB" w:rsidRPr="002B1508" w:rsidRDefault="00DF2268" w:rsidP="00B6294D">
            <w:pPr>
              <w:snapToGrid w:val="0"/>
              <w:spacing w:before="80" w:after="80"/>
              <w:jc w:val="center"/>
              <w:rPr>
                <w:rFonts w:asciiTheme="minorHAnsi" w:hAnsiTheme="minorHAnsi" w:cstheme="minorHAnsi"/>
                <w:sz w:val="20"/>
              </w:rPr>
            </w:pPr>
            <w:hyperlink r:id="rId160" w:history="1">
              <w:r w:rsidR="005223EB" w:rsidRPr="00936216">
                <w:rPr>
                  <w:rStyle w:val="Hyperlink"/>
                  <w:rFonts w:asciiTheme="minorHAnsi" w:hAnsiTheme="minorHAnsi" w:cstheme="minorHAnsi"/>
                  <w:sz w:val="20"/>
                </w:rPr>
                <w:t>C19/138</w:t>
              </w:r>
            </w:hyperlink>
          </w:p>
        </w:tc>
        <w:tc>
          <w:tcPr>
            <w:tcW w:w="1531" w:type="dxa"/>
            <w:noWrap/>
            <w:tcMar>
              <w:left w:w="57" w:type="dxa"/>
              <w:right w:w="57" w:type="dxa"/>
            </w:tcMar>
          </w:tcPr>
          <w:p w:rsidR="005223EB" w:rsidRPr="002B1508" w:rsidRDefault="005223EB"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rsidR="005223EB" w:rsidRPr="002B1508" w:rsidRDefault="005223EB" w:rsidP="00B6294D">
            <w:pPr>
              <w:snapToGrid w:val="0"/>
              <w:spacing w:before="8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Resolution 1372 (Modified 2019) - Council Working Group on Languages (CWG-LANG)</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5223EB" w:rsidRPr="002B1508" w:rsidRDefault="005223EB" w:rsidP="00B6294D">
            <w:pPr>
              <w:snapToGrid w:val="0"/>
              <w:spacing w:before="80" w:after="80"/>
              <w:jc w:val="center"/>
              <w:rPr>
                <w:rFonts w:asciiTheme="minorHAnsi" w:hAnsiTheme="minorHAnsi" w:cstheme="minorHAnsi"/>
                <w:sz w:val="20"/>
              </w:rPr>
            </w:pPr>
            <w:r w:rsidRPr="002B1508">
              <w:rPr>
                <w:rFonts w:asciiTheme="minorHAnsi" w:hAnsiTheme="minorHAnsi" w:cstheme="minorHAnsi"/>
                <w:sz w:val="20"/>
              </w:rPr>
              <w:t>-</w:t>
            </w:r>
          </w:p>
        </w:tc>
      </w:tr>
      <w:tr w:rsidR="005223EB" w:rsidRPr="002B1508" w:rsidTr="00C2487B">
        <w:tc>
          <w:tcPr>
            <w:tcW w:w="1191" w:type="dxa"/>
            <w:shd w:val="clear" w:color="auto" w:fill="auto"/>
            <w:noWrap/>
          </w:tcPr>
          <w:p w:rsidR="005223EB" w:rsidRPr="002B1508" w:rsidRDefault="00DF2268" w:rsidP="00B6294D">
            <w:pPr>
              <w:snapToGrid w:val="0"/>
              <w:spacing w:before="80" w:after="80"/>
              <w:jc w:val="center"/>
              <w:rPr>
                <w:rFonts w:asciiTheme="minorHAnsi" w:hAnsiTheme="minorHAnsi" w:cstheme="minorHAnsi"/>
                <w:sz w:val="20"/>
              </w:rPr>
            </w:pPr>
            <w:hyperlink r:id="rId161" w:history="1">
              <w:r w:rsidR="005223EB" w:rsidRPr="00936216">
                <w:rPr>
                  <w:rStyle w:val="Hyperlink"/>
                  <w:rFonts w:asciiTheme="minorHAnsi" w:hAnsiTheme="minorHAnsi" w:cstheme="minorHAnsi"/>
                  <w:sz w:val="20"/>
                </w:rPr>
                <w:t>C19/139</w:t>
              </w:r>
            </w:hyperlink>
          </w:p>
        </w:tc>
        <w:tc>
          <w:tcPr>
            <w:tcW w:w="1531" w:type="dxa"/>
            <w:noWrap/>
            <w:tcMar>
              <w:left w:w="57" w:type="dxa"/>
              <w:right w:w="57" w:type="dxa"/>
            </w:tcMar>
          </w:tcPr>
          <w:p w:rsidR="005223EB" w:rsidRPr="002B1508" w:rsidRDefault="005223EB"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rsidR="005223EB" w:rsidRPr="002B1508" w:rsidRDefault="005223EB" w:rsidP="00B6294D">
            <w:pPr>
              <w:snapToGrid w:val="0"/>
              <w:spacing w:before="8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Resolution 1379 (Modified 2019) - Expert Group on the International Telecommunication Regulations (EG-ITRs)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5223EB" w:rsidRPr="002B1508" w:rsidRDefault="005223EB" w:rsidP="00B6294D">
            <w:pPr>
              <w:snapToGrid w:val="0"/>
              <w:spacing w:before="80" w:after="80"/>
              <w:jc w:val="center"/>
              <w:rPr>
                <w:rFonts w:asciiTheme="minorHAnsi" w:hAnsiTheme="minorHAnsi" w:cstheme="minorHAnsi"/>
                <w:sz w:val="20"/>
              </w:rPr>
            </w:pPr>
            <w:r w:rsidRPr="002B1508">
              <w:rPr>
                <w:rFonts w:asciiTheme="minorHAnsi" w:hAnsiTheme="minorHAnsi" w:cstheme="minorHAnsi"/>
                <w:sz w:val="20"/>
              </w:rPr>
              <w:t>-</w:t>
            </w:r>
          </w:p>
        </w:tc>
      </w:tr>
      <w:tr w:rsidR="005223EB" w:rsidRPr="002B1508" w:rsidTr="00C2487B">
        <w:tc>
          <w:tcPr>
            <w:tcW w:w="1191" w:type="dxa"/>
            <w:shd w:val="clear" w:color="auto" w:fill="auto"/>
            <w:noWrap/>
          </w:tcPr>
          <w:p w:rsidR="005223EB" w:rsidRPr="002B1508" w:rsidRDefault="00DF2268" w:rsidP="00B6294D">
            <w:pPr>
              <w:snapToGrid w:val="0"/>
              <w:spacing w:before="80" w:after="80"/>
              <w:jc w:val="center"/>
              <w:rPr>
                <w:rFonts w:asciiTheme="minorHAnsi" w:hAnsiTheme="minorHAnsi" w:cstheme="minorHAnsi"/>
                <w:sz w:val="20"/>
              </w:rPr>
            </w:pPr>
            <w:hyperlink r:id="rId162" w:history="1">
              <w:r w:rsidR="005223EB" w:rsidRPr="00936216">
                <w:rPr>
                  <w:rStyle w:val="Hyperlink"/>
                  <w:rFonts w:asciiTheme="minorHAnsi" w:hAnsiTheme="minorHAnsi" w:cstheme="minorHAnsi"/>
                  <w:sz w:val="20"/>
                </w:rPr>
                <w:t>C19/140</w:t>
              </w:r>
            </w:hyperlink>
          </w:p>
        </w:tc>
        <w:tc>
          <w:tcPr>
            <w:tcW w:w="1531" w:type="dxa"/>
            <w:noWrap/>
            <w:tcMar>
              <w:left w:w="57" w:type="dxa"/>
              <w:right w:w="57" w:type="dxa"/>
            </w:tcMar>
          </w:tcPr>
          <w:p w:rsidR="005223EB" w:rsidRPr="002B1508" w:rsidRDefault="005223EB"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rsidR="005223EB" w:rsidRPr="002B1508" w:rsidRDefault="005223EB" w:rsidP="00B6294D">
            <w:pPr>
              <w:snapToGrid w:val="0"/>
              <w:spacing w:before="8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Resolution 1336 (Modified 2019) - Council Working Group on international Internet-related Public Policy Issues (CWG-Internet)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5223EB" w:rsidRPr="002B1508" w:rsidRDefault="005223EB" w:rsidP="00B6294D">
            <w:pPr>
              <w:snapToGrid w:val="0"/>
              <w:spacing w:before="80" w:after="80"/>
              <w:jc w:val="center"/>
              <w:rPr>
                <w:rFonts w:asciiTheme="minorHAnsi" w:hAnsiTheme="minorHAnsi" w:cstheme="minorHAnsi"/>
                <w:sz w:val="20"/>
              </w:rPr>
            </w:pPr>
            <w:r w:rsidRPr="002B1508">
              <w:rPr>
                <w:rFonts w:asciiTheme="minorHAnsi" w:hAnsiTheme="minorHAnsi" w:cstheme="minorHAnsi"/>
                <w:sz w:val="20"/>
              </w:rPr>
              <w:t>-</w:t>
            </w:r>
          </w:p>
        </w:tc>
      </w:tr>
      <w:tr w:rsidR="005223EB" w:rsidRPr="002B1508" w:rsidTr="00C2487B">
        <w:tc>
          <w:tcPr>
            <w:tcW w:w="1191" w:type="dxa"/>
            <w:shd w:val="clear" w:color="auto" w:fill="auto"/>
            <w:noWrap/>
          </w:tcPr>
          <w:p w:rsidR="005223EB" w:rsidRPr="002B1508" w:rsidRDefault="00DF2268" w:rsidP="00B6294D">
            <w:pPr>
              <w:snapToGrid w:val="0"/>
              <w:spacing w:before="80" w:after="80"/>
              <w:jc w:val="center"/>
              <w:rPr>
                <w:rFonts w:asciiTheme="minorHAnsi" w:hAnsiTheme="minorHAnsi" w:cstheme="minorHAnsi"/>
                <w:sz w:val="20"/>
              </w:rPr>
            </w:pPr>
            <w:hyperlink r:id="rId163" w:history="1">
              <w:r w:rsidR="005223EB" w:rsidRPr="00936216">
                <w:rPr>
                  <w:rStyle w:val="Hyperlink"/>
                  <w:rFonts w:asciiTheme="minorHAnsi" w:hAnsiTheme="minorHAnsi" w:cstheme="minorHAnsi"/>
                  <w:sz w:val="20"/>
                </w:rPr>
                <w:t>C19/141</w:t>
              </w:r>
            </w:hyperlink>
          </w:p>
        </w:tc>
        <w:tc>
          <w:tcPr>
            <w:tcW w:w="1531" w:type="dxa"/>
            <w:noWrap/>
            <w:tcMar>
              <w:left w:w="57" w:type="dxa"/>
              <w:right w:w="57" w:type="dxa"/>
            </w:tcMar>
          </w:tcPr>
          <w:p w:rsidR="005223EB" w:rsidRPr="002B1508" w:rsidRDefault="005223EB"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rsidR="005223EB" w:rsidRPr="002B1508" w:rsidRDefault="005223EB" w:rsidP="00B6294D">
            <w:pPr>
              <w:snapToGrid w:val="0"/>
              <w:spacing w:before="8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Resolution 925 (Modified 2019) - Financial conditions for the participation of the United Nations, the specialized agencies and other international organizations in the conferences, assemblies and meetings of the ITU</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5223EB" w:rsidRPr="002B1508" w:rsidRDefault="005223EB" w:rsidP="00B6294D">
            <w:pPr>
              <w:snapToGrid w:val="0"/>
              <w:spacing w:before="80" w:after="80"/>
              <w:jc w:val="center"/>
              <w:rPr>
                <w:rFonts w:asciiTheme="minorHAnsi" w:hAnsiTheme="minorHAnsi" w:cstheme="minorHAnsi"/>
                <w:sz w:val="20"/>
              </w:rPr>
            </w:pPr>
            <w:r w:rsidRPr="002B1508">
              <w:rPr>
                <w:rFonts w:asciiTheme="minorHAnsi" w:hAnsiTheme="minorHAnsi" w:cstheme="minorHAnsi"/>
                <w:sz w:val="20"/>
              </w:rPr>
              <w:t>-</w:t>
            </w:r>
          </w:p>
        </w:tc>
      </w:tr>
      <w:tr w:rsidR="005223EB" w:rsidRPr="002B1508" w:rsidTr="00C2487B">
        <w:tc>
          <w:tcPr>
            <w:tcW w:w="1191" w:type="dxa"/>
            <w:shd w:val="clear" w:color="auto" w:fill="auto"/>
            <w:noWrap/>
          </w:tcPr>
          <w:p w:rsidR="005223EB" w:rsidRPr="002B1508" w:rsidRDefault="00DF2268" w:rsidP="00B6294D">
            <w:pPr>
              <w:snapToGrid w:val="0"/>
              <w:spacing w:before="80" w:after="80"/>
              <w:jc w:val="center"/>
              <w:rPr>
                <w:rFonts w:asciiTheme="minorHAnsi" w:hAnsiTheme="minorHAnsi" w:cstheme="minorHAnsi"/>
                <w:sz w:val="20"/>
              </w:rPr>
            </w:pPr>
            <w:hyperlink r:id="rId164" w:history="1">
              <w:r w:rsidR="005223EB" w:rsidRPr="00936216">
                <w:rPr>
                  <w:rStyle w:val="Hyperlink"/>
                  <w:rFonts w:asciiTheme="minorHAnsi" w:hAnsiTheme="minorHAnsi" w:cstheme="minorHAnsi"/>
                  <w:sz w:val="20"/>
                </w:rPr>
                <w:t>C19/142</w:t>
              </w:r>
            </w:hyperlink>
          </w:p>
        </w:tc>
        <w:tc>
          <w:tcPr>
            <w:tcW w:w="1531" w:type="dxa"/>
            <w:noWrap/>
            <w:tcMar>
              <w:left w:w="57" w:type="dxa"/>
              <w:right w:w="57" w:type="dxa"/>
            </w:tcMar>
          </w:tcPr>
          <w:p w:rsidR="005223EB" w:rsidRPr="002B1508" w:rsidRDefault="005223EB"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rsidR="005223EB" w:rsidRPr="002B1508" w:rsidRDefault="005223EB" w:rsidP="00B6294D">
            <w:pPr>
              <w:snapToGrid w:val="0"/>
              <w:spacing w:before="8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Decision 563 (Modified 2019) - Council Working Group on Financial and Human Resources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5223EB" w:rsidRPr="002B1508" w:rsidRDefault="005223EB" w:rsidP="00B6294D">
            <w:pPr>
              <w:snapToGrid w:val="0"/>
              <w:spacing w:before="80" w:after="80"/>
              <w:jc w:val="center"/>
              <w:rPr>
                <w:rFonts w:asciiTheme="minorHAnsi" w:hAnsiTheme="minorHAnsi" w:cstheme="minorHAnsi"/>
                <w:sz w:val="20"/>
              </w:rPr>
            </w:pPr>
            <w:r w:rsidRPr="002B1508">
              <w:rPr>
                <w:rFonts w:asciiTheme="minorHAnsi" w:hAnsiTheme="minorHAnsi" w:cstheme="minorHAnsi"/>
                <w:sz w:val="20"/>
              </w:rPr>
              <w:t>-</w:t>
            </w:r>
          </w:p>
        </w:tc>
      </w:tr>
      <w:tr w:rsidR="005223EB" w:rsidRPr="002B1508" w:rsidTr="00C2487B">
        <w:tc>
          <w:tcPr>
            <w:tcW w:w="1191" w:type="dxa"/>
            <w:shd w:val="clear" w:color="auto" w:fill="auto"/>
            <w:noWrap/>
          </w:tcPr>
          <w:p w:rsidR="005223EB" w:rsidRPr="002B1508" w:rsidRDefault="00DF2268" w:rsidP="00B6294D">
            <w:pPr>
              <w:snapToGrid w:val="0"/>
              <w:spacing w:before="80" w:after="80"/>
              <w:jc w:val="center"/>
              <w:rPr>
                <w:rFonts w:asciiTheme="minorHAnsi" w:hAnsiTheme="minorHAnsi" w:cstheme="minorHAnsi"/>
                <w:sz w:val="20"/>
              </w:rPr>
            </w:pPr>
            <w:hyperlink r:id="rId165" w:history="1">
              <w:r w:rsidR="005223EB" w:rsidRPr="00936216">
                <w:rPr>
                  <w:rStyle w:val="Hyperlink"/>
                  <w:rFonts w:asciiTheme="minorHAnsi" w:hAnsiTheme="minorHAnsi" w:cstheme="minorHAnsi"/>
                  <w:sz w:val="20"/>
                </w:rPr>
                <w:t>C19/143</w:t>
              </w:r>
            </w:hyperlink>
          </w:p>
        </w:tc>
        <w:tc>
          <w:tcPr>
            <w:tcW w:w="1531" w:type="dxa"/>
            <w:noWrap/>
            <w:tcMar>
              <w:left w:w="57" w:type="dxa"/>
              <w:right w:w="57" w:type="dxa"/>
            </w:tcMar>
          </w:tcPr>
          <w:p w:rsidR="005223EB" w:rsidRPr="002B1508" w:rsidRDefault="005223EB"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rsidR="005223EB" w:rsidRPr="002B1508" w:rsidRDefault="005223EB" w:rsidP="00B6294D">
            <w:pPr>
              <w:snapToGrid w:val="0"/>
              <w:spacing w:before="8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Decision 482 (Modified 2019) - Implementation of cost recovery for satellite network filings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5223EB" w:rsidRPr="002B1508" w:rsidRDefault="005223EB" w:rsidP="00B6294D">
            <w:pPr>
              <w:snapToGrid w:val="0"/>
              <w:spacing w:before="80" w:after="80"/>
              <w:jc w:val="center"/>
              <w:rPr>
                <w:rFonts w:asciiTheme="minorHAnsi" w:hAnsiTheme="minorHAnsi" w:cstheme="minorHAnsi"/>
                <w:sz w:val="20"/>
              </w:rPr>
            </w:pPr>
            <w:r w:rsidRPr="002B1508">
              <w:rPr>
                <w:rFonts w:asciiTheme="minorHAnsi" w:hAnsiTheme="minorHAnsi" w:cstheme="minorHAnsi"/>
                <w:sz w:val="20"/>
              </w:rPr>
              <w:t>-</w:t>
            </w:r>
          </w:p>
        </w:tc>
      </w:tr>
      <w:tr w:rsidR="005223EB" w:rsidRPr="002B1508" w:rsidTr="00C2487B">
        <w:tc>
          <w:tcPr>
            <w:tcW w:w="1191" w:type="dxa"/>
            <w:shd w:val="clear" w:color="auto" w:fill="auto"/>
            <w:noWrap/>
          </w:tcPr>
          <w:p w:rsidR="005223EB" w:rsidRPr="002B1508" w:rsidRDefault="00DF2268" w:rsidP="00B6294D">
            <w:pPr>
              <w:snapToGrid w:val="0"/>
              <w:spacing w:before="80" w:after="80"/>
              <w:jc w:val="center"/>
              <w:rPr>
                <w:rFonts w:asciiTheme="minorHAnsi" w:hAnsiTheme="minorHAnsi" w:cstheme="minorHAnsi"/>
                <w:sz w:val="20"/>
              </w:rPr>
            </w:pPr>
            <w:hyperlink r:id="rId166" w:history="1">
              <w:r w:rsidR="00936216" w:rsidRPr="00936216">
                <w:rPr>
                  <w:rStyle w:val="Hyperlink"/>
                  <w:rFonts w:asciiTheme="minorHAnsi" w:hAnsiTheme="minorHAnsi" w:cstheme="minorHAnsi"/>
                  <w:sz w:val="20"/>
                </w:rPr>
                <w:t>C19/144</w:t>
              </w:r>
            </w:hyperlink>
          </w:p>
        </w:tc>
        <w:tc>
          <w:tcPr>
            <w:tcW w:w="1531" w:type="dxa"/>
            <w:noWrap/>
            <w:tcMar>
              <w:left w:w="57" w:type="dxa"/>
              <w:right w:w="57" w:type="dxa"/>
            </w:tcMar>
          </w:tcPr>
          <w:p w:rsidR="005223EB" w:rsidRPr="002B1508" w:rsidRDefault="005223EB"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rsidR="005223EB" w:rsidRPr="002B1508" w:rsidRDefault="005223EB" w:rsidP="00B6294D">
            <w:pPr>
              <w:snapToGrid w:val="0"/>
              <w:spacing w:before="8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List of Resolutions and Decisions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5223EB" w:rsidRPr="002B1508" w:rsidRDefault="005223EB" w:rsidP="00B6294D">
            <w:pPr>
              <w:snapToGrid w:val="0"/>
              <w:spacing w:before="80" w:after="80"/>
              <w:jc w:val="center"/>
              <w:rPr>
                <w:rFonts w:asciiTheme="minorHAnsi" w:hAnsiTheme="minorHAnsi" w:cstheme="minorHAnsi"/>
                <w:sz w:val="20"/>
              </w:rPr>
            </w:pPr>
            <w:r w:rsidRPr="002B1508">
              <w:rPr>
                <w:rFonts w:asciiTheme="minorHAnsi" w:hAnsiTheme="minorHAnsi" w:cstheme="minorHAnsi"/>
                <w:sz w:val="20"/>
              </w:rPr>
              <w:t>-</w:t>
            </w:r>
          </w:p>
        </w:tc>
      </w:tr>
      <w:tr w:rsidR="005223EB" w:rsidRPr="002B1508" w:rsidTr="00C2487B">
        <w:tc>
          <w:tcPr>
            <w:tcW w:w="1191" w:type="dxa"/>
            <w:shd w:val="clear" w:color="auto" w:fill="auto"/>
            <w:noWrap/>
          </w:tcPr>
          <w:p w:rsidR="005223EB" w:rsidRPr="002B1508" w:rsidRDefault="00DF2268" w:rsidP="00B6294D">
            <w:pPr>
              <w:snapToGrid w:val="0"/>
              <w:spacing w:before="80" w:after="80"/>
              <w:jc w:val="center"/>
              <w:rPr>
                <w:rFonts w:asciiTheme="minorHAnsi" w:hAnsiTheme="minorHAnsi" w:cstheme="minorHAnsi"/>
                <w:sz w:val="20"/>
              </w:rPr>
            </w:pPr>
            <w:hyperlink r:id="rId167" w:history="1">
              <w:r w:rsidR="00936216" w:rsidRPr="00936216">
                <w:rPr>
                  <w:rStyle w:val="Hyperlink"/>
                  <w:rFonts w:asciiTheme="minorHAnsi" w:hAnsiTheme="minorHAnsi" w:cstheme="minorHAnsi"/>
                  <w:sz w:val="20"/>
                </w:rPr>
                <w:t>C19/145</w:t>
              </w:r>
            </w:hyperlink>
          </w:p>
        </w:tc>
        <w:tc>
          <w:tcPr>
            <w:tcW w:w="1531" w:type="dxa"/>
            <w:noWrap/>
            <w:tcMar>
              <w:left w:w="57" w:type="dxa"/>
              <w:right w:w="57" w:type="dxa"/>
            </w:tcMar>
          </w:tcPr>
          <w:p w:rsidR="005223EB" w:rsidRPr="002B1508" w:rsidRDefault="005223EB"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rsidR="005223EB" w:rsidRPr="002B1508" w:rsidRDefault="005223EB" w:rsidP="00B6294D">
            <w:pPr>
              <w:snapToGrid w:val="0"/>
              <w:spacing w:before="8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List of participants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5223EB" w:rsidRPr="002B1508" w:rsidRDefault="005223EB" w:rsidP="00B6294D">
            <w:pPr>
              <w:snapToGrid w:val="0"/>
              <w:spacing w:before="80" w:after="80"/>
              <w:jc w:val="center"/>
              <w:rPr>
                <w:rFonts w:asciiTheme="minorHAnsi" w:hAnsiTheme="minorHAnsi" w:cstheme="minorHAnsi"/>
                <w:sz w:val="20"/>
              </w:rPr>
            </w:pPr>
            <w:r w:rsidRPr="002B1508">
              <w:rPr>
                <w:rFonts w:asciiTheme="minorHAnsi" w:hAnsiTheme="minorHAnsi" w:cstheme="minorHAnsi"/>
                <w:sz w:val="20"/>
              </w:rPr>
              <w:t>-</w:t>
            </w:r>
          </w:p>
        </w:tc>
      </w:tr>
      <w:tr w:rsidR="005223EB" w:rsidRPr="002B1508" w:rsidTr="00C2487B">
        <w:tc>
          <w:tcPr>
            <w:tcW w:w="1191" w:type="dxa"/>
            <w:shd w:val="clear" w:color="auto" w:fill="auto"/>
            <w:noWrap/>
          </w:tcPr>
          <w:p w:rsidR="005223EB" w:rsidRPr="002B1508" w:rsidRDefault="00DF2268" w:rsidP="00B6294D">
            <w:pPr>
              <w:snapToGrid w:val="0"/>
              <w:spacing w:before="80" w:after="80"/>
              <w:jc w:val="center"/>
              <w:rPr>
                <w:rFonts w:asciiTheme="minorHAnsi" w:hAnsiTheme="minorHAnsi" w:cstheme="minorHAnsi"/>
                <w:sz w:val="20"/>
              </w:rPr>
            </w:pPr>
            <w:hyperlink r:id="rId168" w:history="1">
              <w:r w:rsidR="00936216" w:rsidRPr="00936216">
                <w:rPr>
                  <w:rStyle w:val="Hyperlink"/>
                  <w:rFonts w:asciiTheme="minorHAnsi" w:hAnsiTheme="minorHAnsi" w:cstheme="minorHAnsi"/>
                  <w:sz w:val="20"/>
                </w:rPr>
                <w:t>C19/146</w:t>
              </w:r>
            </w:hyperlink>
          </w:p>
        </w:tc>
        <w:tc>
          <w:tcPr>
            <w:tcW w:w="1531" w:type="dxa"/>
            <w:noWrap/>
            <w:tcMar>
              <w:left w:w="57" w:type="dxa"/>
              <w:right w:w="57" w:type="dxa"/>
            </w:tcMar>
          </w:tcPr>
          <w:p w:rsidR="005223EB" w:rsidRPr="002B1508" w:rsidRDefault="005223EB" w:rsidP="00B6294D">
            <w:pPr>
              <w:snapToGrid w:val="0"/>
              <w:spacing w:before="8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rsidR="005223EB" w:rsidRPr="002B1508" w:rsidRDefault="005223EB" w:rsidP="00B6294D">
            <w:pPr>
              <w:snapToGrid w:val="0"/>
              <w:spacing w:before="8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Final list of documents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5223EB" w:rsidRPr="002B1508" w:rsidRDefault="005223EB" w:rsidP="00B6294D">
            <w:pPr>
              <w:snapToGrid w:val="0"/>
              <w:spacing w:before="80" w:after="80"/>
              <w:jc w:val="center"/>
              <w:rPr>
                <w:rFonts w:asciiTheme="minorHAnsi" w:hAnsiTheme="minorHAnsi" w:cstheme="minorHAnsi"/>
                <w:sz w:val="20"/>
              </w:rPr>
            </w:pPr>
            <w:r w:rsidRPr="002B1508">
              <w:rPr>
                <w:rFonts w:asciiTheme="minorHAnsi" w:hAnsiTheme="minorHAnsi" w:cstheme="minorHAnsi"/>
                <w:sz w:val="20"/>
              </w:rPr>
              <w:t>-</w:t>
            </w:r>
          </w:p>
        </w:tc>
      </w:tr>
    </w:tbl>
    <w:p w:rsidR="00264425" w:rsidRPr="002A2188" w:rsidRDefault="0017042D" w:rsidP="0017042D">
      <w:pPr>
        <w:spacing w:before="840"/>
        <w:jc w:val="center"/>
        <w:rPr>
          <w:lang w:val="en-US"/>
        </w:rPr>
      </w:pPr>
      <w:r>
        <w:rPr>
          <w:lang w:val="en-US"/>
        </w:rPr>
        <w:t>_____________</w:t>
      </w:r>
    </w:p>
    <w:sectPr w:rsidR="00264425" w:rsidRPr="002A2188" w:rsidSect="004D1851">
      <w:headerReference w:type="default" r:id="rId169"/>
      <w:footerReference w:type="default" r:id="rId170"/>
      <w:footerReference w:type="first" r:id="rId17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2174" w:rsidRDefault="00022174">
      <w:r>
        <w:separator/>
      </w:r>
    </w:p>
  </w:endnote>
  <w:endnote w:type="continuationSeparator" w:id="0">
    <w:p w:rsidR="00022174" w:rsidRDefault="00022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174" w:rsidRPr="005B4E39" w:rsidRDefault="00B6294D">
    <w:pPr>
      <w:pStyle w:val="Footer"/>
      <w:rPr>
        <w:color w:val="D9D9D9" w:themeColor="background1" w:themeShade="D9"/>
      </w:rPr>
    </w:pPr>
    <w:r w:rsidRPr="005B4E39">
      <w:rPr>
        <w:color w:val="D9D9D9" w:themeColor="background1" w:themeShade="D9"/>
      </w:rPr>
      <w:fldChar w:fldCharType="begin"/>
    </w:r>
    <w:r w:rsidRPr="005B4E39">
      <w:rPr>
        <w:color w:val="D9D9D9" w:themeColor="background1" w:themeShade="D9"/>
      </w:rPr>
      <w:instrText xml:space="preserve"> FILENAME \p  \* MERGEFORMAT </w:instrText>
    </w:r>
    <w:r w:rsidRPr="005B4E39">
      <w:rPr>
        <w:color w:val="D9D9D9" w:themeColor="background1" w:themeShade="D9"/>
      </w:rPr>
      <w:fldChar w:fldCharType="separate"/>
    </w:r>
    <w:r w:rsidR="00022174" w:rsidRPr="005B4E39">
      <w:rPr>
        <w:color w:val="D9D9D9" w:themeColor="background1" w:themeShade="D9"/>
      </w:rPr>
      <w:t>Document4</w:t>
    </w:r>
    <w:r w:rsidRPr="005B4E39">
      <w:rPr>
        <w:color w:val="D9D9D9" w:themeColor="background1" w:themeShade="D9"/>
      </w:rPr>
      <w:fldChar w:fldCharType="end"/>
    </w:r>
    <w:r w:rsidR="00022174" w:rsidRPr="005B4E39">
      <w:rPr>
        <w:color w:val="D9D9D9" w:themeColor="background1" w:themeShade="D9"/>
      </w:rPr>
      <w:tab/>
    </w:r>
    <w:r w:rsidR="00022174" w:rsidRPr="005B4E39">
      <w:rPr>
        <w:color w:val="D9D9D9" w:themeColor="background1" w:themeShade="D9"/>
      </w:rPr>
      <w:fldChar w:fldCharType="begin"/>
    </w:r>
    <w:r w:rsidR="00022174" w:rsidRPr="005B4E39">
      <w:rPr>
        <w:color w:val="D9D9D9" w:themeColor="background1" w:themeShade="D9"/>
      </w:rPr>
      <w:instrText xml:space="preserve"> SAVEDATE \@ DD.MM.YY </w:instrText>
    </w:r>
    <w:r w:rsidR="00022174" w:rsidRPr="005B4E39">
      <w:rPr>
        <w:color w:val="D9D9D9" w:themeColor="background1" w:themeShade="D9"/>
      </w:rPr>
      <w:fldChar w:fldCharType="separate"/>
    </w:r>
    <w:r w:rsidR="00DF2268">
      <w:rPr>
        <w:color w:val="D9D9D9" w:themeColor="background1" w:themeShade="D9"/>
      </w:rPr>
      <w:t>13.08.19</w:t>
    </w:r>
    <w:r w:rsidR="00022174" w:rsidRPr="005B4E39">
      <w:rPr>
        <w:color w:val="D9D9D9" w:themeColor="background1" w:themeShade="D9"/>
      </w:rPr>
      <w:fldChar w:fldCharType="end"/>
    </w:r>
    <w:r w:rsidR="00022174" w:rsidRPr="005B4E39">
      <w:rPr>
        <w:color w:val="D9D9D9" w:themeColor="background1" w:themeShade="D9"/>
      </w:rPr>
      <w:tab/>
    </w:r>
    <w:r w:rsidR="00022174" w:rsidRPr="005B4E39">
      <w:rPr>
        <w:color w:val="D9D9D9" w:themeColor="background1" w:themeShade="D9"/>
      </w:rPr>
      <w:fldChar w:fldCharType="begin"/>
    </w:r>
    <w:r w:rsidR="00022174" w:rsidRPr="005B4E39">
      <w:rPr>
        <w:color w:val="D9D9D9" w:themeColor="background1" w:themeShade="D9"/>
      </w:rPr>
      <w:instrText xml:space="preserve"> PRINTDATE \@ DD.MM.YY </w:instrText>
    </w:r>
    <w:r w:rsidR="00022174" w:rsidRPr="005B4E39">
      <w:rPr>
        <w:color w:val="D9D9D9" w:themeColor="background1" w:themeShade="D9"/>
      </w:rPr>
      <w:fldChar w:fldCharType="separate"/>
    </w:r>
    <w:r w:rsidR="00022174" w:rsidRPr="005B4E39">
      <w:rPr>
        <w:color w:val="D9D9D9" w:themeColor="background1" w:themeShade="D9"/>
      </w:rPr>
      <w:t>18.07.00</w:t>
    </w:r>
    <w:r w:rsidR="00022174" w:rsidRPr="005B4E39">
      <w:rPr>
        <w:color w:val="D9D9D9" w:themeColor="background1" w:themeShade="D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174" w:rsidRDefault="00022174">
    <w:pPr>
      <w:spacing w:after="120"/>
      <w:jc w:val="center"/>
    </w:pPr>
    <w:r>
      <w:t xml:space="preserve">• </w:t>
    </w:r>
    <w:hyperlink r:id="rId1" w:history="1">
      <w:r>
        <w:rPr>
          <w:rStyle w:val="Hyperlink"/>
        </w:rPr>
        <w:t>http://www.itu.int/council</w:t>
      </w:r>
    </w:hyperlink>
    <w:r>
      <w:t xml:space="preserve"> •</w:t>
    </w:r>
  </w:p>
  <w:p w:rsidR="00022174" w:rsidRPr="005B4E39" w:rsidRDefault="00B6294D">
    <w:pPr>
      <w:pStyle w:val="Footer"/>
      <w:rPr>
        <w:color w:val="D9D9D9" w:themeColor="background1" w:themeShade="D9"/>
      </w:rPr>
    </w:pPr>
    <w:r w:rsidRPr="005B4E39">
      <w:rPr>
        <w:color w:val="D9D9D9" w:themeColor="background1" w:themeShade="D9"/>
      </w:rPr>
      <w:fldChar w:fldCharType="begin"/>
    </w:r>
    <w:r w:rsidRPr="005B4E39">
      <w:rPr>
        <w:color w:val="D9D9D9" w:themeColor="background1" w:themeShade="D9"/>
      </w:rPr>
      <w:instrText xml:space="preserve"> FILENAME \p  \* MERGEFORMAT </w:instrText>
    </w:r>
    <w:r w:rsidRPr="005B4E39">
      <w:rPr>
        <w:color w:val="D9D9D9" w:themeColor="background1" w:themeShade="D9"/>
      </w:rPr>
      <w:fldChar w:fldCharType="separate"/>
    </w:r>
    <w:r w:rsidR="00022174" w:rsidRPr="005B4E39">
      <w:rPr>
        <w:color w:val="D9D9D9" w:themeColor="background1" w:themeShade="D9"/>
      </w:rPr>
      <w:t>Document4</w:t>
    </w:r>
    <w:r w:rsidRPr="005B4E39">
      <w:rPr>
        <w:color w:val="D9D9D9" w:themeColor="background1" w:themeShade="D9"/>
      </w:rPr>
      <w:fldChar w:fldCharType="end"/>
    </w:r>
    <w:r w:rsidR="00022174" w:rsidRPr="005B4E39">
      <w:rPr>
        <w:color w:val="D9D9D9" w:themeColor="background1" w:themeShade="D9"/>
      </w:rPr>
      <w:tab/>
    </w:r>
    <w:r w:rsidR="00022174" w:rsidRPr="005B4E39">
      <w:rPr>
        <w:color w:val="D9D9D9" w:themeColor="background1" w:themeShade="D9"/>
      </w:rPr>
      <w:fldChar w:fldCharType="begin"/>
    </w:r>
    <w:r w:rsidR="00022174" w:rsidRPr="005B4E39">
      <w:rPr>
        <w:color w:val="D9D9D9" w:themeColor="background1" w:themeShade="D9"/>
      </w:rPr>
      <w:instrText xml:space="preserve"> SAVEDATE \@ DD.MM.YY </w:instrText>
    </w:r>
    <w:r w:rsidR="00022174" w:rsidRPr="005B4E39">
      <w:rPr>
        <w:color w:val="D9D9D9" w:themeColor="background1" w:themeShade="D9"/>
      </w:rPr>
      <w:fldChar w:fldCharType="separate"/>
    </w:r>
    <w:r w:rsidR="00DF2268">
      <w:rPr>
        <w:color w:val="D9D9D9" w:themeColor="background1" w:themeShade="D9"/>
      </w:rPr>
      <w:t>13.08.19</w:t>
    </w:r>
    <w:r w:rsidR="00022174" w:rsidRPr="005B4E39">
      <w:rPr>
        <w:color w:val="D9D9D9" w:themeColor="background1" w:themeShade="D9"/>
      </w:rPr>
      <w:fldChar w:fldCharType="end"/>
    </w:r>
    <w:r w:rsidR="00022174" w:rsidRPr="005B4E39">
      <w:rPr>
        <w:color w:val="D9D9D9" w:themeColor="background1" w:themeShade="D9"/>
      </w:rPr>
      <w:tab/>
    </w:r>
    <w:r w:rsidR="00022174" w:rsidRPr="005B4E39">
      <w:rPr>
        <w:color w:val="D9D9D9" w:themeColor="background1" w:themeShade="D9"/>
      </w:rPr>
      <w:fldChar w:fldCharType="begin"/>
    </w:r>
    <w:r w:rsidR="00022174" w:rsidRPr="005B4E39">
      <w:rPr>
        <w:color w:val="D9D9D9" w:themeColor="background1" w:themeShade="D9"/>
      </w:rPr>
      <w:instrText xml:space="preserve"> PRINTDATE \@ DD.MM.YY </w:instrText>
    </w:r>
    <w:r w:rsidR="00022174" w:rsidRPr="005B4E39">
      <w:rPr>
        <w:color w:val="D9D9D9" w:themeColor="background1" w:themeShade="D9"/>
      </w:rPr>
      <w:fldChar w:fldCharType="separate"/>
    </w:r>
    <w:r w:rsidR="00022174" w:rsidRPr="005B4E39">
      <w:rPr>
        <w:color w:val="D9D9D9" w:themeColor="background1" w:themeShade="D9"/>
      </w:rPr>
      <w:t>18.07.00</w:t>
    </w:r>
    <w:r w:rsidR="00022174" w:rsidRPr="005B4E39">
      <w:rPr>
        <w:color w:val="D9D9D9" w:themeColor="background1" w:themeShade="D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2174" w:rsidRDefault="00022174">
      <w:r>
        <w:t>____________________</w:t>
      </w:r>
    </w:p>
  </w:footnote>
  <w:footnote w:type="continuationSeparator" w:id="0">
    <w:p w:rsidR="00022174" w:rsidRDefault="000221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174" w:rsidRDefault="00022174" w:rsidP="00CE433C">
    <w:pPr>
      <w:pStyle w:val="Header"/>
    </w:pPr>
    <w:r>
      <w:fldChar w:fldCharType="begin"/>
    </w:r>
    <w:r>
      <w:instrText>PAGE</w:instrText>
    </w:r>
    <w:r>
      <w:fldChar w:fldCharType="separate"/>
    </w:r>
    <w:r w:rsidR="00DF2268">
      <w:rPr>
        <w:noProof/>
      </w:rPr>
      <w:t>10</w:t>
    </w:r>
    <w:r>
      <w:rPr>
        <w:noProof/>
      </w:rPr>
      <w:fldChar w:fldCharType="end"/>
    </w:r>
  </w:p>
  <w:p w:rsidR="00022174" w:rsidRPr="00623AE3" w:rsidRDefault="00022174" w:rsidP="005B4E39">
    <w:pPr>
      <w:pStyle w:val="Header"/>
      <w:rPr>
        <w:bCs/>
      </w:rPr>
    </w:pPr>
    <w:r w:rsidRPr="00623AE3">
      <w:rPr>
        <w:bCs/>
      </w:rPr>
      <w:t>C1</w:t>
    </w:r>
    <w:r>
      <w:rPr>
        <w:bCs/>
      </w:rPr>
      <w:t>9</w:t>
    </w:r>
    <w:r w:rsidRPr="00623AE3">
      <w:rPr>
        <w:bCs/>
      </w:rPr>
      <w:t>/</w:t>
    </w:r>
    <w:r w:rsidR="005B4E39">
      <w:rPr>
        <w:bCs/>
      </w:rPr>
      <w:t>146</w:t>
    </w:r>
    <w:r w:rsidRPr="00623AE3">
      <w:rPr>
        <w:bC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203EC0"/>
    <w:multiLevelType w:val="hybridMultilevel"/>
    <w:tmpl w:val="1D0A83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C6796C"/>
    <w:multiLevelType w:val="hybridMultilevel"/>
    <w:tmpl w:val="E270981C"/>
    <w:lvl w:ilvl="0" w:tplc="F84AD526">
      <w:start w:val="1"/>
      <w:numFmt w:val="upperLetter"/>
      <w:lvlText w:val="%1."/>
      <w:lvlJc w:val="left"/>
      <w:pPr>
        <w:ind w:left="360" w:hanging="360"/>
      </w:pPr>
      <w:rPr>
        <w:rFonts w:hint="default"/>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E891B9A"/>
    <w:multiLevelType w:val="hybridMultilevel"/>
    <w:tmpl w:val="B2EE0BF0"/>
    <w:lvl w:ilvl="0" w:tplc="38EC448A">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A52"/>
    <w:rsid w:val="000210D4"/>
    <w:rsid w:val="00022174"/>
    <w:rsid w:val="00046A5A"/>
    <w:rsid w:val="00063016"/>
    <w:rsid w:val="00066795"/>
    <w:rsid w:val="000713A3"/>
    <w:rsid w:val="00076AF6"/>
    <w:rsid w:val="00085CF2"/>
    <w:rsid w:val="00092001"/>
    <w:rsid w:val="00094AD0"/>
    <w:rsid w:val="000B1705"/>
    <w:rsid w:val="000D75B2"/>
    <w:rsid w:val="000F7042"/>
    <w:rsid w:val="001121F5"/>
    <w:rsid w:val="001400DC"/>
    <w:rsid w:val="00140CE1"/>
    <w:rsid w:val="0017042D"/>
    <w:rsid w:val="0017539C"/>
    <w:rsid w:val="00175AC2"/>
    <w:rsid w:val="0017609F"/>
    <w:rsid w:val="001C628E"/>
    <w:rsid w:val="001E0F7B"/>
    <w:rsid w:val="001F3DCA"/>
    <w:rsid w:val="002119FD"/>
    <w:rsid w:val="002130E0"/>
    <w:rsid w:val="00264425"/>
    <w:rsid w:val="00265875"/>
    <w:rsid w:val="0027303B"/>
    <w:rsid w:val="0028109B"/>
    <w:rsid w:val="002A2188"/>
    <w:rsid w:val="002B1508"/>
    <w:rsid w:val="002B1F58"/>
    <w:rsid w:val="002C1C7A"/>
    <w:rsid w:val="0030160F"/>
    <w:rsid w:val="00322D0D"/>
    <w:rsid w:val="003942D4"/>
    <w:rsid w:val="003958A8"/>
    <w:rsid w:val="003A429B"/>
    <w:rsid w:val="003C2533"/>
    <w:rsid w:val="0040435A"/>
    <w:rsid w:val="00416A24"/>
    <w:rsid w:val="00431D9E"/>
    <w:rsid w:val="00433CE8"/>
    <w:rsid w:val="00434A5C"/>
    <w:rsid w:val="004544D9"/>
    <w:rsid w:val="00490E72"/>
    <w:rsid w:val="00491157"/>
    <w:rsid w:val="004921C8"/>
    <w:rsid w:val="004D1851"/>
    <w:rsid w:val="004D599D"/>
    <w:rsid w:val="004E2EA5"/>
    <w:rsid w:val="004E3AEB"/>
    <w:rsid w:val="004E3D59"/>
    <w:rsid w:val="0050223C"/>
    <w:rsid w:val="005223EB"/>
    <w:rsid w:val="005243FF"/>
    <w:rsid w:val="00547BD2"/>
    <w:rsid w:val="00564FBC"/>
    <w:rsid w:val="00582442"/>
    <w:rsid w:val="005B4E39"/>
    <w:rsid w:val="005F3269"/>
    <w:rsid w:val="00611086"/>
    <w:rsid w:val="00621C9A"/>
    <w:rsid w:val="00623AE3"/>
    <w:rsid w:val="0064737F"/>
    <w:rsid w:val="006535F1"/>
    <w:rsid w:val="0065557D"/>
    <w:rsid w:val="00662984"/>
    <w:rsid w:val="006716BB"/>
    <w:rsid w:val="006B6680"/>
    <w:rsid w:val="006B6DCC"/>
    <w:rsid w:val="006C0918"/>
    <w:rsid w:val="00702DEF"/>
    <w:rsid w:val="00706861"/>
    <w:rsid w:val="0075051B"/>
    <w:rsid w:val="00793188"/>
    <w:rsid w:val="00794D34"/>
    <w:rsid w:val="007D2A52"/>
    <w:rsid w:val="008012AC"/>
    <w:rsid w:val="00813E5E"/>
    <w:rsid w:val="0083581B"/>
    <w:rsid w:val="00850734"/>
    <w:rsid w:val="00853485"/>
    <w:rsid w:val="00864AFF"/>
    <w:rsid w:val="008B18D2"/>
    <w:rsid w:val="008B2A1A"/>
    <w:rsid w:val="008B4A6A"/>
    <w:rsid w:val="008C7E27"/>
    <w:rsid w:val="009173EF"/>
    <w:rsid w:val="00932906"/>
    <w:rsid w:val="00936216"/>
    <w:rsid w:val="00961B0B"/>
    <w:rsid w:val="009B38C3"/>
    <w:rsid w:val="009E17BD"/>
    <w:rsid w:val="009E485A"/>
    <w:rsid w:val="00A02D6D"/>
    <w:rsid w:val="00A04CEC"/>
    <w:rsid w:val="00A27F92"/>
    <w:rsid w:val="00A32257"/>
    <w:rsid w:val="00A36D20"/>
    <w:rsid w:val="00A55622"/>
    <w:rsid w:val="00A70862"/>
    <w:rsid w:val="00A83502"/>
    <w:rsid w:val="00A9280C"/>
    <w:rsid w:val="00A94E79"/>
    <w:rsid w:val="00AB0CA8"/>
    <w:rsid w:val="00AC388E"/>
    <w:rsid w:val="00AD15B3"/>
    <w:rsid w:val="00AF6E49"/>
    <w:rsid w:val="00B04A67"/>
    <w:rsid w:val="00B0583C"/>
    <w:rsid w:val="00B40A81"/>
    <w:rsid w:val="00B44910"/>
    <w:rsid w:val="00B6294D"/>
    <w:rsid w:val="00B72267"/>
    <w:rsid w:val="00B76EB6"/>
    <w:rsid w:val="00B7737B"/>
    <w:rsid w:val="00B824C8"/>
    <w:rsid w:val="00BC251A"/>
    <w:rsid w:val="00BD032B"/>
    <w:rsid w:val="00BE2640"/>
    <w:rsid w:val="00C01189"/>
    <w:rsid w:val="00C2487B"/>
    <w:rsid w:val="00C374DE"/>
    <w:rsid w:val="00C47AD4"/>
    <w:rsid w:val="00C52D81"/>
    <w:rsid w:val="00C55198"/>
    <w:rsid w:val="00CA6393"/>
    <w:rsid w:val="00CB18FF"/>
    <w:rsid w:val="00CD0C08"/>
    <w:rsid w:val="00CE03FB"/>
    <w:rsid w:val="00CE433C"/>
    <w:rsid w:val="00CF33F3"/>
    <w:rsid w:val="00D06183"/>
    <w:rsid w:val="00D22C42"/>
    <w:rsid w:val="00D65041"/>
    <w:rsid w:val="00DB384B"/>
    <w:rsid w:val="00DC2E1D"/>
    <w:rsid w:val="00DF2268"/>
    <w:rsid w:val="00DF76AB"/>
    <w:rsid w:val="00E10E80"/>
    <w:rsid w:val="00E124F0"/>
    <w:rsid w:val="00E14B8B"/>
    <w:rsid w:val="00E60F04"/>
    <w:rsid w:val="00E854E4"/>
    <w:rsid w:val="00E915F3"/>
    <w:rsid w:val="00EB0D6F"/>
    <w:rsid w:val="00EB2232"/>
    <w:rsid w:val="00EC5337"/>
    <w:rsid w:val="00F2150A"/>
    <w:rsid w:val="00F231D8"/>
    <w:rsid w:val="00F3258E"/>
    <w:rsid w:val="00F46C5F"/>
    <w:rsid w:val="00F94A63"/>
    <w:rsid w:val="00F9671F"/>
    <w:rsid w:val="00FA1C28"/>
    <w:rsid w:val="00FB1279"/>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6ABE08CC-082F-4C5C-B9ED-622DFE1B4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uiPriority w:val="9"/>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link w:val="FooterChar"/>
    <w:uiPriority w:val="99"/>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qFormat/>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customStyle="1" w:styleId="docnoted">
    <w:name w:val="docnoted"/>
    <w:basedOn w:val="Normal"/>
    <w:next w:val="Head"/>
    <w:rsid w:val="000713A3"/>
    <w:pPr>
      <w:pBdr>
        <w:top w:val="single" w:sz="6" w:space="0" w:color="auto"/>
        <w:left w:val="single" w:sz="6" w:space="0" w:color="auto"/>
        <w:bottom w:val="single" w:sz="6" w:space="0" w:color="auto"/>
        <w:right w:val="single" w:sz="6" w:space="0" w:color="auto"/>
      </w:pBdr>
      <w:shd w:val="pct10" w:color="auto" w:fill="auto"/>
      <w:tabs>
        <w:tab w:val="clear" w:pos="567"/>
        <w:tab w:val="clear" w:pos="1134"/>
        <w:tab w:val="clear" w:pos="1701"/>
        <w:tab w:val="clear" w:pos="2268"/>
        <w:tab w:val="clear" w:pos="2835"/>
        <w:tab w:val="left" w:pos="794"/>
        <w:tab w:val="left" w:pos="1191"/>
        <w:tab w:val="left" w:pos="1588"/>
        <w:tab w:val="left" w:pos="1985"/>
      </w:tabs>
      <w:ind w:right="91"/>
    </w:pPr>
    <w:rPr>
      <w:rFonts w:ascii="Times New Roman" w:hAnsi="Times New Roman"/>
      <w:sz w:val="20"/>
    </w:rPr>
  </w:style>
  <w:style w:type="character" w:styleId="EndnoteReference">
    <w:name w:val="endnote reference"/>
    <w:basedOn w:val="DefaultParagraphFont"/>
    <w:rsid w:val="000713A3"/>
    <w:rPr>
      <w:vertAlign w:val="superscript"/>
    </w:rPr>
  </w:style>
  <w:style w:type="paragraph" w:customStyle="1" w:styleId="firstfooter0">
    <w:name w:val="firstfooter"/>
    <w:basedOn w:val="Normal"/>
    <w:rsid w:val="000713A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character" w:customStyle="1" w:styleId="Heading1Char">
    <w:name w:val="Heading 1 Char"/>
    <w:basedOn w:val="DefaultParagraphFont"/>
    <w:link w:val="Heading1"/>
    <w:uiPriority w:val="9"/>
    <w:rsid w:val="000713A3"/>
    <w:rPr>
      <w:rFonts w:ascii="Calibri" w:hAnsi="Calibri"/>
      <w:b/>
      <w:sz w:val="28"/>
      <w:lang w:val="en-GB" w:eastAsia="en-US"/>
    </w:rPr>
  </w:style>
  <w:style w:type="character" w:customStyle="1" w:styleId="FooterChar">
    <w:name w:val="Footer Char"/>
    <w:basedOn w:val="DefaultParagraphFont"/>
    <w:link w:val="Footer"/>
    <w:uiPriority w:val="99"/>
    <w:rsid w:val="000713A3"/>
    <w:rPr>
      <w:rFonts w:ascii="Calibri" w:hAnsi="Calibri"/>
      <w:caps/>
      <w:noProof/>
      <w:sz w:val="16"/>
      <w:lang w:val="en-GB" w:eastAsia="en-US"/>
    </w:rPr>
  </w:style>
  <w:style w:type="paragraph" w:styleId="ListParagraph">
    <w:name w:val="List Paragraph"/>
    <w:basedOn w:val="Normal"/>
    <w:uiPriority w:val="34"/>
    <w:qFormat/>
    <w:rsid w:val="000713A3"/>
    <w:pPr>
      <w:ind w:left="720"/>
    </w:pPr>
  </w:style>
  <w:style w:type="table" w:styleId="TableGrid">
    <w:name w:val="Table Grid"/>
    <w:basedOn w:val="TableNormal"/>
    <w:rsid w:val="00071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713A3"/>
    <w:pPr>
      <w:tabs>
        <w:tab w:val="clear" w:pos="567"/>
        <w:tab w:val="clear" w:pos="1134"/>
        <w:tab w:val="clear" w:pos="1701"/>
        <w:tab w:val="clear" w:pos="2268"/>
        <w:tab w:val="clear" w:pos="2835"/>
        <w:tab w:val="left" w:pos="794"/>
        <w:tab w:val="left" w:pos="1191"/>
        <w:tab w:val="left" w:pos="1588"/>
        <w:tab w:val="left" w:pos="1985"/>
      </w:tabs>
      <w:spacing w:before="0"/>
    </w:pPr>
    <w:rPr>
      <w:rFonts w:ascii="Tahoma" w:hAnsi="Tahoma" w:cs="Tahoma"/>
      <w:sz w:val="16"/>
      <w:szCs w:val="16"/>
    </w:rPr>
  </w:style>
  <w:style w:type="character" w:customStyle="1" w:styleId="BalloonTextChar">
    <w:name w:val="Balloon Text Char"/>
    <w:basedOn w:val="DefaultParagraphFont"/>
    <w:link w:val="BalloonText"/>
    <w:rsid w:val="000713A3"/>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S19-CL-C-0002/en" TargetMode="External"/><Relationship Id="rId117" Type="http://schemas.openxmlformats.org/officeDocument/2006/relationships/hyperlink" Target="https://www.itu.int/md/S19-CL-C-0095/en" TargetMode="External"/><Relationship Id="rId21" Type="http://schemas.openxmlformats.org/officeDocument/2006/relationships/hyperlink" Target="https://www.itu.int/md/S19-CL-C-0117/en" TargetMode="External"/><Relationship Id="rId42" Type="http://schemas.openxmlformats.org/officeDocument/2006/relationships/hyperlink" Target="https://www.itu.int/md/S19-CL-C-0018/en" TargetMode="External"/><Relationship Id="rId47" Type="http://schemas.openxmlformats.org/officeDocument/2006/relationships/hyperlink" Target="https://www.itu.int/md/S19-CL-C-0023/en" TargetMode="External"/><Relationship Id="rId63" Type="http://schemas.openxmlformats.org/officeDocument/2006/relationships/hyperlink" Target="https://www.itu.int/md/S19-CL-C-0040/en" TargetMode="External"/><Relationship Id="rId68" Type="http://schemas.openxmlformats.org/officeDocument/2006/relationships/hyperlink" Target="https://www.itu.int/md/S19-CL-C-0045/en" TargetMode="External"/><Relationship Id="rId84" Type="http://schemas.openxmlformats.org/officeDocument/2006/relationships/hyperlink" Target="https://www.itu.int/md/S19-CL-C-0061/en" TargetMode="External"/><Relationship Id="rId89" Type="http://schemas.openxmlformats.org/officeDocument/2006/relationships/hyperlink" Target="https://www.itu.int/md/S19-CL-C-0066/en" TargetMode="External"/><Relationship Id="rId112" Type="http://schemas.openxmlformats.org/officeDocument/2006/relationships/hyperlink" Target="https://www.itu.int/md/S19-CL-C-0090/en" TargetMode="External"/><Relationship Id="rId133" Type="http://schemas.openxmlformats.org/officeDocument/2006/relationships/hyperlink" Target="https://www.itu.int/md/S19-CL-C-0111/en" TargetMode="External"/><Relationship Id="rId138" Type="http://schemas.openxmlformats.org/officeDocument/2006/relationships/hyperlink" Target="https://www.itu.int/md/S19-CL-C-0116/en" TargetMode="External"/><Relationship Id="rId154" Type="http://schemas.openxmlformats.org/officeDocument/2006/relationships/hyperlink" Target="https://www.itu.int/md/S19-CL-C-0132/en" TargetMode="External"/><Relationship Id="rId159" Type="http://schemas.openxmlformats.org/officeDocument/2006/relationships/hyperlink" Target="https://www.itu.int/md/S19-CL-C-0137/en" TargetMode="External"/><Relationship Id="rId170" Type="http://schemas.openxmlformats.org/officeDocument/2006/relationships/footer" Target="footer1.xml"/><Relationship Id="rId16" Type="http://schemas.openxmlformats.org/officeDocument/2006/relationships/hyperlink" Target="https://www.itu.int/md/S19-CL-C-0112/en" TargetMode="External"/><Relationship Id="rId107" Type="http://schemas.openxmlformats.org/officeDocument/2006/relationships/hyperlink" Target="https://www.itu.int/md/S19-CL-C-0085/en" TargetMode="External"/><Relationship Id="rId11" Type="http://schemas.openxmlformats.org/officeDocument/2006/relationships/hyperlink" Target="https://www.itu.int/md/S19-CL-C-0109/en" TargetMode="External"/><Relationship Id="rId32" Type="http://schemas.openxmlformats.org/officeDocument/2006/relationships/hyperlink" Target="https://www.itu.int/md/S19-CL-C-0008/en" TargetMode="External"/><Relationship Id="rId37" Type="http://schemas.openxmlformats.org/officeDocument/2006/relationships/hyperlink" Target="https://www.itu.int/md/S19-CL-C-0013/en" TargetMode="External"/><Relationship Id="rId53" Type="http://schemas.openxmlformats.org/officeDocument/2006/relationships/hyperlink" Target="https://www.itu.int/md/S19-CL-C-0029/en" TargetMode="External"/><Relationship Id="rId58" Type="http://schemas.openxmlformats.org/officeDocument/2006/relationships/hyperlink" Target="https://www.itu.int/md/S19-CL-C-0035/en" TargetMode="External"/><Relationship Id="rId74" Type="http://schemas.openxmlformats.org/officeDocument/2006/relationships/hyperlink" Target="https://www.itu.int/md/S19-CL-C-0051/en" TargetMode="External"/><Relationship Id="rId79" Type="http://schemas.openxmlformats.org/officeDocument/2006/relationships/hyperlink" Target="https://www.itu.int/md/S19-CL-C-0056/en" TargetMode="External"/><Relationship Id="rId102" Type="http://schemas.openxmlformats.org/officeDocument/2006/relationships/hyperlink" Target="https://www.itu.int/md/S19-CL-C-0080/en" TargetMode="External"/><Relationship Id="rId123" Type="http://schemas.openxmlformats.org/officeDocument/2006/relationships/hyperlink" Target="https://www.itu.int/md/S19-CL-C-0101/en" TargetMode="External"/><Relationship Id="rId128" Type="http://schemas.openxmlformats.org/officeDocument/2006/relationships/hyperlink" Target="https://www.itu.int/md/S19-CL-C-0106/en" TargetMode="External"/><Relationship Id="rId144" Type="http://schemas.openxmlformats.org/officeDocument/2006/relationships/hyperlink" Target="https://www.itu.int/md/S19-CL-C-0122/en" TargetMode="External"/><Relationship Id="rId149" Type="http://schemas.openxmlformats.org/officeDocument/2006/relationships/hyperlink" Target="https://www.itu.int/md/S19-CL-C-0127/en" TargetMode="External"/><Relationship Id="rId5" Type="http://schemas.openxmlformats.org/officeDocument/2006/relationships/webSettings" Target="webSettings.xml"/><Relationship Id="rId90" Type="http://schemas.openxmlformats.org/officeDocument/2006/relationships/hyperlink" Target="https://www.itu.int/md/S19-CL-C-0067/en" TargetMode="External"/><Relationship Id="rId95" Type="http://schemas.openxmlformats.org/officeDocument/2006/relationships/hyperlink" Target="https://www.itu.int/md/S19-CL-C-0072/en" TargetMode="External"/><Relationship Id="rId160" Type="http://schemas.openxmlformats.org/officeDocument/2006/relationships/hyperlink" Target="https://www.itu.int/md/S19-CL-C-0138/en" TargetMode="External"/><Relationship Id="rId165" Type="http://schemas.openxmlformats.org/officeDocument/2006/relationships/hyperlink" Target="https://www.itu.int/md/S19-CL-C-0143/en" TargetMode="External"/><Relationship Id="rId22" Type="http://schemas.openxmlformats.org/officeDocument/2006/relationships/hyperlink" Target="https://www.itu.int/md/S19-CL-C-0118/en" TargetMode="External"/><Relationship Id="rId27" Type="http://schemas.openxmlformats.org/officeDocument/2006/relationships/hyperlink" Target="https://www.itu.int/md/S19-CL-C-0003/en" TargetMode="External"/><Relationship Id="rId43" Type="http://schemas.openxmlformats.org/officeDocument/2006/relationships/hyperlink" Target="https://www.itu.int/md/S19-CL-C-0019/en" TargetMode="External"/><Relationship Id="rId48" Type="http://schemas.openxmlformats.org/officeDocument/2006/relationships/hyperlink" Target="https://www.itu.int/md/S19-CL-C-0024/en" TargetMode="External"/><Relationship Id="rId64" Type="http://schemas.openxmlformats.org/officeDocument/2006/relationships/hyperlink" Target="https://www.itu.int/md/S19-CL-C-0041/en" TargetMode="External"/><Relationship Id="rId69" Type="http://schemas.openxmlformats.org/officeDocument/2006/relationships/hyperlink" Target="https://www.itu.int/md/S19-CL-C-0046/en" TargetMode="External"/><Relationship Id="rId113" Type="http://schemas.openxmlformats.org/officeDocument/2006/relationships/hyperlink" Target="https://www.itu.int/md/S19-CL-C-0091/en" TargetMode="External"/><Relationship Id="rId118" Type="http://schemas.openxmlformats.org/officeDocument/2006/relationships/hyperlink" Target="https://www.itu.int/md/S19-CL-C-0096/en" TargetMode="External"/><Relationship Id="rId134" Type="http://schemas.openxmlformats.org/officeDocument/2006/relationships/hyperlink" Target="https://www.itu.int/md/S19-CL-C-0112/en" TargetMode="External"/><Relationship Id="rId139" Type="http://schemas.openxmlformats.org/officeDocument/2006/relationships/hyperlink" Target="https://www.itu.int/md/S19-CL-C-0117/en" TargetMode="External"/><Relationship Id="rId80" Type="http://schemas.openxmlformats.org/officeDocument/2006/relationships/hyperlink" Target="https://www.itu.int/md/S19-CL-C-0057/en" TargetMode="External"/><Relationship Id="rId85" Type="http://schemas.openxmlformats.org/officeDocument/2006/relationships/hyperlink" Target="https://www.itu.int/md/S19-CL-C-0062/en" TargetMode="External"/><Relationship Id="rId150" Type="http://schemas.openxmlformats.org/officeDocument/2006/relationships/hyperlink" Target="https://www.itu.int/md/S19-CL-C-0128/en" TargetMode="External"/><Relationship Id="rId155" Type="http://schemas.openxmlformats.org/officeDocument/2006/relationships/hyperlink" Target="https://www.itu.int/md/S19-CL-C-0133/en" TargetMode="External"/><Relationship Id="rId171" Type="http://schemas.openxmlformats.org/officeDocument/2006/relationships/footer" Target="footer2.xml"/><Relationship Id="rId12" Type="http://schemas.openxmlformats.org/officeDocument/2006/relationships/hyperlink" Target="https://www.itu.int/md/S19-CL-C-0144/en" TargetMode="External"/><Relationship Id="rId17" Type="http://schemas.openxmlformats.org/officeDocument/2006/relationships/hyperlink" Target="https://www.itu.int/md/S19-CL-C-0113/en" TargetMode="External"/><Relationship Id="rId33" Type="http://schemas.openxmlformats.org/officeDocument/2006/relationships/hyperlink" Target="https://www.itu.int/md/S19-CL-C-0009/en" TargetMode="External"/><Relationship Id="rId38" Type="http://schemas.openxmlformats.org/officeDocument/2006/relationships/hyperlink" Target="https://www.itu.int/md/S19-CL-C-0014/en" TargetMode="External"/><Relationship Id="rId59" Type="http://schemas.openxmlformats.org/officeDocument/2006/relationships/hyperlink" Target="https://www.itu.int/md/S19-CL-C-0036/en" TargetMode="External"/><Relationship Id="rId103" Type="http://schemas.openxmlformats.org/officeDocument/2006/relationships/hyperlink" Target="https://www.itu.int/md/S19-CL-C-0081/en" TargetMode="External"/><Relationship Id="rId108" Type="http://schemas.openxmlformats.org/officeDocument/2006/relationships/hyperlink" Target="https://www.itu.int/md/S19-CL-C-0086/en" TargetMode="External"/><Relationship Id="rId124" Type="http://schemas.openxmlformats.org/officeDocument/2006/relationships/hyperlink" Target="https://www.itu.int/md/S19-CL-C-0102/en" TargetMode="External"/><Relationship Id="rId129" Type="http://schemas.openxmlformats.org/officeDocument/2006/relationships/hyperlink" Target="https://www.itu.int/md/S19-CL-C-0107/en" TargetMode="External"/><Relationship Id="rId54" Type="http://schemas.openxmlformats.org/officeDocument/2006/relationships/hyperlink" Target="https://www.itu.int/md/S19-CL-C-0030/en" TargetMode="External"/><Relationship Id="rId70" Type="http://schemas.openxmlformats.org/officeDocument/2006/relationships/hyperlink" Target="https://www.itu.int/md/S19-CL-C-0047/en" TargetMode="External"/><Relationship Id="rId75" Type="http://schemas.openxmlformats.org/officeDocument/2006/relationships/hyperlink" Target="https://www.itu.int/md/S19-CL-C-0052/en" TargetMode="External"/><Relationship Id="rId91" Type="http://schemas.openxmlformats.org/officeDocument/2006/relationships/hyperlink" Target="https://www.itu.int/md/S19-CL-C-0068/en" TargetMode="External"/><Relationship Id="rId96" Type="http://schemas.openxmlformats.org/officeDocument/2006/relationships/hyperlink" Target="https://www.itu.int/md/S19-CL-C-0073/en" TargetMode="External"/><Relationship Id="rId140" Type="http://schemas.openxmlformats.org/officeDocument/2006/relationships/hyperlink" Target="https://www.itu.int/md/S19-CL-C-0118/en" TargetMode="External"/><Relationship Id="rId145" Type="http://schemas.openxmlformats.org/officeDocument/2006/relationships/hyperlink" Target="https://www.itu.int/md/S19-CL-C-0123/en" TargetMode="External"/><Relationship Id="rId161" Type="http://schemas.openxmlformats.org/officeDocument/2006/relationships/hyperlink" Target="https://www.itu.int/md/S19-CL-C-0139/en" TargetMode="External"/><Relationship Id="rId166" Type="http://schemas.openxmlformats.org/officeDocument/2006/relationships/hyperlink" Target="https://www.itu.int/md/S19-CL-C-0144/e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S19-CL-C-0111/en" TargetMode="External"/><Relationship Id="rId23" Type="http://schemas.openxmlformats.org/officeDocument/2006/relationships/hyperlink" Target="https://www.itu.int/md/S19-CL-C-0119/en" TargetMode="External"/><Relationship Id="rId28" Type="http://schemas.openxmlformats.org/officeDocument/2006/relationships/hyperlink" Target="https://www.itu.int/md/S19-CL-C-0004/en" TargetMode="External"/><Relationship Id="rId36" Type="http://schemas.openxmlformats.org/officeDocument/2006/relationships/hyperlink" Target="https://www.itu.int/md/S19-CL-C-0012/en" TargetMode="External"/><Relationship Id="rId49" Type="http://schemas.openxmlformats.org/officeDocument/2006/relationships/hyperlink" Target="https://www.itu.int/md/S19-CL-C-0025/en" TargetMode="External"/><Relationship Id="rId57" Type="http://schemas.openxmlformats.org/officeDocument/2006/relationships/hyperlink" Target="https://www.itu.int/md/S19-CL-C-0034/en" TargetMode="External"/><Relationship Id="rId106" Type="http://schemas.openxmlformats.org/officeDocument/2006/relationships/hyperlink" Target="https://www.itu.int/md/S19-CL-C-0084/en" TargetMode="External"/><Relationship Id="rId114" Type="http://schemas.openxmlformats.org/officeDocument/2006/relationships/hyperlink" Target="https://www.itu.int/md/S19-CL-C-0092/en" TargetMode="External"/><Relationship Id="rId119" Type="http://schemas.openxmlformats.org/officeDocument/2006/relationships/hyperlink" Target="https://www.itu.int/md/S19-CL-C-0097/en" TargetMode="External"/><Relationship Id="rId127" Type="http://schemas.openxmlformats.org/officeDocument/2006/relationships/hyperlink" Target="https://www.itu.int/md/S19-CL-C-0105/en" TargetMode="External"/><Relationship Id="rId10" Type="http://schemas.openxmlformats.org/officeDocument/2006/relationships/hyperlink" Target="https://www.itu.int/md/S19-CL-C-0110/en" TargetMode="External"/><Relationship Id="rId31" Type="http://schemas.openxmlformats.org/officeDocument/2006/relationships/hyperlink" Target="https://www.itu.int/md/S19-CL-C-0007/en" TargetMode="External"/><Relationship Id="rId44" Type="http://schemas.openxmlformats.org/officeDocument/2006/relationships/hyperlink" Target="https://www.itu.int/md/S19-CL-C-0020/en" TargetMode="External"/><Relationship Id="rId52" Type="http://schemas.openxmlformats.org/officeDocument/2006/relationships/hyperlink" Target="https://www.itu.int/md/S19-CL-C-0028/en" TargetMode="External"/><Relationship Id="rId60" Type="http://schemas.openxmlformats.org/officeDocument/2006/relationships/hyperlink" Target="https://www.itu.int/md/S19-CL-C-0037/en" TargetMode="External"/><Relationship Id="rId65" Type="http://schemas.openxmlformats.org/officeDocument/2006/relationships/hyperlink" Target="https://www.itu.int/md/S19-CL-C-0042/en" TargetMode="External"/><Relationship Id="rId73" Type="http://schemas.openxmlformats.org/officeDocument/2006/relationships/hyperlink" Target="https://www.itu.int/md/S19-CL-C-0050/en" TargetMode="External"/><Relationship Id="rId78" Type="http://schemas.openxmlformats.org/officeDocument/2006/relationships/hyperlink" Target="https://www.itu.int/md/S19-CL-C-0055/en" TargetMode="External"/><Relationship Id="rId81" Type="http://schemas.openxmlformats.org/officeDocument/2006/relationships/hyperlink" Target="https://www.itu.int/md/S19-CL-C-0058/en" TargetMode="External"/><Relationship Id="rId86" Type="http://schemas.openxmlformats.org/officeDocument/2006/relationships/hyperlink" Target="https://www.itu.int/md/S19-CL-C-0063/en" TargetMode="External"/><Relationship Id="rId94" Type="http://schemas.openxmlformats.org/officeDocument/2006/relationships/hyperlink" Target="https://www.itu.int/md/S19-CL-C-0071/en" TargetMode="External"/><Relationship Id="rId99" Type="http://schemas.openxmlformats.org/officeDocument/2006/relationships/hyperlink" Target="https://www.itu.int/md/S19-CL-C-0076/en" TargetMode="External"/><Relationship Id="rId101" Type="http://schemas.openxmlformats.org/officeDocument/2006/relationships/hyperlink" Target="https://www.itu.int/md/S19-CL-C-0079/en" TargetMode="External"/><Relationship Id="rId122" Type="http://schemas.openxmlformats.org/officeDocument/2006/relationships/hyperlink" Target="https://www.itu.int/md/S19-CL-C-0100/en" TargetMode="External"/><Relationship Id="rId130" Type="http://schemas.openxmlformats.org/officeDocument/2006/relationships/hyperlink" Target="https://www.itu.int/md/S19-CL-C-0108/en" TargetMode="External"/><Relationship Id="rId135" Type="http://schemas.openxmlformats.org/officeDocument/2006/relationships/hyperlink" Target="https://www.itu.int/md/S19-CL-C-0113/en" TargetMode="External"/><Relationship Id="rId143" Type="http://schemas.openxmlformats.org/officeDocument/2006/relationships/hyperlink" Target="https://www.itu.int/md/S19-CL-C-0121/en" TargetMode="External"/><Relationship Id="rId148" Type="http://schemas.openxmlformats.org/officeDocument/2006/relationships/hyperlink" Target="https://www.itu.int/md/S19-CL-C-0126/en" TargetMode="External"/><Relationship Id="rId151" Type="http://schemas.openxmlformats.org/officeDocument/2006/relationships/hyperlink" Target="https://www.itu.int/md/S19-CL-C-0129/en" TargetMode="External"/><Relationship Id="rId156" Type="http://schemas.openxmlformats.org/officeDocument/2006/relationships/hyperlink" Target="https://www.itu.int/md/S19-CL-C-0134/en" TargetMode="External"/><Relationship Id="rId164" Type="http://schemas.openxmlformats.org/officeDocument/2006/relationships/hyperlink" Target="https://www.itu.int/md/S19-CL-C-0142/en" TargetMode="External"/><Relationship Id="rId16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S19-CL-C-0001/en" TargetMode="External"/><Relationship Id="rId172" Type="http://schemas.openxmlformats.org/officeDocument/2006/relationships/fontTable" Target="fontTable.xml"/><Relationship Id="rId13" Type="http://schemas.openxmlformats.org/officeDocument/2006/relationships/hyperlink" Target="https://www.itu.int/md/S19-CL-C-0145/en" TargetMode="External"/><Relationship Id="rId18" Type="http://schemas.openxmlformats.org/officeDocument/2006/relationships/hyperlink" Target="https://www.itu.int/md/S19-CL-C-0114/en" TargetMode="External"/><Relationship Id="rId39" Type="http://schemas.openxmlformats.org/officeDocument/2006/relationships/hyperlink" Target="https://www.itu.int/md/S19-CL-C-0015/en" TargetMode="External"/><Relationship Id="rId109" Type="http://schemas.openxmlformats.org/officeDocument/2006/relationships/hyperlink" Target="https://www.itu.int/md/S19-CL-C-0087/en" TargetMode="External"/><Relationship Id="rId34" Type="http://schemas.openxmlformats.org/officeDocument/2006/relationships/hyperlink" Target="https://www.itu.int/md/S19-CL-C-0010/en" TargetMode="External"/><Relationship Id="rId50" Type="http://schemas.openxmlformats.org/officeDocument/2006/relationships/hyperlink" Target="https://www.itu.int/md/S19-CL-C-0026/en" TargetMode="External"/><Relationship Id="rId55" Type="http://schemas.openxmlformats.org/officeDocument/2006/relationships/hyperlink" Target="https://www.itu.int/md/S19-CL-C-0031/en" TargetMode="External"/><Relationship Id="rId76" Type="http://schemas.openxmlformats.org/officeDocument/2006/relationships/hyperlink" Target="https://www.itu.int/md/S19-CL-C-0053/en" TargetMode="External"/><Relationship Id="rId97" Type="http://schemas.openxmlformats.org/officeDocument/2006/relationships/hyperlink" Target="https://www.itu.int/md/S19-CL-C-0074/en" TargetMode="External"/><Relationship Id="rId104" Type="http://schemas.openxmlformats.org/officeDocument/2006/relationships/hyperlink" Target="https://www.itu.int/md/S19-CL-C-0082/en" TargetMode="External"/><Relationship Id="rId120" Type="http://schemas.openxmlformats.org/officeDocument/2006/relationships/hyperlink" Target="https://www.itu.int/md/S19-CL-C-0098/en" TargetMode="External"/><Relationship Id="rId125" Type="http://schemas.openxmlformats.org/officeDocument/2006/relationships/hyperlink" Target="https://www.itu.int/md/S19-CL-C-0103/en" TargetMode="External"/><Relationship Id="rId141" Type="http://schemas.openxmlformats.org/officeDocument/2006/relationships/hyperlink" Target="https://www.itu.int/md/S19-CL-C-0119/en" TargetMode="External"/><Relationship Id="rId146" Type="http://schemas.openxmlformats.org/officeDocument/2006/relationships/hyperlink" Target="https://www.itu.int/md/S19-CL-C-0124/en" TargetMode="External"/><Relationship Id="rId167" Type="http://schemas.openxmlformats.org/officeDocument/2006/relationships/hyperlink" Target="https://www.itu.int/md/S19-CL-C-0145/en" TargetMode="External"/><Relationship Id="rId7" Type="http://schemas.openxmlformats.org/officeDocument/2006/relationships/endnotes" Target="endnotes.xml"/><Relationship Id="rId71" Type="http://schemas.openxmlformats.org/officeDocument/2006/relationships/hyperlink" Target="https://www.itu.int/md/S19-CL-C-0048/en" TargetMode="External"/><Relationship Id="rId92" Type="http://schemas.openxmlformats.org/officeDocument/2006/relationships/hyperlink" Target="https://www.itu.int/md/S19-CL-C-0069/en" TargetMode="External"/><Relationship Id="rId162" Type="http://schemas.openxmlformats.org/officeDocument/2006/relationships/hyperlink" Target="https://www.itu.int/md/S19-CL-C-0140/en" TargetMode="External"/><Relationship Id="rId2" Type="http://schemas.openxmlformats.org/officeDocument/2006/relationships/numbering" Target="numbering.xml"/><Relationship Id="rId29" Type="http://schemas.openxmlformats.org/officeDocument/2006/relationships/hyperlink" Target="https://www.itu.int/md/S19-CL-C-0005/en" TargetMode="External"/><Relationship Id="rId24" Type="http://schemas.openxmlformats.org/officeDocument/2006/relationships/hyperlink" Target="https://www.itu.int/md/S19-CL-C-0120/en" TargetMode="External"/><Relationship Id="rId40" Type="http://schemas.openxmlformats.org/officeDocument/2006/relationships/hyperlink" Target="https://www.itu.int/md/S19-CL-C-0016/en" TargetMode="External"/><Relationship Id="rId45" Type="http://schemas.openxmlformats.org/officeDocument/2006/relationships/hyperlink" Target="https://www.itu.int/md/S19-CL-C-0021/en" TargetMode="External"/><Relationship Id="rId66" Type="http://schemas.openxmlformats.org/officeDocument/2006/relationships/hyperlink" Target="https://www.itu.int/md/S19-CL-C-0043/en" TargetMode="External"/><Relationship Id="rId87" Type="http://schemas.openxmlformats.org/officeDocument/2006/relationships/hyperlink" Target="https://www.itu.int/md/S19-CL-C-0064/en" TargetMode="External"/><Relationship Id="rId110" Type="http://schemas.openxmlformats.org/officeDocument/2006/relationships/hyperlink" Target="https://www.itu.int/md/S19-CL-C-0088/en" TargetMode="External"/><Relationship Id="rId115" Type="http://schemas.openxmlformats.org/officeDocument/2006/relationships/hyperlink" Target="https://www.itu.int/md/S19-CL-C-0093/en" TargetMode="External"/><Relationship Id="rId131" Type="http://schemas.openxmlformats.org/officeDocument/2006/relationships/hyperlink" Target="https://www.itu.int/md/S19-CL-C-0109/en" TargetMode="External"/><Relationship Id="rId136" Type="http://schemas.openxmlformats.org/officeDocument/2006/relationships/hyperlink" Target="https://www.itu.int/md/S19-CL-C-0114/en" TargetMode="External"/><Relationship Id="rId157" Type="http://schemas.openxmlformats.org/officeDocument/2006/relationships/hyperlink" Target="https://www.itu.int/md/S19-CL-C-0135/en" TargetMode="External"/><Relationship Id="rId61" Type="http://schemas.openxmlformats.org/officeDocument/2006/relationships/hyperlink" Target="https://www.itu.int/md/S19-CL-C-0038/en" TargetMode="External"/><Relationship Id="rId82" Type="http://schemas.openxmlformats.org/officeDocument/2006/relationships/hyperlink" Target="https://www.itu.int/md/S19-CL-C-0059/en" TargetMode="External"/><Relationship Id="rId152" Type="http://schemas.openxmlformats.org/officeDocument/2006/relationships/hyperlink" Target="https://www.itu.int/md/S19-CL-C-0130/en" TargetMode="External"/><Relationship Id="rId173" Type="http://schemas.openxmlformats.org/officeDocument/2006/relationships/theme" Target="theme/theme1.xml"/><Relationship Id="rId19" Type="http://schemas.openxmlformats.org/officeDocument/2006/relationships/hyperlink" Target="https://www.itu.int/md/S19-CL-C-0115/en" TargetMode="External"/><Relationship Id="rId14" Type="http://schemas.openxmlformats.org/officeDocument/2006/relationships/hyperlink" Target="https://www.itu.int/md/S19-CL-C-0107/en" TargetMode="External"/><Relationship Id="rId30" Type="http://schemas.openxmlformats.org/officeDocument/2006/relationships/hyperlink" Target="https://www.itu.int/md/S19-CL-C-0006/en" TargetMode="External"/><Relationship Id="rId35" Type="http://schemas.openxmlformats.org/officeDocument/2006/relationships/hyperlink" Target="https://www.itu.int/md/S19-CL-C-0011/en" TargetMode="External"/><Relationship Id="rId56" Type="http://schemas.openxmlformats.org/officeDocument/2006/relationships/hyperlink" Target="https://www.itu.int/md/S19-CL-C-0033/en" TargetMode="External"/><Relationship Id="rId77" Type="http://schemas.openxmlformats.org/officeDocument/2006/relationships/hyperlink" Target="https://www.itu.int/md/S19-CL-C-0054/en" TargetMode="External"/><Relationship Id="rId100" Type="http://schemas.openxmlformats.org/officeDocument/2006/relationships/hyperlink" Target="https://www.itu.int/md/S19-CL-C-0078/en" TargetMode="External"/><Relationship Id="rId105" Type="http://schemas.openxmlformats.org/officeDocument/2006/relationships/hyperlink" Target="https://www.itu.int/md/S19-CL-C-0083/en" TargetMode="External"/><Relationship Id="rId126" Type="http://schemas.openxmlformats.org/officeDocument/2006/relationships/hyperlink" Target="https://www.itu.int/md/S19-CL-C-0104/en" TargetMode="External"/><Relationship Id="rId147" Type="http://schemas.openxmlformats.org/officeDocument/2006/relationships/hyperlink" Target="https://www.itu.int/md/S19-CL-C-0125/en" TargetMode="External"/><Relationship Id="rId168" Type="http://schemas.openxmlformats.org/officeDocument/2006/relationships/hyperlink" Target="https://www.itu.int/md/S19-CL-C-0146/en" TargetMode="External"/><Relationship Id="rId8" Type="http://schemas.openxmlformats.org/officeDocument/2006/relationships/image" Target="media/image1.png"/><Relationship Id="rId51" Type="http://schemas.openxmlformats.org/officeDocument/2006/relationships/hyperlink" Target="https://www.itu.int/md/S19-CL-C-0027/en" TargetMode="External"/><Relationship Id="rId72" Type="http://schemas.openxmlformats.org/officeDocument/2006/relationships/hyperlink" Target="https://www.itu.int/md/S19-CL-C-0049/en" TargetMode="External"/><Relationship Id="rId93" Type="http://schemas.openxmlformats.org/officeDocument/2006/relationships/hyperlink" Target="https://www.itu.int/md/S19-CL-C-0070/en" TargetMode="External"/><Relationship Id="rId98" Type="http://schemas.openxmlformats.org/officeDocument/2006/relationships/hyperlink" Target="https://www.itu.int/md/S19-CL-C-0075/en" TargetMode="External"/><Relationship Id="rId121" Type="http://schemas.openxmlformats.org/officeDocument/2006/relationships/hyperlink" Target="https://www.itu.int/md/S19-CL-C-0099/en" TargetMode="External"/><Relationship Id="rId142" Type="http://schemas.openxmlformats.org/officeDocument/2006/relationships/hyperlink" Target="https://www.itu.int/md/S19-CL-C-0120/en" TargetMode="External"/><Relationship Id="rId163" Type="http://schemas.openxmlformats.org/officeDocument/2006/relationships/hyperlink" Target="https://www.itu.int/md/S19-CL-C-0141/en" TargetMode="External"/><Relationship Id="rId3" Type="http://schemas.openxmlformats.org/officeDocument/2006/relationships/styles" Target="styles.xml"/><Relationship Id="rId25" Type="http://schemas.openxmlformats.org/officeDocument/2006/relationships/hyperlink" Target="https://www.itu.int/md/S19-CL-C-0001/en" TargetMode="External"/><Relationship Id="rId46" Type="http://schemas.openxmlformats.org/officeDocument/2006/relationships/hyperlink" Target="https://www.itu.int/md/S19-CL-C-0022/en" TargetMode="External"/><Relationship Id="rId67" Type="http://schemas.openxmlformats.org/officeDocument/2006/relationships/hyperlink" Target="https://www.itu.int/md/S19-CL-C-0044/en" TargetMode="External"/><Relationship Id="rId116" Type="http://schemas.openxmlformats.org/officeDocument/2006/relationships/hyperlink" Target="https://www.itu.int/md/S19-CL-C-0094/en" TargetMode="External"/><Relationship Id="rId137" Type="http://schemas.openxmlformats.org/officeDocument/2006/relationships/hyperlink" Target="https://www.itu.int/md/S19-CL-C-0115/en" TargetMode="External"/><Relationship Id="rId158" Type="http://schemas.openxmlformats.org/officeDocument/2006/relationships/hyperlink" Target="https://www.itu.int/md/S19-CL-C-0136/en" TargetMode="External"/><Relationship Id="rId20" Type="http://schemas.openxmlformats.org/officeDocument/2006/relationships/hyperlink" Target="https://www.itu.int/md/S19-CL-C-0116/en" TargetMode="External"/><Relationship Id="rId41" Type="http://schemas.openxmlformats.org/officeDocument/2006/relationships/hyperlink" Target="https://www.itu.int/md/S19-CL-C-0017/en" TargetMode="External"/><Relationship Id="rId62" Type="http://schemas.openxmlformats.org/officeDocument/2006/relationships/hyperlink" Target="https://www.itu.int/md/S19-CL-C-0039/en" TargetMode="External"/><Relationship Id="rId83" Type="http://schemas.openxmlformats.org/officeDocument/2006/relationships/hyperlink" Target="https://www.itu.int/md/S19-CL-C-0060/en" TargetMode="External"/><Relationship Id="rId88" Type="http://schemas.openxmlformats.org/officeDocument/2006/relationships/hyperlink" Target="https://www.itu.int/md/S19-CL-C-0065/en" TargetMode="External"/><Relationship Id="rId111" Type="http://schemas.openxmlformats.org/officeDocument/2006/relationships/hyperlink" Target="https://www.itu.int/md/S19-CL-C-0089/en" TargetMode="External"/><Relationship Id="rId132" Type="http://schemas.openxmlformats.org/officeDocument/2006/relationships/hyperlink" Target="https://www.itu.int/md/S19-CL-C-0110/en" TargetMode="External"/><Relationship Id="rId153" Type="http://schemas.openxmlformats.org/officeDocument/2006/relationships/hyperlink" Target="https://www.itu.int/md/S19-CL-C-0131/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2F627-F6BB-4D92-9C23-9FDFFA416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PE_C19.dotx</Template>
  <TotalTime>670</TotalTime>
  <Pages>10</Pages>
  <Words>2998</Words>
  <Characters>25711</Characters>
  <Application>Microsoft Office Word</Application>
  <DocSecurity>0</DocSecurity>
  <Lines>214</Lines>
  <Paragraphs>57</Paragraphs>
  <ScaleCrop>false</ScaleCrop>
  <HeadingPairs>
    <vt:vector size="2" baseType="variant">
      <vt:variant>
        <vt:lpstr>Title</vt:lpstr>
      </vt:variant>
      <vt:variant>
        <vt:i4>1</vt:i4>
      </vt:variant>
    </vt:vector>
  </HeadingPairs>
  <TitlesOfParts>
    <vt:vector size="1" baseType="lpstr">
      <vt:lpstr>C2019, C19</vt:lpstr>
    </vt:vector>
  </TitlesOfParts>
  <Manager>General Secretariat - Pool</Manager>
  <Company>International Telecommunication Union (ITU)</Company>
  <LinksUpToDate>false</LinksUpToDate>
  <CharactersWithSpaces>28652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C2019, C19</dc:title>
  <dc:subject>Council 2019</dc:subject>
  <dc:creator>Brouard, Ricarda</dc:creator>
  <cp:keywords>Final list of documents</cp:keywords>
  <dc:description/>
  <cp:lastModifiedBy>Brouard, Ricarda</cp:lastModifiedBy>
  <cp:revision>21</cp:revision>
  <cp:lastPrinted>2000-07-18T13:30:00Z</cp:lastPrinted>
  <dcterms:created xsi:type="dcterms:W3CDTF">2019-06-06T09:52:00Z</dcterms:created>
  <dcterms:modified xsi:type="dcterms:W3CDTF">2019-08-13T11:47:00Z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