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bookmarkStart w:id="1" w:name="_GoBack"/>
            <w:bookmarkEnd w:id="1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77777777" w:rsidR="00093EEB" w:rsidRPr="00EB1212" w:rsidRDefault="00012E27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Primera reunión</w:t>
            </w:r>
            <w:r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>– Ginebra, 1</w:t>
            </w:r>
            <w:r>
              <w:rPr>
                <w:b/>
                <w:bCs/>
              </w:rPr>
              <w:t>6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7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septiembre</w:t>
            </w:r>
            <w:r w:rsidR="00D92832" w:rsidRPr="00AA22E2">
              <w:rPr>
                <w:b/>
                <w:bCs/>
              </w:rPr>
              <w:t xml:space="preserve"> de 201</w:t>
            </w:r>
            <w:r>
              <w:rPr>
                <w:b/>
                <w:bCs/>
              </w:rPr>
              <w:t>9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482C90E8" w14:textId="2CB37C7D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</w:t>
            </w:r>
            <w:proofErr w:type="spellStart"/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ITRs</w:t>
            </w:r>
            <w:proofErr w:type="spellEnd"/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</w:t>
            </w:r>
            <w:r w:rsidR="001F60AD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7233C5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4DBFBA2C" w14:textId="115631E3" w:rsidR="00093EEB" w:rsidRPr="00093EEB" w:rsidRDefault="007233C5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  <w:r w:rsidR="0077252D">
              <w:rPr>
                <w:b/>
                <w:bCs/>
                <w:szCs w:val="24"/>
              </w:rPr>
              <w:t xml:space="preserve"> </w:t>
            </w:r>
            <w:r w:rsidR="00D92832">
              <w:rPr>
                <w:b/>
                <w:bCs/>
                <w:szCs w:val="24"/>
              </w:rPr>
              <w:t>de</w:t>
            </w:r>
            <w:r w:rsidRPr="00C73DFE">
              <w:rPr>
                <w:b/>
                <w:szCs w:val="24"/>
              </w:rPr>
              <w:t xml:space="preserve"> agosto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1F60AD">
              <w:rPr>
                <w:b/>
                <w:bCs/>
                <w:szCs w:val="24"/>
              </w:rPr>
              <w:t>9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7233C5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7" w:name="dsource" w:colFirst="0" w:colLast="0"/>
            <w:bookmarkEnd w:id="0"/>
            <w:bookmarkEnd w:id="6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080DBEE" w:rsidR="00093EEB" w:rsidRPr="007233C5" w:rsidRDefault="007233C5" w:rsidP="007C0AEF">
            <w:pPr>
              <w:pStyle w:val="Title1"/>
              <w:spacing w:before="36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 xml:space="preserve">GRUPO DE EXPERTOS SOBRE EL REGLAMENTO DE LAS 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77777777" w:rsidR="007233C5" w:rsidRPr="007233C5" w:rsidRDefault="007233C5" w:rsidP="007233C5">
            <w:pPr>
              <w:spacing w:before="240" w:after="120"/>
              <w:jc w:val="center"/>
              <w:rPr>
                <w:bCs/>
                <w:szCs w:val="24"/>
              </w:rPr>
            </w:pPr>
            <w:bookmarkStart w:id="8" w:name="dtitle1" w:colFirst="0" w:colLast="0"/>
            <w:bookmarkEnd w:id="7"/>
            <w:r w:rsidRPr="007233C5">
              <w:rPr>
                <w:bCs/>
                <w:szCs w:val="24"/>
              </w:rPr>
              <w:t>Lunes 16 y martes 17 de septiembre de 2019</w:t>
            </w:r>
          </w:p>
          <w:p w14:paraId="461FF388" w14:textId="23581AC7" w:rsidR="007233C5" w:rsidRPr="007233C5" w:rsidRDefault="007233C5" w:rsidP="007233C5">
            <w:pPr>
              <w:spacing w:before="80" w:after="120"/>
              <w:jc w:val="center"/>
              <w:rPr>
                <w:bCs/>
                <w:szCs w:val="24"/>
              </w:rPr>
            </w:pPr>
            <w:r w:rsidRPr="007233C5">
              <w:rPr>
                <w:bCs/>
                <w:szCs w:val="24"/>
              </w:rPr>
              <w:t>09.30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12.30 horas y 14.30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17.30 horas</w:t>
            </w:r>
          </w:p>
          <w:p w14:paraId="60321850" w14:textId="58FCCA53" w:rsidR="00093EEB" w:rsidRPr="007233C5" w:rsidRDefault="007233C5" w:rsidP="007233C5">
            <w:pPr>
              <w:spacing w:after="600"/>
              <w:jc w:val="center"/>
              <w:rPr>
                <w:b/>
                <w:szCs w:val="24"/>
              </w:rPr>
            </w:pPr>
            <w:r w:rsidRPr="007233C5">
              <w:rPr>
                <w:b/>
                <w:szCs w:val="24"/>
              </w:rPr>
              <w:t>Sala Popov, Sede de la UIT, Ginebra</w:t>
            </w:r>
          </w:p>
        </w:tc>
      </w:tr>
      <w:bookmarkEnd w:id="8"/>
    </w:tbl>
    <w:p w14:paraId="15EB2958" w14:textId="33909A32" w:rsidR="007233C5" w:rsidRPr="00C73DFE" w:rsidRDefault="007233C5" w:rsidP="00840629"/>
    <w:tbl>
      <w:tblPr>
        <w:tblW w:w="9463" w:type="dxa"/>
        <w:jc w:val="center"/>
        <w:tblLook w:val="01E0" w:firstRow="1" w:lastRow="1" w:firstColumn="1" w:lastColumn="1" w:noHBand="0" w:noVBand="0"/>
      </w:tblPr>
      <w:tblGrid>
        <w:gridCol w:w="1064"/>
        <w:gridCol w:w="6307"/>
        <w:gridCol w:w="2092"/>
      </w:tblGrid>
      <w:tr w:rsidR="007233C5" w:rsidRPr="00C73DFE" w14:paraId="25173F0C" w14:textId="77777777" w:rsidTr="00840629">
        <w:trPr>
          <w:trHeight w:val="565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840629">
        <w:trPr>
          <w:trHeight w:val="62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307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2092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840629">
        <w:trPr>
          <w:trHeight w:val="62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14:paraId="71C1EE93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Adopción del orden del día y atribución de documentos</w:t>
            </w:r>
          </w:p>
        </w:tc>
        <w:tc>
          <w:tcPr>
            <w:tcW w:w="2092" w:type="dxa"/>
            <w:shd w:val="clear" w:color="auto" w:fill="auto"/>
          </w:tcPr>
          <w:p w14:paraId="37EA736A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20575D99" w14:textId="77777777" w:rsidTr="00840629">
        <w:trPr>
          <w:trHeight w:val="624"/>
          <w:jc w:val="center"/>
        </w:trPr>
        <w:tc>
          <w:tcPr>
            <w:tcW w:w="1064" w:type="dxa"/>
          </w:tcPr>
          <w:p w14:paraId="03EC3951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307" w:type="dxa"/>
            <w:shd w:val="clear" w:color="auto" w:fill="auto"/>
          </w:tcPr>
          <w:p w14:paraId="185F95F2" w14:textId="77777777" w:rsidR="007233C5" w:rsidRPr="00C73DFE" w:rsidRDefault="007233C5" w:rsidP="00E812C7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Debate sobre los métodos de trabajo y el mandato del GE-RTI, basado</w:t>
            </w:r>
            <w:r>
              <w:rPr>
                <w:bCs/>
                <w:szCs w:val="24"/>
              </w:rPr>
              <w:t>s</w:t>
            </w:r>
            <w:r w:rsidRPr="00C73DFE">
              <w:rPr>
                <w:bCs/>
                <w:szCs w:val="24"/>
              </w:rPr>
              <w:t xml:space="preserve"> en la Resolución 146 (Rev. Dubái, 2018) </w:t>
            </w:r>
            <w:r>
              <w:rPr>
                <w:bCs/>
                <w:szCs w:val="24"/>
              </w:rPr>
              <w:t xml:space="preserve">de la PP </w:t>
            </w:r>
            <w:r w:rsidRPr="00C73DFE">
              <w:rPr>
                <w:bCs/>
                <w:szCs w:val="24"/>
              </w:rPr>
              <w:t>y la Resolución 1379 (Mod. 2019) del Consejo</w:t>
            </w:r>
          </w:p>
        </w:tc>
        <w:tc>
          <w:tcPr>
            <w:tcW w:w="2092" w:type="dxa"/>
            <w:shd w:val="clear" w:color="auto" w:fill="auto"/>
          </w:tcPr>
          <w:p w14:paraId="26081D43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5EB2F680" w14:textId="77777777" w:rsidTr="00840629">
        <w:trPr>
          <w:trHeight w:val="624"/>
          <w:jc w:val="center"/>
        </w:trPr>
        <w:tc>
          <w:tcPr>
            <w:tcW w:w="1064" w:type="dxa"/>
          </w:tcPr>
          <w:p w14:paraId="52AE6A48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  <w:r w:rsidRPr="00C73DFE">
              <w:rPr>
                <w:szCs w:val="24"/>
              </w:rPr>
              <w:t>4</w:t>
            </w:r>
          </w:p>
        </w:tc>
        <w:tc>
          <w:tcPr>
            <w:tcW w:w="6307" w:type="dxa"/>
            <w:shd w:val="clear" w:color="auto" w:fill="auto"/>
          </w:tcPr>
          <w:p w14:paraId="083032BD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Debate sobre el plan de trabajo del GE-RTI</w:t>
            </w:r>
          </w:p>
        </w:tc>
        <w:tc>
          <w:tcPr>
            <w:tcW w:w="2092" w:type="dxa"/>
            <w:shd w:val="clear" w:color="auto" w:fill="auto"/>
          </w:tcPr>
          <w:p w14:paraId="3C172353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44A88868" w14:textId="77777777" w:rsidTr="00840629">
        <w:trPr>
          <w:trHeight w:val="624"/>
          <w:jc w:val="center"/>
        </w:trPr>
        <w:tc>
          <w:tcPr>
            <w:tcW w:w="1064" w:type="dxa"/>
          </w:tcPr>
          <w:p w14:paraId="12A7740E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5</w:t>
            </w:r>
          </w:p>
        </w:tc>
        <w:tc>
          <w:tcPr>
            <w:tcW w:w="6307" w:type="dxa"/>
            <w:shd w:val="clear" w:color="auto" w:fill="auto"/>
          </w:tcPr>
          <w:p w14:paraId="3D1BF19C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Presentación/Debate sobre las contribuciones de los Estados Miembros y los Miembros de Sector</w:t>
            </w:r>
          </w:p>
        </w:tc>
        <w:tc>
          <w:tcPr>
            <w:tcW w:w="2092" w:type="dxa"/>
            <w:shd w:val="clear" w:color="auto" w:fill="auto"/>
          </w:tcPr>
          <w:p w14:paraId="7410D42C" w14:textId="77777777" w:rsidR="007233C5" w:rsidRPr="00C73DFE" w:rsidRDefault="007233C5" w:rsidP="00162982">
            <w:pPr>
              <w:snapToGrid w:val="0"/>
              <w:jc w:val="center"/>
              <w:rPr>
                <w:color w:val="0000FF"/>
                <w:szCs w:val="24"/>
                <w:u w:val="single"/>
              </w:rPr>
            </w:pPr>
          </w:p>
        </w:tc>
      </w:tr>
      <w:tr w:rsidR="007233C5" w:rsidRPr="00E572EA" w14:paraId="504158BF" w14:textId="77777777" w:rsidTr="00840629">
        <w:trPr>
          <w:trHeight w:val="624"/>
          <w:jc w:val="center"/>
        </w:trPr>
        <w:tc>
          <w:tcPr>
            <w:tcW w:w="1064" w:type="dxa"/>
          </w:tcPr>
          <w:p w14:paraId="1085D154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  <w:r w:rsidRPr="00C73DFE">
              <w:rPr>
                <w:szCs w:val="24"/>
              </w:rPr>
              <w:t>6</w:t>
            </w:r>
          </w:p>
        </w:tc>
        <w:tc>
          <w:tcPr>
            <w:tcW w:w="6307" w:type="dxa"/>
            <w:shd w:val="clear" w:color="auto" w:fill="auto"/>
          </w:tcPr>
          <w:p w14:paraId="78BC4B4B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Debate sobre los próximos pasos</w:t>
            </w:r>
          </w:p>
        </w:tc>
        <w:tc>
          <w:tcPr>
            <w:tcW w:w="2092" w:type="dxa"/>
            <w:shd w:val="clear" w:color="auto" w:fill="auto"/>
          </w:tcPr>
          <w:p w14:paraId="6AA17CE5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840629">
        <w:trPr>
          <w:trHeight w:val="624"/>
          <w:jc w:val="center"/>
        </w:trPr>
        <w:tc>
          <w:tcPr>
            <w:tcW w:w="1064" w:type="dxa"/>
          </w:tcPr>
          <w:p w14:paraId="75F68561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  <w:r w:rsidRPr="00C73DFE">
              <w:rPr>
                <w:szCs w:val="24"/>
              </w:rPr>
              <w:t>7</w:t>
            </w:r>
          </w:p>
        </w:tc>
        <w:tc>
          <w:tcPr>
            <w:tcW w:w="6307" w:type="dxa"/>
            <w:shd w:val="clear" w:color="auto" w:fill="auto"/>
          </w:tcPr>
          <w:p w14:paraId="0D67CCF5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2092" w:type="dxa"/>
            <w:shd w:val="clear" w:color="auto" w:fill="auto"/>
          </w:tcPr>
          <w:p w14:paraId="622E8A13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35B25" w14:textId="11678138" w:rsidR="001304D3" w:rsidRPr="00840629" w:rsidRDefault="007233C5" w:rsidP="007C0AE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1080" w:after="120"/>
        <w:textAlignment w:val="auto"/>
        <w:rPr>
          <w:lang w:val="fr-FR"/>
        </w:rPr>
      </w:pPr>
      <w:r w:rsidRPr="00C73DFE">
        <w:tab/>
      </w:r>
      <w:proofErr w:type="spellStart"/>
      <w:r w:rsidRPr="00840629">
        <w:rPr>
          <w:lang w:val="fr-FR"/>
        </w:rPr>
        <w:t>Lwando</w:t>
      </w:r>
      <w:proofErr w:type="spellEnd"/>
      <w:r w:rsidRPr="00840629">
        <w:rPr>
          <w:lang w:val="fr-FR"/>
        </w:rPr>
        <w:t xml:space="preserve"> BBUKU</w:t>
      </w:r>
      <w:r w:rsidR="00840629">
        <w:rPr>
          <w:lang w:val="fr-FR"/>
        </w:rPr>
        <w:br/>
      </w:r>
      <w:r w:rsidRPr="00840629">
        <w:rPr>
          <w:lang w:val="fr-FR"/>
        </w:rPr>
        <w:tab/>
      </w:r>
      <w:proofErr w:type="spellStart"/>
      <w:r w:rsidRPr="00840629">
        <w:rPr>
          <w:lang w:val="fr-FR"/>
        </w:rPr>
        <w:t>Presidente</w:t>
      </w:r>
      <w:proofErr w:type="spellEnd"/>
    </w:p>
    <w:sectPr w:rsidR="001304D3" w:rsidRPr="00840629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6C0F" w14:textId="1CB438FE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7C0AEF">
      <w:rPr>
        <w:lang w:val="en-US"/>
      </w:rPr>
      <w:t>P:\ESP\SG\CONSEIL\EG-ITR\EG.ITR-1\000\001S.docx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8605C0">
      <w:t>20.08.19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0AEF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676C8380" w:rsidR="00760F1C" w:rsidRPr="00840629" w:rsidRDefault="008605C0" w:rsidP="00840629">
    <w:pPr>
      <w:pStyle w:val="Footer"/>
      <w:spacing w:before="240"/>
    </w:pPr>
    <w:r>
      <w:fldChar w:fldCharType="begin"/>
    </w:r>
    <w:r>
      <w:instrText xml:space="preserve"> FILENAME \p  \* MERGEFORMAT </w:instrText>
    </w:r>
    <w:r>
      <w:fldChar w:fldCharType="separate"/>
    </w:r>
    <w:r w:rsidR="007C0AEF">
      <w:t>P:\ESP\SG\CONSEIL\EG-ITR\EG.ITR-1\000\001S.docx</w:t>
    </w:r>
    <w:r>
      <w:fldChar w:fldCharType="end"/>
    </w:r>
    <w:r w:rsidR="00840629" w:rsidRPr="00840629">
      <w:t xml:space="preserve"> (</w:t>
    </w:r>
    <w:r w:rsidR="00840629">
      <w:t>459792</w:t>
    </w:r>
    <w:r w:rsidR="00840629" w:rsidRPr="0084062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77777777" w:rsidR="00760F1C" w:rsidRDefault="00012E27" w:rsidP="00B8298E">
    <w:pPr>
      <w:pStyle w:val="Header"/>
    </w:pPr>
    <w:r>
      <w:rPr>
        <w:noProof/>
      </w:rPr>
      <w:t>EG-ITRs-1\</w:t>
    </w:r>
    <w:r w:rsidRPr="00012E27">
      <w:rPr>
        <w:noProof/>
      </w:rPr>
      <w:t>xx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5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801AA"/>
    <w:rsid w:val="002C4676"/>
    <w:rsid w:val="002C70B0"/>
    <w:rsid w:val="002F3CC4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8605C0"/>
    <w:rsid w:val="00913B9C"/>
    <w:rsid w:val="00956E77"/>
    <w:rsid w:val="009C4918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E2C90"/>
    <w:rsid w:val="00DE3B24"/>
    <w:rsid w:val="00E06947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0</TotalTime>
  <Pages>1</Pages>
  <Words>144</Words>
  <Characters>790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>EG-ITRs</dc:subject>
  <dc:creator>Spanish1</dc:creator>
  <cp:keywords/>
  <dc:description/>
  <cp:lastModifiedBy>Brouard, Ricarda</cp:lastModifiedBy>
  <cp:revision>2</cp:revision>
  <cp:lastPrinted>2006-03-24T09:51:00Z</cp:lastPrinted>
  <dcterms:created xsi:type="dcterms:W3CDTF">2019-08-29T15:47:00Z</dcterms:created>
  <dcterms:modified xsi:type="dcterms:W3CDTF">2019-08-29T15:47:00Z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