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0217A" w14:paraId="584B2675" w14:textId="77777777">
        <w:trPr>
          <w:cantSplit/>
        </w:trPr>
        <w:tc>
          <w:tcPr>
            <w:tcW w:w="6911" w:type="dxa"/>
          </w:tcPr>
          <w:p w14:paraId="48EFF792" w14:textId="606E082D" w:rsidR="00BC7BC0" w:rsidRPr="0030217A" w:rsidRDefault="000569B4" w:rsidP="008F425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0217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B50CD9" w:rsidRPr="0030217A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30217A">
              <w:rPr>
                <w:b/>
                <w:smallCaps/>
                <w:sz w:val="24"/>
                <w:szCs w:val="24"/>
                <w:lang w:val="ru-RU"/>
              </w:rPr>
              <w:br/>
            </w:r>
          </w:p>
        </w:tc>
        <w:tc>
          <w:tcPr>
            <w:tcW w:w="3120" w:type="dxa"/>
          </w:tcPr>
          <w:p w14:paraId="38F98AB5" w14:textId="7AEA4F97" w:rsidR="00BC7BC0" w:rsidRPr="0030217A" w:rsidRDefault="00306DBB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0217A">
              <w:rPr>
                <w:noProof/>
                <w:lang w:val="ru-RU" w:eastAsia="ja-JP"/>
              </w:rPr>
              <w:drawing>
                <wp:inline distT="0" distB="0" distL="0" distR="0" wp14:anchorId="09FC5350" wp14:editId="3014D67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0217A" w14:paraId="79B4F2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0F3523" w14:textId="77777777" w:rsidR="00BC7BC0" w:rsidRPr="0030217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76695E" w14:textId="77777777" w:rsidR="00BC7BC0" w:rsidRPr="0030217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0217A" w14:paraId="7E4D107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D9FA4C" w14:textId="77777777" w:rsidR="00BC7BC0" w:rsidRPr="0030217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640629" w14:textId="77777777" w:rsidR="00BC7BC0" w:rsidRPr="0030217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0217A" w14:paraId="6C36BEC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D7E4AB9" w14:textId="77777777" w:rsidR="00BC7BC0" w:rsidRPr="0030217A" w:rsidRDefault="00BC7BC0" w:rsidP="00BD22A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0217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0217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425C" w:rsidRPr="0030217A">
              <w:rPr>
                <w:b/>
                <w:bCs/>
                <w:caps/>
                <w:szCs w:val="22"/>
                <w:lang w:val="ru-RU"/>
              </w:rPr>
              <w:t>PL 2.</w:t>
            </w:r>
            <w:r w:rsidR="00BD22A0" w:rsidRPr="0030217A">
              <w:rPr>
                <w:b/>
                <w:bCs/>
                <w:caps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210587C8" w14:textId="25372030" w:rsidR="00BC7BC0" w:rsidRPr="0030217A" w:rsidRDefault="006A394C" w:rsidP="00BD22A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30217A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30217A">
              <w:rPr>
                <w:b/>
                <w:bCs/>
                <w:szCs w:val="22"/>
                <w:lang w:val="ru-RU"/>
              </w:rPr>
              <w:t xml:space="preserve"> C</w:t>
            </w:r>
            <w:r w:rsidR="00B50CD9" w:rsidRPr="0030217A">
              <w:rPr>
                <w:b/>
                <w:bCs/>
                <w:szCs w:val="22"/>
                <w:lang w:val="ru-RU"/>
              </w:rPr>
              <w:t>20</w:t>
            </w:r>
            <w:r w:rsidR="00BC7BC0" w:rsidRPr="0030217A">
              <w:rPr>
                <w:b/>
                <w:bCs/>
                <w:szCs w:val="22"/>
                <w:lang w:val="ru-RU"/>
              </w:rPr>
              <w:t>/</w:t>
            </w:r>
            <w:r w:rsidR="00B50CD9" w:rsidRPr="0030217A">
              <w:rPr>
                <w:b/>
                <w:bCs/>
                <w:szCs w:val="22"/>
                <w:lang w:val="ru-RU"/>
              </w:rPr>
              <w:t>24</w:t>
            </w:r>
            <w:r w:rsidR="00BC7BC0" w:rsidRPr="0030217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0217A" w14:paraId="0BBF53F3" w14:textId="77777777">
        <w:trPr>
          <w:cantSplit/>
          <w:trHeight w:val="23"/>
        </w:trPr>
        <w:tc>
          <w:tcPr>
            <w:tcW w:w="6911" w:type="dxa"/>
            <w:vMerge/>
          </w:tcPr>
          <w:p w14:paraId="0B4197D6" w14:textId="77777777" w:rsidR="00BC7BC0" w:rsidRPr="0030217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E6AA16A" w14:textId="5E7753E1" w:rsidR="00BC7BC0" w:rsidRPr="0030217A" w:rsidRDefault="006A394C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5 октября</w:t>
            </w:r>
            <w:r w:rsidR="00B50CD9" w:rsidRPr="0030217A">
              <w:rPr>
                <w:b/>
                <w:bCs/>
                <w:szCs w:val="22"/>
                <w:lang w:val="ru-RU"/>
              </w:rPr>
              <w:t xml:space="preserve"> 2020</w:t>
            </w:r>
            <w:r w:rsidR="00BC7BC0" w:rsidRPr="0030217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0217A" w14:paraId="5571EE1A" w14:textId="77777777">
        <w:trPr>
          <w:cantSplit/>
          <w:trHeight w:val="23"/>
        </w:trPr>
        <w:tc>
          <w:tcPr>
            <w:tcW w:w="6911" w:type="dxa"/>
            <w:vMerge/>
          </w:tcPr>
          <w:p w14:paraId="46044F3E" w14:textId="77777777" w:rsidR="00BC7BC0" w:rsidRPr="0030217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E60DFAE" w14:textId="77777777" w:rsidR="00BC7BC0" w:rsidRPr="0030217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0217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0217A" w14:paraId="320FDEED" w14:textId="77777777">
        <w:trPr>
          <w:cantSplit/>
        </w:trPr>
        <w:tc>
          <w:tcPr>
            <w:tcW w:w="10031" w:type="dxa"/>
            <w:gridSpan w:val="2"/>
          </w:tcPr>
          <w:p w14:paraId="0EC837C3" w14:textId="77777777" w:rsidR="00BC7BC0" w:rsidRPr="0030217A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0217A">
              <w:rPr>
                <w:lang w:val="ru-RU"/>
              </w:rPr>
              <w:t xml:space="preserve">Отчет </w:t>
            </w:r>
            <w:r w:rsidR="00BD22A0" w:rsidRPr="0030217A">
              <w:rPr>
                <w:lang w:val="ru-RU"/>
              </w:rPr>
              <w:t>Генерального секретаря</w:t>
            </w:r>
          </w:p>
        </w:tc>
      </w:tr>
      <w:tr w:rsidR="00BC7BC0" w:rsidRPr="00E86EFB" w14:paraId="4DB8A4B7" w14:textId="77777777">
        <w:trPr>
          <w:cantSplit/>
        </w:trPr>
        <w:tc>
          <w:tcPr>
            <w:tcW w:w="10031" w:type="dxa"/>
            <w:gridSpan w:val="2"/>
          </w:tcPr>
          <w:p w14:paraId="25E7EE96" w14:textId="4914DC13" w:rsidR="00BC7BC0" w:rsidRPr="0030217A" w:rsidRDefault="00BD22A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0217A">
              <w:rPr>
                <w:lang w:val="ru-RU"/>
              </w:rPr>
              <w:t xml:space="preserve">подготовка к </w:t>
            </w:r>
            <w:r w:rsidR="00B50CD9" w:rsidRPr="0030217A">
              <w:rPr>
                <w:lang w:val="ru-RU"/>
              </w:rPr>
              <w:t>всемирной ассамблее по стандартизации электросвязи (</w:t>
            </w:r>
            <w:r w:rsidRPr="0030217A">
              <w:rPr>
                <w:lang w:val="ru-RU"/>
              </w:rPr>
              <w:t>васэ</w:t>
            </w:r>
            <w:r w:rsidR="00B50CD9" w:rsidRPr="0030217A">
              <w:rPr>
                <w:lang w:val="ru-RU"/>
              </w:rPr>
              <w:noBreakHyphen/>
              <w:t>20)</w:t>
            </w:r>
          </w:p>
        </w:tc>
      </w:tr>
      <w:bookmarkEnd w:id="2"/>
    </w:tbl>
    <w:p w14:paraId="3F93F179" w14:textId="77777777" w:rsidR="002D2F57" w:rsidRPr="0030217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115743" w14:paraId="5F7B908C" w14:textId="77777777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8580" w14:textId="77777777" w:rsidR="008F425C" w:rsidRPr="0030217A" w:rsidRDefault="008F425C" w:rsidP="0068644E">
            <w:pPr>
              <w:pStyle w:val="Headingb"/>
              <w:rPr>
                <w:lang w:val="ru-RU"/>
              </w:rPr>
            </w:pPr>
            <w:r w:rsidRPr="0030217A">
              <w:rPr>
                <w:lang w:val="ru-RU"/>
              </w:rPr>
              <w:t>Резюме</w:t>
            </w:r>
          </w:p>
          <w:p w14:paraId="0145517A" w14:textId="68662EB8" w:rsidR="00E82B76" w:rsidRPr="0030217A" w:rsidRDefault="007341C1" w:rsidP="0068644E">
            <w:pPr>
              <w:rPr>
                <w:szCs w:val="22"/>
                <w:lang w:val="ru-RU"/>
              </w:rPr>
            </w:pPr>
            <w:r w:rsidRPr="0030217A">
              <w:rPr>
                <w:lang w:val="ru-RU"/>
              </w:rPr>
              <w:t xml:space="preserve">В </w:t>
            </w:r>
            <w:r w:rsidR="00B50CD9" w:rsidRPr="0030217A">
              <w:rPr>
                <w:lang w:val="ru-RU"/>
              </w:rPr>
              <w:t xml:space="preserve">настоящем </w:t>
            </w:r>
            <w:r w:rsidRPr="0030217A">
              <w:rPr>
                <w:lang w:val="ru-RU"/>
              </w:rPr>
              <w:t>документе содержится отчет о ходе подготовки к Всемирной ассамблее по стандартизации электросвязи (ВАСЭ</w:t>
            </w:r>
            <w:r w:rsidRPr="0030217A">
              <w:rPr>
                <w:lang w:val="ru-RU"/>
              </w:rPr>
              <w:noBreakHyphen/>
            </w:r>
            <w:r w:rsidR="00B50CD9" w:rsidRPr="0030217A">
              <w:rPr>
                <w:lang w:val="ru-RU"/>
              </w:rPr>
              <w:t>20</w:t>
            </w:r>
            <w:r w:rsidRPr="0030217A">
              <w:rPr>
                <w:lang w:val="ru-RU"/>
              </w:rPr>
              <w:t>) и Глобальному симпозиуму по стандартам (ГСС</w:t>
            </w:r>
            <w:r w:rsidRPr="0030217A">
              <w:rPr>
                <w:lang w:val="ru-RU"/>
              </w:rPr>
              <w:noBreakHyphen/>
            </w:r>
            <w:r w:rsidR="00B50CD9" w:rsidRPr="0030217A">
              <w:rPr>
                <w:lang w:val="ru-RU"/>
              </w:rPr>
              <w:t>20</w:t>
            </w:r>
            <w:r w:rsidRPr="0030217A">
              <w:rPr>
                <w:lang w:val="ru-RU"/>
              </w:rPr>
              <w:t>)</w:t>
            </w:r>
            <w:r w:rsidR="00BD22A0" w:rsidRPr="0030217A">
              <w:rPr>
                <w:lang w:val="ru-RU"/>
              </w:rPr>
              <w:t>.</w:t>
            </w:r>
          </w:p>
          <w:p w14:paraId="5B535DDB" w14:textId="77777777" w:rsidR="008F425C" w:rsidRPr="0030217A" w:rsidRDefault="008F425C" w:rsidP="0068644E">
            <w:pPr>
              <w:pStyle w:val="Headingb"/>
              <w:rPr>
                <w:lang w:val="ru-RU"/>
              </w:rPr>
            </w:pPr>
            <w:r w:rsidRPr="0030217A">
              <w:rPr>
                <w:lang w:val="ru-RU"/>
              </w:rPr>
              <w:t>Необходимые действия</w:t>
            </w:r>
          </w:p>
          <w:p w14:paraId="28447EAA" w14:textId="77777777" w:rsidR="008F425C" w:rsidRPr="0030217A" w:rsidRDefault="00E82B76" w:rsidP="0068644E">
            <w:pPr>
              <w:rPr>
                <w:lang w:val="ru-RU"/>
              </w:rPr>
            </w:pPr>
            <w:r w:rsidRPr="0030217A">
              <w:rPr>
                <w:lang w:val="ru-RU"/>
              </w:rPr>
              <w:t xml:space="preserve">Совету предлагается </w:t>
            </w:r>
            <w:r w:rsidRPr="0030217A">
              <w:rPr>
                <w:b/>
                <w:bCs/>
                <w:lang w:val="ru-RU"/>
              </w:rPr>
              <w:t xml:space="preserve">принять </w:t>
            </w:r>
            <w:r w:rsidR="00BD22A0" w:rsidRPr="0030217A">
              <w:rPr>
                <w:lang w:val="ru-RU"/>
              </w:rPr>
              <w:t xml:space="preserve">отчет </w:t>
            </w:r>
            <w:r w:rsidRPr="0030217A">
              <w:rPr>
                <w:b/>
                <w:bCs/>
                <w:lang w:val="ru-RU"/>
              </w:rPr>
              <w:t>к сведению</w:t>
            </w:r>
            <w:r w:rsidRPr="0030217A">
              <w:rPr>
                <w:lang w:val="ru-RU"/>
              </w:rPr>
              <w:t>.</w:t>
            </w:r>
          </w:p>
          <w:p w14:paraId="66BC1879" w14:textId="77777777" w:rsidR="008F425C" w:rsidRPr="0030217A" w:rsidRDefault="008F425C" w:rsidP="008F425C">
            <w:pPr>
              <w:jc w:val="center"/>
              <w:rPr>
                <w:szCs w:val="22"/>
                <w:lang w:val="ru-RU"/>
              </w:rPr>
            </w:pPr>
            <w:r w:rsidRPr="0030217A">
              <w:rPr>
                <w:szCs w:val="22"/>
                <w:lang w:val="ru-RU"/>
              </w:rPr>
              <w:t>____________</w:t>
            </w:r>
          </w:p>
          <w:p w14:paraId="5903B631" w14:textId="77777777" w:rsidR="008F425C" w:rsidRPr="0030217A" w:rsidRDefault="008F425C" w:rsidP="0068644E">
            <w:pPr>
              <w:pStyle w:val="Headingb"/>
              <w:rPr>
                <w:lang w:val="ru-RU"/>
              </w:rPr>
            </w:pPr>
            <w:r w:rsidRPr="0030217A">
              <w:rPr>
                <w:lang w:val="ru-RU"/>
              </w:rPr>
              <w:t>Справочные материалы</w:t>
            </w:r>
          </w:p>
          <w:p w14:paraId="7E7166A4" w14:textId="1229941E" w:rsidR="008F425C" w:rsidRPr="0030217A" w:rsidRDefault="00115743" w:rsidP="0068644E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fldChar w:fldCharType="begin"/>
            </w:r>
            <w:r w:rsidRPr="0011574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1574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15743">
              <w:rPr>
                <w:lang w:val="ru-RU"/>
              </w:rPr>
              <w:instrText>://</w:instrText>
            </w:r>
            <w:r>
              <w:instrText>www</w:instrText>
            </w:r>
            <w:r w:rsidRPr="00115743">
              <w:rPr>
                <w:lang w:val="ru-RU"/>
              </w:rPr>
              <w:instrText>.</w:instrText>
            </w:r>
            <w:r>
              <w:instrText>itu</w:instrText>
            </w:r>
            <w:r w:rsidRPr="00115743">
              <w:rPr>
                <w:lang w:val="ru-RU"/>
              </w:rPr>
              <w:instrText>.</w:instrText>
            </w:r>
            <w:r>
              <w:instrText>int</w:instrText>
            </w:r>
            <w:r w:rsidRPr="00115743">
              <w:rPr>
                <w:lang w:val="ru-RU"/>
              </w:rPr>
              <w:instrText>/</w:instrText>
            </w:r>
            <w:r>
              <w:instrText>en</w:instrText>
            </w:r>
            <w:r w:rsidRPr="00115743">
              <w:rPr>
                <w:lang w:val="ru-RU"/>
              </w:rPr>
              <w:instrText>/</w:instrText>
            </w:r>
            <w:r>
              <w:instrText>ITU</w:instrText>
            </w:r>
            <w:r w:rsidRPr="00115743">
              <w:rPr>
                <w:lang w:val="ru-RU"/>
              </w:rPr>
              <w:instrText>-</w:instrText>
            </w:r>
            <w:r>
              <w:instrText>T</w:instrText>
            </w:r>
            <w:r w:rsidRPr="00115743">
              <w:rPr>
                <w:lang w:val="ru-RU"/>
              </w:rPr>
              <w:instrText>/</w:instrText>
            </w:r>
            <w:r>
              <w:instrText>wtsa</w:instrText>
            </w:r>
            <w:r w:rsidRPr="00115743">
              <w:rPr>
                <w:lang w:val="ru-RU"/>
              </w:rPr>
              <w:instrText xml:space="preserve">20" </w:instrText>
            </w:r>
            <w:r>
              <w:fldChar w:fldCharType="separate"/>
            </w:r>
            <w:r w:rsidR="00B50CD9" w:rsidRPr="0030217A">
              <w:rPr>
                <w:rStyle w:val="Hyperlink"/>
                <w:i/>
                <w:iCs/>
                <w:lang w:val="ru-RU"/>
              </w:rPr>
              <w:t>https://www.itu.int/en/ITU-T/wtsa20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22652526" w14:textId="77777777" w:rsidR="007341C1" w:rsidRPr="0030217A" w:rsidRDefault="007341C1" w:rsidP="0068644E">
      <w:pPr>
        <w:pStyle w:val="Heading1"/>
        <w:rPr>
          <w:rFonts w:asciiTheme="minorHAnsi" w:hAnsiTheme="minorHAnsi"/>
          <w:szCs w:val="24"/>
          <w:lang w:val="ru-RU"/>
        </w:rPr>
      </w:pPr>
      <w:r w:rsidRPr="0030217A">
        <w:rPr>
          <w:lang w:val="ru-RU"/>
        </w:rPr>
        <w:t>1</w:t>
      </w:r>
      <w:r w:rsidRPr="0030217A">
        <w:rPr>
          <w:lang w:val="ru-RU"/>
        </w:rPr>
        <w:tab/>
        <w:t>Место и сроки проведения</w:t>
      </w:r>
    </w:p>
    <w:p w14:paraId="1D4EF7ED" w14:textId="1FC86BE4" w:rsidR="007341C1" w:rsidRPr="0030217A" w:rsidRDefault="007341C1" w:rsidP="0068644E">
      <w:pPr>
        <w:rPr>
          <w:lang w:val="ru-RU"/>
        </w:rPr>
      </w:pPr>
      <w:r w:rsidRPr="0030217A">
        <w:rPr>
          <w:lang w:val="ru-RU"/>
        </w:rPr>
        <w:t>1.1</w:t>
      </w:r>
      <w:r w:rsidRPr="0030217A">
        <w:rPr>
          <w:lang w:val="ru-RU"/>
        </w:rPr>
        <w:tab/>
      </w:r>
      <w:r w:rsidR="00DD2E2D">
        <w:rPr>
          <w:lang w:val="ru-RU"/>
        </w:rPr>
        <w:t xml:space="preserve">В соответствии с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CL</w:instrText>
      </w:r>
      <w:r w:rsidR="00115743" w:rsidRPr="00115743">
        <w:rPr>
          <w:lang w:val="ru-RU"/>
        </w:rPr>
        <w:instrText>-</w:instrText>
      </w:r>
      <w:r w:rsidR="00115743">
        <w:instrText>C</w:instrText>
      </w:r>
      <w:r w:rsidR="00115743" w:rsidRPr="00115743">
        <w:rPr>
          <w:lang w:val="ru-RU"/>
        </w:rPr>
        <w:instrText>-0072/</w:instrText>
      </w:r>
      <w:r w:rsidR="00115743">
        <w:instrText>en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DD2E2D" w:rsidRPr="00553B38">
        <w:rPr>
          <w:rStyle w:val="Hyperlink"/>
          <w:lang w:val="ru-RU"/>
        </w:rPr>
        <w:t>Решением 608 (Измененное, 2020 г.)</w:t>
      </w:r>
      <w:r w:rsidR="00115743">
        <w:rPr>
          <w:rStyle w:val="Hyperlink"/>
          <w:lang w:val="ru-RU"/>
        </w:rPr>
        <w:fldChar w:fldCharType="end"/>
      </w:r>
      <w:r w:rsidR="00DD2E2D">
        <w:rPr>
          <w:lang w:val="ru-RU"/>
        </w:rPr>
        <w:t xml:space="preserve"> Совета</w:t>
      </w:r>
      <w:r w:rsidR="00455840">
        <w:rPr>
          <w:lang w:val="ru-RU"/>
        </w:rPr>
        <w:t>,</w:t>
      </w:r>
      <w:r w:rsidR="00DD2E2D">
        <w:rPr>
          <w:lang w:val="ru-RU"/>
        </w:rPr>
        <w:t xml:space="preserve"> </w:t>
      </w:r>
      <w:r w:rsidR="00DD2E2D" w:rsidRPr="00BC106B">
        <w:rPr>
          <w:lang w:val="ru-RU"/>
        </w:rPr>
        <w:t>при условии согласия большинства Государств – Членов Союза</w:t>
      </w:r>
      <w:r w:rsidR="00E86EFB">
        <w:rPr>
          <w:lang w:val="ru-RU"/>
        </w:rPr>
        <w:t>,</w:t>
      </w:r>
      <w:r w:rsidR="00DD2E2D" w:rsidRPr="00BC106B">
        <w:rPr>
          <w:lang w:val="ru-RU"/>
        </w:rPr>
        <w:t xml:space="preserve"> следующая </w:t>
      </w:r>
      <w:r w:rsidR="00DD2E2D" w:rsidRPr="0028269F">
        <w:rPr>
          <w:lang w:val="ru-RU"/>
        </w:rPr>
        <w:t>Всемирная ассамблея по стандартизации электросвязи (ВАСЭ-</w:t>
      </w:r>
      <w:r w:rsidR="00DD2E2D" w:rsidRPr="00553B38">
        <w:rPr>
          <w:lang w:val="ru-RU"/>
        </w:rPr>
        <w:t>2</w:t>
      </w:r>
      <w:r w:rsidR="00553B38" w:rsidRPr="00553B38">
        <w:rPr>
          <w:lang w:val="ru-RU"/>
        </w:rPr>
        <w:t>0</w:t>
      </w:r>
      <w:r w:rsidR="00DD2E2D" w:rsidRPr="00553B38">
        <w:rPr>
          <w:lang w:val="ru-RU"/>
        </w:rPr>
        <w:t>) будет</w:t>
      </w:r>
      <w:r w:rsidR="00DD2E2D" w:rsidRPr="0028269F">
        <w:rPr>
          <w:lang w:val="ru-RU"/>
        </w:rPr>
        <w:t xml:space="preserve"> проведена в Хайдарабаде, Индия, </w:t>
      </w:r>
      <w:r w:rsidR="00DD2E2D" w:rsidRPr="0022281C">
        <w:rPr>
          <w:lang w:val="ru-RU"/>
        </w:rPr>
        <w:t>с 23 февраля по 5</w:t>
      </w:r>
      <w:r w:rsidR="00DD2E2D">
        <w:rPr>
          <w:lang w:val="ru-RU"/>
        </w:rPr>
        <w:t> </w:t>
      </w:r>
      <w:r w:rsidR="00DD2E2D" w:rsidRPr="0022281C">
        <w:rPr>
          <w:lang w:val="ru-RU"/>
        </w:rPr>
        <w:t>марта 2021</w:t>
      </w:r>
      <w:r w:rsidR="00455840">
        <w:t> </w:t>
      </w:r>
      <w:r w:rsidR="00DD2E2D" w:rsidRPr="0022281C">
        <w:rPr>
          <w:lang w:val="ru-RU"/>
        </w:rPr>
        <w:t xml:space="preserve">года </w:t>
      </w:r>
      <w:r w:rsidR="00455840" w:rsidRPr="0022281C">
        <w:rPr>
          <w:lang w:val="ru-RU"/>
        </w:rPr>
        <w:t xml:space="preserve">после </w:t>
      </w:r>
      <w:r w:rsidR="00FF6BD6">
        <w:rPr>
          <w:lang w:val="ru-RU"/>
        </w:rPr>
        <w:t xml:space="preserve">запланированного на </w:t>
      </w:r>
      <w:r w:rsidR="00FF6BD6" w:rsidRPr="0022281C">
        <w:rPr>
          <w:lang w:val="ru-RU"/>
        </w:rPr>
        <w:t>22</w:t>
      </w:r>
      <w:r w:rsidR="00FF6BD6">
        <w:rPr>
          <w:lang w:val="ru-RU"/>
        </w:rPr>
        <w:t> </w:t>
      </w:r>
      <w:r w:rsidR="00FF6BD6" w:rsidRPr="0022281C">
        <w:rPr>
          <w:lang w:val="ru-RU"/>
        </w:rPr>
        <w:t>февраля 2021</w:t>
      </w:r>
      <w:r w:rsidR="00FF6BD6">
        <w:rPr>
          <w:lang w:val="ru-RU"/>
        </w:rPr>
        <w:t> </w:t>
      </w:r>
      <w:r w:rsidR="00FF6BD6" w:rsidRPr="0022281C">
        <w:rPr>
          <w:lang w:val="ru-RU"/>
        </w:rPr>
        <w:t xml:space="preserve">года </w:t>
      </w:r>
      <w:r w:rsidR="00455840" w:rsidRPr="0022281C">
        <w:rPr>
          <w:lang w:val="ru-RU"/>
        </w:rPr>
        <w:t>Глобального симпозиума по стандартам,</w:t>
      </w:r>
      <w:r w:rsidR="00455840">
        <w:rPr>
          <w:lang w:val="ru-RU"/>
        </w:rPr>
        <w:t xml:space="preserve"> а также</w:t>
      </w:r>
      <w:r w:rsidR="00DD2E2D" w:rsidRPr="0022281C">
        <w:rPr>
          <w:lang w:val="ru-RU"/>
        </w:rPr>
        <w:t xml:space="preserve"> при условии восстановления нормального режима работы и перемещения в Индии и других Государствах-Членах</w:t>
      </w:r>
      <w:r w:rsidRPr="0030217A">
        <w:rPr>
          <w:lang w:val="ru-RU"/>
        </w:rPr>
        <w:t>.</w:t>
      </w:r>
    </w:p>
    <w:p w14:paraId="7989FFC2" w14:textId="16E47CF1" w:rsidR="007341C1" w:rsidRPr="0030217A" w:rsidRDefault="007341C1" w:rsidP="00261A1D">
      <w:pPr>
        <w:rPr>
          <w:lang w:val="ru-RU"/>
        </w:rPr>
      </w:pPr>
      <w:r w:rsidRPr="0030217A">
        <w:rPr>
          <w:lang w:val="ru-RU"/>
        </w:rPr>
        <w:t>1.2</w:t>
      </w:r>
      <w:r w:rsidRPr="0030217A">
        <w:rPr>
          <w:lang w:val="ru-RU"/>
        </w:rPr>
        <w:tab/>
      </w:r>
      <w:r w:rsidR="00774867" w:rsidRPr="0030217A">
        <w:rPr>
          <w:lang w:val="ru-RU"/>
        </w:rPr>
        <w:t>После успе</w:t>
      </w:r>
      <w:r w:rsidR="009F7B47" w:rsidRPr="0030217A">
        <w:rPr>
          <w:lang w:val="ru-RU"/>
        </w:rPr>
        <w:t>шных</w:t>
      </w:r>
      <w:r w:rsidR="00774867" w:rsidRPr="0030217A">
        <w:rPr>
          <w:lang w:val="ru-RU"/>
        </w:rPr>
        <w:t xml:space="preserve"> консультаций с Государствами – Членами МСЭ, проведенных </w:t>
      </w:r>
      <w:r w:rsidR="00DD2E2D" w:rsidRPr="003B7943">
        <w:rPr>
          <w:rFonts w:cs="Arial"/>
          <w:lang w:val="ru-RU"/>
        </w:rPr>
        <w:t>на основании</w:t>
      </w:r>
      <w:r w:rsidR="00261A1D" w:rsidRPr="0030217A">
        <w:rPr>
          <w:lang w:val="ru-RU"/>
        </w:rPr>
        <w:t xml:space="preserve"> </w:t>
      </w:r>
      <w:r w:rsidR="00774867" w:rsidRPr="0030217A">
        <w:rPr>
          <w:lang w:val="ru-RU"/>
        </w:rPr>
        <w:t>Циркулярн</w:t>
      </w:r>
      <w:r w:rsidR="00261A1D" w:rsidRPr="0030217A">
        <w:rPr>
          <w:lang w:val="ru-RU"/>
        </w:rPr>
        <w:t>ого</w:t>
      </w:r>
      <w:r w:rsidR="00774867" w:rsidRPr="0030217A">
        <w:rPr>
          <w:lang w:val="ru-RU"/>
        </w:rPr>
        <w:t xml:space="preserve"> </w:t>
      </w:r>
      <w:r w:rsidR="00261A1D" w:rsidRPr="0030217A">
        <w:rPr>
          <w:lang w:val="ru-RU"/>
        </w:rPr>
        <w:t xml:space="preserve">письма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SG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>-0033/</w:instrText>
      </w:r>
      <w:r w:rsidR="00115743">
        <w:instrText>en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DD2E2D">
        <w:rPr>
          <w:rStyle w:val="Hyperlink"/>
          <w:lang w:val="ru-RU"/>
        </w:rPr>
        <w:t>20</w:t>
      </w:r>
      <w:r w:rsidR="003A2522" w:rsidRPr="0030217A">
        <w:rPr>
          <w:rStyle w:val="Hyperlink"/>
          <w:lang w:val="ru-RU"/>
        </w:rPr>
        <w:t>/33</w:t>
      </w:r>
      <w:r w:rsidR="00115743">
        <w:rPr>
          <w:rStyle w:val="Hyperlink"/>
          <w:lang w:val="ru-RU"/>
        </w:rPr>
        <w:fldChar w:fldCharType="end"/>
      </w:r>
      <w:r w:rsidRPr="0030217A">
        <w:rPr>
          <w:lang w:val="ru-RU"/>
        </w:rPr>
        <w:t xml:space="preserve"> </w:t>
      </w:r>
      <w:r w:rsidR="00774867" w:rsidRPr="0030217A">
        <w:rPr>
          <w:lang w:val="ru-RU"/>
        </w:rPr>
        <w:t xml:space="preserve">от </w:t>
      </w:r>
      <w:r w:rsidR="00DD2E2D">
        <w:rPr>
          <w:lang w:val="ru-RU"/>
        </w:rPr>
        <w:t>3 августа</w:t>
      </w:r>
      <w:r w:rsidR="003A2522" w:rsidRPr="0030217A">
        <w:rPr>
          <w:lang w:val="ru-RU"/>
        </w:rPr>
        <w:t xml:space="preserve"> 20</w:t>
      </w:r>
      <w:r w:rsidR="00DD2E2D">
        <w:rPr>
          <w:lang w:val="ru-RU"/>
        </w:rPr>
        <w:t>20</w:t>
      </w:r>
      <w:r w:rsidR="00774867" w:rsidRPr="0030217A">
        <w:rPr>
          <w:lang w:val="ru-RU"/>
        </w:rPr>
        <w:t> года, было получено согласие необходимого большинства Государств – Членов МСЭ (10</w:t>
      </w:r>
      <w:r w:rsidR="00DD2E2D">
        <w:rPr>
          <w:lang w:val="ru-RU"/>
        </w:rPr>
        <w:t>1</w:t>
      </w:r>
      <w:r w:rsidR="00774867" w:rsidRPr="0030217A">
        <w:rPr>
          <w:lang w:val="ru-RU"/>
        </w:rPr>
        <w:t> положительны</w:t>
      </w:r>
      <w:r w:rsidR="00DD2E2D">
        <w:rPr>
          <w:lang w:val="ru-RU"/>
        </w:rPr>
        <w:t>й</w:t>
      </w:r>
      <w:r w:rsidR="00774867" w:rsidRPr="0030217A">
        <w:rPr>
          <w:lang w:val="ru-RU"/>
        </w:rPr>
        <w:t xml:space="preserve"> ответ, </w:t>
      </w:r>
      <w:r w:rsidR="00DD2E2D">
        <w:rPr>
          <w:lang w:val="ru-RU"/>
        </w:rPr>
        <w:t>ни одного</w:t>
      </w:r>
      <w:r w:rsidR="00774867" w:rsidRPr="0030217A">
        <w:rPr>
          <w:lang w:val="ru-RU"/>
        </w:rPr>
        <w:t xml:space="preserve"> отрицательн</w:t>
      </w:r>
      <w:r w:rsidR="00DD2E2D">
        <w:rPr>
          <w:lang w:val="ru-RU"/>
        </w:rPr>
        <w:t>ого</w:t>
      </w:r>
      <w:r w:rsidR="00774867" w:rsidRPr="0030217A">
        <w:rPr>
          <w:lang w:val="ru-RU"/>
        </w:rPr>
        <w:t xml:space="preserve"> ответ</w:t>
      </w:r>
      <w:r w:rsidR="00DD2E2D">
        <w:rPr>
          <w:lang w:val="ru-RU"/>
        </w:rPr>
        <w:t>а</w:t>
      </w:r>
      <w:r w:rsidR="00774867" w:rsidRPr="0030217A">
        <w:rPr>
          <w:lang w:val="ru-RU"/>
        </w:rPr>
        <w:t xml:space="preserve">, </w:t>
      </w:r>
      <w:r w:rsidR="00DD2E2D">
        <w:rPr>
          <w:lang w:val="ru-RU"/>
        </w:rPr>
        <w:t>два</w:t>
      </w:r>
      <w:r w:rsidR="00774867" w:rsidRPr="0030217A">
        <w:rPr>
          <w:lang w:val="ru-RU"/>
        </w:rPr>
        <w:t xml:space="preserve"> воздержа</w:t>
      </w:r>
      <w:r w:rsidR="006B0BE8" w:rsidRPr="0030217A">
        <w:rPr>
          <w:lang w:val="ru-RU"/>
        </w:rPr>
        <w:t>вшихся</w:t>
      </w:r>
      <w:r w:rsidR="00774867" w:rsidRPr="0030217A">
        <w:rPr>
          <w:lang w:val="ru-RU"/>
        </w:rPr>
        <w:t>) в соответствии с п. 42 Конвенции МСЭ</w:t>
      </w:r>
      <w:r w:rsidRPr="0030217A">
        <w:rPr>
          <w:lang w:val="ru-RU"/>
        </w:rPr>
        <w:t xml:space="preserve">. </w:t>
      </w:r>
      <w:r w:rsidR="00774867" w:rsidRPr="0030217A">
        <w:rPr>
          <w:lang w:val="ru-RU"/>
        </w:rPr>
        <w:t>В Циркулярном письме 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SG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>-0040/</w:instrText>
      </w:r>
      <w:r w:rsidR="00115743">
        <w:instrText>en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9079F4" w:rsidRPr="00E405DC">
        <w:rPr>
          <w:rStyle w:val="Hyperlink"/>
        </w:rPr>
        <w:t>CL</w:t>
      </w:r>
      <w:r w:rsidR="009079F4" w:rsidRPr="009079F4">
        <w:rPr>
          <w:rStyle w:val="Hyperlink"/>
          <w:lang w:val="ru-RU"/>
        </w:rPr>
        <w:t>-20/40</w:t>
      </w:r>
      <w:r w:rsidR="00115743">
        <w:rPr>
          <w:rStyle w:val="Hyperlink"/>
          <w:lang w:val="ru-RU"/>
        </w:rPr>
        <w:fldChar w:fldCharType="end"/>
      </w:r>
      <w:r w:rsidR="006B0BE8" w:rsidRPr="0030217A">
        <w:rPr>
          <w:lang w:val="ru-RU"/>
        </w:rPr>
        <w:t xml:space="preserve"> </w:t>
      </w:r>
      <w:r w:rsidR="00774867" w:rsidRPr="0030217A">
        <w:rPr>
          <w:lang w:val="ru-RU"/>
        </w:rPr>
        <w:t>от</w:t>
      </w:r>
      <w:r w:rsidRPr="0030217A">
        <w:rPr>
          <w:lang w:val="ru-RU"/>
        </w:rPr>
        <w:t xml:space="preserve"> </w:t>
      </w:r>
      <w:r w:rsidR="009079F4">
        <w:rPr>
          <w:lang w:val="ru-RU"/>
        </w:rPr>
        <w:t>2</w:t>
      </w:r>
      <w:r w:rsidR="006B0BE8" w:rsidRPr="0030217A">
        <w:rPr>
          <w:lang w:val="ru-RU"/>
        </w:rPr>
        <w:t> </w:t>
      </w:r>
      <w:r w:rsidR="009079F4">
        <w:rPr>
          <w:lang w:val="ru-RU"/>
        </w:rPr>
        <w:t>сентября</w:t>
      </w:r>
      <w:r w:rsidR="006B0BE8" w:rsidRPr="0030217A">
        <w:rPr>
          <w:lang w:val="ru-RU"/>
        </w:rPr>
        <w:t xml:space="preserve"> 20</w:t>
      </w:r>
      <w:r w:rsidR="009079F4">
        <w:rPr>
          <w:lang w:val="ru-RU"/>
        </w:rPr>
        <w:t>20</w:t>
      </w:r>
      <w:r w:rsidR="00774867" w:rsidRPr="0030217A">
        <w:rPr>
          <w:lang w:val="ru-RU"/>
        </w:rPr>
        <w:t> года были объявлены место и сроки проведения</w:t>
      </w:r>
      <w:r w:rsidRPr="0030217A">
        <w:rPr>
          <w:lang w:val="ru-RU"/>
        </w:rPr>
        <w:t>.</w:t>
      </w:r>
    </w:p>
    <w:p w14:paraId="46505633" w14:textId="77777777" w:rsidR="007341C1" w:rsidRPr="0030217A" w:rsidRDefault="007341C1" w:rsidP="0068644E">
      <w:pPr>
        <w:pStyle w:val="Heading1"/>
        <w:rPr>
          <w:lang w:val="ru-RU"/>
        </w:rPr>
      </w:pPr>
      <w:r w:rsidRPr="0030217A">
        <w:rPr>
          <w:lang w:val="ru-RU"/>
        </w:rPr>
        <w:t>2</w:t>
      </w:r>
      <w:r w:rsidRPr="0030217A">
        <w:rPr>
          <w:lang w:val="ru-RU"/>
        </w:rPr>
        <w:tab/>
      </w:r>
      <w:r w:rsidR="00774867" w:rsidRPr="0030217A">
        <w:rPr>
          <w:lang w:val="ru-RU"/>
        </w:rPr>
        <w:t>Пригласительные письма</w:t>
      </w:r>
    </w:p>
    <w:p w14:paraId="1307B3E7" w14:textId="4B5265BA" w:rsidR="007341C1" w:rsidRPr="0030217A" w:rsidRDefault="007341C1" w:rsidP="0068644E">
      <w:pPr>
        <w:rPr>
          <w:lang w:val="ru-RU"/>
        </w:rPr>
      </w:pPr>
      <w:r w:rsidRPr="0030217A">
        <w:rPr>
          <w:lang w:val="ru-RU"/>
        </w:rPr>
        <w:t>2.1</w:t>
      </w:r>
      <w:r w:rsidRPr="0030217A">
        <w:rPr>
          <w:lang w:val="ru-RU"/>
        </w:rPr>
        <w:tab/>
      </w:r>
      <w:r w:rsidR="00774867" w:rsidRPr="0030217A">
        <w:rPr>
          <w:lang w:val="ru-RU"/>
        </w:rPr>
        <w:t>Письма</w:t>
      </w:r>
      <w:r w:rsidR="00FF6BD6">
        <w:rPr>
          <w:lang w:val="ru-RU"/>
        </w:rPr>
        <w:t>-</w:t>
      </w:r>
      <w:r w:rsidR="00774867" w:rsidRPr="0030217A">
        <w:rPr>
          <w:lang w:val="ru-RU"/>
        </w:rPr>
        <w:t>приглашения на ВАСЭ</w:t>
      </w:r>
      <w:r w:rsidR="00774867" w:rsidRPr="0030217A">
        <w:rPr>
          <w:lang w:val="ru-RU"/>
        </w:rPr>
        <w:noBreakHyphen/>
      </w:r>
      <w:r w:rsidR="00D742C4" w:rsidRPr="0030217A">
        <w:rPr>
          <w:lang w:val="ru-RU"/>
        </w:rPr>
        <w:t>20</w:t>
      </w:r>
      <w:r w:rsidR="00774867" w:rsidRPr="0030217A">
        <w:rPr>
          <w:lang w:val="ru-RU"/>
        </w:rPr>
        <w:t xml:space="preserve"> и ГСС</w:t>
      </w:r>
      <w:r w:rsidR="00774867" w:rsidRPr="0030217A">
        <w:rPr>
          <w:lang w:val="ru-RU"/>
        </w:rPr>
        <w:noBreakHyphen/>
      </w:r>
      <w:r w:rsidR="009079F4">
        <w:rPr>
          <w:lang w:val="ru-RU"/>
        </w:rPr>
        <w:t>20</w:t>
      </w:r>
      <w:r w:rsidR="00774867" w:rsidRPr="0030217A">
        <w:rPr>
          <w:lang w:val="ru-RU"/>
        </w:rPr>
        <w:t xml:space="preserve"> были </w:t>
      </w:r>
      <w:r w:rsidR="009079F4">
        <w:rPr>
          <w:lang w:val="ru-RU"/>
        </w:rPr>
        <w:t>направлены</w:t>
      </w:r>
      <w:r w:rsidRPr="0030217A">
        <w:rPr>
          <w:lang w:val="ru-RU"/>
        </w:rPr>
        <w:t>:</w:t>
      </w:r>
    </w:p>
    <w:p w14:paraId="298D6270" w14:textId="16E9AFF7" w:rsidR="007341C1" w:rsidRPr="0030217A" w:rsidRDefault="0068644E" w:rsidP="00E86EFB">
      <w:pPr>
        <w:pStyle w:val="enumlev1"/>
        <w:rPr>
          <w:lang w:val="ru-RU"/>
        </w:rPr>
      </w:pPr>
      <w:r w:rsidRPr="0030217A">
        <w:rPr>
          <w:lang w:val="ru-RU"/>
        </w:rPr>
        <w:t>−</w:t>
      </w:r>
      <w:r w:rsidRPr="0030217A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SG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>-0043/</w:instrText>
      </w:r>
      <w:r w:rsidR="00115743">
        <w:instrText>en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774867" w:rsidRPr="0030217A">
        <w:rPr>
          <w:rStyle w:val="Hyperlink"/>
          <w:lang w:val="ru-RU"/>
        </w:rPr>
        <w:t>администрациям Государств – Членов Союза</w:t>
      </w:r>
      <w:r w:rsidR="00115743">
        <w:rPr>
          <w:rStyle w:val="Hyperlink"/>
          <w:lang w:val="ru-RU"/>
        </w:rPr>
        <w:fldChar w:fldCharType="end"/>
      </w:r>
      <w:r w:rsidR="00903215" w:rsidRPr="0030217A">
        <w:rPr>
          <w:lang w:val="ru-RU"/>
        </w:rPr>
        <w:t>;</w:t>
      </w:r>
    </w:p>
    <w:p w14:paraId="7547F285" w14:textId="643DEED7" w:rsidR="007341C1" w:rsidRPr="0030217A" w:rsidRDefault="0068644E" w:rsidP="00E86EFB">
      <w:pPr>
        <w:pStyle w:val="enumlev1"/>
        <w:rPr>
          <w:lang w:val="ru-RU"/>
        </w:rPr>
      </w:pPr>
      <w:r w:rsidRPr="0030217A">
        <w:rPr>
          <w:lang w:val="ru-RU"/>
        </w:rPr>
        <w:t>−</w:t>
      </w:r>
      <w:r w:rsidRPr="0030217A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DM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 xml:space="preserve">-01017" </w:instrText>
      </w:r>
      <w:r w:rsidR="00115743">
        <w:fldChar w:fldCharType="separate"/>
      </w:r>
      <w:r w:rsidR="00774867" w:rsidRPr="0030217A">
        <w:rPr>
          <w:rStyle w:val="Hyperlink"/>
          <w:lang w:val="ru-RU"/>
        </w:rPr>
        <w:t>Членам Сектора МСЭ</w:t>
      </w:r>
      <w:r w:rsidR="007341C1" w:rsidRPr="0030217A">
        <w:rPr>
          <w:rStyle w:val="Hyperlink"/>
          <w:lang w:val="ru-RU"/>
        </w:rPr>
        <w:t>-T</w:t>
      </w:r>
      <w:r w:rsidR="00115743">
        <w:rPr>
          <w:rStyle w:val="Hyperlink"/>
          <w:lang w:val="ru-RU"/>
        </w:rPr>
        <w:fldChar w:fldCharType="end"/>
      </w:r>
      <w:r w:rsidR="00903215" w:rsidRPr="0030217A">
        <w:rPr>
          <w:lang w:val="ru-RU"/>
        </w:rPr>
        <w:t>;</w:t>
      </w:r>
    </w:p>
    <w:p w14:paraId="094083AA" w14:textId="75FC72A9" w:rsidR="001E591B" w:rsidRDefault="001E591B" w:rsidP="00E86EFB">
      <w:pPr>
        <w:pStyle w:val="enumlev1"/>
        <w:rPr>
          <w:lang w:val="ru-RU"/>
        </w:rPr>
      </w:pPr>
      <w:r w:rsidRPr="0030217A">
        <w:rPr>
          <w:lang w:val="ru-RU"/>
        </w:rPr>
        <w:t>−</w:t>
      </w:r>
      <w:r w:rsidRPr="0030217A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DM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 xml:space="preserve">-01018" </w:instrText>
      </w:r>
      <w:r w:rsidR="00115743">
        <w:fldChar w:fldCharType="separate"/>
      </w:r>
      <w:r w:rsidRPr="0030217A">
        <w:rPr>
          <w:rStyle w:val="Hyperlink"/>
          <w:lang w:val="ru-RU"/>
        </w:rPr>
        <w:t>Академическим организациям – Членам МСЭ</w:t>
      </w:r>
      <w:r w:rsidR="00115743">
        <w:rPr>
          <w:rStyle w:val="Hyperlink"/>
          <w:lang w:val="ru-RU"/>
        </w:rPr>
        <w:fldChar w:fldCharType="end"/>
      </w:r>
      <w:r w:rsidR="00E86EFB" w:rsidRPr="0030217A">
        <w:rPr>
          <w:lang w:val="ru-RU"/>
        </w:rPr>
        <w:t>;</w:t>
      </w:r>
    </w:p>
    <w:p w14:paraId="642FD8BE" w14:textId="043E0FC3" w:rsidR="007341C1" w:rsidRPr="0030217A" w:rsidRDefault="0068644E" w:rsidP="00E86EFB">
      <w:pPr>
        <w:pStyle w:val="enumlev1"/>
        <w:rPr>
          <w:lang w:val="ru-RU"/>
        </w:rPr>
      </w:pPr>
      <w:r w:rsidRPr="0030217A">
        <w:rPr>
          <w:lang w:val="ru-RU"/>
        </w:rPr>
        <w:lastRenderedPageBreak/>
        <w:t>−</w:t>
      </w:r>
      <w:r w:rsidRPr="0030217A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DM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 xml:space="preserve">-01019" </w:instrText>
      </w:r>
      <w:r w:rsidR="00115743">
        <w:fldChar w:fldCharType="separate"/>
      </w:r>
      <w:r w:rsidR="00613626" w:rsidRPr="0030217A">
        <w:rPr>
          <w:rStyle w:val="Hyperlink"/>
          <w:lang w:val="ru-RU"/>
        </w:rPr>
        <w:t>Организации Объединенных Наций</w:t>
      </w:r>
      <w:r w:rsidR="009079F4" w:rsidRPr="009079F4">
        <w:rPr>
          <w:rStyle w:val="Hyperlink"/>
          <w:lang w:val="ru-RU"/>
        </w:rPr>
        <w:t xml:space="preserve"> </w:t>
      </w:r>
      <w:r w:rsidR="009079F4">
        <w:rPr>
          <w:rStyle w:val="Hyperlink"/>
          <w:lang w:val="ru-RU"/>
        </w:rPr>
        <w:t>и</w:t>
      </w:r>
      <w:r w:rsidR="007341C1" w:rsidRPr="0030217A">
        <w:rPr>
          <w:rStyle w:val="Hyperlink"/>
          <w:lang w:val="ru-RU"/>
        </w:rPr>
        <w:t xml:space="preserve"> </w:t>
      </w:r>
      <w:r w:rsidR="00613626" w:rsidRPr="0030217A">
        <w:rPr>
          <w:rStyle w:val="Hyperlink"/>
          <w:lang w:val="ru-RU"/>
        </w:rPr>
        <w:t>специализированным учреждениям Организации Объединенных Наций</w:t>
      </w:r>
      <w:r w:rsidR="001E591B" w:rsidRPr="0030217A">
        <w:rPr>
          <w:rStyle w:val="Hyperlink"/>
          <w:lang w:val="ru-RU"/>
        </w:rPr>
        <w:t>; МАГАТЭ</w:t>
      </w:r>
      <w:r w:rsidR="007341C1" w:rsidRPr="0030217A">
        <w:rPr>
          <w:rStyle w:val="Hyperlink"/>
          <w:lang w:val="ru-RU"/>
        </w:rPr>
        <w:t xml:space="preserve">; </w:t>
      </w:r>
      <w:r w:rsidR="00613626" w:rsidRPr="0030217A">
        <w:rPr>
          <w:rStyle w:val="Hyperlink"/>
          <w:lang w:val="ru-RU"/>
        </w:rPr>
        <w:t>региональным организациям электросвязи</w:t>
      </w:r>
      <w:r w:rsidR="007341C1" w:rsidRPr="0030217A">
        <w:rPr>
          <w:rStyle w:val="Hyperlink"/>
          <w:lang w:val="ru-RU"/>
        </w:rPr>
        <w:t xml:space="preserve">; </w:t>
      </w:r>
      <w:r w:rsidR="00613626" w:rsidRPr="0030217A">
        <w:rPr>
          <w:rStyle w:val="Hyperlink"/>
          <w:lang w:val="ru-RU"/>
        </w:rPr>
        <w:t>межправительственным организациям, эксплуатирующим спутниковые системы</w:t>
      </w:r>
      <w:r w:rsidR="007341C1" w:rsidRPr="0030217A">
        <w:rPr>
          <w:rStyle w:val="Hyperlink"/>
          <w:lang w:val="ru-RU"/>
        </w:rPr>
        <w:t xml:space="preserve">; </w:t>
      </w:r>
      <w:r w:rsidR="00613626" w:rsidRPr="0030217A">
        <w:rPr>
          <w:rStyle w:val="Hyperlink"/>
          <w:lang w:val="ru-RU"/>
        </w:rPr>
        <w:t>другим региональным и</w:t>
      </w:r>
      <w:r w:rsidR="009079F4">
        <w:rPr>
          <w:rStyle w:val="Hyperlink"/>
          <w:lang w:val="ru-RU"/>
        </w:rPr>
        <w:t>ли</w:t>
      </w:r>
      <w:r w:rsidR="00613626" w:rsidRPr="0030217A">
        <w:rPr>
          <w:rStyle w:val="Hyperlink"/>
          <w:lang w:val="ru-RU"/>
        </w:rPr>
        <w:t xml:space="preserve"> международным организациям</w:t>
      </w:r>
      <w:r w:rsidR="00115743">
        <w:rPr>
          <w:rStyle w:val="Hyperlink"/>
          <w:lang w:val="ru-RU"/>
        </w:rPr>
        <w:fldChar w:fldCharType="end"/>
      </w:r>
      <w:r w:rsidR="00903215" w:rsidRPr="0030217A">
        <w:rPr>
          <w:lang w:val="ru-RU"/>
        </w:rPr>
        <w:t>;</w:t>
      </w:r>
    </w:p>
    <w:p w14:paraId="110E62BB" w14:textId="02D84C05" w:rsidR="001E591B" w:rsidRPr="0030217A" w:rsidRDefault="001E591B" w:rsidP="00E86EFB">
      <w:pPr>
        <w:pStyle w:val="enumlev1"/>
        <w:rPr>
          <w:lang w:val="ru-RU"/>
        </w:rPr>
      </w:pPr>
      <w:r w:rsidRPr="0030217A">
        <w:rPr>
          <w:lang w:val="ru-RU"/>
        </w:rPr>
        <w:t>−</w:t>
      </w:r>
      <w:r w:rsidRPr="0030217A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S</w:instrText>
      </w:r>
      <w:r w:rsidR="00115743" w:rsidRPr="00115743">
        <w:rPr>
          <w:lang w:val="ru-RU"/>
        </w:rPr>
        <w:instrText>20-</w:instrText>
      </w:r>
      <w:r w:rsidR="00115743">
        <w:instrText>DM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 xml:space="preserve">-01016" </w:instrText>
      </w:r>
      <w:r w:rsidR="00115743">
        <w:fldChar w:fldCharType="separate"/>
      </w:r>
      <w:r w:rsidRPr="0030217A">
        <w:rPr>
          <w:rStyle w:val="Hyperlink"/>
          <w:lang w:val="ru-RU"/>
        </w:rPr>
        <w:t>Государству Палестина</w:t>
      </w:r>
      <w:r w:rsidR="00115743">
        <w:rPr>
          <w:rStyle w:val="Hyperlink"/>
          <w:lang w:val="ru-RU"/>
        </w:rPr>
        <w:fldChar w:fldCharType="end"/>
      </w:r>
      <w:r w:rsidRPr="0030217A">
        <w:rPr>
          <w:lang w:val="ru-RU"/>
        </w:rPr>
        <w:t>.</w:t>
      </w:r>
    </w:p>
    <w:p w14:paraId="4153BBB7" w14:textId="2A324B68" w:rsidR="007341C1" w:rsidRPr="0030217A" w:rsidRDefault="0068644E" w:rsidP="0068644E">
      <w:pPr>
        <w:pStyle w:val="Heading1"/>
        <w:rPr>
          <w:lang w:val="ru-RU"/>
        </w:rPr>
      </w:pPr>
      <w:r w:rsidRPr="0030217A">
        <w:rPr>
          <w:lang w:val="ru-RU"/>
        </w:rPr>
        <w:t>3</w:t>
      </w:r>
      <w:r w:rsidR="007341C1" w:rsidRPr="0030217A">
        <w:rPr>
          <w:lang w:val="ru-RU"/>
        </w:rPr>
        <w:tab/>
      </w:r>
      <w:r w:rsidR="00613626" w:rsidRPr="0030217A">
        <w:rPr>
          <w:lang w:val="ru-RU"/>
        </w:rPr>
        <w:t>Кандидатуры на посты председателей исследовательских комиссий МСЭ-Т</w:t>
      </w:r>
      <w:r w:rsidR="005154D3" w:rsidRPr="0030217A">
        <w:rPr>
          <w:lang w:val="ru-RU"/>
        </w:rPr>
        <w:t>,</w:t>
      </w:r>
      <w:r w:rsidR="00613626" w:rsidRPr="0030217A">
        <w:rPr>
          <w:lang w:val="ru-RU"/>
        </w:rPr>
        <w:t xml:space="preserve"> КГСЭ</w:t>
      </w:r>
      <w:r w:rsidR="005154D3" w:rsidRPr="0030217A">
        <w:rPr>
          <w:lang w:val="ru-RU"/>
        </w:rPr>
        <w:t xml:space="preserve"> и КСТ</w:t>
      </w:r>
    </w:p>
    <w:p w14:paraId="44552296" w14:textId="5D56C67C" w:rsidR="007341C1" w:rsidRPr="0030217A" w:rsidRDefault="007341C1" w:rsidP="00903215">
      <w:pPr>
        <w:rPr>
          <w:lang w:val="ru-RU"/>
        </w:rPr>
      </w:pPr>
      <w:r w:rsidRPr="0030217A">
        <w:rPr>
          <w:lang w:val="ru-RU"/>
        </w:rPr>
        <w:t>3.1</w:t>
      </w:r>
      <w:r w:rsidRPr="0030217A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md</w:instrText>
      </w:r>
      <w:r w:rsidR="00115743" w:rsidRPr="00115743">
        <w:rPr>
          <w:lang w:val="ru-RU"/>
        </w:rPr>
        <w:instrText>/</w:instrText>
      </w:r>
      <w:r w:rsidR="00115743">
        <w:instrText>T</w:instrText>
      </w:r>
      <w:r w:rsidR="00115743" w:rsidRPr="00115743">
        <w:rPr>
          <w:lang w:val="ru-RU"/>
        </w:rPr>
        <w:instrText>17-</w:instrText>
      </w:r>
      <w:r w:rsidR="00115743">
        <w:instrText>TSB</w:instrText>
      </w:r>
      <w:r w:rsidR="00115743" w:rsidRPr="00115743">
        <w:rPr>
          <w:lang w:val="ru-RU"/>
        </w:rPr>
        <w:instrText>-</w:instrText>
      </w:r>
      <w:r w:rsidR="00115743">
        <w:instrText>CIR</w:instrText>
      </w:r>
      <w:r w:rsidR="00115743" w:rsidRPr="00115743">
        <w:rPr>
          <w:lang w:val="ru-RU"/>
        </w:rPr>
        <w:instrText>-0202/</w:instrText>
      </w:r>
      <w:r w:rsidR="00115743">
        <w:instrText>en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5154D3" w:rsidRPr="009079F4">
        <w:rPr>
          <w:rStyle w:val="Hyperlink"/>
          <w:lang w:val="ru-RU"/>
        </w:rPr>
        <w:t>В</w:t>
      </w:r>
      <w:r w:rsidR="009079F4" w:rsidRPr="009079F4">
        <w:rPr>
          <w:rStyle w:val="Hyperlink"/>
          <w:lang w:val="ru-RU"/>
        </w:rPr>
        <w:t xml:space="preserve"> Исправлении 1 к</w:t>
      </w:r>
      <w:r w:rsidR="005154D3" w:rsidRPr="009079F4">
        <w:rPr>
          <w:rStyle w:val="Hyperlink"/>
          <w:lang w:val="ru-RU"/>
        </w:rPr>
        <w:t xml:space="preserve"> Циркуляр</w:t>
      </w:r>
      <w:r w:rsidR="009079F4" w:rsidRPr="009079F4">
        <w:rPr>
          <w:rStyle w:val="Hyperlink"/>
          <w:lang w:val="ru-RU"/>
        </w:rPr>
        <w:t>у</w:t>
      </w:r>
      <w:r w:rsidR="005154D3" w:rsidRPr="009079F4">
        <w:rPr>
          <w:rStyle w:val="Hyperlink"/>
          <w:lang w:val="ru-RU"/>
        </w:rPr>
        <w:t xml:space="preserve"> 202 БСЭ</w:t>
      </w:r>
      <w:r w:rsidR="00115743">
        <w:rPr>
          <w:rStyle w:val="Hyperlink"/>
          <w:lang w:val="ru-RU"/>
        </w:rPr>
        <w:fldChar w:fldCharType="end"/>
      </w:r>
      <w:r w:rsidR="005154D3" w:rsidRPr="0030217A">
        <w:rPr>
          <w:lang w:val="ru-RU"/>
        </w:rPr>
        <w:t xml:space="preserve"> (</w:t>
      </w:r>
      <w:r w:rsidR="009079F4">
        <w:rPr>
          <w:lang w:val="ru-RU"/>
        </w:rPr>
        <w:t>3 сентября</w:t>
      </w:r>
      <w:r w:rsidR="005154D3" w:rsidRPr="0030217A">
        <w:rPr>
          <w:lang w:val="ru-RU"/>
        </w:rPr>
        <w:t xml:space="preserve"> 2020 г.) содержится предложение выдвигать кандидатуры на </w:t>
      </w:r>
      <w:r w:rsidR="00711649" w:rsidRPr="0030217A">
        <w:rPr>
          <w:lang w:val="ru-RU"/>
        </w:rPr>
        <w:t>посты</w:t>
      </w:r>
      <w:r w:rsidR="005154D3" w:rsidRPr="0030217A">
        <w:rPr>
          <w:lang w:val="ru-RU"/>
        </w:rPr>
        <w:t xml:space="preserve"> председателей и заместителей председателей исследовательских комиссий МСЭ-Т, Кон</w:t>
      </w:r>
      <w:r w:rsidR="00BA23A8" w:rsidRPr="0030217A">
        <w:rPr>
          <w:lang w:val="ru-RU"/>
        </w:rPr>
        <w:t>с</w:t>
      </w:r>
      <w:r w:rsidR="005154D3" w:rsidRPr="0030217A">
        <w:rPr>
          <w:lang w:val="ru-RU"/>
        </w:rPr>
        <w:t xml:space="preserve">ультативной группы по стандартизации электросвязи (КГСЭ) и </w:t>
      </w:r>
      <w:r w:rsidR="00823E03" w:rsidRPr="0030217A">
        <w:rPr>
          <w:lang w:val="ru-RU"/>
        </w:rPr>
        <w:t>Комитета по стандартизации терминологии (КСТ) на период</w:t>
      </w:r>
      <w:r w:rsidR="005154D3" w:rsidRPr="0030217A">
        <w:rPr>
          <w:lang w:val="ru-RU"/>
        </w:rPr>
        <w:t xml:space="preserve"> 2021</w:t>
      </w:r>
      <w:r w:rsidR="00823E03" w:rsidRPr="0030217A">
        <w:rPr>
          <w:lang w:val="ru-RU"/>
        </w:rPr>
        <w:t>–</w:t>
      </w:r>
      <w:r w:rsidR="005154D3" w:rsidRPr="0030217A">
        <w:rPr>
          <w:lang w:val="ru-RU"/>
        </w:rPr>
        <w:t>2024</w:t>
      </w:r>
      <w:r w:rsidR="00823E03" w:rsidRPr="0030217A">
        <w:rPr>
          <w:lang w:val="ru-RU"/>
        </w:rPr>
        <w:t> годов</w:t>
      </w:r>
      <w:r w:rsidR="005154D3" w:rsidRPr="0030217A">
        <w:rPr>
          <w:lang w:val="ru-RU"/>
        </w:rPr>
        <w:t xml:space="preserve">. </w:t>
      </w:r>
      <w:r w:rsidR="009A00AE" w:rsidRPr="0030217A">
        <w:rPr>
          <w:rFonts w:cstheme="minorHAnsi"/>
          <w:lang w:val="ru-RU"/>
        </w:rPr>
        <w:t>Государствам-Членам, Членам Сектора МСЭ-T, а также заинтересованным исследовательским комиссиям и КГСЭ предлагается оказать помощь ВАСЭ в назначении председателей и заместителей председателей исследовательских комиссий МСЭ-Т, Консультативной группы по стандартизации электросвязи (КГСЭ) и Комитета по стандартизации терминологии (КСТ) и представить подходящих кандидатов</w:t>
      </w:r>
      <w:r w:rsidR="005154D3" w:rsidRPr="0030217A">
        <w:rPr>
          <w:lang w:val="ru-RU"/>
        </w:rPr>
        <w:t xml:space="preserve">. </w:t>
      </w:r>
      <w:r w:rsidR="009A00AE" w:rsidRPr="0030217A">
        <w:rPr>
          <w:lang w:val="ru-RU"/>
        </w:rPr>
        <w:t xml:space="preserve">Сведения </w:t>
      </w:r>
      <w:r w:rsidR="00455840">
        <w:rPr>
          <w:lang w:val="ru-RU"/>
        </w:rPr>
        <w:t>об</w:t>
      </w:r>
      <w:r w:rsidR="009A00AE" w:rsidRPr="0030217A">
        <w:rPr>
          <w:lang w:val="ru-RU"/>
        </w:rPr>
        <w:t xml:space="preserve"> уже полученны</w:t>
      </w:r>
      <w:r w:rsidR="00455840">
        <w:rPr>
          <w:lang w:val="ru-RU"/>
        </w:rPr>
        <w:t>х</w:t>
      </w:r>
      <w:r w:rsidR="009A00AE" w:rsidRPr="0030217A">
        <w:rPr>
          <w:lang w:val="ru-RU"/>
        </w:rPr>
        <w:t xml:space="preserve"> кандидатура</w:t>
      </w:r>
      <w:r w:rsidR="00455840">
        <w:rPr>
          <w:lang w:val="ru-RU"/>
        </w:rPr>
        <w:t>х</w:t>
      </w:r>
      <w:r w:rsidR="009A00AE" w:rsidRPr="0030217A">
        <w:rPr>
          <w:lang w:val="ru-RU"/>
        </w:rPr>
        <w:t xml:space="preserve"> размещены на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wtsa</w:instrText>
      </w:r>
      <w:r w:rsidR="00115743" w:rsidRPr="00115743">
        <w:rPr>
          <w:lang w:val="ru-RU"/>
        </w:rPr>
        <w:instrText>20/</w:instrText>
      </w:r>
      <w:r w:rsidR="00115743">
        <w:instrText>candidates</w:instrText>
      </w:r>
      <w:r w:rsidR="00115743" w:rsidRPr="00115743">
        <w:rPr>
          <w:lang w:val="ru-RU"/>
        </w:rPr>
        <w:instrText>/</w:instrText>
      </w:r>
      <w:r w:rsidR="00115743">
        <w:instrText>Pages</w:instrText>
      </w:r>
      <w:r w:rsidR="00115743" w:rsidRPr="00115743">
        <w:rPr>
          <w:lang w:val="ru-RU"/>
        </w:rPr>
        <w:instrText>/</w:instrText>
      </w:r>
      <w:r w:rsidR="00115743">
        <w:instrText>ms</w:instrText>
      </w:r>
      <w:r w:rsidR="00115743" w:rsidRPr="00115743">
        <w:rPr>
          <w:lang w:val="ru-RU"/>
        </w:rPr>
        <w:instrText>.</w:instrText>
      </w:r>
      <w:r w:rsidR="00115743">
        <w:instrText>aspx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9A00AE" w:rsidRPr="0030217A">
        <w:rPr>
          <w:rStyle w:val="Hyperlink"/>
          <w:lang w:val="ru-RU"/>
        </w:rPr>
        <w:t>веб-сайте ВАСЭ</w:t>
      </w:r>
      <w:r w:rsidR="009A00AE" w:rsidRPr="0030217A">
        <w:rPr>
          <w:rStyle w:val="Hyperlink"/>
          <w:lang w:val="ru-RU"/>
        </w:rPr>
        <w:noBreakHyphen/>
        <w:t>20</w:t>
      </w:r>
      <w:r w:rsidR="00115743">
        <w:rPr>
          <w:rStyle w:val="Hyperlink"/>
          <w:lang w:val="ru-RU"/>
        </w:rPr>
        <w:fldChar w:fldCharType="end"/>
      </w:r>
      <w:r w:rsidR="005154D3" w:rsidRPr="0030217A">
        <w:rPr>
          <w:lang w:val="ru-RU"/>
        </w:rPr>
        <w:t>.</w:t>
      </w:r>
    </w:p>
    <w:p w14:paraId="4F8F0382" w14:textId="77777777" w:rsidR="007341C1" w:rsidRPr="0030217A" w:rsidRDefault="0068644E" w:rsidP="0068644E">
      <w:pPr>
        <w:pStyle w:val="Heading1"/>
        <w:rPr>
          <w:lang w:val="ru-RU"/>
        </w:rPr>
      </w:pPr>
      <w:r w:rsidRPr="0030217A">
        <w:rPr>
          <w:lang w:val="ru-RU"/>
        </w:rPr>
        <w:t>4</w:t>
      </w:r>
      <w:r w:rsidR="007341C1" w:rsidRPr="0030217A">
        <w:rPr>
          <w:lang w:val="ru-RU"/>
        </w:rPr>
        <w:tab/>
      </w:r>
      <w:r w:rsidR="000312C7" w:rsidRPr="0030217A">
        <w:rPr>
          <w:lang w:val="ru-RU"/>
        </w:rPr>
        <w:t xml:space="preserve">Региональные подготовительные собрания </w:t>
      </w:r>
    </w:p>
    <w:p w14:paraId="3C868265" w14:textId="496DC16B" w:rsidR="007341C1" w:rsidRPr="0030217A" w:rsidRDefault="007341C1" w:rsidP="0068644E">
      <w:pPr>
        <w:rPr>
          <w:szCs w:val="24"/>
          <w:lang w:val="ru-RU"/>
        </w:rPr>
      </w:pPr>
      <w:r w:rsidRPr="0030217A">
        <w:rPr>
          <w:szCs w:val="24"/>
          <w:lang w:val="ru-RU"/>
        </w:rPr>
        <w:t>4.1</w:t>
      </w:r>
      <w:r w:rsidRPr="0030217A">
        <w:rPr>
          <w:szCs w:val="24"/>
          <w:lang w:val="ru-RU"/>
        </w:rPr>
        <w:tab/>
      </w:r>
      <w:r w:rsidR="000312C7" w:rsidRPr="0030217A">
        <w:rPr>
          <w:lang w:val="ru-RU"/>
        </w:rPr>
        <w:t>Региональные</w:t>
      </w:r>
      <w:r w:rsidR="000312C7" w:rsidRPr="0030217A">
        <w:rPr>
          <w:szCs w:val="24"/>
          <w:lang w:val="ru-RU"/>
        </w:rPr>
        <w:t xml:space="preserve"> подготовительные собрания были или будут проведены региональными организациями электросвязи при координации с БСЭ</w:t>
      </w:r>
      <w:r w:rsidRPr="0030217A">
        <w:rPr>
          <w:szCs w:val="24"/>
          <w:lang w:val="ru-RU"/>
        </w:rPr>
        <w:t>.</w:t>
      </w:r>
      <w:r w:rsidR="009A00AE" w:rsidRPr="0030217A">
        <w:rPr>
          <w:szCs w:val="24"/>
          <w:lang w:val="ru-RU"/>
        </w:rPr>
        <w:t xml:space="preserve"> </w:t>
      </w:r>
      <w:r w:rsidR="009079F4">
        <w:rPr>
          <w:szCs w:val="24"/>
          <w:lang w:val="ru-RU"/>
        </w:rPr>
        <w:t>Перечень</w:t>
      </w:r>
      <w:r w:rsidR="009079F4" w:rsidRPr="009079F4">
        <w:rPr>
          <w:szCs w:val="24"/>
          <w:lang w:val="ru-RU"/>
        </w:rPr>
        <w:t xml:space="preserve"> </w:t>
      </w:r>
      <w:r w:rsidR="009079F4">
        <w:rPr>
          <w:szCs w:val="24"/>
          <w:lang w:val="ru-RU"/>
        </w:rPr>
        <w:t>собраний</w:t>
      </w:r>
      <w:r w:rsidR="009079F4" w:rsidRPr="009079F4">
        <w:rPr>
          <w:szCs w:val="24"/>
          <w:lang w:val="ru-RU"/>
        </w:rPr>
        <w:t xml:space="preserve"> </w:t>
      </w:r>
      <w:r w:rsidR="009079F4">
        <w:rPr>
          <w:szCs w:val="24"/>
          <w:lang w:val="ru-RU"/>
        </w:rPr>
        <w:t>приведен</w:t>
      </w:r>
      <w:r w:rsidR="009079F4" w:rsidRPr="009079F4">
        <w:rPr>
          <w:szCs w:val="24"/>
          <w:lang w:val="ru-RU"/>
        </w:rPr>
        <w:t xml:space="preserve"> </w:t>
      </w:r>
      <w:r w:rsidR="009079F4">
        <w:rPr>
          <w:szCs w:val="24"/>
          <w:lang w:val="ru-RU"/>
        </w:rPr>
        <w:t>в</w:t>
      </w:r>
      <w:r w:rsidR="009079F4" w:rsidRPr="009079F4">
        <w:rPr>
          <w:szCs w:val="24"/>
          <w:lang w:val="ru-RU"/>
        </w:rPr>
        <w:t xml:space="preserve"> </w:t>
      </w:r>
      <w:r w:rsidR="009079F4">
        <w:rPr>
          <w:szCs w:val="24"/>
          <w:lang w:val="ru-RU"/>
        </w:rPr>
        <w:t>Приложении </w:t>
      </w:r>
      <w:r w:rsidR="009079F4" w:rsidRPr="009079F4">
        <w:rPr>
          <w:szCs w:val="24"/>
          <w:lang w:val="ru-RU"/>
        </w:rPr>
        <w:t xml:space="preserve">1. </w:t>
      </w:r>
      <w:r w:rsidR="009079F4">
        <w:rPr>
          <w:szCs w:val="24"/>
          <w:lang w:val="ru-RU"/>
        </w:rPr>
        <w:t>Последние обновления р</w:t>
      </w:r>
      <w:r w:rsidR="009A00AE" w:rsidRPr="0030217A">
        <w:rPr>
          <w:szCs w:val="24"/>
          <w:lang w:val="ru-RU"/>
        </w:rPr>
        <w:t>асписани</w:t>
      </w:r>
      <w:r w:rsidR="009079F4">
        <w:rPr>
          <w:szCs w:val="24"/>
          <w:lang w:val="ru-RU"/>
        </w:rPr>
        <w:t>я</w:t>
      </w:r>
      <w:r w:rsidR="009A00AE" w:rsidRPr="0030217A">
        <w:rPr>
          <w:szCs w:val="24"/>
          <w:lang w:val="ru-RU"/>
        </w:rPr>
        <w:t xml:space="preserve"> всех планируемых подготовительных собраний </w:t>
      </w:r>
      <w:r w:rsidR="009079F4">
        <w:rPr>
          <w:szCs w:val="24"/>
          <w:lang w:val="ru-RU"/>
        </w:rPr>
        <w:t xml:space="preserve">также </w:t>
      </w:r>
      <w:r w:rsidR="009A00AE" w:rsidRPr="0030217A">
        <w:rPr>
          <w:szCs w:val="24"/>
          <w:lang w:val="ru-RU"/>
        </w:rPr>
        <w:t>размещен</w:t>
      </w:r>
      <w:r w:rsidR="009079F4">
        <w:rPr>
          <w:szCs w:val="24"/>
          <w:lang w:val="ru-RU"/>
        </w:rPr>
        <w:t>ы</w:t>
      </w:r>
      <w:r w:rsidR="009A00AE" w:rsidRPr="0030217A">
        <w:rPr>
          <w:szCs w:val="24"/>
          <w:lang w:val="ru-RU"/>
        </w:rPr>
        <w:t xml:space="preserve"> на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wtsa</w:instrText>
      </w:r>
      <w:r w:rsidR="00115743" w:rsidRPr="00115743">
        <w:rPr>
          <w:lang w:val="ru-RU"/>
        </w:rPr>
        <w:instrText>20/</w:instrText>
      </w:r>
      <w:r w:rsidR="00115743">
        <w:instrText>prepmeet</w:instrText>
      </w:r>
      <w:r w:rsidR="00115743" w:rsidRPr="00115743">
        <w:rPr>
          <w:lang w:val="ru-RU"/>
        </w:rPr>
        <w:instrText>/</w:instrText>
      </w:r>
      <w:r w:rsidR="00115743">
        <w:instrText>Pages</w:instrText>
      </w:r>
      <w:r w:rsidR="00115743" w:rsidRPr="00115743">
        <w:rPr>
          <w:lang w:val="ru-RU"/>
        </w:rPr>
        <w:instrText>/</w:instrText>
      </w:r>
      <w:r w:rsidR="00115743">
        <w:instrText>default</w:instrText>
      </w:r>
      <w:r w:rsidR="00115743" w:rsidRPr="00115743">
        <w:rPr>
          <w:lang w:val="ru-RU"/>
        </w:rPr>
        <w:instrText>.</w:instrText>
      </w:r>
      <w:r w:rsidR="00115743">
        <w:instrText>aspx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9A00AE" w:rsidRPr="0030217A">
        <w:rPr>
          <w:rStyle w:val="Hyperlink"/>
          <w:lang w:val="ru-RU"/>
        </w:rPr>
        <w:t>веб-сайте ВАСЭ</w:t>
      </w:r>
      <w:r w:rsidR="009A00AE" w:rsidRPr="0030217A">
        <w:rPr>
          <w:rStyle w:val="Hyperlink"/>
          <w:lang w:val="ru-RU"/>
        </w:rPr>
        <w:noBreakHyphen/>
        <w:t>20</w:t>
      </w:r>
      <w:r w:rsidR="00115743">
        <w:rPr>
          <w:rStyle w:val="Hyperlink"/>
          <w:lang w:val="ru-RU"/>
        </w:rPr>
        <w:fldChar w:fldCharType="end"/>
      </w:r>
      <w:r w:rsidR="009A00AE" w:rsidRPr="0030217A">
        <w:rPr>
          <w:rStyle w:val="Hyperlink"/>
          <w:color w:val="auto"/>
          <w:u w:val="none"/>
          <w:lang w:val="ru-RU"/>
        </w:rPr>
        <w:t>.</w:t>
      </w:r>
    </w:p>
    <w:p w14:paraId="51CE2094" w14:textId="40E88AC0" w:rsidR="00165D90" w:rsidRPr="001B39CF" w:rsidRDefault="00165D90" w:rsidP="00E86EFB">
      <w:pPr>
        <w:rPr>
          <w:lang w:val="ru-RU"/>
        </w:rPr>
      </w:pPr>
      <w:r w:rsidRPr="00B03BE1">
        <w:rPr>
          <w:lang w:val="ru-RU"/>
        </w:rPr>
        <w:t>4.2</w:t>
      </w:r>
      <w:r w:rsidRPr="00B03BE1">
        <w:rPr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wtsa</w:instrText>
      </w:r>
      <w:r w:rsidR="00115743" w:rsidRPr="00115743">
        <w:rPr>
          <w:lang w:val="ru-RU"/>
        </w:rPr>
        <w:instrText>20/</w:instrText>
      </w:r>
      <w:r w:rsidR="00115743">
        <w:instrText>irc</w:instrText>
      </w:r>
      <w:r w:rsidR="00115743" w:rsidRPr="00115743">
        <w:rPr>
          <w:lang w:val="ru-RU"/>
        </w:rPr>
        <w:instrText>/</w:instrText>
      </w:r>
      <w:r w:rsidR="00115743">
        <w:instrText>Pages</w:instrText>
      </w:r>
      <w:r w:rsidR="00115743" w:rsidRPr="00115743">
        <w:rPr>
          <w:lang w:val="ru-RU"/>
        </w:rPr>
        <w:instrText>/</w:instrText>
      </w:r>
      <w:r w:rsidR="00115743">
        <w:instrText>default</w:instrText>
      </w:r>
      <w:r w:rsidR="00115743" w:rsidRPr="00115743">
        <w:rPr>
          <w:lang w:val="ru-RU"/>
        </w:rPr>
        <w:instrText>.</w:instrText>
      </w:r>
      <w:r w:rsidR="00115743">
        <w:instrText>aspx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B03BE1">
        <w:rPr>
          <w:rStyle w:val="Hyperlink"/>
          <w:lang w:val="ru-RU"/>
        </w:rPr>
        <w:t>Первое</w:t>
      </w:r>
      <w:r w:rsidR="00B03BE1" w:rsidRPr="00B03BE1">
        <w:rPr>
          <w:rStyle w:val="Hyperlink"/>
          <w:lang w:val="ru-RU"/>
        </w:rPr>
        <w:t xml:space="preserve"> </w:t>
      </w:r>
      <w:r w:rsidR="00B03BE1">
        <w:rPr>
          <w:rStyle w:val="Hyperlink"/>
          <w:lang w:val="ru-RU"/>
        </w:rPr>
        <w:t>межрегиональное</w:t>
      </w:r>
      <w:r w:rsidR="00B03BE1" w:rsidRPr="00B03BE1">
        <w:rPr>
          <w:rStyle w:val="Hyperlink"/>
          <w:lang w:val="ru-RU"/>
        </w:rPr>
        <w:t xml:space="preserve"> </w:t>
      </w:r>
      <w:r w:rsidR="00B03BE1">
        <w:rPr>
          <w:rStyle w:val="Hyperlink"/>
          <w:lang w:val="ru-RU"/>
        </w:rPr>
        <w:t>собрание</w:t>
      </w:r>
      <w:r w:rsidR="00B03BE1" w:rsidRPr="00B03BE1">
        <w:rPr>
          <w:rStyle w:val="Hyperlink"/>
          <w:lang w:val="ru-RU"/>
        </w:rPr>
        <w:t xml:space="preserve"> </w:t>
      </w:r>
      <w:r w:rsidRPr="00B03BE1">
        <w:rPr>
          <w:rStyle w:val="Hyperlink"/>
          <w:lang w:val="ru-RU"/>
        </w:rPr>
        <w:t>(</w:t>
      </w:r>
      <w:r w:rsidRPr="00E405DC">
        <w:rPr>
          <w:rStyle w:val="Hyperlink"/>
        </w:rPr>
        <w:t>IRM</w:t>
      </w:r>
      <w:r w:rsidRPr="00B03BE1">
        <w:rPr>
          <w:rStyle w:val="Hyperlink"/>
          <w:lang w:val="ru-RU"/>
        </w:rPr>
        <w:t>)</w:t>
      </w:r>
      <w:r w:rsidR="00115743">
        <w:rPr>
          <w:rStyle w:val="Hyperlink"/>
          <w:lang w:val="ru-RU"/>
        </w:rPr>
        <w:fldChar w:fldCharType="end"/>
      </w:r>
      <w:r w:rsidRPr="00B03BE1">
        <w:rPr>
          <w:lang w:val="ru-RU"/>
        </w:rPr>
        <w:t xml:space="preserve"> </w:t>
      </w:r>
      <w:r w:rsidR="00B03BE1">
        <w:rPr>
          <w:lang w:val="ru-RU"/>
        </w:rPr>
        <w:t>было</w:t>
      </w:r>
      <w:r w:rsidR="00B03BE1" w:rsidRPr="00B03BE1">
        <w:rPr>
          <w:lang w:val="ru-RU"/>
        </w:rPr>
        <w:t xml:space="preserve"> </w:t>
      </w:r>
      <w:r w:rsidR="00B03BE1">
        <w:rPr>
          <w:lang w:val="ru-RU"/>
        </w:rPr>
        <w:t>проведено</w:t>
      </w:r>
      <w:r w:rsidR="00B03BE1" w:rsidRPr="00B03BE1">
        <w:rPr>
          <w:lang w:val="ru-RU"/>
        </w:rPr>
        <w:t xml:space="preserve"> </w:t>
      </w:r>
      <w:r w:rsidRPr="00B03BE1">
        <w:rPr>
          <w:lang w:val="ru-RU"/>
        </w:rPr>
        <w:t>18</w:t>
      </w:r>
      <w:r w:rsidR="00B03BE1" w:rsidRPr="00B03BE1">
        <w:t> </w:t>
      </w:r>
      <w:r w:rsidR="00B03BE1">
        <w:rPr>
          <w:lang w:val="ru-RU"/>
        </w:rPr>
        <w:t>сентября</w:t>
      </w:r>
      <w:r w:rsidRPr="00B03BE1">
        <w:rPr>
          <w:lang w:val="ru-RU"/>
        </w:rPr>
        <w:t xml:space="preserve"> 2020</w:t>
      </w:r>
      <w:r w:rsidR="00B03BE1" w:rsidRPr="00B03BE1">
        <w:t> </w:t>
      </w:r>
      <w:r w:rsidR="00B03BE1">
        <w:rPr>
          <w:lang w:val="ru-RU"/>
        </w:rPr>
        <w:t>года</w:t>
      </w:r>
      <w:r w:rsidR="00B03BE1" w:rsidRPr="00B03BE1">
        <w:rPr>
          <w:lang w:val="ru-RU"/>
        </w:rPr>
        <w:t xml:space="preserve"> </w:t>
      </w:r>
      <w:r w:rsidR="00B03BE1">
        <w:rPr>
          <w:lang w:val="ru-RU"/>
        </w:rPr>
        <w:t>в формате</w:t>
      </w:r>
      <w:r w:rsidR="00B03BE1" w:rsidRPr="00B03BE1">
        <w:rPr>
          <w:lang w:val="ru-RU"/>
        </w:rPr>
        <w:t xml:space="preserve"> </w:t>
      </w:r>
      <w:r w:rsidR="00B03BE1">
        <w:rPr>
          <w:lang w:val="ru-RU"/>
        </w:rPr>
        <w:t>виртуального собрания</w:t>
      </w:r>
      <w:r w:rsidRPr="00B03BE1">
        <w:rPr>
          <w:lang w:val="ru-RU"/>
        </w:rPr>
        <w:t xml:space="preserve"> </w:t>
      </w:r>
      <w:r w:rsidR="00667801">
        <w:rPr>
          <w:lang w:val="ru-RU"/>
        </w:rPr>
        <w:t>и приурочено к</w:t>
      </w:r>
      <w:r w:rsidR="00B03BE1">
        <w:rPr>
          <w:lang w:val="ru-RU"/>
        </w:rPr>
        <w:t xml:space="preserve"> </w:t>
      </w:r>
      <w:r w:rsidR="00D67CBC">
        <w:rPr>
          <w:lang w:val="ru-RU"/>
        </w:rPr>
        <w:t>шесто</w:t>
      </w:r>
      <w:r w:rsidR="00B03BE1">
        <w:rPr>
          <w:lang w:val="ru-RU"/>
        </w:rPr>
        <w:t>му собранию КГСЭ</w:t>
      </w:r>
      <w:r w:rsidRPr="00303D03">
        <w:rPr>
          <w:lang w:val="ru-RU"/>
        </w:rPr>
        <w:t xml:space="preserve">. </w:t>
      </w:r>
      <w:r w:rsidR="00B03BE1" w:rsidRPr="001B39CF">
        <w:rPr>
          <w:lang w:val="ru-RU"/>
        </w:rPr>
        <w:t>Собрание прошло под председательством г-на</w:t>
      </w:r>
      <w:r w:rsidR="00B03BE1" w:rsidRPr="00B03BE1">
        <w:t> </w:t>
      </w:r>
      <w:r w:rsidR="00B03BE1" w:rsidRPr="001B39CF">
        <w:rPr>
          <w:lang w:val="ru-RU"/>
        </w:rPr>
        <w:t xml:space="preserve">Брюса </w:t>
      </w:r>
      <w:proofErr w:type="spellStart"/>
      <w:r w:rsidR="00B03BE1" w:rsidRPr="001B39CF">
        <w:rPr>
          <w:lang w:val="ru-RU"/>
        </w:rPr>
        <w:t>Грейси</w:t>
      </w:r>
      <w:proofErr w:type="spellEnd"/>
      <w:r w:rsidR="00B03BE1" w:rsidRPr="001B39CF">
        <w:rPr>
          <w:lang w:val="ru-RU"/>
        </w:rPr>
        <w:t xml:space="preserve">, </w:t>
      </w:r>
      <w:r w:rsidR="00B03BE1">
        <w:rPr>
          <w:lang w:val="ru-RU"/>
        </w:rPr>
        <w:t>председателя</w:t>
      </w:r>
      <w:r w:rsidR="00B03BE1" w:rsidRPr="001B39CF">
        <w:rPr>
          <w:lang w:val="ru-RU"/>
        </w:rPr>
        <w:t xml:space="preserve"> </w:t>
      </w:r>
      <w:r w:rsidR="00B03BE1">
        <w:rPr>
          <w:lang w:val="ru-RU"/>
        </w:rPr>
        <w:t>КГСЭ</w:t>
      </w:r>
      <w:r w:rsidRPr="001B39CF">
        <w:rPr>
          <w:lang w:val="ru-RU"/>
        </w:rPr>
        <w:t xml:space="preserve">, </w:t>
      </w:r>
      <w:r w:rsidR="00667801">
        <w:rPr>
          <w:lang w:val="ru-RU"/>
        </w:rPr>
        <w:t>который</w:t>
      </w:r>
      <w:r w:rsidR="00667801" w:rsidRPr="001B39CF">
        <w:rPr>
          <w:lang w:val="ru-RU"/>
        </w:rPr>
        <w:t xml:space="preserve"> </w:t>
      </w:r>
      <w:r w:rsidR="00667801">
        <w:rPr>
          <w:lang w:val="ru-RU"/>
        </w:rPr>
        <w:t>подчеркнул</w:t>
      </w:r>
      <w:r w:rsidR="00667801" w:rsidRPr="001B39CF">
        <w:rPr>
          <w:lang w:val="ru-RU"/>
        </w:rPr>
        <w:t xml:space="preserve"> </w:t>
      </w:r>
      <w:r w:rsidR="00667801">
        <w:rPr>
          <w:lang w:val="ru-RU"/>
        </w:rPr>
        <w:t>важность</w:t>
      </w:r>
      <w:r w:rsidR="00667801" w:rsidRPr="001B39CF">
        <w:rPr>
          <w:lang w:val="ru-RU"/>
        </w:rPr>
        <w:t xml:space="preserve"> </w:t>
      </w:r>
      <w:r w:rsidRPr="00E405DC">
        <w:t>IRM</w:t>
      </w:r>
      <w:r w:rsidRPr="001B39CF">
        <w:rPr>
          <w:lang w:val="ru-RU"/>
        </w:rPr>
        <w:t xml:space="preserve"> </w:t>
      </w:r>
      <w:r w:rsidR="008317F8">
        <w:rPr>
          <w:lang w:val="ru-RU"/>
        </w:rPr>
        <w:t>для</w:t>
      </w:r>
      <w:r w:rsidR="008317F8" w:rsidRPr="001B39CF">
        <w:rPr>
          <w:lang w:val="ru-RU"/>
        </w:rPr>
        <w:t xml:space="preserve"> </w:t>
      </w:r>
      <w:r w:rsidR="001B39CF">
        <w:rPr>
          <w:lang w:val="ru-RU"/>
        </w:rPr>
        <w:t>выявления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областей</w:t>
      </w:r>
      <w:r w:rsidR="008317F8" w:rsidRPr="001B39CF">
        <w:rPr>
          <w:lang w:val="ru-RU"/>
        </w:rPr>
        <w:t xml:space="preserve"> </w:t>
      </w:r>
      <w:r w:rsidR="001B39CF">
        <w:rPr>
          <w:lang w:val="ru-RU"/>
        </w:rPr>
        <w:t>консенсуса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или</w:t>
      </w:r>
      <w:r w:rsidR="001B39CF" w:rsidRPr="001B39CF">
        <w:rPr>
          <w:lang w:val="ru-RU"/>
        </w:rPr>
        <w:t xml:space="preserve">, </w:t>
      </w:r>
      <w:r w:rsidR="001B39CF">
        <w:rPr>
          <w:lang w:val="ru-RU"/>
        </w:rPr>
        <w:t>по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крайней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мере</w:t>
      </w:r>
      <w:r w:rsidR="001B39CF" w:rsidRPr="001B39CF">
        <w:rPr>
          <w:lang w:val="ru-RU"/>
        </w:rPr>
        <w:t xml:space="preserve">, </w:t>
      </w:r>
      <w:r w:rsidR="001B39CF">
        <w:rPr>
          <w:lang w:val="ru-RU"/>
        </w:rPr>
        <w:t>областей</w:t>
      </w:r>
      <w:r w:rsidR="001B39CF" w:rsidRPr="001B39CF">
        <w:rPr>
          <w:lang w:val="ru-RU"/>
        </w:rPr>
        <w:t xml:space="preserve">, </w:t>
      </w:r>
      <w:r w:rsidR="001B39CF">
        <w:rPr>
          <w:lang w:val="ru-RU"/>
        </w:rPr>
        <w:t>по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которым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отсутствуют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возражения</w:t>
      </w:r>
      <w:r w:rsidR="001B39CF" w:rsidRPr="001B39CF">
        <w:rPr>
          <w:lang w:val="ru-RU"/>
        </w:rPr>
        <w:t xml:space="preserve">, </w:t>
      </w:r>
      <w:r w:rsidR="001B39CF">
        <w:rPr>
          <w:lang w:val="ru-RU"/>
        </w:rPr>
        <w:t>а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также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для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выявления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областей</w:t>
      </w:r>
      <w:r w:rsidR="001B39CF" w:rsidRPr="001B39CF">
        <w:rPr>
          <w:lang w:val="ru-RU"/>
        </w:rPr>
        <w:t xml:space="preserve">, </w:t>
      </w:r>
      <w:r w:rsidR="001B39CF">
        <w:rPr>
          <w:lang w:val="ru-RU"/>
        </w:rPr>
        <w:t>по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которым необходимо продолжать диалог</w:t>
      </w:r>
      <w:r w:rsidRPr="001B39CF">
        <w:rPr>
          <w:lang w:val="ru-RU"/>
        </w:rPr>
        <w:t>.</w:t>
      </w:r>
    </w:p>
    <w:p w14:paraId="6BC4ACFF" w14:textId="3ED9EB67" w:rsidR="00165D90" w:rsidRPr="001B39CF" w:rsidRDefault="00165D90" w:rsidP="00E86EFB">
      <w:pPr>
        <w:rPr>
          <w:lang w:val="ru-RU"/>
        </w:rPr>
      </w:pPr>
      <w:r w:rsidRPr="001B39CF">
        <w:rPr>
          <w:lang w:val="ru-RU"/>
        </w:rPr>
        <w:t>4.3</w:t>
      </w:r>
      <w:r w:rsidRPr="001B39CF">
        <w:rPr>
          <w:lang w:val="ru-RU"/>
        </w:rPr>
        <w:tab/>
      </w:r>
      <w:r w:rsidR="001B39CF">
        <w:rPr>
          <w:lang w:val="ru-RU"/>
        </w:rPr>
        <w:t>Директор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БСЭ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г</w:t>
      </w:r>
      <w:r w:rsidR="001B39CF" w:rsidRPr="001B39CF">
        <w:rPr>
          <w:lang w:val="ru-RU"/>
        </w:rPr>
        <w:t>-</w:t>
      </w:r>
      <w:r w:rsidR="001B39CF">
        <w:rPr>
          <w:lang w:val="ru-RU"/>
        </w:rPr>
        <w:t>н</w:t>
      </w:r>
      <w:r w:rsidR="001B39CF" w:rsidRPr="001B39CF">
        <w:t> </w:t>
      </w:r>
      <w:r w:rsidR="001B39CF">
        <w:rPr>
          <w:lang w:val="ru-RU"/>
        </w:rPr>
        <w:t>Ли</w:t>
      </w:r>
      <w:r w:rsidR="001B39CF" w:rsidRPr="001B39CF">
        <w:rPr>
          <w:lang w:val="ru-RU"/>
        </w:rPr>
        <w:t xml:space="preserve"> </w:t>
      </w:r>
      <w:r w:rsidR="00A22477">
        <w:rPr>
          <w:lang w:val="ru-RU"/>
        </w:rPr>
        <w:t>посвятил свое выступление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различным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этапам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консультаций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с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Государствами</w:t>
      </w:r>
      <w:r w:rsidR="001B39CF" w:rsidRPr="001B39CF">
        <w:rPr>
          <w:lang w:val="ru-RU"/>
        </w:rPr>
        <w:t>-</w:t>
      </w:r>
      <w:r w:rsidR="001B39CF">
        <w:rPr>
          <w:lang w:val="ru-RU"/>
        </w:rPr>
        <w:t>Членами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по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предложенным Индией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новым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срокам</w:t>
      </w:r>
      <w:r w:rsidR="001B39CF" w:rsidRPr="001B39CF">
        <w:rPr>
          <w:lang w:val="ru-RU"/>
        </w:rPr>
        <w:t xml:space="preserve"> </w:t>
      </w:r>
      <w:r w:rsidR="001B39CF">
        <w:rPr>
          <w:lang w:val="ru-RU"/>
        </w:rPr>
        <w:t>проведения ВАСЭ-20, а также ходу подготовки к ВАСЭ</w:t>
      </w:r>
      <w:r w:rsidRPr="001B39CF">
        <w:rPr>
          <w:lang w:val="ru-RU"/>
        </w:rPr>
        <w:t>-20.</w:t>
      </w:r>
    </w:p>
    <w:p w14:paraId="732DADAB" w14:textId="58ACD55B" w:rsidR="00165D90" w:rsidRPr="00376304" w:rsidRDefault="00165D90" w:rsidP="00E86EFB">
      <w:pPr>
        <w:rPr>
          <w:lang w:val="ru-RU"/>
        </w:rPr>
      </w:pPr>
      <w:r w:rsidRPr="00A22477">
        <w:rPr>
          <w:lang w:val="ru-RU"/>
        </w:rPr>
        <w:t>4.4</w:t>
      </w:r>
      <w:r w:rsidRPr="00A22477">
        <w:rPr>
          <w:lang w:val="ru-RU"/>
        </w:rPr>
        <w:tab/>
      </w:r>
      <w:r w:rsidR="00A22477">
        <w:rPr>
          <w:lang w:val="ru-RU"/>
        </w:rPr>
        <w:t>Е</w:t>
      </w:r>
      <w:r w:rsidR="00A22477" w:rsidRPr="00A22477">
        <w:rPr>
          <w:lang w:val="ru-RU"/>
        </w:rPr>
        <w:t>.</w:t>
      </w:r>
      <w:r w:rsidR="00A22477">
        <w:rPr>
          <w:lang w:val="ru-RU"/>
        </w:rPr>
        <w:t>П</w:t>
      </w:r>
      <w:r w:rsidR="00A22477" w:rsidRPr="00A22477">
        <w:rPr>
          <w:lang w:val="ru-RU"/>
        </w:rPr>
        <w:t xml:space="preserve">. </w:t>
      </w:r>
      <w:r w:rsidR="00A22477">
        <w:rPr>
          <w:lang w:val="ru-RU"/>
        </w:rPr>
        <w:t>г</w:t>
      </w:r>
      <w:r w:rsidR="00A22477" w:rsidRPr="00A22477">
        <w:rPr>
          <w:lang w:val="ru-RU"/>
        </w:rPr>
        <w:t>-</w:t>
      </w:r>
      <w:r w:rsidR="00A22477">
        <w:rPr>
          <w:lang w:val="ru-RU"/>
        </w:rPr>
        <w:t>н</w:t>
      </w:r>
      <w:r w:rsidR="00A22477" w:rsidRPr="00A22477">
        <w:t> </w:t>
      </w:r>
      <w:proofErr w:type="spellStart"/>
      <w:r w:rsidR="00A22477">
        <w:rPr>
          <w:lang w:val="ru-RU"/>
        </w:rPr>
        <w:t>Аншу</w:t>
      </w:r>
      <w:proofErr w:type="spellEnd"/>
      <w:r w:rsidR="00A22477" w:rsidRPr="00A22477">
        <w:rPr>
          <w:lang w:val="ru-RU"/>
        </w:rPr>
        <w:t xml:space="preserve"> </w:t>
      </w:r>
      <w:proofErr w:type="spellStart"/>
      <w:r w:rsidR="00A22477">
        <w:rPr>
          <w:lang w:val="ru-RU"/>
        </w:rPr>
        <w:t>Пракаш</w:t>
      </w:r>
      <w:proofErr w:type="spellEnd"/>
      <w:r w:rsidRPr="00A22477">
        <w:rPr>
          <w:lang w:val="ru-RU"/>
        </w:rPr>
        <w:t xml:space="preserve">, </w:t>
      </w:r>
      <w:r w:rsidR="00A22477">
        <w:rPr>
          <w:lang w:val="ru-RU"/>
        </w:rPr>
        <w:t>Секретарь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Департамента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электросвязи</w:t>
      </w:r>
      <w:r w:rsidR="00A22477" w:rsidRPr="00A22477">
        <w:rPr>
          <w:lang w:val="ru-RU"/>
        </w:rPr>
        <w:t xml:space="preserve"> </w:t>
      </w:r>
      <w:r w:rsidRPr="00A22477">
        <w:rPr>
          <w:lang w:val="ru-RU"/>
        </w:rPr>
        <w:t>(</w:t>
      </w:r>
      <w:r w:rsidRPr="00E405DC">
        <w:t>DoT</w:t>
      </w:r>
      <w:r w:rsidRPr="00A22477">
        <w:rPr>
          <w:lang w:val="ru-RU"/>
        </w:rPr>
        <w:t>)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Министерства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связи</w:t>
      </w:r>
      <w:r w:rsidR="00A22477" w:rsidRPr="00A22477">
        <w:rPr>
          <w:lang w:val="ru-RU"/>
        </w:rPr>
        <w:t xml:space="preserve">, </w:t>
      </w:r>
      <w:r w:rsidR="00A22477">
        <w:rPr>
          <w:lang w:val="ru-RU"/>
        </w:rPr>
        <w:t>правительство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Индии</w:t>
      </w:r>
      <w:r w:rsidRPr="00A22477">
        <w:rPr>
          <w:lang w:val="ru-RU"/>
        </w:rPr>
        <w:t xml:space="preserve">, </w:t>
      </w:r>
      <w:r w:rsidR="00A22477">
        <w:rPr>
          <w:lang w:val="ru-RU"/>
        </w:rPr>
        <w:t>открыл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это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первое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межрегионально</w:t>
      </w:r>
      <w:r w:rsidR="00376304">
        <w:rPr>
          <w:lang w:val="ru-RU"/>
        </w:rPr>
        <w:t>е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собрание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перед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ВАСЭ</w:t>
      </w:r>
      <w:r w:rsidRPr="00A22477">
        <w:rPr>
          <w:lang w:val="ru-RU"/>
        </w:rPr>
        <w:t>-20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и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выступил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с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приветственным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словом</w:t>
      </w:r>
      <w:r w:rsidRPr="00A22477">
        <w:rPr>
          <w:lang w:val="ru-RU"/>
        </w:rPr>
        <w:t>,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подчеркнув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необходимость</w:t>
      </w:r>
      <w:r w:rsidR="00A22477" w:rsidRPr="00A22477">
        <w:rPr>
          <w:lang w:val="ru-RU"/>
        </w:rPr>
        <w:t xml:space="preserve"> </w:t>
      </w:r>
      <w:r w:rsidR="00A22477">
        <w:rPr>
          <w:lang w:val="ru-RU"/>
        </w:rPr>
        <w:t>проведения данного межрегионального собрания как консультаций для окончательной доработки повестки дня ВАСЭ-20, а также для подготовки к периоду после Ассамблеи</w:t>
      </w:r>
      <w:r w:rsidRPr="00A22477">
        <w:rPr>
          <w:lang w:val="ru-RU"/>
        </w:rPr>
        <w:t xml:space="preserve"> (23</w:t>
      </w:r>
      <w:r w:rsidR="00A22477">
        <w:rPr>
          <w:lang w:val="ru-RU"/>
        </w:rPr>
        <w:t> февраля</w:t>
      </w:r>
      <w:r w:rsidRPr="00A22477">
        <w:rPr>
          <w:lang w:val="ru-RU"/>
        </w:rPr>
        <w:t xml:space="preserve"> – 5</w:t>
      </w:r>
      <w:r w:rsidR="00A22477">
        <w:rPr>
          <w:lang w:val="ru-RU"/>
        </w:rPr>
        <w:t> марта</w:t>
      </w:r>
      <w:r w:rsidRPr="00A22477">
        <w:rPr>
          <w:lang w:val="ru-RU"/>
        </w:rPr>
        <w:t xml:space="preserve"> 2021</w:t>
      </w:r>
      <w:r w:rsidR="00A22477">
        <w:rPr>
          <w:lang w:val="ru-RU"/>
        </w:rPr>
        <w:t> г.</w:t>
      </w:r>
      <w:r w:rsidRPr="00A22477">
        <w:rPr>
          <w:lang w:val="ru-RU"/>
        </w:rPr>
        <w:t xml:space="preserve">), </w:t>
      </w:r>
      <w:r w:rsidR="00A22477">
        <w:rPr>
          <w:lang w:val="ru-RU"/>
        </w:rPr>
        <w:t>отметив важнейшую роль стандартизации для глобального принятия и распространения новых технологий</w:t>
      </w:r>
      <w:r w:rsidRPr="00A22477">
        <w:rPr>
          <w:lang w:val="ru-RU"/>
        </w:rPr>
        <w:t xml:space="preserve">. </w:t>
      </w:r>
      <w:r w:rsidR="00F3241E">
        <w:rPr>
          <w:lang w:val="ru-RU"/>
        </w:rPr>
        <w:t>Он</w:t>
      </w:r>
      <w:r w:rsidR="00F3241E" w:rsidRPr="00376304">
        <w:rPr>
          <w:lang w:val="ru-RU"/>
        </w:rPr>
        <w:t xml:space="preserve"> </w:t>
      </w:r>
      <w:r w:rsidR="00F3241E">
        <w:rPr>
          <w:lang w:val="ru-RU"/>
        </w:rPr>
        <w:t>также</w:t>
      </w:r>
      <w:r w:rsidR="00F3241E" w:rsidRPr="00376304">
        <w:rPr>
          <w:lang w:val="ru-RU"/>
        </w:rPr>
        <w:t xml:space="preserve"> </w:t>
      </w:r>
      <w:r w:rsidR="00F3241E">
        <w:rPr>
          <w:lang w:val="ru-RU"/>
        </w:rPr>
        <w:t>сообщил</w:t>
      </w:r>
      <w:r w:rsidR="00F3241E" w:rsidRPr="00376304">
        <w:rPr>
          <w:lang w:val="ru-RU"/>
        </w:rPr>
        <w:t xml:space="preserve"> </w:t>
      </w:r>
      <w:r w:rsidR="00F3241E">
        <w:t>IRM</w:t>
      </w:r>
      <w:r w:rsidR="00F3241E" w:rsidRPr="00376304">
        <w:rPr>
          <w:lang w:val="ru-RU"/>
        </w:rPr>
        <w:t xml:space="preserve">, </w:t>
      </w:r>
      <w:r w:rsidR="00F3241E">
        <w:rPr>
          <w:lang w:val="ru-RU"/>
        </w:rPr>
        <w:t>что</w:t>
      </w:r>
      <w:r w:rsidR="00F3241E" w:rsidRPr="00376304">
        <w:rPr>
          <w:lang w:val="ru-RU"/>
        </w:rPr>
        <w:t xml:space="preserve"> </w:t>
      </w:r>
      <w:r w:rsidR="00F3241E">
        <w:rPr>
          <w:lang w:val="ru-RU"/>
        </w:rPr>
        <w:t>взаимодействует</w:t>
      </w:r>
      <w:r w:rsidR="00F3241E" w:rsidRPr="00376304">
        <w:rPr>
          <w:lang w:val="ru-RU"/>
        </w:rPr>
        <w:t xml:space="preserve"> </w:t>
      </w:r>
      <w:r w:rsidR="00F3241E">
        <w:rPr>
          <w:lang w:val="ru-RU"/>
        </w:rPr>
        <w:t>с</w:t>
      </w:r>
      <w:r w:rsidR="00F3241E" w:rsidRPr="00376304">
        <w:rPr>
          <w:lang w:val="ru-RU"/>
        </w:rPr>
        <w:t xml:space="preserve"> </w:t>
      </w:r>
      <w:r w:rsidR="00F3241E">
        <w:rPr>
          <w:lang w:val="ru-RU"/>
        </w:rPr>
        <w:t>г</w:t>
      </w:r>
      <w:r w:rsidR="00F3241E" w:rsidRPr="00376304">
        <w:rPr>
          <w:lang w:val="ru-RU"/>
        </w:rPr>
        <w:t>-</w:t>
      </w:r>
      <w:r w:rsidR="00F3241E">
        <w:rPr>
          <w:lang w:val="ru-RU"/>
        </w:rPr>
        <w:t>ном</w:t>
      </w:r>
      <w:r w:rsidR="00F3241E" w:rsidRPr="00F3241E">
        <w:t> </w:t>
      </w:r>
      <w:r w:rsidR="00F3241E">
        <w:rPr>
          <w:lang w:val="ru-RU"/>
        </w:rPr>
        <w:t>Ли</w:t>
      </w:r>
      <w:r w:rsidR="00F3241E" w:rsidRPr="00376304">
        <w:rPr>
          <w:lang w:val="ru-RU"/>
        </w:rPr>
        <w:t xml:space="preserve"> </w:t>
      </w:r>
      <w:r w:rsidR="007B1556">
        <w:t>c</w:t>
      </w:r>
      <w:r w:rsidR="007B1556" w:rsidRPr="00376304">
        <w:rPr>
          <w:lang w:val="ru-RU"/>
        </w:rPr>
        <w:t xml:space="preserve"> </w:t>
      </w:r>
      <w:r w:rsidR="007B1556">
        <w:rPr>
          <w:lang w:val="ru-RU"/>
        </w:rPr>
        <w:t>целью</w:t>
      </w:r>
      <w:r w:rsidR="006A355C" w:rsidRPr="00376304">
        <w:rPr>
          <w:lang w:val="ru-RU"/>
        </w:rPr>
        <w:t xml:space="preserve"> </w:t>
      </w:r>
      <w:r w:rsidR="00376304">
        <w:rPr>
          <w:lang w:val="ru-RU"/>
        </w:rPr>
        <w:t>обсуждения</w:t>
      </w:r>
      <w:r w:rsidR="007B1556" w:rsidRPr="00376304">
        <w:rPr>
          <w:lang w:val="ru-RU"/>
        </w:rPr>
        <w:t xml:space="preserve"> </w:t>
      </w:r>
      <w:r w:rsidR="007B1556">
        <w:rPr>
          <w:lang w:val="ru-RU"/>
        </w:rPr>
        <w:t>планов</w:t>
      </w:r>
      <w:r w:rsidR="007B1556" w:rsidRPr="00376304">
        <w:rPr>
          <w:lang w:val="ru-RU"/>
        </w:rPr>
        <w:t xml:space="preserve"> </w:t>
      </w:r>
      <w:r w:rsidR="007B1556">
        <w:rPr>
          <w:lang w:val="ru-RU"/>
        </w:rPr>
        <w:t>по</w:t>
      </w:r>
      <w:r w:rsidR="00376304" w:rsidRPr="00376304">
        <w:rPr>
          <w:lang w:val="ru-RU"/>
        </w:rPr>
        <w:t xml:space="preserve"> </w:t>
      </w:r>
      <w:r w:rsidR="00376304">
        <w:rPr>
          <w:lang w:val="ru-RU"/>
        </w:rPr>
        <w:t>урегулированию</w:t>
      </w:r>
      <w:r w:rsidR="00376304" w:rsidRPr="00376304">
        <w:rPr>
          <w:lang w:val="ru-RU"/>
        </w:rPr>
        <w:t xml:space="preserve"> </w:t>
      </w:r>
      <w:r w:rsidR="00376304">
        <w:rPr>
          <w:lang w:val="ru-RU"/>
        </w:rPr>
        <w:t>ситуации</w:t>
      </w:r>
      <w:r w:rsidR="00376304" w:rsidRPr="00376304">
        <w:rPr>
          <w:lang w:val="ru-RU"/>
        </w:rPr>
        <w:t xml:space="preserve">, </w:t>
      </w:r>
      <w:r w:rsidR="00376304">
        <w:rPr>
          <w:lang w:val="ru-RU"/>
        </w:rPr>
        <w:t>связанной</w:t>
      </w:r>
      <w:r w:rsidR="00376304" w:rsidRPr="00376304">
        <w:rPr>
          <w:lang w:val="ru-RU"/>
        </w:rPr>
        <w:t xml:space="preserve"> </w:t>
      </w:r>
      <w:r w:rsidR="00376304">
        <w:rPr>
          <w:lang w:val="ru-RU"/>
        </w:rPr>
        <w:t>с</w:t>
      </w:r>
      <w:r w:rsidR="00376304" w:rsidRPr="00376304">
        <w:rPr>
          <w:lang w:val="ru-RU"/>
        </w:rPr>
        <w:t xml:space="preserve"> </w:t>
      </w:r>
      <w:r w:rsidRPr="00E405DC">
        <w:t>COVID</w:t>
      </w:r>
      <w:r w:rsidRPr="00376304">
        <w:rPr>
          <w:lang w:val="ru-RU"/>
        </w:rPr>
        <w:t>-19</w:t>
      </w:r>
      <w:r w:rsidR="00376304">
        <w:rPr>
          <w:lang w:val="ru-RU"/>
        </w:rPr>
        <w:t>, и что эти планы вскоре будут доведены до сведения всех регионов</w:t>
      </w:r>
      <w:r w:rsidRPr="00376304">
        <w:rPr>
          <w:lang w:val="ru-RU"/>
        </w:rPr>
        <w:t>.</w:t>
      </w:r>
    </w:p>
    <w:p w14:paraId="3A6C5CDA" w14:textId="7F1F13E5" w:rsidR="00165D90" w:rsidRPr="00E86EFB" w:rsidRDefault="00165D90" w:rsidP="00E86EFB">
      <w:pPr>
        <w:rPr>
          <w:lang w:val="ru-RU"/>
        </w:rPr>
      </w:pPr>
      <w:r w:rsidRPr="00376304">
        <w:rPr>
          <w:lang w:val="ru-RU"/>
        </w:rPr>
        <w:t>4.5</w:t>
      </w:r>
      <w:r w:rsidRPr="00376304">
        <w:rPr>
          <w:lang w:val="ru-RU"/>
        </w:rPr>
        <w:tab/>
      </w:r>
      <w:r w:rsidR="00376304">
        <w:rPr>
          <w:lang w:val="ru-RU"/>
        </w:rPr>
        <w:t>Второе</w:t>
      </w:r>
      <w:r w:rsidR="00376304" w:rsidRPr="00376304">
        <w:rPr>
          <w:lang w:val="ru-RU"/>
        </w:rPr>
        <w:t xml:space="preserve"> </w:t>
      </w:r>
      <w:r w:rsidR="00376304">
        <w:rPr>
          <w:lang w:val="ru-RU"/>
        </w:rPr>
        <w:t>межрегиональное</w:t>
      </w:r>
      <w:r w:rsidR="00376304" w:rsidRPr="00376304">
        <w:rPr>
          <w:lang w:val="ru-RU"/>
        </w:rPr>
        <w:t xml:space="preserve"> </w:t>
      </w:r>
      <w:r w:rsidR="00376304">
        <w:rPr>
          <w:lang w:val="ru-RU"/>
        </w:rPr>
        <w:t>собрание</w:t>
      </w:r>
      <w:r w:rsidR="00376304" w:rsidRPr="00376304">
        <w:rPr>
          <w:lang w:val="ru-RU"/>
        </w:rPr>
        <w:t xml:space="preserve"> </w:t>
      </w:r>
      <w:r w:rsidR="00D67CBC">
        <w:rPr>
          <w:lang w:val="ru-RU"/>
        </w:rPr>
        <w:t xml:space="preserve">планируется провести </w:t>
      </w:r>
      <w:r w:rsidRPr="00376304">
        <w:rPr>
          <w:lang w:val="ru-RU"/>
        </w:rPr>
        <w:t>8</w:t>
      </w:r>
      <w:r w:rsidR="00376304" w:rsidRPr="00376304">
        <w:t> </w:t>
      </w:r>
      <w:r w:rsidR="00376304">
        <w:rPr>
          <w:lang w:val="ru-RU"/>
        </w:rPr>
        <w:t>января</w:t>
      </w:r>
      <w:r w:rsidRPr="00376304">
        <w:rPr>
          <w:lang w:val="ru-RU"/>
        </w:rPr>
        <w:t xml:space="preserve"> 2021</w:t>
      </w:r>
      <w:r w:rsidR="00376304">
        <w:rPr>
          <w:lang w:val="ru-RU"/>
        </w:rPr>
        <w:t> года</w:t>
      </w:r>
      <w:r w:rsidRPr="00376304">
        <w:rPr>
          <w:lang w:val="ru-RU"/>
        </w:rPr>
        <w:t>,</w:t>
      </w:r>
      <w:r w:rsidR="00376304">
        <w:rPr>
          <w:lang w:val="ru-RU"/>
        </w:rPr>
        <w:t xml:space="preserve"> приурочив его к </w:t>
      </w:r>
      <w:r w:rsidR="00D67CBC">
        <w:rPr>
          <w:lang w:val="ru-RU"/>
        </w:rPr>
        <w:t>седьмом</w:t>
      </w:r>
      <w:r w:rsidR="00376304">
        <w:rPr>
          <w:lang w:val="ru-RU"/>
        </w:rPr>
        <w:t>у</w:t>
      </w:r>
      <w:r w:rsidR="00D67CBC">
        <w:rPr>
          <w:lang w:val="ru-RU"/>
        </w:rPr>
        <w:t xml:space="preserve"> </w:t>
      </w:r>
      <w:r w:rsidR="00376304">
        <w:rPr>
          <w:lang w:val="ru-RU"/>
        </w:rPr>
        <w:t>собранию КГСЭ</w:t>
      </w:r>
      <w:r w:rsidRPr="00E86EFB">
        <w:rPr>
          <w:lang w:val="ru-RU"/>
        </w:rPr>
        <w:t>.</w:t>
      </w:r>
    </w:p>
    <w:p w14:paraId="6A32E80A" w14:textId="16C24618" w:rsidR="00165D90" w:rsidRPr="00D67CBC" w:rsidRDefault="00165D90" w:rsidP="00E86EFB">
      <w:pPr>
        <w:rPr>
          <w:lang w:val="ru-RU"/>
        </w:rPr>
      </w:pPr>
      <w:r w:rsidRPr="00D67CBC">
        <w:rPr>
          <w:lang w:val="ru-RU"/>
        </w:rPr>
        <w:t>4.6</w:t>
      </w:r>
      <w:r w:rsidRPr="00D67CBC">
        <w:rPr>
          <w:lang w:val="ru-RU"/>
        </w:rPr>
        <w:tab/>
      </w:r>
      <w:r w:rsidR="00D67CBC">
        <w:rPr>
          <w:lang w:val="ru-RU"/>
        </w:rPr>
        <w:t>В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период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после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седьмого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собрания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КГСЭ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и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до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ВАСЭ</w:t>
      </w:r>
      <w:r w:rsidR="00D67CBC" w:rsidRPr="00D67CBC">
        <w:rPr>
          <w:lang w:val="ru-RU"/>
        </w:rPr>
        <w:t xml:space="preserve">-20 </w:t>
      </w:r>
      <w:r w:rsidR="00D67CBC">
        <w:rPr>
          <w:lang w:val="ru-RU"/>
        </w:rPr>
        <w:t>планируется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провести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серию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дополнительных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межрегиональных</w:t>
      </w:r>
      <w:r w:rsidR="00D67CBC" w:rsidRPr="00D67CBC">
        <w:rPr>
          <w:lang w:val="ru-RU"/>
        </w:rPr>
        <w:t xml:space="preserve"> </w:t>
      </w:r>
      <w:r w:rsidR="00D67CBC" w:rsidRPr="00DE224C">
        <w:rPr>
          <w:lang w:val="ru-RU"/>
        </w:rPr>
        <w:t>собраний</w:t>
      </w:r>
      <w:r w:rsidR="00D67CBC" w:rsidRPr="00D67CBC">
        <w:rPr>
          <w:lang w:val="ru-RU"/>
        </w:rPr>
        <w:t xml:space="preserve">, </w:t>
      </w:r>
      <w:r w:rsidR="00D67CBC">
        <w:rPr>
          <w:lang w:val="ru-RU"/>
        </w:rPr>
        <w:t>для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того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чтобы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определить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сферы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деятельности</w:t>
      </w:r>
      <w:r w:rsidR="00D67CBC" w:rsidRPr="00D67CBC">
        <w:rPr>
          <w:lang w:val="ru-RU"/>
        </w:rPr>
        <w:t xml:space="preserve"> </w:t>
      </w:r>
      <w:r w:rsidR="00E86EFB">
        <w:rPr>
          <w:lang w:val="ru-RU"/>
        </w:rPr>
        <w:t>Комитетов</w:t>
      </w:r>
      <w:r w:rsidR="00E86EFB" w:rsidRPr="00D67CBC">
        <w:t> </w:t>
      </w:r>
      <w:r w:rsidR="00D67CBC" w:rsidRPr="00D67CBC">
        <w:rPr>
          <w:lang w:val="ru-RU"/>
        </w:rPr>
        <w:t xml:space="preserve">3 </w:t>
      </w:r>
      <w:r w:rsidR="00D67CBC">
        <w:rPr>
          <w:lang w:val="ru-RU"/>
        </w:rPr>
        <w:t>и</w:t>
      </w:r>
      <w:r w:rsidR="00D67CBC" w:rsidRPr="00D67CBC">
        <w:rPr>
          <w:lang w:val="ru-RU"/>
        </w:rPr>
        <w:t xml:space="preserve"> 4 </w:t>
      </w:r>
      <w:r w:rsidR="00D67CBC">
        <w:rPr>
          <w:lang w:val="ru-RU"/>
        </w:rPr>
        <w:t>ВАСЭ</w:t>
      </w:r>
      <w:r w:rsidR="00D67CBC" w:rsidRPr="00D67CBC">
        <w:rPr>
          <w:lang w:val="ru-RU"/>
        </w:rPr>
        <w:t xml:space="preserve">-20, </w:t>
      </w:r>
      <w:r w:rsidR="00D67CBC">
        <w:rPr>
          <w:lang w:val="ru-RU"/>
        </w:rPr>
        <w:t>а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также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чтобы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подготовить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условия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для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достижения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консенсуса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по соответствующим вопросам</w:t>
      </w:r>
      <w:r w:rsidRPr="00D67CBC">
        <w:rPr>
          <w:lang w:val="ru-RU"/>
        </w:rPr>
        <w:t>.</w:t>
      </w:r>
    </w:p>
    <w:p w14:paraId="3DFCC776" w14:textId="024D0C40" w:rsidR="00165D90" w:rsidRPr="00D67CBC" w:rsidRDefault="00165D90" w:rsidP="00E86EFB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D67CBC">
        <w:rPr>
          <w:lang w:val="ru-RU"/>
        </w:rPr>
        <w:t>4.7</w:t>
      </w:r>
      <w:r w:rsidRPr="00D67CBC">
        <w:rPr>
          <w:lang w:val="ru-RU"/>
        </w:rPr>
        <w:tab/>
      </w:r>
      <w:r w:rsidR="00D67CBC">
        <w:rPr>
          <w:lang w:val="ru-RU"/>
        </w:rPr>
        <w:t>Информация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о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межрегиональной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координации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размещена</w:t>
      </w:r>
      <w:r w:rsidR="00D67CBC" w:rsidRPr="00D67CBC">
        <w:rPr>
          <w:lang w:val="ru-RU"/>
        </w:rPr>
        <w:t xml:space="preserve"> </w:t>
      </w:r>
      <w:r w:rsidR="00D67CBC">
        <w:rPr>
          <w:lang w:val="ru-RU"/>
        </w:rPr>
        <w:t>на</w:t>
      </w:r>
      <w:r w:rsidR="00D67CBC" w:rsidRPr="00D67CBC">
        <w:rPr>
          <w:lang w:val="ru-RU"/>
        </w:rPr>
        <w:t xml:space="preserve">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wtsa</w:instrText>
      </w:r>
      <w:r w:rsidR="00115743" w:rsidRPr="00115743">
        <w:rPr>
          <w:lang w:val="ru-RU"/>
        </w:rPr>
        <w:instrText>20/</w:instrText>
      </w:r>
      <w:r w:rsidR="00115743">
        <w:instrText>irc</w:instrText>
      </w:r>
      <w:r w:rsidR="00115743" w:rsidRPr="00115743">
        <w:rPr>
          <w:lang w:val="ru-RU"/>
        </w:rPr>
        <w:instrText>/</w:instrText>
      </w:r>
      <w:r w:rsidR="00115743">
        <w:instrText>Pages</w:instrText>
      </w:r>
      <w:r w:rsidR="00115743" w:rsidRPr="00115743">
        <w:rPr>
          <w:lang w:val="ru-RU"/>
        </w:rPr>
        <w:instrText>/</w:instrText>
      </w:r>
      <w:r w:rsidR="00115743">
        <w:instrText>default</w:instrText>
      </w:r>
      <w:r w:rsidR="00115743" w:rsidRPr="00115743">
        <w:rPr>
          <w:lang w:val="ru-RU"/>
        </w:rPr>
        <w:instrText>.</w:instrText>
      </w:r>
      <w:r w:rsidR="00115743">
        <w:instrText>aspx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D67CBC" w:rsidRPr="00D67CBC">
        <w:rPr>
          <w:rStyle w:val="Hyperlink"/>
          <w:lang w:val="ru-RU"/>
        </w:rPr>
        <w:t>веб-странице</w:t>
      </w:r>
      <w:r w:rsidR="00115743">
        <w:rPr>
          <w:rStyle w:val="Hyperlink"/>
          <w:lang w:val="ru-RU"/>
        </w:rPr>
        <w:fldChar w:fldCharType="end"/>
      </w:r>
      <w:r w:rsidR="00D67CBC">
        <w:rPr>
          <w:lang w:val="ru-RU"/>
        </w:rPr>
        <w:t xml:space="preserve"> ВАСЭ-20</w:t>
      </w:r>
      <w:r w:rsidRPr="00D67CBC">
        <w:rPr>
          <w:lang w:val="ru-RU"/>
        </w:rPr>
        <w:t>.</w:t>
      </w:r>
    </w:p>
    <w:p w14:paraId="257CCF10" w14:textId="0750122C" w:rsidR="00165D90" w:rsidRPr="00384510" w:rsidRDefault="00165D90" w:rsidP="00DE224C">
      <w:pPr>
        <w:pStyle w:val="Heading1"/>
        <w:rPr>
          <w:lang w:val="ru-RU"/>
        </w:rPr>
      </w:pPr>
      <w:r w:rsidRPr="00384510">
        <w:rPr>
          <w:lang w:val="ru-RU"/>
        </w:rPr>
        <w:lastRenderedPageBreak/>
        <w:t>5</w:t>
      </w:r>
      <w:r w:rsidRPr="00384510">
        <w:rPr>
          <w:lang w:val="ru-RU"/>
        </w:rPr>
        <w:tab/>
      </w:r>
      <w:r w:rsidR="00384510">
        <w:rPr>
          <w:lang w:val="ru-RU"/>
        </w:rPr>
        <w:t>Подготовительные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мероприятия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Консультативной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группы по</w:t>
      </w:r>
      <w:r w:rsidR="00DE224C">
        <w:rPr>
          <w:lang w:val="ru-RU"/>
        </w:rPr>
        <w:t> </w:t>
      </w:r>
      <w:r w:rsidR="00384510">
        <w:rPr>
          <w:lang w:val="ru-RU"/>
        </w:rPr>
        <w:t>стандартизации электросвязи (КГСЭ) и исследовательских комиссий МСЭ</w:t>
      </w:r>
      <w:r w:rsidR="00DE224C">
        <w:rPr>
          <w:lang w:val="ru-RU"/>
        </w:rPr>
        <w:noBreakHyphen/>
      </w:r>
      <w:r w:rsidR="00384510">
        <w:rPr>
          <w:lang w:val="ru-RU"/>
        </w:rPr>
        <w:t>Т к</w:t>
      </w:r>
      <w:r w:rsidR="00DE224C">
        <w:rPr>
          <w:lang w:val="ru-RU"/>
        </w:rPr>
        <w:t> </w:t>
      </w:r>
      <w:r w:rsidR="00384510">
        <w:rPr>
          <w:lang w:val="ru-RU"/>
        </w:rPr>
        <w:t>ВАСЭ</w:t>
      </w:r>
    </w:p>
    <w:p w14:paraId="40206072" w14:textId="6B3AADE1" w:rsidR="00165D90" w:rsidRPr="00384510" w:rsidRDefault="00165D90" w:rsidP="00455840">
      <w:pPr>
        <w:rPr>
          <w:lang w:val="ru-RU"/>
        </w:rPr>
      </w:pPr>
      <w:r w:rsidRPr="00384510">
        <w:rPr>
          <w:rFonts w:asciiTheme="minorHAnsi" w:hAnsiTheme="minorHAnsi"/>
          <w:lang w:val="ru-RU"/>
        </w:rPr>
        <w:t>5.1</w:t>
      </w:r>
      <w:r w:rsidRPr="00384510">
        <w:rPr>
          <w:rFonts w:asciiTheme="minorHAnsi" w:hAnsiTheme="minorHAnsi"/>
          <w:b/>
          <w:bCs/>
          <w:lang w:val="ru-RU"/>
        </w:rPr>
        <w:tab/>
      </w:r>
      <w:r w:rsidR="00384510">
        <w:rPr>
          <w:lang w:val="ru-RU"/>
        </w:rPr>
        <w:t>Все</w:t>
      </w:r>
      <w:r w:rsidRPr="00384510">
        <w:rPr>
          <w:lang w:val="ru-RU"/>
        </w:rPr>
        <w:t xml:space="preserve">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studygroups</w:instrText>
      </w:r>
      <w:r w:rsidR="00115743" w:rsidRPr="00115743">
        <w:rPr>
          <w:lang w:val="ru-RU"/>
        </w:rPr>
        <w:instrText>/2017-2020/</w:instrText>
      </w:r>
      <w:r w:rsidR="00115743">
        <w:instrText>Pages</w:instrText>
      </w:r>
      <w:r w:rsidR="00115743" w:rsidRPr="00115743">
        <w:rPr>
          <w:lang w:val="ru-RU"/>
        </w:rPr>
        <w:instrText>/</w:instrText>
      </w:r>
      <w:r w:rsidR="00115743">
        <w:instrText>default</w:instrText>
      </w:r>
      <w:r w:rsidR="00115743" w:rsidRPr="00115743">
        <w:rPr>
          <w:lang w:val="ru-RU"/>
        </w:rPr>
        <w:instrText>.</w:instrText>
      </w:r>
      <w:r w:rsidR="00115743">
        <w:instrText>aspx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384510">
        <w:rPr>
          <w:rStyle w:val="Hyperlink"/>
          <w:lang w:val="ru-RU"/>
        </w:rPr>
        <w:t>исследовательские</w:t>
      </w:r>
      <w:r w:rsidR="00384510" w:rsidRPr="00384510">
        <w:rPr>
          <w:rStyle w:val="Hyperlink"/>
          <w:lang w:val="ru-RU"/>
        </w:rPr>
        <w:t xml:space="preserve"> </w:t>
      </w:r>
      <w:r w:rsidR="00384510">
        <w:rPr>
          <w:rStyle w:val="Hyperlink"/>
          <w:lang w:val="ru-RU"/>
        </w:rPr>
        <w:t>комиссии</w:t>
      </w:r>
      <w:r w:rsidR="00384510" w:rsidRPr="00384510">
        <w:rPr>
          <w:rStyle w:val="Hyperlink"/>
          <w:lang w:val="ru-RU"/>
        </w:rPr>
        <w:t xml:space="preserve"> </w:t>
      </w:r>
      <w:r w:rsidR="00384510">
        <w:rPr>
          <w:rStyle w:val="Hyperlink"/>
          <w:lang w:val="ru-RU"/>
        </w:rPr>
        <w:t>МСЭ</w:t>
      </w:r>
      <w:r w:rsidR="00384510" w:rsidRPr="00384510">
        <w:rPr>
          <w:rStyle w:val="Hyperlink"/>
          <w:lang w:val="ru-RU"/>
        </w:rPr>
        <w:t>-</w:t>
      </w:r>
      <w:r w:rsidR="00384510">
        <w:rPr>
          <w:rStyle w:val="Hyperlink"/>
          <w:lang w:val="ru-RU"/>
        </w:rPr>
        <w:t>Т</w:t>
      </w:r>
      <w:r w:rsidR="00115743">
        <w:rPr>
          <w:rStyle w:val="Hyperlink"/>
          <w:lang w:val="ru-RU"/>
        </w:rPr>
        <w:fldChar w:fldCharType="end"/>
      </w:r>
      <w:r w:rsidRPr="00384510">
        <w:rPr>
          <w:lang w:val="ru-RU"/>
        </w:rPr>
        <w:t xml:space="preserve"> </w:t>
      </w:r>
      <w:r w:rsidR="00384510">
        <w:rPr>
          <w:lang w:val="ru-RU"/>
        </w:rPr>
        <w:t>подготовили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части </w:t>
      </w:r>
      <w:r w:rsidRPr="00384510">
        <w:rPr>
          <w:lang w:val="ru-RU"/>
        </w:rPr>
        <w:t xml:space="preserve">1 </w:t>
      </w:r>
      <w:r w:rsidR="00384510">
        <w:rPr>
          <w:lang w:val="ru-RU"/>
        </w:rPr>
        <w:t>и</w:t>
      </w:r>
      <w:r w:rsidRPr="00384510">
        <w:rPr>
          <w:lang w:val="ru-RU"/>
        </w:rPr>
        <w:t xml:space="preserve"> 2 </w:t>
      </w:r>
      <w:r w:rsidR="00384510">
        <w:rPr>
          <w:lang w:val="ru-RU"/>
        </w:rPr>
        <w:t>своих отчетов для ВАСЭ</w:t>
      </w:r>
      <w:r w:rsidRPr="00384510">
        <w:rPr>
          <w:lang w:val="ru-RU"/>
        </w:rPr>
        <w:t xml:space="preserve">. </w:t>
      </w:r>
      <w:r w:rsidR="00384510">
        <w:rPr>
          <w:lang w:val="ru-RU"/>
        </w:rPr>
        <w:t>Девять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из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одиннадцати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исследовательских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комиссий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завершили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работу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над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своими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отчетами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для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ВАСЭ</w:t>
      </w:r>
      <w:r w:rsidR="00384510" w:rsidRPr="00384510">
        <w:rPr>
          <w:lang w:val="ru-RU"/>
        </w:rPr>
        <w:t xml:space="preserve">, </w:t>
      </w:r>
      <w:r w:rsidR="00384510">
        <w:rPr>
          <w:lang w:val="ru-RU"/>
        </w:rPr>
        <w:t>а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две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оставшиеся исследовательские комиссии планируют завершить свои отчеты к концу декабря 2020 года</w:t>
      </w:r>
      <w:r w:rsidRPr="00384510">
        <w:rPr>
          <w:lang w:val="ru-RU"/>
        </w:rPr>
        <w:t>.</w:t>
      </w:r>
    </w:p>
    <w:p w14:paraId="3520C1C4" w14:textId="11E7104F" w:rsidR="00165D90" w:rsidRPr="00737009" w:rsidRDefault="00165D90" w:rsidP="00DE224C">
      <w:pPr>
        <w:rPr>
          <w:lang w:val="ru-RU"/>
        </w:rPr>
      </w:pPr>
      <w:r w:rsidRPr="00384510">
        <w:rPr>
          <w:rFonts w:asciiTheme="minorHAnsi" w:hAnsiTheme="minorHAnsi"/>
          <w:lang w:val="ru-RU"/>
        </w:rPr>
        <w:t>5.2</w:t>
      </w:r>
      <w:r w:rsidRPr="00384510">
        <w:rPr>
          <w:rFonts w:asciiTheme="minorHAnsi" w:hAnsiTheme="minorHAnsi"/>
          <w:b/>
          <w:bCs/>
          <w:lang w:val="ru-RU"/>
        </w:rPr>
        <w:tab/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tsag</w:instrText>
      </w:r>
      <w:r w:rsidR="00115743" w:rsidRPr="00115743">
        <w:rPr>
          <w:lang w:val="ru-RU"/>
        </w:rPr>
        <w:instrText>/2017-2020/</w:instrText>
      </w:r>
      <w:r w:rsidR="00115743">
        <w:instrText>Pages</w:instrText>
      </w:r>
      <w:r w:rsidR="00115743" w:rsidRPr="00115743">
        <w:rPr>
          <w:lang w:val="ru-RU"/>
        </w:rPr>
        <w:instrText>/</w:instrText>
      </w:r>
      <w:r w:rsidR="00115743">
        <w:instrText>default</w:instrText>
      </w:r>
      <w:r w:rsidR="00115743" w:rsidRPr="00115743">
        <w:rPr>
          <w:lang w:val="ru-RU"/>
        </w:rPr>
        <w:instrText>.</w:instrText>
      </w:r>
      <w:r w:rsidR="00115743">
        <w:instrText>aspx</w:instrText>
      </w:r>
      <w:r w:rsidR="00115743" w:rsidRPr="00115743">
        <w:rPr>
          <w:lang w:val="ru-RU"/>
        </w:rPr>
        <w:instrText xml:space="preserve">" </w:instrText>
      </w:r>
      <w:r w:rsidR="00115743">
        <w:fldChar w:fldCharType="separate"/>
      </w:r>
      <w:r w:rsidR="00384510">
        <w:rPr>
          <w:rStyle w:val="Hyperlink"/>
          <w:lang w:val="ru-RU"/>
        </w:rPr>
        <w:t>КГСЭ</w:t>
      </w:r>
      <w:r w:rsidR="00115743">
        <w:rPr>
          <w:rStyle w:val="Hyperlink"/>
          <w:lang w:val="ru-RU"/>
        </w:rPr>
        <w:fldChar w:fldCharType="end"/>
      </w:r>
      <w:r w:rsidRPr="00384510">
        <w:rPr>
          <w:lang w:val="ru-RU"/>
        </w:rPr>
        <w:t xml:space="preserve"> </w:t>
      </w:r>
      <w:r w:rsidR="00384510">
        <w:rPr>
          <w:lang w:val="ru-RU"/>
        </w:rPr>
        <w:t>провела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виртуальное</w:t>
      </w:r>
      <w:r w:rsidR="00384510" w:rsidRPr="00384510">
        <w:rPr>
          <w:lang w:val="ru-RU"/>
        </w:rPr>
        <w:t xml:space="preserve"> </w:t>
      </w:r>
      <w:r w:rsidR="00384510">
        <w:rPr>
          <w:lang w:val="ru-RU"/>
        </w:rPr>
        <w:t>собрание</w:t>
      </w:r>
      <w:r w:rsidR="00384510" w:rsidRPr="00384510">
        <w:rPr>
          <w:lang w:val="ru-RU"/>
        </w:rPr>
        <w:t xml:space="preserve"> </w:t>
      </w:r>
      <w:r w:rsidRPr="00384510">
        <w:rPr>
          <w:lang w:val="ru-RU"/>
        </w:rPr>
        <w:t>21</w:t>
      </w:r>
      <w:r w:rsidR="00384510" w:rsidRPr="00384510">
        <w:rPr>
          <w:lang w:val="ru-RU"/>
        </w:rPr>
        <w:t>–</w:t>
      </w:r>
      <w:r w:rsidRPr="00384510">
        <w:rPr>
          <w:lang w:val="ru-RU"/>
        </w:rPr>
        <w:t>25</w:t>
      </w:r>
      <w:r w:rsidR="00384510" w:rsidRPr="00384510">
        <w:t> </w:t>
      </w:r>
      <w:r w:rsidR="00384510">
        <w:rPr>
          <w:lang w:val="ru-RU"/>
        </w:rPr>
        <w:t>сентября</w:t>
      </w:r>
      <w:r w:rsidRPr="00384510">
        <w:rPr>
          <w:lang w:val="ru-RU"/>
        </w:rPr>
        <w:t xml:space="preserve"> 2020</w:t>
      </w:r>
      <w:r w:rsidR="00384510" w:rsidRPr="00384510">
        <w:t> </w:t>
      </w:r>
      <w:r w:rsidR="00384510">
        <w:rPr>
          <w:lang w:val="ru-RU"/>
        </w:rPr>
        <w:t>года</w:t>
      </w:r>
      <w:r w:rsidR="00384510" w:rsidRPr="00384510">
        <w:rPr>
          <w:lang w:val="ru-RU"/>
        </w:rPr>
        <w:t xml:space="preserve">, </w:t>
      </w:r>
      <w:r w:rsidR="00384510">
        <w:rPr>
          <w:lang w:val="ru-RU"/>
        </w:rPr>
        <w:t>посвященное</w:t>
      </w:r>
      <w:r w:rsidR="00DE224C">
        <w:rPr>
          <w:lang w:val="ru-RU"/>
        </w:rPr>
        <w:t>,</w:t>
      </w:r>
      <w:r w:rsidR="00384510">
        <w:rPr>
          <w:lang w:val="ru-RU"/>
        </w:rPr>
        <w:t xml:space="preserve"> в основном</w:t>
      </w:r>
      <w:r w:rsidR="00DE224C">
        <w:rPr>
          <w:lang w:val="ru-RU"/>
        </w:rPr>
        <w:t>,</w:t>
      </w:r>
      <w:r w:rsidR="00384510">
        <w:rPr>
          <w:lang w:val="ru-RU"/>
        </w:rPr>
        <w:t xml:space="preserve"> подготовке к ВАСЭ</w:t>
      </w:r>
      <w:r w:rsidRPr="00384510">
        <w:rPr>
          <w:lang w:val="ru-RU"/>
        </w:rPr>
        <w:t xml:space="preserve">. </w:t>
      </w:r>
      <w:r w:rsidR="00384510">
        <w:rPr>
          <w:lang w:val="ru-RU"/>
        </w:rPr>
        <w:t>Наряду</w:t>
      </w:r>
      <w:r w:rsidR="00384510" w:rsidRPr="00737009">
        <w:rPr>
          <w:lang w:val="ru-RU"/>
        </w:rPr>
        <w:t xml:space="preserve"> </w:t>
      </w:r>
      <w:r w:rsidR="00384510">
        <w:rPr>
          <w:lang w:val="ru-RU"/>
        </w:rPr>
        <w:t>с</w:t>
      </w:r>
      <w:r w:rsidR="00384510" w:rsidRPr="00737009">
        <w:rPr>
          <w:lang w:val="ru-RU"/>
        </w:rPr>
        <w:t xml:space="preserve"> </w:t>
      </w:r>
      <w:r w:rsidR="00384510">
        <w:rPr>
          <w:lang w:val="ru-RU"/>
        </w:rPr>
        <w:t>этим</w:t>
      </w:r>
      <w:r w:rsidR="00DE224C">
        <w:rPr>
          <w:lang w:val="ru-RU"/>
        </w:rPr>
        <w:t>,</w:t>
      </w:r>
      <w:r w:rsidR="00384510" w:rsidRPr="00737009">
        <w:rPr>
          <w:lang w:val="ru-RU"/>
        </w:rPr>
        <w:t xml:space="preserve"> </w:t>
      </w:r>
      <w:r w:rsidR="00384510">
        <w:rPr>
          <w:lang w:val="ru-RU"/>
        </w:rPr>
        <w:t>КГСЭ</w:t>
      </w:r>
      <w:r w:rsidR="00384510" w:rsidRPr="00737009">
        <w:rPr>
          <w:lang w:val="ru-RU"/>
        </w:rPr>
        <w:t xml:space="preserve"> </w:t>
      </w:r>
      <w:r w:rsidR="00384510">
        <w:rPr>
          <w:lang w:val="ru-RU"/>
        </w:rPr>
        <w:t>разрешила</w:t>
      </w:r>
      <w:r w:rsidR="00384510" w:rsidRPr="00737009">
        <w:rPr>
          <w:lang w:val="ru-RU"/>
        </w:rPr>
        <w:t xml:space="preserve"> </w:t>
      </w:r>
      <w:r w:rsidR="00737009">
        <w:rPr>
          <w:lang w:val="ru-RU"/>
        </w:rPr>
        <w:t>многим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из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своих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групп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Докладчиков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провести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в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октябре</w:t>
      </w:r>
      <w:r w:rsidR="00DE224C">
        <w:rPr>
          <w:lang w:val="ru-RU"/>
        </w:rPr>
        <w:t>−</w:t>
      </w:r>
      <w:r w:rsidR="00737009">
        <w:rPr>
          <w:lang w:val="ru-RU"/>
        </w:rPr>
        <w:t>декабре</w:t>
      </w:r>
      <w:r w:rsidR="00737009" w:rsidRPr="00737009">
        <w:rPr>
          <w:lang w:val="ru-RU"/>
        </w:rPr>
        <w:t xml:space="preserve"> 2020</w:t>
      </w:r>
      <w:r w:rsidR="00737009" w:rsidRPr="00737009">
        <w:t> </w:t>
      </w:r>
      <w:r w:rsidR="00737009">
        <w:rPr>
          <w:lang w:val="ru-RU"/>
        </w:rPr>
        <w:t>года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электронные собрания для осуществления подготовки к ВАСЭ</w:t>
      </w:r>
      <w:r w:rsidRPr="00737009">
        <w:rPr>
          <w:lang w:val="ru-RU"/>
        </w:rPr>
        <w:t>.</w:t>
      </w:r>
    </w:p>
    <w:p w14:paraId="44B65990" w14:textId="0F6357AE" w:rsidR="00165D90" w:rsidRPr="00DE224C" w:rsidRDefault="00165D90" w:rsidP="00DE224C">
      <w:pPr>
        <w:rPr>
          <w:lang w:val="ru-RU"/>
        </w:rPr>
      </w:pPr>
      <w:r w:rsidRPr="00737009">
        <w:rPr>
          <w:lang w:val="ru-RU"/>
        </w:rPr>
        <w:t>5.3</w:t>
      </w:r>
      <w:r w:rsidRPr="00737009">
        <w:rPr>
          <w:lang w:val="ru-RU"/>
        </w:rPr>
        <w:tab/>
      </w:r>
      <w:r w:rsidR="00737009" w:rsidRPr="00737009">
        <w:rPr>
          <w:lang w:val="ru-RU"/>
        </w:rPr>
        <w:t xml:space="preserve">Заключительное собрание КГСЭ перед ВАСЭ-20 </w:t>
      </w:r>
      <w:r w:rsidR="00737009">
        <w:rPr>
          <w:lang w:val="ru-RU"/>
        </w:rPr>
        <w:t xml:space="preserve">будет проведено в формате виртуального собрания </w:t>
      </w:r>
      <w:r w:rsidR="00737009" w:rsidRPr="00737009">
        <w:rPr>
          <w:lang w:val="ru-RU"/>
        </w:rPr>
        <w:t xml:space="preserve">с </w:t>
      </w:r>
      <w:r w:rsidR="00737009">
        <w:rPr>
          <w:lang w:val="ru-RU"/>
        </w:rPr>
        <w:t>1</w:t>
      </w:r>
      <w:r w:rsidR="00737009" w:rsidRPr="00737009">
        <w:rPr>
          <w:lang w:val="ru-RU"/>
        </w:rPr>
        <w:t xml:space="preserve">1 по </w:t>
      </w:r>
      <w:r w:rsidR="00737009">
        <w:rPr>
          <w:lang w:val="ru-RU"/>
        </w:rPr>
        <w:t>18</w:t>
      </w:r>
      <w:r w:rsidR="00737009" w:rsidRPr="00737009">
        <w:rPr>
          <w:lang w:val="ru-RU"/>
        </w:rPr>
        <w:t xml:space="preserve"> </w:t>
      </w:r>
      <w:r w:rsidR="00737009">
        <w:rPr>
          <w:lang w:val="ru-RU"/>
        </w:rPr>
        <w:t>января</w:t>
      </w:r>
      <w:r w:rsidR="00737009" w:rsidRPr="00737009">
        <w:rPr>
          <w:lang w:val="ru-RU"/>
        </w:rPr>
        <w:t xml:space="preserve"> 202</w:t>
      </w:r>
      <w:r w:rsidR="00737009">
        <w:rPr>
          <w:lang w:val="ru-RU"/>
        </w:rPr>
        <w:t>1 </w:t>
      </w:r>
      <w:r w:rsidR="00737009" w:rsidRPr="00737009">
        <w:rPr>
          <w:lang w:val="ru-RU"/>
        </w:rPr>
        <w:t>года</w:t>
      </w:r>
      <w:r w:rsidR="00737009">
        <w:rPr>
          <w:lang w:val="ru-RU"/>
        </w:rPr>
        <w:t>.</w:t>
      </w:r>
    </w:p>
    <w:p w14:paraId="735A950A" w14:textId="1C368506" w:rsidR="007341C1" w:rsidRPr="0030217A" w:rsidRDefault="00165D90" w:rsidP="00DE224C">
      <w:pPr>
        <w:pStyle w:val="Heading1"/>
        <w:rPr>
          <w:lang w:val="ru-RU"/>
        </w:rPr>
      </w:pPr>
      <w:r>
        <w:rPr>
          <w:lang w:val="ru-RU"/>
        </w:rPr>
        <w:t>6</w:t>
      </w:r>
      <w:r w:rsidR="007341C1" w:rsidRPr="0030217A">
        <w:rPr>
          <w:lang w:val="ru-RU"/>
        </w:rPr>
        <w:tab/>
      </w:r>
      <w:r w:rsidR="00074803" w:rsidRPr="0030217A">
        <w:rPr>
          <w:lang w:val="ru-RU"/>
        </w:rPr>
        <w:t>Предельные</w:t>
      </w:r>
      <w:r w:rsidR="00C94E2A" w:rsidRPr="0030217A">
        <w:rPr>
          <w:lang w:val="ru-RU"/>
        </w:rPr>
        <w:t xml:space="preserve"> сроки представления предложений на ВАСЭ</w:t>
      </w:r>
      <w:r w:rsidR="00C94E2A" w:rsidRPr="0030217A">
        <w:rPr>
          <w:lang w:val="ru-RU"/>
        </w:rPr>
        <w:noBreakHyphen/>
      </w:r>
      <w:r w:rsidR="009075F4" w:rsidRPr="0030217A">
        <w:rPr>
          <w:lang w:val="ru-RU"/>
        </w:rPr>
        <w:t>20</w:t>
      </w:r>
    </w:p>
    <w:p w14:paraId="7514A4E1" w14:textId="2FC5FEB7" w:rsidR="007341C1" w:rsidRPr="0030217A" w:rsidRDefault="00165D90" w:rsidP="0068644E">
      <w:pPr>
        <w:rPr>
          <w:lang w:val="ru-RU"/>
        </w:rPr>
      </w:pPr>
      <w:r>
        <w:rPr>
          <w:lang w:val="ru-RU"/>
        </w:rPr>
        <w:t>6</w:t>
      </w:r>
      <w:r w:rsidR="007341C1" w:rsidRPr="0030217A">
        <w:rPr>
          <w:lang w:val="ru-RU"/>
        </w:rPr>
        <w:t>.1</w:t>
      </w:r>
      <w:r w:rsidR="007341C1" w:rsidRPr="0030217A">
        <w:rPr>
          <w:lang w:val="ru-RU"/>
        </w:rPr>
        <w:tab/>
      </w:r>
      <w:r w:rsidR="009075F4" w:rsidRPr="0030217A">
        <w:rPr>
          <w:lang w:val="ru-RU"/>
        </w:rPr>
        <w:t xml:space="preserve">Делегациям предлагается </w:t>
      </w:r>
      <w:r w:rsidR="00C94E2A" w:rsidRPr="0030217A">
        <w:rPr>
          <w:lang w:val="ru-RU"/>
        </w:rPr>
        <w:t>представ</w:t>
      </w:r>
      <w:r w:rsidR="00737009">
        <w:rPr>
          <w:lang w:val="ru-RU"/>
        </w:rPr>
        <w:t>и</w:t>
      </w:r>
      <w:r w:rsidR="005371B4" w:rsidRPr="0030217A">
        <w:rPr>
          <w:lang w:val="ru-RU"/>
        </w:rPr>
        <w:t xml:space="preserve">ть вклады </w:t>
      </w:r>
      <w:r w:rsidR="00C94E2A" w:rsidRPr="0030217A">
        <w:rPr>
          <w:lang w:val="ru-RU"/>
        </w:rPr>
        <w:t>на ВАСЭ</w:t>
      </w:r>
      <w:r w:rsidR="00C94E2A" w:rsidRPr="0030217A">
        <w:rPr>
          <w:lang w:val="ru-RU"/>
        </w:rPr>
        <w:noBreakHyphen/>
      </w:r>
      <w:r w:rsidR="005371B4" w:rsidRPr="0030217A">
        <w:rPr>
          <w:lang w:val="ru-RU"/>
        </w:rPr>
        <w:t>20 за</w:t>
      </w:r>
      <w:r w:rsidR="00622F26" w:rsidRPr="0030217A">
        <w:rPr>
          <w:lang w:val="ru-RU"/>
        </w:rPr>
        <w:t xml:space="preserve"> четыре недели</w:t>
      </w:r>
      <w:r w:rsidR="005371B4" w:rsidRPr="0030217A">
        <w:rPr>
          <w:lang w:val="ru-RU"/>
        </w:rPr>
        <w:t xml:space="preserve"> до </w:t>
      </w:r>
      <w:r w:rsidR="00000EFD">
        <w:rPr>
          <w:lang w:val="ru-RU"/>
        </w:rPr>
        <w:t>открытия</w:t>
      </w:r>
      <w:r w:rsidR="005371B4" w:rsidRPr="0030217A">
        <w:rPr>
          <w:lang w:val="ru-RU"/>
        </w:rPr>
        <w:t xml:space="preserve"> ВАСЭ</w:t>
      </w:r>
      <w:r w:rsidR="005371B4" w:rsidRPr="0030217A">
        <w:rPr>
          <w:lang w:val="ru-RU"/>
        </w:rPr>
        <w:noBreakHyphen/>
        <w:t xml:space="preserve">20 (понедельник, </w:t>
      </w:r>
      <w:r>
        <w:rPr>
          <w:lang w:val="ru-RU"/>
        </w:rPr>
        <w:t>25 января</w:t>
      </w:r>
      <w:r w:rsidR="005371B4" w:rsidRPr="0030217A">
        <w:rPr>
          <w:lang w:val="ru-RU"/>
        </w:rPr>
        <w:t xml:space="preserve"> 202</w:t>
      </w:r>
      <w:r>
        <w:rPr>
          <w:lang w:val="ru-RU"/>
        </w:rPr>
        <w:t>1</w:t>
      </w:r>
      <w:r w:rsidR="005371B4" w:rsidRPr="0030217A">
        <w:rPr>
          <w:lang w:val="ru-RU"/>
        </w:rPr>
        <w:t> г.)</w:t>
      </w:r>
      <w:r w:rsidR="00622F26" w:rsidRPr="0030217A">
        <w:rPr>
          <w:lang w:val="ru-RU"/>
        </w:rPr>
        <w:t xml:space="preserve">, </w:t>
      </w:r>
      <w:r w:rsidR="005371B4" w:rsidRPr="0030217A">
        <w:rPr>
          <w:lang w:val="ru-RU"/>
        </w:rPr>
        <w:t>имея в виду, что в соответствии с Резолюцией 165 ПК</w:t>
      </w:r>
      <w:r w:rsidR="005371B4" w:rsidRPr="0030217A">
        <w:rPr>
          <w:lang w:val="ru-RU"/>
        </w:rPr>
        <w:noBreakHyphen/>
        <w:t xml:space="preserve">18 </w:t>
      </w:r>
      <w:r w:rsidR="00737009">
        <w:rPr>
          <w:lang w:val="ru-RU"/>
        </w:rPr>
        <w:t>установлен</w:t>
      </w:r>
      <w:r w:rsidR="005371B4" w:rsidRPr="0030217A">
        <w:rPr>
          <w:lang w:val="ru-RU"/>
        </w:rPr>
        <w:t xml:space="preserve"> жесткий предельный срок для представления</w:t>
      </w:r>
      <w:r w:rsidR="00737009">
        <w:rPr>
          <w:lang w:val="ru-RU"/>
        </w:rPr>
        <w:t xml:space="preserve"> – </w:t>
      </w:r>
      <w:r w:rsidR="005371B4" w:rsidRPr="0030217A">
        <w:rPr>
          <w:lang w:val="ru-RU"/>
        </w:rPr>
        <w:t xml:space="preserve">21 календарный день до </w:t>
      </w:r>
      <w:r w:rsidR="00000EFD">
        <w:rPr>
          <w:lang w:val="ru-RU"/>
        </w:rPr>
        <w:t>открытия</w:t>
      </w:r>
      <w:r w:rsidR="005371B4" w:rsidRPr="0030217A">
        <w:rPr>
          <w:lang w:val="ru-RU"/>
        </w:rPr>
        <w:t xml:space="preserve"> ВАСЭ</w:t>
      </w:r>
      <w:r w:rsidR="005371B4" w:rsidRPr="0030217A">
        <w:rPr>
          <w:lang w:val="ru-RU"/>
        </w:rPr>
        <w:noBreakHyphen/>
        <w:t>20 (</w:t>
      </w:r>
      <w:r>
        <w:rPr>
          <w:lang w:val="ru-RU"/>
        </w:rPr>
        <w:t>понедельник</w:t>
      </w:r>
      <w:r w:rsidR="005371B4" w:rsidRPr="0030217A">
        <w:rPr>
          <w:lang w:val="ru-RU"/>
        </w:rPr>
        <w:t xml:space="preserve">, </w:t>
      </w:r>
      <w:r>
        <w:rPr>
          <w:lang w:val="ru-RU"/>
        </w:rPr>
        <w:t>1 февраля</w:t>
      </w:r>
      <w:r w:rsidR="005371B4" w:rsidRPr="0030217A">
        <w:rPr>
          <w:lang w:val="ru-RU"/>
        </w:rPr>
        <w:t xml:space="preserve"> 202</w:t>
      </w:r>
      <w:r>
        <w:rPr>
          <w:lang w:val="ru-RU"/>
        </w:rPr>
        <w:t>1</w:t>
      </w:r>
      <w:r w:rsidR="005371B4" w:rsidRPr="0030217A">
        <w:rPr>
          <w:lang w:val="ru-RU"/>
        </w:rPr>
        <w:t xml:space="preserve"> г., 23:59 </w:t>
      </w:r>
      <w:r w:rsidR="00737009">
        <w:rPr>
          <w:lang w:val="ru-RU"/>
        </w:rPr>
        <w:t xml:space="preserve">по </w:t>
      </w:r>
      <w:r w:rsidR="005371B4" w:rsidRPr="0030217A">
        <w:rPr>
          <w:lang w:val="ru-RU"/>
        </w:rPr>
        <w:t>женевско</w:t>
      </w:r>
      <w:r w:rsidR="00737009">
        <w:rPr>
          <w:lang w:val="ru-RU"/>
        </w:rPr>
        <w:t>му</w:t>
      </w:r>
      <w:r w:rsidR="005371B4" w:rsidRPr="0030217A">
        <w:rPr>
          <w:lang w:val="ru-RU"/>
        </w:rPr>
        <w:t xml:space="preserve"> времени)</w:t>
      </w:r>
      <w:r w:rsidR="005371B4" w:rsidRPr="0030217A">
        <w:rPr>
          <w:rStyle w:val="FootnoteReference"/>
          <w:lang w:val="ru-RU"/>
        </w:rPr>
        <w:footnoteReference w:id="1"/>
      </w:r>
      <w:r w:rsidR="0030217A" w:rsidRPr="0030217A">
        <w:rPr>
          <w:rStyle w:val="FootnoteReference"/>
          <w:lang w:val="ru-RU"/>
        </w:rPr>
        <w:t xml:space="preserve">, </w:t>
      </w:r>
      <w:r w:rsidR="005371B4" w:rsidRPr="0030217A">
        <w:rPr>
          <w:rStyle w:val="FootnoteReference"/>
          <w:lang w:val="ru-RU"/>
        </w:rPr>
        <w:footnoteReference w:id="2"/>
      </w:r>
      <w:r w:rsidR="007341C1" w:rsidRPr="0030217A">
        <w:rPr>
          <w:lang w:val="ru-RU"/>
        </w:rPr>
        <w:t>.</w:t>
      </w:r>
    </w:p>
    <w:p w14:paraId="75FFC47D" w14:textId="01D2FE14" w:rsidR="007341C1" w:rsidRPr="0030217A" w:rsidRDefault="00165D90" w:rsidP="00903215">
      <w:pPr>
        <w:pStyle w:val="Heading1"/>
        <w:rPr>
          <w:lang w:val="ru-RU"/>
        </w:rPr>
      </w:pPr>
      <w:r>
        <w:rPr>
          <w:lang w:val="ru-RU"/>
        </w:rPr>
        <w:t>7</w:t>
      </w:r>
      <w:r w:rsidR="007341C1" w:rsidRPr="0030217A">
        <w:rPr>
          <w:lang w:val="ru-RU"/>
        </w:rPr>
        <w:tab/>
      </w:r>
      <w:r w:rsidR="00074803" w:rsidRPr="0030217A">
        <w:rPr>
          <w:lang w:val="ru-RU"/>
        </w:rPr>
        <w:t>Стипендии</w:t>
      </w:r>
    </w:p>
    <w:p w14:paraId="7021DF6D" w14:textId="2DEDDEE4" w:rsidR="007341C1" w:rsidRPr="0030217A" w:rsidRDefault="00165D90" w:rsidP="0068644E">
      <w:pPr>
        <w:rPr>
          <w:rFonts w:eastAsia="SimSun"/>
          <w:szCs w:val="24"/>
          <w:lang w:val="ru-RU"/>
        </w:rPr>
      </w:pPr>
      <w:r>
        <w:rPr>
          <w:lang w:val="ru-RU"/>
        </w:rPr>
        <w:t>7</w:t>
      </w:r>
      <w:r w:rsidR="007341C1" w:rsidRPr="0030217A">
        <w:rPr>
          <w:lang w:val="ru-RU"/>
        </w:rPr>
        <w:t>.1</w:t>
      </w:r>
      <w:r w:rsidR="007341C1" w:rsidRPr="0030217A">
        <w:rPr>
          <w:lang w:val="ru-RU"/>
        </w:rPr>
        <w:tab/>
      </w:r>
      <w:r w:rsidR="00EC7932">
        <w:rPr>
          <w:rFonts w:eastAsia="SimSun"/>
          <w:lang w:val="ru-RU"/>
        </w:rPr>
        <w:t>Отвечающим критериям</w:t>
      </w:r>
      <w:r w:rsidR="00EC7932" w:rsidRPr="00EC7932">
        <w:rPr>
          <w:rFonts w:eastAsia="SimSun"/>
          <w:lang w:val="ru-RU"/>
        </w:rPr>
        <w:t xml:space="preserve"> </w:t>
      </w:r>
      <w:r w:rsidR="00EC7932" w:rsidRPr="0030217A">
        <w:rPr>
          <w:rFonts w:eastAsia="SimSun"/>
          <w:lang w:val="ru-RU"/>
        </w:rPr>
        <w:t>Государств</w:t>
      </w:r>
      <w:r w:rsidR="00EC7932">
        <w:rPr>
          <w:rFonts w:eastAsia="SimSun"/>
          <w:lang w:val="ru-RU"/>
        </w:rPr>
        <w:t>ам</w:t>
      </w:r>
      <w:r w:rsidR="00EC7932" w:rsidRPr="0030217A">
        <w:rPr>
          <w:rFonts w:eastAsia="SimSun"/>
          <w:lang w:val="ru-RU"/>
        </w:rPr>
        <w:t>-Член</w:t>
      </w:r>
      <w:r w:rsidR="00EC7932">
        <w:rPr>
          <w:rFonts w:eastAsia="SimSun"/>
          <w:lang w:val="ru-RU"/>
        </w:rPr>
        <w:t>ам будут предоставлены стипендии д</w:t>
      </w:r>
      <w:r w:rsidR="00EC7932" w:rsidRPr="0030217A">
        <w:rPr>
          <w:rFonts w:eastAsia="SimSun"/>
          <w:lang w:val="ru-RU"/>
        </w:rPr>
        <w:t>ля участия в ВАСЭ</w:t>
      </w:r>
      <w:r w:rsidR="00EC7932" w:rsidRPr="0030217A">
        <w:rPr>
          <w:rFonts w:eastAsia="SimSun"/>
          <w:lang w:val="ru-RU"/>
        </w:rPr>
        <w:noBreakHyphen/>
        <w:t>20</w:t>
      </w:r>
      <w:r w:rsidR="00074803" w:rsidRPr="0030217A">
        <w:rPr>
          <w:rFonts w:eastAsia="SimSun"/>
          <w:lang w:val="ru-RU"/>
        </w:rPr>
        <w:t xml:space="preserve"> на основании имеющегося финансирования, с тем чтобы содействовать участию </w:t>
      </w:r>
      <w:r w:rsidR="00303D03">
        <w:rPr>
          <w:rFonts w:eastAsia="SimSun"/>
          <w:lang w:val="ru-RU"/>
        </w:rPr>
        <w:t xml:space="preserve">представителей </w:t>
      </w:r>
      <w:r w:rsidR="00074803" w:rsidRPr="0030217A">
        <w:rPr>
          <w:rFonts w:eastAsia="SimSun"/>
          <w:lang w:val="ru-RU"/>
        </w:rPr>
        <w:t xml:space="preserve">развивающихся стран. </w:t>
      </w:r>
      <w:r w:rsidR="00074803" w:rsidRPr="0030217A">
        <w:rPr>
          <w:color w:val="000000"/>
          <w:lang w:val="ru-RU"/>
        </w:rPr>
        <w:t xml:space="preserve">Заявка на </w:t>
      </w:r>
      <w:r w:rsidR="00303D03">
        <w:rPr>
          <w:color w:val="000000"/>
          <w:lang w:val="ru-RU"/>
        </w:rPr>
        <w:t>предоставление</w:t>
      </w:r>
      <w:r w:rsidR="00074803" w:rsidRPr="0030217A">
        <w:rPr>
          <w:color w:val="000000"/>
          <w:lang w:val="ru-RU"/>
        </w:rPr>
        <w:t xml:space="preserve"> стипендии должна быть утверждена соответствующей администрацией Государства – Члена МСЭ</w:t>
      </w:r>
      <w:r w:rsidR="00074803" w:rsidRPr="0030217A">
        <w:rPr>
          <w:rFonts w:eastAsia="SimSun"/>
          <w:lang w:val="ru-RU"/>
        </w:rPr>
        <w:t>.</w:t>
      </w:r>
      <w:r w:rsidR="007341C1" w:rsidRPr="0030217A">
        <w:rPr>
          <w:rFonts w:eastAsia="SimSun"/>
          <w:szCs w:val="24"/>
          <w:lang w:val="ru-RU"/>
        </w:rPr>
        <w:t xml:space="preserve"> </w:t>
      </w:r>
    </w:p>
    <w:p w14:paraId="5E8547B7" w14:textId="7B6CB7B4" w:rsidR="007341C1" w:rsidRPr="0030217A" w:rsidRDefault="00165D90" w:rsidP="00903215">
      <w:pPr>
        <w:pStyle w:val="Heading1"/>
        <w:rPr>
          <w:lang w:val="ru-RU"/>
        </w:rPr>
      </w:pPr>
      <w:r>
        <w:rPr>
          <w:lang w:val="ru-RU"/>
        </w:rPr>
        <w:t>8</w:t>
      </w:r>
      <w:r w:rsidR="007341C1" w:rsidRPr="0030217A">
        <w:rPr>
          <w:lang w:val="ru-RU"/>
        </w:rPr>
        <w:tab/>
      </w:r>
      <w:r w:rsidR="00074803" w:rsidRPr="0030217A">
        <w:rPr>
          <w:lang w:val="ru-RU"/>
        </w:rPr>
        <w:t>Веб-сайт ВАСЭ</w:t>
      </w:r>
    </w:p>
    <w:p w14:paraId="597BEAFD" w14:textId="77777777" w:rsidR="00EE14FD" w:rsidRDefault="00074803" w:rsidP="00120FD5">
      <w:pPr>
        <w:rPr>
          <w:lang w:val="ru-RU"/>
        </w:rPr>
      </w:pPr>
      <w:r w:rsidRPr="0030217A">
        <w:rPr>
          <w:lang w:val="ru-RU"/>
        </w:rPr>
        <w:t>На веб-сайте ВАСЭ</w:t>
      </w:r>
      <w:r w:rsidRPr="0030217A">
        <w:rPr>
          <w:lang w:val="ru-RU"/>
        </w:rPr>
        <w:noBreakHyphen/>
      </w:r>
      <w:r w:rsidR="00711649" w:rsidRPr="0030217A">
        <w:rPr>
          <w:lang w:val="ru-RU"/>
        </w:rPr>
        <w:t>20</w:t>
      </w:r>
      <w:r w:rsidR="007341C1" w:rsidRPr="0030217A">
        <w:rPr>
          <w:lang w:val="ru-RU"/>
        </w:rPr>
        <w:t xml:space="preserve"> </w:t>
      </w:r>
      <w:r w:rsidR="00115743">
        <w:fldChar w:fldCharType="begin"/>
      </w:r>
      <w:r w:rsidR="00115743" w:rsidRPr="00115743">
        <w:rPr>
          <w:lang w:val="ru-RU"/>
        </w:rPr>
        <w:instrText xml:space="preserve"> </w:instrText>
      </w:r>
      <w:r w:rsidR="00115743">
        <w:instrText>HYPERLINK</w:instrText>
      </w:r>
      <w:r w:rsidR="00115743" w:rsidRPr="00115743">
        <w:rPr>
          <w:lang w:val="ru-RU"/>
        </w:rPr>
        <w:instrText xml:space="preserve"> "</w:instrText>
      </w:r>
      <w:r w:rsidR="00115743">
        <w:instrText>https</w:instrText>
      </w:r>
      <w:r w:rsidR="00115743" w:rsidRPr="00115743">
        <w:rPr>
          <w:lang w:val="ru-RU"/>
        </w:rPr>
        <w:instrText>://</w:instrText>
      </w:r>
      <w:r w:rsidR="00115743">
        <w:instrText>www</w:instrText>
      </w:r>
      <w:r w:rsidR="00115743" w:rsidRPr="00115743">
        <w:rPr>
          <w:lang w:val="ru-RU"/>
        </w:rPr>
        <w:instrText>.</w:instrText>
      </w:r>
      <w:r w:rsidR="00115743">
        <w:instrText>itu</w:instrText>
      </w:r>
      <w:r w:rsidR="00115743" w:rsidRPr="00115743">
        <w:rPr>
          <w:lang w:val="ru-RU"/>
        </w:rPr>
        <w:instrText>.</w:instrText>
      </w:r>
      <w:r w:rsidR="00115743">
        <w:instrText>int</w:instrText>
      </w:r>
      <w:r w:rsidR="00115743" w:rsidRPr="00115743">
        <w:rPr>
          <w:lang w:val="ru-RU"/>
        </w:rPr>
        <w:instrText>/</w:instrText>
      </w:r>
      <w:r w:rsidR="00115743">
        <w:instrText>en</w:instrText>
      </w:r>
      <w:r w:rsidR="00115743" w:rsidRPr="00115743">
        <w:rPr>
          <w:lang w:val="ru-RU"/>
        </w:rPr>
        <w:instrText>/</w:instrText>
      </w:r>
      <w:r w:rsidR="00115743">
        <w:instrText>ITU</w:instrText>
      </w:r>
      <w:r w:rsidR="00115743" w:rsidRPr="00115743">
        <w:rPr>
          <w:lang w:val="ru-RU"/>
        </w:rPr>
        <w:instrText>-</w:instrText>
      </w:r>
      <w:r w:rsidR="00115743">
        <w:instrText>T</w:instrText>
      </w:r>
      <w:r w:rsidR="00115743" w:rsidRPr="00115743">
        <w:rPr>
          <w:lang w:val="ru-RU"/>
        </w:rPr>
        <w:instrText>/</w:instrText>
      </w:r>
      <w:r w:rsidR="00115743">
        <w:instrText>wtsa</w:instrText>
      </w:r>
      <w:r w:rsidR="00115743" w:rsidRPr="00115743">
        <w:rPr>
          <w:lang w:val="ru-RU"/>
        </w:rPr>
        <w:instrText xml:space="preserve">20" </w:instrText>
      </w:r>
      <w:r w:rsidR="00115743">
        <w:fldChar w:fldCharType="separate"/>
      </w:r>
      <w:r w:rsidR="00711649" w:rsidRPr="0030217A">
        <w:rPr>
          <w:rStyle w:val="Hyperlink"/>
          <w:lang w:val="ru-RU"/>
        </w:rPr>
        <w:t>https://www.itu.int/en/ITU-T/wtsa20</w:t>
      </w:r>
      <w:r w:rsidR="00115743">
        <w:rPr>
          <w:rStyle w:val="Hyperlink"/>
          <w:lang w:val="ru-RU"/>
        </w:rPr>
        <w:fldChar w:fldCharType="end"/>
      </w:r>
      <w:r w:rsidR="007341C1" w:rsidRPr="0030217A">
        <w:rPr>
          <w:lang w:val="ru-RU"/>
        </w:rPr>
        <w:t xml:space="preserve"> </w:t>
      </w:r>
      <w:r w:rsidRPr="0030217A">
        <w:rPr>
          <w:lang w:val="ru-RU"/>
        </w:rPr>
        <w:t>содержится вся приведенная выше информация</w:t>
      </w:r>
      <w:r w:rsidR="007341C1" w:rsidRPr="0030217A">
        <w:rPr>
          <w:lang w:val="ru-RU"/>
        </w:rPr>
        <w:t>.</w:t>
      </w:r>
    </w:p>
    <w:p w14:paraId="16E0E50E" w14:textId="12F84501" w:rsidR="00120FD5" w:rsidRPr="00EE14FD" w:rsidRDefault="00120FD5" w:rsidP="00120FD5">
      <w:pPr>
        <w:rPr>
          <w:lang w:val="ru-RU"/>
        </w:rPr>
      </w:pPr>
      <w:r w:rsidRPr="00EE14FD">
        <w:rPr>
          <w:lang w:val="ru-RU"/>
        </w:rPr>
        <w:br w:type="page"/>
      </w:r>
    </w:p>
    <w:p w14:paraId="0E81F6E2" w14:textId="62D94974" w:rsidR="00120FD5" w:rsidRDefault="00303D03" w:rsidP="00120FD5">
      <w:pPr>
        <w:pStyle w:val="AnnexNo"/>
        <w:spacing w:before="0"/>
        <w:rPr>
          <w:lang w:val="ru-RU"/>
        </w:rPr>
      </w:pPr>
      <w:r>
        <w:rPr>
          <w:lang w:val="ru-RU"/>
        </w:rPr>
        <w:lastRenderedPageBreak/>
        <w:t>ПРИЛОЖЕНИЕ</w:t>
      </w:r>
      <w:r w:rsidR="00165D90" w:rsidRPr="00303D03">
        <w:rPr>
          <w:lang w:val="ru-RU"/>
        </w:rPr>
        <w:t xml:space="preserve"> 1</w:t>
      </w:r>
    </w:p>
    <w:p w14:paraId="274A7F72" w14:textId="2AE8FC9E" w:rsidR="00165D90" w:rsidRPr="00303D03" w:rsidRDefault="00303D03" w:rsidP="00243502">
      <w:pPr>
        <w:pStyle w:val="Annextitle"/>
        <w:spacing w:after="120"/>
        <w:rPr>
          <w:lang w:val="ru-RU"/>
        </w:rPr>
      </w:pPr>
      <w:r>
        <w:rPr>
          <w:lang w:val="ru-RU"/>
        </w:rPr>
        <w:t>Региональные подготовительные собрания</w:t>
      </w:r>
    </w:p>
    <w:p w14:paraId="54628107" w14:textId="77777777" w:rsidR="00303D03" w:rsidRPr="00A97820" w:rsidRDefault="00303D03" w:rsidP="00120FD5">
      <w:pPr>
        <w:pStyle w:val="Headingb"/>
        <w:rPr>
          <w:lang w:val="ru-RU"/>
        </w:rPr>
      </w:pPr>
      <w:r w:rsidRPr="00115743">
        <w:rPr>
          <w:lang w:val="ru-RU"/>
        </w:rPr>
        <w:t>АТСЭ</w:t>
      </w:r>
    </w:p>
    <w:p w14:paraId="61FCC1F5" w14:textId="245DF280" w:rsidR="00303D03" w:rsidRPr="00A97820" w:rsidRDefault="00303D03" w:rsidP="00120FD5">
      <w:pPr>
        <w:pStyle w:val="enumlev1"/>
        <w:rPr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Pr="00A97820">
        <w:rPr>
          <w:lang w:val="ru-RU"/>
        </w:rPr>
        <w:t>АТСЭ ВАСЭ20-1: 11–15 июня 2019 года</w:t>
      </w:r>
      <w:r w:rsidR="00243502">
        <w:rPr>
          <w:lang w:val="ru-RU"/>
        </w:rPr>
        <w:t>,</w:t>
      </w:r>
      <w:r w:rsidRPr="00A97820">
        <w:rPr>
          <w:lang w:val="ru-RU"/>
        </w:rPr>
        <w:t xml:space="preserve"> Токио, Япония</w:t>
      </w:r>
    </w:p>
    <w:p w14:paraId="38A9BABB" w14:textId="2B040BB0" w:rsidR="00303D03" w:rsidRPr="00A97820" w:rsidRDefault="00303D03" w:rsidP="00120FD5">
      <w:pPr>
        <w:pStyle w:val="enumlev1"/>
        <w:rPr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Pr="00A97820">
        <w:rPr>
          <w:lang w:val="ru-RU"/>
        </w:rPr>
        <w:t>АТСЭ ВАСЭ20-2: 8–10 апреля 2020 года</w:t>
      </w:r>
      <w:r w:rsidR="00243502">
        <w:rPr>
          <w:lang w:val="ru-RU"/>
        </w:rPr>
        <w:t>,</w:t>
      </w:r>
      <w:r w:rsidRPr="00A97820">
        <w:rPr>
          <w:lang w:val="ru-RU"/>
        </w:rPr>
        <w:t xml:space="preserve"> Бангкок, Таиланд</w:t>
      </w:r>
    </w:p>
    <w:p w14:paraId="00586470" w14:textId="49186A43" w:rsidR="00165D90" w:rsidRPr="00A97820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303D03" w:rsidRPr="00A97820">
        <w:rPr>
          <w:lang w:val="ru-RU"/>
        </w:rPr>
        <w:t>АТСЭ ВАСЭ20</w:t>
      </w:r>
      <w:r w:rsidR="00165D90" w:rsidRPr="00A97820">
        <w:rPr>
          <w:szCs w:val="24"/>
          <w:lang w:val="ru-RU"/>
        </w:rPr>
        <w:t xml:space="preserve">-3: </w:t>
      </w:r>
      <w:r w:rsidR="00165D90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>13</w:t>
      </w:r>
      <w:r w:rsidR="00303D03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>–</w:t>
      </w:r>
      <w:r w:rsidR="00165D90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 xml:space="preserve"> 17 </w:t>
      </w:r>
      <w:r w:rsidR="00303D03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>июля</w:t>
      </w:r>
      <w:r w:rsidR="00165D90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 xml:space="preserve"> 2020</w:t>
      </w:r>
      <w:r w:rsidR="00303D03" w:rsidRPr="00A97820">
        <w:rPr>
          <w:rFonts w:asciiTheme="minorHAnsi" w:hAnsiTheme="minorHAnsi" w:cstheme="minorHAnsi"/>
          <w:szCs w:val="24"/>
          <w:bdr w:val="none" w:sz="0" w:space="0" w:color="auto" w:frame="1"/>
          <w:lang w:eastAsia="en-GB"/>
        </w:rPr>
        <w:t> </w:t>
      </w:r>
      <w:r w:rsidR="00303D03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>года</w:t>
      </w:r>
      <w:r w:rsidR="00165D90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 xml:space="preserve">, </w:t>
      </w:r>
      <w:r w:rsidR="00303D03" w:rsidRPr="00A97820">
        <w:rPr>
          <w:rFonts w:asciiTheme="minorHAnsi" w:hAnsiTheme="minorHAnsi" w:cstheme="minorHAnsi"/>
          <w:szCs w:val="24"/>
          <w:bdr w:val="none" w:sz="0" w:space="0" w:color="auto" w:frame="1"/>
          <w:lang w:val="ru-RU" w:eastAsia="en-GB"/>
        </w:rPr>
        <w:t>виртуальное собрание</w:t>
      </w:r>
    </w:p>
    <w:p w14:paraId="5A11D0E9" w14:textId="48B15625" w:rsidR="00165D90" w:rsidRPr="00A97820" w:rsidRDefault="00120FD5" w:rsidP="00120FD5">
      <w:pPr>
        <w:pStyle w:val="enumlev1"/>
        <w:rPr>
          <w:rFonts w:cstheme="minorHAnsi"/>
          <w:szCs w:val="24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303D03" w:rsidRPr="00A97820">
        <w:rPr>
          <w:rFonts w:cstheme="minorHAnsi"/>
          <w:szCs w:val="24"/>
          <w:lang w:val="ru-RU" w:eastAsia="en-GB"/>
        </w:rPr>
        <w:t>Виртуальное промежуточное собрание рабочих групп АТСЭ</w:t>
      </w:r>
      <w:r w:rsidR="00165D90" w:rsidRPr="00A97820">
        <w:rPr>
          <w:rFonts w:cstheme="minorHAnsi"/>
          <w:szCs w:val="24"/>
          <w:lang w:val="ru-RU" w:eastAsia="en-GB"/>
        </w:rPr>
        <w:t xml:space="preserve"> </w:t>
      </w:r>
      <w:r w:rsidR="004E43A8">
        <w:rPr>
          <w:rFonts w:cstheme="minorHAnsi"/>
          <w:szCs w:val="24"/>
          <w:lang w:val="ru-RU" w:eastAsia="en-GB"/>
        </w:rPr>
        <w:t>ВАСЭ</w:t>
      </w:r>
      <w:r w:rsidR="00165D90" w:rsidRPr="00A97820">
        <w:rPr>
          <w:rFonts w:cstheme="minorHAnsi"/>
          <w:szCs w:val="24"/>
          <w:lang w:val="ru-RU" w:eastAsia="en-GB"/>
        </w:rPr>
        <w:t>-20</w:t>
      </w:r>
      <w:r w:rsidR="00303D03" w:rsidRPr="00A97820">
        <w:rPr>
          <w:rFonts w:cstheme="minorHAnsi"/>
          <w:szCs w:val="24"/>
          <w:lang w:val="ru-RU" w:eastAsia="en-GB"/>
        </w:rPr>
        <w:t>: 1</w:t>
      </w:r>
      <w:r w:rsidR="00165D90" w:rsidRPr="00A97820">
        <w:rPr>
          <w:rFonts w:cstheme="minorHAnsi"/>
          <w:szCs w:val="24"/>
          <w:lang w:val="ru-RU" w:eastAsia="en-GB"/>
        </w:rPr>
        <w:t>8</w:t>
      </w:r>
      <w:r w:rsidR="00303D03" w:rsidRPr="00A97820">
        <w:rPr>
          <w:rFonts w:cstheme="minorHAnsi"/>
          <w:szCs w:val="24"/>
          <w:lang w:val="ru-RU" w:eastAsia="en-GB"/>
        </w:rPr>
        <w:t>–</w:t>
      </w:r>
      <w:r w:rsidR="00165D90" w:rsidRPr="00A97820">
        <w:rPr>
          <w:rFonts w:cstheme="minorHAnsi"/>
          <w:szCs w:val="24"/>
          <w:lang w:val="ru-RU" w:eastAsia="en-GB"/>
        </w:rPr>
        <w:t>21</w:t>
      </w:r>
      <w:r w:rsidR="00303D03" w:rsidRPr="00A97820">
        <w:rPr>
          <w:rFonts w:cstheme="minorHAnsi"/>
          <w:szCs w:val="24"/>
          <w:lang w:val="ru-RU" w:eastAsia="en-GB"/>
        </w:rPr>
        <w:t> августа</w:t>
      </w:r>
      <w:r w:rsidR="00165D90" w:rsidRPr="00A97820">
        <w:rPr>
          <w:rFonts w:cstheme="minorHAnsi"/>
          <w:szCs w:val="24"/>
          <w:lang w:val="ru-RU" w:eastAsia="en-GB"/>
        </w:rPr>
        <w:t xml:space="preserve"> 2020</w:t>
      </w:r>
      <w:r w:rsidR="00303D03" w:rsidRPr="00A97820">
        <w:rPr>
          <w:rFonts w:cstheme="minorHAnsi"/>
          <w:szCs w:val="24"/>
          <w:lang w:val="ru-RU" w:eastAsia="en-GB"/>
        </w:rPr>
        <w:t> года</w:t>
      </w:r>
    </w:p>
    <w:p w14:paraId="78886BA2" w14:textId="5642A00F" w:rsidR="00165D90" w:rsidRPr="00A97820" w:rsidRDefault="00120FD5" w:rsidP="00120FD5">
      <w:pPr>
        <w:pStyle w:val="enumlev1"/>
        <w:rPr>
          <w:rFonts w:cstheme="minorHAnsi"/>
          <w:szCs w:val="24"/>
          <w:bdr w:val="none" w:sz="0" w:space="0" w:color="auto" w:frame="1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A97820" w:rsidRPr="00A97820">
        <w:rPr>
          <w:rFonts w:cstheme="minorHAnsi"/>
          <w:szCs w:val="24"/>
          <w:lang w:val="ru-RU" w:eastAsia="en-GB"/>
        </w:rPr>
        <w:t xml:space="preserve">Виртуальное промежуточное собрание рабочих групп АТСЭ </w:t>
      </w:r>
      <w:r w:rsidR="004E43A8">
        <w:rPr>
          <w:rFonts w:cstheme="minorHAnsi"/>
          <w:szCs w:val="24"/>
          <w:lang w:val="ru-RU" w:eastAsia="en-GB"/>
        </w:rPr>
        <w:t>ВАСЭ</w:t>
      </w:r>
      <w:r w:rsidR="00A97820" w:rsidRPr="00A97820">
        <w:rPr>
          <w:rFonts w:cstheme="minorHAnsi"/>
          <w:szCs w:val="24"/>
          <w:lang w:val="ru-RU" w:eastAsia="en-GB"/>
        </w:rPr>
        <w:t xml:space="preserve">-20: </w:t>
      </w:r>
      <w:r w:rsidR="00165D90" w:rsidRPr="00A97820">
        <w:rPr>
          <w:rFonts w:cstheme="minorHAnsi"/>
          <w:szCs w:val="24"/>
          <w:shd w:val="clear" w:color="auto" w:fill="FFFFFF"/>
          <w:lang w:val="ru-RU" w:eastAsia="en-GB"/>
        </w:rPr>
        <w:t>13</w:t>
      </w:r>
      <w:r w:rsidR="00A97820" w:rsidRPr="00A97820">
        <w:rPr>
          <w:rFonts w:cstheme="minorHAnsi"/>
          <w:szCs w:val="24"/>
          <w:shd w:val="clear" w:color="auto" w:fill="FFFFFF"/>
          <w:lang w:val="ru-RU" w:eastAsia="en-GB"/>
        </w:rPr>
        <w:t>–</w:t>
      </w:r>
      <w:r w:rsidR="00165D90" w:rsidRPr="00A97820">
        <w:rPr>
          <w:rFonts w:cstheme="minorHAnsi"/>
          <w:szCs w:val="24"/>
          <w:shd w:val="clear" w:color="auto" w:fill="FFFFFF"/>
          <w:lang w:val="ru-RU" w:eastAsia="en-GB"/>
        </w:rPr>
        <w:t>16</w:t>
      </w:r>
      <w:r w:rsidR="00A97820" w:rsidRPr="00A97820">
        <w:rPr>
          <w:rFonts w:cstheme="minorHAnsi"/>
          <w:szCs w:val="24"/>
          <w:shd w:val="clear" w:color="auto" w:fill="FFFFFF"/>
          <w:lang w:val="ru-RU" w:eastAsia="en-GB"/>
        </w:rPr>
        <w:t> октября</w:t>
      </w:r>
      <w:r w:rsidR="00165D90" w:rsidRPr="00A97820">
        <w:rPr>
          <w:rFonts w:cstheme="minorHAnsi"/>
          <w:szCs w:val="24"/>
          <w:shd w:val="clear" w:color="auto" w:fill="FFFFFF"/>
          <w:lang w:val="ru-RU" w:eastAsia="en-GB"/>
        </w:rPr>
        <w:t xml:space="preserve"> 2020</w:t>
      </w:r>
      <w:r w:rsidR="00A97820" w:rsidRPr="00A97820">
        <w:rPr>
          <w:rFonts w:cstheme="minorHAnsi"/>
          <w:szCs w:val="24"/>
          <w:shd w:val="clear" w:color="auto" w:fill="FFFFFF"/>
          <w:lang w:val="ru-RU" w:eastAsia="en-GB"/>
        </w:rPr>
        <w:t> года</w:t>
      </w:r>
    </w:p>
    <w:p w14:paraId="24963125" w14:textId="48081013" w:rsidR="00165D90" w:rsidRPr="00A97820" w:rsidRDefault="00120FD5" w:rsidP="00120FD5">
      <w:pPr>
        <w:pStyle w:val="enumlev1"/>
        <w:rPr>
          <w:rFonts w:cstheme="minorHAnsi"/>
          <w:szCs w:val="24"/>
          <w:bdr w:val="none" w:sz="0" w:space="0" w:color="auto" w:frame="1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A97820" w:rsidRPr="00A97820">
        <w:rPr>
          <w:lang w:val="ru-RU"/>
        </w:rPr>
        <w:t>АТСЭ ВАСЭ20-</w:t>
      </w:r>
      <w:r w:rsidR="00165D90" w:rsidRPr="00A97820">
        <w:rPr>
          <w:rFonts w:cstheme="minorHAnsi"/>
          <w:szCs w:val="24"/>
          <w:lang w:val="ru-RU" w:eastAsia="en-GB"/>
        </w:rPr>
        <w:t>4</w:t>
      </w:r>
      <w:r w:rsidR="00A97820" w:rsidRPr="00A97820">
        <w:rPr>
          <w:rFonts w:cstheme="minorHAnsi"/>
          <w:szCs w:val="24"/>
          <w:lang w:val="ru-RU" w:eastAsia="en-GB"/>
        </w:rPr>
        <w:t>:</w:t>
      </w:r>
      <w:r w:rsidR="00165D90" w:rsidRPr="00A97820">
        <w:rPr>
          <w:rFonts w:cstheme="minorHAnsi"/>
          <w:szCs w:val="24"/>
          <w:lang w:val="ru-RU" w:eastAsia="en-GB"/>
        </w:rPr>
        <w:t xml:space="preserve"> 16</w:t>
      </w:r>
      <w:r w:rsidR="00A97820" w:rsidRPr="00A97820">
        <w:rPr>
          <w:rFonts w:cstheme="minorHAnsi"/>
          <w:szCs w:val="24"/>
          <w:lang w:val="ru-RU" w:eastAsia="en-GB"/>
        </w:rPr>
        <w:t>–</w:t>
      </w:r>
      <w:r w:rsidR="00165D90" w:rsidRPr="00A97820">
        <w:rPr>
          <w:rFonts w:cstheme="minorHAnsi"/>
          <w:szCs w:val="24"/>
          <w:lang w:val="ru-RU" w:eastAsia="en-GB"/>
        </w:rPr>
        <w:t>20</w:t>
      </w:r>
      <w:r w:rsidR="00A97820" w:rsidRPr="00A97820">
        <w:rPr>
          <w:rFonts w:cstheme="minorHAnsi"/>
          <w:szCs w:val="24"/>
          <w:lang w:eastAsia="en-GB"/>
        </w:rPr>
        <w:t> </w:t>
      </w:r>
      <w:r w:rsidR="00A97820">
        <w:rPr>
          <w:rFonts w:cstheme="minorHAnsi"/>
          <w:szCs w:val="24"/>
          <w:lang w:val="ru-RU" w:eastAsia="en-GB"/>
        </w:rPr>
        <w:t>ноября</w:t>
      </w:r>
      <w:r w:rsidR="00A97820" w:rsidRPr="00A97820">
        <w:rPr>
          <w:rFonts w:cstheme="minorHAnsi"/>
          <w:szCs w:val="24"/>
          <w:lang w:val="ru-RU" w:eastAsia="en-GB"/>
        </w:rPr>
        <w:t xml:space="preserve"> </w:t>
      </w:r>
      <w:r w:rsidR="00165D90" w:rsidRPr="00A97820">
        <w:rPr>
          <w:rFonts w:cstheme="minorHAnsi"/>
          <w:szCs w:val="24"/>
          <w:lang w:val="ru-RU" w:eastAsia="en-GB"/>
        </w:rPr>
        <w:t>2020</w:t>
      </w:r>
      <w:r w:rsidR="00A97820" w:rsidRPr="00A97820">
        <w:rPr>
          <w:rFonts w:cstheme="minorHAnsi"/>
          <w:szCs w:val="24"/>
          <w:lang w:eastAsia="en-GB"/>
        </w:rPr>
        <w:t> </w:t>
      </w:r>
      <w:r w:rsidR="00A97820">
        <w:rPr>
          <w:rFonts w:cstheme="minorHAnsi"/>
          <w:szCs w:val="24"/>
          <w:lang w:val="ru-RU" w:eastAsia="en-GB"/>
        </w:rPr>
        <w:t>год</w:t>
      </w:r>
      <w:r>
        <w:rPr>
          <w:rFonts w:cstheme="minorHAnsi"/>
          <w:szCs w:val="24"/>
          <w:lang w:val="ru-RU" w:eastAsia="en-GB"/>
        </w:rPr>
        <w:t>а</w:t>
      </w:r>
      <w:r w:rsidR="00165D90" w:rsidRPr="00A97820">
        <w:rPr>
          <w:rFonts w:cstheme="minorHAnsi"/>
          <w:szCs w:val="24"/>
          <w:lang w:val="ru-RU" w:eastAsia="en-GB"/>
        </w:rPr>
        <w:t xml:space="preserve">, </w:t>
      </w:r>
      <w:r w:rsidR="00A97820" w:rsidRPr="00A97820">
        <w:rPr>
          <w:rFonts w:cstheme="minorHAnsi"/>
          <w:szCs w:val="24"/>
          <w:shd w:val="clear" w:color="auto" w:fill="FFFFFF"/>
          <w:lang w:val="ru-RU" w:eastAsia="en-GB"/>
        </w:rPr>
        <w:t>виртуальное собрание</w:t>
      </w:r>
    </w:p>
    <w:p w14:paraId="30E825B2" w14:textId="0572C657" w:rsidR="00165D90" w:rsidRPr="00A97820" w:rsidRDefault="00A97820" w:rsidP="00120FD5">
      <w:pPr>
        <w:pStyle w:val="Headingb"/>
        <w:rPr>
          <w:lang w:val="ru-RU"/>
        </w:rPr>
      </w:pPr>
      <w:r>
        <w:rPr>
          <w:lang w:val="ru-RU"/>
        </w:rPr>
        <w:t>СНГ</w:t>
      </w:r>
    </w:p>
    <w:p w14:paraId="54FADB8E" w14:textId="04C9FA08" w:rsidR="00165D90" w:rsidRPr="00A97820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165D90" w:rsidRPr="00A97820">
        <w:rPr>
          <w:szCs w:val="24"/>
          <w:lang w:val="ru-RU"/>
        </w:rPr>
        <w:t>37</w:t>
      </w:r>
      <w:r w:rsidR="00A97820" w:rsidRPr="00A97820">
        <w:rPr>
          <w:lang w:val="ru-RU"/>
        </w:rPr>
        <w:t>-</w:t>
      </w:r>
      <w:r w:rsidR="00A97820">
        <w:rPr>
          <w:lang w:val="ru-RU"/>
        </w:rPr>
        <w:t>е</w:t>
      </w:r>
      <w:r w:rsidR="00165D90" w:rsidRPr="00A97820">
        <w:rPr>
          <w:szCs w:val="24"/>
          <w:lang w:val="ru-RU"/>
        </w:rPr>
        <w:t>/26</w:t>
      </w:r>
      <w:r w:rsidR="00A97820" w:rsidRPr="00A97820">
        <w:rPr>
          <w:lang w:val="ru-RU"/>
        </w:rPr>
        <w:t>-</w:t>
      </w:r>
      <w:r w:rsidR="00A97820">
        <w:rPr>
          <w:lang w:val="ru-RU"/>
        </w:rPr>
        <w:t>е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совместное</w:t>
      </w:r>
      <w:r w:rsidR="00A97820" w:rsidRPr="00A97820">
        <w:rPr>
          <w:lang w:val="ru-RU"/>
        </w:rPr>
        <w:t xml:space="preserve"> </w:t>
      </w:r>
      <w:r w:rsidR="00252A9C">
        <w:rPr>
          <w:lang w:val="ru-RU"/>
        </w:rPr>
        <w:t>собрание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Комиссии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по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координации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международного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сотрудничества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и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Рабочей</w:t>
      </w:r>
      <w:r w:rsidR="00A97820" w:rsidRPr="00A97820">
        <w:rPr>
          <w:lang w:val="ru-RU"/>
        </w:rPr>
        <w:t xml:space="preserve"> </w:t>
      </w:r>
      <w:r w:rsidR="00A97820">
        <w:rPr>
          <w:lang w:val="ru-RU"/>
        </w:rPr>
        <w:t>группы</w:t>
      </w:r>
      <w:r w:rsidR="00A97820" w:rsidRPr="00A97820">
        <w:rPr>
          <w:lang w:val="ru-RU"/>
        </w:rPr>
        <w:t xml:space="preserve"> </w:t>
      </w:r>
      <w:r w:rsidR="00252A9C">
        <w:rPr>
          <w:lang w:val="ru-RU"/>
        </w:rPr>
        <w:t xml:space="preserve">по работе с </w:t>
      </w:r>
      <w:r w:rsidR="00A97820">
        <w:rPr>
          <w:lang w:val="ru-RU"/>
        </w:rPr>
        <w:t>МСЭ</w:t>
      </w:r>
      <w:r w:rsidR="00A97820">
        <w:rPr>
          <w:szCs w:val="24"/>
          <w:lang w:val="ru-RU"/>
        </w:rPr>
        <w:t xml:space="preserve"> – </w:t>
      </w:r>
      <w:r w:rsidR="00A97820" w:rsidRPr="00FD1863">
        <w:rPr>
          <w:szCs w:val="24"/>
          <w:lang w:val="ru-RU"/>
        </w:rPr>
        <w:t>по переписке</w:t>
      </w:r>
    </w:p>
    <w:p w14:paraId="36C5B1C6" w14:textId="418DE314" w:rsidR="00165D90" w:rsidRPr="00B24709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B24709" w:rsidRPr="00B24709">
        <w:rPr>
          <w:szCs w:val="24"/>
          <w:lang w:val="ru-RU"/>
        </w:rPr>
        <w:t xml:space="preserve">Совет операторов электросвязи и </w:t>
      </w:r>
      <w:proofErr w:type="spellStart"/>
      <w:r w:rsidR="00B24709" w:rsidRPr="00B24709">
        <w:rPr>
          <w:szCs w:val="24"/>
          <w:lang w:val="ru-RU"/>
        </w:rPr>
        <w:t>инфокоммуникаций</w:t>
      </w:r>
      <w:proofErr w:type="spellEnd"/>
      <w:r w:rsidR="00B24709" w:rsidRPr="00B24709">
        <w:rPr>
          <w:szCs w:val="24"/>
          <w:lang w:val="ru-RU"/>
        </w:rPr>
        <w:t xml:space="preserve"> РСС</w:t>
      </w:r>
      <w:r w:rsidR="00243502">
        <w:rPr>
          <w:szCs w:val="24"/>
          <w:lang w:val="ru-RU"/>
        </w:rPr>
        <w:t xml:space="preserve"> </w:t>
      </w:r>
      <w:r w:rsidR="00165D90" w:rsidRPr="00B24709">
        <w:rPr>
          <w:szCs w:val="24"/>
          <w:lang w:val="ru-RU"/>
        </w:rPr>
        <w:t xml:space="preserve">(14 </w:t>
      </w:r>
      <w:r w:rsidR="00252A9C">
        <w:rPr>
          <w:szCs w:val="24"/>
          <w:lang w:val="ru-RU"/>
        </w:rPr>
        <w:t>августа</w:t>
      </w:r>
      <w:r w:rsidR="00165D90" w:rsidRPr="00B24709">
        <w:rPr>
          <w:szCs w:val="24"/>
          <w:lang w:val="ru-RU"/>
        </w:rPr>
        <w:t xml:space="preserve"> 2020</w:t>
      </w:r>
      <w:r w:rsidR="00252A9C">
        <w:rPr>
          <w:szCs w:val="24"/>
          <w:lang w:val="ru-RU"/>
        </w:rPr>
        <w:t> г.</w:t>
      </w:r>
      <w:r w:rsidR="00165D90" w:rsidRPr="00B24709">
        <w:rPr>
          <w:szCs w:val="24"/>
          <w:lang w:val="ru-RU"/>
        </w:rPr>
        <w:t>) (</w:t>
      </w:r>
      <w:r w:rsidR="00252A9C" w:rsidRPr="00252A9C">
        <w:rPr>
          <w:szCs w:val="24"/>
          <w:lang w:val="ru-RU"/>
        </w:rPr>
        <w:t>веб-собрание</w:t>
      </w:r>
      <w:r w:rsidR="00165D90" w:rsidRPr="00B24709">
        <w:rPr>
          <w:szCs w:val="24"/>
          <w:lang w:val="ru-RU"/>
        </w:rPr>
        <w:t>)</w:t>
      </w:r>
    </w:p>
    <w:p w14:paraId="5941D4F1" w14:textId="2F06469D" w:rsidR="00165D90" w:rsidRPr="00B24709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165D90" w:rsidRPr="00B24709">
        <w:rPr>
          <w:szCs w:val="24"/>
          <w:lang w:val="ru-RU"/>
        </w:rPr>
        <w:t>38</w:t>
      </w:r>
      <w:r w:rsidR="00252A9C">
        <w:rPr>
          <w:szCs w:val="24"/>
          <w:lang w:val="ru-RU"/>
        </w:rPr>
        <w:t>-е</w:t>
      </w:r>
      <w:r w:rsidR="00165D90" w:rsidRPr="00B24709">
        <w:rPr>
          <w:szCs w:val="24"/>
          <w:lang w:val="ru-RU"/>
        </w:rPr>
        <w:t>/27</w:t>
      </w:r>
      <w:r w:rsidR="00252A9C">
        <w:rPr>
          <w:szCs w:val="24"/>
          <w:lang w:val="ru-RU"/>
        </w:rPr>
        <w:t>-е</w:t>
      </w:r>
      <w:r w:rsidR="00165D90" w:rsidRPr="00B24709">
        <w:rPr>
          <w:szCs w:val="24"/>
          <w:lang w:val="ru-RU"/>
        </w:rPr>
        <w:t xml:space="preserve"> </w:t>
      </w:r>
      <w:r w:rsidR="00B24709" w:rsidRPr="00B24709">
        <w:rPr>
          <w:szCs w:val="24"/>
          <w:lang w:val="ru-RU"/>
        </w:rPr>
        <w:t>совместно</w:t>
      </w:r>
      <w:r w:rsidR="00252A9C">
        <w:rPr>
          <w:szCs w:val="24"/>
          <w:lang w:val="ru-RU"/>
        </w:rPr>
        <w:t xml:space="preserve">е </w:t>
      </w:r>
      <w:r w:rsidR="00252A9C">
        <w:rPr>
          <w:lang w:val="ru-RU"/>
        </w:rPr>
        <w:t>собрание</w:t>
      </w:r>
      <w:r w:rsidR="00252A9C" w:rsidRPr="00A97820">
        <w:rPr>
          <w:lang w:val="ru-RU"/>
        </w:rPr>
        <w:t xml:space="preserve"> </w:t>
      </w:r>
      <w:r w:rsidR="00B24709" w:rsidRPr="00B24709">
        <w:rPr>
          <w:szCs w:val="24"/>
          <w:lang w:val="ru-RU"/>
        </w:rPr>
        <w:t>Комиссии РСС по координации международного сотрудничества</w:t>
      </w:r>
      <w:r w:rsidR="00B24709" w:rsidRPr="00B24709">
        <w:rPr>
          <w:lang w:val="ru-RU"/>
        </w:rPr>
        <w:t xml:space="preserve"> </w:t>
      </w:r>
      <w:r w:rsidR="00B24709" w:rsidRPr="00B24709">
        <w:rPr>
          <w:szCs w:val="24"/>
          <w:lang w:val="ru-RU"/>
        </w:rPr>
        <w:t>(КМС) и Рабочей группы</w:t>
      </w:r>
      <w:r w:rsidR="00252A9C">
        <w:rPr>
          <w:szCs w:val="24"/>
          <w:lang w:val="ru-RU"/>
        </w:rPr>
        <w:t xml:space="preserve"> по работе с</w:t>
      </w:r>
      <w:r w:rsidR="00B24709" w:rsidRPr="00B24709">
        <w:rPr>
          <w:szCs w:val="24"/>
          <w:lang w:val="ru-RU"/>
        </w:rPr>
        <w:t xml:space="preserve"> МСЭ </w:t>
      </w:r>
      <w:r w:rsidR="00252A9C">
        <w:rPr>
          <w:szCs w:val="24"/>
          <w:lang w:val="ru-RU"/>
        </w:rPr>
        <w:t>при КМС</w:t>
      </w:r>
      <w:r>
        <w:rPr>
          <w:szCs w:val="24"/>
          <w:lang w:val="ru-RU"/>
        </w:rPr>
        <w:t xml:space="preserve">: </w:t>
      </w:r>
      <w:r w:rsidR="00165D90" w:rsidRPr="00B24709">
        <w:rPr>
          <w:szCs w:val="24"/>
          <w:lang w:val="ru-RU"/>
        </w:rPr>
        <w:t xml:space="preserve">29 </w:t>
      </w:r>
      <w:r w:rsidR="00252A9C">
        <w:rPr>
          <w:szCs w:val="24"/>
          <w:lang w:val="ru-RU"/>
        </w:rPr>
        <w:t>сентября</w:t>
      </w:r>
      <w:r w:rsidR="00165D90" w:rsidRPr="00B24709">
        <w:rPr>
          <w:rFonts w:hint="eastAsia"/>
          <w:szCs w:val="24"/>
          <w:lang w:val="ru-RU"/>
        </w:rPr>
        <w:t xml:space="preserve"> </w:t>
      </w:r>
      <w:r w:rsidR="00165D90" w:rsidRPr="00B24709">
        <w:rPr>
          <w:szCs w:val="24"/>
          <w:lang w:val="ru-RU"/>
        </w:rPr>
        <w:t>2020</w:t>
      </w:r>
      <w:r w:rsidR="00252A9C">
        <w:rPr>
          <w:szCs w:val="24"/>
          <w:lang w:val="ru-RU"/>
        </w:rPr>
        <w:t> года</w:t>
      </w:r>
      <w:r w:rsidR="00165D90" w:rsidRPr="00B24709">
        <w:rPr>
          <w:szCs w:val="24"/>
          <w:lang w:val="ru-RU"/>
        </w:rPr>
        <w:t xml:space="preserve"> (</w:t>
      </w:r>
      <w:r w:rsidR="00252A9C" w:rsidRPr="00252A9C">
        <w:rPr>
          <w:szCs w:val="24"/>
          <w:lang w:val="ru-RU"/>
        </w:rPr>
        <w:t>веб-собрание</w:t>
      </w:r>
      <w:r w:rsidR="00165D90" w:rsidRPr="00B24709">
        <w:rPr>
          <w:szCs w:val="24"/>
          <w:lang w:val="ru-RU"/>
        </w:rPr>
        <w:t>)</w:t>
      </w:r>
    </w:p>
    <w:p w14:paraId="4D92FD7D" w14:textId="22B0D689" w:rsidR="00165D90" w:rsidRPr="00252A9C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B24709" w:rsidRPr="00B24709">
        <w:rPr>
          <w:szCs w:val="24"/>
          <w:lang w:val="ru-RU"/>
        </w:rPr>
        <w:t>Комисси</w:t>
      </w:r>
      <w:r w:rsidR="004E43A8">
        <w:rPr>
          <w:szCs w:val="24"/>
          <w:lang w:val="ru-RU"/>
        </w:rPr>
        <w:t>я</w:t>
      </w:r>
      <w:r w:rsidR="00B24709" w:rsidRPr="00252A9C">
        <w:rPr>
          <w:szCs w:val="24"/>
          <w:lang w:val="ru-RU"/>
        </w:rPr>
        <w:t xml:space="preserve"> </w:t>
      </w:r>
      <w:r w:rsidR="00B24709" w:rsidRPr="00B24709">
        <w:rPr>
          <w:szCs w:val="24"/>
          <w:lang w:val="ru-RU"/>
        </w:rPr>
        <w:t>РСС</w:t>
      </w:r>
      <w:r w:rsidR="00B24709" w:rsidRPr="00252A9C">
        <w:rPr>
          <w:szCs w:val="24"/>
          <w:lang w:val="ru-RU"/>
        </w:rPr>
        <w:t xml:space="preserve"> </w:t>
      </w:r>
      <w:r w:rsidR="00B24709" w:rsidRPr="00B24709">
        <w:rPr>
          <w:szCs w:val="24"/>
          <w:lang w:val="ru-RU"/>
        </w:rPr>
        <w:t>по</w:t>
      </w:r>
      <w:r w:rsidR="00B24709" w:rsidRPr="00252A9C">
        <w:rPr>
          <w:szCs w:val="24"/>
          <w:lang w:val="ru-RU"/>
        </w:rPr>
        <w:t xml:space="preserve"> </w:t>
      </w:r>
      <w:r w:rsidR="00B24709" w:rsidRPr="00B24709">
        <w:rPr>
          <w:szCs w:val="24"/>
          <w:lang w:val="ru-RU"/>
        </w:rPr>
        <w:t>координации</w:t>
      </w:r>
      <w:r w:rsidR="00B24709" w:rsidRPr="00252A9C">
        <w:rPr>
          <w:szCs w:val="24"/>
          <w:lang w:val="ru-RU"/>
        </w:rPr>
        <w:t xml:space="preserve"> </w:t>
      </w:r>
      <w:r w:rsidR="00B24709" w:rsidRPr="00B24709">
        <w:rPr>
          <w:szCs w:val="24"/>
          <w:lang w:val="ru-RU"/>
        </w:rPr>
        <w:t>международного</w:t>
      </w:r>
      <w:r w:rsidR="00B24709" w:rsidRPr="00252A9C">
        <w:rPr>
          <w:szCs w:val="24"/>
          <w:lang w:val="ru-RU"/>
        </w:rPr>
        <w:t xml:space="preserve"> </w:t>
      </w:r>
      <w:r w:rsidR="00B24709" w:rsidRPr="00B24709">
        <w:rPr>
          <w:szCs w:val="24"/>
          <w:lang w:val="ru-RU"/>
        </w:rPr>
        <w:t>сотрудничества</w:t>
      </w:r>
      <w:r w:rsidR="004E43A8">
        <w:rPr>
          <w:szCs w:val="24"/>
          <w:lang w:val="ru-RU"/>
        </w:rPr>
        <w:t xml:space="preserve"> и</w:t>
      </w:r>
      <w:r w:rsidR="00B24709" w:rsidRPr="00252A9C">
        <w:rPr>
          <w:szCs w:val="24"/>
          <w:lang w:val="ru-RU"/>
        </w:rPr>
        <w:t xml:space="preserve"> </w:t>
      </w:r>
      <w:r w:rsidR="00252A9C" w:rsidRPr="00B24709">
        <w:rPr>
          <w:szCs w:val="24"/>
          <w:lang w:val="ru-RU"/>
        </w:rPr>
        <w:t>Рабоч</w:t>
      </w:r>
      <w:r w:rsidR="00252A9C">
        <w:rPr>
          <w:szCs w:val="24"/>
          <w:lang w:val="ru-RU"/>
        </w:rPr>
        <w:t>ая</w:t>
      </w:r>
      <w:r w:rsidR="00252A9C" w:rsidRPr="00B24709">
        <w:rPr>
          <w:szCs w:val="24"/>
          <w:lang w:val="ru-RU"/>
        </w:rPr>
        <w:t xml:space="preserve"> групп</w:t>
      </w:r>
      <w:r w:rsidR="00252A9C">
        <w:rPr>
          <w:szCs w:val="24"/>
          <w:lang w:val="ru-RU"/>
        </w:rPr>
        <w:t>а по работе с</w:t>
      </w:r>
      <w:r w:rsidR="00252A9C" w:rsidRPr="00B24709">
        <w:rPr>
          <w:szCs w:val="24"/>
          <w:lang w:val="ru-RU"/>
        </w:rPr>
        <w:t xml:space="preserve"> МСЭ</w:t>
      </w:r>
      <w:r>
        <w:rPr>
          <w:szCs w:val="24"/>
          <w:lang w:val="ru-RU"/>
        </w:rPr>
        <w:t>:</w:t>
      </w:r>
      <w:r w:rsidR="00165D90" w:rsidRPr="00252A9C">
        <w:rPr>
          <w:szCs w:val="24"/>
          <w:lang w:val="ru-RU"/>
        </w:rPr>
        <w:t xml:space="preserve"> </w:t>
      </w:r>
      <w:r w:rsidR="00252A9C">
        <w:rPr>
          <w:szCs w:val="24"/>
          <w:lang w:val="ru-RU"/>
        </w:rPr>
        <w:t>декабрь</w:t>
      </w:r>
      <w:r w:rsidR="00165D90" w:rsidRPr="00252A9C">
        <w:rPr>
          <w:szCs w:val="24"/>
          <w:lang w:val="ru-RU"/>
        </w:rPr>
        <w:t xml:space="preserve"> 2020</w:t>
      </w:r>
      <w:r w:rsidR="00252A9C">
        <w:rPr>
          <w:szCs w:val="24"/>
          <w:lang w:val="ru-RU"/>
        </w:rPr>
        <w:t> года</w:t>
      </w:r>
      <w:r w:rsidR="00165D90" w:rsidRPr="00252A9C">
        <w:rPr>
          <w:szCs w:val="24"/>
          <w:lang w:val="ru-RU"/>
        </w:rPr>
        <w:t>/</w:t>
      </w:r>
      <w:r w:rsidR="00252A9C">
        <w:rPr>
          <w:szCs w:val="24"/>
          <w:lang w:val="ru-RU"/>
        </w:rPr>
        <w:t>январь</w:t>
      </w:r>
      <w:r w:rsidR="00165D90" w:rsidRPr="00252A9C">
        <w:rPr>
          <w:szCs w:val="24"/>
          <w:lang w:val="ru-RU"/>
        </w:rPr>
        <w:t xml:space="preserve"> 2021</w:t>
      </w:r>
      <w:r w:rsidR="00252A9C">
        <w:rPr>
          <w:szCs w:val="24"/>
          <w:lang w:val="ru-RU"/>
        </w:rPr>
        <w:t> года</w:t>
      </w:r>
      <w:r w:rsidR="00165D90" w:rsidRPr="00252A9C">
        <w:rPr>
          <w:szCs w:val="24"/>
          <w:lang w:val="ru-RU"/>
        </w:rPr>
        <w:t xml:space="preserve"> (</w:t>
      </w:r>
      <w:r w:rsidR="00252A9C">
        <w:rPr>
          <w:szCs w:val="24"/>
          <w:lang w:val="ru-RU"/>
        </w:rPr>
        <w:t>точные даты будут подтверждены</w:t>
      </w:r>
      <w:r w:rsidR="00165D90" w:rsidRPr="00252A9C">
        <w:rPr>
          <w:szCs w:val="24"/>
          <w:lang w:val="ru-RU"/>
        </w:rPr>
        <w:t>)</w:t>
      </w:r>
    </w:p>
    <w:p w14:paraId="1B137962" w14:textId="5C83D7BE" w:rsidR="00165D90" w:rsidRPr="0064290A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165D90" w:rsidRPr="0064290A">
        <w:rPr>
          <w:szCs w:val="24"/>
          <w:lang w:val="ru-RU"/>
        </w:rPr>
        <w:t>56</w:t>
      </w:r>
      <w:r w:rsidR="0064290A" w:rsidRPr="0064290A">
        <w:rPr>
          <w:lang w:val="ru-RU"/>
        </w:rPr>
        <w:t>-</w:t>
      </w:r>
      <w:r w:rsidR="0064290A">
        <w:rPr>
          <w:lang w:val="ru-RU"/>
        </w:rPr>
        <w:t>е</w:t>
      </w:r>
      <w:r w:rsidR="00165D90" w:rsidRPr="0064290A">
        <w:rPr>
          <w:szCs w:val="24"/>
          <w:lang w:val="ru-RU"/>
        </w:rPr>
        <w:t>/26</w:t>
      </w:r>
      <w:r w:rsidR="0064290A" w:rsidRPr="0064290A">
        <w:rPr>
          <w:lang w:val="ru-RU"/>
        </w:rPr>
        <w:t>-</w:t>
      </w:r>
      <w:r w:rsidR="0064290A">
        <w:rPr>
          <w:lang w:val="ru-RU"/>
        </w:rPr>
        <w:t>е</w:t>
      </w:r>
      <w:r w:rsidR="0064290A" w:rsidRPr="0064290A">
        <w:rPr>
          <w:lang w:val="ru-RU"/>
        </w:rPr>
        <w:t xml:space="preserve"> </w:t>
      </w:r>
      <w:r w:rsidR="0064290A">
        <w:rPr>
          <w:lang w:val="ru-RU"/>
        </w:rPr>
        <w:t>совместное</w:t>
      </w:r>
      <w:r w:rsidR="0064290A" w:rsidRPr="0064290A">
        <w:rPr>
          <w:lang w:val="ru-RU"/>
        </w:rPr>
        <w:t xml:space="preserve"> </w:t>
      </w:r>
      <w:r w:rsidR="0064290A">
        <w:rPr>
          <w:lang w:val="ru-RU"/>
        </w:rPr>
        <w:t>собрание</w:t>
      </w:r>
      <w:r w:rsidR="0064290A" w:rsidRPr="0064290A">
        <w:rPr>
          <w:lang w:val="ru-RU"/>
        </w:rPr>
        <w:t xml:space="preserve"> </w:t>
      </w:r>
      <w:r w:rsidR="0064290A">
        <w:rPr>
          <w:lang w:val="ru-RU"/>
        </w:rPr>
        <w:t>Совета</w:t>
      </w:r>
      <w:r w:rsidR="0064290A" w:rsidRPr="0064290A">
        <w:rPr>
          <w:lang w:val="ru-RU"/>
        </w:rPr>
        <w:t xml:space="preserve"> </w:t>
      </w:r>
      <w:r w:rsidR="0064290A" w:rsidRPr="0064290A">
        <w:rPr>
          <w:szCs w:val="24"/>
          <w:lang w:val="ru-RU"/>
        </w:rPr>
        <w:t xml:space="preserve">глав администраций связи </w:t>
      </w:r>
      <w:r w:rsidR="0064290A" w:rsidRPr="00B24709">
        <w:rPr>
          <w:szCs w:val="24"/>
          <w:lang w:val="ru-RU"/>
        </w:rPr>
        <w:t>Регионального</w:t>
      </w:r>
      <w:r w:rsidR="0064290A" w:rsidRPr="0064290A">
        <w:rPr>
          <w:szCs w:val="24"/>
          <w:lang w:val="ru-RU"/>
        </w:rPr>
        <w:t xml:space="preserve"> </w:t>
      </w:r>
      <w:r w:rsidR="0064290A" w:rsidRPr="00B24709">
        <w:rPr>
          <w:szCs w:val="24"/>
          <w:lang w:val="ru-RU"/>
        </w:rPr>
        <w:t>содружества</w:t>
      </w:r>
      <w:r w:rsidR="0064290A" w:rsidRPr="0064290A">
        <w:rPr>
          <w:szCs w:val="24"/>
          <w:lang w:val="ru-RU"/>
        </w:rPr>
        <w:t xml:space="preserve"> </w:t>
      </w:r>
      <w:r w:rsidR="0064290A" w:rsidRPr="00B24709">
        <w:rPr>
          <w:szCs w:val="24"/>
          <w:lang w:val="ru-RU"/>
        </w:rPr>
        <w:t>в</w:t>
      </w:r>
      <w:r w:rsidR="0064290A" w:rsidRPr="0064290A">
        <w:rPr>
          <w:szCs w:val="24"/>
          <w:lang w:val="ru-RU"/>
        </w:rPr>
        <w:t xml:space="preserve"> </w:t>
      </w:r>
      <w:r w:rsidR="0064290A" w:rsidRPr="00B24709">
        <w:rPr>
          <w:szCs w:val="24"/>
          <w:lang w:val="ru-RU"/>
        </w:rPr>
        <w:t>области</w:t>
      </w:r>
      <w:r w:rsidR="0064290A" w:rsidRPr="0064290A">
        <w:rPr>
          <w:szCs w:val="24"/>
          <w:lang w:val="ru-RU"/>
        </w:rPr>
        <w:t xml:space="preserve"> </w:t>
      </w:r>
      <w:r w:rsidR="0064290A" w:rsidRPr="00B24709">
        <w:rPr>
          <w:szCs w:val="24"/>
          <w:lang w:val="ru-RU"/>
        </w:rPr>
        <w:t>связи</w:t>
      </w:r>
      <w:r w:rsidR="0064290A" w:rsidRPr="0064290A">
        <w:rPr>
          <w:szCs w:val="24"/>
          <w:lang w:val="ru-RU"/>
        </w:rPr>
        <w:t xml:space="preserve"> </w:t>
      </w:r>
      <w:r w:rsidR="0064290A">
        <w:rPr>
          <w:szCs w:val="24"/>
          <w:lang w:val="ru-RU"/>
        </w:rPr>
        <w:t>и Координационного совета</w:t>
      </w:r>
      <w:r>
        <w:rPr>
          <w:szCs w:val="24"/>
          <w:lang w:val="ru-RU"/>
        </w:rPr>
        <w:t xml:space="preserve"> </w:t>
      </w:r>
      <w:r w:rsidR="00165D90" w:rsidRPr="0064290A">
        <w:rPr>
          <w:szCs w:val="24"/>
          <w:lang w:val="ru-RU"/>
        </w:rPr>
        <w:t>(</w:t>
      </w:r>
      <w:r w:rsidR="0064290A">
        <w:rPr>
          <w:szCs w:val="24"/>
          <w:lang w:val="ru-RU"/>
        </w:rPr>
        <w:t>точные даты будут подтверждены</w:t>
      </w:r>
      <w:r w:rsidR="00165D90" w:rsidRPr="0064290A">
        <w:rPr>
          <w:szCs w:val="24"/>
          <w:lang w:val="ru-RU"/>
        </w:rPr>
        <w:t xml:space="preserve">), </w:t>
      </w:r>
      <w:r w:rsidR="0064290A">
        <w:rPr>
          <w:szCs w:val="24"/>
          <w:lang w:val="ru-RU"/>
        </w:rPr>
        <w:t>Ташкент, Узбекистан</w:t>
      </w:r>
    </w:p>
    <w:p w14:paraId="55245754" w14:textId="13C87227" w:rsidR="00165D90" w:rsidRPr="0064290A" w:rsidRDefault="0064290A" w:rsidP="00120FD5">
      <w:pPr>
        <w:pStyle w:val="Headingb"/>
        <w:rPr>
          <w:lang w:val="ru-RU"/>
        </w:rPr>
      </w:pPr>
      <w:r w:rsidRPr="0064290A">
        <w:rPr>
          <w:lang w:val="ru-RU"/>
        </w:rPr>
        <w:t>Арабские государства</w:t>
      </w:r>
    </w:p>
    <w:p w14:paraId="6E370A3A" w14:textId="7FBB78B5" w:rsidR="00165D90" w:rsidRPr="0064290A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64290A" w:rsidRPr="0064290A">
        <w:rPr>
          <w:lang w:val="ru-RU"/>
        </w:rPr>
        <w:t>14-е собрание Арабской группы по стандартизации (</w:t>
      </w:r>
      <w:proofErr w:type="spellStart"/>
      <w:r w:rsidR="0064290A" w:rsidRPr="0064290A">
        <w:rPr>
          <w:lang w:val="ru-RU"/>
        </w:rPr>
        <w:t>ASTeam</w:t>
      </w:r>
      <w:proofErr w:type="spellEnd"/>
      <w:r w:rsidR="0064290A" w:rsidRPr="0064290A">
        <w:rPr>
          <w:lang w:val="ru-RU"/>
        </w:rPr>
        <w:t>): 8–10 октября 2019 года, Эр</w:t>
      </w:r>
      <w:r w:rsidR="0064290A" w:rsidRPr="0064290A">
        <w:rPr>
          <w:lang w:val="ru-RU"/>
        </w:rPr>
        <w:noBreakHyphen/>
        <w:t>Рияд, Саудовская Аравия</w:t>
      </w:r>
    </w:p>
    <w:p w14:paraId="509055AB" w14:textId="5612C2F8" w:rsidR="00165D90" w:rsidRPr="0064290A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64290A" w:rsidRPr="0064290A">
        <w:rPr>
          <w:lang w:val="ru-RU"/>
        </w:rPr>
        <w:t xml:space="preserve">15-е собрание </w:t>
      </w:r>
      <w:proofErr w:type="spellStart"/>
      <w:r w:rsidR="0064290A" w:rsidRPr="0064290A">
        <w:rPr>
          <w:lang w:val="ru-RU"/>
        </w:rPr>
        <w:t>ASTeam</w:t>
      </w:r>
      <w:proofErr w:type="spellEnd"/>
      <w:r w:rsidR="0064290A" w:rsidRPr="0064290A">
        <w:rPr>
          <w:lang w:val="ru-RU"/>
        </w:rPr>
        <w:t xml:space="preserve">: </w:t>
      </w:r>
      <w:r w:rsidR="00165D90" w:rsidRPr="0064290A">
        <w:rPr>
          <w:szCs w:val="24"/>
          <w:lang w:val="ru-RU"/>
        </w:rPr>
        <w:t>15</w:t>
      </w:r>
      <w:r w:rsidR="0064290A" w:rsidRPr="0064290A">
        <w:rPr>
          <w:szCs w:val="24"/>
          <w:lang w:val="ru-RU"/>
        </w:rPr>
        <w:t>–</w:t>
      </w:r>
      <w:r w:rsidR="00165D90" w:rsidRPr="0064290A">
        <w:rPr>
          <w:szCs w:val="24"/>
          <w:lang w:val="ru-RU"/>
        </w:rPr>
        <w:t xml:space="preserve">16 </w:t>
      </w:r>
      <w:r w:rsidR="0064290A" w:rsidRPr="0064290A">
        <w:rPr>
          <w:szCs w:val="24"/>
          <w:lang w:val="ru-RU"/>
        </w:rPr>
        <w:t>апреля</w:t>
      </w:r>
      <w:r w:rsidR="00165D90" w:rsidRPr="0064290A">
        <w:rPr>
          <w:szCs w:val="24"/>
          <w:lang w:val="ru-RU"/>
        </w:rPr>
        <w:t xml:space="preserve"> </w:t>
      </w:r>
      <w:r w:rsidR="00A97820" w:rsidRPr="0064290A">
        <w:rPr>
          <w:szCs w:val="24"/>
          <w:lang w:val="ru-RU"/>
        </w:rPr>
        <w:t>2020 года,</w:t>
      </w:r>
      <w:r w:rsidR="00165D90" w:rsidRPr="0064290A">
        <w:rPr>
          <w:szCs w:val="24"/>
          <w:lang w:val="ru-RU"/>
        </w:rPr>
        <w:t xml:space="preserve"> </w:t>
      </w:r>
      <w:r w:rsidR="00A97820" w:rsidRPr="0064290A">
        <w:rPr>
          <w:szCs w:val="24"/>
          <w:lang w:val="ru-RU"/>
        </w:rPr>
        <w:t>виртуальное собрание</w:t>
      </w:r>
    </w:p>
    <w:p w14:paraId="4C33720A" w14:textId="00D763B7" w:rsidR="00165D90" w:rsidRPr="0064290A" w:rsidRDefault="00120FD5" w:rsidP="00120FD5">
      <w:pPr>
        <w:pStyle w:val="enumlev1"/>
        <w:rPr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64290A" w:rsidRPr="0064290A">
        <w:rPr>
          <w:lang w:val="ru-RU"/>
        </w:rPr>
        <w:t>1</w:t>
      </w:r>
      <w:r>
        <w:rPr>
          <w:lang w:val="ru-RU"/>
        </w:rPr>
        <w:t>6</w:t>
      </w:r>
      <w:r w:rsidR="0064290A" w:rsidRPr="0064290A">
        <w:rPr>
          <w:lang w:val="ru-RU"/>
        </w:rPr>
        <w:t xml:space="preserve">-е собрание </w:t>
      </w:r>
      <w:proofErr w:type="spellStart"/>
      <w:r w:rsidR="0064290A" w:rsidRPr="0064290A">
        <w:t>ASTeam</w:t>
      </w:r>
      <w:proofErr w:type="spellEnd"/>
      <w:r w:rsidR="00165D90" w:rsidRPr="0064290A">
        <w:rPr>
          <w:szCs w:val="24"/>
          <w:lang w:val="ru-RU"/>
        </w:rPr>
        <w:t xml:space="preserve">: </w:t>
      </w:r>
      <w:r w:rsidR="0064290A" w:rsidRPr="0064290A">
        <w:rPr>
          <w:szCs w:val="24"/>
          <w:lang w:val="ru-RU"/>
        </w:rPr>
        <w:t>точные даты будут подтверждены</w:t>
      </w:r>
    </w:p>
    <w:p w14:paraId="6CAAB934" w14:textId="3EE52EA5" w:rsidR="00165D90" w:rsidRPr="00120FD5" w:rsidRDefault="0064290A" w:rsidP="00120FD5">
      <w:pPr>
        <w:pStyle w:val="Headingb"/>
        <w:rPr>
          <w:lang w:val="ru-RU"/>
        </w:rPr>
      </w:pPr>
      <w:r w:rsidRPr="00120FD5">
        <w:rPr>
          <w:lang w:val="ru-RU"/>
        </w:rPr>
        <w:t>Северная и Южная Америка</w:t>
      </w:r>
    </w:p>
    <w:p w14:paraId="6C8FFC58" w14:textId="77DD4350" w:rsidR="00165D90" w:rsidRPr="00E8184E" w:rsidRDefault="00120FD5" w:rsidP="00120FD5">
      <w:pPr>
        <w:pStyle w:val="enumlev1"/>
        <w:rPr>
          <w:rFonts w:asciiTheme="minorHAnsi" w:hAnsiTheme="minorHAnsi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64290A" w:rsidRPr="00E8184E">
        <w:rPr>
          <w:lang w:val="ru-RU"/>
        </w:rPr>
        <w:t xml:space="preserve">35-е собрание </w:t>
      </w:r>
      <w:r w:rsidRPr="00E8184E">
        <w:rPr>
          <w:lang w:val="ru-RU"/>
        </w:rPr>
        <w:t xml:space="preserve">Рабочей </w:t>
      </w:r>
      <w:r w:rsidR="0064290A" w:rsidRPr="00E8184E">
        <w:rPr>
          <w:lang w:val="ru-RU"/>
        </w:rPr>
        <w:t xml:space="preserve">группы </w:t>
      </w:r>
      <w:r w:rsidR="004E43A8" w:rsidRPr="00E8184E">
        <w:rPr>
          <w:lang w:val="ru-RU"/>
        </w:rPr>
        <w:t>PCC</w:t>
      </w:r>
      <w:r w:rsidR="0064290A" w:rsidRPr="00E8184E">
        <w:rPr>
          <w:lang w:val="ru-RU"/>
        </w:rPr>
        <w:t>.I по подготовке к ВАСЭ, ВКМЭ и ВКРЭ и последующим действиям: 3 октября 2019 года, Асунсьон, Парагвай</w:t>
      </w:r>
    </w:p>
    <w:p w14:paraId="6AD0B0EE" w14:textId="2CE3F9E4" w:rsidR="00165D90" w:rsidRPr="00E8184E" w:rsidRDefault="00120FD5" w:rsidP="00120FD5">
      <w:pPr>
        <w:pStyle w:val="enumlev1"/>
        <w:rPr>
          <w:rFonts w:asciiTheme="minorHAnsi" w:hAnsiTheme="minorHAnsi" w:cstheme="minorHAnsi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AF340B" w:rsidRPr="00E8184E">
        <w:rPr>
          <w:lang w:val="ru-RU"/>
        </w:rPr>
        <w:t xml:space="preserve">36-е собрание </w:t>
      </w:r>
      <w:bookmarkStart w:id="3" w:name="_Hlk53672799"/>
      <w:r w:rsidR="00AF340B" w:rsidRPr="00E8184E">
        <w:rPr>
          <w:lang w:val="ru-RU"/>
        </w:rPr>
        <w:t>КОМ/СИТЕЛ</w:t>
      </w:r>
      <w:bookmarkEnd w:id="3"/>
      <w:r w:rsidR="00AF340B" w:rsidRPr="00E8184E">
        <w:rPr>
          <w:lang w:val="ru-RU"/>
        </w:rPr>
        <w:t>: 4–6 декабря 2019 года, Буэнос-Айрес, Аргентина</w:t>
      </w:r>
    </w:p>
    <w:p w14:paraId="63208921" w14:textId="2F0841FE" w:rsidR="00165D90" w:rsidRPr="00E8184E" w:rsidRDefault="00120FD5" w:rsidP="00120FD5">
      <w:pPr>
        <w:pStyle w:val="enumlev1"/>
        <w:rPr>
          <w:rFonts w:asciiTheme="minorHAnsi" w:hAnsiTheme="minorHAnsi" w:cstheme="minorHAnsi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AF340B" w:rsidRPr="00E8184E">
        <w:rPr>
          <w:lang w:val="ru-RU"/>
        </w:rPr>
        <w:t xml:space="preserve">36-е собрание </w:t>
      </w:r>
      <w:r w:rsidR="00E8184E" w:rsidRPr="00E8184E">
        <w:rPr>
          <w:lang w:val="ru-RU"/>
        </w:rPr>
        <w:t>PCC.I</w:t>
      </w:r>
      <w:r w:rsidR="00AF340B" w:rsidRPr="00E8184E">
        <w:rPr>
          <w:lang w:val="ru-RU"/>
        </w:rPr>
        <w:t>: 20–24 апреля 2020 года</w:t>
      </w:r>
      <w:r w:rsidR="00A97820" w:rsidRPr="00E8184E">
        <w:rPr>
          <w:rFonts w:asciiTheme="minorHAnsi" w:hAnsiTheme="minorHAnsi" w:cstheme="minorHAnsi"/>
          <w:lang w:val="ru-RU"/>
        </w:rPr>
        <w:t>,</w:t>
      </w:r>
      <w:r w:rsidR="00165D90" w:rsidRPr="00E8184E">
        <w:rPr>
          <w:rFonts w:asciiTheme="minorHAnsi" w:hAnsiTheme="minorHAnsi" w:cstheme="minorHAnsi"/>
          <w:lang w:val="ru-RU"/>
        </w:rPr>
        <w:t xml:space="preserve"> </w:t>
      </w:r>
      <w:r w:rsidR="00A97820" w:rsidRPr="00E8184E">
        <w:rPr>
          <w:rFonts w:asciiTheme="minorHAnsi" w:hAnsiTheme="minorHAnsi" w:cstheme="minorHAnsi"/>
          <w:lang w:val="ru-RU" w:eastAsia="en-GB"/>
        </w:rPr>
        <w:t>виртуальное собрание</w:t>
      </w:r>
    </w:p>
    <w:p w14:paraId="72399BC4" w14:textId="46341A02" w:rsidR="00165D90" w:rsidRPr="00E8184E" w:rsidRDefault="00120FD5" w:rsidP="00120FD5">
      <w:pPr>
        <w:pStyle w:val="enumlev1"/>
        <w:rPr>
          <w:rFonts w:asciiTheme="minorHAnsi" w:hAnsiTheme="minorHAnsi" w:cstheme="minorHAnsi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AF340B" w:rsidRPr="00E8184E">
        <w:rPr>
          <w:lang w:val="ru-RU"/>
        </w:rPr>
        <w:t xml:space="preserve">37-е собрание </w:t>
      </w:r>
      <w:r w:rsidR="00E8184E" w:rsidRPr="00E8184E">
        <w:rPr>
          <w:lang w:val="ru-RU"/>
        </w:rPr>
        <w:t>PCC.I</w:t>
      </w:r>
      <w:r w:rsidR="00165D90" w:rsidRPr="00E8184E">
        <w:rPr>
          <w:rFonts w:asciiTheme="minorHAnsi" w:hAnsiTheme="minorHAnsi" w:cstheme="minorHAnsi"/>
          <w:lang w:val="ru-RU"/>
        </w:rPr>
        <w:t xml:space="preserve">: </w:t>
      </w:r>
      <w:r w:rsidR="00165D90" w:rsidRPr="00E8184E">
        <w:rPr>
          <w:rFonts w:asciiTheme="minorHAnsi" w:hAnsiTheme="minorHAnsi" w:cstheme="minorHAnsi"/>
          <w:lang w:val="ru-RU" w:eastAsia="en-GB"/>
        </w:rPr>
        <w:t>27</w:t>
      </w:r>
      <w:r w:rsidR="00AF340B" w:rsidRPr="00E8184E">
        <w:rPr>
          <w:rFonts w:asciiTheme="minorHAnsi" w:hAnsiTheme="minorHAnsi" w:cstheme="minorHAnsi"/>
          <w:lang w:val="ru-RU" w:eastAsia="en-GB"/>
        </w:rPr>
        <w:t>–</w:t>
      </w:r>
      <w:r w:rsidR="00165D90" w:rsidRPr="00E8184E">
        <w:rPr>
          <w:rFonts w:asciiTheme="minorHAnsi" w:hAnsiTheme="minorHAnsi" w:cstheme="minorHAnsi"/>
          <w:lang w:val="ru-RU" w:eastAsia="en-GB"/>
        </w:rPr>
        <w:t>30</w:t>
      </w:r>
      <w:r w:rsidR="00AF340B" w:rsidRPr="00E8184E">
        <w:rPr>
          <w:rFonts w:asciiTheme="minorHAnsi" w:hAnsiTheme="minorHAnsi" w:cstheme="minorHAnsi"/>
          <w:lang w:val="ru-RU" w:eastAsia="en-GB"/>
        </w:rPr>
        <w:t> октября</w:t>
      </w:r>
      <w:r w:rsidR="00165D90" w:rsidRPr="00E8184E">
        <w:rPr>
          <w:rFonts w:asciiTheme="minorHAnsi" w:hAnsiTheme="minorHAnsi" w:cstheme="minorHAnsi"/>
          <w:lang w:val="ru-RU" w:eastAsia="en-GB"/>
        </w:rPr>
        <w:t xml:space="preserve"> </w:t>
      </w:r>
      <w:r w:rsidR="00A97820" w:rsidRPr="00E8184E">
        <w:rPr>
          <w:rFonts w:asciiTheme="minorHAnsi" w:hAnsiTheme="minorHAnsi" w:cstheme="minorHAnsi"/>
          <w:lang w:val="ru-RU" w:eastAsia="en-GB"/>
        </w:rPr>
        <w:t>2020</w:t>
      </w:r>
      <w:r w:rsidR="00A97820" w:rsidRPr="00E8184E">
        <w:rPr>
          <w:rFonts w:asciiTheme="minorHAnsi" w:hAnsiTheme="minorHAnsi" w:cstheme="minorHAnsi"/>
          <w:lang w:eastAsia="en-GB"/>
        </w:rPr>
        <w:t> </w:t>
      </w:r>
      <w:r w:rsidR="00A97820" w:rsidRPr="00E8184E">
        <w:rPr>
          <w:rFonts w:asciiTheme="minorHAnsi" w:hAnsiTheme="minorHAnsi" w:cstheme="minorHAnsi"/>
          <w:lang w:val="ru-RU" w:eastAsia="en-GB"/>
        </w:rPr>
        <w:t>года,</w:t>
      </w:r>
      <w:r w:rsidR="00165D90" w:rsidRPr="00E8184E">
        <w:rPr>
          <w:rFonts w:asciiTheme="minorHAnsi" w:hAnsiTheme="minorHAnsi" w:cstheme="minorHAnsi"/>
          <w:lang w:val="ru-RU" w:eastAsia="en-GB"/>
        </w:rPr>
        <w:t xml:space="preserve"> </w:t>
      </w:r>
      <w:r w:rsidR="00A97820" w:rsidRPr="00E8184E">
        <w:rPr>
          <w:rFonts w:asciiTheme="minorHAnsi" w:hAnsiTheme="minorHAnsi" w:cstheme="minorHAnsi"/>
          <w:lang w:val="ru-RU" w:eastAsia="en-GB"/>
        </w:rPr>
        <w:t>виртуальное собрание</w:t>
      </w:r>
    </w:p>
    <w:p w14:paraId="271993CF" w14:textId="1BE41751" w:rsidR="00165D90" w:rsidRPr="00120FD5" w:rsidRDefault="00FD1863" w:rsidP="00120FD5">
      <w:pPr>
        <w:pStyle w:val="Headingb"/>
        <w:rPr>
          <w:lang w:val="ru-RU"/>
        </w:rPr>
      </w:pPr>
      <w:r w:rsidRPr="00120FD5">
        <w:rPr>
          <w:lang w:val="ru-RU"/>
        </w:rPr>
        <w:t>Африка</w:t>
      </w:r>
    </w:p>
    <w:p w14:paraId="1B482B5E" w14:textId="6FB08C8A" w:rsidR="00165D90" w:rsidRPr="00FD1863" w:rsidRDefault="00120FD5" w:rsidP="00120FD5">
      <w:pPr>
        <w:pStyle w:val="enumlev1"/>
        <w:rPr>
          <w:rFonts w:asciiTheme="minorHAnsi" w:hAnsiTheme="minorHAnsi"/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АСЭ-1: 4–7 марта 2019 года</w:t>
      </w:r>
      <w:r w:rsidR="00243502">
        <w:rPr>
          <w:lang w:val="ru-RU"/>
        </w:rPr>
        <w:t>,</w:t>
      </w:r>
      <w:r w:rsidR="00FD1863" w:rsidRPr="00FD1863">
        <w:rPr>
          <w:lang w:val="ru-RU"/>
        </w:rPr>
        <w:t xml:space="preserve"> Рабат, Марокко</w:t>
      </w:r>
    </w:p>
    <w:p w14:paraId="3AB46D58" w14:textId="73A8110A" w:rsidR="00165D90" w:rsidRPr="00FD1863" w:rsidRDefault="00120FD5" w:rsidP="00120FD5">
      <w:pPr>
        <w:pStyle w:val="enumlev1"/>
        <w:rPr>
          <w:rFonts w:asciiTheme="minorHAnsi" w:hAnsiTheme="minorHAnsi"/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АСЭ-2: 7–11 октября 2020 года</w:t>
      </w:r>
      <w:r w:rsidR="00243502">
        <w:rPr>
          <w:lang w:val="ru-RU"/>
        </w:rPr>
        <w:t>,</w:t>
      </w:r>
      <w:r w:rsidR="00FD1863" w:rsidRPr="00FD1863">
        <w:rPr>
          <w:lang w:val="ru-RU"/>
        </w:rPr>
        <w:t xml:space="preserve"> Энтеббе, Уганда</w:t>
      </w:r>
    </w:p>
    <w:p w14:paraId="36D3ABA6" w14:textId="26944A2F" w:rsidR="00165D90" w:rsidRPr="00120FD5" w:rsidRDefault="00120FD5" w:rsidP="00120FD5">
      <w:pPr>
        <w:pStyle w:val="enumlev1"/>
        <w:rPr>
          <w:rFonts w:asciiTheme="minorHAnsi" w:hAnsiTheme="minorHAnsi"/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Координационное собрание АСЭ по подготовке к ВАСЭ</w:t>
      </w:r>
      <w:r w:rsidR="00FD1863" w:rsidRPr="00FD1863">
        <w:rPr>
          <w:lang w:val="ru-RU"/>
        </w:rPr>
        <w:noBreakHyphen/>
        <w:t>20: 11–13 февраля 2020 года, Женева, Швейцария (приурочено к собранию КГСЭ)</w:t>
      </w:r>
      <w:r w:rsidR="00FD1863" w:rsidRPr="00120FD5">
        <w:rPr>
          <w:rFonts w:asciiTheme="minorHAnsi" w:hAnsiTheme="minorHAnsi"/>
          <w:szCs w:val="24"/>
          <w:lang w:val="ru-RU"/>
        </w:rPr>
        <w:t xml:space="preserve"> </w:t>
      </w:r>
    </w:p>
    <w:p w14:paraId="716CE19C" w14:textId="21EEAD5D" w:rsidR="00165D90" w:rsidRPr="00FD1863" w:rsidRDefault="00120FD5" w:rsidP="00120FD5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АСЭ</w:t>
      </w:r>
      <w:r w:rsidR="00165D90" w:rsidRPr="00FD1863">
        <w:rPr>
          <w:rFonts w:asciiTheme="minorHAnsi" w:hAnsiTheme="minorHAnsi" w:cstheme="minorHAnsi"/>
          <w:szCs w:val="24"/>
          <w:lang w:val="ru-RU"/>
        </w:rPr>
        <w:t>-3:</w:t>
      </w:r>
      <w:r w:rsidR="00165D90" w:rsidRPr="00FD1863">
        <w:rPr>
          <w:rFonts w:asciiTheme="minorHAnsi" w:hAnsiTheme="minorHAnsi" w:cstheme="minorHAnsi"/>
          <w:szCs w:val="24"/>
          <w:lang w:val="ru-RU" w:eastAsia="en-GB"/>
        </w:rPr>
        <w:t>28</w:t>
      </w:r>
      <w:r w:rsidR="00FD1863" w:rsidRPr="00FD1863">
        <w:rPr>
          <w:rFonts w:asciiTheme="minorHAnsi" w:hAnsiTheme="minorHAnsi" w:cstheme="minorHAnsi"/>
          <w:szCs w:val="24"/>
          <w:lang w:val="ru-RU" w:eastAsia="en-GB"/>
        </w:rPr>
        <w:t>–</w:t>
      </w:r>
      <w:r w:rsidR="00165D90" w:rsidRPr="00FD1863">
        <w:rPr>
          <w:rFonts w:asciiTheme="minorHAnsi" w:hAnsiTheme="minorHAnsi" w:cstheme="minorHAnsi"/>
          <w:szCs w:val="24"/>
          <w:lang w:val="ru-RU" w:eastAsia="en-GB"/>
        </w:rPr>
        <w:t>30</w:t>
      </w:r>
      <w:r w:rsidR="00FD1863" w:rsidRPr="00FD1863">
        <w:rPr>
          <w:rFonts w:asciiTheme="minorHAnsi" w:hAnsiTheme="minorHAnsi" w:cstheme="minorHAnsi"/>
          <w:szCs w:val="24"/>
          <w:lang w:val="ru-RU" w:eastAsia="en-GB"/>
        </w:rPr>
        <w:t> июля</w:t>
      </w:r>
      <w:r w:rsidR="00165D90" w:rsidRPr="00FD1863">
        <w:rPr>
          <w:rFonts w:asciiTheme="minorHAnsi" w:hAnsiTheme="minorHAnsi" w:cstheme="minorHAnsi"/>
          <w:szCs w:val="24"/>
          <w:lang w:val="ru-RU" w:eastAsia="en-GB"/>
        </w:rPr>
        <w:t xml:space="preserve"> </w:t>
      </w:r>
      <w:r w:rsidR="00A97820" w:rsidRPr="00FD1863">
        <w:rPr>
          <w:rFonts w:asciiTheme="minorHAnsi" w:hAnsiTheme="minorHAnsi" w:cstheme="minorHAnsi"/>
          <w:szCs w:val="24"/>
          <w:lang w:val="ru-RU" w:eastAsia="en-GB"/>
        </w:rPr>
        <w:t>2020</w:t>
      </w:r>
      <w:r w:rsidR="00A97820" w:rsidRPr="00FD1863">
        <w:rPr>
          <w:rFonts w:asciiTheme="minorHAnsi" w:hAnsiTheme="minorHAnsi" w:cstheme="minorHAnsi"/>
          <w:szCs w:val="24"/>
          <w:lang w:eastAsia="en-GB"/>
        </w:rPr>
        <w:t> </w:t>
      </w:r>
      <w:r w:rsidR="00A97820" w:rsidRPr="00FD1863">
        <w:rPr>
          <w:rFonts w:asciiTheme="minorHAnsi" w:hAnsiTheme="minorHAnsi" w:cstheme="minorHAnsi"/>
          <w:szCs w:val="24"/>
          <w:lang w:val="ru-RU" w:eastAsia="en-GB"/>
        </w:rPr>
        <w:t>года,</w:t>
      </w:r>
      <w:r w:rsidR="00165D90" w:rsidRPr="00FD1863">
        <w:rPr>
          <w:rFonts w:asciiTheme="minorHAnsi" w:hAnsiTheme="minorHAnsi" w:cstheme="minorHAnsi"/>
          <w:szCs w:val="24"/>
          <w:lang w:val="ru-RU" w:eastAsia="en-GB"/>
        </w:rPr>
        <w:t xml:space="preserve"> </w:t>
      </w:r>
      <w:r w:rsidR="00A97820" w:rsidRPr="00FD1863">
        <w:rPr>
          <w:rFonts w:asciiTheme="minorHAnsi" w:hAnsiTheme="minorHAnsi" w:cstheme="minorHAnsi"/>
          <w:szCs w:val="24"/>
          <w:lang w:val="ru-RU" w:eastAsia="en-GB"/>
        </w:rPr>
        <w:t>виртуальное собрание</w:t>
      </w:r>
    </w:p>
    <w:p w14:paraId="7918037F" w14:textId="5C7D9CC7" w:rsidR="00165D90" w:rsidRPr="00A97820" w:rsidRDefault="00120FD5" w:rsidP="00120FD5">
      <w:pPr>
        <w:pStyle w:val="enumlev1"/>
        <w:rPr>
          <w:rFonts w:asciiTheme="minorHAnsi" w:hAnsiTheme="minorHAnsi" w:cstheme="minorHAnsi"/>
          <w:szCs w:val="24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АСЭ</w:t>
      </w:r>
      <w:r w:rsidR="00165D90" w:rsidRPr="00FD1863">
        <w:rPr>
          <w:rFonts w:asciiTheme="minorHAnsi" w:hAnsiTheme="minorHAnsi" w:cstheme="minorHAnsi"/>
          <w:szCs w:val="24"/>
          <w:lang w:val="ru-RU" w:eastAsia="en-GB"/>
        </w:rPr>
        <w:t>-4: 9</w:t>
      </w:r>
      <w:r w:rsidR="00FD1863" w:rsidRPr="00FD1863">
        <w:rPr>
          <w:rFonts w:asciiTheme="minorHAnsi" w:hAnsiTheme="minorHAnsi" w:cstheme="minorHAnsi"/>
          <w:szCs w:val="24"/>
          <w:lang w:val="ru-RU" w:eastAsia="en-GB"/>
        </w:rPr>
        <w:t>–</w:t>
      </w:r>
      <w:r w:rsidR="00165D90" w:rsidRPr="00FD1863">
        <w:rPr>
          <w:rFonts w:asciiTheme="minorHAnsi" w:hAnsiTheme="minorHAnsi" w:cstheme="minorHAnsi"/>
          <w:szCs w:val="24"/>
          <w:lang w:val="ru-RU" w:eastAsia="en-GB"/>
        </w:rPr>
        <w:t>13</w:t>
      </w:r>
      <w:r w:rsidR="00FD1863" w:rsidRPr="00FD1863">
        <w:rPr>
          <w:rFonts w:asciiTheme="minorHAnsi" w:hAnsiTheme="minorHAnsi" w:cstheme="minorHAnsi"/>
          <w:szCs w:val="24"/>
          <w:lang w:val="ru-RU" w:eastAsia="en-GB"/>
        </w:rPr>
        <w:t> ноября</w:t>
      </w:r>
      <w:r w:rsidR="00165D90" w:rsidRPr="00A97820">
        <w:rPr>
          <w:rFonts w:asciiTheme="minorHAnsi" w:hAnsiTheme="minorHAnsi" w:cstheme="minorHAnsi"/>
          <w:szCs w:val="24"/>
          <w:lang w:val="ru-RU" w:eastAsia="en-GB"/>
        </w:rPr>
        <w:t xml:space="preserve"> </w:t>
      </w:r>
      <w:r w:rsidR="00A97820" w:rsidRPr="00A97820">
        <w:rPr>
          <w:rFonts w:asciiTheme="minorHAnsi" w:hAnsiTheme="minorHAnsi" w:cstheme="minorHAnsi"/>
          <w:szCs w:val="24"/>
          <w:lang w:val="ru-RU" w:eastAsia="en-GB"/>
        </w:rPr>
        <w:t>2020</w:t>
      </w:r>
      <w:r w:rsidR="00A97820">
        <w:rPr>
          <w:rFonts w:asciiTheme="minorHAnsi" w:hAnsiTheme="minorHAnsi" w:cstheme="minorHAnsi"/>
          <w:szCs w:val="24"/>
          <w:lang w:eastAsia="en-GB"/>
        </w:rPr>
        <w:t> </w:t>
      </w:r>
      <w:r w:rsidR="00A97820" w:rsidRPr="00A97820">
        <w:rPr>
          <w:rFonts w:asciiTheme="minorHAnsi" w:hAnsiTheme="minorHAnsi" w:cstheme="minorHAnsi"/>
          <w:szCs w:val="24"/>
          <w:lang w:val="ru-RU" w:eastAsia="en-GB"/>
        </w:rPr>
        <w:t>года,</w:t>
      </w:r>
      <w:r w:rsidR="00165D90" w:rsidRPr="00A97820">
        <w:rPr>
          <w:rFonts w:asciiTheme="minorHAnsi" w:hAnsiTheme="minorHAnsi" w:cstheme="minorHAnsi"/>
          <w:szCs w:val="24"/>
          <w:lang w:val="ru-RU" w:eastAsia="en-GB"/>
        </w:rPr>
        <w:t xml:space="preserve"> </w:t>
      </w:r>
      <w:r w:rsidR="00A97820" w:rsidRPr="00A97820">
        <w:rPr>
          <w:rFonts w:asciiTheme="minorHAnsi" w:hAnsiTheme="minorHAnsi" w:cstheme="minorHAnsi"/>
          <w:szCs w:val="24"/>
          <w:lang w:val="ru-RU" w:eastAsia="en-GB"/>
        </w:rPr>
        <w:t>виртуальное собрание</w:t>
      </w:r>
    </w:p>
    <w:p w14:paraId="294B19A5" w14:textId="44D5CEF7" w:rsidR="00165D90" w:rsidRPr="00FD1863" w:rsidRDefault="00FD1863" w:rsidP="00120FD5">
      <w:pPr>
        <w:pStyle w:val="Headingb"/>
        <w:rPr>
          <w:lang w:val="ru-RU"/>
        </w:rPr>
      </w:pPr>
      <w:r w:rsidRPr="00FD1863">
        <w:rPr>
          <w:lang w:val="ru-RU"/>
        </w:rPr>
        <w:lastRenderedPageBreak/>
        <w:t>Европа</w:t>
      </w:r>
    </w:p>
    <w:p w14:paraId="4123A82E" w14:textId="01EFFB3A" w:rsidR="00165D90" w:rsidRPr="00FD1863" w:rsidRDefault="00120FD5" w:rsidP="00120FD5">
      <w:pPr>
        <w:pStyle w:val="enumlev1"/>
        <w:rPr>
          <w:rFonts w:asciiTheme="minorHAnsi" w:hAnsiTheme="minorHAnsi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Собрание ПГ-МСЭ-Т: 4–5 сентября 2019 года</w:t>
      </w:r>
      <w:r w:rsidR="00243502">
        <w:rPr>
          <w:lang w:val="ru-RU"/>
        </w:rPr>
        <w:t>,</w:t>
      </w:r>
      <w:r w:rsidR="00FD1863" w:rsidRPr="00FD1863">
        <w:rPr>
          <w:lang w:val="ru-RU"/>
        </w:rPr>
        <w:t xml:space="preserve"> Вильнюс, Литва</w:t>
      </w:r>
    </w:p>
    <w:p w14:paraId="0FF7D35E" w14:textId="7B4D4C21" w:rsidR="00165D90" w:rsidRPr="00FD1863" w:rsidRDefault="00120FD5" w:rsidP="00120FD5">
      <w:pPr>
        <w:pStyle w:val="enumlev1"/>
        <w:rPr>
          <w:rFonts w:asciiTheme="minorHAnsi" w:hAnsiTheme="minorHAnsi"/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Собрание ПГ-МСЭ-Т: 21–23 января 2020 года</w:t>
      </w:r>
      <w:r w:rsidR="00243502">
        <w:rPr>
          <w:lang w:val="ru-RU"/>
        </w:rPr>
        <w:t>,</w:t>
      </w:r>
      <w:r w:rsidR="00FD1863" w:rsidRPr="00FD1863">
        <w:rPr>
          <w:lang w:val="ru-RU"/>
        </w:rPr>
        <w:t xml:space="preserve"> Копенгаген, Дания</w:t>
      </w:r>
    </w:p>
    <w:p w14:paraId="31746AC8" w14:textId="544DF8E9" w:rsidR="00165D90" w:rsidRPr="00FD1863" w:rsidRDefault="00120FD5" w:rsidP="00120FD5">
      <w:pPr>
        <w:pStyle w:val="enumlev1"/>
        <w:rPr>
          <w:rFonts w:cstheme="minorHAnsi"/>
          <w:szCs w:val="24"/>
          <w:shd w:val="clear" w:color="auto" w:fill="FFFFFF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Ком-МСЭ: 27–29 мая 2020 года</w:t>
      </w:r>
      <w:r w:rsidR="00A97820" w:rsidRPr="00FD1863">
        <w:rPr>
          <w:rFonts w:cstheme="minorHAnsi"/>
          <w:szCs w:val="24"/>
          <w:lang w:val="ru-RU" w:eastAsia="en-GB"/>
        </w:rPr>
        <w:t>,</w:t>
      </w:r>
      <w:r w:rsidR="00165D90" w:rsidRPr="00FD1863">
        <w:rPr>
          <w:rFonts w:cstheme="minorHAnsi"/>
          <w:szCs w:val="24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lang w:val="ru-RU" w:eastAsia="en-GB"/>
        </w:rPr>
        <w:t>виртуальное собрание</w:t>
      </w:r>
    </w:p>
    <w:p w14:paraId="5A3145E2" w14:textId="4E52D48A" w:rsidR="00165D90" w:rsidRPr="00FD1863" w:rsidRDefault="00120FD5" w:rsidP="00120FD5">
      <w:pPr>
        <w:pStyle w:val="enumlev1"/>
        <w:rPr>
          <w:rFonts w:cstheme="minorHAnsi"/>
          <w:szCs w:val="24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 xml:space="preserve">Собрание ПГ-МСЭ-Т: 30 июня – 1 июля </w:t>
      </w:r>
      <w:r w:rsidR="00A97820" w:rsidRPr="00FD1863">
        <w:rPr>
          <w:rFonts w:cstheme="minorHAnsi"/>
          <w:szCs w:val="24"/>
          <w:lang w:val="ru-RU" w:eastAsia="en-GB"/>
        </w:rPr>
        <w:t>2020 года,</w:t>
      </w:r>
      <w:r w:rsidR="00165D90" w:rsidRPr="00FD1863">
        <w:rPr>
          <w:rFonts w:cstheme="minorHAnsi"/>
          <w:szCs w:val="24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lang w:val="ru-RU" w:eastAsia="en-GB"/>
        </w:rPr>
        <w:t>виртуальное собрание</w:t>
      </w:r>
    </w:p>
    <w:p w14:paraId="2F52D707" w14:textId="5AB0A06D" w:rsidR="00165D90" w:rsidRPr="00FD1863" w:rsidRDefault="00120FD5" w:rsidP="00120FD5">
      <w:pPr>
        <w:pStyle w:val="enumlev1"/>
        <w:rPr>
          <w:rFonts w:cstheme="minorHAnsi"/>
          <w:szCs w:val="24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rFonts w:cstheme="minorHAnsi"/>
          <w:szCs w:val="24"/>
          <w:lang w:val="ru-RU" w:eastAsia="en-GB"/>
        </w:rPr>
        <w:t xml:space="preserve">Веб-собрание </w:t>
      </w:r>
      <w:r w:rsidR="00FD1863" w:rsidRPr="00FD1863">
        <w:rPr>
          <w:lang w:val="ru-RU"/>
        </w:rPr>
        <w:t>ПГ-МСЭ-Т</w:t>
      </w:r>
      <w:r w:rsidR="00165D90" w:rsidRPr="00FD1863">
        <w:rPr>
          <w:rFonts w:cstheme="minorHAnsi"/>
          <w:szCs w:val="24"/>
          <w:lang w:val="ru-RU" w:eastAsia="en-GB"/>
        </w:rPr>
        <w:t>: 24</w:t>
      </w:r>
      <w:r w:rsidR="00FD1863" w:rsidRPr="00FD1863">
        <w:rPr>
          <w:rFonts w:cstheme="minorHAnsi"/>
          <w:szCs w:val="24"/>
          <w:lang w:val="ru-RU" w:eastAsia="en-GB"/>
        </w:rPr>
        <w:t> августа</w:t>
      </w:r>
      <w:r w:rsidR="00165D90" w:rsidRPr="00FD1863">
        <w:rPr>
          <w:rFonts w:cstheme="minorHAnsi"/>
          <w:szCs w:val="24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lang w:val="ru-RU" w:eastAsia="en-GB"/>
        </w:rPr>
        <w:t>2020 года,</w:t>
      </w:r>
      <w:r w:rsidR="00165D90" w:rsidRPr="00FD1863">
        <w:rPr>
          <w:rFonts w:cstheme="minorHAnsi"/>
          <w:szCs w:val="24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lang w:val="ru-RU" w:eastAsia="en-GB"/>
        </w:rPr>
        <w:t>виртуальное собрание</w:t>
      </w:r>
    </w:p>
    <w:p w14:paraId="180FFEEA" w14:textId="45075DD3" w:rsidR="00165D90" w:rsidRPr="00FD1863" w:rsidRDefault="00120FD5" w:rsidP="00120FD5">
      <w:pPr>
        <w:pStyle w:val="enumlev1"/>
        <w:rPr>
          <w:rFonts w:cstheme="minorHAnsi"/>
          <w:szCs w:val="24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lang w:val="ru-RU"/>
        </w:rPr>
        <w:t>Собрание ПГ-МСЭ-Т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: 8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–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9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 сентября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2020</w:t>
      </w:r>
      <w:r w:rsidR="00A97820" w:rsidRPr="00FD1863">
        <w:rPr>
          <w:rFonts w:cstheme="minorHAnsi"/>
          <w:szCs w:val="24"/>
          <w:bdr w:val="none" w:sz="0" w:space="0" w:color="auto" w:frame="1"/>
          <w:lang w:eastAsia="en-GB"/>
        </w:rPr>
        <w:t> 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года,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виртуальное собрание</w:t>
      </w:r>
    </w:p>
    <w:p w14:paraId="38B3028B" w14:textId="46A73487" w:rsidR="00165D90" w:rsidRPr="00FD1863" w:rsidRDefault="00120FD5" w:rsidP="00120FD5">
      <w:pPr>
        <w:pStyle w:val="enumlev1"/>
        <w:rPr>
          <w:rFonts w:cstheme="minorHAnsi"/>
          <w:szCs w:val="24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Собрание Ком-МСЭ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: 8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–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10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 сентября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2020</w:t>
      </w:r>
      <w:r w:rsidR="00A97820" w:rsidRPr="00FD1863">
        <w:rPr>
          <w:rFonts w:cstheme="minorHAnsi"/>
          <w:szCs w:val="24"/>
          <w:bdr w:val="none" w:sz="0" w:space="0" w:color="auto" w:frame="1"/>
          <w:lang w:eastAsia="en-GB"/>
        </w:rPr>
        <w:t> 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года,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виртуальное собрание</w:t>
      </w:r>
    </w:p>
    <w:p w14:paraId="4675566D" w14:textId="179706D2" w:rsidR="00165D90" w:rsidRPr="00FD1863" w:rsidRDefault="00120FD5" w:rsidP="00120FD5">
      <w:pPr>
        <w:pStyle w:val="enumlev1"/>
        <w:rPr>
          <w:rFonts w:cstheme="minorHAnsi"/>
          <w:szCs w:val="24"/>
          <w:lang w:val="ru-RU" w:eastAsia="en-GB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Собрание Ком-МСЭ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: 10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 ноября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2020</w:t>
      </w:r>
      <w:r w:rsidR="00A97820" w:rsidRPr="00FD1863">
        <w:rPr>
          <w:rFonts w:cstheme="minorHAnsi"/>
          <w:szCs w:val="24"/>
          <w:bdr w:val="none" w:sz="0" w:space="0" w:color="auto" w:frame="1"/>
          <w:lang w:eastAsia="en-GB"/>
        </w:rPr>
        <w:t> 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года,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виртуальное собрание</w:t>
      </w:r>
    </w:p>
    <w:p w14:paraId="1E817BD3" w14:textId="17ED6FB9" w:rsidR="00165D90" w:rsidRPr="00FD1863" w:rsidRDefault="00120FD5" w:rsidP="00120FD5">
      <w:pPr>
        <w:pStyle w:val="enumlev1"/>
        <w:rPr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Собрание Ком-МСЭ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: 10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 декабря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2020</w:t>
      </w:r>
      <w:r w:rsidR="00A97820" w:rsidRPr="00FD1863">
        <w:rPr>
          <w:rFonts w:cstheme="minorHAnsi"/>
          <w:szCs w:val="24"/>
          <w:bdr w:val="none" w:sz="0" w:space="0" w:color="auto" w:frame="1"/>
          <w:lang w:eastAsia="en-GB"/>
        </w:rPr>
        <w:t> 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года,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виртуальное собрание</w:t>
      </w:r>
    </w:p>
    <w:p w14:paraId="68781A87" w14:textId="0AE3BFFC" w:rsidR="00165D90" w:rsidRPr="00FD1863" w:rsidRDefault="00120FD5" w:rsidP="00120FD5">
      <w:pPr>
        <w:pStyle w:val="enumlev1"/>
        <w:rPr>
          <w:lang w:val="ru-RU"/>
        </w:rPr>
      </w:pPr>
      <w:r w:rsidRPr="00A97820">
        <w:rPr>
          <w:rFonts w:asciiTheme="minorHAnsi" w:hAnsiTheme="minorHAnsi"/>
          <w:lang w:val="ru-RU"/>
        </w:rPr>
        <w:t>•</w:t>
      </w:r>
      <w:r w:rsidRPr="00A97820">
        <w:rPr>
          <w:rFonts w:asciiTheme="minorHAnsi" w:hAnsiTheme="minorHAnsi"/>
          <w:lang w:val="ru-RU"/>
        </w:rPr>
        <w:tab/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Собрание Ком-МСЭ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: 20–22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 января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 2021</w:t>
      </w:r>
      <w:r w:rsidR="00FD1863" w:rsidRPr="00FD1863">
        <w:rPr>
          <w:rFonts w:cstheme="minorHAnsi"/>
          <w:szCs w:val="24"/>
          <w:bdr w:val="none" w:sz="0" w:space="0" w:color="auto" w:frame="1"/>
          <w:lang w:val="ru-RU" w:eastAsia="en-GB"/>
        </w:rPr>
        <w:t> года</w:t>
      </w:r>
      <w:r w:rsidR="00165D90" w:rsidRPr="00FD1863">
        <w:rPr>
          <w:rFonts w:cstheme="minorHAnsi"/>
          <w:szCs w:val="24"/>
          <w:bdr w:val="none" w:sz="0" w:space="0" w:color="auto" w:frame="1"/>
          <w:lang w:val="ru-RU" w:eastAsia="en-GB"/>
        </w:rPr>
        <w:t xml:space="preserve">, </w:t>
      </w:r>
      <w:r w:rsidR="00A97820" w:rsidRPr="00FD1863">
        <w:rPr>
          <w:rFonts w:cstheme="minorHAnsi"/>
          <w:szCs w:val="24"/>
          <w:bdr w:val="none" w:sz="0" w:space="0" w:color="auto" w:frame="1"/>
          <w:lang w:val="ru-RU" w:eastAsia="en-GB"/>
        </w:rPr>
        <w:t>виртуальное собрание</w:t>
      </w:r>
    </w:p>
    <w:p w14:paraId="0A562FA2" w14:textId="77777777" w:rsidR="00205586" w:rsidRPr="0030217A" w:rsidRDefault="007341C1" w:rsidP="00903215">
      <w:pPr>
        <w:overflowPunct/>
        <w:autoSpaceDE/>
        <w:autoSpaceDN/>
        <w:adjustRightInd/>
        <w:spacing w:before="480"/>
        <w:jc w:val="center"/>
        <w:textAlignment w:val="auto"/>
        <w:rPr>
          <w:rFonts w:asciiTheme="minorHAnsi" w:hAnsiTheme="minorHAnsi"/>
          <w:szCs w:val="24"/>
          <w:u w:val="single"/>
          <w:lang w:val="ru-RU"/>
        </w:rPr>
      </w:pPr>
      <w:r w:rsidRPr="0030217A">
        <w:rPr>
          <w:rFonts w:asciiTheme="minorHAnsi" w:hAnsiTheme="minorHAnsi"/>
          <w:szCs w:val="24"/>
          <w:u w:val="single"/>
          <w:lang w:val="ru-RU"/>
        </w:rPr>
        <w:t>_______________</w:t>
      </w:r>
    </w:p>
    <w:sectPr w:rsidR="00205586" w:rsidRPr="0030217A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67A19" w14:textId="77777777" w:rsidR="00384510" w:rsidRDefault="00384510">
      <w:r>
        <w:separator/>
      </w:r>
    </w:p>
  </w:endnote>
  <w:endnote w:type="continuationSeparator" w:id="0">
    <w:p w14:paraId="6B2CDE77" w14:textId="77777777" w:rsidR="00384510" w:rsidRDefault="0038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3A7DD" w14:textId="10C0F664" w:rsidR="00DE224C" w:rsidRPr="00115743" w:rsidRDefault="00115743" w:rsidP="00DE224C">
    <w:pPr>
      <w:pStyle w:val="Footer"/>
      <w:rPr>
        <w:color w:val="D9D9D9" w:themeColor="background1" w:themeShade="D9"/>
      </w:rPr>
    </w:pPr>
    <w:r w:rsidRPr="00115743">
      <w:rPr>
        <w:color w:val="D9D9D9" w:themeColor="background1" w:themeShade="D9"/>
      </w:rPr>
      <w:fldChar w:fldCharType="begin"/>
    </w:r>
    <w:r w:rsidRPr="00115743">
      <w:rPr>
        <w:color w:val="D9D9D9" w:themeColor="background1" w:themeShade="D9"/>
      </w:rPr>
      <w:instrText xml:space="preserve"> FILENAME \p  \* MERGEFORMAT </w:instrText>
    </w:r>
    <w:r w:rsidRPr="00115743">
      <w:rPr>
        <w:color w:val="D9D9D9" w:themeColor="background1" w:themeShade="D9"/>
      </w:rPr>
      <w:fldChar w:fldCharType="separate"/>
    </w:r>
    <w:r w:rsidR="00DE224C" w:rsidRPr="00115743">
      <w:rPr>
        <w:color w:val="D9D9D9" w:themeColor="background1" w:themeShade="D9"/>
      </w:rPr>
      <w:t>P:\RUS\SG\CONSEIL\C20\000\024REV1R.docx</w:t>
    </w:r>
    <w:r w:rsidRPr="00115743">
      <w:rPr>
        <w:color w:val="D9D9D9" w:themeColor="background1" w:themeShade="D9"/>
      </w:rPr>
      <w:fldChar w:fldCharType="end"/>
    </w:r>
    <w:r w:rsidR="00DE224C" w:rsidRPr="00115743">
      <w:rPr>
        <w:color w:val="D9D9D9" w:themeColor="background1" w:themeShade="D9"/>
      </w:rPr>
      <w:t xml:space="preserve"> (477967)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D02E" w14:textId="77777777" w:rsidR="00384510" w:rsidRDefault="0038451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21FD8" w14:textId="77777777" w:rsidR="00384510" w:rsidRDefault="00384510">
      <w:r>
        <w:t>____________________</w:t>
      </w:r>
    </w:p>
  </w:footnote>
  <w:footnote w:type="continuationSeparator" w:id="0">
    <w:p w14:paraId="087382E3" w14:textId="77777777" w:rsidR="00384510" w:rsidRDefault="00384510">
      <w:r>
        <w:continuationSeparator/>
      </w:r>
    </w:p>
  </w:footnote>
  <w:footnote w:id="1">
    <w:p w14:paraId="5CE4E6AB" w14:textId="101703B2" w:rsidR="00384510" w:rsidRPr="005371B4" w:rsidRDefault="00384510" w:rsidP="00306DBB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В Резолюции 165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>. Дубай, 2018 г.) Полномочной конференции "</w:t>
      </w:r>
      <w:r w:rsidRPr="00F42C8C">
        <w:rPr>
          <w:lang w:val="ru-RU"/>
        </w:rPr>
        <w:t>Предельные сроки для представления предложений и процедуры регистрации участников конференций и ассамблей Союза</w:t>
      </w:r>
      <w:r>
        <w:rPr>
          <w:lang w:val="ru-RU"/>
        </w:rPr>
        <w:t>" содержится решение "</w:t>
      </w:r>
      <w:r w:rsidRPr="005371B4">
        <w:rPr>
          <w:u w:val="single"/>
          <w:lang w:val="ru-RU"/>
        </w:rPr>
        <w:t xml:space="preserve">установить жесткий предельный срок для представления всех вкладов, за исключением предельных сроков, предусмотренных пунктами </w:t>
      </w:r>
      <w:r w:rsidRPr="005371B4">
        <w:rPr>
          <w:i/>
          <w:iCs/>
          <w:u w:val="single"/>
          <w:lang w:val="ru-RU"/>
        </w:rPr>
        <w:t>а)</w:t>
      </w:r>
      <w:r w:rsidRPr="005371B4">
        <w:rPr>
          <w:u w:val="single"/>
          <w:lang w:val="ru-RU"/>
        </w:rPr>
        <w:t xml:space="preserve"> и </w:t>
      </w:r>
      <w:r w:rsidRPr="005371B4">
        <w:rPr>
          <w:i/>
          <w:iCs/>
          <w:u w:val="single"/>
          <w:lang w:val="ru-RU"/>
        </w:rPr>
        <w:t>b)</w:t>
      </w:r>
      <w:r w:rsidRPr="005371B4">
        <w:rPr>
          <w:u w:val="single"/>
          <w:lang w:val="ru-RU"/>
        </w:rPr>
        <w:t xml:space="preserve"> раздела </w:t>
      </w:r>
      <w:r w:rsidRPr="005371B4">
        <w:rPr>
          <w:i/>
          <w:iCs/>
          <w:u w:val="single"/>
          <w:lang w:val="ru-RU"/>
        </w:rPr>
        <w:t>признавая</w:t>
      </w:r>
      <w:r w:rsidRPr="00120FD5">
        <w:rPr>
          <w:u w:val="single"/>
          <w:lang w:val="ru-RU"/>
        </w:rPr>
        <w:t xml:space="preserve">, </w:t>
      </w:r>
      <w:r w:rsidRPr="005371B4">
        <w:rPr>
          <w:u w:val="single"/>
          <w:lang w:val="ru-RU"/>
        </w:rPr>
        <w:t>выше, не позднее чем за 21 календарный день до открытия конференций и ассамблей</w:t>
      </w:r>
      <w:r w:rsidRPr="005371B4">
        <w:rPr>
          <w:lang w:val="ru-RU"/>
        </w:rPr>
        <w:t xml:space="preserve"> Союза</w:t>
      </w:r>
      <w:r w:rsidRPr="00F42C8C">
        <w:rPr>
          <w:lang w:val="ru-RU"/>
        </w:rPr>
        <w:t>, включая полномочные конференции, чтобы обеспечить своевременный письменный перевод и тщательное рассмотрение делегациями таких вкладов</w:t>
      </w:r>
      <w:r>
        <w:rPr>
          <w:lang w:val="ru-RU"/>
        </w:rPr>
        <w:t>" (</w:t>
      </w:r>
      <w:r w:rsidRPr="00261A1D">
        <w:rPr>
          <w:lang w:val="ru-RU"/>
        </w:rPr>
        <w:t>подчеркивание</w:t>
      </w:r>
      <w:r>
        <w:rPr>
          <w:lang w:val="ru-RU"/>
        </w:rPr>
        <w:t xml:space="preserve"> добавлено).</w:t>
      </w:r>
    </w:p>
  </w:footnote>
  <w:footnote w:id="2">
    <w:p w14:paraId="25A99ABA" w14:textId="526795B1" w:rsidR="00384510" w:rsidRPr="005371B4" w:rsidRDefault="00384510" w:rsidP="00306DBB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261A1D">
        <w:rPr>
          <w:lang w:val="ru-RU"/>
        </w:rPr>
        <w:t>В Резолюции 1 ВАСЭ</w:t>
      </w:r>
      <w:r w:rsidRPr="00261A1D">
        <w:rPr>
          <w:lang w:val="ru-RU"/>
        </w:rPr>
        <w:noBreakHyphen/>
      </w:r>
      <w:r>
        <w:rPr>
          <w:lang w:val="ru-RU"/>
        </w:rPr>
        <w:t>16 (Пересм. Хаммамет, 2016 г.)</w:t>
      </w:r>
      <w:r w:rsidRPr="00261A1D">
        <w:rPr>
          <w:lang w:val="ru-RU"/>
        </w:rPr>
        <w:t xml:space="preserve"> </w:t>
      </w:r>
      <w:r w:rsidR="00000EFD">
        <w:rPr>
          <w:lang w:val="ru-RU"/>
        </w:rPr>
        <w:t>указано</w:t>
      </w:r>
      <w:r w:rsidRPr="00261A1D">
        <w:rPr>
          <w:lang w:val="ru-RU"/>
        </w:rPr>
        <w:t xml:space="preserve">: "6.1 Вклады </w:t>
      </w:r>
      <w:r w:rsidRPr="00261A1D">
        <w:rPr>
          <w:u w:val="single"/>
          <w:lang w:val="ru-RU"/>
        </w:rPr>
        <w:t>следует представлять не позднее чем за один месяц до открытия ВАСЭ</w:t>
      </w:r>
      <w:r w:rsidRPr="00261A1D">
        <w:rPr>
          <w:lang w:val="ru-RU"/>
        </w:rPr>
        <w:t xml:space="preserve">, и во всяком случае крайний срок для представления всех вкладов на ВАСЭ </w:t>
      </w:r>
      <w:r w:rsidRPr="00261A1D">
        <w:rPr>
          <w:u w:val="single"/>
          <w:lang w:val="ru-RU"/>
        </w:rPr>
        <w:t>устанавливается не позднее чем за 14 календарных дней до открытия ассамблеи</w:t>
      </w:r>
      <w:r w:rsidRPr="00261A1D">
        <w:rPr>
          <w:lang w:val="ru-RU"/>
        </w:rPr>
        <w:t>, чтобы обеспечить своевременный письменный перевод и тщательное рассмотрение делегациями таких вкладов. Бюро должно немедленно</w:t>
      </w:r>
      <w:r w:rsidRPr="00261A1D">
        <w:rPr>
          <w:rFonts w:eastAsia="SimSun"/>
          <w:lang w:val="ru-RU"/>
        </w:rPr>
        <w:t xml:space="preserve"> публиковать все вклады, представленные на </w:t>
      </w:r>
      <w:r w:rsidRPr="00261A1D">
        <w:rPr>
          <w:lang w:val="ru-RU"/>
        </w:rPr>
        <w:t>ВАСЭ,</w:t>
      </w:r>
      <w:r w:rsidRPr="00261A1D">
        <w:rPr>
          <w:rFonts w:eastAsia="SimSun"/>
          <w:lang w:val="ru-RU"/>
        </w:rPr>
        <w:t xml:space="preserve"> на языке(ах) оригинала на веб-сайте </w:t>
      </w:r>
      <w:r w:rsidRPr="00261A1D">
        <w:rPr>
          <w:lang w:val="ru-RU"/>
        </w:rPr>
        <w:t>ВАСЭ,</w:t>
      </w:r>
      <w:r w:rsidRPr="00261A1D">
        <w:rPr>
          <w:rFonts w:eastAsia="SimSun"/>
          <w:lang w:val="ru-RU"/>
        </w:rPr>
        <w:t xml:space="preserve"> даже до их письменного перевода на другие официальные языки Союза"</w:t>
      </w:r>
      <w:r w:rsidRPr="00261A1D">
        <w:rPr>
          <w:lang w:val="ru-RU"/>
        </w:rPr>
        <w:t xml:space="preserve"> (подчеркивание добавлено).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E5181" w14:textId="77777777" w:rsidR="00384510" w:rsidRDefault="00384510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EB9951C" w14:textId="2A89D11D" w:rsidR="00384510" w:rsidRDefault="00384510" w:rsidP="007341C1">
    <w:pPr>
      <w:pStyle w:val="Header"/>
      <w:spacing w:after="480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24</w:t>
    </w:r>
    <w:r>
      <w:rPr>
        <w:lang w:val="en-GB"/>
      </w:rPr>
      <w:t>(Rev.</w:t>
    </w:r>
    <w:proofErr w:type="gramStart"/>
    <w:r>
      <w:rPr>
        <w:lang w:val="en-GB"/>
      </w:rPr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C"/>
    <w:rsid w:val="00000EFD"/>
    <w:rsid w:val="0002183E"/>
    <w:rsid w:val="000312C7"/>
    <w:rsid w:val="000323BF"/>
    <w:rsid w:val="000352C4"/>
    <w:rsid w:val="0005019D"/>
    <w:rsid w:val="0005638F"/>
    <w:rsid w:val="000569B4"/>
    <w:rsid w:val="00074803"/>
    <w:rsid w:val="00076475"/>
    <w:rsid w:val="00080E82"/>
    <w:rsid w:val="000D4A9B"/>
    <w:rsid w:val="000E568E"/>
    <w:rsid w:val="000F24E7"/>
    <w:rsid w:val="00115040"/>
    <w:rsid w:val="00115743"/>
    <w:rsid w:val="0011780B"/>
    <w:rsid w:val="00120FD5"/>
    <w:rsid w:val="0014734F"/>
    <w:rsid w:val="0015710D"/>
    <w:rsid w:val="00163A32"/>
    <w:rsid w:val="00165D90"/>
    <w:rsid w:val="0016780A"/>
    <w:rsid w:val="00192B41"/>
    <w:rsid w:val="001A4942"/>
    <w:rsid w:val="001B39CF"/>
    <w:rsid w:val="001B7B09"/>
    <w:rsid w:val="001E591B"/>
    <w:rsid w:val="001E6719"/>
    <w:rsid w:val="00205586"/>
    <w:rsid w:val="00207B35"/>
    <w:rsid w:val="00221AA6"/>
    <w:rsid w:val="00225368"/>
    <w:rsid w:val="00227FF0"/>
    <w:rsid w:val="00243502"/>
    <w:rsid w:val="00250EB4"/>
    <w:rsid w:val="00252A9C"/>
    <w:rsid w:val="00261A1D"/>
    <w:rsid w:val="00284C11"/>
    <w:rsid w:val="00291EB6"/>
    <w:rsid w:val="002D2F57"/>
    <w:rsid w:val="002D48C5"/>
    <w:rsid w:val="002E046F"/>
    <w:rsid w:val="0030217A"/>
    <w:rsid w:val="00303D03"/>
    <w:rsid w:val="00306DBB"/>
    <w:rsid w:val="00335C49"/>
    <w:rsid w:val="003413D2"/>
    <w:rsid w:val="003528B5"/>
    <w:rsid w:val="00362201"/>
    <w:rsid w:val="00376304"/>
    <w:rsid w:val="00384510"/>
    <w:rsid w:val="003A2522"/>
    <w:rsid w:val="003B1C41"/>
    <w:rsid w:val="003C30A4"/>
    <w:rsid w:val="003D19FA"/>
    <w:rsid w:val="003F099E"/>
    <w:rsid w:val="003F235E"/>
    <w:rsid w:val="003F590F"/>
    <w:rsid w:val="004023E0"/>
    <w:rsid w:val="00402B9B"/>
    <w:rsid w:val="00403DD8"/>
    <w:rsid w:val="0041446D"/>
    <w:rsid w:val="004221C7"/>
    <w:rsid w:val="004239BB"/>
    <w:rsid w:val="004254E7"/>
    <w:rsid w:val="00455840"/>
    <w:rsid w:val="0045686C"/>
    <w:rsid w:val="004862A1"/>
    <w:rsid w:val="004918C4"/>
    <w:rsid w:val="004A45B5"/>
    <w:rsid w:val="004A6DD6"/>
    <w:rsid w:val="004B01D4"/>
    <w:rsid w:val="004C3C9C"/>
    <w:rsid w:val="004C64C0"/>
    <w:rsid w:val="004D0129"/>
    <w:rsid w:val="004E2B92"/>
    <w:rsid w:val="004E43A8"/>
    <w:rsid w:val="0051346C"/>
    <w:rsid w:val="005154D3"/>
    <w:rsid w:val="005371B4"/>
    <w:rsid w:val="00547F3F"/>
    <w:rsid w:val="00553B38"/>
    <w:rsid w:val="00580DD4"/>
    <w:rsid w:val="005A64D5"/>
    <w:rsid w:val="005B167B"/>
    <w:rsid w:val="005E6F25"/>
    <w:rsid w:val="00601994"/>
    <w:rsid w:val="00613626"/>
    <w:rsid w:val="006139BC"/>
    <w:rsid w:val="00622F26"/>
    <w:rsid w:val="00624620"/>
    <w:rsid w:val="00626776"/>
    <w:rsid w:val="0064290A"/>
    <w:rsid w:val="00667801"/>
    <w:rsid w:val="0068644E"/>
    <w:rsid w:val="00695B7F"/>
    <w:rsid w:val="00696673"/>
    <w:rsid w:val="006A355C"/>
    <w:rsid w:val="006A394C"/>
    <w:rsid w:val="006B0BE8"/>
    <w:rsid w:val="006B59F9"/>
    <w:rsid w:val="006D3CE6"/>
    <w:rsid w:val="006E2D42"/>
    <w:rsid w:val="006F42D9"/>
    <w:rsid w:val="00703676"/>
    <w:rsid w:val="007069AB"/>
    <w:rsid w:val="00707304"/>
    <w:rsid w:val="00711649"/>
    <w:rsid w:val="00732269"/>
    <w:rsid w:val="007341C1"/>
    <w:rsid w:val="00737009"/>
    <w:rsid w:val="00766224"/>
    <w:rsid w:val="00767AF1"/>
    <w:rsid w:val="00774867"/>
    <w:rsid w:val="00784938"/>
    <w:rsid w:val="00785ABD"/>
    <w:rsid w:val="007A2DD4"/>
    <w:rsid w:val="007B1556"/>
    <w:rsid w:val="007D38B5"/>
    <w:rsid w:val="007E6661"/>
    <w:rsid w:val="007E7EA0"/>
    <w:rsid w:val="00807255"/>
    <w:rsid w:val="0081023E"/>
    <w:rsid w:val="008173AA"/>
    <w:rsid w:val="00823E03"/>
    <w:rsid w:val="008317F8"/>
    <w:rsid w:val="00833BFC"/>
    <w:rsid w:val="00834D89"/>
    <w:rsid w:val="00840A14"/>
    <w:rsid w:val="00850598"/>
    <w:rsid w:val="00865326"/>
    <w:rsid w:val="00870BED"/>
    <w:rsid w:val="0088211A"/>
    <w:rsid w:val="00895476"/>
    <w:rsid w:val="008C67D7"/>
    <w:rsid w:val="008D2D7B"/>
    <w:rsid w:val="008D2E93"/>
    <w:rsid w:val="008E0737"/>
    <w:rsid w:val="008F425C"/>
    <w:rsid w:val="008F7C2C"/>
    <w:rsid w:val="00903215"/>
    <w:rsid w:val="009075F4"/>
    <w:rsid w:val="009079F4"/>
    <w:rsid w:val="00907B49"/>
    <w:rsid w:val="009262E2"/>
    <w:rsid w:val="00940E96"/>
    <w:rsid w:val="009713B2"/>
    <w:rsid w:val="009A00AE"/>
    <w:rsid w:val="009B0BAE"/>
    <w:rsid w:val="009C1C89"/>
    <w:rsid w:val="009F45FD"/>
    <w:rsid w:val="009F7B47"/>
    <w:rsid w:val="00A00B60"/>
    <w:rsid w:val="00A22477"/>
    <w:rsid w:val="00A26EDF"/>
    <w:rsid w:val="00A62D39"/>
    <w:rsid w:val="00A65F14"/>
    <w:rsid w:val="00A71773"/>
    <w:rsid w:val="00A80318"/>
    <w:rsid w:val="00A91B8E"/>
    <w:rsid w:val="00A97820"/>
    <w:rsid w:val="00AE2C85"/>
    <w:rsid w:val="00AF340B"/>
    <w:rsid w:val="00B03BE1"/>
    <w:rsid w:val="00B12A37"/>
    <w:rsid w:val="00B24709"/>
    <w:rsid w:val="00B50709"/>
    <w:rsid w:val="00B50CD9"/>
    <w:rsid w:val="00B630B2"/>
    <w:rsid w:val="00B63EF2"/>
    <w:rsid w:val="00B72EE9"/>
    <w:rsid w:val="00B92433"/>
    <w:rsid w:val="00BA23A8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370DC"/>
    <w:rsid w:val="00C655B5"/>
    <w:rsid w:val="00C70265"/>
    <w:rsid w:val="00C83BAB"/>
    <w:rsid w:val="00C94E2A"/>
    <w:rsid w:val="00CB1B51"/>
    <w:rsid w:val="00CD2009"/>
    <w:rsid w:val="00CE19A3"/>
    <w:rsid w:val="00CE1B7C"/>
    <w:rsid w:val="00CE4E2F"/>
    <w:rsid w:val="00CF629C"/>
    <w:rsid w:val="00D03984"/>
    <w:rsid w:val="00D119DA"/>
    <w:rsid w:val="00D67CBC"/>
    <w:rsid w:val="00D70E51"/>
    <w:rsid w:val="00D742C4"/>
    <w:rsid w:val="00D76A37"/>
    <w:rsid w:val="00D82735"/>
    <w:rsid w:val="00D92EEA"/>
    <w:rsid w:val="00DA5D4E"/>
    <w:rsid w:val="00DC0022"/>
    <w:rsid w:val="00DC2433"/>
    <w:rsid w:val="00DC3495"/>
    <w:rsid w:val="00DD2E2D"/>
    <w:rsid w:val="00DD723B"/>
    <w:rsid w:val="00DE224C"/>
    <w:rsid w:val="00E024B0"/>
    <w:rsid w:val="00E05DBF"/>
    <w:rsid w:val="00E176BA"/>
    <w:rsid w:val="00E423EC"/>
    <w:rsid w:val="00E701F9"/>
    <w:rsid w:val="00E8184E"/>
    <w:rsid w:val="00E82B76"/>
    <w:rsid w:val="00E86EFB"/>
    <w:rsid w:val="00EC6BC5"/>
    <w:rsid w:val="00EC7932"/>
    <w:rsid w:val="00ED4D3D"/>
    <w:rsid w:val="00ED6C1A"/>
    <w:rsid w:val="00EE14FD"/>
    <w:rsid w:val="00F16321"/>
    <w:rsid w:val="00F3241E"/>
    <w:rsid w:val="00F32FD4"/>
    <w:rsid w:val="00F35898"/>
    <w:rsid w:val="00F46EDD"/>
    <w:rsid w:val="00F5225B"/>
    <w:rsid w:val="00F95D40"/>
    <w:rsid w:val="00FD00A1"/>
    <w:rsid w:val="00FD0CC2"/>
    <w:rsid w:val="00FD1863"/>
    <w:rsid w:val="00FE5701"/>
    <w:rsid w:val="00FF0FA7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5FF1BC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D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E14F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06DB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06DBB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06DB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06DBB"/>
    <w:pPr>
      <w:outlineLvl w:val="4"/>
    </w:pPr>
  </w:style>
  <w:style w:type="paragraph" w:styleId="Heading6">
    <w:name w:val="heading 6"/>
    <w:basedOn w:val="Heading4"/>
    <w:next w:val="Normal"/>
    <w:qFormat/>
    <w:rsid w:val="00306DBB"/>
    <w:pPr>
      <w:outlineLvl w:val="5"/>
    </w:pPr>
  </w:style>
  <w:style w:type="paragraph" w:styleId="Heading7">
    <w:name w:val="heading 7"/>
    <w:basedOn w:val="Heading6"/>
    <w:next w:val="Normal"/>
    <w:qFormat/>
    <w:rsid w:val="00306DBB"/>
    <w:pPr>
      <w:outlineLvl w:val="6"/>
    </w:pPr>
  </w:style>
  <w:style w:type="paragraph" w:styleId="Heading8">
    <w:name w:val="heading 8"/>
    <w:basedOn w:val="Heading6"/>
    <w:next w:val="Normal"/>
    <w:qFormat/>
    <w:rsid w:val="00306DBB"/>
    <w:pPr>
      <w:outlineLvl w:val="7"/>
    </w:pPr>
  </w:style>
  <w:style w:type="paragraph" w:styleId="Heading9">
    <w:name w:val="heading 9"/>
    <w:basedOn w:val="Heading6"/>
    <w:next w:val="Normal"/>
    <w:qFormat/>
    <w:rsid w:val="00306D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06DBB"/>
  </w:style>
  <w:style w:type="paragraph" w:styleId="TOC4">
    <w:name w:val="toc 4"/>
    <w:basedOn w:val="TOC3"/>
    <w:rsid w:val="00306DBB"/>
    <w:pPr>
      <w:spacing w:before="80"/>
    </w:pPr>
  </w:style>
  <w:style w:type="paragraph" w:styleId="TOC3">
    <w:name w:val="toc 3"/>
    <w:basedOn w:val="TOC2"/>
    <w:rsid w:val="00306DBB"/>
  </w:style>
  <w:style w:type="paragraph" w:styleId="TOC2">
    <w:name w:val="toc 2"/>
    <w:basedOn w:val="TOC1"/>
    <w:rsid w:val="00306DBB"/>
    <w:pPr>
      <w:spacing w:before="160"/>
    </w:pPr>
  </w:style>
  <w:style w:type="paragraph" w:styleId="TOC1">
    <w:name w:val="toc 1"/>
    <w:basedOn w:val="Normal"/>
    <w:rsid w:val="00306DB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06DBB"/>
  </w:style>
  <w:style w:type="paragraph" w:styleId="TOC6">
    <w:name w:val="toc 6"/>
    <w:basedOn w:val="TOC4"/>
    <w:rsid w:val="00306DBB"/>
  </w:style>
  <w:style w:type="paragraph" w:styleId="TOC5">
    <w:name w:val="toc 5"/>
    <w:basedOn w:val="TOC4"/>
    <w:rsid w:val="00306DBB"/>
  </w:style>
  <w:style w:type="paragraph" w:styleId="Index7">
    <w:name w:val="index 7"/>
    <w:basedOn w:val="Normal"/>
    <w:next w:val="Normal"/>
    <w:rsid w:val="00306DBB"/>
    <w:pPr>
      <w:ind w:left="1698"/>
    </w:pPr>
  </w:style>
  <w:style w:type="paragraph" w:styleId="Index6">
    <w:name w:val="index 6"/>
    <w:basedOn w:val="Normal"/>
    <w:next w:val="Normal"/>
    <w:rsid w:val="00306DBB"/>
    <w:pPr>
      <w:ind w:left="1415"/>
    </w:pPr>
  </w:style>
  <w:style w:type="paragraph" w:styleId="Index5">
    <w:name w:val="index 5"/>
    <w:basedOn w:val="Normal"/>
    <w:next w:val="Normal"/>
    <w:rsid w:val="00306DBB"/>
    <w:pPr>
      <w:ind w:left="1132"/>
    </w:pPr>
  </w:style>
  <w:style w:type="paragraph" w:styleId="Index4">
    <w:name w:val="index 4"/>
    <w:basedOn w:val="Normal"/>
    <w:next w:val="Normal"/>
    <w:rsid w:val="00306DBB"/>
    <w:pPr>
      <w:ind w:left="849"/>
    </w:pPr>
  </w:style>
  <w:style w:type="paragraph" w:styleId="Index3">
    <w:name w:val="index 3"/>
    <w:basedOn w:val="Normal"/>
    <w:next w:val="Normal"/>
    <w:rsid w:val="00306DBB"/>
    <w:pPr>
      <w:ind w:left="566"/>
    </w:pPr>
  </w:style>
  <w:style w:type="paragraph" w:styleId="Index2">
    <w:name w:val="index 2"/>
    <w:basedOn w:val="Normal"/>
    <w:next w:val="Normal"/>
    <w:rsid w:val="00306DBB"/>
    <w:pPr>
      <w:ind w:left="283"/>
    </w:pPr>
  </w:style>
  <w:style w:type="paragraph" w:styleId="Index1">
    <w:name w:val="index 1"/>
    <w:basedOn w:val="Normal"/>
    <w:next w:val="Normal"/>
    <w:rsid w:val="00306DBB"/>
  </w:style>
  <w:style w:type="character" w:styleId="LineNumber">
    <w:name w:val="line number"/>
    <w:basedOn w:val="DefaultParagraphFont"/>
    <w:rsid w:val="00306DBB"/>
  </w:style>
  <w:style w:type="paragraph" w:styleId="IndexHeading">
    <w:name w:val="index heading"/>
    <w:basedOn w:val="Normal"/>
    <w:next w:val="Index1"/>
    <w:rsid w:val="00306DBB"/>
  </w:style>
  <w:style w:type="paragraph" w:styleId="Footer">
    <w:name w:val="footer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06DBB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306DB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06DBB"/>
    <w:pPr>
      <w:ind w:left="794"/>
    </w:pPr>
  </w:style>
  <w:style w:type="paragraph" w:customStyle="1" w:styleId="enumlev1">
    <w:name w:val="enumlev1"/>
    <w:basedOn w:val="Normal"/>
    <w:rsid w:val="00306DB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06DBB"/>
    <w:pPr>
      <w:ind w:left="1191" w:hanging="397"/>
    </w:pPr>
  </w:style>
  <w:style w:type="paragraph" w:customStyle="1" w:styleId="enumlev3">
    <w:name w:val="enumlev3"/>
    <w:basedOn w:val="enumlev2"/>
    <w:rsid w:val="00306DBB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06DBB"/>
    <w:pPr>
      <w:spacing w:before="320"/>
    </w:pPr>
  </w:style>
  <w:style w:type="paragraph" w:customStyle="1" w:styleId="Equation">
    <w:name w:val="Equation"/>
    <w:basedOn w:val="Normal"/>
    <w:rsid w:val="00306DB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06DB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06DB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06DB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06DB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06DB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06DB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06DBB"/>
  </w:style>
  <w:style w:type="paragraph" w:customStyle="1" w:styleId="Data">
    <w:name w:val="Data"/>
    <w:basedOn w:val="Subject"/>
    <w:next w:val="Subject"/>
    <w:rsid w:val="00306DBB"/>
  </w:style>
  <w:style w:type="paragraph" w:customStyle="1" w:styleId="Reasons">
    <w:name w:val="Reasons"/>
    <w:basedOn w:val="Normal"/>
    <w:link w:val="ReasonsChar"/>
    <w:rsid w:val="00306D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06DBB"/>
    <w:rPr>
      <w:color w:val="0000FF"/>
      <w:u w:val="single"/>
    </w:rPr>
  </w:style>
  <w:style w:type="paragraph" w:customStyle="1" w:styleId="FirstFooter">
    <w:name w:val="FirstFooter"/>
    <w:basedOn w:val="Footer"/>
    <w:rsid w:val="00306DB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06DBB"/>
  </w:style>
  <w:style w:type="paragraph" w:customStyle="1" w:styleId="Headingb">
    <w:name w:val="Heading_b"/>
    <w:basedOn w:val="Heading3"/>
    <w:next w:val="Normal"/>
    <w:rsid w:val="00306DB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06DB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06DB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06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06DB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06DBB"/>
    <w:rPr>
      <w:b/>
    </w:rPr>
  </w:style>
  <w:style w:type="paragraph" w:customStyle="1" w:styleId="dnum">
    <w:name w:val="dnum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06DB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06DB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06DB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06DB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06DBB"/>
  </w:style>
  <w:style w:type="paragraph" w:customStyle="1" w:styleId="Appendixtitle">
    <w:name w:val="Appendix_title"/>
    <w:basedOn w:val="Annextitle"/>
    <w:next w:val="Appendixref"/>
    <w:rsid w:val="00306DBB"/>
  </w:style>
  <w:style w:type="paragraph" w:customStyle="1" w:styleId="Appendixref">
    <w:name w:val="Appendix_ref"/>
    <w:basedOn w:val="Annexref"/>
    <w:next w:val="Normalaftertitle"/>
    <w:rsid w:val="00306DBB"/>
  </w:style>
  <w:style w:type="paragraph" w:customStyle="1" w:styleId="Call">
    <w:name w:val="Call"/>
    <w:basedOn w:val="Normal"/>
    <w:next w:val="Normal"/>
    <w:link w:val="CallChar"/>
    <w:rsid w:val="00306DB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06DBB"/>
    <w:rPr>
      <w:vertAlign w:val="superscript"/>
    </w:rPr>
  </w:style>
  <w:style w:type="paragraph" w:customStyle="1" w:styleId="Equationlegend">
    <w:name w:val="Equation_legend"/>
    <w:basedOn w:val="Normal"/>
    <w:rsid w:val="00306DB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06DB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06DB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06DB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06DB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06DB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06DB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06DB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06DB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06DBB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06DB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06DBB"/>
  </w:style>
  <w:style w:type="paragraph" w:customStyle="1" w:styleId="Parttitle">
    <w:name w:val="Part_title"/>
    <w:basedOn w:val="Annextitle"/>
    <w:next w:val="Partref"/>
    <w:rsid w:val="00306DBB"/>
  </w:style>
  <w:style w:type="paragraph" w:customStyle="1" w:styleId="Partref">
    <w:name w:val="Part_ref"/>
    <w:basedOn w:val="Annexref"/>
    <w:next w:val="Normalaftertitle"/>
    <w:rsid w:val="00306DBB"/>
  </w:style>
  <w:style w:type="paragraph" w:customStyle="1" w:styleId="RecNo">
    <w:name w:val="Rec_No"/>
    <w:basedOn w:val="Normal"/>
    <w:next w:val="Rectitle"/>
    <w:rsid w:val="00306DB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06DB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06DB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06DB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06DBB"/>
  </w:style>
  <w:style w:type="paragraph" w:customStyle="1" w:styleId="QuestionNo">
    <w:name w:val="Question_No"/>
    <w:basedOn w:val="RecNo"/>
    <w:next w:val="Questiontitle"/>
    <w:rsid w:val="00306DBB"/>
  </w:style>
  <w:style w:type="paragraph" w:customStyle="1" w:styleId="Questionref">
    <w:name w:val="Question_ref"/>
    <w:basedOn w:val="Recref"/>
    <w:next w:val="Questiondate"/>
    <w:rsid w:val="00306DBB"/>
  </w:style>
  <w:style w:type="paragraph" w:customStyle="1" w:styleId="Questiontitle">
    <w:name w:val="Question_title"/>
    <w:basedOn w:val="Rectitle"/>
    <w:next w:val="Questionref"/>
    <w:rsid w:val="00306DBB"/>
  </w:style>
  <w:style w:type="paragraph" w:customStyle="1" w:styleId="Reftext">
    <w:name w:val="Ref_text"/>
    <w:basedOn w:val="Normal"/>
    <w:rsid w:val="00306DBB"/>
    <w:pPr>
      <w:ind w:left="794" w:hanging="794"/>
    </w:pPr>
  </w:style>
  <w:style w:type="paragraph" w:customStyle="1" w:styleId="Reftitle">
    <w:name w:val="Ref_title"/>
    <w:basedOn w:val="Normal"/>
    <w:next w:val="Reftext"/>
    <w:rsid w:val="00306DB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06DBB"/>
  </w:style>
  <w:style w:type="paragraph" w:customStyle="1" w:styleId="RepNo">
    <w:name w:val="Rep_No"/>
    <w:basedOn w:val="RecNo"/>
    <w:next w:val="Reptitle"/>
    <w:rsid w:val="00306DBB"/>
  </w:style>
  <w:style w:type="paragraph" w:customStyle="1" w:styleId="Reptitle">
    <w:name w:val="Rep_title"/>
    <w:basedOn w:val="Rectitle"/>
    <w:next w:val="Repref"/>
    <w:rsid w:val="00306DBB"/>
  </w:style>
  <w:style w:type="paragraph" w:customStyle="1" w:styleId="Repref">
    <w:name w:val="Rep_ref"/>
    <w:basedOn w:val="Recref"/>
    <w:next w:val="Repdate"/>
    <w:rsid w:val="00306DBB"/>
  </w:style>
  <w:style w:type="paragraph" w:customStyle="1" w:styleId="Resdate">
    <w:name w:val="Res_date"/>
    <w:basedOn w:val="Recdate"/>
    <w:next w:val="Normalaftertitle"/>
    <w:rsid w:val="00306DBB"/>
  </w:style>
  <w:style w:type="paragraph" w:customStyle="1" w:styleId="ResNo">
    <w:name w:val="Res_No"/>
    <w:basedOn w:val="RecNo"/>
    <w:next w:val="Restitle"/>
    <w:link w:val="ResNoChar"/>
    <w:rsid w:val="00306DBB"/>
  </w:style>
  <w:style w:type="paragraph" w:customStyle="1" w:styleId="Restitle">
    <w:name w:val="Res_title"/>
    <w:basedOn w:val="Rectitle"/>
    <w:next w:val="Resref"/>
    <w:link w:val="RestitleChar"/>
    <w:rsid w:val="00306DBB"/>
  </w:style>
  <w:style w:type="paragraph" w:customStyle="1" w:styleId="Resref">
    <w:name w:val="Res_ref"/>
    <w:basedOn w:val="Recref"/>
    <w:next w:val="Resdate"/>
    <w:rsid w:val="00306DBB"/>
  </w:style>
  <w:style w:type="paragraph" w:customStyle="1" w:styleId="SectionNo">
    <w:name w:val="Section_No"/>
    <w:basedOn w:val="AnnexNo"/>
    <w:next w:val="Sectiontitle"/>
    <w:rsid w:val="00306DBB"/>
  </w:style>
  <w:style w:type="paragraph" w:customStyle="1" w:styleId="Sectiontitle">
    <w:name w:val="Section_title"/>
    <w:basedOn w:val="Normal"/>
    <w:next w:val="Normalaftertitle"/>
    <w:rsid w:val="00306DBB"/>
    <w:rPr>
      <w:sz w:val="26"/>
    </w:rPr>
  </w:style>
  <w:style w:type="paragraph" w:customStyle="1" w:styleId="SpecialFooter">
    <w:name w:val="Special Footer"/>
    <w:basedOn w:val="Footer"/>
    <w:rsid w:val="00306DB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06DB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06DBB"/>
    <w:pPr>
      <w:spacing w:before="120"/>
    </w:pPr>
  </w:style>
  <w:style w:type="paragraph" w:customStyle="1" w:styleId="Tableref">
    <w:name w:val="Table_ref"/>
    <w:basedOn w:val="Normal"/>
    <w:next w:val="Tabletitle"/>
    <w:rsid w:val="00306DB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06DB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06DB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06DB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06DBB"/>
    <w:rPr>
      <w:b/>
    </w:rPr>
  </w:style>
  <w:style w:type="paragraph" w:customStyle="1" w:styleId="Chaptitle">
    <w:name w:val="Chap_title"/>
    <w:basedOn w:val="Arttitle"/>
    <w:next w:val="Normalaftertitle"/>
    <w:rsid w:val="00306DBB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B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BF37-FF7E-491F-9A7D-31B33D89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5</Pages>
  <Words>1228</Words>
  <Characters>9322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World Telecommunication Standardization Assembly (WTSA-20)</dc:title>
  <dc:subject>Council 2020, Virtual consultation of councillors</dc:subject>
  <dc:creator>Olga Komissarova</dc:creator>
  <cp:keywords>C2020,C20, VC, VCC-2</cp:keywords>
  <dc:description/>
  <cp:lastModifiedBy>Brouard, Ricarda</cp:lastModifiedBy>
  <cp:revision>2</cp:revision>
  <cp:lastPrinted>2020-03-07T15:17:00Z</cp:lastPrinted>
  <dcterms:created xsi:type="dcterms:W3CDTF">2020-10-16T12:48:00Z</dcterms:created>
  <dcterms:modified xsi:type="dcterms:W3CDTF">2020-10-16T12:48:00Z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