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54570" w:rsidRPr="004629E2" w14:paraId="2CC93391" w14:textId="77777777" w:rsidTr="00FA7FCF">
        <w:trPr>
          <w:cantSplit/>
          <w:trHeight w:val="1276"/>
        </w:trPr>
        <w:tc>
          <w:tcPr>
            <w:tcW w:w="6911" w:type="dxa"/>
          </w:tcPr>
          <w:p w14:paraId="6D8F7CC2" w14:textId="77777777" w:rsidR="00554570" w:rsidRPr="004629E2" w:rsidRDefault="00554570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eastAsia="zh-CN"/>
              </w:rPr>
            </w:pP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理事磋商</w:t>
            </w:r>
            <w:r w:rsidR="00B05FCD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会</w:t>
            </w:r>
            <w:r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虚拟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会议</w:t>
            </w:r>
            <w:bookmarkStart w:id="0" w:name="lt_pId447"/>
            <w:r>
              <w:rPr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自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2020</w:t>
            </w:r>
            <w:bookmarkEnd w:id="0"/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年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6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月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9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日开始</w:t>
            </w:r>
          </w:p>
        </w:tc>
        <w:tc>
          <w:tcPr>
            <w:tcW w:w="3120" w:type="dxa"/>
            <w:vAlign w:val="center"/>
          </w:tcPr>
          <w:p w14:paraId="34B20727" w14:textId="77777777" w:rsidR="00554570" w:rsidRPr="004629E2" w:rsidRDefault="00554570" w:rsidP="00FA7FCF">
            <w:pPr>
              <w:spacing w:line="240" w:lineRule="atLeast"/>
            </w:pPr>
            <w:r w:rsidRPr="004629E2">
              <w:rPr>
                <w:noProof/>
                <w:lang w:val="en-US" w:eastAsia="zh-CN"/>
              </w:rPr>
              <w:drawing>
                <wp:inline distT="0" distB="0" distL="0" distR="0" wp14:anchorId="1794896A" wp14:editId="38686493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70" w:rsidRPr="004629E2" w14:paraId="2EDB8318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DCC17B2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9B5CF38" w14:textId="77777777" w:rsidR="00554570" w:rsidRPr="004629E2" w:rsidRDefault="00554570" w:rsidP="00FA7FCF">
            <w:pPr>
              <w:spacing w:line="240" w:lineRule="atLeast"/>
              <w:rPr>
                <w:szCs w:val="24"/>
              </w:rPr>
            </w:pPr>
          </w:p>
        </w:tc>
      </w:tr>
      <w:tr w:rsidR="00554570" w:rsidRPr="004629E2" w14:paraId="42DF09FB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40EAD7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37DF9A4" w14:textId="7617AF2F" w:rsidR="00554570" w:rsidRPr="00554570" w:rsidRDefault="00554570" w:rsidP="00554570">
            <w:pPr>
              <w:spacing w:before="240" w:line="240" w:lineRule="atLeast"/>
              <w:rPr>
                <w:szCs w:val="24"/>
                <w:lang w:val="en-US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Cs w:val="24"/>
                <w:lang w:eastAsia="zh-CN"/>
              </w:rPr>
              <w:t>VC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C7B7D">
              <w:rPr>
                <w:b/>
                <w:bCs/>
                <w:szCs w:val="24"/>
                <w:lang w:eastAsia="zh-CN"/>
              </w:rPr>
              <w:t>1</w:t>
            </w:r>
            <w:r w:rsidR="00EE04FE">
              <w:rPr>
                <w:b/>
                <w:bCs/>
                <w:szCs w:val="24"/>
                <w:lang w:eastAsia="zh-CN"/>
              </w:rPr>
              <w:t>(Rev.</w:t>
            </w:r>
            <w:r w:rsidR="0097687D">
              <w:rPr>
                <w:b/>
                <w:bCs/>
                <w:szCs w:val="24"/>
                <w:lang w:eastAsia="zh-CN"/>
              </w:rPr>
              <w:t>2</w:t>
            </w:r>
            <w:r w:rsidR="00EE04FE">
              <w:rPr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C7B7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7687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018EB057" w14:textId="210D6E20" w:rsidR="004C51B5" w:rsidRPr="00A45C43" w:rsidRDefault="002B76C5" w:rsidP="004C51B5">
      <w:pPr>
        <w:spacing w:before="600"/>
        <w:jc w:val="center"/>
        <w:rPr>
          <w:b/>
          <w:bCs/>
          <w:sz w:val="28"/>
          <w:szCs w:val="28"/>
          <w:lang w:eastAsia="zh-CN"/>
        </w:rPr>
      </w:pPr>
      <w:bookmarkStart w:id="1" w:name="dorlang" w:colFirst="1" w:colLast="1"/>
      <w:r>
        <w:rPr>
          <w:rFonts w:hint="eastAsia"/>
          <w:b/>
          <w:bCs/>
          <w:position w:val="6"/>
          <w:sz w:val="26"/>
          <w:szCs w:val="26"/>
          <w:lang w:eastAsia="zh-CN"/>
        </w:rPr>
        <w:t>理事磋商会虚拟会议</w:t>
      </w:r>
      <w:r w:rsidR="004C51B5" w:rsidRPr="00A45C43"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议程草案</w:t>
      </w:r>
    </w:p>
    <w:p w14:paraId="5A0F9806" w14:textId="4E78965A" w:rsidR="004C51B5" w:rsidRPr="001F1C5E" w:rsidRDefault="002B76C5" w:rsidP="004C51B5">
      <w:pPr>
        <w:jc w:val="center"/>
        <w:rPr>
          <w:rFonts w:asciiTheme="minorHAnsi" w:hAnsiTheme="minorHAnsi"/>
          <w:szCs w:val="24"/>
          <w:lang w:eastAsia="zh-CN"/>
        </w:rPr>
      </w:pP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自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2020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年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6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月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9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日（星期二）开始，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12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时至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15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时</w:t>
      </w:r>
    </w:p>
    <w:bookmarkEnd w:id="1"/>
    <w:p w14:paraId="234814A5" w14:textId="77777777" w:rsidR="007C7B7D" w:rsidRDefault="007C7B7D" w:rsidP="007C7B7D">
      <w:pPr>
        <w:spacing w:before="0"/>
        <w:rPr>
          <w:lang w:eastAsia="zh-C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8137"/>
        <w:gridCol w:w="1610"/>
      </w:tblGrid>
      <w:tr w:rsidR="007C7B7D" w:rsidRPr="0097687D" w14:paraId="3A9D1BC3" w14:textId="77777777" w:rsidTr="00EE04FE">
        <w:trPr>
          <w:cantSplit/>
          <w:tblHeader/>
        </w:trPr>
        <w:tc>
          <w:tcPr>
            <w:tcW w:w="459" w:type="dxa"/>
            <w:tcBorders>
              <w:top w:val="nil"/>
              <w:left w:val="nil"/>
            </w:tcBorders>
            <w:vAlign w:val="center"/>
          </w:tcPr>
          <w:p w14:paraId="1F4CC38D" w14:textId="77777777" w:rsidR="007C7B7D" w:rsidRPr="0097687D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37" w:type="dxa"/>
            <w:shd w:val="clear" w:color="auto" w:fill="D9D9D9" w:themeFill="background1" w:themeFillShade="D9"/>
            <w:vAlign w:val="center"/>
          </w:tcPr>
          <w:p w14:paraId="5EF6C83F" w14:textId="77777777" w:rsidR="007C7B7D" w:rsidRPr="0097687D" w:rsidRDefault="007C7B7D" w:rsidP="000D5FE7">
            <w:pPr>
              <w:spacing w:before="60" w:after="60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97687D">
              <w:rPr>
                <w:rFonts w:hint="eastAsia"/>
                <w:b/>
                <w:bCs/>
                <w:color w:val="000000"/>
                <w:sz w:val="22"/>
                <w:szCs w:val="22"/>
              </w:rPr>
              <w:t>议题</w:t>
            </w:r>
            <w:proofErr w:type="spellEnd"/>
          </w:p>
        </w:tc>
        <w:tc>
          <w:tcPr>
            <w:tcW w:w="1610" w:type="dxa"/>
            <w:shd w:val="clear" w:color="auto" w:fill="D9D9D9" w:themeFill="background1" w:themeFillShade="D9"/>
            <w:noWrap/>
            <w:vAlign w:val="center"/>
          </w:tcPr>
          <w:p w14:paraId="3C6CF26D" w14:textId="77777777" w:rsidR="007C7B7D" w:rsidRPr="0097687D" w:rsidRDefault="007C7B7D" w:rsidP="000D5FE7">
            <w:pPr>
              <w:spacing w:before="60" w:after="60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7687D">
              <w:rPr>
                <w:b/>
                <w:bCs/>
                <w:color w:val="000000"/>
                <w:sz w:val="22"/>
                <w:szCs w:val="22"/>
              </w:rPr>
              <w:t>#</w:t>
            </w:r>
            <w:proofErr w:type="spellStart"/>
            <w:r w:rsidRPr="0097687D">
              <w:rPr>
                <w:rFonts w:hint="eastAsia"/>
                <w:b/>
                <w:bCs/>
                <w:color w:val="000000"/>
                <w:sz w:val="22"/>
                <w:szCs w:val="22"/>
              </w:rPr>
              <w:t>号文件</w:t>
            </w:r>
            <w:proofErr w:type="spellEnd"/>
          </w:p>
        </w:tc>
      </w:tr>
      <w:tr w:rsidR="00EE04FE" w:rsidRPr="0097687D" w14:paraId="634C3793" w14:textId="77777777" w:rsidTr="00EE04FE">
        <w:trPr>
          <w:cantSplit/>
        </w:trPr>
        <w:tc>
          <w:tcPr>
            <w:tcW w:w="459" w:type="dxa"/>
            <w:vAlign w:val="center"/>
          </w:tcPr>
          <w:p w14:paraId="383ECB5A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bookmarkStart w:id="2" w:name="_Hlk42240971"/>
            <w:r w:rsidRPr="009768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5C0C086C" w14:textId="77777777" w:rsidR="00EE04FE" w:rsidRPr="0097687D" w:rsidRDefault="00EE04FE" w:rsidP="00EE04FE">
            <w:pPr>
              <w:spacing w:before="60" w:after="6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理事会工作组（</w:t>
            </w:r>
            <w:r w:rsidRPr="0097687D">
              <w:rPr>
                <w:rFonts w:cs="Calibri"/>
                <w:color w:val="000000"/>
                <w:sz w:val="22"/>
                <w:szCs w:val="22"/>
                <w:lang w:eastAsia="zh-CN"/>
              </w:rPr>
              <w:t>CW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G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）、专家组（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EG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）、</w:t>
            </w:r>
            <w:r w:rsidRPr="0097687D">
              <w:rPr>
                <w:rFonts w:cs="Calibri"/>
                <w:color w:val="000000"/>
                <w:sz w:val="22"/>
                <w:szCs w:val="22"/>
                <w:lang w:eastAsia="zh-CN"/>
              </w:rPr>
              <w:t>非正式专家组（</w:t>
            </w:r>
            <w:r w:rsidRPr="0097687D">
              <w:rPr>
                <w:rFonts w:cs="Calibri"/>
                <w:color w:val="000000"/>
                <w:sz w:val="22"/>
                <w:szCs w:val="22"/>
                <w:lang w:eastAsia="zh-CN"/>
              </w:rPr>
              <w:t>IEG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）正副主席候选人名单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4ABF113" w14:textId="3E450620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9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EE04FE" w:rsidRPr="0097687D">
                <w:rPr>
                  <w:rStyle w:val="Hyperlink"/>
                  <w:sz w:val="22"/>
                  <w:szCs w:val="22"/>
                </w:rPr>
                <w:t>20/21(Rev.1)</w:t>
              </w:r>
            </w:hyperlink>
          </w:p>
        </w:tc>
      </w:tr>
      <w:tr w:rsidR="0097687D" w:rsidRPr="0097687D" w14:paraId="337E1798" w14:textId="77777777" w:rsidTr="00EE04FE">
        <w:trPr>
          <w:cantSplit/>
        </w:trPr>
        <w:tc>
          <w:tcPr>
            <w:tcW w:w="459" w:type="dxa"/>
            <w:vAlign w:val="center"/>
          </w:tcPr>
          <w:p w14:paraId="7DFCDBCA" w14:textId="77777777" w:rsidR="0097687D" w:rsidRPr="0097687D" w:rsidRDefault="0097687D" w:rsidP="0097687D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2E56B8DD" w14:textId="77777777" w:rsidR="0097687D" w:rsidRPr="0097687D" w:rsidRDefault="0097687D" w:rsidP="0097687D">
            <w:pPr>
              <w:spacing w:before="60" w:after="60"/>
              <w:rPr>
                <w:rFonts w:cs="Calibri"/>
                <w:bCs/>
                <w:color w:val="000000"/>
                <w:sz w:val="22"/>
                <w:szCs w:val="22"/>
                <w:lang w:val="en-US" w:eastAsia="zh-CN"/>
              </w:rPr>
            </w:pPr>
            <w:bookmarkStart w:id="3" w:name="lt_pId167"/>
            <w:r w:rsidRPr="0097687D">
              <w:rPr>
                <w:rFonts w:cs="Calibri"/>
                <w:sz w:val="22"/>
                <w:szCs w:val="22"/>
                <w:lang w:val="en-US" w:eastAsia="zh-CN"/>
              </w:rPr>
              <w:t>世界电信和信息社会</w:t>
            </w:r>
            <w:r w:rsidRPr="0097687D">
              <w:rPr>
                <w:rFonts w:cs="Calibri" w:hint="eastAsia"/>
                <w:sz w:val="22"/>
                <w:szCs w:val="22"/>
                <w:lang w:val="en-US" w:eastAsia="zh-CN"/>
              </w:rPr>
              <w:t>日</w:t>
            </w:r>
            <w:r w:rsidRPr="0097687D">
              <w:rPr>
                <w:rFonts w:cs="Calibri"/>
                <w:bCs/>
                <w:color w:val="000000"/>
                <w:sz w:val="22"/>
                <w:szCs w:val="22"/>
                <w:lang w:val="en-US" w:eastAsia="zh-CN"/>
              </w:rPr>
              <w:t>（</w:t>
            </w:r>
            <w:r w:rsidRPr="0097687D">
              <w:rPr>
                <w:rFonts w:eastAsia="STKaiti" w:cs="Calibri"/>
                <w:bCs/>
                <w:sz w:val="22"/>
                <w:szCs w:val="22"/>
                <w:lang w:val="en-US" w:eastAsia="zh-CN"/>
              </w:rPr>
              <w:t>第</w:t>
            </w:r>
            <w:r w:rsidRPr="0097687D">
              <w:rPr>
                <w:rFonts w:eastAsia="STKaiti" w:cs="Calibri"/>
                <w:bCs/>
                <w:sz w:val="22"/>
                <w:szCs w:val="22"/>
                <w:lang w:val="en-US" w:eastAsia="zh-CN"/>
              </w:rPr>
              <w:t>68</w:t>
            </w:r>
            <w:r w:rsidRPr="0097687D">
              <w:rPr>
                <w:rFonts w:eastAsia="STKaiti" w:cs="Calibri"/>
                <w:bCs/>
                <w:sz w:val="22"/>
                <w:szCs w:val="22"/>
                <w:lang w:val="en-US" w:eastAsia="zh-CN"/>
              </w:rPr>
              <w:t>号决议</w:t>
            </w:r>
            <w:r w:rsidRPr="0097687D">
              <w:rPr>
                <w:rFonts w:cs="Calibri"/>
                <w:bCs/>
                <w:color w:val="000000"/>
                <w:sz w:val="22"/>
                <w:szCs w:val="22"/>
                <w:lang w:val="en-US" w:eastAsia="zh-CN"/>
              </w:rPr>
              <w:t>）</w:t>
            </w:r>
            <w:bookmarkEnd w:id="3"/>
          </w:p>
          <w:p w14:paraId="6888C8F8" w14:textId="4A976384" w:rsidR="0097687D" w:rsidRPr="0097687D" w:rsidRDefault="0097687D" w:rsidP="0097687D">
            <w:pPr>
              <w:spacing w:before="60" w:after="60"/>
              <w:rPr>
                <w:rFonts w:eastAsia="Times New Roman" w:cstheme="minorHAnsi"/>
                <w:color w:val="000000"/>
                <w:sz w:val="22"/>
                <w:szCs w:val="22"/>
                <w:lang w:eastAsia="zh-CN"/>
              </w:rPr>
            </w:pPr>
            <w:r w:rsidRPr="0097687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</w:t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2559E3">
              <w:rPr>
                <w:rFonts w:ascii="SimSun" w:hAnsi="SimSun" w:cs="SimSun" w:hint="eastAsia"/>
                <w:color w:val="000000"/>
                <w:sz w:val="22"/>
                <w:szCs w:val="22"/>
                <w:lang w:val="en-US" w:eastAsia="zh-CN"/>
              </w:rPr>
              <w:t>俄罗斯联邦的文稿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45D68E14" w14:textId="77777777" w:rsidR="0097687D" w:rsidRPr="0097687D" w:rsidRDefault="004543FF" w:rsidP="0097687D">
            <w:pPr>
              <w:spacing w:before="60" w:after="60"/>
              <w:jc w:val="center"/>
              <w:rPr>
                <w:rStyle w:val="Hyperlink"/>
                <w:rFonts w:eastAsia="Times New Roman" w:cstheme="minorHAnsi"/>
                <w:sz w:val="22"/>
                <w:szCs w:val="22"/>
                <w:lang w:eastAsia="en-GB"/>
              </w:rPr>
            </w:pPr>
            <w:hyperlink r:id="rId10" w:history="1">
              <w:r w:rsidR="0097687D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C20/17</w:t>
              </w:r>
            </w:hyperlink>
          </w:p>
          <w:p w14:paraId="6292C435" w14:textId="53155EC5" w:rsidR="0097687D" w:rsidRPr="0097687D" w:rsidRDefault="0097687D" w:rsidP="0097687D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1" w:history="1">
              <w:r w:rsidRPr="0097687D">
                <w:rPr>
                  <w:rStyle w:val="Hyperlink"/>
                  <w:sz w:val="22"/>
                  <w:szCs w:val="22"/>
                </w:rPr>
                <w:t>C20/68</w:t>
              </w:r>
            </w:hyperlink>
          </w:p>
        </w:tc>
      </w:tr>
      <w:tr w:rsidR="00EE04FE" w:rsidRPr="0097687D" w14:paraId="02475308" w14:textId="77777777" w:rsidTr="00EE04FE">
        <w:trPr>
          <w:cantSplit/>
        </w:trPr>
        <w:tc>
          <w:tcPr>
            <w:tcW w:w="459" w:type="dxa"/>
            <w:vAlign w:val="center"/>
          </w:tcPr>
          <w:p w14:paraId="075C031B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6FEFD0F6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color w:val="000000"/>
                <w:sz w:val="22"/>
                <w:szCs w:val="22"/>
                <w:lang w:eastAsia="zh-CN"/>
              </w:rPr>
            </w:pPr>
            <w:bookmarkStart w:id="4" w:name="lt_pId171"/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国际电联理事会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2021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年、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2022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年、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2023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年、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2024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年、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2025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年和</w:t>
            </w:r>
            <w:r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2026</w:t>
            </w:r>
            <w:r w:rsidRPr="0097687D">
              <w:rPr>
                <w:rFonts w:cs="Calibri"/>
                <w:color w:val="000000"/>
                <w:sz w:val="22"/>
                <w:szCs w:val="22"/>
                <w:lang w:eastAsia="zh-CN"/>
              </w:rPr>
              <w:t>年会议以及理事会工作组</w:t>
            </w:r>
            <w:r w:rsidRPr="0097687D">
              <w:rPr>
                <w:rFonts w:cs="Calibri"/>
                <w:color w:val="000000"/>
                <w:sz w:val="22"/>
                <w:szCs w:val="22"/>
                <w:lang w:eastAsia="zh-CN"/>
              </w:rPr>
              <w:t>2020</w:t>
            </w:r>
            <w:r w:rsidRPr="0097687D">
              <w:rPr>
                <w:rFonts w:cs="Calibri"/>
                <w:color w:val="000000"/>
                <w:sz w:val="22"/>
                <w:szCs w:val="22"/>
                <w:lang w:eastAsia="zh-CN"/>
              </w:rPr>
              <w:t>和</w:t>
            </w:r>
            <w:r w:rsidRPr="0097687D">
              <w:rPr>
                <w:rFonts w:cs="Calibri"/>
                <w:color w:val="000000"/>
                <w:sz w:val="22"/>
                <w:szCs w:val="22"/>
                <w:lang w:eastAsia="zh-CN"/>
              </w:rPr>
              <w:t>2021</w:t>
            </w:r>
            <w:r w:rsidRPr="0097687D">
              <w:rPr>
                <w:rFonts w:cs="Calibri"/>
                <w:color w:val="000000"/>
                <w:sz w:val="22"/>
                <w:szCs w:val="22"/>
                <w:lang w:eastAsia="zh-CN"/>
              </w:rPr>
              <w:t>年集中召开会议的拟议日期和会期（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第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77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号、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111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号决议，第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612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号决定</w:t>
            </w:r>
            <w:r w:rsidRPr="009768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）（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支持第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37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eastAsia="zh-CN"/>
              </w:rPr>
              <w:t>号文件</w:t>
            </w:r>
            <w:r w:rsidRPr="009768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）</w:t>
            </w:r>
            <w:bookmarkEnd w:id="4"/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E30695F" w14:textId="141496CF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2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C20/2</w:t>
              </w:r>
            </w:hyperlink>
          </w:p>
        </w:tc>
      </w:tr>
      <w:tr w:rsidR="00EE04FE" w:rsidRPr="0097687D" w14:paraId="6443D2C6" w14:textId="77777777" w:rsidTr="00EE04FE">
        <w:trPr>
          <w:cantSplit/>
        </w:trPr>
        <w:tc>
          <w:tcPr>
            <w:tcW w:w="459" w:type="dxa"/>
            <w:vAlign w:val="center"/>
          </w:tcPr>
          <w:p w14:paraId="05491481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5FA44DFD" w14:textId="77777777" w:rsidR="00EE04FE" w:rsidRPr="0097687D" w:rsidRDefault="00EE04FE" w:rsidP="00EE04FE">
            <w:pPr>
              <w:spacing w:before="60" w:after="60"/>
              <w:rPr>
                <w:sz w:val="22"/>
                <w:szCs w:val="22"/>
                <w:lang w:eastAsia="zh-CN"/>
              </w:rPr>
            </w:pPr>
            <w:bookmarkStart w:id="5" w:name="lt_pId175"/>
            <w:r w:rsidRPr="0097687D">
              <w:rPr>
                <w:sz w:val="22"/>
                <w:szCs w:val="22"/>
                <w:lang w:eastAsia="zh-CN"/>
              </w:rPr>
              <w:t>2020</w:t>
            </w:r>
            <w:r w:rsidRPr="0097687D">
              <w:rPr>
                <w:sz w:val="22"/>
                <w:szCs w:val="22"/>
                <w:lang w:eastAsia="zh-CN"/>
              </w:rPr>
              <w:t>年世界电信标准化全会（</w:t>
            </w:r>
            <w:r w:rsidRPr="0097687D">
              <w:rPr>
                <w:sz w:val="22"/>
                <w:szCs w:val="22"/>
                <w:lang w:eastAsia="zh-CN"/>
              </w:rPr>
              <w:t>WTSA-20</w:t>
            </w:r>
            <w:r w:rsidRPr="0097687D">
              <w:rPr>
                <w:sz w:val="22"/>
                <w:szCs w:val="22"/>
                <w:lang w:eastAsia="zh-CN"/>
              </w:rPr>
              <w:t>）</w:t>
            </w:r>
            <w:bookmarkEnd w:id="5"/>
            <w:r w:rsidRPr="0097687D">
              <w:rPr>
                <w:sz w:val="22"/>
                <w:szCs w:val="22"/>
                <w:lang w:eastAsia="zh-CN"/>
              </w:rPr>
              <w:t>的筹备工作</w:t>
            </w:r>
          </w:p>
          <w:p w14:paraId="5F98EE0F" w14:textId="7D917B19" w:rsidR="00EE04FE" w:rsidRPr="0097687D" w:rsidRDefault="00EE04FE" w:rsidP="00EE04FE">
            <w:pPr>
              <w:tabs>
                <w:tab w:val="clear" w:pos="1191"/>
                <w:tab w:val="clear" w:pos="1588"/>
                <w:tab w:val="clear" w:pos="1985"/>
              </w:tabs>
              <w:spacing w:before="60" w:after="60"/>
              <w:ind w:left="794" w:hanging="794"/>
              <w:rPr>
                <w:rFonts w:cstheme="minorHAnsi"/>
                <w:sz w:val="22"/>
                <w:szCs w:val="22"/>
                <w:lang w:eastAsia="en-GB"/>
              </w:rPr>
            </w:pPr>
            <w:r w:rsidRPr="0097687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</w:t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Pr="0097687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印度的文稿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577165D4" w14:textId="77777777" w:rsidR="00EE04FE" w:rsidRPr="0097687D" w:rsidRDefault="004543FF" w:rsidP="00EE04FE">
            <w:pPr>
              <w:spacing w:before="60" w:after="60"/>
              <w:jc w:val="center"/>
              <w:rPr>
                <w:rStyle w:val="Hyperlink"/>
                <w:rFonts w:eastAsia="Times New Roman" w:cstheme="minorHAnsi"/>
                <w:sz w:val="22"/>
                <w:szCs w:val="22"/>
                <w:lang w:eastAsia="en-GB"/>
              </w:rPr>
            </w:pPr>
            <w:hyperlink r:id="rId13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C20/24</w:t>
              </w:r>
            </w:hyperlink>
          </w:p>
          <w:p w14:paraId="3B20615C" w14:textId="345C6BBB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4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VC/5</w:t>
              </w:r>
            </w:hyperlink>
          </w:p>
        </w:tc>
      </w:tr>
      <w:tr w:rsidR="00EE04FE" w:rsidRPr="0097687D" w14:paraId="13C1EBFB" w14:textId="77777777" w:rsidTr="00EE04FE">
        <w:trPr>
          <w:cantSplit/>
        </w:trPr>
        <w:tc>
          <w:tcPr>
            <w:tcW w:w="459" w:type="dxa"/>
            <w:vAlign w:val="center"/>
          </w:tcPr>
          <w:p w14:paraId="18F9D34B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432BA429" w14:textId="77777777" w:rsidR="00EE04FE" w:rsidRPr="0097687D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bookmarkStart w:id="6" w:name="lt_pId179"/>
            <w:r w:rsidRPr="0097687D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2023</w:t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年世界无线电通信大会</w:t>
            </w:r>
            <w:bookmarkEnd w:id="6"/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C459068" w14:textId="32FACE27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5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C20/55</w:t>
              </w:r>
            </w:hyperlink>
          </w:p>
        </w:tc>
      </w:tr>
      <w:tr w:rsidR="00EE04FE" w:rsidRPr="0097687D" w14:paraId="3839133B" w14:textId="77777777" w:rsidTr="00EE04FE">
        <w:trPr>
          <w:cantSplit/>
        </w:trPr>
        <w:tc>
          <w:tcPr>
            <w:tcW w:w="459" w:type="dxa"/>
            <w:vAlign w:val="center"/>
          </w:tcPr>
          <w:p w14:paraId="1186BBF3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78E522DB" w14:textId="77777777" w:rsidR="00EE04FE" w:rsidRPr="0097687D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zh-CN"/>
              </w:rPr>
            </w:pPr>
            <w:bookmarkStart w:id="7" w:name="lt_pId183"/>
            <w:r w:rsidRPr="0097687D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卫星网络申报处理的成本回收（</w:t>
            </w:r>
            <w:r w:rsidRPr="0097687D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第</w:t>
            </w:r>
            <w:r w:rsidRPr="0097687D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482</w:t>
            </w:r>
            <w:r w:rsidRPr="0097687D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号决定（修订版）</w:t>
            </w:r>
            <w:r w:rsidRPr="0097687D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）</w:t>
            </w:r>
            <w:bookmarkEnd w:id="7"/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097713A3" w14:textId="166B92C3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6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C20/16</w:t>
              </w:r>
            </w:hyperlink>
          </w:p>
        </w:tc>
      </w:tr>
      <w:tr w:rsidR="00EE04FE" w:rsidRPr="0097687D" w14:paraId="5C5D6787" w14:textId="77777777" w:rsidTr="00EE04FE">
        <w:trPr>
          <w:cantSplit/>
        </w:trPr>
        <w:tc>
          <w:tcPr>
            <w:tcW w:w="459" w:type="dxa"/>
            <w:vAlign w:val="center"/>
          </w:tcPr>
          <w:p w14:paraId="00A38F10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1DB3F703" w14:textId="77777777" w:rsidR="00EE04FE" w:rsidRPr="0097687D" w:rsidRDefault="00EE04FE" w:rsidP="00EE04FE">
            <w:pPr>
              <w:spacing w:before="60" w:after="60"/>
              <w:rPr>
                <w:color w:val="000000"/>
                <w:sz w:val="22"/>
                <w:szCs w:val="22"/>
                <w:lang w:eastAsia="zh-CN"/>
              </w:rPr>
            </w:pPr>
            <w:r w:rsidRPr="0097687D">
              <w:rPr>
                <w:color w:val="000000"/>
                <w:sz w:val="22"/>
                <w:szCs w:val="22"/>
                <w:lang w:eastAsia="zh-CN"/>
              </w:rPr>
              <w:t>向电信标准化局（</w:t>
            </w:r>
            <w:r w:rsidRPr="0097687D">
              <w:rPr>
                <w:color w:val="000000"/>
                <w:sz w:val="22"/>
                <w:szCs w:val="22"/>
                <w:lang w:eastAsia="zh-CN"/>
              </w:rPr>
              <w:t>TSB</w:t>
            </w:r>
            <w:r w:rsidRPr="0097687D">
              <w:rPr>
                <w:color w:val="000000"/>
                <w:sz w:val="22"/>
                <w:szCs w:val="22"/>
                <w:lang w:eastAsia="zh-CN"/>
              </w:rPr>
              <w:t>）提供的支持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1C17E949" w14:textId="24A6FE18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17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C20/14</w:t>
              </w:r>
            </w:hyperlink>
          </w:p>
        </w:tc>
      </w:tr>
      <w:tr w:rsidR="00EE04FE" w:rsidRPr="0097687D" w14:paraId="6E1F1DCD" w14:textId="77777777" w:rsidTr="00EE04FE">
        <w:trPr>
          <w:cantSplit/>
        </w:trPr>
        <w:tc>
          <w:tcPr>
            <w:tcW w:w="459" w:type="dxa"/>
            <w:vAlign w:val="center"/>
          </w:tcPr>
          <w:p w14:paraId="06598B9D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344DAE7F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color w:val="000000"/>
                <w:sz w:val="22"/>
                <w:szCs w:val="22"/>
                <w:lang w:eastAsia="zh-CN"/>
              </w:rPr>
            </w:pPr>
            <w:bookmarkStart w:id="8" w:name="lt_pId188"/>
            <w:r w:rsidRPr="0097687D">
              <w:rPr>
                <w:bCs/>
                <w:sz w:val="22"/>
                <w:szCs w:val="22"/>
                <w:lang w:eastAsia="zh-CN"/>
              </w:rPr>
              <w:t>外部审计员的报告：国际电联</w:t>
            </w:r>
            <w:r w:rsidRPr="0097687D">
              <w:rPr>
                <w:bCs/>
                <w:sz w:val="22"/>
                <w:szCs w:val="22"/>
                <w:lang w:eastAsia="zh-CN"/>
              </w:rPr>
              <w:t>2019</w:t>
            </w:r>
            <w:r w:rsidRPr="0097687D">
              <w:rPr>
                <w:bCs/>
                <w:sz w:val="22"/>
                <w:szCs w:val="22"/>
                <w:lang w:eastAsia="zh-CN"/>
              </w:rPr>
              <w:t>年世界电信展的国际电联账目</w:t>
            </w:r>
            <w:bookmarkEnd w:id="8"/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232C1B46" w14:textId="6E9AB1F2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8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C20/41</w:t>
              </w:r>
            </w:hyperlink>
          </w:p>
        </w:tc>
      </w:tr>
      <w:tr w:rsidR="00EE04FE" w:rsidRPr="0097687D" w14:paraId="748FA939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255A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CC7C" w14:textId="2523DE9F" w:rsidR="00EE04FE" w:rsidRPr="0097687D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bookmarkStart w:id="9" w:name="lt_pId203"/>
            <w:r w:rsidRPr="0097687D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关于国际电联</w:t>
            </w:r>
            <w:bookmarkStart w:id="10" w:name="OLE_LINK3"/>
            <w:bookmarkStart w:id="11" w:name="OLE_LINK4"/>
            <w:r w:rsidRPr="0097687D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总部办公场所</w:t>
            </w:r>
            <w:bookmarkEnd w:id="10"/>
            <w:bookmarkEnd w:id="11"/>
            <w:r w:rsidRPr="0097687D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项目进展的报告</w:t>
            </w:r>
            <w:r w:rsidRPr="009768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zh-CN"/>
              </w:rPr>
              <w:t>（</w:t>
            </w:r>
            <w:r w:rsidRPr="0097687D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第</w:t>
            </w:r>
            <w:r w:rsidRPr="0097687D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212</w:t>
            </w:r>
            <w:r w:rsidRPr="0097687D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号决议、第</w:t>
            </w:r>
            <w:r w:rsidRPr="0097687D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619</w:t>
            </w:r>
            <w:r w:rsidRPr="0097687D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号决定</w:t>
            </w:r>
            <w:r w:rsidRPr="009768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zh-CN"/>
              </w:rPr>
              <w:t>）</w:t>
            </w:r>
            <w:bookmarkEnd w:id="9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5BE8" w14:textId="63F24318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9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C20/7</w:t>
              </w:r>
            </w:hyperlink>
          </w:p>
        </w:tc>
      </w:tr>
      <w:tr w:rsidR="00EE04FE" w:rsidRPr="0097687D" w14:paraId="3789329A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D6A9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DB0C" w14:textId="5E36359B" w:rsidR="00EE04FE" w:rsidRPr="0097687D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highlight w:val="green"/>
                <w:lang w:eastAsia="zh-CN"/>
              </w:rPr>
            </w:pPr>
            <w:bookmarkStart w:id="12" w:name="lt_pId207"/>
            <w:r w:rsidRPr="0097687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国际电联总部办公场所项目成员国顾问组（</w:t>
            </w:r>
            <w:r w:rsidRPr="0097687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MSAG</w:t>
            </w:r>
            <w:r w:rsidRPr="0097687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）工作的总结报告（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val="en-US" w:eastAsia="zh-CN"/>
              </w:rPr>
              <w:t>第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val="en-US" w:eastAsia="zh-CN"/>
              </w:rPr>
              <w:t>212</w:t>
            </w:r>
            <w:r w:rsidRPr="0097687D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val="en-US" w:eastAsia="zh-CN"/>
              </w:rPr>
              <w:t>号决议</w:t>
            </w:r>
            <w:r w:rsidRPr="0097687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）</w:t>
            </w:r>
            <w:bookmarkEnd w:id="12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4A67" w14:textId="34FCCA5E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20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C20/48</w:t>
              </w:r>
            </w:hyperlink>
          </w:p>
        </w:tc>
      </w:tr>
      <w:tr w:rsidR="00EE04FE" w:rsidRPr="0097687D" w14:paraId="6A8A9FE4" w14:textId="77777777" w:rsidTr="00EE04FE">
        <w:trPr>
          <w:cantSplit/>
        </w:trPr>
        <w:tc>
          <w:tcPr>
            <w:tcW w:w="459" w:type="dxa"/>
            <w:vAlign w:val="center"/>
          </w:tcPr>
          <w:p w14:paraId="256707FA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137" w:type="dxa"/>
            <w:shd w:val="clear" w:color="auto" w:fill="auto"/>
            <w:vAlign w:val="center"/>
          </w:tcPr>
          <w:p w14:paraId="7CA9C6FA" w14:textId="77777777" w:rsidR="00EE04FE" w:rsidRPr="0097687D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bookmarkStart w:id="13" w:name="lt_pId211"/>
            <w:r w:rsidRPr="0097687D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具有财务影响的</w:t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WRC-19</w:t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成果</w:t>
            </w:r>
            <w:bookmarkEnd w:id="13"/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184357C3" w14:textId="661D7C8D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21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EE04FE" w:rsidRPr="0097687D">
                <w:rPr>
                  <w:rStyle w:val="Hyperlink"/>
                  <w:sz w:val="22"/>
                  <w:szCs w:val="22"/>
                </w:rPr>
                <w:t>20/5</w:t>
              </w:r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6</w:t>
              </w:r>
            </w:hyperlink>
          </w:p>
        </w:tc>
      </w:tr>
      <w:tr w:rsidR="00EE04FE" w:rsidRPr="0097687D" w14:paraId="24A4E055" w14:textId="77777777" w:rsidTr="00EE04FE">
        <w:trPr>
          <w:cantSplit/>
        </w:trPr>
        <w:tc>
          <w:tcPr>
            <w:tcW w:w="459" w:type="dxa"/>
            <w:vAlign w:val="center"/>
          </w:tcPr>
          <w:p w14:paraId="6324D5AD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8137" w:type="dxa"/>
            <w:shd w:val="clear" w:color="auto" w:fill="auto"/>
            <w:vAlign w:val="center"/>
            <w:hideMark/>
          </w:tcPr>
          <w:p w14:paraId="1726449D" w14:textId="77777777" w:rsidR="00EE04FE" w:rsidRPr="0097687D" w:rsidRDefault="00EE04FE" w:rsidP="00EE04FE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bookmarkStart w:id="14" w:name="lt_pId215"/>
            <w:r w:rsidRPr="0097687D">
              <w:rPr>
                <w:rFonts w:hint="eastAsia"/>
                <w:sz w:val="22"/>
                <w:szCs w:val="22"/>
                <w:lang w:val="en-US" w:eastAsia="zh-CN"/>
              </w:rPr>
              <w:t>新的调查职能和进程</w:t>
            </w:r>
            <w:bookmarkEnd w:id="14"/>
          </w:p>
          <w:p w14:paraId="00924FDD" w14:textId="3E7A5858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sz w:val="22"/>
                <w:szCs w:val="22"/>
                <w:lang w:eastAsia="zh-CN"/>
              </w:rPr>
            </w:pP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97687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美利坚合众国的文稿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7D18A065" w14:textId="77777777" w:rsidR="00EE04FE" w:rsidRPr="0097687D" w:rsidRDefault="004543FF" w:rsidP="00EE04FE">
            <w:pPr>
              <w:spacing w:before="60" w:after="60"/>
              <w:jc w:val="center"/>
              <w:rPr>
                <w:rStyle w:val="Hyperlink"/>
                <w:rFonts w:eastAsia="Times New Roman" w:cstheme="minorHAnsi"/>
                <w:sz w:val="22"/>
                <w:szCs w:val="22"/>
                <w:lang w:eastAsia="en-GB"/>
              </w:rPr>
            </w:pPr>
            <w:hyperlink r:id="rId22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C20/60</w:t>
              </w:r>
            </w:hyperlink>
          </w:p>
          <w:p w14:paraId="2CF741D2" w14:textId="34CE4691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23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VC/8</w:t>
              </w:r>
            </w:hyperlink>
          </w:p>
        </w:tc>
      </w:tr>
      <w:tr w:rsidR="00EE04FE" w:rsidRPr="0097687D" w14:paraId="552395A7" w14:textId="77777777" w:rsidTr="00EE04FE">
        <w:trPr>
          <w:cantSplit/>
        </w:trPr>
        <w:tc>
          <w:tcPr>
            <w:tcW w:w="459" w:type="dxa"/>
            <w:vAlign w:val="center"/>
          </w:tcPr>
          <w:p w14:paraId="643EE033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8137" w:type="dxa"/>
            <w:shd w:val="clear" w:color="auto" w:fill="auto"/>
            <w:vAlign w:val="center"/>
          </w:tcPr>
          <w:p w14:paraId="5B2BF960" w14:textId="26D99B14" w:rsidR="00EE04FE" w:rsidRPr="009345DF" w:rsidRDefault="00EE04FE" w:rsidP="00EE04FE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  <w:lang w:eastAsia="zh-CN"/>
              </w:rPr>
            </w:pPr>
            <w:r w:rsidRPr="009345D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Covid-19</w:t>
            </w:r>
            <w:r w:rsidRPr="009345D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疫情大流行对</w:t>
            </w:r>
            <w:r w:rsidR="0034688F" w:rsidRPr="009345D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电信</w:t>
            </w:r>
            <w:r w:rsidR="0034688F" w:rsidRPr="009345D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/ICT</w:t>
            </w:r>
            <w:r w:rsidR="0034688F" w:rsidRPr="009345D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行业的运作和</w:t>
            </w:r>
            <w:r w:rsidRPr="009345D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国际电联活动的影响</w:t>
            </w:r>
          </w:p>
          <w:p w14:paraId="410ACF29" w14:textId="3E6F3EF7" w:rsidR="00EE04FE" w:rsidRPr="0097687D" w:rsidRDefault="00EE04FE" w:rsidP="00EE04FE">
            <w:pPr>
              <w:spacing w:before="6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97687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俄罗斯联邦的文稿</w:t>
            </w:r>
          </w:p>
          <w:p w14:paraId="56BA3854" w14:textId="4CCF508A" w:rsidR="00EE04FE" w:rsidRPr="0097687D" w:rsidRDefault="00EE04FE" w:rsidP="00EE04FE">
            <w:pPr>
              <w:spacing w:before="6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97687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中国的文稿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07F6852" w14:textId="3CAA3300" w:rsidR="00EE04FE" w:rsidRPr="0097687D" w:rsidRDefault="004543FF" w:rsidP="00EE04FE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4" w:history="1">
              <w:r w:rsidR="00EE04FE" w:rsidRPr="0097687D">
                <w:rPr>
                  <w:rStyle w:val="Hyperlink"/>
                  <w:sz w:val="22"/>
                  <w:szCs w:val="22"/>
                </w:rPr>
                <w:t>VC/13</w:t>
              </w:r>
            </w:hyperlink>
          </w:p>
          <w:p w14:paraId="02D1CC03" w14:textId="36F6905D" w:rsidR="00EE04FE" w:rsidRPr="0097687D" w:rsidRDefault="004543FF" w:rsidP="00EE04FE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5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VC/2</w:t>
              </w:r>
            </w:hyperlink>
            <w:r w:rsidR="0097687D" w:rsidRPr="0097687D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、</w:t>
            </w:r>
            <w:hyperlink r:id="rId26" w:history="1">
              <w:r w:rsidR="0097687D" w:rsidRPr="0097687D">
                <w:rPr>
                  <w:rStyle w:val="Hyperlink"/>
                  <w:sz w:val="22"/>
                  <w:szCs w:val="22"/>
                </w:rPr>
                <w:t>C20/66</w:t>
              </w:r>
            </w:hyperlink>
          </w:p>
          <w:p w14:paraId="6EDAA61D" w14:textId="458C47BC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27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VC/10</w:t>
              </w:r>
            </w:hyperlink>
          </w:p>
        </w:tc>
      </w:tr>
      <w:tr w:rsidR="007C7B7D" w:rsidRPr="0097687D" w14:paraId="6100C05D" w14:textId="77777777" w:rsidTr="009345DF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FE4" w14:textId="77777777" w:rsidR="007C7B7D" w:rsidRPr="0097687D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14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9111" w14:textId="47FB1DF5" w:rsidR="004D1203" w:rsidRPr="0097687D" w:rsidRDefault="00DE28BF" w:rsidP="000D5F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ascii="SimSun" w:hAnsi="CG Times" w:cs="SimSun"/>
                <w:sz w:val="22"/>
                <w:szCs w:val="22"/>
                <w:lang w:val="en-US" w:eastAsia="zh-CN"/>
              </w:rPr>
            </w:pP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关于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2019</w:t>
            </w: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年无线电通信全会（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RA-19</w:t>
            </w: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）和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2019</w:t>
            </w: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年世界无线电通信大会（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WRC-19</w:t>
            </w: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）的</w:t>
            </w:r>
            <w:r w:rsidR="00A11E5E" w:rsidRPr="0097687D">
              <w:rPr>
                <w:rFonts w:ascii="SimSun" w:hAnsi="CG Times" w:cs="SimSun"/>
                <w:sz w:val="22"/>
                <w:szCs w:val="22"/>
                <w:lang w:val="en-US" w:eastAsia="zh-CN"/>
              </w:rPr>
              <w:br/>
            </w: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报告</w:t>
            </w:r>
            <w:r w:rsidR="00FB470E" w:rsidRPr="0097687D">
              <w:rPr>
                <w:rFonts w:hint="eastAsia"/>
                <w:sz w:val="22"/>
                <w:szCs w:val="22"/>
                <w:lang w:eastAsia="zh-CN"/>
              </w:rPr>
              <w:t>（包括第</w:t>
            </w:r>
            <w:r w:rsidR="00FB470E" w:rsidRPr="0097687D">
              <w:rPr>
                <w:sz w:val="22"/>
                <w:szCs w:val="22"/>
                <w:lang w:eastAsia="zh-CN"/>
              </w:rPr>
              <w:t>559</w:t>
            </w:r>
            <w:r w:rsidR="00FB470E" w:rsidRPr="0097687D">
              <w:rPr>
                <w:rFonts w:hint="eastAsia"/>
                <w:sz w:val="22"/>
                <w:szCs w:val="22"/>
                <w:lang w:eastAsia="zh-CN"/>
              </w:rPr>
              <w:t>号决议的实施）</w:t>
            </w:r>
          </w:p>
          <w:p w14:paraId="04B1FA13" w14:textId="040EFAE3" w:rsidR="007C7B7D" w:rsidRPr="0097687D" w:rsidRDefault="00A11E5E" w:rsidP="000D5FE7">
            <w:pPr>
              <w:spacing w:before="6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="00B20A03" w:rsidRPr="0097687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突尼斯的文稿</w:t>
            </w:r>
          </w:p>
          <w:p w14:paraId="3AD35EAE" w14:textId="14844A78" w:rsidR="007C7B7D" w:rsidRPr="0097687D" w:rsidRDefault="00A11E5E" w:rsidP="000D5FE7">
            <w:pPr>
              <w:spacing w:before="6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="00B20A03" w:rsidRPr="0097687D">
              <w:rPr>
                <w:rFonts w:ascii="SimSun" w:hAnsi="SimSun" w:cs="SimSun" w:hint="eastAsia"/>
                <w:sz w:val="22"/>
                <w:szCs w:val="22"/>
                <w:lang w:eastAsia="zh-CN"/>
              </w:rPr>
              <w:t>肯尼亚、卢旺达、南非和突尼斯的文稿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0064" w14:textId="48E174F8" w:rsidR="007C7B7D" w:rsidRPr="0097687D" w:rsidRDefault="004543FF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zh-CN"/>
              </w:rPr>
            </w:pPr>
            <w:hyperlink r:id="rId28" w:history="1">
              <w:r w:rsidR="007C7B7D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zh-CN"/>
                </w:rPr>
                <w:t>C</w:t>
              </w:r>
              <w:r w:rsidR="007C7B7D" w:rsidRPr="0097687D">
                <w:rPr>
                  <w:rStyle w:val="Hyperlink"/>
                  <w:sz w:val="22"/>
                  <w:szCs w:val="22"/>
                  <w:lang w:eastAsia="zh-CN"/>
                </w:rPr>
                <w:t>20/</w:t>
              </w:r>
              <w:r w:rsidR="007C7B7D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zh-CN"/>
                </w:rPr>
                <w:t>27</w:t>
              </w:r>
            </w:hyperlink>
            <w:r w:rsidR="009345DF">
              <w:rPr>
                <w:rStyle w:val="Hyperlink"/>
                <w:rFonts w:eastAsia="Times New Roman" w:cstheme="minorHAnsi"/>
                <w:sz w:val="22"/>
                <w:szCs w:val="22"/>
                <w:lang w:eastAsia="zh-CN"/>
              </w:rPr>
              <w:br/>
            </w:r>
          </w:p>
          <w:p w14:paraId="1AEFEB99" w14:textId="77777777" w:rsidR="007C7B7D" w:rsidRPr="0097687D" w:rsidRDefault="004543FF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zh-CN"/>
              </w:rPr>
            </w:pPr>
            <w:hyperlink r:id="rId29" w:history="1">
              <w:r w:rsidR="007C7B7D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zh-CN"/>
                </w:rPr>
                <w:t>VC/9</w:t>
              </w:r>
            </w:hyperlink>
          </w:p>
          <w:p w14:paraId="012E1C4F" w14:textId="77777777" w:rsidR="007C7B7D" w:rsidRPr="0097687D" w:rsidRDefault="004543FF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30" w:history="1">
              <w:r w:rsidR="007C7B7D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VC/11</w:t>
              </w:r>
            </w:hyperlink>
          </w:p>
        </w:tc>
      </w:tr>
      <w:tr w:rsidR="00EE04FE" w:rsidRPr="0097687D" w14:paraId="3BDFF6BF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C6E" w14:textId="77777777" w:rsidR="00EE04FE" w:rsidRPr="0097687D" w:rsidRDefault="00EE04FE" w:rsidP="00EE04FE">
            <w:pPr>
              <w:keepNext/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5A6B" w14:textId="190A2E2B" w:rsidR="00EE04FE" w:rsidRPr="0097687D" w:rsidRDefault="00EE04FE" w:rsidP="00EE04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ascii="SimSun" w:hAnsi="CG Times" w:cs="SimSun"/>
                <w:sz w:val="22"/>
                <w:szCs w:val="22"/>
                <w:lang w:val="en-US" w:eastAsia="zh-CN"/>
              </w:rPr>
            </w:pP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国际电</w:t>
            </w:r>
            <w:proofErr w:type="gramStart"/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联未来</w:t>
            </w:r>
            <w:proofErr w:type="gramEnd"/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大会、全会和会议的时间安排：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2020-2023</w:t>
            </w: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年</w:t>
            </w:r>
            <w:r w:rsidRPr="0097687D">
              <w:rPr>
                <w:rFonts w:ascii="SimSun" w:hAnsi="CG Times" w:cs="SimSun"/>
                <w:sz w:val="22"/>
                <w:szCs w:val="22"/>
                <w:lang w:val="en-US" w:eastAsia="zh-CN"/>
              </w:rPr>
              <w:br/>
            </w: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（</w:t>
            </w:r>
            <w:r w:rsidRPr="0097687D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第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77</w:t>
            </w:r>
            <w:r w:rsidRPr="0097687D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号决议、第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111</w:t>
            </w:r>
            <w:r w:rsidRPr="0097687D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号决议</w:t>
            </w: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97A3" w14:textId="2E444E51" w:rsidR="00EE04FE" w:rsidRPr="0097687D" w:rsidRDefault="004543FF" w:rsidP="00EE04FE">
            <w:pPr>
              <w:keepNext/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zh-CN"/>
              </w:rPr>
            </w:pPr>
            <w:hyperlink r:id="rId31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EE04FE" w:rsidRPr="0097687D">
                <w:rPr>
                  <w:rStyle w:val="Hyperlink"/>
                  <w:sz w:val="22"/>
                  <w:szCs w:val="22"/>
                </w:rPr>
                <w:t>20/</w:t>
              </w:r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37</w:t>
              </w:r>
            </w:hyperlink>
          </w:p>
        </w:tc>
      </w:tr>
      <w:tr w:rsidR="00EE04FE" w:rsidRPr="0097687D" w14:paraId="217EB40C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CF83" w14:textId="77777777" w:rsidR="00EE04FE" w:rsidRPr="0097687D" w:rsidRDefault="00EE04FE" w:rsidP="00EE04FE">
            <w:pPr>
              <w:keepNext/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768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C0AC" w14:textId="1EEA5AFD" w:rsidR="00EE04FE" w:rsidRPr="0097687D" w:rsidRDefault="00EE04FE" w:rsidP="00EE04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eastAsia="Times New Roman" w:cstheme="minorHAnsi"/>
                <w:sz w:val="22"/>
                <w:szCs w:val="22"/>
                <w:lang w:eastAsia="zh-CN"/>
              </w:rPr>
            </w:pP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世界电信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/ICT</w:t>
            </w: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政策论坛（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WTPF-21</w:t>
            </w: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）的筹备工作</w:t>
            </w:r>
            <w:r w:rsidRPr="0097687D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（第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2</w:t>
            </w:r>
            <w:r w:rsidRPr="0097687D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号决议、第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611</w:t>
            </w:r>
            <w:r w:rsidRPr="0097687D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号决定）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7AD9" w14:textId="1A5ADB9D" w:rsidR="00EE04FE" w:rsidRPr="0097687D" w:rsidRDefault="004543FF" w:rsidP="00EE04FE">
            <w:pPr>
              <w:keepNext/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32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EE04FE" w:rsidRPr="0097687D">
                <w:rPr>
                  <w:rStyle w:val="Hyperlink"/>
                  <w:sz w:val="22"/>
                  <w:szCs w:val="22"/>
                </w:rPr>
                <w:t>20/</w:t>
              </w:r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5</w:t>
              </w:r>
            </w:hyperlink>
          </w:p>
        </w:tc>
      </w:tr>
      <w:tr w:rsidR="00EE04FE" w:rsidRPr="0097687D" w14:paraId="279D9ABA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257" w14:textId="77777777" w:rsidR="00EE04FE" w:rsidRPr="0097687D" w:rsidRDefault="00EE04FE" w:rsidP="00EE04FE">
            <w:pPr>
              <w:keepNext/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DD00" w14:textId="77777777" w:rsidR="00EE04FE" w:rsidRPr="0097687D" w:rsidRDefault="00EE04FE" w:rsidP="00EE04FE">
            <w:pPr>
              <w:keepNext/>
              <w:spacing w:before="60" w:after="60"/>
              <w:rPr>
                <w:rFonts w:eastAsia="Times New Roman" w:cstheme="minorHAnsi"/>
                <w:sz w:val="22"/>
                <w:szCs w:val="22"/>
                <w:highlight w:val="yellow"/>
                <w:lang w:eastAsia="zh-CN"/>
              </w:rPr>
            </w:pPr>
            <w:r w:rsidRPr="0097687D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新的外部审计员的任命</w:t>
            </w:r>
            <w:r w:rsidRPr="0097687D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（第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94</w:t>
            </w:r>
            <w:r w:rsidRPr="0097687D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号决议、第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614</w:t>
            </w:r>
            <w:r w:rsidRPr="0097687D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号决定）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2816" w14:textId="02B0CF58" w:rsidR="00EE04FE" w:rsidRPr="0097687D" w:rsidRDefault="004543FF" w:rsidP="00EE04FE">
            <w:pPr>
              <w:keepNext/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33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EE04FE" w:rsidRPr="0097687D">
                <w:rPr>
                  <w:rStyle w:val="Hyperlink"/>
                  <w:sz w:val="22"/>
                  <w:szCs w:val="22"/>
                </w:rPr>
                <w:t>20/</w:t>
              </w:r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49</w:t>
              </w:r>
            </w:hyperlink>
          </w:p>
        </w:tc>
      </w:tr>
      <w:tr w:rsidR="00EE04FE" w:rsidRPr="0097687D" w14:paraId="1973AABD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9707" w14:textId="77777777" w:rsidR="00EE04FE" w:rsidRPr="0097687D" w:rsidRDefault="00EE04FE" w:rsidP="00EE04FE">
            <w:pPr>
              <w:keepNext/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0283" w14:textId="77777777" w:rsidR="00EE04FE" w:rsidRPr="0097687D" w:rsidRDefault="00EE04FE" w:rsidP="00EE04FE">
            <w:pPr>
              <w:keepNext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97687D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新的国际电联指数</w:t>
            </w:r>
          </w:p>
          <w:p w14:paraId="227F6626" w14:textId="77777777" w:rsidR="00EE04FE" w:rsidRPr="0097687D" w:rsidRDefault="00EE04FE" w:rsidP="00EE04FE">
            <w:pPr>
              <w:keepNext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阿拉伯联合酋长国的文稿</w:t>
            </w:r>
          </w:p>
          <w:p w14:paraId="459B250E" w14:textId="46A808B6" w:rsidR="00EE04FE" w:rsidRPr="0097687D" w:rsidRDefault="00EE04FE" w:rsidP="00EE04FE">
            <w:pPr>
              <w:keepNext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97687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="0034688F" w:rsidRPr="0097687D">
              <w:rPr>
                <w:rFonts w:asciiTheme="minorHAnsi" w:hAnsiTheme="minorHAnsi" w:cstheme="minorHAnsi" w:hint="eastAsia"/>
                <w:sz w:val="22"/>
                <w:szCs w:val="22"/>
                <w:lang w:val="en-US" w:eastAsia="zh-CN"/>
              </w:rPr>
              <w:t>沙特阿拉伯王国的文稿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126" w14:textId="77777777" w:rsidR="00EE04FE" w:rsidRPr="0097687D" w:rsidRDefault="004543FF" w:rsidP="00EE04FE">
            <w:pPr>
              <w:keepNext/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34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EE04FE" w:rsidRPr="0097687D">
                <w:rPr>
                  <w:rStyle w:val="Hyperlink"/>
                  <w:sz w:val="22"/>
                  <w:szCs w:val="22"/>
                </w:rPr>
                <w:t>20/</w:t>
              </w:r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62</w:t>
              </w:r>
            </w:hyperlink>
          </w:p>
          <w:p w14:paraId="789DAB1C" w14:textId="77777777" w:rsidR="00EE04FE" w:rsidRPr="0097687D" w:rsidRDefault="004543FF" w:rsidP="00EE04FE">
            <w:pPr>
              <w:keepNext/>
              <w:spacing w:before="60" w:after="60"/>
              <w:jc w:val="center"/>
              <w:rPr>
                <w:rStyle w:val="Hyperlink"/>
                <w:rFonts w:eastAsia="Times New Roman" w:cstheme="minorHAnsi"/>
                <w:sz w:val="22"/>
                <w:szCs w:val="22"/>
                <w:lang w:eastAsia="en-GB"/>
              </w:rPr>
            </w:pPr>
            <w:hyperlink r:id="rId35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VC/3</w:t>
              </w:r>
            </w:hyperlink>
          </w:p>
          <w:p w14:paraId="73E7AA0D" w14:textId="53BA381F" w:rsidR="00EE04FE" w:rsidRPr="0097687D" w:rsidRDefault="004543FF" w:rsidP="00EE04FE">
            <w:pPr>
              <w:keepNext/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36" w:history="1">
              <w:r w:rsidR="00EE04FE" w:rsidRPr="0097687D">
                <w:rPr>
                  <w:rStyle w:val="Hyperlink"/>
                  <w:sz w:val="22"/>
                  <w:szCs w:val="22"/>
                </w:rPr>
                <w:t>VC/14</w:t>
              </w:r>
            </w:hyperlink>
          </w:p>
        </w:tc>
      </w:tr>
      <w:tr w:rsidR="00EE04FE" w:rsidRPr="0097687D" w14:paraId="3F904535" w14:textId="77777777" w:rsidTr="00EE04FE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CB70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768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32B2" w14:textId="77777777" w:rsidR="00EE04FE" w:rsidRPr="0097687D" w:rsidRDefault="00EE04FE" w:rsidP="00EE04FE">
            <w:pPr>
              <w:spacing w:before="60" w:after="60"/>
              <w:rPr>
                <w:rFonts w:eastAsia="Times New Roman" w:cstheme="minorHAnsi"/>
                <w:sz w:val="22"/>
                <w:szCs w:val="22"/>
                <w:highlight w:val="yellow"/>
                <w:lang w:eastAsia="zh-CN"/>
              </w:rPr>
            </w:pP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2021</w:t>
            </w:r>
            <w:r w:rsidRPr="0097687D">
              <w:rPr>
                <w:rFonts w:ascii="SimSun" w:cs="SimSun" w:hint="eastAsia"/>
                <w:sz w:val="22"/>
                <w:szCs w:val="22"/>
                <w:lang w:val="en-US" w:eastAsia="zh-CN"/>
              </w:rPr>
              <w:t>年世界电信发展大会（</w:t>
            </w:r>
            <w:r w:rsidRPr="0097687D">
              <w:rPr>
                <w:rFonts w:cs="Calibri"/>
                <w:sz w:val="22"/>
                <w:szCs w:val="22"/>
                <w:lang w:val="en-US" w:eastAsia="zh-CN"/>
              </w:rPr>
              <w:t>WTDC-21</w:t>
            </w:r>
            <w:r w:rsidRPr="0097687D">
              <w:rPr>
                <w:rFonts w:ascii="SimSun" w:cs="SimSun" w:hint="eastAsia"/>
                <w:sz w:val="22"/>
                <w:szCs w:val="22"/>
                <w:lang w:val="en-US" w:eastAsia="zh-CN"/>
              </w:rPr>
              <w:t>）的筹备工作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BA8C" w14:textId="0D26ABD7" w:rsidR="00EE04FE" w:rsidRPr="0097687D" w:rsidRDefault="004543FF" w:rsidP="00EE04FE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37" w:history="1"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EE04FE" w:rsidRPr="0097687D">
                <w:rPr>
                  <w:rStyle w:val="Hyperlink"/>
                  <w:sz w:val="22"/>
                  <w:szCs w:val="22"/>
                </w:rPr>
                <w:t>20/</w:t>
              </w:r>
              <w:r w:rsidR="00EE04FE" w:rsidRPr="0097687D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30</w:t>
              </w:r>
            </w:hyperlink>
          </w:p>
        </w:tc>
      </w:tr>
      <w:bookmarkEnd w:id="2"/>
    </w:tbl>
    <w:p w14:paraId="6BA1714A" w14:textId="77777777" w:rsidR="007C7B7D" w:rsidRDefault="007C7B7D" w:rsidP="00411C49">
      <w:pPr>
        <w:pStyle w:val="Reasons"/>
      </w:pPr>
    </w:p>
    <w:p w14:paraId="2B840A76" w14:textId="77777777" w:rsidR="007C7B7D" w:rsidRDefault="007C7B7D">
      <w:pPr>
        <w:jc w:val="center"/>
      </w:pPr>
      <w:r>
        <w:t>______________</w:t>
      </w:r>
    </w:p>
    <w:p w14:paraId="03921DF9" w14:textId="77777777" w:rsidR="0093362E" w:rsidRPr="004543FF" w:rsidRDefault="0093362E" w:rsidP="00001B77">
      <w:pPr>
        <w:rPr>
          <w:lang w:val="en-US" w:eastAsia="zh-CN"/>
        </w:rPr>
      </w:pPr>
      <w:bookmarkStart w:id="15" w:name="_GoBack"/>
      <w:bookmarkEnd w:id="15"/>
    </w:p>
    <w:sectPr w:rsidR="0093362E" w:rsidRPr="004543FF" w:rsidSect="006C36CD">
      <w:headerReference w:type="default" r:id="rId38"/>
      <w:footerReference w:type="default" r:id="rId39"/>
      <w:footerReference w:type="first" r:id="rId4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2B467" w14:textId="77777777" w:rsidR="00E110D7" w:rsidRDefault="00E110D7">
      <w:r>
        <w:separator/>
      </w:r>
    </w:p>
  </w:endnote>
  <w:endnote w:type="continuationSeparator" w:id="0">
    <w:p w14:paraId="7EB327FE" w14:textId="77777777" w:rsidR="00E110D7" w:rsidRDefault="00E1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C5A0" w14:textId="116A9B50" w:rsidR="00B40A53" w:rsidRPr="004E4BFF" w:rsidRDefault="002559E3" w:rsidP="00554570">
    <w:pPr>
      <w:pStyle w:val="Footer"/>
    </w:pPr>
    <w:fldSimple w:instr=" FILENAME \p  \* MERGEFORMAT ">
      <w:r w:rsidR="004543FF">
        <w:t>P:\CHI\SG\CONSEIL\VC\000\001REV2C.docx</w:t>
      </w:r>
    </w:fldSimple>
    <w:r w:rsidR="004E4BFF">
      <w:t xml:space="preserve"> (</w:t>
    </w:r>
    <w:r w:rsidR="007C7B7D">
      <w:t>47</w:t>
    </w:r>
    <w:r w:rsidR="004E1972">
      <w:t>21</w:t>
    </w:r>
    <w:r w:rsidR="004543FF">
      <w:t>78</w:t>
    </w:r>
    <w:r w:rsidR="004E4BF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BD77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736AB" w14:textId="77777777" w:rsidR="00E110D7" w:rsidRDefault="00E110D7">
      <w:r>
        <w:t>____________________</w:t>
      </w:r>
    </w:p>
  </w:footnote>
  <w:footnote w:type="continuationSeparator" w:id="0">
    <w:p w14:paraId="6B27FC79" w14:textId="77777777" w:rsidR="00E110D7" w:rsidRDefault="00E1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C638" w14:textId="228DB81F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F1C5E">
      <w:rPr>
        <w:noProof/>
      </w:rPr>
      <w:t>2</w:t>
    </w:r>
    <w:r>
      <w:rPr>
        <w:noProof/>
      </w:rPr>
      <w:fldChar w:fldCharType="end"/>
    </w:r>
  </w:p>
  <w:p w14:paraId="20244B21" w14:textId="501C47BC" w:rsidR="00AC516F" w:rsidRDefault="00554570" w:rsidP="00D453EE">
    <w:pPr>
      <w:pStyle w:val="Header"/>
      <w:rPr>
        <w:lang w:eastAsia="zh-CN"/>
      </w:rPr>
    </w:pPr>
    <w:r>
      <w:t>VC</w:t>
    </w:r>
    <w:r w:rsidR="004672E6">
      <w:t>/</w:t>
    </w:r>
    <w:r w:rsidR="00A11E5E">
      <w:rPr>
        <w:rFonts w:hint="eastAsia"/>
        <w:lang w:eastAsia="zh-CN"/>
      </w:rPr>
      <w:t>1</w:t>
    </w:r>
    <w:r w:rsidR="004E1972">
      <w:rPr>
        <w:lang w:eastAsia="zh-CN"/>
      </w:rPr>
      <w:t>(Rev.</w:t>
    </w:r>
    <w:proofErr w:type="gramStart"/>
    <w:r w:rsidR="0097687D">
      <w:rPr>
        <w:rFonts w:hint="eastAsia"/>
        <w:lang w:eastAsia="zh-CN"/>
      </w:rPr>
      <w:t>2</w:t>
    </w:r>
    <w:r w:rsidR="004E1972">
      <w:rPr>
        <w:lang w:eastAsia="zh-CN"/>
      </w:rPr>
      <w:t>)</w:t>
    </w:r>
    <w:r w:rsidR="00AC516F">
      <w:t>-</w:t>
    </w:r>
    <w:proofErr w:type="gramEnd"/>
    <w:r w:rsidR="00AC516F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0"/>
    <w:rsid w:val="00001B77"/>
    <w:rsid w:val="0000517A"/>
    <w:rsid w:val="00031E72"/>
    <w:rsid w:val="000404D2"/>
    <w:rsid w:val="000853C0"/>
    <w:rsid w:val="0009409E"/>
    <w:rsid w:val="0009594B"/>
    <w:rsid w:val="000A1C21"/>
    <w:rsid w:val="000D15EA"/>
    <w:rsid w:val="000D5FE7"/>
    <w:rsid w:val="00100D84"/>
    <w:rsid w:val="00124C9D"/>
    <w:rsid w:val="001436FF"/>
    <w:rsid w:val="00157773"/>
    <w:rsid w:val="0018251A"/>
    <w:rsid w:val="00187526"/>
    <w:rsid w:val="00190272"/>
    <w:rsid w:val="00193244"/>
    <w:rsid w:val="00195C6C"/>
    <w:rsid w:val="00195FED"/>
    <w:rsid w:val="001A4BD6"/>
    <w:rsid w:val="001D5A18"/>
    <w:rsid w:val="001F1C5E"/>
    <w:rsid w:val="002559E3"/>
    <w:rsid w:val="00280EB8"/>
    <w:rsid w:val="002A6670"/>
    <w:rsid w:val="002B76C5"/>
    <w:rsid w:val="00303502"/>
    <w:rsid w:val="00325C25"/>
    <w:rsid w:val="0034688F"/>
    <w:rsid w:val="00372C8F"/>
    <w:rsid w:val="00380ECE"/>
    <w:rsid w:val="00381F17"/>
    <w:rsid w:val="00393DDF"/>
    <w:rsid w:val="00397F55"/>
    <w:rsid w:val="003B4454"/>
    <w:rsid w:val="003B6D59"/>
    <w:rsid w:val="003C2E37"/>
    <w:rsid w:val="003F1415"/>
    <w:rsid w:val="0040144C"/>
    <w:rsid w:val="00403EB7"/>
    <w:rsid w:val="00430BF0"/>
    <w:rsid w:val="00435C8E"/>
    <w:rsid w:val="004543FF"/>
    <w:rsid w:val="004635D6"/>
    <w:rsid w:val="004672E6"/>
    <w:rsid w:val="00474ED1"/>
    <w:rsid w:val="00490184"/>
    <w:rsid w:val="00493085"/>
    <w:rsid w:val="004A36EC"/>
    <w:rsid w:val="004C51B5"/>
    <w:rsid w:val="004D1203"/>
    <w:rsid w:val="004D163F"/>
    <w:rsid w:val="004E1972"/>
    <w:rsid w:val="004E4BFF"/>
    <w:rsid w:val="004F2598"/>
    <w:rsid w:val="005403F7"/>
    <w:rsid w:val="00540632"/>
    <w:rsid w:val="00541CF4"/>
    <w:rsid w:val="005451E8"/>
    <w:rsid w:val="005507F2"/>
    <w:rsid w:val="00554570"/>
    <w:rsid w:val="005759CC"/>
    <w:rsid w:val="005A72E1"/>
    <w:rsid w:val="005C6632"/>
    <w:rsid w:val="005D1C9E"/>
    <w:rsid w:val="006061AE"/>
    <w:rsid w:val="006069D2"/>
    <w:rsid w:val="00641664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8246E"/>
    <w:rsid w:val="007A37DB"/>
    <w:rsid w:val="007C7B7D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8A3D81"/>
    <w:rsid w:val="009164A9"/>
    <w:rsid w:val="009258CB"/>
    <w:rsid w:val="0093362E"/>
    <w:rsid w:val="00933AC2"/>
    <w:rsid w:val="009345DF"/>
    <w:rsid w:val="00944563"/>
    <w:rsid w:val="00953160"/>
    <w:rsid w:val="009625D8"/>
    <w:rsid w:val="0097687D"/>
    <w:rsid w:val="0098459B"/>
    <w:rsid w:val="00997185"/>
    <w:rsid w:val="009C2025"/>
    <w:rsid w:val="009C2458"/>
    <w:rsid w:val="009C4A7B"/>
    <w:rsid w:val="009C6123"/>
    <w:rsid w:val="009F1E3E"/>
    <w:rsid w:val="00A11E5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5FCD"/>
    <w:rsid w:val="00B0769D"/>
    <w:rsid w:val="00B20A03"/>
    <w:rsid w:val="00B217F8"/>
    <w:rsid w:val="00B31592"/>
    <w:rsid w:val="00B332EA"/>
    <w:rsid w:val="00B40A53"/>
    <w:rsid w:val="00B45365"/>
    <w:rsid w:val="00B46A65"/>
    <w:rsid w:val="00B60184"/>
    <w:rsid w:val="00B62D20"/>
    <w:rsid w:val="00B81E75"/>
    <w:rsid w:val="00BA7224"/>
    <w:rsid w:val="00BD1A5A"/>
    <w:rsid w:val="00BD7A9B"/>
    <w:rsid w:val="00BD7BE1"/>
    <w:rsid w:val="00BF416B"/>
    <w:rsid w:val="00C2262C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E28BF"/>
    <w:rsid w:val="00DF6B49"/>
    <w:rsid w:val="00E067C5"/>
    <w:rsid w:val="00E110D7"/>
    <w:rsid w:val="00E265BF"/>
    <w:rsid w:val="00E378D8"/>
    <w:rsid w:val="00E43A12"/>
    <w:rsid w:val="00E604E7"/>
    <w:rsid w:val="00E67C67"/>
    <w:rsid w:val="00E77476"/>
    <w:rsid w:val="00E8228B"/>
    <w:rsid w:val="00ED1339"/>
    <w:rsid w:val="00EE04FE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0658"/>
    <w:rsid w:val="00F93191"/>
    <w:rsid w:val="00F93A17"/>
    <w:rsid w:val="00FA2AF6"/>
    <w:rsid w:val="00FB073D"/>
    <w:rsid w:val="00FB470E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54DB03B"/>
  <w15:docId w15:val="{48BDC1C7-E67E-4DFD-B240-65A0F6F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24/en" TargetMode="External"/><Relationship Id="rId18" Type="http://schemas.openxmlformats.org/officeDocument/2006/relationships/hyperlink" Target="https://www.itu.int/md/S20-CL-C-0041/en" TargetMode="External"/><Relationship Id="rId26" Type="http://schemas.openxmlformats.org/officeDocument/2006/relationships/hyperlink" Target="https://www.itu.int/md/S20-CL-C-0066/en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md/S20-CL-C-0056/en" TargetMode="External"/><Relationship Id="rId34" Type="http://schemas.openxmlformats.org/officeDocument/2006/relationships/hyperlink" Target="https://www.itu.int/md/S20-CL-C-0062/en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16/en" TargetMode="External"/><Relationship Id="rId20" Type="http://schemas.openxmlformats.org/officeDocument/2006/relationships/hyperlink" Target="https://www.itu.int/md/S20-CL-C-0048/en" TargetMode="External"/><Relationship Id="rId29" Type="http://schemas.openxmlformats.org/officeDocument/2006/relationships/hyperlink" Target="https://www.itu.int/md/S20-CLVC-C-0009/e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68/en" TargetMode="External"/><Relationship Id="rId24" Type="http://schemas.openxmlformats.org/officeDocument/2006/relationships/hyperlink" Target="https://www.itu.int/md/S20-CLVC-C-0013/en" TargetMode="External"/><Relationship Id="rId32" Type="http://schemas.openxmlformats.org/officeDocument/2006/relationships/hyperlink" Target="https://www.itu.int/md/S20-CL-C-0005/en" TargetMode="External"/><Relationship Id="rId37" Type="http://schemas.openxmlformats.org/officeDocument/2006/relationships/hyperlink" Target="https://www.itu.int/md/S20-CL-C-0030/en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55/en" TargetMode="External"/><Relationship Id="rId23" Type="http://schemas.openxmlformats.org/officeDocument/2006/relationships/hyperlink" Target="https://www.itu.int/md/S20-CLVC-C-0008/en" TargetMode="External"/><Relationship Id="rId28" Type="http://schemas.openxmlformats.org/officeDocument/2006/relationships/hyperlink" Target="https://www.itu.int/md/S20-CL-C-0027/en" TargetMode="External"/><Relationship Id="rId36" Type="http://schemas.openxmlformats.org/officeDocument/2006/relationships/hyperlink" Target="https://www.itu.int/md/S20-CLVC-C-0014/en" TargetMode="External"/><Relationship Id="rId10" Type="http://schemas.openxmlformats.org/officeDocument/2006/relationships/hyperlink" Target="https://www.itu.int/md/S20-CL-C-0017/en" TargetMode="External"/><Relationship Id="rId19" Type="http://schemas.openxmlformats.org/officeDocument/2006/relationships/hyperlink" Target="https://www.itu.int/md/S20-CL-C-0007/en" TargetMode="External"/><Relationship Id="rId31" Type="http://schemas.openxmlformats.org/officeDocument/2006/relationships/hyperlink" Target="https://www.itu.int/md/S20-CL-C-003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1/en" TargetMode="External"/><Relationship Id="rId14" Type="http://schemas.openxmlformats.org/officeDocument/2006/relationships/hyperlink" Target="https://www.itu.int/md/S20-CLVC-C-0005/en" TargetMode="External"/><Relationship Id="rId22" Type="http://schemas.openxmlformats.org/officeDocument/2006/relationships/hyperlink" Target="https://www.itu.int/md/S20-CL-C-0060/en" TargetMode="External"/><Relationship Id="rId27" Type="http://schemas.openxmlformats.org/officeDocument/2006/relationships/hyperlink" Target="https://www.itu.int/md/S20-CLVC-C-0010/en" TargetMode="External"/><Relationship Id="rId30" Type="http://schemas.openxmlformats.org/officeDocument/2006/relationships/hyperlink" Target="https://www.itu.int/md/S20-CLVC-C-0011/en" TargetMode="External"/><Relationship Id="rId35" Type="http://schemas.openxmlformats.org/officeDocument/2006/relationships/hyperlink" Target="https://www.itu.int/md/S20-CLVC-C-0003/en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md/S20-CL-C-0002/en" TargetMode="External"/><Relationship Id="rId17" Type="http://schemas.openxmlformats.org/officeDocument/2006/relationships/hyperlink" Target="https://www.itu.int/md/S20-CL-C-0014/en" TargetMode="External"/><Relationship Id="rId25" Type="http://schemas.openxmlformats.org/officeDocument/2006/relationships/hyperlink" Target="https://www.itu.int/md/S20-CLVC-C-0002/en" TargetMode="External"/><Relationship Id="rId33" Type="http://schemas.openxmlformats.org/officeDocument/2006/relationships/hyperlink" Target="https://www.itu.int/md/S20-CL-C-0049/en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D465-9ACB-4085-9194-03590B32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Zheng, Bingyue</cp:lastModifiedBy>
  <cp:revision>3</cp:revision>
  <cp:lastPrinted>2015-02-24T13:23:00Z</cp:lastPrinted>
  <dcterms:created xsi:type="dcterms:W3CDTF">2020-06-09T09:02:00Z</dcterms:created>
  <dcterms:modified xsi:type="dcterms:W3CDTF">2020-06-09T09:03:00Z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