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54570" w:rsidRPr="004629E2" w14:paraId="4ED9B334" w14:textId="77777777" w:rsidTr="00FA7FCF">
        <w:trPr>
          <w:cantSplit/>
          <w:trHeight w:val="1276"/>
        </w:trPr>
        <w:tc>
          <w:tcPr>
            <w:tcW w:w="6911" w:type="dxa"/>
          </w:tcPr>
          <w:p w14:paraId="549378B9" w14:textId="3615DFDF" w:rsidR="00554570" w:rsidRPr="004629E2" w:rsidRDefault="00554570" w:rsidP="00FA7FCF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eastAsia="zh-CN"/>
              </w:rPr>
            </w:pP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理事磋商</w:t>
            </w:r>
            <w:r w:rsidR="000C60F7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会</w:t>
            </w:r>
            <w:r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虚拟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会议</w:t>
            </w:r>
            <w:bookmarkStart w:id="0" w:name="lt_pId447"/>
            <w:r>
              <w:rPr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自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2020</w:t>
            </w:r>
            <w:bookmarkEnd w:id="0"/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年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6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月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9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日开始</w:t>
            </w:r>
          </w:p>
        </w:tc>
        <w:tc>
          <w:tcPr>
            <w:tcW w:w="3120" w:type="dxa"/>
            <w:vAlign w:val="center"/>
          </w:tcPr>
          <w:p w14:paraId="388B30BE" w14:textId="77777777" w:rsidR="00554570" w:rsidRPr="004629E2" w:rsidRDefault="00554570" w:rsidP="00FA7FCF">
            <w:pPr>
              <w:spacing w:line="240" w:lineRule="atLeast"/>
            </w:pPr>
            <w:r w:rsidRPr="004629E2">
              <w:rPr>
                <w:noProof/>
                <w:lang w:val="en-US" w:eastAsia="zh-CN"/>
              </w:rPr>
              <w:drawing>
                <wp:inline distT="0" distB="0" distL="0" distR="0" wp14:anchorId="61166483" wp14:editId="331ACD08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70" w:rsidRPr="004629E2" w14:paraId="4784378A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0BCA4FD" w14:textId="77777777" w:rsidR="00554570" w:rsidRPr="004629E2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012423F" w14:textId="77777777" w:rsidR="00554570" w:rsidRPr="004629E2" w:rsidRDefault="00554570" w:rsidP="00FA7FCF">
            <w:pPr>
              <w:spacing w:line="240" w:lineRule="atLeast"/>
              <w:rPr>
                <w:szCs w:val="24"/>
              </w:rPr>
            </w:pPr>
          </w:p>
        </w:tc>
      </w:tr>
      <w:tr w:rsidR="00554570" w:rsidRPr="004629E2" w14:paraId="2A4ABF8C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537C01" w14:textId="77777777" w:rsidR="00554570" w:rsidRPr="004629E2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C90828" w14:textId="49815A82" w:rsidR="00554570" w:rsidRPr="00554570" w:rsidRDefault="00554570" w:rsidP="002B4C0F">
            <w:pPr>
              <w:spacing w:before="240" w:line="240" w:lineRule="atLeast"/>
              <w:rPr>
                <w:szCs w:val="24"/>
                <w:lang w:val="en-US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>
              <w:rPr>
                <w:b/>
                <w:bCs/>
                <w:szCs w:val="24"/>
                <w:lang w:eastAsia="zh-CN"/>
              </w:rPr>
              <w:t>VC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056D6A">
              <w:rPr>
                <w:rFonts w:hint="eastAsia"/>
                <w:b/>
                <w:bCs/>
                <w:szCs w:val="24"/>
                <w:lang w:eastAsia="zh-CN"/>
              </w:rPr>
              <w:t>11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  <w:r>
              <w:rPr>
                <w:b/>
                <w:bCs/>
                <w:szCs w:val="24"/>
                <w:lang w:eastAsia="zh-CN"/>
              </w:rPr>
              <w:br/>
            </w: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56D6A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2B4C0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>
              <w:rPr>
                <w:b/>
                <w:bCs/>
                <w:szCs w:val="24"/>
                <w:lang w:eastAsia="zh-CN"/>
              </w:rPr>
              <w:br/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056D6A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="007B38AD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6DF2C339" w14:textId="77777777" w:rsidR="00554570" w:rsidRPr="004629E2" w:rsidRDefault="00554570" w:rsidP="00554570">
      <w:pPr>
        <w:rPr>
          <w:b/>
          <w:bCs/>
          <w:sz w:val="28"/>
          <w:lang w:eastAsia="zh-CN"/>
        </w:rPr>
      </w:pPr>
      <w:bookmarkStart w:id="1" w:name="dorlang" w:colFirst="1" w:colLast="1"/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554570" w:rsidRPr="004629E2" w14:paraId="64E3BFD2" w14:textId="77777777" w:rsidTr="00C05152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5385433" w14:textId="003A381F" w:rsidR="00554570" w:rsidRPr="00133797" w:rsidRDefault="00554570" w:rsidP="00FA7FCF">
            <w:pPr>
              <w:rPr>
                <w:rFonts w:cs="Calibri"/>
                <w:b/>
                <w:bCs/>
                <w:sz w:val="22"/>
                <w:szCs w:val="22"/>
              </w:rPr>
            </w:pPr>
            <w:bookmarkStart w:id="2" w:name="dsource" w:colFirst="0" w:colLast="0"/>
            <w:bookmarkEnd w:id="1"/>
            <w:r w:rsidRPr="00133797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提交成员国国名：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2F0FC" w14:textId="503832A6" w:rsidR="00554570" w:rsidRPr="002B4C0F" w:rsidRDefault="00A86E33" w:rsidP="00FA7FCF">
            <w:pPr>
              <w:rPr>
                <w:rFonts w:cs="Calibri"/>
                <w:b/>
                <w:sz w:val="22"/>
                <w:szCs w:val="22"/>
                <w:lang w:eastAsia="zh-CN"/>
              </w:rPr>
            </w:pPr>
            <w:bookmarkStart w:id="3" w:name="lt_pId009"/>
            <w:r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肯尼亚（共和国）、卢旺达（共和国）、南非（共和国）和突尼斯（共和国）</w:t>
            </w:r>
            <w:bookmarkEnd w:id="3"/>
          </w:p>
        </w:tc>
      </w:tr>
      <w:tr w:rsidR="00554570" w:rsidRPr="004629E2" w14:paraId="5EB9E1D5" w14:textId="77777777" w:rsidTr="00C05152">
        <w:trPr>
          <w:cantSplit/>
        </w:trPr>
        <w:tc>
          <w:tcPr>
            <w:tcW w:w="2835" w:type="dxa"/>
          </w:tcPr>
          <w:p w14:paraId="1042D80C" w14:textId="77777777" w:rsidR="00554570" w:rsidRPr="00133797" w:rsidRDefault="00554570" w:rsidP="00FA7FCF">
            <w:pPr>
              <w:rPr>
                <w:rFonts w:cs="Calibri"/>
                <w:sz w:val="22"/>
                <w:szCs w:val="22"/>
                <w:lang w:eastAsia="zh-CN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6F670864" w14:textId="77777777" w:rsidR="00554570" w:rsidRPr="00133797" w:rsidRDefault="00554570" w:rsidP="00FA7FCF">
            <w:pPr>
              <w:rPr>
                <w:rFonts w:cs="Calibri"/>
                <w:sz w:val="22"/>
                <w:szCs w:val="22"/>
                <w:lang w:eastAsia="zh-CN"/>
              </w:rPr>
            </w:pPr>
          </w:p>
        </w:tc>
      </w:tr>
      <w:tr w:rsidR="00554570" w:rsidRPr="004629E2" w14:paraId="1DFC14DA" w14:textId="77777777" w:rsidTr="00C05152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14:paraId="1C198BD0" w14:textId="77777777" w:rsidR="00554570" w:rsidRPr="00133797" w:rsidRDefault="00554570" w:rsidP="00FA7FCF">
            <w:pPr>
              <w:spacing w:after="120"/>
              <w:rPr>
                <w:rFonts w:cs="Calibri"/>
                <w:b/>
                <w:bCs/>
                <w:sz w:val="22"/>
                <w:szCs w:val="22"/>
              </w:rPr>
            </w:pPr>
            <w:r w:rsidRPr="00133797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文件标题：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55F77" w14:textId="0EEC9323" w:rsidR="00554570" w:rsidRPr="00133797" w:rsidRDefault="007E6D31" w:rsidP="00FA7FCF">
            <w:pPr>
              <w:spacing w:after="120"/>
              <w:rPr>
                <w:rFonts w:cs="Calibri"/>
                <w:sz w:val="22"/>
                <w:szCs w:val="22"/>
                <w:lang w:eastAsia="zh-CN"/>
              </w:rPr>
            </w:pPr>
            <w:bookmarkStart w:id="4" w:name="_Hlk34839041"/>
            <w:bookmarkStart w:id="5" w:name="lt_pId011"/>
            <w:r w:rsidRPr="007E6D31">
              <w:rPr>
                <w:rFonts w:cs="Calibri"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 w:rsidRPr="007E6D31">
              <w:rPr>
                <w:rFonts w:cs="Calibri" w:hint="eastAsia"/>
                <w:b/>
                <w:bCs/>
                <w:sz w:val="22"/>
                <w:szCs w:val="22"/>
                <w:lang w:val="en-US" w:eastAsia="zh-CN"/>
              </w:rPr>
              <w:t>区</w:t>
            </w:r>
            <w:r>
              <w:rPr>
                <w:rFonts w:cs="Calibri" w:hint="eastAsia"/>
                <w:b/>
                <w:bCs/>
                <w:sz w:val="22"/>
                <w:szCs w:val="22"/>
                <w:lang w:val="en-US" w:eastAsia="zh-CN"/>
              </w:rPr>
              <w:t>和</w:t>
            </w:r>
            <w:r>
              <w:rPr>
                <w:rFonts w:cs="Calibri"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cs="Calibri" w:hint="eastAsia"/>
                <w:b/>
                <w:bCs/>
                <w:sz w:val="22"/>
                <w:szCs w:val="22"/>
                <w:lang w:val="en-US" w:eastAsia="zh-CN"/>
              </w:rPr>
              <w:t>区</w:t>
            </w:r>
            <w:bookmarkEnd w:id="4"/>
            <w:r w:rsidRPr="007E6D3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主管部门</w:t>
            </w:r>
            <w:r w:rsidRPr="007E6D31">
              <w:rPr>
                <w:rFonts w:cs="Calibri" w:hint="eastAsia"/>
                <w:b/>
                <w:bCs/>
                <w:sz w:val="22"/>
                <w:szCs w:val="22"/>
                <w:lang w:val="en-US" w:eastAsia="zh-CN"/>
              </w:rPr>
              <w:t>落实</w:t>
            </w:r>
            <w:r w:rsidRPr="007E6D3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第</w:t>
            </w:r>
            <w:r w:rsidRPr="007E6D3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559</w:t>
            </w:r>
            <w:r w:rsidRPr="007E6D3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号决议</w:t>
            </w:r>
            <w:r w:rsidRPr="007E6D31">
              <w:rPr>
                <w:rFonts w:cs="Calibri" w:hint="eastAsia"/>
                <w:b/>
                <w:bCs/>
                <w:sz w:val="22"/>
                <w:szCs w:val="22"/>
                <w:lang w:val="en-US" w:eastAsia="zh-CN"/>
              </w:rPr>
              <w:t>（</w:t>
            </w:r>
            <w:r w:rsidRPr="007E6D31">
              <w:rPr>
                <w:rFonts w:cs="Calibri" w:hint="eastAsia"/>
                <w:b/>
                <w:bCs/>
                <w:sz w:val="22"/>
                <w:szCs w:val="22"/>
                <w:lang w:val="en-US" w:eastAsia="zh-CN"/>
              </w:rPr>
              <w:t>WRC-19</w:t>
            </w:r>
            <w:r w:rsidRPr="007E6D31">
              <w:rPr>
                <w:rFonts w:cs="Calibri" w:hint="eastAsia"/>
                <w:b/>
                <w:bCs/>
                <w:sz w:val="22"/>
                <w:szCs w:val="22"/>
                <w:lang w:val="en-US" w:eastAsia="zh-CN"/>
              </w:rPr>
              <w:t>）</w:t>
            </w:r>
            <w:r>
              <w:rPr>
                <w:rFonts w:cs="Calibri" w:hint="eastAsia"/>
                <w:b/>
                <w:bCs/>
                <w:sz w:val="22"/>
                <w:szCs w:val="22"/>
                <w:lang w:val="en-US" w:eastAsia="zh-CN"/>
              </w:rPr>
              <w:t>，以满足该决议后附资料第</w:t>
            </w:r>
            <w:r>
              <w:rPr>
                <w:rFonts w:cs="Calibri"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cs="Calibri" w:hint="eastAsia"/>
                <w:b/>
                <w:bCs/>
                <w:sz w:val="22"/>
                <w:szCs w:val="22"/>
                <w:lang w:val="en-US" w:eastAsia="zh-CN"/>
              </w:rPr>
              <w:t>段所述要求</w:t>
            </w:r>
            <w:bookmarkEnd w:id="5"/>
          </w:p>
        </w:tc>
      </w:tr>
      <w:tr w:rsidR="00554570" w:rsidRPr="004629E2" w14:paraId="09CC16E0" w14:textId="77777777" w:rsidTr="00C05152">
        <w:trPr>
          <w:cantSplit/>
          <w:trHeight w:val="269"/>
        </w:trPr>
        <w:tc>
          <w:tcPr>
            <w:tcW w:w="2835" w:type="dxa"/>
          </w:tcPr>
          <w:p w14:paraId="6AB8A0A5" w14:textId="77777777" w:rsidR="00554570" w:rsidRPr="00133797" w:rsidRDefault="00554570" w:rsidP="00FA7FCF">
            <w:pPr>
              <w:rPr>
                <w:rFonts w:cs="Calibri"/>
                <w:sz w:val="22"/>
                <w:szCs w:val="22"/>
                <w:lang w:eastAsia="zh-CN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4" w:space="0" w:color="auto"/>
            </w:tcBorders>
          </w:tcPr>
          <w:p w14:paraId="47F7D5A6" w14:textId="77777777" w:rsidR="00554570" w:rsidRPr="00133797" w:rsidRDefault="00554570" w:rsidP="00FA7FCF">
            <w:pPr>
              <w:rPr>
                <w:rFonts w:cs="Calibri"/>
                <w:sz w:val="22"/>
                <w:szCs w:val="22"/>
                <w:lang w:eastAsia="zh-CN"/>
              </w:rPr>
            </w:pPr>
          </w:p>
        </w:tc>
      </w:tr>
      <w:tr w:rsidR="00554570" w:rsidRPr="004629E2" w14:paraId="343266E0" w14:textId="77777777" w:rsidTr="00C05152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1E42A5B1" w14:textId="77777777" w:rsidR="000C60F7" w:rsidRDefault="00554570" w:rsidP="00FA7FCF">
            <w:pPr>
              <w:rPr>
                <w:rFonts w:cs="Calibri"/>
                <w:b/>
                <w:bCs/>
                <w:sz w:val="22"/>
                <w:szCs w:val="22"/>
                <w:lang w:eastAsia="zh-CN"/>
              </w:rPr>
            </w:pPr>
            <w:proofErr w:type="gramStart"/>
            <w:r w:rsidRPr="00133797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虚拟磋商</w:t>
            </w:r>
            <w:proofErr w:type="gramEnd"/>
            <w:r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会</w:t>
            </w:r>
          </w:p>
          <w:p w14:paraId="6132DA38" w14:textId="76EA86CF" w:rsidR="000C60F7" w:rsidRDefault="00554570" w:rsidP="00FA7FCF">
            <w:pPr>
              <w:rPr>
                <w:rFonts w:cs="Calibri"/>
                <w:b/>
                <w:bCs/>
                <w:sz w:val="22"/>
                <w:szCs w:val="22"/>
                <w:lang w:eastAsia="zh-CN"/>
              </w:rPr>
            </w:pPr>
            <w:r w:rsidRPr="00133797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议程草案</w:t>
            </w:r>
          </w:p>
          <w:p w14:paraId="230D9A29" w14:textId="2D48E982" w:rsidR="00554570" w:rsidRPr="00133797" w:rsidRDefault="00554570" w:rsidP="00FA7FCF">
            <w:pPr>
              <w:rPr>
                <w:rFonts w:cs="Calibri"/>
                <w:b/>
                <w:bCs/>
                <w:sz w:val="22"/>
                <w:szCs w:val="22"/>
                <w:lang w:eastAsia="zh-CN"/>
              </w:rPr>
            </w:pPr>
            <w:r w:rsidRPr="00133797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相关参考：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DFCFC4" w14:textId="0A93EF26" w:rsidR="00554570" w:rsidRPr="00133797" w:rsidRDefault="00B865E1" w:rsidP="002B4C0F">
            <w:pPr>
              <w:spacing w:before="240" w:after="120"/>
              <w:rPr>
                <w:rFonts w:cs="Calibri"/>
                <w:b/>
                <w:bCs/>
                <w:sz w:val="22"/>
                <w:szCs w:val="22"/>
              </w:rPr>
            </w:pPr>
            <w:hyperlink r:id="rId9" w:history="1">
              <w:r w:rsidR="00056D6A">
                <w:rPr>
                  <w:rStyle w:val="Hyperlink"/>
                  <w:b/>
                  <w:bCs/>
                  <w:szCs w:val="24"/>
                </w:rPr>
                <w:t>C20/27</w:t>
              </w:r>
            </w:hyperlink>
            <w:r w:rsidR="00056D6A" w:rsidRPr="00056D6A">
              <w:rPr>
                <w:rFonts w:hint="eastAsia"/>
                <w:b/>
                <w:bCs/>
                <w:lang w:eastAsia="zh-CN"/>
              </w:rPr>
              <w:t>号文件</w:t>
            </w:r>
          </w:p>
        </w:tc>
      </w:tr>
      <w:tr w:rsidR="00554570" w:rsidRPr="004629E2" w14:paraId="6D1151D2" w14:textId="77777777" w:rsidTr="00C05152">
        <w:trPr>
          <w:cantSplit/>
          <w:trHeight w:val="156"/>
        </w:trPr>
        <w:tc>
          <w:tcPr>
            <w:tcW w:w="2835" w:type="dxa"/>
          </w:tcPr>
          <w:p w14:paraId="0CA15C98" w14:textId="77777777" w:rsidR="00554570" w:rsidRPr="004629E2" w:rsidRDefault="00554570" w:rsidP="00FA7FCF">
            <w:pPr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2569F60F" w14:textId="77777777" w:rsidR="00554570" w:rsidRPr="004629E2" w:rsidRDefault="00554570" w:rsidP="00FA7FCF">
            <w:pPr>
              <w:rPr>
                <w:sz w:val="16"/>
                <w:szCs w:val="16"/>
              </w:rPr>
            </w:pPr>
          </w:p>
        </w:tc>
      </w:tr>
      <w:tr w:rsidR="000115D3" w:rsidRPr="004629E2" w14:paraId="3CFACB02" w14:textId="77777777" w:rsidTr="00C05152">
        <w:trPr>
          <w:cantSplit/>
        </w:trPr>
        <w:tc>
          <w:tcPr>
            <w:tcW w:w="10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41DBC" w14:textId="52417A6B" w:rsidR="00056D6A" w:rsidRPr="009931CE" w:rsidRDefault="00056D6A" w:rsidP="00056D6A">
            <w:pPr>
              <w:pStyle w:val="Headingb"/>
              <w:spacing w:before="120" w:after="240"/>
              <w:rPr>
                <w:rFonts w:cs="Calibri"/>
                <w:color w:val="800000"/>
                <w:sz w:val="22"/>
                <w:lang w:eastAsia="zh-CN"/>
              </w:rPr>
            </w:pPr>
            <w:bookmarkStart w:id="6" w:name="lt_pId014"/>
            <w:r>
              <w:rPr>
                <w:rFonts w:hint="eastAsia"/>
                <w:lang w:eastAsia="zh-CN"/>
              </w:rPr>
              <w:lastRenderedPageBreak/>
              <w:t>与</w:t>
            </w:r>
            <w:hyperlink r:id="rId10" w:history="1">
              <w:r w:rsidRPr="009931CE">
                <w:rPr>
                  <w:rStyle w:val="Hyperlink"/>
                  <w:lang w:eastAsia="zh-CN"/>
                </w:rPr>
                <w:t>C20/27</w:t>
              </w:r>
            </w:hyperlink>
            <w:bookmarkEnd w:id="6"/>
            <w:r>
              <w:rPr>
                <w:rFonts w:hint="eastAsia"/>
                <w:lang w:eastAsia="zh-CN"/>
              </w:rPr>
              <w:t>号文件相关的意见</w:t>
            </w:r>
          </w:p>
          <w:p w14:paraId="02857571" w14:textId="00FE2269" w:rsidR="00056D6A" w:rsidRPr="0097158F" w:rsidRDefault="009E17A7" w:rsidP="00B865E1">
            <w:pPr>
              <w:spacing w:after="120"/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 w:rsidR="007E6D31" w:rsidRPr="007E6D31">
              <w:rPr>
                <w:lang w:eastAsia="zh-CN"/>
              </w:rPr>
              <w:t>文提请</w:t>
            </w:r>
            <w:r>
              <w:rPr>
                <w:lang w:eastAsia="zh-CN"/>
              </w:rPr>
              <w:t>理事会</w:t>
            </w:r>
            <w:r w:rsidR="007E6D31" w:rsidRPr="007E6D31">
              <w:rPr>
                <w:lang w:eastAsia="zh-CN"/>
              </w:rPr>
              <w:t>注意</w:t>
            </w:r>
            <w:r>
              <w:rPr>
                <w:rFonts w:hint="eastAsia"/>
                <w:lang w:eastAsia="zh-CN"/>
              </w:rPr>
              <w:t>相关</w:t>
            </w:r>
            <w:r>
              <w:rPr>
                <w:lang w:eastAsia="zh-CN"/>
              </w:rPr>
              <w:t>主管部门</w:t>
            </w:r>
            <w:r w:rsidR="007E6D31" w:rsidRPr="007E6D31">
              <w:rPr>
                <w:lang w:eastAsia="zh-CN"/>
              </w:rPr>
              <w:t>提出的</w:t>
            </w:r>
            <w:r>
              <w:rPr>
                <w:rFonts w:hint="eastAsia"/>
                <w:lang w:eastAsia="zh-CN"/>
              </w:rPr>
              <w:t>、</w:t>
            </w:r>
            <w:r w:rsidR="007E6D31" w:rsidRPr="007E6D31">
              <w:rPr>
                <w:lang w:eastAsia="zh-CN"/>
              </w:rPr>
              <w:t>与执行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559</w:t>
            </w:r>
            <w:r>
              <w:rPr>
                <w:lang w:eastAsia="zh-CN"/>
              </w:rPr>
              <w:t>号决议（</w:t>
            </w:r>
            <w:r>
              <w:rPr>
                <w:lang w:eastAsia="zh-CN"/>
              </w:rPr>
              <w:t>WRC-19</w:t>
            </w:r>
            <w:r>
              <w:rPr>
                <w:lang w:eastAsia="zh-CN"/>
              </w:rPr>
              <w:t>）</w:t>
            </w:r>
            <w:r w:rsidR="007E6D31" w:rsidRPr="007E6D31">
              <w:rPr>
                <w:lang w:eastAsia="zh-CN"/>
              </w:rPr>
              <w:t>有关的问题。</w:t>
            </w:r>
          </w:p>
          <w:p w14:paraId="54F70FBF" w14:textId="11ECFBFE" w:rsidR="00056D6A" w:rsidRPr="001E5137" w:rsidRDefault="007E6D31" w:rsidP="00B865E1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7E6D31">
              <w:rPr>
                <w:lang w:eastAsia="zh-CN"/>
              </w:rPr>
              <w:t>由于缺乏进行适当协调的资源，</w:t>
            </w:r>
            <w:r w:rsidRPr="007E6D31">
              <w:rPr>
                <w:lang w:eastAsia="zh-CN"/>
              </w:rPr>
              <w:t>BSS</w:t>
            </w:r>
            <w:r w:rsidRPr="007E6D31">
              <w:rPr>
                <w:lang w:eastAsia="zh-CN"/>
              </w:rPr>
              <w:t>和</w:t>
            </w:r>
            <w:r w:rsidRPr="007E6D31">
              <w:rPr>
                <w:lang w:eastAsia="zh-CN"/>
              </w:rPr>
              <w:t>FSS</w:t>
            </w:r>
            <w:r w:rsidR="009E17A7">
              <w:rPr>
                <w:rFonts w:hint="eastAsia"/>
                <w:lang w:eastAsia="zh-CN"/>
              </w:rPr>
              <w:t>规划（</w:t>
            </w:r>
            <w:r w:rsidRPr="007E6D31">
              <w:rPr>
                <w:lang w:eastAsia="zh-CN"/>
              </w:rPr>
              <w:t>附录</w:t>
            </w:r>
            <w:r w:rsidRPr="007E6D31">
              <w:rPr>
                <w:lang w:eastAsia="zh-CN"/>
              </w:rPr>
              <w:t>30</w:t>
            </w:r>
            <w:r w:rsidRPr="007E6D31">
              <w:rPr>
                <w:lang w:eastAsia="zh-CN"/>
              </w:rPr>
              <w:t>、</w:t>
            </w:r>
            <w:r w:rsidRPr="007E6D31">
              <w:rPr>
                <w:lang w:eastAsia="zh-CN"/>
              </w:rPr>
              <w:t>30</w:t>
            </w:r>
            <w:r w:rsidR="009E17A7">
              <w:rPr>
                <w:rFonts w:hint="eastAsia"/>
                <w:lang w:eastAsia="zh-CN"/>
              </w:rPr>
              <w:t>A</w:t>
            </w:r>
            <w:r w:rsidRPr="007E6D31">
              <w:rPr>
                <w:lang w:eastAsia="zh-CN"/>
              </w:rPr>
              <w:t>和</w:t>
            </w:r>
            <w:r w:rsidRPr="007E6D31">
              <w:rPr>
                <w:lang w:eastAsia="zh-CN"/>
              </w:rPr>
              <w:t>30B</w:t>
            </w:r>
            <w:r w:rsidR="009E17A7">
              <w:rPr>
                <w:rFonts w:hint="eastAsia"/>
                <w:lang w:eastAsia="zh-CN"/>
              </w:rPr>
              <w:t>）</w:t>
            </w:r>
            <w:r w:rsidRPr="007E6D31">
              <w:rPr>
                <w:lang w:eastAsia="zh-CN"/>
              </w:rPr>
              <w:t>中为发展中国家</w:t>
            </w:r>
            <w:r w:rsidR="009E17A7">
              <w:rPr>
                <w:rFonts w:hint="eastAsia"/>
                <w:lang w:eastAsia="zh-CN"/>
              </w:rPr>
              <w:t>预留</w:t>
            </w:r>
            <w:r w:rsidRPr="007E6D31">
              <w:rPr>
                <w:lang w:eastAsia="zh-CN"/>
              </w:rPr>
              <w:t>的轨道位置</w:t>
            </w:r>
            <w:r w:rsidRPr="007E6D31">
              <w:rPr>
                <w:lang w:eastAsia="zh-CN"/>
              </w:rPr>
              <w:t>/</w:t>
            </w:r>
            <w:r w:rsidRPr="007E6D31">
              <w:rPr>
                <w:lang w:eastAsia="zh-CN"/>
              </w:rPr>
              <w:t>频谱受到影响。世界无线电通信</w:t>
            </w:r>
            <w:r w:rsidR="009E17A7">
              <w:rPr>
                <w:rFonts w:hint="eastAsia"/>
                <w:lang w:eastAsia="zh-CN"/>
              </w:rPr>
              <w:t>大会（</w:t>
            </w:r>
            <w:r w:rsidRPr="007E6D31">
              <w:rPr>
                <w:lang w:eastAsia="zh-CN"/>
              </w:rPr>
              <w:t>WRC-19</w:t>
            </w:r>
            <w:r w:rsidR="009E17A7">
              <w:rPr>
                <w:rFonts w:hint="eastAsia"/>
                <w:lang w:eastAsia="zh-CN"/>
              </w:rPr>
              <w:t>）</w:t>
            </w:r>
            <w:r w:rsidRPr="007E6D31">
              <w:rPr>
                <w:lang w:eastAsia="zh-CN"/>
              </w:rPr>
              <w:t>通过了</w:t>
            </w:r>
            <w:r w:rsidR="009E17A7">
              <w:rPr>
                <w:lang w:eastAsia="zh-CN"/>
              </w:rPr>
              <w:t>第</w:t>
            </w:r>
            <w:r w:rsidR="009E17A7">
              <w:rPr>
                <w:lang w:eastAsia="zh-CN"/>
              </w:rPr>
              <w:t>559</w:t>
            </w:r>
            <w:r w:rsidR="009E17A7">
              <w:rPr>
                <w:lang w:eastAsia="zh-CN"/>
              </w:rPr>
              <w:t>号决议（</w:t>
            </w:r>
            <w:r w:rsidR="009E17A7">
              <w:rPr>
                <w:lang w:eastAsia="zh-CN"/>
              </w:rPr>
              <w:t>WRC-19</w:t>
            </w:r>
            <w:r w:rsidR="009E17A7">
              <w:rPr>
                <w:lang w:eastAsia="zh-CN"/>
              </w:rPr>
              <w:t>）</w:t>
            </w:r>
            <w:r w:rsidRPr="007E6D31">
              <w:rPr>
                <w:lang w:eastAsia="zh-CN"/>
              </w:rPr>
              <w:t>，帮助</w:t>
            </w:r>
            <w:r w:rsidR="009E17A7">
              <w:rPr>
                <w:rFonts w:hint="eastAsia"/>
                <w:lang w:eastAsia="zh-CN"/>
              </w:rPr>
              <w:t>在</w:t>
            </w:r>
            <w:r w:rsidRPr="007E6D31">
              <w:rPr>
                <w:lang w:eastAsia="zh-CN"/>
              </w:rPr>
              <w:t>BSS</w:t>
            </w:r>
            <w:r w:rsidR="009E17A7">
              <w:rPr>
                <w:rFonts w:hint="eastAsia"/>
                <w:lang w:eastAsia="zh-CN"/>
              </w:rPr>
              <w:t>规划中指配的参考形势</w:t>
            </w:r>
            <w:r w:rsidR="00A4692B">
              <w:rPr>
                <w:rFonts w:hint="eastAsia"/>
                <w:lang w:eastAsia="zh-CN"/>
              </w:rPr>
              <w:t>被</w:t>
            </w:r>
            <w:r w:rsidR="009E17A7">
              <w:rPr>
                <w:rFonts w:hint="eastAsia"/>
                <w:lang w:eastAsia="zh-CN"/>
              </w:rPr>
              <w:t>劣化</w:t>
            </w:r>
            <w:r w:rsidRPr="007E6D31">
              <w:rPr>
                <w:lang w:eastAsia="zh-CN"/>
              </w:rPr>
              <w:t>的</w:t>
            </w:r>
            <w:r w:rsidR="009E17A7">
              <w:rPr>
                <w:lang w:eastAsia="zh-CN"/>
              </w:rPr>
              <w:t>主管部门</w:t>
            </w:r>
            <w:r w:rsidRPr="007E6D31">
              <w:rPr>
                <w:lang w:eastAsia="zh-CN"/>
              </w:rPr>
              <w:t>用更好的</w:t>
            </w:r>
            <w:r w:rsidR="009E17A7">
              <w:rPr>
                <w:rFonts w:hint="eastAsia"/>
                <w:lang w:eastAsia="zh-CN"/>
              </w:rPr>
              <w:t>指配</w:t>
            </w:r>
            <w:r w:rsidRPr="007E6D31">
              <w:rPr>
                <w:lang w:eastAsia="zh-CN"/>
              </w:rPr>
              <w:t>来取代它们。</w:t>
            </w:r>
          </w:p>
          <w:p w14:paraId="46CA6667" w14:textId="77777777" w:rsidR="00B865E1" w:rsidRDefault="007E6D31" w:rsidP="00B865E1">
            <w:pPr>
              <w:spacing w:after="120"/>
              <w:ind w:firstLineChars="200" w:firstLine="480"/>
              <w:rPr>
                <w:rFonts w:cs="Calibri"/>
                <w:bCs/>
                <w:szCs w:val="24"/>
                <w:lang w:val="en-US" w:eastAsia="zh-CN"/>
              </w:rPr>
            </w:pPr>
            <w:bookmarkStart w:id="7" w:name="lt_pId018"/>
            <w:r w:rsidRPr="007E6D31">
              <w:rPr>
                <w:lang w:eastAsia="zh-CN"/>
              </w:rPr>
              <w:t>国际电联无线电通信局</w:t>
            </w:r>
            <w:r w:rsidR="00A4692B">
              <w:rPr>
                <w:rFonts w:hint="eastAsia"/>
                <w:lang w:eastAsia="zh-CN"/>
              </w:rPr>
              <w:t>为</w:t>
            </w:r>
            <w:r w:rsidRPr="007E6D31">
              <w:rPr>
                <w:lang w:eastAsia="zh-CN"/>
              </w:rPr>
              <w:t>有关</w:t>
            </w:r>
            <w:r w:rsidR="00835EDE">
              <w:rPr>
                <w:lang w:eastAsia="zh-CN"/>
              </w:rPr>
              <w:t>主管部门</w:t>
            </w:r>
            <w:r w:rsidRPr="007E6D31">
              <w:rPr>
                <w:lang w:eastAsia="zh-CN"/>
              </w:rPr>
              <w:t>寻找新的轨道位置</w:t>
            </w:r>
            <w:r w:rsidRPr="007E6D31">
              <w:rPr>
                <w:lang w:eastAsia="zh-CN"/>
              </w:rPr>
              <w:t>/</w:t>
            </w:r>
            <w:r w:rsidRPr="007E6D31">
              <w:rPr>
                <w:lang w:eastAsia="zh-CN"/>
              </w:rPr>
              <w:t>频谱</w:t>
            </w:r>
            <w:r w:rsidR="00A4692B">
              <w:rPr>
                <w:rFonts w:hint="eastAsia"/>
                <w:lang w:eastAsia="zh-CN"/>
              </w:rPr>
              <w:t>提供了</w:t>
            </w:r>
            <w:r w:rsidR="00A4692B" w:rsidRPr="007E6D31">
              <w:rPr>
                <w:lang w:eastAsia="zh-CN"/>
              </w:rPr>
              <w:t>协助</w:t>
            </w:r>
            <w:r w:rsidRPr="007E6D31">
              <w:rPr>
                <w:lang w:eastAsia="zh-CN"/>
              </w:rPr>
              <w:t>。</w:t>
            </w:r>
            <w:bookmarkEnd w:id="7"/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2020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年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2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月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17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日至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21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日，在肯尼亚内罗毕举行了由非洲电信联盟</w:t>
            </w:r>
            <w:r w:rsidR="00056D6A" w:rsidRPr="00056D6A">
              <w:rPr>
                <w:rFonts w:cs="Calibri" w:hint="eastAsia"/>
                <w:bCs/>
                <w:szCs w:val="24"/>
                <w:lang w:val="en-US" w:eastAsia="zh-CN"/>
              </w:rPr>
              <w:t>（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ATU</w:t>
            </w:r>
            <w:r w:rsidR="00056D6A" w:rsidRPr="00056D6A">
              <w:rPr>
                <w:rFonts w:cs="Calibri" w:hint="eastAsia"/>
                <w:bCs/>
                <w:szCs w:val="24"/>
                <w:lang w:val="en-US" w:eastAsia="zh-CN"/>
              </w:rPr>
              <w:t>）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组织、肯尼亚通信管理局主办、国际电联无线电通信局</w:t>
            </w:r>
            <w:r w:rsidR="00056D6A" w:rsidRPr="00056D6A">
              <w:rPr>
                <w:rFonts w:cs="Calibri" w:hint="eastAsia"/>
                <w:bCs/>
                <w:szCs w:val="24"/>
                <w:lang w:val="en-US" w:eastAsia="zh-CN"/>
              </w:rPr>
              <w:t>协办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的讲习班。</w:t>
            </w:r>
            <w:r w:rsidR="00056D6A" w:rsidRPr="00056D6A">
              <w:rPr>
                <w:rFonts w:cs="Calibri" w:hint="eastAsia"/>
                <w:bCs/>
                <w:szCs w:val="24"/>
                <w:lang w:val="en-US" w:eastAsia="zh-CN"/>
              </w:rPr>
              <w:t>该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讲习班</w:t>
            </w:r>
            <w:r w:rsidR="00056D6A" w:rsidRPr="00056D6A">
              <w:rPr>
                <w:rFonts w:cs="Calibri" w:hint="eastAsia"/>
                <w:bCs/>
                <w:szCs w:val="24"/>
                <w:lang w:val="en-US" w:eastAsia="zh-CN"/>
              </w:rPr>
              <w:t>旨在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协助</w:t>
            </w:r>
            <w:r w:rsidR="005B247E">
              <w:rPr>
                <w:rFonts w:cs="Calibri" w:hint="eastAsia"/>
                <w:bCs/>
                <w:szCs w:val="24"/>
                <w:lang w:val="en-US" w:eastAsia="zh-CN"/>
              </w:rPr>
              <w:t>与</w:t>
            </w:r>
            <w:r w:rsidR="005B247E">
              <w:rPr>
                <w:lang w:eastAsia="zh-CN"/>
              </w:rPr>
              <w:t>第</w:t>
            </w:r>
            <w:r w:rsidR="005B247E">
              <w:rPr>
                <w:lang w:eastAsia="zh-CN"/>
              </w:rPr>
              <w:t>559</w:t>
            </w:r>
            <w:r w:rsidR="005B247E">
              <w:rPr>
                <w:lang w:eastAsia="zh-CN"/>
              </w:rPr>
              <w:t>号决议（</w:t>
            </w:r>
            <w:r w:rsidR="005B247E">
              <w:rPr>
                <w:lang w:eastAsia="zh-CN"/>
              </w:rPr>
              <w:t>WRC-19</w:t>
            </w:r>
            <w:r w:rsidR="005B247E">
              <w:rPr>
                <w:lang w:eastAsia="zh-CN"/>
              </w:rPr>
              <w:t>）</w:t>
            </w:r>
            <w:r w:rsidR="005B247E">
              <w:rPr>
                <w:rFonts w:hint="eastAsia"/>
                <w:lang w:eastAsia="zh-CN"/>
              </w:rPr>
              <w:t>有关的</w:t>
            </w:r>
            <w:r w:rsidR="00056D6A" w:rsidRPr="00056D6A">
              <w:rPr>
                <w:rFonts w:cs="Calibri" w:hint="eastAsia"/>
                <w:bCs/>
                <w:szCs w:val="24"/>
                <w:lang w:val="en-US" w:eastAsia="zh-CN"/>
              </w:rPr>
              <w:t>三十一（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31</w:t>
            </w:r>
            <w:r w:rsidR="00056D6A" w:rsidRPr="00056D6A">
              <w:rPr>
                <w:rFonts w:cs="Calibri" w:hint="eastAsia"/>
                <w:bCs/>
                <w:szCs w:val="24"/>
                <w:lang w:val="en-US" w:eastAsia="zh-CN"/>
              </w:rPr>
              <w:t>）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个非洲</w:t>
            </w:r>
            <w:r w:rsidR="005B247E">
              <w:rPr>
                <w:rFonts w:cs="Calibri" w:hint="eastAsia"/>
                <w:bCs/>
                <w:szCs w:val="24"/>
                <w:lang w:val="en-US" w:eastAsia="zh-CN"/>
              </w:rPr>
              <w:t>主管部门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找到</w:t>
            </w:r>
            <w:r w:rsidR="005B247E">
              <w:rPr>
                <w:rFonts w:cs="Calibri" w:hint="eastAsia"/>
                <w:bCs/>
                <w:szCs w:val="24"/>
                <w:lang w:val="en-US" w:eastAsia="zh-CN"/>
              </w:rPr>
              <w:t>新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的</w:t>
            </w:r>
            <w:r w:rsidR="00056D6A" w:rsidRPr="00056D6A">
              <w:rPr>
                <w:rFonts w:cs="Calibri" w:hint="eastAsia"/>
                <w:bCs/>
                <w:szCs w:val="24"/>
                <w:lang w:val="en-US" w:eastAsia="zh-CN"/>
              </w:rPr>
              <w:t>新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轨道位置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/</w:t>
            </w:r>
            <w:r w:rsidR="005B247E">
              <w:rPr>
                <w:rFonts w:cs="Calibri" w:hint="eastAsia"/>
                <w:bCs/>
                <w:szCs w:val="24"/>
                <w:lang w:val="en-US" w:eastAsia="zh-CN"/>
              </w:rPr>
              <w:t>频谱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，以取代它们在</w:t>
            </w:r>
            <w:r w:rsidR="005B247E">
              <w:rPr>
                <w:rFonts w:cs="Calibri" w:hint="eastAsia"/>
                <w:bCs/>
                <w:szCs w:val="24"/>
                <w:lang w:val="en-US" w:eastAsia="zh-CN"/>
              </w:rPr>
              <w:t>B</w:t>
            </w:r>
            <w:r w:rsidR="005B247E">
              <w:rPr>
                <w:rFonts w:cs="Calibri"/>
                <w:bCs/>
                <w:szCs w:val="24"/>
                <w:lang w:val="en-US" w:eastAsia="zh-CN"/>
              </w:rPr>
              <w:t>SS</w:t>
            </w:r>
            <w:r w:rsidR="005B247E">
              <w:rPr>
                <w:rFonts w:cs="Calibri" w:hint="eastAsia"/>
                <w:bCs/>
                <w:szCs w:val="24"/>
                <w:lang w:val="en-US" w:eastAsia="zh-CN"/>
              </w:rPr>
              <w:t>规划中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参考</w:t>
            </w:r>
            <w:r w:rsidR="00056D6A" w:rsidRPr="00056D6A">
              <w:rPr>
                <w:rFonts w:cs="Calibri" w:hint="eastAsia"/>
                <w:bCs/>
                <w:szCs w:val="24"/>
                <w:lang w:val="en-US" w:eastAsia="zh-CN"/>
              </w:rPr>
              <w:t>形势</w:t>
            </w:r>
            <w:r w:rsidR="005B247E">
              <w:rPr>
                <w:rFonts w:cs="Calibri" w:hint="eastAsia"/>
                <w:bCs/>
                <w:szCs w:val="24"/>
                <w:lang w:val="en-US" w:eastAsia="zh-CN"/>
              </w:rPr>
              <w:t>劣化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的</w:t>
            </w:r>
            <w:r w:rsidR="00056D6A" w:rsidRPr="00056D6A">
              <w:rPr>
                <w:rFonts w:cs="Calibri" w:hint="eastAsia"/>
                <w:bCs/>
                <w:szCs w:val="24"/>
                <w:lang w:val="en-US" w:eastAsia="zh-CN"/>
              </w:rPr>
              <w:t>指配</w:t>
            </w:r>
            <w:r w:rsidR="00056D6A" w:rsidRPr="00056D6A">
              <w:rPr>
                <w:rFonts w:cs="Calibri"/>
                <w:bCs/>
                <w:szCs w:val="24"/>
                <w:lang w:val="en-US" w:eastAsia="zh-CN"/>
              </w:rPr>
              <w:t>。</w:t>
            </w:r>
          </w:p>
          <w:p w14:paraId="6D3600BC" w14:textId="31F16910" w:rsidR="00056D6A" w:rsidRPr="001E5137" w:rsidRDefault="007E6D31" w:rsidP="00B865E1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7E6D31">
              <w:rPr>
                <w:szCs w:val="24"/>
                <w:lang w:eastAsia="zh-CN"/>
              </w:rPr>
              <w:t>内罗毕讲习班取得了成功，但</w:t>
            </w:r>
            <w:r w:rsidR="00A4692B">
              <w:rPr>
                <w:rFonts w:hint="eastAsia"/>
                <w:szCs w:val="24"/>
                <w:lang w:eastAsia="zh-CN"/>
              </w:rPr>
              <w:t>有关</w:t>
            </w:r>
            <w:r w:rsidR="00835EDE">
              <w:rPr>
                <w:szCs w:val="24"/>
                <w:lang w:eastAsia="zh-CN"/>
              </w:rPr>
              <w:t>主管部门</w:t>
            </w:r>
            <w:r w:rsidRPr="007E6D31">
              <w:rPr>
                <w:szCs w:val="24"/>
                <w:lang w:eastAsia="zh-CN"/>
              </w:rPr>
              <w:t>在讲习班期</w:t>
            </w:r>
            <w:proofErr w:type="gramStart"/>
            <w:r w:rsidRPr="007E6D31">
              <w:rPr>
                <w:szCs w:val="24"/>
                <w:lang w:eastAsia="zh-CN"/>
              </w:rPr>
              <w:t>间提出</w:t>
            </w:r>
            <w:proofErr w:type="gramEnd"/>
            <w:r w:rsidRPr="007E6D31">
              <w:rPr>
                <w:szCs w:val="24"/>
                <w:lang w:eastAsia="zh-CN"/>
              </w:rPr>
              <w:t>了三个关切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14:paraId="4BC72801" w14:textId="2BB331EE" w:rsidR="00056D6A" w:rsidRPr="001E5137" w:rsidRDefault="00B865E1" w:rsidP="00B865E1">
            <w:pPr>
              <w:pStyle w:val="enumlev1"/>
              <w:rPr>
                <w:lang w:eastAsia="zh-CN"/>
              </w:rPr>
            </w:pPr>
            <w:r w:rsidRPr="00B865E1">
              <w:rPr>
                <w:lang w:val="fr-FR" w:eastAsia="zh-CN"/>
              </w:rPr>
              <w:t>–</w:t>
            </w:r>
            <w:r w:rsidRPr="00B865E1">
              <w:rPr>
                <w:lang w:val="fr-FR" w:eastAsia="zh-CN"/>
              </w:rPr>
              <w:tab/>
            </w:r>
            <w:r w:rsidR="007E6D31" w:rsidRPr="007E6D31">
              <w:rPr>
                <w:lang w:eastAsia="zh-CN"/>
              </w:rPr>
              <w:t>内罗毕讲习班期间确定的新轨道位置</w:t>
            </w:r>
            <w:r w:rsidR="007E6D31" w:rsidRPr="007E6D31">
              <w:rPr>
                <w:lang w:eastAsia="zh-CN"/>
              </w:rPr>
              <w:t>/</w:t>
            </w:r>
            <w:r w:rsidR="007E6D31" w:rsidRPr="007E6D31">
              <w:rPr>
                <w:lang w:eastAsia="zh-CN"/>
              </w:rPr>
              <w:t>频谱可能会受到根据附录</w:t>
            </w:r>
            <w:r w:rsidR="007E6D31" w:rsidRPr="007E6D31">
              <w:rPr>
                <w:lang w:eastAsia="zh-CN"/>
              </w:rPr>
              <w:t>30</w:t>
            </w:r>
            <w:r w:rsidR="007E6D31" w:rsidRPr="007E6D31">
              <w:rPr>
                <w:lang w:eastAsia="zh-CN"/>
              </w:rPr>
              <w:t>和</w:t>
            </w:r>
            <w:r w:rsidR="007E6D31" w:rsidRPr="007E6D31">
              <w:rPr>
                <w:lang w:eastAsia="zh-CN"/>
              </w:rPr>
              <w:t>30A</w:t>
            </w:r>
            <w:r w:rsidR="00227FFD">
              <w:rPr>
                <w:rFonts w:hint="eastAsia"/>
                <w:lang w:eastAsia="zh-CN"/>
              </w:rPr>
              <w:t>第</w:t>
            </w:r>
            <w:r w:rsidR="007E6D31" w:rsidRPr="007E6D31">
              <w:rPr>
                <w:lang w:eastAsia="zh-CN"/>
              </w:rPr>
              <w:t>4.1.12</w:t>
            </w:r>
            <w:r w:rsidR="00227FFD">
              <w:rPr>
                <w:rFonts w:hint="eastAsia"/>
                <w:lang w:eastAsia="zh-CN"/>
              </w:rPr>
              <w:t>段</w:t>
            </w:r>
            <w:r w:rsidR="007E6D31" w:rsidRPr="007E6D31">
              <w:rPr>
                <w:lang w:eastAsia="zh-CN"/>
              </w:rPr>
              <w:t>提交</w:t>
            </w:r>
            <w:r w:rsidR="00227FFD">
              <w:rPr>
                <w:rFonts w:hint="eastAsia"/>
                <w:lang w:eastAsia="zh-CN"/>
              </w:rPr>
              <w:t>、其根据第</w:t>
            </w:r>
            <w:r w:rsidR="00227FFD" w:rsidRPr="007E6D31">
              <w:rPr>
                <w:lang w:eastAsia="zh-CN"/>
              </w:rPr>
              <w:t>4.1.3</w:t>
            </w:r>
            <w:r w:rsidR="00227FFD">
              <w:rPr>
                <w:rFonts w:hint="eastAsia"/>
                <w:lang w:eastAsia="zh-CN"/>
              </w:rPr>
              <w:t>段提交的相关申报资料</w:t>
            </w:r>
            <w:r w:rsidR="00227FFD" w:rsidRPr="007E6D31">
              <w:rPr>
                <w:lang w:eastAsia="zh-CN"/>
              </w:rPr>
              <w:t>在</w:t>
            </w:r>
            <w:r w:rsidR="00227FFD" w:rsidRPr="007E6D31">
              <w:rPr>
                <w:lang w:eastAsia="zh-CN"/>
              </w:rPr>
              <w:t>2020</w:t>
            </w:r>
            <w:r w:rsidR="00227FFD" w:rsidRPr="007E6D31">
              <w:rPr>
                <w:lang w:eastAsia="zh-CN"/>
              </w:rPr>
              <w:t>年</w:t>
            </w:r>
            <w:r w:rsidR="00227FFD" w:rsidRPr="007E6D31">
              <w:rPr>
                <w:lang w:eastAsia="zh-CN"/>
              </w:rPr>
              <w:t>5</w:t>
            </w:r>
            <w:r w:rsidR="00227FFD" w:rsidRPr="007E6D31">
              <w:rPr>
                <w:lang w:eastAsia="zh-CN"/>
              </w:rPr>
              <w:t>月</w:t>
            </w:r>
            <w:r w:rsidR="00227FFD" w:rsidRPr="007E6D31">
              <w:rPr>
                <w:lang w:eastAsia="zh-CN"/>
              </w:rPr>
              <w:t>22</w:t>
            </w:r>
            <w:r w:rsidR="00227FFD" w:rsidRPr="007E6D31">
              <w:rPr>
                <w:lang w:eastAsia="zh-CN"/>
              </w:rPr>
              <w:t>日之前收到的</w:t>
            </w:r>
            <w:r w:rsidR="00227FFD">
              <w:rPr>
                <w:rFonts w:hint="eastAsia"/>
                <w:lang w:eastAsia="zh-CN"/>
              </w:rPr>
              <w:t>申报资料</w:t>
            </w:r>
            <w:r w:rsidR="007E6D31" w:rsidRPr="007E6D31">
              <w:rPr>
                <w:lang w:eastAsia="zh-CN"/>
              </w:rPr>
              <w:t>的影响。</w:t>
            </w:r>
          </w:p>
          <w:p w14:paraId="32568402" w14:textId="1ED1E067" w:rsidR="00056D6A" w:rsidRPr="001E5137" w:rsidRDefault="00B865E1" w:rsidP="00B865E1">
            <w:pPr>
              <w:pStyle w:val="enumlev1"/>
              <w:rPr>
                <w:lang w:eastAsia="zh-CN"/>
              </w:rPr>
            </w:pPr>
            <w:r w:rsidRPr="00B865E1">
              <w:rPr>
                <w:lang w:val="fr-FR" w:eastAsia="zh-CN"/>
              </w:rPr>
              <w:t>–</w:t>
            </w:r>
            <w:r w:rsidRPr="00B865E1">
              <w:rPr>
                <w:lang w:val="fr-FR" w:eastAsia="zh-CN"/>
              </w:rPr>
              <w:tab/>
            </w:r>
            <w:r w:rsidR="007E6D31" w:rsidRPr="007E6D31">
              <w:rPr>
                <w:lang w:eastAsia="zh-CN"/>
              </w:rPr>
              <w:t>与第</w:t>
            </w:r>
            <w:r w:rsidR="007E6D31" w:rsidRPr="007E6D31">
              <w:rPr>
                <w:lang w:eastAsia="zh-CN"/>
              </w:rPr>
              <w:t>559</w:t>
            </w:r>
            <w:r w:rsidR="007E6D31" w:rsidRPr="007E6D31">
              <w:rPr>
                <w:lang w:eastAsia="zh-CN"/>
              </w:rPr>
              <w:t>号决议有关的七个非洲</w:t>
            </w:r>
            <w:r w:rsidR="009E17A7">
              <w:rPr>
                <w:lang w:eastAsia="zh-CN"/>
              </w:rPr>
              <w:t>主管部门</w:t>
            </w:r>
            <w:r w:rsidR="007E6D31" w:rsidRPr="007E6D31">
              <w:rPr>
                <w:lang w:eastAsia="zh-CN"/>
              </w:rPr>
              <w:t>没有参加内罗毕讲习班。非洲电信联盟帮助这些</w:t>
            </w:r>
            <w:r w:rsidR="00835EDE">
              <w:rPr>
                <w:lang w:eastAsia="zh-CN"/>
              </w:rPr>
              <w:t>主管部门</w:t>
            </w:r>
            <w:r w:rsidR="00227FFD">
              <w:rPr>
                <w:rFonts w:hint="eastAsia"/>
                <w:lang w:eastAsia="zh-CN"/>
              </w:rPr>
              <w:t>编报了</w:t>
            </w:r>
            <w:r w:rsidR="007E6D31" w:rsidRPr="007E6D31">
              <w:rPr>
                <w:lang w:eastAsia="zh-CN"/>
              </w:rPr>
              <w:t>通知</w:t>
            </w:r>
            <w:r w:rsidR="00227FFD">
              <w:rPr>
                <w:rFonts w:hint="eastAsia"/>
                <w:lang w:eastAsia="zh-CN"/>
              </w:rPr>
              <w:t>单</w:t>
            </w:r>
            <w:r w:rsidR="007E6D31" w:rsidRPr="007E6D31">
              <w:rPr>
                <w:lang w:eastAsia="zh-CN"/>
              </w:rPr>
              <w:t>，并在</w:t>
            </w:r>
            <w:r w:rsidR="007E6D31" w:rsidRPr="007E6D31">
              <w:rPr>
                <w:lang w:eastAsia="zh-CN"/>
              </w:rPr>
              <w:t>2020</w:t>
            </w:r>
            <w:r w:rsidR="007E6D31" w:rsidRPr="007E6D31">
              <w:rPr>
                <w:lang w:eastAsia="zh-CN"/>
              </w:rPr>
              <w:t>年</w:t>
            </w:r>
            <w:r w:rsidR="007E6D31" w:rsidRPr="007E6D31">
              <w:rPr>
                <w:lang w:eastAsia="zh-CN"/>
              </w:rPr>
              <w:t>5</w:t>
            </w:r>
            <w:r w:rsidR="007E6D31" w:rsidRPr="007E6D31">
              <w:rPr>
                <w:lang w:eastAsia="zh-CN"/>
              </w:rPr>
              <w:t>月</w:t>
            </w:r>
            <w:r w:rsidR="007E6D31" w:rsidRPr="007E6D31">
              <w:rPr>
                <w:lang w:eastAsia="zh-CN"/>
              </w:rPr>
              <w:t>21</w:t>
            </w:r>
            <w:r w:rsidR="007E6D31" w:rsidRPr="007E6D31">
              <w:rPr>
                <w:lang w:eastAsia="zh-CN"/>
              </w:rPr>
              <w:t>日截止日期之前提交</w:t>
            </w:r>
            <w:r w:rsidR="00227FFD">
              <w:rPr>
                <w:rFonts w:hint="eastAsia"/>
                <w:lang w:eastAsia="zh-CN"/>
              </w:rPr>
              <w:t>了</w:t>
            </w:r>
            <w:r w:rsidR="007E6D31" w:rsidRPr="007E6D31">
              <w:rPr>
                <w:lang w:eastAsia="zh-CN"/>
              </w:rPr>
              <w:t>国际电联无线电</w:t>
            </w:r>
            <w:r w:rsidR="00227FFD">
              <w:rPr>
                <w:rFonts w:hint="eastAsia"/>
                <w:lang w:eastAsia="zh-CN"/>
              </w:rPr>
              <w:t>通信</w:t>
            </w:r>
            <w:r w:rsidR="007E6D31" w:rsidRPr="007E6D31">
              <w:rPr>
                <w:lang w:eastAsia="zh-CN"/>
              </w:rPr>
              <w:t>局。然而，赤道几内亚和科摩罗联盟</w:t>
            </w:r>
            <w:r w:rsidR="00A4692B">
              <w:rPr>
                <w:rFonts w:hint="eastAsia"/>
                <w:lang w:eastAsia="zh-CN"/>
              </w:rPr>
              <w:t>这两个</w:t>
            </w:r>
            <w:r w:rsidR="007E6D31" w:rsidRPr="007E6D31">
              <w:rPr>
                <w:lang w:eastAsia="zh-CN"/>
              </w:rPr>
              <w:t>非洲</w:t>
            </w:r>
            <w:r w:rsidR="00227FFD">
              <w:rPr>
                <w:rFonts w:hint="eastAsia"/>
                <w:lang w:eastAsia="zh-CN"/>
              </w:rPr>
              <w:t>主管部门</w:t>
            </w:r>
            <w:r w:rsidR="007E6D31" w:rsidRPr="007E6D31">
              <w:rPr>
                <w:lang w:eastAsia="zh-CN"/>
              </w:rPr>
              <w:t>错过了最后期限。</w:t>
            </w:r>
          </w:p>
          <w:p w14:paraId="3C130BCE" w14:textId="1B37A2B5" w:rsidR="00056D6A" w:rsidRPr="007E6D31" w:rsidRDefault="00B865E1" w:rsidP="00B865E1">
            <w:pPr>
              <w:pStyle w:val="enumlev1"/>
              <w:rPr>
                <w:lang w:eastAsia="zh-CN"/>
              </w:rPr>
            </w:pPr>
            <w:r w:rsidRPr="00B865E1">
              <w:rPr>
                <w:lang w:val="fr-FR" w:eastAsia="zh-CN"/>
              </w:rPr>
              <w:t>–</w:t>
            </w:r>
            <w:r w:rsidRPr="00B865E1">
              <w:rPr>
                <w:lang w:val="fr-FR" w:eastAsia="zh-CN"/>
              </w:rPr>
              <w:tab/>
            </w:r>
            <w:r w:rsidR="00227FFD">
              <w:rPr>
                <w:lang w:eastAsia="zh-CN"/>
              </w:rPr>
              <w:t>第</w:t>
            </w:r>
            <w:r w:rsidR="00227FFD">
              <w:rPr>
                <w:lang w:eastAsia="zh-CN"/>
              </w:rPr>
              <w:t>559</w:t>
            </w:r>
            <w:r w:rsidR="00227FFD">
              <w:rPr>
                <w:lang w:eastAsia="zh-CN"/>
              </w:rPr>
              <w:t>号决议（</w:t>
            </w:r>
            <w:r w:rsidR="00227FFD">
              <w:rPr>
                <w:lang w:eastAsia="zh-CN"/>
              </w:rPr>
              <w:t>WRC-19</w:t>
            </w:r>
            <w:r w:rsidR="00227FFD">
              <w:rPr>
                <w:lang w:eastAsia="zh-CN"/>
              </w:rPr>
              <w:t>）</w:t>
            </w:r>
            <w:r w:rsidR="00227FFD">
              <w:rPr>
                <w:rFonts w:hint="eastAsia"/>
                <w:lang w:eastAsia="zh-CN"/>
              </w:rPr>
              <w:t>申报资料</w:t>
            </w:r>
            <w:r w:rsidR="007E6D31" w:rsidRPr="007E6D31">
              <w:rPr>
                <w:lang w:eastAsia="zh-CN"/>
              </w:rPr>
              <w:t>旨在取代</w:t>
            </w:r>
            <w:r w:rsidR="00227FFD">
              <w:rPr>
                <w:rFonts w:hint="eastAsia"/>
                <w:lang w:eastAsia="zh-CN"/>
              </w:rPr>
              <w:t>劣化</w:t>
            </w:r>
            <w:r w:rsidR="007E6D31" w:rsidRPr="007E6D31">
              <w:rPr>
                <w:lang w:eastAsia="zh-CN"/>
              </w:rPr>
              <w:t>的</w:t>
            </w:r>
            <w:r w:rsidR="007E6D31" w:rsidRPr="007E6D31">
              <w:rPr>
                <w:lang w:eastAsia="zh-CN"/>
              </w:rPr>
              <w:t>BSS</w:t>
            </w:r>
            <w:r w:rsidR="00227FFD">
              <w:rPr>
                <w:lang w:eastAsia="zh-CN"/>
              </w:rPr>
              <w:t>规划指配</w:t>
            </w:r>
            <w:r w:rsidR="007E6D31" w:rsidRPr="007E6D31">
              <w:rPr>
                <w:lang w:eastAsia="zh-CN"/>
              </w:rPr>
              <w:t>，因此不应</w:t>
            </w:r>
            <w:r w:rsidR="00227FFD">
              <w:rPr>
                <w:rFonts w:hint="eastAsia"/>
                <w:lang w:eastAsia="zh-CN"/>
              </w:rPr>
              <w:t>收取</w:t>
            </w:r>
            <w:r w:rsidR="007E6D31" w:rsidRPr="007E6D31">
              <w:rPr>
                <w:lang w:eastAsia="zh-CN"/>
              </w:rPr>
              <w:t>成本回收费用。</w:t>
            </w:r>
          </w:p>
          <w:p w14:paraId="41B8B7D3" w14:textId="37ECCD6E" w:rsidR="00056D6A" w:rsidRPr="009931CE" w:rsidRDefault="007E6D31" w:rsidP="00B865E1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7E6D31">
              <w:rPr>
                <w:szCs w:val="24"/>
                <w:lang w:eastAsia="zh-CN"/>
              </w:rPr>
              <w:t>鉴于上述关切，三十</w:t>
            </w:r>
            <w:r w:rsidR="00227FFD">
              <w:rPr>
                <w:rFonts w:hint="eastAsia"/>
                <w:szCs w:val="24"/>
                <w:lang w:eastAsia="zh-CN"/>
              </w:rPr>
              <w:t>（</w:t>
            </w:r>
            <w:r w:rsidRPr="007E6D31">
              <w:rPr>
                <w:szCs w:val="24"/>
                <w:lang w:eastAsia="zh-CN"/>
              </w:rPr>
              <w:t>30</w:t>
            </w:r>
            <w:r w:rsidR="00227FFD">
              <w:rPr>
                <w:rFonts w:hint="eastAsia"/>
                <w:szCs w:val="24"/>
                <w:lang w:eastAsia="zh-CN"/>
              </w:rPr>
              <w:t>）</w:t>
            </w:r>
            <w:proofErr w:type="gramStart"/>
            <w:r w:rsidRPr="007E6D31">
              <w:rPr>
                <w:szCs w:val="24"/>
                <w:lang w:eastAsia="zh-CN"/>
              </w:rPr>
              <w:t>个</w:t>
            </w:r>
            <w:proofErr w:type="gramEnd"/>
            <w:r w:rsidRPr="007E6D31">
              <w:rPr>
                <w:szCs w:val="24"/>
                <w:lang w:eastAsia="zh-CN"/>
              </w:rPr>
              <w:t>非洲国家</w:t>
            </w:r>
            <w:r w:rsidR="00227FFD">
              <w:rPr>
                <w:rFonts w:hint="eastAsia"/>
                <w:szCs w:val="24"/>
                <w:lang w:eastAsia="zh-CN"/>
              </w:rPr>
              <w:t>起草</w:t>
            </w:r>
            <w:r w:rsidRPr="007E6D31">
              <w:rPr>
                <w:szCs w:val="24"/>
                <w:lang w:eastAsia="zh-CN"/>
              </w:rPr>
              <w:t>的一份</w:t>
            </w:r>
            <w:r w:rsidR="00227FFD">
              <w:rPr>
                <w:rFonts w:hint="eastAsia"/>
                <w:szCs w:val="24"/>
                <w:lang w:eastAsia="zh-CN"/>
              </w:rPr>
              <w:t>文稿</w:t>
            </w:r>
            <w:r w:rsidRPr="007E6D31">
              <w:rPr>
                <w:szCs w:val="24"/>
                <w:lang w:eastAsia="zh-CN"/>
              </w:rPr>
              <w:t>已提交给</w:t>
            </w:r>
            <w:r w:rsidRPr="007E6D31">
              <w:rPr>
                <w:szCs w:val="24"/>
                <w:lang w:eastAsia="zh-CN"/>
              </w:rPr>
              <w:t>2020</w:t>
            </w:r>
            <w:r w:rsidRPr="007E6D31">
              <w:rPr>
                <w:szCs w:val="24"/>
                <w:lang w:eastAsia="zh-CN"/>
              </w:rPr>
              <w:t>年</w:t>
            </w:r>
            <w:r w:rsidRPr="007E6D31">
              <w:rPr>
                <w:szCs w:val="24"/>
                <w:lang w:eastAsia="zh-CN"/>
              </w:rPr>
              <w:t>3</w:t>
            </w:r>
            <w:r w:rsidRPr="007E6D31">
              <w:rPr>
                <w:szCs w:val="24"/>
                <w:lang w:eastAsia="zh-CN"/>
              </w:rPr>
              <w:t>月</w:t>
            </w:r>
            <w:r w:rsidRPr="007E6D31">
              <w:rPr>
                <w:szCs w:val="24"/>
                <w:lang w:eastAsia="zh-CN"/>
              </w:rPr>
              <w:t>25</w:t>
            </w:r>
            <w:r w:rsidRPr="007E6D31">
              <w:rPr>
                <w:szCs w:val="24"/>
                <w:lang w:eastAsia="zh-CN"/>
              </w:rPr>
              <w:t>日举行的第</w:t>
            </w:r>
            <w:r w:rsidRPr="007E6D31">
              <w:rPr>
                <w:szCs w:val="24"/>
                <w:lang w:eastAsia="zh-CN"/>
              </w:rPr>
              <w:t>83</w:t>
            </w:r>
            <w:r w:rsidR="00227FFD">
              <w:rPr>
                <w:rFonts w:hint="eastAsia"/>
                <w:szCs w:val="24"/>
                <w:lang w:eastAsia="zh-CN"/>
              </w:rPr>
              <w:t>次</w:t>
            </w:r>
            <w:r w:rsidRPr="007E6D31">
              <w:rPr>
                <w:szCs w:val="24"/>
                <w:lang w:eastAsia="zh-CN"/>
              </w:rPr>
              <w:t>无线电</w:t>
            </w:r>
            <w:r w:rsidR="00227FFD">
              <w:rPr>
                <w:rFonts w:hint="eastAsia"/>
                <w:szCs w:val="24"/>
                <w:lang w:eastAsia="zh-CN"/>
              </w:rPr>
              <w:t>规则</w:t>
            </w:r>
            <w:r w:rsidRPr="007E6D31">
              <w:rPr>
                <w:szCs w:val="24"/>
                <w:lang w:eastAsia="zh-CN"/>
              </w:rPr>
              <w:t>委员会</w:t>
            </w:r>
            <w:r w:rsidR="00227FFD">
              <w:rPr>
                <w:rFonts w:hint="eastAsia"/>
                <w:szCs w:val="24"/>
                <w:lang w:eastAsia="zh-CN"/>
              </w:rPr>
              <w:t>（</w:t>
            </w:r>
            <w:r w:rsidRPr="007E6D31">
              <w:rPr>
                <w:szCs w:val="24"/>
                <w:lang w:eastAsia="zh-CN"/>
              </w:rPr>
              <w:t>RRB</w:t>
            </w:r>
            <w:r w:rsidR="00227FFD">
              <w:rPr>
                <w:rFonts w:hint="eastAsia"/>
                <w:szCs w:val="24"/>
                <w:lang w:eastAsia="zh-CN"/>
              </w:rPr>
              <w:t>）</w:t>
            </w:r>
            <w:r w:rsidRPr="007E6D31">
              <w:rPr>
                <w:szCs w:val="24"/>
                <w:lang w:eastAsia="zh-CN"/>
              </w:rPr>
              <w:t>会议。</w:t>
            </w:r>
            <w:r w:rsidRPr="007E6D31">
              <w:rPr>
                <w:szCs w:val="24"/>
                <w:lang w:eastAsia="zh-CN"/>
              </w:rPr>
              <w:t>RRB</w:t>
            </w:r>
            <w:r w:rsidRPr="007E6D31">
              <w:rPr>
                <w:szCs w:val="24"/>
                <w:lang w:eastAsia="zh-CN"/>
              </w:rPr>
              <w:t>会议注意到了这些关切，并</w:t>
            </w:r>
            <w:r w:rsidR="00227FFD">
              <w:rPr>
                <w:rFonts w:hint="eastAsia"/>
                <w:szCs w:val="24"/>
                <w:lang w:eastAsia="zh-CN"/>
              </w:rPr>
              <w:t>做</w:t>
            </w:r>
            <w:r w:rsidRPr="007E6D31">
              <w:rPr>
                <w:szCs w:val="24"/>
                <w:lang w:eastAsia="zh-CN"/>
              </w:rPr>
              <w:t>出了反映在该</w:t>
            </w:r>
            <w:r w:rsidR="00227FFD">
              <w:rPr>
                <w:rFonts w:hint="eastAsia"/>
                <w:szCs w:val="24"/>
                <w:lang w:eastAsia="zh-CN"/>
              </w:rPr>
              <w:t>次</w:t>
            </w:r>
            <w:r w:rsidRPr="007E6D31">
              <w:rPr>
                <w:szCs w:val="24"/>
                <w:lang w:eastAsia="zh-CN"/>
              </w:rPr>
              <w:t>会议</w:t>
            </w:r>
            <w:r w:rsidR="00227FFD">
              <w:rPr>
                <w:rFonts w:hint="eastAsia"/>
                <w:szCs w:val="24"/>
                <w:lang w:eastAsia="zh-CN"/>
              </w:rPr>
              <w:t>《</w:t>
            </w:r>
            <w:r w:rsidRPr="007E6D31">
              <w:rPr>
                <w:szCs w:val="24"/>
                <w:lang w:eastAsia="zh-CN"/>
              </w:rPr>
              <w:t>决定摘要</w:t>
            </w:r>
            <w:r w:rsidR="00227FFD">
              <w:rPr>
                <w:rFonts w:hint="eastAsia"/>
                <w:szCs w:val="24"/>
                <w:lang w:eastAsia="zh-CN"/>
              </w:rPr>
              <w:t>》</w:t>
            </w:r>
            <w:r w:rsidRPr="007E6D31">
              <w:rPr>
                <w:szCs w:val="24"/>
                <w:lang w:eastAsia="zh-CN"/>
              </w:rPr>
              <w:t>中的决定。</w:t>
            </w:r>
          </w:p>
          <w:p w14:paraId="6670F942" w14:textId="3BE7D056" w:rsidR="00056D6A" w:rsidRPr="00813E5E" w:rsidRDefault="00056D6A" w:rsidP="00056D6A">
            <w:pPr>
              <w:pStyle w:val="Headingb"/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拟议前进方向</w:t>
            </w:r>
          </w:p>
          <w:p w14:paraId="1717507D" w14:textId="30FC0C1F" w:rsidR="00056D6A" w:rsidRPr="007E6D31" w:rsidRDefault="007E6D31" w:rsidP="00B865E1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7E6D31">
              <w:rPr>
                <w:rFonts w:hint="eastAsia"/>
                <w:szCs w:val="24"/>
                <w:lang w:eastAsia="zh-CN"/>
              </w:rPr>
              <w:t>针对上述关切，</w:t>
            </w:r>
            <w:r w:rsidR="00227FFD">
              <w:rPr>
                <w:rFonts w:hint="eastAsia"/>
                <w:szCs w:val="24"/>
                <w:lang w:eastAsia="zh-CN"/>
              </w:rPr>
              <w:t>本</w:t>
            </w:r>
            <w:r w:rsidRPr="007E6D31">
              <w:rPr>
                <w:rFonts w:hint="eastAsia"/>
                <w:szCs w:val="24"/>
                <w:lang w:eastAsia="zh-CN"/>
              </w:rPr>
              <w:t>文件的共同签署</w:t>
            </w:r>
            <w:r w:rsidR="00227FFD">
              <w:rPr>
                <w:rFonts w:hint="eastAsia"/>
                <w:szCs w:val="24"/>
                <w:lang w:eastAsia="zh-CN"/>
              </w:rPr>
              <w:t>国</w:t>
            </w:r>
            <w:r w:rsidR="009E17A7">
              <w:rPr>
                <w:rFonts w:hint="eastAsia"/>
                <w:szCs w:val="24"/>
                <w:lang w:eastAsia="zh-CN"/>
              </w:rPr>
              <w:t>主管部门</w:t>
            </w:r>
            <w:r w:rsidRPr="007E6D31">
              <w:rPr>
                <w:rFonts w:hint="eastAsia"/>
                <w:szCs w:val="24"/>
                <w:lang w:eastAsia="zh-CN"/>
              </w:rPr>
              <w:t>要求理事会</w:t>
            </w:r>
            <w:r w:rsidR="00227FFD">
              <w:rPr>
                <w:rFonts w:hint="eastAsia"/>
                <w:szCs w:val="24"/>
                <w:lang w:eastAsia="zh-CN"/>
              </w:rPr>
              <w:t>：</w:t>
            </w:r>
          </w:p>
          <w:p w14:paraId="74779A62" w14:textId="6CDDA103" w:rsidR="00056D6A" w:rsidRPr="00A6325B" w:rsidRDefault="007E6D31" w:rsidP="00B865E1">
            <w:pPr>
              <w:spacing w:after="120"/>
              <w:ind w:firstLineChars="200" w:firstLine="480"/>
              <w:rPr>
                <w:rFonts w:eastAsia="Calibri"/>
                <w:lang w:eastAsia="zh-CN"/>
              </w:rPr>
            </w:pPr>
            <w:bookmarkStart w:id="8" w:name="lt_pId031"/>
            <w:r w:rsidRPr="007E6D31">
              <w:rPr>
                <w:rFonts w:hint="eastAsia"/>
                <w:szCs w:val="24"/>
                <w:lang w:eastAsia="zh-CN"/>
              </w:rPr>
              <w:t>在理事会</w:t>
            </w:r>
            <w:r w:rsidR="00227FFD">
              <w:rPr>
                <w:rFonts w:hint="eastAsia"/>
                <w:szCs w:val="24"/>
                <w:lang w:eastAsia="zh-CN"/>
              </w:rPr>
              <w:t>的</w:t>
            </w:r>
            <w:r w:rsidRPr="007E6D31">
              <w:rPr>
                <w:rFonts w:hint="eastAsia"/>
                <w:szCs w:val="24"/>
                <w:lang w:eastAsia="zh-CN"/>
              </w:rPr>
              <w:t>会议记录中列入以下案文</w:t>
            </w:r>
            <w:r w:rsidR="00227FFD">
              <w:rPr>
                <w:rFonts w:hint="eastAsia"/>
                <w:szCs w:val="24"/>
                <w:lang w:eastAsia="zh-CN"/>
              </w:rPr>
              <w:t>：</w:t>
            </w:r>
            <w:bookmarkEnd w:id="8"/>
          </w:p>
          <w:p w14:paraId="005C4733" w14:textId="0A895D25" w:rsidR="007E6D31" w:rsidRPr="00B865E1" w:rsidRDefault="007E6D31" w:rsidP="00B865E1">
            <w:pPr>
              <w:spacing w:after="120"/>
              <w:ind w:firstLineChars="200" w:firstLine="480"/>
              <w:rPr>
                <w:rFonts w:ascii="STKaiti" w:eastAsia="STKaiti" w:hAnsi="STKaiti" w:cs="Calibri"/>
                <w:lang w:eastAsia="zh-CN"/>
              </w:rPr>
            </w:pPr>
            <w:bookmarkStart w:id="9" w:name="lt_pId032"/>
            <w:r w:rsidRPr="00B865E1">
              <w:rPr>
                <w:rFonts w:ascii="STKaiti" w:eastAsia="STKaiti" w:hAnsi="STKaiti" w:cs="Calibri" w:hint="eastAsia"/>
                <w:lang w:eastAsia="zh-CN"/>
              </w:rPr>
              <w:t>“</w:t>
            </w:r>
            <w:r w:rsidRPr="00B865E1">
              <w:rPr>
                <w:rFonts w:ascii="STKaiti" w:eastAsia="STKaiti" w:hAnsi="STKaiti" w:cs="Calibri"/>
                <w:lang w:eastAsia="zh-CN"/>
              </w:rPr>
              <w:t>2020年6月9日至15日举行的理事</w:t>
            </w:r>
            <w:r w:rsidR="00227FFD" w:rsidRPr="00B865E1">
              <w:rPr>
                <w:rFonts w:ascii="STKaiti" w:eastAsia="STKaiti" w:hAnsi="STKaiti" w:cs="Calibri" w:hint="eastAsia"/>
                <w:lang w:eastAsia="zh-CN"/>
              </w:rPr>
              <w:t>磋商会</w:t>
            </w:r>
            <w:r w:rsidRPr="00B865E1">
              <w:rPr>
                <w:rFonts w:ascii="STKaiti" w:eastAsia="STKaiti" w:hAnsi="STKaiti" w:cs="Calibri"/>
                <w:lang w:eastAsia="zh-CN"/>
              </w:rPr>
              <w:t>虚拟会议审议并赞赏国际电联无线电通信局为帮助1区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与</w:t>
            </w:r>
            <w:r w:rsidRPr="00B865E1">
              <w:rPr>
                <w:rFonts w:ascii="STKaiti" w:eastAsia="STKaiti" w:hAnsi="STKaiti" w:cs="Calibri"/>
                <w:lang w:eastAsia="zh-CN"/>
              </w:rPr>
              <w:t>第559号决议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有关</w:t>
            </w:r>
            <w:r w:rsidRPr="00B865E1">
              <w:rPr>
                <w:rFonts w:ascii="STKaiti" w:eastAsia="STKaiti" w:hAnsi="STKaiti" w:cs="Calibri"/>
                <w:lang w:eastAsia="zh-CN"/>
              </w:rPr>
              <w:t>的</w:t>
            </w:r>
            <w:r w:rsidR="00835EDE" w:rsidRPr="00B865E1">
              <w:rPr>
                <w:rFonts w:ascii="STKaiti" w:eastAsia="STKaiti" w:hAnsi="STKaiti" w:cs="Calibri"/>
                <w:lang w:eastAsia="zh-CN"/>
              </w:rPr>
              <w:t>主管部门</w:t>
            </w:r>
            <w:r w:rsidRPr="00B865E1">
              <w:rPr>
                <w:rFonts w:ascii="STKaiti" w:eastAsia="STKaiti" w:hAnsi="STKaiti" w:cs="Calibri"/>
                <w:lang w:eastAsia="zh-CN"/>
              </w:rPr>
              <w:t>确定合适的轨道位置和频谱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，</w:t>
            </w:r>
            <w:r w:rsidRPr="00B865E1">
              <w:rPr>
                <w:rFonts w:ascii="STKaiti" w:eastAsia="STKaiti" w:hAnsi="STKaiti" w:cs="Calibri"/>
                <w:lang w:eastAsia="zh-CN"/>
              </w:rPr>
              <w:t>以取代卫星</w:t>
            </w:r>
            <w:r w:rsidR="005A001E" w:rsidRPr="00B865E1">
              <w:rPr>
                <w:rFonts w:ascii="STKaiti" w:eastAsia="STKaiti" w:hAnsi="STKaiti" w:cs="Calibri"/>
                <w:lang w:eastAsia="zh-CN"/>
              </w:rPr>
              <w:t>广播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业务规划</w:t>
            </w:r>
            <w:r w:rsidRPr="00B865E1">
              <w:rPr>
                <w:rFonts w:ascii="STKaiti" w:eastAsia="STKaiti" w:hAnsi="STKaiti" w:cs="Calibri"/>
                <w:lang w:eastAsia="zh-CN"/>
              </w:rPr>
              <w:t>附录30、30A中受影响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指配（</w:t>
            </w:r>
            <w:r w:rsidR="005A001E" w:rsidRPr="00B865E1">
              <w:rPr>
                <w:rFonts w:ascii="STKaiti" w:eastAsia="STKaiti" w:hAnsi="STKaiti" w:cs="Calibri"/>
                <w:lang w:eastAsia="zh-CN"/>
              </w:rPr>
              <w:t>以下简称第559号决议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申报资料）</w:t>
            </w:r>
            <w:r w:rsidRPr="00B865E1">
              <w:rPr>
                <w:rFonts w:ascii="STKaiti" w:eastAsia="STKaiti" w:hAnsi="STKaiti" w:cs="Calibri"/>
                <w:lang w:eastAsia="zh-CN"/>
              </w:rPr>
              <w:t>所</w:t>
            </w:r>
            <w:r w:rsidR="00A4692B" w:rsidRPr="00B865E1">
              <w:rPr>
                <w:rFonts w:ascii="STKaiti" w:eastAsia="STKaiti" w:hAnsi="STKaiti" w:cs="Calibri" w:hint="eastAsia"/>
                <w:lang w:eastAsia="zh-CN"/>
              </w:rPr>
              <w:t>开展</w:t>
            </w:r>
            <w:r w:rsidRPr="00B865E1">
              <w:rPr>
                <w:rFonts w:ascii="STKaiti" w:eastAsia="STKaiti" w:hAnsi="STKaiti" w:cs="Calibri"/>
                <w:lang w:eastAsia="zh-CN"/>
              </w:rPr>
              <w:t>的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大量工作</w:t>
            </w:r>
            <w:r w:rsidRPr="00B865E1">
              <w:rPr>
                <w:rFonts w:ascii="STKaiti" w:eastAsia="STKaiti" w:hAnsi="STKaiti" w:cs="Calibri"/>
                <w:lang w:eastAsia="zh-CN"/>
              </w:rPr>
              <w:t>。</w:t>
            </w:r>
          </w:p>
          <w:p w14:paraId="487CC61B" w14:textId="59A4DE52" w:rsidR="007E6D31" w:rsidRPr="00B865E1" w:rsidRDefault="007E6D31" w:rsidP="00B865E1">
            <w:pPr>
              <w:spacing w:after="120"/>
              <w:ind w:firstLineChars="200" w:firstLine="480"/>
              <w:rPr>
                <w:rFonts w:ascii="STKaiti" w:eastAsia="STKaiti" w:hAnsi="STKaiti" w:cs="Calibri"/>
                <w:lang w:eastAsia="zh-CN"/>
              </w:rPr>
            </w:pPr>
            <w:r w:rsidRPr="00B865E1">
              <w:rPr>
                <w:rFonts w:ascii="STKaiti" w:eastAsia="STKaiti" w:hAnsi="STKaiti" w:cs="Calibri"/>
                <w:lang w:eastAsia="zh-CN"/>
              </w:rPr>
              <w:t>理事会已注意到</w:t>
            </w:r>
            <w:r w:rsidR="00A4692B" w:rsidRPr="00B865E1">
              <w:rPr>
                <w:rFonts w:ascii="STKaiti" w:eastAsia="STKaiti" w:hAnsi="STKaiti" w:cs="Calibri" w:hint="eastAsia"/>
                <w:lang w:eastAsia="zh-CN"/>
              </w:rPr>
              <w:t>应适用</w:t>
            </w:r>
            <w:r w:rsidR="005A001E" w:rsidRPr="00B865E1">
              <w:rPr>
                <w:rFonts w:ascii="STKaiti" w:eastAsia="STKaiti" w:hAnsi="STKaiti" w:cs="Calibri"/>
                <w:lang w:eastAsia="zh-CN"/>
              </w:rPr>
              <w:t>第559号决议（WRC-19）</w:t>
            </w:r>
            <w:r w:rsidRPr="00B865E1">
              <w:rPr>
                <w:rFonts w:ascii="STKaiti" w:eastAsia="STKaiti" w:hAnsi="STKaiti" w:cs="Calibri"/>
                <w:lang w:eastAsia="zh-CN"/>
              </w:rPr>
              <w:t>的</w:t>
            </w:r>
            <w:r w:rsidR="009E17A7" w:rsidRPr="00B865E1">
              <w:rPr>
                <w:rFonts w:ascii="STKaiti" w:eastAsia="STKaiti" w:hAnsi="STKaiti" w:cs="Calibri"/>
                <w:lang w:eastAsia="zh-CN"/>
              </w:rPr>
              <w:t>主管部门</w:t>
            </w:r>
            <w:r w:rsidRPr="00B865E1">
              <w:rPr>
                <w:rFonts w:ascii="STKaiti" w:eastAsia="STKaiti" w:hAnsi="STKaiti" w:cs="Calibri"/>
                <w:lang w:eastAsia="zh-CN"/>
              </w:rPr>
              <w:t>在2020年3月25日举行的第83次无线电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规则</w:t>
            </w:r>
            <w:r w:rsidRPr="00B865E1">
              <w:rPr>
                <w:rFonts w:ascii="STKaiti" w:eastAsia="STKaiti" w:hAnsi="STKaiti" w:cs="Calibri"/>
                <w:lang w:eastAsia="zh-CN"/>
              </w:rPr>
              <w:t>委员会会议上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所</w:t>
            </w:r>
            <w:r w:rsidRPr="00B865E1">
              <w:rPr>
                <w:rFonts w:ascii="STKaiti" w:eastAsia="STKaiti" w:hAnsi="STKaiti" w:cs="Calibri"/>
                <w:lang w:eastAsia="zh-CN"/>
              </w:rPr>
              <w:t>提出的关切，特别是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根据</w:t>
            </w:r>
            <w:r w:rsidRPr="00B865E1">
              <w:rPr>
                <w:rFonts w:ascii="STKaiti" w:eastAsia="STKaiti" w:hAnsi="STKaiti" w:cs="Calibri"/>
                <w:lang w:eastAsia="zh-CN"/>
              </w:rPr>
              <w:t>附录30和30A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第</w:t>
            </w:r>
            <w:r w:rsidRPr="00B865E1">
              <w:rPr>
                <w:rFonts w:ascii="STKaiti" w:eastAsia="STKaiti" w:hAnsi="STKaiti" w:cs="Calibri"/>
                <w:lang w:eastAsia="zh-CN"/>
              </w:rPr>
              <w:t>4.1.12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段</w:t>
            </w:r>
            <w:r w:rsidRPr="00B865E1">
              <w:rPr>
                <w:rFonts w:ascii="STKaiti" w:eastAsia="STKaiti" w:hAnsi="STKaiti" w:cs="Calibri"/>
                <w:lang w:eastAsia="zh-CN"/>
              </w:rPr>
              <w:t>提交的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申报资料</w:t>
            </w:r>
            <w:r w:rsidRPr="00B865E1">
              <w:rPr>
                <w:rFonts w:ascii="STKaiti" w:eastAsia="STKaiti" w:hAnsi="STKaiti" w:cs="Calibri"/>
                <w:lang w:eastAsia="zh-CN"/>
              </w:rPr>
              <w:t>问题，根据这些附录的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第</w:t>
            </w:r>
            <w:r w:rsidRPr="00B865E1">
              <w:rPr>
                <w:rFonts w:ascii="STKaiti" w:eastAsia="STKaiti" w:hAnsi="STKaiti" w:cs="Calibri"/>
                <w:lang w:eastAsia="zh-CN"/>
              </w:rPr>
              <w:t>4.1.3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段</w:t>
            </w:r>
            <w:r w:rsidRPr="00B865E1">
              <w:rPr>
                <w:rFonts w:ascii="STKaiti" w:eastAsia="STKaiti" w:hAnsi="STKaiti" w:cs="Calibri"/>
                <w:lang w:eastAsia="zh-CN"/>
              </w:rPr>
              <w:t>提交的相关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申报资料</w:t>
            </w:r>
            <w:r w:rsidRPr="00B865E1">
              <w:rPr>
                <w:rFonts w:ascii="STKaiti" w:eastAsia="STKaiti" w:hAnsi="STKaiti" w:cs="Calibri"/>
                <w:lang w:eastAsia="zh-CN"/>
              </w:rPr>
              <w:t>可能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会</w:t>
            </w:r>
            <w:r w:rsidRPr="00B865E1">
              <w:rPr>
                <w:rFonts w:ascii="STKaiti" w:eastAsia="STKaiti" w:hAnsi="STKaiti" w:cs="Calibri"/>
                <w:lang w:eastAsia="zh-CN"/>
              </w:rPr>
              <w:t>降低第559号决议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申报资料</w:t>
            </w:r>
            <w:r w:rsidRPr="00B865E1">
              <w:rPr>
                <w:rFonts w:ascii="STKaiti" w:eastAsia="STKaiti" w:hAnsi="STKaiti" w:cs="Calibri"/>
                <w:lang w:eastAsia="zh-CN"/>
              </w:rPr>
              <w:t>的EPM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水平</w:t>
            </w:r>
            <w:r w:rsidRPr="00B865E1">
              <w:rPr>
                <w:rFonts w:ascii="STKaiti" w:eastAsia="STKaiti" w:hAnsi="STKaiti" w:cs="Calibri"/>
                <w:lang w:eastAsia="zh-CN"/>
              </w:rPr>
              <w:t>。</w:t>
            </w:r>
          </w:p>
          <w:p w14:paraId="4BAF348B" w14:textId="12E89A3B" w:rsidR="007E6D31" w:rsidRPr="00B865E1" w:rsidRDefault="007E6D31" w:rsidP="00B865E1">
            <w:pPr>
              <w:spacing w:after="120"/>
              <w:ind w:firstLineChars="200" w:firstLine="480"/>
              <w:rPr>
                <w:rFonts w:ascii="STKaiti" w:eastAsia="STKaiti" w:hAnsi="STKaiti" w:cs="Calibri"/>
                <w:lang w:eastAsia="zh-CN"/>
              </w:rPr>
            </w:pPr>
            <w:r w:rsidRPr="00B865E1">
              <w:rPr>
                <w:rFonts w:ascii="STKaiti" w:eastAsia="STKaiti" w:hAnsi="STKaiti" w:cs="Calibri"/>
                <w:lang w:eastAsia="zh-CN"/>
              </w:rPr>
              <w:t>理事会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已</w:t>
            </w:r>
            <w:r w:rsidRPr="00B865E1">
              <w:rPr>
                <w:rFonts w:ascii="STKaiti" w:eastAsia="STKaiti" w:hAnsi="STKaiti" w:cs="Calibri"/>
                <w:lang w:eastAsia="zh-CN"/>
              </w:rPr>
              <w:t>注意到RRB针对上述关切采取的行动，这些行动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载于</w:t>
            </w:r>
            <w:r w:rsidRPr="00B865E1">
              <w:rPr>
                <w:rFonts w:ascii="STKaiti" w:eastAsia="STKaiti" w:hAnsi="STKaiti" w:cs="Calibri"/>
                <w:lang w:eastAsia="zh-CN"/>
              </w:rPr>
              <w:t>该次会议的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《</w:t>
            </w:r>
            <w:r w:rsidRPr="00B865E1">
              <w:rPr>
                <w:rFonts w:ascii="STKaiti" w:eastAsia="STKaiti" w:hAnsi="STKaiti" w:cs="Calibri"/>
                <w:lang w:eastAsia="zh-CN"/>
              </w:rPr>
              <w:t>决定摘要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》</w:t>
            </w:r>
            <w:r w:rsidRPr="00B865E1">
              <w:rPr>
                <w:rFonts w:ascii="STKaiti" w:eastAsia="STKaiti" w:hAnsi="STKaiti" w:cs="Calibri"/>
                <w:lang w:eastAsia="zh-CN"/>
              </w:rPr>
              <w:t>。</w:t>
            </w:r>
          </w:p>
          <w:p w14:paraId="36E638C6" w14:textId="4709ECA7" w:rsidR="007E6D31" w:rsidRDefault="007E6D31" w:rsidP="00B865E1">
            <w:pPr>
              <w:spacing w:after="120"/>
              <w:ind w:firstLineChars="200" w:firstLine="480"/>
              <w:rPr>
                <w:rFonts w:asciiTheme="minorEastAsia" w:eastAsiaTheme="minorEastAsia" w:hAnsiTheme="minorEastAsia"/>
                <w:i/>
                <w:iCs/>
                <w:lang w:eastAsia="zh-CN"/>
              </w:rPr>
            </w:pPr>
            <w:r w:rsidRPr="00B865E1">
              <w:rPr>
                <w:rFonts w:ascii="STKaiti" w:eastAsia="STKaiti" w:hAnsi="STKaiti" w:cs="Calibri"/>
                <w:lang w:eastAsia="zh-CN"/>
              </w:rPr>
              <w:t>考虑到第559号决议</w:t>
            </w:r>
            <w:r w:rsidR="00A4692B" w:rsidRPr="00B865E1">
              <w:rPr>
                <w:rFonts w:ascii="STKaiti" w:eastAsia="STKaiti" w:hAnsi="STKaiti" w:cs="Calibri"/>
                <w:lang w:eastAsia="zh-CN"/>
              </w:rPr>
              <w:t>(WRC-19)</w:t>
            </w:r>
            <w:r w:rsidRPr="00B865E1">
              <w:rPr>
                <w:rFonts w:ascii="STKaiti" w:eastAsia="STKaiti" w:hAnsi="STKaiti" w:cs="Calibri"/>
                <w:lang w:eastAsia="zh-CN"/>
              </w:rPr>
              <w:t>是1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区</w:t>
            </w:r>
            <w:r w:rsidR="009E17A7" w:rsidRPr="00B865E1">
              <w:rPr>
                <w:rFonts w:ascii="STKaiti" w:eastAsia="STKaiti" w:hAnsi="STKaiti" w:cs="Calibri"/>
                <w:lang w:eastAsia="zh-CN"/>
              </w:rPr>
              <w:t>主管部门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在</w:t>
            </w:r>
            <w:r w:rsidRPr="00B865E1">
              <w:rPr>
                <w:rFonts w:ascii="STKaiti" w:eastAsia="STKaiti" w:hAnsi="STKaiti" w:cs="Calibri"/>
                <w:lang w:eastAsia="zh-CN"/>
              </w:rPr>
              <w:t>附录30、30A中</w:t>
            </w:r>
            <w:proofErr w:type="gramStart"/>
            <w:r w:rsidR="005A001E" w:rsidRPr="00B865E1">
              <w:rPr>
                <w:rFonts w:ascii="STKaiti" w:eastAsia="STKaiti" w:hAnsi="STKaiti" w:cs="Calibri"/>
                <w:lang w:eastAsia="zh-CN"/>
              </w:rPr>
              <w:t>获得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指</w:t>
            </w:r>
            <w:proofErr w:type="gramEnd"/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配</w:t>
            </w:r>
            <w:r w:rsidRPr="00B865E1">
              <w:rPr>
                <w:rFonts w:ascii="STKaiti" w:eastAsia="STKaiti" w:hAnsi="STKaiti" w:cs="Calibri"/>
                <w:lang w:eastAsia="zh-CN"/>
              </w:rPr>
              <w:t>，以覆盖其国土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的唯一</w:t>
            </w:r>
            <w:r w:rsidR="005A001E" w:rsidRPr="00B865E1">
              <w:rPr>
                <w:rFonts w:ascii="STKaiti" w:eastAsia="STKaiti" w:hAnsi="STKaiti" w:cs="Calibri"/>
                <w:lang w:eastAsia="zh-CN"/>
              </w:rPr>
              <w:t>机会</w:t>
            </w:r>
            <w:r w:rsidRPr="00B865E1">
              <w:rPr>
                <w:rFonts w:ascii="STKaiti" w:eastAsia="STKaiti" w:hAnsi="STKaiti" w:cs="Calibri"/>
                <w:lang w:eastAsia="zh-CN"/>
              </w:rPr>
              <w:t>，理事会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责成</w:t>
            </w:r>
            <w:r w:rsidRPr="00B865E1">
              <w:rPr>
                <w:rFonts w:ascii="STKaiti" w:eastAsia="STKaiti" w:hAnsi="STKaiti" w:cs="Calibri"/>
                <w:lang w:eastAsia="zh-CN"/>
              </w:rPr>
              <w:t>无线电通信局</w:t>
            </w:r>
            <w:r w:rsidR="005A001E" w:rsidRPr="00B865E1">
              <w:rPr>
                <w:rFonts w:ascii="STKaiti" w:eastAsia="STKaiti" w:hAnsi="STKaiti" w:cs="Calibri" w:hint="eastAsia"/>
                <w:lang w:eastAsia="zh-CN"/>
              </w:rPr>
              <w:t>：</w:t>
            </w:r>
          </w:p>
          <w:p w14:paraId="0D591314" w14:textId="0D1024F1" w:rsidR="007E6D31" w:rsidRPr="00B865E1" w:rsidRDefault="00B865E1" w:rsidP="00B865E1">
            <w:pPr>
              <w:pStyle w:val="enumlev1"/>
              <w:rPr>
                <w:rFonts w:ascii="STKaiti" w:eastAsia="STKaiti" w:hAnsi="STKaiti"/>
                <w:iCs/>
                <w:lang w:eastAsia="zh-CN"/>
              </w:rPr>
            </w:pPr>
            <w:r w:rsidRPr="00B865E1">
              <w:rPr>
                <w:rFonts w:ascii="STKaiti" w:eastAsia="STKaiti" w:hAnsi="STKaiti"/>
                <w:iCs/>
                <w:lang w:val="fr-FR" w:eastAsia="zh-CN"/>
              </w:rPr>
              <w:t>1)</w:t>
            </w:r>
            <w:r w:rsidRPr="00B865E1">
              <w:rPr>
                <w:rFonts w:ascii="STKaiti" w:eastAsia="STKaiti" w:hAnsi="STKaiti"/>
                <w:iCs/>
                <w:lang w:val="fr-FR" w:eastAsia="zh-CN"/>
              </w:rPr>
              <w:tab/>
            </w:r>
            <w:r w:rsidR="007E6D31" w:rsidRPr="00B865E1">
              <w:rPr>
                <w:rFonts w:ascii="STKaiti" w:eastAsia="STKaiti" w:hAnsi="STKaiti" w:hint="eastAsia"/>
                <w:iCs/>
                <w:lang w:eastAsia="zh-CN"/>
              </w:rPr>
              <w:t>在</w:t>
            </w:r>
            <w:r w:rsidR="005A001E" w:rsidRPr="00B865E1">
              <w:rPr>
                <w:rFonts w:ascii="STKaiti" w:eastAsia="STKaiti" w:hAnsi="STKaiti" w:hint="eastAsia"/>
                <w:iCs/>
                <w:lang w:eastAsia="zh-CN"/>
              </w:rPr>
              <w:t>处理</w:t>
            </w:r>
            <w:r w:rsidR="007E6D31" w:rsidRPr="00B865E1">
              <w:rPr>
                <w:rFonts w:ascii="STKaiti" w:eastAsia="STKaiti" w:hAnsi="STKaiti" w:hint="eastAsia"/>
                <w:iCs/>
                <w:lang w:eastAsia="zh-CN"/>
              </w:rPr>
              <w:t>第</w:t>
            </w:r>
            <w:r w:rsidR="007E6D31" w:rsidRPr="00B865E1">
              <w:rPr>
                <w:rFonts w:ascii="STKaiti" w:eastAsia="STKaiti" w:hAnsi="STKaiti"/>
                <w:iCs/>
                <w:lang w:eastAsia="zh-CN"/>
              </w:rPr>
              <w:t>559</w:t>
            </w:r>
            <w:r w:rsidR="007E6D31" w:rsidRPr="00B865E1">
              <w:rPr>
                <w:rFonts w:ascii="STKaiti" w:eastAsia="STKaiti" w:hAnsi="STKaiti" w:hint="eastAsia"/>
                <w:iCs/>
                <w:lang w:eastAsia="zh-CN"/>
              </w:rPr>
              <w:t>号决议</w:t>
            </w:r>
            <w:r w:rsidR="005A001E" w:rsidRPr="00B865E1">
              <w:rPr>
                <w:rFonts w:ascii="STKaiti" w:eastAsia="STKaiti" w:hAnsi="STKaiti" w:hint="eastAsia"/>
                <w:iCs/>
                <w:lang w:eastAsia="zh-CN"/>
              </w:rPr>
              <w:t>申报资料</w:t>
            </w:r>
            <w:r w:rsidR="007E6D31" w:rsidRPr="00B865E1">
              <w:rPr>
                <w:rFonts w:ascii="STKaiti" w:eastAsia="STKaiti" w:hAnsi="STKaiti" w:hint="eastAsia"/>
                <w:iCs/>
                <w:lang w:eastAsia="zh-CN"/>
              </w:rPr>
              <w:t>时，采取必要行动回应上述关切。</w:t>
            </w:r>
          </w:p>
          <w:p w14:paraId="21C54C8C" w14:textId="69D057D2" w:rsidR="007E6D31" w:rsidRPr="00B865E1" w:rsidRDefault="00B865E1" w:rsidP="00B865E1">
            <w:pPr>
              <w:pStyle w:val="enumlev1"/>
              <w:rPr>
                <w:rFonts w:ascii="STKaiti" w:eastAsia="STKaiti" w:hAnsi="STKaiti"/>
                <w:iCs/>
                <w:lang w:eastAsia="zh-CN"/>
              </w:rPr>
            </w:pPr>
            <w:r w:rsidRPr="00B865E1">
              <w:rPr>
                <w:rFonts w:ascii="STKaiti" w:eastAsia="STKaiti" w:hAnsi="STKaiti" w:hint="eastAsia"/>
                <w:iCs/>
                <w:lang w:val="fr-FR" w:eastAsia="zh-CN"/>
              </w:rPr>
              <w:lastRenderedPageBreak/>
              <w:t>2</w:t>
            </w:r>
            <w:r w:rsidRPr="00B865E1">
              <w:rPr>
                <w:rFonts w:ascii="STKaiti" w:eastAsia="STKaiti" w:hAnsi="STKaiti"/>
                <w:iCs/>
                <w:lang w:val="fr-FR" w:eastAsia="zh-CN"/>
              </w:rPr>
              <w:t>)</w:t>
            </w:r>
            <w:r w:rsidRPr="00B865E1">
              <w:rPr>
                <w:rFonts w:ascii="STKaiti" w:eastAsia="STKaiti" w:hAnsi="STKaiti"/>
                <w:iCs/>
                <w:lang w:val="fr-FR" w:eastAsia="zh-CN"/>
              </w:rPr>
              <w:tab/>
            </w:r>
            <w:r w:rsidR="007E6D31" w:rsidRPr="00B865E1">
              <w:rPr>
                <w:rFonts w:ascii="STKaiti" w:eastAsia="STKaiti" w:hAnsi="STKaiti" w:hint="eastAsia"/>
                <w:iCs/>
                <w:lang w:eastAsia="zh-CN"/>
              </w:rPr>
              <w:t>不对</w:t>
            </w:r>
            <w:r w:rsidR="00E6312B" w:rsidRPr="00B865E1">
              <w:rPr>
                <w:rFonts w:ascii="STKaiti" w:eastAsia="STKaiti" w:hAnsi="STKaiti" w:hint="eastAsia"/>
                <w:iCs/>
                <w:lang w:eastAsia="zh-CN"/>
              </w:rPr>
              <w:t>任何</w:t>
            </w:r>
            <w:r w:rsidR="00E6312B" w:rsidRPr="00B865E1">
              <w:rPr>
                <w:rFonts w:ascii="STKaiti" w:eastAsia="STKaiti" w:hAnsi="STKaiti"/>
                <w:iCs/>
                <w:lang w:eastAsia="zh-CN"/>
              </w:rPr>
              <w:t>第559号决议（WRC-19）</w:t>
            </w:r>
            <w:r w:rsidR="005A001E" w:rsidRPr="00B865E1">
              <w:rPr>
                <w:rFonts w:ascii="STKaiti" w:eastAsia="STKaiti" w:hAnsi="STKaiti" w:hint="eastAsia"/>
                <w:iCs/>
                <w:lang w:eastAsia="zh-CN"/>
              </w:rPr>
              <w:t>申报资料（A</w:t>
            </w:r>
            <w:r w:rsidR="007E6D31" w:rsidRPr="00B865E1">
              <w:rPr>
                <w:rFonts w:ascii="STKaiti" w:eastAsia="STKaiti" w:hAnsi="STKaiti" w:hint="eastAsia"/>
                <w:iCs/>
                <w:lang w:eastAsia="zh-CN"/>
              </w:rPr>
              <w:t>部分</w:t>
            </w:r>
            <w:r w:rsidR="005A001E" w:rsidRPr="00B865E1">
              <w:rPr>
                <w:rFonts w:ascii="STKaiti" w:eastAsia="STKaiti" w:hAnsi="STKaiti" w:hint="eastAsia"/>
                <w:iCs/>
                <w:lang w:eastAsia="zh-CN"/>
              </w:rPr>
              <w:t>申报资料</w:t>
            </w:r>
            <w:r w:rsidR="007E6D31" w:rsidRPr="00B865E1">
              <w:rPr>
                <w:rFonts w:ascii="STKaiti" w:eastAsia="STKaiti" w:hAnsi="STKaiti" w:hint="eastAsia"/>
                <w:iCs/>
                <w:lang w:eastAsia="zh-CN"/>
              </w:rPr>
              <w:t>、</w:t>
            </w:r>
            <w:r w:rsidR="005A001E" w:rsidRPr="00B865E1">
              <w:rPr>
                <w:rFonts w:ascii="STKaiti" w:eastAsia="STKaiti" w:hAnsi="STKaiti" w:hint="eastAsia"/>
                <w:iCs/>
                <w:lang w:eastAsia="zh-CN"/>
              </w:rPr>
              <w:t>B</w:t>
            </w:r>
            <w:r w:rsidR="007E6D31" w:rsidRPr="00B865E1">
              <w:rPr>
                <w:rFonts w:ascii="STKaiti" w:eastAsia="STKaiti" w:hAnsi="STKaiti" w:hint="eastAsia"/>
                <w:iCs/>
                <w:lang w:eastAsia="zh-CN"/>
              </w:rPr>
              <w:t>部分</w:t>
            </w:r>
            <w:r w:rsidR="005A001E" w:rsidRPr="00B865E1">
              <w:rPr>
                <w:rFonts w:ascii="STKaiti" w:eastAsia="STKaiti" w:hAnsi="STKaiti" w:hint="eastAsia"/>
                <w:iCs/>
                <w:lang w:eastAsia="zh-CN"/>
              </w:rPr>
              <w:t>申报资料</w:t>
            </w:r>
            <w:r w:rsidR="007E6D31" w:rsidRPr="00B865E1">
              <w:rPr>
                <w:rFonts w:ascii="STKaiti" w:eastAsia="STKaiti" w:hAnsi="STKaiti" w:hint="eastAsia"/>
                <w:iCs/>
                <w:lang w:eastAsia="zh-CN"/>
              </w:rPr>
              <w:t>和纳入</w:t>
            </w:r>
            <w:r w:rsidR="005A001E" w:rsidRPr="00B865E1">
              <w:rPr>
                <w:rFonts w:ascii="STKaiti" w:eastAsia="STKaiti" w:hAnsi="STKaiti" w:hint="eastAsia"/>
                <w:iCs/>
                <w:lang w:eastAsia="zh-CN"/>
              </w:rPr>
              <w:t>规划）收取</w:t>
            </w:r>
            <w:r w:rsidR="007E6D31" w:rsidRPr="00B865E1">
              <w:rPr>
                <w:rFonts w:ascii="STKaiti" w:eastAsia="STKaiti" w:hAnsi="STKaiti" w:hint="eastAsia"/>
                <w:iCs/>
                <w:lang w:eastAsia="zh-CN"/>
              </w:rPr>
              <w:t>任何成本回收费用。</w:t>
            </w:r>
          </w:p>
          <w:p w14:paraId="424032C2" w14:textId="60AD488A" w:rsidR="007E6D31" w:rsidRPr="007E6D31" w:rsidRDefault="00B865E1" w:rsidP="00B865E1">
            <w:pPr>
              <w:pStyle w:val="enumlev1"/>
              <w:rPr>
                <w:rFonts w:eastAsia="Calibri"/>
                <w:lang w:eastAsia="zh-CN"/>
              </w:rPr>
            </w:pPr>
            <w:r w:rsidRPr="00B865E1">
              <w:rPr>
                <w:rFonts w:ascii="STKaiti" w:eastAsia="STKaiti" w:hAnsi="STKaiti" w:hint="eastAsia"/>
                <w:iCs/>
                <w:lang w:val="fr-FR" w:eastAsia="zh-CN"/>
              </w:rPr>
              <w:t>3</w:t>
            </w:r>
            <w:r w:rsidRPr="00B865E1">
              <w:rPr>
                <w:rFonts w:ascii="STKaiti" w:eastAsia="STKaiti" w:hAnsi="STKaiti"/>
                <w:iCs/>
                <w:lang w:val="fr-FR" w:eastAsia="zh-CN"/>
              </w:rPr>
              <w:t>)</w:t>
            </w:r>
            <w:r w:rsidRPr="00B865E1">
              <w:rPr>
                <w:rFonts w:ascii="STKaiti" w:eastAsia="STKaiti" w:hAnsi="STKaiti"/>
                <w:iCs/>
                <w:lang w:val="fr-FR" w:eastAsia="zh-CN"/>
              </w:rPr>
              <w:tab/>
            </w:r>
            <w:r w:rsidR="007E6D31" w:rsidRPr="00B865E1">
              <w:rPr>
                <w:rFonts w:ascii="STKaiti" w:eastAsia="STKaiti" w:hAnsi="STKaiti" w:hint="eastAsia"/>
                <w:iCs/>
                <w:lang w:eastAsia="zh-CN"/>
              </w:rPr>
              <w:t>将上述第</w:t>
            </w:r>
            <w:r w:rsidR="007E6D31" w:rsidRPr="00B865E1">
              <w:rPr>
                <w:rFonts w:ascii="STKaiti" w:eastAsia="STKaiti" w:hAnsi="STKaiti"/>
                <w:iCs/>
                <w:lang w:eastAsia="zh-CN"/>
              </w:rPr>
              <w:t>2</w:t>
            </w:r>
            <w:r w:rsidR="007E6D31" w:rsidRPr="00B865E1">
              <w:rPr>
                <w:rFonts w:ascii="STKaiti" w:eastAsia="STKaiti" w:hAnsi="STKaiti" w:hint="eastAsia"/>
                <w:iCs/>
                <w:lang w:eastAsia="zh-CN"/>
              </w:rPr>
              <w:t>节中的相同行动应用于任何其他</w:t>
            </w:r>
            <w:r w:rsidR="00E6312B" w:rsidRPr="00B865E1">
              <w:rPr>
                <w:rFonts w:ascii="STKaiti" w:eastAsia="STKaiti" w:hAnsi="STKaiti" w:hint="eastAsia"/>
                <w:iCs/>
                <w:lang w:eastAsia="zh-CN"/>
              </w:rPr>
              <w:t>申报资料，只要这些申报资料是为了替换根据</w:t>
            </w:r>
            <w:r w:rsidR="00E6312B" w:rsidRPr="00B865E1">
              <w:rPr>
                <w:rFonts w:ascii="STKaiti" w:eastAsia="STKaiti" w:hAnsi="STKaiti"/>
                <w:iCs/>
                <w:lang w:eastAsia="zh-CN"/>
              </w:rPr>
              <w:t>第559号决议（WRC-19）</w:t>
            </w:r>
            <w:r w:rsidR="00E6312B" w:rsidRPr="00B865E1">
              <w:rPr>
                <w:rFonts w:ascii="STKaiti" w:eastAsia="STKaiti" w:hAnsi="STKaiti" w:hint="eastAsia"/>
                <w:iCs/>
                <w:lang w:eastAsia="zh-CN"/>
              </w:rPr>
              <w:t>后附资料第1段中的标准已被确定参考形势</w:t>
            </w:r>
            <w:r w:rsidR="00A4692B" w:rsidRPr="00B865E1">
              <w:rPr>
                <w:rFonts w:ascii="STKaiti" w:eastAsia="STKaiti" w:hAnsi="STKaiti" w:hint="eastAsia"/>
                <w:iCs/>
                <w:lang w:eastAsia="zh-CN"/>
              </w:rPr>
              <w:t>被</w:t>
            </w:r>
            <w:r w:rsidR="00E6312B" w:rsidRPr="00B865E1">
              <w:rPr>
                <w:rFonts w:ascii="STKaiti" w:eastAsia="STKaiti" w:hAnsi="STKaiti" w:hint="eastAsia"/>
                <w:iCs/>
                <w:lang w:eastAsia="zh-CN"/>
              </w:rPr>
              <w:t>劣化的</w:t>
            </w:r>
            <w:r w:rsidR="00E6312B" w:rsidRPr="00B865E1">
              <w:rPr>
                <w:rFonts w:ascii="STKaiti" w:eastAsia="STKaiti" w:hAnsi="STKaiti"/>
                <w:iCs/>
                <w:lang w:eastAsia="zh-CN"/>
              </w:rPr>
              <w:t>BSS</w:t>
            </w:r>
            <w:r w:rsidR="00E6312B" w:rsidRPr="00B865E1">
              <w:rPr>
                <w:rFonts w:ascii="STKaiti" w:eastAsia="STKaiti" w:hAnsi="STKaiti" w:hint="eastAsia"/>
                <w:iCs/>
                <w:lang w:eastAsia="zh-CN"/>
              </w:rPr>
              <w:t>规划指配</w:t>
            </w:r>
            <w:r w:rsidR="007E6D31" w:rsidRPr="00B865E1">
              <w:rPr>
                <w:rFonts w:ascii="STKaiti" w:eastAsia="STKaiti" w:hAnsi="STKaiti" w:hint="eastAsia"/>
                <w:iCs/>
                <w:lang w:eastAsia="zh-CN"/>
              </w:rPr>
              <w:t>。</w:t>
            </w:r>
          </w:p>
          <w:p w14:paraId="15BADE9C" w14:textId="5A60B07B" w:rsidR="007B38AD" w:rsidRPr="00B865E1" w:rsidRDefault="00B865E1" w:rsidP="00B865E1">
            <w:pPr>
              <w:pStyle w:val="enumlev1"/>
              <w:rPr>
                <w:rFonts w:eastAsia="Calibri"/>
                <w:lang w:eastAsia="zh-CN"/>
              </w:rPr>
            </w:pPr>
            <w:r w:rsidRPr="00B865E1">
              <w:rPr>
                <w:rFonts w:ascii="STKaiti" w:eastAsia="STKaiti" w:hAnsi="STKaiti" w:hint="eastAsia"/>
                <w:lang w:val="fr-FR" w:eastAsia="zh-CN"/>
              </w:rPr>
              <w:t>4</w:t>
            </w:r>
            <w:r w:rsidRPr="00B865E1">
              <w:rPr>
                <w:rFonts w:ascii="STKaiti" w:eastAsia="STKaiti" w:hAnsi="STKaiti"/>
                <w:lang w:val="fr-FR" w:eastAsia="zh-CN"/>
              </w:rPr>
              <w:t>)</w:t>
            </w:r>
            <w:r w:rsidRPr="00B865E1">
              <w:rPr>
                <w:rFonts w:ascii="STKaiti" w:eastAsia="STKaiti" w:hAnsi="STKaiti"/>
                <w:lang w:val="fr-FR" w:eastAsia="zh-CN"/>
              </w:rPr>
              <w:tab/>
            </w:r>
            <w:r w:rsidR="007E6D31" w:rsidRPr="00B865E1">
              <w:rPr>
                <w:rFonts w:ascii="STKaiti" w:eastAsia="STKaiti" w:hAnsi="STKaiti"/>
                <w:lang w:val="fr-FR" w:eastAsia="zh-CN"/>
              </w:rPr>
              <w:t>应受影响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主管</w:t>
            </w:r>
            <w:r w:rsidR="007E6D31" w:rsidRPr="00B865E1">
              <w:rPr>
                <w:rFonts w:ascii="STKaiti" w:eastAsia="STKaiti" w:hAnsi="STKaiti"/>
                <w:lang w:val="fr-FR" w:eastAsia="zh-CN"/>
              </w:rPr>
              <w:t>部门的要求，找到合适的轨道位置/频谱，并处理来自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“</w:t>
            </w:r>
            <w:r w:rsidR="007E6D31" w:rsidRPr="00B865E1">
              <w:rPr>
                <w:rFonts w:ascii="STKaiti" w:eastAsia="STKaiti" w:hAnsi="STKaiti"/>
                <w:lang w:val="fr-FR" w:eastAsia="zh-CN"/>
              </w:rPr>
              <w:t>缺席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”</w:t>
            </w:r>
            <w:r w:rsidR="007E6D31" w:rsidRPr="00B865E1">
              <w:rPr>
                <w:rFonts w:ascii="STKaiti" w:eastAsia="STKaiti" w:hAnsi="STKaiti"/>
                <w:lang w:val="fr-FR" w:eastAsia="zh-CN"/>
              </w:rPr>
              <w:t>国家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（未回复</w:t>
            </w:r>
            <w:r w:rsidR="00824337" w:rsidRPr="00B865E1">
              <w:rPr>
                <w:rFonts w:ascii="STKaiti" w:eastAsia="STKaiti" w:hAnsi="STKaiti"/>
                <w:lang w:val="fr-FR" w:eastAsia="zh-CN"/>
              </w:rPr>
              <w:t>/未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提交</w:t>
            </w:r>
            <w:r w:rsidR="00824337" w:rsidRPr="00B865E1">
              <w:rPr>
                <w:rFonts w:ascii="STKaiti" w:eastAsia="STKaiti" w:hAnsi="STKaiti"/>
                <w:lang w:val="fr-FR" w:eastAsia="zh-CN"/>
              </w:rPr>
              <w:t>附录4</w:t>
            </w:r>
            <w:proofErr w:type="gramStart"/>
            <w:r w:rsidR="00824337" w:rsidRPr="00B865E1">
              <w:rPr>
                <w:rFonts w:ascii="STKaiti" w:eastAsia="STKaiti" w:hAnsi="STKaiti"/>
                <w:lang w:val="fr-FR" w:eastAsia="zh-CN"/>
              </w:rPr>
              <w:t>数据)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）</w:t>
            </w:r>
            <w:proofErr w:type="gramEnd"/>
            <w:r w:rsidR="007E6D31" w:rsidRPr="00B865E1">
              <w:rPr>
                <w:rFonts w:ascii="STKaiti" w:eastAsia="STKaiti" w:hAnsi="STKaiti"/>
                <w:lang w:val="fr-FR" w:eastAsia="zh-CN"/>
              </w:rPr>
              <w:t>的相关附录4数据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，</w:t>
            </w:r>
            <w:r w:rsidR="007E6D31" w:rsidRPr="00B865E1">
              <w:rPr>
                <w:rFonts w:ascii="STKaiti" w:eastAsia="STKaiti" w:hAnsi="STKaiti"/>
                <w:lang w:val="fr-FR" w:eastAsia="zh-CN"/>
              </w:rPr>
              <w:t>以便一方面保留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保证</w:t>
            </w:r>
            <w:r w:rsidR="007E6D31" w:rsidRPr="00B865E1">
              <w:rPr>
                <w:rFonts w:ascii="STKaiti" w:eastAsia="STKaiti" w:hAnsi="STKaiti"/>
                <w:lang w:val="fr-FR" w:eastAsia="zh-CN"/>
              </w:rPr>
              <w:t>其在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B</w:t>
            </w:r>
            <w:r w:rsidR="00824337" w:rsidRPr="00B865E1">
              <w:rPr>
                <w:rFonts w:ascii="STKaiti" w:eastAsia="STKaiti" w:hAnsi="STKaiti"/>
                <w:lang w:val="fr-FR" w:eastAsia="zh-CN"/>
              </w:rPr>
              <w:t>SS</w:t>
            </w:r>
            <w:r w:rsidR="007E6D31" w:rsidRPr="00B865E1">
              <w:rPr>
                <w:rFonts w:ascii="STKaiti" w:eastAsia="STKaiti" w:hAnsi="STKaiti"/>
                <w:lang w:val="fr-FR" w:eastAsia="zh-CN"/>
              </w:rPr>
              <w:t>和相关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B</w:t>
            </w:r>
            <w:r w:rsidR="00824337" w:rsidRPr="00B865E1">
              <w:rPr>
                <w:rFonts w:ascii="STKaiti" w:eastAsia="STKaiti" w:hAnsi="STKaiti"/>
                <w:lang w:val="fr-FR" w:eastAsia="zh-CN"/>
              </w:rPr>
              <w:t>SS</w:t>
            </w:r>
            <w:r w:rsidR="007E6D31" w:rsidRPr="00B865E1">
              <w:rPr>
                <w:rFonts w:ascii="STKaiti" w:eastAsia="STKaiti" w:hAnsi="STKaiti"/>
                <w:lang w:val="fr-FR" w:eastAsia="zh-CN"/>
              </w:rPr>
              <w:t>馈线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链路规划</w:t>
            </w:r>
            <w:r w:rsidR="007E6D31" w:rsidRPr="00B865E1">
              <w:rPr>
                <w:rFonts w:ascii="STKaiti" w:eastAsia="STKaiti" w:hAnsi="STKaiti"/>
                <w:lang w:val="fr-FR" w:eastAsia="zh-CN"/>
              </w:rPr>
              <w:t>中获得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指配</w:t>
            </w:r>
            <w:r w:rsidR="007E6D31" w:rsidRPr="00B865E1">
              <w:rPr>
                <w:rFonts w:ascii="STKaiti" w:eastAsia="STKaiti" w:hAnsi="STKaiti"/>
                <w:lang w:val="fr-FR" w:eastAsia="zh-CN"/>
              </w:rPr>
              <w:t>的权利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；</w:t>
            </w:r>
            <w:r w:rsidR="007E6D31" w:rsidRPr="00B865E1">
              <w:rPr>
                <w:rFonts w:ascii="STKaiti" w:eastAsia="STKaiti" w:hAnsi="STKaiti"/>
                <w:lang w:val="fr-FR" w:eastAsia="zh-CN"/>
              </w:rPr>
              <w:t>另一方面，在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无线电通信</w:t>
            </w:r>
            <w:r w:rsidR="007E6D31" w:rsidRPr="00B865E1">
              <w:rPr>
                <w:rFonts w:ascii="STKaiti" w:eastAsia="STKaiti" w:hAnsi="STKaiti"/>
                <w:lang w:val="fr-FR" w:eastAsia="zh-CN"/>
              </w:rPr>
              <w:t>局多次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开展</w:t>
            </w:r>
            <w:r w:rsidR="00A4692B" w:rsidRPr="00B865E1">
              <w:rPr>
                <w:rFonts w:ascii="STKaiti" w:eastAsia="STKaiti" w:hAnsi="STKaiti" w:hint="eastAsia"/>
                <w:lang w:val="fr-FR" w:eastAsia="zh-CN"/>
              </w:rPr>
              <w:t>大量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工作</w:t>
            </w:r>
            <w:r w:rsidR="007E6D31" w:rsidRPr="00B865E1">
              <w:rPr>
                <w:rFonts w:ascii="STKaiti" w:eastAsia="STKaiti" w:hAnsi="STKaiti"/>
                <w:lang w:val="fr-FR" w:eastAsia="zh-CN"/>
              </w:rPr>
              <w:t>后，</w:t>
            </w:r>
            <w:r w:rsidR="00824337" w:rsidRPr="00B865E1">
              <w:rPr>
                <w:rFonts w:ascii="STKaiti" w:eastAsia="STKaiti" w:hAnsi="STKaiti"/>
                <w:lang w:val="fr-FR" w:eastAsia="zh-CN"/>
              </w:rPr>
              <w:t>以协调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统一</w:t>
            </w:r>
            <w:r w:rsidR="00824337" w:rsidRPr="00B865E1">
              <w:rPr>
                <w:rFonts w:ascii="STKaiti" w:eastAsia="STKaiti" w:hAnsi="STKaiti"/>
                <w:lang w:val="fr-FR" w:eastAsia="zh-CN"/>
              </w:rPr>
              <w:t>的方式维护</w:t>
            </w:r>
            <w:r w:rsidR="007E6D31" w:rsidRPr="00B865E1">
              <w:rPr>
                <w:rFonts w:ascii="STKaiti" w:eastAsia="STKaiti" w:hAnsi="STKaiti"/>
                <w:lang w:val="fr-FR" w:eastAsia="zh-CN"/>
              </w:rPr>
              <w:t>该局重新规划的完整性。这些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申报资料将</w:t>
            </w:r>
            <w:r w:rsidR="007E6D31" w:rsidRPr="00B865E1">
              <w:rPr>
                <w:rFonts w:ascii="STKaiti" w:eastAsia="STKaiti" w:hAnsi="STKaiti"/>
                <w:lang w:val="fr-FR" w:eastAsia="zh-CN"/>
              </w:rPr>
              <w:t>视为</w:t>
            </w:r>
            <w:r w:rsidR="00824337" w:rsidRPr="00B865E1">
              <w:rPr>
                <w:rFonts w:ascii="STKaiti" w:eastAsia="STKaiti" w:hAnsi="STKaiti" w:hint="eastAsia"/>
                <w:lang w:val="fr-FR" w:eastAsia="zh-CN"/>
              </w:rPr>
              <w:t>于</w:t>
            </w:r>
            <w:r w:rsidR="007E6D31" w:rsidRPr="00B865E1">
              <w:rPr>
                <w:rFonts w:ascii="STKaiti" w:eastAsia="STKaiti" w:hAnsi="STKaiti"/>
                <w:lang w:val="fr-FR" w:eastAsia="zh-CN"/>
              </w:rPr>
              <w:t>2020年5月21日收到。</w:t>
            </w:r>
            <w:r w:rsidR="007E6D31" w:rsidRPr="00B865E1">
              <w:rPr>
                <w:rFonts w:ascii="STKaiti" w:eastAsia="STKaiti" w:hAnsi="STKaiti" w:hint="eastAsia"/>
                <w:lang w:val="fr-FR" w:eastAsia="zh-CN"/>
              </w:rPr>
              <w:t>”</w:t>
            </w:r>
            <w:bookmarkEnd w:id="9"/>
          </w:p>
        </w:tc>
      </w:tr>
      <w:bookmarkEnd w:id="2"/>
    </w:tbl>
    <w:p w14:paraId="1C0AF10D" w14:textId="77777777" w:rsidR="002B4C0F" w:rsidRDefault="002B4C0F" w:rsidP="00411C49">
      <w:pPr>
        <w:pStyle w:val="Reasons"/>
        <w:rPr>
          <w:lang w:eastAsia="zh-CN"/>
        </w:rPr>
      </w:pPr>
    </w:p>
    <w:p w14:paraId="1E671B8F" w14:textId="1F716D76" w:rsidR="0093362E" w:rsidRDefault="002B4C0F" w:rsidP="00B865E1">
      <w:pPr>
        <w:jc w:val="center"/>
      </w:pPr>
      <w:r>
        <w:t>______________</w:t>
      </w:r>
    </w:p>
    <w:sectPr w:rsidR="0093362E" w:rsidSect="006C36C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05774" w14:textId="77777777" w:rsidR="00554570" w:rsidRDefault="00554570">
      <w:r>
        <w:separator/>
      </w:r>
    </w:p>
  </w:endnote>
  <w:endnote w:type="continuationSeparator" w:id="0">
    <w:p w14:paraId="58577572" w14:textId="77777777" w:rsidR="00554570" w:rsidRDefault="0055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5D2B7" w14:textId="4712AE11" w:rsidR="00B40A53" w:rsidRPr="004E4BFF" w:rsidRDefault="009D2B71" w:rsidP="002B4C0F">
    <w:pPr>
      <w:pStyle w:val="Footer"/>
    </w:pPr>
    <w:fldSimple w:instr=" FILENAME \p  \* MERGEFORMAT ">
      <w:r w:rsidR="00B865E1">
        <w:t>P:\CHI\SG\CONSEIL\VC\000\011C.docx</w:t>
      </w:r>
    </w:fldSimple>
    <w:r w:rsidR="002B4C0F">
      <w:t xml:space="preserve"> (471</w:t>
    </w:r>
    <w:r w:rsidR="00056D6A">
      <w:rPr>
        <w:rFonts w:hint="eastAsia"/>
        <w:lang w:eastAsia="zh-CN"/>
      </w:rPr>
      <w:t>864</w:t>
    </w:r>
    <w:r w:rsidR="002B4C0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E39B0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0FC19" w14:textId="77777777" w:rsidR="00554570" w:rsidRDefault="00554570">
      <w:r>
        <w:t>____________________</w:t>
      </w:r>
    </w:p>
  </w:footnote>
  <w:footnote w:type="continuationSeparator" w:id="0">
    <w:p w14:paraId="70DAEA34" w14:textId="77777777" w:rsidR="00554570" w:rsidRDefault="0055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3B35" w14:textId="6AAD7442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1F2607">
      <w:rPr>
        <w:noProof/>
      </w:rPr>
      <w:t>3</w:t>
    </w:r>
    <w:r>
      <w:rPr>
        <w:noProof/>
      </w:rPr>
      <w:fldChar w:fldCharType="end"/>
    </w:r>
  </w:p>
  <w:p w14:paraId="2B521468" w14:textId="0297FD03" w:rsidR="00AC516F" w:rsidRDefault="00554570" w:rsidP="00D453EE">
    <w:pPr>
      <w:pStyle w:val="Header"/>
      <w:rPr>
        <w:lang w:eastAsia="zh-CN"/>
      </w:rPr>
    </w:pPr>
    <w:r>
      <w:t>VC</w:t>
    </w:r>
    <w:r w:rsidR="004672E6">
      <w:t>/</w:t>
    </w:r>
    <w:r w:rsidR="00B865E1">
      <w:rPr>
        <w:rFonts w:hint="eastAsia"/>
        <w:lang w:eastAsia="zh-CN"/>
      </w:rPr>
      <w:t>11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27A04"/>
    <w:multiLevelType w:val="hybridMultilevel"/>
    <w:tmpl w:val="91B2C606"/>
    <w:lvl w:ilvl="0" w:tplc="81CE2CD2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BE1E1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1CF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62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8E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AE1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24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06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23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47FEA"/>
    <w:multiLevelType w:val="hybridMultilevel"/>
    <w:tmpl w:val="2FA8892A"/>
    <w:lvl w:ilvl="0" w:tplc="AF166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2EDC94" w:tentative="1">
      <w:start w:val="1"/>
      <w:numFmt w:val="lowerLetter"/>
      <w:lvlText w:val="%2."/>
      <w:lvlJc w:val="left"/>
      <w:pPr>
        <w:ind w:left="1440" w:hanging="360"/>
      </w:pPr>
    </w:lvl>
    <w:lvl w:ilvl="2" w:tplc="CE2E4A8C" w:tentative="1">
      <w:start w:val="1"/>
      <w:numFmt w:val="lowerRoman"/>
      <w:lvlText w:val="%3."/>
      <w:lvlJc w:val="right"/>
      <w:pPr>
        <w:ind w:left="2160" w:hanging="180"/>
      </w:pPr>
    </w:lvl>
    <w:lvl w:ilvl="3" w:tplc="6F30F486" w:tentative="1">
      <w:start w:val="1"/>
      <w:numFmt w:val="decimal"/>
      <w:lvlText w:val="%4."/>
      <w:lvlJc w:val="left"/>
      <w:pPr>
        <w:ind w:left="2880" w:hanging="360"/>
      </w:pPr>
    </w:lvl>
    <w:lvl w:ilvl="4" w:tplc="665A2746" w:tentative="1">
      <w:start w:val="1"/>
      <w:numFmt w:val="lowerLetter"/>
      <w:lvlText w:val="%5."/>
      <w:lvlJc w:val="left"/>
      <w:pPr>
        <w:ind w:left="3600" w:hanging="360"/>
      </w:pPr>
    </w:lvl>
    <w:lvl w:ilvl="5" w:tplc="F766BA7C" w:tentative="1">
      <w:start w:val="1"/>
      <w:numFmt w:val="lowerRoman"/>
      <w:lvlText w:val="%6."/>
      <w:lvlJc w:val="right"/>
      <w:pPr>
        <w:ind w:left="4320" w:hanging="180"/>
      </w:pPr>
    </w:lvl>
    <w:lvl w:ilvl="6" w:tplc="AA783AA2" w:tentative="1">
      <w:start w:val="1"/>
      <w:numFmt w:val="decimal"/>
      <w:lvlText w:val="%7."/>
      <w:lvlJc w:val="left"/>
      <w:pPr>
        <w:ind w:left="5040" w:hanging="360"/>
      </w:pPr>
    </w:lvl>
    <w:lvl w:ilvl="7" w:tplc="BC521338" w:tentative="1">
      <w:start w:val="1"/>
      <w:numFmt w:val="lowerLetter"/>
      <w:lvlText w:val="%8."/>
      <w:lvlJc w:val="left"/>
      <w:pPr>
        <w:ind w:left="5760" w:hanging="360"/>
      </w:pPr>
    </w:lvl>
    <w:lvl w:ilvl="8" w:tplc="B3927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5B94476"/>
    <w:multiLevelType w:val="hybridMultilevel"/>
    <w:tmpl w:val="026C3150"/>
    <w:lvl w:ilvl="0" w:tplc="6380938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F0254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70A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AC08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F01D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18FA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8095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A8D8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1019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2F687B"/>
    <w:multiLevelType w:val="hybridMultilevel"/>
    <w:tmpl w:val="03B0F310"/>
    <w:lvl w:ilvl="0" w:tplc="0E4CC06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0"/>
    <w:rsid w:val="00001B77"/>
    <w:rsid w:val="0000517A"/>
    <w:rsid w:val="000115D3"/>
    <w:rsid w:val="00031E72"/>
    <w:rsid w:val="000404D2"/>
    <w:rsid w:val="00056D6A"/>
    <w:rsid w:val="000853C0"/>
    <w:rsid w:val="0009409E"/>
    <w:rsid w:val="000A1C21"/>
    <w:rsid w:val="000C60F7"/>
    <w:rsid w:val="000D15EA"/>
    <w:rsid w:val="00100D84"/>
    <w:rsid w:val="00124C9D"/>
    <w:rsid w:val="00142445"/>
    <w:rsid w:val="00157773"/>
    <w:rsid w:val="0018251A"/>
    <w:rsid w:val="00190272"/>
    <w:rsid w:val="00193244"/>
    <w:rsid w:val="00195C6C"/>
    <w:rsid w:val="00195FED"/>
    <w:rsid w:val="001A4BD6"/>
    <w:rsid w:val="001D5A18"/>
    <w:rsid w:val="001F2607"/>
    <w:rsid w:val="00227FFD"/>
    <w:rsid w:val="00280EB8"/>
    <w:rsid w:val="002948B2"/>
    <w:rsid w:val="002A6670"/>
    <w:rsid w:val="002B4C0F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76AF5"/>
    <w:rsid w:val="00493085"/>
    <w:rsid w:val="00495D3B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54570"/>
    <w:rsid w:val="005759CC"/>
    <w:rsid w:val="005A001E"/>
    <w:rsid w:val="005A72E1"/>
    <w:rsid w:val="005B247E"/>
    <w:rsid w:val="005B48A8"/>
    <w:rsid w:val="005C6632"/>
    <w:rsid w:val="005D1C9E"/>
    <w:rsid w:val="005E18CE"/>
    <w:rsid w:val="00654257"/>
    <w:rsid w:val="0065435A"/>
    <w:rsid w:val="006A2DD3"/>
    <w:rsid w:val="006A5AF8"/>
    <w:rsid w:val="006C36CD"/>
    <w:rsid w:val="00700D1F"/>
    <w:rsid w:val="007205CB"/>
    <w:rsid w:val="00725CCB"/>
    <w:rsid w:val="00726073"/>
    <w:rsid w:val="00734FE8"/>
    <w:rsid w:val="007360CE"/>
    <w:rsid w:val="00772315"/>
    <w:rsid w:val="00775157"/>
    <w:rsid w:val="007813AE"/>
    <w:rsid w:val="007A37DB"/>
    <w:rsid w:val="007B38AD"/>
    <w:rsid w:val="007E189D"/>
    <w:rsid w:val="007E6D31"/>
    <w:rsid w:val="00811259"/>
    <w:rsid w:val="00813AA2"/>
    <w:rsid w:val="008173A3"/>
    <w:rsid w:val="00824337"/>
    <w:rsid w:val="00835EDE"/>
    <w:rsid w:val="008418F5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D2B71"/>
    <w:rsid w:val="009E17A7"/>
    <w:rsid w:val="009F1E3E"/>
    <w:rsid w:val="00A1213C"/>
    <w:rsid w:val="00A272FF"/>
    <w:rsid w:val="00A4692B"/>
    <w:rsid w:val="00A5354B"/>
    <w:rsid w:val="00A71B57"/>
    <w:rsid w:val="00A86E33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865E1"/>
    <w:rsid w:val="00BD1A5A"/>
    <w:rsid w:val="00BD7A9B"/>
    <w:rsid w:val="00BD7BE1"/>
    <w:rsid w:val="00BF416B"/>
    <w:rsid w:val="00C05152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312B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76A9A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BEC2F44"/>
  <w15:docId w15:val="{48BDC1C7-E67E-4DFD-B240-65A0F6F6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948B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BalloonText">
    <w:name w:val="Balloon Text"/>
    <w:basedOn w:val="Normal"/>
    <w:link w:val="BalloonTextChar"/>
    <w:semiHidden/>
    <w:unhideWhenUsed/>
    <w:rsid w:val="007B38A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38AD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0-CL-C-002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27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6E71-49FD-4968-99AF-56381039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8</TotalTime>
  <Pages>3</Pages>
  <Words>1467</Words>
  <Characters>393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English</dc:creator>
  <cp:keywords>C2018, C18</cp:keywords>
  <dc:description/>
  <cp:lastModifiedBy>Liu, Yanhui</cp:lastModifiedBy>
  <cp:revision>3</cp:revision>
  <cp:lastPrinted>2015-02-24T13:23:00Z</cp:lastPrinted>
  <dcterms:created xsi:type="dcterms:W3CDTF">2020-06-05T11:41:00Z</dcterms:created>
  <dcterms:modified xsi:type="dcterms:W3CDTF">2020-06-05T11:51:00Z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