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97F6A6D" w:rsidR="002A2188" w:rsidRPr="00E85629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04380A">
              <w:rPr>
                <w:b/>
              </w:rPr>
              <w:t>PL 1.8</w:t>
            </w:r>
          </w:p>
        </w:tc>
        <w:tc>
          <w:tcPr>
            <w:tcW w:w="3120" w:type="dxa"/>
          </w:tcPr>
          <w:p w14:paraId="1727AC2C" w14:textId="25EF0ED9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04380A">
              <w:rPr>
                <w:b/>
              </w:rPr>
              <w:t>21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2DEDF367" w:rsidR="002A2188" w:rsidRPr="00E85629" w:rsidRDefault="00534474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 April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5827852D" w:rsidR="00EA2120" w:rsidRPr="00DE4373" w:rsidRDefault="005403FB" w:rsidP="00722181">
            <w:pPr>
              <w:pStyle w:val="Source"/>
            </w:pPr>
            <w:bookmarkStart w:id="6" w:name="dsource" w:colFirst="0" w:colLast="0"/>
            <w:bookmarkEnd w:id="5"/>
            <w:r w:rsidRPr="005403FB">
              <w:t>Report by the Secretary-General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3A38C244" w:rsidR="002A2188" w:rsidRPr="00813E5E" w:rsidRDefault="005403FB" w:rsidP="00464B6C">
            <w:pPr>
              <w:pStyle w:val="Title1"/>
            </w:pPr>
            <w:bookmarkStart w:id="7" w:name="dtitle1" w:colFirst="0" w:colLast="0"/>
            <w:bookmarkEnd w:id="6"/>
            <w:r w:rsidRPr="005403FB">
              <w:t>CHAIRS AND VICE-CHAIRS OF THE COUNCIL WORKING GROUPS AND EXPERT GROUPS</w:t>
            </w:r>
          </w:p>
        </w:tc>
      </w:tr>
      <w:bookmarkEnd w:id="7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4E4C3AF4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DE11E" w14:textId="77777777" w:rsidR="002A2188" w:rsidRPr="00CF5A9F" w:rsidRDefault="002A2188" w:rsidP="00464B6C">
            <w:pPr>
              <w:pStyle w:val="Headingb"/>
              <w:rPr>
                <w:szCs w:val="24"/>
              </w:rPr>
            </w:pPr>
            <w:r w:rsidRPr="00CF5A9F">
              <w:rPr>
                <w:szCs w:val="24"/>
              </w:rPr>
              <w:t>Summary</w:t>
            </w:r>
          </w:p>
          <w:p w14:paraId="06943E5B" w14:textId="7BDEC63B" w:rsidR="005403FB" w:rsidRPr="00A436EB" w:rsidRDefault="004D16AD" w:rsidP="005403FB">
            <w:pPr>
              <w:spacing w:after="120"/>
              <w:jc w:val="both"/>
            </w:pPr>
            <w:r>
              <w:t xml:space="preserve">Council </w:t>
            </w:r>
            <w:r w:rsidR="005403FB" w:rsidRPr="007E00E7">
              <w:t xml:space="preserve">Resolution </w:t>
            </w:r>
            <w:r>
              <w:t xml:space="preserve">1333 </w:t>
            </w:r>
            <w:r w:rsidR="005403FB" w:rsidRPr="007E00E7">
              <w:t xml:space="preserve">instructs the Secretary-General to submit to each </w:t>
            </w:r>
            <w:r w:rsidR="005403FB">
              <w:t xml:space="preserve">Plenipotentiary Conference and to each </w:t>
            </w:r>
            <w:r w:rsidR="005403FB" w:rsidRPr="007E00E7">
              <w:t xml:space="preserve">Council a table that identifies the Chairs </w:t>
            </w:r>
            <w:r w:rsidR="005403FB" w:rsidRPr="00A436EB">
              <w:t xml:space="preserve">and Vice-Chairs of each CWG, their tenure of office, and region. </w:t>
            </w:r>
          </w:p>
          <w:p w14:paraId="7BEDD89D" w14:textId="294F2A87" w:rsidR="00A80EAB" w:rsidRPr="00A436EB" w:rsidRDefault="00A80EAB" w:rsidP="00676683">
            <w:pPr>
              <w:spacing w:after="120"/>
              <w:jc w:val="both"/>
            </w:pPr>
            <w:r w:rsidRPr="00A436EB">
              <w:t xml:space="preserve">The table below shows the new candidatures received for Chair and Vice-Chairmanship positions since the second virtual consultation of councillors in 2020, to be approved at the Virtual consultation of councillors in 2021 (8-18 June 2021). </w:t>
            </w:r>
            <w:r w:rsidR="009E3917" w:rsidRPr="00A436EB">
              <w:t>With reference to</w:t>
            </w:r>
            <w:r w:rsidRPr="00A436EB">
              <w:t xml:space="preserve"> Circular Letter CL-21/14, it </w:t>
            </w:r>
            <w:r w:rsidR="00676683" w:rsidRPr="00A436EB">
              <w:t xml:space="preserve">also </w:t>
            </w:r>
            <w:r w:rsidRPr="00A436EB">
              <w:t>include</w:t>
            </w:r>
            <w:r w:rsidR="00C74C22">
              <w:t>s</w:t>
            </w:r>
            <w:r w:rsidRPr="00A436EB">
              <w:t xml:space="preserve"> the candidatures received for the position of Chair and Vice-Chairs of the Council Working Group for Strategic and Financial</w:t>
            </w:r>
            <w:r w:rsidR="009E3917" w:rsidRPr="00A436EB">
              <w:t xml:space="preserve"> (CWG-SFP), </w:t>
            </w:r>
            <w:r w:rsidR="0077436C" w:rsidRPr="00A436EB">
              <w:t>to be established by the Council</w:t>
            </w:r>
            <w:r w:rsidR="00676683" w:rsidRPr="00A436EB">
              <w:t>.</w:t>
            </w:r>
          </w:p>
          <w:p w14:paraId="145DFE4B" w14:textId="77777777" w:rsidR="002A2188" w:rsidRPr="00A436EB" w:rsidRDefault="002A2188" w:rsidP="00CF134B">
            <w:pPr>
              <w:pStyle w:val="Headingb"/>
              <w:spacing w:before="120" w:after="120"/>
              <w:rPr>
                <w:szCs w:val="24"/>
              </w:rPr>
            </w:pPr>
            <w:r w:rsidRPr="00A436EB">
              <w:rPr>
                <w:szCs w:val="24"/>
              </w:rPr>
              <w:t>Action required</w:t>
            </w:r>
          </w:p>
          <w:p w14:paraId="74F1525E" w14:textId="6041D027" w:rsidR="002A2188" w:rsidRPr="00A436EB" w:rsidRDefault="005403FB" w:rsidP="00CF134B">
            <w:pPr>
              <w:spacing w:after="120"/>
              <w:jc w:val="both"/>
            </w:pPr>
            <w:r w:rsidRPr="00A436EB">
              <w:t xml:space="preserve">The Council is invited to </w:t>
            </w:r>
            <w:r w:rsidRPr="00A436EB">
              <w:rPr>
                <w:b/>
                <w:bCs/>
              </w:rPr>
              <w:t>appoint</w:t>
            </w:r>
            <w:r w:rsidRPr="00A436EB">
              <w:t xml:space="preserve"> the new </w:t>
            </w:r>
            <w:r w:rsidR="00676683" w:rsidRPr="00A436EB">
              <w:t xml:space="preserve">chairs and </w:t>
            </w:r>
            <w:r w:rsidRPr="00A436EB">
              <w:t xml:space="preserve">vice-chairs for the Council Working Groups and </w:t>
            </w:r>
            <w:r w:rsidRPr="00A436EB">
              <w:rPr>
                <w:b/>
                <w:bCs/>
              </w:rPr>
              <w:t>to note</w:t>
            </w:r>
            <w:r w:rsidRPr="00A436EB">
              <w:t xml:space="preserve"> the table in annex.</w:t>
            </w:r>
            <w:r w:rsidR="00676683" w:rsidRPr="00A436EB">
              <w:t xml:space="preserve"> The Council is also invited to </w:t>
            </w:r>
            <w:r w:rsidR="00676683" w:rsidRPr="00A436EB">
              <w:rPr>
                <w:b/>
                <w:bCs/>
              </w:rPr>
              <w:t>appoint</w:t>
            </w:r>
            <w:r w:rsidR="00676683" w:rsidRPr="00A436EB">
              <w:t xml:space="preserve"> the new chairs and vice-cha</w:t>
            </w:r>
            <w:r w:rsidR="009E3917" w:rsidRPr="00A436EB">
              <w:t>i</w:t>
            </w:r>
            <w:r w:rsidR="00676683" w:rsidRPr="00A436EB">
              <w:t xml:space="preserve">rs of the CWG-SFP, </w:t>
            </w:r>
            <w:r w:rsidR="0077436C" w:rsidRPr="00A436EB">
              <w:t xml:space="preserve">pending </w:t>
            </w:r>
            <w:r w:rsidR="00676683" w:rsidRPr="00A436EB">
              <w:t xml:space="preserve">the </w:t>
            </w:r>
            <w:r w:rsidR="0077436C" w:rsidRPr="00A436EB">
              <w:t>final decision on the e</w:t>
            </w:r>
            <w:r w:rsidR="00676683" w:rsidRPr="00A436EB">
              <w:t>stablishment of this group</w:t>
            </w:r>
            <w:r w:rsidR="009E3917" w:rsidRPr="00A436EB">
              <w:t xml:space="preserve"> (see document </w:t>
            </w:r>
            <w:hyperlink r:id="rId9" w:history="1">
              <w:r w:rsidR="009E3917" w:rsidRPr="00A436EB">
                <w:rPr>
                  <w:rStyle w:val="Hyperlink"/>
                </w:rPr>
                <w:t>C21/64</w:t>
              </w:r>
            </w:hyperlink>
            <w:r w:rsidR="009E3917" w:rsidRPr="00A436EB">
              <w:t>)</w:t>
            </w:r>
            <w:r w:rsidR="00676683" w:rsidRPr="00A436EB">
              <w:t>.</w:t>
            </w:r>
          </w:p>
          <w:p w14:paraId="68F1D928" w14:textId="77777777" w:rsidR="002A2188" w:rsidRPr="00A436EB" w:rsidRDefault="002A2188" w:rsidP="00CF134B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A436EB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2124BADC" w14:textId="3E47A8F3" w:rsidR="002A2188" w:rsidRPr="00A436EB" w:rsidRDefault="002A2188" w:rsidP="00CF134B">
            <w:pPr>
              <w:pStyle w:val="Headingb"/>
              <w:spacing w:before="120" w:after="120"/>
              <w:rPr>
                <w:szCs w:val="24"/>
              </w:rPr>
            </w:pPr>
            <w:r w:rsidRPr="00A436EB">
              <w:rPr>
                <w:szCs w:val="24"/>
              </w:rPr>
              <w:t>References</w:t>
            </w:r>
          </w:p>
          <w:p w14:paraId="2E0343C9" w14:textId="57DB5B55" w:rsidR="00DE4373" w:rsidRPr="00CF5A9F" w:rsidRDefault="00531117" w:rsidP="005403FB">
            <w:pPr>
              <w:pStyle w:val="NoSpacing"/>
              <w:spacing w:before="120" w:after="120"/>
              <w:rPr>
                <w:sz w:val="24"/>
                <w:szCs w:val="24"/>
              </w:rPr>
            </w:pPr>
            <w:hyperlink r:id="rId10" w:history="1">
              <w:r w:rsidR="005403FB" w:rsidRPr="00A436EB">
                <w:rPr>
                  <w:rStyle w:val="Hyperlink"/>
                  <w:i/>
                  <w:iCs/>
                </w:rPr>
                <w:t>PP Decision 11 (Rev. Dubai, 2018)</w:t>
              </w:r>
            </w:hyperlink>
            <w:r w:rsidR="005403FB" w:rsidRPr="00A436EB">
              <w:rPr>
                <w:i/>
                <w:iCs/>
              </w:rPr>
              <w:t xml:space="preserve">, </w:t>
            </w:r>
            <w:hyperlink r:id="rId11" w:history="1">
              <w:r w:rsidR="005403FB" w:rsidRPr="00A436EB">
                <w:rPr>
                  <w:rStyle w:val="Hyperlink"/>
                  <w:i/>
                  <w:iCs/>
                </w:rPr>
                <w:t>Council Resolutions 1333</w:t>
              </w:r>
            </w:hyperlink>
            <w:r w:rsidR="005403FB" w:rsidRPr="00A436EB">
              <w:rPr>
                <w:i/>
                <w:iCs/>
              </w:rPr>
              <w:t xml:space="preserve">, </w:t>
            </w:r>
            <w:hyperlink r:id="rId12" w:history="1">
              <w:r w:rsidR="005403FB" w:rsidRPr="00A436EB">
                <w:rPr>
                  <w:rStyle w:val="Hyperlink"/>
                  <w:i/>
                  <w:iCs/>
                </w:rPr>
                <w:t>1379</w:t>
              </w:r>
            </w:hyperlink>
            <w:r w:rsidR="005403FB" w:rsidRPr="00A436EB">
              <w:rPr>
                <w:rStyle w:val="Hyperlink"/>
                <w:i/>
                <w:iCs/>
                <w:u w:val="none"/>
              </w:rPr>
              <w:t xml:space="preserve">, </w:t>
            </w:r>
            <w:hyperlink r:id="rId13" w:history="1">
              <w:r w:rsidR="005403FB" w:rsidRPr="00A436EB">
                <w:rPr>
                  <w:rStyle w:val="Hyperlink"/>
                  <w:i/>
                  <w:iCs/>
                </w:rPr>
                <w:t>1384</w:t>
              </w:r>
            </w:hyperlink>
            <w:r w:rsidR="005403FB" w:rsidRPr="00A436EB">
              <w:rPr>
                <w:rStyle w:val="Hyperlink"/>
                <w:i/>
                <w:iCs/>
                <w:u w:val="none"/>
              </w:rPr>
              <w:t xml:space="preserve">; </w:t>
            </w:r>
            <w:hyperlink r:id="rId14" w:history="1">
              <w:r w:rsidR="005403FB" w:rsidRPr="00A436EB">
                <w:rPr>
                  <w:rStyle w:val="Hyperlink"/>
                  <w:i/>
                  <w:iCs/>
                  <w:spacing w:val="4"/>
                </w:rPr>
                <w:t>Document PP-18/54</w:t>
              </w:r>
            </w:hyperlink>
            <w:r w:rsidR="005403FB" w:rsidRPr="00A436EB">
              <w:rPr>
                <w:i/>
                <w:iCs/>
                <w:spacing w:val="4"/>
              </w:rPr>
              <w:t xml:space="preserve">; Council document </w:t>
            </w:r>
            <w:hyperlink r:id="rId15" w:history="1">
              <w:r w:rsidR="005403FB" w:rsidRPr="00A436EB">
                <w:rPr>
                  <w:rStyle w:val="Hyperlink"/>
                  <w:i/>
                  <w:iCs/>
                  <w:spacing w:val="4"/>
                </w:rPr>
                <w:t>C19/21</w:t>
              </w:r>
            </w:hyperlink>
            <w:r w:rsidR="005403FB" w:rsidRPr="00A436EB">
              <w:rPr>
                <w:spacing w:val="4"/>
              </w:rPr>
              <w:t xml:space="preserve">, </w:t>
            </w:r>
            <w:hyperlink r:id="rId16" w:history="1">
              <w:r w:rsidR="005403FB" w:rsidRPr="00A436EB">
                <w:rPr>
                  <w:rStyle w:val="Hyperlink"/>
                  <w:i/>
                  <w:iCs/>
                  <w:spacing w:val="4"/>
                </w:rPr>
                <w:t>C19-ADD/6</w:t>
              </w:r>
            </w:hyperlink>
            <w:r w:rsidR="005403FB" w:rsidRPr="00A436EB">
              <w:rPr>
                <w:rStyle w:val="Hyperlink"/>
                <w:i/>
                <w:iCs/>
                <w:spacing w:val="4"/>
              </w:rPr>
              <w:t xml:space="preserve">; </w:t>
            </w:r>
            <w:hyperlink r:id="rId17" w:history="1">
              <w:r w:rsidR="005403FB" w:rsidRPr="00A436EB">
                <w:rPr>
                  <w:rStyle w:val="Hyperlink"/>
                  <w:i/>
                  <w:iCs/>
                  <w:spacing w:val="4"/>
                </w:rPr>
                <w:t>C20/21</w:t>
              </w:r>
            </w:hyperlink>
            <w:r w:rsidR="005403FB" w:rsidRPr="00A436EB">
              <w:rPr>
                <w:rStyle w:val="Hyperlink"/>
                <w:i/>
                <w:iCs/>
                <w:spacing w:val="4"/>
              </w:rPr>
              <w:t xml:space="preserve">; </w:t>
            </w:r>
            <w:r w:rsidR="005403FB" w:rsidRPr="00A436EB">
              <w:rPr>
                <w:rStyle w:val="Hyperlink"/>
                <w:i/>
                <w:iCs/>
                <w:spacing w:val="4"/>
              </w:rPr>
              <w:br/>
            </w:r>
            <w:hyperlink r:id="rId18" w:history="1">
              <w:r w:rsidR="005403FB" w:rsidRPr="00A436EB">
                <w:rPr>
                  <w:rStyle w:val="Hyperlink"/>
                  <w:i/>
                  <w:iCs/>
                  <w:spacing w:val="4"/>
                </w:rPr>
                <w:t>DM-20/1011</w:t>
              </w:r>
            </w:hyperlink>
            <w:r w:rsidR="00676683" w:rsidRPr="00A436EB">
              <w:rPr>
                <w:rStyle w:val="Hyperlink"/>
                <w:i/>
                <w:iCs/>
                <w:spacing w:val="4"/>
                <w:u w:val="none"/>
              </w:rPr>
              <w:t xml:space="preserve">, </w:t>
            </w:r>
            <w:hyperlink r:id="rId19" w:history="1">
              <w:r w:rsidR="009E3917" w:rsidRPr="00A436EB">
                <w:rPr>
                  <w:rStyle w:val="Hyperlink"/>
                  <w:i/>
                  <w:iCs/>
                  <w:spacing w:val="4"/>
                </w:rPr>
                <w:t>C21/64</w:t>
              </w:r>
            </w:hyperlink>
            <w:r w:rsidR="009E3917" w:rsidRPr="00A436EB">
              <w:rPr>
                <w:rStyle w:val="Hyperlink"/>
                <w:i/>
                <w:iCs/>
                <w:spacing w:val="4"/>
                <w:u w:val="none"/>
              </w:rPr>
              <w:t xml:space="preserve">, </w:t>
            </w:r>
            <w:r w:rsidR="00676683" w:rsidRPr="00A436EB">
              <w:rPr>
                <w:rStyle w:val="Hyperlink"/>
                <w:i/>
                <w:iCs/>
                <w:spacing w:val="4"/>
                <w:u w:val="none"/>
              </w:rPr>
              <w:t>CL-21/14</w:t>
            </w:r>
          </w:p>
        </w:tc>
      </w:tr>
    </w:tbl>
    <w:p w14:paraId="5D7E80AD" w14:textId="2E818AEA" w:rsidR="00264425" w:rsidRDefault="00264425" w:rsidP="00DB384B">
      <w:pPr>
        <w:rPr>
          <w:lang w:val="en-US"/>
        </w:rPr>
      </w:pPr>
      <w:bookmarkStart w:id="8" w:name="dstart"/>
      <w:bookmarkStart w:id="9" w:name="dbreak"/>
      <w:bookmarkEnd w:id="8"/>
      <w:bookmarkEnd w:id="9"/>
    </w:p>
    <w:p w14:paraId="591B451D" w14:textId="4D9A148F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2659E7E7" w14:textId="77777777" w:rsidR="005403FB" w:rsidRPr="006B5962" w:rsidRDefault="005403FB" w:rsidP="005403FB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 w:rsidRPr="006B5962">
        <w:lastRenderedPageBreak/>
        <w:t xml:space="preserve">The 2016 session of </w:t>
      </w:r>
      <w:r>
        <w:t xml:space="preserve">the </w:t>
      </w:r>
      <w:r w:rsidRPr="006B5962">
        <w:t>Council adopted a revi</w:t>
      </w:r>
      <w:r>
        <w:t xml:space="preserve">sion of </w:t>
      </w:r>
      <w:hyperlink r:id="rId20" w:history="1">
        <w:r w:rsidRPr="0058363C">
          <w:rPr>
            <w:rStyle w:val="Hyperlink"/>
          </w:rPr>
          <w:t>Resolution 1333</w:t>
        </w:r>
      </w:hyperlink>
      <w:r>
        <w:t xml:space="preserve"> on the G</w:t>
      </w:r>
      <w:r w:rsidRPr="006B5962">
        <w:t xml:space="preserve">uiding principles for the creation, management and termination of Council working groups. The </w:t>
      </w:r>
      <w:r>
        <w:t>R</w:t>
      </w:r>
      <w:r w:rsidRPr="006B5962">
        <w:t xml:space="preserve">esolution instructs the Secretary-General to submit </w:t>
      </w:r>
      <w:r w:rsidRPr="007E00E7">
        <w:t xml:space="preserve">to each </w:t>
      </w:r>
      <w:r>
        <w:t xml:space="preserve">Plenipotentiary Conference and </w:t>
      </w:r>
      <w:r w:rsidRPr="006B5962">
        <w:t>to each Council a table that identifies the Chair</w:t>
      </w:r>
      <w:r>
        <w:t>s</w:t>
      </w:r>
      <w:r w:rsidRPr="006B5962">
        <w:t xml:space="preserve"> and Vice-Chair</w:t>
      </w:r>
      <w:r>
        <w:t>s</w:t>
      </w:r>
      <w:r w:rsidRPr="006B5962">
        <w:t xml:space="preserve"> of each CWG, their tenure of office</w:t>
      </w:r>
      <w:r>
        <w:t>, and region.</w:t>
      </w:r>
    </w:p>
    <w:p w14:paraId="62225B90" w14:textId="77777777" w:rsidR="005403FB" w:rsidRDefault="005403FB" w:rsidP="005403FB">
      <w:pPr>
        <w:pStyle w:val="ListParagraph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>
        <w:t>The 2018 Plenipotentiary Conference (PP-18) confirmed the continuation or nomination of C</w:t>
      </w:r>
      <w:r w:rsidRPr="00772836">
        <w:t xml:space="preserve">hairs and Vice-Chairs </w:t>
      </w:r>
      <w:r>
        <w:t>of the following groups for the next cycle between two Plenipotentiary Conferences (2019-2022):</w:t>
      </w:r>
    </w:p>
    <w:p w14:paraId="5B1F8A90" w14:textId="77777777" w:rsidR="005403FB" w:rsidRDefault="005403FB" w:rsidP="005403FB">
      <w:pPr>
        <w:pStyle w:val="ListParagraph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International Internet-related Public Policy Issues (CWG-Internet)</w:t>
      </w:r>
    </w:p>
    <w:p w14:paraId="64139BB0" w14:textId="77777777" w:rsidR="005403FB" w:rsidRDefault="005403FB" w:rsidP="005403FB">
      <w:pPr>
        <w:pStyle w:val="ListParagraph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Child Online Protection (CWG-COP)</w:t>
      </w:r>
    </w:p>
    <w:p w14:paraId="5F48A5EC" w14:textId="77777777" w:rsidR="005403FB" w:rsidRDefault="005403FB" w:rsidP="005403FB">
      <w:pPr>
        <w:pStyle w:val="ListParagraph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WSIS &amp; SDGs (CWG-WSIS&amp;SDG)</w:t>
      </w:r>
    </w:p>
    <w:p w14:paraId="011239A9" w14:textId="77777777" w:rsidR="005403FB" w:rsidRDefault="005403FB" w:rsidP="005403FB">
      <w:pPr>
        <w:pStyle w:val="ListParagraph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Financial and Human Resources (CWG-FHR)</w:t>
      </w:r>
    </w:p>
    <w:p w14:paraId="333AC397" w14:textId="77777777" w:rsidR="005403FB" w:rsidRDefault="005403FB" w:rsidP="005403FB">
      <w:pPr>
        <w:pStyle w:val="ListParagraph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Working Group on the use of the six official languages of the Union (CWG-LANG)</w:t>
      </w:r>
    </w:p>
    <w:p w14:paraId="706E3E5D" w14:textId="77777777" w:rsidR="005403FB" w:rsidRDefault="005403FB" w:rsidP="005403FB">
      <w:pPr>
        <w:pStyle w:val="ListParagraph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Council Expert Group on Decision 482 (EG-DEC-482)</w:t>
      </w:r>
    </w:p>
    <w:p w14:paraId="505B5834" w14:textId="77777777" w:rsidR="005403FB" w:rsidRDefault="005403FB" w:rsidP="005403FB">
      <w:pPr>
        <w:pStyle w:val="ListParagraph"/>
        <w:numPr>
          <w:ilvl w:val="0"/>
          <w:numId w:val="1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contextualSpacing w:val="0"/>
        <w:jc w:val="both"/>
      </w:pPr>
      <w:r>
        <w:t>Expert Group on the International Telecommunication Regulations (EG-ITRs)</w:t>
      </w:r>
    </w:p>
    <w:p w14:paraId="5B53A006" w14:textId="154BACB0" w:rsidR="005403FB" w:rsidRDefault="005403FB" w:rsidP="005403FB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The 2019 session of the Council decided to convene </w:t>
      </w:r>
      <w:r w:rsidRPr="005A5FB3">
        <w:rPr>
          <w:rFonts w:ascii="Calibri" w:hAnsi="Calibri"/>
          <w:szCs w:val="20"/>
          <w:lang w:eastAsia="en-US"/>
        </w:rPr>
        <w:t>Informal Expert Group to prepare the WTPF-21</w:t>
      </w:r>
      <w:r>
        <w:rPr>
          <w:rFonts w:ascii="Calibri" w:hAnsi="Calibri"/>
          <w:szCs w:val="20"/>
          <w:lang w:eastAsia="en-US"/>
        </w:rPr>
        <w:t xml:space="preserve"> (IEG-WTPF-21) and confirmed its Chair</w:t>
      </w:r>
      <w:r w:rsidR="00D861C8">
        <w:rPr>
          <w:rFonts w:ascii="Calibri" w:hAnsi="Calibri"/>
          <w:szCs w:val="20"/>
          <w:lang w:eastAsia="en-US"/>
        </w:rPr>
        <w:t xml:space="preserve"> (see documents </w:t>
      </w:r>
      <w:hyperlink r:id="rId21" w:history="1">
        <w:r w:rsidR="00D861C8" w:rsidRPr="00D861C8">
          <w:rPr>
            <w:rStyle w:val="Hyperlink"/>
            <w:rFonts w:ascii="Calibri" w:hAnsi="Calibri"/>
            <w:szCs w:val="20"/>
            <w:lang w:eastAsia="en-US"/>
          </w:rPr>
          <w:t>C19/21</w:t>
        </w:r>
      </w:hyperlink>
      <w:r w:rsidR="00D861C8">
        <w:rPr>
          <w:rFonts w:ascii="Calibri" w:hAnsi="Calibri"/>
          <w:szCs w:val="20"/>
          <w:lang w:eastAsia="en-US"/>
        </w:rPr>
        <w:t xml:space="preserve"> and </w:t>
      </w:r>
      <w:hyperlink r:id="rId22" w:history="1">
        <w:r w:rsidR="00D861C8" w:rsidRPr="00D861C8">
          <w:rPr>
            <w:rStyle w:val="Hyperlink"/>
            <w:rFonts w:ascii="Calibri" w:hAnsi="Calibri"/>
            <w:szCs w:val="20"/>
            <w:lang w:eastAsia="en-US"/>
          </w:rPr>
          <w:t>C19/119</w:t>
        </w:r>
      </w:hyperlink>
      <w:r w:rsidR="00D861C8">
        <w:rPr>
          <w:rFonts w:ascii="Calibri" w:hAnsi="Calibri"/>
          <w:szCs w:val="20"/>
          <w:lang w:eastAsia="en-US"/>
        </w:rPr>
        <w:t>)</w:t>
      </w:r>
    </w:p>
    <w:p w14:paraId="18A0A936" w14:textId="05FB8820" w:rsidR="009E3917" w:rsidRDefault="009E3917" w:rsidP="005403FB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At the first 2020 Virtual consultation of councillors (9-12 June 2020), Council Member States confirmed</w:t>
      </w:r>
      <w:r w:rsidR="007E2A71">
        <w:rPr>
          <w:rFonts w:ascii="Calibri" w:hAnsi="Calibri"/>
          <w:szCs w:val="20"/>
          <w:lang w:eastAsia="en-US"/>
        </w:rPr>
        <w:t>, via a consultation by correspondence,</w:t>
      </w:r>
      <w:r>
        <w:rPr>
          <w:rFonts w:ascii="Calibri" w:hAnsi="Calibri"/>
          <w:szCs w:val="20"/>
          <w:lang w:eastAsia="en-US"/>
        </w:rPr>
        <w:t xml:space="preserve"> one new Chair and four new Vice-chairs</w:t>
      </w:r>
      <w:r w:rsidR="00E63AF7">
        <w:rPr>
          <w:rFonts w:ascii="Calibri" w:hAnsi="Calibri"/>
          <w:szCs w:val="20"/>
          <w:lang w:eastAsia="en-US"/>
        </w:rPr>
        <w:t xml:space="preserve"> of</w:t>
      </w:r>
      <w:r w:rsidR="00D861C8">
        <w:rPr>
          <w:rFonts w:ascii="Calibri" w:hAnsi="Calibri"/>
          <w:szCs w:val="20"/>
          <w:lang w:eastAsia="en-US"/>
        </w:rPr>
        <w:t xml:space="preserve"> </w:t>
      </w:r>
      <w:r w:rsidR="00E63AF7">
        <w:rPr>
          <w:rFonts w:ascii="Calibri" w:hAnsi="Calibri"/>
          <w:szCs w:val="20"/>
          <w:lang w:eastAsia="en-US"/>
        </w:rPr>
        <w:t xml:space="preserve">Council Working Groups and Expert Groups </w:t>
      </w:r>
      <w:r w:rsidR="00D861C8">
        <w:rPr>
          <w:rFonts w:ascii="Calibri" w:hAnsi="Calibri"/>
          <w:szCs w:val="20"/>
          <w:lang w:eastAsia="en-US"/>
        </w:rPr>
        <w:t xml:space="preserve">(see </w:t>
      </w:r>
      <w:hyperlink r:id="rId23" w:history="1">
        <w:r w:rsidR="00D861C8" w:rsidRPr="00D861C8">
          <w:rPr>
            <w:rStyle w:val="Hyperlink"/>
            <w:rFonts w:ascii="Calibri" w:hAnsi="Calibri"/>
            <w:szCs w:val="20"/>
            <w:lang w:eastAsia="en-US"/>
          </w:rPr>
          <w:t>C20/21(Rev.3)</w:t>
        </w:r>
      </w:hyperlink>
      <w:r w:rsidR="00D861C8">
        <w:rPr>
          <w:rFonts w:ascii="Calibri" w:hAnsi="Calibri"/>
          <w:szCs w:val="20"/>
          <w:lang w:eastAsia="en-US"/>
        </w:rPr>
        <w:t xml:space="preserve"> and </w:t>
      </w:r>
      <w:hyperlink r:id="rId24" w:history="1">
        <w:r w:rsidR="00D861C8" w:rsidRPr="00D861C8">
          <w:rPr>
            <w:rStyle w:val="Hyperlink"/>
            <w:rFonts w:ascii="Calibri" w:hAnsi="Calibri"/>
            <w:szCs w:val="20"/>
            <w:lang w:eastAsia="en-US"/>
          </w:rPr>
          <w:t>DM-20/1011</w:t>
        </w:r>
      </w:hyperlink>
      <w:r w:rsidR="00D861C8">
        <w:rPr>
          <w:rFonts w:ascii="Calibri" w:hAnsi="Calibri"/>
          <w:szCs w:val="20"/>
          <w:lang w:eastAsia="en-US"/>
        </w:rPr>
        <w:t>)</w:t>
      </w:r>
      <w:r w:rsidR="007E2A71">
        <w:rPr>
          <w:rFonts w:ascii="Calibri" w:hAnsi="Calibri"/>
          <w:szCs w:val="20"/>
          <w:lang w:eastAsia="en-US"/>
        </w:rPr>
        <w:t>.</w:t>
      </w:r>
    </w:p>
    <w:p w14:paraId="0D37DF1B" w14:textId="04950AC9" w:rsidR="007E2A71" w:rsidRDefault="00D861C8" w:rsidP="007E2A71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At the second 2020 Virtual consultation of councillors (16-20 November 2020), Council Member States confirmed</w:t>
      </w:r>
      <w:r w:rsidR="007E2A71">
        <w:rPr>
          <w:rFonts w:ascii="Calibri" w:hAnsi="Calibri"/>
          <w:szCs w:val="20"/>
          <w:lang w:eastAsia="en-US"/>
        </w:rPr>
        <w:t>, via a consultation by correspondence,</w:t>
      </w:r>
      <w:r>
        <w:rPr>
          <w:rFonts w:ascii="Calibri" w:hAnsi="Calibri"/>
          <w:szCs w:val="20"/>
          <w:lang w:eastAsia="en-US"/>
        </w:rPr>
        <w:t xml:space="preserve"> </w:t>
      </w:r>
      <w:r w:rsidR="007E2A71">
        <w:rPr>
          <w:rFonts w:ascii="Calibri" w:hAnsi="Calibri"/>
          <w:szCs w:val="20"/>
          <w:lang w:eastAsia="en-US"/>
        </w:rPr>
        <w:t>two</w:t>
      </w:r>
      <w:r>
        <w:rPr>
          <w:rFonts w:ascii="Calibri" w:hAnsi="Calibri"/>
          <w:szCs w:val="20"/>
          <w:lang w:eastAsia="en-US"/>
        </w:rPr>
        <w:t xml:space="preserve"> new Vice-chairs</w:t>
      </w:r>
      <w:r w:rsidR="00E63AF7">
        <w:rPr>
          <w:rFonts w:ascii="Calibri" w:hAnsi="Calibri"/>
          <w:szCs w:val="20"/>
          <w:lang w:eastAsia="en-US"/>
        </w:rPr>
        <w:t xml:space="preserve"> of Council Working Groups</w:t>
      </w:r>
      <w:r w:rsidR="007E2A71">
        <w:rPr>
          <w:rFonts w:ascii="Calibri" w:hAnsi="Calibri"/>
          <w:szCs w:val="20"/>
          <w:lang w:eastAsia="en-US"/>
        </w:rPr>
        <w:t xml:space="preserve"> (see letter </w:t>
      </w:r>
      <w:hyperlink r:id="rId25" w:history="1">
        <w:r w:rsidR="007E2A71" w:rsidRPr="007E2A71">
          <w:rPr>
            <w:rStyle w:val="Hyperlink"/>
            <w:rFonts w:ascii="Calibri" w:hAnsi="Calibri"/>
            <w:szCs w:val="20"/>
            <w:lang w:eastAsia="en-US"/>
          </w:rPr>
          <w:t>DM-20/1022</w:t>
        </w:r>
      </w:hyperlink>
      <w:r w:rsidR="007E2A71">
        <w:rPr>
          <w:rFonts w:ascii="Calibri" w:hAnsi="Calibri"/>
          <w:szCs w:val="20"/>
          <w:lang w:eastAsia="en-US"/>
        </w:rPr>
        <w:t>).</w:t>
      </w:r>
    </w:p>
    <w:p w14:paraId="62F6E44F" w14:textId="12CDEF95" w:rsidR="007E2A71" w:rsidRDefault="007E2A71" w:rsidP="007E2A71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I</w:t>
      </w:r>
      <w:r w:rsidRPr="007E2A71">
        <w:rPr>
          <w:rFonts w:ascii="Calibri" w:hAnsi="Calibri"/>
          <w:szCs w:val="20"/>
          <w:lang w:eastAsia="en-US"/>
        </w:rPr>
        <w:t>n preparation of the ITU Strategic and Financial Plans for 2024-2027, it is proposed to establish a Council Working Group for the elaboration of the draft Strategic and Financial Plans</w:t>
      </w:r>
      <w:r>
        <w:rPr>
          <w:rFonts w:ascii="Calibri" w:hAnsi="Calibri"/>
          <w:szCs w:val="20"/>
          <w:lang w:eastAsia="en-US"/>
        </w:rPr>
        <w:t xml:space="preserve"> (CWG-SFP)</w:t>
      </w:r>
      <w:r w:rsidRPr="007E2A71">
        <w:rPr>
          <w:rFonts w:ascii="Calibri" w:hAnsi="Calibri"/>
          <w:szCs w:val="20"/>
          <w:lang w:eastAsia="en-US"/>
        </w:rPr>
        <w:t xml:space="preserve"> for </w:t>
      </w:r>
      <w:r>
        <w:rPr>
          <w:rFonts w:ascii="Calibri" w:hAnsi="Calibri"/>
          <w:szCs w:val="20"/>
          <w:lang w:eastAsia="en-US"/>
        </w:rPr>
        <w:t xml:space="preserve">the </w:t>
      </w:r>
      <w:r w:rsidRPr="007E2A71">
        <w:rPr>
          <w:rFonts w:ascii="Calibri" w:hAnsi="Calibri"/>
          <w:szCs w:val="20"/>
          <w:lang w:eastAsia="en-US"/>
        </w:rPr>
        <w:t>2024-2027 planning cycle</w:t>
      </w:r>
      <w:r w:rsidR="0050754F">
        <w:rPr>
          <w:rFonts w:ascii="Calibri" w:hAnsi="Calibri"/>
          <w:szCs w:val="20"/>
          <w:lang w:eastAsia="en-US"/>
        </w:rPr>
        <w:t xml:space="preserve">. In this </w:t>
      </w:r>
      <w:r w:rsidR="00E63AF7">
        <w:rPr>
          <w:rFonts w:ascii="Calibri" w:hAnsi="Calibri"/>
          <w:szCs w:val="20"/>
          <w:lang w:eastAsia="en-US"/>
        </w:rPr>
        <w:t>connection</w:t>
      </w:r>
      <w:r w:rsidR="0050754F">
        <w:rPr>
          <w:rFonts w:ascii="Calibri" w:hAnsi="Calibri"/>
          <w:szCs w:val="20"/>
          <w:lang w:eastAsia="en-US"/>
        </w:rPr>
        <w:t>,</w:t>
      </w:r>
      <w:r>
        <w:rPr>
          <w:rFonts w:ascii="Calibri" w:hAnsi="Calibri"/>
          <w:szCs w:val="20"/>
          <w:lang w:eastAsia="en-US"/>
        </w:rPr>
        <w:t xml:space="preserve"> Council Member States </w:t>
      </w:r>
      <w:r w:rsidR="00E63AF7">
        <w:rPr>
          <w:rFonts w:ascii="Calibri" w:hAnsi="Calibri"/>
          <w:szCs w:val="20"/>
          <w:lang w:eastAsia="en-US"/>
        </w:rPr>
        <w:t>will be</w:t>
      </w:r>
      <w:r>
        <w:rPr>
          <w:rFonts w:ascii="Calibri" w:hAnsi="Calibri"/>
          <w:szCs w:val="20"/>
          <w:lang w:eastAsia="en-US"/>
        </w:rPr>
        <w:t xml:space="preserve"> invited to adopt</w:t>
      </w:r>
      <w:r w:rsidR="0050754F">
        <w:rPr>
          <w:rFonts w:ascii="Calibri" w:hAnsi="Calibri"/>
          <w:szCs w:val="20"/>
          <w:lang w:eastAsia="en-US"/>
        </w:rPr>
        <w:t xml:space="preserve"> by correspondence</w:t>
      </w:r>
      <w:r>
        <w:rPr>
          <w:rFonts w:ascii="Calibri" w:hAnsi="Calibri"/>
          <w:szCs w:val="20"/>
          <w:lang w:eastAsia="en-US"/>
        </w:rPr>
        <w:t xml:space="preserve"> the draft resolution introduced in Annex A of document </w:t>
      </w:r>
      <w:hyperlink r:id="rId26" w:history="1">
        <w:r w:rsidRPr="007E2A71">
          <w:rPr>
            <w:rStyle w:val="Hyperlink"/>
            <w:rFonts w:ascii="Calibri" w:hAnsi="Calibri"/>
            <w:szCs w:val="20"/>
            <w:lang w:eastAsia="en-US"/>
          </w:rPr>
          <w:t>C21/64</w:t>
        </w:r>
      </w:hyperlink>
      <w:r w:rsidR="00E63AF7">
        <w:rPr>
          <w:rFonts w:ascii="Calibri" w:hAnsi="Calibri"/>
          <w:szCs w:val="20"/>
          <w:lang w:eastAsia="en-US"/>
        </w:rPr>
        <w:t>,</w:t>
      </w:r>
      <w:r w:rsidR="0050754F">
        <w:rPr>
          <w:rFonts w:ascii="Calibri" w:hAnsi="Calibri"/>
          <w:szCs w:val="20"/>
          <w:lang w:eastAsia="en-US"/>
        </w:rPr>
        <w:t xml:space="preserve"> </w:t>
      </w:r>
      <w:r w:rsidR="00E63AF7">
        <w:rPr>
          <w:rFonts w:ascii="Calibri" w:hAnsi="Calibri"/>
          <w:szCs w:val="20"/>
          <w:lang w:eastAsia="en-US"/>
        </w:rPr>
        <w:t>to</w:t>
      </w:r>
      <w:r w:rsidR="0050754F">
        <w:rPr>
          <w:rFonts w:ascii="Calibri" w:hAnsi="Calibri"/>
          <w:szCs w:val="20"/>
          <w:lang w:eastAsia="en-US"/>
        </w:rPr>
        <w:t xml:space="preserve"> be presented at the 2021 Virtual consultation of councillors (C21-VCC1)</w:t>
      </w:r>
      <w:r w:rsidRPr="007E2A71">
        <w:rPr>
          <w:rFonts w:ascii="Calibri" w:hAnsi="Calibri"/>
          <w:szCs w:val="20"/>
          <w:lang w:eastAsia="en-US"/>
        </w:rPr>
        <w:t xml:space="preserve">. </w:t>
      </w:r>
      <w:r w:rsidR="0050754F">
        <w:rPr>
          <w:rFonts w:ascii="Calibri" w:hAnsi="Calibri"/>
          <w:szCs w:val="20"/>
          <w:lang w:eastAsia="en-US"/>
        </w:rPr>
        <w:t xml:space="preserve">In anticipation </w:t>
      </w:r>
      <w:r w:rsidR="0077436C">
        <w:rPr>
          <w:rFonts w:ascii="Calibri" w:hAnsi="Calibri"/>
          <w:szCs w:val="20"/>
          <w:lang w:eastAsia="en-US"/>
        </w:rPr>
        <w:t>of</w:t>
      </w:r>
      <w:r w:rsidR="0050754F">
        <w:rPr>
          <w:rFonts w:ascii="Calibri" w:hAnsi="Calibri"/>
          <w:szCs w:val="20"/>
          <w:lang w:eastAsia="en-US"/>
        </w:rPr>
        <w:t xml:space="preserve"> the approval this new resolution, Council Member States are</w:t>
      </w:r>
      <w:r w:rsidR="00E63AF7">
        <w:rPr>
          <w:rFonts w:ascii="Calibri" w:hAnsi="Calibri"/>
          <w:szCs w:val="20"/>
          <w:lang w:eastAsia="en-US"/>
        </w:rPr>
        <w:t xml:space="preserve"> also</w:t>
      </w:r>
      <w:r w:rsidR="0050754F">
        <w:rPr>
          <w:rFonts w:ascii="Calibri" w:hAnsi="Calibri"/>
          <w:szCs w:val="20"/>
          <w:lang w:eastAsia="en-US"/>
        </w:rPr>
        <w:t xml:space="preserve"> </w:t>
      </w:r>
      <w:r w:rsidR="00E63AF7">
        <w:rPr>
          <w:rFonts w:ascii="Calibri" w:hAnsi="Calibri"/>
          <w:szCs w:val="20"/>
          <w:lang w:eastAsia="en-US"/>
        </w:rPr>
        <w:t>invited to approve the nomination of the Chair and Vice-chairs of this group.</w:t>
      </w:r>
    </w:p>
    <w:p w14:paraId="5588146D" w14:textId="5EF1D565" w:rsidR="00E63AF7" w:rsidRPr="007E2A71" w:rsidRDefault="00E63AF7" w:rsidP="00A436EB">
      <w:pPr>
        <w:pStyle w:val="NormalWeb"/>
        <w:numPr>
          <w:ilvl w:val="0"/>
          <w:numId w:val="1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 w:rsidRPr="00E63AF7">
        <w:rPr>
          <w:rFonts w:ascii="Calibri" w:hAnsi="Calibri"/>
          <w:szCs w:val="20"/>
          <w:lang w:eastAsia="en-US"/>
        </w:rPr>
        <w:t xml:space="preserve">The Council is invited to appoint the new </w:t>
      </w:r>
      <w:r>
        <w:rPr>
          <w:rFonts w:ascii="Calibri" w:hAnsi="Calibri"/>
          <w:szCs w:val="20"/>
          <w:lang w:eastAsia="en-US"/>
        </w:rPr>
        <w:t>C</w:t>
      </w:r>
      <w:r w:rsidRPr="00E63AF7">
        <w:rPr>
          <w:rFonts w:ascii="Calibri" w:hAnsi="Calibri"/>
          <w:szCs w:val="20"/>
          <w:lang w:eastAsia="en-US"/>
        </w:rPr>
        <w:t xml:space="preserve">hairs and </w:t>
      </w:r>
      <w:r>
        <w:rPr>
          <w:rFonts w:ascii="Calibri" w:hAnsi="Calibri"/>
          <w:szCs w:val="20"/>
          <w:lang w:eastAsia="en-US"/>
        </w:rPr>
        <w:t>V</w:t>
      </w:r>
      <w:r w:rsidRPr="00E63AF7">
        <w:rPr>
          <w:rFonts w:ascii="Calibri" w:hAnsi="Calibri"/>
          <w:szCs w:val="20"/>
          <w:lang w:eastAsia="en-US"/>
        </w:rPr>
        <w:t>ice-chairs for the Council Working Groups</w:t>
      </w:r>
      <w:r>
        <w:rPr>
          <w:rFonts w:ascii="Calibri" w:hAnsi="Calibri"/>
          <w:szCs w:val="20"/>
          <w:lang w:eastAsia="en-US"/>
        </w:rPr>
        <w:t>, including by anticipation the Chair and Vice-chairs of the CWG-SFP,</w:t>
      </w:r>
      <w:r w:rsidRPr="00E63AF7">
        <w:rPr>
          <w:rFonts w:ascii="Calibri" w:hAnsi="Calibri"/>
          <w:szCs w:val="20"/>
          <w:lang w:eastAsia="en-US"/>
        </w:rPr>
        <w:t xml:space="preserve"> and to note the table in annex. </w:t>
      </w:r>
    </w:p>
    <w:p w14:paraId="2D6B573B" w14:textId="77777777" w:rsidR="005403FB" w:rsidRDefault="005403FB" w:rsidP="005403FB"/>
    <w:p w14:paraId="09FE307A" w14:textId="77777777" w:rsidR="005403FB" w:rsidRDefault="005403FB" w:rsidP="005403FB">
      <w:pPr>
        <w:rPr>
          <w:lang w:val="en-US"/>
        </w:rPr>
        <w:sectPr w:rsidR="005403FB" w:rsidSect="004D1851">
          <w:headerReference w:type="default" r:id="rId27"/>
          <w:footerReference w:type="first" r:id="rId2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77967B14" w14:textId="5F3246B4" w:rsidR="005403FB" w:rsidRPr="00CE6FA3" w:rsidRDefault="005403FB" w:rsidP="005403FB">
      <w:pPr>
        <w:spacing w:after="120"/>
        <w:jc w:val="center"/>
        <w:rPr>
          <w:b/>
          <w:bCs/>
          <w:szCs w:val="24"/>
          <w:highlight w:val="yellow"/>
        </w:rPr>
      </w:pPr>
      <w:r w:rsidRPr="00011FCA">
        <w:rPr>
          <w:b/>
          <w:bCs/>
          <w:szCs w:val="24"/>
        </w:rPr>
        <w:lastRenderedPageBreak/>
        <w:t xml:space="preserve">CHAIRS AND VICE-CHAIRS OF COUNCIL WORKING GROUPS AND EXPERT </w:t>
      </w:r>
      <w:r w:rsidRPr="00054A33">
        <w:rPr>
          <w:b/>
          <w:bCs/>
          <w:szCs w:val="24"/>
        </w:rPr>
        <w:t xml:space="preserve">GROUPS (as of </w:t>
      </w:r>
      <w:r w:rsidR="00C74C22">
        <w:rPr>
          <w:b/>
          <w:bCs/>
          <w:szCs w:val="24"/>
        </w:rPr>
        <w:t>4 May</w:t>
      </w:r>
      <w:r w:rsidR="00E63AF7">
        <w:rPr>
          <w:b/>
          <w:bCs/>
          <w:szCs w:val="24"/>
        </w:rPr>
        <w:t xml:space="preserve"> 2021</w:t>
      </w:r>
      <w:r w:rsidRPr="00054A33">
        <w:rPr>
          <w:b/>
          <w:bCs/>
          <w:szCs w:val="24"/>
        </w:rPr>
        <w:t>)</w:t>
      </w:r>
    </w:p>
    <w:p w14:paraId="62FCA866" w14:textId="77777777" w:rsidR="005403FB" w:rsidRPr="00BF5885" w:rsidRDefault="005403FB" w:rsidP="005403FB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562"/>
        <w:gridCol w:w="850"/>
        <w:gridCol w:w="4820"/>
        <w:gridCol w:w="1990"/>
        <w:gridCol w:w="1280"/>
      </w:tblGrid>
      <w:tr w:rsidR="005403FB" w:rsidRPr="00840CDB" w14:paraId="729C621D" w14:textId="77777777" w:rsidTr="000813DD">
        <w:trPr>
          <w:tblHeader/>
          <w:jc w:val="center"/>
        </w:trPr>
        <w:tc>
          <w:tcPr>
            <w:tcW w:w="3964" w:type="dxa"/>
            <w:shd w:val="clear" w:color="auto" w:fill="BFBFBF"/>
          </w:tcPr>
          <w:p w14:paraId="11D52DE5" w14:textId="77777777" w:rsidR="005403FB" w:rsidRPr="00840CDB" w:rsidRDefault="005403FB" w:rsidP="000813DD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Current CWG + Secretary</w:t>
            </w:r>
          </w:p>
        </w:tc>
        <w:tc>
          <w:tcPr>
            <w:tcW w:w="1990" w:type="dxa"/>
            <w:shd w:val="clear" w:color="auto" w:fill="BFBFBF"/>
          </w:tcPr>
          <w:p w14:paraId="3A4E5FB1" w14:textId="77777777" w:rsidR="005403FB" w:rsidRPr="00840CDB" w:rsidRDefault="005403FB" w:rsidP="000813DD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562" w:type="dxa"/>
            <w:shd w:val="clear" w:color="auto" w:fill="BFBFBF"/>
          </w:tcPr>
          <w:p w14:paraId="6BB9D74C" w14:textId="77777777" w:rsidR="005403FB" w:rsidRPr="00840CDB" w:rsidRDefault="005403FB" w:rsidP="000813DD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850" w:type="dxa"/>
            <w:shd w:val="clear" w:color="auto" w:fill="BFBFBF"/>
          </w:tcPr>
          <w:p w14:paraId="5385822F" w14:textId="77777777" w:rsidR="005403FB" w:rsidRPr="00840CDB" w:rsidRDefault="005403FB" w:rsidP="000813DD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Date of appoint</w:t>
            </w:r>
            <w:r>
              <w:rPr>
                <w:sz w:val="16"/>
                <w:szCs w:val="16"/>
              </w:rPr>
              <w:t>-</w:t>
            </w:r>
            <w:r w:rsidRPr="00840CDB">
              <w:rPr>
                <w:sz w:val="16"/>
                <w:szCs w:val="16"/>
              </w:rPr>
              <w:t xml:space="preserve">ment </w:t>
            </w:r>
          </w:p>
        </w:tc>
        <w:tc>
          <w:tcPr>
            <w:tcW w:w="4820" w:type="dxa"/>
            <w:shd w:val="clear" w:color="auto" w:fill="BFBFBF"/>
          </w:tcPr>
          <w:p w14:paraId="43E01D6A" w14:textId="77777777" w:rsidR="005403FB" w:rsidRPr="00840CDB" w:rsidRDefault="005403FB" w:rsidP="000813DD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/>
          </w:tcPr>
          <w:p w14:paraId="07D54B45" w14:textId="77777777" w:rsidR="005403FB" w:rsidRPr="00840CDB" w:rsidRDefault="005403FB" w:rsidP="000813DD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pct25" w:color="auto" w:fill="FFFFFF"/>
          </w:tcPr>
          <w:p w14:paraId="1CB54ECA" w14:textId="77777777" w:rsidR="005403FB" w:rsidRPr="00840CDB" w:rsidRDefault="005403FB" w:rsidP="000813DD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</w:tr>
      <w:tr w:rsidR="005403FB" w:rsidRPr="00840CDB" w14:paraId="5A49F697" w14:textId="77777777" w:rsidTr="000813DD">
        <w:trPr>
          <w:jc w:val="center"/>
        </w:trPr>
        <w:tc>
          <w:tcPr>
            <w:tcW w:w="3964" w:type="dxa"/>
            <w:shd w:val="clear" w:color="auto" w:fill="auto"/>
          </w:tcPr>
          <w:p w14:paraId="746CDE5B" w14:textId="4FF2A273" w:rsidR="005403FB" w:rsidRPr="00840CDB" w:rsidRDefault="00E12E38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5403FB"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on International Internet-related Public Policy Issues</w:t>
            </w:r>
            <w:r w:rsidR="005403FB"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436EB">
              <w:rPr>
                <w:rFonts w:asciiTheme="minorHAnsi" w:hAnsiTheme="minorHAnsi"/>
                <w:b/>
                <w:bCs/>
                <w:sz w:val="18"/>
                <w:szCs w:val="18"/>
              </w:rPr>
              <w:t>(CWG-Internet)</w:t>
            </w:r>
            <w:r w:rsidR="005403FB" w:rsidRPr="00A436EB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="005403FB" w:rsidRPr="00840CDB">
              <w:rPr>
                <w:rFonts w:asciiTheme="minorHAnsi" w:hAnsiTheme="minorHAnsi"/>
                <w:sz w:val="18"/>
                <w:szCs w:val="18"/>
              </w:rPr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0F9B3196" w14:textId="77777777" w:rsidR="005403FB" w:rsidRPr="00840CD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Majed Al Mazyed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(Saudi Arabia)</w:t>
            </w:r>
          </w:p>
        </w:tc>
        <w:tc>
          <w:tcPr>
            <w:tcW w:w="562" w:type="dxa"/>
            <w:shd w:val="clear" w:color="auto" w:fill="auto"/>
          </w:tcPr>
          <w:p w14:paraId="4FCA09F4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14ECB3E7" w14:textId="77777777" w:rsidR="005403FB" w:rsidRPr="00840CD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2009</w:t>
            </w:r>
          </w:p>
        </w:tc>
        <w:tc>
          <w:tcPr>
            <w:tcW w:w="4820" w:type="dxa"/>
            <w:shd w:val="clear" w:color="auto" w:fill="FFFFFF"/>
          </w:tcPr>
          <w:p w14:paraId="57BE6BB9" w14:textId="77777777" w:rsidR="005403F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Silulami J. Doyi (South Africa)</w:t>
            </w:r>
          </w:p>
          <w:p w14:paraId="3F378AFF" w14:textId="77777777" w:rsidR="005403FB" w:rsidRPr="00840CD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César Martinez (Paraguay)</w:t>
            </w:r>
          </w:p>
          <w:p w14:paraId="50DC3CF7" w14:textId="77777777" w:rsidR="005403FB" w:rsidRPr="00840CD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Abdulrahman Al Marzouqi (United Arab Emirates)</w:t>
            </w:r>
          </w:p>
          <w:p w14:paraId="2C1BB1E3" w14:textId="77777777" w:rsidR="005403FB" w:rsidRPr="00840CD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YGSC Kishore Babu (India)</w:t>
            </w:r>
          </w:p>
          <w:p w14:paraId="3D84295B" w14:textId="77777777" w:rsidR="005403FB" w:rsidRPr="00840CD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Kamal Mammadov (Azerbaijan)</w:t>
            </w:r>
          </w:p>
          <w:p w14:paraId="12336460" w14:textId="4395326F" w:rsidR="005403FB" w:rsidRPr="00A436EB" w:rsidRDefault="00AC0FAB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Blaker (United Kingdom)</w:t>
            </w:r>
          </w:p>
        </w:tc>
        <w:tc>
          <w:tcPr>
            <w:tcW w:w="1990" w:type="dxa"/>
            <w:shd w:val="clear" w:color="auto" w:fill="FFFFFF"/>
          </w:tcPr>
          <w:p w14:paraId="589E61F5" w14:textId="77777777" w:rsidR="005403FB" w:rsidRPr="00DE5CC0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F20DEDA" w14:textId="77777777" w:rsidR="005403FB" w:rsidRPr="00DE5CC0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3B122BC9" w14:textId="77777777" w:rsidR="005403FB" w:rsidRPr="00DE5CC0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432688A6" w14:textId="77777777" w:rsidR="005403FB" w:rsidRPr="00DE5CC0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38551ED9" w14:textId="77777777" w:rsidR="005403FB" w:rsidRPr="00DE5CC0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348D3CCE" w14:textId="77777777" w:rsidR="005403FB" w:rsidRPr="00DE5CC0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96279BD" w14:textId="77777777" w:rsidR="005403F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1E50567" w14:textId="77777777" w:rsidR="005403FB" w:rsidRPr="001C779C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A0D0DAC" w14:textId="77777777" w:rsidR="005403FB" w:rsidRPr="001C779C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1D23D60" w14:textId="77777777" w:rsidR="005403FB" w:rsidRPr="001C779C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6989670F" w14:textId="77777777" w:rsidR="005403FB" w:rsidRPr="001C779C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743ACD3" w14:textId="0D432DBD" w:rsidR="005403FB" w:rsidRPr="001C779C" w:rsidRDefault="00AC0FA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5403FB" w:rsidRPr="00840CDB" w14:paraId="2579A80C" w14:textId="77777777" w:rsidTr="000813DD">
        <w:trPr>
          <w:jc w:val="center"/>
        </w:trPr>
        <w:tc>
          <w:tcPr>
            <w:tcW w:w="3964" w:type="dxa"/>
            <w:shd w:val="clear" w:color="auto" w:fill="auto"/>
          </w:tcPr>
          <w:p w14:paraId="6285D3D3" w14:textId="637F143E" w:rsidR="005403FB" w:rsidRPr="00840CDB" w:rsidRDefault="00E12E38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5403FB"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on Child Online Protection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(CWG-COP)</w:t>
            </w:r>
            <w:r w:rsidR="005403FB"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403FB" w:rsidRPr="00840CDB">
              <w:rPr>
                <w:rFonts w:asciiTheme="minorHAnsi" w:hAnsiTheme="minorHAnsi"/>
                <w:sz w:val="18"/>
                <w:szCs w:val="18"/>
              </w:rPr>
              <w:br/>
              <w:t>(Sec: Ms Carla Licciardello)</w:t>
            </w:r>
          </w:p>
        </w:tc>
        <w:tc>
          <w:tcPr>
            <w:tcW w:w="1990" w:type="dxa"/>
            <w:shd w:val="clear" w:color="auto" w:fill="auto"/>
          </w:tcPr>
          <w:p w14:paraId="431C1EBE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 Abdelaziz Al Zarooni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562" w:type="dxa"/>
            <w:shd w:val="clear" w:color="auto" w:fill="auto"/>
          </w:tcPr>
          <w:p w14:paraId="28D437BE" w14:textId="77777777" w:rsidR="005403FB" w:rsidRPr="00375B00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</w:tcPr>
          <w:p w14:paraId="706B29E5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5A332708" w14:textId="77777777" w:rsidR="005403FB" w:rsidRPr="007E176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Stella Chubiyo Erebor (Nigeria)</w:t>
            </w:r>
          </w:p>
          <w:p w14:paraId="776D4D06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Ellen Blackler (The Walt Disney Company)</w:t>
            </w:r>
          </w:p>
          <w:p w14:paraId="3730C755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Maha Z.Y. Mouasher (Jordan)</w:t>
            </w:r>
          </w:p>
          <w:p w14:paraId="655BCDEF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Manish Gupta (India)</w:t>
            </w:r>
          </w:p>
          <w:p w14:paraId="0DF843A9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Aysel Hadiyeva (Azerbaijan)</w:t>
            </w:r>
          </w:p>
          <w:p w14:paraId="08486B36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Giorgio Tosi Beleffi (Italy)</w:t>
            </w:r>
          </w:p>
        </w:tc>
        <w:tc>
          <w:tcPr>
            <w:tcW w:w="1990" w:type="dxa"/>
            <w:shd w:val="clear" w:color="auto" w:fill="auto"/>
          </w:tcPr>
          <w:p w14:paraId="5D45AEA9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554A8480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 (Sector Member)</w:t>
            </w:r>
          </w:p>
          <w:p w14:paraId="26CA0D0D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30636A70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0F725CC" w14:textId="77777777" w:rsidR="005403FB" w:rsidRPr="00C44548" w:rsidRDefault="005403FB" w:rsidP="000813DD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44548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471FE84" w14:textId="77777777" w:rsidR="005403FB" w:rsidRPr="00C44548" w:rsidRDefault="005403FB" w:rsidP="000813DD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343DEE16" w14:textId="77777777" w:rsidR="005403F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46E39D8E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</w:p>
          <w:p w14:paraId="25202914" w14:textId="77777777" w:rsidR="005403F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DD4AB99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2C7E36D" w14:textId="77777777" w:rsidR="005403F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96C9415" w14:textId="77777777" w:rsidR="005403FB" w:rsidRPr="00DE5CC0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5403FB" w:rsidRPr="00840CDB" w14:paraId="38DFA3EA" w14:textId="77777777" w:rsidTr="000813DD">
        <w:trPr>
          <w:jc w:val="center"/>
        </w:trPr>
        <w:tc>
          <w:tcPr>
            <w:tcW w:w="3964" w:type="dxa"/>
            <w:shd w:val="clear" w:color="auto" w:fill="auto"/>
          </w:tcPr>
          <w:p w14:paraId="47309399" w14:textId="1D387FF8" w:rsidR="005403FB" w:rsidRPr="00840CDB" w:rsidRDefault="00E12E38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ouncil Working Group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5403FB"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on WSIS</w:t>
            </w:r>
            <w:r w:rsidR="005403FB">
              <w:rPr>
                <w:rFonts w:asciiTheme="minorHAnsi" w:hAnsiTheme="minorHAnsi"/>
                <w:b/>
                <w:bCs/>
                <w:sz w:val="18"/>
                <w:szCs w:val="18"/>
              </w:rPr>
              <w:t>&amp;SDGs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(CWG-WSIS&amp;DSGs)</w:t>
            </w:r>
            <w:r w:rsidR="005403FB"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403FB" w:rsidRPr="00840CDB">
              <w:rPr>
                <w:rFonts w:asciiTheme="minorHAnsi" w:hAnsiTheme="minorHAnsi"/>
                <w:sz w:val="18"/>
                <w:szCs w:val="18"/>
              </w:rPr>
              <w:br/>
              <w:t>(Sec: Mr Catalin Marinescu)</w:t>
            </w:r>
          </w:p>
        </w:tc>
        <w:tc>
          <w:tcPr>
            <w:tcW w:w="1990" w:type="dxa"/>
            <w:shd w:val="clear" w:color="auto" w:fill="auto"/>
          </w:tcPr>
          <w:p w14:paraId="2D9B3A1C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 xml:space="preserve">Mr Vladimir Minkin </w:t>
            </w:r>
            <w:r w:rsidRPr="00375B00">
              <w:rPr>
                <w:rFonts w:asciiTheme="minorHAnsi" w:hAnsiTheme="minorHAnsi"/>
                <w:sz w:val="18"/>
                <w:szCs w:val="18"/>
              </w:rPr>
              <w:br/>
              <w:t>(Russian Federation)</w:t>
            </w:r>
          </w:p>
        </w:tc>
        <w:tc>
          <w:tcPr>
            <w:tcW w:w="562" w:type="dxa"/>
            <w:shd w:val="clear" w:color="auto" w:fill="auto"/>
          </w:tcPr>
          <w:p w14:paraId="371122BB" w14:textId="77777777" w:rsidR="005403FB" w:rsidRPr="00375B00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850" w:type="dxa"/>
          </w:tcPr>
          <w:p w14:paraId="276E429E" w14:textId="77777777" w:rsidR="005403FB" w:rsidRPr="00FE407D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4820" w:type="dxa"/>
            <w:shd w:val="clear" w:color="auto" w:fill="auto"/>
          </w:tcPr>
          <w:p w14:paraId="4BFE6357" w14:textId="77777777" w:rsidR="005403FB" w:rsidRPr="00FE407D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E407D">
              <w:rPr>
                <w:rFonts w:asciiTheme="minorHAnsi" w:hAnsiTheme="minorHAnsi"/>
                <w:sz w:val="18"/>
                <w:szCs w:val="18"/>
                <w:lang w:val="es-ES_tradnl"/>
              </w:rPr>
              <w:t>Ms Janet Um</w:t>
            </w:r>
            <w:r w:rsidRPr="00FE407D">
              <w:rPr>
                <w:rFonts w:asciiTheme="minorHAnsi" w:hAnsiTheme="minorHAnsi"/>
                <w:sz w:val="18"/>
                <w:szCs w:val="18"/>
                <w:lang w:val="es-ES"/>
              </w:rPr>
              <w:t>utesi (Rwanda)</w:t>
            </w:r>
          </w:p>
          <w:p w14:paraId="7935E66E" w14:textId="77777777" w:rsidR="005403FB" w:rsidRPr="00054A33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54A33">
              <w:rPr>
                <w:rFonts w:asciiTheme="minorHAnsi" w:hAnsiTheme="minorHAnsi"/>
                <w:sz w:val="18"/>
                <w:szCs w:val="18"/>
                <w:lang w:val="fr-FR"/>
              </w:rPr>
              <w:t>Ms Renata Santoyo (Brazil)</w:t>
            </w:r>
          </w:p>
          <w:p w14:paraId="23D60465" w14:textId="77777777" w:rsidR="005403FB" w:rsidRPr="005403F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5403FB">
              <w:rPr>
                <w:rFonts w:asciiTheme="minorHAnsi" w:hAnsiTheme="minorHAnsi"/>
                <w:sz w:val="18"/>
                <w:szCs w:val="18"/>
              </w:rPr>
              <w:t>Mr Mansour Al-Qurashi (Saudi Arabia)</w:t>
            </w:r>
          </w:p>
          <w:p w14:paraId="64736909" w14:textId="77777777" w:rsidR="005403FB" w:rsidRPr="00FE407D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Ahmad Reza Sharafat (Isl. Rep. of Iran)</w:t>
            </w:r>
          </w:p>
          <w:p w14:paraId="3A917003" w14:textId="77777777" w:rsidR="005403FB" w:rsidRPr="00FE407D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Ms Aygun Ahmadova (Azerbaijan)</w:t>
            </w:r>
          </w:p>
          <w:p w14:paraId="7882F296" w14:textId="77777777" w:rsidR="005403FB" w:rsidRPr="00FE407D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FE407D">
              <w:rPr>
                <w:rFonts w:asciiTheme="minorHAnsi" w:hAnsiTheme="minorHAnsi"/>
                <w:sz w:val="18"/>
                <w:szCs w:val="18"/>
              </w:rPr>
              <w:t>Mr Wojciech Berezowski (Poland)</w:t>
            </w:r>
          </w:p>
        </w:tc>
        <w:tc>
          <w:tcPr>
            <w:tcW w:w="1990" w:type="dxa"/>
            <w:shd w:val="clear" w:color="auto" w:fill="auto"/>
          </w:tcPr>
          <w:p w14:paraId="52A159FB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1305C4D5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F5CE044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9147616" w14:textId="77777777" w:rsidR="005403F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7102D440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1495862D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4749279E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C81A5DF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74C5552B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16147CF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C0CAD56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2D628D9E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5403FB" w:rsidRPr="00840CDB" w14:paraId="3E4ABDBC" w14:textId="77777777" w:rsidTr="000813DD">
        <w:trPr>
          <w:jc w:val="center"/>
        </w:trPr>
        <w:tc>
          <w:tcPr>
            <w:tcW w:w="3964" w:type="dxa"/>
            <w:shd w:val="clear" w:color="auto" w:fill="auto"/>
          </w:tcPr>
          <w:p w14:paraId="76A026B7" w14:textId="4B327274" w:rsidR="005403FB" w:rsidRPr="00840CDB" w:rsidRDefault="00E12E38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ouncil Working Group </w:t>
            </w:r>
            <w:r w:rsidR="005403FB"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on Financial and Human Resources</w:t>
            </w:r>
            <w:r w:rsidR="005403FB"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436EB">
              <w:rPr>
                <w:rFonts w:asciiTheme="minorHAnsi" w:hAnsiTheme="minorHAnsi"/>
                <w:b/>
                <w:bCs/>
                <w:sz w:val="18"/>
                <w:szCs w:val="18"/>
              </w:rPr>
              <w:t>(CWG-FHR)</w:t>
            </w:r>
            <w:r w:rsidR="005403FB" w:rsidRPr="00840CDB">
              <w:rPr>
                <w:rFonts w:asciiTheme="minorHAnsi" w:hAnsiTheme="minorHAnsi"/>
                <w:sz w:val="18"/>
                <w:szCs w:val="18"/>
              </w:rPr>
              <w:br/>
              <w:t xml:space="preserve">(Sec: Mr Alassane Ba/Mr </w:t>
            </w:r>
            <w:r w:rsidR="0077436C">
              <w:rPr>
                <w:rFonts w:asciiTheme="minorHAnsi" w:hAnsiTheme="minorHAnsi"/>
                <w:sz w:val="18"/>
                <w:szCs w:val="18"/>
              </w:rPr>
              <w:t>Diego Ruiz</w:t>
            </w:r>
            <w:r w:rsidR="005403FB" w:rsidRPr="00840CD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14:paraId="78FA2B18" w14:textId="77777777" w:rsidR="005403FB" w:rsidRPr="00A436EB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  <w:r w:rsidRPr="00BB767C">
              <w:rPr>
                <w:rFonts w:asciiTheme="minorHAnsi" w:hAnsiTheme="minorHAnsi"/>
                <w:sz w:val="18"/>
                <w:szCs w:val="18"/>
              </w:rPr>
              <w:t>Ms Vernita Harris</w:t>
            </w:r>
            <w:r w:rsidRPr="00BB767C">
              <w:rPr>
                <w:rFonts w:asciiTheme="minorHAnsi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562" w:type="dxa"/>
            <w:shd w:val="clear" w:color="auto" w:fill="auto"/>
            <w:tcMar>
              <w:left w:w="85" w:type="dxa"/>
              <w:right w:w="85" w:type="dxa"/>
            </w:tcMar>
          </w:tcPr>
          <w:p w14:paraId="30543839" w14:textId="77777777" w:rsidR="005403FB" w:rsidRPr="00C676C3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76C3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850" w:type="dxa"/>
          </w:tcPr>
          <w:p w14:paraId="29FDA9F7" w14:textId="66789DC9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  <w:tc>
          <w:tcPr>
            <w:tcW w:w="4820" w:type="dxa"/>
            <w:shd w:val="clear" w:color="auto" w:fill="FFFFFF"/>
          </w:tcPr>
          <w:p w14:paraId="036E389C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Ms Seynabou Seck Cisse (Senegal)</w:t>
            </w:r>
          </w:p>
          <w:p w14:paraId="367E5DEA" w14:textId="77777777" w:rsidR="005403FB" w:rsidRPr="005C4CE5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Xian Persaud (Bahamas)</w:t>
            </w:r>
          </w:p>
          <w:p w14:paraId="28E5980D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Mohamed Almazroei (United Arab Emirates)</w:t>
            </w:r>
          </w:p>
          <w:p w14:paraId="0B06ED7D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Archana Goyal Gulati (India)</w:t>
            </w:r>
          </w:p>
          <w:p w14:paraId="23D181D2" w14:textId="4767EEDB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D.V. Kalyuga</w:t>
            </w:r>
            <w:r w:rsidRPr="00375B00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376E0B9D" w14:textId="77777777" w:rsidR="005403FB" w:rsidRPr="00375B00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Mr Vilem Vesely (Czech Republic)</w:t>
            </w:r>
          </w:p>
        </w:tc>
        <w:tc>
          <w:tcPr>
            <w:tcW w:w="1990" w:type="dxa"/>
            <w:shd w:val="clear" w:color="auto" w:fill="FFFFFF"/>
          </w:tcPr>
          <w:p w14:paraId="13C053F7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5461DA9C" w14:textId="77777777" w:rsidR="005403FB" w:rsidRPr="00A5187D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AMS</w:t>
            </w:r>
          </w:p>
          <w:p w14:paraId="490C6F22" w14:textId="77777777" w:rsidR="005403FB" w:rsidRPr="00A5187D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14:paraId="7D104ABB" w14:textId="77777777" w:rsidR="005403FB" w:rsidRPr="00A5187D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14:paraId="750FF0E6" w14:textId="77777777" w:rsidR="005403FB" w:rsidRPr="00A5187D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7F99A941" w14:textId="77777777" w:rsidR="005403FB" w:rsidRPr="00A5187D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A5187D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44FF0CA3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0794A3F5" w14:textId="77777777" w:rsidR="005403F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6C62A034" w14:textId="77777777" w:rsidR="005403F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1EA8DF8E" w14:textId="77777777" w:rsidR="005403F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F951D62" w14:textId="728CCECC" w:rsidR="005403F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2695076E" w14:textId="77777777" w:rsidR="005403FB" w:rsidRPr="00840CDB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5403FB" w:rsidRPr="00840CDB" w14:paraId="5E5B4B89" w14:textId="77777777" w:rsidTr="000813DD">
        <w:trPr>
          <w:jc w:val="center"/>
        </w:trPr>
        <w:tc>
          <w:tcPr>
            <w:tcW w:w="3964" w:type="dxa"/>
            <w:shd w:val="clear" w:color="auto" w:fill="auto"/>
          </w:tcPr>
          <w:p w14:paraId="545DA6AB" w14:textId="794332A1" w:rsidR="005403FB" w:rsidRPr="00C74C22" w:rsidRDefault="00E12E38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Council Working Group </w:t>
            </w:r>
            <w:r w:rsidR="005403FB"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on the use of the six official languages</w:t>
            </w: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(CWG-Lang)</w:t>
            </w:r>
            <w:r w:rsidR="005403FB" w:rsidRPr="00C74C22">
              <w:rPr>
                <w:rFonts w:asciiTheme="minorHAnsi" w:hAnsiTheme="minorHAnsi"/>
                <w:sz w:val="18"/>
                <w:szCs w:val="18"/>
              </w:rPr>
              <w:br/>
              <w:t>(Sec: Mr Xin Liu)</w:t>
            </w:r>
          </w:p>
        </w:tc>
        <w:tc>
          <w:tcPr>
            <w:tcW w:w="1990" w:type="dxa"/>
            <w:shd w:val="clear" w:color="auto" w:fill="auto"/>
          </w:tcPr>
          <w:p w14:paraId="27CFD201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 xml:space="preserve">Ms Monia Jaber Khalfallah </w:t>
            </w:r>
            <w:r w:rsidRPr="00C74C22">
              <w:rPr>
                <w:rFonts w:asciiTheme="minorHAnsi" w:hAnsiTheme="minorHAnsi"/>
                <w:sz w:val="18"/>
                <w:szCs w:val="18"/>
              </w:rPr>
              <w:br/>
              <w:t>(Tunisia)</w:t>
            </w:r>
          </w:p>
        </w:tc>
        <w:tc>
          <w:tcPr>
            <w:tcW w:w="562" w:type="dxa"/>
            <w:shd w:val="clear" w:color="auto" w:fill="auto"/>
          </w:tcPr>
          <w:p w14:paraId="6AB828B5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  <w:shd w:val="clear" w:color="auto" w:fill="auto"/>
          </w:tcPr>
          <w:p w14:paraId="35FE985F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03284E94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Paul Najarian (USA)</w:t>
            </w:r>
          </w:p>
          <w:p w14:paraId="3C5B43FB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Ms Sameera Belal (Kuwait)</w:t>
            </w:r>
          </w:p>
          <w:p w14:paraId="144BC137" w14:textId="21FA39FC" w:rsidR="005403FB" w:rsidRPr="00C74C22" w:rsidRDefault="00E12E38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 XXX</w:t>
            </w:r>
          </w:p>
          <w:p w14:paraId="39401AF8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Vladimir Minkin (Russian Federation)</w:t>
            </w:r>
          </w:p>
          <w:p w14:paraId="6B577A93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es-ES"/>
              </w:rPr>
              <w:t>Ms Blanca Gonzalez (Spain)</w:t>
            </w:r>
          </w:p>
          <w:p w14:paraId="16065B7B" w14:textId="6C36A13A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es-ES"/>
              </w:rPr>
              <w:t>Ms Yana Brugier (France)</w:t>
            </w:r>
          </w:p>
        </w:tc>
        <w:tc>
          <w:tcPr>
            <w:tcW w:w="1990" w:type="dxa"/>
            <w:shd w:val="clear" w:color="auto" w:fill="auto"/>
          </w:tcPr>
          <w:p w14:paraId="0CF03DC0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English</w:t>
            </w:r>
          </w:p>
          <w:p w14:paraId="777DADD6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2B82E8B3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5825DB8A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3F642608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  <w:p w14:paraId="0013E623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French</w:t>
            </w:r>
          </w:p>
        </w:tc>
        <w:tc>
          <w:tcPr>
            <w:tcW w:w="1280" w:type="dxa"/>
            <w:shd w:val="clear" w:color="auto" w:fill="auto"/>
          </w:tcPr>
          <w:p w14:paraId="16708F67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773A2F38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1809B229" w14:textId="6B1C2AFA" w:rsidR="00BB767C" w:rsidRPr="00C74C22" w:rsidRDefault="00BB767C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3E787E35" w14:textId="3478C426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2F8E8016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08D494C0" w14:textId="6D625535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2020</w:t>
            </w:r>
          </w:p>
        </w:tc>
      </w:tr>
      <w:tr w:rsidR="005403FB" w:rsidRPr="00840CDB" w14:paraId="111525C8" w14:textId="77777777" w:rsidTr="000813DD">
        <w:trPr>
          <w:jc w:val="center"/>
        </w:trPr>
        <w:tc>
          <w:tcPr>
            <w:tcW w:w="3964" w:type="dxa"/>
            <w:shd w:val="clear" w:color="auto" w:fill="auto"/>
          </w:tcPr>
          <w:p w14:paraId="6F6DB30A" w14:textId="47158F9C" w:rsidR="005403FB" w:rsidRPr="00C74C22" w:rsidDel="002D3BC3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Expert group on ITRs</w:t>
            </w:r>
            <w:r w:rsidR="00E12E38"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(EG-ITRs)</w:t>
            </w:r>
            <w:r w:rsidRPr="00C74C22">
              <w:rPr>
                <w:rFonts w:asciiTheme="minorHAnsi" w:hAnsiTheme="minorHAnsi"/>
                <w:sz w:val="18"/>
                <w:szCs w:val="18"/>
              </w:rPr>
              <w:br/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5E7A7287" w14:textId="77777777" w:rsidR="005403FB" w:rsidRPr="00C74C22" w:rsidDel="002D3BC3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Lwando Bbuku (Zambia)</w:t>
            </w:r>
          </w:p>
        </w:tc>
        <w:tc>
          <w:tcPr>
            <w:tcW w:w="562" w:type="dxa"/>
            <w:shd w:val="clear" w:color="auto" w:fill="auto"/>
          </w:tcPr>
          <w:p w14:paraId="1A889477" w14:textId="77777777" w:rsidR="005403FB" w:rsidRPr="00C74C22" w:rsidDel="002D3BC3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AFR</w:t>
            </w:r>
          </w:p>
        </w:tc>
        <w:tc>
          <w:tcPr>
            <w:tcW w:w="850" w:type="dxa"/>
          </w:tcPr>
          <w:p w14:paraId="04B45088" w14:textId="77777777" w:rsidR="005403FB" w:rsidRPr="00C74C22" w:rsidDel="002D3BC3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shd w:val="clear" w:color="auto" w:fill="auto"/>
          </w:tcPr>
          <w:p w14:paraId="148226D5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Mr Guy-Michel Kouakou (Côte d’Ivoire)</w:t>
            </w:r>
          </w:p>
          <w:p w14:paraId="60188069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Santiago Reyes-Borda (Canada)</w:t>
            </w:r>
          </w:p>
          <w:p w14:paraId="27031D7A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Ahmad Al Rajehi (Egypt)</w:t>
            </w:r>
          </w:p>
          <w:p w14:paraId="3D8EA949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Xiping Huang (China)</w:t>
            </w:r>
          </w:p>
          <w:p w14:paraId="756F59F5" w14:textId="77777777" w:rsidR="00BB767C" w:rsidRPr="00C74C22" w:rsidRDefault="00BB767C" w:rsidP="00BB767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Aleksei Sergeevich Borodin (Russian Federation)</w:t>
            </w:r>
          </w:p>
          <w:p w14:paraId="3AECDDCD" w14:textId="77777777" w:rsidR="005403FB" w:rsidRPr="00C74C22" w:rsidDel="002D3BC3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Simon van Merkom (Netherlands)</w:t>
            </w:r>
          </w:p>
        </w:tc>
        <w:tc>
          <w:tcPr>
            <w:tcW w:w="1990" w:type="dxa"/>
            <w:shd w:val="clear" w:color="auto" w:fill="auto"/>
          </w:tcPr>
          <w:p w14:paraId="2C05C655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49681F1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4D03FD4D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2D194B77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3E70DB90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4FC09803" w14:textId="77777777" w:rsidR="005403FB" w:rsidRPr="00C74C22" w:rsidDel="002D3BC3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A948FDF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20601D41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224F05C8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C9D81DA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18B6AE0" w14:textId="730BEBE4" w:rsidR="005403FB" w:rsidRPr="00C74C22" w:rsidRDefault="00BB767C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69D0FA09" w14:textId="77777777" w:rsidR="005403FB" w:rsidRPr="00C74C22" w:rsidDel="002D3BC3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5403FB" w:rsidRPr="00840CDB" w14:paraId="49581B39" w14:textId="77777777" w:rsidTr="000813DD">
        <w:trPr>
          <w:jc w:val="center"/>
        </w:trPr>
        <w:tc>
          <w:tcPr>
            <w:tcW w:w="3964" w:type="dxa"/>
            <w:shd w:val="clear" w:color="auto" w:fill="auto"/>
          </w:tcPr>
          <w:p w14:paraId="73571C74" w14:textId="5B65A511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="00E12E38"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(EG-DEC-482)</w:t>
            </w: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C74C22">
              <w:rPr>
                <w:rFonts w:asciiTheme="minorHAnsi" w:hAnsiTheme="minorHAnsi"/>
                <w:sz w:val="18"/>
                <w:szCs w:val="18"/>
              </w:rPr>
              <w:t>(Sec: Mr Alexandre Vallet)</w:t>
            </w:r>
          </w:p>
        </w:tc>
        <w:tc>
          <w:tcPr>
            <w:tcW w:w="1990" w:type="dxa"/>
            <w:shd w:val="clear" w:color="auto" w:fill="auto"/>
          </w:tcPr>
          <w:p w14:paraId="6FEB942F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Nikolay Varlamov (Russian Federation)</w:t>
            </w:r>
          </w:p>
        </w:tc>
        <w:tc>
          <w:tcPr>
            <w:tcW w:w="562" w:type="dxa"/>
            <w:shd w:val="clear" w:color="auto" w:fill="auto"/>
          </w:tcPr>
          <w:p w14:paraId="3BA0CDA1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850" w:type="dxa"/>
          </w:tcPr>
          <w:p w14:paraId="22FD6B63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820" w:type="dxa"/>
            <w:shd w:val="clear" w:color="auto" w:fill="auto"/>
          </w:tcPr>
          <w:p w14:paraId="6F0D7CE5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Mustapha Mousse (Egypt)</w:t>
            </w:r>
          </w:p>
          <w:p w14:paraId="737D456A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Andrew Feltman (United States)</w:t>
            </w:r>
          </w:p>
          <w:p w14:paraId="27DCE6D3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Mohammad AlJanoobi (Saudi Arabia)</w:t>
            </w:r>
          </w:p>
          <w:p w14:paraId="608FF51B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Yuansheng Xie (China)</w:t>
            </w:r>
          </w:p>
          <w:p w14:paraId="0DBAFF74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Rizat Nurshabekow (Kazakhstan)</w:t>
            </w:r>
          </w:p>
          <w:p w14:paraId="59E6B52B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Cristian Ungureanu (Romania)</w:t>
            </w:r>
          </w:p>
        </w:tc>
        <w:tc>
          <w:tcPr>
            <w:tcW w:w="1990" w:type="dxa"/>
            <w:shd w:val="clear" w:color="auto" w:fill="auto"/>
          </w:tcPr>
          <w:p w14:paraId="02C11D06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5831FF5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526DDD5C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5BD1FDB8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1FF59E2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C27E501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01893028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7092B60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05D1C83D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BFB7A47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98EDB22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87987B5" w14:textId="77777777" w:rsidR="005403FB" w:rsidRPr="00C74C22" w:rsidDel="002D3BC3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</w:tr>
      <w:tr w:rsidR="005403FB" w:rsidRPr="00840CDB" w14:paraId="10B4FEF7" w14:textId="77777777" w:rsidTr="000813DD">
        <w:trPr>
          <w:jc w:val="center"/>
        </w:trPr>
        <w:tc>
          <w:tcPr>
            <w:tcW w:w="3964" w:type="dxa"/>
            <w:shd w:val="clear" w:color="auto" w:fill="auto"/>
          </w:tcPr>
          <w:p w14:paraId="541925D5" w14:textId="62D194BF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Informal Expert Group on WTPF-21</w:t>
            </w:r>
            <w:r w:rsidR="00E12E38"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(IEG-WTPF-21)</w:t>
            </w: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C74C22">
              <w:rPr>
                <w:rFonts w:asciiTheme="minorHAnsi" w:hAnsiTheme="minorHAnsi"/>
                <w:sz w:val="18"/>
                <w:szCs w:val="18"/>
              </w:rPr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63CD4B32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Fabio Bigi (Italy)</w:t>
            </w:r>
          </w:p>
        </w:tc>
        <w:tc>
          <w:tcPr>
            <w:tcW w:w="562" w:type="dxa"/>
            <w:shd w:val="clear" w:color="auto" w:fill="auto"/>
          </w:tcPr>
          <w:p w14:paraId="55CAAFCE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850" w:type="dxa"/>
          </w:tcPr>
          <w:p w14:paraId="5BC7483A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820" w:type="dxa"/>
            <w:shd w:val="clear" w:color="auto" w:fill="auto"/>
          </w:tcPr>
          <w:p w14:paraId="072AC379" w14:textId="77777777" w:rsidR="005403FB" w:rsidRPr="00C74C22" w:rsidRDefault="005403FB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990" w:type="dxa"/>
            <w:shd w:val="clear" w:color="auto" w:fill="auto"/>
          </w:tcPr>
          <w:p w14:paraId="0E99A9BD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FFFFFF"/>
          </w:tcPr>
          <w:p w14:paraId="381174A7" w14:textId="77777777" w:rsidR="005403FB" w:rsidRPr="00C74C22" w:rsidRDefault="005403FB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534474" w:rsidRPr="00840CDB" w14:paraId="1B664B22" w14:textId="77777777" w:rsidTr="000813DD">
        <w:trPr>
          <w:jc w:val="center"/>
        </w:trPr>
        <w:tc>
          <w:tcPr>
            <w:tcW w:w="3964" w:type="dxa"/>
            <w:shd w:val="clear" w:color="auto" w:fill="auto"/>
          </w:tcPr>
          <w:p w14:paraId="6206DC89" w14:textId="77777777" w:rsidR="00534474" w:rsidRPr="00C74C22" w:rsidRDefault="00E12E38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Council Working Group for the elaboration of the draft Strategic and Financial Plans (CWG-SFP)</w:t>
            </w:r>
          </w:p>
          <w:p w14:paraId="03580B0F" w14:textId="7251BD4C" w:rsidR="00E12E38" w:rsidRPr="00C74C22" w:rsidRDefault="00E12E38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(Sec: Mr Catalin Marinescu)</w:t>
            </w:r>
          </w:p>
        </w:tc>
        <w:tc>
          <w:tcPr>
            <w:tcW w:w="1990" w:type="dxa"/>
            <w:shd w:val="clear" w:color="auto" w:fill="auto"/>
          </w:tcPr>
          <w:p w14:paraId="154F7F5E" w14:textId="77777777" w:rsidR="00BB767C" w:rsidRPr="00C74C22" w:rsidRDefault="00BB767C" w:rsidP="00BB767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 XXX</w:t>
            </w:r>
          </w:p>
          <w:p w14:paraId="63ACFB24" w14:textId="77777777" w:rsidR="00534474" w:rsidRPr="00C74C22" w:rsidRDefault="00534474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7E2B72DC" w14:textId="77777777" w:rsidR="00534474" w:rsidRPr="00C74C22" w:rsidRDefault="00534474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E25981" w14:textId="3FEAEF96" w:rsidR="00534474" w:rsidRPr="00C74C22" w:rsidRDefault="00BB767C" w:rsidP="000813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2021</w:t>
            </w:r>
          </w:p>
        </w:tc>
        <w:tc>
          <w:tcPr>
            <w:tcW w:w="4820" w:type="dxa"/>
            <w:shd w:val="clear" w:color="auto" w:fill="auto"/>
          </w:tcPr>
          <w:p w14:paraId="25D5F5D8" w14:textId="02A7BADE" w:rsidR="00BB767C" w:rsidRPr="00C74C22" w:rsidRDefault="00BB767C" w:rsidP="00BB767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Proposed candidate: </w:t>
            </w:r>
            <w:r w:rsidR="007D35EA"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Mr Dominic Ooko (Kenya)</w:t>
            </w:r>
          </w:p>
          <w:p w14:paraId="1C4517E4" w14:textId="77777777" w:rsidR="00BB767C" w:rsidRPr="00C74C22" w:rsidRDefault="00BB767C" w:rsidP="00BB767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 XXX</w:t>
            </w:r>
          </w:p>
          <w:p w14:paraId="21B2570D" w14:textId="77777777" w:rsidR="00BB767C" w:rsidRPr="00C74C22" w:rsidRDefault="00BB767C" w:rsidP="00BB767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 XXX</w:t>
            </w:r>
          </w:p>
          <w:p w14:paraId="51C263AA" w14:textId="77777777" w:rsidR="00BB767C" w:rsidRPr="00C74C22" w:rsidRDefault="00BB767C" w:rsidP="00BB767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 XXX</w:t>
            </w:r>
          </w:p>
          <w:p w14:paraId="297657B6" w14:textId="02C46354" w:rsidR="00BB767C" w:rsidRPr="00C74C22" w:rsidRDefault="00BB767C" w:rsidP="00BB767C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Proposed candidate: </w:t>
            </w:r>
            <w:r w:rsidR="007D35EA"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Ms Natalia Reznikova (Russian Federation)</w:t>
            </w:r>
          </w:p>
          <w:p w14:paraId="7D90A62A" w14:textId="401176DE" w:rsidR="00534474" w:rsidRPr="00C74C22" w:rsidRDefault="00BB767C" w:rsidP="000813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Proposed candidate: XXX</w:t>
            </w:r>
          </w:p>
        </w:tc>
        <w:tc>
          <w:tcPr>
            <w:tcW w:w="1990" w:type="dxa"/>
            <w:shd w:val="clear" w:color="auto" w:fill="auto"/>
          </w:tcPr>
          <w:p w14:paraId="72010F51" w14:textId="77777777" w:rsidR="00BB767C" w:rsidRPr="00C74C22" w:rsidRDefault="00BB767C" w:rsidP="00BB767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2DB57C8E" w14:textId="77777777" w:rsidR="00BB767C" w:rsidRPr="00C74C22" w:rsidRDefault="00BB767C" w:rsidP="00BB767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26781D3E" w14:textId="77777777" w:rsidR="00BB767C" w:rsidRPr="00C74C22" w:rsidRDefault="00BB767C" w:rsidP="00BB767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69069C34" w14:textId="77777777" w:rsidR="00BB767C" w:rsidRPr="00C74C22" w:rsidRDefault="00BB767C" w:rsidP="00BB767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3DA35813" w14:textId="77777777" w:rsidR="00BB767C" w:rsidRPr="00C74C22" w:rsidRDefault="00BB767C" w:rsidP="00BB767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7839B453" w14:textId="77777777" w:rsidR="002A46DA" w:rsidRDefault="002A46DA" w:rsidP="00BB767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143A693" w14:textId="4F11C830" w:rsidR="00534474" w:rsidRPr="00C74C22" w:rsidRDefault="00BB767C" w:rsidP="00BB767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0CCC780C" w14:textId="77777777" w:rsidR="00534474" w:rsidRPr="00C74C22" w:rsidRDefault="00BB767C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45184695" w14:textId="77777777" w:rsidR="00BB767C" w:rsidRPr="00C74C22" w:rsidRDefault="00BB767C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343EDCFA" w14:textId="77777777" w:rsidR="00BB767C" w:rsidRPr="00C74C22" w:rsidRDefault="00BB767C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4E6A3176" w14:textId="77777777" w:rsidR="00BB767C" w:rsidRPr="00C74C22" w:rsidRDefault="00BB767C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241C66C7" w14:textId="77777777" w:rsidR="00BB767C" w:rsidRPr="00C74C22" w:rsidRDefault="00BB767C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01508518" w14:textId="77777777" w:rsidR="002A46DA" w:rsidRDefault="002A46DA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B5A1F0F" w14:textId="58C7BAA7" w:rsidR="00BB767C" w:rsidRPr="00C74C22" w:rsidRDefault="00BB767C" w:rsidP="000813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</w:tc>
      </w:tr>
    </w:tbl>
    <w:p w14:paraId="40975FDC" w14:textId="08273BC0" w:rsidR="00CF134B" w:rsidRPr="00CF134B" w:rsidRDefault="00CF134B" w:rsidP="006848DD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CF134B" w:rsidRPr="00CF134B" w:rsidSect="005403FB">
      <w:headerReference w:type="default" r:id="rId29"/>
      <w:footerReference w:type="default" r:id="rId30"/>
      <w:headerReference w:type="first" r:id="rId31"/>
      <w:footerReference w:type="first" r:id="rId32"/>
      <w:pgSz w:w="16834" w:h="11907" w:orient="landscape"/>
      <w:pgMar w:top="1134" w:right="1418" w:bottom="1134" w:left="1418" w:header="720" w:footer="720" w:gutter="0"/>
      <w:paperSrc w:first="1264" w:other="126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425A" w14:textId="77777777" w:rsidR="005403FB" w:rsidRDefault="005403F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00C184BC" w:rsidR="00CB18FF" w:rsidRPr="006848DD" w:rsidRDefault="00A93619">
    <w:pPr>
      <w:pStyle w:val="Footer"/>
      <w:rPr>
        <w:color w:val="D9D9D9" w:themeColor="background1" w:themeShade="D9"/>
      </w:rPr>
    </w:pPr>
    <w:r w:rsidRPr="006848DD">
      <w:rPr>
        <w:color w:val="D9D9D9" w:themeColor="background1" w:themeShade="D9"/>
      </w:rPr>
      <w:fldChar w:fldCharType="begin"/>
    </w:r>
    <w:r w:rsidRPr="006848DD">
      <w:rPr>
        <w:color w:val="D9D9D9" w:themeColor="background1" w:themeShade="D9"/>
      </w:rPr>
      <w:instrText xml:space="preserve"> FILENAME \p  \* MERGEFORMAT </w:instrText>
    </w:r>
    <w:r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Document1</w:t>
    </w:r>
    <w:r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SAVEDATE \@ DD.MM.YY </w:instrText>
    </w:r>
    <w:r w:rsidR="00864AFF" w:rsidRPr="006848DD">
      <w:rPr>
        <w:color w:val="D9D9D9" w:themeColor="background1" w:themeShade="D9"/>
      </w:rPr>
      <w:fldChar w:fldCharType="separate"/>
    </w:r>
    <w:r w:rsidR="00531117">
      <w:rPr>
        <w:color w:val="D9D9D9" w:themeColor="background1" w:themeShade="D9"/>
      </w:rPr>
      <w:t>04.05.21</w:t>
    </w:r>
    <w:r w:rsidR="00864AFF"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PRINTDATE \@ DD.MM.YY </w:instrText>
    </w:r>
    <w:r w:rsidR="00864AFF"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18.07.00</w:t>
    </w:r>
    <w:r w:rsidR="00864AFF" w:rsidRPr="006848DD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2293810B" w:rsidR="00322D0D" w:rsidRPr="00BB767C" w:rsidRDefault="00322D0D" w:rsidP="00BB7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750A" w14:textId="77777777" w:rsidR="005403FB" w:rsidRDefault="005403FB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52B322" w14:textId="2EC94B1D" w:rsidR="005403FB" w:rsidRDefault="005403FB" w:rsidP="004E1260">
    <w:pPr>
      <w:pStyle w:val="Header"/>
    </w:pPr>
    <w:r>
      <w:t>C2</w:t>
    </w:r>
    <w:r w:rsidR="00BB767C">
      <w:t>1</w:t>
    </w:r>
    <w:r>
      <w:t>/21-E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7D6AA552" w:rsidR="00322D0D" w:rsidRPr="00623AE3" w:rsidRDefault="00D338E0" w:rsidP="007D35EA">
    <w:pPr>
      <w:pStyle w:val="Header"/>
      <w:spacing w:after="120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C74C22">
      <w:rPr>
        <w:bCs/>
      </w:rPr>
      <w:t>/</w:t>
    </w:r>
    <w:r w:rsidR="007D35EA">
      <w:rPr>
        <w:bCs/>
      </w:rPr>
      <w:t>21</w:t>
    </w:r>
    <w:r w:rsidR="00623AE3" w:rsidRPr="00F56668">
      <w:rPr>
        <w:bCs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3B3E" w14:textId="77777777" w:rsidR="00BB767C" w:rsidRDefault="00BB767C" w:rsidP="00BB767C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1209352A" w14:textId="3A28920B" w:rsidR="00BB767C" w:rsidRDefault="00BB767C" w:rsidP="00BB767C">
    <w:pPr>
      <w:pStyle w:val="Header"/>
    </w:pPr>
    <w:r>
      <w:t>C21/21-E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4380A"/>
    <w:rsid w:val="00063016"/>
    <w:rsid w:val="00066795"/>
    <w:rsid w:val="00076AF6"/>
    <w:rsid w:val="00085CF2"/>
    <w:rsid w:val="000B1705"/>
    <w:rsid w:val="000B4A19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A46DA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6AD"/>
    <w:rsid w:val="004D1851"/>
    <w:rsid w:val="004D599D"/>
    <w:rsid w:val="004E2EA5"/>
    <w:rsid w:val="004E3AEB"/>
    <w:rsid w:val="0050223C"/>
    <w:rsid w:val="0050754F"/>
    <w:rsid w:val="005243FF"/>
    <w:rsid w:val="00531117"/>
    <w:rsid w:val="00534474"/>
    <w:rsid w:val="005403FB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76683"/>
    <w:rsid w:val="006848DD"/>
    <w:rsid w:val="006B6680"/>
    <w:rsid w:val="006B6DCC"/>
    <w:rsid w:val="00702DEF"/>
    <w:rsid w:val="00706861"/>
    <w:rsid w:val="00722181"/>
    <w:rsid w:val="00740FE3"/>
    <w:rsid w:val="0075051B"/>
    <w:rsid w:val="00762201"/>
    <w:rsid w:val="0077436C"/>
    <w:rsid w:val="00793188"/>
    <w:rsid w:val="00794D34"/>
    <w:rsid w:val="007D35EA"/>
    <w:rsid w:val="007E2A71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3917"/>
    <w:rsid w:val="009E485A"/>
    <w:rsid w:val="009F66A3"/>
    <w:rsid w:val="00A04CEC"/>
    <w:rsid w:val="00A27F92"/>
    <w:rsid w:val="00A32257"/>
    <w:rsid w:val="00A36D20"/>
    <w:rsid w:val="00A436EB"/>
    <w:rsid w:val="00A55622"/>
    <w:rsid w:val="00A80EAB"/>
    <w:rsid w:val="00A83502"/>
    <w:rsid w:val="00A8382F"/>
    <w:rsid w:val="00A93619"/>
    <w:rsid w:val="00AC0FAB"/>
    <w:rsid w:val="00AC47C8"/>
    <w:rsid w:val="00AD15B3"/>
    <w:rsid w:val="00AD39A0"/>
    <w:rsid w:val="00AF6E49"/>
    <w:rsid w:val="00B04A67"/>
    <w:rsid w:val="00B0583C"/>
    <w:rsid w:val="00B16A07"/>
    <w:rsid w:val="00B40A81"/>
    <w:rsid w:val="00B44910"/>
    <w:rsid w:val="00B72267"/>
    <w:rsid w:val="00B76EB6"/>
    <w:rsid w:val="00B7737B"/>
    <w:rsid w:val="00B824C8"/>
    <w:rsid w:val="00BB767C"/>
    <w:rsid w:val="00BC251A"/>
    <w:rsid w:val="00BD032B"/>
    <w:rsid w:val="00BE2640"/>
    <w:rsid w:val="00C01189"/>
    <w:rsid w:val="00C374DE"/>
    <w:rsid w:val="00C47AD4"/>
    <w:rsid w:val="00C52D81"/>
    <w:rsid w:val="00C55198"/>
    <w:rsid w:val="00C74C22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61C8"/>
    <w:rsid w:val="00D8774A"/>
    <w:rsid w:val="00DB384B"/>
    <w:rsid w:val="00DE4373"/>
    <w:rsid w:val="00E0564D"/>
    <w:rsid w:val="00E10E80"/>
    <w:rsid w:val="00E124F0"/>
    <w:rsid w:val="00E12E38"/>
    <w:rsid w:val="00E60F04"/>
    <w:rsid w:val="00E63AF7"/>
    <w:rsid w:val="00E854E4"/>
    <w:rsid w:val="00EA2120"/>
    <w:rsid w:val="00EB0D6F"/>
    <w:rsid w:val="00EB2232"/>
    <w:rsid w:val="00EC5337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5403FB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403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3F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CL-C-0117/en" TargetMode="External"/><Relationship Id="rId18" Type="http://schemas.openxmlformats.org/officeDocument/2006/relationships/hyperlink" Target="https://www.itu.int/md/S20-DM-CIR-01011/en" TargetMode="External"/><Relationship Id="rId26" Type="http://schemas.openxmlformats.org/officeDocument/2006/relationships/hyperlink" Target="https://www.itu.int/md/S21-CL-C-006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9-CL-C-0021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25/en" TargetMode="External"/><Relationship Id="rId17" Type="http://schemas.openxmlformats.org/officeDocument/2006/relationships/hyperlink" Target="https://www.itu.int/md/S20-CL-C-0021/en" TargetMode="External"/><Relationship Id="rId25" Type="http://schemas.openxmlformats.org/officeDocument/2006/relationships/hyperlink" Target="https://www.itu.int/md/S20-DM-CIR-01022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ADD-C-0006/en" TargetMode="External"/><Relationship Id="rId20" Type="http://schemas.openxmlformats.org/officeDocument/2006/relationships/hyperlink" Target="http://www.itu.int/en/council/Documents/Resolution-1333_C16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uncil/Documents/Resolution-1333_C16.pdf" TargetMode="External"/><Relationship Id="rId24" Type="http://schemas.openxmlformats.org/officeDocument/2006/relationships/hyperlink" Target="https://www.itu.int/md/S20-DM-CIR-01011/en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21/en" TargetMode="External"/><Relationship Id="rId23" Type="http://schemas.openxmlformats.org/officeDocument/2006/relationships/hyperlink" Target="https://www.itu.int/md/S20-CL-C-0021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en/council/Documents/basic-texts/DEC-011-E.pdf" TargetMode="External"/><Relationship Id="rId19" Type="http://schemas.openxmlformats.org/officeDocument/2006/relationships/hyperlink" Target="https://www.itu.int/md/S21-CL-C-0064/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64/en" TargetMode="External"/><Relationship Id="rId14" Type="http://schemas.openxmlformats.org/officeDocument/2006/relationships/hyperlink" Target="https://www.itu.int/md/S18-PP-C-0054/en" TargetMode="External"/><Relationship Id="rId22" Type="http://schemas.openxmlformats.org/officeDocument/2006/relationships/hyperlink" Target="https://www.itu.int/md/S19-CL-C-0119/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1134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8535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Brouard, Ricarda</dc:creator>
  <cp:keywords>C2021, C21, VCC</cp:keywords>
  <dc:description/>
  <cp:lastModifiedBy>Brouard, Ricarda</cp:lastModifiedBy>
  <cp:revision>4</cp:revision>
  <cp:lastPrinted>2000-07-18T13:30:00Z</cp:lastPrinted>
  <dcterms:created xsi:type="dcterms:W3CDTF">2021-05-04T13:14:00Z</dcterms:created>
  <dcterms:modified xsi:type="dcterms:W3CDTF">2021-05-05T05:41:00Z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